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85368" w14:textId="77777777" w:rsidR="00025CCF" w:rsidRPr="00B70FB1" w:rsidRDefault="00025CCF" w:rsidP="00B70FB1">
      <w:pPr>
        <w:spacing w:after="0" w:line="240" w:lineRule="auto"/>
        <w:jc w:val="center"/>
        <w:rPr>
          <w:rFonts w:ascii="Times New Roman" w:hAnsi="Times New Roman" w:cs="Times New Roman"/>
          <w:b/>
          <w:bCs/>
          <w:sz w:val="24"/>
          <w:szCs w:val="24"/>
        </w:rPr>
      </w:pPr>
    </w:p>
    <w:p w14:paraId="1D2E9DF6" w14:textId="1CE8A80B" w:rsidR="003B1803" w:rsidRDefault="00D942BC" w:rsidP="00B70FB1">
      <w:pPr>
        <w:spacing w:after="0" w:line="240" w:lineRule="auto"/>
        <w:jc w:val="center"/>
        <w:rPr>
          <w:rFonts w:ascii="Times New Roman" w:hAnsi="Times New Roman" w:cs="Times New Roman"/>
          <w:b/>
          <w:bCs/>
          <w:sz w:val="24"/>
          <w:szCs w:val="24"/>
        </w:rPr>
      </w:pPr>
      <w:r w:rsidRPr="00B70FB1">
        <w:rPr>
          <w:rFonts w:ascii="Times New Roman" w:hAnsi="Times New Roman" w:cs="Times New Roman"/>
          <w:b/>
          <w:bCs/>
          <w:sz w:val="24"/>
          <w:szCs w:val="24"/>
        </w:rPr>
        <w:t xml:space="preserve">MANAGEMENT </w:t>
      </w:r>
      <w:r w:rsidR="00025CCF" w:rsidRPr="00B70FB1">
        <w:rPr>
          <w:rFonts w:ascii="Times New Roman" w:hAnsi="Times New Roman" w:cs="Times New Roman"/>
          <w:b/>
          <w:bCs/>
          <w:sz w:val="24"/>
          <w:szCs w:val="24"/>
        </w:rPr>
        <w:t>OF VIRAL DISEASES IN BLACKGRAM</w:t>
      </w:r>
      <w:r w:rsidR="00C57F33" w:rsidRPr="00B70FB1">
        <w:rPr>
          <w:rFonts w:ascii="Times New Roman" w:hAnsi="Times New Roman" w:cs="Times New Roman"/>
          <w:b/>
          <w:bCs/>
          <w:sz w:val="24"/>
          <w:szCs w:val="24"/>
        </w:rPr>
        <w:t xml:space="preserve"> UNDER FIELD CONDITIONS</w:t>
      </w:r>
    </w:p>
    <w:p w14:paraId="1829ECA2" w14:textId="77777777" w:rsidR="00335FCC" w:rsidRDefault="00335FCC" w:rsidP="00B70FB1">
      <w:pPr>
        <w:spacing w:after="0" w:line="240" w:lineRule="auto"/>
        <w:jc w:val="center"/>
        <w:rPr>
          <w:rFonts w:ascii="Times New Roman" w:hAnsi="Times New Roman" w:cs="Times New Roman"/>
          <w:b/>
          <w:bCs/>
          <w:sz w:val="24"/>
          <w:szCs w:val="24"/>
        </w:rPr>
      </w:pPr>
    </w:p>
    <w:p w14:paraId="5B012A27" w14:textId="7B71252C" w:rsidR="00335FCC" w:rsidRPr="00C017C6" w:rsidRDefault="00335FCC" w:rsidP="00C017C6">
      <w:pPr>
        <w:spacing w:after="0" w:line="276" w:lineRule="auto"/>
        <w:jc w:val="center"/>
        <w:rPr>
          <w:rFonts w:ascii="Times New Roman" w:hAnsi="Times New Roman" w:cs="Times New Roman"/>
          <w:sz w:val="24"/>
          <w:szCs w:val="24"/>
        </w:rPr>
      </w:pPr>
    </w:p>
    <w:tbl>
      <w:tblPr>
        <w:tblW w:w="0" w:type="auto"/>
        <w:tblBorders>
          <w:top w:val="double" w:sz="4" w:space="0" w:color="auto"/>
        </w:tblBorders>
        <w:tblLook w:val="0000" w:firstRow="0" w:lastRow="0" w:firstColumn="0" w:lastColumn="0" w:noHBand="0" w:noVBand="0"/>
      </w:tblPr>
      <w:tblGrid>
        <w:gridCol w:w="10020"/>
      </w:tblGrid>
      <w:tr w:rsidR="00953064" w:rsidRPr="00B70FB1" w14:paraId="69D2FE74" w14:textId="77777777" w:rsidTr="00716FC5">
        <w:trPr>
          <w:trHeight w:val="100"/>
        </w:trPr>
        <w:tc>
          <w:tcPr>
            <w:tcW w:w="10020" w:type="dxa"/>
          </w:tcPr>
          <w:p w14:paraId="767E6419" w14:textId="77777777" w:rsidR="00953064" w:rsidRPr="00B70FB1" w:rsidRDefault="00953064" w:rsidP="00B70FB1">
            <w:pPr>
              <w:spacing w:after="0" w:line="240" w:lineRule="auto"/>
              <w:jc w:val="center"/>
              <w:rPr>
                <w:rFonts w:ascii="Times New Roman" w:hAnsi="Times New Roman" w:cs="Times New Roman"/>
                <w:i/>
                <w:iCs/>
                <w:sz w:val="24"/>
                <w:szCs w:val="24"/>
              </w:rPr>
            </w:pPr>
          </w:p>
        </w:tc>
      </w:tr>
    </w:tbl>
    <w:p w14:paraId="78EFF58B" w14:textId="77777777" w:rsidR="00C57C81" w:rsidRPr="00B70FB1" w:rsidRDefault="003F6235" w:rsidP="0027440A">
      <w:pPr>
        <w:spacing w:after="0" w:line="240" w:lineRule="auto"/>
        <w:ind w:left="-284"/>
        <w:rPr>
          <w:rFonts w:ascii="Times New Roman" w:hAnsi="Times New Roman" w:cs="Times New Roman"/>
          <w:b/>
          <w:bCs/>
          <w:sz w:val="24"/>
          <w:szCs w:val="24"/>
        </w:rPr>
      </w:pPr>
      <w:r w:rsidRPr="00B70FB1">
        <w:rPr>
          <w:rFonts w:ascii="Times New Roman" w:hAnsi="Times New Roman" w:cs="Times New Roman"/>
          <w:b/>
          <w:bCs/>
          <w:sz w:val="24"/>
          <w:szCs w:val="24"/>
        </w:rPr>
        <w:t>ABSTRACT</w:t>
      </w:r>
      <w:bookmarkStart w:id="0" w:name="_GoBack"/>
      <w:bookmarkEnd w:id="0"/>
    </w:p>
    <w:p w14:paraId="28ABDBEB" w14:textId="77777777" w:rsidR="00C57C81" w:rsidRPr="00B70FB1" w:rsidRDefault="00C57C81" w:rsidP="00B70FB1">
      <w:pPr>
        <w:spacing w:after="0" w:line="240" w:lineRule="auto"/>
        <w:rPr>
          <w:rFonts w:ascii="Times New Roman" w:hAnsi="Times New Roman" w:cs="Times New Roman"/>
          <w:b/>
          <w:bCs/>
          <w:sz w:val="24"/>
          <w:szCs w:val="24"/>
        </w:rPr>
      </w:pPr>
    </w:p>
    <w:p w14:paraId="2F37C28D" w14:textId="60CC9DA8" w:rsidR="004E2FE3" w:rsidRDefault="004E2FE3" w:rsidP="004E2FE3">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C41A8" w:rsidRPr="00B70FB1">
        <w:rPr>
          <w:rFonts w:ascii="Times New Roman" w:hAnsi="Times New Roman" w:cs="Times New Roman"/>
          <w:sz w:val="24"/>
          <w:szCs w:val="24"/>
        </w:rPr>
        <w:t>Blackgram</w:t>
      </w:r>
      <w:proofErr w:type="spellEnd"/>
      <w:r w:rsidR="00DC41A8" w:rsidRPr="00B70FB1">
        <w:rPr>
          <w:rFonts w:ascii="Times New Roman" w:hAnsi="Times New Roman" w:cs="Times New Roman"/>
          <w:sz w:val="24"/>
          <w:szCs w:val="24"/>
        </w:rPr>
        <w:t xml:space="preserve"> (</w:t>
      </w:r>
      <w:r w:rsidR="00DC41A8" w:rsidRPr="00B70FB1">
        <w:rPr>
          <w:rFonts w:ascii="Times New Roman" w:hAnsi="Times New Roman" w:cs="Times New Roman"/>
          <w:i/>
          <w:iCs/>
          <w:sz w:val="24"/>
          <w:szCs w:val="24"/>
        </w:rPr>
        <w:t>Vigna mungo</w:t>
      </w:r>
      <w:r w:rsidR="00DC41A8" w:rsidRPr="00B70FB1">
        <w:rPr>
          <w:rFonts w:ascii="Times New Roman" w:hAnsi="Times New Roman" w:cs="Times New Roman"/>
          <w:sz w:val="24"/>
          <w:szCs w:val="24"/>
        </w:rPr>
        <w:t xml:space="preserve"> L.) is a vital pulse crop valued for its high protein content and role in sustainable agriculture.</w:t>
      </w:r>
      <w:r w:rsidR="00C57C81" w:rsidRPr="00B70FB1">
        <w:rPr>
          <w:rFonts w:ascii="Times New Roman" w:hAnsi="Times New Roman" w:cs="Times New Roman"/>
          <w:sz w:val="24"/>
          <w:szCs w:val="24"/>
        </w:rPr>
        <w:t xml:space="preserve"> </w:t>
      </w:r>
      <w:r w:rsidR="00F63ECF">
        <w:rPr>
          <w:rFonts w:ascii="Times New Roman" w:hAnsi="Times New Roman" w:cs="Times New Roman"/>
          <w:sz w:val="24"/>
          <w:szCs w:val="24"/>
        </w:rPr>
        <w:t>A field study was conducted</w:t>
      </w:r>
      <w:r w:rsidR="00F66412">
        <w:rPr>
          <w:rFonts w:ascii="Times New Roman" w:hAnsi="Times New Roman" w:cs="Times New Roman"/>
          <w:sz w:val="24"/>
          <w:szCs w:val="24"/>
        </w:rPr>
        <w:t xml:space="preserve"> </w:t>
      </w:r>
      <w:r w:rsidR="00F66412" w:rsidRPr="00B70FB1">
        <w:rPr>
          <w:rFonts w:ascii="Times New Roman" w:hAnsi="Times New Roman" w:cs="Times New Roman"/>
          <w:sz w:val="24"/>
          <w:szCs w:val="24"/>
        </w:rPr>
        <w:t xml:space="preserve">during </w:t>
      </w:r>
      <w:proofErr w:type="spellStart"/>
      <w:r w:rsidR="00F66412" w:rsidRPr="00B70FB1">
        <w:rPr>
          <w:rFonts w:ascii="Times New Roman" w:hAnsi="Times New Roman" w:cs="Times New Roman"/>
          <w:i/>
          <w:iCs/>
          <w:sz w:val="24"/>
          <w:szCs w:val="24"/>
        </w:rPr>
        <w:t>rabi</w:t>
      </w:r>
      <w:proofErr w:type="spellEnd"/>
      <w:r w:rsidR="00F66412" w:rsidRPr="00B70FB1">
        <w:rPr>
          <w:rFonts w:ascii="Times New Roman" w:hAnsi="Times New Roman" w:cs="Times New Roman"/>
          <w:i/>
          <w:iCs/>
          <w:sz w:val="24"/>
          <w:szCs w:val="24"/>
        </w:rPr>
        <w:t>,</w:t>
      </w:r>
      <w:r w:rsidR="00F66412" w:rsidRPr="00B70FB1">
        <w:rPr>
          <w:rFonts w:ascii="Times New Roman" w:hAnsi="Times New Roman" w:cs="Times New Roman"/>
          <w:sz w:val="24"/>
          <w:szCs w:val="24"/>
        </w:rPr>
        <w:t xml:space="preserve"> 2019-20 at Agricultural Research Station (ARS), </w:t>
      </w:r>
      <w:proofErr w:type="spellStart"/>
      <w:r w:rsidR="00F66412" w:rsidRPr="00B70FB1">
        <w:rPr>
          <w:rFonts w:ascii="Times New Roman" w:hAnsi="Times New Roman" w:cs="Times New Roman"/>
          <w:sz w:val="24"/>
          <w:szCs w:val="24"/>
        </w:rPr>
        <w:t>Utukur</w:t>
      </w:r>
      <w:proofErr w:type="spellEnd"/>
      <w:r w:rsidR="00F66412" w:rsidRPr="00B70FB1">
        <w:rPr>
          <w:rFonts w:ascii="Times New Roman" w:hAnsi="Times New Roman" w:cs="Times New Roman"/>
          <w:sz w:val="24"/>
          <w:szCs w:val="24"/>
        </w:rPr>
        <w:t>, Andhra Pradesh</w:t>
      </w:r>
      <w:r w:rsidR="00F63ECF">
        <w:rPr>
          <w:rFonts w:ascii="Times New Roman" w:hAnsi="Times New Roman" w:cs="Times New Roman"/>
          <w:sz w:val="24"/>
          <w:szCs w:val="24"/>
        </w:rPr>
        <w:t xml:space="preserve"> t</w:t>
      </w:r>
      <w:r w:rsidR="00DC41A8" w:rsidRPr="00B70FB1">
        <w:rPr>
          <w:rFonts w:ascii="Times New Roman" w:hAnsi="Times New Roman" w:cs="Times New Roman"/>
          <w:sz w:val="24"/>
          <w:szCs w:val="24"/>
        </w:rPr>
        <w:t>o evaluate the efficacy of different treatments in combination with chemical insecticides in managing Y</w:t>
      </w:r>
      <w:r w:rsidR="00252F64" w:rsidRPr="00B70FB1">
        <w:rPr>
          <w:rFonts w:ascii="Times New Roman" w:hAnsi="Times New Roman" w:cs="Times New Roman"/>
          <w:sz w:val="24"/>
          <w:szCs w:val="24"/>
        </w:rPr>
        <w:t xml:space="preserve">ellow </w:t>
      </w:r>
      <w:r w:rsidR="00DC41A8" w:rsidRPr="00B70FB1">
        <w:rPr>
          <w:rFonts w:ascii="Times New Roman" w:hAnsi="Times New Roman" w:cs="Times New Roman"/>
          <w:sz w:val="24"/>
          <w:szCs w:val="24"/>
        </w:rPr>
        <w:t>M</w:t>
      </w:r>
      <w:r w:rsidR="00252F64" w:rsidRPr="00B70FB1">
        <w:rPr>
          <w:rFonts w:ascii="Times New Roman" w:hAnsi="Times New Roman" w:cs="Times New Roman"/>
          <w:sz w:val="24"/>
          <w:szCs w:val="24"/>
        </w:rPr>
        <w:t xml:space="preserve">osaic </w:t>
      </w:r>
      <w:r w:rsidR="00DC41A8" w:rsidRPr="00B70FB1">
        <w:rPr>
          <w:rFonts w:ascii="Times New Roman" w:hAnsi="Times New Roman" w:cs="Times New Roman"/>
          <w:sz w:val="24"/>
          <w:szCs w:val="24"/>
        </w:rPr>
        <w:t>D</w:t>
      </w:r>
      <w:r w:rsidR="00252F64" w:rsidRPr="00B70FB1">
        <w:rPr>
          <w:rFonts w:ascii="Times New Roman" w:hAnsi="Times New Roman" w:cs="Times New Roman"/>
          <w:sz w:val="24"/>
          <w:szCs w:val="24"/>
        </w:rPr>
        <w:t>isease (YMD)</w:t>
      </w:r>
      <w:r w:rsidR="00DC41A8" w:rsidRPr="00B70FB1">
        <w:rPr>
          <w:rFonts w:ascii="Times New Roman" w:hAnsi="Times New Roman" w:cs="Times New Roman"/>
          <w:sz w:val="24"/>
          <w:szCs w:val="24"/>
        </w:rPr>
        <w:t xml:space="preserve"> and Bud Necrosis through </w:t>
      </w:r>
      <w:r w:rsidR="00FD5553">
        <w:rPr>
          <w:rFonts w:ascii="Times New Roman" w:hAnsi="Times New Roman" w:cs="Times New Roman"/>
          <w:sz w:val="24"/>
          <w:szCs w:val="24"/>
        </w:rPr>
        <w:t>vector control.</w:t>
      </w:r>
      <w:r w:rsidR="00DC41A8" w:rsidRPr="00B70FB1">
        <w:rPr>
          <w:rFonts w:ascii="Times New Roman" w:hAnsi="Times New Roman" w:cs="Times New Roman"/>
          <w:sz w:val="24"/>
          <w:szCs w:val="24"/>
        </w:rPr>
        <w:t xml:space="preserve"> Among the treatment</w:t>
      </w:r>
      <w:r w:rsidR="008C716B" w:rsidRPr="00B70FB1">
        <w:rPr>
          <w:rFonts w:ascii="Times New Roman" w:hAnsi="Times New Roman" w:cs="Times New Roman"/>
          <w:sz w:val="24"/>
          <w:szCs w:val="24"/>
        </w:rPr>
        <w:t xml:space="preserve"> combinations tested, seed treatment with Imidacloprid 600 FS @ 5 ml/kg seed + sowing of four border rows of Jowar/Maize + Installation of Yellow and blue sticky traps @ 4/acre + removal of virus infected plants + spraying of </w:t>
      </w:r>
      <w:proofErr w:type="spellStart"/>
      <w:r w:rsidR="008C716B" w:rsidRPr="00B70FB1">
        <w:rPr>
          <w:rFonts w:ascii="Times New Roman" w:hAnsi="Times New Roman" w:cs="Times New Roman"/>
          <w:sz w:val="24"/>
          <w:szCs w:val="24"/>
        </w:rPr>
        <w:t>Diafenthiuron</w:t>
      </w:r>
      <w:proofErr w:type="spellEnd"/>
      <w:r w:rsidR="008C716B" w:rsidRPr="00B70FB1">
        <w:rPr>
          <w:rFonts w:ascii="Times New Roman" w:hAnsi="Times New Roman" w:cs="Times New Roman"/>
          <w:sz w:val="24"/>
          <w:szCs w:val="24"/>
        </w:rPr>
        <w:t xml:space="preserve"> 50% WP @ 1.25 g/l at 30 &amp; 45 DAS proved effective in minimizing Yellow Mosaic Disease (YMD) and </w:t>
      </w:r>
      <w:r w:rsidR="00566D53" w:rsidRPr="00B70FB1">
        <w:rPr>
          <w:rFonts w:ascii="Times New Roman" w:hAnsi="Times New Roman" w:cs="Times New Roman"/>
          <w:sz w:val="24"/>
          <w:szCs w:val="24"/>
        </w:rPr>
        <w:t xml:space="preserve">Bud Necrosis incidence with 4.67 % and 6.37 </w:t>
      </w:r>
      <w:r w:rsidR="008C716B" w:rsidRPr="00B70FB1">
        <w:rPr>
          <w:rFonts w:ascii="Times New Roman" w:hAnsi="Times New Roman" w:cs="Times New Roman"/>
          <w:sz w:val="24"/>
          <w:szCs w:val="24"/>
        </w:rPr>
        <w:t>% respe</w:t>
      </w:r>
      <w:r w:rsidR="00566D53" w:rsidRPr="00B70FB1">
        <w:rPr>
          <w:rFonts w:ascii="Times New Roman" w:hAnsi="Times New Roman" w:cs="Times New Roman"/>
          <w:sz w:val="24"/>
          <w:szCs w:val="24"/>
        </w:rPr>
        <w:t xml:space="preserve">ctively with </w:t>
      </w:r>
      <w:r w:rsidR="00A3110E">
        <w:rPr>
          <w:rFonts w:ascii="Times New Roman" w:hAnsi="Times New Roman" w:cs="Times New Roman"/>
          <w:sz w:val="24"/>
          <w:szCs w:val="24"/>
        </w:rPr>
        <w:t xml:space="preserve">maximum </w:t>
      </w:r>
      <w:r w:rsidR="00566D53" w:rsidRPr="00B70FB1">
        <w:rPr>
          <w:rFonts w:ascii="Times New Roman" w:hAnsi="Times New Roman" w:cs="Times New Roman"/>
          <w:sz w:val="24"/>
          <w:szCs w:val="24"/>
        </w:rPr>
        <w:t>seed yield of 1218</w:t>
      </w:r>
      <w:r w:rsidR="008C716B" w:rsidRPr="00B70FB1">
        <w:rPr>
          <w:rFonts w:ascii="Times New Roman" w:hAnsi="Times New Roman" w:cs="Times New Roman"/>
          <w:sz w:val="24"/>
          <w:szCs w:val="24"/>
        </w:rPr>
        <w:t xml:space="preserve"> kg/ha</w:t>
      </w:r>
      <w:r w:rsidR="00606F96">
        <w:rPr>
          <w:rFonts w:ascii="Times New Roman" w:hAnsi="Times New Roman" w:cs="Times New Roman"/>
          <w:sz w:val="24"/>
          <w:szCs w:val="24"/>
        </w:rPr>
        <w:t xml:space="preserve"> and Cost Benefit ratio of 1: </w:t>
      </w:r>
      <w:r w:rsidR="00566D53" w:rsidRPr="00B70FB1">
        <w:rPr>
          <w:rFonts w:ascii="Times New Roman" w:hAnsi="Times New Roman" w:cs="Times New Roman"/>
          <w:sz w:val="24"/>
          <w:szCs w:val="24"/>
        </w:rPr>
        <w:t>3.37</w:t>
      </w:r>
      <w:r w:rsidR="00FD5553">
        <w:rPr>
          <w:rFonts w:ascii="Times New Roman" w:hAnsi="Times New Roman" w:cs="Times New Roman"/>
          <w:sz w:val="24"/>
          <w:szCs w:val="24"/>
        </w:rPr>
        <w:t xml:space="preserve"> followed by </w:t>
      </w:r>
      <w:r w:rsidR="00FD5553" w:rsidRPr="00B70FB1">
        <w:rPr>
          <w:rFonts w:ascii="Times New Roman" w:eastAsia="Times New Roman" w:hAnsi="Times New Roman" w:cs="Times New Roman"/>
          <w:kern w:val="24"/>
          <w:sz w:val="24"/>
          <w:szCs w:val="24"/>
        </w:rPr>
        <w:t xml:space="preserve">seed treatment with Imidacloprid  600 FS @ 5 ml/kg + Installation of yellow and blue  sticky traps each @ 4 /acre + removal of virus infected plants </w:t>
      </w:r>
      <w:r w:rsidR="006510D1">
        <w:rPr>
          <w:rFonts w:ascii="Times New Roman" w:eastAsia="Times New Roman" w:hAnsi="Times New Roman" w:cs="Times New Roman"/>
          <w:kern w:val="24"/>
          <w:sz w:val="24"/>
          <w:szCs w:val="24"/>
        </w:rPr>
        <w:t xml:space="preserve">+ need based spray of </w:t>
      </w:r>
      <w:proofErr w:type="spellStart"/>
      <w:r w:rsidR="006510D1">
        <w:rPr>
          <w:rFonts w:ascii="Times New Roman" w:eastAsia="Times New Roman" w:hAnsi="Times New Roman" w:cs="Times New Roman"/>
          <w:kern w:val="24"/>
          <w:sz w:val="24"/>
          <w:szCs w:val="24"/>
        </w:rPr>
        <w:t>A</w:t>
      </w:r>
      <w:r w:rsidR="00FD5553" w:rsidRPr="00B70FB1">
        <w:rPr>
          <w:rFonts w:ascii="Times New Roman" w:eastAsia="Times New Roman" w:hAnsi="Times New Roman" w:cs="Times New Roman"/>
          <w:kern w:val="24"/>
          <w:sz w:val="24"/>
          <w:szCs w:val="24"/>
        </w:rPr>
        <w:t>cephate</w:t>
      </w:r>
      <w:proofErr w:type="spellEnd"/>
      <w:r w:rsidR="00FD5553" w:rsidRPr="00B70FB1">
        <w:rPr>
          <w:rFonts w:ascii="Times New Roman" w:eastAsia="Times New Roman" w:hAnsi="Times New Roman" w:cs="Times New Roman"/>
          <w:kern w:val="24"/>
          <w:sz w:val="24"/>
          <w:szCs w:val="24"/>
        </w:rPr>
        <w:t xml:space="preserve"> @ 1.5 g/l  +  </w:t>
      </w:r>
      <w:r w:rsidR="006510D1">
        <w:rPr>
          <w:rFonts w:ascii="Times New Roman" w:eastAsia="Times New Roman" w:hAnsi="Times New Roman" w:cs="Times New Roman"/>
          <w:kern w:val="24"/>
          <w:sz w:val="24"/>
          <w:szCs w:val="24"/>
        </w:rPr>
        <w:t xml:space="preserve">spraying of </w:t>
      </w:r>
      <w:proofErr w:type="spellStart"/>
      <w:r w:rsidR="006510D1">
        <w:rPr>
          <w:rFonts w:ascii="Times New Roman" w:eastAsia="Times New Roman" w:hAnsi="Times New Roman" w:cs="Times New Roman"/>
          <w:kern w:val="24"/>
          <w:sz w:val="24"/>
          <w:szCs w:val="24"/>
        </w:rPr>
        <w:t>Spiromesifen</w:t>
      </w:r>
      <w:proofErr w:type="spellEnd"/>
      <w:r w:rsidR="006510D1">
        <w:rPr>
          <w:rFonts w:ascii="Times New Roman" w:eastAsia="Times New Roman" w:hAnsi="Times New Roman" w:cs="Times New Roman"/>
          <w:kern w:val="24"/>
          <w:sz w:val="24"/>
          <w:szCs w:val="24"/>
        </w:rPr>
        <w:t xml:space="preserve"> </w:t>
      </w:r>
      <w:r w:rsidR="000305E9">
        <w:rPr>
          <w:rFonts w:ascii="Times New Roman" w:eastAsia="Times New Roman" w:hAnsi="Times New Roman" w:cs="Times New Roman"/>
          <w:kern w:val="24"/>
          <w:sz w:val="24"/>
          <w:szCs w:val="24"/>
        </w:rPr>
        <w:t xml:space="preserve">@ 1 </w:t>
      </w:r>
      <w:r w:rsidR="006510D1">
        <w:rPr>
          <w:rFonts w:ascii="Times New Roman" w:eastAsia="Times New Roman" w:hAnsi="Times New Roman" w:cs="Times New Roman"/>
          <w:kern w:val="24"/>
          <w:sz w:val="24"/>
          <w:szCs w:val="24"/>
        </w:rPr>
        <w:t xml:space="preserve">ml/l  at  </w:t>
      </w:r>
      <w:r w:rsidR="00FD5553" w:rsidRPr="00B70FB1">
        <w:rPr>
          <w:rFonts w:ascii="Times New Roman" w:eastAsia="Times New Roman" w:hAnsi="Times New Roman" w:cs="Times New Roman"/>
          <w:kern w:val="24"/>
          <w:sz w:val="24"/>
          <w:szCs w:val="24"/>
        </w:rPr>
        <w:t xml:space="preserve">30 &amp; 45 DAS with Bud necrosis (8.93 %) and yellow mosaic virus (3.27 %), seed yield of 1122 kg/ha and </w:t>
      </w:r>
      <w:r w:rsidR="00FD5553" w:rsidRPr="00B70FB1">
        <w:rPr>
          <w:rFonts w:ascii="Times New Roman" w:hAnsi="Times New Roman" w:cs="Times New Roman"/>
          <w:sz w:val="24"/>
          <w:szCs w:val="24"/>
        </w:rPr>
        <w:t>Cost Benefit ratio of 1 : 2.97.</w:t>
      </w:r>
    </w:p>
    <w:p w14:paraId="51EB9215" w14:textId="092F6721" w:rsidR="00DC41A8" w:rsidRPr="004E2FE3" w:rsidRDefault="00DC41A8" w:rsidP="004E2FE3">
      <w:pPr>
        <w:spacing w:after="0" w:line="240" w:lineRule="auto"/>
        <w:ind w:left="-284"/>
        <w:jc w:val="both"/>
        <w:rPr>
          <w:rFonts w:ascii="Times New Roman" w:hAnsi="Times New Roman" w:cs="Times New Roman"/>
          <w:sz w:val="24"/>
          <w:szCs w:val="24"/>
        </w:rPr>
      </w:pPr>
      <w:r w:rsidRPr="00B70FB1">
        <w:rPr>
          <w:rFonts w:ascii="Times New Roman" w:hAnsi="Times New Roman" w:cs="Times New Roman"/>
          <w:sz w:val="24"/>
          <w:szCs w:val="24"/>
        </w:rPr>
        <w:t xml:space="preserve">Key </w:t>
      </w:r>
      <w:proofErr w:type="gramStart"/>
      <w:r w:rsidRPr="00B70FB1">
        <w:rPr>
          <w:rFonts w:ascii="Times New Roman" w:hAnsi="Times New Roman" w:cs="Times New Roman"/>
          <w:sz w:val="24"/>
          <w:szCs w:val="24"/>
        </w:rPr>
        <w:t>words :</w:t>
      </w:r>
      <w:proofErr w:type="gramEnd"/>
      <w:r w:rsidRPr="00B70FB1">
        <w:rPr>
          <w:rFonts w:ascii="Times New Roman" w:hAnsi="Times New Roman" w:cs="Times New Roman"/>
          <w:sz w:val="24"/>
          <w:szCs w:val="24"/>
        </w:rPr>
        <w:t xml:space="preserve"> </w:t>
      </w:r>
      <w:proofErr w:type="spellStart"/>
      <w:r w:rsidR="00252F64" w:rsidRPr="00B70FB1">
        <w:rPr>
          <w:rFonts w:ascii="Times New Roman" w:hAnsi="Times New Roman" w:cs="Times New Roman"/>
          <w:i/>
          <w:iCs/>
          <w:sz w:val="24"/>
          <w:szCs w:val="24"/>
        </w:rPr>
        <w:t>Blackgram</w:t>
      </w:r>
      <w:proofErr w:type="spellEnd"/>
      <w:r w:rsidR="00252F64" w:rsidRPr="00B70FB1">
        <w:rPr>
          <w:rFonts w:ascii="Times New Roman" w:hAnsi="Times New Roman" w:cs="Times New Roman"/>
          <w:i/>
          <w:iCs/>
          <w:sz w:val="24"/>
          <w:szCs w:val="24"/>
        </w:rPr>
        <w:t xml:space="preserve">, YMD, Bud Necrosis, Imidacloprid, </w:t>
      </w:r>
      <w:proofErr w:type="spellStart"/>
      <w:r w:rsidR="00252F64" w:rsidRPr="00B70FB1">
        <w:rPr>
          <w:rFonts w:ascii="Times New Roman" w:hAnsi="Times New Roman" w:cs="Times New Roman"/>
          <w:i/>
          <w:iCs/>
          <w:sz w:val="24"/>
          <w:szCs w:val="24"/>
        </w:rPr>
        <w:t>Diafenthiuron</w:t>
      </w:r>
      <w:proofErr w:type="spellEnd"/>
      <w:r w:rsidR="00252F64" w:rsidRPr="00B70FB1">
        <w:rPr>
          <w:rFonts w:ascii="Times New Roman" w:hAnsi="Times New Roman" w:cs="Times New Roman"/>
          <w:sz w:val="24"/>
          <w:szCs w:val="24"/>
        </w:rPr>
        <w:t xml:space="preserve"> etc.,</w:t>
      </w:r>
    </w:p>
    <w:p w14:paraId="68231DF1" w14:textId="77777777" w:rsidR="004E2FE3" w:rsidRDefault="004E2FE3" w:rsidP="00B70FB1">
      <w:pPr>
        <w:spacing w:after="0" w:line="240" w:lineRule="auto"/>
        <w:rPr>
          <w:rFonts w:ascii="Times New Roman" w:hAnsi="Times New Roman" w:cs="Times New Roman"/>
          <w:b/>
          <w:bCs/>
          <w:i/>
          <w:iCs/>
          <w:sz w:val="24"/>
          <w:szCs w:val="24"/>
        </w:rPr>
      </w:pPr>
    </w:p>
    <w:p w14:paraId="7C373EDD" w14:textId="31D1D51F" w:rsidR="00053D26" w:rsidRPr="007A72D0" w:rsidRDefault="00053D26" w:rsidP="007A72D0">
      <w:pPr>
        <w:pStyle w:val="ListParagraph"/>
        <w:numPr>
          <w:ilvl w:val="0"/>
          <w:numId w:val="2"/>
        </w:numPr>
        <w:spacing w:after="0" w:line="240" w:lineRule="auto"/>
        <w:rPr>
          <w:rFonts w:ascii="Times New Roman" w:hAnsi="Times New Roman" w:cs="Times New Roman"/>
          <w:b/>
          <w:bCs/>
          <w:sz w:val="24"/>
          <w:szCs w:val="24"/>
        </w:rPr>
      </w:pPr>
      <w:r w:rsidRPr="007A72D0">
        <w:rPr>
          <w:rFonts w:ascii="Times New Roman" w:hAnsi="Times New Roman" w:cs="Times New Roman"/>
          <w:b/>
          <w:bCs/>
          <w:sz w:val="24"/>
          <w:szCs w:val="24"/>
        </w:rPr>
        <w:t>I</w:t>
      </w:r>
      <w:r w:rsidR="007A72D0" w:rsidRPr="007A72D0">
        <w:rPr>
          <w:rFonts w:ascii="Times New Roman" w:hAnsi="Times New Roman" w:cs="Times New Roman"/>
          <w:b/>
          <w:bCs/>
          <w:sz w:val="24"/>
          <w:szCs w:val="24"/>
        </w:rPr>
        <w:t>ntroduction</w:t>
      </w:r>
    </w:p>
    <w:p w14:paraId="6E739FB1" w14:textId="1C0BA7B2" w:rsidR="005D7C69" w:rsidRPr="00B70FB1" w:rsidRDefault="00053D26" w:rsidP="004E2FE3">
      <w:pPr>
        <w:spacing w:after="0" w:line="240" w:lineRule="auto"/>
        <w:ind w:left="-284"/>
        <w:jc w:val="both"/>
        <w:rPr>
          <w:rFonts w:ascii="Times New Roman" w:hAnsi="Times New Roman" w:cs="Times New Roman"/>
          <w:sz w:val="24"/>
          <w:szCs w:val="24"/>
        </w:rPr>
      </w:pPr>
      <w:r w:rsidRPr="00B70FB1">
        <w:rPr>
          <w:rFonts w:ascii="Times New Roman" w:hAnsi="Times New Roman" w:cs="Times New Roman"/>
          <w:sz w:val="24"/>
          <w:szCs w:val="24"/>
        </w:rPr>
        <w:t xml:space="preserve">        </w:t>
      </w:r>
      <w:r w:rsidR="005D7C69" w:rsidRPr="00B70FB1">
        <w:rPr>
          <w:rFonts w:ascii="Times New Roman" w:hAnsi="Times New Roman" w:cs="Times New Roman"/>
          <w:sz w:val="24"/>
          <w:szCs w:val="24"/>
        </w:rPr>
        <w:t xml:space="preserve"> </w:t>
      </w:r>
      <w:r w:rsidR="002820CC">
        <w:rPr>
          <w:rFonts w:ascii="Times New Roman" w:hAnsi="Times New Roman" w:cs="Times New Roman"/>
          <w:sz w:val="24"/>
          <w:szCs w:val="24"/>
        </w:rPr>
        <w:t xml:space="preserve">   </w:t>
      </w:r>
      <w:proofErr w:type="spellStart"/>
      <w:r w:rsidR="002820CC">
        <w:rPr>
          <w:rFonts w:ascii="Times New Roman" w:hAnsi="Times New Roman" w:cs="Times New Roman"/>
          <w:sz w:val="24"/>
          <w:szCs w:val="24"/>
        </w:rPr>
        <w:t>Blackgram</w:t>
      </w:r>
      <w:proofErr w:type="spellEnd"/>
      <w:r w:rsidR="002820CC">
        <w:rPr>
          <w:rFonts w:ascii="Times New Roman" w:hAnsi="Times New Roman" w:cs="Times New Roman"/>
          <w:sz w:val="24"/>
          <w:szCs w:val="24"/>
        </w:rPr>
        <w:t xml:space="preserve"> [</w:t>
      </w:r>
      <w:r w:rsidRPr="00B70FB1">
        <w:rPr>
          <w:rFonts w:ascii="Times New Roman" w:hAnsi="Times New Roman" w:cs="Times New Roman"/>
          <w:i/>
          <w:iCs/>
          <w:sz w:val="24"/>
          <w:szCs w:val="24"/>
        </w:rPr>
        <w:t>Vigna mungo</w:t>
      </w:r>
      <w:r w:rsidRPr="00B70FB1">
        <w:rPr>
          <w:rFonts w:ascii="Times New Roman" w:hAnsi="Times New Roman" w:cs="Times New Roman"/>
          <w:sz w:val="24"/>
          <w:szCs w:val="24"/>
        </w:rPr>
        <w:t xml:space="preserve"> (L.) Hepper] (2n=22) is indigenous to India or Indo-Burma region and one of the most important self-pollinated, short-duration grain leguminous crop grown extensively in major tropical and sub-tropical countries of the world (</w:t>
      </w:r>
      <w:proofErr w:type="spellStart"/>
      <w:r w:rsidRPr="00B70FB1">
        <w:rPr>
          <w:rFonts w:ascii="Times New Roman" w:hAnsi="Times New Roman" w:cs="Times New Roman"/>
          <w:sz w:val="24"/>
          <w:szCs w:val="24"/>
        </w:rPr>
        <w:t>Biswass</w:t>
      </w:r>
      <w:proofErr w:type="spellEnd"/>
      <w:r w:rsidRPr="00B70FB1">
        <w:rPr>
          <w:rFonts w:ascii="Times New Roman" w:hAnsi="Times New Roman" w:cs="Times New Roman"/>
          <w:sz w:val="24"/>
          <w:szCs w:val="24"/>
        </w:rPr>
        <w:t xml:space="preserve"> </w:t>
      </w:r>
      <w:r w:rsidRPr="00B70FB1">
        <w:rPr>
          <w:rFonts w:ascii="Times New Roman" w:hAnsi="Times New Roman" w:cs="Times New Roman"/>
          <w:i/>
          <w:iCs/>
          <w:sz w:val="24"/>
          <w:szCs w:val="24"/>
        </w:rPr>
        <w:t>et al.,</w:t>
      </w:r>
      <w:r w:rsidRPr="00B70FB1">
        <w:rPr>
          <w:rFonts w:ascii="Times New Roman" w:hAnsi="Times New Roman" w:cs="Times New Roman"/>
          <w:sz w:val="24"/>
          <w:szCs w:val="24"/>
        </w:rPr>
        <w:t xml:space="preserve"> 2008). </w:t>
      </w:r>
      <w:r w:rsidR="00D565EF" w:rsidRPr="00B70FB1">
        <w:rPr>
          <w:rFonts w:ascii="Times New Roman" w:hAnsi="Times New Roman" w:cs="Times New Roman"/>
          <w:sz w:val="24"/>
          <w:szCs w:val="24"/>
        </w:rPr>
        <w:t xml:space="preserve">The productivity of </w:t>
      </w:r>
      <w:proofErr w:type="spellStart"/>
      <w:r w:rsidR="00D565EF" w:rsidRPr="00B70FB1">
        <w:rPr>
          <w:rFonts w:ascii="Times New Roman" w:hAnsi="Times New Roman" w:cs="Times New Roman"/>
          <w:sz w:val="24"/>
          <w:szCs w:val="24"/>
        </w:rPr>
        <w:t>blackgram</w:t>
      </w:r>
      <w:proofErr w:type="spellEnd"/>
      <w:r w:rsidR="00D565EF" w:rsidRPr="00B70FB1">
        <w:rPr>
          <w:rFonts w:ascii="Times New Roman" w:hAnsi="Times New Roman" w:cs="Times New Roman"/>
          <w:sz w:val="24"/>
          <w:szCs w:val="24"/>
        </w:rPr>
        <w:t xml:space="preserve"> is constrained by various biotic stresses, of which yellow mosaic disease (YMD) </w:t>
      </w:r>
      <w:r w:rsidR="002F5AC5" w:rsidRPr="00B70FB1">
        <w:rPr>
          <w:rFonts w:ascii="Times New Roman" w:hAnsi="Times New Roman" w:cs="Times New Roman"/>
          <w:sz w:val="24"/>
          <w:szCs w:val="24"/>
        </w:rPr>
        <w:t xml:space="preserve">and Bud Necrosis </w:t>
      </w:r>
      <w:r w:rsidR="00D565EF" w:rsidRPr="00B70FB1">
        <w:rPr>
          <w:rFonts w:ascii="Times New Roman" w:hAnsi="Times New Roman" w:cs="Times New Roman"/>
          <w:sz w:val="24"/>
          <w:szCs w:val="24"/>
        </w:rPr>
        <w:t>causing significant yield losses (</w:t>
      </w:r>
      <w:proofErr w:type="spellStart"/>
      <w:r w:rsidR="00D565EF" w:rsidRPr="00B70FB1">
        <w:rPr>
          <w:rFonts w:ascii="Times New Roman" w:hAnsi="Times New Roman" w:cs="Times New Roman"/>
          <w:sz w:val="24"/>
          <w:szCs w:val="24"/>
        </w:rPr>
        <w:t>Malathi</w:t>
      </w:r>
      <w:proofErr w:type="spellEnd"/>
      <w:r w:rsidR="00D565EF" w:rsidRPr="00B70FB1">
        <w:rPr>
          <w:rFonts w:ascii="Times New Roman" w:hAnsi="Times New Roman" w:cs="Times New Roman"/>
          <w:sz w:val="24"/>
          <w:szCs w:val="24"/>
        </w:rPr>
        <w:t xml:space="preserve"> and John, </w:t>
      </w:r>
      <w:proofErr w:type="gramStart"/>
      <w:r w:rsidR="00D565EF" w:rsidRPr="00B70FB1">
        <w:rPr>
          <w:rFonts w:ascii="Times New Roman" w:hAnsi="Times New Roman" w:cs="Times New Roman"/>
          <w:sz w:val="24"/>
          <w:szCs w:val="24"/>
        </w:rPr>
        <w:t>2008</w:t>
      </w:r>
      <w:r w:rsidR="00953064" w:rsidRPr="00B70FB1">
        <w:rPr>
          <w:rFonts w:ascii="Times New Roman" w:hAnsi="Times New Roman" w:cs="Times New Roman"/>
          <w:sz w:val="24"/>
          <w:szCs w:val="24"/>
        </w:rPr>
        <w:t xml:space="preserve"> </w:t>
      </w:r>
      <w:r w:rsidR="00D565EF" w:rsidRPr="00B70FB1">
        <w:rPr>
          <w:rFonts w:ascii="Times New Roman" w:hAnsi="Times New Roman" w:cs="Times New Roman"/>
          <w:sz w:val="24"/>
          <w:szCs w:val="24"/>
        </w:rPr>
        <w:t>;</w:t>
      </w:r>
      <w:proofErr w:type="gramEnd"/>
      <w:r w:rsidR="00D565EF" w:rsidRPr="00B70FB1">
        <w:rPr>
          <w:rFonts w:ascii="Times New Roman" w:hAnsi="Times New Roman" w:cs="Times New Roman"/>
          <w:sz w:val="24"/>
          <w:szCs w:val="24"/>
        </w:rPr>
        <w:t xml:space="preserve"> Biswas </w:t>
      </w:r>
      <w:r w:rsidR="00D565EF" w:rsidRPr="00B70FB1">
        <w:rPr>
          <w:rFonts w:ascii="Times New Roman" w:hAnsi="Times New Roman" w:cs="Times New Roman"/>
          <w:i/>
          <w:iCs/>
          <w:sz w:val="24"/>
          <w:szCs w:val="24"/>
        </w:rPr>
        <w:t>et al.,</w:t>
      </w:r>
      <w:r w:rsidR="00D565EF" w:rsidRPr="00B70FB1">
        <w:rPr>
          <w:rFonts w:ascii="Times New Roman" w:hAnsi="Times New Roman" w:cs="Times New Roman"/>
          <w:sz w:val="24"/>
          <w:szCs w:val="24"/>
        </w:rPr>
        <w:t xml:space="preserve"> 2012)</w:t>
      </w:r>
      <w:r w:rsidR="002F5AC5" w:rsidRPr="00B70FB1">
        <w:rPr>
          <w:rFonts w:ascii="Times New Roman" w:hAnsi="Times New Roman" w:cs="Times New Roman"/>
          <w:sz w:val="24"/>
          <w:szCs w:val="24"/>
        </w:rPr>
        <w:t>.</w:t>
      </w:r>
      <w:r w:rsidR="00D565EF" w:rsidRPr="00B70FB1">
        <w:rPr>
          <w:rFonts w:ascii="Times New Roman" w:hAnsi="Times New Roman" w:cs="Times New Roman"/>
          <w:sz w:val="24"/>
          <w:szCs w:val="24"/>
        </w:rPr>
        <w:t xml:space="preserve">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is the third important pulse crop of India. It is a drought tolerant, grown twice in a year and fits well in Indian crop rotation program. It contains a relatively high proportion of easily digestible good quality protein (24%) with low flatulence and is also rich in iron contents (40-70 ppm), making it an ultimate choice for balanced diets (Salam </w:t>
      </w:r>
      <w:r w:rsidRPr="00B70FB1">
        <w:rPr>
          <w:rFonts w:ascii="Times New Roman" w:hAnsi="Times New Roman" w:cs="Times New Roman"/>
          <w:i/>
          <w:iCs/>
          <w:sz w:val="24"/>
          <w:szCs w:val="24"/>
        </w:rPr>
        <w:t>et al.,</w:t>
      </w:r>
      <w:r w:rsidRPr="00B70FB1">
        <w:rPr>
          <w:rFonts w:ascii="Times New Roman" w:hAnsi="Times New Roman" w:cs="Times New Roman"/>
          <w:sz w:val="24"/>
          <w:szCs w:val="24"/>
        </w:rPr>
        <w:t xml:space="preserve"> 2009). Worldwide, India is the largest producer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yielding 3.60 million tons of grains in an area about 5.60 million hectares. However, the average productivity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in </w:t>
      </w:r>
      <w:r w:rsidR="00D240EE" w:rsidRPr="00B70FB1">
        <w:rPr>
          <w:rFonts w:ascii="Times New Roman" w:hAnsi="Times New Roman" w:cs="Times New Roman"/>
          <w:sz w:val="24"/>
          <w:szCs w:val="24"/>
        </w:rPr>
        <w:t>India is quite low (~546 kg/ha)</w:t>
      </w:r>
      <w:r w:rsidRPr="00B70FB1">
        <w:rPr>
          <w:rFonts w:ascii="Times New Roman" w:hAnsi="Times New Roman" w:cs="Times New Roman"/>
          <w:sz w:val="24"/>
          <w:szCs w:val="24"/>
        </w:rPr>
        <w:t xml:space="preserve"> (Project Coordinators Report-2018). </w:t>
      </w:r>
      <w:r w:rsidR="00112655" w:rsidRPr="00112655">
        <w:rPr>
          <w:rFonts w:ascii="Times New Roman" w:hAnsi="Times New Roman" w:cs="Times New Roman"/>
          <w:sz w:val="24"/>
          <w:szCs w:val="24"/>
        </w:rPr>
        <w:t xml:space="preserve">The yield potential of </w:t>
      </w:r>
      <w:proofErr w:type="spellStart"/>
      <w:r w:rsidR="00112655" w:rsidRPr="00112655">
        <w:rPr>
          <w:rFonts w:ascii="Times New Roman" w:hAnsi="Times New Roman" w:cs="Times New Roman"/>
          <w:sz w:val="24"/>
          <w:szCs w:val="24"/>
        </w:rPr>
        <w:t>Blackgram</w:t>
      </w:r>
      <w:proofErr w:type="spellEnd"/>
      <w:r w:rsidR="00112655" w:rsidRPr="00112655">
        <w:rPr>
          <w:rFonts w:ascii="Times New Roman" w:hAnsi="Times New Roman" w:cs="Times New Roman"/>
          <w:sz w:val="24"/>
          <w:szCs w:val="24"/>
        </w:rPr>
        <w:t xml:space="preserve"> is much higher than the actual </w:t>
      </w:r>
      <w:proofErr w:type="gramStart"/>
      <w:r w:rsidR="00112655" w:rsidRPr="00112655">
        <w:rPr>
          <w:rFonts w:ascii="Times New Roman" w:hAnsi="Times New Roman" w:cs="Times New Roman"/>
          <w:sz w:val="24"/>
          <w:szCs w:val="24"/>
        </w:rPr>
        <w:t>yield</w:t>
      </w:r>
      <w:proofErr w:type="gramEnd"/>
      <w:r w:rsidR="00112655" w:rsidRPr="00112655">
        <w:rPr>
          <w:rFonts w:ascii="Times New Roman" w:hAnsi="Times New Roman" w:cs="Times New Roman"/>
          <w:sz w:val="24"/>
          <w:szCs w:val="24"/>
        </w:rPr>
        <w:t xml:space="preserve"> the farmers are still realizing because much damage occurs by different biotic and abiotic factors. Among the different biotic factors, Yellow Mosaic Disease (YMD) and </w:t>
      </w:r>
      <w:r w:rsidR="00305779">
        <w:rPr>
          <w:rFonts w:ascii="Times New Roman" w:hAnsi="Times New Roman" w:cs="Times New Roman"/>
          <w:sz w:val="24"/>
          <w:szCs w:val="24"/>
        </w:rPr>
        <w:t xml:space="preserve">Bud necrosis </w:t>
      </w:r>
      <w:r w:rsidR="00112655" w:rsidRPr="00112655">
        <w:rPr>
          <w:rFonts w:ascii="Times New Roman" w:hAnsi="Times New Roman" w:cs="Times New Roman"/>
          <w:sz w:val="24"/>
          <w:szCs w:val="24"/>
        </w:rPr>
        <w:t xml:space="preserve">causes 5-100 per cent yield losses in </w:t>
      </w:r>
      <w:proofErr w:type="spellStart"/>
      <w:r w:rsidR="00112655" w:rsidRPr="00112655">
        <w:rPr>
          <w:rFonts w:ascii="Times New Roman" w:hAnsi="Times New Roman" w:cs="Times New Roman"/>
          <w:sz w:val="24"/>
          <w:szCs w:val="24"/>
        </w:rPr>
        <w:t>blackgram</w:t>
      </w:r>
      <w:proofErr w:type="spellEnd"/>
      <w:r w:rsidR="00112655" w:rsidRPr="00112655">
        <w:rPr>
          <w:rFonts w:ascii="Times New Roman" w:hAnsi="Times New Roman" w:cs="Times New Roman"/>
          <w:sz w:val="24"/>
          <w:szCs w:val="24"/>
        </w:rPr>
        <w:t xml:space="preserve"> (Nene</w:t>
      </w:r>
      <w:r w:rsidR="00112655">
        <w:rPr>
          <w:rFonts w:ascii="Times New Roman" w:hAnsi="Times New Roman" w:cs="Times New Roman"/>
          <w:sz w:val="24"/>
          <w:szCs w:val="24"/>
        </w:rPr>
        <w:t xml:space="preserve">, 1972 and </w:t>
      </w:r>
      <w:proofErr w:type="spellStart"/>
      <w:r w:rsidR="00112655">
        <w:rPr>
          <w:rFonts w:ascii="Times New Roman" w:hAnsi="Times New Roman" w:cs="Times New Roman"/>
          <w:sz w:val="24"/>
          <w:szCs w:val="24"/>
        </w:rPr>
        <w:t>Rathi</w:t>
      </w:r>
      <w:proofErr w:type="spellEnd"/>
      <w:r w:rsidR="00112655">
        <w:rPr>
          <w:rFonts w:ascii="Times New Roman" w:hAnsi="Times New Roman" w:cs="Times New Roman"/>
          <w:sz w:val="24"/>
          <w:szCs w:val="24"/>
        </w:rPr>
        <w:t>, 2020)</w:t>
      </w:r>
      <w:r w:rsidR="00112655" w:rsidRPr="00112655">
        <w:rPr>
          <w:rFonts w:ascii="Times New Roman" w:hAnsi="Times New Roman" w:cs="Times New Roman"/>
          <w:sz w:val="24"/>
          <w:szCs w:val="24"/>
        </w:rPr>
        <w:t xml:space="preserve">. </w:t>
      </w:r>
      <w:r w:rsidRPr="00B70FB1">
        <w:rPr>
          <w:rFonts w:ascii="Times New Roman" w:hAnsi="Times New Roman" w:cs="Times New Roman"/>
          <w:sz w:val="24"/>
          <w:szCs w:val="24"/>
        </w:rPr>
        <w:t xml:space="preserve">However, the reasons for low yield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are numerous </w:t>
      </w:r>
      <w:r w:rsidR="00DA1C81" w:rsidRPr="00B70FB1">
        <w:rPr>
          <w:rFonts w:ascii="Times New Roman" w:hAnsi="Times New Roman" w:cs="Times New Roman"/>
          <w:sz w:val="24"/>
          <w:szCs w:val="24"/>
        </w:rPr>
        <w:t xml:space="preserve">and </w:t>
      </w:r>
      <w:r w:rsidRPr="00B70FB1">
        <w:rPr>
          <w:rFonts w:ascii="Times New Roman" w:hAnsi="Times New Roman" w:cs="Times New Roman"/>
          <w:sz w:val="24"/>
          <w:szCs w:val="24"/>
        </w:rPr>
        <w:t>t</w:t>
      </w:r>
      <w:r w:rsidR="00D240EE" w:rsidRPr="00B70FB1">
        <w:rPr>
          <w:rFonts w:ascii="Times New Roman" w:hAnsi="Times New Roman" w:cs="Times New Roman"/>
          <w:sz w:val="24"/>
          <w:szCs w:val="24"/>
        </w:rPr>
        <w:t>he crop is attacked many insect pests</w:t>
      </w:r>
      <w:r w:rsidRPr="00B70FB1">
        <w:rPr>
          <w:rFonts w:ascii="Times New Roman" w:hAnsi="Times New Roman" w:cs="Times New Roman"/>
          <w:sz w:val="24"/>
          <w:szCs w:val="24"/>
        </w:rPr>
        <w:t xml:space="preserve"> </w:t>
      </w:r>
      <w:r w:rsidR="00D240EE" w:rsidRPr="00B70FB1">
        <w:rPr>
          <w:rFonts w:ascii="Times New Roman" w:hAnsi="Times New Roman" w:cs="Times New Roman"/>
          <w:sz w:val="24"/>
          <w:szCs w:val="24"/>
        </w:rPr>
        <w:t xml:space="preserve">and </w:t>
      </w:r>
      <w:r w:rsidRPr="00B70FB1">
        <w:rPr>
          <w:rFonts w:ascii="Times New Roman" w:hAnsi="Times New Roman" w:cs="Times New Roman"/>
          <w:sz w:val="24"/>
          <w:szCs w:val="24"/>
        </w:rPr>
        <w:t xml:space="preserve">diseases (e.g.: </w:t>
      </w:r>
      <w:r w:rsidRPr="00B70FB1">
        <w:rPr>
          <w:rFonts w:ascii="Times New Roman" w:hAnsi="Times New Roman" w:cs="Times New Roman"/>
          <w:i/>
          <w:iCs/>
          <w:sz w:val="24"/>
          <w:szCs w:val="24"/>
        </w:rPr>
        <w:t>Alternaria</w:t>
      </w:r>
      <w:r w:rsidRPr="00B70FB1">
        <w:rPr>
          <w:rFonts w:ascii="Times New Roman" w:hAnsi="Times New Roman" w:cs="Times New Roman"/>
          <w:sz w:val="24"/>
          <w:szCs w:val="24"/>
        </w:rPr>
        <w:t xml:space="preserve"> </w:t>
      </w:r>
      <w:r w:rsidR="002C464E">
        <w:rPr>
          <w:rFonts w:ascii="Times New Roman" w:hAnsi="Times New Roman" w:cs="Times New Roman"/>
          <w:sz w:val="24"/>
          <w:szCs w:val="24"/>
        </w:rPr>
        <w:t xml:space="preserve">and </w:t>
      </w:r>
      <w:proofErr w:type="spellStart"/>
      <w:r w:rsidRPr="00B70FB1">
        <w:rPr>
          <w:rFonts w:ascii="Times New Roman" w:hAnsi="Times New Roman" w:cs="Times New Roman"/>
          <w:i/>
          <w:iCs/>
          <w:sz w:val="24"/>
          <w:szCs w:val="24"/>
        </w:rPr>
        <w:t>Cercospora</w:t>
      </w:r>
      <w:proofErr w:type="spellEnd"/>
      <w:r w:rsidRPr="00B70FB1">
        <w:rPr>
          <w:rFonts w:ascii="Times New Roman" w:hAnsi="Times New Roman" w:cs="Times New Roman"/>
          <w:sz w:val="24"/>
          <w:szCs w:val="24"/>
        </w:rPr>
        <w:t xml:space="preserve"> leaf</w:t>
      </w:r>
      <w:r w:rsidR="00DA1C81" w:rsidRPr="00B70FB1">
        <w:rPr>
          <w:rFonts w:ascii="Times New Roman" w:hAnsi="Times New Roman" w:cs="Times New Roman"/>
          <w:sz w:val="24"/>
          <w:szCs w:val="24"/>
        </w:rPr>
        <w:t xml:space="preserve"> </w:t>
      </w:r>
      <w:r w:rsidRPr="00B70FB1">
        <w:rPr>
          <w:rFonts w:ascii="Times New Roman" w:hAnsi="Times New Roman" w:cs="Times New Roman"/>
          <w:sz w:val="24"/>
          <w:szCs w:val="24"/>
        </w:rPr>
        <w:t>spot</w:t>
      </w:r>
      <w:r w:rsidR="00B42CDC">
        <w:rPr>
          <w:rFonts w:ascii="Times New Roman" w:hAnsi="Times New Roman" w:cs="Times New Roman"/>
          <w:sz w:val="24"/>
          <w:szCs w:val="24"/>
        </w:rPr>
        <w:t>s</w:t>
      </w:r>
      <w:r w:rsidRPr="00B70FB1">
        <w:rPr>
          <w:rFonts w:ascii="Times New Roman" w:hAnsi="Times New Roman" w:cs="Times New Roman"/>
          <w:sz w:val="24"/>
          <w:szCs w:val="24"/>
        </w:rPr>
        <w:t xml:space="preserve">, powdery mildew, viral diseases </w:t>
      </w:r>
      <w:proofErr w:type="spellStart"/>
      <w:r w:rsidRPr="002C464E">
        <w:rPr>
          <w:rFonts w:ascii="Times New Roman" w:hAnsi="Times New Roman" w:cs="Times New Roman"/>
          <w:i/>
          <w:iCs/>
          <w:sz w:val="24"/>
          <w:szCs w:val="24"/>
        </w:rPr>
        <w:t>i.e</w:t>
      </w:r>
      <w:proofErr w:type="spellEnd"/>
      <w:r w:rsidRPr="00B70FB1">
        <w:rPr>
          <w:rFonts w:ascii="Times New Roman" w:hAnsi="Times New Roman" w:cs="Times New Roman"/>
          <w:sz w:val="24"/>
          <w:szCs w:val="24"/>
        </w:rPr>
        <w:t xml:space="preserve"> leaf crinkle, YMD &amp; bud necrosis etc.) and other abiotic factors from seedling to maturity stage. All the viral diseases in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are transmitted by sucking pest</w:t>
      </w:r>
      <w:r w:rsidR="00844B59">
        <w:rPr>
          <w:rFonts w:ascii="Times New Roman" w:hAnsi="Times New Roman" w:cs="Times New Roman"/>
          <w:sz w:val="24"/>
          <w:szCs w:val="24"/>
        </w:rPr>
        <w:t>s (</w:t>
      </w:r>
      <w:proofErr w:type="spellStart"/>
      <w:r w:rsidR="00844B59">
        <w:rPr>
          <w:rFonts w:ascii="Times New Roman" w:hAnsi="Times New Roman" w:cs="Times New Roman"/>
          <w:sz w:val="24"/>
          <w:szCs w:val="24"/>
        </w:rPr>
        <w:t>thrips</w:t>
      </w:r>
      <w:proofErr w:type="spellEnd"/>
      <w:r w:rsidR="00844B59">
        <w:rPr>
          <w:rFonts w:ascii="Times New Roman" w:hAnsi="Times New Roman" w:cs="Times New Roman"/>
          <w:sz w:val="24"/>
          <w:szCs w:val="24"/>
        </w:rPr>
        <w:t>, whitefly and aphids)</w:t>
      </w:r>
      <w:r w:rsidRPr="00B70FB1">
        <w:rPr>
          <w:rFonts w:ascii="Times New Roman" w:hAnsi="Times New Roman" w:cs="Times New Roman"/>
          <w:sz w:val="24"/>
          <w:szCs w:val="24"/>
        </w:rPr>
        <w:t xml:space="preserve"> efforts were made for development of resistant varieties but success was achieved only in case of YMV tolerant varieties. Since, there is no proven technology to management viral disease directly, management of the vectors is the appropriate strategy adopted for containing the incidence and spread of the viral diseases. However, continuous use of only insecticides leads to quick development of resistance in the sucking pests and become ineffective. With this background, the present study was conducted with the main objective to identify the </w:t>
      </w:r>
      <w:r w:rsidR="00DA1C81" w:rsidRPr="00B70FB1">
        <w:rPr>
          <w:rFonts w:ascii="Times New Roman" w:hAnsi="Times New Roman" w:cs="Times New Roman"/>
          <w:sz w:val="24"/>
          <w:szCs w:val="24"/>
        </w:rPr>
        <w:t xml:space="preserve">effective and economical </w:t>
      </w:r>
      <w:r w:rsidRPr="00B70FB1">
        <w:rPr>
          <w:rFonts w:ascii="Times New Roman" w:hAnsi="Times New Roman" w:cs="Times New Roman"/>
          <w:sz w:val="24"/>
          <w:szCs w:val="24"/>
        </w:rPr>
        <w:t>treatment</w:t>
      </w:r>
      <w:r w:rsidR="00DA1C81" w:rsidRPr="00B70FB1">
        <w:rPr>
          <w:rFonts w:ascii="Times New Roman" w:hAnsi="Times New Roman" w:cs="Times New Roman"/>
          <w:sz w:val="24"/>
          <w:szCs w:val="24"/>
        </w:rPr>
        <w:t xml:space="preserve"> combination/module for </w:t>
      </w:r>
      <w:r w:rsidRPr="00B70FB1">
        <w:rPr>
          <w:rFonts w:ascii="Times New Roman" w:hAnsi="Times New Roman" w:cs="Times New Roman"/>
          <w:sz w:val="24"/>
          <w:szCs w:val="24"/>
        </w:rPr>
        <w:t xml:space="preserve">the management of viral diseases in </w:t>
      </w:r>
      <w:proofErr w:type="spellStart"/>
      <w:r w:rsidRPr="00B70FB1">
        <w:rPr>
          <w:rFonts w:ascii="Times New Roman" w:hAnsi="Times New Roman" w:cs="Times New Roman"/>
          <w:sz w:val="24"/>
          <w:szCs w:val="24"/>
        </w:rPr>
        <w:t>blackgram</w:t>
      </w:r>
      <w:proofErr w:type="spellEnd"/>
      <w:r w:rsidR="00855E81" w:rsidRPr="00B70FB1">
        <w:rPr>
          <w:rFonts w:ascii="Times New Roman" w:hAnsi="Times New Roman" w:cs="Times New Roman"/>
          <w:sz w:val="24"/>
          <w:szCs w:val="24"/>
        </w:rPr>
        <w:t xml:space="preserve"> by employing the tr</w:t>
      </w:r>
      <w:r w:rsidRPr="00B70FB1">
        <w:rPr>
          <w:rFonts w:ascii="Times New Roman" w:hAnsi="Times New Roman" w:cs="Times New Roman"/>
          <w:sz w:val="24"/>
          <w:szCs w:val="24"/>
        </w:rPr>
        <w:t>e</w:t>
      </w:r>
      <w:r w:rsidR="00855E81" w:rsidRPr="00B70FB1">
        <w:rPr>
          <w:rFonts w:ascii="Times New Roman" w:hAnsi="Times New Roman" w:cs="Times New Roman"/>
          <w:sz w:val="24"/>
          <w:szCs w:val="24"/>
        </w:rPr>
        <w:t>a</w:t>
      </w:r>
      <w:r w:rsidRPr="00B70FB1">
        <w:rPr>
          <w:rFonts w:ascii="Times New Roman" w:hAnsi="Times New Roman" w:cs="Times New Roman"/>
          <w:sz w:val="24"/>
          <w:szCs w:val="24"/>
        </w:rPr>
        <w:t>t</w:t>
      </w:r>
      <w:r w:rsidR="00D240EE" w:rsidRPr="00B70FB1">
        <w:rPr>
          <w:rFonts w:ascii="Times New Roman" w:hAnsi="Times New Roman" w:cs="Times New Roman"/>
          <w:sz w:val="24"/>
          <w:szCs w:val="24"/>
        </w:rPr>
        <w:t>ments in an integrated approach</w:t>
      </w:r>
      <w:r w:rsidRPr="00B70FB1">
        <w:rPr>
          <w:rFonts w:ascii="Times New Roman" w:hAnsi="Times New Roman" w:cs="Times New Roman"/>
          <w:sz w:val="24"/>
          <w:szCs w:val="24"/>
        </w:rPr>
        <w:t xml:space="preserve"> for effective management of sucking pests for control of vector transmitted viral diseases in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w:t>
      </w:r>
    </w:p>
    <w:p w14:paraId="3293B810" w14:textId="77777777" w:rsidR="00420A2A" w:rsidRPr="00B70FB1" w:rsidRDefault="00420A2A" w:rsidP="00B70FB1">
      <w:pPr>
        <w:spacing w:after="0" w:line="240" w:lineRule="auto"/>
        <w:jc w:val="both"/>
        <w:rPr>
          <w:rFonts w:ascii="Times New Roman" w:hAnsi="Times New Roman" w:cs="Times New Roman"/>
          <w:sz w:val="24"/>
          <w:szCs w:val="24"/>
        </w:rPr>
      </w:pPr>
    </w:p>
    <w:p w14:paraId="7DF1A2A8" w14:textId="77777777" w:rsidR="00BA6621" w:rsidRDefault="00BA6621" w:rsidP="00B70FB1">
      <w:pPr>
        <w:spacing w:after="0" w:line="240" w:lineRule="auto"/>
        <w:ind w:right="-2"/>
        <w:jc w:val="both"/>
        <w:rPr>
          <w:rFonts w:ascii="Times New Roman" w:hAnsi="Times New Roman" w:cs="Times New Roman"/>
          <w:b/>
          <w:bCs/>
          <w:sz w:val="24"/>
          <w:szCs w:val="24"/>
        </w:rPr>
      </w:pPr>
    </w:p>
    <w:p w14:paraId="612D56D3" w14:textId="4B384D3F" w:rsidR="005D7C69" w:rsidRPr="00B70FB1" w:rsidRDefault="002B0AF8" w:rsidP="00BA6621">
      <w:pPr>
        <w:spacing w:after="0" w:line="240" w:lineRule="auto"/>
        <w:ind w:left="-284" w:right="-2"/>
        <w:jc w:val="both"/>
        <w:rPr>
          <w:rFonts w:ascii="Times New Roman" w:hAnsi="Times New Roman" w:cs="Times New Roman"/>
          <w:sz w:val="24"/>
          <w:szCs w:val="24"/>
        </w:rPr>
      </w:pPr>
      <w:r>
        <w:rPr>
          <w:rFonts w:ascii="Times New Roman" w:hAnsi="Times New Roman" w:cs="Times New Roman"/>
          <w:b/>
          <w:bCs/>
          <w:sz w:val="24"/>
          <w:szCs w:val="24"/>
        </w:rPr>
        <w:t>2</w:t>
      </w:r>
      <w:r w:rsidR="007A72D0">
        <w:rPr>
          <w:rFonts w:ascii="Times New Roman" w:hAnsi="Times New Roman" w:cs="Times New Roman"/>
          <w:b/>
          <w:bCs/>
          <w:sz w:val="24"/>
          <w:szCs w:val="24"/>
        </w:rPr>
        <w:t xml:space="preserve">. </w:t>
      </w:r>
      <w:r w:rsidR="003539CB" w:rsidRPr="00B70FB1">
        <w:rPr>
          <w:rFonts w:ascii="Times New Roman" w:hAnsi="Times New Roman" w:cs="Times New Roman"/>
          <w:b/>
          <w:bCs/>
          <w:sz w:val="24"/>
          <w:szCs w:val="24"/>
        </w:rPr>
        <w:t>M</w:t>
      </w:r>
      <w:r w:rsidR="007A72D0" w:rsidRPr="00B70FB1">
        <w:rPr>
          <w:rFonts w:ascii="Times New Roman" w:hAnsi="Times New Roman" w:cs="Times New Roman"/>
          <w:b/>
          <w:bCs/>
          <w:sz w:val="24"/>
          <w:szCs w:val="24"/>
        </w:rPr>
        <w:t>aterials</w:t>
      </w:r>
      <w:r w:rsidR="003539CB" w:rsidRPr="00B70FB1">
        <w:rPr>
          <w:rFonts w:ascii="Times New Roman" w:hAnsi="Times New Roman" w:cs="Times New Roman"/>
          <w:b/>
          <w:bCs/>
          <w:sz w:val="24"/>
          <w:szCs w:val="24"/>
        </w:rPr>
        <w:t xml:space="preserve"> </w:t>
      </w:r>
      <w:r w:rsidR="007A72D0" w:rsidRPr="00B70FB1">
        <w:rPr>
          <w:rFonts w:ascii="Times New Roman" w:hAnsi="Times New Roman" w:cs="Times New Roman"/>
          <w:b/>
          <w:bCs/>
          <w:sz w:val="24"/>
          <w:szCs w:val="24"/>
        </w:rPr>
        <w:t>and</w:t>
      </w:r>
      <w:r w:rsidR="003539CB" w:rsidRPr="00B70FB1">
        <w:rPr>
          <w:rFonts w:ascii="Times New Roman" w:hAnsi="Times New Roman" w:cs="Times New Roman"/>
          <w:b/>
          <w:bCs/>
          <w:sz w:val="24"/>
          <w:szCs w:val="24"/>
        </w:rPr>
        <w:t xml:space="preserve"> </w:t>
      </w:r>
      <w:proofErr w:type="gramStart"/>
      <w:r w:rsidR="003539CB" w:rsidRPr="00B70FB1">
        <w:rPr>
          <w:rFonts w:ascii="Times New Roman" w:hAnsi="Times New Roman" w:cs="Times New Roman"/>
          <w:b/>
          <w:bCs/>
          <w:sz w:val="24"/>
          <w:szCs w:val="24"/>
        </w:rPr>
        <w:t>M</w:t>
      </w:r>
      <w:r w:rsidR="007A72D0" w:rsidRPr="00B70FB1">
        <w:rPr>
          <w:rFonts w:ascii="Times New Roman" w:hAnsi="Times New Roman" w:cs="Times New Roman"/>
          <w:b/>
          <w:bCs/>
          <w:sz w:val="24"/>
          <w:szCs w:val="24"/>
        </w:rPr>
        <w:t>ethods</w:t>
      </w:r>
      <w:r w:rsidR="003539CB" w:rsidRPr="00B70FB1">
        <w:rPr>
          <w:rFonts w:ascii="Times New Roman" w:hAnsi="Times New Roman" w:cs="Times New Roman"/>
          <w:b/>
          <w:bCs/>
          <w:sz w:val="24"/>
          <w:szCs w:val="24"/>
        </w:rPr>
        <w:t xml:space="preserve"> </w:t>
      </w:r>
      <w:r w:rsidR="009B53BD" w:rsidRPr="00B70FB1">
        <w:rPr>
          <w:rFonts w:ascii="Times New Roman" w:hAnsi="Times New Roman" w:cs="Times New Roman"/>
          <w:b/>
          <w:bCs/>
          <w:sz w:val="24"/>
          <w:szCs w:val="24"/>
        </w:rPr>
        <w:t xml:space="preserve"> :</w:t>
      </w:r>
      <w:proofErr w:type="gramEnd"/>
      <w:r w:rsidR="009B53BD" w:rsidRPr="00B70FB1">
        <w:rPr>
          <w:rFonts w:ascii="Times New Roman" w:hAnsi="Times New Roman" w:cs="Times New Roman"/>
          <w:sz w:val="24"/>
          <w:szCs w:val="24"/>
        </w:rPr>
        <w:t xml:space="preserve"> </w:t>
      </w:r>
    </w:p>
    <w:p w14:paraId="2368C63A" w14:textId="793783EB" w:rsidR="009C48B3" w:rsidRDefault="005D7C69" w:rsidP="00BA6621">
      <w:pPr>
        <w:spacing w:after="0" w:line="240" w:lineRule="auto"/>
        <w:ind w:left="-284" w:right="-2"/>
        <w:jc w:val="both"/>
        <w:rPr>
          <w:rStyle w:val="A2"/>
          <w:rFonts w:ascii="Times New Roman" w:hAnsi="Times New Roman" w:cs="Times New Roman"/>
          <w:sz w:val="24"/>
          <w:szCs w:val="24"/>
        </w:rPr>
      </w:pPr>
      <w:r w:rsidRPr="00B70FB1">
        <w:rPr>
          <w:rFonts w:ascii="Times New Roman" w:hAnsi="Times New Roman" w:cs="Times New Roman"/>
          <w:sz w:val="24"/>
          <w:szCs w:val="24"/>
        </w:rPr>
        <w:lastRenderedPageBreak/>
        <w:t xml:space="preserve">           </w:t>
      </w:r>
      <w:r w:rsidR="0018019B" w:rsidRPr="00B70FB1">
        <w:rPr>
          <w:rFonts w:ascii="Times New Roman" w:hAnsi="Times New Roman" w:cs="Times New Roman"/>
          <w:sz w:val="24"/>
          <w:szCs w:val="24"/>
        </w:rPr>
        <w:t xml:space="preserve">A field experiment was conducted in the farm of Agricultural Research Station, </w:t>
      </w:r>
      <w:proofErr w:type="spellStart"/>
      <w:r w:rsidR="0018019B" w:rsidRPr="00B70FB1">
        <w:rPr>
          <w:rFonts w:ascii="Times New Roman" w:hAnsi="Times New Roman" w:cs="Times New Roman"/>
          <w:sz w:val="24"/>
          <w:szCs w:val="24"/>
        </w:rPr>
        <w:t>Utukur</w:t>
      </w:r>
      <w:proofErr w:type="spellEnd"/>
      <w:r w:rsidR="0018019B" w:rsidRPr="00B70FB1">
        <w:rPr>
          <w:rFonts w:ascii="Times New Roman" w:hAnsi="Times New Roman" w:cs="Times New Roman"/>
          <w:sz w:val="24"/>
          <w:szCs w:val="24"/>
        </w:rPr>
        <w:t xml:space="preserve"> which is situated at 14.45</w:t>
      </w:r>
      <w:r w:rsidR="0018019B" w:rsidRPr="00B70FB1">
        <w:rPr>
          <w:rFonts w:ascii="Times New Roman" w:hAnsi="Times New Roman" w:cs="Times New Roman"/>
          <w:sz w:val="24"/>
          <w:szCs w:val="24"/>
          <w:vertAlign w:val="superscript"/>
        </w:rPr>
        <w:t>0</w:t>
      </w:r>
      <w:r w:rsidR="0018019B" w:rsidRPr="00B70FB1">
        <w:rPr>
          <w:rFonts w:ascii="Times New Roman" w:hAnsi="Times New Roman" w:cs="Times New Roman"/>
          <w:sz w:val="24"/>
          <w:szCs w:val="24"/>
        </w:rPr>
        <w:t>N Latitude &amp; 78.81</w:t>
      </w:r>
      <w:r w:rsidR="0018019B" w:rsidRPr="00B70FB1">
        <w:rPr>
          <w:rFonts w:ascii="Times New Roman" w:hAnsi="Times New Roman" w:cs="Times New Roman"/>
          <w:sz w:val="24"/>
          <w:szCs w:val="24"/>
          <w:vertAlign w:val="superscript"/>
        </w:rPr>
        <w:t>0</w:t>
      </w:r>
      <w:r w:rsidR="0018019B" w:rsidRPr="00B70FB1">
        <w:rPr>
          <w:rFonts w:ascii="Times New Roman" w:hAnsi="Times New Roman" w:cs="Times New Roman"/>
          <w:sz w:val="24"/>
          <w:szCs w:val="24"/>
        </w:rPr>
        <w:t xml:space="preserve">E Longitude </w:t>
      </w:r>
      <w:r w:rsidR="009639F2" w:rsidRPr="00B70FB1">
        <w:rPr>
          <w:rFonts w:ascii="Times New Roman" w:hAnsi="Times New Roman" w:cs="Times New Roman"/>
          <w:sz w:val="24"/>
          <w:szCs w:val="24"/>
        </w:rPr>
        <w:t xml:space="preserve">during </w:t>
      </w:r>
      <w:proofErr w:type="spellStart"/>
      <w:r w:rsidR="0018019B" w:rsidRPr="00B70FB1">
        <w:rPr>
          <w:rFonts w:ascii="Times New Roman" w:hAnsi="Times New Roman" w:cs="Times New Roman"/>
          <w:i/>
          <w:iCs/>
          <w:sz w:val="24"/>
          <w:szCs w:val="24"/>
        </w:rPr>
        <w:t>rabi</w:t>
      </w:r>
      <w:proofErr w:type="spellEnd"/>
      <w:r w:rsidR="009639F2" w:rsidRPr="00B70FB1">
        <w:rPr>
          <w:rFonts w:ascii="Times New Roman" w:hAnsi="Times New Roman" w:cs="Times New Roman"/>
          <w:sz w:val="24"/>
          <w:szCs w:val="24"/>
        </w:rPr>
        <w:t>, 2019-20</w:t>
      </w:r>
      <w:r w:rsidR="0018019B" w:rsidRPr="00B70FB1">
        <w:rPr>
          <w:rFonts w:ascii="Times New Roman" w:hAnsi="Times New Roman" w:cs="Times New Roman"/>
          <w:sz w:val="24"/>
          <w:szCs w:val="24"/>
        </w:rPr>
        <w:t xml:space="preserve"> to study the effect of treatment comb</w:t>
      </w:r>
      <w:r w:rsidR="008263BB" w:rsidRPr="00B70FB1">
        <w:rPr>
          <w:rFonts w:ascii="Times New Roman" w:hAnsi="Times New Roman" w:cs="Times New Roman"/>
          <w:sz w:val="24"/>
          <w:szCs w:val="24"/>
        </w:rPr>
        <w:t xml:space="preserve">inations </w:t>
      </w:r>
      <w:r w:rsidR="00A45664">
        <w:rPr>
          <w:rFonts w:ascii="Times New Roman" w:hAnsi="Times New Roman" w:cs="Times New Roman"/>
          <w:sz w:val="24"/>
          <w:szCs w:val="24"/>
        </w:rPr>
        <w:t xml:space="preserve">on viral diseases of </w:t>
      </w:r>
      <w:proofErr w:type="spellStart"/>
      <w:r w:rsidR="00A45664">
        <w:rPr>
          <w:rFonts w:ascii="Times New Roman" w:hAnsi="Times New Roman" w:cs="Times New Roman"/>
          <w:sz w:val="24"/>
          <w:szCs w:val="24"/>
        </w:rPr>
        <w:t>Blackgram</w:t>
      </w:r>
      <w:proofErr w:type="spellEnd"/>
      <w:r w:rsidR="00A45664">
        <w:rPr>
          <w:rFonts w:ascii="Times New Roman" w:hAnsi="Times New Roman" w:cs="Times New Roman"/>
          <w:sz w:val="24"/>
          <w:szCs w:val="24"/>
        </w:rPr>
        <w:t xml:space="preserve"> </w:t>
      </w:r>
      <w:r w:rsidR="008263BB" w:rsidRPr="00B70FB1">
        <w:rPr>
          <w:rFonts w:ascii="Times New Roman" w:hAnsi="Times New Roman" w:cs="Times New Roman"/>
          <w:sz w:val="24"/>
          <w:szCs w:val="24"/>
        </w:rPr>
        <w:t>under field conditions as presented in Fig.1</w:t>
      </w:r>
      <w:r w:rsidR="00674CF1">
        <w:rPr>
          <w:rFonts w:ascii="Times New Roman" w:hAnsi="Times New Roman" w:cs="Times New Roman"/>
          <w:sz w:val="24"/>
          <w:szCs w:val="24"/>
        </w:rPr>
        <w:t>&amp;2</w:t>
      </w:r>
      <w:r w:rsidR="008263BB" w:rsidRPr="00B70FB1">
        <w:rPr>
          <w:rFonts w:ascii="Times New Roman" w:hAnsi="Times New Roman" w:cs="Times New Roman"/>
          <w:sz w:val="24"/>
          <w:szCs w:val="24"/>
        </w:rPr>
        <w:t>.</w:t>
      </w:r>
      <w:r w:rsidR="0018019B" w:rsidRPr="00B70FB1">
        <w:rPr>
          <w:rFonts w:ascii="Times New Roman" w:hAnsi="Times New Roman" w:cs="Times New Roman"/>
          <w:sz w:val="24"/>
          <w:szCs w:val="24"/>
        </w:rPr>
        <w:t xml:space="preserve"> The experiment was planned with seven treatment combinat</w:t>
      </w:r>
      <w:r w:rsidR="007A72D0">
        <w:rPr>
          <w:rFonts w:ascii="Times New Roman" w:hAnsi="Times New Roman" w:cs="Times New Roman"/>
          <w:sz w:val="24"/>
          <w:szCs w:val="24"/>
        </w:rPr>
        <w:t xml:space="preserve">ions including untreated check as represented in Table 1. </w:t>
      </w:r>
      <w:r w:rsidR="0018019B" w:rsidRPr="00B70FB1">
        <w:rPr>
          <w:rFonts w:ascii="Times New Roman" w:hAnsi="Times New Roman" w:cs="Times New Roman"/>
          <w:sz w:val="24"/>
          <w:szCs w:val="24"/>
        </w:rPr>
        <w:t>consisting of insecticide as seed treatment, removal and destruction of virus infected plants, sowing of 4-6 rows as border crop with Jowar/ Maize, installation of yellow and blue sticky traps @ 4/acre and need based spraying of insecticides at 30 &amp; 45 DAS which were laid</w:t>
      </w:r>
      <w:r w:rsidR="00643B4C"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out in Randomized Block Design (RBD) with three replications. In the current study, LBG-645 is used as tolerant/susceptible variety for sowing. The crop was well managed by adopting all agronomic packages as recommendations prescribed by ANGRAU. Observations on Per cent Disease Incidence for viral diseases and yield/plot was recorded at harvest later conve</w:t>
      </w:r>
      <w:r w:rsidR="00285BFC" w:rsidRPr="00B70FB1">
        <w:rPr>
          <w:rFonts w:ascii="Times New Roman" w:hAnsi="Times New Roman" w:cs="Times New Roman"/>
          <w:sz w:val="24"/>
          <w:szCs w:val="24"/>
        </w:rPr>
        <w:t>rted to Yield/ha. Cost-Benefit R</w:t>
      </w:r>
      <w:r w:rsidR="0018019B" w:rsidRPr="00B70FB1">
        <w:rPr>
          <w:rFonts w:ascii="Times New Roman" w:hAnsi="Times New Roman" w:cs="Times New Roman"/>
          <w:sz w:val="24"/>
          <w:szCs w:val="24"/>
        </w:rPr>
        <w:t>atio</w:t>
      </w:r>
      <w:r w:rsidR="00285BFC" w:rsidRPr="00B70FB1">
        <w:rPr>
          <w:rFonts w:ascii="Times New Roman" w:hAnsi="Times New Roman" w:cs="Times New Roman"/>
          <w:sz w:val="24"/>
          <w:szCs w:val="24"/>
        </w:rPr>
        <w:t xml:space="preserve"> (CBR)</w:t>
      </w:r>
      <w:r w:rsidR="0018019B" w:rsidRPr="00B70FB1">
        <w:rPr>
          <w:rFonts w:ascii="Times New Roman" w:hAnsi="Times New Roman" w:cs="Times New Roman"/>
          <w:sz w:val="24"/>
          <w:szCs w:val="24"/>
        </w:rPr>
        <w:t xml:space="preserve"> was worked out. Per cent Disease Incidence </w:t>
      </w:r>
      <w:r w:rsidR="00E53545" w:rsidRPr="00B70FB1">
        <w:rPr>
          <w:rStyle w:val="A2"/>
          <w:rFonts w:ascii="Times New Roman" w:hAnsi="Times New Roman" w:cs="Times New Roman"/>
          <w:sz w:val="24"/>
          <w:szCs w:val="24"/>
        </w:rPr>
        <w:t xml:space="preserve">was calculated </w:t>
      </w:r>
      <w:proofErr w:type="gramStart"/>
      <w:r w:rsidR="00E53545" w:rsidRPr="00B70FB1">
        <w:rPr>
          <w:rStyle w:val="A2"/>
          <w:rFonts w:ascii="Times New Roman" w:hAnsi="Times New Roman" w:cs="Times New Roman"/>
          <w:sz w:val="24"/>
          <w:szCs w:val="24"/>
        </w:rPr>
        <w:t>as</w:t>
      </w:r>
      <w:r w:rsidR="0018019B" w:rsidRPr="00B70FB1">
        <w:rPr>
          <w:rStyle w:val="A2"/>
          <w:rFonts w:ascii="Times New Roman" w:hAnsi="Times New Roman" w:cs="Times New Roman"/>
          <w:sz w:val="24"/>
          <w:szCs w:val="24"/>
        </w:rPr>
        <w:t xml:space="preserve"> </w:t>
      </w:r>
      <w:r w:rsidR="00420A2A" w:rsidRPr="00B70FB1">
        <w:rPr>
          <w:rStyle w:val="A2"/>
          <w:rFonts w:ascii="Times New Roman" w:hAnsi="Times New Roman" w:cs="Times New Roman"/>
          <w:sz w:val="24"/>
          <w:szCs w:val="24"/>
        </w:rPr>
        <w:t>:</w:t>
      </w:r>
      <w:proofErr w:type="gramEnd"/>
      <w:r w:rsidR="001D278B" w:rsidRPr="00B70FB1">
        <w:rPr>
          <w:rStyle w:val="A2"/>
          <w:rFonts w:ascii="Times New Roman" w:hAnsi="Times New Roman" w:cs="Times New Roman"/>
          <w:sz w:val="24"/>
          <w:szCs w:val="24"/>
        </w:rPr>
        <w:t xml:space="preserve"> </w:t>
      </w:r>
      <w:r w:rsidR="008A08ED" w:rsidRPr="00B70FB1">
        <w:rPr>
          <w:rStyle w:val="A2"/>
          <w:rFonts w:ascii="Times New Roman" w:hAnsi="Times New Roman" w:cs="Times New Roman"/>
          <w:sz w:val="24"/>
          <w:szCs w:val="24"/>
        </w:rPr>
        <w:t xml:space="preserve"> </w:t>
      </w:r>
    </w:p>
    <w:p w14:paraId="39F9FDB8" w14:textId="77777777" w:rsidR="00BA6621" w:rsidRPr="00B70FB1" w:rsidRDefault="00BA6621" w:rsidP="00BA6621">
      <w:pPr>
        <w:spacing w:after="0" w:line="240" w:lineRule="auto"/>
        <w:ind w:left="-284" w:right="-2"/>
        <w:jc w:val="both"/>
        <w:rPr>
          <w:rStyle w:val="A2"/>
          <w:rFonts w:ascii="Times New Roman" w:hAnsi="Times New Roman" w:cs="Times New Roman"/>
          <w:sz w:val="24"/>
          <w:szCs w:val="24"/>
        </w:rPr>
      </w:pPr>
    </w:p>
    <w:p w14:paraId="63CEDAFC" w14:textId="0880E3BC" w:rsidR="003A71D3" w:rsidRPr="00B70FB1" w:rsidRDefault="00E705BA" w:rsidP="00BA6621">
      <w:pPr>
        <w:spacing w:after="0" w:line="240" w:lineRule="auto"/>
        <w:ind w:left="-284" w:right="-2"/>
        <w:jc w:val="both"/>
        <w:rPr>
          <w:rFonts w:ascii="Times New Roman" w:hAnsi="Times New Roman" w:cs="Times New Roman"/>
          <w:sz w:val="24"/>
          <w:szCs w:val="24"/>
        </w:rPr>
      </w:pPr>
      <w:r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Per</w:t>
      </w:r>
      <w:r w:rsidR="005641C0"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cent Disease Incidence (%) = Number of infected plants/Total Number of plants × 100</w:t>
      </w:r>
    </w:p>
    <w:p w14:paraId="11B3E1AC" w14:textId="77777777" w:rsidR="003A71D3" w:rsidRPr="00B70FB1" w:rsidRDefault="003A71D3" w:rsidP="00B70FB1">
      <w:pPr>
        <w:spacing w:after="0" w:line="240" w:lineRule="auto"/>
        <w:ind w:right="-2"/>
        <w:jc w:val="both"/>
        <w:rPr>
          <w:rFonts w:ascii="Times New Roman" w:hAnsi="Times New Roman" w:cs="Times New Roman"/>
          <w:sz w:val="24"/>
          <w:szCs w:val="24"/>
        </w:rPr>
      </w:pPr>
    </w:p>
    <w:p w14:paraId="3CE53B15" w14:textId="3EF251C1" w:rsidR="003A71D3" w:rsidRPr="00B70FB1" w:rsidRDefault="007A72D0" w:rsidP="007A72D0">
      <w:pPr>
        <w:spacing w:after="0" w:line="240" w:lineRule="auto"/>
        <w:ind w:right="-2"/>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3539CB" w:rsidRPr="00B70FB1">
        <w:rPr>
          <w:rFonts w:ascii="Times New Roman" w:hAnsi="Times New Roman" w:cs="Times New Roman"/>
          <w:b/>
          <w:bCs/>
          <w:sz w:val="24"/>
          <w:szCs w:val="24"/>
        </w:rPr>
        <w:t>Table  1</w:t>
      </w:r>
      <w:proofErr w:type="gramEnd"/>
      <w:r w:rsidR="003539CB" w:rsidRPr="00B70FB1">
        <w:rPr>
          <w:rFonts w:ascii="Times New Roman" w:hAnsi="Times New Roman" w:cs="Times New Roman"/>
          <w:b/>
          <w:bCs/>
          <w:sz w:val="24"/>
          <w:szCs w:val="24"/>
        </w:rPr>
        <w:t xml:space="preserve"> : Details</w:t>
      </w:r>
      <w:r>
        <w:rPr>
          <w:rFonts w:ascii="Times New Roman" w:hAnsi="Times New Roman" w:cs="Times New Roman"/>
          <w:b/>
          <w:bCs/>
          <w:sz w:val="24"/>
          <w:szCs w:val="24"/>
        </w:rPr>
        <w:t xml:space="preserve"> of the Treatments</w:t>
      </w:r>
    </w:p>
    <w:tbl>
      <w:tblPr>
        <w:tblStyle w:val="TableGrid1"/>
        <w:tblW w:w="10060" w:type="dxa"/>
        <w:jc w:val="center"/>
        <w:tblLook w:val="0600" w:firstRow="0" w:lastRow="0" w:firstColumn="0" w:lastColumn="0" w:noHBand="1" w:noVBand="1"/>
      </w:tblPr>
      <w:tblGrid>
        <w:gridCol w:w="1063"/>
        <w:gridCol w:w="8997"/>
      </w:tblGrid>
      <w:tr w:rsidR="003539CB" w:rsidRPr="00B70FB1" w14:paraId="66E16CD4" w14:textId="77777777" w:rsidTr="00FC320C">
        <w:trPr>
          <w:trHeight w:val="523"/>
          <w:jc w:val="center"/>
        </w:trPr>
        <w:tc>
          <w:tcPr>
            <w:tcW w:w="1063" w:type="dxa"/>
            <w:vAlign w:val="center"/>
          </w:tcPr>
          <w:p w14:paraId="411865ED" w14:textId="77777777" w:rsidR="003539CB" w:rsidRPr="00B70FB1" w:rsidRDefault="003539CB"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sz w:val="24"/>
                <w:szCs w:val="24"/>
              </w:rPr>
              <w:t>Tr. No</w:t>
            </w:r>
          </w:p>
        </w:tc>
        <w:tc>
          <w:tcPr>
            <w:tcW w:w="8997" w:type="dxa"/>
            <w:vAlign w:val="center"/>
            <w:hideMark/>
          </w:tcPr>
          <w:p w14:paraId="600B1202" w14:textId="77777777" w:rsidR="003539CB" w:rsidRPr="00B70FB1" w:rsidRDefault="003539CB" w:rsidP="00B70FB1">
            <w:pPr>
              <w:jc w:val="center"/>
              <w:rPr>
                <w:rFonts w:ascii="Times New Roman" w:eastAsia="Times New Roman" w:hAnsi="Times New Roman" w:cs="Times New Roman"/>
                <w:b/>
                <w:bCs/>
                <w:sz w:val="24"/>
                <w:szCs w:val="24"/>
              </w:rPr>
            </w:pPr>
          </w:p>
          <w:p w14:paraId="23BEB98F" w14:textId="77777777" w:rsidR="003539CB" w:rsidRPr="00B70FB1" w:rsidRDefault="003539CB"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Treatments</w:t>
            </w:r>
          </w:p>
        </w:tc>
      </w:tr>
      <w:tr w:rsidR="003539CB" w:rsidRPr="00B70FB1" w14:paraId="1611C05C" w14:textId="77777777" w:rsidTr="00FC320C">
        <w:trPr>
          <w:trHeight w:val="776"/>
          <w:jc w:val="center"/>
        </w:trPr>
        <w:tc>
          <w:tcPr>
            <w:tcW w:w="1063" w:type="dxa"/>
          </w:tcPr>
          <w:p w14:paraId="7118DE99"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1</w:t>
            </w:r>
          </w:p>
        </w:tc>
        <w:tc>
          <w:tcPr>
            <w:tcW w:w="8997" w:type="dxa"/>
            <w:vAlign w:val="center"/>
            <w:hideMark/>
          </w:tcPr>
          <w:p w14:paraId="62208EC3" w14:textId="08E94E1F"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+ 4</w:t>
            </w:r>
            <w:r w:rsidR="00D41FAD">
              <w:rPr>
                <w:rFonts w:ascii="Times New Roman" w:eastAsia="Times New Roman" w:hAnsi="Times New Roman" w:cs="Times New Roman"/>
                <w:kern w:val="24"/>
                <w:sz w:val="24"/>
                <w:szCs w:val="24"/>
              </w:rPr>
              <w:t>-6</w:t>
            </w:r>
            <w:r w:rsidRPr="00B70FB1">
              <w:rPr>
                <w:rFonts w:ascii="Times New Roman" w:eastAsia="Times New Roman" w:hAnsi="Times New Roman" w:cs="Times New Roman"/>
                <w:kern w:val="24"/>
                <w:sz w:val="24"/>
                <w:szCs w:val="24"/>
              </w:rPr>
              <w:t xml:space="preserve"> border rows of jowar/maize + removal</w:t>
            </w:r>
            <w:r w:rsidR="00D41FAD">
              <w:rPr>
                <w:rFonts w:ascii="Times New Roman" w:eastAsia="Times New Roman" w:hAnsi="Times New Roman" w:cs="Times New Roman"/>
                <w:kern w:val="24"/>
                <w:sz w:val="24"/>
                <w:szCs w:val="24"/>
              </w:rPr>
              <w:t xml:space="preserve"> and destruction </w:t>
            </w:r>
            <w:r w:rsidRPr="00B70FB1">
              <w:rPr>
                <w:rFonts w:ascii="Times New Roman" w:eastAsia="Times New Roman" w:hAnsi="Times New Roman" w:cs="Times New Roman"/>
                <w:kern w:val="24"/>
                <w:sz w:val="24"/>
                <w:szCs w:val="24"/>
              </w:rPr>
              <w:t xml:space="preserve">of virus infected plants + Installation of yellow and blue sticky traps @ 4 /acre + spraying of </w:t>
            </w:r>
            <w:proofErr w:type="spellStart"/>
            <w:r w:rsidRPr="00B70FB1">
              <w:rPr>
                <w:rFonts w:ascii="Times New Roman" w:eastAsia="Times New Roman" w:hAnsi="Times New Roman" w:cs="Times New Roman"/>
                <w:kern w:val="24"/>
                <w:sz w:val="24"/>
                <w:szCs w:val="24"/>
              </w:rPr>
              <w:t>Diafenthiuron</w:t>
            </w:r>
            <w:proofErr w:type="spellEnd"/>
            <w:r w:rsidRPr="00B70FB1">
              <w:rPr>
                <w:rFonts w:ascii="Times New Roman" w:eastAsia="Times New Roman" w:hAnsi="Times New Roman" w:cs="Times New Roman"/>
                <w:kern w:val="24"/>
                <w:sz w:val="24"/>
                <w:szCs w:val="24"/>
              </w:rPr>
              <w:t xml:space="preserve"> @ 1.25 g /l @ 30 &amp; 45 DAS</w:t>
            </w:r>
          </w:p>
        </w:tc>
      </w:tr>
      <w:tr w:rsidR="003539CB" w:rsidRPr="00B70FB1" w14:paraId="51EA7712" w14:textId="77777777" w:rsidTr="00FC320C">
        <w:trPr>
          <w:trHeight w:val="613"/>
          <w:jc w:val="center"/>
        </w:trPr>
        <w:tc>
          <w:tcPr>
            <w:tcW w:w="1063" w:type="dxa"/>
          </w:tcPr>
          <w:p w14:paraId="420D4404"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2</w:t>
            </w:r>
          </w:p>
        </w:tc>
        <w:tc>
          <w:tcPr>
            <w:tcW w:w="8997" w:type="dxa"/>
            <w:vAlign w:val="center"/>
            <w:hideMark/>
          </w:tcPr>
          <w:p w14:paraId="11F728F2" w14:textId="77777777"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spraying of neem oil @ 5 ml/l @ 20 DAS + Spraying of imidacloprid @ 0.4 ml/l at 30 &amp; 45 DAS</w:t>
            </w:r>
          </w:p>
        </w:tc>
      </w:tr>
      <w:tr w:rsidR="003539CB" w:rsidRPr="00B70FB1" w14:paraId="649D120B" w14:textId="77777777" w:rsidTr="00FC320C">
        <w:trPr>
          <w:trHeight w:val="613"/>
          <w:jc w:val="center"/>
        </w:trPr>
        <w:tc>
          <w:tcPr>
            <w:tcW w:w="1063" w:type="dxa"/>
          </w:tcPr>
          <w:p w14:paraId="2AE6DF5B"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3</w:t>
            </w:r>
          </w:p>
        </w:tc>
        <w:tc>
          <w:tcPr>
            <w:tcW w:w="8997" w:type="dxa"/>
            <w:vAlign w:val="center"/>
            <w:hideMark/>
          </w:tcPr>
          <w:p w14:paraId="76137C86" w14:textId="77777777"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Installation of yellow sticky traps @ 4 /acre + Spraying of thiamethoxam @ 1.25 g/l at 30 &amp; 45 DAS</w:t>
            </w:r>
          </w:p>
        </w:tc>
      </w:tr>
      <w:tr w:rsidR="003539CB" w:rsidRPr="00B70FB1" w14:paraId="2275D1C2" w14:textId="77777777" w:rsidTr="00FC320C">
        <w:trPr>
          <w:trHeight w:val="770"/>
          <w:jc w:val="center"/>
        </w:trPr>
        <w:tc>
          <w:tcPr>
            <w:tcW w:w="1063" w:type="dxa"/>
          </w:tcPr>
          <w:p w14:paraId="78CA2974"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4</w:t>
            </w:r>
          </w:p>
        </w:tc>
        <w:tc>
          <w:tcPr>
            <w:tcW w:w="8997" w:type="dxa"/>
            <w:vAlign w:val="center"/>
            <w:hideMark/>
          </w:tcPr>
          <w:p w14:paraId="7EA531D6" w14:textId="622608A5"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1F2F3A">
              <w:rPr>
                <w:rFonts w:ascii="Times New Roman" w:eastAsia="Times New Roman" w:hAnsi="Times New Roman" w:cs="Times New Roman"/>
                <w:kern w:val="24"/>
                <w:sz w:val="24"/>
                <w:szCs w:val="24"/>
              </w:rPr>
              <w:t>+ spraying of neem oil @ 5 ml/l</w:t>
            </w:r>
            <w:r w:rsidRPr="00B70FB1">
              <w:rPr>
                <w:rFonts w:ascii="Times New Roman" w:eastAsia="Times New Roman" w:hAnsi="Times New Roman" w:cs="Times New Roman"/>
                <w:kern w:val="24"/>
                <w:sz w:val="24"/>
                <w:szCs w:val="24"/>
              </w:rPr>
              <w:t xml:space="preserve">  at 20 DAS</w:t>
            </w:r>
            <w:r w:rsidR="001F2F3A">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xml:space="preserve">+ Removal of virus infected plants + Spraying of </w:t>
            </w:r>
            <w:proofErr w:type="spellStart"/>
            <w:r w:rsidRPr="00B70FB1">
              <w:rPr>
                <w:rFonts w:ascii="Times New Roman" w:eastAsia="Times New Roman" w:hAnsi="Times New Roman" w:cs="Times New Roman"/>
                <w:kern w:val="24"/>
                <w:sz w:val="24"/>
                <w:szCs w:val="24"/>
              </w:rPr>
              <w:t>profenophos</w:t>
            </w:r>
            <w:proofErr w:type="spellEnd"/>
            <w:r w:rsidRPr="00B70FB1">
              <w:rPr>
                <w:rFonts w:ascii="Times New Roman" w:eastAsia="Times New Roman" w:hAnsi="Times New Roman" w:cs="Times New Roman"/>
                <w:kern w:val="24"/>
                <w:sz w:val="24"/>
                <w:szCs w:val="24"/>
              </w:rPr>
              <w:t xml:space="preserve"> @ 2 ml/l at 30 &amp; 45 DAS</w:t>
            </w:r>
          </w:p>
        </w:tc>
      </w:tr>
      <w:tr w:rsidR="003539CB" w:rsidRPr="00B70FB1" w14:paraId="5BECEC87" w14:textId="77777777" w:rsidTr="00FC320C">
        <w:trPr>
          <w:trHeight w:val="770"/>
          <w:jc w:val="center"/>
        </w:trPr>
        <w:tc>
          <w:tcPr>
            <w:tcW w:w="1063" w:type="dxa"/>
          </w:tcPr>
          <w:p w14:paraId="1CFCD26D"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5</w:t>
            </w:r>
          </w:p>
        </w:tc>
        <w:tc>
          <w:tcPr>
            <w:tcW w:w="8997" w:type="dxa"/>
            <w:vAlign w:val="center"/>
            <w:hideMark/>
          </w:tcPr>
          <w:p w14:paraId="2A2155FF" w14:textId="4BC0B3B2"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Installation of yellow sticky traps @ 4 /acre+ Removal </w:t>
            </w:r>
            <w:r w:rsidR="00FC320C">
              <w:rPr>
                <w:rFonts w:ascii="Times New Roman" w:eastAsia="Times New Roman" w:hAnsi="Times New Roman" w:cs="Times New Roman"/>
                <w:kern w:val="24"/>
                <w:sz w:val="24"/>
                <w:szCs w:val="24"/>
              </w:rPr>
              <w:t xml:space="preserve">and destruction </w:t>
            </w:r>
            <w:r w:rsidR="00FC320C" w:rsidRPr="00B70FB1">
              <w:rPr>
                <w:rFonts w:ascii="Times New Roman" w:eastAsia="Times New Roman" w:hAnsi="Times New Roman" w:cs="Times New Roman"/>
                <w:kern w:val="24"/>
                <w:sz w:val="24"/>
                <w:szCs w:val="24"/>
              </w:rPr>
              <w:t xml:space="preserve">of virus infected plants </w:t>
            </w:r>
            <w:r w:rsidRPr="00B70FB1">
              <w:rPr>
                <w:rFonts w:ascii="Times New Roman" w:eastAsia="Times New Roman" w:hAnsi="Times New Roman" w:cs="Times New Roman"/>
                <w:kern w:val="24"/>
                <w:sz w:val="24"/>
                <w:szCs w:val="24"/>
              </w:rPr>
              <w:t xml:space="preserve">of virus infected plants+ need based spray of </w:t>
            </w:r>
            <w:proofErr w:type="spellStart"/>
            <w:r w:rsidRPr="00B70FB1">
              <w:rPr>
                <w:rFonts w:ascii="Times New Roman" w:eastAsia="Times New Roman" w:hAnsi="Times New Roman" w:cs="Times New Roman"/>
                <w:kern w:val="24"/>
                <w:sz w:val="24"/>
                <w:szCs w:val="24"/>
              </w:rPr>
              <w:t>acephate</w:t>
            </w:r>
            <w:proofErr w:type="spellEnd"/>
            <w:r w:rsidRPr="00B70FB1">
              <w:rPr>
                <w:rFonts w:ascii="Times New Roman" w:eastAsia="Times New Roman" w:hAnsi="Times New Roman" w:cs="Times New Roman"/>
                <w:kern w:val="24"/>
                <w:sz w:val="24"/>
                <w:szCs w:val="24"/>
              </w:rPr>
              <w:t xml:space="preserve"> @ 1.5 g/l+ spraying of </w:t>
            </w:r>
            <w:proofErr w:type="spellStart"/>
            <w:r w:rsidRPr="00B70FB1">
              <w:rPr>
                <w:rFonts w:ascii="Times New Roman" w:eastAsia="Times New Roman" w:hAnsi="Times New Roman" w:cs="Times New Roman"/>
                <w:kern w:val="24"/>
                <w:sz w:val="24"/>
                <w:szCs w:val="24"/>
              </w:rPr>
              <w:t>spiromesifen</w:t>
            </w:r>
            <w:proofErr w:type="spellEnd"/>
            <w:r w:rsidRPr="00B70FB1">
              <w:rPr>
                <w:rFonts w:ascii="Times New Roman" w:eastAsia="Times New Roman" w:hAnsi="Times New Roman" w:cs="Times New Roman"/>
                <w:kern w:val="24"/>
                <w:sz w:val="24"/>
                <w:szCs w:val="24"/>
              </w:rPr>
              <w:t xml:space="preserve">  @ 1  ml/l  at  30 &amp; 45 DAS</w:t>
            </w:r>
          </w:p>
        </w:tc>
      </w:tr>
      <w:tr w:rsidR="003539CB" w:rsidRPr="00B70FB1" w14:paraId="2456959A" w14:textId="77777777" w:rsidTr="00FC320C">
        <w:trPr>
          <w:trHeight w:val="456"/>
          <w:jc w:val="center"/>
        </w:trPr>
        <w:tc>
          <w:tcPr>
            <w:tcW w:w="1063" w:type="dxa"/>
          </w:tcPr>
          <w:p w14:paraId="2B3AEF87"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6</w:t>
            </w:r>
          </w:p>
        </w:tc>
        <w:tc>
          <w:tcPr>
            <w:tcW w:w="8997" w:type="dxa"/>
            <w:vAlign w:val="center"/>
            <w:hideMark/>
          </w:tcPr>
          <w:p w14:paraId="0F03EAE2" w14:textId="39E0CF15"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+ 4</w:t>
            </w:r>
            <w:r w:rsidR="00FC320C">
              <w:rPr>
                <w:rFonts w:ascii="Times New Roman" w:eastAsia="Times New Roman" w:hAnsi="Times New Roman" w:cs="Times New Roman"/>
                <w:kern w:val="24"/>
                <w:sz w:val="24"/>
                <w:szCs w:val="24"/>
              </w:rPr>
              <w:t>-6</w:t>
            </w:r>
            <w:r w:rsidRPr="00B70FB1">
              <w:rPr>
                <w:rFonts w:ascii="Times New Roman" w:eastAsia="Times New Roman" w:hAnsi="Times New Roman" w:cs="Times New Roman"/>
                <w:kern w:val="24"/>
                <w:sz w:val="24"/>
                <w:szCs w:val="24"/>
              </w:rPr>
              <w:t xml:space="preserve"> border rows of jowar/maize + Spraying of neem oil @  5 ml/l at 30 &amp; 45 DAS</w:t>
            </w:r>
          </w:p>
        </w:tc>
      </w:tr>
      <w:tr w:rsidR="003539CB" w:rsidRPr="00B70FB1" w14:paraId="1B3232F8" w14:textId="77777777" w:rsidTr="00FC320C">
        <w:trPr>
          <w:trHeight w:val="272"/>
          <w:jc w:val="center"/>
        </w:trPr>
        <w:tc>
          <w:tcPr>
            <w:tcW w:w="1063" w:type="dxa"/>
          </w:tcPr>
          <w:p w14:paraId="28B602F3"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7</w:t>
            </w:r>
          </w:p>
        </w:tc>
        <w:tc>
          <w:tcPr>
            <w:tcW w:w="8997" w:type="dxa"/>
            <w:hideMark/>
          </w:tcPr>
          <w:p w14:paraId="699BDB1F" w14:textId="03EB038D" w:rsidR="003539CB" w:rsidRPr="00B70FB1" w:rsidRDefault="003539CB" w:rsidP="00B70FB1">
            <w:pP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Control</w:t>
            </w:r>
            <w:r w:rsidR="00A45664">
              <w:rPr>
                <w:rFonts w:ascii="Times New Roman" w:eastAsia="Times New Roman" w:hAnsi="Times New Roman" w:cs="Times New Roman"/>
                <w:kern w:val="24"/>
                <w:sz w:val="24"/>
                <w:szCs w:val="24"/>
              </w:rPr>
              <w:t xml:space="preserve"> (Untreated check)</w:t>
            </w:r>
          </w:p>
        </w:tc>
      </w:tr>
    </w:tbl>
    <w:p w14:paraId="6FDA0D7C" w14:textId="77777777" w:rsidR="003A71D3" w:rsidRPr="00B70FB1" w:rsidRDefault="003A71D3" w:rsidP="00B70FB1">
      <w:pPr>
        <w:spacing w:after="0" w:line="240" w:lineRule="auto"/>
        <w:ind w:right="-2"/>
        <w:jc w:val="both"/>
        <w:rPr>
          <w:rFonts w:ascii="Times New Roman" w:hAnsi="Times New Roman" w:cs="Times New Roman"/>
          <w:sz w:val="24"/>
          <w:szCs w:val="24"/>
        </w:rPr>
      </w:pPr>
    </w:p>
    <w:p w14:paraId="1B44537F" w14:textId="77777777" w:rsidR="003A71D3" w:rsidRPr="00B70FB1" w:rsidRDefault="003A71D3" w:rsidP="00B70FB1">
      <w:pPr>
        <w:spacing w:after="0" w:line="240" w:lineRule="auto"/>
        <w:ind w:right="-2"/>
        <w:jc w:val="both"/>
        <w:rPr>
          <w:rFonts w:ascii="Times New Roman" w:hAnsi="Times New Roman" w:cs="Times New Roman"/>
          <w:sz w:val="24"/>
          <w:szCs w:val="24"/>
        </w:rPr>
      </w:pPr>
    </w:p>
    <w:p w14:paraId="2743F5F2" w14:textId="5B3AC8D5" w:rsidR="008263BB" w:rsidRPr="00B70FB1" w:rsidRDefault="008263BB" w:rsidP="00B70FB1">
      <w:pPr>
        <w:spacing w:after="0" w:line="240" w:lineRule="auto"/>
        <w:ind w:right="-2"/>
        <w:jc w:val="both"/>
        <w:rPr>
          <w:rFonts w:ascii="Times New Roman" w:hAnsi="Times New Roman" w:cs="Times New Roman"/>
          <w:b/>
          <w:bCs/>
          <w:sz w:val="24"/>
          <w:szCs w:val="24"/>
        </w:rPr>
      </w:pPr>
      <w:r w:rsidRPr="00B70FB1">
        <w:rPr>
          <w:rFonts w:ascii="Times New Roman" w:hAnsi="Times New Roman" w:cs="Times New Roman"/>
          <w:noProof/>
          <w:sz w:val="24"/>
          <w:szCs w:val="24"/>
          <w:lang w:val="en-GB" w:eastAsia="en-GB"/>
        </w:rPr>
        <w:lastRenderedPageBreak/>
        <w:drawing>
          <wp:anchor distT="0" distB="0" distL="114300" distR="114300" simplePos="0" relativeHeight="251659264" behindDoc="1" locked="0" layoutInCell="1" allowOverlap="1" wp14:anchorId="38C4FD9A" wp14:editId="7841D941">
            <wp:simplePos x="0" y="0"/>
            <wp:positionH relativeFrom="column">
              <wp:posOffset>3061335</wp:posOffset>
            </wp:positionH>
            <wp:positionV relativeFrom="paragraph">
              <wp:posOffset>71120</wp:posOffset>
            </wp:positionV>
            <wp:extent cx="3086100" cy="2762250"/>
            <wp:effectExtent l="76200" t="76200" r="133350" b="133350"/>
            <wp:wrapTight wrapText="bothSides">
              <wp:wrapPolygon edited="0">
                <wp:start x="-267" y="-596"/>
                <wp:lineTo x="-533" y="-447"/>
                <wp:lineTo x="-533" y="21898"/>
                <wp:lineTo x="-267" y="22494"/>
                <wp:lineTo x="22133" y="22494"/>
                <wp:lineTo x="22400" y="21153"/>
                <wp:lineTo x="22400" y="1937"/>
                <wp:lineTo x="22133" y="-298"/>
                <wp:lineTo x="22133" y="-596"/>
                <wp:lineTo x="-267" y="-596"/>
              </wp:wrapPolygon>
            </wp:wrapTight>
            <wp:docPr id="2" name="Picture 2" descr="G:\APCISA JUNE, 2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PCISA JUNE, 202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70FB1">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11388A6D" wp14:editId="41233C28">
            <wp:simplePos x="0" y="0"/>
            <wp:positionH relativeFrom="column">
              <wp:posOffset>-53340</wp:posOffset>
            </wp:positionH>
            <wp:positionV relativeFrom="paragraph">
              <wp:posOffset>71120</wp:posOffset>
            </wp:positionV>
            <wp:extent cx="3009900" cy="2762250"/>
            <wp:effectExtent l="76200" t="76200" r="133350" b="133350"/>
            <wp:wrapTight wrapText="bothSides">
              <wp:wrapPolygon edited="0">
                <wp:start x="-273" y="-596"/>
                <wp:lineTo x="-547" y="-447"/>
                <wp:lineTo x="-547" y="21898"/>
                <wp:lineTo x="-273" y="22494"/>
                <wp:lineTo x="22147" y="22494"/>
                <wp:lineTo x="22420" y="21153"/>
                <wp:lineTo x="22420" y="1937"/>
                <wp:lineTo x="22147" y="-298"/>
                <wp:lineTo x="22147" y="-596"/>
                <wp:lineTo x="-273" y="-596"/>
              </wp:wrapPolygon>
            </wp:wrapTight>
            <wp:docPr id="1" name="Picture 1" descr="G:\APCISA JUNE, 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CISA JUNE, 202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22DB1" w:rsidRPr="00B70FB1">
        <w:rPr>
          <w:rFonts w:ascii="Times New Roman" w:hAnsi="Times New Roman" w:cs="Times New Roman"/>
          <w:sz w:val="24"/>
          <w:szCs w:val="24"/>
        </w:rPr>
        <w:t xml:space="preserve"> </w:t>
      </w:r>
      <w:r w:rsidRPr="00B70FB1">
        <w:rPr>
          <w:rFonts w:ascii="Times New Roman" w:hAnsi="Times New Roman" w:cs="Times New Roman"/>
          <w:sz w:val="24"/>
          <w:szCs w:val="24"/>
        </w:rPr>
        <w:t xml:space="preserve">  </w:t>
      </w:r>
      <w:r w:rsidRPr="00B70FB1">
        <w:rPr>
          <w:rFonts w:ascii="Times New Roman" w:hAnsi="Times New Roman" w:cs="Times New Roman"/>
          <w:b/>
          <w:bCs/>
          <w:sz w:val="24"/>
          <w:szCs w:val="24"/>
        </w:rPr>
        <w:t>Fig. 1</w:t>
      </w:r>
      <w:r w:rsidR="00674CF1">
        <w:rPr>
          <w:rFonts w:ascii="Times New Roman" w:hAnsi="Times New Roman" w:cs="Times New Roman"/>
          <w:b/>
          <w:bCs/>
          <w:sz w:val="24"/>
          <w:szCs w:val="24"/>
        </w:rPr>
        <w:t xml:space="preserve">&amp; </w:t>
      </w:r>
      <w:proofErr w:type="gramStart"/>
      <w:r w:rsidR="00674CF1">
        <w:rPr>
          <w:rFonts w:ascii="Times New Roman" w:hAnsi="Times New Roman" w:cs="Times New Roman"/>
          <w:b/>
          <w:bCs/>
          <w:sz w:val="24"/>
          <w:szCs w:val="24"/>
        </w:rPr>
        <w:t>2</w:t>
      </w:r>
      <w:r w:rsidRPr="00B70FB1">
        <w:rPr>
          <w:rFonts w:ascii="Times New Roman" w:hAnsi="Times New Roman" w:cs="Times New Roman"/>
          <w:b/>
          <w:bCs/>
          <w:sz w:val="24"/>
          <w:szCs w:val="24"/>
        </w:rPr>
        <w:t xml:space="preserve"> .Experimental</w:t>
      </w:r>
      <w:proofErr w:type="gramEnd"/>
      <w:r w:rsidRPr="00B70FB1">
        <w:rPr>
          <w:rFonts w:ascii="Times New Roman" w:hAnsi="Times New Roman" w:cs="Times New Roman"/>
          <w:b/>
          <w:bCs/>
          <w:sz w:val="24"/>
          <w:szCs w:val="24"/>
        </w:rPr>
        <w:t xml:space="preserve"> view at Agricultural Research Station, </w:t>
      </w:r>
      <w:proofErr w:type="spellStart"/>
      <w:r w:rsidRPr="00B70FB1">
        <w:rPr>
          <w:rFonts w:ascii="Times New Roman" w:hAnsi="Times New Roman" w:cs="Times New Roman"/>
          <w:b/>
          <w:bCs/>
          <w:sz w:val="24"/>
          <w:szCs w:val="24"/>
        </w:rPr>
        <w:t>Utukur</w:t>
      </w:r>
      <w:proofErr w:type="spellEnd"/>
      <w:r w:rsidR="00C22DB1" w:rsidRPr="00B70FB1">
        <w:rPr>
          <w:rFonts w:ascii="Times New Roman" w:hAnsi="Times New Roman" w:cs="Times New Roman"/>
          <w:b/>
          <w:bCs/>
          <w:sz w:val="24"/>
          <w:szCs w:val="24"/>
        </w:rPr>
        <w:t xml:space="preserve"> during </w:t>
      </w:r>
      <w:proofErr w:type="spellStart"/>
      <w:r w:rsidR="00C22DB1" w:rsidRPr="00B70FB1">
        <w:rPr>
          <w:rFonts w:ascii="Times New Roman" w:hAnsi="Times New Roman" w:cs="Times New Roman"/>
          <w:b/>
          <w:bCs/>
          <w:i/>
          <w:iCs/>
          <w:sz w:val="24"/>
          <w:szCs w:val="24"/>
        </w:rPr>
        <w:t>rabi</w:t>
      </w:r>
      <w:proofErr w:type="spellEnd"/>
      <w:r w:rsidR="00C22DB1" w:rsidRPr="00B70FB1">
        <w:rPr>
          <w:rFonts w:ascii="Times New Roman" w:hAnsi="Times New Roman" w:cs="Times New Roman"/>
          <w:b/>
          <w:bCs/>
          <w:i/>
          <w:iCs/>
          <w:sz w:val="24"/>
          <w:szCs w:val="24"/>
        </w:rPr>
        <w:t>,</w:t>
      </w:r>
      <w:r w:rsidR="00C22DB1" w:rsidRPr="00B70FB1">
        <w:rPr>
          <w:rFonts w:ascii="Times New Roman" w:hAnsi="Times New Roman" w:cs="Times New Roman"/>
          <w:b/>
          <w:bCs/>
          <w:sz w:val="24"/>
          <w:szCs w:val="24"/>
        </w:rPr>
        <w:t xml:space="preserve"> 2019-20</w:t>
      </w:r>
    </w:p>
    <w:p w14:paraId="753F1157" w14:textId="77777777" w:rsidR="00D40648" w:rsidRPr="00B70FB1" w:rsidRDefault="00D40648" w:rsidP="00B70FB1">
      <w:pPr>
        <w:spacing w:after="0" w:line="240" w:lineRule="auto"/>
        <w:ind w:right="-2"/>
        <w:jc w:val="both"/>
        <w:rPr>
          <w:rFonts w:ascii="Times New Roman" w:hAnsi="Times New Roman" w:cs="Times New Roman"/>
          <w:b/>
          <w:bCs/>
          <w:sz w:val="24"/>
          <w:szCs w:val="24"/>
        </w:rPr>
      </w:pPr>
    </w:p>
    <w:p w14:paraId="3DFD638C" w14:textId="77777777" w:rsidR="00B70FB1" w:rsidRPr="00B70FB1" w:rsidRDefault="00B70FB1" w:rsidP="00B70FB1">
      <w:pPr>
        <w:spacing w:after="0" w:line="240" w:lineRule="auto"/>
        <w:ind w:right="-2"/>
        <w:jc w:val="both"/>
        <w:rPr>
          <w:rFonts w:ascii="Times New Roman" w:hAnsi="Times New Roman" w:cs="Times New Roman"/>
          <w:b/>
          <w:bCs/>
          <w:sz w:val="24"/>
          <w:szCs w:val="24"/>
        </w:rPr>
      </w:pPr>
    </w:p>
    <w:p w14:paraId="072968F3" w14:textId="5284DCAD" w:rsidR="00374D16" w:rsidRDefault="002B0AF8" w:rsidP="00B70FB1">
      <w:pPr>
        <w:spacing w:after="0" w:line="240" w:lineRule="auto"/>
        <w:ind w:right="-2"/>
        <w:jc w:val="both"/>
        <w:rPr>
          <w:b/>
          <w:bCs/>
          <w:sz w:val="24"/>
          <w:szCs w:val="24"/>
        </w:rPr>
      </w:pPr>
      <w:r>
        <w:rPr>
          <w:rFonts w:ascii="Times New Roman" w:hAnsi="Times New Roman" w:cs="Times New Roman"/>
          <w:b/>
          <w:bCs/>
          <w:sz w:val="24"/>
          <w:szCs w:val="24"/>
        </w:rPr>
        <w:t>3</w:t>
      </w:r>
      <w:r w:rsidR="00F41217">
        <w:rPr>
          <w:rFonts w:ascii="Times New Roman" w:hAnsi="Times New Roman" w:cs="Times New Roman"/>
          <w:b/>
          <w:bCs/>
          <w:sz w:val="24"/>
          <w:szCs w:val="24"/>
        </w:rPr>
        <w:t xml:space="preserve">. </w:t>
      </w:r>
      <w:r w:rsidR="00ED1180" w:rsidRPr="00B70FB1">
        <w:rPr>
          <w:rFonts w:ascii="Times New Roman" w:hAnsi="Times New Roman" w:cs="Times New Roman"/>
          <w:b/>
          <w:bCs/>
          <w:sz w:val="24"/>
          <w:szCs w:val="24"/>
        </w:rPr>
        <w:t>R</w:t>
      </w:r>
      <w:r w:rsidR="00F41217" w:rsidRPr="00B70FB1">
        <w:rPr>
          <w:rFonts w:ascii="Times New Roman" w:hAnsi="Times New Roman" w:cs="Times New Roman"/>
          <w:b/>
          <w:bCs/>
          <w:sz w:val="24"/>
          <w:szCs w:val="24"/>
        </w:rPr>
        <w:t>esults</w:t>
      </w:r>
      <w:r w:rsidR="00ED1180" w:rsidRPr="00B70FB1">
        <w:rPr>
          <w:rFonts w:ascii="Times New Roman" w:hAnsi="Times New Roman" w:cs="Times New Roman"/>
          <w:b/>
          <w:bCs/>
          <w:sz w:val="24"/>
          <w:szCs w:val="24"/>
        </w:rPr>
        <w:t xml:space="preserve"> </w:t>
      </w:r>
      <w:r w:rsidR="00F41217" w:rsidRPr="00B70FB1">
        <w:rPr>
          <w:rFonts w:ascii="Times New Roman" w:hAnsi="Times New Roman" w:cs="Times New Roman"/>
          <w:b/>
          <w:bCs/>
          <w:sz w:val="24"/>
          <w:szCs w:val="24"/>
        </w:rPr>
        <w:t>and</w:t>
      </w:r>
      <w:r w:rsidR="000E27CD" w:rsidRPr="00B70FB1">
        <w:rPr>
          <w:rFonts w:ascii="Times New Roman" w:hAnsi="Times New Roman" w:cs="Times New Roman"/>
          <w:b/>
          <w:bCs/>
          <w:sz w:val="24"/>
          <w:szCs w:val="24"/>
        </w:rPr>
        <w:t xml:space="preserve"> </w:t>
      </w:r>
      <w:proofErr w:type="gramStart"/>
      <w:r w:rsidR="000E27CD" w:rsidRPr="00B70FB1">
        <w:rPr>
          <w:rFonts w:ascii="Times New Roman" w:hAnsi="Times New Roman" w:cs="Times New Roman"/>
          <w:b/>
          <w:bCs/>
          <w:sz w:val="24"/>
          <w:szCs w:val="24"/>
        </w:rPr>
        <w:t>D</w:t>
      </w:r>
      <w:r w:rsidR="00F41217" w:rsidRPr="00B70FB1">
        <w:rPr>
          <w:rFonts w:ascii="Times New Roman" w:hAnsi="Times New Roman" w:cs="Times New Roman"/>
          <w:b/>
          <w:bCs/>
          <w:sz w:val="24"/>
          <w:szCs w:val="24"/>
        </w:rPr>
        <w:t>iscussion</w:t>
      </w:r>
      <w:r w:rsidR="000E27CD" w:rsidRPr="00B70FB1">
        <w:rPr>
          <w:rFonts w:ascii="Times New Roman" w:hAnsi="Times New Roman" w:cs="Times New Roman"/>
          <w:b/>
          <w:bCs/>
          <w:sz w:val="24"/>
          <w:szCs w:val="24"/>
        </w:rPr>
        <w:t xml:space="preserve"> </w:t>
      </w:r>
      <w:r w:rsidR="009623DD" w:rsidRPr="00B70FB1">
        <w:rPr>
          <w:rFonts w:ascii="Times New Roman" w:hAnsi="Times New Roman" w:cs="Times New Roman"/>
          <w:b/>
          <w:bCs/>
          <w:sz w:val="24"/>
          <w:szCs w:val="24"/>
        </w:rPr>
        <w:t xml:space="preserve"> </w:t>
      </w:r>
      <w:r w:rsidR="00ED1180" w:rsidRPr="00B70FB1">
        <w:rPr>
          <w:rFonts w:ascii="Times New Roman" w:hAnsi="Times New Roman" w:cs="Times New Roman"/>
          <w:b/>
          <w:bCs/>
          <w:sz w:val="24"/>
          <w:szCs w:val="24"/>
        </w:rPr>
        <w:t>:</w:t>
      </w:r>
      <w:proofErr w:type="gramEnd"/>
      <w:r w:rsidR="00ED1180" w:rsidRPr="00B70FB1">
        <w:rPr>
          <w:b/>
          <w:bCs/>
          <w:sz w:val="24"/>
          <w:szCs w:val="24"/>
        </w:rPr>
        <w:t xml:space="preserve"> </w:t>
      </w:r>
      <w:r w:rsidR="001D278B" w:rsidRPr="00B70FB1">
        <w:rPr>
          <w:b/>
          <w:bCs/>
          <w:sz w:val="24"/>
          <w:szCs w:val="24"/>
        </w:rPr>
        <w:t xml:space="preserve"> </w:t>
      </w:r>
    </w:p>
    <w:p w14:paraId="752EAE45" w14:textId="77777777" w:rsidR="006719CB" w:rsidRPr="00B70FB1" w:rsidRDefault="006719CB" w:rsidP="00B70FB1">
      <w:pPr>
        <w:spacing w:after="0" w:line="240" w:lineRule="auto"/>
        <w:ind w:right="-2"/>
        <w:jc w:val="both"/>
        <w:rPr>
          <w:b/>
          <w:bCs/>
          <w:sz w:val="24"/>
          <w:szCs w:val="24"/>
        </w:rPr>
      </w:pPr>
    </w:p>
    <w:p w14:paraId="0F5AB1A2" w14:textId="0411D63F" w:rsidR="004B7817" w:rsidRPr="00B70FB1" w:rsidRDefault="002904C7" w:rsidP="00B70FB1">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312DF3" w:rsidRPr="00B70FB1">
        <w:rPr>
          <w:rFonts w:ascii="Times New Roman" w:hAnsi="Times New Roman" w:cs="Times New Roman"/>
          <w:sz w:val="24"/>
          <w:szCs w:val="24"/>
        </w:rPr>
        <w:t>During the experimental period</w:t>
      </w:r>
      <w:r w:rsidR="00186009" w:rsidRPr="00B70FB1">
        <w:rPr>
          <w:rFonts w:ascii="Times New Roman" w:hAnsi="Times New Roman" w:cs="Times New Roman"/>
          <w:sz w:val="24"/>
          <w:szCs w:val="24"/>
        </w:rPr>
        <w:t xml:space="preserve"> during </w:t>
      </w:r>
      <w:proofErr w:type="spellStart"/>
      <w:r w:rsidR="00186009" w:rsidRPr="00B70FB1">
        <w:rPr>
          <w:rFonts w:ascii="Times New Roman" w:hAnsi="Times New Roman" w:cs="Times New Roman"/>
          <w:i/>
          <w:iCs/>
          <w:sz w:val="24"/>
          <w:szCs w:val="24"/>
        </w:rPr>
        <w:t>rabi</w:t>
      </w:r>
      <w:proofErr w:type="spellEnd"/>
      <w:r w:rsidR="00186009" w:rsidRPr="00B70FB1">
        <w:rPr>
          <w:rFonts w:ascii="Times New Roman" w:hAnsi="Times New Roman" w:cs="Times New Roman"/>
          <w:i/>
          <w:iCs/>
          <w:sz w:val="24"/>
          <w:szCs w:val="24"/>
        </w:rPr>
        <w:t>,</w:t>
      </w:r>
      <w:r w:rsidR="00186009" w:rsidRPr="00B70FB1">
        <w:rPr>
          <w:rFonts w:ascii="Times New Roman" w:hAnsi="Times New Roman" w:cs="Times New Roman"/>
          <w:sz w:val="24"/>
          <w:szCs w:val="24"/>
        </w:rPr>
        <w:t xml:space="preserve"> 2019-20</w:t>
      </w:r>
      <w:r w:rsidR="00312DF3" w:rsidRPr="00B70FB1">
        <w:rPr>
          <w:rFonts w:ascii="Times New Roman" w:hAnsi="Times New Roman" w:cs="Times New Roman"/>
          <w:sz w:val="24"/>
          <w:szCs w:val="24"/>
        </w:rPr>
        <w:t>, there was no incidence of leaf crinkle disease and hence Yellow mosaic virus and bud necrosis</w:t>
      </w:r>
      <w:r w:rsidR="00312DF3" w:rsidRPr="00B70FB1">
        <w:rPr>
          <w:rFonts w:ascii="Times New Roman" w:hAnsi="Times New Roman" w:cs="Times New Roman"/>
          <w:b/>
          <w:bCs/>
          <w:sz w:val="24"/>
          <w:szCs w:val="24"/>
        </w:rPr>
        <w:t xml:space="preserve"> </w:t>
      </w:r>
      <w:r w:rsidR="00312DF3" w:rsidRPr="00B70FB1">
        <w:rPr>
          <w:rFonts w:ascii="Times New Roman" w:hAnsi="Times New Roman" w:cs="Times New Roman"/>
          <w:sz w:val="24"/>
          <w:szCs w:val="24"/>
        </w:rPr>
        <w:t>diseases were recorded</w:t>
      </w:r>
      <w:r w:rsidR="00312DF3" w:rsidRPr="00B70FB1">
        <w:rPr>
          <w:rFonts w:ascii="Times New Roman" w:hAnsi="Times New Roman" w:cs="Times New Roman"/>
          <w:b/>
          <w:bCs/>
          <w:sz w:val="24"/>
          <w:szCs w:val="24"/>
        </w:rPr>
        <w:t>.</w:t>
      </w:r>
      <w:r w:rsidR="00105D85" w:rsidRPr="00B70FB1">
        <w:rPr>
          <w:rFonts w:ascii="Times New Roman" w:hAnsi="Times New Roman" w:cs="Times New Roman"/>
          <w:b/>
          <w:bCs/>
          <w:sz w:val="24"/>
          <w:szCs w:val="24"/>
        </w:rPr>
        <w:t xml:space="preserve"> </w:t>
      </w:r>
      <w:r w:rsidR="008D3D2C" w:rsidRPr="00B70FB1">
        <w:rPr>
          <w:rFonts w:ascii="Times New Roman" w:hAnsi="Times New Roman" w:cs="Times New Roman"/>
          <w:sz w:val="24"/>
          <w:szCs w:val="24"/>
        </w:rPr>
        <w:t>Among all the treatment modules employed in an int</w:t>
      </w:r>
      <w:r w:rsidR="00BA7D96" w:rsidRPr="00B70FB1">
        <w:rPr>
          <w:rFonts w:ascii="Times New Roman" w:hAnsi="Times New Roman" w:cs="Times New Roman"/>
          <w:sz w:val="24"/>
          <w:szCs w:val="24"/>
        </w:rPr>
        <w:t>egrated approach starting from s</w:t>
      </w:r>
      <w:r w:rsidR="008D3D2C" w:rsidRPr="00B70FB1">
        <w:rPr>
          <w:rFonts w:ascii="Times New Roman" w:hAnsi="Times New Roman" w:cs="Times New Roman"/>
          <w:sz w:val="24"/>
          <w:szCs w:val="24"/>
        </w:rPr>
        <w:t>eed treatment with systemic insecticide, removal of virus infected plants</w:t>
      </w:r>
      <w:r w:rsidR="00105D85" w:rsidRPr="00B70FB1">
        <w:rPr>
          <w:rFonts w:ascii="Times New Roman" w:hAnsi="Times New Roman" w:cs="Times New Roman"/>
          <w:sz w:val="24"/>
          <w:szCs w:val="24"/>
        </w:rPr>
        <w:t>, installation of yellow and blue sticky traps for monitoring and contro</w:t>
      </w:r>
      <w:r w:rsidR="00EF045C">
        <w:rPr>
          <w:rFonts w:ascii="Times New Roman" w:hAnsi="Times New Roman" w:cs="Times New Roman"/>
          <w:sz w:val="24"/>
          <w:szCs w:val="24"/>
        </w:rPr>
        <w:t>l of vector population (</w:t>
      </w:r>
      <w:proofErr w:type="spellStart"/>
      <w:r w:rsidR="00EF045C">
        <w:rPr>
          <w:rFonts w:ascii="Times New Roman" w:hAnsi="Times New Roman" w:cs="Times New Roman"/>
          <w:sz w:val="24"/>
          <w:szCs w:val="24"/>
        </w:rPr>
        <w:t>Thrips</w:t>
      </w:r>
      <w:proofErr w:type="spellEnd"/>
      <w:r w:rsidR="00EF045C">
        <w:rPr>
          <w:rFonts w:ascii="Times New Roman" w:hAnsi="Times New Roman" w:cs="Times New Roman"/>
          <w:sz w:val="24"/>
          <w:szCs w:val="24"/>
        </w:rPr>
        <w:t xml:space="preserve"> and </w:t>
      </w:r>
      <w:r w:rsidR="00105D85" w:rsidRPr="00B70FB1">
        <w:rPr>
          <w:rFonts w:ascii="Times New Roman" w:hAnsi="Times New Roman" w:cs="Times New Roman"/>
          <w:sz w:val="24"/>
          <w:szCs w:val="24"/>
        </w:rPr>
        <w:t>whitefly)</w:t>
      </w:r>
      <w:r w:rsidR="00636AFF" w:rsidRPr="00B70FB1">
        <w:rPr>
          <w:rFonts w:ascii="Times New Roman" w:hAnsi="Times New Roman" w:cs="Times New Roman"/>
          <w:sz w:val="24"/>
          <w:szCs w:val="24"/>
        </w:rPr>
        <w:t xml:space="preserve">, sowing of </w:t>
      </w:r>
      <w:r w:rsidR="00FF2F42">
        <w:rPr>
          <w:rFonts w:ascii="Times New Roman" w:hAnsi="Times New Roman" w:cs="Times New Roman"/>
          <w:sz w:val="24"/>
          <w:szCs w:val="24"/>
        </w:rPr>
        <w:t xml:space="preserve">4-6 </w:t>
      </w:r>
      <w:r w:rsidR="00636AFF" w:rsidRPr="00B70FB1">
        <w:rPr>
          <w:rFonts w:ascii="Times New Roman" w:hAnsi="Times New Roman" w:cs="Times New Roman"/>
          <w:sz w:val="24"/>
          <w:szCs w:val="24"/>
        </w:rPr>
        <w:t xml:space="preserve">border rows with jowar/maize and need based spraying of </w:t>
      </w:r>
      <w:r w:rsidR="00B860CB" w:rsidRPr="00B70FB1">
        <w:rPr>
          <w:rFonts w:ascii="Times New Roman" w:hAnsi="Times New Roman" w:cs="Times New Roman"/>
          <w:sz w:val="24"/>
          <w:szCs w:val="24"/>
        </w:rPr>
        <w:t>insecticide twice at 30 &amp; 45 DAS for vector control</w:t>
      </w:r>
      <w:r w:rsidR="00E70688">
        <w:rPr>
          <w:rFonts w:ascii="Times New Roman" w:hAnsi="Times New Roman" w:cs="Times New Roman"/>
          <w:sz w:val="24"/>
          <w:szCs w:val="24"/>
        </w:rPr>
        <w:t>,</w:t>
      </w:r>
      <w:r w:rsidR="00447CEE" w:rsidRPr="00B70FB1">
        <w:rPr>
          <w:rFonts w:ascii="Times New Roman" w:hAnsi="Times New Roman" w:cs="Times New Roman"/>
          <w:sz w:val="24"/>
          <w:szCs w:val="24"/>
        </w:rPr>
        <w:t xml:space="preserve"> </w:t>
      </w:r>
      <w:r w:rsidR="00E70688">
        <w:rPr>
          <w:rFonts w:ascii="Times New Roman" w:hAnsi="Times New Roman" w:cs="Times New Roman"/>
          <w:sz w:val="24"/>
          <w:szCs w:val="24"/>
        </w:rPr>
        <w:t>T</w:t>
      </w:r>
      <w:r w:rsidR="00E70688" w:rsidRPr="00E70688">
        <w:rPr>
          <w:rFonts w:ascii="Times New Roman" w:hAnsi="Times New Roman" w:cs="Times New Roman"/>
          <w:sz w:val="24"/>
          <w:szCs w:val="24"/>
          <w:vertAlign w:val="subscript"/>
        </w:rPr>
        <w:t>1</w:t>
      </w:r>
      <w:r w:rsidR="00E70688">
        <w:rPr>
          <w:rFonts w:ascii="Times New Roman" w:hAnsi="Times New Roman" w:cs="Times New Roman"/>
          <w:sz w:val="24"/>
          <w:szCs w:val="24"/>
        </w:rPr>
        <w:t xml:space="preserve"> </w:t>
      </w:r>
      <w:proofErr w:type="spellStart"/>
      <w:r w:rsidR="00E70688">
        <w:rPr>
          <w:rFonts w:ascii="Times New Roman" w:hAnsi="Times New Roman" w:cs="Times New Roman"/>
          <w:sz w:val="24"/>
          <w:szCs w:val="24"/>
        </w:rPr>
        <w:t>i.e</w:t>
      </w:r>
      <w:proofErr w:type="spellEnd"/>
      <w:r w:rsidR="00E70688">
        <w:rPr>
          <w:rFonts w:ascii="Times New Roman" w:hAnsi="Times New Roman" w:cs="Times New Roman"/>
          <w:sz w:val="24"/>
          <w:szCs w:val="24"/>
        </w:rPr>
        <w:t xml:space="preserve"> </w:t>
      </w:r>
      <w:r w:rsidR="00A22B1D" w:rsidRPr="00B70FB1">
        <w:rPr>
          <w:rFonts w:ascii="Times New Roman" w:hAnsi="Times New Roman" w:cs="Times New Roman"/>
          <w:sz w:val="24"/>
          <w:szCs w:val="24"/>
        </w:rPr>
        <w:t>seed treatment with Imidacloprid 600 FS</w:t>
      </w:r>
      <w:r w:rsidR="00F4390A">
        <w:rPr>
          <w:rFonts w:ascii="Times New Roman" w:hAnsi="Times New Roman" w:cs="Times New Roman"/>
          <w:sz w:val="24"/>
          <w:szCs w:val="24"/>
        </w:rPr>
        <w:t xml:space="preserve"> @ 5 ml/kg seed + sowing of 4-6 </w:t>
      </w:r>
      <w:r w:rsidR="00A22B1D" w:rsidRPr="00B70FB1">
        <w:rPr>
          <w:rFonts w:ascii="Times New Roman" w:hAnsi="Times New Roman" w:cs="Times New Roman"/>
          <w:sz w:val="24"/>
          <w:szCs w:val="24"/>
        </w:rPr>
        <w:t xml:space="preserve"> border rows of Jowar/Maize + Installation of Yellow and blue sticky traps</w:t>
      </w:r>
      <w:r w:rsidR="002637BD" w:rsidRPr="00B70FB1">
        <w:rPr>
          <w:rFonts w:ascii="Times New Roman" w:hAnsi="Times New Roman" w:cs="Times New Roman"/>
          <w:sz w:val="24"/>
          <w:szCs w:val="24"/>
        </w:rPr>
        <w:t xml:space="preserve"> each </w:t>
      </w:r>
      <w:r w:rsidR="00A22B1D" w:rsidRPr="00B70FB1">
        <w:rPr>
          <w:rFonts w:ascii="Times New Roman" w:hAnsi="Times New Roman" w:cs="Times New Roman"/>
          <w:sz w:val="24"/>
          <w:szCs w:val="24"/>
        </w:rPr>
        <w:t xml:space="preserve"> @ 4/acre + removal of virus infected plants</w:t>
      </w:r>
      <w:r w:rsidR="002637BD" w:rsidRPr="00B70FB1">
        <w:rPr>
          <w:rFonts w:ascii="Times New Roman" w:hAnsi="Times New Roman" w:cs="Times New Roman"/>
          <w:sz w:val="24"/>
          <w:szCs w:val="24"/>
        </w:rPr>
        <w:t xml:space="preserve"> in the plots</w:t>
      </w:r>
      <w:r w:rsidR="00A22B1D" w:rsidRPr="00B70FB1">
        <w:rPr>
          <w:rFonts w:ascii="Times New Roman" w:hAnsi="Times New Roman" w:cs="Times New Roman"/>
          <w:sz w:val="24"/>
          <w:szCs w:val="24"/>
        </w:rPr>
        <w:t xml:space="preserve"> + spraying of </w:t>
      </w:r>
      <w:proofErr w:type="spellStart"/>
      <w:r w:rsidR="00A22B1D" w:rsidRPr="00B70FB1">
        <w:rPr>
          <w:rFonts w:ascii="Times New Roman" w:hAnsi="Times New Roman" w:cs="Times New Roman"/>
          <w:sz w:val="24"/>
          <w:szCs w:val="24"/>
        </w:rPr>
        <w:t>Diafenthiuron</w:t>
      </w:r>
      <w:proofErr w:type="spellEnd"/>
      <w:r w:rsidR="00A22B1D" w:rsidRPr="00B70FB1">
        <w:rPr>
          <w:rFonts w:ascii="Times New Roman" w:hAnsi="Times New Roman" w:cs="Times New Roman"/>
          <w:sz w:val="24"/>
          <w:szCs w:val="24"/>
        </w:rPr>
        <w:t xml:space="preserve"> 50% WP @ 1.25 g/l at 30 &amp; 45 DAS proved effective in minimizing Yellow Mosaic Disease (YMD) and </w:t>
      </w:r>
      <w:r w:rsidR="00CB59DD" w:rsidRPr="00B70FB1">
        <w:rPr>
          <w:rFonts w:ascii="Times New Roman" w:hAnsi="Times New Roman" w:cs="Times New Roman"/>
          <w:sz w:val="24"/>
          <w:szCs w:val="24"/>
        </w:rPr>
        <w:t xml:space="preserve">Bud Necrosis incidence with 4.67 % and 6.37 </w:t>
      </w:r>
      <w:r w:rsidR="00A22B1D" w:rsidRPr="00B70FB1">
        <w:rPr>
          <w:rFonts w:ascii="Times New Roman" w:hAnsi="Times New Roman" w:cs="Times New Roman"/>
          <w:sz w:val="24"/>
          <w:szCs w:val="24"/>
        </w:rPr>
        <w:t>% respe</w:t>
      </w:r>
      <w:r w:rsidR="00F4390A">
        <w:rPr>
          <w:rFonts w:ascii="Times New Roman" w:hAnsi="Times New Roman" w:cs="Times New Roman"/>
          <w:sz w:val="24"/>
          <w:szCs w:val="24"/>
        </w:rPr>
        <w:t>ctively with highest seed yield</w:t>
      </w:r>
      <w:r w:rsidR="00CB59DD" w:rsidRPr="00B70FB1">
        <w:rPr>
          <w:rFonts w:ascii="Times New Roman" w:hAnsi="Times New Roman" w:cs="Times New Roman"/>
          <w:sz w:val="24"/>
          <w:szCs w:val="24"/>
        </w:rPr>
        <w:t xml:space="preserve"> of 1218</w:t>
      </w:r>
      <w:r w:rsidR="00A22B1D" w:rsidRPr="00B70FB1">
        <w:rPr>
          <w:rFonts w:ascii="Times New Roman" w:hAnsi="Times New Roman" w:cs="Times New Roman"/>
          <w:sz w:val="24"/>
          <w:szCs w:val="24"/>
        </w:rPr>
        <w:t xml:space="preserve"> kg/ha an</w:t>
      </w:r>
      <w:r w:rsidR="00E043CE">
        <w:rPr>
          <w:rFonts w:ascii="Times New Roman" w:hAnsi="Times New Roman" w:cs="Times New Roman"/>
          <w:sz w:val="24"/>
          <w:szCs w:val="24"/>
        </w:rPr>
        <w:t>d Cost Benefit Ratio (CBR) of 1:</w:t>
      </w:r>
      <w:r w:rsidR="00CB59DD" w:rsidRPr="00B70FB1">
        <w:rPr>
          <w:rFonts w:ascii="Times New Roman" w:hAnsi="Times New Roman" w:cs="Times New Roman"/>
          <w:sz w:val="24"/>
          <w:szCs w:val="24"/>
        </w:rPr>
        <w:t>3.37</w:t>
      </w:r>
      <w:r w:rsidR="002637BD" w:rsidRPr="00B70FB1">
        <w:rPr>
          <w:rFonts w:ascii="Times New Roman" w:hAnsi="Times New Roman" w:cs="Times New Roman"/>
          <w:sz w:val="24"/>
          <w:szCs w:val="24"/>
        </w:rPr>
        <w:t xml:space="preserve"> followed by </w:t>
      </w:r>
      <w:r w:rsidR="00F4390A">
        <w:rPr>
          <w:rFonts w:ascii="Times New Roman" w:hAnsi="Times New Roman" w:cs="Times New Roman"/>
          <w:sz w:val="24"/>
          <w:szCs w:val="24"/>
        </w:rPr>
        <w:t>T</w:t>
      </w:r>
      <w:r w:rsidR="00F4390A" w:rsidRPr="00F4390A">
        <w:rPr>
          <w:rFonts w:ascii="Times New Roman" w:hAnsi="Times New Roman" w:cs="Times New Roman"/>
          <w:sz w:val="24"/>
          <w:szCs w:val="24"/>
          <w:vertAlign w:val="subscript"/>
        </w:rPr>
        <w:t>5</w:t>
      </w:r>
      <w:r w:rsidR="00F4390A">
        <w:rPr>
          <w:rFonts w:ascii="Times New Roman" w:hAnsi="Times New Roman" w:cs="Times New Roman"/>
          <w:sz w:val="24"/>
          <w:szCs w:val="24"/>
        </w:rPr>
        <w:t xml:space="preserve"> </w:t>
      </w:r>
      <w:proofErr w:type="spellStart"/>
      <w:r w:rsidR="00F4390A">
        <w:rPr>
          <w:rFonts w:ascii="Times New Roman" w:hAnsi="Times New Roman" w:cs="Times New Roman"/>
          <w:sz w:val="24"/>
          <w:szCs w:val="24"/>
        </w:rPr>
        <w:t>i.e</w:t>
      </w:r>
      <w:proofErr w:type="spellEnd"/>
      <w:r w:rsidR="00F4390A">
        <w:rPr>
          <w:rFonts w:ascii="Times New Roman" w:hAnsi="Times New Roman" w:cs="Times New Roman"/>
          <w:sz w:val="24"/>
          <w:szCs w:val="24"/>
        </w:rPr>
        <w:t xml:space="preserve"> </w:t>
      </w:r>
      <w:r w:rsidR="00994EDA" w:rsidRPr="00B70FB1">
        <w:rPr>
          <w:rFonts w:ascii="Times New Roman" w:eastAsia="Times New Roman" w:hAnsi="Times New Roman" w:cs="Times New Roman"/>
          <w:kern w:val="24"/>
          <w:sz w:val="24"/>
          <w:szCs w:val="24"/>
        </w:rPr>
        <w:t>s</w:t>
      </w:r>
      <w:r w:rsidR="00D3359E" w:rsidRPr="00B70FB1">
        <w:rPr>
          <w:rFonts w:ascii="Times New Roman" w:eastAsia="Times New Roman" w:hAnsi="Times New Roman" w:cs="Times New Roman"/>
          <w:kern w:val="24"/>
          <w:sz w:val="24"/>
          <w:szCs w:val="24"/>
        </w:rPr>
        <w:t>eed treatment with Imidacloprid  600 FS @ 5 ml/kg</w:t>
      </w:r>
      <w:r w:rsidR="00D7438A" w:rsidRPr="00B70FB1">
        <w:rPr>
          <w:rFonts w:ascii="Times New Roman" w:eastAsia="Times New Roman" w:hAnsi="Times New Roman" w:cs="Times New Roman"/>
          <w:kern w:val="24"/>
          <w:sz w:val="24"/>
          <w:szCs w:val="24"/>
        </w:rPr>
        <w:t xml:space="preserve"> </w:t>
      </w:r>
      <w:r w:rsidR="00D3359E" w:rsidRPr="00B70FB1">
        <w:rPr>
          <w:rFonts w:ascii="Times New Roman" w:eastAsia="Times New Roman" w:hAnsi="Times New Roman" w:cs="Times New Roman"/>
          <w:kern w:val="24"/>
          <w:sz w:val="24"/>
          <w:szCs w:val="24"/>
        </w:rPr>
        <w:t xml:space="preserve">+ Installation of </w:t>
      </w:r>
      <w:r w:rsidR="00D7438A" w:rsidRPr="00B70FB1">
        <w:rPr>
          <w:rFonts w:ascii="Times New Roman" w:eastAsia="Times New Roman" w:hAnsi="Times New Roman" w:cs="Times New Roman"/>
          <w:kern w:val="24"/>
          <w:sz w:val="24"/>
          <w:szCs w:val="24"/>
        </w:rPr>
        <w:t>yellow</w:t>
      </w:r>
      <w:r w:rsidR="009623DD" w:rsidRPr="00B70FB1">
        <w:rPr>
          <w:rFonts w:ascii="Times New Roman" w:eastAsia="Times New Roman" w:hAnsi="Times New Roman" w:cs="Times New Roman"/>
          <w:kern w:val="24"/>
          <w:sz w:val="24"/>
          <w:szCs w:val="24"/>
        </w:rPr>
        <w:t xml:space="preserve"> and blue </w:t>
      </w:r>
      <w:r w:rsidR="00D7438A" w:rsidRPr="00B70FB1">
        <w:rPr>
          <w:rFonts w:ascii="Times New Roman" w:eastAsia="Times New Roman" w:hAnsi="Times New Roman" w:cs="Times New Roman"/>
          <w:kern w:val="24"/>
          <w:sz w:val="24"/>
          <w:szCs w:val="24"/>
        </w:rPr>
        <w:t xml:space="preserve"> sticky traps </w:t>
      </w:r>
      <w:r w:rsidR="009623DD" w:rsidRPr="00B70FB1">
        <w:rPr>
          <w:rFonts w:ascii="Times New Roman" w:eastAsia="Times New Roman" w:hAnsi="Times New Roman" w:cs="Times New Roman"/>
          <w:kern w:val="24"/>
          <w:sz w:val="24"/>
          <w:szCs w:val="24"/>
        </w:rPr>
        <w:t xml:space="preserve">each </w:t>
      </w:r>
      <w:r w:rsidR="00D7438A" w:rsidRPr="00B70FB1">
        <w:rPr>
          <w:rFonts w:ascii="Times New Roman" w:eastAsia="Times New Roman" w:hAnsi="Times New Roman" w:cs="Times New Roman"/>
          <w:kern w:val="24"/>
          <w:sz w:val="24"/>
          <w:szCs w:val="24"/>
        </w:rPr>
        <w:t>@ 4 /acre + r</w:t>
      </w:r>
      <w:r w:rsidR="00D3359E" w:rsidRPr="00B70FB1">
        <w:rPr>
          <w:rFonts w:ascii="Times New Roman" w:eastAsia="Times New Roman" w:hAnsi="Times New Roman" w:cs="Times New Roman"/>
          <w:kern w:val="24"/>
          <w:sz w:val="24"/>
          <w:szCs w:val="24"/>
        </w:rPr>
        <w:t>emoval of virus infected plants</w:t>
      </w:r>
      <w:r w:rsidR="00170C12" w:rsidRPr="00B70FB1">
        <w:rPr>
          <w:rFonts w:ascii="Times New Roman" w:eastAsia="Times New Roman" w:hAnsi="Times New Roman" w:cs="Times New Roman"/>
          <w:kern w:val="24"/>
          <w:sz w:val="24"/>
          <w:szCs w:val="24"/>
        </w:rPr>
        <w:t xml:space="preserve"> </w:t>
      </w:r>
      <w:r w:rsidR="00F4390A">
        <w:rPr>
          <w:rFonts w:ascii="Times New Roman" w:eastAsia="Times New Roman" w:hAnsi="Times New Roman" w:cs="Times New Roman"/>
          <w:kern w:val="24"/>
          <w:sz w:val="24"/>
          <w:szCs w:val="24"/>
        </w:rPr>
        <w:t>+ N</w:t>
      </w:r>
      <w:r w:rsidR="00F05D5B">
        <w:rPr>
          <w:rFonts w:ascii="Times New Roman" w:eastAsia="Times New Roman" w:hAnsi="Times New Roman" w:cs="Times New Roman"/>
          <w:kern w:val="24"/>
          <w:sz w:val="24"/>
          <w:szCs w:val="24"/>
        </w:rPr>
        <w:t xml:space="preserve">eed based spray of </w:t>
      </w:r>
      <w:proofErr w:type="spellStart"/>
      <w:r w:rsidR="00F05D5B">
        <w:rPr>
          <w:rFonts w:ascii="Times New Roman" w:eastAsia="Times New Roman" w:hAnsi="Times New Roman" w:cs="Times New Roman"/>
          <w:kern w:val="24"/>
          <w:sz w:val="24"/>
          <w:szCs w:val="24"/>
        </w:rPr>
        <w:t>A</w:t>
      </w:r>
      <w:r w:rsidR="00D3359E" w:rsidRPr="00B70FB1">
        <w:rPr>
          <w:rFonts w:ascii="Times New Roman" w:eastAsia="Times New Roman" w:hAnsi="Times New Roman" w:cs="Times New Roman"/>
          <w:kern w:val="24"/>
          <w:sz w:val="24"/>
          <w:szCs w:val="24"/>
        </w:rPr>
        <w:t>cephate</w:t>
      </w:r>
      <w:proofErr w:type="spellEnd"/>
      <w:r w:rsidR="00D3359E" w:rsidRPr="00B70FB1">
        <w:rPr>
          <w:rFonts w:ascii="Times New Roman" w:eastAsia="Times New Roman" w:hAnsi="Times New Roman" w:cs="Times New Roman"/>
          <w:kern w:val="24"/>
          <w:sz w:val="24"/>
          <w:szCs w:val="24"/>
        </w:rPr>
        <w:t xml:space="preserve"> @ 1.5 g/l</w:t>
      </w:r>
      <w:r w:rsidR="00D7438A" w:rsidRPr="00B70FB1">
        <w:rPr>
          <w:rFonts w:ascii="Times New Roman" w:eastAsia="Times New Roman" w:hAnsi="Times New Roman" w:cs="Times New Roman"/>
          <w:kern w:val="24"/>
          <w:sz w:val="24"/>
          <w:szCs w:val="24"/>
        </w:rPr>
        <w:t xml:space="preserve"> </w:t>
      </w:r>
      <w:r w:rsidR="00D3359E" w:rsidRPr="00B70FB1">
        <w:rPr>
          <w:rFonts w:ascii="Times New Roman" w:eastAsia="Times New Roman" w:hAnsi="Times New Roman" w:cs="Times New Roman"/>
          <w:kern w:val="24"/>
          <w:sz w:val="24"/>
          <w:szCs w:val="24"/>
        </w:rPr>
        <w:t xml:space="preserve">+ </w:t>
      </w:r>
      <w:r w:rsidR="00D7438A" w:rsidRPr="00B70FB1">
        <w:rPr>
          <w:rFonts w:ascii="Times New Roman" w:eastAsia="Times New Roman" w:hAnsi="Times New Roman" w:cs="Times New Roman"/>
          <w:kern w:val="24"/>
          <w:sz w:val="24"/>
          <w:szCs w:val="24"/>
        </w:rPr>
        <w:t xml:space="preserve"> </w:t>
      </w:r>
      <w:r w:rsidR="00F05D5B">
        <w:rPr>
          <w:rFonts w:ascii="Times New Roman" w:eastAsia="Times New Roman" w:hAnsi="Times New Roman" w:cs="Times New Roman"/>
          <w:kern w:val="24"/>
          <w:sz w:val="24"/>
          <w:szCs w:val="24"/>
        </w:rPr>
        <w:t xml:space="preserve">spraying of </w:t>
      </w:r>
      <w:proofErr w:type="spellStart"/>
      <w:r w:rsidR="00F05D5B">
        <w:rPr>
          <w:rFonts w:ascii="Times New Roman" w:eastAsia="Times New Roman" w:hAnsi="Times New Roman" w:cs="Times New Roman"/>
          <w:kern w:val="24"/>
          <w:sz w:val="24"/>
          <w:szCs w:val="24"/>
        </w:rPr>
        <w:t>S</w:t>
      </w:r>
      <w:r w:rsidR="00D3359E" w:rsidRPr="00B70FB1">
        <w:rPr>
          <w:rFonts w:ascii="Times New Roman" w:eastAsia="Times New Roman" w:hAnsi="Times New Roman" w:cs="Times New Roman"/>
          <w:kern w:val="24"/>
          <w:sz w:val="24"/>
          <w:szCs w:val="24"/>
        </w:rPr>
        <w:t>piromesifen</w:t>
      </w:r>
      <w:proofErr w:type="spellEnd"/>
      <w:r w:rsidR="00D3359E" w:rsidRPr="00B70FB1">
        <w:rPr>
          <w:rFonts w:ascii="Times New Roman" w:eastAsia="Times New Roman" w:hAnsi="Times New Roman" w:cs="Times New Roman"/>
          <w:kern w:val="24"/>
          <w:sz w:val="24"/>
          <w:szCs w:val="24"/>
        </w:rPr>
        <w:t xml:space="preserve">  @ 1  ml/l  at  30 &amp; 45 DAS</w:t>
      </w:r>
      <w:r w:rsidR="00602392" w:rsidRPr="00B70FB1">
        <w:rPr>
          <w:rFonts w:ascii="Times New Roman" w:eastAsia="Times New Roman" w:hAnsi="Times New Roman" w:cs="Times New Roman"/>
          <w:kern w:val="24"/>
          <w:sz w:val="24"/>
          <w:szCs w:val="24"/>
        </w:rPr>
        <w:t xml:space="preserve"> </w:t>
      </w:r>
      <w:r w:rsidR="00772843" w:rsidRPr="00B70FB1">
        <w:rPr>
          <w:rFonts w:ascii="Times New Roman" w:eastAsia="Times New Roman" w:hAnsi="Times New Roman" w:cs="Times New Roman"/>
          <w:kern w:val="24"/>
          <w:sz w:val="24"/>
          <w:szCs w:val="24"/>
        </w:rPr>
        <w:t>with Bud necrosis (8.93 %) and yellow mosaic virus (3.27 %), seed yield of 1122</w:t>
      </w:r>
      <w:r w:rsidR="007775C9" w:rsidRPr="00B70FB1">
        <w:rPr>
          <w:rFonts w:ascii="Times New Roman" w:eastAsia="Times New Roman" w:hAnsi="Times New Roman" w:cs="Times New Roman"/>
          <w:kern w:val="24"/>
          <w:sz w:val="24"/>
          <w:szCs w:val="24"/>
        </w:rPr>
        <w:t xml:space="preserve"> kg/ha and </w:t>
      </w:r>
      <w:r w:rsidR="00772843" w:rsidRPr="00B70FB1">
        <w:rPr>
          <w:rFonts w:ascii="Times New Roman" w:hAnsi="Times New Roman" w:cs="Times New Roman"/>
          <w:sz w:val="24"/>
          <w:szCs w:val="24"/>
        </w:rPr>
        <w:t>Cost Benefit ratio of 1 : 2.97</w:t>
      </w:r>
      <w:r w:rsidR="007775C9" w:rsidRPr="00B70FB1">
        <w:rPr>
          <w:rFonts w:ascii="Times New Roman" w:hAnsi="Times New Roman" w:cs="Times New Roman"/>
          <w:sz w:val="24"/>
          <w:szCs w:val="24"/>
        </w:rPr>
        <w:t>.</w:t>
      </w:r>
      <w:r w:rsidR="004B7817" w:rsidRPr="00B70FB1">
        <w:rPr>
          <w:sz w:val="24"/>
          <w:szCs w:val="24"/>
        </w:rPr>
        <w:t xml:space="preserve"> </w:t>
      </w:r>
      <w:r w:rsidR="004B7817" w:rsidRPr="00B70FB1">
        <w:rPr>
          <w:rFonts w:ascii="Times New Roman" w:hAnsi="Times New Roman" w:cs="Times New Roman"/>
          <w:sz w:val="24"/>
          <w:szCs w:val="24"/>
        </w:rPr>
        <w:t>These findings highlight T</w:t>
      </w:r>
      <w:r w:rsidR="004B7817" w:rsidRPr="00B70FB1">
        <w:rPr>
          <w:rFonts w:ascii="Times New Roman" w:hAnsi="Times New Roman" w:cs="Times New Roman"/>
          <w:sz w:val="24"/>
          <w:szCs w:val="24"/>
          <w:vertAlign w:val="subscript"/>
        </w:rPr>
        <w:t>1</w:t>
      </w:r>
      <w:r w:rsidR="004B7817" w:rsidRPr="00B70FB1">
        <w:rPr>
          <w:rFonts w:ascii="Times New Roman" w:hAnsi="Times New Roman" w:cs="Times New Roman"/>
          <w:sz w:val="24"/>
          <w:szCs w:val="24"/>
        </w:rPr>
        <w:t xml:space="preserve"> as the most effective and economically viable strategy for managing </w:t>
      </w:r>
      <w:r w:rsidR="00F4390A">
        <w:rPr>
          <w:rFonts w:ascii="Times New Roman" w:hAnsi="Times New Roman" w:cs="Times New Roman"/>
          <w:sz w:val="24"/>
          <w:szCs w:val="24"/>
        </w:rPr>
        <w:t xml:space="preserve">both </w:t>
      </w:r>
      <w:r w:rsidR="004B7817" w:rsidRPr="00B70FB1">
        <w:rPr>
          <w:rFonts w:ascii="Times New Roman" w:hAnsi="Times New Roman" w:cs="Times New Roman"/>
          <w:sz w:val="24"/>
          <w:szCs w:val="24"/>
        </w:rPr>
        <w:t xml:space="preserve">YMD &amp; Bud Necrosis diseases in </w:t>
      </w:r>
      <w:proofErr w:type="spellStart"/>
      <w:r w:rsidR="004B7817" w:rsidRPr="00B70FB1">
        <w:rPr>
          <w:rFonts w:ascii="Times New Roman" w:hAnsi="Times New Roman" w:cs="Times New Roman"/>
          <w:sz w:val="24"/>
          <w:szCs w:val="24"/>
        </w:rPr>
        <w:t>Blackgram</w:t>
      </w:r>
      <w:proofErr w:type="spellEnd"/>
      <w:r w:rsidR="004B7817" w:rsidRPr="00B70FB1">
        <w:rPr>
          <w:rFonts w:ascii="Times New Roman" w:hAnsi="Times New Roman" w:cs="Times New Roman"/>
          <w:sz w:val="24"/>
          <w:szCs w:val="24"/>
        </w:rPr>
        <w:t xml:space="preserve"> and significa</w:t>
      </w:r>
      <w:r w:rsidR="009D5551" w:rsidRPr="00B70FB1">
        <w:rPr>
          <w:rFonts w:ascii="Times New Roman" w:hAnsi="Times New Roman" w:cs="Times New Roman"/>
          <w:sz w:val="24"/>
          <w:szCs w:val="24"/>
        </w:rPr>
        <w:t>ntly reducing vector population</w:t>
      </w:r>
      <w:r w:rsidR="00F4390A">
        <w:rPr>
          <w:rFonts w:ascii="Times New Roman" w:hAnsi="Times New Roman" w:cs="Times New Roman"/>
          <w:sz w:val="24"/>
          <w:szCs w:val="24"/>
        </w:rPr>
        <w:t xml:space="preserve"> (whitefly and </w:t>
      </w:r>
      <w:proofErr w:type="spellStart"/>
      <w:r w:rsidR="00F4390A">
        <w:rPr>
          <w:rFonts w:ascii="Times New Roman" w:hAnsi="Times New Roman" w:cs="Times New Roman"/>
          <w:sz w:val="24"/>
          <w:szCs w:val="24"/>
        </w:rPr>
        <w:t>Thrips</w:t>
      </w:r>
      <w:proofErr w:type="spellEnd"/>
      <w:r w:rsidR="00F4390A">
        <w:rPr>
          <w:rFonts w:ascii="Times New Roman" w:hAnsi="Times New Roman" w:cs="Times New Roman"/>
          <w:sz w:val="24"/>
          <w:szCs w:val="24"/>
        </w:rPr>
        <w:t>)</w:t>
      </w:r>
      <w:r w:rsidR="004B7817" w:rsidRPr="00B70FB1">
        <w:rPr>
          <w:rFonts w:ascii="Times New Roman" w:hAnsi="Times New Roman" w:cs="Times New Roman"/>
          <w:sz w:val="24"/>
          <w:szCs w:val="24"/>
        </w:rPr>
        <w:t xml:space="preserve"> </w:t>
      </w:r>
      <w:r w:rsidR="00F4390A">
        <w:rPr>
          <w:rFonts w:ascii="Times New Roman" w:hAnsi="Times New Roman" w:cs="Times New Roman"/>
          <w:sz w:val="24"/>
          <w:szCs w:val="24"/>
        </w:rPr>
        <w:t xml:space="preserve">with minimum per cent </w:t>
      </w:r>
      <w:r w:rsidR="004B7817" w:rsidRPr="00B70FB1">
        <w:rPr>
          <w:rFonts w:ascii="Times New Roman" w:hAnsi="Times New Roman" w:cs="Times New Roman"/>
          <w:sz w:val="24"/>
          <w:szCs w:val="24"/>
        </w:rPr>
        <w:t xml:space="preserve">disease </w:t>
      </w:r>
      <w:r w:rsidR="00F4390A">
        <w:rPr>
          <w:rFonts w:ascii="Times New Roman" w:hAnsi="Times New Roman" w:cs="Times New Roman"/>
          <w:sz w:val="24"/>
          <w:szCs w:val="24"/>
        </w:rPr>
        <w:t>incidence</w:t>
      </w:r>
      <w:r w:rsidR="00797A8C">
        <w:rPr>
          <w:rFonts w:ascii="Times New Roman" w:hAnsi="Times New Roman" w:cs="Times New Roman"/>
          <w:sz w:val="24"/>
          <w:szCs w:val="24"/>
        </w:rPr>
        <w:t xml:space="preserve"> (Table 2).</w:t>
      </w:r>
    </w:p>
    <w:p w14:paraId="255D54D1" w14:textId="7C650801" w:rsidR="003A71D3" w:rsidRPr="00B70FB1" w:rsidRDefault="006719CB" w:rsidP="00B70FB1">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The current research </w:t>
      </w:r>
      <w:r w:rsidR="003A71D3" w:rsidRPr="00B70FB1">
        <w:rPr>
          <w:rFonts w:ascii="Times New Roman" w:hAnsi="Times New Roman" w:cs="Times New Roman"/>
          <w:sz w:val="24"/>
          <w:szCs w:val="24"/>
        </w:rPr>
        <w:t>findings are in accordance with</w:t>
      </w:r>
      <w:r w:rsidR="00BE0D5E" w:rsidRPr="00B70FB1">
        <w:rPr>
          <w:rFonts w:ascii="Times New Roman" w:hAnsi="Times New Roman" w:cs="Times New Roman"/>
          <w:sz w:val="24"/>
          <w:szCs w:val="24"/>
        </w:rPr>
        <w:t xml:space="preserve"> Priya </w:t>
      </w:r>
      <w:r w:rsidR="00BE0D5E" w:rsidRPr="00B70FB1">
        <w:rPr>
          <w:rFonts w:ascii="Times New Roman" w:hAnsi="Times New Roman" w:cs="Times New Roman"/>
          <w:i/>
          <w:iCs/>
          <w:sz w:val="24"/>
          <w:szCs w:val="24"/>
        </w:rPr>
        <w:t xml:space="preserve">et al., </w:t>
      </w:r>
      <w:r w:rsidR="00BE0D5E" w:rsidRPr="00B70FB1">
        <w:rPr>
          <w:rFonts w:ascii="Times New Roman" w:hAnsi="Times New Roman" w:cs="Times New Roman"/>
          <w:sz w:val="24"/>
          <w:szCs w:val="24"/>
        </w:rPr>
        <w:t>2025 p</w:t>
      </w:r>
      <w:r w:rsidR="002904C7">
        <w:rPr>
          <w:rFonts w:ascii="Times New Roman" w:hAnsi="Times New Roman" w:cs="Times New Roman"/>
          <w:sz w:val="24"/>
          <w:szCs w:val="24"/>
        </w:rPr>
        <w:t>roved that seed treatment with Imidacloprid 600 FS at 5 ml/kg</w:t>
      </w:r>
      <w:r w:rsidR="00BE0D5E" w:rsidRPr="00B70FB1">
        <w:rPr>
          <w:rFonts w:ascii="Times New Roman" w:hAnsi="Times New Roman" w:cs="Times New Roman"/>
          <w:sz w:val="24"/>
          <w:szCs w:val="24"/>
        </w:rPr>
        <w:t xml:space="preserve"> followed by </w:t>
      </w:r>
      <w:r w:rsidR="002904C7">
        <w:rPr>
          <w:rFonts w:ascii="Times New Roman" w:hAnsi="Times New Roman" w:cs="Times New Roman"/>
          <w:sz w:val="24"/>
          <w:szCs w:val="24"/>
        </w:rPr>
        <w:t xml:space="preserve">installation of yellow sticky traps and </w:t>
      </w:r>
      <w:r w:rsidR="002904C7" w:rsidRPr="00B70FB1">
        <w:rPr>
          <w:rFonts w:ascii="Times New Roman" w:hAnsi="Times New Roman" w:cs="Times New Roman"/>
          <w:sz w:val="24"/>
          <w:szCs w:val="24"/>
        </w:rPr>
        <w:t>foliar</w:t>
      </w:r>
      <w:r w:rsidR="00F05D5B">
        <w:rPr>
          <w:rFonts w:ascii="Times New Roman" w:hAnsi="Times New Roman" w:cs="Times New Roman"/>
          <w:sz w:val="24"/>
          <w:szCs w:val="24"/>
        </w:rPr>
        <w:t xml:space="preserve"> spray of </w:t>
      </w:r>
      <w:proofErr w:type="spellStart"/>
      <w:r w:rsidR="00F05D5B">
        <w:rPr>
          <w:rFonts w:ascii="Times New Roman" w:hAnsi="Times New Roman" w:cs="Times New Roman"/>
          <w:sz w:val="24"/>
          <w:szCs w:val="24"/>
        </w:rPr>
        <w:t>F</w:t>
      </w:r>
      <w:r w:rsidR="002904C7">
        <w:rPr>
          <w:rFonts w:ascii="Times New Roman" w:hAnsi="Times New Roman" w:cs="Times New Roman"/>
          <w:sz w:val="24"/>
          <w:szCs w:val="24"/>
        </w:rPr>
        <w:t>lonicamide</w:t>
      </w:r>
      <w:proofErr w:type="spellEnd"/>
      <w:r w:rsidR="002904C7">
        <w:rPr>
          <w:rFonts w:ascii="Times New Roman" w:hAnsi="Times New Roman" w:cs="Times New Roman"/>
          <w:sz w:val="24"/>
          <w:szCs w:val="24"/>
        </w:rPr>
        <w:t xml:space="preserve"> 50 WG @</w:t>
      </w:r>
      <w:r w:rsidR="00BE0D5E" w:rsidRPr="00B70FB1">
        <w:rPr>
          <w:rFonts w:ascii="Times New Roman" w:hAnsi="Times New Roman" w:cs="Times New Roman"/>
          <w:sz w:val="24"/>
          <w:szCs w:val="24"/>
        </w:rPr>
        <w:t xml:space="preserve"> 0.03 per cent at 20 and 35 DAS resulted in minimum disease incidence </w:t>
      </w:r>
      <w:r w:rsidR="002904C7">
        <w:rPr>
          <w:rFonts w:ascii="Times New Roman" w:hAnsi="Times New Roman" w:cs="Times New Roman"/>
          <w:sz w:val="24"/>
          <w:szCs w:val="24"/>
        </w:rPr>
        <w:t>of YMV (30.08 %)</w:t>
      </w:r>
      <w:r w:rsidR="00BE0D5E" w:rsidRPr="00B70FB1">
        <w:rPr>
          <w:rFonts w:ascii="Times New Roman" w:hAnsi="Times New Roman" w:cs="Times New Roman"/>
          <w:sz w:val="24"/>
          <w:szCs w:val="24"/>
        </w:rPr>
        <w:t xml:space="preserve"> </w:t>
      </w:r>
      <w:r w:rsidR="002904C7">
        <w:rPr>
          <w:rFonts w:ascii="Times New Roman" w:hAnsi="Times New Roman" w:cs="Times New Roman"/>
          <w:sz w:val="24"/>
          <w:szCs w:val="24"/>
        </w:rPr>
        <w:t xml:space="preserve">and </w:t>
      </w:r>
      <w:r w:rsidR="00BE0D5E" w:rsidRPr="00B70FB1">
        <w:rPr>
          <w:rFonts w:ascii="Times New Roman" w:hAnsi="Times New Roman" w:cs="Times New Roman"/>
          <w:sz w:val="24"/>
          <w:szCs w:val="24"/>
        </w:rPr>
        <w:t xml:space="preserve">minimum mean whitefly population (2.6 whiteflies/plant) </w:t>
      </w:r>
      <w:r w:rsidR="002904C7">
        <w:rPr>
          <w:rFonts w:ascii="Times New Roman" w:hAnsi="Times New Roman" w:cs="Times New Roman"/>
          <w:sz w:val="24"/>
          <w:szCs w:val="24"/>
        </w:rPr>
        <w:t xml:space="preserve">with maximum seed </w:t>
      </w:r>
      <w:r w:rsidR="00BE0D5E" w:rsidRPr="00B70FB1">
        <w:rPr>
          <w:rFonts w:ascii="Times New Roman" w:hAnsi="Times New Roman" w:cs="Times New Roman"/>
          <w:sz w:val="24"/>
          <w:szCs w:val="24"/>
        </w:rPr>
        <w:t xml:space="preserve">yield (10.2 q/ha) </w:t>
      </w:r>
      <w:r w:rsidR="002904C7">
        <w:rPr>
          <w:rFonts w:ascii="Times New Roman" w:hAnsi="Times New Roman" w:cs="Times New Roman"/>
          <w:sz w:val="24"/>
          <w:szCs w:val="24"/>
        </w:rPr>
        <w:t xml:space="preserve">and </w:t>
      </w:r>
      <w:r w:rsidR="00BE0D5E" w:rsidRPr="00B70FB1">
        <w:rPr>
          <w:rFonts w:ascii="Times New Roman" w:hAnsi="Times New Roman" w:cs="Times New Roman"/>
          <w:sz w:val="24"/>
          <w:szCs w:val="24"/>
        </w:rPr>
        <w:t xml:space="preserve">maximum cost benefit ratio. </w:t>
      </w:r>
      <w:r w:rsidR="003A71D3" w:rsidRPr="00B70FB1">
        <w:rPr>
          <w:rFonts w:ascii="Times New Roman" w:hAnsi="Times New Roman" w:cs="Times New Roman"/>
          <w:sz w:val="24"/>
          <w:szCs w:val="24"/>
        </w:rPr>
        <w:t xml:space="preserve"> Swathi </w:t>
      </w:r>
      <w:r w:rsidR="003A71D3" w:rsidRPr="00B70FB1">
        <w:rPr>
          <w:rFonts w:ascii="Times New Roman" w:hAnsi="Times New Roman" w:cs="Times New Roman"/>
          <w:i/>
          <w:iCs/>
          <w:sz w:val="24"/>
          <w:szCs w:val="24"/>
        </w:rPr>
        <w:t>et al.</w:t>
      </w:r>
      <w:r w:rsidR="003A71D3" w:rsidRPr="00B70FB1">
        <w:rPr>
          <w:rFonts w:ascii="Times New Roman" w:hAnsi="Times New Roman" w:cs="Times New Roman"/>
          <w:sz w:val="24"/>
          <w:szCs w:val="24"/>
        </w:rPr>
        <w:t xml:space="preserve"> (2024) demonstrated the effectiveness of an integrated pest manag</w:t>
      </w:r>
      <w:r w:rsidR="002904C7">
        <w:rPr>
          <w:rFonts w:ascii="Times New Roman" w:hAnsi="Times New Roman" w:cs="Times New Roman"/>
          <w:sz w:val="24"/>
          <w:szCs w:val="24"/>
        </w:rPr>
        <w:t xml:space="preserve">ement (IPM) module in </w:t>
      </w:r>
      <w:proofErr w:type="spellStart"/>
      <w:r w:rsidR="002904C7">
        <w:rPr>
          <w:rFonts w:ascii="Times New Roman" w:hAnsi="Times New Roman" w:cs="Times New Roman"/>
          <w:sz w:val="24"/>
          <w:szCs w:val="24"/>
        </w:rPr>
        <w:t>blackgram</w:t>
      </w:r>
      <w:proofErr w:type="spellEnd"/>
      <w:r w:rsidR="003A71D3" w:rsidRPr="00B70FB1">
        <w:rPr>
          <w:rFonts w:ascii="Times New Roman" w:hAnsi="Times New Roman" w:cs="Times New Roman"/>
          <w:sz w:val="24"/>
          <w:szCs w:val="24"/>
        </w:rPr>
        <w:t xml:space="preserve"> whic</w:t>
      </w:r>
      <w:r w:rsidR="00F05D5B">
        <w:rPr>
          <w:rFonts w:ascii="Times New Roman" w:hAnsi="Times New Roman" w:cs="Times New Roman"/>
          <w:sz w:val="24"/>
          <w:szCs w:val="24"/>
        </w:rPr>
        <w:t>h included seed treatment with I</w:t>
      </w:r>
      <w:r w:rsidR="003A71D3" w:rsidRPr="00B70FB1">
        <w:rPr>
          <w:rFonts w:ascii="Times New Roman" w:hAnsi="Times New Roman" w:cs="Times New Roman"/>
          <w:sz w:val="24"/>
          <w:szCs w:val="24"/>
        </w:rPr>
        <w:t>midacloprid 600 FS, removal of diseased plants at 15–20 DAS, and fo</w:t>
      </w:r>
      <w:r w:rsidR="00F05D5B">
        <w:rPr>
          <w:rFonts w:ascii="Times New Roman" w:hAnsi="Times New Roman" w:cs="Times New Roman"/>
          <w:sz w:val="24"/>
          <w:szCs w:val="24"/>
        </w:rPr>
        <w:t>liar sprays of acetamiprid and I</w:t>
      </w:r>
      <w:r w:rsidR="003A71D3" w:rsidRPr="00B70FB1">
        <w:rPr>
          <w:rFonts w:ascii="Times New Roman" w:hAnsi="Times New Roman" w:cs="Times New Roman"/>
          <w:sz w:val="24"/>
          <w:szCs w:val="24"/>
        </w:rPr>
        <w:t>midacloprid at 30 and 45 DAS respectively</w:t>
      </w:r>
      <w:r w:rsidR="002904C7">
        <w:rPr>
          <w:rFonts w:ascii="Times New Roman" w:hAnsi="Times New Roman" w:cs="Times New Roman"/>
          <w:sz w:val="24"/>
          <w:szCs w:val="24"/>
        </w:rPr>
        <w:t xml:space="preserve"> </w:t>
      </w:r>
      <w:r w:rsidR="008901EB">
        <w:rPr>
          <w:rFonts w:ascii="Times New Roman" w:hAnsi="Times New Roman" w:cs="Times New Roman"/>
          <w:sz w:val="24"/>
          <w:szCs w:val="24"/>
        </w:rPr>
        <w:t>which</w:t>
      </w:r>
      <w:r w:rsidR="003A71D3" w:rsidRPr="00B70FB1">
        <w:rPr>
          <w:rFonts w:ascii="Times New Roman" w:hAnsi="Times New Roman" w:cs="Times New Roman"/>
          <w:sz w:val="24"/>
          <w:szCs w:val="24"/>
        </w:rPr>
        <w:t xml:space="preserve"> significantly reduced yellow mosaic disease (YMD) incidence to 11.92 per cent and whitefly population to 2.14 per plant, compared to 27.09 per cent a</w:t>
      </w:r>
      <w:r w:rsidR="00F05D5B">
        <w:rPr>
          <w:rFonts w:ascii="Times New Roman" w:hAnsi="Times New Roman" w:cs="Times New Roman"/>
          <w:sz w:val="24"/>
          <w:szCs w:val="24"/>
        </w:rPr>
        <w:t>nd 3.92 per plant under farmers</w:t>
      </w:r>
      <w:r w:rsidR="003A71D3" w:rsidRPr="00B70FB1">
        <w:rPr>
          <w:rFonts w:ascii="Times New Roman" w:hAnsi="Times New Roman" w:cs="Times New Roman"/>
          <w:sz w:val="24"/>
          <w:szCs w:val="24"/>
        </w:rPr>
        <w:t xml:space="preserve"> practices. The IPM module also boosted yield to 813 kg/ha with a 32.44 per cent increase over conventional methods and achieved a superi</w:t>
      </w:r>
      <w:r w:rsidR="00F05D5B">
        <w:rPr>
          <w:rFonts w:ascii="Times New Roman" w:hAnsi="Times New Roman" w:cs="Times New Roman"/>
          <w:sz w:val="24"/>
          <w:szCs w:val="24"/>
        </w:rPr>
        <w:t>or benefit-cost ratio of 2.33:1</w:t>
      </w:r>
      <w:r w:rsidR="003A71D3" w:rsidRPr="00B70FB1">
        <w:rPr>
          <w:rFonts w:ascii="Times New Roman" w:hAnsi="Times New Roman" w:cs="Times New Roman"/>
          <w:sz w:val="24"/>
          <w:szCs w:val="24"/>
        </w:rPr>
        <w:t xml:space="preserve"> underscoring its efficiency in enhancing crop health and profitability.  Rao </w:t>
      </w:r>
      <w:r w:rsidR="003A71D3" w:rsidRPr="00B70FB1">
        <w:rPr>
          <w:rFonts w:ascii="Times New Roman" w:hAnsi="Times New Roman" w:cs="Times New Roman"/>
          <w:i/>
          <w:iCs/>
          <w:sz w:val="24"/>
          <w:szCs w:val="24"/>
        </w:rPr>
        <w:t>et al.</w:t>
      </w:r>
      <w:r w:rsidR="003A71D3" w:rsidRPr="00B70FB1">
        <w:rPr>
          <w:rFonts w:ascii="Times New Roman" w:hAnsi="Times New Roman" w:cs="Times New Roman"/>
          <w:sz w:val="24"/>
          <w:szCs w:val="24"/>
        </w:rPr>
        <w:t xml:space="preserve"> (</w:t>
      </w:r>
      <w:r w:rsidR="008901EB">
        <w:rPr>
          <w:rFonts w:ascii="Times New Roman" w:hAnsi="Times New Roman" w:cs="Times New Roman"/>
          <w:sz w:val="24"/>
          <w:szCs w:val="24"/>
        </w:rPr>
        <w:t xml:space="preserve">2021) reported similar results </w:t>
      </w:r>
      <w:proofErr w:type="spellStart"/>
      <w:r w:rsidR="008901EB" w:rsidRPr="00F05D5B">
        <w:rPr>
          <w:rFonts w:ascii="Times New Roman" w:hAnsi="Times New Roman" w:cs="Times New Roman"/>
          <w:i/>
          <w:iCs/>
          <w:sz w:val="24"/>
          <w:szCs w:val="24"/>
        </w:rPr>
        <w:t>i.e</w:t>
      </w:r>
      <w:proofErr w:type="spellEnd"/>
      <w:r w:rsidR="008901EB">
        <w:rPr>
          <w:rFonts w:ascii="Times New Roman" w:hAnsi="Times New Roman" w:cs="Times New Roman"/>
          <w:sz w:val="24"/>
          <w:szCs w:val="24"/>
        </w:rPr>
        <w:t xml:space="preserve"> </w:t>
      </w:r>
      <w:r w:rsidR="00F05D5B">
        <w:rPr>
          <w:rFonts w:ascii="Times New Roman" w:hAnsi="Times New Roman" w:cs="Times New Roman"/>
          <w:sz w:val="24"/>
          <w:szCs w:val="24"/>
        </w:rPr>
        <w:t>seed treatment with T</w:t>
      </w:r>
      <w:r w:rsidR="003A71D3" w:rsidRPr="00B70FB1">
        <w:rPr>
          <w:rFonts w:ascii="Times New Roman" w:hAnsi="Times New Roman" w:cs="Times New Roman"/>
          <w:sz w:val="24"/>
          <w:szCs w:val="24"/>
        </w:rPr>
        <w:t>hiamethoxam (5.0 g/kg) combined wi</w:t>
      </w:r>
      <w:r w:rsidR="008901EB">
        <w:rPr>
          <w:rFonts w:ascii="Times New Roman" w:hAnsi="Times New Roman" w:cs="Times New Roman"/>
          <w:sz w:val="24"/>
          <w:szCs w:val="24"/>
        </w:rPr>
        <w:t xml:space="preserve">th two </w:t>
      </w:r>
      <w:r w:rsidR="00F05D5B">
        <w:rPr>
          <w:rFonts w:ascii="Times New Roman" w:hAnsi="Times New Roman" w:cs="Times New Roman"/>
          <w:sz w:val="24"/>
          <w:szCs w:val="24"/>
        </w:rPr>
        <w:lastRenderedPageBreak/>
        <w:t>sprays of Acetamiprid (4%) + F</w:t>
      </w:r>
      <w:r w:rsidR="007E795D">
        <w:rPr>
          <w:rFonts w:ascii="Times New Roman" w:hAnsi="Times New Roman" w:cs="Times New Roman"/>
          <w:sz w:val="24"/>
          <w:szCs w:val="24"/>
        </w:rPr>
        <w:t>ipronil (4</w:t>
      </w:r>
      <w:r w:rsidR="008901EB">
        <w:rPr>
          <w:rFonts w:ascii="Times New Roman" w:hAnsi="Times New Roman" w:cs="Times New Roman"/>
          <w:sz w:val="24"/>
          <w:szCs w:val="24"/>
        </w:rPr>
        <w:t>%) @ 2.0 ml/l</w:t>
      </w:r>
      <w:r w:rsidR="003A71D3" w:rsidRPr="00B70FB1">
        <w:rPr>
          <w:rFonts w:ascii="Times New Roman" w:hAnsi="Times New Roman" w:cs="Times New Roman"/>
          <w:sz w:val="24"/>
          <w:szCs w:val="24"/>
        </w:rPr>
        <w:t xml:space="preserve"> achieved the lowest mean incidence of </w:t>
      </w:r>
      <w:proofErr w:type="spellStart"/>
      <w:r w:rsidR="003A71D3" w:rsidRPr="00B70FB1">
        <w:rPr>
          <w:rFonts w:ascii="Times New Roman" w:hAnsi="Times New Roman" w:cs="Times New Roman"/>
          <w:sz w:val="24"/>
          <w:szCs w:val="24"/>
        </w:rPr>
        <w:t>mungbean</w:t>
      </w:r>
      <w:proofErr w:type="spellEnd"/>
      <w:r w:rsidR="003A71D3" w:rsidRPr="00B70FB1">
        <w:rPr>
          <w:rFonts w:ascii="Times New Roman" w:hAnsi="Times New Roman" w:cs="Times New Roman"/>
          <w:sz w:val="24"/>
          <w:szCs w:val="24"/>
        </w:rPr>
        <w:t xml:space="preserve"> yellow mosaic virus (MYMV), recording 3.75 per cent during </w:t>
      </w:r>
      <w:r w:rsidR="003A71D3" w:rsidRPr="008901EB">
        <w:rPr>
          <w:rFonts w:ascii="Times New Roman" w:hAnsi="Times New Roman" w:cs="Times New Roman"/>
          <w:i/>
          <w:iCs/>
          <w:sz w:val="24"/>
          <w:szCs w:val="24"/>
        </w:rPr>
        <w:t xml:space="preserve">Kharif </w:t>
      </w:r>
      <w:r w:rsidR="003A71D3" w:rsidRPr="00B70FB1">
        <w:rPr>
          <w:rFonts w:ascii="Times New Roman" w:hAnsi="Times New Roman" w:cs="Times New Roman"/>
          <w:sz w:val="24"/>
          <w:szCs w:val="24"/>
        </w:rPr>
        <w:t xml:space="preserve">and 4.84 per cent during </w:t>
      </w:r>
      <w:proofErr w:type="spellStart"/>
      <w:r w:rsidR="003A71D3" w:rsidRPr="00B70FB1">
        <w:rPr>
          <w:rFonts w:ascii="Times New Roman" w:hAnsi="Times New Roman" w:cs="Times New Roman"/>
          <w:i/>
          <w:iCs/>
          <w:sz w:val="24"/>
          <w:szCs w:val="24"/>
        </w:rPr>
        <w:t>rabi</w:t>
      </w:r>
      <w:proofErr w:type="spellEnd"/>
      <w:r w:rsidR="003A71D3" w:rsidRPr="00B70FB1">
        <w:rPr>
          <w:rFonts w:ascii="Times New Roman" w:hAnsi="Times New Roman" w:cs="Times New Roman"/>
          <w:sz w:val="24"/>
          <w:szCs w:val="24"/>
        </w:rPr>
        <w:t xml:space="preserve"> season</w:t>
      </w:r>
      <w:r w:rsidR="00E572E2">
        <w:rPr>
          <w:rFonts w:ascii="Times New Roman" w:hAnsi="Times New Roman" w:cs="Times New Roman"/>
          <w:sz w:val="24"/>
          <w:szCs w:val="24"/>
        </w:rPr>
        <w:t xml:space="preserve"> which </w:t>
      </w:r>
      <w:r w:rsidR="00E572E2" w:rsidRPr="00B70FB1">
        <w:rPr>
          <w:rFonts w:ascii="Times New Roman" w:hAnsi="Times New Roman" w:cs="Times New Roman"/>
          <w:sz w:val="24"/>
          <w:szCs w:val="24"/>
        </w:rPr>
        <w:t>significantly</w:t>
      </w:r>
      <w:r w:rsidR="003A71D3" w:rsidRPr="00B70FB1">
        <w:rPr>
          <w:rFonts w:ascii="Times New Roman" w:hAnsi="Times New Roman" w:cs="Times New Roman"/>
          <w:sz w:val="24"/>
          <w:szCs w:val="24"/>
        </w:rPr>
        <w:t xml:space="preserve"> reduced the whitefly population to 4.14 and 2.95 per plant in the respective seasons. In comparison, seed treatment with imidacloprid 600 FS (5.0 m</w:t>
      </w:r>
      <w:r w:rsidR="00B226BF">
        <w:rPr>
          <w:rFonts w:ascii="Times New Roman" w:hAnsi="Times New Roman" w:cs="Times New Roman"/>
          <w:sz w:val="24"/>
          <w:szCs w:val="24"/>
        </w:rPr>
        <w:t xml:space="preserve">l/kg) along with two sprays of </w:t>
      </w:r>
      <w:proofErr w:type="spellStart"/>
      <w:r w:rsidR="00B226BF">
        <w:rPr>
          <w:rFonts w:ascii="Times New Roman" w:hAnsi="Times New Roman" w:cs="Times New Roman"/>
          <w:sz w:val="24"/>
          <w:szCs w:val="24"/>
        </w:rPr>
        <w:t>F</w:t>
      </w:r>
      <w:r w:rsidR="003A71D3" w:rsidRPr="00B70FB1">
        <w:rPr>
          <w:rFonts w:ascii="Times New Roman" w:hAnsi="Times New Roman" w:cs="Times New Roman"/>
          <w:sz w:val="24"/>
          <w:szCs w:val="24"/>
        </w:rPr>
        <w:t>lonicamide</w:t>
      </w:r>
      <w:proofErr w:type="spellEnd"/>
      <w:r w:rsidR="003A71D3" w:rsidRPr="00B70FB1">
        <w:rPr>
          <w:rFonts w:ascii="Times New Roman" w:hAnsi="Times New Roman" w:cs="Times New Roman"/>
          <w:sz w:val="24"/>
          <w:szCs w:val="24"/>
        </w:rPr>
        <w:t xml:space="preserve"> (0.2 ml/l) was also effective but comparatively less efficient in managing MYMV incidence and controlling whitefly populations. </w:t>
      </w:r>
    </w:p>
    <w:p w14:paraId="088B9BEA" w14:textId="4353F75E" w:rsidR="00BE0D5E" w:rsidRDefault="00BC1A0D" w:rsidP="00B70FB1">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3A71D3" w:rsidRPr="00B70FB1">
        <w:rPr>
          <w:rFonts w:ascii="Times New Roman" w:hAnsi="Times New Roman" w:cs="Times New Roman"/>
          <w:sz w:val="24"/>
          <w:szCs w:val="24"/>
        </w:rPr>
        <w:t xml:space="preserve">Archana </w:t>
      </w:r>
      <w:r w:rsidR="003A71D3" w:rsidRPr="00B70FB1">
        <w:rPr>
          <w:rFonts w:ascii="Times New Roman" w:hAnsi="Times New Roman" w:cs="Times New Roman"/>
          <w:i/>
          <w:iCs/>
          <w:sz w:val="24"/>
          <w:szCs w:val="24"/>
        </w:rPr>
        <w:t>et al.</w:t>
      </w:r>
      <w:r w:rsidR="003A71D3" w:rsidRPr="00B70FB1">
        <w:rPr>
          <w:rFonts w:ascii="Times New Roman" w:hAnsi="Times New Roman" w:cs="Times New Roman"/>
          <w:sz w:val="24"/>
          <w:szCs w:val="24"/>
        </w:rPr>
        <w:t xml:space="preserve"> (2018) rep</w:t>
      </w:r>
      <w:r w:rsidR="00B226BF">
        <w:rPr>
          <w:rFonts w:ascii="Times New Roman" w:hAnsi="Times New Roman" w:cs="Times New Roman"/>
          <w:sz w:val="24"/>
          <w:szCs w:val="24"/>
        </w:rPr>
        <w:t>orted that seed treatment with I</w:t>
      </w:r>
      <w:r w:rsidR="003A71D3" w:rsidRPr="00B70FB1">
        <w:rPr>
          <w:rFonts w:ascii="Times New Roman" w:hAnsi="Times New Roman" w:cs="Times New Roman"/>
          <w:sz w:val="24"/>
          <w:szCs w:val="24"/>
        </w:rPr>
        <w:t>midacloprid 600 FS</w:t>
      </w:r>
      <w:r w:rsidR="00B226BF">
        <w:rPr>
          <w:rFonts w:ascii="Times New Roman" w:hAnsi="Times New Roman" w:cs="Times New Roman"/>
          <w:sz w:val="24"/>
          <w:szCs w:val="24"/>
        </w:rPr>
        <w:t xml:space="preserve"> @ 5ml/</w:t>
      </w:r>
      <w:r w:rsidR="00BD16C2">
        <w:rPr>
          <w:rFonts w:ascii="Times New Roman" w:hAnsi="Times New Roman" w:cs="Times New Roman"/>
          <w:sz w:val="24"/>
          <w:szCs w:val="24"/>
        </w:rPr>
        <w:t xml:space="preserve">kg </w:t>
      </w:r>
      <w:r w:rsidR="00BD16C2" w:rsidRPr="00B70FB1">
        <w:rPr>
          <w:rFonts w:ascii="Times New Roman" w:hAnsi="Times New Roman" w:cs="Times New Roman"/>
          <w:sz w:val="24"/>
          <w:szCs w:val="24"/>
        </w:rPr>
        <w:t>followed</w:t>
      </w:r>
      <w:r w:rsidR="003A71D3" w:rsidRPr="00B70FB1">
        <w:rPr>
          <w:rFonts w:ascii="Times New Roman" w:hAnsi="Times New Roman" w:cs="Times New Roman"/>
          <w:sz w:val="24"/>
          <w:szCs w:val="24"/>
        </w:rPr>
        <w:t xml:space="preserve"> by two foliar</w:t>
      </w:r>
      <w:r w:rsidR="00BD16C2">
        <w:rPr>
          <w:rFonts w:ascii="Times New Roman" w:hAnsi="Times New Roman" w:cs="Times New Roman"/>
          <w:sz w:val="24"/>
          <w:szCs w:val="24"/>
        </w:rPr>
        <w:t xml:space="preserve"> sprays of I</w:t>
      </w:r>
      <w:r w:rsidR="00B226BF">
        <w:rPr>
          <w:rFonts w:ascii="Times New Roman" w:hAnsi="Times New Roman" w:cs="Times New Roman"/>
          <w:sz w:val="24"/>
          <w:szCs w:val="24"/>
        </w:rPr>
        <w:t>midacloprid 17.8 SL</w:t>
      </w:r>
      <w:r w:rsidR="003A71D3" w:rsidRPr="00B70FB1">
        <w:rPr>
          <w:rFonts w:ascii="Times New Roman" w:hAnsi="Times New Roman" w:cs="Times New Roman"/>
          <w:sz w:val="24"/>
          <w:szCs w:val="24"/>
        </w:rPr>
        <w:t xml:space="preserve"> </w:t>
      </w:r>
      <w:r w:rsidR="00BD16C2">
        <w:rPr>
          <w:rFonts w:ascii="Times New Roman" w:hAnsi="Times New Roman" w:cs="Times New Roman"/>
          <w:sz w:val="24"/>
          <w:szCs w:val="24"/>
        </w:rPr>
        <w:t xml:space="preserve">@ 0.4 ml/l </w:t>
      </w:r>
      <w:r w:rsidR="003A71D3" w:rsidRPr="00B70FB1">
        <w:rPr>
          <w:rFonts w:ascii="Times New Roman" w:hAnsi="Times New Roman" w:cs="Times New Roman"/>
          <w:sz w:val="24"/>
          <w:szCs w:val="24"/>
        </w:rPr>
        <w:t>significantly reduced YMD incidence (13.33 %) and whitefly population (1.86 per plant).</w:t>
      </w:r>
    </w:p>
    <w:p w14:paraId="2846D1CE" w14:textId="77777777" w:rsidR="00BD16C2" w:rsidRPr="00B70FB1" w:rsidRDefault="00BD16C2" w:rsidP="00B70FB1">
      <w:pPr>
        <w:spacing w:after="0" w:line="240" w:lineRule="auto"/>
        <w:ind w:right="-2"/>
        <w:jc w:val="both"/>
        <w:rPr>
          <w:rFonts w:ascii="Times New Roman" w:hAnsi="Times New Roman" w:cs="Times New Roman"/>
          <w:sz w:val="24"/>
          <w:szCs w:val="24"/>
        </w:rPr>
      </w:pPr>
    </w:p>
    <w:p w14:paraId="35C0EADE" w14:textId="77777777" w:rsidR="00F05D5B" w:rsidRDefault="008A08ED" w:rsidP="00B70FB1">
      <w:pPr>
        <w:spacing w:after="0" w:line="240" w:lineRule="auto"/>
        <w:ind w:right="-2"/>
        <w:jc w:val="both"/>
        <w:rPr>
          <w:rFonts w:ascii="Times New Roman" w:hAnsi="Times New Roman" w:cs="Times New Roman"/>
          <w:b/>
          <w:bCs/>
          <w:sz w:val="24"/>
          <w:szCs w:val="24"/>
        </w:rPr>
      </w:pPr>
      <w:proofErr w:type="gramStart"/>
      <w:r w:rsidRPr="00B70FB1">
        <w:rPr>
          <w:rFonts w:ascii="Times New Roman" w:hAnsi="Times New Roman" w:cs="Times New Roman"/>
          <w:b/>
          <w:bCs/>
          <w:sz w:val="24"/>
          <w:szCs w:val="24"/>
        </w:rPr>
        <w:t xml:space="preserve">CONCLUSION </w:t>
      </w:r>
      <w:r w:rsidR="009623DD" w:rsidRPr="00B70FB1">
        <w:rPr>
          <w:rFonts w:ascii="Times New Roman" w:hAnsi="Times New Roman" w:cs="Times New Roman"/>
          <w:b/>
          <w:bCs/>
          <w:sz w:val="24"/>
          <w:szCs w:val="24"/>
        </w:rPr>
        <w:t xml:space="preserve"> </w:t>
      </w:r>
      <w:r w:rsidRPr="00B70FB1">
        <w:rPr>
          <w:rFonts w:ascii="Times New Roman" w:hAnsi="Times New Roman" w:cs="Times New Roman"/>
          <w:b/>
          <w:bCs/>
          <w:sz w:val="24"/>
          <w:szCs w:val="24"/>
        </w:rPr>
        <w:t>:</w:t>
      </w:r>
      <w:proofErr w:type="gramEnd"/>
      <w:r w:rsidRPr="00B70FB1">
        <w:rPr>
          <w:rFonts w:ascii="Times New Roman" w:hAnsi="Times New Roman" w:cs="Times New Roman"/>
          <w:b/>
          <w:bCs/>
          <w:sz w:val="24"/>
          <w:szCs w:val="24"/>
        </w:rPr>
        <w:t xml:space="preserve"> </w:t>
      </w:r>
    </w:p>
    <w:p w14:paraId="0B4344F0" w14:textId="77777777" w:rsidR="00F05D5B" w:rsidRDefault="00F05D5B" w:rsidP="00B70FB1">
      <w:pPr>
        <w:spacing w:after="0" w:line="240" w:lineRule="auto"/>
        <w:ind w:right="-2"/>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C9DA4BC" w14:textId="432CF644" w:rsidR="00BE0D5E" w:rsidRPr="00BD16C2" w:rsidRDefault="00BC1A0D" w:rsidP="00F05D5B">
      <w:pPr>
        <w:spacing w:after="0" w:line="240" w:lineRule="auto"/>
        <w:ind w:right="-2"/>
        <w:jc w:val="both"/>
        <w:rPr>
          <w:rFonts w:ascii="Times New Roman" w:hAnsi="Times New Roman" w:cs="Times New Roman"/>
          <w:b/>
          <w:bCs/>
          <w:sz w:val="24"/>
          <w:szCs w:val="24"/>
        </w:rPr>
        <w:sectPr w:rsidR="00BE0D5E" w:rsidRPr="00BD16C2" w:rsidSect="00CE6DD9">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ascii="Times New Roman" w:hAnsi="Times New Roman" w:cs="Times New Roman"/>
          <w:b/>
          <w:bCs/>
          <w:sz w:val="24"/>
          <w:szCs w:val="24"/>
        </w:rPr>
        <w:t xml:space="preserve">            </w:t>
      </w:r>
      <w:r w:rsidR="008A08ED" w:rsidRPr="00B70FB1">
        <w:rPr>
          <w:rFonts w:ascii="Times New Roman" w:hAnsi="Times New Roman" w:cs="Times New Roman"/>
          <w:sz w:val="24"/>
          <w:szCs w:val="24"/>
        </w:rPr>
        <w:t>In the current study, rather than relying upon use of chemical insecticides alone, other non-chemical methods such as sowing of border rows</w:t>
      </w:r>
      <w:r w:rsidR="00BD16C2">
        <w:rPr>
          <w:rFonts w:ascii="Times New Roman" w:hAnsi="Times New Roman" w:cs="Times New Roman"/>
          <w:sz w:val="24"/>
          <w:szCs w:val="24"/>
        </w:rPr>
        <w:t xml:space="preserve"> with Jowar/Maize for vector control</w:t>
      </w:r>
      <w:r w:rsidR="008A08ED" w:rsidRPr="00B70FB1">
        <w:rPr>
          <w:rFonts w:ascii="Times New Roman" w:hAnsi="Times New Roman" w:cs="Times New Roman"/>
          <w:sz w:val="24"/>
          <w:szCs w:val="24"/>
        </w:rPr>
        <w:t xml:space="preserve">, installation of yellow and blue sticky traps for vector population monitoring and control, removal of virus infected plants were followed so as to control the </w:t>
      </w:r>
      <w:r w:rsidR="00BD16C2">
        <w:rPr>
          <w:rFonts w:ascii="Times New Roman" w:hAnsi="Times New Roman" w:cs="Times New Roman"/>
          <w:sz w:val="24"/>
          <w:szCs w:val="24"/>
        </w:rPr>
        <w:t xml:space="preserve">spread of </w:t>
      </w:r>
      <w:r w:rsidR="008A08ED" w:rsidRPr="00B70FB1">
        <w:rPr>
          <w:rFonts w:ascii="Times New Roman" w:hAnsi="Times New Roman" w:cs="Times New Roman"/>
          <w:sz w:val="24"/>
          <w:szCs w:val="24"/>
        </w:rPr>
        <w:t xml:space="preserve">viral </w:t>
      </w:r>
      <w:r w:rsidR="009F0ABB" w:rsidRPr="00B70FB1">
        <w:rPr>
          <w:rFonts w:ascii="Times New Roman" w:hAnsi="Times New Roman" w:cs="Times New Roman"/>
          <w:sz w:val="24"/>
          <w:szCs w:val="24"/>
        </w:rPr>
        <w:t>diseases in an integrated approach</w:t>
      </w:r>
      <w:r w:rsidR="008A08ED" w:rsidRPr="00B70FB1">
        <w:rPr>
          <w:rFonts w:ascii="Times New Roman" w:hAnsi="Times New Roman" w:cs="Times New Roman"/>
          <w:sz w:val="24"/>
          <w:szCs w:val="24"/>
        </w:rPr>
        <w:t>. Based</w:t>
      </w:r>
      <w:r w:rsidR="00190CA7" w:rsidRPr="00B70FB1">
        <w:rPr>
          <w:rFonts w:ascii="Times New Roman" w:hAnsi="Times New Roman" w:cs="Times New Roman"/>
          <w:sz w:val="24"/>
          <w:szCs w:val="24"/>
        </w:rPr>
        <w:t xml:space="preserve"> on current research results</w:t>
      </w:r>
      <w:r w:rsidR="008A08ED" w:rsidRPr="00B70FB1">
        <w:rPr>
          <w:rFonts w:ascii="Times New Roman" w:hAnsi="Times New Roman" w:cs="Times New Roman"/>
          <w:sz w:val="24"/>
          <w:szCs w:val="24"/>
        </w:rPr>
        <w:t>, treatment combination involving seed treatment with systemic insecticide i.e. Imidaclo</w:t>
      </w:r>
      <w:r w:rsidR="00820C97" w:rsidRPr="00B70FB1">
        <w:rPr>
          <w:rFonts w:ascii="Times New Roman" w:hAnsi="Times New Roman" w:cs="Times New Roman"/>
          <w:sz w:val="24"/>
          <w:szCs w:val="24"/>
        </w:rPr>
        <w:t>p</w:t>
      </w:r>
      <w:r w:rsidR="008A08ED" w:rsidRPr="00B70FB1">
        <w:rPr>
          <w:rFonts w:ascii="Times New Roman" w:hAnsi="Times New Roman" w:cs="Times New Roman"/>
          <w:sz w:val="24"/>
          <w:szCs w:val="24"/>
        </w:rPr>
        <w:t>rid 600 FS</w:t>
      </w:r>
      <w:r w:rsidR="00BD16C2">
        <w:rPr>
          <w:rFonts w:ascii="Times New Roman" w:hAnsi="Times New Roman" w:cs="Times New Roman"/>
          <w:sz w:val="24"/>
          <w:szCs w:val="24"/>
        </w:rPr>
        <w:t xml:space="preserve"> @ 5ml/kg</w:t>
      </w:r>
      <w:r w:rsidR="008A08ED" w:rsidRPr="00B70FB1">
        <w:rPr>
          <w:rFonts w:ascii="Times New Roman" w:hAnsi="Times New Roman" w:cs="Times New Roman"/>
          <w:sz w:val="24"/>
          <w:szCs w:val="24"/>
        </w:rPr>
        <w:t xml:space="preserve">, </w:t>
      </w:r>
      <w:r w:rsidR="00190CA7" w:rsidRPr="00B70FB1">
        <w:rPr>
          <w:rFonts w:ascii="Times New Roman" w:hAnsi="Times New Roman" w:cs="Times New Roman"/>
          <w:sz w:val="24"/>
          <w:szCs w:val="24"/>
        </w:rPr>
        <w:t xml:space="preserve">sowing of </w:t>
      </w:r>
      <w:r w:rsidR="00BD16C2">
        <w:rPr>
          <w:rFonts w:ascii="Times New Roman" w:hAnsi="Times New Roman" w:cs="Times New Roman"/>
          <w:sz w:val="24"/>
          <w:szCs w:val="24"/>
        </w:rPr>
        <w:t xml:space="preserve">4-6 </w:t>
      </w:r>
      <w:r w:rsidR="00190CA7" w:rsidRPr="00B70FB1">
        <w:rPr>
          <w:rFonts w:ascii="Times New Roman" w:hAnsi="Times New Roman" w:cs="Times New Roman"/>
          <w:sz w:val="24"/>
          <w:szCs w:val="24"/>
        </w:rPr>
        <w:t xml:space="preserve">border rows with Jowar/ Maize, </w:t>
      </w:r>
      <w:r w:rsidR="008A08ED" w:rsidRPr="00B70FB1">
        <w:rPr>
          <w:rFonts w:ascii="Times New Roman" w:hAnsi="Times New Roman" w:cs="Times New Roman"/>
          <w:sz w:val="24"/>
          <w:szCs w:val="24"/>
        </w:rPr>
        <w:t xml:space="preserve">two sprays with </w:t>
      </w:r>
      <w:proofErr w:type="spellStart"/>
      <w:r w:rsidR="008A08ED" w:rsidRPr="00B70FB1">
        <w:rPr>
          <w:rFonts w:ascii="Times New Roman" w:hAnsi="Times New Roman" w:cs="Times New Roman"/>
          <w:sz w:val="24"/>
          <w:szCs w:val="24"/>
        </w:rPr>
        <w:t>Diafenthiuron</w:t>
      </w:r>
      <w:proofErr w:type="spellEnd"/>
      <w:r w:rsidR="008A08ED" w:rsidRPr="00B70FB1">
        <w:rPr>
          <w:rFonts w:ascii="Times New Roman" w:hAnsi="Times New Roman" w:cs="Times New Roman"/>
          <w:sz w:val="24"/>
          <w:szCs w:val="24"/>
        </w:rPr>
        <w:t xml:space="preserve"> 50 % WP </w:t>
      </w:r>
      <w:r w:rsidR="00BD16C2">
        <w:rPr>
          <w:rFonts w:ascii="Times New Roman" w:hAnsi="Times New Roman" w:cs="Times New Roman"/>
          <w:sz w:val="24"/>
          <w:szCs w:val="24"/>
        </w:rPr>
        <w:t xml:space="preserve">@ 1.25 g/l </w:t>
      </w:r>
      <w:r w:rsidR="008A08ED" w:rsidRPr="00B70FB1">
        <w:rPr>
          <w:rFonts w:ascii="Times New Roman" w:hAnsi="Times New Roman" w:cs="Times New Roman"/>
          <w:sz w:val="24"/>
          <w:szCs w:val="24"/>
        </w:rPr>
        <w:t xml:space="preserve">at 30 &amp; 45 DAS and installation of yellow and blue sticky traps </w:t>
      </w:r>
      <w:r w:rsidR="00BD16C2">
        <w:rPr>
          <w:rFonts w:ascii="Times New Roman" w:hAnsi="Times New Roman" w:cs="Times New Roman"/>
          <w:sz w:val="24"/>
          <w:szCs w:val="24"/>
        </w:rPr>
        <w:t xml:space="preserve">each @ 4/acre for whitefly and </w:t>
      </w:r>
      <w:proofErr w:type="spellStart"/>
      <w:r w:rsidR="008A08ED" w:rsidRPr="00B70FB1">
        <w:rPr>
          <w:rFonts w:ascii="Times New Roman" w:hAnsi="Times New Roman" w:cs="Times New Roman"/>
          <w:sz w:val="24"/>
          <w:szCs w:val="24"/>
        </w:rPr>
        <w:t>thrips</w:t>
      </w:r>
      <w:proofErr w:type="spellEnd"/>
      <w:r w:rsidR="008A08ED" w:rsidRPr="00B70FB1">
        <w:rPr>
          <w:rFonts w:ascii="Times New Roman" w:hAnsi="Times New Roman" w:cs="Times New Roman"/>
          <w:sz w:val="24"/>
          <w:szCs w:val="24"/>
        </w:rPr>
        <w:t xml:space="preserve"> monitoring and control proved </w:t>
      </w:r>
      <w:r w:rsidR="00683C2F" w:rsidRPr="00B70FB1">
        <w:rPr>
          <w:rFonts w:ascii="Times New Roman" w:hAnsi="Times New Roman" w:cs="Times New Roman"/>
          <w:sz w:val="24"/>
          <w:szCs w:val="24"/>
        </w:rPr>
        <w:t xml:space="preserve">economical and </w:t>
      </w:r>
      <w:r w:rsidR="008A08ED" w:rsidRPr="00B70FB1">
        <w:rPr>
          <w:rFonts w:ascii="Times New Roman" w:hAnsi="Times New Roman" w:cs="Times New Roman"/>
          <w:sz w:val="24"/>
          <w:szCs w:val="24"/>
        </w:rPr>
        <w:t>effective in</w:t>
      </w:r>
      <w:r>
        <w:rPr>
          <w:rFonts w:ascii="Times New Roman" w:hAnsi="Times New Roman" w:cs="Times New Roman"/>
          <w:sz w:val="24"/>
          <w:szCs w:val="24"/>
        </w:rPr>
        <w:t xml:space="preserve"> managing viral diseases (</w:t>
      </w:r>
      <w:r w:rsidR="00683C2F" w:rsidRPr="00B70FB1">
        <w:rPr>
          <w:rFonts w:ascii="Times New Roman" w:hAnsi="Times New Roman" w:cs="Times New Roman"/>
          <w:sz w:val="24"/>
          <w:szCs w:val="24"/>
        </w:rPr>
        <w:t xml:space="preserve">YMD </w:t>
      </w:r>
      <w:r w:rsidR="008A08ED" w:rsidRPr="00B70FB1">
        <w:rPr>
          <w:rFonts w:ascii="Times New Roman" w:hAnsi="Times New Roman" w:cs="Times New Roman"/>
          <w:sz w:val="24"/>
          <w:szCs w:val="24"/>
        </w:rPr>
        <w:t xml:space="preserve">and bud necrosis) with significant enhancement of seed yield and high Cost Benefit ratio in </w:t>
      </w:r>
      <w:proofErr w:type="spellStart"/>
      <w:r w:rsidR="008A08ED" w:rsidRPr="00B70FB1">
        <w:rPr>
          <w:rFonts w:ascii="Times New Roman" w:hAnsi="Times New Roman" w:cs="Times New Roman"/>
          <w:sz w:val="24"/>
          <w:szCs w:val="24"/>
        </w:rPr>
        <w:t>Blackgram</w:t>
      </w:r>
      <w:proofErr w:type="spellEnd"/>
      <w:r w:rsidR="00374D16" w:rsidRPr="00B70FB1">
        <w:rPr>
          <w:rFonts w:ascii="Times New Roman" w:hAnsi="Times New Roman" w:cs="Times New Roman"/>
          <w:sz w:val="24"/>
          <w:szCs w:val="24"/>
        </w:rPr>
        <w:t>.</w:t>
      </w:r>
    </w:p>
    <w:p w14:paraId="46C5C4B2" w14:textId="0745982F" w:rsidR="00E84C21" w:rsidRPr="00B70FB1" w:rsidRDefault="00BC1A0D" w:rsidP="00BC1A0D">
      <w:pPr>
        <w:spacing w:after="0" w:line="240" w:lineRule="auto"/>
        <w:ind w:right="-2"/>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D32605" w:rsidRPr="00B70FB1">
        <w:rPr>
          <w:rFonts w:ascii="Times New Roman" w:hAnsi="Times New Roman" w:cs="Times New Roman"/>
          <w:b/>
          <w:sz w:val="24"/>
          <w:szCs w:val="24"/>
        </w:rPr>
        <w:t xml:space="preserve">Table </w:t>
      </w:r>
      <w:r w:rsidR="00371176" w:rsidRPr="00B70FB1">
        <w:rPr>
          <w:rFonts w:ascii="Times New Roman" w:hAnsi="Times New Roman" w:cs="Times New Roman"/>
          <w:b/>
          <w:sz w:val="24"/>
          <w:szCs w:val="24"/>
        </w:rPr>
        <w:t>2</w:t>
      </w:r>
      <w:r w:rsidR="003D158B" w:rsidRPr="00B70FB1">
        <w:rPr>
          <w:rFonts w:ascii="Times New Roman" w:hAnsi="Times New Roman" w:cs="Times New Roman"/>
          <w:b/>
          <w:sz w:val="24"/>
          <w:szCs w:val="24"/>
        </w:rPr>
        <w:t xml:space="preserve">: </w:t>
      </w:r>
      <w:r w:rsidR="00F12164" w:rsidRPr="00B70FB1">
        <w:rPr>
          <w:rFonts w:ascii="Times New Roman" w:hAnsi="Times New Roman" w:cs="Times New Roman"/>
          <w:b/>
          <w:bCs/>
          <w:sz w:val="24"/>
          <w:szCs w:val="24"/>
        </w:rPr>
        <w:t xml:space="preserve">Efficacy </w:t>
      </w:r>
      <w:r w:rsidR="00D325C6" w:rsidRPr="00B70FB1">
        <w:rPr>
          <w:rFonts w:ascii="Times New Roman" w:hAnsi="Times New Roman" w:cs="Times New Roman"/>
          <w:b/>
          <w:bCs/>
          <w:sz w:val="24"/>
          <w:szCs w:val="24"/>
        </w:rPr>
        <w:t>of treatment combinations on viral diseases</w:t>
      </w:r>
      <w:r w:rsidR="00335BFD" w:rsidRPr="00B70FB1">
        <w:rPr>
          <w:rFonts w:ascii="Times New Roman" w:hAnsi="Times New Roman" w:cs="Times New Roman"/>
          <w:b/>
          <w:bCs/>
          <w:sz w:val="24"/>
          <w:szCs w:val="24"/>
        </w:rPr>
        <w:t xml:space="preserve"> </w:t>
      </w:r>
      <w:r w:rsidR="00F12164" w:rsidRPr="00B70FB1">
        <w:rPr>
          <w:rFonts w:ascii="Times New Roman" w:hAnsi="Times New Roman" w:cs="Times New Roman"/>
          <w:b/>
          <w:bCs/>
          <w:sz w:val="24"/>
          <w:szCs w:val="24"/>
        </w:rPr>
        <w:t>(Bud Necrosis and Yellow Mosaic Disease)</w:t>
      </w:r>
      <w:r w:rsidR="00D325C6" w:rsidRPr="00B70FB1">
        <w:rPr>
          <w:rFonts w:ascii="Times New Roman" w:hAnsi="Times New Roman" w:cs="Times New Roman"/>
          <w:b/>
          <w:bCs/>
          <w:sz w:val="24"/>
          <w:szCs w:val="24"/>
        </w:rPr>
        <w:t xml:space="preserve"> and seed yield in </w:t>
      </w:r>
      <w:proofErr w:type="spellStart"/>
      <w:r w:rsidR="00D325C6" w:rsidRPr="00B70FB1">
        <w:rPr>
          <w:rFonts w:ascii="Times New Roman" w:hAnsi="Times New Roman" w:cs="Times New Roman"/>
          <w:b/>
          <w:bCs/>
          <w:sz w:val="24"/>
          <w:szCs w:val="24"/>
        </w:rPr>
        <w:t>Blackgram</w:t>
      </w:r>
      <w:proofErr w:type="spellEnd"/>
      <w:r w:rsidR="00566D53" w:rsidRPr="00B70FB1">
        <w:rPr>
          <w:rFonts w:ascii="Times New Roman" w:hAnsi="Times New Roman" w:cs="Times New Roman"/>
          <w:b/>
          <w:bCs/>
          <w:sz w:val="24"/>
          <w:szCs w:val="24"/>
        </w:rPr>
        <w:t xml:space="preserve"> </w:t>
      </w:r>
    </w:p>
    <w:p w14:paraId="2C17B902" w14:textId="77777777" w:rsidR="003D158B" w:rsidRPr="00B70FB1" w:rsidRDefault="00566D53" w:rsidP="00B70FB1">
      <w:pPr>
        <w:spacing w:after="0" w:line="240" w:lineRule="auto"/>
        <w:ind w:right="-2"/>
        <w:jc w:val="center"/>
        <w:rPr>
          <w:rFonts w:ascii="Times New Roman" w:hAnsi="Times New Roman" w:cs="Times New Roman"/>
          <w:b/>
          <w:bCs/>
          <w:sz w:val="24"/>
          <w:szCs w:val="24"/>
        </w:rPr>
      </w:pPr>
      <w:r w:rsidRPr="00B70FB1">
        <w:rPr>
          <w:rFonts w:ascii="Times New Roman" w:hAnsi="Times New Roman" w:cs="Times New Roman"/>
          <w:b/>
          <w:bCs/>
          <w:sz w:val="24"/>
          <w:szCs w:val="24"/>
        </w:rPr>
        <w:t xml:space="preserve">during </w:t>
      </w:r>
      <w:proofErr w:type="spellStart"/>
      <w:r w:rsidRPr="00B70FB1">
        <w:rPr>
          <w:rFonts w:ascii="Times New Roman" w:hAnsi="Times New Roman" w:cs="Times New Roman"/>
          <w:b/>
          <w:bCs/>
          <w:i/>
          <w:iCs/>
          <w:sz w:val="24"/>
          <w:szCs w:val="24"/>
        </w:rPr>
        <w:t>rabi</w:t>
      </w:r>
      <w:proofErr w:type="spellEnd"/>
      <w:r w:rsidRPr="00B70FB1">
        <w:rPr>
          <w:rFonts w:ascii="Times New Roman" w:hAnsi="Times New Roman" w:cs="Times New Roman"/>
          <w:b/>
          <w:bCs/>
          <w:i/>
          <w:iCs/>
          <w:sz w:val="24"/>
          <w:szCs w:val="24"/>
        </w:rPr>
        <w:t>,</w:t>
      </w:r>
      <w:r w:rsidRPr="00B70FB1">
        <w:rPr>
          <w:rFonts w:ascii="Times New Roman" w:hAnsi="Times New Roman" w:cs="Times New Roman"/>
          <w:b/>
          <w:bCs/>
          <w:sz w:val="24"/>
          <w:szCs w:val="24"/>
        </w:rPr>
        <w:t xml:space="preserve"> 2019</w:t>
      </w:r>
      <w:r w:rsidR="009656EC" w:rsidRPr="00B70FB1">
        <w:rPr>
          <w:rFonts w:ascii="Times New Roman" w:hAnsi="Times New Roman" w:cs="Times New Roman"/>
          <w:b/>
          <w:bCs/>
          <w:sz w:val="24"/>
          <w:szCs w:val="24"/>
        </w:rPr>
        <w:t>-20</w:t>
      </w:r>
    </w:p>
    <w:tbl>
      <w:tblPr>
        <w:tblStyle w:val="TableGrid1"/>
        <w:tblW w:w="15493" w:type="dxa"/>
        <w:jc w:val="center"/>
        <w:tblLook w:val="0600" w:firstRow="0" w:lastRow="0" w:firstColumn="0" w:lastColumn="0" w:noHBand="1" w:noVBand="1"/>
      </w:tblPr>
      <w:tblGrid>
        <w:gridCol w:w="461"/>
        <w:gridCol w:w="8507"/>
        <w:gridCol w:w="1015"/>
        <w:gridCol w:w="1121"/>
        <w:gridCol w:w="1163"/>
        <w:gridCol w:w="1218"/>
        <w:gridCol w:w="991"/>
        <w:gridCol w:w="1017"/>
      </w:tblGrid>
      <w:tr w:rsidR="00CD25CA" w:rsidRPr="00B70FB1" w14:paraId="20B2B205" w14:textId="77777777" w:rsidTr="00CD25CA">
        <w:trPr>
          <w:trHeight w:val="523"/>
          <w:jc w:val="center"/>
        </w:trPr>
        <w:tc>
          <w:tcPr>
            <w:tcW w:w="461" w:type="dxa"/>
          </w:tcPr>
          <w:p w14:paraId="08376EC1" w14:textId="77777777" w:rsidR="007E062F" w:rsidRPr="00B70FB1" w:rsidRDefault="007E062F" w:rsidP="00B70FB1">
            <w:pPr>
              <w:jc w:val="center"/>
              <w:rPr>
                <w:rFonts w:ascii="Times New Roman" w:eastAsia="Times New Roman" w:hAnsi="Times New Roman" w:cs="Times New Roman"/>
                <w:b/>
                <w:bCs/>
                <w:sz w:val="24"/>
                <w:szCs w:val="24"/>
              </w:rPr>
            </w:pPr>
          </w:p>
        </w:tc>
        <w:tc>
          <w:tcPr>
            <w:tcW w:w="8507" w:type="dxa"/>
            <w:hideMark/>
          </w:tcPr>
          <w:p w14:paraId="25213B20" w14:textId="7AE3977C" w:rsidR="007E062F" w:rsidRPr="00B70FB1" w:rsidRDefault="007E062F" w:rsidP="00B70FB1">
            <w:pPr>
              <w:jc w:val="center"/>
              <w:rPr>
                <w:rFonts w:ascii="Times New Roman" w:eastAsia="Times New Roman" w:hAnsi="Times New Roman" w:cs="Times New Roman"/>
                <w:b/>
                <w:bCs/>
                <w:sz w:val="24"/>
                <w:szCs w:val="24"/>
              </w:rPr>
            </w:pPr>
          </w:p>
          <w:p w14:paraId="06E5F359"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Treatments</w:t>
            </w:r>
          </w:p>
        </w:tc>
        <w:tc>
          <w:tcPr>
            <w:tcW w:w="1015" w:type="dxa"/>
            <w:vAlign w:val="center"/>
            <w:hideMark/>
          </w:tcPr>
          <w:p w14:paraId="3EB56411" w14:textId="1C8AC1D2" w:rsidR="007E062F" w:rsidRPr="007E062F" w:rsidRDefault="006942AF" w:rsidP="00B70FB1">
            <w:pPr>
              <w:jc w:val="center"/>
              <w:rPr>
                <w:rFonts w:ascii="Times New Roman" w:eastAsia="Times New Roman" w:hAnsi="Times New Roman" w:cs="Times New Roman"/>
                <w:b/>
                <w:bCs/>
              </w:rPr>
            </w:pPr>
            <w:r>
              <w:rPr>
                <w:rFonts w:ascii="Times New Roman" w:eastAsia="Times New Roman" w:hAnsi="Times New Roman" w:cs="Times New Roman"/>
                <w:b/>
                <w:bCs/>
                <w:kern w:val="24"/>
              </w:rPr>
              <w:t>Bud N</w:t>
            </w:r>
            <w:r w:rsidR="007E062F" w:rsidRPr="007E062F">
              <w:rPr>
                <w:rFonts w:ascii="Times New Roman" w:eastAsia="Times New Roman" w:hAnsi="Times New Roman" w:cs="Times New Roman"/>
                <w:b/>
                <w:bCs/>
                <w:kern w:val="24"/>
              </w:rPr>
              <w:t>ecrosis</w:t>
            </w:r>
          </w:p>
          <w:p w14:paraId="4FCCA5A2" w14:textId="0FE2AC6E"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kern w:val="24"/>
              </w:rPr>
              <w:t xml:space="preserve"> (%)</w:t>
            </w:r>
          </w:p>
        </w:tc>
        <w:tc>
          <w:tcPr>
            <w:tcW w:w="1121" w:type="dxa"/>
            <w:vAlign w:val="center"/>
            <w:hideMark/>
          </w:tcPr>
          <w:p w14:paraId="78FB204C" w14:textId="2AEB2FBA" w:rsidR="007E062F" w:rsidRPr="007E062F" w:rsidRDefault="003A0639" w:rsidP="00B70FB1">
            <w:pPr>
              <w:jc w:val="center"/>
              <w:rPr>
                <w:rFonts w:ascii="Times New Roman" w:eastAsia="Times New Roman" w:hAnsi="Times New Roman" w:cs="Times New Roman"/>
                <w:b/>
                <w:bCs/>
              </w:rPr>
            </w:pPr>
            <w:r>
              <w:rPr>
                <w:rFonts w:ascii="Times New Roman" w:eastAsia="Times New Roman" w:hAnsi="Times New Roman" w:cs="Times New Roman"/>
                <w:b/>
                <w:bCs/>
                <w:kern w:val="24"/>
              </w:rPr>
              <w:t>YMD</w:t>
            </w:r>
          </w:p>
          <w:p w14:paraId="55130BC1" w14:textId="005AE37A" w:rsidR="007E062F" w:rsidRPr="007E062F" w:rsidRDefault="007E062F" w:rsidP="007E062F">
            <w:pPr>
              <w:jc w:val="center"/>
              <w:rPr>
                <w:rFonts w:ascii="Times New Roman" w:eastAsia="Times New Roman" w:hAnsi="Times New Roman" w:cs="Times New Roman"/>
                <w:b/>
                <w:bCs/>
              </w:rPr>
            </w:pPr>
            <w:r>
              <w:rPr>
                <w:rFonts w:ascii="Times New Roman" w:eastAsia="Times New Roman" w:hAnsi="Times New Roman" w:cs="Times New Roman"/>
                <w:b/>
                <w:bCs/>
                <w:kern w:val="24"/>
              </w:rPr>
              <w:t xml:space="preserve">Incidence </w:t>
            </w:r>
            <w:r w:rsidRPr="007E062F">
              <w:rPr>
                <w:rFonts w:ascii="Times New Roman" w:eastAsia="Times New Roman" w:hAnsi="Times New Roman" w:cs="Times New Roman"/>
                <w:b/>
                <w:bCs/>
                <w:kern w:val="24"/>
              </w:rPr>
              <w:t xml:space="preserve"> </w:t>
            </w:r>
            <w:r>
              <w:rPr>
                <w:rFonts w:ascii="Times New Roman" w:eastAsia="Times New Roman" w:hAnsi="Times New Roman" w:cs="Times New Roman"/>
                <w:b/>
                <w:bCs/>
                <w:kern w:val="24"/>
              </w:rPr>
              <w:t xml:space="preserve">  </w:t>
            </w:r>
            <w:proofErr w:type="gramStart"/>
            <w:r>
              <w:rPr>
                <w:rFonts w:ascii="Times New Roman" w:eastAsia="Times New Roman" w:hAnsi="Times New Roman" w:cs="Times New Roman"/>
                <w:b/>
                <w:bCs/>
                <w:kern w:val="24"/>
              </w:rPr>
              <w:t xml:space="preserve">   </w:t>
            </w:r>
            <w:r w:rsidRPr="007E062F">
              <w:rPr>
                <w:rFonts w:ascii="Times New Roman" w:eastAsia="Times New Roman" w:hAnsi="Times New Roman" w:cs="Times New Roman"/>
                <w:b/>
                <w:bCs/>
                <w:kern w:val="24"/>
              </w:rPr>
              <w:t>(</w:t>
            </w:r>
            <w:proofErr w:type="gramEnd"/>
            <w:r w:rsidRPr="007E062F">
              <w:rPr>
                <w:rFonts w:ascii="Times New Roman" w:eastAsia="Times New Roman" w:hAnsi="Times New Roman" w:cs="Times New Roman"/>
                <w:b/>
                <w:bCs/>
                <w:kern w:val="24"/>
              </w:rPr>
              <w:t>%)</w:t>
            </w:r>
          </w:p>
        </w:tc>
        <w:tc>
          <w:tcPr>
            <w:tcW w:w="1163" w:type="dxa"/>
            <w:vAlign w:val="center"/>
            <w:hideMark/>
          </w:tcPr>
          <w:p w14:paraId="56B6C69A" w14:textId="77777777" w:rsidR="007E062F" w:rsidRPr="007E062F" w:rsidRDefault="007E062F" w:rsidP="00B70FB1">
            <w:pPr>
              <w:jc w:val="center"/>
              <w:rPr>
                <w:rFonts w:ascii="Times New Roman" w:eastAsia="Times New Roman" w:hAnsi="Times New Roman" w:cs="Times New Roman"/>
                <w:b/>
                <w:bCs/>
                <w:kern w:val="24"/>
              </w:rPr>
            </w:pPr>
            <w:r w:rsidRPr="007E062F">
              <w:rPr>
                <w:rFonts w:ascii="Times New Roman" w:eastAsia="Times New Roman" w:hAnsi="Times New Roman" w:cs="Times New Roman"/>
                <w:b/>
                <w:bCs/>
                <w:kern w:val="24"/>
              </w:rPr>
              <w:t>Seed Yield</w:t>
            </w:r>
          </w:p>
          <w:p w14:paraId="3CEDD378"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kern w:val="24"/>
              </w:rPr>
              <w:t>(Kg/ha)</w:t>
            </w:r>
          </w:p>
        </w:tc>
        <w:tc>
          <w:tcPr>
            <w:tcW w:w="1218" w:type="dxa"/>
            <w:vAlign w:val="center"/>
            <w:hideMark/>
          </w:tcPr>
          <w:p w14:paraId="0AD66E0D" w14:textId="60D586C9" w:rsidR="007E062F" w:rsidRPr="007E062F" w:rsidRDefault="006942AF" w:rsidP="00B70FB1">
            <w:pPr>
              <w:jc w:val="center"/>
              <w:rPr>
                <w:rFonts w:ascii="Times New Roman" w:eastAsia="Times New Roman" w:hAnsi="Times New Roman" w:cs="Times New Roman"/>
                <w:b/>
                <w:bCs/>
              </w:rPr>
            </w:pPr>
            <w:r>
              <w:rPr>
                <w:rFonts w:ascii="Times New Roman" w:eastAsia="Times New Roman" w:hAnsi="Times New Roman" w:cs="Times New Roman"/>
                <w:b/>
                <w:bCs/>
                <w:kern w:val="24"/>
              </w:rPr>
              <w:t>Treatment C</w:t>
            </w:r>
            <w:r w:rsidR="007E062F" w:rsidRPr="007E062F">
              <w:rPr>
                <w:rFonts w:ascii="Times New Roman" w:eastAsia="Times New Roman" w:hAnsi="Times New Roman" w:cs="Times New Roman"/>
                <w:b/>
                <w:bCs/>
                <w:kern w:val="24"/>
              </w:rPr>
              <w:t>ost</w:t>
            </w:r>
          </w:p>
          <w:p w14:paraId="5F4898D3"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kern w:val="24"/>
              </w:rPr>
              <w:t>(Rs.)</w:t>
            </w:r>
          </w:p>
        </w:tc>
        <w:tc>
          <w:tcPr>
            <w:tcW w:w="991" w:type="dxa"/>
            <w:vAlign w:val="center"/>
            <w:hideMark/>
          </w:tcPr>
          <w:p w14:paraId="7F1BC804"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Gross Returns</w:t>
            </w:r>
          </w:p>
          <w:p w14:paraId="67D53AD6"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(Rs.)</w:t>
            </w:r>
          </w:p>
        </w:tc>
        <w:tc>
          <w:tcPr>
            <w:tcW w:w="1017" w:type="dxa"/>
            <w:vAlign w:val="center"/>
            <w:hideMark/>
          </w:tcPr>
          <w:p w14:paraId="7A3F0778"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 xml:space="preserve">Cost  </w:t>
            </w:r>
          </w:p>
          <w:p w14:paraId="5F0E7DBA"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Benefit</w:t>
            </w:r>
          </w:p>
          <w:p w14:paraId="49FA4194"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Ratio</w:t>
            </w:r>
          </w:p>
        </w:tc>
      </w:tr>
      <w:tr w:rsidR="00CD25CA" w:rsidRPr="00B70FB1" w14:paraId="63F99AED" w14:textId="77777777" w:rsidTr="00CD25CA">
        <w:trPr>
          <w:trHeight w:val="776"/>
          <w:jc w:val="center"/>
        </w:trPr>
        <w:tc>
          <w:tcPr>
            <w:tcW w:w="461" w:type="dxa"/>
            <w:vAlign w:val="center"/>
          </w:tcPr>
          <w:p w14:paraId="197D892F" w14:textId="246123E0" w:rsidR="007E062F" w:rsidRPr="00BC1A0D" w:rsidRDefault="007E062F" w:rsidP="006942AF">
            <w:pPr>
              <w:jc w:val="center"/>
              <w:rPr>
                <w:rFonts w:ascii="Times New Roman" w:eastAsia="Times New Roman" w:hAnsi="Times New Roman" w:cs="Times New Roman"/>
                <w:b/>
                <w:bCs/>
                <w:kern w:val="24"/>
                <w:sz w:val="24"/>
                <w:szCs w:val="24"/>
              </w:rPr>
            </w:pPr>
            <w:r w:rsidRPr="00BC1A0D">
              <w:rPr>
                <w:rFonts w:ascii="Times New Roman" w:eastAsia="Times New Roman" w:hAnsi="Times New Roman" w:cs="Times New Roman"/>
                <w:b/>
                <w:bCs/>
                <w:kern w:val="24"/>
                <w:sz w:val="24"/>
                <w:szCs w:val="24"/>
              </w:rPr>
              <w:t>T</w:t>
            </w:r>
            <w:r w:rsidRPr="00BC1A0D">
              <w:rPr>
                <w:rFonts w:ascii="Times New Roman" w:eastAsia="Times New Roman" w:hAnsi="Times New Roman" w:cs="Times New Roman"/>
                <w:b/>
                <w:bCs/>
                <w:kern w:val="24"/>
                <w:sz w:val="24"/>
                <w:szCs w:val="24"/>
                <w:vertAlign w:val="subscript"/>
              </w:rPr>
              <w:t>1</w:t>
            </w:r>
          </w:p>
        </w:tc>
        <w:tc>
          <w:tcPr>
            <w:tcW w:w="8507" w:type="dxa"/>
            <w:vAlign w:val="center"/>
            <w:hideMark/>
          </w:tcPr>
          <w:p w14:paraId="026428D6" w14:textId="1D9723F6" w:rsidR="007E062F" w:rsidRPr="00B70FB1" w:rsidRDefault="007E062F" w:rsidP="00B70FB1">
            <w:pPr>
              <w:jc w:val="both"/>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Se</w:t>
            </w:r>
            <w:r w:rsidR="00BC1A0D">
              <w:rPr>
                <w:rFonts w:ascii="Times New Roman" w:eastAsia="Times New Roman" w:hAnsi="Times New Roman" w:cs="Times New Roman"/>
                <w:b/>
                <w:bCs/>
                <w:kern w:val="24"/>
                <w:sz w:val="24"/>
                <w:szCs w:val="24"/>
              </w:rPr>
              <w:t xml:space="preserve">ed treatment with Imidacloprid </w:t>
            </w:r>
            <w:r w:rsidRPr="00B70FB1">
              <w:rPr>
                <w:rFonts w:ascii="Times New Roman" w:eastAsia="Times New Roman" w:hAnsi="Times New Roman" w:cs="Times New Roman"/>
                <w:b/>
                <w:bCs/>
                <w:kern w:val="24"/>
                <w:sz w:val="24"/>
                <w:szCs w:val="24"/>
              </w:rPr>
              <w:t>600 FS @ 5 ml/kg + 4</w:t>
            </w:r>
            <w:r w:rsidR="006942AF">
              <w:rPr>
                <w:rFonts w:ascii="Times New Roman" w:eastAsia="Times New Roman" w:hAnsi="Times New Roman" w:cs="Times New Roman"/>
                <w:b/>
                <w:bCs/>
                <w:kern w:val="24"/>
                <w:sz w:val="24"/>
                <w:szCs w:val="24"/>
              </w:rPr>
              <w:t>-6</w:t>
            </w:r>
            <w:r w:rsidRPr="00B70FB1">
              <w:rPr>
                <w:rFonts w:ascii="Times New Roman" w:eastAsia="Times New Roman" w:hAnsi="Times New Roman" w:cs="Times New Roman"/>
                <w:b/>
                <w:bCs/>
                <w:kern w:val="24"/>
                <w:sz w:val="24"/>
                <w:szCs w:val="24"/>
              </w:rPr>
              <w:t xml:space="preserve"> border rows of jowar/maize + removal of virus infected plants + Installation of yellow and blue sticky traps @ 4 /acre + </w:t>
            </w:r>
            <w:r w:rsidR="00CD25CA">
              <w:rPr>
                <w:rFonts w:ascii="Times New Roman" w:eastAsia="Times New Roman" w:hAnsi="Times New Roman" w:cs="Times New Roman"/>
                <w:b/>
                <w:bCs/>
                <w:kern w:val="24"/>
                <w:sz w:val="24"/>
                <w:szCs w:val="24"/>
              </w:rPr>
              <w:t xml:space="preserve">spraying of </w:t>
            </w:r>
            <w:proofErr w:type="spellStart"/>
            <w:r w:rsidR="00CD25CA">
              <w:rPr>
                <w:rFonts w:ascii="Times New Roman" w:eastAsia="Times New Roman" w:hAnsi="Times New Roman" w:cs="Times New Roman"/>
                <w:b/>
                <w:bCs/>
                <w:kern w:val="24"/>
                <w:sz w:val="24"/>
                <w:szCs w:val="24"/>
              </w:rPr>
              <w:t>Diafenthiuron</w:t>
            </w:r>
            <w:proofErr w:type="spellEnd"/>
            <w:r w:rsidR="00CD25CA">
              <w:rPr>
                <w:rFonts w:ascii="Times New Roman" w:eastAsia="Times New Roman" w:hAnsi="Times New Roman" w:cs="Times New Roman"/>
                <w:b/>
                <w:bCs/>
                <w:kern w:val="24"/>
                <w:sz w:val="24"/>
                <w:szCs w:val="24"/>
              </w:rPr>
              <w:t xml:space="preserve"> </w:t>
            </w:r>
            <w:r w:rsidRPr="00B70FB1">
              <w:rPr>
                <w:rFonts w:ascii="Times New Roman" w:eastAsia="Times New Roman" w:hAnsi="Times New Roman" w:cs="Times New Roman"/>
                <w:b/>
                <w:bCs/>
                <w:kern w:val="24"/>
                <w:sz w:val="24"/>
                <w:szCs w:val="24"/>
              </w:rPr>
              <w:t>@ 1.25 g /l @ 30 &amp; 45 DAS</w:t>
            </w:r>
          </w:p>
        </w:tc>
        <w:tc>
          <w:tcPr>
            <w:tcW w:w="1015" w:type="dxa"/>
            <w:vAlign w:val="center"/>
            <w:hideMark/>
          </w:tcPr>
          <w:p w14:paraId="577F4400" w14:textId="13ED626B" w:rsidR="007E062F" w:rsidRPr="00B70FB1" w:rsidRDefault="00755A45" w:rsidP="00B70FB1">
            <w:pPr>
              <w:jc w:val="center"/>
              <w:rPr>
                <w:rFonts w:ascii="Times New Roman" w:eastAsia="Times New Roman" w:hAnsi="Times New Roman" w:cs="Times New Roman"/>
                <w:b/>
                <w:bCs/>
                <w:sz w:val="24"/>
                <w:szCs w:val="24"/>
              </w:rPr>
            </w:pPr>
            <w:r>
              <w:rPr>
                <w:rFonts w:ascii="Times New Roman" w:eastAsia="Times New Roman" w:hAnsi="Times New Roman" w:cs="Times New Roman"/>
                <w:b/>
                <w:bCs/>
                <w:kern w:val="24"/>
                <w:sz w:val="24"/>
                <w:szCs w:val="24"/>
              </w:rPr>
              <w:t xml:space="preserve"> </w:t>
            </w:r>
            <w:r w:rsidR="007E062F" w:rsidRPr="00B70FB1">
              <w:rPr>
                <w:rFonts w:ascii="Times New Roman" w:eastAsia="Times New Roman" w:hAnsi="Times New Roman" w:cs="Times New Roman"/>
                <w:b/>
                <w:bCs/>
                <w:kern w:val="24"/>
                <w:sz w:val="24"/>
                <w:szCs w:val="24"/>
              </w:rPr>
              <w:t>6.37</w:t>
            </w:r>
            <w:r w:rsidR="007E062F">
              <w:rPr>
                <w:rFonts w:ascii="Times New Roman" w:eastAsia="Times New Roman" w:hAnsi="Times New Roman" w:cs="Times New Roman"/>
                <w:b/>
                <w:bCs/>
                <w:kern w:val="24"/>
                <w:sz w:val="24"/>
                <w:szCs w:val="24"/>
              </w:rPr>
              <w:t>*</w:t>
            </w:r>
          </w:p>
          <w:p w14:paraId="48609EED" w14:textId="68ED8169"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w:t>
            </w:r>
            <w:proofErr w:type="gramStart"/>
            <w:r w:rsidRPr="00B70FB1">
              <w:rPr>
                <w:rFonts w:ascii="Times New Roman" w:eastAsia="Times New Roman" w:hAnsi="Times New Roman" w:cs="Times New Roman"/>
                <w:b/>
                <w:bCs/>
                <w:kern w:val="24"/>
                <w:sz w:val="24"/>
                <w:szCs w:val="24"/>
              </w:rPr>
              <w:t>14.59)</w:t>
            </w:r>
            <w:r w:rsidR="00476FEE" w:rsidRPr="00476FEE">
              <w:rPr>
                <w:rFonts w:ascii="Times New Roman" w:eastAsia="Times New Roman" w:hAnsi="Times New Roman" w:cs="Times New Roman"/>
                <w:b/>
                <w:bCs/>
                <w:kern w:val="24"/>
                <w:sz w:val="24"/>
                <w:szCs w:val="24"/>
                <w:vertAlign w:val="superscript"/>
              </w:rPr>
              <w:t>#</w:t>
            </w:r>
            <w:proofErr w:type="gramEnd"/>
          </w:p>
        </w:tc>
        <w:tc>
          <w:tcPr>
            <w:tcW w:w="1121" w:type="dxa"/>
            <w:vAlign w:val="center"/>
            <w:hideMark/>
          </w:tcPr>
          <w:p w14:paraId="3DBDBC4B" w14:textId="5A0F3191" w:rsidR="007E062F" w:rsidRPr="00B70FB1" w:rsidRDefault="00755A45" w:rsidP="00B70FB1">
            <w:pPr>
              <w:jc w:val="center"/>
              <w:rPr>
                <w:rFonts w:ascii="Times New Roman" w:eastAsia="Times New Roman" w:hAnsi="Times New Roman" w:cs="Times New Roman"/>
                <w:b/>
                <w:bCs/>
                <w:sz w:val="24"/>
                <w:szCs w:val="24"/>
              </w:rPr>
            </w:pPr>
            <w:r>
              <w:rPr>
                <w:rFonts w:ascii="Times New Roman" w:eastAsia="Times New Roman" w:hAnsi="Times New Roman" w:cs="Times New Roman"/>
                <w:b/>
                <w:bCs/>
                <w:kern w:val="24"/>
                <w:sz w:val="24"/>
                <w:szCs w:val="24"/>
              </w:rPr>
              <w:t xml:space="preserve">  </w:t>
            </w:r>
            <w:r w:rsidR="007E062F" w:rsidRPr="00B70FB1">
              <w:rPr>
                <w:rFonts w:ascii="Times New Roman" w:eastAsia="Times New Roman" w:hAnsi="Times New Roman" w:cs="Times New Roman"/>
                <w:b/>
                <w:bCs/>
                <w:kern w:val="24"/>
                <w:sz w:val="24"/>
                <w:szCs w:val="24"/>
              </w:rPr>
              <w:t>4.67</w:t>
            </w:r>
            <w:r w:rsidR="007E062F">
              <w:rPr>
                <w:rFonts w:ascii="Times New Roman" w:eastAsia="Times New Roman" w:hAnsi="Times New Roman" w:cs="Times New Roman"/>
                <w:b/>
                <w:bCs/>
                <w:kern w:val="24"/>
                <w:sz w:val="24"/>
                <w:szCs w:val="24"/>
              </w:rPr>
              <w:t>*</w:t>
            </w:r>
          </w:p>
          <w:p w14:paraId="32ED6D0D"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(12.47)</w:t>
            </w:r>
          </w:p>
        </w:tc>
        <w:tc>
          <w:tcPr>
            <w:tcW w:w="1163" w:type="dxa"/>
            <w:vAlign w:val="center"/>
          </w:tcPr>
          <w:p w14:paraId="597D6376"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sz w:val="24"/>
                <w:szCs w:val="24"/>
              </w:rPr>
              <w:t>1218</w:t>
            </w:r>
          </w:p>
        </w:tc>
        <w:tc>
          <w:tcPr>
            <w:tcW w:w="1218" w:type="dxa"/>
            <w:vAlign w:val="center"/>
            <w:hideMark/>
          </w:tcPr>
          <w:p w14:paraId="3A5D9A9B"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2000</w:t>
            </w:r>
          </w:p>
        </w:tc>
        <w:tc>
          <w:tcPr>
            <w:tcW w:w="991" w:type="dxa"/>
            <w:vAlign w:val="center"/>
          </w:tcPr>
          <w:p w14:paraId="34010600"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sz w:val="24"/>
                <w:szCs w:val="24"/>
              </w:rPr>
              <w:t>74,298</w:t>
            </w:r>
          </w:p>
        </w:tc>
        <w:tc>
          <w:tcPr>
            <w:tcW w:w="1017" w:type="dxa"/>
            <w:vAlign w:val="center"/>
          </w:tcPr>
          <w:p w14:paraId="264FF1BD" w14:textId="77777777" w:rsidR="007E062F" w:rsidRPr="00B70FB1" w:rsidRDefault="007E062F" w:rsidP="00B70FB1">
            <w:pPr>
              <w:jc w:val="center"/>
              <w:rPr>
                <w:rFonts w:ascii="Times New Roman" w:eastAsia="Times New Roman" w:hAnsi="Times New Roman" w:cs="Times New Roman"/>
                <w:b/>
                <w:bCs/>
                <w:sz w:val="24"/>
                <w:szCs w:val="24"/>
              </w:rPr>
            </w:pPr>
            <w:proofErr w:type="gramStart"/>
            <w:r w:rsidRPr="00B70FB1">
              <w:rPr>
                <w:rFonts w:ascii="Times New Roman" w:eastAsia="Times New Roman" w:hAnsi="Times New Roman" w:cs="Times New Roman"/>
                <w:b/>
                <w:bCs/>
                <w:sz w:val="24"/>
                <w:szCs w:val="24"/>
              </w:rPr>
              <w:t>1 :</w:t>
            </w:r>
            <w:proofErr w:type="gramEnd"/>
            <w:r w:rsidRPr="00B70FB1">
              <w:rPr>
                <w:rFonts w:ascii="Times New Roman" w:eastAsia="Times New Roman" w:hAnsi="Times New Roman" w:cs="Times New Roman"/>
                <w:b/>
                <w:bCs/>
                <w:sz w:val="24"/>
                <w:szCs w:val="24"/>
              </w:rPr>
              <w:t xml:space="preserve"> 3.37</w:t>
            </w:r>
          </w:p>
        </w:tc>
      </w:tr>
      <w:tr w:rsidR="00CD25CA" w:rsidRPr="00B70FB1" w14:paraId="64F7533B" w14:textId="77777777" w:rsidTr="00CD25CA">
        <w:trPr>
          <w:trHeight w:val="613"/>
          <w:jc w:val="center"/>
        </w:trPr>
        <w:tc>
          <w:tcPr>
            <w:tcW w:w="461" w:type="dxa"/>
            <w:vAlign w:val="center"/>
          </w:tcPr>
          <w:p w14:paraId="4A7C2FC5" w14:textId="3DAA0DAF"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2</w:t>
            </w:r>
          </w:p>
        </w:tc>
        <w:tc>
          <w:tcPr>
            <w:tcW w:w="8507" w:type="dxa"/>
            <w:vAlign w:val="center"/>
            <w:hideMark/>
          </w:tcPr>
          <w:p w14:paraId="79B969EF" w14:textId="41940B5F" w:rsidR="007E062F" w:rsidRPr="00B70FB1" w:rsidRDefault="007E062F"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6942AF">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spraying of neem oil @ 5 ml/l @ 20 DAS + Spraying of imidacloprid @ 0.4 ml/l at 30 &amp; 45 DAS</w:t>
            </w:r>
          </w:p>
        </w:tc>
        <w:tc>
          <w:tcPr>
            <w:tcW w:w="1015" w:type="dxa"/>
            <w:vAlign w:val="center"/>
            <w:hideMark/>
          </w:tcPr>
          <w:p w14:paraId="5921EEFB"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8.67</w:t>
            </w:r>
          </w:p>
          <w:p w14:paraId="05DA0873"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(17.12)</w:t>
            </w:r>
          </w:p>
        </w:tc>
        <w:tc>
          <w:tcPr>
            <w:tcW w:w="1121" w:type="dxa"/>
            <w:vAlign w:val="center"/>
            <w:hideMark/>
          </w:tcPr>
          <w:p w14:paraId="1882E18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10.77</w:t>
            </w:r>
          </w:p>
          <w:p w14:paraId="7012789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(19.15)</w:t>
            </w:r>
          </w:p>
        </w:tc>
        <w:tc>
          <w:tcPr>
            <w:tcW w:w="1163" w:type="dxa"/>
            <w:vAlign w:val="center"/>
          </w:tcPr>
          <w:p w14:paraId="0FA836EF"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922</w:t>
            </w:r>
          </w:p>
        </w:tc>
        <w:tc>
          <w:tcPr>
            <w:tcW w:w="1218" w:type="dxa"/>
            <w:vAlign w:val="center"/>
            <w:hideMark/>
          </w:tcPr>
          <w:p w14:paraId="435023C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1700</w:t>
            </w:r>
          </w:p>
        </w:tc>
        <w:tc>
          <w:tcPr>
            <w:tcW w:w="991" w:type="dxa"/>
            <w:vAlign w:val="center"/>
          </w:tcPr>
          <w:p w14:paraId="747A330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56,242</w:t>
            </w:r>
          </w:p>
        </w:tc>
        <w:tc>
          <w:tcPr>
            <w:tcW w:w="1017" w:type="dxa"/>
            <w:vAlign w:val="center"/>
          </w:tcPr>
          <w:p w14:paraId="0F059A26"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2.59</w:t>
            </w:r>
          </w:p>
        </w:tc>
      </w:tr>
      <w:tr w:rsidR="00CD25CA" w:rsidRPr="00B70FB1" w14:paraId="6740C4DA" w14:textId="77777777" w:rsidTr="00CD25CA">
        <w:trPr>
          <w:trHeight w:val="613"/>
          <w:jc w:val="center"/>
        </w:trPr>
        <w:tc>
          <w:tcPr>
            <w:tcW w:w="461" w:type="dxa"/>
            <w:vAlign w:val="center"/>
          </w:tcPr>
          <w:p w14:paraId="00784C2E" w14:textId="3FDBCD17"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3</w:t>
            </w:r>
          </w:p>
        </w:tc>
        <w:tc>
          <w:tcPr>
            <w:tcW w:w="8507" w:type="dxa"/>
            <w:vAlign w:val="center"/>
            <w:hideMark/>
          </w:tcPr>
          <w:p w14:paraId="7F40FDCF" w14:textId="3B2C5521" w:rsidR="007E062F" w:rsidRPr="00B70FB1" w:rsidRDefault="007E062F"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Installation of yellow sticky</w:t>
            </w:r>
            <w:r w:rsidR="006942AF">
              <w:rPr>
                <w:rFonts w:ascii="Times New Roman" w:eastAsia="Times New Roman" w:hAnsi="Times New Roman" w:cs="Times New Roman"/>
                <w:kern w:val="24"/>
                <w:sz w:val="24"/>
                <w:szCs w:val="24"/>
              </w:rPr>
              <w:t xml:space="preserve"> traps @ 4 /acre + Spraying of T</w:t>
            </w:r>
            <w:r w:rsidRPr="00B70FB1">
              <w:rPr>
                <w:rFonts w:ascii="Times New Roman" w:eastAsia="Times New Roman" w:hAnsi="Times New Roman" w:cs="Times New Roman"/>
                <w:kern w:val="24"/>
                <w:sz w:val="24"/>
                <w:szCs w:val="24"/>
              </w:rPr>
              <w:t>hiamethoxam @ 1.25 g/l at 30 &amp; 45 DAS</w:t>
            </w:r>
          </w:p>
        </w:tc>
        <w:tc>
          <w:tcPr>
            <w:tcW w:w="1015" w:type="dxa"/>
            <w:vAlign w:val="center"/>
            <w:hideMark/>
          </w:tcPr>
          <w:p w14:paraId="7B55E64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9.01</w:t>
            </w:r>
          </w:p>
          <w:p w14:paraId="2971452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(17.47)</w:t>
            </w:r>
          </w:p>
        </w:tc>
        <w:tc>
          <w:tcPr>
            <w:tcW w:w="1121" w:type="dxa"/>
            <w:vAlign w:val="center"/>
            <w:hideMark/>
          </w:tcPr>
          <w:p w14:paraId="7975FA7F"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8.33</w:t>
            </w:r>
          </w:p>
          <w:p w14:paraId="3E17CF7A"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(16.77)</w:t>
            </w:r>
          </w:p>
        </w:tc>
        <w:tc>
          <w:tcPr>
            <w:tcW w:w="1163" w:type="dxa"/>
            <w:vAlign w:val="center"/>
          </w:tcPr>
          <w:p w14:paraId="327F402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1081</w:t>
            </w:r>
          </w:p>
        </w:tc>
        <w:tc>
          <w:tcPr>
            <w:tcW w:w="1218" w:type="dxa"/>
            <w:vAlign w:val="center"/>
            <w:hideMark/>
          </w:tcPr>
          <w:p w14:paraId="56CDFBC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1800</w:t>
            </w:r>
          </w:p>
        </w:tc>
        <w:tc>
          <w:tcPr>
            <w:tcW w:w="991" w:type="dxa"/>
            <w:vAlign w:val="center"/>
          </w:tcPr>
          <w:p w14:paraId="3740DDA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65,941</w:t>
            </w:r>
          </w:p>
        </w:tc>
        <w:tc>
          <w:tcPr>
            <w:tcW w:w="1017" w:type="dxa"/>
            <w:vAlign w:val="center"/>
          </w:tcPr>
          <w:p w14:paraId="4E8534A0"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3.02</w:t>
            </w:r>
          </w:p>
        </w:tc>
      </w:tr>
      <w:tr w:rsidR="00CD25CA" w:rsidRPr="00B70FB1" w14:paraId="46F60134" w14:textId="77777777" w:rsidTr="00CD25CA">
        <w:trPr>
          <w:trHeight w:val="770"/>
          <w:jc w:val="center"/>
        </w:trPr>
        <w:tc>
          <w:tcPr>
            <w:tcW w:w="461" w:type="dxa"/>
            <w:vAlign w:val="center"/>
          </w:tcPr>
          <w:p w14:paraId="3A8E9B6A" w14:textId="6E57AF03"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4</w:t>
            </w:r>
          </w:p>
        </w:tc>
        <w:tc>
          <w:tcPr>
            <w:tcW w:w="8507" w:type="dxa"/>
            <w:vAlign w:val="center"/>
            <w:hideMark/>
          </w:tcPr>
          <w:p w14:paraId="3ACCBA29" w14:textId="5D8CBB76" w:rsidR="007E062F" w:rsidRPr="00B70FB1" w:rsidRDefault="007E062F"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BC1A0D">
              <w:rPr>
                <w:rFonts w:ascii="Times New Roman" w:eastAsia="Times New Roman" w:hAnsi="Times New Roman" w:cs="Times New Roman"/>
                <w:kern w:val="24"/>
                <w:sz w:val="24"/>
                <w:szCs w:val="24"/>
              </w:rPr>
              <w:t xml:space="preserve"> </w:t>
            </w:r>
            <w:r w:rsidR="006942AF">
              <w:rPr>
                <w:rFonts w:ascii="Times New Roman" w:eastAsia="Times New Roman" w:hAnsi="Times New Roman" w:cs="Times New Roman"/>
                <w:kern w:val="24"/>
                <w:sz w:val="24"/>
                <w:szCs w:val="24"/>
              </w:rPr>
              <w:t>+ spraying of neem oil @ 5 ml/l</w:t>
            </w:r>
            <w:r w:rsidRPr="00B70FB1">
              <w:rPr>
                <w:rFonts w:ascii="Times New Roman" w:eastAsia="Times New Roman" w:hAnsi="Times New Roman" w:cs="Times New Roman"/>
                <w:kern w:val="24"/>
                <w:sz w:val="24"/>
                <w:szCs w:val="24"/>
              </w:rPr>
              <w:t xml:space="preserve">  at 20 DAS</w:t>
            </w:r>
            <w:r w:rsidR="00BC1A0D">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Removal of virus</w:t>
            </w:r>
            <w:r w:rsidR="006942AF">
              <w:rPr>
                <w:rFonts w:ascii="Times New Roman" w:eastAsia="Times New Roman" w:hAnsi="Times New Roman" w:cs="Times New Roman"/>
                <w:kern w:val="24"/>
                <w:sz w:val="24"/>
                <w:szCs w:val="24"/>
              </w:rPr>
              <w:t xml:space="preserve"> infected plants + Spraying of </w:t>
            </w:r>
            <w:proofErr w:type="spellStart"/>
            <w:r w:rsidR="006942AF">
              <w:rPr>
                <w:rFonts w:ascii="Times New Roman" w:eastAsia="Times New Roman" w:hAnsi="Times New Roman" w:cs="Times New Roman"/>
                <w:kern w:val="24"/>
                <w:sz w:val="24"/>
                <w:szCs w:val="24"/>
              </w:rPr>
              <w:t>P</w:t>
            </w:r>
            <w:r w:rsidRPr="00B70FB1">
              <w:rPr>
                <w:rFonts w:ascii="Times New Roman" w:eastAsia="Times New Roman" w:hAnsi="Times New Roman" w:cs="Times New Roman"/>
                <w:kern w:val="24"/>
                <w:sz w:val="24"/>
                <w:szCs w:val="24"/>
              </w:rPr>
              <w:t>rofenophos</w:t>
            </w:r>
            <w:proofErr w:type="spellEnd"/>
            <w:r w:rsidRPr="00B70FB1">
              <w:rPr>
                <w:rFonts w:ascii="Times New Roman" w:eastAsia="Times New Roman" w:hAnsi="Times New Roman" w:cs="Times New Roman"/>
                <w:kern w:val="24"/>
                <w:sz w:val="24"/>
                <w:szCs w:val="24"/>
              </w:rPr>
              <w:t xml:space="preserve"> @ 2 ml/l at 30 &amp; 45 DAS</w:t>
            </w:r>
          </w:p>
        </w:tc>
        <w:tc>
          <w:tcPr>
            <w:tcW w:w="1015" w:type="dxa"/>
            <w:vAlign w:val="center"/>
            <w:hideMark/>
          </w:tcPr>
          <w:p w14:paraId="5B0E7E00"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14.02</w:t>
            </w:r>
          </w:p>
          <w:p w14:paraId="5604AE4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(21.98)</w:t>
            </w:r>
          </w:p>
        </w:tc>
        <w:tc>
          <w:tcPr>
            <w:tcW w:w="1121" w:type="dxa"/>
            <w:vAlign w:val="center"/>
            <w:hideMark/>
          </w:tcPr>
          <w:p w14:paraId="0C9F93D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7.23</w:t>
            </w:r>
          </w:p>
          <w:p w14:paraId="60F69C94"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(15.60)</w:t>
            </w:r>
          </w:p>
        </w:tc>
        <w:tc>
          <w:tcPr>
            <w:tcW w:w="1163" w:type="dxa"/>
            <w:vAlign w:val="center"/>
          </w:tcPr>
          <w:p w14:paraId="6FE1C9E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982</w:t>
            </w:r>
          </w:p>
        </w:tc>
        <w:tc>
          <w:tcPr>
            <w:tcW w:w="1218" w:type="dxa"/>
            <w:vAlign w:val="center"/>
            <w:hideMark/>
          </w:tcPr>
          <w:p w14:paraId="440CAC7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1400</w:t>
            </w:r>
          </w:p>
        </w:tc>
        <w:tc>
          <w:tcPr>
            <w:tcW w:w="991" w:type="dxa"/>
            <w:vAlign w:val="center"/>
          </w:tcPr>
          <w:p w14:paraId="354043F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59,902</w:t>
            </w:r>
          </w:p>
        </w:tc>
        <w:tc>
          <w:tcPr>
            <w:tcW w:w="1017" w:type="dxa"/>
            <w:vAlign w:val="center"/>
          </w:tcPr>
          <w:p w14:paraId="7D7D320C"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2.79</w:t>
            </w:r>
          </w:p>
        </w:tc>
      </w:tr>
      <w:tr w:rsidR="00CD25CA" w:rsidRPr="00B70FB1" w14:paraId="28674740" w14:textId="77777777" w:rsidTr="00CD25CA">
        <w:trPr>
          <w:trHeight w:val="770"/>
          <w:jc w:val="center"/>
        </w:trPr>
        <w:tc>
          <w:tcPr>
            <w:tcW w:w="461" w:type="dxa"/>
            <w:vAlign w:val="center"/>
          </w:tcPr>
          <w:p w14:paraId="20BACCD1" w14:textId="34E2071E"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5</w:t>
            </w:r>
          </w:p>
        </w:tc>
        <w:tc>
          <w:tcPr>
            <w:tcW w:w="8507" w:type="dxa"/>
            <w:vAlign w:val="center"/>
            <w:hideMark/>
          </w:tcPr>
          <w:p w14:paraId="6698F1B1" w14:textId="5564C9AF" w:rsidR="007E062F" w:rsidRPr="00B70FB1" w:rsidRDefault="007E062F" w:rsidP="007709EC">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BC1A0D">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Installation of yellow sticky traps @ 4 /acre</w:t>
            </w:r>
            <w:r w:rsidR="00BC1A0D">
              <w:rPr>
                <w:rFonts w:ascii="Times New Roman" w:eastAsia="Times New Roman" w:hAnsi="Times New Roman" w:cs="Times New Roman"/>
                <w:kern w:val="24"/>
                <w:sz w:val="24"/>
                <w:szCs w:val="24"/>
              </w:rPr>
              <w:t xml:space="preserve"> </w:t>
            </w:r>
            <w:r w:rsidR="00D5384A">
              <w:rPr>
                <w:rFonts w:ascii="Times New Roman" w:eastAsia="Times New Roman" w:hAnsi="Times New Roman" w:cs="Times New Roman"/>
                <w:kern w:val="24"/>
                <w:sz w:val="24"/>
                <w:szCs w:val="24"/>
              </w:rPr>
              <w:t>+ r</w:t>
            </w:r>
            <w:r w:rsidRPr="00B70FB1">
              <w:rPr>
                <w:rFonts w:ascii="Times New Roman" w:eastAsia="Times New Roman" w:hAnsi="Times New Roman" w:cs="Times New Roman"/>
                <w:kern w:val="24"/>
                <w:sz w:val="24"/>
                <w:szCs w:val="24"/>
              </w:rPr>
              <w:t>emoval of virus infect</w:t>
            </w:r>
            <w:r w:rsidR="006942AF">
              <w:rPr>
                <w:rFonts w:ascii="Times New Roman" w:eastAsia="Times New Roman" w:hAnsi="Times New Roman" w:cs="Times New Roman"/>
                <w:kern w:val="24"/>
                <w:sz w:val="24"/>
                <w:szCs w:val="24"/>
              </w:rPr>
              <w:t xml:space="preserve">ed plants+ need based spray of </w:t>
            </w:r>
            <w:proofErr w:type="spellStart"/>
            <w:r w:rsidR="006942AF">
              <w:rPr>
                <w:rFonts w:ascii="Times New Roman" w:eastAsia="Times New Roman" w:hAnsi="Times New Roman" w:cs="Times New Roman"/>
                <w:kern w:val="24"/>
                <w:sz w:val="24"/>
                <w:szCs w:val="24"/>
              </w:rPr>
              <w:t>Acephate</w:t>
            </w:r>
            <w:proofErr w:type="spellEnd"/>
            <w:r w:rsidR="006942AF">
              <w:rPr>
                <w:rFonts w:ascii="Times New Roman" w:eastAsia="Times New Roman" w:hAnsi="Times New Roman" w:cs="Times New Roman"/>
                <w:kern w:val="24"/>
                <w:sz w:val="24"/>
                <w:szCs w:val="24"/>
              </w:rPr>
              <w:t xml:space="preserve"> @ 1.5 g/l</w:t>
            </w:r>
            <w:r w:rsidR="00BC1A0D">
              <w:rPr>
                <w:rFonts w:ascii="Times New Roman" w:eastAsia="Times New Roman" w:hAnsi="Times New Roman" w:cs="Times New Roman"/>
                <w:kern w:val="24"/>
                <w:sz w:val="24"/>
                <w:szCs w:val="24"/>
              </w:rPr>
              <w:t xml:space="preserve"> </w:t>
            </w:r>
            <w:r w:rsidR="006942AF">
              <w:rPr>
                <w:rFonts w:ascii="Times New Roman" w:eastAsia="Times New Roman" w:hAnsi="Times New Roman" w:cs="Times New Roman"/>
                <w:kern w:val="24"/>
                <w:sz w:val="24"/>
                <w:szCs w:val="24"/>
              </w:rPr>
              <w:t xml:space="preserve">+ spraying of </w:t>
            </w:r>
            <w:proofErr w:type="spellStart"/>
            <w:r w:rsidR="006942AF">
              <w:rPr>
                <w:rFonts w:ascii="Times New Roman" w:eastAsia="Times New Roman" w:hAnsi="Times New Roman" w:cs="Times New Roman"/>
                <w:kern w:val="24"/>
                <w:sz w:val="24"/>
                <w:szCs w:val="24"/>
              </w:rPr>
              <w:t>S</w:t>
            </w:r>
            <w:r w:rsidRPr="00B70FB1">
              <w:rPr>
                <w:rFonts w:ascii="Times New Roman" w:eastAsia="Times New Roman" w:hAnsi="Times New Roman" w:cs="Times New Roman"/>
                <w:kern w:val="24"/>
                <w:sz w:val="24"/>
                <w:szCs w:val="24"/>
              </w:rPr>
              <w:t>piromesifen</w:t>
            </w:r>
            <w:proofErr w:type="spellEnd"/>
            <w:r w:rsidRPr="00B70FB1">
              <w:rPr>
                <w:rFonts w:ascii="Times New Roman" w:eastAsia="Times New Roman" w:hAnsi="Times New Roman" w:cs="Times New Roman"/>
                <w:kern w:val="24"/>
                <w:sz w:val="24"/>
                <w:szCs w:val="24"/>
              </w:rPr>
              <w:t xml:space="preserve">  @ 1  ml/l  at  30 &amp; 45 DAS</w:t>
            </w:r>
          </w:p>
        </w:tc>
        <w:tc>
          <w:tcPr>
            <w:tcW w:w="1015" w:type="dxa"/>
            <w:vAlign w:val="center"/>
            <w:hideMark/>
          </w:tcPr>
          <w:p w14:paraId="147D104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8.93</w:t>
            </w:r>
          </w:p>
          <w:p w14:paraId="1CE6731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(17.38)</w:t>
            </w:r>
          </w:p>
        </w:tc>
        <w:tc>
          <w:tcPr>
            <w:tcW w:w="1121" w:type="dxa"/>
            <w:vAlign w:val="center"/>
            <w:hideMark/>
          </w:tcPr>
          <w:p w14:paraId="4FDA50D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3.27</w:t>
            </w:r>
          </w:p>
          <w:p w14:paraId="055CEC68"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(10.37)</w:t>
            </w:r>
          </w:p>
        </w:tc>
        <w:tc>
          <w:tcPr>
            <w:tcW w:w="1163" w:type="dxa"/>
            <w:vAlign w:val="center"/>
          </w:tcPr>
          <w:p w14:paraId="58E5F52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1122</w:t>
            </w:r>
          </w:p>
        </w:tc>
        <w:tc>
          <w:tcPr>
            <w:tcW w:w="1218" w:type="dxa"/>
            <w:vAlign w:val="center"/>
            <w:hideMark/>
          </w:tcPr>
          <w:p w14:paraId="08FA827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3000</w:t>
            </w:r>
          </w:p>
        </w:tc>
        <w:tc>
          <w:tcPr>
            <w:tcW w:w="991" w:type="dxa"/>
            <w:vAlign w:val="center"/>
          </w:tcPr>
          <w:p w14:paraId="0D6B7934"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68,442</w:t>
            </w:r>
          </w:p>
        </w:tc>
        <w:tc>
          <w:tcPr>
            <w:tcW w:w="1017" w:type="dxa"/>
            <w:vAlign w:val="center"/>
          </w:tcPr>
          <w:p w14:paraId="6F158A4B"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2.97</w:t>
            </w:r>
          </w:p>
        </w:tc>
      </w:tr>
      <w:tr w:rsidR="00CD25CA" w:rsidRPr="00B70FB1" w14:paraId="7A2258A2" w14:textId="77777777" w:rsidTr="00CD25CA">
        <w:trPr>
          <w:trHeight w:val="456"/>
          <w:jc w:val="center"/>
        </w:trPr>
        <w:tc>
          <w:tcPr>
            <w:tcW w:w="461" w:type="dxa"/>
            <w:vAlign w:val="center"/>
          </w:tcPr>
          <w:p w14:paraId="54CA5F4F" w14:textId="5E37DBA5" w:rsidR="007E062F" w:rsidRPr="00B70FB1" w:rsidRDefault="007E062F" w:rsidP="006942AF">
            <w:pP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6</w:t>
            </w:r>
          </w:p>
        </w:tc>
        <w:tc>
          <w:tcPr>
            <w:tcW w:w="8507" w:type="dxa"/>
            <w:vAlign w:val="center"/>
            <w:hideMark/>
          </w:tcPr>
          <w:p w14:paraId="1D251A39" w14:textId="30626F49" w:rsidR="007E062F" w:rsidRPr="00B70FB1" w:rsidRDefault="007E062F" w:rsidP="007709EC">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+ 4</w:t>
            </w:r>
            <w:r w:rsidR="006942AF">
              <w:rPr>
                <w:rFonts w:ascii="Times New Roman" w:eastAsia="Times New Roman" w:hAnsi="Times New Roman" w:cs="Times New Roman"/>
                <w:kern w:val="24"/>
                <w:sz w:val="24"/>
                <w:szCs w:val="24"/>
              </w:rPr>
              <w:t>-6</w:t>
            </w:r>
            <w:r w:rsidRPr="00B70FB1">
              <w:rPr>
                <w:rFonts w:ascii="Times New Roman" w:eastAsia="Times New Roman" w:hAnsi="Times New Roman" w:cs="Times New Roman"/>
                <w:kern w:val="24"/>
                <w:sz w:val="24"/>
                <w:szCs w:val="24"/>
              </w:rPr>
              <w:t xml:space="preserve"> border rows of jowar/</w:t>
            </w:r>
            <w:r w:rsidR="00D5384A">
              <w:rPr>
                <w:rFonts w:ascii="Times New Roman" w:eastAsia="Times New Roman" w:hAnsi="Times New Roman" w:cs="Times New Roman"/>
                <w:kern w:val="24"/>
                <w:sz w:val="24"/>
                <w:szCs w:val="24"/>
              </w:rPr>
              <w:t xml:space="preserve">maize + Spraying of neem oil @ </w:t>
            </w:r>
            <w:r w:rsidRPr="00B70FB1">
              <w:rPr>
                <w:rFonts w:ascii="Times New Roman" w:eastAsia="Times New Roman" w:hAnsi="Times New Roman" w:cs="Times New Roman"/>
                <w:kern w:val="24"/>
                <w:sz w:val="24"/>
                <w:szCs w:val="24"/>
              </w:rPr>
              <w:t>5 ml/l at 30 &amp; 45 DAS</w:t>
            </w:r>
          </w:p>
        </w:tc>
        <w:tc>
          <w:tcPr>
            <w:tcW w:w="1015" w:type="dxa"/>
            <w:hideMark/>
          </w:tcPr>
          <w:p w14:paraId="336BCA7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18.11</w:t>
            </w:r>
          </w:p>
          <w:p w14:paraId="4943BF5A"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(25.18)</w:t>
            </w:r>
          </w:p>
        </w:tc>
        <w:tc>
          <w:tcPr>
            <w:tcW w:w="1121" w:type="dxa"/>
            <w:hideMark/>
          </w:tcPr>
          <w:p w14:paraId="4710C46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15.73</w:t>
            </w:r>
          </w:p>
          <w:p w14:paraId="694B5BB0"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(23.36)</w:t>
            </w:r>
          </w:p>
        </w:tc>
        <w:tc>
          <w:tcPr>
            <w:tcW w:w="1163" w:type="dxa"/>
            <w:vAlign w:val="center"/>
          </w:tcPr>
          <w:p w14:paraId="0B09589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817</w:t>
            </w:r>
          </w:p>
        </w:tc>
        <w:tc>
          <w:tcPr>
            <w:tcW w:w="1218" w:type="dxa"/>
            <w:vAlign w:val="center"/>
            <w:hideMark/>
          </w:tcPr>
          <w:p w14:paraId="009850A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1500</w:t>
            </w:r>
          </w:p>
        </w:tc>
        <w:tc>
          <w:tcPr>
            <w:tcW w:w="991" w:type="dxa"/>
            <w:vAlign w:val="center"/>
          </w:tcPr>
          <w:p w14:paraId="6E5BE30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49,837</w:t>
            </w:r>
          </w:p>
        </w:tc>
        <w:tc>
          <w:tcPr>
            <w:tcW w:w="1017" w:type="dxa"/>
            <w:vAlign w:val="center"/>
          </w:tcPr>
          <w:p w14:paraId="56223A45"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2.31</w:t>
            </w:r>
          </w:p>
        </w:tc>
      </w:tr>
      <w:tr w:rsidR="00CD25CA" w:rsidRPr="00B70FB1" w14:paraId="65B081DE" w14:textId="77777777" w:rsidTr="00CD25CA">
        <w:trPr>
          <w:trHeight w:val="272"/>
          <w:jc w:val="center"/>
        </w:trPr>
        <w:tc>
          <w:tcPr>
            <w:tcW w:w="461" w:type="dxa"/>
            <w:vAlign w:val="center"/>
          </w:tcPr>
          <w:p w14:paraId="7BADEADE" w14:textId="1FF2294D" w:rsidR="007E062F" w:rsidRPr="00B70FB1" w:rsidRDefault="007E062F" w:rsidP="006942AF">
            <w:pP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7</w:t>
            </w:r>
          </w:p>
        </w:tc>
        <w:tc>
          <w:tcPr>
            <w:tcW w:w="8507" w:type="dxa"/>
            <w:vAlign w:val="center"/>
            <w:hideMark/>
          </w:tcPr>
          <w:p w14:paraId="12AF2A74" w14:textId="72B743B8" w:rsidR="007E062F" w:rsidRPr="00B70FB1" w:rsidRDefault="007E062F" w:rsidP="006942AF">
            <w:pP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Control</w:t>
            </w:r>
            <w:r>
              <w:rPr>
                <w:rFonts w:ascii="Times New Roman" w:eastAsia="Times New Roman" w:hAnsi="Times New Roman" w:cs="Times New Roman"/>
                <w:kern w:val="24"/>
                <w:sz w:val="24"/>
                <w:szCs w:val="24"/>
              </w:rPr>
              <w:t xml:space="preserve"> (Untreated Check)</w:t>
            </w:r>
          </w:p>
        </w:tc>
        <w:tc>
          <w:tcPr>
            <w:tcW w:w="1015" w:type="dxa"/>
            <w:hideMark/>
          </w:tcPr>
          <w:p w14:paraId="64FC515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33.05</w:t>
            </w:r>
          </w:p>
          <w:p w14:paraId="3EC8A4EF"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(35.08)</w:t>
            </w:r>
          </w:p>
        </w:tc>
        <w:tc>
          <w:tcPr>
            <w:tcW w:w="1121" w:type="dxa"/>
            <w:hideMark/>
          </w:tcPr>
          <w:p w14:paraId="326C3F1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22.33</w:t>
            </w:r>
          </w:p>
          <w:p w14:paraId="7DBE10A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(28.17)</w:t>
            </w:r>
          </w:p>
        </w:tc>
        <w:tc>
          <w:tcPr>
            <w:tcW w:w="1163" w:type="dxa"/>
            <w:vAlign w:val="center"/>
          </w:tcPr>
          <w:p w14:paraId="7F91BDB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603</w:t>
            </w:r>
          </w:p>
        </w:tc>
        <w:tc>
          <w:tcPr>
            <w:tcW w:w="1218" w:type="dxa"/>
            <w:vAlign w:val="center"/>
            <w:hideMark/>
          </w:tcPr>
          <w:p w14:paraId="1527263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vAlign w:val="center"/>
          </w:tcPr>
          <w:p w14:paraId="19F1C9A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36,783</w:t>
            </w:r>
          </w:p>
        </w:tc>
        <w:tc>
          <w:tcPr>
            <w:tcW w:w="1017" w:type="dxa"/>
            <w:vAlign w:val="center"/>
          </w:tcPr>
          <w:p w14:paraId="6BD1AB96"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1.83</w:t>
            </w:r>
          </w:p>
        </w:tc>
      </w:tr>
      <w:tr w:rsidR="00CD25CA" w:rsidRPr="00B70FB1" w14:paraId="6855D695" w14:textId="77777777" w:rsidTr="00CD25CA">
        <w:trPr>
          <w:trHeight w:val="136"/>
          <w:jc w:val="center"/>
        </w:trPr>
        <w:tc>
          <w:tcPr>
            <w:tcW w:w="461" w:type="dxa"/>
          </w:tcPr>
          <w:p w14:paraId="6F2C78E8" w14:textId="77777777" w:rsidR="007E062F" w:rsidRPr="00B70FB1" w:rsidRDefault="007E062F" w:rsidP="00B70FB1">
            <w:pPr>
              <w:jc w:val="center"/>
              <w:rPr>
                <w:rFonts w:ascii="Times New Roman" w:eastAsia="Times New Roman" w:hAnsi="Times New Roman" w:cs="Times New Roman"/>
                <w:kern w:val="24"/>
                <w:sz w:val="24"/>
                <w:szCs w:val="24"/>
              </w:rPr>
            </w:pPr>
          </w:p>
        </w:tc>
        <w:tc>
          <w:tcPr>
            <w:tcW w:w="8507" w:type="dxa"/>
            <w:vAlign w:val="center"/>
            <w:hideMark/>
          </w:tcPr>
          <w:p w14:paraId="3F72FC89" w14:textId="44A4AF02"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r w:rsidR="00F56559">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proofErr w:type="spellStart"/>
            <w:r w:rsidRPr="00B70FB1">
              <w:rPr>
                <w:rFonts w:ascii="Times New Roman" w:eastAsia="Times New Roman" w:hAnsi="Times New Roman" w:cs="Times New Roman"/>
                <w:kern w:val="24"/>
                <w:sz w:val="24"/>
                <w:szCs w:val="24"/>
              </w:rPr>
              <w:t>SEm</w:t>
            </w:r>
            <w:proofErr w:type="spellEnd"/>
            <w:r w:rsidRPr="00B70FB1">
              <w:rPr>
                <w:rFonts w:ascii="Times New Roman" w:eastAsia="Times New Roman" w:hAnsi="Times New Roman" w:cs="Times New Roman"/>
                <w:kern w:val="24"/>
                <w:sz w:val="24"/>
                <w:szCs w:val="24"/>
                <w:u w:val="single"/>
              </w:rPr>
              <w:t>+</w:t>
            </w:r>
          </w:p>
        </w:tc>
        <w:tc>
          <w:tcPr>
            <w:tcW w:w="1015" w:type="dxa"/>
            <w:vAlign w:val="center"/>
          </w:tcPr>
          <w:p w14:paraId="394EFA4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0.79</w:t>
            </w:r>
          </w:p>
        </w:tc>
        <w:tc>
          <w:tcPr>
            <w:tcW w:w="1121" w:type="dxa"/>
            <w:vAlign w:val="center"/>
          </w:tcPr>
          <w:p w14:paraId="25E4157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0.72</w:t>
            </w:r>
          </w:p>
        </w:tc>
        <w:tc>
          <w:tcPr>
            <w:tcW w:w="1163" w:type="dxa"/>
            <w:vAlign w:val="center"/>
            <w:hideMark/>
          </w:tcPr>
          <w:p w14:paraId="3A192FE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13.08</w:t>
            </w:r>
          </w:p>
        </w:tc>
        <w:tc>
          <w:tcPr>
            <w:tcW w:w="1218" w:type="dxa"/>
            <w:hideMark/>
          </w:tcPr>
          <w:p w14:paraId="734EB1E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vAlign w:val="center"/>
            <w:hideMark/>
          </w:tcPr>
          <w:p w14:paraId="2D0C3C6B"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1017" w:type="dxa"/>
            <w:vAlign w:val="center"/>
            <w:hideMark/>
          </w:tcPr>
          <w:p w14:paraId="4976A99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r>
      <w:tr w:rsidR="00CD25CA" w:rsidRPr="00B70FB1" w14:paraId="0EBD6338" w14:textId="77777777" w:rsidTr="00CD25CA">
        <w:trPr>
          <w:trHeight w:val="136"/>
          <w:jc w:val="center"/>
        </w:trPr>
        <w:tc>
          <w:tcPr>
            <w:tcW w:w="461" w:type="dxa"/>
          </w:tcPr>
          <w:p w14:paraId="37C38200" w14:textId="77777777" w:rsidR="007E062F" w:rsidRPr="00B70FB1" w:rsidRDefault="007E062F" w:rsidP="00B70FB1">
            <w:pPr>
              <w:jc w:val="center"/>
              <w:rPr>
                <w:rFonts w:ascii="Times New Roman" w:eastAsia="Times New Roman" w:hAnsi="Times New Roman" w:cs="Times New Roman"/>
                <w:kern w:val="24"/>
                <w:sz w:val="24"/>
                <w:szCs w:val="24"/>
              </w:rPr>
            </w:pPr>
          </w:p>
        </w:tc>
        <w:tc>
          <w:tcPr>
            <w:tcW w:w="8507" w:type="dxa"/>
            <w:vAlign w:val="center"/>
            <w:hideMark/>
          </w:tcPr>
          <w:p w14:paraId="4015F735" w14:textId="7CDAB43E"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r w:rsidR="00F56559">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CD@ 0.05</w:t>
            </w:r>
          </w:p>
        </w:tc>
        <w:tc>
          <w:tcPr>
            <w:tcW w:w="1015" w:type="dxa"/>
            <w:vAlign w:val="center"/>
          </w:tcPr>
          <w:p w14:paraId="25B9875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2.43</w:t>
            </w:r>
          </w:p>
        </w:tc>
        <w:tc>
          <w:tcPr>
            <w:tcW w:w="1121" w:type="dxa"/>
            <w:vAlign w:val="center"/>
          </w:tcPr>
          <w:p w14:paraId="598AF63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2.23</w:t>
            </w:r>
          </w:p>
        </w:tc>
        <w:tc>
          <w:tcPr>
            <w:tcW w:w="1163" w:type="dxa"/>
            <w:vAlign w:val="center"/>
            <w:hideMark/>
          </w:tcPr>
          <w:p w14:paraId="431395D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40.29</w:t>
            </w:r>
          </w:p>
        </w:tc>
        <w:tc>
          <w:tcPr>
            <w:tcW w:w="1218" w:type="dxa"/>
            <w:hideMark/>
          </w:tcPr>
          <w:p w14:paraId="6168ED84"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hideMark/>
          </w:tcPr>
          <w:p w14:paraId="116CBD9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1017" w:type="dxa"/>
            <w:hideMark/>
          </w:tcPr>
          <w:p w14:paraId="13B12AA3"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r>
      <w:tr w:rsidR="00CD25CA" w:rsidRPr="00B70FB1" w14:paraId="677E7653" w14:textId="77777777" w:rsidTr="00CD25CA">
        <w:trPr>
          <w:trHeight w:val="136"/>
          <w:jc w:val="center"/>
        </w:trPr>
        <w:tc>
          <w:tcPr>
            <w:tcW w:w="461" w:type="dxa"/>
          </w:tcPr>
          <w:p w14:paraId="74131614" w14:textId="77777777" w:rsidR="007E062F" w:rsidRPr="00B70FB1" w:rsidRDefault="007E062F" w:rsidP="00B70FB1">
            <w:pPr>
              <w:jc w:val="center"/>
              <w:rPr>
                <w:rFonts w:ascii="Times New Roman" w:eastAsia="Times New Roman" w:hAnsi="Times New Roman" w:cs="Times New Roman"/>
                <w:kern w:val="24"/>
                <w:sz w:val="24"/>
                <w:szCs w:val="24"/>
              </w:rPr>
            </w:pPr>
          </w:p>
        </w:tc>
        <w:tc>
          <w:tcPr>
            <w:tcW w:w="8507" w:type="dxa"/>
            <w:vAlign w:val="center"/>
            <w:hideMark/>
          </w:tcPr>
          <w:p w14:paraId="12941112" w14:textId="6D41AA8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r w:rsidR="00F56559">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CV</w:t>
            </w:r>
          </w:p>
        </w:tc>
        <w:tc>
          <w:tcPr>
            <w:tcW w:w="1015" w:type="dxa"/>
            <w:vAlign w:val="center"/>
          </w:tcPr>
          <w:p w14:paraId="555F9C1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9.74</w:t>
            </w:r>
          </w:p>
        </w:tc>
        <w:tc>
          <w:tcPr>
            <w:tcW w:w="1121" w:type="dxa"/>
            <w:vAlign w:val="center"/>
          </w:tcPr>
          <w:p w14:paraId="4FF3A27A"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12.13</w:t>
            </w:r>
          </w:p>
        </w:tc>
        <w:tc>
          <w:tcPr>
            <w:tcW w:w="1163" w:type="dxa"/>
            <w:vAlign w:val="center"/>
            <w:hideMark/>
          </w:tcPr>
          <w:p w14:paraId="50ACFBC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2.36</w:t>
            </w:r>
          </w:p>
        </w:tc>
        <w:tc>
          <w:tcPr>
            <w:tcW w:w="1218" w:type="dxa"/>
            <w:hideMark/>
          </w:tcPr>
          <w:p w14:paraId="1744233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hideMark/>
          </w:tcPr>
          <w:p w14:paraId="2C07BC9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1017" w:type="dxa"/>
            <w:hideMark/>
          </w:tcPr>
          <w:p w14:paraId="3FDB9F63"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r>
    </w:tbl>
    <w:p w14:paraId="5F7E377A" w14:textId="77777777" w:rsidR="00BE0D5E" w:rsidRPr="00B70FB1" w:rsidRDefault="00BE0D5E" w:rsidP="00B70FB1">
      <w:pPr>
        <w:spacing w:after="0" w:line="240" w:lineRule="auto"/>
        <w:jc w:val="both"/>
        <w:rPr>
          <w:rFonts w:ascii="Times New Roman" w:hAnsi="Times New Roman" w:cs="Times New Roman"/>
          <w:b/>
          <w:sz w:val="24"/>
          <w:szCs w:val="24"/>
        </w:rPr>
      </w:pPr>
    </w:p>
    <w:p w14:paraId="1FDC8420" w14:textId="0B4FBB33" w:rsidR="007E062F" w:rsidRPr="007E062F" w:rsidRDefault="007E062F" w:rsidP="007E062F">
      <w:pPr>
        <w:spacing w:after="0" w:line="240" w:lineRule="auto"/>
        <w:ind w:left="709" w:right="10741" w:hanging="283"/>
        <w:jc w:val="both"/>
        <w:rPr>
          <w:rFonts w:ascii="Times New Roman" w:hAnsi="Times New Roman" w:cs="Times New Roman"/>
          <w:bCs/>
        </w:rPr>
      </w:pPr>
      <w:r w:rsidRPr="007E062F">
        <w:rPr>
          <w:rFonts w:ascii="Times New Roman" w:hAnsi="Times New Roman" w:cs="Times New Roman"/>
          <w:bCs/>
        </w:rPr>
        <w:t xml:space="preserve">*Mean of three replications </w:t>
      </w:r>
    </w:p>
    <w:p w14:paraId="69C57C9D" w14:textId="116C85A5" w:rsidR="007E062F" w:rsidRPr="007E062F" w:rsidRDefault="007E062F" w:rsidP="007E062F">
      <w:pPr>
        <w:tabs>
          <w:tab w:val="left" w:pos="6379"/>
        </w:tabs>
        <w:spacing w:after="0" w:line="240" w:lineRule="auto"/>
        <w:ind w:left="709" w:right="8615" w:hanging="283"/>
        <w:jc w:val="both"/>
        <w:rPr>
          <w:rFonts w:ascii="Times New Roman" w:hAnsi="Times New Roman" w:cs="Times New Roman"/>
          <w:bCs/>
        </w:rPr>
        <w:sectPr w:rsidR="007E062F" w:rsidRPr="007E062F" w:rsidSect="00BE0D5E">
          <w:pgSz w:w="16838" w:h="11906" w:orient="landscape"/>
          <w:pgMar w:top="1134"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7E062F">
        <w:rPr>
          <w:rFonts w:ascii="Times New Roman" w:hAnsi="Times New Roman" w:cs="Times New Roman"/>
          <w:bCs/>
        </w:rPr>
        <w:t># Figures in parenthesis are angular transformed values</w:t>
      </w:r>
    </w:p>
    <w:p w14:paraId="0A1AF87B" w14:textId="77777777" w:rsidR="00BE0D5E" w:rsidRPr="00B70FB1" w:rsidRDefault="00BE0D5E" w:rsidP="00B70FB1">
      <w:pPr>
        <w:spacing w:after="0" w:line="240" w:lineRule="auto"/>
        <w:jc w:val="both"/>
        <w:rPr>
          <w:rFonts w:ascii="Times New Roman" w:hAnsi="Times New Roman" w:cs="Times New Roman"/>
          <w:b/>
          <w:sz w:val="24"/>
          <w:szCs w:val="24"/>
        </w:rPr>
      </w:pPr>
    </w:p>
    <w:p w14:paraId="47BB3D9B" w14:textId="77777777" w:rsidR="00F87617" w:rsidRDefault="00F87617" w:rsidP="00B70FB1">
      <w:pPr>
        <w:autoSpaceDE w:val="0"/>
        <w:autoSpaceDN w:val="0"/>
        <w:adjustRightInd w:val="0"/>
        <w:spacing w:after="0" w:line="240" w:lineRule="auto"/>
        <w:ind w:left="720" w:hanging="720"/>
        <w:jc w:val="both"/>
        <w:rPr>
          <w:rFonts w:ascii="Times New Roman" w:hAnsi="Times New Roman" w:cs="Times New Roman"/>
          <w:b/>
          <w:bCs/>
          <w:sz w:val="24"/>
          <w:szCs w:val="24"/>
        </w:rPr>
      </w:pPr>
      <w:proofErr w:type="gramStart"/>
      <w:r w:rsidRPr="00B70FB1">
        <w:rPr>
          <w:rFonts w:ascii="Times New Roman" w:hAnsi="Times New Roman" w:cs="Times New Roman"/>
          <w:b/>
          <w:bCs/>
          <w:sz w:val="24"/>
          <w:szCs w:val="24"/>
        </w:rPr>
        <w:t>REFERENCES :</w:t>
      </w:r>
      <w:proofErr w:type="gramEnd"/>
    </w:p>
    <w:p w14:paraId="0D628B03" w14:textId="77777777" w:rsidR="00C20D02" w:rsidRPr="00B70FB1" w:rsidRDefault="00C20D02" w:rsidP="00B70FB1">
      <w:pPr>
        <w:autoSpaceDE w:val="0"/>
        <w:autoSpaceDN w:val="0"/>
        <w:adjustRightInd w:val="0"/>
        <w:spacing w:after="0" w:line="240" w:lineRule="auto"/>
        <w:ind w:left="720" w:hanging="720"/>
        <w:jc w:val="both"/>
        <w:rPr>
          <w:rFonts w:ascii="Times New Roman" w:hAnsi="Times New Roman" w:cs="Times New Roman"/>
          <w:b/>
          <w:bCs/>
          <w:sz w:val="24"/>
          <w:szCs w:val="24"/>
        </w:rPr>
      </w:pPr>
    </w:p>
    <w:p w14:paraId="7537429D" w14:textId="53C0AA24" w:rsidR="00130D4D" w:rsidRPr="00B70FB1" w:rsidRDefault="00CB3F5A"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Archana, S., Venkatesh, P. A., </w:t>
      </w:r>
      <w:proofErr w:type="spellStart"/>
      <w:r w:rsidRPr="00B70FB1">
        <w:rPr>
          <w:rFonts w:ascii="Times New Roman" w:hAnsi="Times New Roman" w:cs="Times New Roman"/>
          <w:sz w:val="24"/>
          <w:szCs w:val="24"/>
        </w:rPr>
        <w:t>Nagaraju</w:t>
      </w:r>
      <w:proofErr w:type="spellEnd"/>
      <w:r w:rsidRPr="00B70FB1">
        <w:rPr>
          <w:rFonts w:ascii="Times New Roman" w:hAnsi="Times New Roman" w:cs="Times New Roman"/>
          <w:sz w:val="24"/>
          <w:szCs w:val="24"/>
        </w:rPr>
        <w:t xml:space="preserve">, N., &amp; </w:t>
      </w:r>
      <w:proofErr w:type="spellStart"/>
      <w:r w:rsidRPr="00B70FB1">
        <w:rPr>
          <w:rFonts w:ascii="Times New Roman" w:hAnsi="Times New Roman" w:cs="Times New Roman"/>
          <w:sz w:val="24"/>
          <w:szCs w:val="24"/>
        </w:rPr>
        <w:t>Manjunatha</w:t>
      </w:r>
      <w:proofErr w:type="spellEnd"/>
      <w:r w:rsidRPr="00B70FB1">
        <w:rPr>
          <w:rFonts w:ascii="Times New Roman" w:hAnsi="Times New Roman" w:cs="Times New Roman"/>
          <w:sz w:val="24"/>
          <w:szCs w:val="24"/>
        </w:rPr>
        <w:t xml:space="preserve">, N. (2018). Management of yellow mosaic disease (YMD)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(Vigna mungo L.) in Southern dry zone of Karnataka. </w:t>
      </w:r>
      <w:r w:rsidRPr="008F6F45">
        <w:rPr>
          <w:rFonts w:ascii="Times New Roman" w:hAnsi="Times New Roman" w:cs="Times New Roman"/>
          <w:i/>
          <w:iCs/>
          <w:sz w:val="24"/>
          <w:szCs w:val="24"/>
        </w:rPr>
        <w:t>Journal of</w:t>
      </w:r>
      <w:r w:rsidR="008F6F45" w:rsidRPr="008F6F45">
        <w:rPr>
          <w:rFonts w:ascii="Times New Roman" w:hAnsi="Times New Roman" w:cs="Times New Roman"/>
          <w:i/>
          <w:iCs/>
          <w:sz w:val="24"/>
          <w:szCs w:val="24"/>
        </w:rPr>
        <w:t xml:space="preserve"> Entomology and Zoology Studies.</w:t>
      </w:r>
      <w:r w:rsidRPr="00B70FB1">
        <w:rPr>
          <w:rFonts w:ascii="Times New Roman" w:hAnsi="Times New Roman" w:cs="Times New Roman"/>
          <w:sz w:val="24"/>
          <w:szCs w:val="24"/>
        </w:rPr>
        <w:t xml:space="preserve"> 6(3), 860–863. </w:t>
      </w:r>
      <w:hyperlink r:id="rId16" w:history="1">
        <w:r w:rsidRPr="00B70FB1">
          <w:rPr>
            <w:rStyle w:val="Hyperlink"/>
            <w:rFonts w:ascii="Times New Roman" w:hAnsi="Times New Roman" w:cs="Times New Roman"/>
            <w:sz w:val="24"/>
            <w:szCs w:val="24"/>
          </w:rPr>
          <w:t>http://www.entomoljournal.com/archives/2018/vol6issue3/PartL/6-3-100-902.pdf</w:t>
        </w:r>
      </w:hyperlink>
      <w:r w:rsidRPr="00B70FB1">
        <w:rPr>
          <w:rFonts w:ascii="Times New Roman" w:hAnsi="Times New Roman" w:cs="Times New Roman"/>
          <w:sz w:val="24"/>
          <w:szCs w:val="24"/>
        </w:rPr>
        <w:t xml:space="preserve"> </w:t>
      </w:r>
      <w:r w:rsidR="00130D4D" w:rsidRPr="00B70FB1">
        <w:rPr>
          <w:rFonts w:ascii="Times New Roman" w:hAnsi="Times New Roman" w:cs="Times New Roman"/>
          <w:sz w:val="24"/>
          <w:szCs w:val="24"/>
        </w:rPr>
        <w:t xml:space="preserve"> </w:t>
      </w:r>
    </w:p>
    <w:p w14:paraId="64038309" w14:textId="6CDA0200" w:rsidR="007F7071" w:rsidRPr="00B70FB1" w:rsidRDefault="001A28E8"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Biswas, K. K., </w:t>
      </w:r>
      <w:proofErr w:type="spellStart"/>
      <w:r w:rsidRPr="00B70FB1">
        <w:rPr>
          <w:rFonts w:ascii="Times New Roman" w:hAnsi="Times New Roman" w:cs="Times New Roman"/>
          <w:sz w:val="24"/>
          <w:szCs w:val="24"/>
        </w:rPr>
        <w:t>Malathi</w:t>
      </w:r>
      <w:proofErr w:type="spellEnd"/>
      <w:r w:rsidRPr="00B70FB1">
        <w:rPr>
          <w:rFonts w:ascii="Times New Roman" w:hAnsi="Times New Roman" w:cs="Times New Roman"/>
          <w:sz w:val="24"/>
          <w:szCs w:val="24"/>
        </w:rPr>
        <w:t xml:space="preserve">, V. G., &amp; Varma, A. (2008). Diagnosis of Symptomless Yellow mosaic </w:t>
      </w:r>
      <w:proofErr w:type="spellStart"/>
      <w:r w:rsidRPr="00B70FB1">
        <w:rPr>
          <w:rFonts w:ascii="Times New Roman" w:hAnsi="Times New Roman" w:cs="Times New Roman"/>
          <w:sz w:val="24"/>
          <w:szCs w:val="24"/>
        </w:rPr>
        <w:t>begomovirus</w:t>
      </w:r>
      <w:proofErr w:type="spellEnd"/>
      <w:r w:rsidRPr="00B70FB1">
        <w:rPr>
          <w:rFonts w:ascii="Times New Roman" w:hAnsi="Times New Roman" w:cs="Times New Roman"/>
          <w:sz w:val="24"/>
          <w:szCs w:val="24"/>
        </w:rPr>
        <w:t xml:space="preserve"> Infection in </w:t>
      </w:r>
      <w:proofErr w:type="spellStart"/>
      <w:r w:rsidRPr="00B70FB1">
        <w:rPr>
          <w:rFonts w:ascii="Times New Roman" w:hAnsi="Times New Roman" w:cs="Times New Roman"/>
          <w:sz w:val="24"/>
          <w:szCs w:val="24"/>
        </w:rPr>
        <w:t>Pigeonpea</w:t>
      </w:r>
      <w:proofErr w:type="spellEnd"/>
      <w:r w:rsidRPr="00B70FB1">
        <w:rPr>
          <w:rFonts w:ascii="Times New Roman" w:hAnsi="Times New Roman" w:cs="Times New Roman"/>
          <w:sz w:val="24"/>
          <w:szCs w:val="24"/>
        </w:rPr>
        <w:t xml:space="preserve"> by Using Cloned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yellow mosaic India virus as Probe. </w:t>
      </w:r>
      <w:r w:rsidRPr="008F6F45">
        <w:rPr>
          <w:rFonts w:ascii="Times New Roman" w:hAnsi="Times New Roman" w:cs="Times New Roman"/>
          <w:i/>
          <w:iCs/>
          <w:sz w:val="24"/>
          <w:szCs w:val="24"/>
        </w:rPr>
        <w:t>Journal of Plant</w:t>
      </w:r>
      <w:r w:rsidR="008F6F45" w:rsidRPr="008F6F45">
        <w:rPr>
          <w:rFonts w:ascii="Times New Roman" w:hAnsi="Times New Roman" w:cs="Times New Roman"/>
          <w:i/>
          <w:iCs/>
          <w:sz w:val="24"/>
          <w:szCs w:val="24"/>
        </w:rPr>
        <w:t xml:space="preserve"> Biochemistry and Biotechnology</w:t>
      </w:r>
      <w:r w:rsidR="008F6F45">
        <w:rPr>
          <w:rFonts w:ascii="Times New Roman" w:hAnsi="Times New Roman" w:cs="Times New Roman"/>
          <w:sz w:val="24"/>
          <w:szCs w:val="24"/>
        </w:rPr>
        <w:t>.</w:t>
      </w:r>
      <w:r w:rsidRPr="00B70FB1">
        <w:rPr>
          <w:rFonts w:ascii="Times New Roman" w:hAnsi="Times New Roman" w:cs="Times New Roman"/>
          <w:sz w:val="24"/>
          <w:szCs w:val="24"/>
        </w:rPr>
        <w:t xml:space="preserve"> 17(1), 9-14. </w:t>
      </w:r>
      <w:hyperlink r:id="rId17" w:history="1">
        <w:r w:rsidRPr="00B70FB1">
          <w:rPr>
            <w:rStyle w:val="Hyperlink"/>
            <w:rFonts w:ascii="Times New Roman" w:hAnsi="Times New Roman" w:cs="Times New Roman"/>
            <w:sz w:val="24"/>
            <w:szCs w:val="24"/>
          </w:rPr>
          <w:t>https://doi.org/10.1007/BF03263253</w:t>
        </w:r>
      </w:hyperlink>
      <w:r w:rsidRPr="00B70FB1">
        <w:rPr>
          <w:rFonts w:ascii="Times New Roman" w:hAnsi="Times New Roman" w:cs="Times New Roman"/>
          <w:sz w:val="24"/>
          <w:szCs w:val="24"/>
        </w:rPr>
        <w:t xml:space="preserve"> </w:t>
      </w:r>
    </w:p>
    <w:p w14:paraId="75C6CFCD" w14:textId="77777777" w:rsidR="00E07F0E" w:rsidRPr="00B70FB1" w:rsidRDefault="00E07F0E"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Biswas</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K</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K</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w:t>
      </w:r>
      <w:proofErr w:type="spellStart"/>
      <w:r w:rsidRPr="00B70FB1">
        <w:rPr>
          <w:rFonts w:ascii="Times New Roman" w:hAnsi="Times New Roman" w:cs="Times New Roman"/>
          <w:sz w:val="24"/>
          <w:szCs w:val="24"/>
        </w:rPr>
        <w:t>Tarafdar</w:t>
      </w:r>
      <w:proofErr w:type="spellEnd"/>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A</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Biswas</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K. Viral diseases and its mixed infection in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and </w:t>
      </w:r>
      <w:proofErr w:type="spellStart"/>
      <w:r w:rsidRPr="00B70FB1">
        <w:rPr>
          <w:rFonts w:ascii="Times New Roman" w:hAnsi="Times New Roman" w:cs="Times New Roman"/>
          <w:sz w:val="24"/>
          <w:szCs w:val="24"/>
        </w:rPr>
        <w:t>urdbean</w:t>
      </w:r>
      <w:proofErr w:type="spellEnd"/>
      <w:r w:rsidRPr="00B70FB1">
        <w:rPr>
          <w:rFonts w:ascii="Times New Roman" w:hAnsi="Times New Roman" w:cs="Times New Roman"/>
          <w:sz w:val="24"/>
          <w:szCs w:val="24"/>
        </w:rPr>
        <w:t xml:space="preserve">: Major biotic constraints in production of food pulses in India. </w:t>
      </w:r>
      <w:r w:rsidRPr="00B70FB1">
        <w:rPr>
          <w:rFonts w:ascii="Times New Roman" w:hAnsi="Times New Roman" w:cs="Times New Roman"/>
          <w:i/>
          <w:iCs/>
          <w:sz w:val="24"/>
          <w:szCs w:val="24"/>
        </w:rPr>
        <w:t>Modern Trends in Microbial Bi</w:t>
      </w:r>
      <w:r w:rsidR="00A850D0" w:rsidRPr="00B70FB1">
        <w:rPr>
          <w:rFonts w:ascii="Times New Roman" w:hAnsi="Times New Roman" w:cs="Times New Roman"/>
          <w:i/>
          <w:iCs/>
          <w:sz w:val="24"/>
          <w:szCs w:val="24"/>
        </w:rPr>
        <w:t>odiversity of Natural Ecosystem</w:t>
      </w:r>
      <w:r w:rsidR="00A850D0" w:rsidRPr="00B70FB1">
        <w:rPr>
          <w:rFonts w:ascii="Times New Roman" w:hAnsi="Times New Roman" w:cs="Times New Roman"/>
          <w:sz w:val="24"/>
          <w:szCs w:val="24"/>
        </w:rPr>
        <w:t xml:space="preserve">. </w:t>
      </w:r>
      <w:r w:rsidRPr="00B70FB1">
        <w:rPr>
          <w:rFonts w:ascii="Times New Roman" w:hAnsi="Times New Roman" w:cs="Times New Roman"/>
          <w:sz w:val="24"/>
          <w:szCs w:val="24"/>
        </w:rPr>
        <w:t>2012</w:t>
      </w:r>
      <w:r w:rsidR="00A850D0" w:rsidRPr="00B70FB1">
        <w:rPr>
          <w:rFonts w:ascii="Times New Roman" w:hAnsi="Times New Roman" w:cs="Times New Roman"/>
          <w:sz w:val="24"/>
          <w:szCs w:val="24"/>
        </w:rPr>
        <w:t xml:space="preserve">. </w:t>
      </w:r>
      <w:proofErr w:type="gramStart"/>
      <w:r w:rsidRPr="00B70FB1">
        <w:rPr>
          <w:rFonts w:ascii="Times New Roman" w:hAnsi="Times New Roman" w:cs="Times New Roman"/>
          <w:sz w:val="24"/>
          <w:szCs w:val="24"/>
        </w:rPr>
        <w:t>20</w:t>
      </w:r>
      <w:r w:rsidR="00A850D0" w:rsidRPr="00B70FB1">
        <w:rPr>
          <w:rFonts w:ascii="Times New Roman" w:hAnsi="Times New Roman" w:cs="Times New Roman"/>
          <w:sz w:val="24"/>
          <w:szCs w:val="24"/>
        </w:rPr>
        <w:t xml:space="preserve"> </w:t>
      </w:r>
      <w:r w:rsidRPr="00B70FB1">
        <w:rPr>
          <w:rFonts w:ascii="Times New Roman" w:hAnsi="Times New Roman" w:cs="Times New Roman"/>
          <w:sz w:val="24"/>
          <w:szCs w:val="24"/>
        </w:rPr>
        <w:t>:</w:t>
      </w:r>
      <w:proofErr w:type="gramEnd"/>
      <w:r w:rsidR="00A850D0" w:rsidRPr="00B70FB1">
        <w:rPr>
          <w:rFonts w:ascii="Times New Roman" w:hAnsi="Times New Roman" w:cs="Times New Roman"/>
          <w:sz w:val="24"/>
          <w:szCs w:val="24"/>
        </w:rPr>
        <w:t xml:space="preserve"> </w:t>
      </w:r>
      <w:r w:rsidRPr="00B70FB1">
        <w:rPr>
          <w:rFonts w:ascii="Times New Roman" w:hAnsi="Times New Roman" w:cs="Times New Roman"/>
          <w:sz w:val="24"/>
          <w:szCs w:val="24"/>
        </w:rPr>
        <w:t>301–317</w:t>
      </w:r>
      <w:r w:rsidR="00A850D0" w:rsidRPr="00B70FB1">
        <w:rPr>
          <w:rFonts w:ascii="Times New Roman" w:hAnsi="Times New Roman" w:cs="Times New Roman"/>
          <w:sz w:val="24"/>
          <w:szCs w:val="24"/>
        </w:rPr>
        <w:t>.</w:t>
      </w:r>
    </w:p>
    <w:p w14:paraId="671EDC03" w14:textId="267AEDEA" w:rsidR="009C3AC6" w:rsidRDefault="004643BD"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B70FB1">
        <w:rPr>
          <w:rFonts w:ascii="Times New Roman" w:hAnsi="Times New Roman" w:cs="Times New Roman"/>
          <w:sz w:val="24"/>
          <w:szCs w:val="24"/>
        </w:rPr>
        <w:t>Malathi</w:t>
      </w:r>
      <w:proofErr w:type="spellEnd"/>
      <w:r w:rsidRPr="00B70FB1">
        <w:rPr>
          <w:rFonts w:ascii="Times New Roman" w:hAnsi="Times New Roman" w:cs="Times New Roman"/>
          <w:sz w:val="24"/>
          <w:szCs w:val="24"/>
        </w:rPr>
        <w:t xml:space="preserve">, V. G., &amp; John, P. (2008). </w:t>
      </w:r>
      <w:proofErr w:type="spellStart"/>
      <w:r w:rsidRPr="00B70FB1">
        <w:rPr>
          <w:rFonts w:ascii="Times New Roman" w:hAnsi="Times New Roman" w:cs="Times New Roman"/>
          <w:sz w:val="24"/>
          <w:szCs w:val="24"/>
        </w:rPr>
        <w:t>Geminiviruses</w:t>
      </w:r>
      <w:proofErr w:type="spellEnd"/>
      <w:r w:rsidRPr="00B70FB1">
        <w:rPr>
          <w:rFonts w:ascii="Times New Roman" w:hAnsi="Times New Roman" w:cs="Times New Roman"/>
          <w:sz w:val="24"/>
          <w:szCs w:val="24"/>
        </w:rPr>
        <w:t xml:space="preserve"> infecting legumes. In G. P. Rao, P. L. Kumar, &amp; R. J. Holguin-Peña (Eds.), Characterization, diagnosis and management of plant viruses, Volume 3: Vegetable and pulse crops (pp. 97–123). </w:t>
      </w:r>
      <w:proofErr w:type="spellStart"/>
      <w:r w:rsidRPr="00B70FB1">
        <w:rPr>
          <w:rFonts w:ascii="Times New Roman" w:hAnsi="Times New Roman" w:cs="Times New Roman"/>
          <w:sz w:val="24"/>
          <w:szCs w:val="24"/>
        </w:rPr>
        <w:t>Studium</w:t>
      </w:r>
      <w:proofErr w:type="spellEnd"/>
      <w:r w:rsidRPr="00B70FB1">
        <w:rPr>
          <w:rFonts w:ascii="Times New Roman" w:hAnsi="Times New Roman" w:cs="Times New Roman"/>
          <w:sz w:val="24"/>
          <w:szCs w:val="24"/>
        </w:rPr>
        <w:t xml:space="preserve"> Press LLC. </w:t>
      </w:r>
      <w:hyperlink r:id="rId18" w:history="1">
        <w:r w:rsidRPr="00B70FB1">
          <w:rPr>
            <w:rStyle w:val="Hyperlink"/>
            <w:rFonts w:ascii="Times New Roman" w:hAnsi="Times New Roman" w:cs="Times New Roman"/>
            <w:sz w:val="24"/>
            <w:szCs w:val="24"/>
          </w:rPr>
          <w:t>https://www.cabidigitallibrary.org/doi/10.1079/9781845933712.0097</w:t>
        </w:r>
      </w:hyperlink>
      <w:r w:rsidRPr="00B70FB1">
        <w:rPr>
          <w:rFonts w:ascii="Times New Roman" w:hAnsi="Times New Roman" w:cs="Times New Roman"/>
          <w:sz w:val="24"/>
          <w:szCs w:val="24"/>
        </w:rPr>
        <w:t xml:space="preserve"> </w:t>
      </w:r>
    </w:p>
    <w:p w14:paraId="6548AFEE" w14:textId="0D7CAF48" w:rsidR="004B6E51" w:rsidRPr="004B6E51" w:rsidRDefault="004B6E51"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4B6E51">
        <w:rPr>
          <w:rFonts w:ascii="Times New Roman" w:hAnsi="Times New Roman" w:cs="Times New Roman"/>
          <w:sz w:val="24"/>
          <w:szCs w:val="24"/>
        </w:rPr>
        <w:t>Nene YL. A survey of the viral diseases of pulse crops in Uttar Pradesh. First Annual Report. F.G-In-358, Uttar Pradesh Agricultural University, 1972, 1-25.</w:t>
      </w:r>
    </w:p>
    <w:p w14:paraId="50B69D4C" w14:textId="3B5FC19B" w:rsidR="00B15C91" w:rsidRPr="00B70FB1" w:rsidRDefault="004E1A46"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Priya, </w:t>
      </w:r>
      <w:proofErr w:type="gramStart"/>
      <w:r w:rsidRPr="00B70FB1">
        <w:rPr>
          <w:rFonts w:ascii="Times New Roman" w:hAnsi="Times New Roman" w:cs="Times New Roman"/>
          <w:sz w:val="24"/>
          <w:szCs w:val="24"/>
        </w:rPr>
        <w:t>B ,</w:t>
      </w:r>
      <w:proofErr w:type="gramEnd"/>
      <w:r w:rsidRPr="00B70FB1">
        <w:rPr>
          <w:rFonts w:ascii="Times New Roman" w:hAnsi="Times New Roman" w:cs="Times New Roman"/>
          <w:sz w:val="24"/>
          <w:szCs w:val="24"/>
        </w:rPr>
        <w:t xml:space="preserve"> </w:t>
      </w:r>
      <w:proofErr w:type="spellStart"/>
      <w:r w:rsidRPr="00B70FB1">
        <w:rPr>
          <w:rFonts w:ascii="Times New Roman" w:hAnsi="Times New Roman" w:cs="Times New Roman"/>
          <w:sz w:val="24"/>
          <w:szCs w:val="24"/>
        </w:rPr>
        <w:t>Aswathanarayana</w:t>
      </w:r>
      <w:proofErr w:type="spellEnd"/>
      <w:r w:rsidRPr="00B70FB1">
        <w:rPr>
          <w:rFonts w:ascii="Times New Roman" w:hAnsi="Times New Roman" w:cs="Times New Roman"/>
          <w:sz w:val="24"/>
          <w:szCs w:val="24"/>
        </w:rPr>
        <w:t xml:space="preserve"> D S , </w:t>
      </w:r>
      <w:proofErr w:type="spellStart"/>
      <w:r w:rsidRPr="00B70FB1">
        <w:rPr>
          <w:rFonts w:ascii="Times New Roman" w:hAnsi="Times New Roman" w:cs="Times New Roman"/>
          <w:sz w:val="24"/>
          <w:szCs w:val="24"/>
        </w:rPr>
        <w:t>Ajithkumar</w:t>
      </w:r>
      <w:proofErr w:type="spellEnd"/>
      <w:r w:rsidRPr="00B70FB1">
        <w:rPr>
          <w:rFonts w:ascii="Times New Roman" w:hAnsi="Times New Roman" w:cs="Times New Roman"/>
          <w:sz w:val="24"/>
          <w:szCs w:val="24"/>
        </w:rPr>
        <w:t xml:space="preserve"> K , Gururaj S</w:t>
      </w:r>
      <w:r w:rsidR="00A850D0" w:rsidRPr="00B70FB1">
        <w:rPr>
          <w:rFonts w:ascii="Times New Roman" w:hAnsi="Times New Roman" w:cs="Times New Roman"/>
          <w:sz w:val="24"/>
          <w:szCs w:val="24"/>
        </w:rPr>
        <w:t xml:space="preserve"> , </w:t>
      </w:r>
      <w:proofErr w:type="spellStart"/>
      <w:r w:rsidR="00A850D0" w:rsidRPr="00B70FB1">
        <w:rPr>
          <w:rFonts w:ascii="Times New Roman" w:hAnsi="Times New Roman" w:cs="Times New Roman"/>
          <w:sz w:val="24"/>
          <w:szCs w:val="24"/>
        </w:rPr>
        <w:t>Sidramappa</w:t>
      </w:r>
      <w:proofErr w:type="spellEnd"/>
      <w:r w:rsidR="00A850D0" w:rsidRPr="00B70FB1">
        <w:rPr>
          <w:rFonts w:ascii="Times New Roman" w:hAnsi="Times New Roman" w:cs="Times New Roman"/>
          <w:sz w:val="24"/>
          <w:szCs w:val="24"/>
        </w:rPr>
        <w:t>. Manageme</w:t>
      </w:r>
      <w:r w:rsidRPr="00B70FB1">
        <w:rPr>
          <w:rFonts w:ascii="Times New Roman" w:hAnsi="Times New Roman" w:cs="Times New Roman"/>
          <w:sz w:val="24"/>
          <w:szCs w:val="24"/>
        </w:rPr>
        <w:t xml:space="preserve">nt of yellow mosaic disease in </w:t>
      </w:r>
      <w:proofErr w:type="spellStart"/>
      <w:r w:rsidRPr="00B70FB1">
        <w:rPr>
          <w:rFonts w:ascii="Times New Roman" w:hAnsi="Times New Roman" w:cs="Times New Roman"/>
          <w:sz w:val="24"/>
          <w:szCs w:val="24"/>
        </w:rPr>
        <w:t>B</w:t>
      </w:r>
      <w:r w:rsidR="00A850D0" w:rsidRPr="00B70FB1">
        <w:rPr>
          <w:rFonts w:ascii="Times New Roman" w:hAnsi="Times New Roman" w:cs="Times New Roman"/>
          <w:sz w:val="24"/>
          <w:szCs w:val="24"/>
        </w:rPr>
        <w:t>lackgram</w:t>
      </w:r>
      <w:proofErr w:type="spellEnd"/>
      <w:r w:rsidRPr="00B70FB1">
        <w:rPr>
          <w:rFonts w:ascii="Times New Roman" w:hAnsi="Times New Roman" w:cs="Times New Roman"/>
          <w:sz w:val="24"/>
          <w:szCs w:val="24"/>
        </w:rPr>
        <w:t xml:space="preserve">. </w:t>
      </w:r>
      <w:r w:rsidRPr="00B70FB1">
        <w:rPr>
          <w:rFonts w:ascii="Times New Roman" w:hAnsi="Times New Roman" w:cs="Times New Roman"/>
          <w:i/>
          <w:iCs/>
          <w:sz w:val="24"/>
          <w:szCs w:val="24"/>
        </w:rPr>
        <w:t>International Journal of Ecology and Environmental Sciences</w:t>
      </w:r>
      <w:r w:rsidRPr="00B70FB1">
        <w:rPr>
          <w:rFonts w:ascii="Times New Roman" w:hAnsi="Times New Roman" w:cs="Times New Roman"/>
          <w:sz w:val="24"/>
          <w:szCs w:val="24"/>
        </w:rPr>
        <w:t>.</w:t>
      </w:r>
      <w:r w:rsidR="005D1B15" w:rsidRPr="00B70FB1">
        <w:rPr>
          <w:rFonts w:ascii="Times New Roman" w:hAnsi="Times New Roman" w:cs="Times New Roman"/>
          <w:sz w:val="24"/>
          <w:szCs w:val="24"/>
        </w:rPr>
        <w:t xml:space="preserve"> 7(4)</w:t>
      </w:r>
      <w:r w:rsidRPr="00B70FB1">
        <w:rPr>
          <w:rFonts w:ascii="Times New Roman" w:hAnsi="Times New Roman" w:cs="Times New Roman"/>
          <w:sz w:val="24"/>
          <w:szCs w:val="24"/>
        </w:rPr>
        <w:t>: 100-103.</w:t>
      </w:r>
    </w:p>
    <w:p w14:paraId="62CE1E38" w14:textId="4609F7FC" w:rsidR="00366F07" w:rsidRDefault="00BA5662"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Rao, M. K., </w:t>
      </w:r>
      <w:proofErr w:type="spellStart"/>
      <w:r w:rsidRPr="00B70FB1">
        <w:rPr>
          <w:rFonts w:ascii="Times New Roman" w:hAnsi="Times New Roman" w:cs="Times New Roman"/>
          <w:sz w:val="24"/>
          <w:szCs w:val="24"/>
        </w:rPr>
        <w:t>Adinarayana</w:t>
      </w:r>
      <w:proofErr w:type="spellEnd"/>
      <w:r w:rsidRPr="00B70FB1">
        <w:rPr>
          <w:rFonts w:ascii="Times New Roman" w:hAnsi="Times New Roman" w:cs="Times New Roman"/>
          <w:sz w:val="24"/>
          <w:szCs w:val="24"/>
        </w:rPr>
        <w:t xml:space="preserve">, M., </w:t>
      </w:r>
      <w:proofErr w:type="spellStart"/>
      <w:r w:rsidRPr="00B70FB1">
        <w:rPr>
          <w:rFonts w:ascii="Times New Roman" w:hAnsi="Times New Roman" w:cs="Times New Roman"/>
          <w:sz w:val="24"/>
          <w:szCs w:val="24"/>
        </w:rPr>
        <w:t>Patibanda</w:t>
      </w:r>
      <w:proofErr w:type="spellEnd"/>
      <w:r w:rsidRPr="00B70FB1">
        <w:rPr>
          <w:rFonts w:ascii="Times New Roman" w:hAnsi="Times New Roman" w:cs="Times New Roman"/>
          <w:sz w:val="24"/>
          <w:szCs w:val="24"/>
        </w:rPr>
        <w:t xml:space="preserve">, A. K., &amp; </w:t>
      </w:r>
      <w:proofErr w:type="spellStart"/>
      <w:r w:rsidRPr="00B70FB1">
        <w:rPr>
          <w:rFonts w:ascii="Times New Roman" w:hAnsi="Times New Roman" w:cs="Times New Roman"/>
          <w:sz w:val="24"/>
          <w:szCs w:val="24"/>
        </w:rPr>
        <w:t>Madhumathi</w:t>
      </w:r>
      <w:proofErr w:type="spellEnd"/>
      <w:r w:rsidRPr="00B70FB1">
        <w:rPr>
          <w:rFonts w:ascii="Times New Roman" w:hAnsi="Times New Roman" w:cs="Times New Roman"/>
          <w:sz w:val="24"/>
          <w:szCs w:val="24"/>
        </w:rPr>
        <w:t xml:space="preserve">, T. (2021). Management of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Yellow Mosaic Virus (MYMV) Disease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by Chemical and Non-chemical Methods. </w:t>
      </w:r>
      <w:r w:rsidRPr="008F6F45">
        <w:rPr>
          <w:rFonts w:ascii="Times New Roman" w:hAnsi="Times New Roman" w:cs="Times New Roman"/>
          <w:i/>
          <w:iCs/>
          <w:sz w:val="24"/>
          <w:szCs w:val="24"/>
        </w:rPr>
        <w:t>Biological F</w:t>
      </w:r>
      <w:r w:rsidR="008F6F45">
        <w:rPr>
          <w:rFonts w:ascii="Times New Roman" w:hAnsi="Times New Roman" w:cs="Times New Roman"/>
          <w:i/>
          <w:iCs/>
          <w:sz w:val="24"/>
          <w:szCs w:val="24"/>
        </w:rPr>
        <w:t>orum – An International Journal.</w:t>
      </w:r>
      <w:r w:rsidRPr="00B70FB1">
        <w:rPr>
          <w:rFonts w:ascii="Times New Roman" w:hAnsi="Times New Roman" w:cs="Times New Roman"/>
          <w:sz w:val="24"/>
          <w:szCs w:val="24"/>
        </w:rPr>
        <w:t xml:space="preserve"> 13(1), 333–341. </w:t>
      </w:r>
      <w:hyperlink r:id="rId19" w:history="1">
        <w:r w:rsidRPr="00B70FB1">
          <w:rPr>
            <w:rStyle w:val="Hyperlink"/>
            <w:rFonts w:ascii="Times New Roman" w:hAnsi="Times New Roman" w:cs="Times New Roman"/>
            <w:sz w:val="24"/>
            <w:szCs w:val="24"/>
          </w:rPr>
          <w:t>https://researchtrend.net/bfij/vol13/13_1_45.pdf</w:t>
        </w:r>
      </w:hyperlink>
      <w:r w:rsidRPr="00B70FB1">
        <w:rPr>
          <w:rFonts w:ascii="Times New Roman" w:hAnsi="Times New Roman" w:cs="Times New Roman"/>
          <w:sz w:val="24"/>
          <w:szCs w:val="24"/>
        </w:rPr>
        <w:t xml:space="preserve"> </w:t>
      </w:r>
    </w:p>
    <w:p w14:paraId="69539077" w14:textId="150137D0" w:rsidR="008F6F45" w:rsidRPr="008F6F45" w:rsidRDefault="008F6F45" w:rsidP="00B70FB1">
      <w:pPr>
        <w:pStyle w:val="ListParagraph"/>
        <w:numPr>
          <w:ilvl w:val="0"/>
          <w:numId w:val="1"/>
        </w:numPr>
        <w:spacing w:after="0" w:line="240" w:lineRule="auto"/>
        <w:jc w:val="both"/>
        <w:rPr>
          <w:rFonts w:ascii="Times New Roman" w:hAnsi="Times New Roman" w:cs="Times New Roman"/>
          <w:sz w:val="28"/>
          <w:szCs w:val="28"/>
        </w:rPr>
      </w:pPr>
      <w:proofErr w:type="spellStart"/>
      <w:r w:rsidRPr="008F6F45">
        <w:rPr>
          <w:rFonts w:ascii="Times New Roman" w:hAnsi="Times New Roman" w:cs="Times New Roman"/>
          <w:sz w:val="24"/>
          <w:szCs w:val="24"/>
        </w:rPr>
        <w:t>Rathi</w:t>
      </w:r>
      <w:proofErr w:type="spellEnd"/>
      <w:r w:rsidRPr="008F6F45">
        <w:rPr>
          <w:rFonts w:ascii="Times New Roman" w:hAnsi="Times New Roman" w:cs="Times New Roman"/>
          <w:sz w:val="24"/>
          <w:szCs w:val="24"/>
        </w:rPr>
        <w:t xml:space="preserve"> YPS. Epidemiology, yield losses and management of major diseases of </w:t>
      </w:r>
      <w:r w:rsidRPr="008F6F45">
        <w:rPr>
          <w:rFonts w:ascii="Times New Roman" w:hAnsi="Times New Roman" w:cs="Times New Roman"/>
          <w:i/>
          <w:iCs/>
          <w:sz w:val="24"/>
          <w:szCs w:val="24"/>
        </w:rPr>
        <w:t>Kharif</w:t>
      </w:r>
      <w:r w:rsidRPr="008F6F45">
        <w:rPr>
          <w:rFonts w:ascii="Times New Roman" w:hAnsi="Times New Roman" w:cs="Times New Roman"/>
          <w:sz w:val="24"/>
          <w:szCs w:val="24"/>
        </w:rPr>
        <w:t xml:space="preserve"> pulses in India, Plant Pathology and Asian Congress of Mycology and Plant Pathology, University of Mysore, Mysore, India, 2020</w:t>
      </w:r>
      <w:r>
        <w:rPr>
          <w:rFonts w:ascii="Times New Roman" w:hAnsi="Times New Roman" w:cs="Times New Roman"/>
          <w:sz w:val="24"/>
          <w:szCs w:val="24"/>
        </w:rPr>
        <w:t>.</w:t>
      </w:r>
    </w:p>
    <w:p w14:paraId="3F1141AC" w14:textId="26C92378" w:rsidR="005D1B15" w:rsidRPr="00B70FB1" w:rsidRDefault="001A2F72"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Salam</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S</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A</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w:t>
      </w:r>
      <w:proofErr w:type="gramStart"/>
      <w:r w:rsidRPr="00B70FB1">
        <w:rPr>
          <w:rFonts w:ascii="Times New Roman" w:hAnsi="Times New Roman" w:cs="Times New Roman"/>
          <w:sz w:val="24"/>
          <w:szCs w:val="24"/>
        </w:rPr>
        <w:t xml:space="preserve">Patil </w:t>
      </w:r>
      <w:r w:rsidR="006225F3" w:rsidRPr="00B70FB1">
        <w:rPr>
          <w:rFonts w:ascii="Times New Roman" w:hAnsi="Times New Roman" w:cs="Times New Roman"/>
          <w:sz w:val="24"/>
          <w:szCs w:val="24"/>
        </w:rPr>
        <w:t>,</w:t>
      </w:r>
      <w:proofErr w:type="gramEnd"/>
      <w:r w:rsidR="00C20D02">
        <w:rPr>
          <w:rFonts w:ascii="Times New Roman" w:hAnsi="Times New Roman" w:cs="Times New Roman"/>
          <w:sz w:val="24"/>
          <w:szCs w:val="24"/>
        </w:rPr>
        <w:t xml:space="preserve"> </w:t>
      </w:r>
      <w:r w:rsidRPr="00B70FB1">
        <w:rPr>
          <w:rFonts w:ascii="Times New Roman" w:hAnsi="Times New Roman" w:cs="Times New Roman"/>
          <w:sz w:val="24"/>
          <w:szCs w:val="24"/>
        </w:rPr>
        <w:t>M</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S and </w:t>
      </w:r>
      <w:proofErr w:type="spellStart"/>
      <w:r w:rsidRPr="00B70FB1">
        <w:rPr>
          <w:rFonts w:ascii="Times New Roman" w:hAnsi="Times New Roman" w:cs="Times New Roman"/>
          <w:sz w:val="24"/>
          <w:szCs w:val="24"/>
        </w:rPr>
        <w:t>Byadgi</w:t>
      </w:r>
      <w:proofErr w:type="spellEnd"/>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A</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S</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2009</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IDM of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yellow mosaic disease. </w:t>
      </w:r>
      <w:r w:rsidRPr="00B70FB1">
        <w:rPr>
          <w:rFonts w:ascii="Times New Roman" w:hAnsi="Times New Roman" w:cs="Times New Roman"/>
          <w:i/>
          <w:iCs/>
          <w:sz w:val="24"/>
          <w:szCs w:val="24"/>
        </w:rPr>
        <w:t>Annals of Plant Protection Science.</w:t>
      </w:r>
      <w:r w:rsidRPr="00B70FB1">
        <w:rPr>
          <w:rFonts w:ascii="Times New Roman" w:hAnsi="Times New Roman" w:cs="Times New Roman"/>
          <w:sz w:val="24"/>
          <w:szCs w:val="24"/>
        </w:rPr>
        <w:t xml:space="preserve"> </w:t>
      </w:r>
      <w:proofErr w:type="gramStart"/>
      <w:r w:rsidRPr="00B70FB1">
        <w:rPr>
          <w:rFonts w:ascii="Times New Roman" w:hAnsi="Times New Roman" w:cs="Times New Roman"/>
          <w:sz w:val="24"/>
          <w:szCs w:val="24"/>
        </w:rPr>
        <w:t>17</w:t>
      </w:r>
      <w:r w:rsidR="006225F3" w:rsidRPr="00B70FB1">
        <w:rPr>
          <w:rFonts w:ascii="Times New Roman" w:hAnsi="Times New Roman" w:cs="Times New Roman"/>
          <w:sz w:val="24"/>
          <w:szCs w:val="24"/>
        </w:rPr>
        <w:t xml:space="preserve"> </w:t>
      </w:r>
      <w:r w:rsidRPr="00B70FB1">
        <w:rPr>
          <w:rFonts w:ascii="Times New Roman" w:hAnsi="Times New Roman" w:cs="Times New Roman"/>
          <w:sz w:val="24"/>
          <w:szCs w:val="24"/>
        </w:rPr>
        <w:t>:</w:t>
      </w:r>
      <w:proofErr w:type="gramEnd"/>
      <w:r w:rsidRPr="00B70FB1">
        <w:rPr>
          <w:rFonts w:ascii="Times New Roman" w:hAnsi="Times New Roman" w:cs="Times New Roman"/>
          <w:sz w:val="24"/>
          <w:szCs w:val="24"/>
        </w:rPr>
        <w:t xml:space="preserve"> 157-160.</w:t>
      </w:r>
      <w:r w:rsidR="004E1A46" w:rsidRPr="00B70FB1">
        <w:rPr>
          <w:rFonts w:ascii="Times New Roman" w:hAnsi="Times New Roman" w:cs="Times New Roman"/>
          <w:sz w:val="24"/>
          <w:szCs w:val="24"/>
        </w:rPr>
        <w:t xml:space="preserve"> </w:t>
      </w:r>
    </w:p>
    <w:p w14:paraId="10C0352F" w14:textId="45E84B07" w:rsidR="00366F07" w:rsidRPr="00B70FB1" w:rsidRDefault="00AA23A0"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Swathi, M., Lakshmana, K., &amp; Rao, K. T. (2024). Evaluation of integrated pest management against yellow mosaic virus disease in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w:t>
      </w:r>
      <w:r w:rsidR="008F6F45" w:rsidRPr="008F6F45">
        <w:rPr>
          <w:rFonts w:ascii="Times New Roman" w:hAnsi="Times New Roman" w:cs="Times New Roman"/>
          <w:i/>
          <w:iCs/>
          <w:sz w:val="24"/>
          <w:szCs w:val="24"/>
        </w:rPr>
        <w:t>Uttar Pradesh Journal of Zoology.</w:t>
      </w:r>
      <w:r w:rsidRPr="00B70FB1">
        <w:rPr>
          <w:rFonts w:ascii="Times New Roman" w:hAnsi="Times New Roman" w:cs="Times New Roman"/>
          <w:sz w:val="24"/>
          <w:szCs w:val="24"/>
        </w:rPr>
        <w:t xml:space="preserve"> 45(14), 116–121. </w:t>
      </w:r>
      <w:hyperlink r:id="rId20" w:history="1">
        <w:r w:rsidRPr="00B70FB1">
          <w:rPr>
            <w:rStyle w:val="Hyperlink"/>
            <w:rFonts w:ascii="Times New Roman" w:hAnsi="Times New Roman" w:cs="Times New Roman"/>
            <w:sz w:val="24"/>
            <w:szCs w:val="24"/>
          </w:rPr>
          <w:t>https://doi.org/10.56557/upjoz/2024/v45i144185</w:t>
        </w:r>
      </w:hyperlink>
      <w:r w:rsidRPr="00B70FB1">
        <w:rPr>
          <w:rFonts w:ascii="Times New Roman" w:hAnsi="Times New Roman" w:cs="Times New Roman"/>
          <w:sz w:val="24"/>
          <w:szCs w:val="24"/>
        </w:rPr>
        <w:t xml:space="preserve"> </w:t>
      </w:r>
    </w:p>
    <w:sectPr w:rsidR="00366F07" w:rsidRPr="00B70FB1" w:rsidSect="00BE0D5E">
      <w:pgSz w:w="11906" w:h="16838"/>
      <w:pgMar w:top="851" w:right="851"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8FF01" w14:textId="77777777" w:rsidR="0061573D" w:rsidRDefault="0061573D" w:rsidP="003B1803">
      <w:pPr>
        <w:spacing w:after="0" w:line="240" w:lineRule="auto"/>
      </w:pPr>
      <w:r>
        <w:separator/>
      </w:r>
    </w:p>
  </w:endnote>
  <w:endnote w:type="continuationSeparator" w:id="0">
    <w:p w14:paraId="1350B288" w14:textId="77777777" w:rsidR="0061573D" w:rsidRDefault="0061573D" w:rsidP="003B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39EE" w14:textId="77777777" w:rsidR="003B1803" w:rsidRDefault="003B1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ACFD" w14:textId="77777777" w:rsidR="003B1803" w:rsidRDefault="003B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2058" w14:textId="77777777" w:rsidR="003B1803" w:rsidRDefault="003B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925D2" w14:textId="77777777" w:rsidR="0061573D" w:rsidRDefault="0061573D" w:rsidP="003B1803">
      <w:pPr>
        <w:spacing w:after="0" w:line="240" w:lineRule="auto"/>
      </w:pPr>
      <w:r>
        <w:separator/>
      </w:r>
    </w:p>
  </w:footnote>
  <w:footnote w:type="continuationSeparator" w:id="0">
    <w:p w14:paraId="6CF0FC06" w14:textId="77777777" w:rsidR="0061573D" w:rsidRDefault="0061573D" w:rsidP="003B1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C3E8" w14:textId="39DC9916" w:rsidR="003B1803" w:rsidRDefault="0061573D">
    <w:pPr>
      <w:pStyle w:val="Header"/>
    </w:pPr>
    <w:r>
      <w:rPr>
        <w:noProof/>
      </w:rPr>
      <w:pict w14:anchorId="133A2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6" o:spid="_x0000_s2050" type="#_x0000_t136" style="position:absolute;margin-left:0;margin-top:0;width:588.3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CE71" w14:textId="622A2C7E" w:rsidR="003B1803" w:rsidRDefault="0061573D">
    <w:pPr>
      <w:pStyle w:val="Header"/>
    </w:pPr>
    <w:r>
      <w:rPr>
        <w:noProof/>
      </w:rPr>
      <w:pict w14:anchorId="0C9F9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7" o:spid="_x0000_s2051" type="#_x0000_t136" style="position:absolute;margin-left:0;margin-top:0;width:588.3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499F" w14:textId="14050774" w:rsidR="003B1803" w:rsidRDefault="0061573D">
    <w:pPr>
      <w:pStyle w:val="Header"/>
    </w:pPr>
    <w:r>
      <w:rPr>
        <w:noProof/>
      </w:rPr>
      <w:pict w14:anchorId="0E740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5" o:spid="_x0000_s2049" type="#_x0000_t136" style="position:absolute;margin-left:0;margin-top:0;width:588.3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6A4A"/>
    <w:multiLevelType w:val="hybridMultilevel"/>
    <w:tmpl w:val="ED72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97C04"/>
    <w:multiLevelType w:val="hybridMultilevel"/>
    <w:tmpl w:val="2E029158"/>
    <w:lvl w:ilvl="0" w:tplc="128244F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4EB"/>
    <w:rsid w:val="00021AC1"/>
    <w:rsid w:val="00025CCF"/>
    <w:rsid w:val="000301F9"/>
    <w:rsid w:val="000305E9"/>
    <w:rsid w:val="000407AB"/>
    <w:rsid w:val="00041E8F"/>
    <w:rsid w:val="00053D26"/>
    <w:rsid w:val="000638C1"/>
    <w:rsid w:val="000B352A"/>
    <w:rsid w:val="000C1828"/>
    <w:rsid w:val="000C6F8C"/>
    <w:rsid w:val="000D336A"/>
    <w:rsid w:val="000E27CD"/>
    <w:rsid w:val="000E5827"/>
    <w:rsid w:val="000F36CC"/>
    <w:rsid w:val="00104340"/>
    <w:rsid w:val="00105D85"/>
    <w:rsid w:val="0011149D"/>
    <w:rsid w:val="00112655"/>
    <w:rsid w:val="00127398"/>
    <w:rsid w:val="00130D4D"/>
    <w:rsid w:val="001518F6"/>
    <w:rsid w:val="00170C12"/>
    <w:rsid w:val="00171741"/>
    <w:rsid w:val="0018019B"/>
    <w:rsid w:val="00186009"/>
    <w:rsid w:val="00190CA7"/>
    <w:rsid w:val="001A28E8"/>
    <w:rsid w:val="001A2F72"/>
    <w:rsid w:val="001A3B3F"/>
    <w:rsid w:val="001D278B"/>
    <w:rsid w:val="001D5A8F"/>
    <w:rsid w:val="001E3F51"/>
    <w:rsid w:val="001F2F3A"/>
    <w:rsid w:val="00243D4E"/>
    <w:rsid w:val="00252F64"/>
    <w:rsid w:val="002637BD"/>
    <w:rsid w:val="00270F78"/>
    <w:rsid w:val="0027440A"/>
    <w:rsid w:val="002820CC"/>
    <w:rsid w:val="00285BFC"/>
    <w:rsid w:val="002904C7"/>
    <w:rsid w:val="002B0AF8"/>
    <w:rsid w:val="002C464E"/>
    <w:rsid w:val="002C6B6A"/>
    <w:rsid w:val="002F5AC5"/>
    <w:rsid w:val="002F7EA8"/>
    <w:rsid w:val="003039A8"/>
    <w:rsid w:val="00305779"/>
    <w:rsid w:val="00312DF3"/>
    <w:rsid w:val="00325752"/>
    <w:rsid w:val="00335BFD"/>
    <w:rsid w:val="00335FCC"/>
    <w:rsid w:val="0034525F"/>
    <w:rsid w:val="003530CA"/>
    <w:rsid w:val="003539CB"/>
    <w:rsid w:val="00364652"/>
    <w:rsid w:val="00366F07"/>
    <w:rsid w:val="003670B6"/>
    <w:rsid w:val="00371176"/>
    <w:rsid w:val="003730F7"/>
    <w:rsid w:val="00374D16"/>
    <w:rsid w:val="00381E97"/>
    <w:rsid w:val="00390925"/>
    <w:rsid w:val="003924EB"/>
    <w:rsid w:val="003A0639"/>
    <w:rsid w:val="003A71D3"/>
    <w:rsid w:val="003B0E5F"/>
    <w:rsid w:val="003B1803"/>
    <w:rsid w:val="003D158B"/>
    <w:rsid w:val="003E1E37"/>
    <w:rsid w:val="003F6235"/>
    <w:rsid w:val="003F7509"/>
    <w:rsid w:val="00420A2A"/>
    <w:rsid w:val="0043396B"/>
    <w:rsid w:val="00441B46"/>
    <w:rsid w:val="00442B73"/>
    <w:rsid w:val="004431DD"/>
    <w:rsid w:val="00447CEE"/>
    <w:rsid w:val="00450D32"/>
    <w:rsid w:val="00452CC9"/>
    <w:rsid w:val="00452DAB"/>
    <w:rsid w:val="004579CB"/>
    <w:rsid w:val="004643BD"/>
    <w:rsid w:val="0047319E"/>
    <w:rsid w:val="00476FEE"/>
    <w:rsid w:val="004B6E51"/>
    <w:rsid w:val="004B6F79"/>
    <w:rsid w:val="004B7817"/>
    <w:rsid w:val="004E1A46"/>
    <w:rsid w:val="004E1EB2"/>
    <w:rsid w:val="004E2FE3"/>
    <w:rsid w:val="004E71BD"/>
    <w:rsid w:val="004E750C"/>
    <w:rsid w:val="005140FD"/>
    <w:rsid w:val="00544269"/>
    <w:rsid w:val="005452B9"/>
    <w:rsid w:val="00545811"/>
    <w:rsid w:val="005641C0"/>
    <w:rsid w:val="00566D53"/>
    <w:rsid w:val="005A4926"/>
    <w:rsid w:val="005D1B15"/>
    <w:rsid w:val="005D7C69"/>
    <w:rsid w:val="005E1647"/>
    <w:rsid w:val="005E72F5"/>
    <w:rsid w:val="005F128F"/>
    <w:rsid w:val="00602392"/>
    <w:rsid w:val="00606F96"/>
    <w:rsid w:val="0061573D"/>
    <w:rsid w:val="006225F3"/>
    <w:rsid w:val="00636AFF"/>
    <w:rsid w:val="00643B4C"/>
    <w:rsid w:val="006510D1"/>
    <w:rsid w:val="00661AB9"/>
    <w:rsid w:val="006719CB"/>
    <w:rsid w:val="00671B23"/>
    <w:rsid w:val="00674CF1"/>
    <w:rsid w:val="00683C2F"/>
    <w:rsid w:val="006942AF"/>
    <w:rsid w:val="006B4DDD"/>
    <w:rsid w:val="006C0DD6"/>
    <w:rsid w:val="006C6237"/>
    <w:rsid w:val="006F34D2"/>
    <w:rsid w:val="00714BA9"/>
    <w:rsid w:val="00716FC5"/>
    <w:rsid w:val="00734823"/>
    <w:rsid w:val="00751FFF"/>
    <w:rsid w:val="00752B0F"/>
    <w:rsid w:val="00755A45"/>
    <w:rsid w:val="007709EC"/>
    <w:rsid w:val="00772843"/>
    <w:rsid w:val="007775C9"/>
    <w:rsid w:val="0079483B"/>
    <w:rsid w:val="00797A8C"/>
    <w:rsid w:val="007A72D0"/>
    <w:rsid w:val="007B2150"/>
    <w:rsid w:val="007D6DB3"/>
    <w:rsid w:val="007E062F"/>
    <w:rsid w:val="007E795D"/>
    <w:rsid w:val="007F7071"/>
    <w:rsid w:val="008130EB"/>
    <w:rsid w:val="00816576"/>
    <w:rsid w:val="00820C97"/>
    <w:rsid w:val="008254D6"/>
    <w:rsid w:val="008263BB"/>
    <w:rsid w:val="00843C4A"/>
    <w:rsid w:val="00844B59"/>
    <w:rsid w:val="00855E81"/>
    <w:rsid w:val="008901EB"/>
    <w:rsid w:val="00895010"/>
    <w:rsid w:val="008A08ED"/>
    <w:rsid w:val="008B0E56"/>
    <w:rsid w:val="008B454E"/>
    <w:rsid w:val="008B6DFB"/>
    <w:rsid w:val="008C5C13"/>
    <w:rsid w:val="008C716B"/>
    <w:rsid w:val="008D3D2C"/>
    <w:rsid w:val="008E3554"/>
    <w:rsid w:val="008E386E"/>
    <w:rsid w:val="008E5EC7"/>
    <w:rsid w:val="008E6159"/>
    <w:rsid w:val="008E74A4"/>
    <w:rsid w:val="008F6F45"/>
    <w:rsid w:val="009111C7"/>
    <w:rsid w:val="00912848"/>
    <w:rsid w:val="00927FAE"/>
    <w:rsid w:val="009353AD"/>
    <w:rsid w:val="00935640"/>
    <w:rsid w:val="00937586"/>
    <w:rsid w:val="009428E9"/>
    <w:rsid w:val="00953064"/>
    <w:rsid w:val="009623DD"/>
    <w:rsid w:val="009634B1"/>
    <w:rsid w:val="009639F2"/>
    <w:rsid w:val="009656EC"/>
    <w:rsid w:val="009768C0"/>
    <w:rsid w:val="00994EDA"/>
    <w:rsid w:val="009B0377"/>
    <w:rsid w:val="009B53BD"/>
    <w:rsid w:val="009C0CA4"/>
    <w:rsid w:val="009C3AC6"/>
    <w:rsid w:val="009C402E"/>
    <w:rsid w:val="009C48B3"/>
    <w:rsid w:val="009D21B7"/>
    <w:rsid w:val="009D5551"/>
    <w:rsid w:val="009D719C"/>
    <w:rsid w:val="009E690F"/>
    <w:rsid w:val="009E7358"/>
    <w:rsid w:val="009F0ABB"/>
    <w:rsid w:val="00A0499A"/>
    <w:rsid w:val="00A22B1D"/>
    <w:rsid w:val="00A26B93"/>
    <w:rsid w:val="00A3110E"/>
    <w:rsid w:val="00A45664"/>
    <w:rsid w:val="00A53731"/>
    <w:rsid w:val="00A651EF"/>
    <w:rsid w:val="00A850D0"/>
    <w:rsid w:val="00A85CBE"/>
    <w:rsid w:val="00A9741D"/>
    <w:rsid w:val="00AA1415"/>
    <w:rsid w:val="00AA17A6"/>
    <w:rsid w:val="00AA23A0"/>
    <w:rsid w:val="00AB1CAA"/>
    <w:rsid w:val="00AC6F9E"/>
    <w:rsid w:val="00AE01D7"/>
    <w:rsid w:val="00B03AAC"/>
    <w:rsid w:val="00B148BF"/>
    <w:rsid w:val="00B15C91"/>
    <w:rsid w:val="00B226BF"/>
    <w:rsid w:val="00B27078"/>
    <w:rsid w:val="00B3053B"/>
    <w:rsid w:val="00B32E53"/>
    <w:rsid w:val="00B42CDC"/>
    <w:rsid w:val="00B50661"/>
    <w:rsid w:val="00B5411D"/>
    <w:rsid w:val="00B70FB1"/>
    <w:rsid w:val="00B8082B"/>
    <w:rsid w:val="00B860CB"/>
    <w:rsid w:val="00BA1636"/>
    <w:rsid w:val="00BA236C"/>
    <w:rsid w:val="00BA5662"/>
    <w:rsid w:val="00BA6621"/>
    <w:rsid w:val="00BA7D96"/>
    <w:rsid w:val="00BC1A0D"/>
    <w:rsid w:val="00BD16C2"/>
    <w:rsid w:val="00BD6230"/>
    <w:rsid w:val="00BE01EB"/>
    <w:rsid w:val="00BE0D5E"/>
    <w:rsid w:val="00C017C6"/>
    <w:rsid w:val="00C11783"/>
    <w:rsid w:val="00C13478"/>
    <w:rsid w:val="00C20D02"/>
    <w:rsid w:val="00C22DB1"/>
    <w:rsid w:val="00C55FBC"/>
    <w:rsid w:val="00C56BDE"/>
    <w:rsid w:val="00C57C81"/>
    <w:rsid w:val="00C57F33"/>
    <w:rsid w:val="00C844A8"/>
    <w:rsid w:val="00CA4A85"/>
    <w:rsid w:val="00CB3F5A"/>
    <w:rsid w:val="00CB59DD"/>
    <w:rsid w:val="00CC6778"/>
    <w:rsid w:val="00CC7A34"/>
    <w:rsid w:val="00CD25CA"/>
    <w:rsid w:val="00CE6DD9"/>
    <w:rsid w:val="00CF7155"/>
    <w:rsid w:val="00D114C1"/>
    <w:rsid w:val="00D17311"/>
    <w:rsid w:val="00D240EE"/>
    <w:rsid w:val="00D3246A"/>
    <w:rsid w:val="00D325C6"/>
    <w:rsid w:val="00D32605"/>
    <w:rsid w:val="00D3359E"/>
    <w:rsid w:val="00D40648"/>
    <w:rsid w:val="00D41FAD"/>
    <w:rsid w:val="00D516AD"/>
    <w:rsid w:val="00D5384A"/>
    <w:rsid w:val="00D565EF"/>
    <w:rsid w:val="00D57450"/>
    <w:rsid w:val="00D668BB"/>
    <w:rsid w:val="00D7438A"/>
    <w:rsid w:val="00D942BC"/>
    <w:rsid w:val="00DA1C81"/>
    <w:rsid w:val="00DB5E47"/>
    <w:rsid w:val="00DC41A8"/>
    <w:rsid w:val="00DD56C4"/>
    <w:rsid w:val="00DF68CF"/>
    <w:rsid w:val="00E043CE"/>
    <w:rsid w:val="00E07F0E"/>
    <w:rsid w:val="00E20390"/>
    <w:rsid w:val="00E341EA"/>
    <w:rsid w:val="00E42C6E"/>
    <w:rsid w:val="00E50AFE"/>
    <w:rsid w:val="00E5254E"/>
    <w:rsid w:val="00E53545"/>
    <w:rsid w:val="00E54B80"/>
    <w:rsid w:val="00E572E2"/>
    <w:rsid w:val="00E63C56"/>
    <w:rsid w:val="00E705BA"/>
    <w:rsid w:val="00E70688"/>
    <w:rsid w:val="00E84C21"/>
    <w:rsid w:val="00EA1742"/>
    <w:rsid w:val="00EB7ACA"/>
    <w:rsid w:val="00EC5614"/>
    <w:rsid w:val="00ED1180"/>
    <w:rsid w:val="00ED6F7A"/>
    <w:rsid w:val="00EF045C"/>
    <w:rsid w:val="00EF1211"/>
    <w:rsid w:val="00EF1392"/>
    <w:rsid w:val="00F05D5B"/>
    <w:rsid w:val="00F12164"/>
    <w:rsid w:val="00F35A93"/>
    <w:rsid w:val="00F41217"/>
    <w:rsid w:val="00F4277B"/>
    <w:rsid w:val="00F4390A"/>
    <w:rsid w:val="00F5460F"/>
    <w:rsid w:val="00F56559"/>
    <w:rsid w:val="00F60264"/>
    <w:rsid w:val="00F63ECF"/>
    <w:rsid w:val="00F66412"/>
    <w:rsid w:val="00F70E46"/>
    <w:rsid w:val="00F81268"/>
    <w:rsid w:val="00F87617"/>
    <w:rsid w:val="00F95060"/>
    <w:rsid w:val="00FB0401"/>
    <w:rsid w:val="00FC320C"/>
    <w:rsid w:val="00FD5553"/>
    <w:rsid w:val="00FF2F42"/>
    <w:rsid w:val="00FF3691"/>
    <w:rsid w:val="00FF52A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1CE37"/>
  <w15:docId w15:val="{6275FF43-0B6B-49AA-ACFF-EE8293DE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58B"/>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158B"/>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3D158B"/>
    <w:pPr>
      <w:spacing w:after="0" w:line="240" w:lineRule="auto"/>
    </w:pPr>
    <w:rPr>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3D158B"/>
  </w:style>
  <w:style w:type="character" w:customStyle="1" w:styleId="a">
    <w:name w:val="_"/>
    <w:basedOn w:val="DefaultParagraphFont"/>
    <w:rsid w:val="008B454E"/>
  </w:style>
  <w:style w:type="character" w:customStyle="1" w:styleId="ls17">
    <w:name w:val="ls17"/>
    <w:basedOn w:val="DefaultParagraphFont"/>
    <w:rsid w:val="008B454E"/>
  </w:style>
  <w:style w:type="character" w:customStyle="1" w:styleId="fs4">
    <w:name w:val="fs4"/>
    <w:basedOn w:val="DefaultParagraphFont"/>
    <w:rsid w:val="008B454E"/>
  </w:style>
  <w:style w:type="character" w:customStyle="1" w:styleId="lsb">
    <w:name w:val="lsb"/>
    <w:basedOn w:val="DefaultParagraphFont"/>
    <w:rsid w:val="008B454E"/>
  </w:style>
  <w:style w:type="character" w:customStyle="1" w:styleId="ls22">
    <w:name w:val="ls22"/>
    <w:basedOn w:val="DefaultParagraphFont"/>
    <w:rsid w:val="008B454E"/>
  </w:style>
  <w:style w:type="character" w:customStyle="1" w:styleId="ls5">
    <w:name w:val="ls5"/>
    <w:basedOn w:val="DefaultParagraphFont"/>
    <w:rsid w:val="008B454E"/>
  </w:style>
  <w:style w:type="character" w:customStyle="1" w:styleId="ls8">
    <w:name w:val="ls8"/>
    <w:basedOn w:val="DefaultParagraphFont"/>
    <w:rsid w:val="008B454E"/>
  </w:style>
  <w:style w:type="character" w:customStyle="1" w:styleId="ls10">
    <w:name w:val="ls10"/>
    <w:basedOn w:val="DefaultParagraphFont"/>
    <w:rsid w:val="008B454E"/>
  </w:style>
  <w:style w:type="character" w:customStyle="1" w:styleId="lsc">
    <w:name w:val="lsc"/>
    <w:basedOn w:val="DefaultParagraphFont"/>
    <w:rsid w:val="008B454E"/>
  </w:style>
  <w:style w:type="paragraph" w:customStyle="1" w:styleId="Default">
    <w:name w:val="Default"/>
    <w:rsid w:val="00457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B53BD"/>
    <w:rPr>
      <w:rFonts w:cs="Calibri"/>
      <w:color w:val="000000"/>
      <w:sz w:val="20"/>
      <w:szCs w:val="20"/>
    </w:rPr>
  </w:style>
  <w:style w:type="character" w:customStyle="1" w:styleId="A3">
    <w:name w:val="A3"/>
    <w:uiPriority w:val="99"/>
    <w:rsid w:val="009B53BD"/>
    <w:rPr>
      <w:rFonts w:cs="Calibri"/>
      <w:color w:val="000000"/>
      <w:sz w:val="11"/>
      <w:szCs w:val="11"/>
    </w:rPr>
  </w:style>
  <w:style w:type="paragraph" w:styleId="BalloonText">
    <w:name w:val="Balloon Text"/>
    <w:basedOn w:val="Normal"/>
    <w:link w:val="BalloonTextChar"/>
    <w:uiPriority w:val="99"/>
    <w:semiHidden/>
    <w:unhideWhenUsed/>
    <w:rsid w:val="00366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F07"/>
    <w:rPr>
      <w:rFonts w:ascii="Tahoma" w:hAnsi="Tahoma" w:cs="Tahoma"/>
      <w:sz w:val="16"/>
      <w:szCs w:val="16"/>
    </w:rPr>
  </w:style>
  <w:style w:type="character" w:styleId="Hyperlink">
    <w:name w:val="Hyperlink"/>
    <w:basedOn w:val="DefaultParagraphFont"/>
    <w:uiPriority w:val="99"/>
    <w:unhideWhenUsed/>
    <w:rsid w:val="00270F78"/>
    <w:rPr>
      <w:color w:val="0000FF"/>
      <w:u w:val="single"/>
    </w:rPr>
  </w:style>
  <w:style w:type="paragraph" w:styleId="ListParagraph">
    <w:name w:val="List Paragraph"/>
    <w:basedOn w:val="Normal"/>
    <w:uiPriority w:val="34"/>
    <w:qFormat/>
    <w:rsid w:val="00CB3F5A"/>
    <w:pPr>
      <w:ind w:left="720"/>
      <w:contextualSpacing/>
    </w:pPr>
  </w:style>
  <w:style w:type="paragraph" w:styleId="Header">
    <w:name w:val="header"/>
    <w:basedOn w:val="Normal"/>
    <w:link w:val="HeaderChar"/>
    <w:uiPriority w:val="99"/>
    <w:unhideWhenUsed/>
    <w:rsid w:val="003B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03"/>
  </w:style>
  <w:style w:type="paragraph" w:styleId="Footer">
    <w:name w:val="footer"/>
    <w:basedOn w:val="Normal"/>
    <w:link w:val="FooterChar"/>
    <w:uiPriority w:val="99"/>
    <w:unhideWhenUsed/>
    <w:rsid w:val="003B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9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cabidigitallibrary.org/doi/10.1079/9781845933712.00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07/BF03263253" TargetMode="External"/><Relationship Id="rId2" Type="http://schemas.openxmlformats.org/officeDocument/2006/relationships/numbering" Target="numbering.xml"/><Relationship Id="rId16" Type="http://schemas.openxmlformats.org/officeDocument/2006/relationships/hyperlink" Target="http://www.entomoljournal.com/archives/2018/vol6issue3/PartL/6-3-100-902.pdf" TargetMode="External"/><Relationship Id="rId20" Type="http://schemas.openxmlformats.org/officeDocument/2006/relationships/hyperlink" Target="https://doi.org/10.56557/upjoz/2024/v45i144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researchtrend.net/bfij/vol13/13_1_4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FDA5-B255-4D1D-A5A1-F439C552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ARS-UTUKUR</dc:creator>
  <cp:keywords/>
  <dc:description/>
  <cp:lastModifiedBy>Editor-11</cp:lastModifiedBy>
  <cp:revision>295</cp:revision>
  <dcterms:created xsi:type="dcterms:W3CDTF">2025-04-07T11:32:00Z</dcterms:created>
  <dcterms:modified xsi:type="dcterms:W3CDTF">2025-12-18T06:41:00Z</dcterms:modified>
</cp:coreProperties>
</file>