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FA224" w14:textId="62799F19" w:rsidR="00B74CF8" w:rsidRDefault="00B74CF8" w:rsidP="00B74CF8">
      <w:pPr>
        <w:spacing w:after="0" w:line="240" w:lineRule="auto"/>
        <w:rPr>
          <w:rFonts w:ascii="Georgia" w:eastAsia="Times New Roman" w:hAnsi="Georgia" w:cs="Times New Roman"/>
          <w:b/>
          <w:bCs/>
          <w:kern w:val="36"/>
          <w:sz w:val="24"/>
          <w:szCs w:val="24"/>
          <w:u w:val="single"/>
          <w:lang w:eastAsia="fr-FR"/>
        </w:rPr>
      </w:pPr>
      <w:r w:rsidRPr="00B74CF8">
        <w:rPr>
          <w:rFonts w:ascii="Georgia" w:eastAsia="Times New Roman" w:hAnsi="Georgia" w:cs="Times New Roman"/>
          <w:b/>
          <w:bCs/>
          <w:kern w:val="36"/>
          <w:sz w:val="24"/>
          <w:szCs w:val="24"/>
          <w:u w:val="single"/>
          <w:lang w:eastAsia="fr-FR"/>
        </w:rPr>
        <w:t>Case report</w:t>
      </w:r>
    </w:p>
    <w:p w14:paraId="5CB5CC1E" w14:textId="77777777" w:rsidR="00B74CF8" w:rsidRPr="00B74CF8" w:rsidRDefault="00B74CF8" w:rsidP="00B74CF8">
      <w:pPr>
        <w:spacing w:after="0" w:line="240" w:lineRule="auto"/>
        <w:rPr>
          <w:rFonts w:ascii="Georgia" w:eastAsia="Times New Roman" w:hAnsi="Georgia" w:cs="Times New Roman"/>
          <w:b/>
          <w:bCs/>
          <w:kern w:val="36"/>
          <w:sz w:val="24"/>
          <w:szCs w:val="24"/>
          <w:u w:val="single"/>
          <w:lang w:eastAsia="fr-FR"/>
        </w:rPr>
      </w:pPr>
    </w:p>
    <w:p w14:paraId="318A53B8" w14:textId="40E7E722" w:rsidR="00CF679D" w:rsidRPr="00EB0D10" w:rsidRDefault="00B47571" w:rsidP="00861092">
      <w:pPr>
        <w:spacing w:after="0" w:line="240" w:lineRule="auto"/>
        <w:jc w:val="center"/>
        <w:rPr>
          <w:rFonts w:ascii="Georgia" w:eastAsia="Times New Roman" w:hAnsi="Georgia" w:cs="Times New Roman"/>
          <w:b/>
          <w:bCs/>
          <w:kern w:val="36"/>
          <w:sz w:val="24"/>
          <w:szCs w:val="24"/>
          <w:lang w:eastAsia="fr-FR"/>
        </w:rPr>
      </w:pPr>
      <w:r w:rsidRPr="00B47571">
        <w:rPr>
          <w:rFonts w:ascii="Georgia" w:eastAsia="Times New Roman" w:hAnsi="Georgia" w:cs="Times New Roman"/>
          <w:b/>
          <w:bCs/>
          <w:kern w:val="36"/>
          <w:sz w:val="24"/>
          <w:szCs w:val="24"/>
          <w:lang w:eastAsia="fr-FR"/>
        </w:rPr>
        <w:t xml:space="preserve">Management </w:t>
      </w:r>
      <w:r w:rsidR="00A72CC9">
        <w:rPr>
          <w:rFonts w:ascii="Georgia" w:eastAsia="Times New Roman" w:hAnsi="Georgia" w:cs="Times New Roman"/>
          <w:b/>
          <w:bCs/>
          <w:kern w:val="36"/>
          <w:sz w:val="24"/>
          <w:szCs w:val="24"/>
          <w:lang w:eastAsia="fr-FR"/>
        </w:rPr>
        <w:t>o</w:t>
      </w:r>
      <w:r w:rsidRPr="00B47571">
        <w:rPr>
          <w:rFonts w:ascii="Georgia" w:eastAsia="Times New Roman" w:hAnsi="Georgia" w:cs="Times New Roman"/>
          <w:b/>
          <w:bCs/>
          <w:kern w:val="36"/>
          <w:sz w:val="24"/>
          <w:szCs w:val="24"/>
          <w:lang w:eastAsia="fr-FR"/>
        </w:rPr>
        <w:t xml:space="preserve">f </w:t>
      </w:r>
      <w:r>
        <w:rPr>
          <w:rFonts w:ascii="Georgia" w:eastAsia="Times New Roman" w:hAnsi="Georgia" w:cs="Times New Roman"/>
          <w:b/>
          <w:bCs/>
          <w:kern w:val="36"/>
          <w:sz w:val="24"/>
          <w:szCs w:val="24"/>
          <w:lang w:eastAsia="fr-FR"/>
        </w:rPr>
        <w:t>H</w:t>
      </w:r>
      <w:r w:rsidRPr="00B47571">
        <w:rPr>
          <w:rFonts w:ascii="Georgia" w:eastAsia="Times New Roman" w:hAnsi="Georgia" w:cs="Times New Roman"/>
          <w:b/>
          <w:bCs/>
          <w:kern w:val="36"/>
          <w:sz w:val="24"/>
          <w:szCs w:val="24"/>
          <w:lang w:eastAsia="fr-FR"/>
        </w:rPr>
        <w:t xml:space="preserve">igh- </w:t>
      </w:r>
      <w:r>
        <w:rPr>
          <w:rFonts w:ascii="Georgia" w:eastAsia="Times New Roman" w:hAnsi="Georgia" w:cs="Times New Roman"/>
          <w:b/>
          <w:bCs/>
          <w:kern w:val="36"/>
          <w:sz w:val="24"/>
          <w:szCs w:val="24"/>
          <w:lang w:eastAsia="fr-FR"/>
        </w:rPr>
        <w:t>V</w:t>
      </w:r>
      <w:r w:rsidRPr="00B47571">
        <w:rPr>
          <w:rFonts w:ascii="Georgia" w:eastAsia="Times New Roman" w:hAnsi="Georgia" w:cs="Times New Roman"/>
          <w:b/>
          <w:bCs/>
          <w:kern w:val="36"/>
          <w:sz w:val="24"/>
          <w:szCs w:val="24"/>
          <w:lang w:eastAsia="fr-FR"/>
        </w:rPr>
        <w:t xml:space="preserve">oltage </w:t>
      </w:r>
      <w:r>
        <w:rPr>
          <w:rFonts w:ascii="Georgia" w:eastAsia="Times New Roman" w:hAnsi="Georgia" w:cs="Times New Roman"/>
          <w:b/>
          <w:bCs/>
          <w:kern w:val="36"/>
          <w:sz w:val="24"/>
          <w:szCs w:val="24"/>
          <w:lang w:eastAsia="fr-FR"/>
        </w:rPr>
        <w:t>E</w:t>
      </w:r>
      <w:r w:rsidRPr="00B47571">
        <w:rPr>
          <w:rFonts w:ascii="Georgia" w:eastAsia="Times New Roman" w:hAnsi="Georgia" w:cs="Times New Roman"/>
          <w:b/>
          <w:bCs/>
          <w:kern w:val="36"/>
          <w:sz w:val="24"/>
          <w:szCs w:val="24"/>
          <w:lang w:eastAsia="fr-FR"/>
        </w:rPr>
        <w:t xml:space="preserve">lectrical </w:t>
      </w:r>
      <w:r>
        <w:rPr>
          <w:rFonts w:ascii="Georgia" w:eastAsia="Times New Roman" w:hAnsi="Georgia" w:cs="Times New Roman"/>
          <w:b/>
          <w:bCs/>
          <w:kern w:val="36"/>
          <w:sz w:val="24"/>
          <w:szCs w:val="24"/>
          <w:lang w:eastAsia="fr-FR"/>
        </w:rPr>
        <w:t>B</w:t>
      </w:r>
      <w:r w:rsidRPr="00B47571">
        <w:rPr>
          <w:rFonts w:ascii="Georgia" w:eastAsia="Times New Roman" w:hAnsi="Georgia" w:cs="Times New Roman"/>
          <w:b/>
          <w:bCs/>
          <w:kern w:val="36"/>
          <w:sz w:val="24"/>
          <w:szCs w:val="24"/>
          <w:lang w:eastAsia="fr-FR"/>
        </w:rPr>
        <w:t xml:space="preserve">urn </w:t>
      </w:r>
      <w:r w:rsidR="00CB259A">
        <w:rPr>
          <w:rFonts w:ascii="Georgia" w:eastAsia="Times New Roman" w:hAnsi="Georgia" w:cs="Times New Roman"/>
          <w:b/>
          <w:bCs/>
          <w:kern w:val="36"/>
          <w:sz w:val="24"/>
          <w:szCs w:val="24"/>
          <w:lang w:eastAsia="fr-FR"/>
        </w:rPr>
        <w:t>o</w:t>
      </w:r>
      <w:r w:rsidRPr="00B47571">
        <w:rPr>
          <w:rFonts w:ascii="Georgia" w:eastAsia="Times New Roman" w:hAnsi="Georgia" w:cs="Times New Roman"/>
          <w:b/>
          <w:bCs/>
          <w:kern w:val="36"/>
          <w:sz w:val="24"/>
          <w:szCs w:val="24"/>
          <w:lang w:eastAsia="fr-FR"/>
        </w:rPr>
        <w:t xml:space="preserve">f </w:t>
      </w:r>
      <w:r w:rsidR="00CB259A">
        <w:rPr>
          <w:rFonts w:ascii="Georgia" w:eastAsia="Times New Roman" w:hAnsi="Georgia" w:cs="Times New Roman"/>
          <w:b/>
          <w:bCs/>
          <w:kern w:val="36"/>
          <w:sz w:val="24"/>
          <w:szCs w:val="24"/>
          <w:lang w:eastAsia="fr-FR"/>
        </w:rPr>
        <w:t>t</w:t>
      </w:r>
      <w:r w:rsidRPr="00B47571">
        <w:rPr>
          <w:rFonts w:ascii="Georgia" w:eastAsia="Times New Roman" w:hAnsi="Georgia" w:cs="Times New Roman"/>
          <w:b/>
          <w:bCs/>
          <w:kern w:val="36"/>
          <w:sz w:val="24"/>
          <w:szCs w:val="24"/>
          <w:lang w:eastAsia="fr-FR"/>
        </w:rPr>
        <w:t xml:space="preserve">he </w:t>
      </w:r>
      <w:r>
        <w:rPr>
          <w:rFonts w:ascii="Georgia" w:eastAsia="Times New Roman" w:hAnsi="Georgia" w:cs="Times New Roman"/>
          <w:b/>
          <w:bCs/>
          <w:kern w:val="36"/>
          <w:sz w:val="24"/>
          <w:szCs w:val="24"/>
          <w:lang w:eastAsia="fr-FR"/>
        </w:rPr>
        <w:t>S</w:t>
      </w:r>
      <w:r w:rsidRPr="00B47571">
        <w:rPr>
          <w:rFonts w:ascii="Georgia" w:eastAsia="Times New Roman" w:hAnsi="Georgia" w:cs="Times New Roman"/>
          <w:b/>
          <w:bCs/>
          <w:kern w:val="36"/>
          <w:sz w:val="24"/>
          <w:szCs w:val="24"/>
          <w:lang w:eastAsia="fr-FR"/>
        </w:rPr>
        <w:t xml:space="preserve">calp </w:t>
      </w:r>
      <w:r w:rsidR="00CB259A">
        <w:rPr>
          <w:rFonts w:ascii="Georgia" w:eastAsia="Times New Roman" w:hAnsi="Georgia" w:cs="Times New Roman"/>
          <w:b/>
          <w:bCs/>
          <w:kern w:val="36"/>
          <w:sz w:val="24"/>
          <w:szCs w:val="24"/>
          <w:lang w:eastAsia="fr-FR"/>
        </w:rPr>
        <w:t>a</w:t>
      </w:r>
      <w:r w:rsidRPr="00B47571">
        <w:rPr>
          <w:rFonts w:ascii="Georgia" w:eastAsia="Times New Roman" w:hAnsi="Georgia" w:cs="Times New Roman"/>
          <w:b/>
          <w:bCs/>
          <w:kern w:val="36"/>
          <w:sz w:val="24"/>
          <w:szCs w:val="24"/>
          <w:lang w:eastAsia="fr-FR"/>
        </w:rPr>
        <w:t xml:space="preserve">nd </w:t>
      </w:r>
      <w:r>
        <w:rPr>
          <w:rFonts w:ascii="Georgia" w:eastAsia="Times New Roman" w:hAnsi="Georgia" w:cs="Times New Roman"/>
          <w:b/>
          <w:bCs/>
          <w:kern w:val="36"/>
          <w:sz w:val="24"/>
          <w:szCs w:val="24"/>
          <w:lang w:eastAsia="fr-FR"/>
        </w:rPr>
        <w:t>S</w:t>
      </w:r>
      <w:r w:rsidRPr="00B47571">
        <w:rPr>
          <w:rFonts w:ascii="Georgia" w:eastAsia="Times New Roman" w:hAnsi="Georgia" w:cs="Times New Roman"/>
          <w:b/>
          <w:bCs/>
          <w:kern w:val="36"/>
          <w:sz w:val="24"/>
          <w:szCs w:val="24"/>
          <w:lang w:eastAsia="fr-FR"/>
        </w:rPr>
        <w:t>kull</w:t>
      </w:r>
      <w:r>
        <w:rPr>
          <w:rFonts w:ascii="Georgia" w:eastAsia="Times New Roman" w:hAnsi="Georgia" w:cs="Times New Roman"/>
          <w:b/>
          <w:bCs/>
          <w:kern w:val="36"/>
          <w:sz w:val="24"/>
          <w:szCs w:val="24"/>
          <w:lang w:eastAsia="fr-FR"/>
        </w:rPr>
        <w:t>:</w:t>
      </w:r>
      <w:r w:rsidRPr="00B47571">
        <w:rPr>
          <w:rFonts w:ascii="Georgia" w:eastAsia="Times New Roman" w:hAnsi="Georgia" w:cs="Times New Roman"/>
          <w:b/>
          <w:bCs/>
          <w:kern w:val="36"/>
          <w:sz w:val="24"/>
          <w:szCs w:val="24"/>
          <w:lang w:eastAsia="fr-FR"/>
        </w:rPr>
        <w:t xml:space="preserve"> </w:t>
      </w:r>
      <w:r>
        <w:rPr>
          <w:rFonts w:ascii="Georgia" w:eastAsia="Times New Roman" w:hAnsi="Georgia" w:cs="Times New Roman"/>
          <w:b/>
          <w:bCs/>
          <w:kern w:val="36"/>
          <w:sz w:val="24"/>
          <w:szCs w:val="24"/>
          <w:lang w:eastAsia="fr-FR"/>
        </w:rPr>
        <w:t>A</w:t>
      </w:r>
      <w:r w:rsidRPr="00B47571">
        <w:rPr>
          <w:rFonts w:ascii="Georgia" w:eastAsia="Times New Roman" w:hAnsi="Georgia" w:cs="Times New Roman"/>
          <w:b/>
          <w:bCs/>
          <w:kern w:val="36"/>
          <w:sz w:val="24"/>
          <w:szCs w:val="24"/>
          <w:lang w:eastAsia="fr-FR"/>
        </w:rPr>
        <w:t xml:space="preserve"> </w:t>
      </w:r>
      <w:r>
        <w:rPr>
          <w:rFonts w:ascii="Georgia" w:eastAsia="Times New Roman" w:hAnsi="Georgia" w:cs="Times New Roman"/>
          <w:b/>
          <w:bCs/>
          <w:kern w:val="36"/>
          <w:sz w:val="24"/>
          <w:szCs w:val="24"/>
          <w:lang w:eastAsia="fr-FR"/>
        </w:rPr>
        <w:t>C</w:t>
      </w:r>
      <w:r w:rsidRPr="00B47571">
        <w:rPr>
          <w:rFonts w:ascii="Georgia" w:eastAsia="Times New Roman" w:hAnsi="Georgia" w:cs="Times New Roman"/>
          <w:b/>
          <w:bCs/>
          <w:kern w:val="36"/>
          <w:sz w:val="24"/>
          <w:szCs w:val="24"/>
          <w:lang w:eastAsia="fr-FR"/>
        </w:rPr>
        <w:t xml:space="preserve">ase </w:t>
      </w:r>
      <w:r>
        <w:rPr>
          <w:rFonts w:ascii="Georgia" w:eastAsia="Times New Roman" w:hAnsi="Georgia" w:cs="Times New Roman"/>
          <w:b/>
          <w:bCs/>
          <w:kern w:val="36"/>
          <w:sz w:val="24"/>
          <w:szCs w:val="24"/>
          <w:lang w:eastAsia="fr-FR"/>
        </w:rPr>
        <w:t>R</w:t>
      </w:r>
      <w:r w:rsidRPr="00B47571">
        <w:rPr>
          <w:rFonts w:ascii="Georgia" w:eastAsia="Times New Roman" w:hAnsi="Georgia" w:cs="Times New Roman"/>
          <w:b/>
          <w:bCs/>
          <w:kern w:val="36"/>
          <w:sz w:val="24"/>
          <w:szCs w:val="24"/>
          <w:lang w:eastAsia="fr-FR"/>
        </w:rPr>
        <w:t>eport</w:t>
      </w:r>
    </w:p>
    <w:p w14:paraId="056D54A6" w14:textId="597DAA71" w:rsidR="00BF5097" w:rsidRDefault="00BF5097" w:rsidP="006E5D20">
      <w:pPr>
        <w:spacing w:after="0" w:line="240" w:lineRule="auto"/>
        <w:jc w:val="both"/>
        <w:rPr>
          <w:rFonts w:ascii="Georgia" w:eastAsia="Times New Roman" w:hAnsi="Georgia" w:cs="Times New Roman"/>
          <w:b/>
          <w:bCs/>
          <w:kern w:val="36"/>
          <w:sz w:val="24"/>
          <w:szCs w:val="24"/>
          <w:lang w:eastAsia="fr-FR"/>
        </w:rPr>
      </w:pPr>
    </w:p>
    <w:p w14:paraId="4500A736" w14:textId="77777777" w:rsidR="003B4B7C" w:rsidRPr="00EB0D10" w:rsidRDefault="003B4B7C" w:rsidP="006E5D20">
      <w:pPr>
        <w:spacing w:after="0" w:line="240" w:lineRule="auto"/>
        <w:jc w:val="both"/>
        <w:rPr>
          <w:rFonts w:ascii="Georgia" w:eastAsia="Times New Roman" w:hAnsi="Georgia" w:cs="Times New Roman"/>
          <w:b/>
          <w:bCs/>
          <w:kern w:val="36"/>
          <w:sz w:val="24"/>
          <w:szCs w:val="24"/>
          <w:lang w:eastAsia="fr-FR"/>
        </w:rPr>
      </w:pPr>
    </w:p>
    <w:p w14:paraId="0CE75ADE" w14:textId="77777777" w:rsidR="00693A4A" w:rsidRDefault="00693A4A" w:rsidP="006E5D20">
      <w:pPr>
        <w:spacing w:after="0" w:line="240" w:lineRule="auto"/>
        <w:jc w:val="both"/>
        <w:rPr>
          <w:rFonts w:asciiTheme="majorBidi" w:eastAsia="Times New Roman" w:hAnsiTheme="majorBidi" w:cstheme="majorBidi"/>
          <w:color w:val="212121"/>
          <w:lang w:eastAsia="fr-FR"/>
        </w:rPr>
      </w:pPr>
      <w:r w:rsidRPr="00693A4A">
        <w:rPr>
          <w:rFonts w:asciiTheme="majorBidi" w:eastAsia="Times New Roman" w:hAnsiTheme="majorBidi" w:cstheme="majorBidi"/>
          <w:b/>
          <w:bCs/>
          <w:color w:val="212121"/>
          <w:lang w:eastAsia="fr-FR"/>
        </w:rPr>
        <w:t>Abstract</w:t>
      </w:r>
      <w:r w:rsidRPr="00693A4A">
        <w:rPr>
          <w:rFonts w:asciiTheme="majorBidi" w:eastAsia="Times New Roman" w:hAnsiTheme="majorBidi" w:cstheme="majorBidi"/>
          <w:color w:val="212121"/>
          <w:lang w:eastAsia="fr-FR"/>
        </w:rPr>
        <w:br/>
        <w:t>Electrical burn injuries of the scalp carry a high risk of extensive tissue destruction and neurological complications. We report the case of a 50-year-old woman who sustained a high-voltage electrical burn to the scalp following a domestic accident. The injury progressed to scalp necrosis, outer table skull bone necrosis, and secondary infection. Surgical management included excision of necrotic tissue and bone sequestrectomy, followed by coverage of the defect with local rotation flaps. The postoperative outcome was satisfactory. Deep scalp and skull burns are typically associated with high-voltage electrical injuries. Such patients should be managed in specialized burn centers capable of performing early excision and coverage of devitalized bone with well-vascularized tissue. Preventive strategies for electrical injuries are also discussed.</w:t>
      </w:r>
    </w:p>
    <w:p w14:paraId="20502217" w14:textId="321A5D9C" w:rsidR="000011BB" w:rsidRDefault="003A5123" w:rsidP="006E5D20">
      <w:pPr>
        <w:spacing w:after="0" w:line="240" w:lineRule="auto"/>
        <w:jc w:val="both"/>
        <w:rPr>
          <w:rFonts w:asciiTheme="majorBidi" w:hAnsiTheme="majorBidi" w:cstheme="majorBidi"/>
        </w:rPr>
      </w:pPr>
      <w:r w:rsidRPr="00EB0D10">
        <w:rPr>
          <w:rFonts w:asciiTheme="majorBidi" w:hAnsiTheme="majorBidi" w:cstheme="majorBidi"/>
          <w:b/>
          <w:bCs/>
        </w:rPr>
        <w:t>Keywords:</w:t>
      </w:r>
      <w:r w:rsidRPr="00EB0D10">
        <w:rPr>
          <w:rFonts w:asciiTheme="majorBidi" w:hAnsiTheme="majorBidi" w:cstheme="majorBidi"/>
        </w:rPr>
        <w:t xml:space="preserve"> Scalp</w:t>
      </w:r>
      <w:r w:rsidR="00693A4A">
        <w:rPr>
          <w:rFonts w:asciiTheme="majorBidi" w:hAnsiTheme="majorBidi" w:cstheme="majorBidi"/>
        </w:rPr>
        <w:t xml:space="preserve">; </w:t>
      </w:r>
      <w:r w:rsidRPr="00EB0D10">
        <w:rPr>
          <w:rFonts w:asciiTheme="majorBidi" w:hAnsiTheme="majorBidi" w:cstheme="majorBidi"/>
        </w:rPr>
        <w:t>skull; high-voltage electrocution</w:t>
      </w:r>
      <w:r w:rsidR="00693A4A">
        <w:rPr>
          <w:rFonts w:asciiTheme="majorBidi" w:hAnsiTheme="majorBidi" w:cstheme="majorBidi"/>
        </w:rPr>
        <w:t>;</w:t>
      </w:r>
      <w:r w:rsidRPr="00EB0D10">
        <w:rPr>
          <w:rFonts w:asciiTheme="majorBidi" w:hAnsiTheme="majorBidi" w:cstheme="majorBidi"/>
        </w:rPr>
        <w:t xml:space="preserve"> </w:t>
      </w:r>
      <w:r w:rsidR="00B47571">
        <w:rPr>
          <w:rFonts w:asciiTheme="majorBidi" w:hAnsiTheme="majorBidi" w:cstheme="majorBidi"/>
        </w:rPr>
        <w:t>local flaps</w:t>
      </w:r>
      <w:r w:rsidRPr="00EB0D10">
        <w:rPr>
          <w:rFonts w:asciiTheme="majorBidi" w:hAnsiTheme="majorBidi" w:cstheme="majorBidi"/>
        </w:rPr>
        <w:t>.</w:t>
      </w:r>
    </w:p>
    <w:p w14:paraId="72D326BD" w14:textId="77777777" w:rsidR="00693A4A" w:rsidRPr="00EB0D10" w:rsidRDefault="00693A4A" w:rsidP="006E5D20">
      <w:pPr>
        <w:spacing w:after="0" w:line="240" w:lineRule="auto"/>
        <w:jc w:val="both"/>
        <w:rPr>
          <w:rFonts w:asciiTheme="majorBidi" w:hAnsiTheme="majorBidi" w:cstheme="majorBidi"/>
        </w:rPr>
      </w:pPr>
    </w:p>
    <w:p w14:paraId="3D38A179" w14:textId="77777777" w:rsidR="00601EEB" w:rsidRPr="00EB0D10" w:rsidRDefault="00601EEB" w:rsidP="006E5D20">
      <w:pPr>
        <w:spacing w:after="0" w:line="240" w:lineRule="auto"/>
        <w:jc w:val="both"/>
        <w:rPr>
          <w:rFonts w:asciiTheme="majorBidi" w:hAnsiTheme="majorBidi" w:cstheme="majorBidi"/>
          <w:b/>
          <w:bCs/>
        </w:rPr>
      </w:pPr>
      <w:r w:rsidRPr="00EB0D10">
        <w:rPr>
          <w:rFonts w:asciiTheme="majorBidi" w:hAnsiTheme="majorBidi" w:cstheme="majorBidi"/>
          <w:b/>
          <w:bCs/>
        </w:rPr>
        <w:t>Introduction</w:t>
      </w:r>
    </w:p>
    <w:p w14:paraId="1CB9BC27" w14:textId="1EA8AA5E" w:rsidR="00693A4A" w:rsidRPr="00693A4A" w:rsidRDefault="00693A4A" w:rsidP="00693A4A">
      <w:pPr>
        <w:spacing w:after="0" w:line="240" w:lineRule="auto"/>
        <w:jc w:val="both"/>
        <w:rPr>
          <w:rFonts w:asciiTheme="majorBidi" w:hAnsiTheme="majorBidi" w:cstheme="majorBidi"/>
        </w:rPr>
      </w:pPr>
      <w:r w:rsidRPr="00693A4A">
        <w:rPr>
          <w:rFonts w:asciiTheme="majorBidi" w:hAnsiTheme="majorBidi" w:cstheme="majorBidi"/>
        </w:rPr>
        <w:t xml:space="preserve">High-voltage electrical injuries to the head are uncommon but often devastating. Survivors frequently present with extensive scalp necrosis and partial or total necrosis of the underlying cranial bone. In severe cases, the dura mater and brain tissue may also be affected. Early and specialized management by a plastic surgeon is crucial, as these injuries occur in proximity to vital structures and can lead to serious complications such as osteomyelitis, brain abscess, meningitis, or hemorrhage—conditions that </w:t>
      </w:r>
      <w:r w:rsidR="005103B7" w:rsidRPr="00693A4A">
        <w:rPr>
          <w:rFonts w:asciiTheme="majorBidi" w:hAnsiTheme="majorBidi" w:cstheme="majorBidi"/>
        </w:rPr>
        <w:t xml:space="preserve">significantly </w:t>
      </w:r>
      <w:r w:rsidR="005103B7">
        <w:rPr>
          <w:rFonts w:asciiTheme="majorBidi" w:hAnsiTheme="majorBidi" w:cstheme="majorBidi"/>
        </w:rPr>
        <w:t>endanger</w:t>
      </w:r>
      <w:r w:rsidRPr="00693A4A">
        <w:rPr>
          <w:rFonts w:asciiTheme="majorBidi" w:hAnsiTheme="majorBidi" w:cstheme="majorBidi"/>
        </w:rPr>
        <w:t xml:space="preserve"> the patient’s life and neurological function.</w:t>
      </w:r>
    </w:p>
    <w:p w14:paraId="0FFBE506" w14:textId="0A82E5A2" w:rsidR="000011BB" w:rsidRDefault="00693A4A" w:rsidP="006E5D20">
      <w:pPr>
        <w:spacing w:after="0" w:line="240" w:lineRule="auto"/>
        <w:jc w:val="both"/>
        <w:rPr>
          <w:rFonts w:asciiTheme="majorBidi" w:hAnsiTheme="majorBidi" w:cstheme="majorBidi"/>
        </w:rPr>
      </w:pPr>
      <w:r w:rsidRPr="00693A4A">
        <w:rPr>
          <w:rFonts w:asciiTheme="majorBidi" w:hAnsiTheme="majorBidi" w:cstheme="majorBidi"/>
        </w:rPr>
        <w:t>Management of such injuries remains challenging, particularly regarding the optimal timing and extent of scalp and cranial debridement, as well as the choice of reconstruction technique for post-debridement defects. In this article, we report a case of high-voltage electrical head trauma managed surgically</w:t>
      </w:r>
      <w:r>
        <w:rPr>
          <w:rFonts w:asciiTheme="majorBidi" w:hAnsiTheme="majorBidi" w:cstheme="majorBidi"/>
        </w:rPr>
        <w:t>. A</w:t>
      </w:r>
      <w:r w:rsidR="00601EEB" w:rsidRPr="00EB0D10">
        <w:rPr>
          <w:rFonts w:asciiTheme="majorBidi" w:hAnsiTheme="majorBidi" w:cstheme="majorBidi"/>
        </w:rPr>
        <w:t xml:space="preserve"> literature review was conducted.</w:t>
      </w:r>
    </w:p>
    <w:p w14:paraId="009DEB2D" w14:textId="77777777" w:rsidR="00693A4A" w:rsidRPr="00EB0D10" w:rsidRDefault="00693A4A" w:rsidP="006E5D20">
      <w:pPr>
        <w:spacing w:after="0" w:line="240" w:lineRule="auto"/>
        <w:jc w:val="both"/>
        <w:rPr>
          <w:rFonts w:asciiTheme="majorBidi" w:hAnsiTheme="majorBidi" w:cstheme="majorBidi"/>
        </w:rPr>
      </w:pPr>
    </w:p>
    <w:p w14:paraId="5AC520B3" w14:textId="6A1F10BA" w:rsidR="009073D7" w:rsidRPr="009073D7" w:rsidRDefault="009073D7" w:rsidP="009073D7">
      <w:pPr>
        <w:spacing w:after="0" w:line="240" w:lineRule="auto"/>
        <w:jc w:val="both"/>
        <w:rPr>
          <w:rFonts w:asciiTheme="majorBidi" w:hAnsiTheme="majorBidi" w:cstheme="majorBidi"/>
          <w:b/>
          <w:bCs/>
        </w:rPr>
      </w:pPr>
      <w:r w:rsidRPr="009073D7">
        <w:rPr>
          <w:rFonts w:asciiTheme="majorBidi" w:hAnsiTheme="majorBidi" w:cstheme="majorBidi"/>
          <w:b/>
          <w:bCs/>
        </w:rPr>
        <w:t>Clinical Case</w:t>
      </w:r>
      <w:r w:rsidR="00820846">
        <w:rPr>
          <w:rFonts w:asciiTheme="majorBidi" w:hAnsiTheme="majorBidi" w:cstheme="majorBidi"/>
          <w:b/>
          <w:bCs/>
        </w:rPr>
        <w:t xml:space="preserve"> Presentation</w:t>
      </w:r>
    </w:p>
    <w:p w14:paraId="0A1D56F8" w14:textId="77777777" w:rsidR="005103B7" w:rsidRDefault="009073D7" w:rsidP="009073D7">
      <w:pPr>
        <w:spacing w:after="0" w:line="240" w:lineRule="auto"/>
        <w:jc w:val="both"/>
        <w:rPr>
          <w:rFonts w:asciiTheme="majorBidi" w:hAnsiTheme="majorBidi" w:cstheme="majorBidi"/>
        </w:rPr>
      </w:pPr>
      <w:r w:rsidRPr="009073D7">
        <w:rPr>
          <w:rFonts w:asciiTheme="majorBidi" w:hAnsiTheme="majorBidi" w:cstheme="majorBidi"/>
        </w:rPr>
        <w:t>A 50-year-old woman sustained a high-voltage electrical injury to the head after accidental contact with a power line while returning home. She was transported to the hospital two hours after the incident. On admission, her vital signs were stable, and she was conscious but uncooperative and moderately disoriented.</w:t>
      </w:r>
      <w:r w:rsidR="005103B7">
        <w:rPr>
          <w:rFonts w:asciiTheme="majorBidi" w:hAnsiTheme="majorBidi" w:cstheme="majorBidi"/>
        </w:rPr>
        <w:t xml:space="preserve"> </w:t>
      </w:r>
      <w:r w:rsidRPr="009073D7">
        <w:rPr>
          <w:rFonts w:asciiTheme="majorBidi" w:hAnsiTheme="majorBidi" w:cstheme="majorBidi"/>
        </w:rPr>
        <w:t>Local examination revealed an entry wound in the parieto-occipital scalp region and an exit wound on the left lower limb, both consistent with third-degree burns. Neurological assessment showed decreased muscle strength in the left upper and right lower limbs, along with brisk and hyperactive deep tendon reflexes in both lower limbs. After 48 hours of supportive care, her cooperation and orientation improved. Vital signs, urine output, and biochemical parameters remained within normal limits.</w:t>
      </w:r>
      <w:r w:rsidR="005103B7">
        <w:rPr>
          <w:rFonts w:asciiTheme="majorBidi" w:hAnsiTheme="majorBidi" w:cstheme="majorBidi"/>
        </w:rPr>
        <w:t xml:space="preserve"> </w:t>
      </w:r>
      <w:r w:rsidRPr="009073D7">
        <w:rPr>
          <w:rFonts w:asciiTheme="majorBidi" w:hAnsiTheme="majorBidi" w:cstheme="majorBidi"/>
        </w:rPr>
        <w:t>A three-dimensional computed tomography (CT) scan performed on the third day revealed osteolytic changes in both the inner and outer tables of the parieto-occipital region at the site of electrical entry, while the brain parenchyma appeared normal. Over the following days, the wound evolved into extensive scalp necrosis measuring 8–10 cm along its major axis, accompanied by necrosis of the underlying cranial vault. Excision of the necrotic scalp was performed (Figure 1).</w:t>
      </w:r>
      <w:r w:rsidR="005103B7">
        <w:rPr>
          <w:rFonts w:asciiTheme="majorBidi" w:hAnsiTheme="majorBidi" w:cstheme="majorBidi"/>
        </w:rPr>
        <w:t xml:space="preserve"> </w:t>
      </w:r>
    </w:p>
    <w:p w14:paraId="24CB8D45" w14:textId="77777777" w:rsidR="005103B7" w:rsidRDefault="005103B7" w:rsidP="009073D7">
      <w:pPr>
        <w:spacing w:after="0" w:line="240" w:lineRule="auto"/>
        <w:jc w:val="both"/>
        <w:rPr>
          <w:rFonts w:asciiTheme="majorBidi" w:hAnsiTheme="majorBidi" w:cstheme="majorBidi"/>
        </w:rPr>
      </w:pPr>
    </w:p>
    <w:p w14:paraId="3E669065" w14:textId="7E523270" w:rsidR="005103B7" w:rsidRDefault="00121614" w:rsidP="009073D7">
      <w:pPr>
        <w:spacing w:after="0" w:line="240" w:lineRule="auto"/>
        <w:jc w:val="both"/>
        <w:rPr>
          <w:rFonts w:asciiTheme="majorBidi" w:hAnsiTheme="majorBidi" w:cstheme="majorBidi"/>
        </w:rPr>
      </w:pPr>
      <w:r>
        <w:rPr>
          <w:rFonts w:asciiTheme="majorBidi" w:hAnsiTheme="majorBidi" w:cstheme="majorBidi"/>
        </w:rPr>
        <w:lastRenderedPageBreak/>
        <w:t xml:space="preserve">                                                 </w:t>
      </w:r>
      <w:r w:rsidR="005103B7">
        <w:rPr>
          <w:rFonts w:asciiTheme="majorBidi" w:hAnsiTheme="majorBidi" w:cstheme="majorBidi"/>
          <w:noProof/>
        </w:rPr>
        <w:drawing>
          <wp:inline distT="0" distB="0" distL="0" distR="0" wp14:anchorId="2EE7B7F7" wp14:editId="253AFF94">
            <wp:extent cx="2247900" cy="1807885"/>
            <wp:effectExtent l="0" t="0" r="0" b="0"/>
            <wp:docPr id="9043900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90042" name="Image 90439004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7416" cy="1831624"/>
                    </a:xfrm>
                    <a:prstGeom prst="rect">
                      <a:avLst/>
                    </a:prstGeom>
                  </pic:spPr>
                </pic:pic>
              </a:graphicData>
            </a:graphic>
          </wp:inline>
        </w:drawing>
      </w:r>
    </w:p>
    <w:p w14:paraId="6FA82443" w14:textId="255F9035" w:rsidR="00121614" w:rsidRPr="00EB0D10" w:rsidRDefault="00121614" w:rsidP="00121614">
      <w:pPr>
        <w:spacing w:after="0" w:line="240" w:lineRule="auto"/>
        <w:jc w:val="both"/>
        <w:rPr>
          <w:rFonts w:asciiTheme="majorBidi" w:hAnsiTheme="majorBidi" w:cstheme="majorBidi"/>
        </w:rPr>
      </w:pPr>
      <w:r>
        <w:rPr>
          <w:rFonts w:asciiTheme="majorBidi" w:hAnsiTheme="majorBidi" w:cstheme="majorBidi"/>
        </w:rPr>
        <w:t xml:space="preserve">                           </w:t>
      </w:r>
      <w:r w:rsidRPr="00EB0D10">
        <w:rPr>
          <w:rFonts w:asciiTheme="majorBidi" w:hAnsiTheme="majorBidi" w:cstheme="majorBidi"/>
        </w:rPr>
        <w:t xml:space="preserve">Figure 1: </w:t>
      </w:r>
      <w:r w:rsidRPr="00121614">
        <w:rPr>
          <w:rFonts w:asciiTheme="majorBidi" w:hAnsiTheme="majorBidi" w:cstheme="majorBidi"/>
        </w:rPr>
        <w:t xml:space="preserve">Clinical aspect of scalp </w:t>
      </w:r>
      <w:r w:rsidR="00581638">
        <w:rPr>
          <w:rFonts w:asciiTheme="majorBidi" w:hAnsiTheme="majorBidi" w:cstheme="majorBidi"/>
        </w:rPr>
        <w:t>defect</w:t>
      </w:r>
      <w:r w:rsidRPr="00121614">
        <w:rPr>
          <w:rFonts w:asciiTheme="majorBidi" w:hAnsiTheme="majorBidi" w:cstheme="majorBidi"/>
        </w:rPr>
        <w:t xml:space="preserve"> and skull bone necrosis.</w:t>
      </w:r>
    </w:p>
    <w:p w14:paraId="5A5063E4" w14:textId="208400B9" w:rsidR="00121614" w:rsidRDefault="00121614" w:rsidP="009073D7">
      <w:pPr>
        <w:spacing w:after="0" w:line="240" w:lineRule="auto"/>
        <w:jc w:val="both"/>
        <w:rPr>
          <w:rFonts w:asciiTheme="majorBidi" w:hAnsiTheme="majorBidi" w:cstheme="majorBidi"/>
        </w:rPr>
      </w:pPr>
    </w:p>
    <w:p w14:paraId="5CB67DC9" w14:textId="77777777" w:rsidR="00581638" w:rsidRDefault="009073D7" w:rsidP="009073D7">
      <w:pPr>
        <w:spacing w:after="0" w:line="240" w:lineRule="auto"/>
        <w:jc w:val="both"/>
        <w:rPr>
          <w:rFonts w:asciiTheme="majorBidi" w:hAnsiTheme="majorBidi" w:cstheme="majorBidi"/>
        </w:rPr>
      </w:pPr>
      <w:r w:rsidRPr="009073D7">
        <w:rPr>
          <w:rFonts w:asciiTheme="majorBidi" w:hAnsiTheme="majorBidi" w:cstheme="majorBidi"/>
        </w:rPr>
        <w:t xml:space="preserve">A follow-up CT scan two weeks later demonstrated necrosis of the outer table, necrosis of the </w:t>
      </w:r>
      <w:proofErr w:type="spellStart"/>
      <w:r w:rsidRPr="009073D7">
        <w:rPr>
          <w:rFonts w:asciiTheme="majorBidi" w:hAnsiTheme="majorBidi" w:cstheme="majorBidi"/>
        </w:rPr>
        <w:t>diploë</w:t>
      </w:r>
      <w:proofErr w:type="spellEnd"/>
      <w:r w:rsidRPr="009073D7">
        <w:rPr>
          <w:rFonts w:asciiTheme="majorBidi" w:hAnsiTheme="majorBidi" w:cstheme="majorBidi"/>
        </w:rPr>
        <w:t xml:space="preserve">, and a 1-cm partial defect in the inner table (Figures 2 and 3). </w:t>
      </w:r>
    </w:p>
    <w:p w14:paraId="26D9DC2D" w14:textId="0EE07AC0" w:rsidR="00581638" w:rsidRDefault="00581638" w:rsidP="009073D7">
      <w:pPr>
        <w:spacing w:after="0" w:line="240" w:lineRule="auto"/>
        <w:jc w:val="both"/>
        <w:rPr>
          <w:rFonts w:asciiTheme="majorBidi" w:hAnsiTheme="majorBidi" w:cstheme="majorBidi"/>
        </w:rPr>
      </w:pPr>
      <w:r>
        <w:rPr>
          <w:rFonts w:asciiTheme="majorBidi" w:hAnsiTheme="majorBidi" w:cstheme="majorBidi"/>
        </w:rPr>
        <w:t xml:space="preserve"> </w:t>
      </w:r>
    </w:p>
    <w:p w14:paraId="0EDBA857" w14:textId="50873764" w:rsidR="00581638" w:rsidRDefault="0056384D" w:rsidP="009073D7">
      <w:pPr>
        <w:spacing w:after="0" w:line="240" w:lineRule="auto"/>
        <w:jc w:val="both"/>
        <w:rPr>
          <w:rFonts w:asciiTheme="majorBidi" w:hAnsiTheme="majorBidi" w:cstheme="majorBidi"/>
        </w:rPr>
      </w:pPr>
      <w:r>
        <w:rPr>
          <w:rFonts w:asciiTheme="majorBidi" w:hAnsiTheme="majorBidi" w:cstheme="majorBidi"/>
        </w:rPr>
        <w:t xml:space="preserve">                                              </w:t>
      </w:r>
      <w:r w:rsidR="00581638">
        <w:rPr>
          <w:rFonts w:asciiTheme="majorBidi" w:hAnsiTheme="majorBidi" w:cstheme="majorBidi"/>
          <w:noProof/>
        </w:rPr>
        <w:drawing>
          <wp:inline distT="0" distB="0" distL="0" distR="0" wp14:anchorId="6A94A73A" wp14:editId="680865EC">
            <wp:extent cx="2552146" cy="1875790"/>
            <wp:effectExtent l="0" t="0" r="0" b="0"/>
            <wp:docPr id="2660068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0685" name="Image 266006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0927" cy="1911643"/>
                    </a:xfrm>
                    <a:prstGeom prst="rect">
                      <a:avLst/>
                    </a:prstGeom>
                  </pic:spPr>
                </pic:pic>
              </a:graphicData>
            </a:graphic>
          </wp:inline>
        </w:drawing>
      </w:r>
      <w:r w:rsidR="00581638">
        <w:rPr>
          <w:rFonts w:asciiTheme="majorBidi" w:hAnsiTheme="majorBidi" w:cstheme="majorBidi"/>
        </w:rPr>
        <w:t xml:space="preserve"> </w:t>
      </w:r>
    </w:p>
    <w:p w14:paraId="44001FF7" w14:textId="77777777" w:rsidR="0056384D" w:rsidRDefault="0056384D" w:rsidP="009073D7">
      <w:pPr>
        <w:spacing w:after="0" w:line="240" w:lineRule="auto"/>
        <w:jc w:val="both"/>
        <w:rPr>
          <w:rFonts w:asciiTheme="majorBidi" w:hAnsiTheme="majorBidi" w:cstheme="majorBidi"/>
        </w:rPr>
      </w:pPr>
    </w:p>
    <w:p w14:paraId="75F9768E" w14:textId="20011C40" w:rsidR="0056384D" w:rsidRDefault="0056384D" w:rsidP="0056384D">
      <w:pPr>
        <w:spacing w:after="0" w:line="240" w:lineRule="auto"/>
        <w:jc w:val="both"/>
        <w:rPr>
          <w:rFonts w:asciiTheme="majorBidi" w:hAnsiTheme="majorBidi" w:cstheme="majorBidi"/>
        </w:rPr>
      </w:pPr>
      <w:r>
        <w:rPr>
          <w:rFonts w:asciiTheme="majorBidi" w:hAnsiTheme="majorBidi" w:cstheme="majorBidi"/>
        </w:rPr>
        <w:t xml:space="preserve">                            </w:t>
      </w:r>
      <w:r w:rsidRPr="00EB0D10">
        <w:rPr>
          <w:rFonts w:asciiTheme="majorBidi" w:hAnsiTheme="majorBidi" w:cstheme="majorBidi"/>
        </w:rPr>
        <w:t>Figure 2: A three-dimensional computed tomography (CT) show</w:t>
      </w:r>
      <w:r>
        <w:rPr>
          <w:rFonts w:asciiTheme="majorBidi" w:hAnsiTheme="majorBidi" w:cstheme="majorBidi"/>
        </w:rPr>
        <w:t>ing</w:t>
      </w:r>
      <w:r w:rsidRPr="00EB0D10">
        <w:rPr>
          <w:rFonts w:asciiTheme="majorBidi" w:hAnsiTheme="majorBidi" w:cstheme="majorBidi"/>
        </w:rPr>
        <w:t xml:space="preserve"> </w:t>
      </w:r>
      <w:r>
        <w:rPr>
          <w:rFonts w:asciiTheme="majorBidi" w:hAnsiTheme="majorBidi" w:cstheme="majorBidi"/>
        </w:rPr>
        <w:t>a</w:t>
      </w:r>
      <w:r w:rsidRPr="00EB0D10">
        <w:rPr>
          <w:rFonts w:asciiTheme="majorBidi" w:hAnsiTheme="majorBidi" w:cstheme="majorBidi"/>
        </w:rPr>
        <w:t xml:space="preserve"> skull l</w:t>
      </w:r>
      <w:r>
        <w:rPr>
          <w:rFonts w:asciiTheme="majorBidi" w:hAnsiTheme="majorBidi" w:cstheme="majorBidi"/>
        </w:rPr>
        <w:t>e</w:t>
      </w:r>
      <w:r w:rsidRPr="00EB0D10">
        <w:rPr>
          <w:rFonts w:asciiTheme="majorBidi" w:hAnsiTheme="majorBidi" w:cstheme="majorBidi"/>
        </w:rPr>
        <w:t>sion.</w:t>
      </w:r>
    </w:p>
    <w:p w14:paraId="7C68B0F8" w14:textId="77777777" w:rsidR="0056384D" w:rsidRDefault="0056384D" w:rsidP="0056384D">
      <w:pPr>
        <w:spacing w:after="0" w:line="240" w:lineRule="auto"/>
        <w:jc w:val="both"/>
        <w:rPr>
          <w:rFonts w:asciiTheme="majorBidi" w:hAnsiTheme="majorBidi" w:cstheme="majorBidi"/>
        </w:rPr>
      </w:pPr>
    </w:p>
    <w:p w14:paraId="02E5998E" w14:textId="7D0E8261" w:rsidR="0056384D" w:rsidRPr="00EB0D10" w:rsidRDefault="0056384D" w:rsidP="0056384D">
      <w:pPr>
        <w:spacing w:after="0" w:line="24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noProof/>
        </w:rPr>
        <w:drawing>
          <wp:inline distT="0" distB="0" distL="0" distR="0" wp14:anchorId="46A5A1C0" wp14:editId="576299FC">
            <wp:extent cx="2657475" cy="1874780"/>
            <wp:effectExtent l="0" t="0" r="0" b="0"/>
            <wp:docPr id="93476237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62379" name="Image 9347623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7632" cy="1931329"/>
                    </a:xfrm>
                    <a:prstGeom prst="rect">
                      <a:avLst/>
                    </a:prstGeom>
                  </pic:spPr>
                </pic:pic>
              </a:graphicData>
            </a:graphic>
          </wp:inline>
        </w:drawing>
      </w:r>
    </w:p>
    <w:p w14:paraId="7E4620EA" w14:textId="7EBAFBED" w:rsidR="0056384D" w:rsidRPr="00EB0D10" w:rsidRDefault="0056384D" w:rsidP="0056384D">
      <w:pPr>
        <w:spacing w:after="0" w:line="240" w:lineRule="auto"/>
        <w:jc w:val="both"/>
        <w:rPr>
          <w:rFonts w:asciiTheme="majorBidi" w:hAnsiTheme="majorBidi" w:cstheme="majorBidi"/>
        </w:rPr>
      </w:pPr>
      <w:r>
        <w:rPr>
          <w:rFonts w:asciiTheme="majorBidi" w:hAnsiTheme="majorBidi" w:cstheme="majorBidi"/>
        </w:rPr>
        <w:t xml:space="preserve">                          </w:t>
      </w:r>
      <w:r w:rsidRPr="00EB0D10">
        <w:rPr>
          <w:rFonts w:asciiTheme="majorBidi" w:hAnsiTheme="majorBidi" w:cstheme="majorBidi"/>
        </w:rPr>
        <w:t>Figure 3: CT scan show</w:t>
      </w:r>
      <w:r>
        <w:rPr>
          <w:rFonts w:asciiTheme="majorBidi" w:hAnsiTheme="majorBidi" w:cstheme="majorBidi"/>
        </w:rPr>
        <w:t>ing a</w:t>
      </w:r>
      <w:r w:rsidRPr="00EB0D10">
        <w:rPr>
          <w:rFonts w:asciiTheme="majorBidi" w:hAnsiTheme="majorBidi" w:cstheme="majorBidi"/>
        </w:rPr>
        <w:t xml:space="preserve"> necrosis of the skull.</w:t>
      </w:r>
    </w:p>
    <w:p w14:paraId="2754C855" w14:textId="77777777" w:rsidR="0056384D" w:rsidRDefault="0056384D" w:rsidP="009073D7">
      <w:pPr>
        <w:spacing w:after="0" w:line="240" w:lineRule="auto"/>
        <w:jc w:val="both"/>
        <w:rPr>
          <w:rFonts w:asciiTheme="majorBidi" w:hAnsiTheme="majorBidi" w:cstheme="majorBidi"/>
        </w:rPr>
      </w:pPr>
    </w:p>
    <w:p w14:paraId="4F327505" w14:textId="77777777" w:rsidR="00581638" w:rsidRDefault="00581638" w:rsidP="009073D7">
      <w:pPr>
        <w:spacing w:after="0" w:line="240" w:lineRule="auto"/>
        <w:jc w:val="both"/>
        <w:rPr>
          <w:rFonts w:asciiTheme="majorBidi" w:hAnsiTheme="majorBidi" w:cstheme="majorBidi"/>
        </w:rPr>
      </w:pPr>
    </w:p>
    <w:p w14:paraId="212ABCDE" w14:textId="60047A6F" w:rsidR="009073D7" w:rsidRDefault="009073D7" w:rsidP="009073D7">
      <w:pPr>
        <w:spacing w:after="0" w:line="240" w:lineRule="auto"/>
        <w:jc w:val="both"/>
        <w:rPr>
          <w:rFonts w:asciiTheme="majorBidi" w:hAnsiTheme="majorBidi" w:cstheme="majorBidi"/>
        </w:rPr>
      </w:pPr>
      <w:r w:rsidRPr="009073D7">
        <w:rPr>
          <w:rFonts w:asciiTheme="majorBidi" w:hAnsiTheme="majorBidi" w:cstheme="majorBidi"/>
        </w:rPr>
        <w:t xml:space="preserve">Surgical management included sequestrectomy of the necrotic outer table and </w:t>
      </w:r>
      <w:proofErr w:type="spellStart"/>
      <w:r w:rsidRPr="009073D7">
        <w:rPr>
          <w:rFonts w:asciiTheme="majorBidi" w:hAnsiTheme="majorBidi" w:cstheme="majorBidi"/>
        </w:rPr>
        <w:t>diploë</w:t>
      </w:r>
      <w:proofErr w:type="spellEnd"/>
      <w:r w:rsidRPr="009073D7">
        <w:rPr>
          <w:rFonts w:asciiTheme="majorBidi" w:hAnsiTheme="majorBidi" w:cstheme="majorBidi"/>
        </w:rPr>
        <w:t>, with refreshing of the bone margins. Given the limited extent of the inner table defect, cranioplasty was postponed. Scalp coverage was achieved using two local rotation flaps — one to cover the cranial defect and another to close the donor site (Figure 4).</w:t>
      </w:r>
    </w:p>
    <w:p w14:paraId="016B5758" w14:textId="606B2744" w:rsidR="0056384D" w:rsidRPr="009073D7" w:rsidRDefault="0056384D" w:rsidP="009073D7">
      <w:pPr>
        <w:spacing w:after="0" w:line="240" w:lineRule="auto"/>
        <w:jc w:val="both"/>
        <w:rPr>
          <w:rFonts w:asciiTheme="majorBidi" w:hAnsiTheme="majorBidi" w:cstheme="majorBidi"/>
        </w:rPr>
      </w:pPr>
      <w:r>
        <w:rPr>
          <w:rFonts w:asciiTheme="majorBidi" w:hAnsiTheme="majorBidi" w:cstheme="majorBidi"/>
        </w:rPr>
        <w:lastRenderedPageBreak/>
        <w:t xml:space="preserve">                                               </w:t>
      </w:r>
      <w:r>
        <w:rPr>
          <w:rFonts w:asciiTheme="majorBidi" w:hAnsiTheme="majorBidi" w:cstheme="majorBidi"/>
          <w:noProof/>
        </w:rPr>
        <w:drawing>
          <wp:inline distT="0" distB="0" distL="0" distR="0" wp14:anchorId="48500FBD" wp14:editId="4979F20D">
            <wp:extent cx="1847850" cy="2143125"/>
            <wp:effectExtent l="0" t="0" r="0" b="0"/>
            <wp:docPr id="174161230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12308" name="Image 174161230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142" cy="2148103"/>
                    </a:xfrm>
                    <a:prstGeom prst="rect">
                      <a:avLst/>
                    </a:prstGeom>
                  </pic:spPr>
                </pic:pic>
              </a:graphicData>
            </a:graphic>
          </wp:inline>
        </w:drawing>
      </w:r>
    </w:p>
    <w:p w14:paraId="61606B7D" w14:textId="6D037CC4" w:rsidR="0056384D" w:rsidRPr="00EB0D10" w:rsidRDefault="0056384D" w:rsidP="0056384D">
      <w:pPr>
        <w:spacing w:after="0" w:line="240" w:lineRule="auto"/>
        <w:jc w:val="both"/>
        <w:rPr>
          <w:rFonts w:asciiTheme="majorBidi" w:hAnsiTheme="majorBidi" w:cstheme="majorBidi"/>
        </w:rPr>
      </w:pPr>
      <w:r>
        <w:rPr>
          <w:rFonts w:asciiTheme="majorBidi" w:hAnsiTheme="majorBidi" w:cstheme="majorBidi"/>
        </w:rPr>
        <w:t xml:space="preserve">                            </w:t>
      </w:r>
      <w:r w:rsidRPr="00EB0D10">
        <w:rPr>
          <w:rFonts w:asciiTheme="majorBidi" w:hAnsiTheme="majorBidi" w:cstheme="majorBidi"/>
        </w:rPr>
        <w:t>Figure 4: Coverage of the defect by local rotation flaps.</w:t>
      </w:r>
    </w:p>
    <w:p w14:paraId="7F9C58E0" w14:textId="4B087A3E" w:rsidR="009073D7" w:rsidRDefault="009073D7" w:rsidP="009073D7">
      <w:pPr>
        <w:spacing w:after="0" w:line="240" w:lineRule="auto"/>
        <w:jc w:val="both"/>
        <w:rPr>
          <w:rFonts w:asciiTheme="majorBidi" w:hAnsiTheme="majorBidi" w:cstheme="majorBidi"/>
        </w:rPr>
      </w:pPr>
    </w:p>
    <w:p w14:paraId="4BBA0FB0" w14:textId="77777777" w:rsidR="0056384D" w:rsidRPr="009073D7" w:rsidRDefault="0056384D" w:rsidP="009073D7">
      <w:pPr>
        <w:spacing w:after="0" w:line="240" w:lineRule="auto"/>
        <w:jc w:val="both"/>
        <w:rPr>
          <w:rFonts w:asciiTheme="majorBidi" w:hAnsiTheme="majorBidi" w:cstheme="majorBidi"/>
        </w:rPr>
      </w:pPr>
    </w:p>
    <w:p w14:paraId="21693844" w14:textId="77777777" w:rsidR="009073D7" w:rsidRDefault="009073D7" w:rsidP="009073D7">
      <w:pPr>
        <w:spacing w:after="0" w:line="240" w:lineRule="auto"/>
        <w:jc w:val="both"/>
        <w:rPr>
          <w:rFonts w:asciiTheme="majorBidi" w:hAnsiTheme="majorBidi" w:cstheme="majorBidi"/>
        </w:rPr>
      </w:pPr>
      <w:r w:rsidRPr="009073D7">
        <w:rPr>
          <w:rFonts w:asciiTheme="majorBidi" w:hAnsiTheme="majorBidi" w:cstheme="majorBidi"/>
        </w:rPr>
        <w:t>Postoperatively, there were no local complications such as parietal or subdural abscesses. Two months after surgery, the patient showed good wound healing with satisfactory cosmetic results, and her neurological examination was normal (Figure 5)</w:t>
      </w:r>
    </w:p>
    <w:p w14:paraId="43A1458E" w14:textId="77777777" w:rsidR="0056384D" w:rsidRDefault="0056384D" w:rsidP="009073D7">
      <w:pPr>
        <w:spacing w:after="0" w:line="240" w:lineRule="auto"/>
        <w:jc w:val="both"/>
        <w:rPr>
          <w:rFonts w:asciiTheme="majorBidi" w:hAnsiTheme="majorBidi" w:cstheme="majorBidi"/>
        </w:rPr>
      </w:pPr>
    </w:p>
    <w:p w14:paraId="2E1E5892" w14:textId="54D8F6C0" w:rsidR="0056384D" w:rsidRDefault="0056384D" w:rsidP="009073D7">
      <w:pPr>
        <w:spacing w:after="0" w:line="24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noProof/>
        </w:rPr>
        <w:drawing>
          <wp:inline distT="0" distB="0" distL="0" distR="0" wp14:anchorId="01BE042B" wp14:editId="7CA3397F">
            <wp:extent cx="1762125" cy="1981200"/>
            <wp:effectExtent l="0" t="0" r="0" b="0"/>
            <wp:docPr id="163957935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79350" name="Image 16395793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2700" cy="1981847"/>
                    </a:xfrm>
                    <a:prstGeom prst="rect">
                      <a:avLst/>
                    </a:prstGeom>
                  </pic:spPr>
                </pic:pic>
              </a:graphicData>
            </a:graphic>
          </wp:inline>
        </w:drawing>
      </w:r>
    </w:p>
    <w:p w14:paraId="72679781" w14:textId="0960E900" w:rsidR="0056384D" w:rsidRDefault="0056384D" w:rsidP="009073D7">
      <w:pPr>
        <w:spacing w:after="0" w:line="240" w:lineRule="auto"/>
        <w:jc w:val="both"/>
        <w:rPr>
          <w:rFonts w:asciiTheme="majorBidi" w:hAnsiTheme="majorBidi" w:cstheme="majorBidi"/>
        </w:rPr>
      </w:pPr>
    </w:p>
    <w:p w14:paraId="509A27CA" w14:textId="363B72A9" w:rsidR="009D05A2" w:rsidRPr="00EB0D10" w:rsidRDefault="009D05A2" w:rsidP="009D05A2">
      <w:pPr>
        <w:spacing w:after="0" w:line="240" w:lineRule="auto"/>
        <w:jc w:val="both"/>
        <w:rPr>
          <w:rFonts w:asciiTheme="majorBidi" w:hAnsiTheme="majorBidi" w:cstheme="majorBidi"/>
        </w:rPr>
      </w:pPr>
      <w:r>
        <w:rPr>
          <w:rFonts w:asciiTheme="majorBidi" w:hAnsiTheme="majorBidi" w:cstheme="majorBidi"/>
        </w:rPr>
        <w:t xml:space="preserve">                                  </w:t>
      </w:r>
      <w:r w:rsidRPr="00EB0D10">
        <w:rPr>
          <w:rFonts w:asciiTheme="majorBidi" w:hAnsiTheme="majorBidi" w:cstheme="majorBidi"/>
        </w:rPr>
        <w:t xml:space="preserve">Figure 5: Clinical </w:t>
      </w:r>
      <w:r>
        <w:rPr>
          <w:rFonts w:asciiTheme="majorBidi" w:hAnsiTheme="majorBidi" w:cstheme="majorBidi"/>
        </w:rPr>
        <w:t>aspect at two-month follow-up</w:t>
      </w:r>
      <w:r w:rsidRPr="00EB0D10">
        <w:rPr>
          <w:rFonts w:asciiTheme="majorBidi" w:hAnsiTheme="majorBidi" w:cstheme="majorBidi"/>
        </w:rPr>
        <w:t>.</w:t>
      </w:r>
    </w:p>
    <w:p w14:paraId="0FA6C64D" w14:textId="44F54487" w:rsidR="009D05A2" w:rsidRDefault="009D05A2" w:rsidP="009073D7">
      <w:pPr>
        <w:spacing w:after="0" w:line="240" w:lineRule="auto"/>
        <w:jc w:val="both"/>
        <w:rPr>
          <w:rFonts w:asciiTheme="majorBidi" w:hAnsiTheme="majorBidi" w:cstheme="majorBidi"/>
        </w:rPr>
      </w:pPr>
    </w:p>
    <w:p w14:paraId="3825FA8B" w14:textId="4F279957" w:rsidR="0056384D" w:rsidRPr="009073D7" w:rsidRDefault="009D05A2" w:rsidP="009073D7">
      <w:pPr>
        <w:spacing w:after="0" w:line="240" w:lineRule="auto"/>
        <w:jc w:val="both"/>
        <w:rPr>
          <w:rFonts w:asciiTheme="majorBidi" w:hAnsiTheme="majorBidi" w:cstheme="majorBidi"/>
        </w:rPr>
      </w:pPr>
      <w:r>
        <w:rPr>
          <w:rFonts w:asciiTheme="majorBidi" w:hAnsiTheme="majorBidi" w:cstheme="majorBidi"/>
        </w:rPr>
        <w:t xml:space="preserve">                                            </w:t>
      </w:r>
    </w:p>
    <w:p w14:paraId="2A90AD12" w14:textId="2BE23DCA" w:rsidR="00EA01FD" w:rsidRPr="00EB0D10" w:rsidRDefault="006E5D20" w:rsidP="009073D7">
      <w:pPr>
        <w:spacing w:after="0" w:line="240" w:lineRule="auto"/>
        <w:jc w:val="both"/>
        <w:rPr>
          <w:rFonts w:asciiTheme="majorBidi" w:hAnsiTheme="majorBidi" w:cstheme="majorBidi"/>
          <w:b/>
          <w:bCs/>
        </w:rPr>
      </w:pPr>
      <w:r w:rsidRPr="00EB0D10">
        <w:rPr>
          <w:rFonts w:asciiTheme="majorBidi" w:hAnsiTheme="majorBidi" w:cstheme="majorBidi"/>
          <w:b/>
          <w:bCs/>
        </w:rPr>
        <w:t>Discussion</w:t>
      </w:r>
    </w:p>
    <w:p w14:paraId="71DC8961" w14:textId="538729BB" w:rsidR="009D05A2" w:rsidRP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High-voltage electrical burns (&gt;1000 volts) cause extensive tissue destruction, both immediate—due to the heat generated by the Joule effect—and delayed, as a result of progressive microvascular thrombosis</w:t>
      </w:r>
      <w:r w:rsidR="000358FA">
        <w:rPr>
          <w:rFonts w:asciiTheme="majorBidi" w:hAnsiTheme="majorBidi" w:cstheme="majorBidi"/>
        </w:rPr>
        <w:t xml:space="preserve"> </w:t>
      </w:r>
      <w:r w:rsidR="000358FA" w:rsidRPr="009D05A2">
        <w:rPr>
          <w:rFonts w:asciiTheme="majorBidi" w:hAnsiTheme="majorBidi" w:cstheme="majorBidi"/>
        </w:rPr>
        <w:t>[1]</w:t>
      </w:r>
      <w:r w:rsidRPr="009D05A2">
        <w:rPr>
          <w:rFonts w:asciiTheme="majorBidi" w:hAnsiTheme="majorBidi" w:cstheme="majorBidi"/>
        </w:rPr>
        <w:t>. When these injuries affect the scalp, they pose significant reconstructive challenges because of the need for adequate scalp coverage and repair of the charred cranial vault.</w:t>
      </w:r>
    </w:p>
    <w:p w14:paraId="75FDF69C" w14:textId="77777777" w:rsidR="009D05A2" w:rsidRP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In cases of high-voltage electrical burns involving the scalp and skull, debridement of necrotic soft tissue is universally recommended. However, management of the underlying necrotic cranial bone remains controversial. The previously used conservative approach—allowing the devitalized cranial bone to heal spontaneously before covering it with a skin graft—has largely been abandoned due to the high incidence of complications such as osteomyelitis, meningitis, and epidural abscess.</w:t>
      </w:r>
    </w:p>
    <w:p w14:paraId="085663D2" w14:textId="77777777" w:rsidR="009D05A2" w:rsidRP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 xml:space="preserve">For partial bone involvement limited to the outer table, some authors have proposed trephination of the necrotic area, followed by granulation and delayed skin grafting [2]. Although feasible, this method prolongs hospitalization, carries a complication rate of nearly 50%, and often results in unstable grafts. Another strategy involves early debridement of the necrotic outer bone using a high-speed burr, followed by immediate closure of the defect with local scalp flaps [3]. This approach allows complete removal of the devitalized </w:t>
      </w:r>
      <w:proofErr w:type="spellStart"/>
      <w:r w:rsidRPr="009D05A2">
        <w:rPr>
          <w:rFonts w:asciiTheme="majorBidi" w:hAnsiTheme="majorBidi" w:cstheme="majorBidi"/>
        </w:rPr>
        <w:t>calvarial</w:t>
      </w:r>
      <w:proofErr w:type="spellEnd"/>
      <w:r w:rsidRPr="009D05A2">
        <w:rPr>
          <w:rFonts w:asciiTheme="majorBidi" w:hAnsiTheme="majorBidi" w:cstheme="majorBidi"/>
        </w:rPr>
        <w:t xml:space="preserve"> bone when necessary and, in cases of dural involvement, the dura mater can be repaired with acellular allogeneic dermis before flap coverage [3].</w:t>
      </w:r>
    </w:p>
    <w:p w14:paraId="39CD1C01" w14:textId="77777777" w:rsidR="009D05A2" w:rsidRPr="009D05A2" w:rsidRDefault="009D05A2" w:rsidP="009D05A2">
      <w:pPr>
        <w:spacing w:after="0" w:line="240" w:lineRule="auto"/>
        <w:jc w:val="both"/>
        <w:rPr>
          <w:rFonts w:asciiTheme="majorBidi" w:hAnsiTheme="majorBidi" w:cstheme="majorBidi"/>
        </w:rPr>
      </w:pPr>
      <w:proofErr w:type="spellStart"/>
      <w:r w:rsidRPr="009D05A2">
        <w:rPr>
          <w:rFonts w:asciiTheme="majorBidi" w:hAnsiTheme="majorBidi" w:cstheme="majorBidi"/>
        </w:rPr>
        <w:lastRenderedPageBreak/>
        <w:t>Çeliköz</w:t>
      </w:r>
      <w:proofErr w:type="spellEnd"/>
      <w:r w:rsidRPr="009D05A2">
        <w:rPr>
          <w:rFonts w:asciiTheme="majorBidi" w:hAnsiTheme="majorBidi" w:cstheme="majorBidi"/>
        </w:rPr>
        <w:t xml:space="preserve"> et al. [4] reported complete excision of charred </w:t>
      </w:r>
      <w:proofErr w:type="spellStart"/>
      <w:r w:rsidRPr="009D05A2">
        <w:rPr>
          <w:rFonts w:asciiTheme="majorBidi" w:hAnsiTheme="majorBidi" w:cstheme="majorBidi"/>
        </w:rPr>
        <w:t>calvarial</w:t>
      </w:r>
      <w:proofErr w:type="spellEnd"/>
      <w:r w:rsidRPr="009D05A2">
        <w:rPr>
          <w:rFonts w:asciiTheme="majorBidi" w:hAnsiTheme="majorBidi" w:cstheme="majorBidi"/>
        </w:rPr>
        <w:t xml:space="preserve"> bone following a lightning strike, reconstruction of the cranial defect with a titanium plate, and coverage using a free muscle flap with a skin graft. Debridement of necrotic cranial bone is therefore essential to prevent severe complications such as injury to the dura mater or sagittal sinus, cerebrospinal fluid leakage, and hematoma formation [5–7]. Conversely, leaving necrotic bone in place and covering it with soft tissue carries risks of osteitis, bone sequestration, fluid collection, and intracranial infection. Nevertheless, these complications appear rare when early coverage with a well-vascularized local or distant flap is achieved, even if small bone </w:t>
      </w:r>
      <w:proofErr w:type="spellStart"/>
      <w:r w:rsidRPr="009D05A2">
        <w:rPr>
          <w:rFonts w:asciiTheme="majorBidi" w:hAnsiTheme="majorBidi" w:cstheme="majorBidi"/>
        </w:rPr>
        <w:t>sequestra</w:t>
      </w:r>
      <w:proofErr w:type="spellEnd"/>
      <w:r w:rsidRPr="009D05A2">
        <w:rPr>
          <w:rFonts w:asciiTheme="majorBidi" w:hAnsiTheme="majorBidi" w:cstheme="majorBidi"/>
        </w:rPr>
        <w:t xml:space="preserve"> persist [8].</w:t>
      </w:r>
    </w:p>
    <w:p w14:paraId="0E6DF09F" w14:textId="77777777" w:rsidR="009D05A2" w:rsidRP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 xml:space="preserve">Worthen [7] reported that when non-viable cranial bone is covered early with a vascularized flap, infectious complications do not occur. The devitalized bone may act as a scaffold for new bone formation [5–7]. Several studies have shown partial regeneration of non-viable cranial bone under well-vascularized coverage, although </w:t>
      </w:r>
      <w:proofErr w:type="spellStart"/>
      <w:r w:rsidRPr="009D05A2">
        <w:rPr>
          <w:rFonts w:asciiTheme="majorBidi" w:hAnsiTheme="majorBidi" w:cstheme="majorBidi"/>
        </w:rPr>
        <w:t>scintigraphic</w:t>
      </w:r>
      <w:proofErr w:type="spellEnd"/>
      <w:r w:rsidRPr="009D05A2">
        <w:rPr>
          <w:rFonts w:asciiTheme="majorBidi" w:hAnsiTheme="majorBidi" w:cstheme="majorBidi"/>
        </w:rPr>
        <w:t xml:space="preserve"> imaging often reveals incomplete bone recovery [2,5,8]. In other cases, the non-viable calvarium undergoes complete resorption over time, ultimately requiring cranioplasty [1]. Dalay et al. [9] found that early closure of cranial defects secondary to electrocution with well-vascularized local or distant flaps resulted in rapid and uncomplicated healing.</w:t>
      </w:r>
    </w:p>
    <w:p w14:paraId="71B872E6" w14:textId="77777777" w:rsidR="009D05A2" w:rsidRP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 xml:space="preserve">Multiple options exist for scalp reconstruction [10–14]. Local transposition or rotation flaps are often sufficient for moderate-sized defects, as illustrated in our case. The </w:t>
      </w:r>
      <w:proofErr w:type="spellStart"/>
      <w:r w:rsidRPr="009D05A2">
        <w:rPr>
          <w:rFonts w:asciiTheme="majorBidi" w:hAnsiTheme="majorBidi" w:cstheme="majorBidi"/>
        </w:rPr>
        <w:t>bipedicled</w:t>
      </w:r>
      <w:proofErr w:type="spellEnd"/>
      <w:r w:rsidRPr="009D05A2">
        <w:rPr>
          <w:rFonts w:asciiTheme="majorBidi" w:hAnsiTheme="majorBidi" w:cstheme="majorBidi"/>
        </w:rPr>
        <w:t xml:space="preserve"> </w:t>
      </w:r>
      <w:proofErr w:type="spellStart"/>
      <w:r w:rsidRPr="009D05A2">
        <w:rPr>
          <w:rFonts w:asciiTheme="majorBidi" w:hAnsiTheme="majorBidi" w:cstheme="majorBidi"/>
        </w:rPr>
        <w:t>pericranial</w:t>
      </w:r>
      <w:proofErr w:type="spellEnd"/>
      <w:r w:rsidRPr="009D05A2">
        <w:rPr>
          <w:rFonts w:asciiTheme="majorBidi" w:hAnsiTheme="majorBidi" w:cstheme="majorBidi"/>
        </w:rPr>
        <w:t xml:space="preserve"> flap, transposed adjacent to the lesion, promotes granulation over the devitalized bone and forms a barrier between it and the overlying scalp flap and sutures. This may facilitate better vascularization of </w:t>
      </w:r>
      <w:proofErr w:type="spellStart"/>
      <w:r w:rsidRPr="009D05A2">
        <w:rPr>
          <w:rFonts w:asciiTheme="majorBidi" w:hAnsiTheme="majorBidi" w:cstheme="majorBidi"/>
        </w:rPr>
        <w:t>pericranial</w:t>
      </w:r>
      <w:proofErr w:type="spellEnd"/>
      <w:r w:rsidRPr="009D05A2">
        <w:rPr>
          <w:rFonts w:asciiTheme="majorBidi" w:hAnsiTheme="majorBidi" w:cstheme="majorBidi"/>
        </w:rPr>
        <w:t xml:space="preserve"> tissues for subsequent procedures such as cranioplasty or tissue expansion.</w:t>
      </w:r>
    </w:p>
    <w:p w14:paraId="25930BD6" w14:textId="095E74A0" w:rsid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Predicting the evolution of non-viable cranial bone covered early by a flap remains challenging. Reported cases of bone regeneration likely involve partial necrosis rather than complete devitalization. For extensive tissue defects, free flap transfer—particularly the latissimus dorsi or anterolateral thigh flap—has become the preferred option and yields highly satisfactory functional and aesthetic outcomes [11,12].</w:t>
      </w:r>
    </w:p>
    <w:p w14:paraId="0D929FDE" w14:textId="77777777" w:rsidR="009D05A2" w:rsidRPr="00EB0D10" w:rsidRDefault="009D05A2" w:rsidP="009D05A2">
      <w:pPr>
        <w:spacing w:after="0" w:line="240" w:lineRule="auto"/>
        <w:jc w:val="both"/>
        <w:rPr>
          <w:rFonts w:asciiTheme="majorBidi" w:hAnsiTheme="majorBidi" w:cstheme="majorBidi"/>
        </w:rPr>
      </w:pPr>
    </w:p>
    <w:p w14:paraId="0CA92E1D" w14:textId="77777777" w:rsidR="001A1E75" w:rsidRPr="00EB0D10" w:rsidRDefault="00BF5097" w:rsidP="00BF5097">
      <w:pPr>
        <w:spacing w:after="0" w:line="240" w:lineRule="auto"/>
        <w:jc w:val="both"/>
        <w:rPr>
          <w:rFonts w:asciiTheme="majorBidi" w:hAnsiTheme="majorBidi" w:cstheme="majorBidi"/>
          <w:b/>
          <w:bCs/>
        </w:rPr>
      </w:pPr>
      <w:r w:rsidRPr="00EB0D10">
        <w:rPr>
          <w:rFonts w:asciiTheme="majorBidi" w:hAnsiTheme="majorBidi" w:cstheme="majorBidi"/>
          <w:b/>
          <w:bCs/>
        </w:rPr>
        <w:t>Conclusion</w:t>
      </w:r>
    </w:p>
    <w:p w14:paraId="0D11EEF9" w14:textId="612A85C8" w:rsidR="009D05A2" w:rsidRDefault="009D05A2" w:rsidP="009D05A2">
      <w:pPr>
        <w:spacing w:after="0" w:line="240" w:lineRule="auto"/>
        <w:jc w:val="both"/>
        <w:rPr>
          <w:rFonts w:asciiTheme="majorBidi" w:hAnsiTheme="majorBidi" w:cstheme="majorBidi"/>
        </w:rPr>
      </w:pPr>
      <w:r w:rsidRPr="009D05A2">
        <w:rPr>
          <w:rFonts w:asciiTheme="majorBidi" w:hAnsiTheme="majorBidi" w:cstheme="majorBidi"/>
        </w:rPr>
        <w:t>Early debridement of necrotic soft tissue while preserving the underlying devitalized bone and covering it with a well-vascularized scalp flap or free muscle transfer appears to be an effective management strategy for high-voltage electrical injuries of the scalp and skull. This approach minimizes the risk of complications associated with scalp and cranial vault necrosis and promotes stable, durable wound healing.</w:t>
      </w:r>
    </w:p>
    <w:p w14:paraId="375B3D45" w14:textId="424A6452" w:rsidR="00EE3134" w:rsidRDefault="00EE3134" w:rsidP="009D05A2">
      <w:pPr>
        <w:spacing w:after="0" w:line="240" w:lineRule="auto"/>
        <w:jc w:val="both"/>
        <w:rPr>
          <w:rFonts w:asciiTheme="majorBidi" w:hAnsiTheme="majorBidi" w:cstheme="majorBidi"/>
        </w:rPr>
      </w:pPr>
    </w:p>
    <w:p w14:paraId="4D1E2AB0" w14:textId="77777777" w:rsidR="00EE3134" w:rsidRPr="00EE3134" w:rsidRDefault="00EE3134" w:rsidP="00EE3134">
      <w:pPr>
        <w:rPr>
          <w:rFonts w:ascii="Calibri" w:eastAsia="Calibri" w:hAnsi="Calibri" w:cs="Times New Roman"/>
          <w:b/>
          <w:sz w:val="28"/>
        </w:rPr>
      </w:pPr>
      <w:bookmarkStart w:id="0" w:name="_Hlk178610575"/>
      <w:r w:rsidRPr="00EE3134">
        <w:rPr>
          <w:rFonts w:ascii="Calibri" w:eastAsia="Calibri" w:hAnsi="Calibri" w:cs="Times New Roman"/>
          <w:b/>
          <w:sz w:val="28"/>
          <w:highlight w:val="yellow"/>
        </w:rPr>
        <w:t>Consent</w:t>
      </w:r>
      <w:r w:rsidRPr="00EE3134">
        <w:rPr>
          <w:rFonts w:ascii="Calibri" w:eastAsia="Calibri" w:hAnsi="Calibri" w:cs="Times New Roman"/>
          <w:b/>
          <w:sz w:val="28"/>
        </w:rPr>
        <w:t xml:space="preserve"> </w:t>
      </w:r>
    </w:p>
    <w:p w14:paraId="1958903C" w14:textId="77777777" w:rsidR="00EE3134" w:rsidRPr="00EE3134" w:rsidRDefault="00EE3134" w:rsidP="00EE3134">
      <w:pPr>
        <w:rPr>
          <w:rFonts w:ascii="Calibri" w:eastAsia="Calibri" w:hAnsi="Calibri" w:cs="Times New Roman"/>
        </w:rPr>
      </w:pPr>
      <w:r w:rsidRPr="00EE3134">
        <w:rPr>
          <w:rFonts w:ascii="Calibri" w:eastAsia="Calibri" w:hAnsi="Calibri" w:cs="Times New Roman"/>
        </w:rPr>
        <w:t>As per international standards or university standards, patient(s) written consent has been collected and preserved by the author</w:t>
      </w:r>
      <w:r w:rsidRPr="00EE3134">
        <w:rPr>
          <w:rFonts w:ascii="Calibri" w:eastAsia="Calibri" w:hAnsi="Calibri" w:cs="Times New Roman"/>
          <w:highlight w:val="yellow"/>
        </w:rPr>
        <w:t>(s).</w:t>
      </w:r>
    </w:p>
    <w:p w14:paraId="58868B03" w14:textId="77777777" w:rsidR="00BA3C39" w:rsidRPr="00BA3C39" w:rsidRDefault="00BA3C39" w:rsidP="00BA3C39">
      <w:pPr>
        <w:rPr>
          <w:rFonts w:ascii="Calibri" w:eastAsia="Calibri" w:hAnsi="Calibri" w:cs="Times New Roman"/>
          <w:b/>
          <w:sz w:val="28"/>
        </w:rPr>
      </w:pPr>
      <w:bookmarkStart w:id="1" w:name="_Hlk194405813"/>
      <w:bookmarkEnd w:id="0"/>
      <w:r w:rsidRPr="00BA3C39">
        <w:rPr>
          <w:rFonts w:ascii="Calibri" w:eastAsia="Calibri" w:hAnsi="Calibri" w:cs="Times New Roman"/>
          <w:b/>
          <w:sz w:val="28"/>
        </w:rPr>
        <w:t>Ethical Approval:</w:t>
      </w:r>
    </w:p>
    <w:p w14:paraId="3AF778FA" w14:textId="13E0B292" w:rsidR="00EE3134" w:rsidRPr="004B4CC6" w:rsidRDefault="00BA3C39" w:rsidP="004B4CC6">
      <w:pPr>
        <w:rPr>
          <w:rFonts w:ascii="Calibri" w:eastAsia="Times New Roman" w:hAnsi="Calibri" w:cs="Times New Roman"/>
        </w:rPr>
      </w:pPr>
      <w:r w:rsidRPr="00BA3C39">
        <w:rPr>
          <w:rFonts w:ascii="Calibri" w:eastAsia="Times New Roman" w:hAnsi="Calibri" w:cs="Times New Roman"/>
        </w:rPr>
        <w:t>As per international standards or university standards written ethical approval has been collected and preserved by the author(s).</w:t>
      </w:r>
      <w:bookmarkStart w:id="2" w:name="_GoBack"/>
      <w:bookmarkEnd w:id="1"/>
      <w:bookmarkEnd w:id="2"/>
    </w:p>
    <w:p w14:paraId="3AE99542" w14:textId="77777777" w:rsidR="00820846" w:rsidRDefault="00820846" w:rsidP="009D05A2">
      <w:pPr>
        <w:spacing w:after="0" w:line="240" w:lineRule="auto"/>
        <w:jc w:val="both"/>
        <w:rPr>
          <w:rFonts w:asciiTheme="majorBidi" w:hAnsiTheme="majorBidi" w:cstheme="majorBidi"/>
        </w:rPr>
      </w:pPr>
    </w:p>
    <w:p w14:paraId="310F132B" w14:textId="77777777" w:rsidR="00820846" w:rsidRDefault="00820846" w:rsidP="009D05A2">
      <w:pPr>
        <w:spacing w:after="0" w:line="240" w:lineRule="auto"/>
        <w:jc w:val="both"/>
        <w:rPr>
          <w:rFonts w:asciiTheme="majorBidi" w:hAnsiTheme="majorBidi" w:cstheme="majorBidi"/>
        </w:rPr>
      </w:pPr>
    </w:p>
    <w:p w14:paraId="4EC16E81" w14:textId="77777777" w:rsidR="00820846" w:rsidRPr="00820846" w:rsidRDefault="00820846" w:rsidP="00820846">
      <w:pPr>
        <w:spacing w:after="0" w:line="240" w:lineRule="auto"/>
        <w:jc w:val="both"/>
        <w:rPr>
          <w:rFonts w:asciiTheme="majorBidi" w:hAnsiTheme="majorBidi" w:cstheme="majorBidi"/>
        </w:rPr>
      </w:pPr>
      <w:r w:rsidRPr="00820846">
        <w:rPr>
          <w:rFonts w:asciiTheme="majorBidi" w:hAnsiTheme="majorBidi" w:cstheme="majorBidi"/>
        </w:rPr>
        <w:t>COMPETING INTERESTS DISCLAIMER:</w:t>
      </w:r>
    </w:p>
    <w:p w14:paraId="20C3AEAE" w14:textId="52A4862A" w:rsidR="00820846" w:rsidRDefault="00820846" w:rsidP="00820846">
      <w:pPr>
        <w:spacing w:after="0" w:line="240" w:lineRule="auto"/>
        <w:jc w:val="both"/>
        <w:rPr>
          <w:rFonts w:asciiTheme="majorBidi" w:hAnsiTheme="majorBidi" w:cstheme="majorBidi"/>
        </w:rPr>
      </w:pPr>
      <w:r w:rsidRPr="00820846">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p>
    <w:p w14:paraId="0CBBEB14" w14:textId="20360E5F" w:rsidR="0015289F" w:rsidRDefault="0015289F" w:rsidP="00820846">
      <w:pPr>
        <w:spacing w:after="0" w:line="240" w:lineRule="auto"/>
        <w:jc w:val="both"/>
        <w:rPr>
          <w:rFonts w:asciiTheme="majorBidi" w:hAnsiTheme="majorBidi" w:cstheme="majorBidi"/>
        </w:rPr>
      </w:pPr>
    </w:p>
    <w:p w14:paraId="1BC323FA" w14:textId="77777777" w:rsidR="0015289F" w:rsidRPr="00C52FF1" w:rsidRDefault="0015289F" w:rsidP="0015289F">
      <w:pPr>
        <w:rPr>
          <w:rFonts w:ascii="Calibri" w:eastAsia="Calibri" w:hAnsi="Calibri" w:cs="Times New Roman"/>
          <w:kern w:val="2"/>
        </w:rPr>
      </w:pPr>
      <w:bookmarkStart w:id="3" w:name="_Hlk197682619"/>
      <w:bookmarkStart w:id="4" w:name="_Hlk180402183"/>
      <w:bookmarkStart w:id="5" w:name="_Hlk183680988"/>
      <w:bookmarkStart w:id="6" w:name="_Hlk197351200"/>
      <w:r w:rsidRPr="00C52FF1">
        <w:rPr>
          <w:rFonts w:ascii="Calibri" w:eastAsia="Calibri" w:hAnsi="Calibri" w:cs="Times New Roman"/>
          <w:kern w:val="2"/>
        </w:rPr>
        <w:t>Disclaimer (Artificial intelligence)</w:t>
      </w:r>
    </w:p>
    <w:p w14:paraId="6A166135" w14:textId="77777777" w:rsidR="0015289F" w:rsidRPr="00C52FF1" w:rsidRDefault="0015289F" w:rsidP="0015289F">
      <w:pPr>
        <w:rPr>
          <w:rFonts w:ascii="Calibri" w:eastAsia="Calibri" w:hAnsi="Calibri" w:cs="Times New Roman"/>
          <w:kern w:val="2"/>
        </w:rPr>
      </w:pPr>
      <w:r w:rsidRPr="00C52FF1">
        <w:rPr>
          <w:rFonts w:ascii="Calibri" w:eastAsia="Calibri" w:hAnsi="Calibri" w:cs="Times New Roman"/>
          <w:kern w:val="2"/>
        </w:rPr>
        <w:lastRenderedPageBreak/>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bookmarkEnd w:id="6"/>
    <w:p w14:paraId="54D21D84" w14:textId="77777777" w:rsidR="0015289F" w:rsidRPr="009D05A2" w:rsidRDefault="0015289F" w:rsidP="00820846">
      <w:pPr>
        <w:spacing w:after="0" w:line="240" w:lineRule="auto"/>
        <w:jc w:val="both"/>
        <w:rPr>
          <w:rFonts w:asciiTheme="majorBidi" w:hAnsiTheme="majorBidi" w:cstheme="majorBidi"/>
        </w:rPr>
      </w:pPr>
    </w:p>
    <w:p w14:paraId="68343B75" w14:textId="77777777" w:rsidR="009D05A2" w:rsidRPr="00EB0D10" w:rsidRDefault="009D05A2" w:rsidP="00BF5097">
      <w:pPr>
        <w:spacing w:after="0" w:line="240" w:lineRule="auto"/>
        <w:jc w:val="both"/>
        <w:rPr>
          <w:rFonts w:asciiTheme="majorBidi" w:hAnsiTheme="majorBidi" w:cstheme="majorBidi"/>
        </w:rPr>
      </w:pPr>
    </w:p>
    <w:p w14:paraId="20C0AB0D" w14:textId="77777777" w:rsidR="006E5D20" w:rsidRPr="00EB0D10" w:rsidRDefault="006E5D20" w:rsidP="00BF5097">
      <w:pPr>
        <w:spacing w:after="0" w:line="240" w:lineRule="auto"/>
        <w:jc w:val="both"/>
        <w:rPr>
          <w:rFonts w:asciiTheme="majorBidi" w:hAnsiTheme="majorBidi" w:cstheme="majorBidi"/>
          <w:b/>
          <w:bCs/>
        </w:rPr>
      </w:pPr>
      <w:r w:rsidRPr="00EB0D10">
        <w:rPr>
          <w:rFonts w:asciiTheme="majorBidi" w:hAnsiTheme="majorBidi" w:cstheme="majorBidi"/>
          <w:b/>
          <w:bCs/>
        </w:rPr>
        <w:t>References</w:t>
      </w:r>
    </w:p>
    <w:p w14:paraId="1A6ECC9E" w14:textId="77777777" w:rsidR="00304416" w:rsidRPr="00EB0D10" w:rsidRDefault="00E60836" w:rsidP="00BF5097">
      <w:pPr>
        <w:spacing w:after="0" w:line="240" w:lineRule="auto"/>
        <w:jc w:val="both"/>
        <w:rPr>
          <w:rFonts w:asciiTheme="majorBidi" w:eastAsia="Times New Roman" w:hAnsiTheme="majorBidi" w:cstheme="majorBidi"/>
          <w:color w:val="000000" w:themeColor="text1"/>
          <w:lang w:eastAsia="fr-FR"/>
        </w:rPr>
      </w:pPr>
      <w:r w:rsidRPr="00EB0D10">
        <w:rPr>
          <w:rFonts w:asciiTheme="majorBidi" w:hAnsiTheme="majorBidi" w:cstheme="majorBidi"/>
        </w:rPr>
        <w:t xml:space="preserve">1. </w:t>
      </w:r>
      <w:hyperlink r:id="rId11" w:history="1">
        <w:r w:rsidR="00304416" w:rsidRPr="00EB0D10">
          <w:rPr>
            <w:rFonts w:asciiTheme="majorBidi" w:eastAsia="Times New Roman" w:hAnsiTheme="majorBidi" w:cstheme="majorBidi"/>
            <w:color w:val="000000" w:themeColor="text1"/>
            <w:lang w:eastAsia="fr-FR"/>
          </w:rPr>
          <w:t>Elena Blyth</w:t>
        </w:r>
      </w:hyperlink>
      <w:r w:rsidR="00304416" w:rsidRPr="00EB0D10">
        <w:rPr>
          <w:rFonts w:asciiTheme="majorBidi" w:eastAsia="Times New Roman" w:hAnsiTheme="majorBidi" w:cstheme="majorBidi"/>
          <w:color w:val="000000" w:themeColor="text1"/>
          <w:vertAlign w:val="superscript"/>
          <w:lang w:eastAsia="fr-FR"/>
        </w:rPr>
        <w:t> </w:t>
      </w:r>
      <w:hyperlink r:id="rId12" w:anchor="full-view-affiliation-1" w:tooltip="The Professor Stuart Pegg Adult Burns Centre, The Royal Brisbane and Women's Hospital, Brisbane 4029, Australia." w:history="1"/>
      <w:r w:rsidR="00304416" w:rsidRPr="00EB0D10">
        <w:rPr>
          <w:rFonts w:asciiTheme="majorBidi" w:eastAsia="Times New Roman" w:hAnsiTheme="majorBidi" w:cstheme="majorBidi"/>
          <w:color w:val="000000" w:themeColor="text1"/>
          <w:lang w:eastAsia="fr-FR"/>
        </w:rPr>
        <w:t>, </w:t>
      </w:r>
      <w:hyperlink r:id="rId13" w:history="1">
        <w:r w:rsidR="00304416" w:rsidRPr="00EB0D10">
          <w:rPr>
            <w:rFonts w:asciiTheme="majorBidi" w:eastAsia="Times New Roman" w:hAnsiTheme="majorBidi" w:cstheme="majorBidi"/>
            <w:color w:val="000000" w:themeColor="text1"/>
            <w:lang w:eastAsia="fr-FR"/>
          </w:rPr>
          <w:t xml:space="preserve">Elizabeth </w:t>
        </w:r>
        <w:proofErr w:type="spellStart"/>
        <w:r w:rsidR="00304416" w:rsidRPr="00EB0D10">
          <w:rPr>
            <w:rFonts w:asciiTheme="majorBidi" w:eastAsia="Times New Roman" w:hAnsiTheme="majorBidi" w:cstheme="majorBidi"/>
            <w:color w:val="000000" w:themeColor="text1"/>
            <w:lang w:eastAsia="fr-FR"/>
          </w:rPr>
          <w:t>Vujcich</w:t>
        </w:r>
        <w:proofErr w:type="spellEnd"/>
      </w:hyperlink>
      <w:r w:rsidR="00304416" w:rsidRPr="00EB0D10">
        <w:rPr>
          <w:rFonts w:asciiTheme="majorBidi" w:eastAsia="Times New Roman" w:hAnsiTheme="majorBidi" w:cstheme="majorBidi"/>
          <w:color w:val="000000" w:themeColor="text1"/>
          <w:vertAlign w:val="superscript"/>
          <w:lang w:eastAsia="fr-FR"/>
        </w:rPr>
        <w:t> </w:t>
      </w:r>
      <w:hyperlink r:id="rId14" w:anchor="full-view-affiliation-1" w:tooltip="The Professor Stuart Pegg Adult Burns Centre, The Royal Brisbane and Women's Hospital, Brisbane 4029, Australia." w:history="1"/>
      <w:r w:rsidR="00304416" w:rsidRPr="00EB0D10">
        <w:rPr>
          <w:rFonts w:asciiTheme="majorBidi" w:eastAsia="Times New Roman" w:hAnsiTheme="majorBidi" w:cstheme="majorBidi"/>
          <w:color w:val="000000" w:themeColor="text1"/>
          <w:lang w:eastAsia="fr-FR"/>
        </w:rPr>
        <w:t>, </w:t>
      </w:r>
      <w:hyperlink r:id="rId15" w:history="1">
        <w:r w:rsidR="00304416" w:rsidRPr="00EB0D10">
          <w:rPr>
            <w:rFonts w:asciiTheme="majorBidi" w:eastAsia="Times New Roman" w:hAnsiTheme="majorBidi" w:cstheme="majorBidi"/>
            <w:color w:val="000000" w:themeColor="text1"/>
            <w:lang w:eastAsia="fr-FR"/>
          </w:rPr>
          <w:t>Darryl Dunn</w:t>
        </w:r>
      </w:hyperlink>
      <w:r w:rsidR="00304416" w:rsidRPr="00EB0D10">
        <w:rPr>
          <w:rFonts w:asciiTheme="majorBidi" w:eastAsia="Times New Roman" w:hAnsiTheme="majorBidi" w:cstheme="majorBidi"/>
          <w:color w:val="000000" w:themeColor="text1"/>
          <w:vertAlign w:val="superscript"/>
          <w:lang w:eastAsia="fr-FR"/>
        </w:rPr>
        <w:t> </w:t>
      </w:r>
      <w:r w:rsidR="00304416" w:rsidRPr="00EB0D10">
        <w:rPr>
          <w:rFonts w:asciiTheme="majorBidi" w:eastAsia="Times New Roman" w:hAnsiTheme="majorBidi" w:cstheme="majorBidi"/>
          <w:color w:val="000000" w:themeColor="text1"/>
          <w:lang w:eastAsia="fr-FR"/>
        </w:rPr>
        <w:t xml:space="preserve">. </w:t>
      </w:r>
      <w:r w:rsidR="00304416" w:rsidRPr="00EB0D10">
        <w:rPr>
          <w:rFonts w:asciiTheme="majorBidi" w:eastAsia="Times New Roman" w:hAnsiTheme="majorBidi" w:cstheme="majorBidi"/>
          <w:color w:val="000000" w:themeColor="text1"/>
          <w:kern w:val="36"/>
          <w:lang w:eastAsia="fr-FR"/>
        </w:rPr>
        <w:t xml:space="preserve">High-Voltage Electrical Burn Requiring Urgent Scalp Reconstruction after Developing a Brain Abscess. </w:t>
      </w:r>
      <w:r w:rsidR="00304416" w:rsidRPr="00EB0D10">
        <w:rPr>
          <w:rFonts w:asciiTheme="majorBidi" w:eastAsia="Times New Roman" w:hAnsiTheme="majorBidi" w:cstheme="majorBidi"/>
          <w:color w:val="000000" w:themeColor="text1"/>
          <w:lang w:eastAsia="fr-FR"/>
        </w:rPr>
        <w:t>Eur Burn J. </w:t>
      </w:r>
      <w:proofErr w:type="gramStart"/>
      <w:r w:rsidR="00304416" w:rsidRPr="00EB0D10">
        <w:rPr>
          <w:rFonts w:asciiTheme="majorBidi" w:eastAsia="Times New Roman" w:hAnsiTheme="majorBidi" w:cstheme="majorBidi"/>
          <w:color w:val="000000" w:themeColor="text1"/>
          <w:lang w:eastAsia="fr-FR"/>
        </w:rPr>
        <w:t>2024 ;</w:t>
      </w:r>
      <w:proofErr w:type="gramEnd"/>
      <w:r w:rsidR="00304416" w:rsidRPr="00EB0D10">
        <w:rPr>
          <w:rFonts w:asciiTheme="majorBidi" w:eastAsia="Times New Roman" w:hAnsiTheme="majorBidi" w:cstheme="majorBidi"/>
          <w:color w:val="000000" w:themeColor="text1"/>
          <w:lang w:eastAsia="fr-FR"/>
        </w:rPr>
        <w:t xml:space="preserve"> 3;5(3):288-295.</w:t>
      </w:r>
    </w:p>
    <w:p w14:paraId="27AC9A66" w14:textId="77777777" w:rsidR="00206794" w:rsidRPr="00EB0D10" w:rsidRDefault="00E60836" w:rsidP="00BF5097">
      <w:pPr>
        <w:spacing w:after="0" w:line="240" w:lineRule="auto"/>
        <w:jc w:val="both"/>
        <w:rPr>
          <w:rFonts w:asciiTheme="majorBidi" w:hAnsiTheme="majorBidi" w:cstheme="majorBidi"/>
        </w:rPr>
      </w:pPr>
      <w:r w:rsidRPr="00EB0D10">
        <w:rPr>
          <w:rFonts w:asciiTheme="majorBidi" w:hAnsiTheme="majorBidi" w:cstheme="majorBidi"/>
        </w:rPr>
        <w:t xml:space="preserve">2. </w:t>
      </w:r>
      <w:proofErr w:type="spellStart"/>
      <w:r w:rsidRPr="00EB0D10">
        <w:rPr>
          <w:rFonts w:asciiTheme="majorBidi" w:hAnsiTheme="majorBidi" w:cstheme="majorBidi"/>
        </w:rPr>
        <w:t>Bizhko</w:t>
      </w:r>
      <w:proofErr w:type="spellEnd"/>
      <w:r w:rsidRPr="00EB0D10">
        <w:rPr>
          <w:rFonts w:asciiTheme="majorBidi" w:hAnsiTheme="majorBidi" w:cstheme="majorBidi"/>
        </w:rPr>
        <w:t xml:space="preserve"> IP, </w:t>
      </w:r>
      <w:proofErr w:type="spellStart"/>
      <w:r w:rsidRPr="00EB0D10">
        <w:rPr>
          <w:rFonts w:asciiTheme="majorBidi" w:hAnsiTheme="majorBidi" w:cstheme="majorBidi"/>
        </w:rPr>
        <w:t>Slesarenko</w:t>
      </w:r>
      <w:proofErr w:type="spellEnd"/>
      <w:r w:rsidRPr="00EB0D10">
        <w:rPr>
          <w:rFonts w:asciiTheme="majorBidi" w:hAnsiTheme="majorBidi" w:cstheme="majorBidi"/>
        </w:rPr>
        <w:t xml:space="preserve"> SV. Operative treatment of deep burns of the scalp and skull. Burns </w:t>
      </w:r>
      <w:proofErr w:type="gramStart"/>
      <w:r w:rsidRPr="00EB0D10">
        <w:rPr>
          <w:rFonts w:asciiTheme="majorBidi" w:hAnsiTheme="majorBidi" w:cstheme="majorBidi"/>
        </w:rPr>
        <w:t>1992;18:220</w:t>
      </w:r>
      <w:proofErr w:type="gramEnd"/>
      <w:r w:rsidRPr="00EB0D10">
        <w:rPr>
          <w:rFonts w:asciiTheme="majorBidi" w:hAnsiTheme="majorBidi" w:cstheme="majorBidi"/>
        </w:rPr>
        <w:t xml:space="preserve">-3. </w:t>
      </w:r>
    </w:p>
    <w:p w14:paraId="23ABFC18"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3. Spies M, McCauley RL, </w:t>
      </w:r>
      <w:proofErr w:type="spellStart"/>
      <w:r w:rsidRPr="00EB0D10">
        <w:rPr>
          <w:rFonts w:asciiTheme="majorBidi" w:hAnsiTheme="majorBidi" w:cstheme="majorBidi"/>
        </w:rPr>
        <w:t>Mudge</w:t>
      </w:r>
      <w:proofErr w:type="spellEnd"/>
      <w:r w:rsidRPr="00EB0D10">
        <w:rPr>
          <w:rFonts w:asciiTheme="majorBidi" w:hAnsiTheme="majorBidi" w:cstheme="majorBidi"/>
        </w:rPr>
        <w:t xml:space="preserve"> BP, Herndon DN. Management of acute </w:t>
      </w:r>
      <w:proofErr w:type="spellStart"/>
      <w:r w:rsidRPr="00EB0D10">
        <w:rPr>
          <w:rFonts w:asciiTheme="majorBidi" w:hAnsiTheme="majorBidi" w:cstheme="majorBidi"/>
        </w:rPr>
        <w:t>calvarial</w:t>
      </w:r>
      <w:proofErr w:type="spellEnd"/>
      <w:r w:rsidRPr="00EB0D10">
        <w:rPr>
          <w:rFonts w:asciiTheme="majorBidi" w:hAnsiTheme="majorBidi" w:cstheme="majorBidi"/>
        </w:rPr>
        <w:t xml:space="preserve"> burns in children. J Trauma </w:t>
      </w:r>
      <w:proofErr w:type="gramStart"/>
      <w:r w:rsidRPr="00EB0D10">
        <w:rPr>
          <w:rFonts w:asciiTheme="majorBidi" w:hAnsiTheme="majorBidi" w:cstheme="majorBidi"/>
        </w:rPr>
        <w:t>2003;54:765</w:t>
      </w:r>
      <w:proofErr w:type="gramEnd"/>
      <w:r w:rsidRPr="00EB0D10">
        <w:rPr>
          <w:rFonts w:asciiTheme="majorBidi" w:hAnsiTheme="majorBidi" w:cstheme="majorBidi"/>
        </w:rPr>
        <w:t xml:space="preserve">-9. </w:t>
      </w:r>
    </w:p>
    <w:p w14:paraId="17F2F1AC" w14:textId="77777777" w:rsidR="00F60DFD" w:rsidRPr="00EB0D10" w:rsidRDefault="00E60836" w:rsidP="006E5D20">
      <w:pPr>
        <w:spacing w:after="0" w:line="240" w:lineRule="auto"/>
        <w:jc w:val="both"/>
        <w:rPr>
          <w:rFonts w:asciiTheme="majorBidi" w:eastAsia="Times New Roman" w:hAnsiTheme="majorBidi" w:cstheme="majorBidi"/>
          <w:color w:val="000000" w:themeColor="text1"/>
          <w:lang w:eastAsia="fr-FR"/>
        </w:rPr>
      </w:pPr>
      <w:r w:rsidRPr="00EB0D10">
        <w:rPr>
          <w:rFonts w:asciiTheme="majorBidi" w:hAnsiTheme="majorBidi" w:cstheme="majorBidi"/>
        </w:rPr>
        <w:t xml:space="preserve">4. </w:t>
      </w:r>
      <w:hyperlink r:id="rId16" w:history="1">
        <w:r w:rsidR="00F60DFD" w:rsidRPr="00EB0D10">
          <w:rPr>
            <w:rFonts w:asciiTheme="majorBidi" w:eastAsia="Times New Roman" w:hAnsiTheme="majorBidi" w:cstheme="majorBidi"/>
            <w:color w:val="000000" w:themeColor="text1"/>
            <w:lang w:eastAsia="fr-FR"/>
          </w:rPr>
          <w:t xml:space="preserve">J </w:t>
        </w:r>
        <w:proofErr w:type="spellStart"/>
        <w:r w:rsidR="00F60DFD" w:rsidRPr="00EB0D10">
          <w:rPr>
            <w:rFonts w:asciiTheme="majorBidi" w:eastAsia="Times New Roman" w:hAnsiTheme="majorBidi" w:cstheme="majorBidi"/>
            <w:color w:val="000000" w:themeColor="text1"/>
            <w:lang w:eastAsia="fr-FR"/>
          </w:rPr>
          <w:t>Hafidi</w:t>
        </w:r>
        <w:proofErr w:type="spellEnd"/>
      </w:hyperlink>
      <w:r w:rsidR="00F60DFD" w:rsidRPr="00EB0D10">
        <w:rPr>
          <w:rFonts w:asciiTheme="majorBidi" w:eastAsia="Times New Roman" w:hAnsiTheme="majorBidi" w:cstheme="majorBidi"/>
          <w:color w:val="000000" w:themeColor="text1"/>
          <w:vertAlign w:val="superscript"/>
          <w:lang w:eastAsia="fr-FR"/>
        </w:rPr>
        <w:t> </w:t>
      </w:r>
      <w:hyperlink r:id="rId17" w:anchor="full-view-affiliation-1" w:tooltip="Service de Chirurgie Plastique et Reconstructrice, Chirurgie des Brûlés, Hôpital Ibn-Sina, Rabat, Maroc." w:history="1"/>
      <w:r w:rsidR="00F60DFD" w:rsidRPr="00EB0D10">
        <w:rPr>
          <w:rFonts w:asciiTheme="majorBidi" w:hAnsiTheme="majorBidi" w:cstheme="majorBidi"/>
          <w:color w:val="000000" w:themeColor="text1"/>
        </w:rPr>
        <w:t xml:space="preserve"> </w:t>
      </w:r>
      <w:r w:rsidR="00F60DFD" w:rsidRPr="00EB0D10">
        <w:rPr>
          <w:rFonts w:asciiTheme="majorBidi" w:eastAsia="Times New Roman" w:hAnsiTheme="majorBidi" w:cstheme="majorBidi"/>
          <w:color w:val="000000" w:themeColor="text1"/>
          <w:lang w:eastAsia="fr-FR"/>
        </w:rPr>
        <w:t>, </w:t>
      </w:r>
      <w:hyperlink r:id="rId18" w:history="1">
        <w:r w:rsidR="00F60DFD" w:rsidRPr="00EB0D10">
          <w:rPr>
            <w:rFonts w:asciiTheme="majorBidi" w:eastAsia="Times New Roman" w:hAnsiTheme="majorBidi" w:cstheme="majorBidi"/>
            <w:color w:val="000000" w:themeColor="text1"/>
            <w:lang w:eastAsia="fr-FR"/>
          </w:rPr>
          <w:t>S El Mazouz</w:t>
        </w:r>
      </w:hyperlink>
      <w:r w:rsidR="00F60DFD" w:rsidRPr="00EB0D10">
        <w:rPr>
          <w:rFonts w:asciiTheme="majorBidi" w:eastAsia="Times New Roman" w:hAnsiTheme="majorBidi" w:cstheme="majorBidi"/>
          <w:color w:val="000000" w:themeColor="text1"/>
          <w:lang w:eastAsia="fr-FR"/>
        </w:rPr>
        <w:t>, </w:t>
      </w:r>
      <w:hyperlink r:id="rId19" w:history="1">
        <w:r w:rsidR="00F60DFD" w:rsidRPr="00EB0D10">
          <w:rPr>
            <w:rFonts w:asciiTheme="majorBidi" w:eastAsia="Times New Roman" w:hAnsiTheme="majorBidi" w:cstheme="majorBidi"/>
            <w:color w:val="000000" w:themeColor="text1"/>
            <w:lang w:eastAsia="fr-FR"/>
          </w:rPr>
          <w:t>H El Mejatti</w:t>
        </w:r>
      </w:hyperlink>
      <w:r w:rsidR="00F60DFD" w:rsidRPr="00EB0D10">
        <w:rPr>
          <w:rFonts w:asciiTheme="majorBidi" w:eastAsia="Times New Roman" w:hAnsiTheme="majorBidi" w:cstheme="majorBidi"/>
          <w:color w:val="000000" w:themeColor="text1"/>
          <w:lang w:eastAsia="fr-FR"/>
        </w:rPr>
        <w:t>, </w:t>
      </w:r>
      <w:hyperlink r:id="rId20" w:history="1">
        <w:r w:rsidR="00F60DFD" w:rsidRPr="00EB0D10">
          <w:rPr>
            <w:rFonts w:asciiTheme="majorBidi" w:eastAsia="Times New Roman" w:hAnsiTheme="majorBidi" w:cstheme="majorBidi"/>
            <w:color w:val="000000" w:themeColor="text1"/>
            <w:lang w:eastAsia="fr-FR"/>
          </w:rPr>
          <w:t>N Fejjal</w:t>
        </w:r>
      </w:hyperlink>
      <w:r w:rsidR="00F60DFD" w:rsidRPr="00EB0D10">
        <w:rPr>
          <w:rFonts w:asciiTheme="majorBidi" w:eastAsia="Times New Roman" w:hAnsiTheme="majorBidi" w:cstheme="majorBidi"/>
          <w:color w:val="000000" w:themeColor="text1"/>
          <w:lang w:eastAsia="fr-FR"/>
        </w:rPr>
        <w:t>, </w:t>
      </w:r>
      <w:hyperlink r:id="rId21" w:history="1">
        <w:r w:rsidR="00F60DFD" w:rsidRPr="00EB0D10">
          <w:rPr>
            <w:rFonts w:asciiTheme="majorBidi" w:eastAsia="Times New Roman" w:hAnsiTheme="majorBidi" w:cstheme="majorBidi"/>
            <w:color w:val="000000" w:themeColor="text1"/>
            <w:lang w:eastAsia="fr-FR"/>
          </w:rPr>
          <w:t>N E Gharib</w:t>
        </w:r>
      </w:hyperlink>
      <w:r w:rsidR="00F60DFD" w:rsidRPr="00EB0D10">
        <w:rPr>
          <w:rFonts w:asciiTheme="majorBidi" w:eastAsia="Times New Roman" w:hAnsiTheme="majorBidi" w:cstheme="majorBidi"/>
          <w:color w:val="000000" w:themeColor="text1"/>
          <w:lang w:eastAsia="fr-FR"/>
        </w:rPr>
        <w:t>, </w:t>
      </w:r>
      <w:hyperlink r:id="rId22" w:history="1">
        <w:r w:rsidR="00F60DFD" w:rsidRPr="00EB0D10">
          <w:rPr>
            <w:rFonts w:asciiTheme="majorBidi" w:eastAsia="Times New Roman" w:hAnsiTheme="majorBidi" w:cstheme="majorBidi"/>
            <w:color w:val="000000" w:themeColor="text1"/>
            <w:lang w:eastAsia="fr-FR"/>
          </w:rPr>
          <w:t xml:space="preserve">A </w:t>
        </w:r>
        <w:proofErr w:type="spellStart"/>
        <w:r w:rsidR="00F60DFD" w:rsidRPr="00EB0D10">
          <w:rPr>
            <w:rFonts w:asciiTheme="majorBidi" w:eastAsia="Times New Roman" w:hAnsiTheme="majorBidi" w:cstheme="majorBidi"/>
            <w:color w:val="000000" w:themeColor="text1"/>
            <w:lang w:eastAsia="fr-FR"/>
          </w:rPr>
          <w:t>Abbassi</w:t>
        </w:r>
        <w:proofErr w:type="spellEnd"/>
      </w:hyperlink>
      <w:r w:rsidR="00F60DFD" w:rsidRPr="00EB0D10">
        <w:rPr>
          <w:rFonts w:asciiTheme="majorBidi" w:eastAsia="Times New Roman" w:hAnsiTheme="majorBidi" w:cstheme="majorBidi"/>
          <w:color w:val="000000" w:themeColor="text1"/>
          <w:lang w:eastAsia="fr-FR"/>
        </w:rPr>
        <w:t>, </w:t>
      </w:r>
      <w:hyperlink r:id="rId23" w:history="1">
        <w:r w:rsidR="00F60DFD" w:rsidRPr="00EB0D10">
          <w:rPr>
            <w:rFonts w:asciiTheme="majorBidi" w:eastAsia="Times New Roman" w:hAnsiTheme="majorBidi" w:cstheme="majorBidi"/>
            <w:color w:val="000000" w:themeColor="text1"/>
            <w:lang w:eastAsia="fr-FR"/>
          </w:rPr>
          <w:t xml:space="preserve">A M </w:t>
        </w:r>
        <w:proofErr w:type="spellStart"/>
        <w:r w:rsidR="00F60DFD" w:rsidRPr="00EB0D10">
          <w:rPr>
            <w:rFonts w:asciiTheme="majorBidi" w:eastAsia="Times New Roman" w:hAnsiTheme="majorBidi" w:cstheme="majorBidi"/>
            <w:color w:val="000000" w:themeColor="text1"/>
            <w:lang w:eastAsia="fr-FR"/>
          </w:rPr>
          <w:t>Belmahi</w:t>
        </w:r>
        <w:proofErr w:type="spellEnd"/>
      </w:hyperlink>
      <w:r w:rsidR="00F60DFD" w:rsidRPr="00EB0D10">
        <w:rPr>
          <w:rFonts w:asciiTheme="majorBidi" w:eastAsia="Times New Roman" w:hAnsiTheme="majorBidi" w:cstheme="majorBidi"/>
          <w:color w:val="000000" w:themeColor="text1"/>
          <w:lang w:eastAsia="fr-FR"/>
        </w:rPr>
        <w:t xml:space="preserve">. </w:t>
      </w:r>
      <w:r w:rsidR="00F60DFD" w:rsidRPr="00EB0D10">
        <w:rPr>
          <w:rFonts w:asciiTheme="majorBidi" w:eastAsia="Times New Roman" w:hAnsiTheme="majorBidi" w:cstheme="majorBidi"/>
          <w:color w:val="000000" w:themeColor="text1"/>
          <w:kern w:val="36"/>
          <w:lang w:eastAsia="fr-FR"/>
        </w:rPr>
        <w:t xml:space="preserve">Self-closing flaps in the treatment of scalp burns due to high-voltage electricity. </w:t>
      </w:r>
      <w:r w:rsidR="00F60DFD" w:rsidRPr="00EB0D10">
        <w:rPr>
          <w:rFonts w:asciiTheme="majorBidi" w:eastAsia="Times New Roman" w:hAnsiTheme="majorBidi" w:cstheme="majorBidi"/>
          <w:color w:val="000000" w:themeColor="text1"/>
          <w:lang w:eastAsia="fr-FR"/>
        </w:rPr>
        <w:t>Ann Burns Fire Disasters. 2011 Jun 30;24(2):72-6.</w:t>
      </w:r>
    </w:p>
    <w:p w14:paraId="5E2E1BDD"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5. Worthen EF. Regeneration of the skull following a deep </w:t>
      </w:r>
      <w:proofErr w:type="spellStart"/>
      <w:r w:rsidRPr="00EB0D10">
        <w:rPr>
          <w:rFonts w:asciiTheme="majorBidi" w:hAnsiTheme="majorBidi" w:cstheme="majorBidi"/>
        </w:rPr>
        <w:t>elec</w:t>
      </w:r>
      <w:proofErr w:type="spellEnd"/>
      <w:r w:rsidRPr="00EB0D10">
        <w:rPr>
          <w:rFonts w:asciiTheme="majorBidi" w:hAnsiTheme="majorBidi" w:cstheme="majorBidi"/>
        </w:rPr>
        <w:t xml:space="preserve"> </w:t>
      </w:r>
      <w:proofErr w:type="spellStart"/>
      <w:r w:rsidRPr="00EB0D10">
        <w:rPr>
          <w:rFonts w:asciiTheme="majorBidi" w:hAnsiTheme="majorBidi" w:cstheme="majorBidi"/>
        </w:rPr>
        <w:t>trical</w:t>
      </w:r>
      <w:proofErr w:type="spellEnd"/>
      <w:r w:rsidRPr="00EB0D10">
        <w:rPr>
          <w:rFonts w:asciiTheme="majorBidi" w:hAnsiTheme="majorBidi" w:cstheme="majorBidi"/>
        </w:rPr>
        <w:t xml:space="preserve"> burn. </w:t>
      </w:r>
      <w:proofErr w:type="spellStart"/>
      <w:r w:rsidRPr="00EB0D10">
        <w:rPr>
          <w:rFonts w:asciiTheme="majorBidi" w:hAnsiTheme="majorBidi" w:cstheme="majorBidi"/>
        </w:rPr>
        <w:t>Plast</w:t>
      </w:r>
      <w:proofErr w:type="spellEnd"/>
      <w:r w:rsidRPr="00EB0D10">
        <w:rPr>
          <w:rFonts w:asciiTheme="majorBidi" w:hAnsiTheme="majorBidi" w:cstheme="majorBidi"/>
        </w:rPr>
        <w:t xml:space="preserve"> </w:t>
      </w:r>
      <w:proofErr w:type="spellStart"/>
      <w:r w:rsidRPr="00EB0D10">
        <w:rPr>
          <w:rFonts w:asciiTheme="majorBidi" w:hAnsiTheme="majorBidi" w:cstheme="majorBidi"/>
        </w:rPr>
        <w:t>Reconstr</w:t>
      </w:r>
      <w:proofErr w:type="spellEnd"/>
      <w:r w:rsidRPr="00EB0D10">
        <w:rPr>
          <w:rFonts w:asciiTheme="majorBidi" w:hAnsiTheme="majorBidi" w:cstheme="majorBidi"/>
        </w:rPr>
        <w:t xml:space="preserve"> Surg </w:t>
      </w:r>
      <w:proofErr w:type="gramStart"/>
      <w:r w:rsidRPr="00EB0D10">
        <w:rPr>
          <w:rFonts w:asciiTheme="majorBidi" w:hAnsiTheme="majorBidi" w:cstheme="majorBidi"/>
        </w:rPr>
        <w:t>1971;48:1</w:t>
      </w:r>
      <w:proofErr w:type="gramEnd"/>
      <w:r w:rsidRPr="00EB0D10">
        <w:rPr>
          <w:rFonts w:asciiTheme="majorBidi" w:hAnsiTheme="majorBidi" w:cstheme="majorBidi"/>
        </w:rPr>
        <w:t xml:space="preserve">-4. </w:t>
      </w:r>
    </w:p>
    <w:p w14:paraId="29EFD8F5" w14:textId="77777777" w:rsidR="00206794" w:rsidRPr="00EB0D10" w:rsidRDefault="00E60836" w:rsidP="006E5D20">
      <w:pPr>
        <w:spacing w:after="0" w:line="240" w:lineRule="auto"/>
        <w:jc w:val="both"/>
        <w:rPr>
          <w:rFonts w:asciiTheme="majorBidi" w:eastAsia="Times New Roman" w:hAnsiTheme="majorBidi" w:cstheme="majorBidi"/>
          <w:color w:val="000000" w:themeColor="text1"/>
          <w:lang w:eastAsia="fr-FR"/>
        </w:rPr>
      </w:pPr>
      <w:r w:rsidRPr="00EB0D10">
        <w:rPr>
          <w:rFonts w:asciiTheme="majorBidi" w:hAnsiTheme="majorBidi" w:cstheme="majorBidi"/>
        </w:rPr>
        <w:t xml:space="preserve">6. </w:t>
      </w:r>
      <w:hyperlink r:id="rId24" w:history="1">
        <w:r w:rsidR="00F60DFD" w:rsidRPr="00EB0D10">
          <w:rPr>
            <w:rFonts w:asciiTheme="majorBidi" w:eastAsia="Times New Roman" w:hAnsiTheme="majorBidi" w:cstheme="majorBidi"/>
            <w:color w:val="000000" w:themeColor="text1"/>
            <w:lang w:eastAsia="fr-FR"/>
          </w:rPr>
          <w:t>Elena Blyth</w:t>
        </w:r>
      </w:hyperlink>
      <w:r w:rsidR="00F60DFD" w:rsidRPr="00EB0D10">
        <w:rPr>
          <w:rFonts w:asciiTheme="majorBidi" w:eastAsia="Times New Roman" w:hAnsiTheme="majorBidi" w:cstheme="majorBidi"/>
          <w:color w:val="000000" w:themeColor="text1"/>
          <w:vertAlign w:val="superscript"/>
          <w:lang w:eastAsia="fr-FR"/>
        </w:rPr>
        <w:t> </w:t>
      </w:r>
      <w:hyperlink r:id="rId25" w:anchor="full-view-affiliation-1" w:tooltip="The Professor Stuart Pegg Adult Burns Centre, The Royal Brisbane and Women's Hospital, Brisbane 4029, Australia." w:history="1"/>
      <w:r w:rsidR="00F60DFD" w:rsidRPr="00EB0D10">
        <w:rPr>
          <w:rFonts w:asciiTheme="majorBidi" w:eastAsia="Times New Roman" w:hAnsiTheme="majorBidi" w:cstheme="majorBidi"/>
          <w:color w:val="000000" w:themeColor="text1"/>
          <w:lang w:eastAsia="fr-FR"/>
        </w:rPr>
        <w:t>, </w:t>
      </w:r>
      <w:hyperlink r:id="rId26" w:history="1">
        <w:r w:rsidR="00F60DFD" w:rsidRPr="00EB0D10">
          <w:rPr>
            <w:rFonts w:asciiTheme="majorBidi" w:eastAsia="Times New Roman" w:hAnsiTheme="majorBidi" w:cstheme="majorBidi"/>
            <w:color w:val="000000" w:themeColor="text1"/>
            <w:lang w:eastAsia="fr-FR"/>
          </w:rPr>
          <w:t xml:space="preserve">Elizabeth </w:t>
        </w:r>
        <w:proofErr w:type="spellStart"/>
        <w:r w:rsidR="00F60DFD" w:rsidRPr="00EB0D10">
          <w:rPr>
            <w:rFonts w:asciiTheme="majorBidi" w:eastAsia="Times New Roman" w:hAnsiTheme="majorBidi" w:cstheme="majorBidi"/>
            <w:color w:val="000000" w:themeColor="text1"/>
            <w:lang w:eastAsia="fr-FR"/>
          </w:rPr>
          <w:t>Vujcich</w:t>
        </w:r>
        <w:proofErr w:type="spellEnd"/>
      </w:hyperlink>
      <w:r w:rsidR="00F60DFD" w:rsidRPr="00EB0D10">
        <w:rPr>
          <w:rFonts w:asciiTheme="majorBidi" w:eastAsia="Times New Roman" w:hAnsiTheme="majorBidi" w:cstheme="majorBidi"/>
          <w:color w:val="000000" w:themeColor="text1"/>
          <w:vertAlign w:val="superscript"/>
          <w:lang w:eastAsia="fr-FR"/>
        </w:rPr>
        <w:t> </w:t>
      </w:r>
      <w:hyperlink r:id="rId27" w:anchor="full-view-affiliation-1" w:tooltip="The Professor Stuart Pegg Adult Burns Centre, The Royal Brisbane and Women's Hospital, Brisbane 4029, Australia." w:history="1"/>
      <w:r w:rsidR="00F60DFD" w:rsidRPr="00EB0D10">
        <w:rPr>
          <w:rFonts w:asciiTheme="majorBidi" w:eastAsia="Times New Roman" w:hAnsiTheme="majorBidi" w:cstheme="majorBidi"/>
          <w:color w:val="000000" w:themeColor="text1"/>
          <w:lang w:eastAsia="fr-FR"/>
        </w:rPr>
        <w:t>, </w:t>
      </w:r>
      <w:hyperlink r:id="rId28" w:history="1">
        <w:r w:rsidR="00F60DFD" w:rsidRPr="00EB0D10">
          <w:rPr>
            <w:rFonts w:asciiTheme="majorBidi" w:eastAsia="Times New Roman" w:hAnsiTheme="majorBidi" w:cstheme="majorBidi"/>
            <w:color w:val="000000" w:themeColor="text1"/>
            <w:lang w:eastAsia="fr-FR"/>
          </w:rPr>
          <w:t>Darryl Dunn</w:t>
        </w:r>
      </w:hyperlink>
      <w:r w:rsidR="00F60DFD" w:rsidRPr="00EB0D10">
        <w:rPr>
          <w:rFonts w:asciiTheme="majorBidi" w:eastAsia="Times New Roman" w:hAnsiTheme="majorBidi" w:cstheme="majorBidi"/>
          <w:color w:val="000000" w:themeColor="text1"/>
          <w:vertAlign w:val="superscript"/>
          <w:lang w:eastAsia="fr-FR"/>
        </w:rPr>
        <w:t> </w:t>
      </w:r>
      <w:r w:rsidR="00F60DFD" w:rsidRPr="00EB0D10">
        <w:rPr>
          <w:rFonts w:asciiTheme="majorBidi" w:eastAsia="Times New Roman" w:hAnsiTheme="majorBidi" w:cstheme="majorBidi"/>
          <w:color w:val="000000" w:themeColor="text1"/>
          <w:lang w:eastAsia="fr-FR"/>
        </w:rPr>
        <w:t xml:space="preserve">. </w:t>
      </w:r>
      <w:r w:rsidR="00F60DFD" w:rsidRPr="00EB0D10">
        <w:rPr>
          <w:rFonts w:asciiTheme="majorBidi" w:eastAsia="Times New Roman" w:hAnsiTheme="majorBidi" w:cstheme="majorBidi"/>
          <w:color w:val="000000" w:themeColor="text1"/>
          <w:kern w:val="36"/>
          <w:lang w:eastAsia="fr-FR"/>
        </w:rPr>
        <w:t xml:space="preserve">High-Voltage Electrical Burn Requiring Urgent Scalp Reconstruction after Developing a Brain Abscess. </w:t>
      </w:r>
      <w:r w:rsidR="00F60DFD" w:rsidRPr="00EB0D10">
        <w:rPr>
          <w:rFonts w:asciiTheme="majorBidi" w:eastAsia="Times New Roman" w:hAnsiTheme="majorBidi" w:cstheme="majorBidi"/>
          <w:color w:val="000000" w:themeColor="text1"/>
          <w:lang w:eastAsia="fr-FR"/>
        </w:rPr>
        <w:t>Eur Burn J. </w:t>
      </w:r>
      <w:proofErr w:type="gramStart"/>
      <w:r w:rsidR="00F60DFD" w:rsidRPr="00EB0D10">
        <w:rPr>
          <w:rFonts w:asciiTheme="majorBidi" w:eastAsia="Times New Roman" w:hAnsiTheme="majorBidi" w:cstheme="majorBidi"/>
          <w:color w:val="000000" w:themeColor="text1"/>
          <w:lang w:eastAsia="fr-FR"/>
        </w:rPr>
        <w:t>2024 ;</w:t>
      </w:r>
      <w:proofErr w:type="gramEnd"/>
      <w:r w:rsidR="00F60DFD" w:rsidRPr="00EB0D10">
        <w:rPr>
          <w:rFonts w:asciiTheme="majorBidi" w:eastAsia="Times New Roman" w:hAnsiTheme="majorBidi" w:cstheme="majorBidi"/>
          <w:color w:val="000000" w:themeColor="text1"/>
          <w:lang w:eastAsia="fr-FR"/>
        </w:rPr>
        <w:t xml:space="preserve"> 3;5(3):288-295.</w:t>
      </w:r>
    </w:p>
    <w:p w14:paraId="71630984"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7. Worthen EF. Surgical treatment of electrical burns of the scalp and skull: past and present. Clin Plast Surg </w:t>
      </w:r>
      <w:proofErr w:type="gramStart"/>
      <w:r w:rsidRPr="00EB0D10">
        <w:rPr>
          <w:rFonts w:asciiTheme="majorBidi" w:hAnsiTheme="majorBidi" w:cstheme="majorBidi"/>
        </w:rPr>
        <w:t>1982;9:161</w:t>
      </w:r>
      <w:proofErr w:type="gramEnd"/>
      <w:r w:rsidRPr="00EB0D10">
        <w:rPr>
          <w:rFonts w:asciiTheme="majorBidi" w:hAnsiTheme="majorBidi" w:cstheme="majorBidi"/>
        </w:rPr>
        <w:t xml:space="preserve">-5. </w:t>
      </w:r>
    </w:p>
    <w:p w14:paraId="7F70F6F9"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8. Hartford CE. Preservation of devitalized calvarium follow </w:t>
      </w:r>
      <w:proofErr w:type="spellStart"/>
      <w:r w:rsidRPr="00EB0D10">
        <w:rPr>
          <w:rFonts w:asciiTheme="majorBidi" w:hAnsiTheme="majorBidi" w:cstheme="majorBidi"/>
        </w:rPr>
        <w:t>ing</w:t>
      </w:r>
      <w:proofErr w:type="spellEnd"/>
      <w:r w:rsidRPr="00EB0D10">
        <w:rPr>
          <w:rFonts w:asciiTheme="majorBidi" w:hAnsiTheme="majorBidi" w:cstheme="majorBidi"/>
        </w:rPr>
        <w:t xml:space="preserve"> high-voltage electrical injury: case reports. J Trauma </w:t>
      </w:r>
      <w:proofErr w:type="gramStart"/>
      <w:r w:rsidRPr="00EB0D10">
        <w:rPr>
          <w:rFonts w:asciiTheme="majorBidi" w:hAnsiTheme="majorBidi" w:cstheme="majorBidi"/>
        </w:rPr>
        <w:t>1989;29:391</w:t>
      </w:r>
      <w:proofErr w:type="gramEnd"/>
      <w:r w:rsidRPr="00EB0D10">
        <w:rPr>
          <w:rFonts w:asciiTheme="majorBidi" w:hAnsiTheme="majorBidi" w:cstheme="majorBidi"/>
        </w:rPr>
        <w:t xml:space="preserve">-4. </w:t>
      </w:r>
    </w:p>
    <w:p w14:paraId="2BBFAF8F"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9. </w:t>
      </w:r>
      <w:proofErr w:type="spellStart"/>
      <w:r w:rsidRPr="00EB0D10">
        <w:rPr>
          <w:rFonts w:asciiTheme="majorBidi" w:hAnsiTheme="majorBidi" w:cstheme="majorBidi"/>
        </w:rPr>
        <w:t>Dalay</w:t>
      </w:r>
      <w:proofErr w:type="spellEnd"/>
      <w:r w:rsidRPr="00EB0D10">
        <w:rPr>
          <w:rFonts w:asciiTheme="majorBidi" w:hAnsiTheme="majorBidi" w:cstheme="majorBidi"/>
        </w:rPr>
        <w:t xml:space="preserve"> C, </w:t>
      </w:r>
      <w:proofErr w:type="spellStart"/>
      <w:r w:rsidRPr="00EB0D10">
        <w:rPr>
          <w:rFonts w:asciiTheme="majorBidi" w:hAnsiTheme="majorBidi" w:cstheme="majorBidi"/>
        </w:rPr>
        <w:t>Kesiktas</w:t>
      </w:r>
      <w:proofErr w:type="spellEnd"/>
      <w:r w:rsidRPr="00EB0D10">
        <w:rPr>
          <w:rFonts w:asciiTheme="majorBidi" w:hAnsiTheme="majorBidi" w:cstheme="majorBidi"/>
        </w:rPr>
        <w:t xml:space="preserve"> E, Yavuz M, </w:t>
      </w:r>
      <w:proofErr w:type="spellStart"/>
      <w:r w:rsidRPr="00EB0D10">
        <w:rPr>
          <w:rFonts w:asciiTheme="majorBidi" w:hAnsiTheme="majorBidi" w:cstheme="majorBidi"/>
        </w:rPr>
        <w:t>Ozerdem</w:t>
      </w:r>
      <w:proofErr w:type="spellEnd"/>
      <w:r w:rsidRPr="00EB0D10">
        <w:rPr>
          <w:rFonts w:asciiTheme="majorBidi" w:hAnsiTheme="majorBidi" w:cstheme="majorBidi"/>
        </w:rPr>
        <w:t xml:space="preserve"> G, </w:t>
      </w:r>
      <w:proofErr w:type="spellStart"/>
      <w:r w:rsidRPr="00EB0D10">
        <w:rPr>
          <w:rFonts w:asciiTheme="majorBidi" w:hAnsiTheme="majorBidi" w:cstheme="majorBidi"/>
        </w:rPr>
        <w:t>Acarturk</w:t>
      </w:r>
      <w:proofErr w:type="spellEnd"/>
      <w:r w:rsidRPr="00EB0D10">
        <w:rPr>
          <w:rFonts w:asciiTheme="majorBidi" w:hAnsiTheme="majorBidi" w:cstheme="majorBidi"/>
        </w:rPr>
        <w:t xml:space="preserve"> S. Coverage of scalp defects following contact electrical burns to the head: a clinical series. Burns </w:t>
      </w:r>
      <w:proofErr w:type="gramStart"/>
      <w:r w:rsidRPr="00EB0D10">
        <w:rPr>
          <w:rFonts w:asciiTheme="majorBidi" w:hAnsiTheme="majorBidi" w:cstheme="majorBidi"/>
        </w:rPr>
        <w:t>2006;32:201</w:t>
      </w:r>
      <w:proofErr w:type="gramEnd"/>
      <w:r w:rsidRPr="00EB0D10">
        <w:rPr>
          <w:rFonts w:asciiTheme="majorBidi" w:hAnsiTheme="majorBidi" w:cstheme="majorBidi"/>
        </w:rPr>
        <w:t xml:space="preserve">-7. </w:t>
      </w:r>
    </w:p>
    <w:p w14:paraId="73BED996"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10.Hunt J, Purdue G, Spicer T. Management of full-thickness burns of the scalp and skull. Arch Surg </w:t>
      </w:r>
      <w:proofErr w:type="gramStart"/>
      <w:r w:rsidRPr="00EB0D10">
        <w:rPr>
          <w:rFonts w:asciiTheme="majorBidi" w:hAnsiTheme="majorBidi" w:cstheme="majorBidi"/>
        </w:rPr>
        <w:t>1983;118:621</w:t>
      </w:r>
      <w:proofErr w:type="gramEnd"/>
      <w:r w:rsidRPr="00EB0D10">
        <w:rPr>
          <w:rFonts w:asciiTheme="majorBidi" w:hAnsiTheme="majorBidi" w:cstheme="majorBidi"/>
        </w:rPr>
        <w:t xml:space="preserve">-5. </w:t>
      </w:r>
    </w:p>
    <w:p w14:paraId="7BAE4B1F" w14:textId="77777777" w:rsidR="00206794"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11.Fried M, Rosenberg B, Tuchman I, Ben-Hur N, Yardeni P, Sternberg N, et al. Electrical burn injury of the scalp-bone regrowth following application of latissimus dorsi free flap to the area. Burns </w:t>
      </w:r>
      <w:proofErr w:type="gramStart"/>
      <w:r w:rsidRPr="00EB0D10">
        <w:rPr>
          <w:rFonts w:asciiTheme="majorBidi" w:hAnsiTheme="majorBidi" w:cstheme="majorBidi"/>
        </w:rPr>
        <w:t>1991;17:338</w:t>
      </w:r>
      <w:proofErr w:type="gramEnd"/>
      <w:r w:rsidRPr="00EB0D10">
        <w:rPr>
          <w:rFonts w:asciiTheme="majorBidi" w:hAnsiTheme="majorBidi" w:cstheme="majorBidi"/>
        </w:rPr>
        <w:t xml:space="preserve">-9. </w:t>
      </w:r>
    </w:p>
    <w:p w14:paraId="6884D95F" w14:textId="77777777" w:rsidR="00F60DFD" w:rsidRPr="00EB0D10" w:rsidRDefault="00E60836" w:rsidP="006E5D20">
      <w:pPr>
        <w:spacing w:after="0" w:line="240" w:lineRule="auto"/>
        <w:jc w:val="both"/>
        <w:rPr>
          <w:rFonts w:asciiTheme="majorBidi" w:hAnsiTheme="majorBidi" w:cstheme="majorBidi"/>
        </w:rPr>
      </w:pPr>
      <w:r w:rsidRPr="00EB0D10">
        <w:rPr>
          <w:rFonts w:asciiTheme="majorBidi" w:hAnsiTheme="majorBidi" w:cstheme="majorBidi"/>
        </w:rPr>
        <w:t xml:space="preserve">12. </w:t>
      </w:r>
      <w:r w:rsidR="00007EA2" w:rsidRPr="00EB0D10">
        <w:rPr>
          <w:rFonts w:asciiTheme="majorBidi" w:hAnsiTheme="majorBidi" w:cstheme="majorBidi"/>
        </w:rPr>
        <w:t xml:space="preserve"> </w:t>
      </w:r>
      <w:r w:rsidR="00F60DFD" w:rsidRPr="00C52FF1">
        <w:rPr>
          <w:rFonts w:asciiTheme="majorBidi" w:eastAsia="Times New Roman" w:hAnsiTheme="majorBidi" w:cstheme="majorBidi"/>
          <w:color w:val="333333"/>
          <w:lang w:val="fr-FR" w:eastAsia="fr-FR"/>
        </w:rPr>
        <w:t xml:space="preserve">Nie </w:t>
      </w:r>
      <w:proofErr w:type="spellStart"/>
      <w:proofErr w:type="gramStart"/>
      <w:r w:rsidR="00F60DFD" w:rsidRPr="00C52FF1">
        <w:rPr>
          <w:rFonts w:asciiTheme="majorBidi" w:eastAsia="Times New Roman" w:hAnsiTheme="majorBidi" w:cstheme="majorBidi"/>
          <w:color w:val="333333"/>
          <w:lang w:val="fr-FR" w:eastAsia="fr-FR"/>
        </w:rPr>
        <w:t>GC,Zheng</w:t>
      </w:r>
      <w:proofErr w:type="spellEnd"/>
      <w:proofErr w:type="gramEnd"/>
      <w:r w:rsidR="00F60DFD" w:rsidRPr="00C52FF1">
        <w:rPr>
          <w:rFonts w:asciiTheme="majorBidi" w:eastAsia="Times New Roman" w:hAnsiTheme="majorBidi" w:cstheme="majorBidi"/>
          <w:color w:val="333333"/>
          <w:lang w:val="fr-FR" w:eastAsia="fr-FR"/>
        </w:rPr>
        <w:t xml:space="preserve"> </w:t>
      </w:r>
      <w:proofErr w:type="spellStart"/>
      <w:r w:rsidR="00F60DFD" w:rsidRPr="00C52FF1">
        <w:rPr>
          <w:rFonts w:asciiTheme="majorBidi" w:eastAsia="Times New Roman" w:hAnsiTheme="majorBidi" w:cstheme="majorBidi"/>
          <w:color w:val="333333"/>
          <w:lang w:val="fr-FR" w:eastAsia="fr-FR"/>
        </w:rPr>
        <w:t>W,Hao</w:t>
      </w:r>
      <w:proofErr w:type="spellEnd"/>
      <w:r w:rsidR="00F60DFD" w:rsidRPr="00C52FF1">
        <w:rPr>
          <w:rFonts w:asciiTheme="majorBidi" w:eastAsia="Times New Roman" w:hAnsiTheme="majorBidi" w:cstheme="majorBidi"/>
          <w:color w:val="333333"/>
          <w:lang w:val="fr-FR" w:eastAsia="fr-FR"/>
        </w:rPr>
        <w:t xml:space="preserve"> </w:t>
      </w:r>
      <w:proofErr w:type="spellStart"/>
      <w:r w:rsidR="00F60DFD" w:rsidRPr="00C52FF1">
        <w:rPr>
          <w:rFonts w:asciiTheme="majorBidi" w:eastAsia="Times New Roman" w:hAnsiTheme="majorBidi" w:cstheme="majorBidi"/>
          <w:color w:val="333333"/>
          <w:lang w:val="fr-FR" w:eastAsia="fr-FR"/>
        </w:rPr>
        <w:t>XG,et</w:t>
      </w:r>
      <w:proofErr w:type="spellEnd"/>
      <w:r w:rsidR="00F60DFD" w:rsidRPr="00C52FF1">
        <w:rPr>
          <w:rFonts w:asciiTheme="majorBidi" w:eastAsia="Times New Roman" w:hAnsiTheme="majorBidi" w:cstheme="majorBidi"/>
          <w:color w:val="333333"/>
          <w:lang w:val="fr-FR" w:eastAsia="fr-FR"/>
        </w:rPr>
        <w:t xml:space="preserve"> al. </w:t>
      </w:r>
      <w:r w:rsidR="00F60DFD" w:rsidRPr="00EB0D10">
        <w:rPr>
          <w:rFonts w:asciiTheme="majorBidi" w:eastAsia="Times New Roman" w:hAnsiTheme="majorBidi" w:cstheme="majorBidi"/>
          <w:color w:val="333333"/>
          <w:lang w:eastAsia="fr-FR"/>
        </w:rPr>
        <w:t xml:space="preserve">Clinical efficacy of free anterolateral thigh tissue flap transplantation with a single-vein dual-drainage system at recipient site in repairing scalp high-voltage electrical burn wounds[J].Chin J Burns Wounds, 2025,41(10):977-985. </w:t>
      </w:r>
    </w:p>
    <w:p w14:paraId="4B940E1E" w14:textId="77777777" w:rsidR="000011BB" w:rsidRPr="00EB0D10" w:rsidRDefault="00007EA2" w:rsidP="006E5D20">
      <w:pPr>
        <w:spacing w:after="0" w:line="240" w:lineRule="auto"/>
        <w:jc w:val="both"/>
        <w:rPr>
          <w:rFonts w:asciiTheme="majorBidi" w:eastAsia="Times New Roman" w:hAnsiTheme="majorBidi" w:cstheme="majorBidi"/>
          <w:color w:val="000000" w:themeColor="text1"/>
          <w:lang w:eastAsia="fr-FR"/>
        </w:rPr>
      </w:pPr>
      <w:r w:rsidRPr="00EB0D10">
        <w:rPr>
          <w:rFonts w:asciiTheme="majorBidi" w:hAnsiTheme="majorBidi" w:cstheme="majorBidi"/>
        </w:rPr>
        <w:t xml:space="preserve">13. </w:t>
      </w:r>
      <w:r w:rsidR="004975CA" w:rsidRPr="00EB0D10">
        <w:rPr>
          <w:rFonts w:asciiTheme="majorBidi" w:hAnsiTheme="majorBidi" w:cstheme="majorBidi"/>
        </w:rPr>
        <w:t xml:space="preserve"> </w:t>
      </w:r>
      <w:hyperlink r:id="rId29" w:history="1">
        <w:r w:rsidR="004975CA" w:rsidRPr="00EB0D10">
          <w:rPr>
            <w:rFonts w:asciiTheme="majorBidi" w:eastAsia="Times New Roman" w:hAnsiTheme="majorBidi" w:cstheme="majorBidi"/>
            <w:color w:val="000000" w:themeColor="text1"/>
            <w:lang w:eastAsia="fr-FR"/>
          </w:rPr>
          <w:t xml:space="preserve">Phan </w:t>
        </w:r>
        <w:proofErr w:type="spellStart"/>
        <w:r w:rsidR="004975CA" w:rsidRPr="00EB0D10">
          <w:rPr>
            <w:rFonts w:asciiTheme="majorBidi" w:eastAsia="Times New Roman" w:hAnsiTheme="majorBidi" w:cstheme="majorBidi"/>
            <w:color w:val="000000" w:themeColor="text1"/>
            <w:lang w:eastAsia="fr-FR"/>
          </w:rPr>
          <w:t>Tuấn</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Nghĩa</w:t>
        </w:r>
        <w:proofErr w:type="spellEnd"/>
      </w:hyperlink>
      <w:r w:rsidR="004975CA" w:rsidRPr="00EB0D10">
        <w:rPr>
          <w:rFonts w:asciiTheme="majorBidi" w:eastAsia="Times New Roman" w:hAnsiTheme="majorBidi" w:cstheme="majorBidi"/>
          <w:color w:val="000000" w:themeColor="text1"/>
          <w:vertAlign w:val="superscript"/>
          <w:lang w:eastAsia="fr-FR"/>
        </w:rPr>
        <w:t> </w:t>
      </w:r>
      <w:hyperlink r:id="rId30" w:anchor="full-view-affiliation-1" w:tooltip="Department of Plastic and Reconstructive Surgery, Hanoi Medical University, Hanoi, Viet Nam; Department of Plastic Reconstructive and Aesthetic Surgery, Bach Mai Hospital, Hanoi, Viet Nam. Electronic address: phantuannghia@hmu.edu.vn."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proofErr w:type="spellStart"/>
      <w:r w:rsidR="00591213">
        <w:fldChar w:fldCharType="begin"/>
      </w:r>
      <w:r w:rsidR="00591213">
        <w:instrText xml:space="preserve"> HYPERLINK "https://pubmed.ncbi.nlm.nih.gov/?term=S%C6%A1n+TT&amp;cauthor_id=40349497" </w:instrText>
      </w:r>
      <w:r w:rsidR="00591213">
        <w:fldChar w:fldCharType="separate"/>
      </w:r>
      <w:r w:rsidR="004975CA" w:rsidRPr="00EB0D10">
        <w:rPr>
          <w:rFonts w:asciiTheme="majorBidi" w:eastAsia="Times New Roman" w:hAnsiTheme="majorBidi" w:cstheme="majorBidi"/>
          <w:color w:val="000000" w:themeColor="text1"/>
          <w:lang w:eastAsia="fr-FR"/>
        </w:rPr>
        <w:t>Trần</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Thiết</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Sơn</w:t>
      </w:r>
      <w:proofErr w:type="spellEnd"/>
      <w:r w:rsidR="00591213">
        <w:rPr>
          <w:rFonts w:asciiTheme="majorBidi" w:eastAsia="Times New Roman" w:hAnsiTheme="majorBidi" w:cstheme="majorBidi"/>
          <w:color w:val="000000" w:themeColor="text1"/>
          <w:lang w:eastAsia="fr-FR"/>
        </w:rPr>
        <w:fldChar w:fldCharType="end"/>
      </w:r>
      <w:r w:rsidR="004975CA" w:rsidRPr="00EB0D10">
        <w:rPr>
          <w:rFonts w:asciiTheme="majorBidi" w:eastAsia="Times New Roman" w:hAnsiTheme="majorBidi" w:cstheme="majorBidi"/>
          <w:color w:val="000000" w:themeColor="text1"/>
          <w:vertAlign w:val="superscript"/>
          <w:lang w:eastAsia="fr-FR"/>
        </w:rPr>
        <w:t> </w:t>
      </w:r>
      <w:hyperlink r:id="rId31" w:anchor="full-view-affiliation-2" w:tooltip="Department of Plastic and Reconstructive Surgery, Hanoi Medical University, Hanoi, Viet Nam; Department of Plastic Reconstructive and Aesthetic Surgery, Bach Mai Hospital, Hanoi, Viet Nam; Department of Plastic Reconstructive and Aesthetic Surgery, University "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proofErr w:type="spellStart"/>
      <w:r w:rsidR="00591213">
        <w:fldChar w:fldCharType="begin"/>
      </w:r>
      <w:r w:rsidR="00591213">
        <w:instrText xml:space="preserve"> HYPERLINK "https://pubmed.ncbi.nlm.nih.gov/?term=Thu%C3%BD+TTH&amp;cauthor_id=40349497" </w:instrText>
      </w:r>
      <w:r w:rsidR="00591213">
        <w:fldChar w:fldCharType="separate"/>
      </w:r>
      <w:r w:rsidR="004975CA" w:rsidRPr="00EB0D10">
        <w:rPr>
          <w:rFonts w:asciiTheme="majorBidi" w:eastAsia="Times New Roman" w:hAnsiTheme="majorBidi" w:cstheme="majorBidi"/>
          <w:color w:val="000000" w:themeColor="text1"/>
          <w:lang w:eastAsia="fr-FR"/>
        </w:rPr>
        <w:t>Tạ</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Thị</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Hồng</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Thuý</w:t>
      </w:r>
      <w:proofErr w:type="spellEnd"/>
      <w:r w:rsidR="00591213">
        <w:rPr>
          <w:rFonts w:asciiTheme="majorBidi" w:eastAsia="Times New Roman" w:hAnsiTheme="majorBidi" w:cstheme="majorBidi"/>
          <w:color w:val="000000" w:themeColor="text1"/>
          <w:lang w:eastAsia="fr-FR"/>
        </w:rPr>
        <w:fldChar w:fldCharType="end"/>
      </w:r>
      <w:r w:rsidR="004975CA" w:rsidRPr="00EB0D10">
        <w:rPr>
          <w:rFonts w:asciiTheme="majorBidi" w:eastAsia="Times New Roman" w:hAnsiTheme="majorBidi" w:cstheme="majorBidi"/>
          <w:color w:val="000000" w:themeColor="text1"/>
          <w:vertAlign w:val="superscript"/>
          <w:lang w:eastAsia="fr-FR"/>
        </w:rPr>
        <w:t> </w:t>
      </w:r>
      <w:hyperlink r:id="rId32" w:anchor="full-view-affiliation-3" w:tooltip="Department of Plastic and Reconstructive Surgery, Hanoi Medical University, Hanoi, Viet Nam; Department of Plastic Reconstructive and Aesthetic Surgery, Bach Mai Hospital, Hanoi, Viet Nam. Electronic address: tahongthuy@hmu.edu.vn."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proofErr w:type="spellStart"/>
      <w:r w:rsidR="0073265F">
        <w:fldChar w:fldCharType="begin"/>
      </w:r>
      <w:r w:rsidR="0073265F">
        <w:instrText xml:space="preserve"> HYPERLINK "https://pubmed.ncbi.nlm.nih.gov/?term=Nam+%C4%90P&amp;cauthor_id=40349497" </w:instrText>
      </w:r>
      <w:r w:rsidR="0073265F">
        <w:fldChar w:fldCharType="separate"/>
      </w:r>
      <w:r w:rsidR="004975CA" w:rsidRPr="00EB0D10">
        <w:rPr>
          <w:rFonts w:asciiTheme="majorBidi" w:eastAsia="Times New Roman" w:hAnsiTheme="majorBidi" w:cstheme="majorBidi"/>
          <w:color w:val="000000" w:themeColor="text1"/>
          <w:lang w:eastAsia="fr-FR"/>
        </w:rPr>
        <w:t>Đặng</w:t>
      </w:r>
      <w:proofErr w:type="spellEnd"/>
      <w:r w:rsidR="004975CA" w:rsidRPr="00EB0D10">
        <w:rPr>
          <w:rFonts w:asciiTheme="majorBidi" w:eastAsia="Times New Roman" w:hAnsiTheme="majorBidi" w:cstheme="majorBidi"/>
          <w:color w:val="000000" w:themeColor="text1"/>
          <w:lang w:eastAsia="fr-FR"/>
        </w:rPr>
        <w:t xml:space="preserve"> </w:t>
      </w:r>
      <w:proofErr w:type="spellStart"/>
      <w:r w:rsidR="004975CA" w:rsidRPr="00EB0D10">
        <w:rPr>
          <w:rFonts w:asciiTheme="majorBidi" w:eastAsia="Times New Roman" w:hAnsiTheme="majorBidi" w:cstheme="majorBidi"/>
          <w:color w:val="000000" w:themeColor="text1"/>
          <w:lang w:eastAsia="fr-FR"/>
        </w:rPr>
        <w:t>Phương</w:t>
      </w:r>
      <w:proofErr w:type="spellEnd"/>
      <w:r w:rsidR="004975CA" w:rsidRPr="00EB0D10">
        <w:rPr>
          <w:rFonts w:asciiTheme="majorBidi" w:eastAsia="Times New Roman" w:hAnsiTheme="majorBidi" w:cstheme="majorBidi"/>
          <w:color w:val="000000" w:themeColor="text1"/>
          <w:lang w:eastAsia="fr-FR"/>
        </w:rPr>
        <w:t xml:space="preserve"> Nam</w:t>
      </w:r>
      <w:r w:rsidR="0073265F">
        <w:rPr>
          <w:rFonts w:asciiTheme="majorBidi" w:eastAsia="Times New Roman" w:hAnsiTheme="majorBidi" w:cstheme="majorBidi"/>
          <w:color w:val="000000" w:themeColor="text1"/>
          <w:lang w:eastAsia="fr-FR"/>
        </w:rPr>
        <w:fldChar w:fldCharType="end"/>
      </w:r>
      <w:r w:rsidR="004975CA" w:rsidRPr="00EB0D10">
        <w:rPr>
          <w:rFonts w:asciiTheme="majorBidi" w:eastAsia="Times New Roman" w:hAnsiTheme="majorBidi" w:cstheme="majorBidi"/>
          <w:color w:val="000000" w:themeColor="text1"/>
          <w:vertAlign w:val="superscript"/>
          <w:lang w:eastAsia="fr-FR"/>
        </w:rPr>
        <w:t> </w:t>
      </w:r>
      <w:hyperlink r:id="rId33" w:anchor="full-view-affiliation-4" w:tooltip="Department of Plastic and Reconstructive Surgery, Hanoi Medical University, Hanoi, Viet Nam. Electronic address: namsuprime@gmail.com."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hyperlink r:id="rId34" w:history="1">
        <w:r w:rsidR="004975CA" w:rsidRPr="00EB0D10">
          <w:rPr>
            <w:rFonts w:asciiTheme="majorBidi" w:eastAsia="Times New Roman" w:hAnsiTheme="majorBidi" w:cstheme="majorBidi"/>
            <w:color w:val="000000" w:themeColor="text1"/>
            <w:lang w:eastAsia="fr-FR"/>
          </w:rPr>
          <w:t>Hoang Tuấn Anh</w:t>
        </w:r>
      </w:hyperlink>
      <w:r w:rsidR="004975CA" w:rsidRPr="00EB0D10">
        <w:rPr>
          <w:rFonts w:asciiTheme="majorBidi" w:eastAsia="Times New Roman" w:hAnsiTheme="majorBidi" w:cstheme="majorBidi"/>
          <w:color w:val="000000" w:themeColor="text1"/>
          <w:vertAlign w:val="superscript"/>
          <w:lang w:eastAsia="fr-FR"/>
        </w:rPr>
        <w:t> </w:t>
      </w:r>
      <w:hyperlink r:id="rId35" w:anchor="full-view-affiliation-5" w:tooltip="Department of Plastic and Reconstructive Surgery, Hanoi Medical University, Hanoi, Viet Nam. Electronic address: hoangtuananh@hmu.edu.vn."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hyperlink r:id="rId36" w:history="1">
        <w:r w:rsidR="004975CA" w:rsidRPr="00EB0D10">
          <w:rPr>
            <w:rFonts w:asciiTheme="majorBidi" w:eastAsia="Times New Roman" w:hAnsiTheme="majorBidi" w:cstheme="majorBidi"/>
            <w:color w:val="000000" w:themeColor="text1"/>
            <w:lang w:eastAsia="fr-FR"/>
          </w:rPr>
          <w:t xml:space="preserve">Lê Anh </w:t>
        </w:r>
        <w:proofErr w:type="spellStart"/>
        <w:r w:rsidR="004975CA" w:rsidRPr="00EB0D10">
          <w:rPr>
            <w:rFonts w:asciiTheme="majorBidi" w:eastAsia="Times New Roman" w:hAnsiTheme="majorBidi" w:cstheme="majorBidi"/>
            <w:color w:val="000000" w:themeColor="text1"/>
            <w:lang w:eastAsia="fr-FR"/>
          </w:rPr>
          <w:t>Huy</w:t>
        </w:r>
        <w:proofErr w:type="spellEnd"/>
      </w:hyperlink>
      <w:r w:rsidR="004975CA" w:rsidRPr="00EB0D10">
        <w:rPr>
          <w:rFonts w:asciiTheme="majorBidi" w:eastAsia="Times New Roman" w:hAnsiTheme="majorBidi" w:cstheme="majorBidi"/>
          <w:color w:val="000000" w:themeColor="text1"/>
          <w:vertAlign w:val="superscript"/>
          <w:lang w:eastAsia="fr-FR"/>
        </w:rPr>
        <w:t> </w:t>
      </w:r>
      <w:hyperlink r:id="rId37" w:anchor="full-view-affiliation-6" w:tooltip="Department of Plastic and Reconstructive Surgery, Hanoi Medical University, Hanoi, Viet Nam. Electronic address: h8le.md@gmail.com."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xml:space="preserve">. </w:t>
      </w:r>
      <w:r w:rsidR="004975CA" w:rsidRPr="00EB0D10">
        <w:rPr>
          <w:rFonts w:asciiTheme="majorBidi" w:eastAsia="Times New Roman" w:hAnsiTheme="majorBidi" w:cstheme="majorBidi"/>
          <w:color w:val="000000" w:themeColor="text1"/>
          <w:kern w:val="36"/>
          <w:lang w:eastAsia="fr-FR"/>
        </w:rPr>
        <w:t xml:space="preserve">Using tissue expanded flap for repositioning hair bearing scalp defect caused by high electrical burn: Case report. </w:t>
      </w:r>
      <w:r w:rsidR="004975CA" w:rsidRPr="00EB0D10">
        <w:rPr>
          <w:rFonts w:asciiTheme="majorBidi" w:eastAsia="Times New Roman" w:hAnsiTheme="majorBidi" w:cstheme="majorBidi"/>
          <w:color w:val="000000" w:themeColor="text1"/>
          <w:lang w:eastAsia="fr-FR"/>
        </w:rPr>
        <w:t xml:space="preserve">Int J Surg Case Rep. 2025 </w:t>
      </w:r>
      <w:proofErr w:type="gramStart"/>
      <w:r w:rsidR="004975CA" w:rsidRPr="00EB0D10">
        <w:rPr>
          <w:rFonts w:asciiTheme="majorBidi" w:eastAsia="Times New Roman" w:hAnsiTheme="majorBidi" w:cstheme="majorBidi"/>
          <w:color w:val="000000" w:themeColor="text1"/>
          <w:lang w:eastAsia="fr-FR"/>
        </w:rPr>
        <w:t>Jun:131:111419</w:t>
      </w:r>
      <w:proofErr w:type="gramEnd"/>
      <w:r w:rsidR="004975CA" w:rsidRPr="00EB0D10">
        <w:rPr>
          <w:rFonts w:asciiTheme="majorBidi" w:eastAsia="Times New Roman" w:hAnsiTheme="majorBidi" w:cstheme="majorBidi"/>
          <w:color w:val="000000" w:themeColor="text1"/>
          <w:lang w:eastAsia="fr-FR"/>
        </w:rPr>
        <w:t>.</w:t>
      </w:r>
    </w:p>
    <w:p w14:paraId="09EE715D" w14:textId="77777777" w:rsidR="004975CA" w:rsidRPr="00EB0D10" w:rsidRDefault="00007EA2" w:rsidP="006E5D20">
      <w:pPr>
        <w:spacing w:after="0" w:line="240" w:lineRule="auto"/>
        <w:jc w:val="both"/>
        <w:rPr>
          <w:rFonts w:asciiTheme="majorBidi" w:eastAsia="Times New Roman" w:hAnsiTheme="majorBidi" w:cstheme="majorBidi"/>
          <w:color w:val="000000" w:themeColor="text1"/>
          <w:lang w:eastAsia="fr-FR"/>
        </w:rPr>
      </w:pPr>
      <w:r w:rsidRPr="00EB0D10">
        <w:rPr>
          <w:rFonts w:asciiTheme="majorBidi" w:hAnsiTheme="majorBidi" w:cstheme="majorBidi"/>
          <w:color w:val="000000" w:themeColor="text1"/>
        </w:rPr>
        <w:t xml:space="preserve">14. </w:t>
      </w:r>
      <w:hyperlink r:id="rId38" w:history="1">
        <w:r w:rsidR="004975CA" w:rsidRPr="00EB0D10">
          <w:rPr>
            <w:rFonts w:asciiTheme="majorBidi" w:eastAsia="Times New Roman" w:hAnsiTheme="majorBidi" w:cstheme="majorBidi"/>
            <w:color w:val="000000" w:themeColor="text1"/>
            <w:lang w:eastAsia="fr-FR"/>
          </w:rPr>
          <w:t>Chao Li</w:t>
        </w:r>
      </w:hyperlink>
      <w:r w:rsidR="004975CA" w:rsidRPr="00EB0D10">
        <w:rPr>
          <w:rFonts w:asciiTheme="majorBidi" w:eastAsia="Times New Roman" w:hAnsiTheme="majorBidi" w:cstheme="majorBidi"/>
          <w:color w:val="000000" w:themeColor="text1"/>
          <w:vertAlign w:val="superscript"/>
          <w:lang w:eastAsia="fr-FR"/>
        </w:rPr>
        <w:t> </w:t>
      </w:r>
      <w:hyperlink r:id="rId39" w:anchor="full-view-affiliation-1" w:tooltip="Department of Burn and Plastic Surgery, Heze Municipal Hospital, No 2888 Caozhou Street, Shandong Province, Heze, China."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hyperlink r:id="rId40" w:history="1">
        <w:r w:rsidR="004975CA" w:rsidRPr="00EB0D10">
          <w:rPr>
            <w:rFonts w:asciiTheme="majorBidi" w:eastAsia="Times New Roman" w:hAnsiTheme="majorBidi" w:cstheme="majorBidi"/>
            <w:color w:val="000000" w:themeColor="text1"/>
            <w:lang w:eastAsia="fr-FR"/>
          </w:rPr>
          <w:t>Wen Nie</w:t>
        </w:r>
      </w:hyperlink>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w:t>
      </w:r>
      <w:proofErr w:type="spellStart"/>
      <w:r w:rsidR="00591213">
        <w:fldChar w:fldCharType="begin"/>
      </w:r>
      <w:r w:rsidR="00591213">
        <w:instrText xml:space="preserve"> HYPERLINK "https://pubmed.ncbi.nlm.nih.gov/?term=Wang+F&amp;cauthor_id=38495054" </w:instrText>
      </w:r>
      <w:r w:rsidR="00591213">
        <w:fldChar w:fldCharType="separate"/>
      </w:r>
      <w:r w:rsidR="004975CA" w:rsidRPr="00EB0D10">
        <w:rPr>
          <w:rFonts w:asciiTheme="majorBidi" w:eastAsia="Times New Roman" w:hAnsiTheme="majorBidi" w:cstheme="majorBidi"/>
          <w:color w:val="000000" w:themeColor="text1"/>
          <w:lang w:eastAsia="fr-FR"/>
        </w:rPr>
        <w:t>Fujun</w:t>
      </w:r>
      <w:proofErr w:type="spellEnd"/>
      <w:r w:rsidR="004975CA" w:rsidRPr="00EB0D10">
        <w:rPr>
          <w:rFonts w:asciiTheme="majorBidi" w:eastAsia="Times New Roman" w:hAnsiTheme="majorBidi" w:cstheme="majorBidi"/>
          <w:color w:val="000000" w:themeColor="text1"/>
          <w:lang w:eastAsia="fr-FR"/>
        </w:rPr>
        <w:t xml:space="preserve"> Wang</w:t>
      </w:r>
      <w:r w:rsidR="00591213">
        <w:rPr>
          <w:rFonts w:asciiTheme="majorBidi" w:eastAsia="Times New Roman" w:hAnsiTheme="majorBidi" w:cstheme="majorBidi"/>
          <w:color w:val="000000" w:themeColor="text1"/>
          <w:lang w:eastAsia="fr-FR"/>
        </w:rPr>
        <w:fldChar w:fldCharType="end"/>
      </w:r>
      <w:r w:rsidR="004975CA" w:rsidRPr="00EB0D10">
        <w:rPr>
          <w:rFonts w:asciiTheme="majorBidi" w:eastAsia="Times New Roman" w:hAnsiTheme="majorBidi" w:cstheme="majorBidi"/>
          <w:color w:val="000000" w:themeColor="text1"/>
          <w:vertAlign w:val="superscript"/>
          <w:lang w:eastAsia="fr-FR"/>
        </w:rPr>
        <w:t> </w:t>
      </w:r>
      <w:hyperlink r:id="rId41" w:anchor="full-view-affiliation-3" w:tooltip="Department of Urology, Heze Municipal Hospital, No 2888 Caozhou Street, Shandong Province, Heze, China." w:history="1"/>
      <w:r w:rsidR="004975CA" w:rsidRPr="00EB0D10">
        <w:rPr>
          <w:rFonts w:asciiTheme="majorBidi" w:hAnsiTheme="majorBidi" w:cstheme="majorBidi"/>
          <w:color w:val="000000" w:themeColor="text1"/>
        </w:rPr>
        <w:t xml:space="preserve"> </w:t>
      </w:r>
      <w:r w:rsidR="004975CA" w:rsidRPr="00EB0D10">
        <w:rPr>
          <w:rFonts w:asciiTheme="majorBidi" w:eastAsia="Times New Roman" w:hAnsiTheme="majorBidi" w:cstheme="majorBidi"/>
          <w:color w:val="000000" w:themeColor="text1"/>
          <w:lang w:eastAsia="fr-FR"/>
        </w:rPr>
        <w:t xml:space="preserve">. </w:t>
      </w:r>
      <w:r w:rsidR="004975CA" w:rsidRPr="00EB0D10">
        <w:rPr>
          <w:rFonts w:asciiTheme="majorBidi" w:eastAsia="Times New Roman" w:hAnsiTheme="majorBidi" w:cstheme="majorBidi"/>
          <w:color w:val="000000" w:themeColor="text1"/>
          <w:kern w:val="36"/>
          <w:lang w:eastAsia="fr-FR"/>
        </w:rPr>
        <w:t xml:space="preserve">Combined skin dilator and titanium mesh application to repair scalp and skull defects: a case report. </w:t>
      </w:r>
      <w:r w:rsidR="004975CA" w:rsidRPr="00EB0D10">
        <w:rPr>
          <w:rFonts w:asciiTheme="majorBidi" w:eastAsia="Times New Roman" w:hAnsiTheme="majorBidi" w:cstheme="majorBidi"/>
          <w:color w:val="000000" w:themeColor="text1"/>
          <w:lang w:eastAsia="fr-FR"/>
        </w:rPr>
        <w:t>J Surg Case Rep. 2024 Mar 15;2024(3):148.</w:t>
      </w:r>
    </w:p>
    <w:p w14:paraId="1B7FB5CF" w14:textId="77777777" w:rsidR="00B22239" w:rsidRPr="00EB0D10" w:rsidRDefault="00B22239" w:rsidP="006E5D20">
      <w:pPr>
        <w:spacing w:after="0" w:line="240" w:lineRule="auto"/>
        <w:jc w:val="both"/>
        <w:rPr>
          <w:rFonts w:asciiTheme="majorBidi" w:eastAsia="Times New Roman" w:hAnsiTheme="majorBidi" w:cstheme="majorBidi"/>
          <w:color w:val="000000" w:themeColor="text1"/>
          <w:lang w:eastAsia="fr-FR"/>
        </w:rPr>
      </w:pPr>
    </w:p>
    <w:p w14:paraId="0D6E8272" w14:textId="77777777" w:rsidR="000011BB" w:rsidRPr="00EB0D10" w:rsidRDefault="000011BB" w:rsidP="006E5D20">
      <w:pPr>
        <w:spacing w:after="0" w:line="240" w:lineRule="auto"/>
        <w:jc w:val="both"/>
        <w:rPr>
          <w:rFonts w:asciiTheme="majorBidi" w:hAnsiTheme="majorBidi" w:cstheme="majorBidi"/>
        </w:rPr>
      </w:pPr>
    </w:p>
    <w:p w14:paraId="4D4BDCDF" w14:textId="1A3CE40C" w:rsidR="00E25765" w:rsidRPr="00EB0D10" w:rsidRDefault="00E25765" w:rsidP="006E5D20">
      <w:pPr>
        <w:spacing w:after="0" w:line="240" w:lineRule="auto"/>
        <w:jc w:val="both"/>
        <w:rPr>
          <w:rFonts w:asciiTheme="majorBidi" w:hAnsiTheme="majorBidi" w:cstheme="majorBidi"/>
        </w:rPr>
      </w:pPr>
    </w:p>
    <w:sectPr w:rsidR="00E25765" w:rsidRPr="00EB0D10" w:rsidSect="006C0D2C">
      <w:headerReference w:type="even" r:id="rId42"/>
      <w:headerReference w:type="default" r:id="rId43"/>
      <w:footerReference w:type="even" r:id="rId44"/>
      <w:footerReference w:type="default" r:id="rId45"/>
      <w:headerReference w:type="first" r:id="rId46"/>
      <w:footerReference w:type="firs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71B88" w14:textId="77777777" w:rsidR="0073265F" w:rsidRDefault="0073265F" w:rsidP="003B4B7C">
      <w:pPr>
        <w:spacing w:after="0" w:line="240" w:lineRule="auto"/>
      </w:pPr>
      <w:r>
        <w:separator/>
      </w:r>
    </w:p>
  </w:endnote>
  <w:endnote w:type="continuationSeparator" w:id="0">
    <w:p w14:paraId="6E0C1866" w14:textId="77777777" w:rsidR="0073265F" w:rsidRDefault="0073265F" w:rsidP="003B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2D23" w14:textId="77777777" w:rsidR="003B4B7C" w:rsidRDefault="003B4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F2CB" w14:textId="77777777" w:rsidR="003B4B7C" w:rsidRDefault="003B4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BEFA3" w14:textId="77777777" w:rsidR="003B4B7C" w:rsidRDefault="003B4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DCD96" w14:textId="77777777" w:rsidR="0073265F" w:rsidRDefault="0073265F" w:rsidP="003B4B7C">
      <w:pPr>
        <w:spacing w:after="0" w:line="240" w:lineRule="auto"/>
      </w:pPr>
      <w:r>
        <w:separator/>
      </w:r>
    </w:p>
  </w:footnote>
  <w:footnote w:type="continuationSeparator" w:id="0">
    <w:p w14:paraId="44DCE569" w14:textId="77777777" w:rsidR="0073265F" w:rsidRDefault="0073265F" w:rsidP="003B4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57F1" w14:textId="04E710ED" w:rsidR="003B4B7C" w:rsidRDefault="0073265F">
    <w:pPr>
      <w:pStyle w:val="Header"/>
    </w:pPr>
    <w:r>
      <w:rPr>
        <w:noProof/>
      </w:rPr>
      <w:pict w14:anchorId="30B40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90057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F736" w14:textId="4B3598B9" w:rsidR="003B4B7C" w:rsidRDefault="0073265F">
    <w:pPr>
      <w:pStyle w:val="Header"/>
    </w:pPr>
    <w:r>
      <w:rPr>
        <w:noProof/>
      </w:rPr>
      <w:pict w14:anchorId="524C1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90058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DC6A" w14:textId="0D26663C" w:rsidR="003B4B7C" w:rsidRDefault="0073265F">
    <w:pPr>
      <w:pStyle w:val="Header"/>
    </w:pPr>
    <w:r>
      <w:rPr>
        <w:noProof/>
      </w:rPr>
      <w:pict w14:anchorId="743E1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90057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11BB"/>
    <w:rsid w:val="000011BB"/>
    <w:rsid w:val="00007EA2"/>
    <w:rsid w:val="000358FA"/>
    <w:rsid w:val="000E549B"/>
    <w:rsid w:val="001012A5"/>
    <w:rsid w:val="00121614"/>
    <w:rsid w:val="001454DD"/>
    <w:rsid w:val="0015289F"/>
    <w:rsid w:val="00193CF1"/>
    <w:rsid w:val="001A1E75"/>
    <w:rsid w:val="00202DAD"/>
    <w:rsid w:val="00206794"/>
    <w:rsid w:val="00206F49"/>
    <w:rsid w:val="002133E4"/>
    <w:rsid w:val="00222BD4"/>
    <w:rsid w:val="0025502C"/>
    <w:rsid w:val="00280B96"/>
    <w:rsid w:val="002C3F74"/>
    <w:rsid w:val="00304416"/>
    <w:rsid w:val="00304BFA"/>
    <w:rsid w:val="003A5123"/>
    <w:rsid w:val="003B148C"/>
    <w:rsid w:val="003B4B7C"/>
    <w:rsid w:val="00434B40"/>
    <w:rsid w:val="004975CA"/>
    <w:rsid w:val="004B4CC6"/>
    <w:rsid w:val="005103B7"/>
    <w:rsid w:val="00531B5A"/>
    <w:rsid w:val="0056384D"/>
    <w:rsid w:val="00581638"/>
    <w:rsid w:val="00591213"/>
    <w:rsid w:val="00601EEB"/>
    <w:rsid w:val="0060386C"/>
    <w:rsid w:val="00647A85"/>
    <w:rsid w:val="00693A4A"/>
    <w:rsid w:val="006A5C35"/>
    <w:rsid w:val="006C0D2C"/>
    <w:rsid w:val="006C72DC"/>
    <w:rsid w:val="006E5D20"/>
    <w:rsid w:val="0073265F"/>
    <w:rsid w:val="00761408"/>
    <w:rsid w:val="00782FD9"/>
    <w:rsid w:val="007C7CE4"/>
    <w:rsid w:val="008152E6"/>
    <w:rsid w:val="00820846"/>
    <w:rsid w:val="00861092"/>
    <w:rsid w:val="00893AE7"/>
    <w:rsid w:val="009073D7"/>
    <w:rsid w:val="00926264"/>
    <w:rsid w:val="00944B94"/>
    <w:rsid w:val="00986FA0"/>
    <w:rsid w:val="009D05A2"/>
    <w:rsid w:val="00A25ADB"/>
    <w:rsid w:val="00A72CC9"/>
    <w:rsid w:val="00A915A5"/>
    <w:rsid w:val="00B22239"/>
    <w:rsid w:val="00B47571"/>
    <w:rsid w:val="00B74CF8"/>
    <w:rsid w:val="00BA3C39"/>
    <w:rsid w:val="00BF5097"/>
    <w:rsid w:val="00C37B8C"/>
    <w:rsid w:val="00C42BD2"/>
    <w:rsid w:val="00C52FF1"/>
    <w:rsid w:val="00CB259A"/>
    <w:rsid w:val="00CB4FC7"/>
    <w:rsid w:val="00CF3E44"/>
    <w:rsid w:val="00CF679D"/>
    <w:rsid w:val="00DE1C5B"/>
    <w:rsid w:val="00E25765"/>
    <w:rsid w:val="00E359FF"/>
    <w:rsid w:val="00E60836"/>
    <w:rsid w:val="00E93E5E"/>
    <w:rsid w:val="00EA01FD"/>
    <w:rsid w:val="00EA5A77"/>
    <w:rsid w:val="00EA69B8"/>
    <w:rsid w:val="00EB0D10"/>
    <w:rsid w:val="00EC059F"/>
    <w:rsid w:val="00EE3134"/>
    <w:rsid w:val="00F60DFD"/>
    <w:rsid w:val="00F67537"/>
    <w:rsid w:val="00F740D4"/>
    <w:rsid w:val="00FE02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D3B21B"/>
  <w15:docId w15:val="{B10C0973-40CD-467C-8B92-1FEB218C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D2C"/>
    <w:rPr>
      <w:lang w:val="en-US"/>
    </w:rPr>
  </w:style>
  <w:style w:type="paragraph" w:styleId="Heading1">
    <w:name w:val="heading 1"/>
    <w:basedOn w:val="Normal"/>
    <w:link w:val="Heading1Char"/>
    <w:uiPriority w:val="9"/>
    <w:qFormat/>
    <w:rsid w:val="00F60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1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0011BB"/>
    <w:rPr>
      <w:rFonts w:ascii="Courier New" w:eastAsia="Times New Roman" w:hAnsi="Courier New" w:cs="Courier New"/>
      <w:sz w:val="20"/>
      <w:szCs w:val="20"/>
      <w:lang w:eastAsia="fr-FR"/>
    </w:rPr>
  </w:style>
  <w:style w:type="character" w:customStyle="1" w:styleId="y2iqfc">
    <w:name w:val="y2iqfc"/>
    <w:basedOn w:val="DefaultParagraphFont"/>
    <w:rsid w:val="000011BB"/>
  </w:style>
  <w:style w:type="character" w:customStyle="1" w:styleId="Heading1Char">
    <w:name w:val="Heading 1 Char"/>
    <w:basedOn w:val="DefaultParagraphFont"/>
    <w:link w:val="Heading1"/>
    <w:uiPriority w:val="9"/>
    <w:rsid w:val="00F60DFD"/>
    <w:rPr>
      <w:rFonts w:ascii="Times New Roman" w:eastAsia="Times New Roman" w:hAnsi="Times New Roman" w:cs="Times New Roman"/>
      <w:b/>
      <w:bCs/>
      <w:kern w:val="36"/>
      <w:sz w:val="48"/>
      <w:szCs w:val="48"/>
      <w:lang w:eastAsia="fr-FR"/>
    </w:rPr>
  </w:style>
  <w:style w:type="character" w:customStyle="1" w:styleId="info">
    <w:name w:val="info"/>
    <w:basedOn w:val="DefaultParagraphFont"/>
    <w:rsid w:val="00F60DFD"/>
  </w:style>
  <w:style w:type="character" w:styleId="Hyperlink">
    <w:name w:val="Hyperlink"/>
    <w:basedOn w:val="DefaultParagraphFont"/>
    <w:uiPriority w:val="99"/>
    <w:unhideWhenUsed/>
    <w:rsid w:val="00F60DFD"/>
    <w:rPr>
      <w:color w:val="0000FF"/>
      <w:u w:val="single"/>
    </w:rPr>
  </w:style>
  <w:style w:type="paragraph" w:styleId="BalloonText">
    <w:name w:val="Balloon Text"/>
    <w:basedOn w:val="Normal"/>
    <w:link w:val="BalloonTextChar"/>
    <w:uiPriority w:val="99"/>
    <w:semiHidden/>
    <w:unhideWhenUsed/>
    <w:rsid w:val="00F60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DFD"/>
    <w:rPr>
      <w:rFonts w:ascii="Tahoma" w:hAnsi="Tahoma" w:cs="Tahoma"/>
      <w:sz w:val="16"/>
      <w:szCs w:val="16"/>
    </w:rPr>
  </w:style>
  <w:style w:type="character" w:styleId="UnresolvedMention">
    <w:name w:val="Unresolved Mention"/>
    <w:basedOn w:val="DefaultParagraphFont"/>
    <w:uiPriority w:val="99"/>
    <w:semiHidden/>
    <w:unhideWhenUsed/>
    <w:rsid w:val="00F740D4"/>
    <w:rPr>
      <w:color w:val="605E5C"/>
      <w:shd w:val="clear" w:color="auto" w:fill="E1DFDD"/>
    </w:rPr>
  </w:style>
  <w:style w:type="paragraph" w:styleId="Header">
    <w:name w:val="header"/>
    <w:basedOn w:val="Normal"/>
    <w:link w:val="HeaderChar"/>
    <w:uiPriority w:val="99"/>
    <w:unhideWhenUsed/>
    <w:rsid w:val="003B4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B7C"/>
    <w:rPr>
      <w:lang w:val="en-US"/>
    </w:rPr>
  </w:style>
  <w:style w:type="paragraph" w:styleId="Footer">
    <w:name w:val="footer"/>
    <w:basedOn w:val="Normal"/>
    <w:link w:val="FooterChar"/>
    <w:uiPriority w:val="99"/>
    <w:unhideWhenUsed/>
    <w:rsid w:val="003B4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7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1309">
      <w:bodyDiv w:val="1"/>
      <w:marLeft w:val="0"/>
      <w:marRight w:val="0"/>
      <w:marTop w:val="0"/>
      <w:marBottom w:val="0"/>
      <w:divBdr>
        <w:top w:val="none" w:sz="0" w:space="0" w:color="auto"/>
        <w:left w:val="none" w:sz="0" w:space="0" w:color="auto"/>
        <w:bottom w:val="none" w:sz="0" w:space="0" w:color="auto"/>
        <w:right w:val="none" w:sz="0" w:space="0" w:color="auto"/>
      </w:divBdr>
    </w:div>
    <w:div w:id="61297951">
      <w:bodyDiv w:val="1"/>
      <w:marLeft w:val="0"/>
      <w:marRight w:val="0"/>
      <w:marTop w:val="0"/>
      <w:marBottom w:val="0"/>
      <w:divBdr>
        <w:top w:val="none" w:sz="0" w:space="0" w:color="auto"/>
        <w:left w:val="none" w:sz="0" w:space="0" w:color="auto"/>
        <w:bottom w:val="none" w:sz="0" w:space="0" w:color="auto"/>
        <w:right w:val="none" w:sz="0" w:space="0" w:color="auto"/>
      </w:divBdr>
    </w:div>
    <w:div w:id="81415505">
      <w:bodyDiv w:val="1"/>
      <w:marLeft w:val="0"/>
      <w:marRight w:val="0"/>
      <w:marTop w:val="0"/>
      <w:marBottom w:val="0"/>
      <w:divBdr>
        <w:top w:val="none" w:sz="0" w:space="0" w:color="auto"/>
        <w:left w:val="none" w:sz="0" w:space="0" w:color="auto"/>
        <w:bottom w:val="none" w:sz="0" w:space="0" w:color="auto"/>
        <w:right w:val="none" w:sz="0" w:space="0" w:color="auto"/>
      </w:divBdr>
    </w:div>
    <w:div w:id="150995827">
      <w:bodyDiv w:val="1"/>
      <w:marLeft w:val="0"/>
      <w:marRight w:val="0"/>
      <w:marTop w:val="0"/>
      <w:marBottom w:val="0"/>
      <w:divBdr>
        <w:top w:val="none" w:sz="0" w:space="0" w:color="auto"/>
        <w:left w:val="none" w:sz="0" w:space="0" w:color="auto"/>
        <w:bottom w:val="none" w:sz="0" w:space="0" w:color="auto"/>
        <w:right w:val="none" w:sz="0" w:space="0" w:color="auto"/>
      </w:divBdr>
    </w:div>
    <w:div w:id="161508980">
      <w:bodyDiv w:val="1"/>
      <w:marLeft w:val="0"/>
      <w:marRight w:val="0"/>
      <w:marTop w:val="0"/>
      <w:marBottom w:val="0"/>
      <w:divBdr>
        <w:top w:val="none" w:sz="0" w:space="0" w:color="auto"/>
        <w:left w:val="none" w:sz="0" w:space="0" w:color="auto"/>
        <w:bottom w:val="none" w:sz="0" w:space="0" w:color="auto"/>
        <w:right w:val="none" w:sz="0" w:space="0" w:color="auto"/>
      </w:divBdr>
    </w:div>
    <w:div w:id="184902345">
      <w:bodyDiv w:val="1"/>
      <w:marLeft w:val="0"/>
      <w:marRight w:val="0"/>
      <w:marTop w:val="0"/>
      <w:marBottom w:val="0"/>
      <w:divBdr>
        <w:top w:val="none" w:sz="0" w:space="0" w:color="auto"/>
        <w:left w:val="none" w:sz="0" w:space="0" w:color="auto"/>
        <w:bottom w:val="none" w:sz="0" w:space="0" w:color="auto"/>
        <w:right w:val="none" w:sz="0" w:space="0" w:color="auto"/>
      </w:divBdr>
    </w:div>
    <w:div w:id="303701319">
      <w:bodyDiv w:val="1"/>
      <w:marLeft w:val="0"/>
      <w:marRight w:val="0"/>
      <w:marTop w:val="0"/>
      <w:marBottom w:val="0"/>
      <w:divBdr>
        <w:top w:val="none" w:sz="0" w:space="0" w:color="auto"/>
        <w:left w:val="none" w:sz="0" w:space="0" w:color="auto"/>
        <w:bottom w:val="none" w:sz="0" w:space="0" w:color="auto"/>
        <w:right w:val="none" w:sz="0" w:space="0" w:color="auto"/>
      </w:divBdr>
    </w:div>
    <w:div w:id="318382756">
      <w:bodyDiv w:val="1"/>
      <w:marLeft w:val="0"/>
      <w:marRight w:val="0"/>
      <w:marTop w:val="0"/>
      <w:marBottom w:val="0"/>
      <w:divBdr>
        <w:top w:val="none" w:sz="0" w:space="0" w:color="auto"/>
        <w:left w:val="none" w:sz="0" w:space="0" w:color="auto"/>
        <w:bottom w:val="none" w:sz="0" w:space="0" w:color="auto"/>
        <w:right w:val="none" w:sz="0" w:space="0" w:color="auto"/>
      </w:divBdr>
    </w:div>
    <w:div w:id="425425535">
      <w:bodyDiv w:val="1"/>
      <w:marLeft w:val="0"/>
      <w:marRight w:val="0"/>
      <w:marTop w:val="0"/>
      <w:marBottom w:val="0"/>
      <w:divBdr>
        <w:top w:val="none" w:sz="0" w:space="0" w:color="auto"/>
        <w:left w:val="none" w:sz="0" w:space="0" w:color="auto"/>
        <w:bottom w:val="none" w:sz="0" w:space="0" w:color="auto"/>
        <w:right w:val="none" w:sz="0" w:space="0" w:color="auto"/>
      </w:divBdr>
    </w:div>
    <w:div w:id="512912368">
      <w:bodyDiv w:val="1"/>
      <w:marLeft w:val="0"/>
      <w:marRight w:val="0"/>
      <w:marTop w:val="0"/>
      <w:marBottom w:val="0"/>
      <w:divBdr>
        <w:top w:val="none" w:sz="0" w:space="0" w:color="auto"/>
        <w:left w:val="none" w:sz="0" w:space="0" w:color="auto"/>
        <w:bottom w:val="none" w:sz="0" w:space="0" w:color="auto"/>
        <w:right w:val="none" w:sz="0" w:space="0" w:color="auto"/>
      </w:divBdr>
    </w:div>
    <w:div w:id="662778827">
      <w:bodyDiv w:val="1"/>
      <w:marLeft w:val="0"/>
      <w:marRight w:val="0"/>
      <w:marTop w:val="0"/>
      <w:marBottom w:val="0"/>
      <w:divBdr>
        <w:top w:val="none" w:sz="0" w:space="0" w:color="auto"/>
        <w:left w:val="none" w:sz="0" w:space="0" w:color="auto"/>
        <w:bottom w:val="none" w:sz="0" w:space="0" w:color="auto"/>
        <w:right w:val="none" w:sz="0" w:space="0" w:color="auto"/>
      </w:divBdr>
      <w:divsChild>
        <w:div w:id="82379727">
          <w:marLeft w:val="0"/>
          <w:marRight w:val="0"/>
          <w:marTop w:val="0"/>
          <w:marBottom w:val="300"/>
          <w:divBdr>
            <w:top w:val="none" w:sz="0" w:space="0" w:color="auto"/>
            <w:left w:val="none" w:sz="0" w:space="0" w:color="auto"/>
            <w:bottom w:val="single" w:sz="6" w:space="8" w:color="EEEEEE"/>
            <w:right w:val="none" w:sz="0" w:space="0" w:color="auto"/>
          </w:divBdr>
          <w:divsChild>
            <w:div w:id="179441081">
              <w:marLeft w:val="0"/>
              <w:marRight w:val="0"/>
              <w:marTop w:val="0"/>
              <w:marBottom w:val="0"/>
              <w:divBdr>
                <w:top w:val="none" w:sz="0" w:space="0" w:color="auto"/>
                <w:left w:val="none" w:sz="0" w:space="0" w:color="auto"/>
                <w:bottom w:val="none" w:sz="0" w:space="0" w:color="auto"/>
                <w:right w:val="none" w:sz="0" w:space="0" w:color="auto"/>
              </w:divBdr>
            </w:div>
          </w:divsChild>
        </w:div>
        <w:div w:id="477576754">
          <w:marLeft w:val="0"/>
          <w:marRight w:val="0"/>
          <w:marTop w:val="0"/>
          <w:marBottom w:val="375"/>
          <w:divBdr>
            <w:top w:val="none" w:sz="0" w:space="0" w:color="auto"/>
            <w:left w:val="none" w:sz="0" w:space="0" w:color="auto"/>
            <w:bottom w:val="none" w:sz="0" w:space="0" w:color="auto"/>
            <w:right w:val="none" w:sz="0" w:space="0" w:color="auto"/>
          </w:divBdr>
          <w:divsChild>
            <w:div w:id="86509045">
              <w:marLeft w:val="0"/>
              <w:marRight w:val="0"/>
              <w:marTop w:val="0"/>
              <w:marBottom w:val="0"/>
              <w:divBdr>
                <w:top w:val="none" w:sz="0" w:space="0" w:color="auto"/>
                <w:left w:val="none" w:sz="0" w:space="0" w:color="auto"/>
                <w:bottom w:val="none" w:sz="0" w:space="0" w:color="auto"/>
                <w:right w:val="none" w:sz="0" w:space="0" w:color="auto"/>
              </w:divBdr>
              <w:divsChild>
                <w:div w:id="7562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63395">
      <w:bodyDiv w:val="1"/>
      <w:marLeft w:val="0"/>
      <w:marRight w:val="0"/>
      <w:marTop w:val="0"/>
      <w:marBottom w:val="0"/>
      <w:divBdr>
        <w:top w:val="none" w:sz="0" w:space="0" w:color="auto"/>
        <w:left w:val="none" w:sz="0" w:space="0" w:color="auto"/>
        <w:bottom w:val="none" w:sz="0" w:space="0" w:color="auto"/>
        <w:right w:val="none" w:sz="0" w:space="0" w:color="auto"/>
      </w:divBdr>
    </w:div>
    <w:div w:id="725951431">
      <w:bodyDiv w:val="1"/>
      <w:marLeft w:val="0"/>
      <w:marRight w:val="0"/>
      <w:marTop w:val="0"/>
      <w:marBottom w:val="0"/>
      <w:divBdr>
        <w:top w:val="none" w:sz="0" w:space="0" w:color="auto"/>
        <w:left w:val="none" w:sz="0" w:space="0" w:color="auto"/>
        <w:bottom w:val="none" w:sz="0" w:space="0" w:color="auto"/>
        <w:right w:val="none" w:sz="0" w:space="0" w:color="auto"/>
      </w:divBdr>
    </w:div>
    <w:div w:id="750394016">
      <w:bodyDiv w:val="1"/>
      <w:marLeft w:val="0"/>
      <w:marRight w:val="0"/>
      <w:marTop w:val="0"/>
      <w:marBottom w:val="0"/>
      <w:divBdr>
        <w:top w:val="none" w:sz="0" w:space="0" w:color="auto"/>
        <w:left w:val="none" w:sz="0" w:space="0" w:color="auto"/>
        <w:bottom w:val="none" w:sz="0" w:space="0" w:color="auto"/>
        <w:right w:val="none" w:sz="0" w:space="0" w:color="auto"/>
      </w:divBdr>
    </w:div>
    <w:div w:id="757482209">
      <w:bodyDiv w:val="1"/>
      <w:marLeft w:val="0"/>
      <w:marRight w:val="0"/>
      <w:marTop w:val="0"/>
      <w:marBottom w:val="0"/>
      <w:divBdr>
        <w:top w:val="none" w:sz="0" w:space="0" w:color="auto"/>
        <w:left w:val="none" w:sz="0" w:space="0" w:color="auto"/>
        <w:bottom w:val="none" w:sz="0" w:space="0" w:color="auto"/>
        <w:right w:val="none" w:sz="0" w:space="0" w:color="auto"/>
      </w:divBdr>
    </w:div>
    <w:div w:id="877741189">
      <w:bodyDiv w:val="1"/>
      <w:marLeft w:val="0"/>
      <w:marRight w:val="0"/>
      <w:marTop w:val="0"/>
      <w:marBottom w:val="0"/>
      <w:divBdr>
        <w:top w:val="none" w:sz="0" w:space="0" w:color="auto"/>
        <w:left w:val="none" w:sz="0" w:space="0" w:color="auto"/>
        <w:bottom w:val="none" w:sz="0" w:space="0" w:color="auto"/>
        <w:right w:val="none" w:sz="0" w:space="0" w:color="auto"/>
      </w:divBdr>
    </w:div>
    <w:div w:id="1005983378">
      <w:bodyDiv w:val="1"/>
      <w:marLeft w:val="0"/>
      <w:marRight w:val="0"/>
      <w:marTop w:val="0"/>
      <w:marBottom w:val="0"/>
      <w:divBdr>
        <w:top w:val="none" w:sz="0" w:space="0" w:color="auto"/>
        <w:left w:val="none" w:sz="0" w:space="0" w:color="auto"/>
        <w:bottom w:val="none" w:sz="0" w:space="0" w:color="auto"/>
        <w:right w:val="none" w:sz="0" w:space="0" w:color="auto"/>
      </w:divBdr>
    </w:div>
    <w:div w:id="1047529302">
      <w:bodyDiv w:val="1"/>
      <w:marLeft w:val="0"/>
      <w:marRight w:val="0"/>
      <w:marTop w:val="0"/>
      <w:marBottom w:val="0"/>
      <w:divBdr>
        <w:top w:val="none" w:sz="0" w:space="0" w:color="auto"/>
        <w:left w:val="none" w:sz="0" w:space="0" w:color="auto"/>
        <w:bottom w:val="none" w:sz="0" w:space="0" w:color="auto"/>
        <w:right w:val="none" w:sz="0" w:space="0" w:color="auto"/>
      </w:divBdr>
      <w:divsChild>
        <w:div w:id="23143671">
          <w:marLeft w:val="0"/>
          <w:marRight w:val="0"/>
          <w:marTop w:val="0"/>
          <w:marBottom w:val="0"/>
          <w:divBdr>
            <w:top w:val="none" w:sz="0" w:space="0" w:color="auto"/>
            <w:left w:val="none" w:sz="0" w:space="0" w:color="auto"/>
            <w:bottom w:val="none" w:sz="0" w:space="0" w:color="auto"/>
            <w:right w:val="none" w:sz="0" w:space="0" w:color="auto"/>
          </w:divBdr>
          <w:divsChild>
            <w:div w:id="433791602">
              <w:marLeft w:val="0"/>
              <w:marRight w:val="0"/>
              <w:marTop w:val="0"/>
              <w:marBottom w:val="0"/>
              <w:divBdr>
                <w:top w:val="none" w:sz="0" w:space="0" w:color="auto"/>
                <w:left w:val="none" w:sz="0" w:space="0" w:color="auto"/>
                <w:bottom w:val="none" w:sz="0" w:space="0" w:color="auto"/>
                <w:right w:val="none" w:sz="0" w:space="0" w:color="auto"/>
              </w:divBdr>
              <w:divsChild>
                <w:div w:id="395054852">
                  <w:marLeft w:val="0"/>
                  <w:marRight w:val="0"/>
                  <w:marTop w:val="0"/>
                  <w:marBottom w:val="0"/>
                  <w:divBdr>
                    <w:top w:val="none" w:sz="0" w:space="0" w:color="auto"/>
                    <w:left w:val="none" w:sz="0" w:space="0" w:color="auto"/>
                    <w:bottom w:val="none" w:sz="0" w:space="0" w:color="auto"/>
                    <w:right w:val="none" w:sz="0" w:space="0" w:color="auto"/>
                  </w:divBdr>
                  <w:divsChild>
                    <w:div w:id="268975159">
                      <w:marLeft w:val="0"/>
                      <w:marRight w:val="0"/>
                      <w:marTop w:val="0"/>
                      <w:marBottom w:val="0"/>
                      <w:divBdr>
                        <w:top w:val="none" w:sz="0" w:space="0" w:color="auto"/>
                        <w:left w:val="none" w:sz="0" w:space="0" w:color="auto"/>
                        <w:bottom w:val="none" w:sz="0" w:space="0" w:color="auto"/>
                        <w:right w:val="none" w:sz="0" w:space="0" w:color="auto"/>
                      </w:divBdr>
                      <w:divsChild>
                        <w:div w:id="288704908">
                          <w:marLeft w:val="0"/>
                          <w:marRight w:val="0"/>
                          <w:marTop w:val="0"/>
                          <w:marBottom w:val="0"/>
                          <w:divBdr>
                            <w:top w:val="none" w:sz="0" w:space="0" w:color="auto"/>
                            <w:left w:val="none" w:sz="0" w:space="0" w:color="auto"/>
                            <w:bottom w:val="none" w:sz="0" w:space="0" w:color="auto"/>
                            <w:right w:val="none" w:sz="0" w:space="0" w:color="auto"/>
                          </w:divBdr>
                          <w:divsChild>
                            <w:div w:id="328679866">
                              <w:marLeft w:val="0"/>
                              <w:marRight w:val="0"/>
                              <w:marTop w:val="0"/>
                              <w:marBottom w:val="0"/>
                              <w:divBdr>
                                <w:top w:val="none" w:sz="0" w:space="0" w:color="auto"/>
                                <w:left w:val="none" w:sz="0" w:space="0" w:color="auto"/>
                                <w:bottom w:val="none" w:sz="0" w:space="0" w:color="auto"/>
                                <w:right w:val="none" w:sz="0" w:space="0" w:color="auto"/>
                              </w:divBdr>
                              <w:divsChild>
                                <w:div w:id="75975582">
                                  <w:marLeft w:val="0"/>
                                  <w:marRight w:val="0"/>
                                  <w:marTop w:val="0"/>
                                  <w:marBottom w:val="0"/>
                                  <w:divBdr>
                                    <w:top w:val="none" w:sz="0" w:space="0" w:color="auto"/>
                                    <w:left w:val="none" w:sz="0" w:space="0" w:color="auto"/>
                                    <w:bottom w:val="none" w:sz="0" w:space="0" w:color="auto"/>
                                    <w:right w:val="none" w:sz="0" w:space="0" w:color="auto"/>
                                  </w:divBdr>
                                  <w:divsChild>
                                    <w:div w:id="935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474262">
      <w:bodyDiv w:val="1"/>
      <w:marLeft w:val="0"/>
      <w:marRight w:val="0"/>
      <w:marTop w:val="0"/>
      <w:marBottom w:val="0"/>
      <w:divBdr>
        <w:top w:val="none" w:sz="0" w:space="0" w:color="auto"/>
        <w:left w:val="none" w:sz="0" w:space="0" w:color="auto"/>
        <w:bottom w:val="none" w:sz="0" w:space="0" w:color="auto"/>
        <w:right w:val="none" w:sz="0" w:space="0" w:color="auto"/>
      </w:divBdr>
    </w:div>
    <w:div w:id="1139688268">
      <w:bodyDiv w:val="1"/>
      <w:marLeft w:val="0"/>
      <w:marRight w:val="0"/>
      <w:marTop w:val="0"/>
      <w:marBottom w:val="0"/>
      <w:divBdr>
        <w:top w:val="none" w:sz="0" w:space="0" w:color="auto"/>
        <w:left w:val="none" w:sz="0" w:space="0" w:color="auto"/>
        <w:bottom w:val="none" w:sz="0" w:space="0" w:color="auto"/>
        <w:right w:val="none" w:sz="0" w:space="0" w:color="auto"/>
      </w:divBdr>
    </w:div>
    <w:div w:id="1255938968">
      <w:bodyDiv w:val="1"/>
      <w:marLeft w:val="0"/>
      <w:marRight w:val="0"/>
      <w:marTop w:val="0"/>
      <w:marBottom w:val="0"/>
      <w:divBdr>
        <w:top w:val="none" w:sz="0" w:space="0" w:color="auto"/>
        <w:left w:val="none" w:sz="0" w:space="0" w:color="auto"/>
        <w:bottom w:val="none" w:sz="0" w:space="0" w:color="auto"/>
        <w:right w:val="none" w:sz="0" w:space="0" w:color="auto"/>
      </w:divBdr>
    </w:div>
    <w:div w:id="1384407775">
      <w:bodyDiv w:val="1"/>
      <w:marLeft w:val="0"/>
      <w:marRight w:val="0"/>
      <w:marTop w:val="0"/>
      <w:marBottom w:val="0"/>
      <w:divBdr>
        <w:top w:val="none" w:sz="0" w:space="0" w:color="auto"/>
        <w:left w:val="none" w:sz="0" w:space="0" w:color="auto"/>
        <w:bottom w:val="none" w:sz="0" w:space="0" w:color="auto"/>
        <w:right w:val="none" w:sz="0" w:space="0" w:color="auto"/>
      </w:divBdr>
    </w:div>
    <w:div w:id="1578858798">
      <w:bodyDiv w:val="1"/>
      <w:marLeft w:val="0"/>
      <w:marRight w:val="0"/>
      <w:marTop w:val="0"/>
      <w:marBottom w:val="0"/>
      <w:divBdr>
        <w:top w:val="none" w:sz="0" w:space="0" w:color="auto"/>
        <w:left w:val="none" w:sz="0" w:space="0" w:color="auto"/>
        <w:bottom w:val="none" w:sz="0" w:space="0" w:color="auto"/>
        <w:right w:val="none" w:sz="0" w:space="0" w:color="auto"/>
      </w:divBdr>
    </w:div>
    <w:div w:id="1603608842">
      <w:bodyDiv w:val="1"/>
      <w:marLeft w:val="0"/>
      <w:marRight w:val="0"/>
      <w:marTop w:val="0"/>
      <w:marBottom w:val="0"/>
      <w:divBdr>
        <w:top w:val="none" w:sz="0" w:space="0" w:color="auto"/>
        <w:left w:val="none" w:sz="0" w:space="0" w:color="auto"/>
        <w:bottom w:val="none" w:sz="0" w:space="0" w:color="auto"/>
        <w:right w:val="none" w:sz="0" w:space="0" w:color="auto"/>
      </w:divBdr>
    </w:div>
    <w:div w:id="1628975184">
      <w:bodyDiv w:val="1"/>
      <w:marLeft w:val="0"/>
      <w:marRight w:val="0"/>
      <w:marTop w:val="0"/>
      <w:marBottom w:val="0"/>
      <w:divBdr>
        <w:top w:val="none" w:sz="0" w:space="0" w:color="auto"/>
        <w:left w:val="none" w:sz="0" w:space="0" w:color="auto"/>
        <w:bottom w:val="none" w:sz="0" w:space="0" w:color="auto"/>
        <w:right w:val="none" w:sz="0" w:space="0" w:color="auto"/>
      </w:divBdr>
    </w:div>
    <w:div w:id="1645155561">
      <w:bodyDiv w:val="1"/>
      <w:marLeft w:val="0"/>
      <w:marRight w:val="0"/>
      <w:marTop w:val="0"/>
      <w:marBottom w:val="0"/>
      <w:divBdr>
        <w:top w:val="none" w:sz="0" w:space="0" w:color="auto"/>
        <w:left w:val="none" w:sz="0" w:space="0" w:color="auto"/>
        <w:bottom w:val="none" w:sz="0" w:space="0" w:color="auto"/>
        <w:right w:val="none" w:sz="0" w:space="0" w:color="auto"/>
      </w:divBdr>
    </w:div>
    <w:div w:id="1760446099">
      <w:bodyDiv w:val="1"/>
      <w:marLeft w:val="0"/>
      <w:marRight w:val="0"/>
      <w:marTop w:val="0"/>
      <w:marBottom w:val="0"/>
      <w:divBdr>
        <w:top w:val="none" w:sz="0" w:space="0" w:color="auto"/>
        <w:left w:val="none" w:sz="0" w:space="0" w:color="auto"/>
        <w:bottom w:val="none" w:sz="0" w:space="0" w:color="auto"/>
        <w:right w:val="none" w:sz="0" w:space="0" w:color="auto"/>
      </w:divBdr>
    </w:div>
    <w:div w:id="1812402104">
      <w:bodyDiv w:val="1"/>
      <w:marLeft w:val="0"/>
      <w:marRight w:val="0"/>
      <w:marTop w:val="0"/>
      <w:marBottom w:val="0"/>
      <w:divBdr>
        <w:top w:val="none" w:sz="0" w:space="0" w:color="auto"/>
        <w:left w:val="none" w:sz="0" w:space="0" w:color="auto"/>
        <w:bottom w:val="none" w:sz="0" w:space="0" w:color="auto"/>
        <w:right w:val="none" w:sz="0" w:space="0" w:color="auto"/>
      </w:divBdr>
    </w:div>
    <w:div w:id="2047680039">
      <w:bodyDiv w:val="1"/>
      <w:marLeft w:val="0"/>
      <w:marRight w:val="0"/>
      <w:marTop w:val="0"/>
      <w:marBottom w:val="0"/>
      <w:divBdr>
        <w:top w:val="none" w:sz="0" w:space="0" w:color="auto"/>
        <w:left w:val="none" w:sz="0" w:space="0" w:color="auto"/>
        <w:bottom w:val="none" w:sz="0" w:space="0" w:color="auto"/>
        <w:right w:val="none" w:sz="0" w:space="0" w:color="auto"/>
      </w:divBdr>
    </w:div>
    <w:div w:id="20926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Vujcich+E&amp;cauthor_id=39599951" TargetMode="External"/><Relationship Id="rId18" Type="http://schemas.openxmlformats.org/officeDocument/2006/relationships/hyperlink" Target="https://pubmed.ncbi.nlm.nih.gov/?term=El+Mazouz+S&amp;cauthor_id=22262963" TargetMode="External"/><Relationship Id="rId26" Type="http://schemas.openxmlformats.org/officeDocument/2006/relationships/hyperlink" Target="https://pubmed.ncbi.nlm.nih.gov/?term=Vujcich+E&amp;cauthor_id=39599951" TargetMode="External"/><Relationship Id="rId39" Type="http://schemas.openxmlformats.org/officeDocument/2006/relationships/hyperlink" Target="https://pubmed.ncbi.nlm.nih.gov/38495054/" TargetMode="External"/><Relationship Id="rId21" Type="http://schemas.openxmlformats.org/officeDocument/2006/relationships/hyperlink" Target="https://pubmed.ncbi.nlm.nih.gov/?term=Gharib+NE&amp;cauthor_id=22262963" TargetMode="External"/><Relationship Id="rId34" Type="http://schemas.openxmlformats.org/officeDocument/2006/relationships/hyperlink" Target="https://pubmed.ncbi.nlm.nih.gov/?term=Anh+HT&amp;cauthor_id=40349497"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pubmed.ncbi.nlm.nih.gov/?term=Hafidi+J&amp;cauthor_id=22262963" TargetMode="External"/><Relationship Id="rId29" Type="http://schemas.openxmlformats.org/officeDocument/2006/relationships/hyperlink" Target="https://pubmed.ncbi.nlm.nih.gov/?term=Ngh%C4%A9a+PT&amp;cauthor_id=40349497" TargetMode="External"/><Relationship Id="rId11" Type="http://schemas.openxmlformats.org/officeDocument/2006/relationships/hyperlink" Target="https://pubmed.ncbi.nlm.nih.gov/?term=Blyth+E&amp;cauthor_id=39599951" TargetMode="External"/><Relationship Id="rId24" Type="http://schemas.openxmlformats.org/officeDocument/2006/relationships/hyperlink" Target="https://pubmed.ncbi.nlm.nih.gov/?term=Blyth+E&amp;cauthor_id=39599951" TargetMode="External"/><Relationship Id="rId32" Type="http://schemas.openxmlformats.org/officeDocument/2006/relationships/hyperlink" Target="https://pubmed.ncbi.nlm.nih.gov/40349497/" TargetMode="External"/><Relationship Id="rId37" Type="http://schemas.openxmlformats.org/officeDocument/2006/relationships/hyperlink" Target="https://pubmed.ncbi.nlm.nih.gov/40349497/" TargetMode="External"/><Relationship Id="rId40" Type="http://schemas.openxmlformats.org/officeDocument/2006/relationships/hyperlink" Target="https://pubmed.ncbi.nlm.nih.gov/?term=Nie+W&amp;cauthor_id=38495054"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pubmed.ncbi.nlm.nih.gov/?term=Dunn+D&amp;cauthor_id=39599951" TargetMode="External"/><Relationship Id="rId23" Type="http://schemas.openxmlformats.org/officeDocument/2006/relationships/hyperlink" Target="https://pubmed.ncbi.nlm.nih.gov/?term=Belmahi+AM&amp;cauthor_id=22262963" TargetMode="External"/><Relationship Id="rId28" Type="http://schemas.openxmlformats.org/officeDocument/2006/relationships/hyperlink" Target="https://pubmed.ncbi.nlm.nih.gov/?term=Dunn+D&amp;cauthor_id=39599951" TargetMode="External"/><Relationship Id="rId36" Type="http://schemas.openxmlformats.org/officeDocument/2006/relationships/hyperlink" Target="https://pubmed.ncbi.nlm.nih.gov/?term=Huy+LA&amp;cauthor_id=40349497" TargetMode="External"/><Relationship Id="rId49"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pubmed.ncbi.nlm.nih.gov/?term=El+Mejatti+H&amp;cauthor_id=22262963" TargetMode="External"/><Relationship Id="rId31" Type="http://schemas.openxmlformats.org/officeDocument/2006/relationships/hyperlink" Target="https://pubmed.ncbi.nlm.nih.gov/40349497/"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pubmed.ncbi.nlm.nih.gov/39599951/" TargetMode="External"/><Relationship Id="rId22" Type="http://schemas.openxmlformats.org/officeDocument/2006/relationships/hyperlink" Target="https://pubmed.ncbi.nlm.nih.gov/?term=Abbassi+A&amp;cauthor_id=22262963" TargetMode="External"/><Relationship Id="rId27" Type="http://schemas.openxmlformats.org/officeDocument/2006/relationships/hyperlink" Target="https://pubmed.ncbi.nlm.nih.gov/39599951/" TargetMode="External"/><Relationship Id="rId30" Type="http://schemas.openxmlformats.org/officeDocument/2006/relationships/hyperlink" Target="https://pubmed.ncbi.nlm.nih.gov/40349497/" TargetMode="External"/><Relationship Id="rId35" Type="http://schemas.openxmlformats.org/officeDocument/2006/relationships/hyperlink" Target="https://pubmed.ncbi.nlm.nih.gov/4034949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3.jfif"/><Relationship Id="rId3" Type="http://schemas.openxmlformats.org/officeDocument/2006/relationships/webSettings" Target="webSettings.xml"/><Relationship Id="rId12" Type="http://schemas.openxmlformats.org/officeDocument/2006/relationships/hyperlink" Target="https://pubmed.ncbi.nlm.nih.gov/39599951/" TargetMode="External"/><Relationship Id="rId17" Type="http://schemas.openxmlformats.org/officeDocument/2006/relationships/hyperlink" Target="https://pubmed.ncbi.nlm.nih.gov/22262963/" TargetMode="External"/><Relationship Id="rId25" Type="http://schemas.openxmlformats.org/officeDocument/2006/relationships/hyperlink" Target="https://pubmed.ncbi.nlm.nih.gov/39599951/" TargetMode="External"/><Relationship Id="rId33" Type="http://schemas.openxmlformats.org/officeDocument/2006/relationships/hyperlink" Target="https://pubmed.ncbi.nlm.nih.gov/40349497/" TargetMode="External"/><Relationship Id="rId38" Type="http://schemas.openxmlformats.org/officeDocument/2006/relationships/hyperlink" Target="https://pubmed.ncbi.nlm.nih.gov/?term=Li+C&amp;cauthor_id=38495054" TargetMode="External"/><Relationship Id="rId46" Type="http://schemas.openxmlformats.org/officeDocument/2006/relationships/header" Target="header3.xml"/><Relationship Id="rId20" Type="http://schemas.openxmlformats.org/officeDocument/2006/relationships/hyperlink" Target="https://pubmed.ncbi.nlm.nih.gov/?term=Fejjal+N&amp;cauthor_id=22262963" TargetMode="External"/><Relationship Id="rId41" Type="http://schemas.openxmlformats.org/officeDocument/2006/relationships/hyperlink" Target="https://pubmed.ncbi.nlm.nih.gov/38495054/" TargetMode="Externa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5</Pages>
  <Words>2586</Words>
  <Characters>14746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Editor GP 005</cp:lastModifiedBy>
  <cp:revision>58</cp:revision>
  <dcterms:created xsi:type="dcterms:W3CDTF">2025-11-06T14:39:00Z</dcterms:created>
  <dcterms:modified xsi:type="dcterms:W3CDTF">2025-12-01T08:52:00Z</dcterms:modified>
</cp:coreProperties>
</file>