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763E7" w14:textId="2C10EA9F" w:rsidR="003702EA" w:rsidRPr="003702EA" w:rsidRDefault="003702EA" w:rsidP="00C9645D">
      <w:pPr>
        <w:rPr>
          <w:rFonts w:ascii="Arial" w:hAnsi="Arial" w:cs="Arial"/>
          <w:sz w:val="36"/>
          <w:u w:val="single"/>
        </w:rPr>
      </w:pPr>
    </w:p>
    <w:p w14:paraId="7817FB46" w14:textId="41C734F3" w:rsidR="00240A57" w:rsidRDefault="00240A57" w:rsidP="00C9645D">
      <w:pPr>
        <w:rPr>
          <w:rFonts w:ascii="Arial" w:hAnsi="Arial" w:cs="Arial"/>
          <w:sz w:val="36"/>
        </w:rPr>
      </w:pPr>
    </w:p>
    <w:p w14:paraId="3BC67851" w14:textId="6391E29D" w:rsidR="00240A57" w:rsidRPr="004775D8" w:rsidRDefault="00240A57" w:rsidP="00C9645D">
      <w:pPr>
        <w:rPr>
          <w:rFonts w:ascii="Arial" w:hAnsi="Arial" w:cs="Arial"/>
          <w:b/>
          <w:bCs/>
          <w:sz w:val="36"/>
        </w:rPr>
      </w:pPr>
      <w:r w:rsidRPr="004775D8">
        <w:rPr>
          <w:rFonts w:ascii="Arial" w:hAnsi="Arial" w:cs="Arial"/>
          <w:b/>
          <w:bCs/>
          <w:sz w:val="36"/>
          <w:highlight w:val="yellow"/>
        </w:rPr>
        <w:t xml:space="preserve">Giant </w:t>
      </w:r>
      <w:r w:rsidR="00B86345" w:rsidRPr="00B86345">
        <w:rPr>
          <w:rFonts w:ascii="Arial" w:hAnsi="Arial" w:cs="Arial"/>
          <w:b/>
          <w:bCs/>
          <w:sz w:val="36"/>
          <w:highlight w:val="yellow"/>
        </w:rPr>
        <w:t xml:space="preserve">Hydronephrosis Presenting </w:t>
      </w:r>
      <w:r w:rsidRPr="004775D8">
        <w:rPr>
          <w:rFonts w:ascii="Arial" w:hAnsi="Arial" w:cs="Arial"/>
          <w:b/>
          <w:bCs/>
          <w:sz w:val="36"/>
          <w:highlight w:val="yellow"/>
        </w:rPr>
        <w:t xml:space="preserve">as </w:t>
      </w:r>
      <w:r w:rsidR="00B86345" w:rsidRPr="00B86345">
        <w:rPr>
          <w:rFonts w:ascii="Arial" w:hAnsi="Arial" w:cs="Arial"/>
          <w:b/>
          <w:bCs/>
          <w:sz w:val="36"/>
          <w:highlight w:val="yellow"/>
        </w:rPr>
        <w:t>Abdominal Distension</w:t>
      </w:r>
      <w:r w:rsidRPr="004775D8">
        <w:rPr>
          <w:rFonts w:ascii="Arial" w:hAnsi="Arial" w:cs="Arial"/>
          <w:b/>
          <w:bCs/>
          <w:sz w:val="36"/>
          <w:highlight w:val="yellow"/>
        </w:rPr>
        <w:t xml:space="preserve">: An </w:t>
      </w:r>
      <w:r w:rsidR="00B86345" w:rsidRPr="00B86345">
        <w:rPr>
          <w:rFonts w:ascii="Arial" w:hAnsi="Arial" w:cs="Arial"/>
          <w:b/>
          <w:bCs/>
          <w:sz w:val="36"/>
          <w:highlight w:val="yellow"/>
        </w:rPr>
        <w:t>Unusual Case Presentation</w:t>
      </w:r>
    </w:p>
    <w:p w14:paraId="06877453" w14:textId="77777777" w:rsidR="00C9645D" w:rsidRDefault="00C9645D" w:rsidP="00C9645D">
      <w:pPr>
        <w:rPr>
          <w:rFonts w:ascii="Times New Roman" w:hAnsi="Times New Roman" w:cs="Times New Roman"/>
          <w:b/>
          <w:sz w:val="28"/>
        </w:rPr>
      </w:pPr>
    </w:p>
    <w:p w14:paraId="158635CC" w14:textId="217F4958" w:rsidR="00C9645D" w:rsidRDefault="00025367" w:rsidP="00C9645D">
      <w:pPr>
        <w:rPr>
          <w:rFonts w:ascii="Times New Roman" w:hAnsi="Times New Roman" w:cs="Times New Roman"/>
          <w:b/>
          <w:sz w:val="28"/>
        </w:rPr>
      </w:pPr>
      <w:r>
        <w:rPr>
          <w:rFonts w:ascii="Times New Roman" w:hAnsi="Times New Roman" w:cs="Times New Roman"/>
          <w:b/>
          <w:sz w:val="28"/>
        </w:rPr>
        <w:t>ABSTRACT:</w:t>
      </w:r>
    </w:p>
    <w:p w14:paraId="728A8B2E" w14:textId="48F00C6C" w:rsidR="00025367" w:rsidRPr="00745151" w:rsidRDefault="00025367" w:rsidP="00025367">
      <w:pPr>
        <w:rPr>
          <w:rFonts w:ascii="Times New Roman" w:hAnsi="Times New Roman" w:cs="Times New Roman"/>
          <w:sz w:val="24"/>
        </w:rPr>
      </w:pPr>
      <w:r w:rsidRPr="00025367">
        <w:rPr>
          <w:rFonts w:ascii="Times New Roman" w:hAnsi="Times New Roman" w:cs="Times New Roman"/>
          <w:bCs/>
          <w:sz w:val="24"/>
          <w:szCs w:val="24"/>
        </w:rPr>
        <w:t xml:space="preserve">Hydronephrosis is a urological condition that most commonly occurs in the pediatric population and is not a common finding </w:t>
      </w:r>
      <w:r>
        <w:rPr>
          <w:rFonts w:ascii="Times New Roman" w:hAnsi="Times New Roman" w:cs="Times New Roman"/>
          <w:bCs/>
          <w:sz w:val="24"/>
          <w:szCs w:val="24"/>
        </w:rPr>
        <w:t>in</w:t>
      </w:r>
      <w:r w:rsidRPr="00025367">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025367">
        <w:rPr>
          <w:rFonts w:ascii="Times New Roman" w:hAnsi="Times New Roman" w:cs="Times New Roman"/>
          <w:bCs/>
          <w:sz w:val="24"/>
          <w:szCs w:val="24"/>
        </w:rPr>
        <w:t>adult population</w:t>
      </w:r>
      <w:r>
        <w:rPr>
          <w:rFonts w:ascii="Times New Roman" w:hAnsi="Times New Roman" w:cs="Times New Roman"/>
          <w:bCs/>
          <w:sz w:val="24"/>
          <w:szCs w:val="24"/>
        </w:rPr>
        <w:t xml:space="preserve">. </w:t>
      </w:r>
      <w:r w:rsidRPr="00025367">
        <w:rPr>
          <w:rFonts w:ascii="Times New Roman" w:hAnsi="Times New Roman" w:cs="Times New Roman"/>
          <w:bCs/>
          <w:sz w:val="24"/>
          <w:szCs w:val="24"/>
        </w:rPr>
        <w:t>A study conducted in Nagpur, India</w:t>
      </w:r>
      <w:r w:rsidR="006E0E89">
        <w:rPr>
          <w:rFonts w:ascii="Times New Roman" w:hAnsi="Times New Roman" w:cs="Times New Roman"/>
          <w:bCs/>
          <w:sz w:val="24"/>
          <w:szCs w:val="24"/>
        </w:rPr>
        <w:t>,</w:t>
      </w:r>
      <w:r w:rsidRPr="00025367">
        <w:rPr>
          <w:rFonts w:ascii="Times New Roman" w:hAnsi="Times New Roman" w:cs="Times New Roman"/>
          <w:bCs/>
          <w:sz w:val="24"/>
          <w:szCs w:val="24"/>
        </w:rPr>
        <w:t xml:space="preserve"> has shown that ureteric </w:t>
      </w:r>
      <w:r w:rsidRPr="004775D8">
        <w:rPr>
          <w:rFonts w:ascii="Times New Roman" w:hAnsi="Times New Roman" w:cs="Times New Roman"/>
          <w:bCs/>
          <w:sz w:val="24"/>
          <w:szCs w:val="24"/>
          <w:highlight w:val="yellow"/>
        </w:rPr>
        <w:t xml:space="preserve">calculus </w:t>
      </w:r>
      <w:r w:rsidR="006E0E89" w:rsidRPr="004775D8">
        <w:rPr>
          <w:rFonts w:ascii="Times New Roman" w:hAnsi="Times New Roman" w:cs="Times New Roman"/>
          <w:bCs/>
          <w:sz w:val="24"/>
          <w:szCs w:val="24"/>
          <w:highlight w:val="yellow"/>
        </w:rPr>
        <w:t xml:space="preserve">is </w:t>
      </w:r>
      <w:r w:rsidRPr="004775D8">
        <w:rPr>
          <w:rFonts w:ascii="Times New Roman" w:hAnsi="Times New Roman" w:cs="Times New Roman"/>
          <w:bCs/>
          <w:sz w:val="24"/>
          <w:szCs w:val="24"/>
          <w:highlight w:val="yellow"/>
        </w:rPr>
        <w:t>the</w:t>
      </w:r>
      <w:r w:rsidRPr="00025367">
        <w:rPr>
          <w:rFonts w:ascii="Times New Roman" w:hAnsi="Times New Roman" w:cs="Times New Roman"/>
          <w:bCs/>
          <w:sz w:val="24"/>
          <w:szCs w:val="24"/>
        </w:rPr>
        <w:t xml:space="preserve"> most common cause of unilateral hydronephrosis</w:t>
      </w:r>
      <w:r w:rsidR="006E0E89">
        <w:rPr>
          <w:rFonts w:ascii="Times New Roman" w:hAnsi="Times New Roman" w:cs="Times New Roman"/>
          <w:bCs/>
          <w:sz w:val="24"/>
          <w:szCs w:val="24"/>
        </w:rPr>
        <w:t>,</w:t>
      </w:r>
      <w:r w:rsidRPr="00025367">
        <w:rPr>
          <w:rFonts w:ascii="Times New Roman" w:hAnsi="Times New Roman" w:cs="Times New Roman"/>
          <w:bCs/>
          <w:sz w:val="24"/>
          <w:szCs w:val="24"/>
        </w:rPr>
        <w:t xml:space="preserve"> accounting for 2/3rd of the cases</w:t>
      </w:r>
      <w:r w:rsidR="006E0E89">
        <w:rPr>
          <w:rFonts w:ascii="Times New Roman" w:hAnsi="Times New Roman" w:cs="Times New Roman"/>
          <w:bCs/>
          <w:sz w:val="24"/>
          <w:szCs w:val="24"/>
        </w:rPr>
        <w:t>,</w:t>
      </w:r>
      <w:r w:rsidRPr="00025367">
        <w:rPr>
          <w:rFonts w:ascii="Times New Roman" w:hAnsi="Times New Roman" w:cs="Times New Roman"/>
          <w:bCs/>
          <w:sz w:val="24"/>
          <w:szCs w:val="24"/>
        </w:rPr>
        <w:t xml:space="preserve"> followed by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obstruction in 25% of the cases. </w:t>
      </w:r>
      <w:r w:rsidR="00745151" w:rsidRPr="004775D8">
        <w:rPr>
          <w:rFonts w:ascii="Times New Roman" w:hAnsi="Times New Roman" w:cs="Times New Roman"/>
          <w:sz w:val="24"/>
          <w:highlight w:val="yellow"/>
        </w:rPr>
        <w:t>A case of a left-sided giant hydronephrosis in an adult male patient was reported</w:t>
      </w:r>
      <w:r w:rsidR="00745151" w:rsidRPr="00AE0E86">
        <w:rPr>
          <w:rFonts w:ascii="Times New Roman" w:hAnsi="Times New Roman" w:cs="Times New Roman"/>
          <w:sz w:val="24"/>
        </w:rPr>
        <w:t>.</w:t>
      </w:r>
      <w:r w:rsidR="00745151">
        <w:rPr>
          <w:rFonts w:ascii="Times New Roman" w:hAnsi="Times New Roman" w:cs="Times New Roman"/>
          <w:sz w:val="24"/>
        </w:rPr>
        <w:t xml:space="preserve"> </w:t>
      </w:r>
      <w:r w:rsidRPr="00025367">
        <w:rPr>
          <w:rFonts w:ascii="Times New Roman" w:hAnsi="Times New Roman" w:cs="Times New Roman"/>
          <w:bCs/>
          <w:sz w:val="24"/>
          <w:szCs w:val="24"/>
        </w:rPr>
        <w:t xml:space="preserve">A </w:t>
      </w:r>
      <w:r w:rsidR="006E0E89" w:rsidRPr="004775D8">
        <w:rPr>
          <w:rFonts w:ascii="Times New Roman" w:hAnsi="Times New Roman" w:cs="Times New Roman"/>
          <w:bCs/>
          <w:sz w:val="24"/>
          <w:szCs w:val="24"/>
          <w:highlight w:val="yellow"/>
        </w:rPr>
        <w:t>27-year-old</w:t>
      </w:r>
      <w:r w:rsidRPr="00025367">
        <w:rPr>
          <w:rFonts w:ascii="Times New Roman" w:hAnsi="Times New Roman" w:cs="Times New Roman"/>
          <w:bCs/>
          <w:sz w:val="24"/>
          <w:szCs w:val="24"/>
        </w:rPr>
        <w:t xml:space="preserve"> male patient presented to the OPD with </w:t>
      </w:r>
      <w:r w:rsidR="006E0E89" w:rsidRPr="004775D8">
        <w:rPr>
          <w:rFonts w:ascii="Times New Roman" w:hAnsi="Times New Roman" w:cs="Times New Roman"/>
          <w:bCs/>
          <w:sz w:val="24"/>
          <w:szCs w:val="24"/>
          <w:highlight w:val="yellow"/>
        </w:rPr>
        <w:t xml:space="preserve">complaints </w:t>
      </w:r>
      <w:r w:rsidRPr="004775D8">
        <w:rPr>
          <w:rFonts w:ascii="Times New Roman" w:hAnsi="Times New Roman" w:cs="Times New Roman"/>
          <w:bCs/>
          <w:sz w:val="24"/>
          <w:szCs w:val="24"/>
          <w:highlight w:val="yellow"/>
        </w:rPr>
        <w:t>of left</w:t>
      </w:r>
      <w:r w:rsidRPr="00025367">
        <w:rPr>
          <w:rFonts w:ascii="Times New Roman" w:hAnsi="Times New Roman" w:cs="Times New Roman"/>
          <w:bCs/>
          <w:sz w:val="24"/>
          <w:szCs w:val="24"/>
        </w:rPr>
        <w:t xml:space="preserve"> flank pain </w:t>
      </w:r>
      <w:r w:rsidR="006E0E89" w:rsidRPr="004775D8">
        <w:rPr>
          <w:rFonts w:ascii="Times New Roman" w:hAnsi="Times New Roman" w:cs="Times New Roman"/>
          <w:bCs/>
          <w:sz w:val="24"/>
          <w:szCs w:val="24"/>
          <w:highlight w:val="yellow"/>
        </w:rPr>
        <w:t xml:space="preserve">for </w:t>
      </w:r>
      <w:r w:rsidRPr="004775D8">
        <w:rPr>
          <w:rFonts w:ascii="Times New Roman" w:hAnsi="Times New Roman" w:cs="Times New Roman"/>
          <w:bCs/>
          <w:sz w:val="24"/>
          <w:szCs w:val="24"/>
          <w:highlight w:val="yellow"/>
        </w:rPr>
        <w:t>2</w:t>
      </w:r>
      <w:r w:rsidRPr="00025367">
        <w:rPr>
          <w:rFonts w:ascii="Times New Roman" w:hAnsi="Times New Roman" w:cs="Times New Roman"/>
          <w:bCs/>
          <w:sz w:val="24"/>
          <w:szCs w:val="24"/>
        </w:rPr>
        <w:t xml:space="preserve">0 days. He had associated </w:t>
      </w:r>
      <w:r w:rsidR="006E0E89" w:rsidRPr="004775D8">
        <w:rPr>
          <w:rFonts w:ascii="Times New Roman" w:hAnsi="Times New Roman" w:cs="Times New Roman"/>
          <w:bCs/>
          <w:sz w:val="24"/>
          <w:szCs w:val="24"/>
          <w:highlight w:val="yellow"/>
        </w:rPr>
        <w:t xml:space="preserve">abdominal </w:t>
      </w:r>
      <w:r w:rsidRPr="004775D8">
        <w:rPr>
          <w:rFonts w:ascii="Times New Roman" w:hAnsi="Times New Roman" w:cs="Times New Roman"/>
          <w:bCs/>
          <w:sz w:val="24"/>
          <w:szCs w:val="24"/>
          <w:highlight w:val="yellow"/>
        </w:rPr>
        <w:t>distention</w:t>
      </w:r>
      <w:r w:rsidRPr="00025367">
        <w:rPr>
          <w:rFonts w:ascii="Times New Roman" w:hAnsi="Times New Roman" w:cs="Times New Roman"/>
          <w:bCs/>
          <w:sz w:val="24"/>
          <w:szCs w:val="24"/>
        </w:rPr>
        <w:t xml:space="preserve"> </w:t>
      </w:r>
      <w:r w:rsidR="006E0E89" w:rsidRPr="004775D8">
        <w:rPr>
          <w:rFonts w:ascii="Times New Roman" w:hAnsi="Times New Roman" w:cs="Times New Roman"/>
          <w:bCs/>
          <w:sz w:val="24"/>
          <w:szCs w:val="24"/>
          <w:highlight w:val="yellow"/>
        </w:rPr>
        <w:t xml:space="preserve">for </w:t>
      </w:r>
      <w:r w:rsidRPr="004775D8">
        <w:rPr>
          <w:rFonts w:ascii="Times New Roman" w:hAnsi="Times New Roman" w:cs="Times New Roman"/>
          <w:bCs/>
          <w:sz w:val="24"/>
          <w:szCs w:val="24"/>
          <w:highlight w:val="yellow"/>
        </w:rPr>
        <w:t>6</w:t>
      </w:r>
      <w:r w:rsidRPr="00025367">
        <w:rPr>
          <w:rFonts w:ascii="Times New Roman" w:hAnsi="Times New Roman" w:cs="Times New Roman"/>
          <w:bCs/>
          <w:sz w:val="24"/>
          <w:szCs w:val="24"/>
        </w:rPr>
        <w:t xml:space="preserve"> months but </w:t>
      </w:r>
      <w:r w:rsidRPr="004775D8">
        <w:rPr>
          <w:rFonts w:ascii="Times New Roman" w:hAnsi="Times New Roman" w:cs="Times New Roman"/>
          <w:bCs/>
          <w:sz w:val="24"/>
          <w:szCs w:val="24"/>
          <w:highlight w:val="yellow"/>
        </w:rPr>
        <w:t>had</w:t>
      </w:r>
      <w:r w:rsidR="006E0E89" w:rsidRPr="004775D8">
        <w:rPr>
          <w:rFonts w:ascii="Times New Roman" w:hAnsi="Times New Roman" w:cs="Times New Roman"/>
          <w:bCs/>
          <w:sz w:val="24"/>
          <w:szCs w:val="24"/>
          <w:highlight w:val="yellow"/>
        </w:rPr>
        <w:t xml:space="preserve"> no</w:t>
      </w:r>
      <w:r w:rsidRPr="004775D8">
        <w:rPr>
          <w:rFonts w:ascii="Times New Roman" w:hAnsi="Times New Roman" w:cs="Times New Roman"/>
          <w:bCs/>
          <w:sz w:val="24"/>
          <w:szCs w:val="24"/>
          <w:highlight w:val="yellow"/>
        </w:rPr>
        <w:t>t</w:t>
      </w:r>
      <w:r w:rsidRPr="00025367">
        <w:rPr>
          <w:rFonts w:ascii="Times New Roman" w:hAnsi="Times New Roman" w:cs="Times New Roman"/>
          <w:bCs/>
          <w:sz w:val="24"/>
          <w:szCs w:val="24"/>
        </w:rPr>
        <w:t xml:space="preserve"> seen a doctor until the pain started</w:t>
      </w:r>
      <w:r w:rsidRPr="004775D8">
        <w:rPr>
          <w:rFonts w:ascii="Times New Roman" w:hAnsi="Times New Roman" w:cs="Times New Roman"/>
          <w:bCs/>
          <w:sz w:val="24"/>
          <w:szCs w:val="24"/>
          <w:highlight w:val="yellow"/>
        </w:rPr>
        <w:t>.  The patient</w:t>
      </w:r>
      <w:r w:rsidRPr="00025367">
        <w:rPr>
          <w:rFonts w:ascii="Times New Roman" w:hAnsi="Times New Roman" w:cs="Times New Roman"/>
          <w:bCs/>
          <w:sz w:val="24"/>
          <w:szCs w:val="24"/>
        </w:rPr>
        <w:t xml:space="preserve"> was diagnosed with </w:t>
      </w:r>
      <w:r w:rsidR="00681D7D">
        <w:rPr>
          <w:rFonts w:ascii="Times New Roman" w:hAnsi="Times New Roman" w:cs="Times New Roman"/>
          <w:bCs/>
          <w:sz w:val="24"/>
          <w:szCs w:val="24"/>
        </w:rPr>
        <w:t xml:space="preserve">a </w:t>
      </w:r>
      <w:r w:rsidRPr="00025367">
        <w:rPr>
          <w:rFonts w:ascii="Times New Roman" w:hAnsi="Times New Roman" w:cs="Times New Roman"/>
          <w:bCs/>
          <w:sz w:val="24"/>
          <w:szCs w:val="24"/>
        </w:rPr>
        <w:t xml:space="preserve">Non-functional left kidney secondary to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junction obstruction</w:t>
      </w:r>
      <w:r>
        <w:rPr>
          <w:rFonts w:ascii="Times New Roman" w:hAnsi="Times New Roman" w:cs="Times New Roman"/>
          <w:bCs/>
          <w:sz w:val="24"/>
          <w:szCs w:val="24"/>
        </w:rPr>
        <w:t xml:space="preserve">. </w:t>
      </w:r>
      <w:r w:rsidRPr="00025367">
        <w:rPr>
          <w:rFonts w:ascii="Times New Roman" w:hAnsi="Times New Roman" w:cs="Times New Roman"/>
          <w:bCs/>
          <w:sz w:val="24"/>
          <w:szCs w:val="24"/>
        </w:rPr>
        <w:t>The patient underwent a left open nephrectomy with a left flank incision</w:t>
      </w:r>
      <w:r>
        <w:rPr>
          <w:rFonts w:ascii="Times New Roman" w:hAnsi="Times New Roman" w:cs="Times New Roman"/>
          <w:bCs/>
          <w:sz w:val="24"/>
          <w:szCs w:val="24"/>
        </w:rPr>
        <w:t xml:space="preserve">. </w:t>
      </w:r>
      <w:r w:rsidRPr="00025367">
        <w:rPr>
          <w:rFonts w:ascii="Times New Roman" w:hAnsi="Times New Roman" w:cs="Times New Roman"/>
          <w:bCs/>
          <w:sz w:val="24"/>
          <w:szCs w:val="24"/>
        </w:rPr>
        <w:t>Intra-operatively</w:t>
      </w:r>
      <w:r w:rsidR="00681D7D">
        <w:rPr>
          <w:rFonts w:ascii="Times New Roman" w:hAnsi="Times New Roman" w:cs="Times New Roman"/>
          <w:bCs/>
          <w:sz w:val="24"/>
          <w:szCs w:val="24"/>
        </w:rPr>
        <w:t>,</w:t>
      </w:r>
      <w:r w:rsidRPr="00025367">
        <w:rPr>
          <w:rFonts w:ascii="Times New Roman" w:hAnsi="Times New Roman" w:cs="Times New Roman"/>
          <w:bCs/>
          <w:sz w:val="24"/>
          <w:szCs w:val="24"/>
        </w:rPr>
        <w:t xml:space="preserve"> an obstruction at the left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junction was noted</w:t>
      </w:r>
      <w:r w:rsidR="00681D7D">
        <w:rPr>
          <w:rFonts w:ascii="Times New Roman" w:hAnsi="Times New Roman" w:cs="Times New Roman"/>
          <w:bCs/>
          <w:sz w:val="24"/>
          <w:szCs w:val="24"/>
        </w:rPr>
        <w:t>,</w:t>
      </w:r>
      <w:r w:rsidRPr="00025367">
        <w:rPr>
          <w:rFonts w:ascii="Times New Roman" w:hAnsi="Times New Roman" w:cs="Times New Roman"/>
          <w:bCs/>
          <w:sz w:val="24"/>
          <w:szCs w:val="24"/>
        </w:rPr>
        <w:t xml:space="preserve"> and 5 </w:t>
      </w:r>
      <w:proofErr w:type="spellStart"/>
      <w:r w:rsidR="00681D7D" w:rsidRPr="004775D8">
        <w:rPr>
          <w:rFonts w:ascii="Times New Roman" w:hAnsi="Times New Roman" w:cs="Times New Roman"/>
          <w:bCs/>
          <w:sz w:val="24"/>
          <w:szCs w:val="24"/>
          <w:highlight w:val="yellow"/>
        </w:rPr>
        <w:t>litres</w:t>
      </w:r>
      <w:proofErr w:type="spellEnd"/>
      <w:r w:rsidR="00681D7D" w:rsidRPr="004775D8">
        <w:rPr>
          <w:rFonts w:ascii="Times New Roman" w:hAnsi="Times New Roman" w:cs="Times New Roman"/>
          <w:bCs/>
          <w:sz w:val="24"/>
          <w:szCs w:val="24"/>
          <w:highlight w:val="yellow"/>
        </w:rPr>
        <w:t xml:space="preserve"> </w:t>
      </w:r>
      <w:r w:rsidRPr="004775D8">
        <w:rPr>
          <w:rFonts w:ascii="Times New Roman" w:hAnsi="Times New Roman" w:cs="Times New Roman"/>
          <w:bCs/>
          <w:sz w:val="24"/>
          <w:szCs w:val="24"/>
          <w:highlight w:val="yellow"/>
        </w:rPr>
        <w:t>of cle</w:t>
      </w:r>
      <w:r w:rsidRPr="00025367">
        <w:rPr>
          <w:rFonts w:ascii="Times New Roman" w:hAnsi="Times New Roman" w:cs="Times New Roman"/>
          <w:bCs/>
          <w:sz w:val="24"/>
          <w:szCs w:val="24"/>
        </w:rPr>
        <w:t xml:space="preserve">ar fluid </w:t>
      </w:r>
      <w:r w:rsidR="00681D7D" w:rsidRPr="004775D8">
        <w:rPr>
          <w:rFonts w:ascii="Times New Roman" w:hAnsi="Times New Roman" w:cs="Times New Roman"/>
          <w:bCs/>
          <w:sz w:val="24"/>
          <w:szCs w:val="24"/>
          <w:highlight w:val="yellow"/>
        </w:rPr>
        <w:t xml:space="preserve">were </w:t>
      </w:r>
      <w:r w:rsidRPr="004775D8">
        <w:rPr>
          <w:rFonts w:ascii="Times New Roman" w:hAnsi="Times New Roman" w:cs="Times New Roman"/>
          <w:bCs/>
          <w:sz w:val="24"/>
          <w:szCs w:val="24"/>
          <w:highlight w:val="yellow"/>
        </w:rPr>
        <w:t>drained from</w:t>
      </w:r>
      <w:r w:rsidRPr="00025367">
        <w:rPr>
          <w:rFonts w:ascii="Times New Roman" w:hAnsi="Times New Roman" w:cs="Times New Roman"/>
          <w:bCs/>
          <w:sz w:val="24"/>
          <w:szCs w:val="24"/>
        </w:rPr>
        <w:t xml:space="preserve"> the left kidney.</w:t>
      </w:r>
      <w:r>
        <w:rPr>
          <w:rFonts w:ascii="Times New Roman" w:hAnsi="Times New Roman" w:cs="Times New Roman"/>
          <w:bCs/>
          <w:sz w:val="24"/>
          <w:szCs w:val="24"/>
        </w:rPr>
        <w:t xml:space="preserve"> In conclusion, this</w:t>
      </w:r>
      <w:r w:rsidRPr="00025367">
        <w:rPr>
          <w:rFonts w:ascii="Times New Roman" w:hAnsi="Times New Roman" w:cs="Times New Roman"/>
          <w:bCs/>
          <w:sz w:val="24"/>
          <w:szCs w:val="24"/>
        </w:rPr>
        <w:t xml:space="preserve"> case can be presented for its rarity and </w:t>
      </w:r>
      <w:proofErr w:type="spellStart"/>
      <w:r w:rsidR="00681D7D" w:rsidRPr="004775D8">
        <w:rPr>
          <w:rFonts w:ascii="Times New Roman" w:hAnsi="Times New Roman" w:cs="Times New Roman"/>
          <w:bCs/>
          <w:sz w:val="24"/>
          <w:szCs w:val="24"/>
          <w:highlight w:val="yellow"/>
        </w:rPr>
        <w:t>emphasises</w:t>
      </w:r>
      <w:proofErr w:type="spellEnd"/>
      <w:r w:rsidR="00681D7D" w:rsidRPr="004775D8">
        <w:rPr>
          <w:rFonts w:ascii="Times New Roman" w:hAnsi="Times New Roman" w:cs="Times New Roman"/>
          <w:bCs/>
          <w:sz w:val="24"/>
          <w:szCs w:val="24"/>
          <w:highlight w:val="yellow"/>
        </w:rPr>
        <w:t xml:space="preserve"> </w:t>
      </w:r>
      <w:r w:rsidRPr="004775D8">
        <w:rPr>
          <w:rFonts w:ascii="Times New Roman" w:hAnsi="Times New Roman" w:cs="Times New Roman"/>
          <w:bCs/>
          <w:sz w:val="24"/>
          <w:szCs w:val="24"/>
          <w:highlight w:val="yellow"/>
        </w:rPr>
        <w:t>that</w:t>
      </w:r>
      <w:r w:rsidRPr="00025367">
        <w:rPr>
          <w:rFonts w:ascii="Times New Roman" w:hAnsi="Times New Roman" w:cs="Times New Roman"/>
          <w:bCs/>
          <w:sz w:val="24"/>
          <w:szCs w:val="24"/>
        </w:rPr>
        <w:t xml:space="preserve"> a </w:t>
      </w:r>
      <w:proofErr w:type="spellStart"/>
      <w:r w:rsidRPr="00025367">
        <w:rPr>
          <w:rFonts w:ascii="Times New Roman" w:hAnsi="Times New Roman" w:cs="Times New Roman"/>
          <w:bCs/>
          <w:sz w:val="24"/>
          <w:szCs w:val="24"/>
        </w:rPr>
        <w:t>pelviureteric</w:t>
      </w:r>
      <w:proofErr w:type="spellEnd"/>
      <w:r w:rsidRPr="00025367">
        <w:rPr>
          <w:rFonts w:ascii="Times New Roman" w:hAnsi="Times New Roman" w:cs="Times New Roman"/>
          <w:bCs/>
          <w:sz w:val="24"/>
          <w:szCs w:val="24"/>
        </w:rPr>
        <w:t xml:space="preserve"> obstruction can also be a rare cause of an acute abdomen in adults. Early diagnosis and effective surgical treatment can help prevent complications. </w:t>
      </w:r>
    </w:p>
    <w:p w14:paraId="076B1FE4" w14:textId="1A24C0D0" w:rsidR="006E0E89" w:rsidRPr="004775D8" w:rsidRDefault="006E0E89" w:rsidP="00025367">
      <w:pPr>
        <w:rPr>
          <w:rFonts w:ascii="Times New Roman" w:hAnsi="Times New Roman" w:cs="Times New Roman"/>
          <w:bCs/>
          <w:i/>
          <w:iCs/>
          <w:sz w:val="24"/>
          <w:szCs w:val="24"/>
        </w:rPr>
      </w:pPr>
      <w:r w:rsidRPr="004775D8">
        <w:rPr>
          <w:rFonts w:ascii="Times New Roman" w:hAnsi="Times New Roman" w:cs="Times New Roman"/>
          <w:b/>
          <w:sz w:val="24"/>
          <w:szCs w:val="24"/>
          <w:highlight w:val="yellow"/>
        </w:rPr>
        <w:t>Keywords</w:t>
      </w:r>
      <w:r w:rsidRPr="004775D8">
        <w:rPr>
          <w:rFonts w:ascii="Times New Roman" w:hAnsi="Times New Roman" w:cs="Times New Roman"/>
          <w:bCs/>
          <w:sz w:val="24"/>
          <w:szCs w:val="24"/>
          <w:highlight w:val="yellow"/>
        </w:rPr>
        <w:t xml:space="preserve">: </w:t>
      </w:r>
      <w:r w:rsidR="00745151" w:rsidRPr="004775D8">
        <w:rPr>
          <w:rFonts w:ascii="Times New Roman" w:hAnsi="Times New Roman" w:cs="Times New Roman"/>
          <w:bCs/>
          <w:i/>
          <w:iCs/>
          <w:sz w:val="24"/>
          <w:szCs w:val="24"/>
          <w:highlight w:val="yellow"/>
        </w:rPr>
        <w:t xml:space="preserve">Hydronephrosis, </w:t>
      </w:r>
      <w:r w:rsidR="003474C4" w:rsidRPr="004775D8">
        <w:rPr>
          <w:rFonts w:ascii="Times New Roman" w:hAnsi="Times New Roman" w:cs="Times New Roman"/>
          <w:bCs/>
          <w:i/>
          <w:iCs/>
          <w:sz w:val="24"/>
          <w:szCs w:val="24"/>
          <w:highlight w:val="yellow"/>
        </w:rPr>
        <w:t xml:space="preserve">abdominal distention, </w:t>
      </w:r>
      <w:proofErr w:type="spellStart"/>
      <w:r w:rsidR="003474C4" w:rsidRPr="004775D8">
        <w:rPr>
          <w:rFonts w:ascii="Times New Roman" w:hAnsi="Times New Roman" w:cs="Times New Roman"/>
          <w:bCs/>
          <w:i/>
          <w:iCs/>
          <w:sz w:val="24"/>
          <w:szCs w:val="24"/>
          <w:highlight w:val="yellow"/>
        </w:rPr>
        <w:t>pelviureteric</w:t>
      </w:r>
      <w:proofErr w:type="spellEnd"/>
      <w:r w:rsidR="003474C4" w:rsidRPr="004775D8">
        <w:rPr>
          <w:rFonts w:ascii="Times New Roman" w:hAnsi="Times New Roman" w:cs="Times New Roman"/>
          <w:bCs/>
          <w:i/>
          <w:iCs/>
          <w:sz w:val="24"/>
          <w:szCs w:val="24"/>
          <w:highlight w:val="yellow"/>
        </w:rPr>
        <w:t xml:space="preserve"> obstruction, acute abdomen, surgical treatment</w:t>
      </w:r>
      <w:r w:rsidR="003474C4" w:rsidRPr="003474C4">
        <w:rPr>
          <w:rFonts w:ascii="Times New Roman" w:hAnsi="Times New Roman" w:cs="Times New Roman"/>
          <w:bCs/>
          <w:i/>
          <w:iCs/>
          <w:sz w:val="24"/>
          <w:szCs w:val="24"/>
        </w:rPr>
        <w:t xml:space="preserve"> </w:t>
      </w:r>
    </w:p>
    <w:p w14:paraId="659A590F" w14:textId="77777777" w:rsidR="00C9645D" w:rsidRPr="007A1DAB" w:rsidRDefault="007A1DAB" w:rsidP="00C9645D">
      <w:pPr>
        <w:rPr>
          <w:rFonts w:ascii="Arial" w:hAnsi="Arial" w:cs="Arial"/>
          <w:b/>
        </w:rPr>
      </w:pPr>
      <w:r>
        <w:rPr>
          <w:rFonts w:ascii="Arial" w:hAnsi="Arial" w:cs="Arial"/>
          <w:b/>
        </w:rPr>
        <w:t>INTRODUCTION:</w:t>
      </w:r>
    </w:p>
    <w:p w14:paraId="6D578750" w14:textId="20048128" w:rsidR="00C9645D" w:rsidRPr="00AE0E86" w:rsidRDefault="007B5332" w:rsidP="00C9645D">
      <w:pPr>
        <w:rPr>
          <w:rFonts w:ascii="Times New Roman" w:hAnsi="Times New Roman" w:cs="Times New Roman"/>
          <w:sz w:val="24"/>
        </w:rPr>
      </w:pPr>
      <w:r>
        <w:rPr>
          <w:rFonts w:ascii="Times New Roman" w:hAnsi="Times New Roman" w:cs="Times New Roman"/>
          <w:sz w:val="24"/>
        </w:rPr>
        <w:t>“</w:t>
      </w:r>
      <w:r w:rsidR="00C9645D" w:rsidRPr="00AE0E86">
        <w:rPr>
          <w:rFonts w:ascii="Times New Roman" w:hAnsi="Times New Roman" w:cs="Times New Roman"/>
          <w:sz w:val="24"/>
        </w:rPr>
        <w:t>Hydronephrosis is defined as dilatation of the renal pelvis and calyces resulting from intermittent and incomplete obstruction to the flow of urine anywhere in the urinary tract</w:t>
      </w:r>
      <w:r>
        <w:rPr>
          <w:rFonts w:ascii="Times New Roman" w:hAnsi="Times New Roman" w:cs="Times New Roman"/>
          <w:sz w:val="24"/>
        </w:rPr>
        <w:t>”</w:t>
      </w:r>
      <w:r w:rsidR="00C9645D" w:rsidRPr="00AE0E86">
        <w:rPr>
          <w:rFonts w:ascii="Times New Roman" w:hAnsi="Times New Roman" w:cs="Times New Roman"/>
          <w:sz w:val="24"/>
        </w:rPr>
        <w:t xml:space="preserve"> (1). Hydronephrosis</w:t>
      </w:r>
      <w:r w:rsidR="00C9645D">
        <w:rPr>
          <w:rFonts w:ascii="Times New Roman" w:hAnsi="Times New Roman" w:cs="Times New Roman"/>
          <w:sz w:val="24"/>
        </w:rPr>
        <w:t xml:space="preserve"> is a </w:t>
      </w:r>
      <w:r w:rsidR="00C9645D" w:rsidRPr="00AE0E86">
        <w:rPr>
          <w:rFonts w:ascii="Times New Roman" w:hAnsi="Times New Roman" w:cs="Times New Roman"/>
          <w:sz w:val="24"/>
        </w:rPr>
        <w:t xml:space="preserve">urological condition that most commonly occurs in the pediatric population and is not a common finding </w:t>
      </w:r>
      <w:r w:rsidR="00681D7D" w:rsidRPr="004775D8">
        <w:rPr>
          <w:rFonts w:ascii="Times New Roman" w:hAnsi="Times New Roman" w:cs="Times New Roman"/>
          <w:sz w:val="24"/>
          <w:highlight w:val="yellow"/>
        </w:rPr>
        <w:t xml:space="preserve">in the </w:t>
      </w:r>
      <w:r w:rsidR="00C9645D" w:rsidRPr="004775D8">
        <w:rPr>
          <w:rFonts w:ascii="Times New Roman" w:hAnsi="Times New Roman" w:cs="Times New Roman"/>
          <w:sz w:val="24"/>
          <w:highlight w:val="yellow"/>
        </w:rPr>
        <w:t>adult</w:t>
      </w:r>
      <w:r w:rsidR="00C9645D" w:rsidRPr="00AE0E86">
        <w:rPr>
          <w:rFonts w:ascii="Times New Roman" w:hAnsi="Times New Roman" w:cs="Times New Roman"/>
          <w:sz w:val="24"/>
        </w:rPr>
        <w:t xml:space="preserve"> population (2)</w:t>
      </w:r>
      <w:r w:rsidR="00C9645D">
        <w:rPr>
          <w:rFonts w:ascii="Times New Roman" w:hAnsi="Times New Roman" w:cs="Times New Roman"/>
          <w:sz w:val="24"/>
        </w:rPr>
        <w:t xml:space="preserve">. The obstruction to urinary flow occurs due to various secondary causes that can be classified as intrinsic or extrinsic. </w:t>
      </w:r>
      <w:r w:rsidR="00D97D14" w:rsidRPr="004775D8">
        <w:rPr>
          <w:rFonts w:ascii="Times New Roman" w:hAnsi="Times New Roman" w:cs="Times New Roman"/>
          <w:sz w:val="24"/>
          <w:highlight w:val="yellow"/>
        </w:rPr>
        <w:t xml:space="preserve">There is no guideline for its early detection before it becomes “giant”. The fetal hydronephrosis guideline does not specify at what age/size </w:t>
      </w:r>
      <w:proofErr w:type="spellStart"/>
      <w:r w:rsidR="00D97D14" w:rsidRPr="004775D8">
        <w:rPr>
          <w:rFonts w:ascii="Times New Roman" w:hAnsi="Times New Roman" w:cs="Times New Roman"/>
          <w:sz w:val="24"/>
          <w:highlight w:val="yellow"/>
        </w:rPr>
        <w:t>pelviectasis</w:t>
      </w:r>
      <w:proofErr w:type="spellEnd"/>
      <w:r w:rsidR="00D97D14" w:rsidRPr="004775D8">
        <w:rPr>
          <w:rFonts w:ascii="Times New Roman" w:hAnsi="Times New Roman" w:cs="Times New Roman"/>
          <w:sz w:val="24"/>
          <w:highlight w:val="yellow"/>
        </w:rPr>
        <w:t xml:space="preserve"> is pathologic. So, mild dilation without extrinsic compression is often ignored (</w:t>
      </w:r>
      <w:proofErr w:type="spellStart"/>
      <w:r w:rsidR="0021213D" w:rsidRPr="004775D8">
        <w:rPr>
          <w:rFonts w:ascii="Times New Roman" w:hAnsi="Times New Roman" w:cs="Times New Roman"/>
          <w:sz w:val="24"/>
          <w:highlight w:val="yellow"/>
        </w:rPr>
        <w:t>Shoyab</w:t>
      </w:r>
      <w:proofErr w:type="spellEnd"/>
      <w:r w:rsidR="0021213D" w:rsidRPr="004775D8">
        <w:rPr>
          <w:rFonts w:ascii="Times New Roman" w:hAnsi="Times New Roman" w:cs="Times New Roman"/>
          <w:sz w:val="24"/>
          <w:highlight w:val="yellow"/>
        </w:rPr>
        <w:t>, 2022</w:t>
      </w:r>
      <w:r w:rsidR="00D97D14" w:rsidRPr="004775D8">
        <w:rPr>
          <w:rFonts w:ascii="Times New Roman" w:hAnsi="Times New Roman" w:cs="Times New Roman"/>
          <w:sz w:val="24"/>
          <w:highlight w:val="yellow"/>
        </w:rPr>
        <w:t>).</w:t>
      </w:r>
      <w:r w:rsidR="00D97D14" w:rsidRPr="00D97D14">
        <w:rPr>
          <w:rFonts w:ascii="Times New Roman" w:hAnsi="Times New Roman" w:cs="Times New Roman"/>
          <w:sz w:val="24"/>
        </w:rPr>
        <w:t xml:space="preserve"> </w:t>
      </w:r>
    </w:p>
    <w:p w14:paraId="51EEF35C" w14:textId="70732B5A" w:rsidR="00C9645D" w:rsidRDefault="00D92E52" w:rsidP="00C9645D">
      <w:pPr>
        <w:rPr>
          <w:rFonts w:ascii="Times New Roman" w:hAnsi="Times New Roman" w:cs="Times New Roman"/>
          <w:sz w:val="24"/>
        </w:rPr>
      </w:pPr>
      <w:r w:rsidRPr="004775D8">
        <w:rPr>
          <w:rFonts w:ascii="Times New Roman" w:hAnsi="Times New Roman" w:cs="Times New Roman"/>
          <w:sz w:val="24"/>
          <w:highlight w:val="yellow"/>
        </w:rPr>
        <w:t>Hydronephrosis produces a dull pain and irritation in the abdominal area due to increasing bladder distension (</w:t>
      </w:r>
      <w:proofErr w:type="spellStart"/>
      <w:r w:rsidRPr="004775D8">
        <w:rPr>
          <w:rFonts w:ascii="Times New Roman" w:hAnsi="Times New Roman" w:cs="Times New Roman"/>
          <w:sz w:val="24"/>
          <w:highlight w:val="yellow"/>
        </w:rPr>
        <w:t>Dighade</w:t>
      </w:r>
      <w:proofErr w:type="spellEnd"/>
      <w:r w:rsidRPr="004775D8">
        <w:rPr>
          <w:rFonts w:ascii="Times New Roman" w:hAnsi="Times New Roman" w:cs="Times New Roman"/>
          <w:sz w:val="24"/>
          <w:highlight w:val="yellow"/>
        </w:rPr>
        <w:t xml:space="preserve"> et al., 2021).</w:t>
      </w:r>
      <w:r w:rsidRPr="00D92E52">
        <w:rPr>
          <w:rFonts w:ascii="Times New Roman" w:hAnsi="Times New Roman" w:cs="Times New Roman"/>
          <w:sz w:val="24"/>
        </w:rPr>
        <w:t xml:space="preserve"> </w:t>
      </w:r>
      <w:r w:rsidR="00C9645D" w:rsidRPr="00AE0E86">
        <w:rPr>
          <w:rFonts w:ascii="Times New Roman" w:hAnsi="Times New Roman" w:cs="Times New Roman"/>
          <w:sz w:val="24"/>
        </w:rPr>
        <w:t xml:space="preserve">Depending on the site of obstruction to the urinary </w:t>
      </w:r>
      <w:r w:rsidR="00C9645D" w:rsidRPr="00AE0E86">
        <w:rPr>
          <w:rFonts w:ascii="Times New Roman" w:hAnsi="Times New Roman" w:cs="Times New Roman"/>
          <w:sz w:val="24"/>
        </w:rPr>
        <w:lastRenderedPageBreak/>
        <w:t>flow</w:t>
      </w:r>
      <w:r w:rsidR="00681D7D">
        <w:rPr>
          <w:rFonts w:ascii="Times New Roman" w:hAnsi="Times New Roman" w:cs="Times New Roman"/>
          <w:sz w:val="24"/>
        </w:rPr>
        <w:t>,</w:t>
      </w:r>
      <w:r w:rsidR="00C9645D" w:rsidRPr="00AE0E86">
        <w:rPr>
          <w:rFonts w:ascii="Times New Roman" w:hAnsi="Times New Roman" w:cs="Times New Roman"/>
          <w:sz w:val="24"/>
        </w:rPr>
        <w:t xml:space="preserve"> the hydronephrosis may be unilateral or bilateral. In unilateral hydronephrosis, the obstruction is present</w:t>
      </w:r>
      <w:r w:rsidR="00C9645D">
        <w:rPr>
          <w:rFonts w:ascii="Times New Roman" w:hAnsi="Times New Roman" w:cs="Times New Roman"/>
          <w:sz w:val="24"/>
        </w:rPr>
        <w:t xml:space="preserve"> above the level of the bladder.</w:t>
      </w:r>
    </w:p>
    <w:p w14:paraId="56FAEE75" w14:textId="6752DFDA" w:rsidR="00C9645D" w:rsidRPr="00AE0E86" w:rsidRDefault="00C9645D" w:rsidP="00C9645D">
      <w:pPr>
        <w:rPr>
          <w:rFonts w:ascii="Times New Roman" w:hAnsi="Times New Roman" w:cs="Times New Roman"/>
          <w:sz w:val="24"/>
        </w:rPr>
      </w:pPr>
      <w:r>
        <w:rPr>
          <w:rFonts w:ascii="Times New Roman" w:hAnsi="Times New Roman" w:cs="Times New Roman"/>
          <w:sz w:val="24"/>
        </w:rPr>
        <w:t>A study conducted in Nagpur, India</w:t>
      </w:r>
      <w:r w:rsidR="00681D7D">
        <w:rPr>
          <w:rFonts w:ascii="Times New Roman" w:hAnsi="Times New Roman" w:cs="Times New Roman"/>
          <w:sz w:val="24"/>
        </w:rPr>
        <w:t>,</w:t>
      </w:r>
      <w:r>
        <w:rPr>
          <w:rFonts w:ascii="Times New Roman" w:hAnsi="Times New Roman" w:cs="Times New Roman"/>
          <w:sz w:val="24"/>
        </w:rPr>
        <w:t xml:space="preserve"> has shown that ureteric </w:t>
      </w:r>
      <w:r w:rsidRPr="004775D8">
        <w:rPr>
          <w:rFonts w:ascii="Times New Roman" w:hAnsi="Times New Roman" w:cs="Times New Roman"/>
          <w:sz w:val="24"/>
          <w:highlight w:val="yellow"/>
        </w:rPr>
        <w:t xml:space="preserve">calculus </w:t>
      </w:r>
      <w:r w:rsidR="00681D7D" w:rsidRPr="004775D8">
        <w:rPr>
          <w:rFonts w:ascii="Times New Roman" w:hAnsi="Times New Roman" w:cs="Times New Roman"/>
          <w:sz w:val="24"/>
          <w:highlight w:val="yellow"/>
        </w:rPr>
        <w:t xml:space="preserve">is </w:t>
      </w:r>
      <w:r w:rsidRPr="004775D8">
        <w:rPr>
          <w:rFonts w:ascii="Times New Roman" w:hAnsi="Times New Roman" w:cs="Times New Roman"/>
          <w:sz w:val="24"/>
          <w:highlight w:val="yellow"/>
        </w:rPr>
        <w:t>the most</w:t>
      </w:r>
      <w:r>
        <w:rPr>
          <w:rFonts w:ascii="Times New Roman" w:hAnsi="Times New Roman" w:cs="Times New Roman"/>
          <w:sz w:val="24"/>
        </w:rPr>
        <w:t xml:space="preserve"> common cause of unilateral hydronephrosis</w:t>
      </w:r>
      <w:r w:rsidR="00681D7D">
        <w:rPr>
          <w:rFonts w:ascii="Times New Roman" w:hAnsi="Times New Roman" w:cs="Times New Roman"/>
          <w:sz w:val="24"/>
        </w:rPr>
        <w:t>,</w:t>
      </w:r>
      <w:r>
        <w:rPr>
          <w:rFonts w:ascii="Times New Roman" w:hAnsi="Times New Roman" w:cs="Times New Roman"/>
          <w:sz w:val="24"/>
        </w:rPr>
        <w:t xml:space="preserve"> accounting for 2/3</w:t>
      </w:r>
      <w:r w:rsidRPr="00CF66FB">
        <w:rPr>
          <w:rFonts w:ascii="Times New Roman" w:hAnsi="Times New Roman" w:cs="Times New Roman"/>
          <w:sz w:val="24"/>
          <w:vertAlign w:val="superscript"/>
        </w:rPr>
        <w:t>rd</w:t>
      </w:r>
      <w:r>
        <w:rPr>
          <w:rFonts w:ascii="Times New Roman" w:hAnsi="Times New Roman" w:cs="Times New Roman"/>
          <w:sz w:val="24"/>
        </w:rPr>
        <w:t xml:space="preserve"> of the cases</w:t>
      </w:r>
      <w:r w:rsidR="00681D7D">
        <w:rPr>
          <w:rFonts w:ascii="Times New Roman" w:hAnsi="Times New Roman" w:cs="Times New Roman"/>
          <w:sz w:val="24"/>
        </w:rPr>
        <w:t>,</w:t>
      </w:r>
      <w:r>
        <w:rPr>
          <w:rFonts w:ascii="Times New Roman" w:hAnsi="Times New Roman" w:cs="Times New Roman"/>
          <w:sz w:val="24"/>
        </w:rPr>
        <w:t xml:space="preserve"> followed by </w:t>
      </w:r>
      <w:proofErr w:type="spellStart"/>
      <w:r>
        <w:rPr>
          <w:rFonts w:ascii="Times New Roman" w:hAnsi="Times New Roman" w:cs="Times New Roman"/>
          <w:sz w:val="24"/>
        </w:rPr>
        <w:t>pelviureteric</w:t>
      </w:r>
      <w:proofErr w:type="spellEnd"/>
      <w:r>
        <w:rPr>
          <w:rFonts w:ascii="Times New Roman" w:hAnsi="Times New Roman" w:cs="Times New Roman"/>
          <w:sz w:val="24"/>
        </w:rPr>
        <w:t xml:space="preserve"> obstruction in 25% of the cases</w:t>
      </w:r>
      <w:r w:rsidR="00681D7D">
        <w:rPr>
          <w:rFonts w:ascii="Times New Roman" w:hAnsi="Times New Roman" w:cs="Times New Roman"/>
          <w:sz w:val="24"/>
        </w:rPr>
        <w:t xml:space="preserve"> </w:t>
      </w:r>
      <w:r>
        <w:rPr>
          <w:rFonts w:ascii="Times New Roman" w:hAnsi="Times New Roman" w:cs="Times New Roman"/>
          <w:sz w:val="24"/>
        </w:rPr>
        <w:t xml:space="preserve">(1). The incidence of </w:t>
      </w:r>
      <w:proofErr w:type="spellStart"/>
      <w:r>
        <w:rPr>
          <w:rFonts w:ascii="Times New Roman" w:hAnsi="Times New Roman" w:cs="Times New Roman"/>
          <w:sz w:val="24"/>
        </w:rPr>
        <w:t>pelviureteric</w:t>
      </w:r>
      <w:proofErr w:type="spellEnd"/>
      <w:r>
        <w:rPr>
          <w:rFonts w:ascii="Times New Roman" w:hAnsi="Times New Roman" w:cs="Times New Roman"/>
          <w:sz w:val="24"/>
        </w:rPr>
        <w:t xml:space="preserve"> junction obstruction is 1 in 1000 to 1500 live </w:t>
      </w:r>
      <w:r w:rsidR="00681D7D" w:rsidRPr="004775D8">
        <w:rPr>
          <w:rFonts w:ascii="Times New Roman" w:hAnsi="Times New Roman" w:cs="Times New Roman"/>
          <w:sz w:val="24"/>
          <w:highlight w:val="yellow"/>
        </w:rPr>
        <w:t xml:space="preserve">births, </w:t>
      </w:r>
      <w:r w:rsidRPr="004775D8">
        <w:rPr>
          <w:rFonts w:ascii="Times New Roman" w:hAnsi="Times New Roman" w:cs="Times New Roman"/>
          <w:sz w:val="24"/>
          <w:highlight w:val="yellow"/>
        </w:rPr>
        <w:t>but</w:t>
      </w:r>
      <w:r>
        <w:rPr>
          <w:rFonts w:ascii="Times New Roman" w:hAnsi="Times New Roman" w:cs="Times New Roman"/>
          <w:sz w:val="24"/>
        </w:rPr>
        <w:t xml:space="preserve"> the incidence in adults is not well defined</w:t>
      </w:r>
      <w:r w:rsidR="00082FB6">
        <w:rPr>
          <w:rFonts w:ascii="Times New Roman" w:hAnsi="Times New Roman" w:cs="Times New Roman"/>
          <w:sz w:val="24"/>
        </w:rPr>
        <w:t xml:space="preserve"> </w:t>
      </w:r>
      <w:r>
        <w:rPr>
          <w:rFonts w:ascii="Times New Roman" w:hAnsi="Times New Roman" w:cs="Times New Roman"/>
          <w:sz w:val="24"/>
        </w:rPr>
        <w:t xml:space="preserve">(3). </w:t>
      </w:r>
      <w:r w:rsidRPr="00AE0E86">
        <w:rPr>
          <w:rFonts w:ascii="Times New Roman" w:hAnsi="Times New Roman" w:cs="Times New Roman"/>
          <w:sz w:val="24"/>
        </w:rPr>
        <w:t xml:space="preserve">The </w:t>
      </w:r>
      <w:r w:rsidR="00681D7D" w:rsidRPr="004775D8">
        <w:rPr>
          <w:rFonts w:ascii="Times New Roman" w:hAnsi="Times New Roman" w:cs="Times New Roman"/>
          <w:sz w:val="24"/>
          <w:highlight w:val="yellow"/>
        </w:rPr>
        <w:t>male-to-female</w:t>
      </w:r>
      <w:r w:rsidRPr="004775D8">
        <w:rPr>
          <w:rFonts w:ascii="Times New Roman" w:hAnsi="Times New Roman" w:cs="Times New Roman"/>
          <w:sz w:val="24"/>
          <w:highlight w:val="yellow"/>
        </w:rPr>
        <w:t xml:space="preserve"> ratio</w:t>
      </w:r>
      <w:r w:rsidRPr="00AE0E86">
        <w:rPr>
          <w:rFonts w:ascii="Times New Roman" w:hAnsi="Times New Roman" w:cs="Times New Roman"/>
          <w:sz w:val="24"/>
        </w:rPr>
        <w:t xml:space="preserve"> </w:t>
      </w:r>
      <w:r>
        <w:rPr>
          <w:rFonts w:ascii="Times New Roman" w:hAnsi="Times New Roman" w:cs="Times New Roman"/>
          <w:sz w:val="24"/>
        </w:rPr>
        <w:t>for a unilateral hydronephrosis</w:t>
      </w:r>
      <w:r w:rsidRPr="00AE0E86">
        <w:rPr>
          <w:rFonts w:ascii="Times New Roman" w:hAnsi="Times New Roman" w:cs="Times New Roman"/>
          <w:sz w:val="24"/>
        </w:rPr>
        <w:t xml:space="preserve"> is 2:1</w:t>
      </w:r>
      <w:r w:rsidR="00681D7D">
        <w:rPr>
          <w:rFonts w:ascii="Times New Roman" w:hAnsi="Times New Roman" w:cs="Times New Roman"/>
          <w:sz w:val="24"/>
        </w:rPr>
        <w:t>,</w:t>
      </w:r>
      <w:r w:rsidRPr="00AE0E86">
        <w:rPr>
          <w:rFonts w:ascii="Times New Roman" w:hAnsi="Times New Roman" w:cs="Times New Roman"/>
          <w:sz w:val="24"/>
        </w:rPr>
        <w:t xml:space="preserve"> and most commonly occurs on the right side.</w:t>
      </w:r>
      <w:r w:rsidR="00082FB6">
        <w:rPr>
          <w:rFonts w:ascii="Times New Roman" w:hAnsi="Times New Roman" w:cs="Times New Roman"/>
          <w:sz w:val="24"/>
        </w:rPr>
        <w:t xml:space="preserve"> </w:t>
      </w:r>
      <w:r w:rsidR="007B5332">
        <w:rPr>
          <w:rFonts w:ascii="Times New Roman" w:hAnsi="Times New Roman" w:cs="Times New Roman"/>
          <w:sz w:val="24"/>
        </w:rPr>
        <w:t>“</w:t>
      </w:r>
      <w:r w:rsidR="00082FB6" w:rsidRPr="004775D8">
        <w:rPr>
          <w:rFonts w:ascii="Times New Roman" w:hAnsi="Times New Roman" w:cs="Times New Roman"/>
          <w:sz w:val="24"/>
          <w:highlight w:val="yellow"/>
        </w:rPr>
        <w:t>Although often asymptomatic and capable of spontaneous resolution, surgical intervention is necessary for specific scenarios such as febrile urinary tract infections, deteriorating hydronephrosis, or declining renal function</w:t>
      </w:r>
      <w:r w:rsidR="007B5332">
        <w:rPr>
          <w:rFonts w:ascii="Times New Roman" w:hAnsi="Times New Roman" w:cs="Times New Roman"/>
          <w:sz w:val="24"/>
          <w:highlight w:val="yellow"/>
        </w:rPr>
        <w:t>”</w:t>
      </w:r>
      <w:r w:rsidR="00082FB6">
        <w:rPr>
          <w:rFonts w:ascii="Times New Roman" w:hAnsi="Times New Roman" w:cs="Times New Roman"/>
          <w:sz w:val="24"/>
          <w:highlight w:val="yellow"/>
        </w:rPr>
        <w:t xml:space="preserve"> (Kim, 2024)</w:t>
      </w:r>
      <w:r w:rsidR="00082FB6" w:rsidRPr="004775D8">
        <w:rPr>
          <w:rFonts w:ascii="Times New Roman" w:hAnsi="Times New Roman" w:cs="Times New Roman"/>
          <w:sz w:val="24"/>
          <w:highlight w:val="yellow"/>
        </w:rPr>
        <w:t>.</w:t>
      </w:r>
      <w:r w:rsidR="00082FB6" w:rsidRPr="00082FB6">
        <w:rPr>
          <w:rFonts w:ascii="Times New Roman" w:hAnsi="Times New Roman" w:cs="Times New Roman"/>
          <w:sz w:val="24"/>
        </w:rPr>
        <w:t> </w:t>
      </w:r>
    </w:p>
    <w:p w14:paraId="739AD6C4" w14:textId="708029FF"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Herein</w:t>
      </w:r>
      <w:r w:rsidR="00681D7D">
        <w:rPr>
          <w:rFonts w:ascii="Times New Roman" w:hAnsi="Times New Roman" w:cs="Times New Roman"/>
          <w:sz w:val="24"/>
        </w:rPr>
        <w:t>,</w:t>
      </w:r>
      <w:r w:rsidRPr="00AE0E86">
        <w:rPr>
          <w:rFonts w:ascii="Times New Roman" w:hAnsi="Times New Roman" w:cs="Times New Roman"/>
          <w:sz w:val="24"/>
        </w:rPr>
        <w:t xml:space="preserve"> we present a case of a </w:t>
      </w:r>
      <w:r w:rsidR="00681D7D" w:rsidRPr="004775D8">
        <w:rPr>
          <w:rFonts w:ascii="Times New Roman" w:hAnsi="Times New Roman" w:cs="Times New Roman"/>
          <w:sz w:val="24"/>
          <w:highlight w:val="yellow"/>
        </w:rPr>
        <w:t>left-sided</w:t>
      </w:r>
      <w:r w:rsidRPr="004775D8">
        <w:rPr>
          <w:rFonts w:ascii="Times New Roman" w:hAnsi="Times New Roman" w:cs="Times New Roman"/>
          <w:sz w:val="24"/>
          <w:highlight w:val="yellow"/>
        </w:rPr>
        <w:t xml:space="preserve"> giant hydronephrosis</w:t>
      </w:r>
      <w:r w:rsidRPr="00AE0E86">
        <w:rPr>
          <w:rFonts w:ascii="Times New Roman" w:hAnsi="Times New Roman" w:cs="Times New Roman"/>
          <w:sz w:val="24"/>
        </w:rPr>
        <w:t xml:space="preserve"> in an adult male patient.</w:t>
      </w:r>
    </w:p>
    <w:p w14:paraId="162E1C5C" w14:textId="77777777" w:rsidR="00C9645D" w:rsidRPr="007A1DAB" w:rsidRDefault="007A1DAB" w:rsidP="00C9645D">
      <w:pPr>
        <w:rPr>
          <w:rFonts w:ascii="Arial" w:hAnsi="Arial" w:cs="Arial"/>
          <w:b/>
        </w:rPr>
      </w:pPr>
      <w:r>
        <w:rPr>
          <w:rFonts w:ascii="Arial" w:hAnsi="Arial" w:cs="Arial"/>
          <w:b/>
        </w:rPr>
        <w:t>CASE PRESENTATION:</w:t>
      </w:r>
    </w:p>
    <w:p w14:paraId="0202B258" w14:textId="61226A12"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 xml:space="preserve">A </w:t>
      </w:r>
      <w:r w:rsidR="00681D7D" w:rsidRPr="004775D8">
        <w:rPr>
          <w:rFonts w:ascii="Times New Roman" w:hAnsi="Times New Roman" w:cs="Times New Roman"/>
          <w:sz w:val="24"/>
          <w:highlight w:val="yellow"/>
        </w:rPr>
        <w:t>27-year-old</w:t>
      </w:r>
      <w:r w:rsidRPr="004775D8">
        <w:rPr>
          <w:rFonts w:ascii="Times New Roman" w:hAnsi="Times New Roman" w:cs="Times New Roman"/>
          <w:sz w:val="24"/>
          <w:highlight w:val="yellow"/>
        </w:rPr>
        <w:t xml:space="preserve"> male</w:t>
      </w:r>
      <w:r w:rsidRPr="00AE0E86">
        <w:rPr>
          <w:rFonts w:ascii="Times New Roman" w:hAnsi="Times New Roman" w:cs="Times New Roman"/>
          <w:sz w:val="24"/>
        </w:rPr>
        <w:t xml:space="preserve"> patient presented to the OPD with </w:t>
      </w:r>
      <w:r w:rsidR="00681D7D" w:rsidRPr="004775D8">
        <w:rPr>
          <w:rFonts w:ascii="Times New Roman" w:hAnsi="Times New Roman" w:cs="Times New Roman"/>
          <w:sz w:val="24"/>
          <w:highlight w:val="yellow"/>
        </w:rPr>
        <w:t xml:space="preserve">complaints </w:t>
      </w:r>
      <w:r w:rsidRPr="004775D8">
        <w:rPr>
          <w:rFonts w:ascii="Times New Roman" w:hAnsi="Times New Roman" w:cs="Times New Roman"/>
          <w:sz w:val="24"/>
          <w:highlight w:val="yellow"/>
        </w:rPr>
        <w:t>of left</w:t>
      </w:r>
      <w:r w:rsidRPr="00AE0E86">
        <w:rPr>
          <w:rFonts w:ascii="Times New Roman" w:hAnsi="Times New Roman" w:cs="Times New Roman"/>
          <w:sz w:val="24"/>
        </w:rPr>
        <w:t xml:space="preserve"> flank pain </w:t>
      </w:r>
      <w:r w:rsidR="00681D7D" w:rsidRPr="004775D8">
        <w:rPr>
          <w:rFonts w:ascii="Times New Roman" w:hAnsi="Times New Roman" w:cs="Times New Roman"/>
          <w:sz w:val="24"/>
          <w:highlight w:val="yellow"/>
        </w:rPr>
        <w:t xml:space="preserve">for </w:t>
      </w:r>
      <w:r w:rsidRPr="004775D8">
        <w:rPr>
          <w:rFonts w:ascii="Times New Roman" w:hAnsi="Times New Roman" w:cs="Times New Roman"/>
          <w:sz w:val="24"/>
          <w:highlight w:val="yellow"/>
        </w:rPr>
        <w:t>20</w:t>
      </w:r>
      <w:r w:rsidRPr="00AE0E86">
        <w:rPr>
          <w:rFonts w:ascii="Times New Roman" w:hAnsi="Times New Roman" w:cs="Times New Roman"/>
          <w:sz w:val="24"/>
        </w:rPr>
        <w:t xml:space="preserve"> days. He had associated </w:t>
      </w:r>
      <w:r w:rsidR="00681D7D" w:rsidRPr="004775D8">
        <w:rPr>
          <w:rFonts w:ascii="Times New Roman" w:hAnsi="Times New Roman" w:cs="Times New Roman"/>
          <w:sz w:val="24"/>
          <w:highlight w:val="yellow"/>
        </w:rPr>
        <w:t xml:space="preserve">abdominal </w:t>
      </w:r>
      <w:r w:rsidRPr="004775D8">
        <w:rPr>
          <w:rFonts w:ascii="Times New Roman" w:hAnsi="Times New Roman" w:cs="Times New Roman"/>
          <w:sz w:val="24"/>
          <w:highlight w:val="yellow"/>
        </w:rPr>
        <w:t xml:space="preserve">distention </w:t>
      </w:r>
      <w:r w:rsidR="00681D7D" w:rsidRPr="004775D8">
        <w:rPr>
          <w:rFonts w:ascii="Times New Roman" w:hAnsi="Times New Roman" w:cs="Times New Roman"/>
          <w:sz w:val="24"/>
          <w:highlight w:val="yellow"/>
        </w:rPr>
        <w:t xml:space="preserve">for </w:t>
      </w:r>
      <w:r w:rsidRPr="0093211E">
        <w:rPr>
          <w:rFonts w:ascii="Times New Roman" w:hAnsi="Times New Roman" w:cs="Times New Roman"/>
          <w:sz w:val="24"/>
        </w:rPr>
        <w:t>6</w:t>
      </w:r>
      <w:r w:rsidRPr="00AE0E86">
        <w:rPr>
          <w:rFonts w:ascii="Times New Roman" w:hAnsi="Times New Roman" w:cs="Times New Roman"/>
          <w:sz w:val="24"/>
        </w:rPr>
        <w:t xml:space="preserve"> months</w:t>
      </w:r>
      <w:r w:rsidR="003A1EEA">
        <w:rPr>
          <w:rFonts w:ascii="Times New Roman" w:hAnsi="Times New Roman" w:cs="Times New Roman"/>
          <w:sz w:val="24"/>
        </w:rPr>
        <w:t>,</w:t>
      </w:r>
      <w:r>
        <w:rPr>
          <w:rFonts w:ascii="Times New Roman" w:hAnsi="Times New Roman" w:cs="Times New Roman"/>
          <w:sz w:val="24"/>
        </w:rPr>
        <w:t xml:space="preserve"> but had</w:t>
      </w:r>
      <w:r w:rsidR="00681D7D">
        <w:rPr>
          <w:rFonts w:ascii="Times New Roman" w:hAnsi="Times New Roman" w:cs="Times New Roman"/>
          <w:sz w:val="24"/>
        </w:rPr>
        <w:t xml:space="preserve"> </w:t>
      </w:r>
      <w:r w:rsidRPr="004775D8">
        <w:rPr>
          <w:rFonts w:ascii="Times New Roman" w:hAnsi="Times New Roman" w:cs="Times New Roman"/>
          <w:sz w:val="24"/>
          <w:highlight w:val="yellow"/>
        </w:rPr>
        <w:t>n</w:t>
      </w:r>
      <w:r w:rsidR="00681D7D" w:rsidRPr="004775D8">
        <w:rPr>
          <w:rFonts w:ascii="Times New Roman" w:hAnsi="Times New Roman" w:cs="Times New Roman"/>
          <w:sz w:val="24"/>
          <w:highlight w:val="yellow"/>
        </w:rPr>
        <w:t>o</w:t>
      </w:r>
      <w:r w:rsidRPr="004775D8">
        <w:rPr>
          <w:rFonts w:ascii="Times New Roman" w:hAnsi="Times New Roman" w:cs="Times New Roman"/>
          <w:sz w:val="24"/>
          <w:highlight w:val="yellow"/>
        </w:rPr>
        <w:t>t seen</w:t>
      </w:r>
      <w:r>
        <w:rPr>
          <w:rFonts w:ascii="Times New Roman" w:hAnsi="Times New Roman" w:cs="Times New Roman"/>
          <w:sz w:val="24"/>
        </w:rPr>
        <w:t xml:space="preserve"> a doctor until the pain started.  The </w:t>
      </w:r>
      <w:r w:rsidR="00681D7D" w:rsidRPr="004775D8">
        <w:rPr>
          <w:rFonts w:ascii="Times New Roman" w:hAnsi="Times New Roman" w:cs="Times New Roman"/>
          <w:sz w:val="24"/>
          <w:highlight w:val="yellow"/>
        </w:rPr>
        <w:t>abdominal</w:t>
      </w:r>
      <w:r w:rsidR="00681D7D">
        <w:rPr>
          <w:rFonts w:ascii="Times New Roman" w:hAnsi="Times New Roman" w:cs="Times New Roman"/>
          <w:sz w:val="24"/>
        </w:rPr>
        <w:t xml:space="preserve"> </w:t>
      </w:r>
      <w:r>
        <w:rPr>
          <w:rFonts w:ascii="Times New Roman" w:hAnsi="Times New Roman" w:cs="Times New Roman"/>
          <w:sz w:val="24"/>
        </w:rPr>
        <w:t>distention</w:t>
      </w:r>
      <w:r w:rsidRPr="00AE0E86">
        <w:rPr>
          <w:rFonts w:ascii="Times New Roman" w:hAnsi="Times New Roman" w:cs="Times New Roman"/>
          <w:sz w:val="24"/>
        </w:rPr>
        <w:t xml:space="preserve"> </w:t>
      </w:r>
      <w:r w:rsidR="00681D7D" w:rsidRPr="004775D8">
        <w:rPr>
          <w:rFonts w:ascii="Times New Roman" w:hAnsi="Times New Roman" w:cs="Times New Roman"/>
          <w:sz w:val="24"/>
          <w:highlight w:val="yellow"/>
        </w:rPr>
        <w:t xml:space="preserve">had an </w:t>
      </w:r>
      <w:r w:rsidRPr="004775D8">
        <w:rPr>
          <w:rFonts w:ascii="Times New Roman" w:hAnsi="Times New Roman" w:cs="Times New Roman"/>
          <w:sz w:val="24"/>
          <w:highlight w:val="yellow"/>
        </w:rPr>
        <w:t>insidious</w:t>
      </w:r>
      <w:r w:rsidRPr="00AE0E86">
        <w:rPr>
          <w:rFonts w:ascii="Times New Roman" w:hAnsi="Times New Roman" w:cs="Times New Roman"/>
          <w:sz w:val="24"/>
        </w:rPr>
        <w:t xml:space="preserve"> onset and gradually progressed to the current size to occupy most of the abdomen. There was no associated fever, dysuria, </w:t>
      </w:r>
      <w:proofErr w:type="spellStart"/>
      <w:r w:rsidR="00681D7D" w:rsidRPr="004775D8">
        <w:rPr>
          <w:rFonts w:ascii="Times New Roman" w:hAnsi="Times New Roman" w:cs="Times New Roman"/>
          <w:sz w:val="24"/>
          <w:highlight w:val="yellow"/>
        </w:rPr>
        <w:t>discolouration</w:t>
      </w:r>
      <w:proofErr w:type="spellEnd"/>
      <w:r w:rsidR="00681D7D" w:rsidRPr="004775D8">
        <w:rPr>
          <w:rFonts w:ascii="Times New Roman" w:hAnsi="Times New Roman" w:cs="Times New Roman"/>
          <w:sz w:val="24"/>
          <w:highlight w:val="yellow"/>
        </w:rPr>
        <w:t xml:space="preserve"> </w:t>
      </w:r>
      <w:r w:rsidRPr="004775D8">
        <w:rPr>
          <w:rFonts w:ascii="Times New Roman" w:hAnsi="Times New Roman" w:cs="Times New Roman"/>
          <w:sz w:val="24"/>
          <w:highlight w:val="yellow"/>
        </w:rPr>
        <w:t>of urine</w:t>
      </w:r>
      <w:r w:rsidRPr="00AE0E86">
        <w:rPr>
          <w:rFonts w:ascii="Times New Roman" w:hAnsi="Times New Roman" w:cs="Times New Roman"/>
          <w:sz w:val="24"/>
        </w:rPr>
        <w:t xml:space="preserve"> or other urinary symptoms. No history of constipation, nausea, vomiting, weight loss </w:t>
      </w:r>
      <w:r w:rsidR="00681D7D" w:rsidRPr="004775D8">
        <w:rPr>
          <w:rFonts w:ascii="Times New Roman" w:hAnsi="Times New Roman" w:cs="Times New Roman"/>
          <w:sz w:val="24"/>
          <w:highlight w:val="yellow"/>
        </w:rPr>
        <w:t xml:space="preserve">or </w:t>
      </w:r>
      <w:r w:rsidRPr="004775D8">
        <w:rPr>
          <w:rFonts w:ascii="Times New Roman" w:hAnsi="Times New Roman" w:cs="Times New Roman"/>
          <w:sz w:val="24"/>
          <w:highlight w:val="yellow"/>
        </w:rPr>
        <w:t>anorexia</w:t>
      </w:r>
      <w:r w:rsidRPr="00AE0E86">
        <w:rPr>
          <w:rFonts w:ascii="Times New Roman" w:hAnsi="Times New Roman" w:cs="Times New Roman"/>
          <w:sz w:val="24"/>
        </w:rPr>
        <w:t>.</w:t>
      </w:r>
    </w:p>
    <w:p w14:paraId="3C8080EF"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He had no history of similar complaints in the past and no history of any urological problems.</w:t>
      </w:r>
    </w:p>
    <w:p w14:paraId="28DF15B0" w14:textId="77777777"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On physical examination, his abdomen was non-uniformly distended involving the left lumbar, left iliac, umbilical and hypogastric area with tenderness present in the left flank.</w:t>
      </w:r>
    </w:p>
    <w:p w14:paraId="114FC8A6" w14:textId="4B9079C0"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 xml:space="preserve">The patient was advised a USG of </w:t>
      </w:r>
      <w:r w:rsidR="003A1EEA" w:rsidRPr="004775D8">
        <w:rPr>
          <w:rFonts w:ascii="Times New Roman" w:hAnsi="Times New Roman" w:cs="Times New Roman"/>
          <w:sz w:val="24"/>
          <w:highlight w:val="yellow"/>
        </w:rPr>
        <w:t xml:space="preserve">the </w:t>
      </w:r>
      <w:r w:rsidRPr="004775D8">
        <w:rPr>
          <w:rFonts w:ascii="Times New Roman" w:hAnsi="Times New Roman" w:cs="Times New Roman"/>
          <w:sz w:val="24"/>
          <w:highlight w:val="yellow"/>
        </w:rPr>
        <w:t>abdomen</w:t>
      </w:r>
      <w:r w:rsidRPr="00AE0E86">
        <w:rPr>
          <w:rFonts w:ascii="Times New Roman" w:hAnsi="Times New Roman" w:cs="Times New Roman"/>
          <w:sz w:val="24"/>
        </w:rPr>
        <w:t xml:space="preserve"> and pelvis</w:t>
      </w:r>
      <w:r w:rsidR="003A1EEA">
        <w:rPr>
          <w:rFonts w:ascii="Times New Roman" w:hAnsi="Times New Roman" w:cs="Times New Roman"/>
          <w:sz w:val="24"/>
        </w:rPr>
        <w:t>,</w:t>
      </w:r>
      <w:r w:rsidRPr="00AE0E86">
        <w:rPr>
          <w:rFonts w:ascii="Times New Roman" w:hAnsi="Times New Roman" w:cs="Times New Roman"/>
          <w:sz w:val="24"/>
        </w:rPr>
        <w:t xml:space="preserve"> which shows a large multiloculated thin-walled cystic lesion with internal echogenic debris, predominantly of retroperitoneal origin</w:t>
      </w:r>
      <w:r w:rsidR="003A1EEA">
        <w:rPr>
          <w:rFonts w:ascii="Times New Roman" w:hAnsi="Times New Roman" w:cs="Times New Roman"/>
          <w:sz w:val="24"/>
        </w:rPr>
        <w:t>,</w:t>
      </w:r>
      <w:r w:rsidRPr="00AE0E86">
        <w:rPr>
          <w:rFonts w:ascii="Times New Roman" w:hAnsi="Times New Roman" w:cs="Times New Roman"/>
          <w:sz w:val="24"/>
        </w:rPr>
        <w:t xml:space="preserve"> with no calcifications or definite solid components in the central and left lumbar abdominal region associated with significant mass effect.</w:t>
      </w:r>
    </w:p>
    <w:p w14:paraId="3CD13543" w14:textId="004C2B14"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C</w:t>
      </w:r>
      <w:r>
        <w:rPr>
          <w:rFonts w:ascii="Times New Roman" w:hAnsi="Times New Roman" w:cs="Times New Roman"/>
          <w:sz w:val="24"/>
        </w:rPr>
        <w:t>T</w:t>
      </w:r>
      <w:r w:rsidRPr="00AE0E86">
        <w:rPr>
          <w:rFonts w:ascii="Times New Roman" w:hAnsi="Times New Roman" w:cs="Times New Roman"/>
          <w:sz w:val="24"/>
        </w:rPr>
        <w:t xml:space="preserve"> abdomen and pelvis shows left kidney measurement of 22.4cm x 13.9cm. Markedly enlarged with gross hydronephrosis (renal pelvis measures 10cm) and severe thinning of cortex (3mm). Mass effect and displacement of </w:t>
      </w:r>
      <w:r w:rsidR="003A1EEA" w:rsidRPr="004775D8">
        <w:rPr>
          <w:rFonts w:ascii="Times New Roman" w:hAnsi="Times New Roman" w:cs="Times New Roman"/>
          <w:sz w:val="24"/>
          <w:highlight w:val="yellow"/>
        </w:rPr>
        <w:t xml:space="preserve">the </w:t>
      </w:r>
      <w:r w:rsidRPr="004775D8">
        <w:rPr>
          <w:rFonts w:ascii="Times New Roman" w:hAnsi="Times New Roman" w:cs="Times New Roman"/>
          <w:sz w:val="24"/>
          <w:highlight w:val="yellow"/>
        </w:rPr>
        <w:t>left adrenal</w:t>
      </w:r>
      <w:r w:rsidRPr="00AE0E86">
        <w:rPr>
          <w:rFonts w:ascii="Times New Roman" w:hAnsi="Times New Roman" w:cs="Times New Roman"/>
          <w:sz w:val="24"/>
        </w:rPr>
        <w:t xml:space="preserve"> gland, adjacent small bowel loops, transverse and descending </w:t>
      </w:r>
      <w:r w:rsidRPr="004775D8">
        <w:rPr>
          <w:rFonts w:ascii="Times New Roman" w:hAnsi="Times New Roman" w:cs="Times New Roman"/>
          <w:sz w:val="24"/>
          <w:highlight w:val="yellow"/>
        </w:rPr>
        <w:t xml:space="preserve">colon </w:t>
      </w:r>
      <w:r w:rsidR="003A1EEA" w:rsidRPr="004775D8">
        <w:rPr>
          <w:rFonts w:ascii="Times New Roman" w:hAnsi="Times New Roman" w:cs="Times New Roman"/>
          <w:sz w:val="24"/>
          <w:highlight w:val="yellow"/>
        </w:rPr>
        <w:t xml:space="preserve">are </w:t>
      </w:r>
      <w:r w:rsidRPr="004775D8">
        <w:rPr>
          <w:rFonts w:ascii="Times New Roman" w:hAnsi="Times New Roman" w:cs="Times New Roman"/>
          <w:sz w:val="24"/>
          <w:highlight w:val="yellow"/>
        </w:rPr>
        <w:t>seen.</w:t>
      </w:r>
      <w:r w:rsidRPr="00AE0E86">
        <w:rPr>
          <w:rFonts w:ascii="Times New Roman" w:hAnsi="Times New Roman" w:cs="Times New Roman"/>
          <w:sz w:val="24"/>
        </w:rPr>
        <w:t xml:space="preserve"> Anteriorly, the dilated renal pelvis abuts the anterior abdominal wall</w:t>
      </w:r>
      <w:r w:rsidR="003A1EEA">
        <w:rPr>
          <w:rFonts w:ascii="Times New Roman" w:hAnsi="Times New Roman" w:cs="Times New Roman"/>
          <w:sz w:val="24"/>
        </w:rPr>
        <w:t>,</w:t>
      </w:r>
      <w:r w:rsidRPr="00AE0E86">
        <w:rPr>
          <w:rFonts w:ascii="Times New Roman" w:hAnsi="Times New Roman" w:cs="Times New Roman"/>
          <w:sz w:val="24"/>
        </w:rPr>
        <w:t xml:space="preserve"> and posteriorly, there is mild</w:t>
      </w:r>
      <w:r>
        <w:rPr>
          <w:rFonts w:ascii="Times New Roman" w:hAnsi="Times New Roman" w:cs="Times New Roman"/>
          <w:sz w:val="24"/>
        </w:rPr>
        <w:t xml:space="preserve"> compression of </w:t>
      </w:r>
      <w:r w:rsidR="003A1EEA" w:rsidRPr="004775D8">
        <w:rPr>
          <w:rFonts w:ascii="Times New Roman" w:hAnsi="Times New Roman" w:cs="Times New Roman"/>
          <w:sz w:val="24"/>
          <w:highlight w:val="yellow"/>
        </w:rPr>
        <w:t xml:space="preserve">the </w:t>
      </w:r>
      <w:r w:rsidRPr="004775D8">
        <w:rPr>
          <w:rFonts w:ascii="Times New Roman" w:hAnsi="Times New Roman" w:cs="Times New Roman"/>
          <w:sz w:val="24"/>
          <w:highlight w:val="yellow"/>
        </w:rPr>
        <w:t>abdominal aorta (</w:t>
      </w:r>
      <w:r w:rsidR="003A1EEA" w:rsidRPr="004775D8">
        <w:rPr>
          <w:rFonts w:ascii="Times New Roman" w:hAnsi="Times New Roman" w:cs="Times New Roman"/>
          <w:sz w:val="24"/>
          <w:highlight w:val="yellow"/>
        </w:rPr>
        <w:t>figures</w:t>
      </w:r>
      <w:r w:rsidR="003A1EEA">
        <w:rPr>
          <w:rFonts w:ascii="Times New Roman" w:hAnsi="Times New Roman" w:cs="Times New Roman"/>
          <w:sz w:val="24"/>
        </w:rPr>
        <w:t xml:space="preserve"> </w:t>
      </w:r>
      <w:r>
        <w:rPr>
          <w:rFonts w:ascii="Times New Roman" w:hAnsi="Times New Roman" w:cs="Times New Roman"/>
          <w:sz w:val="24"/>
        </w:rPr>
        <w:t>1 and 2)</w:t>
      </w:r>
      <w:r w:rsidR="003C4A79">
        <w:rPr>
          <w:rFonts w:ascii="Times New Roman" w:hAnsi="Times New Roman" w:cs="Times New Roman"/>
          <w:sz w:val="24"/>
        </w:rPr>
        <w:t>.</w:t>
      </w:r>
    </w:p>
    <w:p w14:paraId="40F52494"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33657CF5" wp14:editId="57779B58">
            <wp:extent cx="3140357" cy="2992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638" cy="2995525"/>
                    </a:xfrm>
                    <a:prstGeom prst="rect">
                      <a:avLst/>
                    </a:prstGeom>
                  </pic:spPr>
                </pic:pic>
              </a:graphicData>
            </a:graphic>
          </wp:inline>
        </w:drawing>
      </w:r>
    </w:p>
    <w:p w14:paraId="1789286C" w14:textId="7C4A704F" w:rsidR="00C9645D" w:rsidRPr="004775D8" w:rsidRDefault="00C9645D" w:rsidP="00C9645D">
      <w:pPr>
        <w:jc w:val="center"/>
        <w:rPr>
          <w:rFonts w:ascii="Times New Roman" w:hAnsi="Times New Roman" w:cs="Times New Roman"/>
          <w:b/>
          <w:bCs/>
          <w:sz w:val="24"/>
        </w:rPr>
      </w:pPr>
      <w:r w:rsidRPr="004775D8">
        <w:rPr>
          <w:rFonts w:ascii="Times New Roman" w:hAnsi="Times New Roman" w:cs="Times New Roman"/>
          <w:b/>
          <w:bCs/>
          <w:sz w:val="24"/>
        </w:rPr>
        <w:t xml:space="preserve">Figure 1: CT </w:t>
      </w:r>
      <w:r w:rsidR="003A1EEA" w:rsidRPr="004775D8">
        <w:rPr>
          <w:rFonts w:ascii="Times New Roman" w:hAnsi="Times New Roman" w:cs="Times New Roman"/>
          <w:b/>
          <w:bCs/>
          <w:sz w:val="24"/>
        </w:rPr>
        <w:t>abdomen and pelvis</w:t>
      </w:r>
    </w:p>
    <w:p w14:paraId="03E064DF"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228F5EBB" wp14:editId="7131E4A7">
            <wp:extent cx="3238500" cy="2668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02 at 09.36.50.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3570" cy="2672481"/>
                    </a:xfrm>
                    <a:prstGeom prst="rect">
                      <a:avLst/>
                    </a:prstGeom>
                  </pic:spPr>
                </pic:pic>
              </a:graphicData>
            </a:graphic>
          </wp:inline>
        </w:drawing>
      </w:r>
    </w:p>
    <w:p w14:paraId="528A63E0" w14:textId="726F1013" w:rsidR="00C9645D" w:rsidRPr="004775D8" w:rsidRDefault="00C9645D" w:rsidP="00C9645D">
      <w:pPr>
        <w:jc w:val="center"/>
        <w:rPr>
          <w:rFonts w:ascii="Times New Roman" w:hAnsi="Times New Roman" w:cs="Times New Roman"/>
          <w:b/>
          <w:bCs/>
          <w:sz w:val="24"/>
        </w:rPr>
      </w:pPr>
      <w:r w:rsidRPr="004775D8">
        <w:rPr>
          <w:rFonts w:ascii="Times New Roman" w:hAnsi="Times New Roman" w:cs="Times New Roman"/>
          <w:b/>
          <w:bCs/>
          <w:sz w:val="24"/>
        </w:rPr>
        <w:t xml:space="preserve">Figure 2: CT </w:t>
      </w:r>
      <w:r w:rsidR="003A1EEA" w:rsidRPr="004775D8">
        <w:rPr>
          <w:rFonts w:ascii="Times New Roman" w:hAnsi="Times New Roman" w:cs="Times New Roman"/>
          <w:b/>
          <w:bCs/>
          <w:sz w:val="24"/>
        </w:rPr>
        <w:t>abdomen and pelvis</w:t>
      </w:r>
    </w:p>
    <w:p w14:paraId="2226704D" w14:textId="77777777" w:rsidR="00C9645D" w:rsidRDefault="00C9645D" w:rsidP="00C9645D">
      <w:pPr>
        <w:rPr>
          <w:rFonts w:ascii="Times New Roman" w:hAnsi="Times New Roman" w:cs="Times New Roman"/>
          <w:sz w:val="24"/>
        </w:rPr>
      </w:pPr>
    </w:p>
    <w:p w14:paraId="37AF1157" w14:textId="68D603F8" w:rsidR="00C9645D" w:rsidRPr="00AE0E86" w:rsidRDefault="00C9645D" w:rsidP="00C9645D">
      <w:pPr>
        <w:rPr>
          <w:rFonts w:ascii="Times New Roman" w:hAnsi="Times New Roman" w:cs="Times New Roman"/>
          <w:sz w:val="24"/>
        </w:rPr>
      </w:pPr>
      <w:r w:rsidRPr="00AE0E86">
        <w:rPr>
          <w:rFonts w:ascii="Times New Roman" w:hAnsi="Times New Roman" w:cs="Times New Roman"/>
          <w:sz w:val="24"/>
        </w:rPr>
        <w:t>The patient’s blood tests were all normal</w:t>
      </w:r>
      <w:r w:rsidR="003A1EEA">
        <w:rPr>
          <w:rFonts w:ascii="Times New Roman" w:hAnsi="Times New Roman" w:cs="Times New Roman"/>
          <w:sz w:val="24"/>
        </w:rPr>
        <w:t>,</w:t>
      </w:r>
      <w:r w:rsidRPr="00AE0E86">
        <w:rPr>
          <w:rFonts w:ascii="Times New Roman" w:hAnsi="Times New Roman" w:cs="Times New Roman"/>
          <w:sz w:val="24"/>
        </w:rPr>
        <w:t xml:space="preserve"> with RFT showing blood urea 17.5mg/dl (13-45mg/dl), serum creatinine 1.2 (0.70-1.40mg/dl) and serum uric acid 5.8mg/dl (3.6-8.2mg/dl).</w:t>
      </w:r>
    </w:p>
    <w:p w14:paraId="710804CB" w14:textId="56641311" w:rsidR="00C9645D" w:rsidRDefault="00C9645D" w:rsidP="00C9645D">
      <w:pPr>
        <w:rPr>
          <w:rFonts w:ascii="Times New Roman" w:hAnsi="Times New Roman" w:cs="Times New Roman"/>
          <w:sz w:val="24"/>
        </w:rPr>
      </w:pPr>
      <w:r w:rsidRPr="00AE0E86">
        <w:rPr>
          <w:rFonts w:ascii="Times New Roman" w:hAnsi="Times New Roman" w:cs="Times New Roman"/>
          <w:sz w:val="24"/>
        </w:rPr>
        <w:t xml:space="preserve">The patient was diagnosed </w:t>
      </w:r>
      <w:r w:rsidRPr="004775D8">
        <w:rPr>
          <w:rFonts w:ascii="Times New Roman" w:hAnsi="Times New Roman" w:cs="Times New Roman"/>
          <w:sz w:val="24"/>
          <w:highlight w:val="yellow"/>
        </w:rPr>
        <w:t xml:space="preserve">with </w:t>
      </w:r>
      <w:r w:rsidR="003A1EEA" w:rsidRPr="004775D8">
        <w:rPr>
          <w:rFonts w:ascii="Times New Roman" w:hAnsi="Times New Roman" w:cs="Times New Roman"/>
          <w:sz w:val="24"/>
          <w:highlight w:val="yellow"/>
        </w:rPr>
        <w:t xml:space="preserve">a </w:t>
      </w:r>
      <w:r w:rsidRPr="004775D8">
        <w:rPr>
          <w:rFonts w:ascii="Times New Roman" w:hAnsi="Times New Roman" w:cs="Times New Roman"/>
          <w:sz w:val="24"/>
          <w:highlight w:val="yellow"/>
        </w:rPr>
        <w:t>Non-functional</w:t>
      </w:r>
      <w:r w:rsidRPr="00AE0E86">
        <w:rPr>
          <w:rFonts w:ascii="Times New Roman" w:hAnsi="Times New Roman" w:cs="Times New Roman"/>
          <w:sz w:val="24"/>
        </w:rPr>
        <w:t xml:space="preserve"> left kidney secondary to </w:t>
      </w:r>
      <w:proofErr w:type="spellStart"/>
      <w:r w:rsidRPr="00AE0E86">
        <w:rPr>
          <w:rFonts w:ascii="Times New Roman" w:hAnsi="Times New Roman" w:cs="Times New Roman"/>
          <w:sz w:val="24"/>
        </w:rPr>
        <w:t>pelviureteric</w:t>
      </w:r>
      <w:proofErr w:type="spellEnd"/>
      <w:r w:rsidRPr="00AE0E86">
        <w:rPr>
          <w:rFonts w:ascii="Times New Roman" w:hAnsi="Times New Roman" w:cs="Times New Roman"/>
          <w:sz w:val="24"/>
        </w:rPr>
        <w:t xml:space="preserve"> junction obstruction</w:t>
      </w:r>
      <w:r w:rsidR="001F6BD6">
        <w:rPr>
          <w:rFonts w:ascii="Times New Roman" w:hAnsi="Times New Roman" w:cs="Times New Roman"/>
          <w:sz w:val="24"/>
        </w:rPr>
        <w:t>.</w:t>
      </w:r>
      <w:r w:rsidRPr="00AE0E86">
        <w:rPr>
          <w:rFonts w:ascii="Times New Roman" w:hAnsi="Times New Roman" w:cs="Times New Roman"/>
          <w:sz w:val="24"/>
        </w:rPr>
        <w:t xml:space="preserve"> The patient und</w:t>
      </w:r>
      <w:r>
        <w:rPr>
          <w:rFonts w:ascii="Times New Roman" w:hAnsi="Times New Roman" w:cs="Times New Roman"/>
          <w:sz w:val="24"/>
        </w:rPr>
        <w:t xml:space="preserve">erwent a left open nephrectomy with a left flank incision </w:t>
      </w:r>
      <w:r w:rsidRPr="004775D8">
        <w:rPr>
          <w:rFonts w:ascii="Times New Roman" w:hAnsi="Times New Roman" w:cs="Times New Roman"/>
          <w:sz w:val="24"/>
          <w:highlight w:val="yellow"/>
        </w:rPr>
        <w:t>(</w:t>
      </w:r>
      <w:r w:rsidR="00B20D7D" w:rsidRPr="004775D8">
        <w:rPr>
          <w:rFonts w:ascii="Times New Roman" w:hAnsi="Times New Roman" w:cs="Times New Roman"/>
          <w:sz w:val="24"/>
          <w:highlight w:val="yellow"/>
        </w:rPr>
        <w:t>Figure</w:t>
      </w:r>
      <w:r w:rsidR="00B20D7D">
        <w:rPr>
          <w:rFonts w:ascii="Times New Roman" w:hAnsi="Times New Roman" w:cs="Times New Roman"/>
          <w:sz w:val="24"/>
        </w:rPr>
        <w:t xml:space="preserve"> </w:t>
      </w:r>
      <w:r>
        <w:rPr>
          <w:rFonts w:ascii="Times New Roman" w:hAnsi="Times New Roman" w:cs="Times New Roman"/>
          <w:sz w:val="24"/>
        </w:rPr>
        <w:t xml:space="preserve">3). </w:t>
      </w:r>
      <w:r w:rsidRPr="00AE0E86">
        <w:rPr>
          <w:rFonts w:ascii="Times New Roman" w:hAnsi="Times New Roman" w:cs="Times New Roman"/>
          <w:sz w:val="24"/>
        </w:rPr>
        <w:t>Intra-operatively</w:t>
      </w:r>
      <w:r w:rsidR="00B20D7D">
        <w:rPr>
          <w:rFonts w:ascii="Times New Roman" w:hAnsi="Times New Roman" w:cs="Times New Roman"/>
          <w:sz w:val="24"/>
        </w:rPr>
        <w:t>,</w:t>
      </w:r>
      <w:r>
        <w:rPr>
          <w:rFonts w:ascii="Times New Roman" w:hAnsi="Times New Roman" w:cs="Times New Roman"/>
          <w:sz w:val="24"/>
        </w:rPr>
        <w:t xml:space="preserve"> an obstruction at the left </w:t>
      </w:r>
      <w:proofErr w:type="spellStart"/>
      <w:r>
        <w:rPr>
          <w:rFonts w:ascii="Times New Roman" w:hAnsi="Times New Roman" w:cs="Times New Roman"/>
          <w:sz w:val="24"/>
        </w:rPr>
        <w:t>pelviureteric</w:t>
      </w:r>
      <w:proofErr w:type="spellEnd"/>
      <w:r>
        <w:rPr>
          <w:rFonts w:ascii="Times New Roman" w:hAnsi="Times New Roman" w:cs="Times New Roman"/>
          <w:sz w:val="24"/>
        </w:rPr>
        <w:t xml:space="preserve"> junction was noted</w:t>
      </w:r>
      <w:r w:rsidR="00B20D7D">
        <w:rPr>
          <w:rFonts w:ascii="Times New Roman" w:hAnsi="Times New Roman" w:cs="Times New Roman"/>
          <w:sz w:val="24"/>
        </w:rPr>
        <w:t>,</w:t>
      </w:r>
      <w:r>
        <w:rPr>
          <w:rFonts w:ascii="Times New Roman" w:hAnsi="Times New Roman" w:cs="Times New Roman"/>
          <w:sz w:val="24"/>
        </w:rPr>
        <w:t xml:space="preserve"> and 5 </w:t>
      </w:r>
      <w:proofErr w:type="spellStart"/>
      <w:r w:rsidR="00B20D7D" w:rsidRPr="004775D8">
        <w:rPr>
          <w:rFonts w:ascii="Times New Roman" w:hAnsi="Times New Roman" w:cs="Times New Roman"/>
          <w:sz w:val="24"/>
          <w:highlight w:val="yellow"/>
        </w:rPr>
        <w:t>litres</w:t>
      </w:r>
      <w:proofErr w:type="spellEnd"/>
      <w:r w:rsidR="00B20D7D" w:rsidRPr="004775D8">
        <w:rPr>
          <w:rFonts w:ascii="Times New Roman" w:hAnsi="Times New Roman" w:cs="Times New Roman"/>
          <w:sz w:val="24"/>
          <w:highlight w:val="yellow"/>
        </w:rPr>
        <w:t xml:space="preserve"> </w:t>
      </w:r>
      <w:r w:rsidRPr="004775D8">
        <w:rPr>
          <w:rFonts w:ascii="Times New Roman" w:hAnsi="Times New Roman" w:cs="Times New Roman"/>
          <w:sz w:val="24"/>
          <w:highlight w:val="yellow"/>
        </w:rPr>
        <w:t>of</w:t>
      </w:r>
      <w:r>
        <w:rPr>
          <w:rFonts w:ascii="Times New Roman" w:hAnsi="Times New Roman" w:cs="Times New Roman"/>
          <w:sz w:val="24"/>
        </w:rPr>
        <w:t xml:space="preserve"> clear </w:t>
      </w:r>
      <w:r>
        <w:rPr>
          <w:rFonts w:ascii="Times New Roman" w:hAnsi="Times New Roman" w:cs="Times New Roman"/>
          <w:sz w:val="24"/>
        </w:rPr>
        <w:lastRenderedPageBreak/>
        <w:t>fluid</w:t>
      </w:r>
      <w:r w:rsidRPr="00AE0E86">
        <w:rPr>
          <w:rFonts w:ascii="Times New Roman" w:hAnsi="Times New Roman" w:cs="Times New Roman"/>
          <w:sz w:val="24"/>
        </w:rPr>
        <w:t xml:space="preserve"> </w:t>
      </w:r>
      <w:r w:rsidR="00B20D7D" w:rsidRPr="004775D8">
        <w:rPr>
          <w:rFonts w:ascii="Times New Roman" w:hAnsi="Times New Roman" w:cs="Times New Roman"/>
          <w:sz w:val="24"/>
          <w:highlight w:val="yellow"/>
        </w:rPr>
        <w:t xml:space="preserve">were </w:t>
      </w:r>
      <w:r w:rsidRPr="004775D8">
        <w:rPr>
          <w:rFonts w:ascii="Times New Roman" w:hAnsi="Times New Roman" w:cs="Times New Roman"/>
          <w:sz w:val="24"/>
          <w:highlight w:val="yellow"/>
        </w:rPr>
        <w:t>drained</w:t>
      </w:r>
      <w:r>
        <w:rPr>
          <w:rFonts w:ascii="Times New Roman" w:hAnsi="Times New Roman" w:cs="Times New Roman"/>
          <w:sz w:val="24"/>
        </w:rPr>
        <w:t xml:space="preserve"> from the left kidney. A</w:t>
      </w:r>
      <w:r w:rsidRPr="00AE0E86">
        <w:rPr>
          <w:rFonts w:ascii="Times New Roman" w:hAnsi="Times New Roman" w:cs="Times New Roman"/>
          <w:sz w:val="24"/>
        </w:rPr>
        <w:t xml:space="preserve"> simple nephrectomy was done</w:t>
      </w:r>
      <w:r w:rsidR="00B20D7D">
        <w:rPr>
          <w:rFonts w:ascii="Times New Roman" w:hAnsi="Times New Roman" w:cs="Times New Roman"/>
          <w:sz w:val="24"/>
        </w:rPr>
        <w:t>,</w:t>
      </w:r>
      <w:r w:rsidRPr="00AE0E86">
        <w:rPr>
          <w:rFonts w:ascii="Times New Roman" w:hAnsi="Times New Roman" w:cs="Times New Roman"/>
          <w:sz w:val="24"/>
        </w:rPr>
        <w:t xml:space="preserve"> and a drain was placed. The patient was given IV P</w:t>
      </w:r>
      <w:r>
        <w:rPr>
          <w:rFonts w:ascii="Times New Roman" w:hAnsi="Times New Roman" w:cs="Times New Roman"/>
          <w:sz w:val="24"/>
        </w:rPr>
        <w:t>iperacillin + T</w:t>
      </w:r>
      <w:r w:rsidRPr="00AE0E86">
        <w:rPr>
          <w:rFonts w:ascii="Times New Roman" w:hAnsi="Times New Roman" w:cs="Times New Roman"/>
          <w:sz w:val="24"/>
        </w:rPr>
        <w:t>azobactam 4.5g for 5 days postoperatively. The drain contained 15ml of serosanguinous fluid on POD1 and was clear on day 2</w:t>
      </w:r>
      <w:r w:rsidR="00B20D7D">
        <w:rPr>
          <w:rFonts w:ascii="Times New Roman" w:hAnsi="Times New Roman" w:cs="Times New Roman"/>
          <w:sz w:val="24"/>
        </w:rPr>
        <w:t>,</w:t>
      </w:r>
      <w:r w:rsidRPr="00AE0E86">
        <w:rPr>
          <w:rFonts w:ascii="Times New Roman" w:hAnsi="Times New Roman" w:cs="Times New Roman"/>
          <w:sz w:val="24"/>
        </w:rPr>
        <w:t xml:space="preserve"> and was removed. The patient had </w:t>
      </w:r>
      <w:r w:rsidR="00B20D7D">
        <w:rPr>
          <w:rFonts w:ascii="Times New Roman" w:hAnsi="Times New Roman" w:cs="Times New Roman"/>
          <w:sz w:val="24"/>
        </w:rPr>
        <w:t xml:space="preserve">a </w:t>
      </w:r>
      <w:r w:rsidRPr="00AE0E86">
        <w:rPr>
          <w:rFonts w:ascii="Times New Roman" w:hAnsi="Times New Roman" w:cs="Times New Roman"/>
          <w:sz w:val="24"/>
        </w:rPr>
        <w:t xml:space="preserve">significant reduction in </w:t>
      </w:r>
      <w:r w:rsidR="00B20D7D" w:rsidRPr="004775D8">
        <w:rPr>
          <w:rFonts w:ascii="Times New Roman" w:hAnsi="Times New Roman" w:cs="Times New Roman"/>
          <w:sz w:val="24"/>
          <w:highlight w:val="yellow"/>
        </w:rPr>
        <w:t xml:space="preserve">abdominal </w:t>
      </w:r>
      <w:r w:rsidRPr="004775D8">
        <w:rPr>
          <w:rFonts w:ascii="Times New Roman" w:hAnsi="Times New Roman" w:cs="Times New Roman"/>
          <w:sz w:val="24"/>
          <w:highlight w:val="yellow"/>
        </w:rPr>
        <w:t xml:space="preserve">size </w:t>
      </w:r>
      <w:r w:rsidR="00B20D7D" w:rsidRPr="004775D8">
        <w:rPr>
          <w:rFonts w:ascii="Times New Roman" w:hAnsi="Times New Roman" w:cs="Times New Roman"/>
          <w:sz w:val="24"/>
          <w:highlight w:val="yellow"/>
        </w:rPr>
        <w:t xml:space="preserve">and </w:t>
      </w:r>
      <w:r w:rsidRPr="004775D8">
        <w:rPr>
          <w:rFonts w:ascii="Times New Roman" w:hAnsi="Times New Roman" w:cs="Times New Roman"/>
          <w:sz w:val="24"/>
          <w:highlight w:val="yellow"/>
        </w:rPr>
        <w:t>was</w:t>
      </w:r>
      <w:r w:rsidRPr="00AE0E86">
        <w:rPr>
          <w:rFonts w:ascii="Times New Roman" w:hAnsi="Times New Roman" w:cs="Times New Roman"/>
          <w:sz w:val="24"/>
        </w:rPr>
        <w:t xml:space="preserve"> discharged after 1 week of hospital stay.</w:t>
      </w:r>
    </w:p>
    <w:p w14:paraId="5BACC7F8"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221DC7C4" wp14:editId="6B856FA9">
            <wp:extent cx="2162175" cy="2362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7 at 21.24.3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175" cy="2362915"/>
                    </a:xfrm>
                    <a:prstGeom prst="rect">
                      <a:avLst/>
                    </a:prstGeom>
                  </pic:spPr>
                </pic:pic>
              </a:graphicData>
            </a:graphic>
          </wp:inline>
        </w:drawing>
      </w:r>
    </w:p>
    <w:p w14:paraId="0E806869" w14:textId="583C6118" w:rsidR="00C9645D" w:rsidRPr="004775D8" w:rsidRDefault="00C9645D" w:rsidP="00C9645D">
      <w:pPr>
        <w:jc w:val="center"/>
        <w:rPr>
          <w:rFonts w:ascii="Times New Roman" w:hAnsi="Times New Roman" w:cs="Times New Roman"/>
          <w:b/>
          <w:bCs/>
          <w:sz w:val="24"/>
        </w:rPr>
      </w:pPr>
      <w:r w:rsidRPr="004775D8">
        <w:rPr>
          <w:rFonts w:ascii="Times New Roman" w:hAnsi="Times New Roman" w:cs="Times New Roman"/>
          <w:b/>
          <w:bCs/>
          <w:sz w:val="24"/>
        </w:rPr>
        <w:t xml:space="preserve">Figure 3: </w:t>
      </w:r>
      <w:r w:rsidR="003A1EEA" w:rsidRPr="004775D8">
        <w:rPr>
          <w:rFonts w:ascii="Times New Roman" w:hAnsi="Times New Roman" w:cs="Times New Roman"/>
          <w:b/>
          <w:bCs/>
          <w:sz w:val="24"/>
        </w:rPr>
        <w:t xml:space="preserve">Left Flank </w:t>
      </w:r>
      <w:r w:rsidR="003A1EEA" w:rsidRPr="004775D8">
        <w:rPr>
          <w:rFonts w:ascii="Times New Roman" w:hAnsi="Times New Roman" w:cs="Times New Roman"/>
          <w:b/>
          <w:bCs/>
          <w:sz w:val="24"/>
          <w:highlight w:val="yellow"/>
        </w:rPr>
        <w:t>Incision with</w:t>
      </w:r>
      <w:r w:rsidR="003A1EEA" w:rsidRPr="004775D8">
        <w:rPr>
          <w:rFonts w:ascii="Times New Roman" w:hAnsi="Times New Roman" w:cs="Times New Roman"/>
          <w:b/>
          <w:bCs/>
          <w:sz w:val="24"/>
        </w:rPr>
        <w:t xml:space="preserve"> Drain Port</w:t>
      </w:r>
    </w:p>
    <w:p w14:paraId="6F324C86" w14:textId="0DD39C48" w:rsidR="00C9645D" w:rsidRDefault="00C9645D" w:rsidP="00C9645D">
      <w:pPr>
        <w:rPr>
          <w:rFonts w:ascii="Times New Roman" w:hAnsi="Times New Roman" w:cs="Times New Roman"/>
          <w:sz w:val="24"/>
        </w:rPr>
      </w:pPr>
      <w:r>
        <w:rPr>
          <w:rFonts w:ascii="Times New Roman" w:hAnsi="Times New Roman" w:cs="Times New Roman"/>
          <w:sz w:val="24"/>
        </w:rPr>
        <w:t>The left kidney specimen was sent for histopathological examination</w:t>
      </w:r>
      <w:r w:rsidR="003A1EEA">
        <w:rPr>
          <w:rFonts w:ascii="Times New Roman" w:hAnsi="Times New Roman" w:cs="Times New Roman"/>
          <w:sz w:val="24"/>
        </w:rPr>
        <w:t>,</w:t>
      </w:r>
      <w:r>
        <w:rPr>
          <w:rFonts w:ascii="Times New Roman" w:hAnsi="Times New Roman" w:cs="Times New Roman"/>
          <w:sz w:val="24"/>
        </w:rPr>
        <w:t xml:space="preserve"> which measured 15cmX11cm with </w:t>
      </w:r>
      <w:r w:rsidR="003A1EEA" w:rsidRPr="004775D8">
        <w:rPr>
          <w:rFonts w:ascii="Times New Roman" w:hAnsi="Times New Roman" w:cs="Times New Roman"/>
          <w:sz w:val="24"/>
          <w:highlight w:val="yellow"/>
        </w:rPr>
        <w:t xml:space="preserve">a </w:t>
      </w:r>
      <w:r w:rsidRPr="004775D8">
        <w:rPr>
          <w:rFonts w:ascii="Times New Roman" w:hAnsi="Times New Roman" w:cs="Times New Roman"/>
          <w:sz w:val="24"/>
          <w:highlight w:val="yellow"/>
        </w:rPr>
        <w:t>di</w:t>
      </w:r>
      <w:r>
        <w:rPr>
          <w:rFonts w:ascii="Times New Roman" w:hAnsi="Times New Roman" w:cs="Times New Roman"/>
          <w:sz w:val="24"/>
        </w:rPr>
        <w:t xml:space="preserve">storted, grey brown external surface. Microscopic examination showed renal tissue composed </w:t>
      </w:r>
      <w:r w:rsidRPr="004775D8">
        <w:rPr>
          <w:rFonts w:ascii="Times New Roman" w:hAnsi="Times New Roman" w:cs="Times New Roman"/>
          <w:sz w:val="24"/>
          <w:highlight w:val="yellow"/>
        </w:rPr>
        <w:t xml:space="preserve">of </w:t>
      </w:r>
      <w:r w:rsidR="003A1EEA" w:rsidRPr="004775D8">
        <w:rPr>
          <w:rFonts w:ascii="Times New Roman" w:hAnsi="Times New Roman" w:cs="Times New Roman"/>
          <w:sz w:val="24"/>
          <w:highlight w:val="yellow"/>
        </w:rPr>
        <w:t xml:space="preserve">a </w:t>
      </w:r>
      <w:r w:rsidRPr="004775D8">
        <w:rPr>
          <w:rFonts w:ascii="Times New Roman" w:hAnsi="Times New Roman" w:cs="Times New Roman"/>
          <w:sz w:val="24"/>
          <w:highlight w:val="yellow"/>
        </w:rPr>
        <w:t>few</w:t>
      </w:r>
      <w:r>
        <w:rPr>
          <w:rFonts w:ascii="Times New Roman" w:hAnsi="Times New Roman" w:cs="Times New Roman"/>
          <w:sz w:val="24"/>
        </w:rPr>
        <w:t xml:space="preserve"> sclerosed glomeruli with periglomerular fibrosis. Atrophy and </w:t>
      </w:r>
      <w:proofErr w:type="spellStart"/>
      <w:r>
        <w:rPr>
          <w:rFonts w:ascii="Times New Roman" w:hAnsi="Times New Roman" w:cs="Times New Roman"/>
          <w:sz w:val="24"/>
        </w:rPr>
        <w:t>thyroidisation</w:t>
      </w:r>
      <w:proofErr w:type="spellEnd"/>
      <w:r>
        <w:rPr>
          <w:rFonts w:ascii="Times New Roman" w:hAnsi="Times New Roman" w:cs="Times New Roman"/>
          <w:sz w:val="24"/>
        </w:rPr>
        <w:t xml:space="preserve"> of </w:t>
      </w:r>
      <w:r w:rsidRPr="004775D8">
        <w:rPr>
          <w:rFonts w:ascii="Times New Roman" w:hAnsi="Times New Roman" w:cs="Times New Roman"/>
          <w:sz w:val="24"/>
          <w:highlight w:val="yellow"/>
        </w:rPr>
        <w:t xml:space="preserve">tubules </w:t>
      </w:r>
      <w:r w:rsidR="003A1EEA" w:rsidRPr="004775D8">
        <w:rPr>
          <w:rFonts w:ascii="Times New Roman" w:hAnsi="Times New Roman" w:cs="Times New Roman"/>
          <w:sz w:val="24"/>
          <w:highlight w:val="yellow"/>
        </w:rPr>
        <w:t>were</w:t>
      </w:r>
      <w:r w:rsidR="003A1EEA">
        <w:rPr>
          <w:rFonts w:ascii="Times New Roman" w:hAnsi="Times New Roman" w:cs="Times New Roman"/>
          <w:sz w:val="24"/>
        </w:rPr>
        <w:t xml:space="preserve"> </w:t>
      </w:r>
      <w:r>
        <w:rPr>
          <w:rFonts w:ascii="Times New Roman" w:hAnsi="Times New Roman" w:cs="Times New Roman"/>
          <w:sz w:val="24"/>
        </w:rPr>
        <w:t>noted</w:t>
      </w:r>
      <w:r w:rsidR="003A1EEA">
        <w:rPr>
          <w:rFonts w:ascii="Times New Roman" w:hAnsi="Times New Roman" w:cs="Times New Roman"/>
          <w:sz w:val="24"/>
        </w:rPr>
        <w:t>,</w:t>
      </w:r>
      <w:r>
        <w:rPr>
          <w:rFonts w:ascii="Times New Roman" w:hAnsi="Times New Roman" w:cs="Times New Roman"/>
          <w:sz w:val="24"/>
        </w:rPr>
        <w:t xml:space="preserve"> </w:t>
      </w:r>
      <w:r w:rsidRPr="004775D8">
        <w:rPr>
          <w:rFonts w:ascii="Times New Roman" w:hAnsi="Times New Roman" w:cs="Times New Roman"/>
          <w:sz w:val="24"/>
          <w:highlight w:val="yellow"/>
        </w:rPr>
        <w:t xml:space="preserve">and </w:t>
      </w:r>
      <w:r w:rsidR="003A1EEA" w:rsidRPr="004775D8">
        <w:rPr>
          <w:rFonts w:ascii="Times New Roman" w:hAnsi="Times New Roman" w:cs="Times New Roman"/>
          <w:sz w:val="24"/>
          <w:highlight w:val="yellow"/>
        </w:rPr>
        <w:t xml:space="preserve">the </w:t>
      </w:r>
      <w:proofErr w:type="spellStart"/>
      <w:r w:rsidRPr="004775D8">
        <w:rPr>
          <w:rFonts w:ascii="Times New Roman" w:hAnsi="Times New Roman" w:cs="Times New Roman"/>
          <w:sz w:val="24"/>
          <w:highlight w:val="yellow"/>
        </w:rPr>
        <w:t>intestitum</w:t>
      </w:r>
      <w:proofErr w:type="spellEnd"/>
      <w:r>
        <w:rPr>
          <w:rFonts w:ascii="Times New Roman" w:hAnsi="Times New Roman" w:cs="Times New Roman"/>
          <w:sz w:val="24"/>
        </w:rPr>
        <w:t xml:space="preserve"> showed fibrosis with moderate lymphoplasmacytic infiltrate (figure 4).</w:t>
      </w:r>
    </w:p>
    <w:p w14:paraId="77AE9C59" w14:textId="77777777" w:rsidR="00C9645D" w:rsidRDefault="00C9645D" w:rsidP="00C9645D">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79198ED7" wp14:editId="6489D666">
            <wp:extent cx="2108515" cy="2095500"/>
            <wp:effectExtent l="0" t="0" r="6350" b="0"/>
            <wp:docPr id="4" name="Picture 4" descr="C:\New folder\UROLOGY\photos\WhatsApp Image 2025-11-02 at 23.13.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ew folder\UROLOGY\photos\WhatsApp Image 2025-11-02 at 23.13.5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9019" cy="2096001"/>
                    </a:xfrm>
                    <a:prstGeom prst="rect">
                      <a:avLst/>
                    </a:prstGeom>
                    <a:noFill/>
                    <a:ln>
                      <a:noFill/>
                    </a:ln>
                  </pic:spPr>
                </pic:pic>
              </a:graphicData>
            </a:graphic>
          </wp:inline>
        </w:drawing>
      </w:r>
    </w:p>
    <w:p w14:paraId="00B1034A" w14:textId="1F65C178" w:rsidR="00C9645D" w:rsidRPr="004775D8" w:rsidRDefault="00C9645D" w:rsidP="00C9645D">
      <w:pPr>
        <w:rPr>
          <w:rFonts w:ascii="Times New Roman" w:hAnsi="Times New Roman" w:cs="Times New Roman"/>
          <w:b/>
          <w:bCs/>
          <w:sz w:val="24"/>
        </w:rPr>
      </w:pPr>
      <w:r w:rsidRPr="004775D8">
        <w:rPr>
          <w:rFonts w:ascii="Times New Roman" w:hAnsi="Times New Roman" w:cs="Times New Roman"/>
          <w:b/>
          <w:bCs/>
          <w:sz w:val="24"/>
        </w:rPr>
        <w:t xml:space="preserve">Figure 4: </w:t>
      </w:r>
      <w:r w:rsidR="003A1EEA" w:rsidRPr="004775D8">
        <w:rPr>
          <w:rFonts w:ascii="Times New Roman" w:hAnsi="Times New Roman" w:cs="Times New Roman"/>
          <w:b/>
          <w:bCs/>
          <w:sz w:val="24"/>
        </w:rPr>
        <w:t xml:space="preserve">Histopathological Picture Showing </w:t>
      </w:r>
      <w:proofErr w:type="spellStart"/>
      <w:r w:rsidR="003A1EEA" w:rsidRPr="004775D8">
        <w:rPr>
          <w:rFonts w:ascii="Times New Roman" w:hAnsi="Times New Roman" w:cs="Times New Roman"/>
          <w:b/>
          <w:bCs/>
          <w:sz w:val="24"/>
        </w:rPr>
        <w:t>Thyroidisation</w:t>
      </w:r>
      <w:proofErr w:type="spellEnd"/>
      <w:r w:rsidR="003A1EEA" w:rsidRPr="004775D8">
        <w:rPr>
          <w:rFonts w:ascii="Times New Roman" w:hAnsi="Times New Roman" w:cs="Times New Roman"/>
          <w:b/>
          <w:bCs/>
          <w:sz w:val="24"/>
        </w:rPr>
        <w:t xml:space="preserve"> </w:t>
      </w:r>
      <w:r w:rsidR="003A1EEA" w:rsidRPr="004775D8">
        <w:rPr>
          <w:rFonts w:ascii="Times New Roman" w:hAnsi="Times New Roman" w:cs="Times New Roman"/>
          <w:b/>
          <w:bCs/>
          <w:sz w:val="24"/>
          <w:highlight w:val="yellow"/>
        </w:rPr>
        <w:t>of</w:t>
      </w:r>
      <w:r w:rsidR="003A1EEA" w:rsidRPr="004775D8">
        <w:rPr>
          <w:rFonts w:ascii="Times New Roman" w:hAnsi="Times New Roman" w:cs="Times New Roman"/>
          <w:b/>
          <w:bCs/>
          <w:sz w:val="24"/>
        </w:rPr>
        <w:t xml:space="preserve"> Tubule</w:t>
      </w:r>
    </w:p>
    <w:p w14:paraId="21D7D23A" w14:textId="77777777" w:rsidR="00C9645D" w:rsidRPr="007A1DAB" w:rsidRDefault="00C9645D" w:rsidP="00C9645D">
      <w:pPr>
        <w:rPr>
          <w:rFonts w:ascii="Arial" w:hAnsi="Arial" w:cs="Arial"/>
          <w:sz w:val="20"/>
        </w:rPr>
      </w:pPr>
    </w:p>
    <w:p w14:paraId="6FA8B237" w14:textId="77777777" w:rsidR="00C9645D" w:rsidRPr="007A1DAB" w:rsidRDefault="007A1DAB" w:rsidP="00C9645D">
      <w:pPr>
        <w:rPr>
          <w:rFonts w:ascii="Arial" w:hAnsi="Arial" w:cs="Arial"/>
          <w:b/>
        </w:rPr>
      </w:pPr>
      <w:r w:rsidRPr="007A1DAB">
        <w:rPr>
          <w:rFonts w:ascii="Arial" w:hAnsi="Arial" w:cs="Arial"/>
          <w:b/>
        </w:rPr>
        <w:t>DISCUSSION:</w:t>
      </w:r>
    </w:p>
    <w:p w14:paraId="35C9E7B2" w14:textId="480B73D9" w:rsidR="00C9645D" w:rsidRDefault="00C9645D" w:rsidP="00C9645D">
      <w:pPr>
        <w:rPr>
          <w:rFonts w:ascii="Times New Roman" w:hAnsi="Times New Roman" w:cs="Times New Roman"/>
          <w:sz w:val="24"/>
        </w:rPr>
      </w:pPr>
      <w:r>
        <w:rPr>
          <w:rFonts w:ascii="Times New Roman" w:hAnsi="Times New Roman" w:cs="Times New Roman"/>
          <w:sz w:val="24"/>
        </w:rPr>
        <w:lastRenderedPageBreak/>
        <w:t xml:space="preserve">This is a case of a Giant hydronephrosis. </w:t>
      </w:r>
      <w:r w:rsidR="007B5332">
        <w:rPr>
          <w:rFonts w:ascii="Times New Roman" w:hAnsi="Times New Roman" w:cs="Times New Roman"/>
          <w:sz w:val="24"/>
        </w:rPr>
        <w:t>“</w:t>
      </w:r>
      <w:r>
        <w:rPr>
          <w:rFonts w:ascii="Times New Roman" w:hAnsi="Times New Roman" w:cs="Times New Roman"/>
          <w:sz w:val="24"/>
        </w:rPr>
        <w:t>A Giant hydronephrosis is a rare condition defined as the presence of more than 1L of fluid in the collecting system.</w:t>
      </w:r>
      <w:r w:rsidR="003A1EEA" w:rsidRPr="004775D8">
        <w:rPr>
          <w:rFonts w:ascii="Times New Roman" w:hAnsi="Times New Roman" w:cs="Times New Roman"/>
          <w:sz w:val="24"/>
          <w:highlight w:val="yellow"/>
        </w:rPr>
        <w:t xml:space="preserve"> It </w:t>
      </w:r>
      <w:r w:rsidRPr="004775D8">
        <w:rPr>
          <w:rFonts w:ascii="Times New Roman" w:hAnsi="Times New Roman" w:cs="Times New Roman"/>
          <w:sz w:val="24"/>
          <w:highlight w:val="yellow"/>
        </w:rPr>
        <w:t>has</w:t>
      </w:r>
      <w:r>
        <w:rPr>
          <w:rFonts w:ascii="Times New Roman" w:hAnsi="Times New Roman" w:cs="Times New Roman"/>
          <w:sz w:val="24"/>
        </w:rPr>
        <w:t xml:space="preserve"> been radiologically defined as the kidney occupying </w:t>
      </w:r>
      <w:r w:rsidR="003A1EEA" w:rsidRPr="004775D8">
        <w:rPr>
          <w:rFonts w:ascii="Times New Roman" w:hAnsi="Times New Roman" w:cs="Times New Roman"/>
          <w:sz w:val="24"/>
          <w:highlight w:val="yellow"/>
        </w:rPr>
        <w:t xml:space="preserve">the </w:t>
      </w:r>
      <w:r w:rsidRPr="004775D8">
        <w:rPr>
          <w:rFonts w:ascii="Times New Roman" w:hAnsi="Times New Roman" w:cs="Times New Roman"/>
          <w:sz w:val="24"/>
          <w:highlight w:val="yellow"/>
        </w:rPr>
        <w:t>hemi</w:t>
      </w:r>
      <w:r>
        <w:rPr>
          <w:rFonts w:ascii="Times New Roman" w:hAnsi="Times New Roman" w:cs="Times New Roman"/>
          <w:sz w:val="24"/>
        </w:rPr>
        <w:t xml:space="preserve">-abdomen along with crossing of the midline and/or that equals to height of five vertebral bodies. Uteropelvic junction obstruction is the most common cause of a giant </w:t>
      </w:r>
      <w:proofErr w:type="spellStart"/>
      <w:r>
        <w:rPr>
          <w:rFonts w:ascii="Times New Roman" w:hAnsi="Times New Roman" w:cs="Times New Roman"/>
          <w:sz w:val="24"/>
        </w:rPr>
        <w:t>hydornephrosis</w:t>
      </w:r>
      <w:proofErr w:type="spellEnd"/>
      <w:r>
        <w:rPr>
          <w:rFonts w:ascii="Times New Roman" w:hAnsi="Times New Roman" w:cs="Times New Roman"/>
          <w:sz w:val="24"/>
        </w:rPr>
        <w:t xml:space="preserve"> and other causes include urinary stone, renal ectopia, trauma, </w:t>
      </w:r>
      <w:proofErr w:type="spellStart"/>
      <w:r w:rsidR="003A1EEA" w:rsidRPr="004775D8">
        <w:rPr>
          <w:rFonts w:ascii="Times New Roman" w:hAnsi="Times New Roman" w:cs="Times New Roman"/>
          <w:sz w:val="24"/>
          <w:highlight w:val="yellow"/>
        </w:rPr>
        <w:t>ureterovesical</w:t>
      </w:r>
      <w:proofErr w:type="spellEnd"/>
      <w:r w:rsidR="003A1EEA" w:rsidRPr="004775D8">
        <w:rPr>
          <w:rFonts w:ascii="Times New Roman" w:hAnsi="Times New Roman" w:cs="Times New Roman"/>
          <w:sz w:val="24"/>
          <w:highlight w:val="yellow"/>
        </w:rPr>
        <w:t xml:space="preserve"> </w:t>
      </w:r>
      <w:r w:rsidRPr="004775D8">
        <w:rPr>
          <w:rFonts w:ascii="Times New Roman" w:hAnsi="Times New Roman" w:cs="Times New Roman"/>
          <w:sz w:val="24"/>
          <w:highlight w:val="yellow"/>
        </w:rPr>
        <w:t>junction</w:t>
      </w:r>
      <w:r>
        <w:rPr>
          <w:rFonts w:ascii="Times New Roman" w:hAnsi="Times New Roman" w:cs="Times New Roman"/>
          <w:sz w:val="24"/>
        </w:rPr>
        <w:t xml:space="preserve"> obstruction and rarely malignancy</w:t>
      </w:r>
      <w:r w:rsidR="007B5332">
        <w:rPr>
          <w:rFonts w:ascii="Times New Roman" w:hAnsi="Times New Roman" w:cs="Times New Roman"/>
          <w:sz w:val="24"/>
        </w:rPr>
        <w:t>”</w:t>
      </w:r>
      <w:r>
        <w:rPr>
          <w:rFonts w:ascii="Times New Roman" w:hAnsi="Times New Roman" w:cs="Times New Roman"/>
          <w:sz w:val="24"/>
        </w:rPr>
        <w:t xml:space="preserve"> (2).</w:t>
      </w:r>
      <w:r w:rsidR="00406606">
        <w:rPr>
          <w:rFonts w:ascii="Times New Roman" w:hAnsi="Times New Roman" w:cs="Times New Roman"/>
          <w:sz w:val="24"/>
        </w:rPr>
        <w:t xml:space="preserve"> </w:t>
      </w:r>
      <w:r w:rsidR="007B5332">
        <w:rPr>
          <w:rFonts w:ascii="Times New Roman" w:hAnsi="Times New Roman" w:cs="Times New Roman"/>
          <w:sz w:val="24"/>
        </w:rPr>
        <w:t>“</w:t>
      </w:r>
      <w:r w:rsidR="00406606" w:rsidRPr="004775D8">
        <w:rPr>
          <w:rFonts w:ascii="Times New Roman" w:hAnsi="Times New Roman" w:cs="Times New Roman"/>
          <w:sz w:val="24"/>
          <w:highlight w:val="yellow"/>
        </w:rPr>
        <w:t>The first case of GH was described in 1746</w:t>
      </w:r>
      <w:r w:rsidR="000A60B5">
        <w:rPr>
          <w:rFonts w:ascii="Times New Roman" w:hAnsi="Times New Roman" w:cs="Times New Roman"/>
          <w:sz w:val="24"/>
          <w:highlight w:val="yellow"/>
        </w:rPr>
        <w:t>;</w:t>
      </w:r>
      <w:r w:rsidR="00406606" w:rsidRPr="004775D8">
        <w:rPr>
          <w:rFonts w:ascii="Times New Roman" w:hAnsi="Times New Roman" w:cs="Times New Roman"/>
          <w:sz w:val="24"/>
          <w:highlight w:val="yellow"/>
        </w:rPr>
        <w:t xml:space="preserve"> since </w:t>
      </w:r>
      <w:r w:rsidR="000A60B5">
        <w:rPr>
          <w:rFonts w:ascii="Times New Roman" w:hAnsi="Times New Roman" w:cs="Times New Roman"/>
          <w:sz w:val="24"/>
          <w:highlight w:val="yellow"/>
        </w:rPr>
        <w:t>then,</w:t>
      </w:r>
      <w:r w:rsidR="00406606" w:rsidRPr="004775D8">
        <w:rPr>
          <w:rFonts w:ascii="Times New Roman" w:hAnsi="Times New Roman" w:cs="Times New Roman"/>
          <w:sz w:val="24"/>
          <w:highlight w:val="yellow"/>
        </w:rPr>
        <w:t xml:space="preserve"> more than 600 cases have been reported worldwide in </w:t>
      </w:r>
      <w:r w:rsidR="000A60B5">
        <w:rPr>
          <w:rFonts w:ascii="Times New Roman" w:hAnsi="Times New Roman" w:cs="Times New Roman"/>
          <w:sz w:val="24"/>
          <w:highlight w:val="yellow"/>
        </w:rPr>
        <w:t xml:space="preserve">the </w:t>
      </w:r>
      <w:r w:rsidR="00406606" w:rsidRPr="004775D8">
        <w:rPr>
          <w:rFonts w:ascii="Times New Roman" w:hAnsi="Times New Roman" w:cs="Times New Roman"/>
          <w:sz w:val="24"/>
          <w:highlight w:val="yellow"/>
        </w:rPr>
        <w:t>literature until now. The commonest etiological factor is congenital PUJ obstruction</w:t>
      </w:r>
      <w:r w:rsidR="000A60B5">
        <w:rPr>
          <w:rFonts w:ascii="Times New Roman" w:hAnsi="Times New Roman" w:cs="Times New Roman"/>
          <w:sz w:val="24"/>
          <w:highlight w:val="yellow"/>
        </w:rPr>
        <w:t>,</w:t>
      </w:r>
      <w:r w:rsidR="00406606" w:rsidRPr="004775D8">
        <w:rPr>
          <w:rFonts w:ascii="Times New Roman" w:hAnsi="Times New Roman" w:cs="Times New Roman"/>
          <w:sz w:val="24"/>
          <w:highlight w:val="yellow"/>
        </w:rPr>
        <w:t xml:space="preserve"> and other </w:t>
      </w:r>
      <w:r w:rsidR="000A60B5">
        <w:rPr>
          <w:rFonts w:ascii="Times New Roman" w:hAnsi="Times New Roman" w:cs="Times New Roman"/>
          <w:sz w:val="24"/>
          <w:highlight w:val="yellow"/>
        </w:rPr>
        <w:t>factors are</w:t>
      </w:r>
      <w:r w:rsidR="00406606" w:rsidRPr="004775D8">
        <w:rPr>
          <w:rFonts w:ascii="Times New Roman" w:hAnsi="Times New Roman" w:cs="Times New Roman"/>
          <w:sz w:val="24"/>
          <w:highlight w:val="yellow"/>
        </w:rPr>
        <w:t xml:space="preserve"> ureteric and kidney stones, aberrant vessel compression, </w:t>
      </w:r>
      <w:r w:rsidR="000A60B5">
        <w:rPr>
          <w:rFonts w:ascii="Times New Roman" w:hAnsi="Times New Roman" w:cs="Times New Roman"/>
          <w:sz w:val="24"/>
          <w:highlight w:val="yellow"/>
        </w:rPr>
        <w:t>flap-like</w:t>
      </w:r>
      <w:r w:rsidR="00406606" w:rsidRPr="004775D8">
        <w:rPr>
          <w:rFonts w:ascii="Times New Roman" w:hAnsi="Times New Roman" w:cs="Times New Roman"/>
          <w:sz w:val="24"/>
          <w:highlight w:val="yellow"/>
        </w:rPr>
        <w:t xml:space="preserve"> mucosal folds and high pelvic insertion of the ureter</w:t>
      </w:r>
      <w:r w:rsidR="007B5332">
        <w:rPr>
          <w:rFonts w:ascii="Times New Roman" w:hAnsi="Times New Roman" w:cs="Times New Roman"/>
          <w:sz w:val="24"/>
          <w:highlight w:val="yellow"/>
        </w:rPr>
        <w:t>”</w:t>
      </w:r>
      <w:r w:rsidR="00406606" w:rsidRPr="004775D8">
        <w:rPr>
          <w:rFonts w:ascii="Times New Roman" w:hAnsi="Times New Roman" w:cs="Times New Roman"/>
          <w:sz w:val="24"/>
          <w:highlight w:val="yellow"/>
        </w:rPr>
        <w:t xml:space="preserve"> (</w:t>
      </w:r>
      <w:r w:rsidR="000A60B5">
        <w:rPr>
          <w:rFonts w:ascii="Times New Roman" w:hAnsi="Times New Roman" w:cs="Times New Roman"/>
          <w:sz w:val="24"/>
          <w:highlight w:val="yellow"/>
        </w:rPr>
        <w:t>Rana et al., 2025</w:t>
      </w:r>
      <w:r w:rsidR="00406606" w:rsidRPr="004775D8">
        <w:rPr>
          <w:rFonts w:ascii="Times New Roman" w:hAnsi="Times New Roman" w:cs="Times New Roman"/>
          <w:sz w:val="24"/>
          <w:highlight w:val="yellow"/>
        </w:rPr>
        <w:t>).</w:t>
      </w:r>
      <w:r w:rsidR="00406606">
        <w:rPr>
          <w:rFonts w:ascii="Times New Roman" w:hAnsi="Times New Roman" w:cs="Times New Roman"/>
          <w:sz w:val="24"/>
        </w:rPr>
        <w:t xml:space="preserve"> </w:t>
      </w:r>
    </w:p>
    <w:p w14:paraId="1DCA75B4" w14:textId="21A2CE66" w:rsidR="00C9645D" w:rsidRDefault="007B5332" w:rsidP="00C9645D">
      <w:pPr>
        <w:rPr>
          <w:rFonts w:ascii="Times New Roman" w:hAnsi="Times New Roman" w:cs="Times New Roman"/>
          <w:sz w:val="24"/>
        </w:rPr>
      </w:pPr>
      <w:r>
        <w:rPr>
          <w:rFonts w:ascii="Times New Roman" w:hAnsi="Times New Roman" w:cs="Times New Roman"/>
          <w:sz w:val="24"/>
          <w:highlight w:val="yellow"/>
        </w:rPr>
        <w:t>“</w:t>
      </w:r>
      <w:r w:rsidR="00701FC5" w:rsidRPr="004775D8">
        <w:rPr>
          <w:rFonts w:ascii="Times New Roman" w:hAnsi="Times New Roman" w:cs="Times New Roman"/>
          <w:sz w:val="24"/>
          <w:highlight w:val="yellow"/>
        </w:rPr>
        <w:t>GH usually manifests as asymptomatic abdominal distension or vague symptoms. However, very few published reports describe cases of GH initially presenting with respiratory and vascular manifestations</w:t>
      </w:r>
      <w:r>
        <w:rPr>
          <w:rFonts w:ascii="Times New Roman" w:hAnsi="Times New Roman" w:cs="Times New Roman"/>
          <w:sz w:val="24"/>
          <w:highlight w:val="yellow"/>
        </w:rPr>
        <w:t>”</w:t>
      </w:r>
      <w:r w:rsidR="00701FC5">
        <w:rPr>
          <w:rFonts w:ascii="Times New Roman" w:hAnsi="Times New Roman" w:cs="Times New Roman"/>
          <w:sz w:val="24"/>
          <w:highlight w:val="yellow"/>
        </w:rPr>
        <w:t xml:space="preserve"> (</w:t>
      </w:r>
      <w:proofErr w:type="spellStart"/>
      <w:r w:rsidR="00701FC5" w:rsidRPr="00701FC5">
        <w:rPr>
          <w:rFonts w:ascii="Times New Roman" w:hAnsi="Times New Roman" w:cs="Times New Roman"/>
          <w:sz w:val="24"/>
          <w:highlight w:val="yellow"/>
        </w:rPr>
        <w:t>Wirtzfeld</w:t>
      </w:r>
      <w:proofErr w:type="spellEnd"/>
      <w:r w:rsidR="00701FC5">
        <w:rPr>
          <w:rFonts w:ascii="Times New Roman" w:hAnsi="Times New Roman" w:cs="Times New Roman"/>
          <w:sz w:val="24"/>
          <w:highlight w:val="yellow"/>
        </w:rPr>
        <w:t xml:space="preserve"> et al., 2023)</w:t>
      </w:r>
      <w:r w:rsidR="00701FC5" w:rsidRPr="004775D8">
        <w:rPr>
          <w:rFonts w:ascii="Times New Roman" w:hAnsi="Times New Roman" w:cs="Times New Roman"/>
          <w:sz w:val="24"/>
          <w:highlight w:val="yellow"/>
        </w:rPr>
        <w:t>.</w:t>
      </w:r>
      <w:r w:rsidR="00701FC5">
        <w:rPr>
          <w:rFonts w:ascii="Times New Roman" w:hAnsi="Times New Roman" w:cs="Times New Roman"/>
          <w:sz w:val="24"/>
        </w:rPr>
        <w:t xml:space="preserve"> </w:t>
      </w:r>
      <w:r w:rsidR="00C9645D">
        <w:rPr>
          <w:rFonts w:ascii="Times New Roman" w:hAnsi="Times New Roman" w:cs="Times New Roman"/>
          <w:sz w:val="24"/>
        </w:rPr>
        <w:t xml:space="preserve">The symptoms of a giant hydronephrosis can vary from mild </w:t>
      </w:r>
      <w:r w:rsidR="003A1EEA" w:rsidRPr="004775D8">
        <w:rPr>
          <w:rFonts w:ascii="Times New Roman" w:hAnsi="Times New Roman" w:cs="Times New Roman"/>
          <w:sz w:val="24"/>
          <w:highlight w:val="yellow"/>
        </w:rPr>
        <w:t xml:space="preserve">abdominal </w:t>
      </w:r>
      <w:r w:rsidR="00C9645D" w:rsidRPr="004775D8">
        <w:rPr>
          <w:rFonts w:ascii="Times New Roman" w:hAnsi="Times New Roman" w:cs="Times New Roman"/>
          <w:sz w:val="24"/>
          <w:highlight w:val="yellow"/>
        </w:rPr>
        <w:t>pain</w:t>
      </w:r>
      <w:r w:rsidR="00C9645D">
        <w:rPr>
          <w:rFonts w:ascii="Times New Roman" w:hAnsi="Times New Roman" w:cs="Times New Roman"/>
          <w:sz w:val="24"/>
        </w:rPr>
        <w:t xml:space="preserve">, nausea, vomiting, fever, urinary tract infection and hematuria to asymptomatic </w:t>
      </w:r>
      <w:r w:rsidR="003A1EEA" w:rsidRPr="004775D8">
        <w:rPr>
          <w:rFonts w:ascii="Times New Roman" w:hAnsi="Times New Roman" w:cs="Times New Roman"/>
          <w:sz w:val="24"/>
          <w:highlight w:val="yellow"/>
        </w:rPr>
        <w:t xml:space="preserve">abdominal </w:t>
      </w:r>
      <w:r w:rsidR="00C9645D" w:rsidRPr="004775D8">
        <w:rPr>
          <w:rFonts w:ascii="Times New Roman" w:hAnsi="Times New Roman" w:cs="Times New Roman"/>
          <w:sz w:val="24"/>
          <w:highlight w:val="yellow"/>
        </w:rPr>
        <w:t>distention</w:t>
      </w:r>
      <w:r w:rsidR="00C9645D">
        <w:rPr>
          <w:rFonts w:ascii="Times New Roman" w:hAnsi="Times New Roman" w:cs="Times New Roman"/>
          <w:sz w:val="24"/>
        </w:rPr>
        <w:t xml:space="preserve"> until later stages of life. Most of the cases are identified during childhood and infancy. If left untreated</w:t>
      </w:r>
      <w:r w:rsidR="003A1EEA">
        <w:rPr>
          <w:rFonts w:ascii="Times New Roman" w:hAnsi="Times New Roman" w:cs="Times New Roman"/>
          <w:sz w:val="24"/>
        </w:rPr>
        <w:t>,</w:t>
      </w:r>
      <w:r w:rsidR="00C9645D">
        <w:rPr>
          <w:rFonts w:ascii="Times New Roman" w:hAnsi="Times New Roman" w:cs="Times New Roman"/>
          <w:sz w:val="24"/>
        </w:rPr>
        <w:t xml:space="preserve"> this can lead to hypertension, renal failure, ruptured kidney or malignant transformation.</w:t>
      </w:r>
    </w:p>
    <w:p w14:paraId="7B122C4A" w14:textId="6D0FC233" w:rsidR="00C9645D" w:rsidRDefault="00C9645D" w:rsidP="00C9645D">
      <w:pPr>
        <w:rPr>
          <w:rFonts w:ascii="Times New Roman" w:hAnsi="Times New Roman" w:cs="Times New Roman"/>
          <w:sz w:val="24"/>
        </w:rPr>
      </w:pPr>
      <w:r>
        <w:rPr>
          <w:rFonts w:ascii="Times New Roman" w:hAnsi="Times New Roman" w:cs="Times New Roman"/>
          <w:sz w:val="24"/>
        </w:rPr>
        <w:t xml:space="preserve">While CT is the gold standard for a patient presenting </w:t>
      </w:r>
      <w:r w:rsidRPr="004775D8">
        <w:rPr>
          <w:rFonts w:ascii="Times New Roman" w:hAnsi="Times New Roman" w:cs="Times New Roman"/>
          <w:sz w:val="24"/>
          <w:highlight w:val="yellow"/>
        </w:rPr>
        <w:t>with lowe</w:t>
      </w:r>
      <w:r>
        <w:rPr>
          <w:rFonts w:ascii="Times New Roman" w:hAnsi="Times New Roman" w:cs="Times New Roman"/>
          <w:sz w:val="24"/>
        </w:rPr>
        <w:t xml:space="preserve">r back pain, USG is preferred in children and infants due to its low cost, easy administration and </w:t>
      </w:r>
      <w:r w:rsidR="003A1EEA" w:rsidRPr="004775D8">
        <w:rPr>
          <w:rFonts w:ascii="Times New Roman" w:hAnsi="Times New Roman" w:cs="Times New Roman"/>
          <w:sz w:val="24"/>
          <w:highlight w:val="yellow"/>
        </w:rPr>
        <w:t>non-</w:t>
      </w:r>
      <w:proofErr w:type="spellStart"/>
      <w:r w:rsidR="003A1EEA" w:rsidRPr="004775D8">
        <w:rPr>
          <w:rFonts w:ascii="Times New Roman" w:hAnsi="Times New Roman" w:cs="Times New Roman"/>
          <w:sz w:val="24"/>
          <w:highlight w:val="yellow"/>
        </w:rPr>
        <w:t>ionising</w:t>
      </w:r>
      <w:proofErr w:type="spellEnd"/>
      <w:r>
        <w:rPr>
          <w:rFonts w:ascii="Times New Roman" w:hAnsi="Times New Roman" w:cs="Times New Roman"/>
          <w:sz w:val="24"/>
        </w:rPr>
        <w:t xml:space="preserve"> radiation exposure.</w:t>
      </w:r>
    </w:p>
    <w:p w14:paraId="033A120A" w14:textId="02BC819D" w:rsidR="00C9645D" w:rsidRDefault="007B5332" w:rsidP="00C9645D">
      <w:pPr>
        <w:rPr>
          <w:rFonts w:ascii="Times New Roman" w:hAnsi="Times New Roman" w:cs="Times New Roman"/>
          <w:sz w:val="24"/>
        </w:rPr>
      </w:pPr>
      <w:r>
        <w:rPr>
          <w:rFonts w:ascii="Times New Roman" w:hAnsi="Times New Roman" w:cs="Times New Roman"/>
          <w:sz w:val="24"/>
        </w:rPr>
        <w:t>“</w:t>
      </w:r>
      <w:r w:rsidR="00C9645D">
        <w:rPr>
          <w:rFonts w:ascii="Times New Roman" w:hAnsi="Times New Roman" w:cs="Times New Roman"/>
          <w:sz w:val="24"/>
        </w:rPr>
        <w:t xml:space="preserve">The differential diagnosis for a GH </w:t>
      </w:r>
      <w:r w:rsidR="003A1EEA" w:rsidRPr="004775D8">
        <w:rPr>
          <w:rFonts w:ascii="Times New Roman" w:hAnsi="Times New Roman" w:cs="Times New Roman"/>
          <w:sz w:val="24"/>
          <w:highlight w:val="yellow"/>
        </w:rPr>
        <w:t xml:space="preserve">includes </w:t>
      </w:r>
      <w:proofErr w:type="spellStart"/>
      <w:r w:rsidR="00C9645D" w:rsidRPr="004775D8">
        <w:rPr>
          <w:rFonts w:ascii="Times New Roman" w:hAnsi="Times New Roman" w:cs="Times New Roman"/>
          <w:sz w:val="24"/>
          <w:highlight w:val="yellow"/>
        </w:rPr>
        <w:t>multicystic</w:t>
      </w:r>
      <w:proofErr w:type="spellEnd"/>
      <w:r w:rsidR="00C9645D" w:rsidRPr="00CF66FB">
        <w:rPr>
          <w:rFonts w:ascii="Times New Roman" w:hAnsi="Times New Roman" w:cs="Times New Roman"/>
          <w:sz w:val="24"/>
        </w:rPr>
        <w:t xml:space="preserve">, dysplastic kidney, ectopic ureter, </w:t>
      </w:r>
      <w:proofErr w:type="spellStart"/>
      <w:r w:rsidR="00C9645D" w:rsidRPr="00CF66FB">
        <w:rPr>
          <w:rFonts w:ascii="Times New Roman" w:hAnsi="Times New Roman" w:cs="Times New Roman"/>
          <w:sz w:val="24"/>
        </w:rPr>
        <w:t>megacalycosis</w:t>
      </w:r>
      <w:proofErr w:type="spellEnd"/>
      <w:r w:rsidR="00C9645D" w:rsidRPr="00CF66FB">
        <w:rPr>
          <w:rFonts w:ascii="Times New Roman" w:hAnsi="Times New Roman" w:cs="Times New Roman"/>
          <w:sz w:val="24"/>
        </w:rPr>
        <w:t>, s</w:t>
      </w:r>
      <w:r w:rsidR="00C9645D">
        <w:rPr>
          <w:rFonts w:ascii="Times New Roman" w:hAnsi="Times New Roman" w:cs="Times New Roman"/>
          <w:sz w:val="24"/>
        </w:rPr>
        <w:t xml:space="preserve">imple renal cyst, urachal cyst, </w:t>
      </w:r>
      <w:r w:rsidR="00C9645D" w:rsidRPr="00CF66FB">
        <w:rPr>
          <w:rFonts w:ascii="Times New Roman" w:hAnsi="Times New Roman" w:cs="Times New Roman"/>
          <w:sz w:val="24"/>
        </w:rPr>
        <w:t xml:space="preserve">ovarian cyst, </w:t>
      </w:r>
      <w:proofErr w:type="spellStart"/>
      <w:r w:rsidR="00C9645D" w:rsidRPr="00CF66FB">
        <w:rPr>
          <w:rFonts w:ascii="Times New Roman" w:hAnsi="Times New Roman" w:cs="Times New Roman"/>
          <w:sz w:val="24"/>
        </w:rPr>
        <w:t>hydrocolops</w:t>
      </w:r>
      <w:proofErr w:type="spellEnd"/>
      <w:r w:rsidR="00C9645D" w:rsidRPr="00CF66FB">
        <w:rPr>
          <w:rFonts w:ascii="Times New Roman" w:hAnsi="Times New Roman" w:cs="Times New Roman"/>
          <w:sz w:val="24"/>
        </w:rPr>
        <w:t>, sacrococcygeal teratoma, bowel duplication, duodenal atresia, anterior meningocele, and pr</w:t>
      </w:r>
      <w:r w:rsidR="00C9645D">
        <w:rPr>
          <w:rFonts w:ascii="Times New Roman" w:hAnsi="Times New Roman" w:cs="Times New Roman"/>
          <w:sz w:val="24"/>
        </w:rPr>
        <w:t>une belly syndrome</w:t>
      </w:r>
      <w:r>
        <w:rPr>
          <w:rFonts w:ascii="Times New Roman" w:hAnsi="Times New Roman" w:cs="Times New Roman"/>
          <w:sz w:val="24"/>
        </w:rPr>
        <w:t>”</w:t>
      </w:r>
      <w:r w:rsidR="00C9645D">
        <w:rPr>
          <w:rFonts w:ascii="Times New Roman" w:hAnsi="Times New Roman" w:cs="Times New Roman"/>
          <w:sz w:val="24"/>
        </w:rPr>
        <w:t xml:space="preserve"> (5).</w:t>
      </w:r>
    </w:p>
    <w:p w14:paraId="65D2C68C" w14:textId="4AD732C8" w:rsidR="00C9645D" w:rsidRDefault="00C9645D" w:rsidP="00C9645D">
      <w:pPr>
        <w:rPr>
          <w:rFonts w:ascii="Times New Roman" w:hAnsi="Times New Roman" w:cs="Times New Roman"/>
          <w:sz w:val="24"/>
        </w:rPr>
      </w:pPr>
      <w:r>
        <w:rPr>
          <w:rFonts w:ascii="Times New Roman" w:hAnsi="Times New Roman" w:cs="Times New Roman"/>
          <w:sz w:val="24"/>
        </w:rPr>
        <w:t xml:space="preserve">The treatment options for a giant hydronephrosis </w:t>
      </w:r>
      <w:r w:rsidR="003A1EEA" w:rsidRPr="004775D8">
        <w:rPr>
          <w:rFonts w:ascii="Times New Roman" w:hAnsi="Times New Roman" w:cs="Times New Roman"/>
          <w:sz w:val="24"/>
          <w:highlight w:val="yellow"/>
        </w:rPr>
        <w:t xml:space="preserve">depend </w:t>
      </w:r>
      <w:r w:rsidRPr="004775D8">
        <w:rPr>
          <w:rFonts w:ascii="Times New Roman" w:hAnsi="Times New Roman" w:cs="Times New Roman"/>
          <w:sz w:val="24"/>
          <w:highlight w:val="yellow"/>
        </w:rPr>
        <w:t>on the functioning</w:t>
      </w:r>
      <w:r>
        <w:rPr>
          <w:rFonts w:ascii="Times New Roman" w:hAnsi="Times New Roman" w:cs="Times New Roman"/>
          <w:sz w:val="24"/>
        </w:rPr>
        <w:t xml:space="preserve"> status and the </w:t>
      </w:r>
      <w:proofErr w:type="spellStart"/>
      <w:r w:rsidR="003A1EEA" w:rsidRPr="004775D8">
        <w:rPr>
          <w:rFonts w:ascii="Times New Roman" w:hAnsi="Times New Roman" w:cs="Times New Roman"/>
          <w:sz w:val="24"/>
          <w:highlight w:val="yellow"/>
        </w:rPr>
        <w:t>aetiology</w:t>
      </w:r>
      <w:proofErr w:type="spellEnd"/>
      <w:r w:rsidR="003A1EEA" w:rsidRPr="004775D8">
        <w:rPr>
          <w:rFonts w:ascii="Times New Roman" w:hAnsi="Times New Roman" w:cs="Times New Roman"/>
          <w:sz w:val="24"/>
          <w:highlight w:val="yellow"/>
        </w:rPr>
        <w:t xml:space="preserve"> </w:t>
      </w:r>
      <w:r w:rsidRPr="004775D8">
        <w:rPr>
          <w:rFonts w:ascii="Times New Roman" w:hAnsi="Times New Roman" w:cs="Times New Roman"/>
          <w:sz w:val="24"/>
          <w:highlight w:val="yellow"/>
        </w:rPr>
        <w:t>of the hydronephrosis</w:t>
      </w:r>
      <w:r>
        <w:rPr>
          <w:rFonts w:ascii="Times New Roman" w:hAnsi="Times New Roman" w:cs="Times New Roman"/>
          <w:sz w:val="24"/>
        </w:rPr>
        <w:t xml:space="preserve">. Nephrectomy is the procedure of choice for </w:t>
      </w:r>
      <w:r w:rsidR="003A1EEA">
        <w:rPr>
          <w:rFonts w:ascii="Times New Roman" w:hAnsi="Times New Roman" w:cs="Times New Roman"/>
          <w:sz w:val="24"/>
        </w:rPr>
        <w:t xml:space="preserve">a </w:t>
      </w:r>
      <w:r>
        <w:rPr>
          <w:rFonts w:ascii="Times New Roman" w:hAnsi="Times New Roman" w:cs="Times New Roman"/>
          <w:sz w:val="24"/>
        </w:rPr>
        <w:t>nonfunctioning kidney</w:t>
      </w:r>
      <w:r w:rsidR="003A1EEA">
        <w:rPr>
          <w:rFonts w:ascii="Times New Roman" w:hAnsi="Times New Roman" w:cs="Times New Roman"/>
          <w:sz w:val="24"/>
        </w:rPr>
        <w:t>,</w:t>
      </w:r>
      <w:r>
        <w:rPr>
          <w:rFonts w:ascii="Times New Roman" w:hAnsi="Times New Roman" w:cs="Times New Roman"/>
          <w:sz w:val="24"/>
        </w:rPr>
        <w:t xml:space="preserve"> and pyeloplasty is used for the management of PUJO with good differential function. a percutaneous nephrostomy can be placed as a temporary procedure. </w:t>
      </w:r>
      <w:r w:rsidR="007B5332">
        <w:rPr>
          <w:rFonts w:ascii="Times New Roman" w:hAnsi="Times New Roman" w:cs="Times New Roman"/>
          <w:sz w:val="24"/>
        </w:rPr>
        <w:t>“</w:t>
      </w:r>
      <w:r w:rsidR="006B6308" w:rsidRPr="004775D8">
        <w:rPr>
          <w:rFonts w:ascii="Times New Roman" w:hAnsi="Times New Roman" w:cs="Times New Roman"/>
          <w:sz w:val="24"/>
          <w:highlight w:val="yellow"/>
        </w:rPr>
        <w:t xml:space="preserve">This rare case </w:t>
      </w:r>
      <w:proofErr w:type="spellStart"/>
      <w:r w:rsidR="006B6308" w:rsidRPr="004775D8">
        <w:rPr>
          <w:rFonts w:ascii="Times New Roman" w:hAnsi="Times New Roman" w:cs="Times New Roman"/>
          <w:sz w:val="24"/>
          <w:highlight w:val="yellow"/>
        </w:rPr>
        <w:t>emphasises</w:t>
      </w:r>
      <w:proofErr w:type="spellEnd"/>
      <w:r w:rsidR="006B6308" w:rsidRPr="004775D8">
        <w:rPr>
          <w:rFonts w:ascii="Times New Roman" w:hAnsi="Times New Roman" w:cs="Times New Roman"/>
          <w:sz w:val="24"/>
          <w:highlight w:val="yellow"/>
        </w:rPr>
        <w:t xml:space="preserve"> and supports the need for close ECG monitoring in patients where kidney blowout is expected, as in this case</w:t>
      </w:r>
      <w:r w:rsidR="006B6308">
        <w:rPr>
          <w:rFonts w:ascii="Times New Roman" w:hAnsi="Times New Roman" w:cs="Times New Roman"/>
          <w:sz w:val="24"/>
          <w:highlight w:val="yellow"/>
        </w:rPr>
        <w:t>,</w:t>
      </w:r>
      <w:r w:rsidR="006B6308" w:rsidRPr="004775D8">
        <w:rPr>
          <w:rFonts w:ascii="Times New Roman" w:hAnsi="Times New Roman" w:cs="Times New Roman"/>
          <w:sz w:val="24"/>
          <w:highlight w:val="yellow"/>
        </w:rPr>
        <w:t xml:space="preserve"> blowout caused therapy-resistant </w:t>
      </w:r>
      <w:proofErr w:type="spellStart"/>
      <w:r w:rsidR="006B6308" w:rsidRPr="004775D8">
        <w:rPr>
          <w:rFonts w:ascii="Times New Roman" w:hAnsi="Times New Roman" w:cs="Times New Roman"/>
          <w:sz w:val="24"/>
          <w:highlight w:val="yellow"/>
        </w:rPr>
        <w:t>hyperkalaemia</w:t>
      </w:r>
      <w:proofErr w:type="spellEnd"/>
      <w:r w:rsidR="006B6308" w:rsidRPr="004775D8">
        <w:rPr>
          <w:rFonts w:ascii="Times New Roman" w:hAnsi="Times New Roman" w:cs="Times New Roman"/>
          <w:sz w:val="24"/>
          <w:highlight w:val="yellow"/>
        </w:rPr>
        <w:t xml:space="preserve"> with cardiac arrhythmias. Therefore, clinicians should be aware of this risk, and close monitoring of heart rhythm, potassium and renal function is essential in similar cases</w:t>
      </w:r>
      <w:r w:rsidR="007B5332">
        <w:rPr>
          <w:rFonts w:ascii="Times New Roman" w:hAnsi="Times New Roman" w:cs="Times New Roman"/>
          <w:sz w:val="24"/>
          <w:highlight w:val="yellow"/>
        </w:rPr>
        <w:t>”</w:t>
      </w:r>
      <w:bookmarkStart w:id="0" w:name="_GoBack"/>
      <w:bookmarkEnd w:id="0"/>
      <w:r w:rsidR="006B6308">
        <w:rPr>
          <w:rFonts w:ascii="Times New Roman" w:hAnsi="Times New Roman" w:cs="Times New Roman"/>
          <w:sz w:val="24"/>
          <w:highlight w:val="yellow"/>
        </w:rPr>
        <w:t xml:space="preserve"> (</w:t>
      </w:r>
      <w:r w:rsidR="00A43636" w:rsidRPr="00A43636">
        <w:rPr>
          <w:rFonts w:ascii="Times New Roman" w:hAnsi="Times New Roman" w:cs="Times New Roman"/>
          <w:sz w:val="24"/>
          <w:highlight w:val="yellow"/>
        </w:rPr>
        <w:t xml:space="preserve">van </w:t>
      </w:r>
      <w:proofErr w:type="spellStart"/>
      <w:r w:rsidR="00A43636" w:rsidRPr="00A43636">
        <w:rPr>
          <w:rFonts w:ascii="Times New Roman" w:hAnsi="Times New Roman" w:cs="Times New Roman"/>
          <w:sz w:val="24"/>
          <w:highlight w:val="yellow"/>
        </w:rPr>
        <w:t>Vlijmen</w:t>
      </w:r>
      <w:proofErr w:type="spellEnd"/>
      <w:r w:rsidR="00A43636">
        <w:rPr>
          <w:rFonts w:ascii="Times New Roman" w:hAnsi="Times New Roman" w:cs="Times New Roman"/>
          <w:sz w:val="24"/>
          <w:highlight w:val="yellow"/>
        </w:rPr>
        <w:t xml:space="preserve"> et al., 2021</w:t>
      </w:r>
      <w:r w:rsidR="006B6308">
        <w:rPr>
          <w:rFonts w:ascii="Times New Roman" w:hAnsi="Times New Roman" w:cs="Times New Roman"/>
          <w:sz w:val="24"/>
          <w:highlight w:val="yellow"/>
        </w:rPr>
        <w:t>)</w:t>
      </w:r>
      <w:r w:rsidR="006B6308" w:rsidRPr="004775D8">
        <w:rPr>
          <w:rFonts w:ascii="Times New Roman" w:hAnsi="Times New Roman" w:cs="Times New Roman"/>
          <w:sz w:val="24"/>
          <w:highlight w:val="yellow"/>
        </w:rPr>
        <w:t>.</w:t>
      </w:r>
    </w:p>
    <w:p w14:paraId="6217DC8D" w14:textId="77777777" w:rsidR="00C9645D" w:rsidRPr="007A1DAB" w:rsidRDefault="007A1DAB" w:rsidP="00C9645D">
      <w:pPr>
        <w:rPr>
          <w:rFonts w:ascii="Arial" w:hAnsi="Arial" w:cs="Arial"/>
          <w:b/>
        </w:rPr>
      </w:pPr>
      <w:r w:rsidRPr="007A1DAB">
        <w:rPr>
          <w:rFonts w:ascii="Arial" w:hAnsi="Arial" w:cs="Arial"/>
          <w:b/>
        </w:rPr>
        <w:t>CONCLUSION</w:t>
      </w:r>
    </w:p>
    <w:p w14:paraId="4874E916" w14:textId="40F08D92" w:rsidR="00C9645D" w:rsidRDefault="00C9645D" w:rsidP="00C9645D">
      <w:pPr>
        <w:rPr>
          <w:rFonts w:ascii="Times New Roman" w:hAnsi="Times New Roman" w:cs="Times New Roman"/>
          <w:sz w:val="24"/>
        </w:rPr>
      </w:pPr>
      <w:r>
        <w:rPr>
          <w:rFonts w:ascii="Times New Roman" w:hAnsi="Times New Roman" w:cs="Times New Roman"/>
          <w:sz w:val="24"/>
        </w:rPr>
        <w:t xml:space="preserve">This case can be presented for its rarity and </w:t>
      </w:r>
      <w:proofErr w:type="spellStart"/>
      <w:r w:rsidR="003A1EEA" w:rsidRPr="004775D8">
        <w:rPr>
          <w:rFonts w:ascii="Times New Roman" w:hAnsi="Times New Roman" w:cs="Times New Roman"/>
          <w:sz w:val="24"/>
          <w:highlight w:val="yellow"/>
        </w:rPr>
        <w:t>emphasises</w:t>
      </w:r>
      <w:proofErr w:type="spellEnd"/>
      <w:r w:rsidR="003A1EEA" w:rsidRPr="004775D8">
        <w:rPr>
          <w:rFonts w:ascii="Times New Roman" w:hAnsi="Times New Roman" w:cs="Times New Roman"/>
          <w:sz w:val="24"/>
          <w:highlight w:val="yellow"/>
        </w:rPr>
        <w:t xml:space="preserve"> </w:t>
      </w:r>
      <w:r w:rsidRPr="004775D8">
        <w:rPr>
          <w:rFonts w:ascii="Times New Roman" w:hAnsi="Times New Roman" w:cs="Times New Roman"/>
          <w:sz w:val="24"/>
          <w:highlight w:val="yellow"/>
        </w:rPr>
        <w:t xml:space="preserve">that a </w:t>
      </w:r>
      <w:proofErr w:type="spellStart"/>
      <w:r w:rsidRPr="004775D8">
        <w:rPr>
          <w:rFonts w:ascii="Times New Roman" w:hAnsi="Times New Roman" w:cs="Times New Roman"/>
          <w:sz w:val="24"/>
          <w:highlight w:val="yellow"/>
        </w:rPr>
        <w:t>pelviureteric</w:t>
      </w:r>
      <w:proofErr w:type="spellEnd"/>
      <w:r>
        <w:rPr>
          <w:rFonts w:ascii="Times New Roman" w:hAnsi="Times New Roman" w:cs="Times New Roman"/>
          <w:sz w:val="24"/>
        </w:rPr>
        <w:t xml:space="preserve"> obstruction can also be a rare cause of an acute abdomen in adults. A differential of a giant hydronephrosis should always be kept in mind while dealing with any abdominal cystic lesion. Early diagnosis and effective surgical treatment can help prevent complications. </w:t>
      </w:r>
    </w:p>
    <w:p w14:paraId="05EC0469" w14:textId="77777777" w:rsidR="00384D70" w:rsidRPr="00384D70" w:rsidRDefault="00384D70" w:rsidP="00384D70">
      <w:pPr>
        <w:rPr>
          <w:b/>
        </w:rPr>
      </w:pPr>
      <w:r w:rsidRPr="00384D70">
        <w:rPr>
          <w:b/>
        </w:rPr>
        <w:lastRenderedPageBreak/>
        <w:t xml:space="preserve">Consent </w:t>
      </w:r>
    </w:p>
    <w:p w14:paraId="3F2C77CF" w14:textId="4A71F05C" w:rsidR="00384D70" w:rsidRPr="00384D70" w:rsidRDefault="00384D70" w:rsidP="00384D70">
      <w:pPr>
        <w:rPr>
          <w:highlight w:val="yellow"/>
        </w:rPr>
      </w:pPr>
      <w:r w:rsidRPr="00384D70">
        <w:t>As per international standards or university standards, patient(s) written consent has been collected and preserved by the author(s).</w:t>
      </w:r>
    </w:p>
    <w:p w14:paraId="30B7E784" w14:textId="77777777" w:rsidR="00384D70" w:rsidRDefault="00384D70" w:rsidP="001978FF">
      <w:pPr>
        <w:rPr>
          <w:b/>
          <w:highlight w:val="yellow"/>
        </w:rPr>
      </w:pPr>
    </w:p>
    <w:p w14:paraId="20EE49BD" w14:textId="27FD050F" w:rsidR="001978FF" w:rsidRPr="00384D70" w:rsidRDefault="001978FF" w:rsidP="001978FF">
      <w:pPr>
        <w:rPr>
          <w:b/>
          <w:highlight w:val="yellow"/>
        </w:rPr>
      </w:pPr>
      <w:r w:rsidRPr="00384D70">
        <w:rPr>
          <w:b/>
          <w:highlight w:val="yellow"/>
        </w:rPr>
        <w:t>Disclaimer (Artificial intelligence)</w:t>
      </w:r>
    </w:p>
    <w:p w14:paraId="708F9549" w14:textId="77777777" w:rsidR="001978FF" w:rsidRPr="00740879" w:rsidRDefault="001978FF" w:rsidP="001978FF">
      <w:pPr>
        <w:rPr>
          <w:highlight w:val="yellow"/>
        </w:rPr>
      </w:pPr>
      <w:r w:rsidRPr="00740879">
        <w:rPr>
          <w:highlight w:val="yellow"/>
        </w:rPr>
        <w:t xml:space="preserve">Option 1: </w:t>
      </w:r>
    </w:p>
    <w:p w14:paraId="4F5F0DDD" w14:textId="77777777" w:rsidR="001978FF" w:rsidRPr="00740879" w:rsidRDefault="001978FF" w:rsidP="001978F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CA3AE94" w14:textId="77777777" w:rsidR="001978FF" w:rsidRPr="00740879" w:rsidRDefault="001978FF" w:rsidP="001978FF">
      <w:pPr>
        <w:rPr>
          <w:highlight w:val="yellow"/>
        </w:rPr>
      </w:pPr>
      <w:r w:rsidRPr="00740879">
        <w:rPr>
          <w:highlight w:val="yellow"/>
        </w:rPr>
        <w:t xml:space="preserve">Option 2: </w:t>
      </w:r>
    </w:p>
    <w:p w14:paraId="7E6D2EB1" w14:textId="77777777" w:rsidR="001978FF" w:rsidRPr="00740879" w:rsidRDefault="001978FF" w:rsidP="001978F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A52EB7" w14:textId="77777777" w:rsidR="001978FF" w:rsidRPr="00740879" w:rsidRDefault="001978FF" w:rsidP="001978FF">
      <w:pPr>
        <w:rPr>
          <w:highlight w:val="yellow"/>
        </w:rPr>
      </w:pPr>
      <w:r w:rsidRPr="00740879">
        <w:rPr>
          <w:highlight w:val="yellow"/>
        </w:rPr>
        <w:t>Details of the AI usage are given below:</w:t>
      </w:r>
    </w:p>
    <w:p w14:paraId="04FE0A69" w14:textId="77777777" w:rsidR="001978FF" w:rsidRPr="00740879" w:rsidRDefault="001978FF" w:rsidP="001978FF">
      <w:pPr>
        <w:rPr>
          <w:highlight w:val="yellow"/>
        </w:rPr>
      </w:pPr>
      <w:r w:rsidRPr="00740879">
        <w:rPr>
          <w:highlight w:val="yellow"/>
        </w:rPr>
        <w:t>1.</w:t>
      </w:r>
    </w:p>
    <w:p w14:paraId="20E20F26" w14:textId="77777777" w:rsidR="001978FF" w:rsidRPr="00740879" w:rsidRDefault="001978FF" w:rsidP="001978FF">
      <w:pPr>
        <w:rPr>
          <w:highlight w:val="yellow"/>
        </w:rPr>
      </w:pPr>
      <w:r w:rsidRPr="00740879">
        <w:rPr>
          <w:highlight w:val="yellow"/>
        </w:rPr>
        <w:t>2.</w:t>
      </w:r>
    </w:p>
    <w:p w14:paraId="1B6BF6B4" w14:textId="77777777" w:rsidR="001978FF" w:rsidRPr="00D047BB" w:rsidRDefault="001978FF" w:rsidP="001978FF">
      <w:r w:rsidRPr="00740879">
        <w:rPr>
          <w:highlight w:val="yellow"/>
        </w:rPr>
        <w:t>3.</w:t>
      </w:r>
    </w:p>
    <w:p w14:paraId="78B2A31E" w14:textId="77777777" w:rsidR="001978FF" w:rsidRDefault="001978FF" w:rsidP="00C9645D">
      <w:pPr>
        <w:rPr>
          <w:rFonts w:ascii="Times New Roman" w:hAnsi="Times New Roman" w:cs="Times New Roman"/>
          <w:sz w:val="24"/>
        </w:rPr>
      </w:pPr>
    </w:p>
    <w:p w14:paraId="017ADD0F" w14:textId="77777777" w:rsidR="00C9645D" w:rsidRPr="00C9645D" w:rsidRDefault="00C9645D">
      <w:pPr>
        <w:rPr>
          <w:rFonts w:ascii="Times New Roman" w:hAnsi="Times New Roman" w:cs="Times New Roman"/>
          <w:b/>
          <w:sz w:val="28"/>
        </w:rPr>
      </w:pPr>
      <w:r w:rsidRPr="00C9645D">
        <w:rPr>
          <w:rFonts w:ascii="Times New Roman" w:hAnsi="Times New Roman" w:cs="Times New Roman"/>
          <w:b/>
          <w:sz w:val="28"/>
        </w:rPr>
        <w:t>Reference</w:t>
      </w:r>
    </w:p>
    <w:p w14:paraId="617F2E83" w14:textId="77777777" w:rsidR="00C9645D" w:rsidRDefault="00C9645D" w:rsidP="00C9645D">
      <w:pPr>
        <w:pStyle w:val="ListParagraph"/>
        <w:numPr>
          <w:ilvl w:val="0"/>
          <w:numId w:val="1"/>
        </w:numPr>
        <w:spacing w:after="0" w:line="240" w:lineRule="auto"/>
        <w:rPr>
          <w:rFonts w:ascii="Calibri" w:eastAsia="Times New Roman" w:hAnsi="Calibri" w:cs="Calibri"/>
          <w:color w:val="000000"/>
          <w:sz w:val="27"/>
          <w:szCs w:val="27"/>
        </w:rPr>
      </w:pPr>
      <w:r w:rsidRPr="00051218">
        <w:rPr>
          <w:rFonts w:ascii="Calibri" w:eastAsia="Times New Roman" w:hAnsi="Calibri" w:cs="Calibri"/>
          <w:color w:val="000000"/>
          <w:sz w:val="27"/>
          <w:szCs w:val="27"/>
        </w:rPr>
        <w:t>Dare G, Akhtar M, Chaudhary S. Unilateral hydronephrosis in adults: etiology, clinical presentations and management. International Surgery Journal. 2019 May 28;6(6):2028.</w:t>
      </w:r>
    </w:p>
    <w:p w14:paraId="67283BEB" w14:textId="77777777" w:rsidR="00C9645D" w:rsidRDefault="00C9645D" w:rsidP="00C9645D">
      <w:pPr>
        <w:pStyle w:val="ListParagraph"/>
        <w:spacing w:after="0" w:line="240" w:lineRule="auto"/>
        <w:rPr>
          <w:rFonts w:ascii="Calibri" w:eastAsia="Times New Roman" w:hAnsi="Calibri" w:cs="Calibri"/>
          <w:color w:val="000000"/>
          <w:sz w:val="27"/>
          <w:szCs w:val="27"/>
        </w:rPr>
      </w:pPr>
    </w:p>
    <w:p w14:paraId="0D8F93FF" w14:textId="77777777" w:rsidR="00C9645D"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t xml:space="preserve">Hassen SM, </w:t>
      </w:r>
      <w:proofErr w:type="spellStart"/>
      <w:r w:rsidRPr="00051218">
        <w:rPr>
          <w:rFonts w:ascii="Calibri" w:eastAsia="Times New Roman" w:hAnsi="Calibri" w:cs="Calibri"/>
          <w:color w:val="000000"/>
          <w:sz w:val="27"/>
          <w:szCs w:val="27"/>
        </w:rPr>
        <w:t>Issack</w:t>
      </w:r>
      <w:proofErr w:type="spellEnd"/>
      <w:r w:rsidRPr="00051218">
        <w:rPr>
          <w:rFonts w:ascii="Calibri" w:eastAsia="Times New Roman" w:hAnsi="Calibri" w:cs="Calibri"/>
          <w:color w:val="000000"/>
          <w:sz w:val="27"/>
          <w:szCs w:val="27"/>
        </w:rPr>
        <w:t xml:space="preserve"> FH, Mummed FO, Hassen IK. Giant hydronephrosis secondary to ureteropelvic junction obstruction, a rare occurrence, case report. Urology Case Reports. 2021 </w:t>
      </w:r>
      <w:proofErr w:type="gramStart"/>
      <w:r w:rsidRPr="00051218">
        <w:rPr>
          <w:rFonts w:ascii="Calibri" w:eastAsia="Times New Roman" w:hAnsi="Calibri" w:cs="Calibri"/>
          <w:color w:val="000000"/>
          <w:sz w:val="27"/>
          <w:szCs w:val="27"/>
        </w:rPr>
        <w:t>Nov;39:101803</w:t>
      </w:r>
      <w:proofErr w:type="gramEnd"/>
      <w:r w:rsidRPr="00051218">
        <w:rPr>
          <w:rFonts w:ascii="Calibri" w:eastAsia="Times New Roman" w:hAnsi="Calibri" w:cs="Calibri"/>
          <w:color w:val="000000"/>
          <w:sz w:val="27"/>
          <w:szCs w:val="27"/>
        </w:rPr>
        <w:t>.</w:t>
      </w:r>
    </w:p>
    <w:p w14:paraId="582D4725" w14:textId="77777777" w:rsidR="00C9645D" w:rsidRPr="00051218" w:rsidRDefault="00C9645D" w:rsidP="00C9645D">
      <w:pPr>
        <w:pStyle w:val="ListParagraph"/>
        <w:rPr>
          <w:rFonts w:ascii="Calibri" w:eastAsia="Times New Roman" w:hAnsi="Calibri" w:cs="Calibri"/>
          <w:color w:val="000000"/>
          <w:sz w:val="27"/>
          <w:szCs w:val="27"/>
        </w:rPr>
      </w:pPr>
    </w:p>
    <w:p w14:paraId="5C0F4868" w14:textId="77777777" w:rsidR="00C9645D"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t xml:space="preserve">O’Sullivan NJ, Anderson S. </w:t>
      </w:r>
      <w:proofErr w:type="spellStart"/>
      <w:r w:rsidRPr="00051218">
        <w:rPr>
          <w:rFonts w:ascii="Calibri" w:eastAsia="Times New Roman" w:hAnsi="Calibri" w:cs="Calibri"/>
          <w:color w:val="000000"/>
          <w:sz w:val="27"/>
          <w:szCs w:val="27"/>
        </w:rPr>
        <w:t>Pelviureteric</w:t>
      </w:r>
      <w:proofErr w:type="spellEnd"/>
      <w:r w:rsidRPr="00051218">
        <w:rPr>
          <w:rFonts w:ascii="Calibri" w:eastAsia="Times New Roman" w:hAnsi="Calibri" w:cs="Calibri"/>
          <w:color w:val="000000"/>
          <w:sz w:val="27"/>
          <w:szCs w:val="27"/>
        </w:rPr>
        <w:t xml:space="preserve"> junction obstruction in adults: A systematic review of the literature. Current Urology. 2022 Sep </w:t>
      </w:r>
      <w:proofErr w:type="gramStart"/>
      <w:r w:rsidRPr="00051218">
        <w:rPr>
          <w:rFonts w:ascii="Calibri" w:eastAsia="Times New Roman" w:hAnsi="Calibri" w:cs="Calibri"/>
          <w:color w:val="000000"/>
          <w:sz w:val="27"/>
          <w:szCs w:val="27"/>
        </w:rPr>
        <w:t>27;Publish</w:t>
      </w:r>
      <w:proofErr w:type="gramEnd"/>
      <w:r w:rsidRPr="00051218">
        <w:rPr>
          <w:rFonts w:ascii="Calibri" w:eastAsia="Times New Roman" w:hAnsi="Calibri" w:cs="Calibri"/>
          <w:color w:val="000000"/>
          <w:sz w:val="27"/>
          <w:szCs w:val="27"/>
        </w:rPr>
        <w:t xml:space="preserve"> Ahead of Print.</w:t>
      </w:r>
    </w:p>
    <w:p w14:paraId="5159A22F" w14:textId="77777777" w:rsidR="00C9645D" w:rsidRPr="00051218" w:rsidRDefault="00C9645D" w:rsidP="00C9645D">
      <w:pPr>
        <w:pStyle w:val="ListParagraph"/>
        <w:rPr>
          <w:rFonts w:ascii="Calibri" w:eastAsia="Times New Roman" w:hAnsi="Calibri" w:cs="Calibri"/>
          <w:color w:val="000000"/>
          <w:sz w:val="27"/>
          <w:szCs w:val="27"/>
        </w:rPr>
      </w:pPr>
    </w:p>
    <w:p w14:paraId="76AFCE32" w14:textId="77777777" w:rsidR="00C9645D"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t>H. G. V. Giant Hydronephrosis Due to Ureteropelvic Junction Obstruction in A 53-Year-Old Male: A Case Report. Journal of Clinical Surgery and Research. 2024 Dec 27;5(9):01–3.</w:t>
      </w:r>
    </w:p>
    <w:p w14:paraId="51864E4C" w14:textId="77777777" w:rsidR="00C9645D" w:rsidRPr="00051218" w:rsidRDefault="00C9645D" w:rsidP="00C9645D">
      <w:pPr>
        <w:pStyle w:val="ListParagraph"/>
        <w:rPr>
          <w:rFonts w:ascii="Calibri" w:eastAsia="Times New Roman" w:hAnsi="Calibri" w:cs="Calibri"/>
          <w:color w:val="000000"/>
          <w:sz w:val="27"/>
          <w:szCs w:val="27"/>
        </w:rPr>
      </w:pPr>
    </w:p>
    <w:p w14:paraId="28769673" w14:textId="6DB4E931" w:rsidR="00C9645D" w:rsidRDefault="00C9645D" w:rsidP="00C9645D">
      <w:pPr>
        <w:pStyle w:val="ListParagraph"/>
        <w:numPr>
          <w:ilvl w:val="0"/>
          <w:numId w:val="1"/>
        </w:numPr>
        <w:spacing w:after="0" w:line="240" w:lineRule="auto"/>
        <w:ind w:right="720"/>
        <w:rPr>
          <w:rFonts w:ascii="Calibri" w:eastAsia="Times New Roman" w:hAnsi="Calibri" w:cs="Calibri"/>
          <w:color w:val="000000"/>
          <w:sz w:val="27"/>
          <w:szCs w:val="27"/>
        </w:rPr>
      </w:pPr>
      <w:r w:rsidRPr="00051218">
        <w:rPr>
          <w:rFonts w:ascii="Calibri" w:eastAsia="Times New Roman" w:hAnsi="Calibri" w:cs="Calibri"/>
          <w:color w:val="000000"/>
          <w:sz w:val="27"/>
          <w:szCs w:val="27"/>
        </w:rPr>
        <w:t xml:space="preserve">Joseph M, Darlington D. Acute Presentation of Giant Hydronephrosis in an Adult. </w:t>
      </w:r>
      <w:proofErr w:type="spellStart"/>
      <w:r w:rsidRPr="00051218">
        <w:rPr>
          <w:rFonts w:ascii="Calibri" w:eastAsia="Times New Roman" w:hAnsi="Calibri" w:cs="Calibri"/>
          <w:color w:val="000000"/>
          <w:sz w:val="27"/>
          <w:szCs w:val="27"/>
        </w:rPr>
        <w:t>Cureus</w:t>
      </w:r>
      <w:proofErr w:type="spellEnd"/>
      <w:r w:rsidRPr="00051218">
        <w:rPr>
          <w:rFonts w:ascii="Calibri" w:eastAsia="Times New Roman" w:hAnsi="Calibri" w:cs="Calibri"/>
          <w:color w:val="000000"/>
          <w:sz w:val="27"/>
          <w:szCs w:val="27"/>
        </w:rPr>
        <w:t xml:space="preserve"> [Internet]. 2020;12(6</w:t>
      </w:r>
      <w:proofErr w:type="gramStart"/>
      <w:r w:rsidRPr="00051218">
        <w:rPr>
          <w:rFonts w:ascii="Calibri" w:eastAsia="Times New Roman" w:hAnsi="Calibri" w:cs="Calibri"/>
          <w:color w:val="000000"/>
          <w:sz w:val="27"/>
          <w:szCs w:val="27"/>
        </w:rPr>
        <w:t>):e</w:t>
      </w:r>
      <w:proofErr w:type="gramEnd"/>
      <w:r w:rsidRPr="00051218">
        <w:rPr>
          <w:rFonts w:ascii="Calibri" w:eastAsia="Times New Roman" w:hAnsi="Calibri" w:cs="Calibri"/>
          <w:color w:val="000000"/>
          <w:sz w:val="27"/>
          <w:szCs w:val="27"/>
        </w:rPr>
        <w:t xml:space="preserve">8702. Available from: </w:t>
      </w:r>
      <w:hyperlink r:id="rId11" w:history="1">
        <w:r w:rsidR="0021213D" w:rsidRPr="00B34398">
          <w:rPr>
            <w:rStyle w:val="Hyperlink"/>
            <w:rFonts w:ascii="Calibri" w:eastAsia="Times New Roman" w:hAnsi="Calibri" w:cs="Calibri"/>
            <w:sz w:val="27"/>
            <w:szCs w:val="27"/>
          </w:rPr>
          <w:t>https://pubmed.ncbi.nlm.nih.gov/32699698/</w:t>
        </w:r>
      </w:hyperlink>
    </w:p>
    <w:p w14:paraId="5062FD87" w14:textId="77777777" w:rsidR="0021213D" w:rsidRPr="004775D8" w:rsidRDefault="0021213D" w:rsidP="004775D8">
      <w:pPr>
        <w:pStyle w:val="ListParagraph"/>
        <w:rPr>
          <w:rFonts w:ascii="Calibri" w:eastAsia="Times New Roman" w:hAnsi="Calibri" w:cs="Calibri"/>
          <w:color w:val="000000"/>
          <w:sz w:val="27"/>
          <w:szCs w:val="27"/>
        </w:rPr>
      </w:pPr>
    </w:p>
    <w:p w14:paraId="380744EB" w14:textId="44C0513C" w:rsidR="0021213D" w:rsidRPr="004775D8" w:rsidRDefault="0021213D" w:rsidP="00C9645D">
      <w:pPr>
        <w:pStyle w:val="ListParagraph"/>
        <w:numPr>
          <w:ilvl w:val="0"/>
          <w:numId w:val="1"/>
        </w:numPr>
        <w:spacing w:after="0" w:line="240" w:lineRule="auto"/>
        <w:ind w:right="720"/>
        <w:rPr>
          <w:rFonts w:ascii="Calibri" w:eastAsia="Times New Roman" w:hAnsi="Calibri" w:cs="Calibri"/>
          <w:color w:val="000000"/>
          <w:sz w:val="27"/>
          <w:szCs w:val="27"/>
          <w:highlight w:val="yellow"/>
        </w:rPr>
      </w:pPr>
      <w:proofErr w:type="spellStart"/>
      <w:r w:rsidRPr="004775D8">
        <w:rPr>
          <w:rFonts w:ascii="Calibri" w:eastAsia="Times New Roman" w:hAnsi="Calibri" w:cs="Calibri"/>
          <w:color w:val="000000"/>
          <w:sz w:val="27"/>
          <w:szCs w:val="27"/>
          <w:highlight w:val="yellow"/>
        </w:rPr>
        <w:t>Shoyab</w:t>
      </w:r>
      <w:proofErr w:type="spellEnd"/>
      <w:r w:rsidRPr="004775D8">
        <w:rPr>
          <w:rFonts w:ascii="Calibri" w:eastAsia="Times New Roman" w:hAnsi="Calibri" w:cs="Calibri"/>
          <w:color w:val="000000"/>
          <w:sz w:val="27"/>
          <w:szCs w:val="27"/>
          <w:highlight w:val="yellow"/>
        </w:rPr>
        <w:t xml:space="preserve">, M. (2022). Undetected giant hydronephrosis due to </w:t>
      </w:r>
      <w:proofErr w:type="spellStart"/>
      <w:r w:rsidRPr="004775D8">
        <w:rPr>
          <w:rFonts w:ascii="Calibri" w:eastAsia="Times New Roman" w:hAnsi="Calibri" w:cs="Calibri"/>
          <w:color w:val="000000"/>
          <w:sz w:val="27"/>
          <w:szCs w:val="27"/>
          <w:highlight w:val="yellow"/>
        </w:rPr>
        <w:t>pelviureteric</w:t>
      </w:r>
      <w:proofErr w:type="spellEnd"/>
      <w:r w:rsidRPr="004775D8">
        <w:rPr>
          <w:rFonts w:ascii="Calibri" w:eastAsia="Times New Roman" w:hAnsi="Calibri" w:cs="Calibri"/>
          <w:color w:val="000000"/>
          <w:sz w:val="27"/>
          <w:szCs w:val="27"/>
          <w:highlight w:val="yellow"/>
        </w:rPr>
        <w:t xml:space="preserve"> junction obstruction-importance of guidelines &amp; multiphase contrast CT. </w:t>
      </w:r>
      <w:r w:rsidRPr="004775D8">
        <w:rPr>
          <w:rFonts w:ascii="Calibri" w:eastAsia="Times New Roman" w:hAnsi="Calibri" w:cs="Calibri"/>
          <w:i/>
          <w:iCs/>
          <w:color w:val="000000"/>
          <w:sz w:val="27"/>
          <w:szCs w:val="27"/>
          <w:highlight w:val="yellow"/>
        </w:rPr>
        <w:t>European Urology Open Science</w:t>
      </w:r>
      <w:r w:rsidRPr="004775D8">
        <w:rPr>
          <w:rFonts w:ascii="Calibri" w:eastAsia="Times New Roman" w:hAnsi="Calibri" w:cs="Calibri"/>
          <w:color w:val="000000"/>
          <w:sz w:val="27"/>
          <w:szCs w:val="27"/>
          <w:highlight w:val="yellow"/>
        </w:rPr>
        <w:t>, </w:t>
      </w:r>
      <w:r w:rsidRPr="004775D8">
        <w:rPr>
          <w:rFonts w:ascii="Calibri" w:eastAsia="Times New Roman" w:hAnsi="Calibri" w:cs="Calibri"/>
          <w:i/>
          <w:iCs/>
          <w:color w:val="000000"/>
          <w:sz w:val="27"/>
          <w:szCs w:val="27"/>
          <w:highlight w:val="yellow"/>
        </w:rPr>
        <w:t>39</w:t>
      </w:r>
      <w:r w:rsidRPr="004775D8">
        <w:rPr>
          <w:rFonts w:ascii="Calibri" w:eastAsia="Times New Roman" w:hAnsi="Calibri" w:cs="Calibri"/>
          <w:color w:val="000000"/>
          <w:sz w:val="27"/>
          <w:szCs w:val="27"/>
          <w:highlight w:val="yellow"/>
        </w:rPr>
        <w:t>, S119.</w:t>
      </w:r>
    </w:p>
    <w:p w14:paraId="0CD4871C" w14:textId="77777777" w:rsidR="0021213D" w:rsidRPr="004775D8" w:rsidRDefault="0021213D" w:rsidP="004775D8">
      <w:pPr>
        <w:pStyle w:val="ListParagraph"/>
        <w:rPr>
          <w:rFonts w:ascii="Calibri" w:eastAsia="Times New Roman" w:hAnsi="Calibri" w:cs="Calibri"/>
          <w:color w:val="000000"/>
          <w:sz w:val="27"/>
          <w:szCs w:val="27"/>
          <w:highlight w:val="yellow"/>
        </w:rPr>
      </w:pPr>
    </w:p>
    <w:p w14:paraId="6DAFD03C" w14:textId="4754D4B5" w:rsidR="0021213D" w:rsidRDefault="00082FB6" w:rsidP="00C9645D">
      <w:pPr>
        <w:pStyle w:val="ListParagraph"/>
        <w:numPr>
          <w:ilvl w:val="0"/>
          <w:numId w:val="1"/>
        </w:numPr>
        <w:spacing w:after="0" w:line="240" w:lineRule="auto"/>
        <w:ind w:right="720"/>
        <w:rPr>
          <w:rFonts w:ascii="Calibri" w:eastAsia="Times New Roman" w:hAnsi="Calibri" w:cs="Calibri"/>
          <w:color w:val="000000"/>
          <w:sz w:val="27"/>
          <w:szCs w:val="27"/>
          <w:highlight w:val="yellow"/>
        </w:rPr>
      </w:pPr>
      <w:r w:rsidRPr="004775D8">
        <w:rPr>
          <w:rFonts w:ascii="Calibri" w:eastAsia="Times New Roman" w:hAnsi="Calibri" w:cs="Calibri"/>
          <w:color w:val="000000"/>
          <w:sz w:val="27"/>
          <w:szCs w:val="27"/>
          <w:highlight w:val="yellow"/>
        </w:rPr>
        <w:t>Kim, S. W. (2024). Management of hydronephrosis: a comprehensive review in pediatric urology perspective. </w:t>
      </w:r>
      <w:r w:rsidRPr="004775D8">
        <w:rPr>
          <w:rFonts w:ascii="Calibri" w:eastAsia="Times New Roman" w:hAnsi="Calibri" w:cs="Calibri"/>
          <w:i/>
          <w:iCs/>
          <w:color w:val="000000"/>
          <w:sz w:val="27"/>
          <w:szCs w:val="27"/>
          <w:highlight w:val="yellow"/>
        </w:rPr>
        <w:t>Childhood Kidney Diseases</w:t>
      </w:r>
      <w:r w:rsidRPr="004775D8">
        <w:rPr>
          <w:rFonts w:ascii="Calibri" w:eastAsia="Times New Roman" w:hAnsi="Calibri" w:cs="Calibri"/>
          <w:color w:val="000000"/>
          <w:sz w:val="27"/>
          <w:szCs w:val="27"/>
          <w:highlight w:val="yellow"/>
        </w:rPr>
        <w:t>, </w:t>
      </w:r>
      <w:r w:rsidRPr="004775D8">
        <w:rPr>
          <w:rFonts w:ascii="Calibri" w:eastAsia="Times New Roman" w:hAnsi="Calibri" w:cs="Calibri"/>
          <w:i/>
          <w:iCs/>
          <w:color w:val="000000"/>
          <w:sz w:val="27"/>
          <w:szCs w:val="27"/>
          <w:highlight w:val="yellow"/>
        </w:rPr>
        <w:t>28</w:t>
      </w:r>
      <w:r w:rsidRPr="004775D8">
        <w:rPr>
          <w:rFonts w:ascii="Calibri" w:eastAsia="Times New Roman" w:hAnsi="Calibri" w:cs="Calibri"/>
          <w:color w:val="000000"/>
          <w:sz w:val="27"/>
          <w:szCs w:val="27"/>
          <w:highlight w:val="yellow"/>
        </w:rPr>
        <w:t>(2), 59-65.</w:t>
      </w:r>
    </w:p>
    <w:p w14:paraId="2A3D21D1" w14:textId="77777777" w:rsidR="00082FB6" w:rsidRPr="004775D8" w:rsidRDefault="00082FB6" w:rsidP="004775D8">
      <w:pPr>
        <w:pStyle w:val="ListParagraph"/>
        <w:rPr>
          <w:rFonts w:ascii="Calibri" w:eastAsia="Times New Roman" w:hAnsi="Calibri" w:cs="Calibri"/>
          <w:color w:val="000000"/>
          <w:sz w:val="27"/>
          <w:szCs w:val="27"/>
          <w:highlight w:val="yellow"/>
        </w:rPr>
      </w:pPr>
    </w:p>
    <w:p w14:paraId="48CAE196" w14:textId="396C5C4E" w:rsidR="00082FB6" w:rsidRDefault="00D92E52" w:rsidP="00C9645D">
      <w:pPr>
        <w:pStyle w:val="ListParagraph"/>
        <w:numPr>
          <w:ilvl w:val="0"/>
          <w:numId w:val="1"/>
        </w:numPr>
        <w:spacing w:after="0" w:line="240" w:lineRule="auto"/>
        <w:ind w:right="720"/>
        <w:rPr>
          <w:rFonts w:ascii="Calibri" w:eastAsia="Times New Roman" w:hAnsi="Calibri" w:cs="Calibri"/>
          <w:color w:val="000000"/>
          <w:sz w:val="27"/>
          <w:szCs w:val="27"/>
          <w:highlight w:val="yellow"/>
        </w:rPr>
      </w:pPr>
      <w:proofErr w:type="spellStart"/>
      <w:r w:rsidRPr="00D92E52">
        <w:rPr>
          <w:rFonts w:ascii="Calibri" w:eastAsia="Times New Roman" w:hAnsi="Calibri" w:cs="Calibri"/>
          <w:color w:val="000000"/>
          <w:sz w:val="27"/>
          <w:szCs w:val="27"/>
          <w:highlight w:val="yellow"/>
        </w:rPr>
        <w:t>Dighade</w:t>
      </w:r>
      <w:proofErr w:type="spellEnd"/>
      <w:r w:rsidRPr="00D92E52">
        <w:rPr>
          <w:rFonts w:ascii="Calibri" w:eastAsia="Times New Roman" w:hAnsi="Calibri" w:cs="Calibri"/>
          <w:color w:val="000000"/>
          <w:sz w:val="27"/>
          <w:szCs w:val="27"/>
          <w:highlight w:val="yellow"/>
        </w:rPr>
        <w:t xml:space="preserve">, A., </w:t>
      </w:r>
      <w:proofErr w:type="spellStart"/>
      <w:r w:rsidRPr="00D92E52">
        <w:rPr>
          <w:rFonts w:ascii="Calibri" w:eastAsia="Times New Roman" w:hAnsi="Calibri" w:cs="Calibri"/>
          <w:color w:val="000000"/>
          <w:sz w:val="27"/>
          <w:szCs w:val="27"/>
          <w:highlight w:val="yellow"/>
        </w:rPr>
        <w:t>Tivaskar</w:t>
      </w:r>
      <w:proofErr w:type="spellEnd"/>
      <w:r w:rsidRPr="00D92E52">
        <w:rPr>
          <w:rFonts w:ascii="Calibri" w:eastAsia="Times New Roman" w:hAnsi="Calibri" w:cs="Calibri"/>
          <w:color w:val="000000"/>
          <w:sz w:val="27"/>
          <w:szCs w:val="27"/>
          <w:highlight w:val="yellow"/>
        </w:rPr>
        <w:t xml:space="preserve">, S., </w:t>
      </w:r>
      <w:proofErr w:type="spellStart"/>
      <w:r w:rsidRPr="00D92E52">
        <w:rPr>
          <w:rFonts w:ascii="Calibri" w:eastAsia="Times New Roman" w:hAnsi="Calibri" w:cs="Calibri"/>
          <w:color w:val="000000"/>
          <w:sz w:val="27"/>
          <w:szCs w:val="27"/>
          <w:highlight w:val="yellow"/>
        </w:rPr>
        <w:t>Luharia</w:t>
      </w:r>
      <w:proofErr w:type="spellEnd"/>
      <w:r w:rsidRPr="00D92E52">
        <w:rPr>
          <w:rFonts w:ascii="Calibri" w:eastAsia="Times New Roman" w:hAnsi="Calibri" w:cs="Calibri"/>
          <w:color w:val="000000"/>
          <w:sz w:val="27"/>
          <w:szCs w:val="27"/>
          <w:highlight w:val="yellow"/>
        </w:rPr>
        <w:t xml:space="preserve">, A., &amp; Christian, R. (2021). Bilateral </w:t>
      </w:r>
      <w:proofErr w:type="spellStart"/>
      <w:r w:rsidRPr="00D92E52">
        <w:rPr>
          <w:rFonts w:ascii="Calibri" w:eastAsia="Times New Roman" w:hAnsi="Calibri" w:cs="Calibri"/>
          <w:color w:val="000000"/>
          <w:sz w:val="27"/>
          <w:szCs w:val="27"/>
          <w:highlight w:val="yellow"/>
        </w:rPr>
        <w:t>hydrouteronephrosis</w:t>
      </w:r>
      <w:proofErr w:type="spellEnd"/>
      <w:r w:rsidRPr="00D92E52">
        <w:rPr>
          <w:rFonts w:ascii="Calibri" w:eastAsia="Times New Roman" w:hAnsi="Calibri" w:cs="Calibri"/>
          <w:color w:val="000000"/>
          <w:sz w:val="27"/>
          <w:szCs w:val="27"/>
          <w:highlight w:val="yellow"/>
        </w:rPr>
        <w:t xml:space="preserve"> dilated VUR with cystitis: A case study. </w:t>
      </w:r>
      <w:r w:rsidRPr="00D92E52">
        <w:rPr>
          <w:rFonts w:ascii="Calibri" w:eastAsia="Times New Roman" w:hAnsi="Calibri" w:cs="Calibri"/>
          <w:i/>
          <w:iCs/>
          <w:color w:val="000000"/>
          <w:sz w:val="27"/>
          <w:szCs w:val="27"/>
          <w:highlight w:val="yellow"/>
        </w:rPr>
        <w:t>Journal of Pharmaceutical Research International, 33</w:t>
      </w:r>
      <w:r w:rsidRPr="00D92E52">
        <w:rPr>
          <w:rFonts w:ascii="Calibri" w:eastAsia="Times New Roman" w:hAnsi="Calibri" w:cs="Calibri"/>
          <w:color w:val="000000"/>
          <w:sz w:val="27"/>
          <w:szCs w:val="27"/>
          <w:highlight w:val="yellow"/>
        </w:rPr>
        <w:t>(63A), 260–266.</w:t>
      </w:r>
    </w:p>
    <w:p w14:paraId="01795AFC" w14:textId="77777777" w:rsidR="00D92E52" w:rsidRPr="004775D8" w:rsidRDefault="00D92E52" w:rsidP="004775D8">
      <w:pPr>
        <w:pStyle w:val="ListParagraph"/>
        <w:rPr>
          <w:rFonts w:ascii="Calibri" w:eastAsia="Times New Roman" w:hAnsi="Calibri" w:cs="Calibri"/>
          <w:color w:val="000000"/>
          <w:sz w:val="27"/>
          <w:szCs w:val="27"/>
          <w:highlight w:val="yellow"/>
        </w:rPr>
      </w:pPr>
    </w:p>
    <w:p w14:paraId="7D109D8E" w14:textId="5634C95F" w:rsidR="00D92E52" w:rsidRDefault="00701FC5" w:rsidP="00C9645D">
      <w:pPr>
        <w:pStyle w:val="ListParagraph"/>
        <w:numPr>
          <w:ilvl w:val="0"/>
          <w:numId w:val="1"/>
        </w:numPr>
        <w:spacing w:after="0" w:line="240" w:lineRule="auto"/>
        <w:ind w:right="720"/>
        <w:rPr>
          <w:rFonts w:ascii="Calibri" w:eastAsia="Times New Roman" w:hAnsi="Calibri" w:cs="Calibri"/>
          <w:color w:val="000000"/>
          <w:sz w:val="27"/>
          <w:szCs w:val="27"/>
          <w:highlight w:val="yellow"/>
        </w:rPr>
      </w:pPr>
      <w:proofErr w:type="spellStart"/>
      <w:r w:rsidRPr="00701FC5">
        <w:rPr>
          <w:rFonts w:ascii="Calibri" w:eastAsia="Times New Roman" w:hAnsi="Calibri" w:cs="Calibri"/>
          <w:color w:val="000000"/>
          <w:sz w:val="27"/>
          <w:szCs w:val="27"/>
          <w:highlight w:val="yellow"/>
        </w:rPr>
        <w:t>Wirtzfeld</w:t>
      </w:r>
      <w:proofErr w:type="spellEnd"/>
      <w:r w:rsidRPr="00701FC5">
        <w:rPr>
          <w:rFonts w:ascii="Calibri" w:eastAsia="Times New Roman" w:hAnsi="Calibri" w:cs="Calibri"/>
          <w:color w:val="000000"/>
          <w:sz w:val="27"/>
          <w:szCs w:val="27"/>
          <w:highlight w:val="yellow"/>
        </w:rPr>
        <w:t xml:space="preserve">, N., Leduc, F., &amp; </w:t>
      </w:r>
      <w:proofErr w:type="spellStart"/>
      <w:r w:rsidRPr="00701FC5">
        <w:rPr>
          <w:rFonts w:ascii="Calibri" w:eastAsia="Times New Roman" w:hAnsi="Calibri" w:cs="Calibri"/>
          <w:color w:val="000000"/>
          <w:sz w:val="27"/>
          <w:szCs w:val="27"/>
          <w:highlight w:val="yellow"/>
        </w:rPr>
        <w:t>Vaesen</w:t>
      </w:r>
      <w:proofErr w:type="spellEnd"/>
      <w:r w:rsidRPr="00701FC5">
        <w:rPr>
          <w:rFonts w:ascii="Calibri" w:eastAsia="Times New Roman" w:hAnsi="Calibri" w:cs="Calibri"/>
          <w:color w:val="000000"/>
          <w:sz w:val="27"/>
          <w:szCs w:val="27"/>
          <w:highlight w:val="yellow"/>
        </w:rPr>
        <w:t>, R. (2023). Giant hydronephrosis: a rare case report and literature review. </w:t>
      </w:r>
      <w:proofErr w:type="spellStart"/>
      <w:r w:rsidRPr="00701FC5">
        <w:rPr>
          <w:rFonts w:ascii="Calibri" w:eastAsia="Times New Roman" w:hAnsi="Calibri" w:cs="Calibri"/>
          <w:i/>
          <w:iCs/>
          <w:color w:val="000000"/>
          <w:sz w:val="27"/>
          <w:szCs w:val="27"/>
          <w:highlight w:val="yellow"/>
        </w:rPr>
        <w:t>Urologia</w:t>
      </w:r>
      <w:proofErr w:type="spellEnd"/>
      <w:r w:rsidRPr="00701FC5">
        <w:rPr>
          <w:rFonts w:ascii="Calibri" w:eastAsia="Times New Roman" w:hAnsi="Calibri" w:cs="Calibri"/>
          <w:i/>
          <w:iCs/>
          <w:color w:val="000000"/>
          <w:sz w:val="27"/>
          <w:szCs w:val="27"/>
          <w:highlight w:val="yellow"/>
        </w:rPr>
        <w:t xml:space="preserve"> Internationalis</w:t>
      </w:r>
      <w:r w:rsidRPr="00701FC5">
        <w:rPr>
          <w:rFonts w:ascii="Calibri" w:eastAsia="Times New Roman" w:hAnsi="Calibri" w:cs="Calibri"/>
          <w:color w:val="000000"/>
          <w:sz w:val="27"/>
          <w:szCs w:val="27"/>
          <w:highlight w:val="yellow"/>
        </w:rPr>
        <w:t>, </w:t>
      </w:r>
      <w:r w:rsidRPr="00701FC5">
        <w:rPr>
          <w:rFonts w:ascii="Calibri" w:eastAsia="Times New Roman" w:hAnsi="Calibri" w:cs="Calibri"/>
          <w:i/>
          <w:iCs/>
          <w:color w:val="000000"/>
          <w:sz w:val="27"/>
          <w:szCs w:val="27"/>
          <w:highlight w:val="yellow"/>
        </w:rPr>
        <w:t>107</w:t>
      </w:r>
      <w:r w:rsidRPr="00701FC5">
        <w:rPr>
          <w:rFonts w:ascii="Calibri" w:eastAsia="Times New Roman" w:hAnsi="Calibri" w:cs="Calibri"/>
          <w:color w:val="000000"/>
          <w:sz w:val="27"/>
          <w:szCs w:val="27"/>
          <w:highlight w:val="yellow"/>
        </w:rPr>
        <w:t>(6), 646-652.</w:t>
      </w:r>
    </w:p>
    <w:p w14:paraId="7B4E2F19" w14:textId="77777777" w:rsidR="00701FC5" w:rsidRPr="004775D8" w:rsidRDefault="00701FC5" w:rsidP="004775D8">
      <w:pPr>
        <w:pStyle w:val="ListParagraph"/>
        <w:rPr>
          <w:rFonts w:ascii="Calibri" w:eastAsia="Times New Roman" w:hAnsi="Calibri" w:cs="Calibri"/>
          <w:color w:val="000000"/>
          <w:sz w:val="27"/>
          <w:szCs w:val="27"/>
          <w:highlight w:val="yellow"/>
        </w:rPr>
      </w:pPr>
    </w:p>
    <w:p w14:paraId="2001ACC8" w14:textId="3012B854" w:rsidR="00701FC5" w:rsidRDefault="000A60B5" w:rsidP="00C9645D">
      <w:pPr>
        <w:pStyle w:val="ListParagraph"/>
        <w:numPr>
          <w:ilvl w:val="0"/>
          <w:numId w:val="1"/>
        </w:numPr>
        <w:spacing w:after="0" w:line="240" w:lineRule="auto"/>
        <w:ind w:right="720"/>
        <w:rPr>
          <w:rFonts w:ascii="Calibri" w:eastAsia="Times New Roman" w:hAnsi="Calibri" w:cs="Calibri"/>
          <w:color w:val="000000"/>
          <w:sz w:val="27"/>
          <w:szCs w:val="27"/>
          <w:highlight w:val="yellow"/>
        </w:rPr>
      </w:pPr>
      <w:r w:rsidRPr="000A60B5">
        <w:rPr>
          <w:rFonts w:ascii="Calibri" w:eastAsia="Times New Roman" w:hAnsi="Calibri" w:cs="Calibri"/>
          <w:color w:val="000000"/>
          <w:sz w:val="27"/>
          <w:szCs w:val="27"/>
          <w:highlight w:val="yellow"/>
        </w:rPr>
        <w:t xml:space="preserve">Rana, L., Bansal, V., </w:t>
      </w:r>
      <w:proofErr w:type="spellStart"/>
      <w:r w:rsidRPr="000A60B5">
        <w:rPr>
          <w:rFonts w:ascii="Calibri" w:eastAsia="Times New Roman" w:hAnsi="Calibri" w:cs="Calibri"/>
          <w:color w:val="000000"/>
          <w:sz w:val="27"/>
          <w:szCs w:val="27"/>
          <w:highlight w:val="yellow"/>
        </w:rPr>
        <w:t>Gurnal</w:t>
      </w:r>
      <w:proofErr w:type="spellEnd"/>
      <w:r w:rsidRPr="000A60B5">
        <w:rPr>
          <w:rFonts w:ascii="Calibri" w:eastAsia="Times New Roman" w:hAnsi="Calibri" w:cs="Calibri"/>
          <w:color w:val="000000"/>
          <w:sz w:val="27"/>
          <w:szCs w:val="27"/>
          <w:highlight w:val="yellow"/>
        </w:rPr>
        <w:t>, P., &amp; Chauhan, N. S. (2025). Giant hydronephrosis in radiology: Learning from incidental findings to improve diagnostic accuracy. </w:t>
      </w:r>
      <w:r w:rsidRPr="000A60B5">
        <w:rPr>
          <w:rFonts w:ascii="Calibri" w:eastAsia="Times New Roman" w:hAnsi="Calibri" w:cs="Calibri"/>
          <w:i/>
          <w:iCs/>
          <w:color w:val="000000"/>
          <w:sz w:val="27"/>
          <w:szCs w:val="27"/>
          <w:highlight w:val="yellow"/>
        </w:rPr>
        <w:t>Radiology Case Reports</w:t>
      </w:r>
      <w:r w:rsidRPr="000A60B5">
        <w:rPr>
          <w:rFonts w:ascii="Calibri" w:eastAsia="Times New Roman" w:hAnsi="Calibri" w:cs="Calibri"/>
          <w:color w:val="000000"/>
          <w:sz w:val="27"/>
          <w:szCs w:val="27"/>
          <w:highlight w:val="yellow"/>
        </w:rPr>
        <w:t>, </w:t>
      </w:r>
      <w:r w:rsidRPr="000A60B5">
        <w:rPr>
          <w:rFonts w:ascii="Calibri" w:eastAsia="Times New Roman" w:hAnsi="Calibri" w:cs="Calibri"/>
          <w:i/>
          <w:iCs/>
          <w:color w:val="000000"/>
          <w:sz w:val="27"/>
          <w:szCs w:val="27"/>
          <w:highlight w:val="yellow"/>
        </w:rPr>
        <w:t>20</w:t>
      </w:r>
      <w:r w:rsidRPr="000A60B5">
        <w:rPr>
          <w:rFonts w:ascii="Calibri" w:eastAsia="Times New Roman" w:hAnsi="Calibri" w:cs="Calibri"/>
          <w:color w:val="000000"/>
          <w:sz w:val="27"/>
          <w:szCs w:val="27"/>
          <w:highlight w:val="yellow"/>
        </w:rPr>
        <w:t>(11), 5653-5655.</w:t>
      </w:r>
    </w:p>
    <w:p w14:paraId="7056F71C" w14:textId="77777777" w:rsidR="000A60B5" w:rsidRPr="004775D8" w:rsidRDefault="000A60B5" w:rsidP="004775D8">
      <w:pPr>
        <w:pStyle w:val="ListParagraph"/>
        <w:rPr>
          <w:rFonts w:ascii="Calibri" w:eastAsia="Times New Roman" w:hAnsi="Calibri" w:cs="Calibri"/>
          <w:color w:val="000000"/>
          <w:sz w:val="27"/>
          <w:szCs w:val="27"/>
          <w:highlight w:val="yellow"/>
        </w:rPr>
      </w:pPr>
    </w:p>
    <w:p w14:paraId="7C8408EA" w14:textId="50B0CE8B" w:rsidR="000A60B5" w:rsidRPr="004775D8" w:rsidRDefault="00A43636" w:rsidP="00C9645D">
      <w:pPr>
        <w:pStyle w:val="ListParagraph"/>
        <w:numPr>
          <w:ilvl w:val="0"/>
          <w:numId w:val="1"/>
        </w:numPr>
        <w:spacing w:after="0" w:line="240" w:lineRule="auto"/>
        <w:ind w:right="720"/>
        <w:rPr>
          <w:rFonts w:ascii="Calibri" w:eastAsia="Times New Roman" w:hAnsi="Calibri" w:cs="Calibri"/>
          <w:color w:val="000000"/>
          <w:sz w:val="27"/>
          <w:szCs w:val="27"/>
          <w:highlight w:val="yellow"/>
        </w:rPr>
      </w:pPr>
      <w:r w:rsidRPr="004775D8">
        <w:rPr>
          <w:rFonts w:ascii="Calibri" w:eastAsia="Times New Roman" w:hAnsi="Calibri" w:cs="Calibri"/>
          <w:color w:val="000000"/>
          <w:sz w:val="27"/>
          <w:szCs w:val="27"/>
          <w:highlight w:val="yellow"/>
          <w:lang w:val="es-US"/>
        </w:rPr>
        <w:t xml:space="preserve">van </w:t>
      </w:r>
      <w:proofErr w:type="spellStart"/>
      <w:r w:rsidRPr="004775D8">
        <w:rPr>
          <w:rFonts w:ascii="Calibri" w:eastAsia="Times New Roman" w:hAnsi="Calibri" w:cs="Calibri"/>
          <w:color w:val="000000"/>
          <w:sz w:val="27"/>
          <w:szCs w:val="27"/>
          <w:highlight w:val="yellow"/>
          <w:lang w:val="es-US"/>
        </w:rPr>
        <w:t>Vlijmen</w:t>
      </w:r>
      <w:proofErr w:type="spellEnd"/>
      <w:r w:rsidRPr="004775D8">
        <w:rPr>
          <w:rFonts w:ascii="Calibri" w:eastAsia="Times New Roman" w:hAnsi="Calibri" w:cs="Calibri"/>
          <w:color w:val="000000"/>
          <w:sz w:val="27"/>
          <w:szCs w:val="27"/>
          <w:highlight w:val="yellow"/>
          <w:lang w:val="es-US"/>
        </w:rPr>
        <w:t xml:space="preserve">, N., </w:t>
      </w:r>
      <w:proofErr w:type="spellStart"/>
      <w:r w:rsidRPr="004775D8">
        <w:rPr>
          <w:rFonts w:ascii="Calibri" w:eastAsia="Times New Roman" w:hAnsi="Calibri" w:cs="Calibri"/>
          <w:color w:val="000000"/>
          <w:sz w:val="27"/>
          <w:szCs w:val="27"/>
          <w:highlight w:val="yellow"/>
          <w:lang w:val="es-US"/>
        </w:rPr>
        <w:t>Hoekstra</w:t>
      </w:r>
      <w:proofErr w:type="spellEnd"/>
      <w:r w:rsidRPr="004775D8">
        <w:rPr>
          <w:rFonts w:ascii="Calibri" w:eastAsia="Times New Roman" w:hAnsi="Calibri" w:cs="Calibri"/>
          <w:color w:val="000000"/>
          <w:sz w:val="27"/>
          <w:szCs w:val="27"/>
          <w:highlight w:val="yellow"/>
          <w:lang w:val="es-US"/>
        </w:rPr>
        <w:t xml:space="preserve">, R., </w:t>
      </w:r>
      <w:proofErr w:type="spellStart"/>
      <w:r w:rsidRPr="004775D8">
        <w:rPr>
          <w:rFonts w:ascii="Calibri" w:eastAsia="Times New Roman" w:hAnsi="Calibri" w:cs="Calibri"/>
          <w:color w:val="000000"/>
          <w:sz w:val="27"/>
          <w:szCs w:val="27"/>
          <w:highlight w:val="yellow"/>
          <w:lang w:val="es-US"/>
        </w:rPr>
        <w:t>Aarnoudse</w:t>
      </w:r>
      <w:proofErr w:type="spellEnd"/>
      <w:r w:rsidRPr="004775D8">
        <w:rPr>
          <w:rFonts w:ascii="Calibri" w:eastAsia="Times New Roman" w:hAnsi="Calibri" w:cs="Calibri"/>
          <w:color w:val="000000"/>
          <w:sz w:val="27"/>
          <w:szCs w:val="27"/>
          <w:highlight w:val="yellow"/>
          <w:lang w:val="es-US"/>
        </w:rPr>
        <w:t xml:space="preserve">, A. J., &amp; van den </w:t>
      </w:r>
      <w:proofErr w:type="spellStart"/>
      <w:r w:rsidRPr="004775D8">
        <w:rPr>
          <w:rFonts w:ascii="Calibri" w:eastAsia="Times New Roman" w:hAnsi="Calibri" w:cs="Calibri"/>
          <w:color w:val="000000"/>
          <w:sz w:val="27"/>
          <w:szCs w:val="27"/>
          <w:highlight w:val="yellow"/>
          <w:lang w:val="es-US"/>
        </w:rPr>
        <w:t>Bersselaar</w:t>
      </w:r>
      <w:proofErr w:type="spellEnd"/>
      <w:r w:rsidRPr="004775D8">
        <w:rPr>
          <w:rFonts w:ascii="Calibri" w:eastAsia="Times New Roman" w:hAnsi="Calibri" w:cs="Calibri"/>
          <w:color w:val="000000"/>
          <w:sz w:val="27"/>
          <w:szCs w:val="27"/>
          <w:highlight w:val="yellow"/>
          <w:lang w:val="es-US"/>
        </w:rPr>
        <w:t xml:space="preserve">, D. (2021). </w:t>
      </w:r>
      <w:r w:rsidRPr="00A43636">
        <w:rPr>
          <w:rFonts w:ascii="Calibri" w:eastAsia="Times New Roman" w:hAnsi="Calibri" w:cs="Calibri"/>
          <w:color w:val="000000"/>
          <w:sz w:val="27"/>
          <w:szCs w:val="27"/>
          <w:highlight w:val="yellow"/>
        </w:rPr>
        <w:t xml:space="preserve">Acute life-threatening </w:t>
      </w:r>
      <w:proofErr w:type="spellStart"/>
      <w:r w:rsidRPr="00A43636">
        <w:rPr>
          <w:rFonts w:ascii="Calibri" w:eastAsia="Times New Roman" w:hAnsi="Calibri" w:cs="Calibri"/>
          <w:color w:val="000000"/>
          <w:sz w:val="27"/>
          <w:szCs w:val="27"/>
          <w:highlight w:val="yellow"/>
        </w:rPr>
        <w:t>hyperkalaemia</w:t>
      </w:r>
      <w:proofErr w:type="spellEnd"/>
      <w:r w:rsidRPr="00A43636">
        <w:rPr>
          <w:rFonts w:ascii="Calibri" w:eastAsia="Times New Roman" w:hAnsi="Calibri" w:cs="Calibri"/>
          <w:color w:val="000000"/>
          <w:sz w:val="27"/>
          <w:szCs w:val="27"/>
          <w:highlight w:val="yellow"/>
        </w:rPr>
        <w:t xml:space="preserve"> in a patient with giant hydronephrosis: a case report. </w:t>
      </w:r>
      <w:r w:rsidRPr="00A43636">
        <w:rPr>
          <w:rFonts w:ascii="Calibri" w:eastAsia="Times New Roman" w:hAnsi="Calibri" w:cs="Calibri"/>
          <w:i/>
          <w:iCs/>
          <w:color w:val="000000"/>
          <w:sz w:val="27"/>
          <w:szCs w:val="27"/>
          <w:highlight w:val="yellow"/>
        </w:rPr>
        <w:t>BMJ Case Reports CP</w:t>
      </w:r>
      <w:r w:rsidRPr="00A43636">
        <w:rPr>
          <w:rFonts w:ascii="Calibri" w:eastAsia="Times New Roman" w:hAnsi="Calibri" w:cs="Calibri"/>
          <w:color w:val="000000"/>
          <w:sz w:val="27"/>
          <w:szCs w:val="27"/>
          <w:highlight w:val="yellow"/>
        </w:rPr>
        <w:t>, </w:t>
      </w:r>
      <w:r w:rsidRPr="00A43636">
        <w:rPr>
          <w:rFonts w:ascii="Calibri" w:eastAsia="Times New Roman" w:hAnsi="Calibri" w:cs="Calibri"/>
          <w:i/>
          <w:iCs/>
          <w:color w:val="000000"/>
          <w:sz w:val="27"/>
          <w:szCs w:val="27"/>
          <w:highlight w:val="yellow"/>
        </w:rPr>
        <w:t>14</w:t>
      </w:r>
      <w:r w:rsidRPr="00A43636">
        <w:rPr>
          <w:rFonts w:ascii="Calibri" w:eastAsia="Times New Roman" w:hAnsi="Calibri" w:cs="Calibri"/>
          <w:color w:val="000000"/>
          <w:sz w:val="27"/>
          <w:szCs w:val="27"/>
          <w:highlight w:val="yellow"/>
        </w:rPr>
        <w:t>(4), e240946.</w:t>
      </w:r>
    </w:p>
    <w:p w14:paraId="68766F46" w14:textId="77777777" w:rsidR="00C9645D" w:rsidRPr="00051218" w:rsidRDefault="00C9645D" w:rsidP="00C9645D">
      <w:pPr>
        <w:pStyle w:val="ListParagraph"/>
        <w:spacing w:before="100" w:beforeAutospacing="1" w:after="100" w:afterAutospacing="1" w:line="240" w:lineRule="auto"/>
        <w:rPr>
          <w:rFonts w:ascii="Calibri" w:eastAsia="Times New Roman" w:hAnsi="Calibri" w:cs="Calibri"/>
          <w:color w:val="000000"/>
          <w:sz w:val="27"/>
          <w:szCs w:val="27"/>
        </w:rPr>
      </w:pPr>
    </w:p>
    <w:p w14:paraId="2297C4CC" w14:textId="77777777" w:rsidR="00C9645D" w:rsidRPr="00C9645D" w:rsidRDefault="00C9645D">
      <w:pPr>
        <w:rPr>
          <w:rFonts w:ascii="Times New Roman" w:hAnsi="Times New Roman" w:cs="Times New Roman"/>
          <w:sz w:val="24"/>
        </w:rPr>
      </w:pPr>
    </w:p>
    <w:sectPr w:rsidR="00C9645D" w:rsidRPr="00C964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F7869" w14:textId="77777777" w:rsidR="009541D5" w:rsidRDefault="009541D5" w:rsidP="00C9645D">
      <w:pPr>
        <w:spacing w:after="0" w:line="240" w:lineRule="auto"/>
      </w:pPr>
      <w:r>
        <w:separator/>
      </w:r>
    </w:p>
  </w:endnote>
  <w:endnote w:type="continuationSeparator" w:id="0">
    <w:p w14:paraId="4B474E9B" w14:textId="77777777" w:rsidR="009541D5" w:rsidRDefault="009541D5" w:rsidP="00C9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265E" w14:textId="77777777" w:rsidR="00FF3329" w:rsidRDefault="00FF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8C02" w14:textId="77777777" w:rsidR="00FF3329" w:rsidRDefault="00FF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B657" w14:textId="77777777" w:rsidR="00FF3329" w:rsidRDefault="00FF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3BFB2" w14:textId="77777777" w:rsidR="009541D5" w:rsidRDefault="009541D5" w:rsidP="00C9645D">
      <w:pPr>
        <w:spacing w:after="0" w:line="240" w:lineRule="auto"/>
      </w:pPr>
      <w:r>
        <w:separator/>
      </w:r>
    </w:p>
  </w:footnote>
  <w:footnote w:type="continuationSeparator" w:id="0">
    <w:p w14:paraId="4FE19DF5" w14:textId="77777777" w:rsidR="009541D5" w:rsidRDefault="009541D5" w:rsidP="00C9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50B3" w14:textId="51302125" w:rsidR="00FF3329" w:rsidRDefault="009541D5">
    <w:pPr>
      <w:pStyle w:val="Header"/>
    </w:pPr>
    <w:r>
      <w:rPr>
        <w:noProof/>
      </w:rPr>
      <w:pict w14:anchorId="479C4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3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58E6" w14:textId="46396379" w:rsidR="00FF3329" w:rsidRDefault="009541D5">
    <w:pPr>
      <w:pStyle w:val="Header"/>
    </w:pPr>
    <w:r>
      <w:rPr>
        <w:noProof/>
      </w:rPr>
      <w:pict w14:anchorId="0F338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3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2024" w14:textId="69CEF2F6" w:rsidR="00FF3329" w:rsidRDefault="009541D5">
    <w:pPr>
      <w:pStyle w:val="Header"/>
    </w:pPr>
    <w:r>
      <w:rPr>
        <w:noProof/>
      </w:rPr>
      <w:pict w14:anchorId="34D85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63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E6F"/>
    <w:multiLevelType w:val="hybridMultilevel"/>
    <w:tmpl w:val="80D4A774"/>
    <w:lvl w:ilvl="0" w:tplc="09E26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B52B2"/>
    <w:multiLevelType w:val="hybridMultilevel"/>
    <w:tmpl w:val="619AD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NDI3NTCxMDMxMDJW0lEKTi0uzszPAykwqgUAvynJjiwAAAA="/>
  </w:docVars>
  <w:rsids>
    <w:rsidRoot w:val="00C9645D"/>
    <w:rsid w:val="00025367"/>
    <w:rsid w:val="00057CC4"/>
    <w:rsid w:val="00082FB6"/>
    <w:rsid w:val="00094C7E"/>
    <w:rsid w:val="000A60B5"/>
    <w:rsid w:val="00122BB8"/>
    <w:rsid w:val="001978FF"/>
    <w:rsid w:val="001F6BD6"/>
    <w:rsid w:val="0021213D"/>
    <w:rsid w:val="00240A57"/>
    <w:rsid w:val="00266968"/>
    <w:rsid w:val="00293908"/>
    <w:rsid w:val="003474C4"/>
    <w:rsid w:val="003702EA"/>
    <w:rsid w:val="00372454"/>
    <w:rsid w:val="00384D70"/>
    <w:rsid w:val="003A1EEA"/>
    <w:rsid w:val="003A6A56"/>
    <w:rsid w:val="003C4A79"/>
    <w:rsid w:val="00406606"/>
    <w:rsid w:val="00450274"/>
    <w:rsid w:val="004775D8"/>
    <w:rsid w:val="00581705"/>
    <w:rsid w:val="005D42EA"/>
    <w:rsid w:val="006432C4"/>
    <w:rsid w:val="00681D7D"/>
    <w:rsid w:val="006B6308"/>
    <w:rsid w:val="006E0E89"/>
    <w:rsid w:val="00701FC5"/>
    <w:rsid w:val="00745151"/>
    <w:rsid w:val="007A1DAB"/>
    <w:rsid w:val="007B5332"/>
    <w:rsid w:val="008057DB"/>
    <w:rsid w:val="00925E26"/>
    <w:rsid w:val="0093211E"/>
    <w:rsid w:val="009541D5"/>
    <w:rsid w:val="00A43636"/>
    <w:rsid w:val="00A61930"/>
    <w:rsid w:val="00A9004E"/>
    <w:rsid w:val="00AB0EC4"/>
    <w:rsid w:val="00B20D7D"/>
    <w:rsid w:val="00B2520F"/>
    <w:rsid w:val="00B44D1F"/>
    <w:rsid w:val="00B64204"/>
    <w:rsid w:val="00B828C8"/>
    <w:rsid w:val="00B86345"/>
    <w:rsid w:val="00B93BB8"/>
    <w:rsid w:val="00C12516"/>
    <w:rsid w:val="00C451FB"/>
    <w:rsid w:val="00C56F27"/>
    <w:rsid w:val="00C9645D"/>
    <w:rsid w:val="00D05E77"/>
    <w:rsid w:val="00D511B3"/>
    <w:rsid w:val="00D76FB6"/>
    <w:rsid w:val="00D85E74"/>
    <w:rsid w:val="00D92E52"/>
    <w:rsid w:val="00D97D14"/>
    <w:rsid w:val="00E27234"/>
    <w:rsid w:val="00EE2B45"/>
    <w:rsid w:val="00F95772"/>
    <w:rsid w:val="00FF0821"/>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FD448C"/>
  <w15:docId w15:val="{7AACCB13-08EC-460B-B0D8-67E253FC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5D"/>
    <w:rPr>
      <w:rFonts w:ascii="Tahoma" w:hAnsi="Tahoma" w:cs="Tahoma"/>
      <w:sz w:val="16"/>
      <w:szCs w:val="16"/>
    </w:rPr>
  </w:style>
  <w:style w:type="paragraph" w:styleId="ListParagraph">
    <w:name w:val="List Paragraph"/>
    <w:basedOn w:val="Normal"/>
    <w:uiPriority w:val="34"/>
    <w:qFormat/>
    <w:rsid w:val="00C9645D"/>
    <w:pPr>
      <w:ind w:left="720"/>
      <w:contextualSpacing/>
    </w:pPr>
  </w:style>
  <w:style w:type="paragraph" w:styleId="Header">
    <w:name w:val="header"/>
    <w:basedOn w:val="Normal"/>
    <w:link w:val="HeaderChar"/>
    <w:uiPriority w:val="99"/>
    <w:unhideWhenUsed/>
    <w:rsid w:val="00C9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45D"/>
  </w:style>
  <w:style w:type="paragraph" w:styleId="Footer">
    <w:name w:val="footer"/>
    <w:basedOn w:val="Normal"/>
    <w:link w:val="FooterChar"/>
    <w:uiPriority w:val="99"/>
    <w:unhideWhenUsed/>
    <w:rsid w:val="00C9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5D"/>
  </w:style>
  <w:style w:type="character" w:styleId="Hyperlink">
    <w:name w:val="Hyperlink"/>
    <w:basedOn w:val="DefaultParagraphFont"/>
    <w:uiPriority w:val="99"/>
    <w:unhideWhenUsed/>
    <w:rsid w:val="00D511B3"/>
    <w:rPr>
      <w:color w:val="0000FF" w:themeColor="hyperlink"/>
      <w:u w:val="single"/>
    </w:rPr>
  </w:style>
  <w:style w:type="character" w:styleId="UnresolvedMention">
    <w:name w:val="Unresolved Mention"/>
    <w:basedOn w:val="DefaultParagraphFont"/>
    <w:uiPriority w:val="99"/>
    <w:semiHidden/>
    <w:unhideWhenUsed/>
    <w:rsid w:val="00D511B3"/>
    <w:rPr>
      <w:color w:val="605E5C"/>
      <w:shd w:val="clear" w:color="auto" w:fill="E1DFDD"/>
    </w:rPr>
  </w:style>
  <w:style w:type="paragraph" w:styleId="Revision">
    <w:name w:val="Revision"/>
    <w:hidden/>
    <w:uiPriority w:val="99"/>
    <w:semiHidden/>
    <w:rsid w:val="00240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69969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Editor-1183</cp:lastModifiedBy>
  <cp:revision>58</cp:revision>
  <dcterms:created xsi:type="dcterms:W3CDTF">2025-11-05T16:15:00Z</dcterms:created>
  <dcterms:modified xsi:type="dcterms:W3CDTF">2025-11-24T09:25:00Z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50645db3-d840-411e-896f-1728f510df06</vt:lpwstr>
  </property>
</Properties>
</file>