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D2F8FBE" w14:textId="1267C293" w:rsidR="00A5782F" w:rsidRDefault="00CE6657" w:rsidP="00A5782F">
      <w:pPr>
        <w:autoSpaceDE w:val="0"/>
        <w:autoSpaceDN w:val="0"/>
        <w:adjustRightInd w:val="0"/>
        <w:spacing w:line="240" w:lineRule="auto"/>
      </w:pPr>
      <w:bookmarkStart w:id="0" w:name="_Hlk195367165"/>
      <w:bookmarkStart w:id="1" w:name="_Hlk154354501"/>
      <w:r w:rsidRPr="000B28A7">
        <w:rPr>
          <w:rFonts w:ascii="Tisa Offc Serif Pro" w:hAnsi="Tisa Offc Serif Pro"/>
          <w:b/>
          <w:bCs/>
          <w:color w:val="0000FF"/>
          <w:sz w:val="28"/>
          <w:szCs w:val="28"/>
          <w:highlight w:val="yellow"/>
        </w:rPr>
        <w:t>Maturity Models and Quality Assurance in Indian Higher Education</w:t>
      </w:r>
      <w:bookmarkEnd w:id="0"/>
    </w:p>
    <w:p w14:paraId="3F860DB7" w14:textId="77777777" w:rsidR="0036166C" w:rsidRDefault="0036166C" w:rsidP="00A5782F">
      <w:pPr>
        <w:autoSpaceDE w:val="0"/>
        <w:autoSpaceDN w:val="0"/>
        <w:adjustRightInd w:val="0"/>
        <w:spacing w:line="240" w:lineRule="auto"/>
      </w:pPr>
    </w:p>
    <w:bookmarkEnd w:id="1"/>
    <w:p w14:paraId="211C63D4" w14:textId="187F6FE1" w:rsidR="00585994" w:rsidRPr="00CB28EC" w:rsidRDefault="00585994" w:rsidP="00CB28EC">
      <w:pPr>
        <w:spacing w:after="0"/>
        <w:rPr>
          <w:b/>
          <w:bCs/>
          <w:sz w:val="28"/>
          <w:szCs w:val="28"/>
        </w:rPr>
      </w:pPr>
      <w:r w:rsidRPr="00CB28EC">
        <w:rPr>
          <w:b/>
          <w:bCs/>
          <w:sz w:val="28"/>
          <w:szCs w:val="28"/>
        </w:rPr>
        <w:t>Abstract</w:t>
      </w:r>
    </w:p>
    <w:p w14:paraId="1FED7C6E" w14:textId="7A3D1999" w:rsidR="00585994" w:rsidRPr="009A223A" w:rsidRDefault="00585994" w:rsidP="0027275D">
      <w:r w:rsidRPr="009A223A">
        <w:t xml:space="preserve">Education is expected to be the prime driving force behind the mission of “Rising India” as it enhances people’s productivity and creativity and promotes entrepreneurship and innovation in society. </w:t>
      </w:r>
      <w:r w:rsidR="00BF487F" w:rsidRPr="000B28A7">
        <w:rPr>
          <w:highlight w:val="yellow"/>
        </w:rPr>
        <w:t>It helps form personality and inculcate intellectual abilities among its learners.</w:t>
      </w:r>
      <w:r w:rsidR="00BF487F">
        <w:t xml:space="preserve"> </w:t>
      </w:r>
      <w:r w:rsidR="00BF487F" w:rsidRPr="000B28A7">
        <w:rPr>
          <w:highlight w:val="yellow"/>
        </w:rPr>
        <w:t>The rising concern about quality in higher education marks a fundamental shift in viewing education in our society—from a functional approach to an instrumental one.</w:t>
      </w:r>
      <w:r w:rsidR="00BF487F" w:rsidRPr="00BF487F">
        <w:t xml:space="preserve"> </w:t>
      </w:r>
      <w:r w:rsidR="0027275D" w:rsidRPr="0027275D">
        <w:t xml:space="preserve">The study investigates the application of maturity models as tools for advancing quality assurance standards in Indian higher education institutions (HEIs). </w:t>
      </w:r>
      <w:r w:rsidR="0027275D">
        <w:t>T</w:t>
      </w:r>
      <w:r w:rsidR="0027275D" w:rsidRPr="0027275D">
        <w:t>he research identifies their role in systematically assessing institutional development and ensuring compliance with accreditation benchmarks</w:t>
      </w:r>
      <w:r w:rsidR="0027275D">
        <w:t xml:space="preserve"> to </w:t>
      </w:r>
      <w:r w:rsidR="0027275D" w:rsidRPr="0027275D">
        <w:t>evaluat</w:t>
      </w:r>
      <w:r w:rsidR="0027275D">
        <w:t xml:space="preserve">e </w:t>
      </w:r>
      <w:r w:rsidR="0027275D" w:rsidRPr="0027275D">
        <w:t>these models</w:t>
      </w:r>
      <w:r w:rsidR="0027275D">
        <w:t xml:space="preserve">. </w:t>
      </w:r>
      <w:r w:rsidR="0027275D" w:rsidRPr="0027275D">
        <w:t xml:space="preserve">The study explores key frameworks, their stages of progression, and their effectiveness in addressing challenges unique to Indian HEIs. </w:t>
      </w:r>
      <w:r w:rsidR="0027275D">
        <w:t>T</w:t>
      </w:r>
      <w:r w:rsidR="0027275D" w:rsidRPr="009A223A">
        <w:t>he National Assessment and Accreditation Council (NAAC) recently announced major reforms in its accreditation process based on the Dr K. Radhakrishnan Committee report</w:t>
      </w:r>
      <w:r w:rsidR="0027275D">
        <w:t xml:space="preserve"> to </w:t>
      </w:r>
      <w:r w:rsidR="0027275D" w:rsidRPr="009A223A">
        <w:t xml:space="preserve">enhance the quality and credibility of Indian higher educational institutions. The most prominent feature of this reform is the introduction of the Maturity-Based Graded Accreditation process in India. </w:t>
      </w:r>
      <w:r w:rsidR="0027275D" w:rsidRPr="0027275D">
        <w:t xml:space="preserve">Findings aim to provide insights into enhancing institutional performance, fostering continuous improvement, and aligning quality assurance practices with global standards. This research contributes to the discourse on quality enhancement and accreditation, supporting HEIs in achieving excellence and sustainability. </w:t>
      </w:r>
      <w:r w:rsidRPr="009A223A">
        <w:t>The present paper analyses the different maturity models formulated at different points in time and tries to explore which one appears to be most suitable for the proposed Maturity-Based Graded Accreditation process of the NAAC.</w:t>
      </w:r>
      <w:r w:rsidR="005E1882">
        <w:t xml:space="preserve"> </w:t>
      </w:r>
      <w:r w:rsidR="005E1882" w:rsidRPr="000B28A7">
        <w:rPr>
          <w:highlight w:val="yellow"/>
        </w:rPr>
        <w:t>In the case of higher education, it is the requirements of its different stakeholders, like students, parents, and society at large. The entire exercise of the HEIs involves three ingredients: input, process, and output.</w:t>
      </w:r>
      <w:r w:rsidR="005E1882" w:rsidRPr="005E1882">
        <w:t xml:space="preserve"> </w:t>
      </w:r>
    </w:p>
    <w:p w14:paraId="64E3AA39" w14:textId="71F372E4" w:rsidR="000C66F3" w:rsidRPr="009A223A" w:rsidRDefault="000C66F3" w:rsidP="00CB28EC">
      <w:pPr>
        <w:spacing w:line="240" w:lineRule="auto"/>
        <w:rPr>
          <w:b/>
          <w:bCs/>
        </w:rPr>
      </w:pPr>
      <w:r w:rsidRPr="009A223A">
        <w:rPr>
          <w:b/>
          <w:bCs/>
        </w:rPr>
        <w:t>Keywords:</w:t>
      </w:r>
      <w:r w:rsidRPr="002137F2">
        <w:t xml:space="preserve"> </w:t>
      </w:r>
      <w:r w:rsidR="002137F2" w:rsidRPr="00CB28EC">
        <w:rPr>
          <w:i/>
          <w:iCs/>
        </w:rPr>
        <w:t xml:space="preserve">Academia, Policy, </w:t>
      </w:r>
      <w:r w:rsidRPr="00CB28EC">
        <w:rPr>
          <w:i/>
          <w:iCs/>
        </w:rPr>
        <w:t>Higher Education, Accreditation, NAAC, University Grants Commission, Maturity Models</w:t>
      </w:r>
      <w:r w:rsidRPr="009A223A">
        <w:t xml:space="preserve"> </w:t>
      </w:r>
    </w:p>
    <w:p w14:paraId="048AC816" w14:textId="4BA757B7" w:rsidR="000C535C" w:rsidRPr="00777545" w:rsidRDefault="000C535C" w:rsidP="00777545">
      <w:pPr>
        <w:pStyle w:val="ListParagraph"/>
        <w:numPr>
          <w:ilvl w:val="0"/>
          <w:numId w:val="36"/>
        </w:numPr>
        <w:spacing w:after="0"/>
        <w:ind w:left="426" w:hanging="426"/>
        <w:rPr>
          <w:b/>
          <w:bCs/>
        </w:rPr>
      </w:pPr>
      <w:r w:rsidRPr="00777545">
        <w:rPr>
          <w:b/>
          <w:bCs/>
        </w:rPr>
        <w:t>Introduction</w:t>
      </w:r>
    </w:p>
    <w:p w14:paraId="4AE74ACF" w14:textId="21844CB7" w:rsidR="00812A80" w:rsidRPr="009A223A" w:rsidRDefault="00597CEA" w:rsidP="0060183A">
      <w:r w:rsidRPr="009A223A">
        <w:t xml:space="preserve">As the twenty-first century </w:t>
      </w:r>
      <w:r w:rsidR="00FF0063" w:rsidRPr="009A223A">
        <w:t>surges</w:t>
      </w:r>
      <w:r w:rsidRPr="009A223A">
        <w:t xml:space="preserve"> ahead</w:t>
      </w:r>
      <w:r w:rsidR="005E64E0" w:rsidRPr="009A223A">
        <w:t>,</w:t>
      </w:r>
      <w:r w:rsidRPr="009A223A">
        <w:t xml:space="preserve"> signs of India emerging</w:t>
      </w:r>
      <w:r w:rsidR="000E4106" w:rsidRPr="009A223A">
        <w:t xml:space="preserve"> as a global power are becoming loud</w:t>
      </w:r>
      <w:r w:rsidR="005E64E0" w:rsidRPr="009A223A">
        <w:t>er</w:t>
      </w:r>
      <w:r w:rsidR="000E4106" w:rsidRPr="009A223A">
        <w:t xml:space="preserve"> and </w:t>
      </w:r>
      <w:r w:rsidR="005E64E0" w:rsidRPr="009A223A">
        <w:t>clearer</w:t>
      </w:r>
      <w:r w:rsidR="000E4106" w:rsidRPr="009A223A">
        <w:t>.</w:t>
      </w:r>
      <w:r w:rsidR="005E64E0" w:rsidRPr="009A223A">
        <w:t xml:space="preserve"> </w:t>
      </w:r>
      <w:r w:rsidR="00BC0E4A" w:rsidRPr="009A223A">
        <w:t xml:space="preserve">Goldman Sachs Research projects India </w:t>
      </w:r>
      <w:r w:rsidR="00FF0063" w:rsidRPr="009A223A">
        <w:t>to</w:t>
      </w:r>
      <w:r w:rsidR="00BC0E4A" w:rsidRPr="009A223A">
        <w:t xml:space="preserve"> have the world’s second-largest economy by 2075</w:t>
      </w:r>
      <w:r w:rsidR="00B00EFE" w:rsidRPr="009A223A">
        <w:t>, leaving behind the USA</w:t>
      </w:r>
      <w:r w:rsidR="00AA44AE" w:rsidRPr="009A223A">
        <w:t>,</w:t>
      </w:r>
      <w:r w:rsidR="008208DC" w:rsidRPr="009A223A">
        <w:t xml:space="preserve"> and next only to China</w:t>
      </w:r>
      <w:r w:rsidR="00BC0E4A" w:rsidRPr="009A223A">
        <w:t xml:space="preserve">. </w:t>
      </w:r>
      <w:r w:rsidR="00CD61F8" w:rsidRPr="009A223A">
        <w:t xml:space="preserve">This appears to </w:t>
      </w:r>
      <w:r w:rsidR="00596540" w:rsidRPr="009A223A">
        <w:t>agree</w:t>
      </w:r>
      <w:r w:rsidR="00CD61F8" w:rsidRPr="009A223A">
        <w:t xml:space="preserve"> with </w:t>
      </w:r>
      <w:r w:rsidR="00850DF4" w:rsidRPr="009A223A">
        <w:t xml:space="preserve">the </w:t>
      </w:r>
      <w:r w:rsidR="00CD61F8" w:rsidRPr="009A223A">
        <w:t>Prime Minister</w:t>
      </w:r>
      <w:r w:rsidR="00850DF4" w:rsidRPr="009A223A">
        <w:t>’s</w:t>
      </w:r>
      <w:r w:rsidR="00950123" w:rsidRPr="009A223A">
        <w:t xml:space="preserve"> </w:t>
      </w:r>
      <w:r w:rsidR="00EB724F" w:rsidRPr="009A223A">
        <w:t>Mission 2047— India</w:t>
      </w:r>
      <w:r w:rsidR="00A070BB" w:rsidRPr="009A223A">
        <w:t>’</w:t>
      </w:r>
      <w:r w:rsidR="00EB724F" w:rsidRPr="009A223A">
        <w:t xml:space="preserve">s march to become the </w:t>
      </w:r>
      <w:r w:rsidR="00850DF4" w:rsidRPr="009A223A">
        <w:t>third-</w:t>
      </w:r>
      <w:r w:rsidR="00850DF4" w:rsidRPr="009A223A">
        <w:lastRenderedPageBreak/>
        <w:t>largest</w:t>
      </w:r>
      <w:r w:rsidR="00EB724F" w:rsidRPr="009A223A">
        <w:t xml:space="preserve"> economy </w:t>
      </w:r>
      <w:r w:rsidR="00850DF4" w:rsidRPr="009A223A">
        <w:t>in</w:t>
      </w:r>
      <w:r w:rsidR="00EB724F" w:rsidRPr="009A223A">
        <w:t xml:space="preserve"> the world</w:t>
      </w:r>
      <w:r w:rsidR="00850DF4" w:rsidRPr="009A223A">
        <w:t xml:space="preserve"> by 2047</w:t>
      </w:r>
      <w:r w:rsidR="00EB724F" w:rsidRPr="009A223A">
        <w:t>.</w:t>
      </w:r>
      <w:r w:rsidR="00CD61F8" w:rsidRPr="009A223A">
        <w:t xml:space="preserve"> </w:t>
      </w:r>
      <w:r w:rsidR="007F7C75" w:rsidRPr="009A223A">
        <w:t>“Incredible India” is now</w:t>
      </w:r>
      <w:r w:rsidR="005E1882">
        <w:t>,</w:t>
      </w:r>
      <w:r w:rsidR="007F7C75" w:rsidRPr="009A223A">
        <w:t xml:space="preserve"> </w:t>
      </w:r>
      <w:r w:rsidR="00E822BF" w:rsidRPr="009A223A">
        <w:t>therefore</w:t>
      </w:r>
      <w:r w:rsidR="005E1882">
        <w:t>,</w:t>
      </w:r>
      <w:r w:rsidR="00E822BF" w:rsidRPr="009A223A">
        <w:t xml:space="preserve"> </w:t>
      </w:r>
      <w:r w:rsidR="007F7C75" w:rsidRPr="009A223A">
        <w:t xml:space="preserve">turning out to be an “Inevitable </w:t>
      </w:r>
      <w:r w:rsidR="00E90F16" w:rsidRPr="009A223A">
        <w:t>India</w:t>
      </w:r>
      <w:r w:rsidR="00596540" w:rsidRPr="009A223A">
        <w:t xml:space="preserve">” (Newlines Institute for Strategy and Policy, </w:t>
      </w:r>
      <w:r w:rsidR="00596540" w:rsidRPr="009A223A">
        <w:rPr>
          <w:i/>
          <w:iCs/>
        </w:rPr>
        <w:t>The Rise of India as a World Power</w:t>
      </w:r>
      <w:r w:rsidR="00596540" w:rsidRPr="009A223A">
        <w:t>).</w:t>
      </w:r>
      <w:r w:rsidR="007F7C75" w:rsidRPr="009A223A">
        <w:t xml:space="preserve"> </w:t>
      </w:r>
      <w:r w:rsidR="009B4AF6" w:rsidRPr="009A223A">
        <w:rPr>
          <w:i/>
          <w:iCs/>
        </w:rPr>
        <w:t>The</w:t>
      </w:r>
      <w:r w:rsidR="009B4AF6" w:rsidRPr="009A223A">
        <w:t xml:space="preserve"> </w:t>
      </w:r>
      <w:r w:rsidR="009B4AF6" w:rsidRPr="009A223A">
        <w:rPr>
          <w:i/>
          <w:iCs/>
        </w:rPr>
        <w:t>Economist</w:t>
      </w:r>
      <w:r w:rsidR="009B4AF6" w:rsidRPr="009A223A">
        <w:t xml:space="preserve"> has</w:t>
      </w:r>
      <w:r w:rsidR="001F54E1" w:rsidRPr="009A223A">
        <w:t xml:space="preserve"> recently</w:t>
      </w:r>
      <w:r w:rsidR="009B4AF6" w:rsidRPr="009A223A">
        <w:t xml:space="preserve"> started a new weekly newsletter</w:t>
      </w:r>
      <w:r w:rsidR="005E1882">
        <w:t>,</w:t>
      </w:r>
      <w:r w:rsidR="009B4AF6" w:rsidRPr="009A223A">
        <w:t xml:space="preserve"> which it has named “Essential India</w:t>
      </w:r>
      <w:r w:rsidR="007A1224" w:rsidRPr="009A223A">
        <w:t>,”</w:t>
      </w:r>
      <w:r w:rsidR="001F54E1" w:rsidRPr="009A223A">
        <w:t xml:space="preserve"> stressing </w:t>
      </w:r>
      <w:r w:rsidR="00D43C6A" w:rsidRPr="009A223A">
        <w:t xml:space="preserve">the </w:t>
      </w:r>
      <w:r w:rsidR="00533CDA" w:rsidRPr="009A223A">
        <w:t xml:space="preserve">essential </w:t>
      </w:r>
      <w:r w:rsidR="00D43C6A" w:rsidRPr="009A223A">
        <w:t>role of this “vast and complicated country that will increasingly shape the future.”</w:t>
      </w:r>
      <w:r w:rsidR="009B4AF6" w:rsidRPr="009A223A">
        <w:t xml:space="preserve"> </w:t>
      </w:r>
      <w:r w:rsidR="00F8281F" w:rsidRPr="009A223A">
        <w:t xml:space="preserve">Education is expected to be the prime driving force </w:t>
      </w:r>
      <w:r w:rsidR="00DA794F" w:rsidRPr="009A223A">
        <w:t>behind th</w:t>
      </w:r>
      <w:r w:rsidR="00AC449E" w:rsidRPr="009A223A">
        <w:t>is</w:t>
      </w:r>
      <w:r w:rsidR="00DA794F" w:rsidRPr="009A223A">
        <w:t xml:space="preserve"> </w:t>
      </w:r>
      <w:r w:rsidR="00533CDA" w:rsidRPr="009A223A">
        <w:t>mission</w:t>
      </w:r>
      <w:r w:rsidR="00AC449E" w:rsidRPr="009A223A">
        <w:t xml:space="preserve"> of “Rising India”</w:t>
      </w:r>
      <w:r w:rsidR="0060183A" w:rsidRPr="009A223A">
        <w:t xml:space="preserve"> as it </w:t>
      </w:r>
      <w:r w:rsidR="001C5806" w:rsidRPr="009A223A">
        <w:t>enhances</w:t>
      </w:r>
      <w:r w:rsidR="0060183A" w:rsidRPr="009A223A">
        <w:t xml:space="preserve"> people’s productivity and creativity</w:t>
      </w:r>
      <w:r w:rsidR="005B2248" w:rsidRPr="009A223A">
        <w:t>,</w:t>
      </w:r>
      <w:r w:rsidR="0060183A" w:rsidRPr="009A223A">
        <w:t xml:space="preserve"> and promotes entrepreneurship and innovation</w:t>
      </w:r>
      <w:r w:rsidR="00BC302B" w:rsidRPr="009A223A">
        <w:t xml:space="preserve"> in society</w:t>
      </w:r>
      <w:r w:rsidR="0060183A" w:rsidRPr="009A223A">
        <w:t xml:space="preserve">. </w:t>
      </w:r>
      <w:r w:rsidR="00336529" w:rsidRPr="009A223A">
        <w:t xml:space="preserve">It helps form personality and inculcate intellectual abilities </w:t>
      </w:r>
      <w:r w:rsidR="00CC4C60" w:rsidRPr="009A223A">
        <w:t xml:space="preserve">among its learners. </w:t>
      </w:r>
      <w:r w:rsidR="00336529" w:rsidRPr="009A223A">
        <w:t xml:space="preserve"> </w:t>
      </w:r>
      <w:r w:rsidR="00BF487F" w:rsidRPr="000B28A7">
        <w:rPr>
          <w:highlight w:val="yellow"/>
        </w:rPr>
        <w:t>In India, there has been a rapid expansion of higher education institutions, and evolving stakeholder expectations have led to the need for robust mechanisms for quality assurance. These mechanisms seek to evaluate curricular relevance, faculty competence, research output, and the subsequently, the overall effectiveness of institutions (Chakravarty &amp; Prasad, 2025</w:t>
      </w:r>
      <w:r w:rsidR="00BF487F">
        <w:rPr>
          <w:highlight w:val="yellow"/>
        </w:rPr>
        <w:t xml:space="preserve">; </w:t>
      </w:r>
      <w:proofErr w:type="spellStart"/>
      <w:r w:rsidR="00BF487F" w:rsidRPr="000B28A7">
        <w:rPr>
          <w:highlight w:val="yellow"/>
        </w:rPr>
        <w:t>Dwaikat</w:t>
      </w:r>
      <w:proofErr w:type="spellEnd"/>
      <w:r w:rsidR="00BF487F" w:rsidRPr="000B28A7">
        <w:rPr>
          <w:highlight w:val="yellow"/>
        </w:rPr>
        <w:t>, 2021).</w:t>
      </w:r>
    </w:p>
    <w:p w14:paraId="5FA6CF7A" w14:textId="5B1ACEB4" w:rsidR="00ED6FA4" w:rsidRPr="009A223A" w:rsidRDefault="00257A88" w:rsidP="0060183A">
      <w:r w:rsidRPr="009A223A">
        <w:t>Against</w:t>
      </w:r>
      <w:r w:rsidR="00485F47" w:rsidRPr="009A223A">
        <w:t xml:space="preserve"> </w:t>
      </w:r>
      <w:r w:rsidRPr="009A223A">
        <w:t xml:space="preserve">this backdrop, to enhance the quality and credibility of Indian </w:t>
      </w:r>
      <w:r w:rsidR="00485F47" w:rsidRPr="009A223A">
        <w:t>higher educational</w:t>
      </w:r>
      <w:r w:rsidRPr="009A223A">
        <w:t xml:space="preserve"> institutions, </w:t>
      </w:r>
      <w:r w:rsidR="009333E2" w:rsidRPr="009A223A">
        <w:t>the</w:t>
      </w:r>
      <w:r w:rsidR="00A36A9A" w:rsidRPr="009A223A">
        <w:t xml:space="preserve"> N</w:t>
      </w:r>
      <w:r w:rsidR="009333E2" w:rsidRPr="009A223A">
        <w:t xml:space="preserve">ational </w:t>
      </w:r>
      <w:r w:rsidR="00A36A9A" w:rsidRPr="009A223A">
        <w:t>A</w:t>
      </w:r>
      <w:r w:rsidR="009333E2" w:rsidRPr="009A223A">
        <w:t xml:space="preserve">ssessment and </w:t>
      </w:r>
      <w:r w:rsidR="00A36A9A" w:rsidRPr="009A223A">
        <w:t>A</w:t>
      </w:r>
      <w:r w:rsidR="009333E2" w:rsidRPr="009A223A">
        <w:t xml:space="preserve">ccreditation </w:t>
      </w:r>
      <w:r w:rsidR="00A36A9A" w:rsidRPr="009A223A">
        <w:t>C</w:t>
      </w:r>
      <w:r w:rsidR="009333E2" w:rsidRPr="009A223A">
        <w:t>ouncil (NAAC)</w:t>
      </w:r>
      <w:r w:rsidR="00DE134D" w:rsidRPr="009A223A">
        <w:t xml:space="preserve"> recently announced </w:t>
      </w:r>
      <w:r w:rsidR="00485F47" w:rsidRPr="009A223A">
        <w:t>major reforms in its accreditation process</w:t>
      </w:r>
      <w:r w:rsidR="00B55506" w:rsidRPr="009A223A">
        <w:t xml:space="preserve"> based on th</w:t>
      </w:r>
      <w:r w:rsidR="008B20A2" w:rsidRPr="009A223A">
        <w:t>e Dr K. Radhakrishnan Committee</w:t>
      </w:r>
      <w:r w:rsidR="008F2B79" w:rsidRPr="009A223A">
        <w:t xml:space="preserve"> report</w:t>
      </w:r>
      <w:r w:rsidR="00485F47" w:rsidRPr="009A223A">
        <w:t>.</w:t>
      </w:r>
      <w:r w:rsidR="00812A80" w:rsidRPr="009A223A">
        <w:t xml:space="preserve"> The most prominent feature of </w:t>
      </w:r>
      <w:r w:rsidR="00D82874" w:rsidRPr="009A223A">
        <w:t xml:space="preserve">this reform is said to be the </w:t>
      </w:r>
      <w:r w:rsidR="00D82874" w:rsidRPr="009A223A">
        <w:rPr>
          <w:b/>
          <w:bCs/>
        </w:rPr>
        <w:t>Maturity-Based Graded Accreditation</w:t>
      </w:r>
      <w:r w:rsidR="00D82874" w:rsidRPr="009A223A">
        <w:t>.</w:t>
      </w:r>
      <w:r w:rsidR="00485F47" w:rsidRPr="009A223A">
        <w:t xml:space="preserve"> </w:t>
      </w:r>
      <w:r w:rsidR="00B275D4" w:rsidRPr="009A223A">
        <w:t>As stated in the “Major Reforms in Accreditation of Higher Education Institutions” press release (National Assessment and Accreditation Council, January 27, 2024):</w:t>
      </w:r>
    </w:p>
    <w:p w14:paraId="494A315B" w14:textId="4652DDEE" w:rsidR="00D83653" w:rsidRPr="009A223A" w:rsidRDefault="00755B06" w:rsidP="00755B06">
      <w:pPr>
        <w:ind w:left="709" w:right="804"/>
      </w:pPr>
      <w:r w:rsidRPr="009A223A">
        <w:t>Maturity-Based Graded Accreditation (Level 1 to 5) to encourage accredited Institutions to raise their bar, continuously improve, evolve in-depth or in-breadth in disciplines from ‘Level 1’ to ‘Level 4’ as Institutions of National Excellence, and then to ‘</w:t>
      </w:r>
      <w:r w:rsidR="005E1882" w:rsidRPr="000B28A7">
        <w:rPr>
          <w:highlight w:val="yellow"/>
        </w:rPr>
        <w:t>Level 5</w:t>
      </w:r>
      <w:r w:rsidRPr="009A223A">
        <w:t>’</w:t>
      </w:r>
      <w:r w:rsidR="005E1882">
        <w:t>,</w:t>
      </w:r>
      <w:r w:rsidRPr="009A223A">
        <w:t xml:space="preserve"> i.e. Institutions of Global Excellence for Multi-Disciplinary Research and Education. The </w:t>
      </w:r>
      <w:r w:rsidR="00090F44" w:rsidRPr="009A223A">
        <w:t>levelled</w:t>
      </w:r>
      <w:r w:rsidRPr="009A223A">
        <w:t xml:space="preserve"> accreditation shall enable Indian institutions to significantly improve their quality and position themselves among </w:t>
      </w:r>
      <w:r w:rsidR="005E1882" w:rsidRPr="000B28A7">
        <w:rPr>
          <w:highlight w:val="yellow"/>
        </w:rPr>
        <w:t>the</w:t>
      </w:r>
      <w:r w:rsidR="005E1882">
        <w:t xml:space="preserve"> </w:t>
      </w:r>
      <w:r w:rsidRPr="009A223A">
        <w:t>global top institutions.</w:t>
      </w:r>
      <w:r w:rsidR="00B275D4" w:rsidRPr="009A223A">
        <w:t xml:space="preserve"> (</w:t>
      </w:r>
      <w:r w:rsidR="009A0408" w:rsidRPr="009A223A">
        <w:t xml:space="preserve">p. </w:t>
      </w:r>
      <w:r w:rsidR="00B275D4" w:rsidRPr="009A223A">
        <w:t>1)</w:t>
      </w:r>
    </w:p>
    <w:p w14:paraId="654A83DA" w14:textId="168B6841" w:rsidR="00125E4C" w:rsidRPr="009A223A" w:rsidRDefault="00125E4C" w:rsidP="00125E4C">
      <w:pPr>
        <w:ind w:right="95"/>
      </w:pPr>
      <w:r w:rsidRPr="009A223A">
        <w:t xml:space="preserve">Established in 1994 under the University Grants Commission (UGC), the National Assessment and Accreditation Council (NAAC) in Bengaluru has long </w:t>
      </w:r>
      <w:r w:rsidR="005E1882" w:rsidRPr="000B28A7">
        <w:rPr>
          <w:highlight w:val="yellow"/>
        </w:rPr>
        <w:t>prioritised</w:t>
      </w:r>
      <w:r w:rsidR="005E1882" w:rsidRPr="009A223A">
        <w:t xml:space="preserve"> </w:t>
      </w:r>
      <w:r w:rsidRPr="009A223A">
        <w:t xml:space="preserve">quality assurance in higher education. </w:t>
      </w:r>
      <w:r w:rsidR="0057253A">
        <w:t>“</w:t>
      </w:r>
      <w:r w:rsidR="00BF487F" w:rsidRPr="000B28A7">
        <w:rPr>
          <w:highlight w:val="yellow"/>
        </w:rPr>
        <w:t>Indian Higher Education Institutions (HEIs) are evaluated and accredited by the National Assessment and Accreditation Council (NAAC), an independent organisation created by the University Grants Commission (UGC). The socioeconomic and cultural growth of any country is greatly influenced by higher education</w:t>
      </w:r>
      <w:r w:rsidR="0057253A">
        <w:rPr>
          <w:highlight w:val="yellow"/>
        </w:rPr>
        <w:t>”</w:t>
      </w:r>
      <w:r w:rsidR="00BF487F" w:rsidRPr="000B28A7">
        <w:rPr>
          <w:highlight w:val="yellow"/>
        </w:rPr>
        <w:t xml:space="preserve"> (Gautam, 2024).</w:t>
      </w:r>
      <w:r w:rsidR="00BF487F" w:rsidRPr="00BF487F">
        <w:t xml:space="preserve"> </w:t>
      </w:r>
      <w:r w:rsidRPr="009A223A">
        <w:t xml:space="preserve">A significant upcoming change in its accreditation process promises a paradigm shift, outlining </w:t>
      </w:r>
      <w:r w:rsidRPr="009A223A">
        <w:lastRenderedPageBreak/>
        <w:t>the Maturity Model’s role, its application in institutional accreditation, and the anticipated alterations it will bring to NAAC’s accreditation framework.</w:t>
      </w:r>
    </w:p>
    <w:p w14:paraId="7B704803" w14:textId="198DB361" w:rsidR="00CE0667" w:rsidRPr="009A223A" w:rsidRDefault="00C42621" w:rsidP="003B4B42">
      <w:pPr>
        <w:ind w:right="95"/>
      </w:pPr>
      <w:r w:rsidRPr="009A223A">
        <w:t xml:space="preserve">Quality as a concept originally belonged to economics. </w:t>
      </w:r>
      <w:r w:rsidR="000B0B05" w:rsidRPr="009A223A">
        <w:t>Here, it refers to “the subjective and objective attributes of a product or service which satisfy customers</w:t>
      </w:r>
      <w:r w:rsidR="00A070BB" w:rsidRPr="009A223A">
        <w:t>’</w:t>
      </w:r>
      <w:r w:rsidR="000B0B05" w:rsidRPr="009A223A">
        <w:t xml:space="preserve"> expectations and perceptions at the time of purchase and during the </w:t>
      </w:r>
      <w:r w:rsidR="005E1882" w:rsidRPr="000B28A7">
        <w:rPr>
          <w:highlight w:val="yellow"/>
        </w:rPr>
        <w:t xml:space="preserve">usable </w:t>
      </w:r>
      <w:r w:rsidR="000B0B05" w:rsidRPr="009A223A">
        <w:t xml:space="preserve">life </w:t>
      </w:r>
      <w:r w:rsidR="005E1882" w:rsidRPr="000B28A7">
        <w:rPr>
          <w:highlight w:val="yellow"/>
        </w:rPr>
        <w:t xml:space="preserve">of </w:t>
      </w:r>
      <w:r w:rsidR="000B0B05" w:rsidRPr="009A223A">
        <w:t>the product or service</w:t>
      </w:r>
      <w:r w:rsidR="00B275D4" w:rsidRPr="009A223A">
        <w:t>” (</w:t>
      </w:r>
      <w:proofErr w:type="spellStart"/>
      <w:r w:rsidR="00B275D4" w:rsidRPr="009A223A">
        <w:t>Zajda</w:t>
      </w:r>
      <w:proofErr w:type="spellEnd"/>
      <w:r w:rsidR="00B275D4" w:rsidRPr="009A223A">
        <w:t xml:space="preserve">, Bacchus, and </w:t>
      </w:r>
      <w:proofErr w:type="spellStart"/>
      <w:r w:rsidR="00B275D4" w:rsidRPr="009A223A">
        <w:t>Kach</w:t>
      </w:r>
      <w:proofErr w:type="spellEnd"/>
      <w:r w:rsidR="00B275D4" w:rsidRPr="009A223A">
        <w:t xml:space="preserve"> 1995, </w:t>
      </w:r>
      <w:r w:rsidR="00395553">
        <w:t xml:space="preserve">p. </w:t>
      </w:r>
      <w:r w:rsidR="00B275D4" w:rsidRPr="009A223A">
        <w:t>147).</w:t>
      </w:r>
      <w:r w:rsidRPr="009A223A">
        <w:t xml:space="preserve"> </w:t>
      </w:r>
      <w:r w:rsidR="00F679CF" w:rsidRPr="009A223A">
        <w:t>The rising concern about quality in higher education marks a fundamental shift in viewing education in our society</w:t>
      </w:r>
      <w:r w:rsidR="001D7BBC" w:rsidRPr="009A223A">
        <w:t xml:space="preserve">—from a functional approach to an instrumental one. </w:t>
      </w:r>
      <w:r w:rsidR="001C6C6B" w:rsidRPr="009A223A">
        <w:t>Functionalism is an approach that</w:t>
      </w:r>
      <w:r w:rsidR="00F679CF" w:rsidRPr="009A223A">
        <w:t xml:space="preserve"> </w:t>
      </w:r>
      <w:r w:rsidR="00B615E0" w:rsidRPr="009A223A">
        <w:t xml:space="preserve">regards every object, idea, or system designed to serve a particular </w:t>
      </w:r>
      <w:r w:rsidR="00B615E0" w:rsidRPr="009A223A">
        <w:rPr>
          <w:i/>
          <w:iCs/>
        </w:rPr>
        <w:t>function</w:t>
      </w:r>
      <w:r w:rsidR="005E1882">
        <w:rPr>
          <w:i/>
          <w:iCs/>
        </w:rPr>
        <w:t>,</w:t>
      </w:r>
      <w:r w:rsidR="00B615E0" w:rsidRPr="009A223A">
        <w:t xml:space="preserve"> and it is this function that defines its essence.</w:t>
      </w:r>
      <w:r w:rsidR="00695477" w:rsidRPr="009A223A">
        <w:t xml:space="preserve"> On the other hand, instrumentalism is an approach that </w:t>
      </w:r>
      <w:r w:rsidR="00B44E05" w:rsidRPr="009A223A">
        <w:t xml:space="preserve">considers that </w:t>
      </w:r>
      <w:r w:rsidR="00173B60" w:rsidRPr="009A223A">
        <w:t xml:space="preserve">every object, idea, or system is designed to serve a particular </w:t>
      </w:r>
      <w:r w:rsidR="00173B60" w:rsidRPr="009A223A">
        <w:rPr>
          <w:i/>
          <w:iCs/>
        </w:rPr>
        <w:t>purpose</w:t>
      </w:r>
      <w:r w:rsidR="00173B60" w:rsidRPr="009A223A">
        <w:t xml:space="preserve"> and that it is its effectiveness in serving </w:t>
      </w:r>
      <w:r w:rsidR="00C55622" w:rsidRPr="009A223A">
        <w:t>that intended purpose</w:t>
      </w:r>
      <w:r w:rsidR="00173B60" w:rsidRPr="009A223A">
        <w:t xml:space="preserve"> that defines its value.</w:t>
      </w:r>
      <w:r w:rsidR="00873A90" w:rsidRPr="009A223A">
        <w:t xml:space="preserve"> Traditionally, the education system was viewed </w:t>
      </w:r>
      <w:r w:rsidR="007463F3" w:rsidRPr="009A223A">
        <w:t xml:space="preserve">as </w:t>
      </w:r>
      <w:r w:rsidR="00873A90" w:rsidRPr="009A223A">
        <w:t>important because it prepares individuals for their future roles in society.</w:t>
      </w:r>
      <w:r w:rsidR="00695477" w:rsidRPr="009A223A">
        <w:t xml:space="preserve"> </w:t>
      </w:r>
      <w:r w:rsidR="00850D99" w:rsidRPr="009A223A">
        <w:t xml:space="preserve">Durkheim, Parsons, </w:t>
      </w:r>
      <w:r w:rsidR="00A070BB" w:rsidRPr="009A223A">
        <w:t>Davis,</w:t>
      </w:r>
      <w:r w:rsidR="00850D99" w:rsidRPr="009A223A">
        <w:t xml:space="preserve"> and Moore have been some </w:t>
      </w:r>
      <w:r w:rsidR="007463F3" w:rsidRPr="009A223A">
        <w:t xml:space="preserve">of the </w:t>
      </w:r>
      <w:r w:rsidR="00850D99" w:rsidRPr="009A223A">
        <w:t xml:space="preserve">prominent names representing the functional view of education. </w:t>
      </w:r>
      <w:r w:rsidR="00693C74" w:rsidRPr="009A223A">
        <w:t xml:space="preserve">With the </w:t>
      </w:r>
      <w:r w:rsidR="00232B48" w:rsidRPr="009A223A">
        <w:t>growing</w:t>
      </w:r>
      <w:r w:rsidR="00786D95" w:rsidRPr="009A223A">
        <w:t xml:space="preserve"> </w:t>
      </w:r>
      <w:r w:rsidR="00693C74" w:rsidRPr="009A223A">
        <w:t xml:space="preserve">commercialisation of society, this functionalist view of education </w:t>
      </w:r>
      <w:r w:rsidR="00786D95" w:rsidRPr="009A223A">
        <w:t xml:space="preserve">no longer </w:t>
      </w:r>
      <w:r w:rsidR="005E1882" w:rsidRPr="000B28A7">
        <w:rPr>
          <w:highlight w:val="yellow"/>
        </w:rPr>
        <w:t xml:space="preserve">remains </w:t>
      </w:r>
      <w:r w:rsidR="00786D95" w:rsidRPr="009A223A">
        <w:t>a dominant role of education</w:t>
      </w:r>
      <w:r w:rsidR="00D4643E" w:rsidRPr="009A223A">
        <w:t xml:space="preserve">; and </w:t>
      </w:r>
      <w:r w:rsidR="00007991" w:rsidRPr="009A223A">
        <w:t>today the value of education lies in its ability to solve practical problems and achieve specific goals.</w:t>
      </w:r>
    </w:p>
    <w:p w14:paraId="1D27D9CA" w14:textId="011F7201" w:rsidR="008A1943" w:rsidRPr="009A223A" w:rsidRDefault="008A1943" w:rsidP="003B4B42">
      <w:pPr>
        <w:ind w:right="95"/>
      </w:pPr>
      <w:r w:rsidRPr="009A223A">
        <w:t>Quality in education, viewed in an instrumental sense</w:t>
      </w:r>
      <w:r w:rsidR="009A0408" w:rsidRPr="009A223A">
        <w:t>, as Al-Haj Ibrahim (2014) “</w:t>
      </w:r>
      <w:r w:rsidR="005E1882" w:rsidRPr="000B28A7">
        <w:rPr>
          <w:highlight w:val="yellow"/>
        </w:rPr>
        <w:t xml:space="preserve">defines </w:t>
      </w:r>
      <w:r w:rsidR="009A0408" w:rsidRPr="009A223A">
        <w:t>[s]</w:t>
      </w:r>
      <w:r w:rsidRPr="009A223A">
        <w:t xml:space="preserve"> </w:t>
      </w:r>
      <w:r w:rsidR="005E1882" w:rsidRPr="000B28A7">
        <w:rPr>
          <w:highlight w:val="yellow"/>
        </w:rPr>
        <w:t>specifies</w:t>
      </w:r>
      <w:r w:rsidRPr="000B28A7">
        <w:rPr>
          <w:highlight w:val="yellow"/>
        </w:rPr>
        <w:t xml:space="preserve"> </w:t>
      </w:r>
      <w:r w:rsidRPr="009A223A">
        <w:t xml:space="preserve">a mission and worthwhile learning objectives and enabling students to achieve them. Specifying worthwhile learning objectives </w:t>
      </w:r>
      <w:r w:rsidR="00BA75EB" w:rsidRPr="009A223A">
        <w:t>involves</w:t>
      </w:r>
      <w:r w:rsidRPr="009A223A">
        <w:t xml:space="preserve"> articulating academic standards to meet (1) society’s expectations and the demands of government, </w:t>
      </w:r>
      <w:r w:rsidR="00EC447E" w:rsidRPr="009A223A">
        <w:t>business,</w:t>
      </w:r>
      <w:r w:rsidRPr="009A223A">
        <w:t xml:space="preserve"> and industry; (2) students’ aspirations; and (3) the requirements of professional </w:t>
      </w:r>
      <w:r w:rsidR="009A0408" w:rsidRPr="009A223A">
        <w:t>institutions”</w:t>
      </w:r>
      <w:r w:rsidR="003D26DC" w:rsidRPr="009A223A">
        <w:t xml:space="preserve"> </w:t>
      </w:r>
      <w:r w:rsidR="009A0408" w:rsidRPr="009A223A">
        <w:t>(p. 106).</w:t>
      </w:r>
      <w:r w:rsidR="00BA75EB" w:rsidRPr="009A223A">
        <w:t xml:space="preserve"> </w:t>
      </w:r>
      <w:r w:rsidR="00771BDD" w:rsidRPr="009A223A">
        <w:t xml:space="preserve">The instrumental approach </w:t>
      </w:r>
      <w:r w:rsidR="00EA2CE8" w:rsidRPr="009A223A">
        <w:t>aims</w:t>
      </w:r>
      <w:r w:rsidR="00771BDD" w:rsidRPr="009A223A">
        <w:t xml:space="preserve"> to make </w:t>
      </w:r>
      <w:r w:rsidR="00CC5B39" w:rsidRPr="009A223A">
        <w:t xml:space="preserve">the outcome of higher </w:t>
      </w:r>
      <w:r w:rsidR="00771BDD" w:rsidRPr="009A223A">
        <w:t>education</w:t>
      </w:r>
      <w:r w:rsidR="00CC5B39" w:rsidRPr="009A223A">
        <w:t xml:space="preserve"> measurable</w:t>
      </w:r>
      <w:r w:rsidR="000F6036" w:rsidRPr="009A223A">
        <w:t xml:space="preserve"> so that its proper assessment can be exercised</w:t>
      </w:r>
      <w:r w:rsidR="00CC5B39" w:rsidRPr="009A223A">
        <w:t xml:space="preserve">. </w:t>
      </w:r>
      <w:r w:rsidR="000F6036" w:rsidRPr="009A223A">
        <w:t xml:space="preserve">To assess the quality of higher </w:t>
      </w:r>
      <w:r w:rsidR="00B67437" w:rsidRPr="009A223A">
        <w:t>education</w:t>
      </w:r>
      <w:r w:rsidR="005E1882">
        <w:t>,</w:t>
      </w:r>
      <w:r w:rsidR="00B67437" w:rsidRPr="009A223A">
        <w:t xml:space="preserve"> </w:t>
      </w:r>
      <w:r w:rsidR="000F6036" w:rsidRPr="009A223A">
        <w:t xml:space="preserve">it is necessary to </w:t>
      </w:r>
      <w:r w:rsidR="00B67437" w:rsidRPr="009A223A">
        <w:t xml:space="preserve">specify the mission </w:t>
      </w:r>
      <w:r w:rsidR="000C1F78" w:rsidRPr="009A223A">
        <w:t xml:space="preserve">or objective </w:t>
      </w:r>
      <w:r w:rsidR="00B67437" w:rsidRPr="009A223A">
        <w:t xml:space="preserve">of the institution and </w:t>
      </w:r>
      <w:r w:rsidR="000C1F78" w:rsidRPr="009A223A">
        <w:t xml:space="preserve">the probable outcomes of a programme of study. </w:t>
      </w:r>
      <w:r w:rsidR="00B4387C" w:rsidRPr="009A223A">
        <w:t>Such academic standards are specified by the universities in l</w:t>
      </w:r>
      <w:r w:rsidR="00E129EF" w:rsidRPr="009A223A">
        <w:t>ine with</w:t>
      </w:r>
      <w:r w:rsidR="00B4387C" w:rsidRPr="009A223A">
        <w:t xml:space="preserve"> the different relevant regulations from time to time issued by the University Grants Commission</w:t>
      </w:r>
      <w:r w:rsidR="005E1882">
        <w:t>,</w:t>
      </w:r>
      <w:r w:rsidR="00B4387C" w:rsidRPr="009A223A">
        <w:t xml:space="preserve"> as the regulatory body of the higher education system of India. </w:t>
      </w:r>
      <w:r w:rsidR="009F1574" w:rsidRPr="009A223A">
        <w:t xml:space="preserve">In light of it, the quality assessment agency establishes criteria </w:t>
      </w:r>
      <w:r w:rsidR="009F795F" w:rsidRPr="009A223A">
        <w:t xml:space="preserve">and indicators </w:t>
      </w:r>
      <w:r w:rsidR="009F1574" w:rsidRPr="009A223A">
        <w:t>to judge the quality attained by the institution/programme</w:t>
      </w:r>
      <w:r w:rsidR="00E73C13" w:rsidRPr="009A223A">
        <w:t xml:space="preserve"> concerned</w:t>
      </w:r>
      <w:r w:rsidR="009F1574" w:rsidRPr="009A223A">
        <w:t>.</w:t>
      </w:r>
      <w:r w:rsidR="009F795F" w:rsidRPr="009A223A">
        <w:t xml:space="preserve"> </w:t>
      </w:r>
      <w:r w:rsidR="000F6036" w:rsidRPr="009A223A">
        <w:t xml:space="preserve">Criteria are established determinants of the optimal level of </w:t>
      </w:r>
      <w:r w:rsidR="00987DC6" w:rsidRPr="009A223A">
        <w:t>education</w:t>
      </w:r>
      <w:r w:rsidR="000F6036" w:rsidRPr="009A223A">
        <w:t>.</w:t>
      </w:r>
      <w:r w:rsidR="009F795F" w:rsidRPr="009A223A">
        <w:t xml:space="preserve"> Indicators are defined variables </w:t>
      </w:r>
      <w:r w:rsidR="002D353F" w:rsidRPr="009A223A">
        <w:t>that</w:t>
      </w:r>
      <w:r w:rsidR="009F795F" w:rsidRPr="009A223A">
        <w:t xml:space="preserve"> reflect deviations in quality</w:t>
      </w:r>
      <w:r w:rsidR="008C1B28" w:rsidRPr="009A223A">
        <w:t xml:space="preserve"> </w:t>
      </w:r>
      <w:r w:rsidR="006E5E39" w:rsidRPr="009A223A">
        <w:t>(Mainz et al., 1992).</w:t>
      </w:r>
      <w:r w:rsidR="004A65FA" w:rsidRPr="009A223A">
        <w:t xml:space="preserve"> </w:t>
      </w:r>
      <w:r w:rsidR="000009C6" w:rsidRPr="009A223A">
        <w:t xml:space="preserve">Quality assessment, signifying the “Assessment” component used in the name of the National Assessment </w:t>
      </w:r>
      <w:r w:rsidR="00DD22B0" w:rsidRPr="009A223A">
        <w:t xml:space="preserve">and Accreditation </w:t>
      </w:r>
      <w:r w:rsidR="000009C6" w:rsidRPr="009A223A">
        <w:t xml:space="preserve">Council </w:t>
      </w:r>
      <w:r w:rsidR="008D51BC" w:rsidRPr="009A223A">
        <w:t>(</w:t>
      </w:r>
      <w:r w:rsidR="00A36A9A" w:rsidRPr="009A223A">
        <w:t>NAAC</w:t>
      </w:r>
      <w:r w:rsidR="006827EA" w:rsidRPr="009A223A">
        <w:t>), is</w:t>
      </w:r>
      <w:r w:rsidR="000009C6" w:rsidRPr="009A223A">
        <w:t xml:space="preserve"> the data collection and </w:t>
      </w:r>
      <w:r w:rsidR="000009C6" w:rsidRPr="009A223A">
        <w:lastRenderedPageBreak/>
        <w:t xml:space="preserve">analysis through which the degree of conformity to predetermined standards and criteria </w:t>
      </w:r>
      <w:r w:rsidR="00FA2FA0" w:rsidRPr="009A223A">
        <w:t>is</w:t>
      </w:r>
      <w:r w:rsidR="000009C6" w:rsidRPr="009A223A">
        <w:t xml:space="preserve"> </w:t>
      </w:r>
      <w:r w:rsidR="009C16F4" w:rsidRPr="009A223A">
        <w:t>judged</w:t>
      </w:r>
      <w:r w:rsidR="000009C6" w:rsidRPr="009A223A">
        <w:t>.</w:t>
      </w:r>
      <w:r w:rsidR="00BF6F42" w:rsidRPr="009A223A">
        <w:t xml:space="preserve"> </w:t>
      </w:r>
    </w:p>
    <w:p w14:paraId="1BA77CF5" w14:textId="77777777" w:rsidR="00125E4C" w:rsidRPr="009A223A" w:rsidRDefault="00125E4C" w:rsidP="003B4B42">
      <w:pPr>
        <w:ind w:right="95"/>
      </w:pPr>
      <w:r w:rsidRPr="009A223A">
        <w:t>Accreditation involves the periodic certification of institutions or programs to ensure they meet required standards and deliver quality education. In India, this is overseen by the National Assessment and Accreditation Council (NAAC) for universities and colleges, and the National Board of Accreditation (NBA) for technical and professional institutes. NAAC began its assessment and accreditation efforts in 1994, and over time, the process has evolved significantly to reflect changing quality standards, mirroring developments in the field of economics.</w:t>
      </w:r>
    </w:p>
    <w:p w14:paraId="22EDFB9B" w14:textId="77777777" w:rsidR="00125E4C" w:rsidRPr="009A223A" w:rsidRDefault="00125E4C" w:rsidP="003B4B42">
      <w:pPr>
        <w:ind w:right="95"/>
      </w:pPr>
      <w:r w:rsidRPr="009A223A">
        <w:t>Economic models can be classified as static, comparative static, or dynamic based on the time element they consider. Static analysis provides a snapshot of an economy at a specific point in time, depicting the values of various macro variables. Comparative static analysis compares snapshots of the economy at different times to understand changes in variables over time. Dynamic analysis, on the other hand, focuses on the process and path a system takes to transition from one state to another over time.</w:t>
      </w:r>
    </w:p>
    <w:p w14:paraId="136DC0A9" w14:textId="5D1A8010" w:rsidR="00590E02" w:rsidRPr="009A223A" w:rsidRDefault="00590E02" w:rsidP="003B4B42">
      <w:pPr>
        <w:ind w:right="95"/>
      </w:pPr>
      <w:r w:rsidRPr="009A223A">
        <w:t>When NAAC initiated assessment and accreditation in 1994, institutions had to submit their self-analysis report (SSR) according to NAAC guidelines. External experts appointed by NAAC reviewed these reports, seeking additional information when necessary. Peer teams conducted onsite visits to validate institutional claims. NAAC assigned grades based on the peer team’s qualitative report, criteria scores, and overall institutional score. Reviews occurred in a five-year cycle. This accreditation model was static, relying on the Self-Study Report for a snapshot of institutional strengths and weaknesses, without considering the institution’s developmental process.</w:t>
      </w:r>
    </w:p>
    <w:p w14:paraId="0460939B" w14:textId="7D55C75F" w:rsidR="003657E1" w:rsidRPr="009A223A" w:rsidRDefault="002C42F0" w:rsidP="003B4B42">
      <w:pPr>
        <w:ind w:right="95"/>
      </w:pPr>
      <w:r w:rsidRPr="009A223A">
        <w:t>The NAAC Executive Committee, in its meeting held on September 16, 2016</w:t>
      </w:r>
      <w:r w:rsidR="00910A59" w:rsidRPr="009A223A">
        <w:t>, made it mandatory for all accredited institutions to submit</w:t>
      </w:r>
      <w:r w:rsidR="005F54EB" w:rsidRPr="009A223A">
        <w:t xml:space="preserve"> the </w:t>
      </w:r>
      <w:r w:rsidR="00910A59" w:rsidRPr="009A223A">
        <w:t>Annual Quality Assurance Report (AQAR)</w:t>
      </w:r>
      <w:r w:rsidR="005F54EB" w:rsidRPr="009A223A">
        <w:t xml:space="preserve">. </w:t>
      </w:r>
      <w:r w:rsidR="002F185E" w:rsidRPr="009A223A">
        <w:t xml:space="preserve">It is a criteria-wise comprehensive report on </w:t>
      </w:r>
      <w:r w:rsidR="00500FED" w:rsidRPr="009A223A">
        <w:t xml:space="preserve">the </w:t>
      </w:r>
      <w:r w:rsidR="002F185E" w:rsidRPr="009A223A">
        <w:t>institution</w:t>
      </w:r>
      <w:r w:rsidR="00A070BB" w:rsidRPr="009A223A">
        <w:t>’</w:t>
      </w:r>
      <w:r w:rsidR="002F185E" w:rsidRPr="009A223A">
        <w:t>s activities and performance over the past year.</w:t>
      </w:r>
      <w:r w:rsidR="00910A59" w:rsidRPr="009A223A">
        <w:t xml:space="preserve"> </w:t>
      </w:r>
      <w:r w:rsidR="006E6805" w:rsidRPr="009A223A">
        <w:t>The purpose of the AQAR is to provide the NAAC as well as the stakeholders with a clear and concise overview of the company</w:t>
      </w:r>
      <w:r w:rsidR="00A070BB" w:rsidRPr="009A223A">
        <w:t>’</w:t>
      </w:r>
      <w:r w:rsidR="006E6805" w:rsidRPr="009A223A">
        <w:t>s performance and operations</w:t>
      </w:r>
      <w:r w:rsidR="000C79A0" w:rsidRPr="009A223A">
        <w:t xml:space="preserve"> during the concerned year</w:t>
      </w:r>
      <w:r w:rsidR="006E6805" w:rsidRPr="009A223A">
        <w:t>.</w:t>
      </w:r>
      <w:r w:rsidR="00910A59" w:rsidRPr="009A223A">
        <w:t xml:space="preserve"> </w:t>
      </w:r>
      <w:r w:rsidR="00156F1D" w:rsidRPr="009A223A">
        <w:t xml:space="preserve">In this period, the NAAC introduced several innovative changes like </w:t>
      </w:r>
      <w:r w:rsidR="0057270A" w:rsidRPr="009A223A">
        <w:t xml:space="preserve">end-to-end automation, </w:t>
      </w:r>
      <w:r w:rsidR="00407E76" w:rsidRPr="009A223A">
        <w:t xml:space="preserve">the </w:t>
      </w:r>
      <w:r w:rsidR="0057270A" w:rsidRPr="009A223A">
        <w:t xml:space="preserve">introduction of </w:t>
      </w:r>
      <w:r w:rsidR="001A6D89" w:rsidRPr="009A223A">
        <w:t xml:space="preserve">Qualitative and Quantitative Metrics, </w:t>
      </w:r>
      <w:r w:rsidR="000A5ABB" w:rsidRPr="009A223A">
        <w:t xml:space="preserve">Data Validation and Verification (DVV), </w:t>
      </w:r>
      <w:r w:rsidR="002C3D71" w:rsidRPr="009A223A">
        <w:t xml:space="preserve">Student Satisfaction Survey (SSS), </w:t>
      </w:r>
      <w:r w:rsidR="006E7793" w:rsidRPr="009A223A">
        <w:t>Online Evaluation (70%)</w:t>
      </w:r>
      <w:r w:rsidR="002D353F" w:rsidRPr="009A223A">
        <w:t>,</w:t>
      </w:r>
      <w:r w:rsidR="006E7793" w:rsidRPr="009A223A">
        <w:t xml:space="preserve"> and Peer Evaluation (30%)</w:t>
      </w:r>
      <w:r w:rsidR="005E1882">
        <w:t>,</w:t>
      </w:r>
      <w:r w:rsidR="009C6F25" w:rsidRPr="009A223A">
        <w:t xml:space="preserve"> et al</w:t>
      </w:r>
      <w:r w:rsidR="006E7793" w:rsidRPr="009A223A">
        <w:t xml:space="preserve">. </w:t>
      </w:r>
      <w:r w:rsidR="00856A9B" w:rsidRPr="009A223A">
        <w:t xml:space="preserve">All these changes were in the way </w:t>
      </w:r>
      <w:r w:rsidR="00856A9B" w:rsidRPr="009A223A">
        <w:lastRenderedPageBreak/>
        <w:t xml:space="preserve">evaluation work is to be </w:t>
      </w:r>
      <w:r w:rsidR="00AE385F" w:rsidRPr="009A223A">
        <w:t>conducted</w:t>
      </w:r>
      <w:r w:rsidR="00856A9B" w:rsidRPr="009A223A">
        <w:t>. The assessment and a</w:t>
      </w:r>
      <w:r w:rsidR="00AE385F" w:rsidRPr="009A223A">
        <w:t xml:space="preserve">ccreditation remained </w:t>
      </w:r>
      <w:r w:rsidR="00F13F5B" w:rsidRPr="009A223A">
        <w:t>grounded</w:t>
      </w:r>
      <w:r w:rsidR="00AE385F" w:rsidRPr="009A223A">
        <w:t xml:space="preserve"> on the </w:t>
      </w:r>
      <w:r w:rsidR="00FC62C9" w:rsidRPr="009A223A">
        <w:t xml:space="preserve">information provided in the SSR. </w:t>
      </w:r>
      <w:r w:rsidR="00AC7D04" w:rsidRPr="009A223A">
        <w:t>DVV and SSS were to corroborate the claims made by the institution in its SSR</w:t>
      </w:r>
      <w:r w:rsidR="008322D2" w:rsidRPr="009A223A">
        <w:t xml:space="preserve"> and AQARs of the last five years</w:t>
      </w:r>
      <w:r w:rsidR="00AC7D04" w:rsidRPr="009A223A">
        <w:t xml:space="preserve">. </w:t>
      </w:r>
      <w:r w:rsidR="00E738C3" w:rsidRPr="009A223A">
        <w:t xml:space="preserve">However, with the introduction of AQAR, </w:t>
      </w:r>
      <w:r w:rsidR="00246F62" w:rsidRPr="009A223A">
        <w:t xml:space="preserve">the </w:t>
      </w:r>
      <w:r w:rsidR="00E738C3" w:rsidRPr="009A223A">
        <w:t>p</w:t>
      </w:r>
      <w:r w:rsidR="00335D6B" w:rsidRPr="009A223A">
        <w:t>reparation of t</w:t>
      </w:r>
      <w:r w:rsidR="00E9619C" w:rsidRPr="009A223A">
        <w:t>he Self-Study Report (SSR) of an institution</w:t>
      </w:r>
      <w:r w:rsidR="00942B5A" w:rsidRPr="009A223A">
        <w:t>, in a way,</w:t>
      </w:r>
      <w:r w:rsidR="00E9619C" w:rsidRPr="009A223A">
        <w:t xml:space="preserve"> </w:t>
      </w:r>
      <w:r w:rsidR="00942B5A" w:rsidRPr="009A223A">
        <w:t>became</w:t>
      </w:r>
      <w:r w:rsidR="00A254D3" w:rsidRPr="009A223A">
        <w:t xml:space="preserve"> </w:t>
      </w:r>
      <w:r w:rsidR="00942B5A" w:rsidRPr="009A223A">
        <w:t xml:space="preserve">the compilation of the five AQARs submitted by it </w:t>
      </w:r>
      <w:r w:rsidR="008322D2" w:rsidRPr="009A223A">
        <w:t xml:space="preserve">during its </w:t>
      </w:r>
      <w:r w:rsidR="00600BA5" w:rsidRPr="009A223A">
        <w:t>evaluation</w:t>
      </w:r>
      <w:r w:rsidR="008322D2" w:rsidRPr="009A223A">
        <w:t xml:space="preserve"> period</w:t>
      </w:r>
      <w:r w:rsidR="00942B5A" w:rsidRPr="009A223A">
        <w:t>.</w:t>
      </w:r>
      <w:r w:rsidR="008322D2" w:rsidRPr="009A223A">
        <w:t xml:space="preserve"> </w:t>
      </w:r>
      <w:r w:rsidR="00600BA5" w:rsidRPr="009A223A">
        <w:t>Assessment</w:t>
      </w:r>
      <w:r w:rsidR="002D353F" w:rsidRPr="009A223A">
        <w:t>,</w:t>
      </w:r>
      <w:r w:rsidR="00600BA5" w:rsidRPr="009A223A">
        <w:t xml:space="preserve"> thus</w:t>
      </w:r>
      <w:r w:rsidR="002D353F" w:rsidRPr="009A223A">
        <w:t xml:space="preserve">, </w:t>
      </w:r>
      <w:r w:rsidR="00600BA5" w:rsidRPr="009A223A">
        <w:t xml:space="preserve">became a comparison </w:t>
      </w:r>
      <w:r w:rsidR="00A109EC" w:rsidRPr="009A223A">
        <w:t>among</w:t>
      </w:r>
      <w:r w:rsidR="00600BA5" w:rsidRPr="009A223A">
        <w:t xml:space="preserve"> five different snapshots</w:t>
      </w:r>
      <w:r w:rsidR="00A109EC" w:rsidRPr="009A223A">
        <w:t xml:space="preserve"> of </w:t>
      </w:r>
      <w:r w:rsidR="004D6181" w:rsidRPr="009A223A">
        <w:t xml:space="preserve">the </w:t>
      </w:r>
      <w:r w:rsidR="00A109EC" w:rsidRPr="009A223A">
        <w:t xml:space="preserve">state of </w:t>
      </w:r>
      <w:r w:rsidR="00201F33" w:rsidRPr="009A223A">
        <w:t>critical variables</w:t>
      </w:r>
      <w:r w:rsidR="00A72430" w:rsidRPr="009A223A">
        <w:t>,</w:t>
      </w:r>
      <w:r w:rsidR="004D6181" w:rsidRPr="009A223A">
        <w:t xml:space="preserve"> present at five different </w:t>
      </w:r>
      <w:r w:rsidR="00246F62" w:rsidRPr="009A223A">
        <w:t>points</w:t>
      </w:r>
      <w:r w:rsidR="004D6181" w:rsidRPr="009A223A">
        <w:t xml:space="preserve"> of time</w:t>
      </w:r>
      <w:r w:rsidR="00A72430" w:rsidRPr="009A223A">
        <w:t>,</w:t>
      </w:r>
      <w:r w:rsidR="00600BA5" w:rsidRPr="009A223A">
        <w:t xml:space="preserve"> </w:t>
      </w:r>
      <w:r w:rsidR="002D353F" w:rsidRPr="009A223A">
        <w:t>to</w:t>
      </w:r>
      <w:r w:rsidR="00600BA5" w:rsidRPr="009A223A">
        <w:t xml:space="preserve"> </w:t>
      </w:r>
      <w:r w:rsidR="004876E2" w:rsidRPr="009A223A">
        <w:t>know</w:t>
      </w:r>
      <w:r w:rsidR="00C87CB2" w:rsidRPr="009A223A">
        <w:t xml:space="preserve"> how consistently the institution has enhanced the quality of education</w:t>
      </w:r>
      <w:r w:rsidR="00A109EC" w:rsidRPr="009A223A">
        <w:t xml:space="preserve"> during the period. </w:t>
      </w:r>
      <w:r w:rsidR="00FF5177" w:rsidRPr="009A223A">
        <w:t xml:space="preserve">It was a comparative static analysis. </w:t>
      </w:r>
    </w:p>
    <w:p w14:paraId="3DA917FB" w14:textId="29AD38F8" w:rsidR="00246F62" w:rsidRPr="009A223A" w:rsidRDefault="00B70D1E" w:rsidP="00083D79">
      <w:pPr>
        <w:ind w:right="95"/>
      </w:pPr>
      <w:r w:rsidRPr="009A223A">
        <w:t xml:space="preserve">The proposed Maturity-Based Graded Accreditation methodology is intended to make </w:t>
      </w:r>
      <w:r w:rsidR="0000598A" w:rsidRPr="009A223A">
        <w:t xml:space="preserve">the accreditation process dynamic. </w:t>
      </w:r>
      <w:r w:rsidR="00FA2FA0" w:rsidRPr="009A223A">
        <w:t xml:space="preserve">The National Assessment and Accreditation Council (2024) aims </w:t>
      </w:r>
      <w:r w:rsidR="00A070BB" w:rsidRPr="009A223A">
        <w:t>“</w:t>
      </w:r>
      <w:r w:rsidR="003634B9" w:rsidRPr="009A223A">
        <w:t xml:space="preserve">to </w:t>
      </w:r>
      <w:r w:rsidR="00384180" w:rsidRPr="009A223A">
        <w:t xml:space="preserve">encourage accredited Institutions to raise their bar, </w:t>
      </w:r>
      <w:r w:rsidR="00384180" w:rsidRPr="009A223A">
        <w:rPr>
          <w:i/>
          <w:iCs/>
        </w:rPr>
        <w:t>continuously improve</w:t>
      </w:r>
      <w:r w:rsidR="00384180" w:rsidRPr="009A223A">
        <w:t>, evolve in-depth or in-breadth in discipline</w:t>
      </w:r>
      <w:r w:rsidR="00FA2FA0" w:rsidRPr="009A223A">
        <w:t>s..</w:t>
      </w:r>
      <w:r w:rsidR="00A070BB" w:rsidRPr="009A223A">
        <w:t>.”</w:t>
      </w:r>
      <w:r w:rsidR="00312CCF" w:rsidRPr="009A223A">
        <w:t xml:space="preserve"> </w:t>
      </w:r>
      <w:r w:rsidR="00FA2FA0" w:rsidRPr="009A223A">
        <w:t xml:space="preserve">(p. 1). </w:t>
      </w:r>
      <w:r w:rsidR="00312CCF" w:rsidRPr="009A223A">
        <w:t xml:space="preserve">The purpose of the Maturity Model is to assess </w:t>
      </w:r>
      <w:r w:rsidR="00A070BB" w:rsidRPr="009A223A">
        <w:t>“</w:t>
      </w:r>
      <w:r w:rsidR="003C0A70" w:rsidRPr="009A223A">
        <w:t>Inputs, Processes, Outcomes and Impact</w:t>
      </w:r>
      <w:r w:rsidR="00A070BB" w:rsidRPr="009A223A">
        <w:t>”</w:t>
      </w:r>
      <w:r w:rsidR="003C0A70" w:rsidRPr="009A223A">
        <w:t xml:space="preserve"> across </w:t>
      </w:r>
      <w:r w:rsidR="007B2C56" w:rsidRPr="009A223A">
        <w:t xml:space="preserve">the criteria </w:t>
      </w:r>
      <w:r w:rsidR="00BF0130" w:rsidRPr="009A223A">
        <w:t>of “</w:t>
      </w:r>
      <w:r w:rsidR="003C0A70" w:rsidRPr="009A223A">
        <w:t>(</w:t>
      </w:r>
      <w:proofErr w:type="spellStart"/>
      <w:r w:rsidR="003C0A70" w:rsidRPr="009A223A">
        <w:t>i</w:t>
      </w:r>
      <w:proofErr w:type="spellEnd"/>
      <w:r w:rsidR="003C0A70" w:rsidRPr="009A223A">
        <w:t>) Curriculum (ii) Faculty Resources (iii) Learning and Teaching (iv) Research and Innovation (v) Co-curricular and extra-curricular activities (vi) Community Engagement, (vii) Green Initiatives (viii) Governance and Administration (ix) Infrastructure Development (x) Financial Resources and Management</w:t>
      </w:r>
      <w:r w:rsidR="00A070BB" w:rsidRPr="009A223A">
        <w:t>”</w:t>
      </w:r>
      <w:r w:rsidR="00BD71E6" w:rsidRPr="009A223A">
        <w:rPr>
          <w:vertAlign w:val="superscript"/>
        </w:rPr>
        <w:t xml:space="preserve"> </w:t>
      </w:r>
      <w:r w:rsidR="00BD71E6" w:rsidRPr="009A223A">
        <w:t>(</w:t>
      </w:r>
      <w:r w:rsidR="00BD71E6" w:rsidRPr="009A223A">
        <w:rPr>
          <w:i/>
          <w:iCs/>
        </w:rPr>
        <w:t>Report of The Overarching Committee</w:t>
      </w:r>
      <w:r w:rsidR="00BD71E6" w:rsidRPr="009A223A">
        <w:t xml:space="preserve">, 2023, 31). </w:t>
      </w:r>
      <w:r w:rsidR="00C826AE" w:rsidRPr="009A223A">
        <w:t xml:space="preserve">It is proposed to implement </w:t>
      </w:r>
      <w:r w:rsidR="00AA6722" w:rsidRPr="009A223A">
        <w:t xml:space="preserve">a </w:t>
      </w:r>
      <w:r w:rsidR="00C826AE" w:rsidRPr="009A223A">
        <w:t>One Nation One Data (ONOD) platform to capture the common data used by all the agencies (AISHE, UGC, AICTE, NAAC</w:t>
      </w:r>
      <w:r w:rsidR="002D353F" w:rsidRPr="009A223A">
        <w:t>,</w:t>
      </w:r>
      <w:r w:rsidR="00C826AE" w:rsidRPr="009A223A">
        <w:t xml:space="preserve"> and NBA/NIRF)</w:t>
      </w:r>
      <w:r w:rsidR="008307DD" w:rsidRPr="009A223A">
        <w:t>;</w:t>
      </w:r>
      <w:r w:rsidR="00AA6722" w:rsidRPr="009A223A">
        <w:t xml:space="preserve"> and two-way APIs shall be used by ONOD to manage the entire superset of data with a high level of integrity and security. </w:t>
      </w:r>
      <w:r w:rsidR="00381F1A" w:rsidRPr="009A223A">
        <w:t>Two-way APIs</w:t>
      </w:r>
      <w:r w:rsidR="00C700F8" w:rsidRPr="009A223A">
        <w:t xml:space="preserve"> (Application Programming Interfaces) </w:t>
      </w:r>
      <w:r w:rsidR="00381F1A" w:rsidRPr="009A223A">
        <w:t xml:space="preserve">are </w:t>
      </w:r>
      <w:r w:rsidR="00613ED4" w:rsidRPr="009A223A">
        <w:t xml:space="preserve">tools for building such </w:t>
      </w:r>
      <w:r w:rsidR="000C22A9" w:rsidRPr="009A223A">
        <w:t>applications</w:t>
      </w:r>
      <w:r w:rsidR="00381F1A" w:rsidRPr="009A223A">
        <w:t xml:space="preserve"> that allow two systems to communicate with each other, sending and receiving data in both directions.</w:t>
      </w:r>
      <w:r w:rsidR="000C22A9" w:rsidRPr="009A223A">
        <w:t xml:space="preserve"> </w:t>
      </w:r>
      <w:r w:rsidR="007F11C4" w:rsidRPr="009A223A">
        <w:t>Hence, data annually uploaded</w:t>
      </w:r>
      <w:r w:rsidR="008307DD" w:rsidRPr="009A223A">
        <w:t xml:space="preserve">, for example, </w:t>
      </w:r>
      <w:r w:rsidR="007F11C4" w:rsidRPr="009A223A">
        <w:t>on the AISHE or NIRF portal by</w:t>
      </w:r>
      <w:r w:rsidR="0051130F" w:rsidRPr="009A223A">
        <w:t xml:space="preserve"> the</w:t>
      </w:r>
      <w:r w:rsidR="007F11C4" w:rsidRPr="009A223A">
        <w:t xml:space="preserve"> </w:t>
      </w:r>
      <w:r w:rsidR="004A460D" w:rsidRPr="009A223A">
        <w:t xml:space="preserve">institutions of general education will </w:t>
      </w:r>
      <w:r w:rsidR="0051130F" w:rsidRPr="009A223A">
        <w:t xml:space="preserve">now </w:t>
      </w:r>
      <w:r w:rsidR="004A460D" w:rsidRPr="009A223A">
        <w:t xml:space="preserve">be </w:t>
      </w:r>
      <w:r w:rsidR="00372A1D" w:rsidRPr="009A223A">
        <w:t xml:space="preserve">believed to be </w:t>
      </w:r>
      <w:r w:rsidR="004A460D" w:rsidRPr="009A223A">
        <w:t xml:space="preserve">used regularly by </w:t>
      </w:r>
      <w:r w:rsidR="00890021" w:rsidRPr="009A223A">
        <w:t xml:space="preserve">the </w:t>
      </w:r>
      <w:r w:rsidR="004A460D" w:rsidRPr="009A223A">
        <w:t xml:space="preserve">NAAC to gauge </w:t>
      </w:r>
      <w:r w:rsidR="00312CCF" w:rsidRPr="009A223A">
        <w:t>the execution of the delivery system, seek out areas for improvement, establish a continuous improvement baseline, and then reassess performance periodically</w:t>
      </w:r>
      <w:r w:rsidR="00F23198" w:rsidRPr="009A223A">
        <w:t xml:space="preserve"> </w:t>
      </w:r>
      <w:r w:rsidR="00BF0130" w:rsidRPr="009A223A">
        <w:t>[</w:t>
      </w:r>
      <w:r w:rsidR="00F23198" w:rsidRPr="009A223A">
        <w:t>every six years</w:t>
      </w:r>
      <w:r w:rsidR="00BF0130" w:rsidRPr="009A223A">
        <w:t>]</w:t>
      </w:r>
      <w:r w:rsidR="00BF0130" w:rsidRPr="009A223A">
        <w:rPr>
          <w:vertAlign w:val="superscript"/>
        </w:rPr>
        <w:t xml:space="preserve"> </w:t>
      </w:r>
      <w:r w:rsidR="00BF0130" w:rsidRPr="009A223A">
        <w:t>(</w:t>
      </w:r>
      <w:r w:rsidR="00BF0130" w:rsidRPr="009A223A">
        <w:rPr>
          <w:i/>
          <w:iCs/>
        </w:rPr>
        <w:t>Report of The Overarching Committee</w:t>
      </w:r>
      <w:r w:rsidR="00BF0130" w:rsidRPr="009A223A">
        <w:t xml:space="preserve">, 2023, 30), </w:t>
      </w:r>
      <w:r w:rsidR="00312CCF" w:rsidRPr="009A223A">
        <w:t>to see if continuous improvements were implemented.</w:t>
      </w:r>
      <w:r w:rsidR="004B640C" w:rsidRPr="009A223A">
        <w:t xml:space="preserve"> </w:t>
      </w:r>
      <w:r w:rsidR="003773CE" w:rsidRPr="009A223A">
        <w:t xml:space="preserve">Due to </w:t>
      </w:r>
      <w:r w:rsidR="00E15558" w:rsidRPr="009A223A">
        <w:t xml:space="preserve">the introduction of </w:t>
      </w:r>
      <w:r w:rsidR="005E1882" w:rsidRPr="000B28A7">
        <w:rPr>
          <w:highlight w:val="yellow"/>
        </w:rPr>
        <w:t>the</w:t>
      </w:r>
      <w:r w:rsidR="005E1882">
        <w:t xml:space="preserve"> </w:t>
      </w:r>
      <w:r w:rsidR="003773CE" w:rsidRPr="009A223A">
        <w:t>two-way API</w:t>
      </w:r>
      <w:r w:rsidR="00E15558" w:rsidRPr="009A223A">
        <w:t xml:space="preserve">, </w:t>
      </w:r>
      <w:r w:rsidR="0019433C" w:rsidRPr="009A223A">
        <w:t xml:space="preserve">online review and validation of quantitative data shall now be minimal. </w:t>
      </w:r>
      <w:r w:rsidR="005A58C3" w:rsidRPr="009A223A">
        <w:t xml:space="preserve">Peer Data Validation (PDV) and </w:t>
      </w:r>
      <w:r w:rsidR="00DB33F4" w:rsidRPr="009A223A">
        <w:t>“Stakeholder Crowdsourcing” methodology shall be used to validate data submitted by the institutions</w:t>
      </w:r>
      <w:r w:rsidR="00BF0130" w:rsidRPr="009A223A">
        <w:t xml:space="preserve"> (</w:t>
      </w:r>
      <w:r w:rsidR="00BF0130" w:rsidRPr="009A223A">
        <w:rPr>
          <w:i/>
          <w:iCs/>
        </w:rPr>
        <w:t>Report of The Overarching Committee</w:t>
      </w:r>
      <w:r w:rsidR="00BF0130" w:rsidRPr="009A223A">
        <w:t>, 2023, 34).</w:t>
      </w:r>
      <w:r w:rsidR="00DB33F4" w:rsidRPr="009A223A">
        <w:t xml:space="preserve"> </w:t>
      </w:r>
      <w:r w:rsidR="005B062C" w:rsidRPr="009A223A">
        <w:t xml:space="preserve">Besides, </w:t>
      </w:r>
      <w:r w:rsidR="003C775A">
        <w:t>“</w:t>
      </w:r>
      <w:r w:rsidR="005B062C" w:rsidRPr="009A223A">
        <w:t>t</w:t>
      </w:r>
      <w:r w:rsidR="00C43EC6" w:rsidRPr="009A223A">
        <w:t>he proposed Maturity-Based Graded Accreditation methodology shall include qualitative Peer Experts Assessment (PEA)</w:t>
      </w:r>
      <w:r w:rsidR="00604F12" w:rsidRPr="009A223A">
        <w:t xml:space="preserve">, </w:t>
      </w:r>
      <w:r w:rsidR="00C43EC6" w:rsidRPr="009A223A">
        <w:t xml:space="preserve">the formation </w:t>
      </w:r>
      <w:r w:rsidR="00082726" w:rsidRPr="009A223A">
        <w:t>of which</w:t>
      </w:r>
      <w:r w:rsidR="00C43EC6" w:rsidRPr="009A223A">
        <w:t xml:space="preserve"> shall be based on the maturity level for which the HEIs are assessed</w:t>
      </w:r>
      <w:r w:rsidR="003C775A">
        <w:t>”</w:t>
      </w:r>
      <w:r w:rsidR="00BF0130" w:rsidRPr="009A223A">
        <w:t xml:space="preserve"> </w:t>
      </w:r>
      <w:r w:rsidR="00BF0130" w:rsidRPr="009A223A">
        <w:lastRenderedPageBreak/>
        <w:t>(</w:t>
      </w:r>
      <w:r w:rsidR="00BF0130" w:rsidRPr="009A223A">
        <w:rPr>
          <w:i/>
          <w:iCs/>
        </w:rPr>
        <w:t>Report of The Overarching Committee</w:t>
      </w:r>
      <w:r w:rsidR="00BF0130" w:rsidRPr="009A223A">
        <w:t>, 2023, 33).</w:t>
      </w:r>
      <w:r w:rsidR="0079358B" w:rsidRPr="009A223A">
        <w:t xml:space="preserve"> </w:t>
      </w:r>
      <w:r w:rsidR="00083D79" w:rsidRPr="009A223A">
        <w:t>Accredit</w:t>
      </w:r>
      <w:r w:rsidR="00D93F76" w:rsidRPr="009A223A">
        <w:t>ed h</w:t>
      </w:r>
      <w:r w:rsidR="00083D79" w:rsidRPr="009A223A">
        <w:t xml:space="preserve">igher education institutions will be encouraged to raise their bar gradually </w:t>
      </w:r>
      <w:r w:rsidR="00D93F76" w:rsidRPr="009A223A">
        <w:t>from</w:t>
      </w:r>
      <w:r w:rsidR="00083D79" w:rsidRPr="009A223A">
        <w:t xml:space="preserve"> Level 1 to Level </w:t>
      </w:r>
      <w:r w:rsidR="00D93F76" w:rsidRPr="009A223A">
        <w:t>4</w:t>
      </w:r>
      <w:r w:rsidR="004D6A79" w:rsidRPr="009A223A">
        <w:t>—</w:t>
      </w:r>
      <w:r w:rsidR="00A070BB" w:rsidRPr="009A223A">
        <w:t xml:space="preserve"> </w:t>
      </w:r>
      <w:r w:rsidR="00D93F76" w:rsidRPr="009A223A">
        <w:t xml:space="preserve">to be termed </w:t>
      </w:r>
      <w:r w:rsidR="00A070BB" w:rsidRPr="009A223A">
        <w:t>“</w:t>
      </w:r>
      <w:r w:rsidR="00083D79" w:rsidRPr="009A223A">
        <w:t>Institutions of National Excellence</w:t>
      </w:r>
      <w:r w:rsidR="00A070BB" w:rsidRPr="009A223A">
        <w:t>”</w:t>
      </w:r>
      <w:r w:rsidR="004D6A79" w:rsidRPr="009A223A">
        <w:t>—</w:t>
      </w:r>
      <w:r w:rsidR="00D93F76" w:rsidRPr="009A223A">
        <w:t xml:space="preserve"> and thereafter to</w:t>
      </w:r>
      <w:r w:rsidR="00083D79" w:rsidRPr="009A223A">
        <w:t xml:space="preserve"> </w:t>
      </w:r>
      <w:r w:rsidR="004D6A79" w:rsidRPr="009A223A">
        <w:t>Level 5</w:t>
      </w:r>
      <w:r w:rsidR="00083D79" w:rsidRPr="009A223A">
        <w:t xml:space="preserve"> </w:t>
      </w:r>
      <w:r w:rsidR="00D93F76" w:rsidRPr="009A223A">
        <w:t xml:space="preserve">to be known as the </w:t>
      </w:r>
      <w:r w:rsidR="00A070BB" w:rsidRPr="009A223A">
        <w:t>“</w:t>
      </w:r>
      <w:r w:rsidR="00083D79" w:rsidRPr="009A223A">
        <w:t>Institutions of Global Excellence for Multi-Disciplinary Research and Education</w:t>
      </w:r>
      <w:r w:rsidR="00A070BB" w:rsidRPr="009A223A">
        <w:t>”</w:t>
      </w:r>
      <w:r w:rsidR="00745089" w:rsidRPr="009A223A">
        <w:t xml:space="preserve"> </w:t>
      </w:r>
      <w:r w:rsidR="00BF0130" w:rsidRPr="009A223A">
        <w:t>(</w:t>
      </w:r>
      <w:r w:rsidR="00BF0130" w:rsidRPr="009A223A">
        <w:rPr>
          <w:i/>
          <w:iCs/>
        </w:rPr>
        <w:t>Report of The Overarching Committee</w:t>
      </w:r>
      <w:r w:rsidR="00BF0130" w:rsidRPr="009A223A">
        <w:t>, 2023, 29).</w:t>
      </w:r>
      <w:r w:rsidR="00EF7C7D" w:rsidRPr="009A223A">
        <w:t xml:space="preserve"> To understand the Maturity Model</w:t>
      </w:r>
      <w:r w:rsidR="00021FF0" w:rsidRPr="009A223A">
        <w:t>,</w:t>
      </w:r>
      <w:r w:rsidR="00EF7C7D" w:rsidRPr="009A223A">
        <w:t xml:space="preserve"> to know what </w:t>
      </w:r>
      <w:r w:rsidR="002355CA" w:rsidRPr="009A223A">
        <w:t>constitutes</w:t>
      </w:r>
      <w:r w:rsidR="00EF7C7D" w:rsidRPr="009A223A">
        <w:t xml:space="preserve"> its </w:t>
      </w:r>
      <w:r w:rsidR="002355CA" w:rsidRPr="009A223A">
        <w:t>five different levels,</w:t>
      </w:r>
      <w:r w:rsidR="00021FF0" w:rsidRPr="009A223A">
        <w:t xml:space="preserve"> and how it makes it a dynamic process of continuous improvement,</w:t>
      </w:r>
      <w:r w:rsidR="002355CA" w:rsidRPr="009A223A">
        <w:t xml:space="preserve"> a brief analysis of the </w:t>
      </w:r>
      <w:r w:rsidR="005E1882" w:rsidRPr="000B28A7">
        <w:rPr>
          <w:highlight w:val="yellow"/>
        </w:rPr>
        <w:t>Maturity Model</w:t>
      </w:r>
      <w:r w:rsidR="002355CA" w:rsidRPr="009A223A">
        <w:t xml:space="preserve"> follows.</w:t>
      </w:r>
    </w:p>
    <w:p w14:paraId="07A167AC" w14:textId="59D4C23F" w:rsidR="00375780" w:rsidRPr="009A223A" w:rsidRDefault="00015A8C" w:rsidP="00F45A37">
      <w:pPr>
        <w:autoSpaceDE w:val="0"/>
        <w:autoSpaceDN w:val="0"/>
        <w:adjustRightInd w:val="0"/>
        <w:spacing w:after="0"/>
      </w:pPr>
      <w:r w:rsidRPr="009A223A">
        <w:t xml:space="preserve">In the case of human </w:t>
      </w:r>
      <w:r w:rsidR="002D353F" w:rsidRPr="009A223A">
        <w:t>beings,</w:t>
      </w:r>
      <w:r w:rsidRPr="009A223A">
        <w:t xml:space="preserve"> maturity refers essentially </w:t>
      </w:r>
      <w:r w:rsidR="00205D68" w:rsidRPr="009A223A">
        <w:t xml:space="preserve">to </w:t>
      </w:r>
      <w:r w:rsidRPr="009A223A">
        <w:t>a level of mental development or wisdom that has a bearing on all areas of an individual</w:t>
      </w:r>
      <w:r w:rsidR="00A070BB" w:rsidRPr="009A223A">
        <w:t>’</w:t>
      </w:r>
      <w:r w:rsidRPr="009A223A">
        <w:t>s life, right from their conduct to their relationship with others. One can make out an individual</w:t>
      </w:r>
      <w:r w:rsidR="00A070BB" w:rsidRPr="009A223A">
        <w:t>’</w:t>
      </w:r>
      <w:r w:rsidRPr="009A223A">
        <w:t>s maturity level by some important traits exhibited by them in day-to-day life</w:t>
      </w:r>
      <w:r w:rsidR="005E1882">
        <w:t>,</w:t>
      </w:r>
      <w:r w:rsidRPr="009A223A">
        <w:t xml:space="preserve"> as well as in crucial moments. </w:t>
      </w:r>
      <w:r w:rsidR="00D863DE" w:rsidRPr="009A223A">
        <w:rPr>
          <w:color w:val="auto"/>
        </w:rPr>
        <w:t>Similarly, in the case of an organisation</w:t>
      </w:r>
      <w:r w:rsidR="005E1882">
        <w:rPr>
          <w:color w:val="auto"/>
        </w:rPr>
        <w:t>,</w:t>
      </w:r>
      <w:r w:rsidR="00D863DE" w:rsidRPr="009A223A">
        <w:rPr>
          <w:color w:val="auto"/>
        </w:rPr>
        <w:t xml:space="preserve"> </w:t>
      </w:r>
      <w:r w:rsidR="00CB4E4E" w:rsidRPr="009A223A">
        <w:rPr>
          <w:color w:val="auto"/>
        </w:rPr>
        <w:t xml:space="preserve">maturity is defined as </w:t>
      </w:r>
      <w:r w:rsidR="00A070BB" w:rsidRPr="009A223A">
        <w:rPr>
          <w:color w:val="auto"/>
        </w:rPr>
        <w:t>“</w:t>
      </w:r>
      <w:r w:rsidR="00AB4D4E" w:rsidRPr="009A223A">
        <w:rPr>
          <w:color w:val="auto"/>
        </w:rPr>
        <w:t>being ripe or</w:t>
      </w:r>
      <w:r w:rsidR="0068517C" w:rsidRPr="009A223A">
        <w:rPr>
          <w:color w:val="auto"/>
        </w:rPr>
        <w:t xml:space="preserve"> </w:t>
      </w:r>
      <w:r w:rsidR="00AB4D4E" w:rsidRPr="009A223A">
        <w:rPr>
          <w:color w:val="auto"/>
        </w:rPr>
        <w:t>having reached the state of full natural or maximum</w:t>
      </w:r>
      <w:r w:rsidR="0068517C" w:rsidRPr="009A223A">
        <w:rPr>
          <w:color w:val="auto"/>
        </w:rPr>
        <w:t xml:space="preserve"> </w:t>
      </w:r>
      <w:r w:rsidR="00AB4D4E" w:rsidRPr="009A223A">
        <w:rPr>
          <w:color w:val="auto"/>
        </w:rPr>
        <w:t xml:space="preserve">development. Maturity is </w:t>
      </w:r>
      <w:r w:rsidR="0068517C" w:rsidRPr="009A223A">
        <w:rPr>
          <w:color w:val="auto"/>
        </w:rPr>
        <w:t xml:space="preserve">thus </w:t>
      </w:r>
      <w:r w:rsidR="00AB4D4E" w:rsidRPr="009A223A">
        <w:rPr>
          <w:color w:val="auto"/>
        </w:rPr>
        <w:t>the quality or state of being</w:t>
      </w:r>
      <w:r w:rsidR="0068517C" w:rsidRPr="009A223A">
        <w:rPr>
          <w:color w:val="auto"/>
        </w:rPr>
        <w:t xml:space="preserve"> </w:t>
      </w:r>
      <w:r w:rsidR="00AB4D4E" w:rsidRPr="009A223A">
        <w:rPr>
          <w:color w:val="auto"/>
        </w:rPr>
        <w:t>mature. If we apply the concept of maturity to an</w:t>
      </w:r>
      <w:r w:rsidR="0068517C" w:rsidRPr="009A223A">
        <w:rPr>
          <w:color w:val="auto"/>
        </w:rPr>
        <w:t xml:space="preserve"> </w:t>
      </w:r>
      <w:r w:rsidR="00AB4D4E" w:rsidRPr="009A223A">
        <w:rPr>
          <w:color w:val="auto"/>
        </w:rPr>
        <w:t>organisation</w:t>
      </w:r>
      <w:r w:rsidR="005E1882">
        <w:rPr>
          <w:color w:val="auto"/>
        </w:rPr>
        <w:t>,</w:t>
      </w:r>
      <w:r w:rsidR="00AB4D4E" w:rsidRPr="009A223A">
        <w:rPr>
          <w:color w:val="auto"/>
        </w:rPr>
        <w:t xml:space="preserve"> it might refer to a state where the organisation</w:t>
      </w:r>
      <w:r w:rsidR="0068517C" w:rsidRPr="009A223A">
        <w:rPr>
          <w:color w:val="auto"/>
        </w:rPr>
        <w:t xml:space="preserve"> </w:t>
      </w:r>
      <w:r w:rsidR="00AB4D4E" w:rsidRPr="009A223A">
        <w:rPr>
          <w:color w:val="auto"/>
        </w:rPr>
        <w:t xml:space="preserve">is in a perfect condition to achieve its </w:t>
      </w:r>
      <w:r w:rsidR="00C16420" w:rsidRPr="009A223A">
        <w:rPr>
          <w:color w:val="auto"/>
        </w:rPr>
        <w:t>objectives</w:t>
      </w:r>
      <w:r w:rsidR="00A070BB" w:rsidRPr="009A223A">
        <w:rPr>
          <w:color w:val="auto"/>
        </w:rPr>
        <w:t>”</w:t>
      </w:r>
      <w:r w:rsidR="00F75536" w:rsidRPr="009A223A">
        <w:rPr>
          <w:color w:val="auto"/>
        </w:rPr>
        <w:t xml:space="preserve"> </w:t>
      </w:r>
      <w:r w:rsidR="008351B1" w:rsidRPr="009A223A">
        <w:rPr>
          <w:color w:val="auto"/>
        </w:rPr>
        <w:t>(Webster, cited in Andersen and Jessen 2003, 457)</w:t>
      </w:r>
      <w:r w:rsidR="008351B1" w:rsidRPr="009A223A">
        <w:rPr>
          <w:rFonts w:ascii="Segoe UI" w:hAnsi="Segoe UI" w:cs="Segoe UI"/>
          <w:color w:val="auto"/>
          <w:shd w:val="clear" w:color="auto" w:fill="212121"/>
        </w:rPr>
        <w:t xml:space="preserve"> </w:t>
      </w:r>
      <w:r w:rsidR="00F75536" w:rsidRPr="009A223A">
        <w:rPr>
          <w:color w:val="auto"/>
        </w:rPr>
        <w:t xml:space="preserve">for which it </w:t>
      </w:r>
      <w:r w:rsidR="00BC0C6F" w:rsidRPr="009A223A">
        <w:rPr>
          <w:color w:val="auto"/>
        </w:rPr>
        <w:t xml:space="preserve">has the ability </w:t>
      </w:r>
      <w:r w:rsidR="00362876" w:rsidRPr="009A223A">
        <w:rPr>
          <w:color w:val="auto"/>
        </w:rPr>
        <w:t xml:space="preserve">and willingness </w:t>
      </w:r>
      <w:r w:rsidR="00BC0C6F" w:rsidRPr="009A223A">
        <w:rPr>
          <w:color w:val="auto"/>
        </w:rPr>
        <w:t>to act</w:t>
      </w:r>
      <w:r w:rsidR="00F45A37" w:rsidRPr="009A223A">
        <w:rPr>
          <w:color w:val="auto"/>
        </w:rPr>
        <w:t xml:space="preserve"> </w:t>
      </w:r>
      <w:r w:rsidR="00646DEE" w:rsidRPr="009A223A">
        <w:rPr>
          <w:color w:val="auto"/>
        </w:rPr>
        <w:t>and</w:t>
      </w:r>
      <w:r w:rsidR="00F45A37" w:rsidRPr="009A223A">
        <w:rPr>
          <w:color w:val="auto"/>
        </w:rPr>
        <w:t xml:space="preserve"> an understanding of the impact of willingness and </w:t>
      </w:r>
      <w:r w:rsidR="008351B1" w:rsidRPr="009A223A">
        <w:rPr>
          <w:color w:val="auto"/>
        </w:rPr>
        <w:t xml:space="preserve">action. </w:t>
      </w:r>
      <w:r w:rsidR="009377F3" w:rsidRPr="009A223A">
        <w:t xml:space="preserve">Based on the definition of maturity presented </w:t>
      </w:r>
      <w:r w:rsidR="00B86FD4" w:rsidRPr="009A223A">
        <w:t xml:space="preserve">by different authors at different levels, </w:t>
      </w:r>
      <w:r w:rsidR="00375780" w:rsidRPr="009A223A">
        <w:t>Nascimento</w:t>
      </w:r>
      <w:r w:rsidR="00C16420" w:rsidRPr="009A223A">
        <w:t xml:space="preserve"> </w:t>
      </w:r>
      <w:r w:rsidR="00375780" w:rsidRPr="009A223A">
        <w:t xml:space="preserve">et al. classified them </w:t>
      </w:r>
      <w:r w:rsidR="00646DEE" w:rsidRPr="009A223A">
        <w:t>into</w:t>
      </w:r>
      <w:r w:rsidR="00375780" w:rsidRPr="009A223A">
        <w:t xml:space="preserve"> three categories:</w:t>
      </w:r>
    </w:p>
    <w:p w14:paraId="475D28AC" w14:textId="59434D55" w:rsidR="00AB4D4E" w:rsidRPr="009A223A" w:rsidRDefault="00794A18" w:rsidP="00006AF3">
      <w:pPr>
        <w:pStyle w:val="ListParagraph"/>
        <w:numPr>
          <w:ilvl w:val="0"/>
          <w:numId w:val="24"/>
        </w:numPr>
        <w:autoSpaceDE w:val="0"/>
        <w:autoSpaceDN w:val="0"/>
        <w:adjustRightInd w:val="0"/>
        <w:spacing w:after="0"/>
      </w:pPr>
      <w:r w:rsidRPr="00006AF3">
        <w:rPr>
          <w:b/>
          <w:bCs/>
        </w:rPr>
        <w:t xml:space="preserve">Maturation time </w:t>
      </w:r>
      <w:r w:rsidR="003C775A">
        <w:t>–</w:t>
      </w:r>
      <w:r w:rsidRPr="009A223A">
        <w:t xml:space="preserve"> </w:t>
      </w:r>
      <w:r w:rsidR="003C775A">
        <w:t>“</w:t>
      </w:r>
      <w:r w:rsidRPr="009A223A">
        <w:t>Development of an initial state to a more advanced stage over the years. Here</w:t>
      </w:r>
      <w:r w:rsidR="00A070BB" w:rsidRPr="009A223A">
        <w:t>,</w:t>
      </w:r>
      <w:r w:rsidRPr="009A223A">
        <w:t xml:space="preserve"> it is implied </w:t>
      </w:r>
      <w:r w:rsidR="005E1882" w:rsidRPr="000B28A7">
        <w:rPr>
          <w:highlight w:val="yellow"/>
        </w:rPr>
        <w:t xml:space="preserve">that </w:t>
      </w:r>
      <w:r w:rsidRPr="009A223A">
        <w:t xml:space="preserve">the temporal notion </w:t>
      </w:r>
      <w:r w:rsidR="00646DEE" w:rsidRPr="009A223A">
        <w:t>of</w:t>
      </w:r>
      <w:r w:rsidRPr="009A223A">
        <w:t xml:space="preserve"> ag</w:t>
      </w:r>
      <w:r w:rsidR="00777545">
        <w:t>e</w:t>
      </w:r>
      <w:r w:rsidRPr="009A223A">
        <w:t>ing</w:t>
      </w:r>
      <w:r w:rsidR="003C775A">
        <w:t>”</w:t>
      </w:r>
      <w:r w:rsidRPr="009A223A">
        <w:t xml:space="preserve"> (Souza &amp; Voss, 2001; Fraser et al., 2002)</w:t>
      </w:r>
      <w:r w:rsidR="00EB436D" w:rsidRPr="009A223A">
        <w:t>.</w:t>
      </w:r>
    </w:p>
    <w:p w14:paraId="1E42B4E3" w14:textId="1ADB3890" w:rsidR="00794A18" w:rsidRPr="009A223A" w:rsidRDefault="00794A18" w:rsidP="00006AF3">
      <w:pPr>
        <w:pStyle w:val="ListParagraph"/>
        <w:numPr>
          <w:ilvl w:val="0"/>
          <w:numId w:val="24"/>
        </w:numPr>
        <w:autoSpaceDE w:val="0"/>
        <w:autoSpaceDN w:val="0"/>
        <w:adjustRightInd w:val="0"/>
        <w:spacing w:after="0"/>
      </w:pPr>
      <w:r w:rsidRPr="00006AF3">
        <w:rPr>
          <w:b/>
          <w:bCs/>
        </w:rPr>
        <w:t>Capability</w:t>
      </w:r>
      <w:r w:rsidRPr="009A223A">
        <w:t xml:space="preserve"> - Complete development or perfect condition of any process or activity (Urdang &amp; Flexner, 1968)</w:t>
      </w:r>
      <w:r w:rsidR="00A070BB" w:rsidRPr="009A223A">
        <w:t>,</w:t>
      </w:r>
      <w:r w:rsidRPr="009A223A">
        <w:t xml:space="preserve"> thus ensuring their inclusion into a cycle of continuous improvement</w:t>
      </w:r>
      <w:r w:rsidR="00EB436D" w:rsidRPr="009A223A">
        <w:t>.</w:t>
      </w:r>
    </w:p>
    <w:p w14:paraId="7D5E25C2" w14:textId="7F95327F" w:rsidR="00794A18" w:rsidRPr="009A223A" w:rsidRDefault="00826E6C" w:rsidP="00006AF3">
      <w:pPr>
        <w:pStyle w:val="ListParagraph"/>
        <w:numPr>
          <w:ilvl w:val="0"/>
          <w:numId w:val="24"/>
        </w:numPr>
        <w:autoSpaceDE w:val="0"/>
        <w:autoSpaceDN w:val="0"/>
        <w:adjustRightInd w:val="0"/>
        <w:spacing w:after="0"/>
      </w:pPr>
      <w:r w:rsidRPr="00006AF3">
        <w:rPr>
          <w:b/>
          <w:bCs/>
        </w:rPr>
        <w:t>Evolution</w:t>
      </w:r>
      <w:r w:rsidRPr="009A223A">
        <w:t xml:space="preserve"> - Lahti et al. (2009) argue that </w:t>
      </w:r>
      <w:r w:rsidR="003C775A">
        <w:t>“</w:t>
      </w:r>
      <w:r w:rsidRPr="009A223A">
        <w:t>the concept of maturity in processes is related to the evolutionary concept, combining the environment adaptation and the good practices adoption</w:t>
      </w:r>
      <w:r w:rsidR="003C775A">
        <w:t>”</w:t>
      </w:r>
      <w:r w:rsidRPr="009A223A">
        <w:t>.</w:t>
      </w:r>
    </w:p>
    <w:p w14:paraId="58DAA322" w14:textId="3B302DCA" w:rsidR="0090762D" w:rsidRPr="009A223A" w:rsidRDefault="00826E6C" w:rsidP="00AC1E7D">
      <w:pPr>
        <w:autoSpaceDE w:val="0"/>
        <w:autoSpaceDN w:val="0"/>
        <w:adjustRightInd w:val="0"/>
        <w:spacing w:after="0"/>
        <w:rPr>
          <w:vertAlign w:val="superscript"/>
        </w:rPr>
      </w:pPr>
      <w:r w:rsidRPr="009A223A">
        <w:t>Synthesising all the</w:t>
      </w:r>
      <w:r w:rsidR="00634EB5" w:rsidRPr="009A223A">
        <w:t>se</w:t>
      </w:r>
      <w:r w:rsidRPr="009A223A">
        <w:t xml:space="preserve"> classes of definition, </w:t>
      </w:r>
      <w:r w:rsidR="003B07EB" w:rsidRPr="009A223A">
        <w:t xml:space="preserve">Nascimento et al. maintain that </w:t>
      </w:r>
      <w:r w:rsidR="0022747E" w:rsidRPr="009A223A">
        <w:t xml:space="preserve">maturity denotes the use of metrics that drive </w:t>
      </w:r>
      <w:r w:rsidR="005E1882" w:rsidRPr="000B28A7">
        <w:rPr>
          <w:highlight w:val="yellow"/>
        </w:rPr>
        <w:t xml:space="preserve">organisational </w:t>
      </w:r>
      <w:r w:rsidR="0022747E" w:rsidRPr="009A223A">
        <w:t>change from an early stage to a more advanced one, usually established into a maturity model.</w:t>
      </w:r>
      <w:r w:rsidR="00231555" w:rsidRPr="009A223A">
        <w:t xml:space="preserve"> </w:t>
      </w:r>
      <w:r w:rsidR="00A07D05" w:rsidRPr="009A223A">
        <w:t xml:space="preserve">Maturity models are defined as a series of sequential levels, which together form an anticipated or desired logical path </w:t>
      </w:r>
      <w:bookmarkStart w:id="2" w:name="_Hlk159357199"/>
      <w:r w:rsidR="00A07D05" w:rsidRPr="009A223A">
        <w:t>from an initial state to a final state of maturity</w:t>
      </w:r>
      <w:bookmarkEnd w:id="2"/>
      <w:r w:rsidR="00231555" w:rsidRPr="009A223A">
        <w:t xml:space="preserve"> (</w:t>
      </w:r>
      <w:proofErr w:type="spellStart"/>
      <w:r w:rsidR="00231555" w:rsidRPr="009A223A">
        <w:t>Pöppelbuß</w:t>
      </w:r>
      <w:proofErr w:type="spellEnd"/>
      <w:r w:rsidR="00231555" w:rsidRPr="009A223A">
        <w:t xml:space="preserve"> and </w:t>
      </w:r>
      <w:proofErr w:type="spellStart"/>
      <w:r w:rsidR="00231555" w:rsidRPr="009A223A">
        <w:t>Röglinger</w:t>
      </w:r>
      <w:proofErr w:type="spellEnd"/>
      <w:r w:rsidR="00231555" w:rsidRPr="009A223A">
        <w:t xml:space="preserve"> 2011)</w:t>
      </w:r>
      <w:r w:rsidR="00A07D05" w:rsidRPr="009A223A">
        <w:t>.</w:t>
      </w:r>
      <w:r w:rsidR="00A8538F" w:rsidRPr="009A223A">
        <w:t xml:space="preserve"> It represents different </w:t>
      </w:r>
      <w:r w:rsidR="0073689E" w:rsidRPr="009A223A">
        <w:t>“</w:t>
      </w:r>
      <w:r w:rsidR="00A8538F" w:rsidRPr="009A223A">
        <w:t xml:space="preserve">tools used to evaluate the maturity capabilities of certain </w:t>
      </w:r>
      <w:r w:rsidR="002A1721" w:rsidRPr="009A223A">
        <w:t>organisations</w:t>
      </w:r>
      <w:r w:rsidR="00A8538F" w:rsidRPr="009A223A">
        <w:t xml:space="preserve"> and select the appropriate actions to bring the </w:t>
      </w:r>
      <w:r w:rsidR="002A1721" w:rsidRPr="009A223A">
        <w:lastRenderedPageBreak/>
        <w:t xml:space="preserve">organisations </w:t>
      </w:r>
      <w:r w:rsidR="00A8538F" w:rsidRPr="009A223A">
        <w:t xml:space="preserve">to a higher level of maturity. Conceptually, these represent stages of growth of </w:t>
      </w:r>
      <w:r w:rsidR="00D51B26" w:rsidRPr="009A223A">
        <w:t>the</w:t>
      </w:r>
      <w:r w:rsidR="00A8538F" w:rsidRPr="009A223A">
        <w:t xml:space="preserve"> capability</w:t>
      </w:r>
      <w:r w:rsidR="00D51B26" w:rsidRPr="009A223A">
        <w:t>,</w:t>
      </w:r>
      <w:r w:rsidR="00A8538F" w:rsidRPr="009A223A">
        <w:t xml:space="preserve"> at the qualitative or quantitative level of the </w:t>
      </w:r>
      <w:r w:rsidR="004C19C2" w:rsidRPr="009A223A">
        <w:t xml:space="preserve">organisations </w:t>
      </w:r>
      <w:r w:rsidR="00A8538F" w:rsidRPr="009A223A">
        <w:t xml:space="preserve">in growth, to evaluate their progress relative to the defined maturity </w:t>
      </w:r>
      <w:r w:rsidR="004C19C2" w:rsidRPr="009A223A">
        <w:t>levels</w:t>
      </w:r>
      <w:r w:rsidR="0073689E" w:rsidRPr="009A223A">
        <w:t>”</w:t>
      </w:r>
      <w:r w:rsidR="00231555" w:rsidRPr="009A223A">
        <w:t xml:space="preserve"> (</w:t>
      </w:r>
      <w:proofErr w:type="spellStart"/>
      <w:r w:rsidR="00231555" w:rsidRPr="009A223A">
        <w:t>Proença</w:t>
      </w:r>
      <w:proofErr w:type="spellEnd"/>
      <w:r w:rsidR="00231555" w:rsidRPr="009A223A">
        <w:t xml:space="preserve"> and </w:t>
      </w:r>
      <w:proofErr w:type="spellStart"/>
      <w:r w:rsidR="00231555" w:rsidRPr="009A223A">
        <w:t>Borbinha</w:t>
      </w:r>
      <w:proofErr w:type="spellEnd"/>
      <w:r w:rsidR="00231555" w:rsidRPr="009A223A">
        <w:t>,</w:t>
      </w:r>
      <w:r w:rsidR="00AC1E7D" w:rsidRPr="009A223A">
        <w:t xml:space="preserve"> </w:t>
      </w:r>
      <w:r w:rsidR="00231555" w:rsidRPr="009A223A">
        <w:t xml:space="preserve">2016, p. 1043). </w:t>
      </w:r>
      <w:r w:rsidR="00EB436D" w:rsidRPr="009A223A">
        <w:t>S</w:t>
      </w:r>
      <w:r w:rsidR="00636657" w:rsidRPr="009A223A">
        <w:t>imply put</w:t>
      </w:r>
      <w:r w:rsidR="00D51B26" w:rsidRPr="009A223A">
        <w:t>,</w:t>
      </w:r>
      <w:r w:rsidR="00636657" w:rsidRPr="009A223A">
        <w:t xml:space="preserve"> it shows how capable an </w:t>
      </w:r>
      <w:r w:rsidR="005E1882" w:rsidRPr="000B28A7">
        <w:rPr>
          <w:highlight w:val="yellow"/>
        </w:rPr>
        <w:t>organisation</w:t>
      </w:r>
      <w:r w:rsidR="005E1882" w:rsidRPr="009A223A">
        <w:t xml:space="preserve"> </w:t>
      </w:r>
      <w:r w:rsidR="00636657" w:rsidRPr="009A223A">
        <w:t xml:space="preserve">or system is of achieving continuous improvement from an initial state to a final state of maturity. </w:t>
      </w:r>
      <w:r w:rsidR="00F774DB" w:rsidRPr="009A223A">
        <w:t>Even so, it is worth highlighting that models based on stages do not follow a rigid social Darwinism, in which the evolution of the organization invariably happens in a positive and growing direction, and may occur, depending on various factors external or internal to the organization, involutions and returns to previous stages of maturity, producing setbacks during the succession of evolutionary stages</w:t>
      </w:r>
      <w:r w:rsidR="00AC1E7D" w:rsidRPr="009A223A">
        <w:t xml:space="preserve"> (Silveira, 2009, p. 231). </w:t>
      </w:r>
      <w:r w:rsidR="008A2945" w:rsidRPr="009A223A">
        <w:t>The maturity model was first introduced by Philip Crosby</w:t>
      </w:r>
      <w:r w:rsidR="00EB436D" w:rsidRPr="009A223A">
        <w:t>’s</w:t>
      </w:r>
      <w:r w:rsidR="006E59CB" w:rsidRPr="009A223A">
        <w:t xml:space="preserve"> </w:t>
      </w:r>
      <w:r w:rsidR="006E59CB" w:rsidRPr="009A223A">
        <w:rPr>
          <w:i/>
          <w:iCs/>
        </w:rPr>
        <w:t>Quality Is Free</w:t>
      </w:r>
      <w:r w:rsidR="005E1882">
        <w:rPr>
          <w:i/>
          <w:iCs/>
        </w:rPr>
        <w:t>,</w:t>
      </w:r>
      <w:r w:rsidR="006E59CB" w:rsidRPr="009A223A">
        <w:t xml:space="preserve"> published in 1980. </w:t>
      </w:r>
      <w:r w:rsidR="00B51B44" w:rsidRPr="009A223A">
        <w:t xml:space="preserve">He named his framework the </w:t>
      </w:r>
      <w:r w:rsidR="00B51B44" w:rsidRPr="009A223A">
        <w:rPr>
          <w:i/>
          <w:iCs/>
        </w:rPr>
        <w:t>Quality Management Maturity Grid</w:t>
      </w:r>
      <w:r w:rsidR="00236D89" w:rsidRPr="009A223A">
        <w:rPr>
          <w:i/>
          <w:iCs/>
        </w:rPr>
        <w:t xml:space="preserve"> </w:t>
      </w:r>
      <w:r w:rsidR="00236D89" w:rsidRPr="009A223A">
        <w:t xml:space="preserve">and described it as a simple tool to </w:t>
      </w:r>
      <w:r w:rsidR="00561666" w:rsidRPr="009A223A">
        <w:t>identify</w:t>
      </w:r>
      <w:r w:rsidR="00236D89" w:rsidRPr="009A223A">
        <w:t xml:space="preserve"> where </w:t>
      </w:r>
      <w:r w:rsidR="007E0687" w:rsidRPr="009A223A">
        <w:t>an organisation is</w:t>
      </w:r>
      <w:r w:rsidR="00236D89" w:rsidRPr="009A223A">
        <w:t xml:space="preserve"> in the quality management spectrum</w:t>
      </w:r>
      <w:r w:rsidR="00B51B44" w:rsidRPr="009A223A">
        <w:t xml:space="preserve">. </w:t>
      </w:r>
      <w:r w:rsidR="007E0687" w:rsidRPr="009A223A">
        <w:t xml:space="preserve">His maturity grid </w:t>
      </w:r>
      <w:r w:rsidR="005B310C" w:rsidRPr="009A223A">
        <w:t xml:space="preserve">is divided into </w:t>
      </w:r>
      <w:r w:rsidR="005B310C" w:rsidRPr="002B64B6">
        <w:rPr>
          <w:i/>
          <w:iCs/>
        </w:rPr>
        <w:t>five stages of growth</w:t>
      </w:r>
      <w:r w:rsidR="005B310C" w:rsidRPr="009A223A">
        <w:t xml:space="preserve">. </w:t>
      </w:r>
      <w:r w:rsidR="00A96F0B" w:rsidRPr="009A223A">
        <w:t xml:space="preserve">The lowest stage of maturity is called </w:t>
      </w:r>
      <w:r w:rsidR="00A96F0B" w:rsidRPr="009A223A">
        <w:rPr>
          <w:i/>
          <w:iCs/>
        </w:rPr>
        <w:t>Uncertainty</w:t>
      </w:r>
      <w:r w:rsidR="000B38E1" w:rsidRPr="009A223A">
        <w:t>,</w:t>
      </w:r>
      <w:r w:rsidR="000A0C18" w:rsidRPr="009A223A">
        <w:t xml:space="preserve"> </w:t>
      </w:r>
      <w:r w:rsidR="00A96F0B" w:rsidRPr="009A223A">
        <w:t>then as quality management matures</w:t>
      </w:r>
      <w:r w:rsidR="005E1882">
        <w:t>,</w:t>
      </w:r>
      <w:r w:rsidR="00A96F0B" w:rsidRPr="009A223A">
        <w:t xml:space="preserve"> it goes through the stages </w:t>
      </w:r>
      <w:r w:rsidR="000A0C18" w:rsidRPr="009A223A">
        <w:t xml:space="preserve">of </w:t>
      </w:r>
      <w:r w:rsidR="00A96F0B" w:rsidRPr="009A223A">
        <w:rPr>
          <w:i/>
          <w:iCs/>
        </w:rPr>
        <w:t>Awakening</w:t>
      </w:r>
      <w:r w:rsidR="00280ACA" w:rsidRPr="009A223A">
        <w:t>,</w:t>
      </w:r>
      <w:r w:rsidR="00A96F0B" w:rsidRPr="009A223A">
        <w:t xml:space="preserve"> </w:t>
      </w:r>
      <w:r w:rsidR="00A96F0B" w:rsidRPr="009A223A">
        <w:rPr>
          <w:i/>
          <w:iCs/>
        </w:rPr>
        <w:t>Enlightenment</w:t>
      </w:r>
      <w:r w:rsidR="00280ACA" w:rsidRPr="009A223A">
        <w:t>,</w:t>
      </w:r>
      <w:r w:rsidR="0073689E" w:rsidRPr="009A223A">
        <w:t xml:space="preserve"> </w:t>
      </w:r>
      <w:r w:rsidR="00A96F0B" w:rsidRPr="009A223A">
        <w:rPr>
          <w:i/>
          <w:iCs/>
        </w:rPr>
        <w:t>Wisdom</w:t>
      </w:r>
      <w:r w:rsidR="00280ACA" w:rsidRPr="009A223A">
        <w:t>,</w:t>
      </w:r>
      <w:r w:rsidR="0073689E" w:rsidRPr="009A223A">
        <w:t xml:space="preserve"> </w:t>
      </w:r>
      <w:r w:rsidR="000A0C18" w:rsidRPr="009A223A">
        <w:t>and finally to</w:t>
      </w:r>
      <w:r w:rsidR="00A96F0B" w:rsidRPr="009A223A">
        <w:t xml:space="preserve"> the highest level, </w:t>
      </w:r>
      <w:r w:rsidR="00A96F0B" w:rsidRPr="009A223A">
        <w:rPr>
          <w:i/>
          <w:iCs/>
        </w:rPr>
        <w:t>Certainty</w:t>
      </w:r>
      <w:r w:rsidR="00280ACA" w:rsidRPr="009A223A">
        <w:t>.</w:t>
      </w:r>
      <w:r w:rsidR="00A96F0B" w:rsidRPr="009A223A">
        <w:t xml:space="preserve"> </w:t>
      </w:r>
      <w:r w:rsidR="002E0700" w:rsidRPr="009A223A">
        <w:t xml:space="preserve">To know where the organisation stands today </w:t>
      </w:r>
      <w:r w:rsidR="008F388B" w:rsidRPr="009A223A">
        <w:t>from the standpoint of quality, Crosby</w:t>
      </w:r>
      <w:r w:rsidR="00A91944" w:rsidRPr="009A223A">
        <w:t xml:space="preserve"> further </w:t>
      </w:r>
      <w:r w:rsidR="00E20AE6" w:rsidRPr="009A223A">
        <w:t>put</w:t>
      </w:r>
      <w:r w:rsidR="00A91944" w:rsidRPr="009A223A">
        <w:t xml:space="preserve"> the quality management task into six </w:t>
      </w:r>
      <w:r w:rsidR="00A96F0B" w:rsidRPr="009A223A">
        <w:t>categories</w:t>
      </w:r>
      <w:r w:rsidR="008F388B" w:rsidRPr="009A223A">
        <w:t xml:space="preserve">: </w:t>
      </w:r>
      <w:r w:rsidR="00FA2B26" w:rsidRPr="009A223A">
        <w:rPr>
          <w:i/>
          <w:iCs/>
        </w:rPr>
        <w:t>Management understanding of quality</w:t>
      </w:r>
      <w:r w:rsidR="00FA2B26" w:rsidRPr="009A223A">
        <w:t xml:space="preserve">, </w:t>
      </w:r>
      <w:r w:rsidR="008E62D6" w:rsidRPr="009A223A">
        <w:rPr>
          <w:i/>
          <w:iCs/>
        </w:rPr>
        <w:t>Quality organisation status</w:t>
      </w:r>
      <w:r w:rsidR="008E62D6" w:rsidRPr="009A223A">
        <w:t xml:space="preserve">, </w:t>
      </w:r>
      <w:r w:rsidR="006E10A1" w:rsidRPr="009A223A">
        <w:rPr>
          <w:i/>
          <w:iCs/>
        </w:rPr>
        <w:t>Problem-solving</w:t>
      </w:r>
      <w:r w:rsidR="008E62D6" w:rsidRPr="009A223A">
        <w:t xml:space="preserve">, </w:t>
      </w:r>
      <w:r w:rsidR="008E62D6" w:rsidRPr="009A223A">
        <w:rPr>
          <w:i/>
          <w:iCs/>
        </w:rPr>
        <w:t>Cost of quality</w:t>
      </w:r>
      <w:r w:rsidR="008E62D6" w:rsidRPr="009A223A">
        <w:t xml:space="preserve">, </w:t>
      </w:r>
      <w:r w:rsidR="008E62D6" w:rsidRPr="009A223A">
        <w:rPr>
          <w:i/>
          <w:iCs/>
        </w:rPr>
        <w:t>Quality improvement actions</w:t>
      </w:r>
      <w:r w:rsidR="008E62D6" w:rsidRPr="009A223A">
        <w:t xml:space="preserve">, </w:t>
      </w:r>
      <w:r w:rsidR="006E10A1" w:rsidRPr="009A223A">
        <w:t xml:space="preserve">and </w:t>
      </w:r>
      <w:r w:rsidR="008E62D6" w:rsidRPr="009A223A">
        <w:rPr>
          <w:i/>
          <w:iCs/>
        </w:rPr>
        <w:t xml:space="preserve">Summary of </w:t>
      </w:r>
      <w:r w:rsidR="006E10A1" w:rsidRPr="009A223A">
        <w:rPr>
          <w:i/>
          <w:iCs/>
        </w:rPr>
        <w:t>quality posture</w:t>
      </w:r>
      <w:r w:rsidR="006E10A1" w:rsidRPr="009A223A">
        <w:t xml:space="preserve">. Hence, </w:t>
      </w:r>
      <w:r w:rsidR="00E51B56" w:rsidRPr="009A223A">
        <w:t xml:space="preserve">the grid is a simple 5 x 6 matrix that shows different stages of maturity of the company’s quality management against six different quality management categories. </w:t>
      </w:r>
      <w:r w:rsidR="004D0887" w:rsidRPr="009A223A">
        <w:t xml:space="preserve">Through an impartial analysis of the present state of the organisation in the matter of all the six categories of quality management tasks, one can know </w:t>
      </w:r>
      <w:r w:rsidR="00144E01" w:rsidRPr="009A223A">
        <w:t>where the organisation stands today</w:t>
      </w:r>
      <w:r w:rsidR="00EB436D" w:rsidRPr="009A223A">
        <w:t>, and</w:t>
      </w:r>
      <w:r w:rsidR="00144E01" w:rsidRPr="009A223A">
        <w:t xml:space="preserve"> </w:t>
      </w:r>
      <w:r w:rsidR="0073689E" w:rsidRPr="009A223A">
        <w:t>“</w:t>
      </w:r>
      <w:r w:rsidR="00EB436D" w:rsidRPr="009A223A">
        <w:t>[t]</w:t>
      </w:r>
      <w:r w:rsidR="00144E01" w:rsidRPr="009A223A">
        <w:t>hen all that is necessary is to refer to the following stage of the Grid to know what actions need to be taken for improvement</w:t>
      </w:r>
      <w:r w:rsidR="002447C0" w:rsidRPr="009A223A">
        <w:t>” (Crosby, 1980, p. 25).</w:t>
      </w:r>
      <w:r w:rsidR="002447C0" w:rsidRPr="009A223A">
        <w:rPr>
          <w:vertAlign w:val="superscript"/>
        </w:rPr>
        <w:t xml:space="preserve"> </w:t>
      </w:r>
    </w:p>
    <w:p w14:paraId="63B32369" w14:textId="4259681D" w:rsidR="003750FF" w:rsidRPr="009A223A" w:rsidRDefault="00821BCB" w:rsidP="00E51B56">
      <w:pPr>
        <w:ind w:right="95"/>
      </w:pPr>
      <w:r w:rsidRPr="009A223A">
        <w:t xml:space="preserve">The </w:t>
      </w:r>
      <w:r w:rsidRPr="009A223A">
        <w:rPr>
          <w:b/>
          <w:bCs/>
        </w:rPr>
        <w:t>Uncertainty stage</w:t>
      </w:r>
      <w:r w:rsidRPr="009A223A">
        <w:t xml:space="preserve"> in Crosby’s Quality Management Maturity Grid represents the initial phase of an </w:t>
      </w:r>
      <w:r w:rsidR="005E1882" w:rsidRPr="000B28A7">
        <w:rPr>
          <w:highlight w:val="yellow"/>
        </w:rPr>
        <w:t>organisation’s</w:t>
      </w:r>
      <w:r w:rsidR="005E1882" w:rsidRPr="009A223A">
        <w:t xml:space="preserve"> </w:t>
      </w:r>
      <w:r w:rsidRPr="009A223A">
        <w:t>quality management journey. Here are the key characteristics of this stage:</w:t>
      </w:r>
    </w:p>
    <w:p w14:paraId="571CAEEB" w14:textId="6EEDC779" w:rsidR="00D91D4E" w:rsidRPr="009A223A" w:rsidRDefault="00C7449F" w:rsidP="00006AF3">
      <w:pPr>
        <w:pStyle w:val="ListParagraph"/>
        <w:numPr>
          <w:ilvl w:val="0"/>
          <w:numId w:val="25"/>
        </w:numPr>
        <w:ind w:right="95"/>
      </w:pPr>
      <w:r w:rsidRPr="009A223A">
        <w:t>It is a stage in which management remains co</w:t>
      </w:r>
      <w:r w:rsidR="00A76D9E" w:rsidRPr="009A223A">
        <w:t xml:space="preserve">nfused and uncommitted </w:t>
      </w:r>
      <w:r w:rsidR="00C05E06" w:rsidRPr="009A223A">
        <w:t xml:space="preserve">on quality questions. </w:t>
      </w:r>
      <w:r w:rsidR="00A40BF3" w:rsidRPr="009A223A">
        <w:t>Though t</w:t>
      </w:r>
      <w:r w:rsidR="00442A8C" w:rsidRPr="009A223A">
        <w:t xml:space="preserve">hey </w:t>
      </w:r>
      <w:r w:rsidR="00A40BF3" w:rsidRPr="009A223A">
        <w:t>often talk about quality</w:t>
      </w:r>
      <w:r w:rsidR="008E5695" w:rsidRPr="009A223A">
        <w:t>,</w:t>
      </w:r>
      <w:r w:rsidR="00A40BF3" w:rsidRPr="009A223A">
        <w:t xml:space="preserve"> </w:t>
      </w:r>
      <w:r w:rsidR="008E5695" w:rsidRPr="009A223A">
        <w:t xml:space="preserve">however, </w:t>
      </w:r>
      <w:r w:rsidR="00A40BF3" w:rsidRPr="009A223A">
        <w:t xml:space="preserve">they </w:t>
      </w:r>
      <w:r w:rsidR="00442A8C" w:rsidRPr="009A223A">
        <w:t>have no knowledge of quality</w:t>
      </w:r>
      <w:r w:rsidR="00A40BF3" w:rsidRPr="009A223A">
        <w:t xml:space="preserve"> as a positive </w:t>
      </w:r>
      <w:r w:rsidR="008E5695" w:rsidRPr="009A223A">
        <w:t xml:space="preserve">management </w:t>
      </w:r>
      <w:r w:rsidR="00A40BF3" w:rsidRPr="009A223A">
        <w:t xml:space="preserve">tool. </w:t>
      </w:r>
      <w:r w:rsidR="009E77B0" w:rsidRPr="009A223A">
        <w:t xml:space="preserve">They treat nonconformance as the result of </w:t>
      </w:r>
      <w:r w:rsidR="00B54AAB" w:rsidRPr="009A223A">
        <w:t xml:space="preserve">not being tough </w:t>
      </w:r>
      <w:r w:rsidR="009E77B0" w:rsidRPr="009A223A">
        <w:t xml:space="preserve">towards the </w:t>
      </w:r>
      <w:r w:rsidR="0073689E" w:rsidRPr="009A223A">
        <w:t>“</w:t>
      </w:r>
      <w:r w:rsidR="009E77B0" w:rsidRPr="009A223A">
        <w:t xml:space="preserve">bad </w:t>
      </w:r>
      <w:r w:rsidR="00D91D4E" w:rsidRPr="009A223A">
        <w:t>guys</w:t>
      </w:r>
      <w:r w:rsidR="00B54AAB" w:rsidRPr="009A223A">
        <w:t>.</w:t>
      </w:r>
      <w:r w:rsidR="0073689E" w:rsidRPr="009A223A">
        <w:t>”</w:t>
      </w:r>
      <w:r w:rsidR="00D91D4E" w:rsidRPr="009A223A">
        <w:t xml:space="preserve"> </w:t>
      </w:r>
    </w:p>
    <w:p w14:paraId="516CF81A" w14:textId="5BCF4473" w:rsidR="00821BCB" w:rsidRPr="009A223A" w:rsidRDefault="006575FF" w:rsidP="00006AF3">
      <w:pPr>
        <w:pStyle w:val="ListParagraph"/>
        <w:numPr>
          <w:ilvl w:val="0"/>
          <w:numId w:val="25"/>
        </w:numPr>
        <w:ind w:right="95"/>
      </w:pPr>
      <w:r w:rsidRPr="009A223A">
        <w:t xml:space="preserve">Lack of proper understanding of the quality results in assigning </w:t>
      </w:r>
      <w:r w:rsidR="008D0E04" w:rsidRPr="009A223A">
        <w:t xml:space="preserve">it a very low priority. Other operational aspects take precedence, and quality-related activities are often </w:t>
      </w:r>
      <w:r w:rsidR="008D0E04" w:rsidRPr="009A223A">
        <w:lastRenderedPageBreak/>
        <w:t>neglected.</w:t>
      </w:r>
      <w:r w:rsidR="00983826" w:rsidRPr="009A223A">
        <w:t xml:space="preserve"> Quality is treated here as the responsibility of one concerned department</w:t>
      </w:r>
      <w:r w:rsidR="005E1882">
        <w:t>,</w:t>
      </w:r>
      <w:r w:rsidR="00983826" w:rsidRPr="009A223A">
        <w:t xml:space="preserve"> and others remain </w:t>
      </w:r>
      <w:r w:rsidR="006C4D33" w:rsidRPr="009A223A">
        <w:t xml:space="preserve">unconcerned and indifferent towards it. </w:t>
      </w:r>
    </w:p>
    <w:p w14:paraId="7BCF0DE1" w14:textId="7AFBF02E" w:rsidR="006C4D33" w:rsidRPr="009A223A" w:rsidRDefault="002E4099" w:rsidP="00006AF3">
      <w:pPr>
        <w:pStyle w:val="ListParagraph"/>
        <w:numPr>
          <w:ilvl w:val="0"/>
          <w:numId w:val="25"/>
        </w:numPr>
        <w:ind w:right="95"/>
      </w:pPr>
      <w:r w:rsidRPr="009A223A">
        <w:t>Due to the lack of any systematic approach, every problem is treated here as unique</w:t>
      </w:r>
      <w:r w:rsidR="00A51F96" w:rsidRPr="009A223A">
        <w:t xml:space="preserve">, even if encountered before. Such </w:t>
      </w:r>
      <w:r w:rsidR="005E1882" w:rsidRPr="000B28A7">
        <w:rPr>
          <w:highlight w:val="yellow"/>
        </w:rPr>
        <w:t xml:space="preserve">ad </w:t>
      </w:r>
      <w:proofErr w:type="spellStart"/>
      <w:r w:rsidR="005E1882" w:rsidRPr="000B28A7">
        <w:rPr>
          <w:highlight w:val="yellow"/>
        </w:rPr>
        <w:t>hocism</w:t>
      </w:r>
      <w:proofErr w:type="spellEnd"/>
      <w:r w:rsidR="005E1882" w:rsidRPr="009A223A">
        <w:t xml:space="preserve"> </w:t>
      </w:r>
      <w:r w:rsidR="002D260C" w:rsidRPr="009A223A">
        <w:t>often multiplies the problems instead of solving one.</w:t>
      </w:r>
      <w:r w:rsidR="00501DFD" w:rsidRPr="009A223A">
        <w:t xml:space="preserve"> Instead of probing the root cause that created the problem</w:t>
      </w:r>
      <w:r w:rsidR="00A8268C" w:rsidRPr="009A223A">
        <w:t xml:space="preserve"> (i.e.</w:t>
      </w:r>
      <w:r w:rsidR="00BB3323" w:rsidRPr="009A223A">
        <w:t xml:space="preserve"> </w:t>
      </w:r>
      <w:r w:rsidR="00A8268C" w:rsidRPr="009A223A">
        <w:t>what)</w:t>
      </w:r>
      <w:r w:rsidR="00501DFD" w:rsidRPr="009A223A">
        <w:t xml:space="preserve">, here </w:t>
      </w:r>
      <w:r w:rsidR="00445100" w:rsidRPr="009A223A">
        <w:t>blame game</w:t>
      </w:r>
      <w:r w:rsidR="00A8268C" w:rsidRPr="009A223A">
        <w:t xml:space="preserve"> (i.e. who)</w:t>
      </w:r>
      <w:r w:rsidR="00445100" w:rsidRPr="009A223A">
        <w:t xml:space="preserve"> rules the roost.  </w:t>
      </w:r>
    </w:p>
    <w:p w14:paraId="40A9F9D3" w14:textId="72EB1297" w:rsidR="002D260C" w:rsidRPr="009A223A" w:rsidRDefault="00BB3323" w:rsidP="00006AF3">
      <w:pPr>
        <w:pStyle w:val="ListParagraph"/>
        <w:numPr>
          <w:ilvl w:val="0"/>
          <w:numId w:val="25"/>
        </w:numPr>
        <w:ind w:right="95"/>
      </w:pPr>
      <w:r w:rsidRPr="009A223A">
        <w:t>Personalities are the predominant factor in attacking</w:t>
      </w:r>
      <w:r w:rsidR="006F0FF5" w:rsidRPr="009A223A">
        <w:t xml:space="preserve"> and solving problems, here</w:t>
      </w:r>
      <w:r w:rsidRPr="009A223A">
        <w:t>.</w:t>
      </w:r>
      <w:r w:rsidR="006F0FF5" w:rsidRPr="009A223A">
        <w:t xml:space="preserve"> </w:t>
      </w:r>
      <w:r w:rsidR="003E03DF" w:rsidRPr="009A223A">
        <w:t xml:space="preserve">Some intelligent and responsible people </w:t>
      </w:r>
      <w:r w:rsidR="00153FBF" w:rsidRPr="009A223A">
        <w:t>in</w:t>
      </w:r>
      <w:r w:rsidR="003E03DF" w:rsidRPr="009A223A">
        <w:t xml:space="preserve"> the quality department may take the lead</w:t>
      </w:r>
      <w:r w:rsidR="00153FBF" w:rsidRPr="009A223A">
        <w:t xml:space="preserve"> in methodically examining a situation and solving whatever problems exist.</w:t>
      </w:r>
      <w:r w:rsidR="003E03DF" w:rsidRPr="009A223A">
        <w:t xml:space="preserve"> </w:t>
      </w:r>
      <w:r w:rsidR="00153FBF" w:rsidRPr="009A223A">
        <w:t xml:space="preserve">But that </w:t>
      </w:r>
      <w:r w:rsidR="00480C1D" w:rsidRPr="009A223A">
        <w:t>will remain as his/her endeavours</w:t>
      </w:r>
      <w:r w:rsidR="005E1882">
        <w:t>,</w:t>
      </w:r>
      <w:r w:rsidR="00480C1D" w:rsidRPr="009A223A">
        <w:t xml:space="preserve"> </w:t>
      </w:r>
      <w:r w:rsidR="00101812" w:rsidRPr="009A223A">
        <w:t>as the rest of the management remains emphatic denial of the existence of any such quality problems</w:t>
      </w:r>
      <w:r w:rsidR="00973BE8" w:rsidRPr="009A223A">
        <w:t xml:space="preserve"> in the organisation</w:t>
      </w:r>
      <w:r w:rsidR="00101812" w:rsidRPr="009A223A">
        <w:t xml:space="preserve">. </w:t>
      </w:r>
      <w:r w:rsidR="00973BE8" w:rsidRPr="009A223A">
        <w:t xml:space="preserve">Crosby maintains that </w:t>
      </w:r>
      <w:r w:rsidR="00EB436D" w:rsidRPr="009A223A">
        <w:t>“</w:t>
      </w:r>
      <w:r w:rsidR="00973BE8" w:rsidRPr="009A223A">
        <w:t>quality improvement will never be part of a company in the age of Uncertainty. These companies are somewhat like alcoholics, whose number one symptom is emphatic denial that the condition exists</w:t>
      </w:r>
      <w:r w:rsidR="00EB436D" w:rsidRPr="009A223A">
        <w:t>”</w:t>
      </w:r>
      <w:r w:rsidR="002447C0" w:rsidRPr="009A223A">
        <w:t xml:space="preserve"> (Crosby, 1980, p. 26).</w:t>
      </w:r>
      <w:r w:rsidR="002447C0" w:rsidRPr="009A223A">
        <w:rPr>
          <w:vertAlign w:val="superscript"/>
        </w:rPr>
        <w:t xml:space="preserve"> </w:t>
      </w:r>
      <w:r w:rsidR="00480C1D" w:rsidRPr="009A223A">
        <w:t xml:space="preserve"> </w:t>
      </w:r>
    </w:p>
    <w:p w14:paraId="1E8610E8" w14:textId="28CC5EBB" w:rsidR="00FC5D23" w:rsidRPr="009A223A" w:rsidRDefault="001570DB" w:rsidP="00006AF3">
      <w:pPr>
        <w:pStyle w:val="ListParagraph"/>
        <w:numPr>
          <w:ilvl w:val="0"/>
          <w:numId w:val="25"/>
        </w:numPr>
        <w:ind w:right="95"/>
      </w:pPr>
      <w:r w:rsidRPr="009A223A">
        <w:t>Meanwhile, if these torchbearers consistently maintain their efforts</w:t>
      </w:r>
      <w:r w:rsidR="00F94B73" w:rsidRPr="009A223A">
        <w:t>, there is a chance that they may get followers soon</w:t>
      </w:r>
      <w:r w:rsidR="005E1882">
        <w:t>,</w:t>
      </w:r>
      <w:r w:rsidR="00F94B73" w:rsidRPr="009A223A">
        <w:t xml:space="preserve"> and a new beginning may ensue here. </w:t>
      </w:r>
      <w:r w:rsidR="00FC5D23" w:rsidRPr="009A223A">
        <w:t xml:space="preserve">In </w:t>
      </w:r>
      <w:r w:rsidR="00C87121" w:rsidRPr="009A223A">
        <w:t xml:space="preserve">the </w:t>
      </w:r>
      <w:r w:rsidR="00FC5D23" w:rsidRPr="009A223A">
        <w:t>words of Crosby:</w:t>
      </w:r>
    </w:p>
    <w:p w14:paraId="387C90EE" w14:textId="44B4EBE8" w:rsidR="003D1817" w:rsidRPr="009A223A" w:rsidRDefault="00FC5D23" w:rsidP="00FC5D23">
      <w:pPr>
        <w:pStyle w:val="ListParagraph"/>
        <w:ind w:left="1276" w:right="804"/>
      </w:pPr>
      <w:r w:rsidRPr="009A223A">
        <w:t xml:space="preserve">However, </w:t>
      </w:r>
      <w:r w:rsidR="003C775A">
        <w:t>“</w:t>
      </w:r>
      <w:r w:rsidRPr="009A223A">
        <w:t>anyone bringing up the subject will receive an audience if for no other reason than that it will be something no one has considered before. This is the key to starting some action in this type of company</w:t>
      </w:r>
      <w:r w:rsidR="003C775A">
        <w:t>”</w:t>
      </w:r>
      <w:r w:rsidRPr="009A223A">
        <w:t>.</w:t>
      </w:r>
      <w:r w:rsidR="002447C0" w:rsidRPr="009A223A">
        <w:rPr>
          <w:vertAlign w:val="superscript"/>
        </w:rPr>
        <w:t xml:space="preserve"> </w:t>
      </w:r>
      <w:r w:rsidR="002447C0" w:rsidRPr="009A223A">
        <w:t>(Crosby, 1980, p. 26).</w:t>
      </w:r>
    </w:p>
    <w:p w14:paraId="47B36EC8" w14:textId="737BCC2B" w:rsidR="00FC5D23" w:rsidRPr="009A223A" w:rsidRDefault="00716BBB" w:rsidP="00716BBB">
      <w:pPr>
        <w:ind w:right="-46"/>
      </w:pPr>
      <w:r w:rsidRPr="00006AF3">
        <w:t>The Awakening stage</w:t>
      </w:r>
      <w:r w:rsidRPr="009A223A">
        <w:t xml:space="preserve"> represents the second stage of Crosby’s Quality Management Maturity Grid. </w:t>
      </w:r>
      <w:r w:rsidR="00DC6C05" w:rsidRPr="009A223A">
        <w:t>The</w:t>
      </w:r>
      <w:r w:rsidR="003562DB" w:rsidRPr="009A223A">
        <w:t xml:space="preserve"> key characteristics are said to be as follows:</w:t>
      </w:r>
    </w:p>
    <w:p w14:paraId="2BA04739" w14:textId="2E3A1823" w:rsidR="003562DB" w:rsidRPr="009A223A" w:rsidRDefault="00E56359" w:rsidP="00006AF3">
      <w:pPr>
        <w:pStyle w:val="ListParagraph"/>
        <w:numPr>
          <w:ilvl w:val="0"/>
          <w:numId w:val="26"/>
        </w:numPr>
        <w:ind w:right="-46"/>
      </w:pPr>
      <w:r w:rsidRPr="009A223A">
        <w:t>Here</w:t>
      </w:r>
      <w:r w:rsidR="005E1882">
        <w:t>,</w:t>
      </w:r>
      <w:r w:rsidRPr="009A223A">
        <w:t xml:space="preserve"> management begins to realise the importance of quality management, but their sense of realisation </w:t>
      </w:r>
      <w:r w:rsidR="000615D7" w:rsidRPr="009A223A">
        <w:t>is</w:t>
      </w:r>
      <w:r w:rsidRPr="009A223A">
        <w:t xml:space="preserve"> not so </w:t>
      </w:r>
      <w:r w:rsidR="00E12B6F" w:rsidRPr="009A223A">
        <w:t xml:space="preserve">deep. As a result, they remain unwilling to devote time and money to the true pursuit of </w:t>
      </w:r>
      <w:r w:rsidR="001700CE" w:rsidRPr="009A223A">
        <w:t xml:space="preserve">addressing </w:t>
      </w:r>
      <w:r w:rsidR="00E12B6F" w:rsidRPr="009A223A">
        <w:t>quality</w:t>
      </w:r>
      <w:r w:rsidR="001700CE" w:rsidRPr="009A223A">
        <w:t xml:space="preserve"> issues</w:t>
      </w:r>
      <w:r w:rsidR="00E12B6F" w:rsidRPr="009A223A">
        <w:t xml:space="preserve">. </w:t>
      </w:r>
      <w:r w:rsidR="001B3068" w:rsidRPr="009A223A">
        <w:t xml:space="preserve">They fail to </w:t>
      </w:r>
      <w:r w:rsidR="005E1882" w:rsidRPr="000B28A7">
        <w:rPr>
          <w:highlight w:val="yellow"/>
        </w:rPr>
        <w:t xml:space="preserve">recognise </w:t>
      </w:r>
      <w:r w:rsidR="001B3068" w:rsidRPr="009A223A">
        <w:t>that quality management takes more than understanding the technical aspects of a product or service.</w:t>
      </w:r>
    </w:p>
    <w:p w14:paraId="008968F7" w14:textId="05BCC146" w:rsidR="008938E9" w:rsidRPr="009A223A" w:rsidRDefault="00A72903" w:rsidP="00006AF3">
      <w:pPr>
        <w:pStyle w:val="ListParagraph"/>
        <w:numPr>
          <w:ilvl w:val="0"/>
          <w:numId w:val="26"/>
        </w:numPr>
        <w:ind w:right="-46"/>
      </w:pPr>
      <w:r w:rsidRPr="009A223A">
        <w:t>Management</w:t>
      </w:r>
      <w:r w:rsidR="00247C60" w:rsidRPr="009A223A">
        <w:t>,</w:t>
      </w:r>
      <w:r w:rsidRPr="009A223A">
        <w:t xml:space="preserve"> even if </w:t>
      </w:r>
      <w:r w:rsidR="005E1882" w:rsidRPr="000B28A7">
        <w:rPr>
          <w:highlight w:val="yellow"/>
        </w:rPr>
        <w:t xml:space="preserve">it </w:t>
      </w:r>
      <w:r w:rsidR="0011349A" w:rsidRPr="009A223A">
        <w:t>recognises</w:t>
      </w:r>
      <w:r w:rsidRPr="009A223A">
        <w:t xml:space="preserve"> that </w:t>
      </w:r>
      <w:r w:rsidR="00524544" w:rsidRPr="009A223A">
        <w:t xml:space="preserve">the quality problem is there, </w:t>
      </w:r>
      <w:r w:rsidR="00247C60" w:rsidRPr="009A223A">
        <w:t xml:space="preserve">fails to appreciate that it can be addressed only with a holistic approach. </w:t>
      </w:r>
      <w:r w:rsidR="00420481" w:rsidRPr="009A223A">
        <w:t>They pla</w:t>
      </w:r>
      <w:r w:rsidR="0094228E" w:rsidRPr="009A223A">
        <w:t xml:space="preserve">ce </w:t>
      </w:r>
      <w:r w:rsidR="00711085" w:rsidRPr="009A223A">
        <w:t xml:space="preserve">a team, </w:t>
      </w:r>
      <w:r w:rsidR="0037484C" w:rsidRPr="009A223A">
        <w:t>in</w:t>
      </w:r>
      <w:r w:rsidR="00711085" w:rsidRPr="009A223A">
        <w:t xml:space="preserve"> Crosby</w:t>
      </w:r>
      <w:r w:rsidR="0037484C" w:rsidRPr="009A223A">
        <w:t>’s words</w:t>
      </w:r>
      <w:r w:rsidR="005E1882">
        <w:t>,</w:t>
      </w:r>
      <w:r w:rsidR="0037484C" w:rsidRPr="009A223A">
        <w:t xml:space="preserve"> a</w:t>
      </w:r>
      <w:r w:rsidR="00711085" w:rsidRPr="009A223A">
        <w:t xml:space="preserve"> </w:t>
      </w:r>
      <w:r w:rsidR="0073689E" w:rsidRPr="009A223A">
        <w:t>“</w:t>
      </w:r>
      <w:r w:rsidR="00AC2DF0" w:rsidRPr="009A223A">
        <w:t>gang</w:t>
      </w:r>
      <w:r w:rsidR="001611E6" w:rsidRPr="009A223A">
        <w:t>,</w:t>
      </w:r>
      <w:r w:rsidR="0073689E" w:rsidRPr="009A223A">
        <w:t>”</w:t>
      </w:r>
      <w:r w:rsidR="00AC2DF0" w:rsidRPr="009A223A">
        <w:t xml:space="preserve"> for this task</w:t>
      </w:r>
      <w:r w:rsidR="0037484C" w:rsidRPr="009A223A">
        <w:t xml:space="preserve"> and become complacent and unconcerned. </w:t>
      </w:r>
      <w:r w:rsidR="001611E6" w:rsidRPr="009A223A">
        <w:t xml:space="preserve">Their indifference lies in their mistaken idea that </w:t>
      </w:r>
      <w:r w:rsidR="00730FC2" w:rsidRPr="009A223A">
        <w:t xml:space="preserve">there is </w:t>
      </w:r>
      <w:r w:rsidR="0073689E" w:rsidRPr="009A223A">
        <w:t>“</w:t>
      </w:r>
      <w:r w:rsidR="00730FC2" w:rsidRPr="009A223A">
        <w:t xml:space="preserve">the need for someone who </w:t>
      </w:r>
      <w:r w:rsidR="00730FC2" w:rsidRPr="009A223A">
        <w:lastRenderedPageBreak/>
        <w:t>understands the product or service is greater than the need for someone who understands professional quality management</w:t>
      </w:r>
      <w:r w:rsidR="0073689E" w:rsidRPr="009A223A">
        <w:t>”</w:t>
      </w:r>
      <w:r w:rsidR="002447C0" w:rsidRPr="009A223A">
        <w:t xml:space="preserve"> (Crosby, 1980, p. 27).</w:t>
      </w:r>
    </w:p>
    <w:p w14:paraId="591D501E" w14:textId="73350013" w:rsidR="000615D7" w:rsidRPr="009A223A" w:rsidRDefault="00F40170" w:rsidP="00006AF3">
      <w:pPr>
        <w:pStyle w:val="ListParagraph"/>
        <w:numPr>
          <w:ilvl w:val="0"/>
          <w:numId w:val="26"/>
        </w:numPr>
        <w:ind w:right="-46"/>
      </w:pPr>
      <w:r w:rsidRPr="009A223A">
        <w:t xml:space="preserve">The team assigned </w:t>
      </w:r>
      <w:r w:rsidR="00B327C3" w:rsidRPr="009A223A">
        <w:t>to</w:t>
      </w:r>
      <w:r w:rsidRPr="009A223A">
        <w:t xml:space="preserve"> the quality management task tries to assess the cost</w:t>
      </w:r>
      <w:r w:rsidR="00B327C3" w:rsidRPr="009A223A">
        <w:t xml:space="preserve">. </w:t>
      </w:r>
      <w:r w:rsidR="00FD6A43" w:rsidRPr="009A223A">
        <w:t>However</w:t>
      </w:r>
      <w:r w:rsidR="00B327C3" w:rsidRPr="009A223A">
        <w:t xml:space="preserve">, their limited exposure to the task results in </w:t>
      </w:r>
      <w:r w:rsidR="00FD6A43" w:rsidRPr="009A223A">
        <w:t xml:space="preserve">an </w:t>
      </w:r>
      <w:r w:rsidR="00B327C3" w:rsidRPr="009A223A">
        <w:t xml:space="preserve">underestimation </w:t>
      </w:r>
      <w:r w:rsidR="00FD6A43" w:rsidRPr="009A223A">
        <w:t xml:space="preserve">of the cost involved. Such erroneous cost estimation often creates a false sense in </w:t>
      </w:r>
      <w:r w:rsidR="009432F7" w:rsidRPr="009A223A">
        <w:t>organisations</w:t>
      </w:r>
      <w:r w:rsidR="00FD6A43" w:rsidRPr="009A223A">
        <w:t xml:space="preserve"> that </w:t>
      </w:r>
      <w:r w:rsidR="0020047C" w:rsidRPr="009A223A">
        <w:t>‘</w:t>
      </w:r>
      <w:r w:rsidR="0073689E" w:rsidRPr="009A223A">
        <w:t>“</w:t>
      </w:r>
      <w:r w:rsidR="009432F7" w:rsidRPr="009A223A">
        <w:t>things aren’t as bad as they seem because “we can prove it by the number.” However, as they will find out much later, they have been fooling themselves. They just don’t include everything they are supposed to include’</w:t>
      </w:r>
      <w:r w:rsidR="0073689E" w:rsidRPr="009A223A">
        <w:t>”</w:t>
      </w:r>
      <w:r w:rsidR="00FD6A43" w:rsidRPr="009A223A">
        <w:t xml:space="preserve"> </w:t>
      </w:r>
      <w:r w:rsidR="002447C0" w:rsidRPr="009A223A">
        <w:t>(Crosby, 1980, p. 27).</w:t>
      </w:r>
    </w:p>
    <w:p w14:paraId="2CB0554C" w14:textId="3CE2C0AC" w:rsidR="0020047C" w:rsidRPr="009A223A" w:rsidRDefault="00D37361" w:rsidP="00006AF3">
      <w:pPr>
        <w:pStyle w:val="ListParagraph"/>
        <w:numPr>
          <w:ilvl w:val="0"/>
          <w:numId w:val="26"/>
        </w:numPr>
        <w:ind w:right="-46"/>
      </w:pPr>
      <w:r w:rsidRPr="009A223A">
        <w:t xml:space="preserve">The effectiveness of Awakening depends on the </w:t>
      </w:r>
      <w:r w:rsidR="005E1882" w:rsidRPr="000B28A7">
        <w:rPr>
          <w:highlight w:val="yellow"/>
        </w:rPr>
        <w:t xml:space="preserve">team's </w:t>
      </w:r>
      <w:r w:rsidR="001D6920" w:rsidRPr="009A223A">
        <w:t xml:space="preserve">pressed </w:t>
      </w:r>
      <w:r w:rsidR="005E1882" w:rsidRPr="000B28A7">
        <w:rPr>
          <w:highlight w:val="yellow"/>
        </w:rPr>
        <w:t xml:space="preserve">on </w:t>
      </w:r>
      <w:r w:rsidR="001D6920" w:rsidRPr="009A223A">
        <w:t xml:space="preserve">the quality management task. </w:t>
      </w:r>
      <w:r w:rsidR="006B78C8" w:rsidRPr="009A223A">
        <w:t>If they make efforts and become successful in</w:t>
      </w:r>
      <w:r w:rsidR="00B3711E" w:rsidRPr="009A223A">
        <w:t xml:space="preserve"> </w:t>
      </w:r>
      <w:r w:rsidR="006B78C8" w:rsidRPr="009A223A">
        <w:t>motivating</w:t>
      </w:r>
      <w:r w:rsidR="00B3711E" w:rsidRPr="009A223A">
        <w:t xml:space="preserve"> the rest of the people to take quality </w:t>
      </w:r>
      <w:r w:rsidR="0044138E" w:rsidRPr="009A223A">
        <w:t>issues</w:t>
      </w:r>
      <w:r w:rsidR="00B3711E" w:rsidRPr="009A223A">
        <w:t xml:space="preserve"> seriously</w:t>
      </w:r>
      <w:r w:rsidR="0044138E" w:rsidRPr="009A223A">
        <w:t>, awakenings will come to life</w:t>
      </w:r>
      <w:r w:rsidR="005E1882">
        <w:t>,</w:t>
      </w:r>
      <w:r w:rsidR="006A009A" w:rsidRPr="009A223A">
        <w:t xml:space="preserve"> and this may lead the organisation to the next higher stage</w:t>
      </w:r>
      <w:r w:rsidR="0044138E" w:rsidRPr="009A223A">
        <w:t>.</w:t>
      </w:r>
      <w:r w:rsidR="006B78C8" w:rsidRPr="009A223A">
        <w:t xml:space="preserve"> Such motivation can be created </w:t>
      </w:r>
      <w:r w:rsidR="00737FF4" w:rsidRPr="009A223A">
        <w:t>through</w:t>
      </w:r>
      <w:r w:rsidR="006B78C8" w:rsidRPr="009A223A">
        <w:t xml:space="preserve"> </w:t>
      </w:r>
      <w:r w:rsidR="00737FF4" w:rsidRPr="009A223A">
        <w:t>placing motivating posters, organising contests</w:t>
      </w:r>
      <w:r w:rsidR="009352F2" w:rsidRPr="009A223A">
        <w:t xml:space="preserve">, motivating speeches, </w:t>
      </w:r>
      <w:r w:rsidR="00D445EA" w:rsidRPr="009A223A">
        <w:t xml:space="preserve">and </w:t>
      </w:r>
      <w:r w:rsidR="009352F2" w:rsidRPr="009A223A">
        <w:t>free lunches</w:t>
      </w:r>
      <w:r w:rsidR="00D445EA" w:rsidRPr="009A223A">
        <w:t xml:space="preserve">. If no such attempts are made, the organisation </w:t>
      </w:r>
      <w:r w:rsidR="006A009A" w:rsidRPr="009A223A">
        <w:t>may</w:t>
      </w:r>
      <w:r w:rsidR="00D445EA" w:rsidRPr="009A223A">
        <w:t xml:space="preserve"> regress to the earlier stage. </w:t>
      </w:r>
      <w:r w:rsidR="00737FF4" w:rsidRPr="009A223A">
        <w:t xml:space="preserve"> </w:t>
      </w:r>
      <w:r w:rsidR="0044138E" w:rsidRPr="009A223A">
        <w:t xml:space="preserve"> </w:t>
      </w:r>
      <w:r w:rsidRPr="009A223A">
        <w:t xml:space="preserve"> </w:t>
      </w:r>
    </w:p>
    <w:p w14:paraId="6FD649DE" w14:textId="303A4725" w:rsidR="006A009A" w:rsidRPr="009A223A" w:rsidRDefault="00F37384" w:rsidP="006A009A">
      <w:pPr>
        <w:ind w:right="-46"/>
      </w:pPr>
      <w:r w:rsidRPr="009A223A">
        <w:t>Successful motivational moves can lead the organisation to</w:t>
      </w:r>
      <w:r w:rsidR="002165C1" w:rsidRPr="009A223A">
        <w:t xml:space="preserve"> </w:t>
      </w:r>
      <w:r w:rsidR="007B66F0" w:rsidRPr="009A223A">
        <w:t xml:space="preserve">the third stage of the maturity grid, </w:t>
      </w:r>
      <w:r w:rsidR="007B66F0" w:rsidRPr="00006AF3">
        <w:t>known as Enlightenment.</w:t>
      </w:r>
      <w:r w:rsidR="007B66F0" w:rsidRPr="009A223A">
        <w:t xml:space="preserve"> </w:t>
      </w:r>
      <w:r w:rsidR="00BD17A1" w:rsidRPr="009A223A">
        <w:t>The key features of this stage are as follows:</w:t>
      </w:r>
    </w:p>
    <w:p w14:paraId="05A375A3" w14:textId="62065502" w:rsidR="00357C63" w:rsidRPr="009A223A" w:rsidRDefault="003761B7" w:rsidP="00006AF3">
      <w:pPr>
        <w:pStyle w:val="ListParagraph"/>
        <w:numPr>
          <w:ilvl w:val="0"/>
          <w:numId w:val="27"/>
        </w:numPr>
        <w:ind w:right="-46"/>
      </w:pPr>
      <w:r w:rsidRPr="009A223A">
        <w:t>Here</w:t>
      </w:r>
      <w:r w:rsidR="0073689E" w:rsidRPr="009A223A">
        <w:t>,</w:t>
      </w:r>
      <w:r w:rsidRPr="009A223A">
        <w:t xml:space="preserve"> a realisation comes to the entire management group that quality </w:t>
      </w:r>
      <w:r w:rsidR="007D7089" w:rsidRPr="009A223A">
        <w:t xml:space="preserve">matters and its </w:t>
      </w:r>
      <w:r w:rsidR="009C45CC" w:rsidRPr="009A223A">
        <w:t xml:space="preserve">indifference </w:t>
      </w:r>
      <w:r w:rsidR="00A461EF" w:rsidRPr="009A223A">
        <w:t xml:space="preserve">so far </w:t>
      </w:r>
      <w:r w:rsidR="009C45CC" w:rsidRPr="009A223A">
        <w:t xml:space="preserve">has been at the root of all the problems. </w:t>
      </w:r>
      <w:r w:rsidR="001E1D64" w:rsidRPr="009A223A">
        <w:t xml:space="preserve">To address the problem properly and effectively, a </w:t>
      </w:r>
      <w:r w:rsidR="00576FC4" w:rsidRPr="009A223A">
        <w:t>balanced, well-organised</w:t>
      </w:r>
      <w:r w:rsidR="0073689E" w:rsidRPr="009A223A">
        <w:t>,</w:t>
      </w:r>
      <w:r w:rsidR="00576FC4" w:rsidRPr="009A223A">
        <w:t xml:space="preserve"> and </w:t>
      </w:r>
      <w:r w:rsidR="00C868BB" w:rsidRPr="009A223A">
        <w:t>functional</w:t>
      </w:r>
      <w:r w:rsidR="00576FC4" w:rsidRPr="009A223A">
        <w:t xml:space="preserve"> quality department </w:t>
      </w:r>
      <w:r w:rsidR="005E1882" w:rsidRPr="000B28A7">
        <w:rPr>
          <w:highlight w:val="yellow"/>
        </w:rPr>
        <w:t xml:space="preserve">has </w:t>
      </w:r>
      <w:r w:rsidR="00576FC4" w:rsidRPr="009A223A">
        <w:t xml:space="preserve">now </w:t>
      </w:r>
      <w:r w:rsidR="005E1882" w:rsidRPr="000B28A7">
        <w:rPr>
          <w:highlight w:val="yellow"/>
        </w:rPr>
        <w:t xml:space="preserve">been </w:t>
      </w:r>
      <w:r w:rsidR="00576FC4" w:rsidRPr="009A223A">
        <w:t>created by the management</w:t>
      </w:r>
      <w:r w:rsidR="005E1882">
        <w:t>,</w:t>
      </w:r>
      <w:r w:rsidR="006853F1" w:rsidRPr="009A223A">
        <w:t xml:space="preserve"> which is equipped with sufficient power and resources to carry out </w:t>
      </w:r>
      <w:r w:rsidR="00357C63" w:rsidRPr="009A223A">
        <w:t>all-out</w:t>
      </w:r>
      <w:r w:rsidR="006853F1" w:rsidRPr="009A223A">
        <w:t xml:space="preserve"> quality improvement </w:t>
      </w:r>
      <w:r w:rsidR="00357C63" w:rsidRPr="009A223A">
        <w:t xml:space="preserve">moves. </w:t>
      </w:r>
    </w:p>
    <w:p w14:paraId="7950896E" w14:textId="51F77D56" w:rsidR="00BD17A1" w:rsidRPr="009A223A" w:rsidRDefault="00791D0C" w:rsidP="00006AF3">
      <w:pPr>
        <w:pStyle w:val="ListParagraph"/>
        <w:numPr>
          <w:ilvl w:val="0"/>
          <w:numId w:val="27"/>
        </w:numPr>
        <w:ind w:right="-46"/>
      </w:pPr>
      <w:r w:rsidRPr="009A223A">
        <w:t>A clear-cut quality policy is formul</w:t>
      </w:r>
      <w:r w:rsidR="00271ABA" w:rsidRPr="009A223A">
        <w:t>ated</w:t>
      </w:r>
      <w:r w:rsidR="005E1882">
        <w:t>,</w:t>
      </w:r>
      <w:r w:rsidR="00271ABA" w:rsidRPr="009A223A">
        <w:t xml:space="preserve"> </w:t>
      </w:r>
      <w:r w:rsidR="004C4769" w:rsidRPr="009A223A">
        <w:t>as well as</w:t>
      </w:r>
      <w:r w:rsidR="00271ABA" w:rsidRPr="009A223A">
        <w:t xml:space="preserve"> a well-defined system is placed </w:t>
      </w:r>
      <w:r w:rsidR="006B4409" w:rsidRPr="009A223A">
        <w:t>in the organisation</w:t>
      </w:r>
      <w:r w:rsidR="005E1882">
        <w:t>,</w:t>
      </w:r>
      <w:r w:rsidR="006B4409" w:rsidRPr="009A223A">
        <w:t xml:space="preserve"> </w:t>
      </w:r>
      <w:r w:rsidR="00271ABA" w:rsidRPr="009A223A">
        <w:t xml:space="preserve">which works like a roadmap </w:t>
      </w:r>
      <w:r w:rsidR="004C4769" w:rsidRPr="009A223A">
        <w:t xml:space="preserve">and process </w:t>
      </w:r>
      <w:r w:rsidR="00271ABA" w:rsidRPr="009A223A">
        <w:t xml:space="preserve">for resolving quality issues. </w:t>
      </w:r>
      <w:r w:rsidR="00D071CE" w:rsidRPr="009A223A">
        <w:t xml:space="preserve">It helps make quality improvement a </w:t>
      </w:r>
      <w:r w:rsidR="00EB31DC" w:rsidRPr="009A223A">
        <w:t>long-lasting phenomenon.</w:t>
      </w:r>
    </w:p>
    <w:p w14:paraId="11C5C1FD" w14:textId="27F8155B" w:rsidR="00EB31DC" w:rsidRPr="009A223A" w:rsidRDefault="006B4409" w:rsidP="00006AF3">
      <w:pPr>
        <w:pStyle w:val="ListParagraph"/>
        <w:numPr>
          <w:ilvl w:val="0"/>
          <w:numId w:val="27"/>
        </w:numPr>
        <w:ind w:right="-46"/>
      </w:pPr>
      <w:r w:rsidRPr="009A223A">
        <w:t>Management becomes able to evaluate the cost of quality fairly</w:t>
      </w:r>
      <w:r w:rsidR="00F03488" w:rsidRPr="009A223A">
        <w:t xml:space="preserve"> now, though </w:t>
      </w:r>
      <w:r w:rsidR="005E68A4" w:rsidRPr="009A223A">
        <w:t xml:space="preserve">the scope of </w:t>
      </w:r>
      <w:r w:rsidR="00E304E7" w:rsidRPr="009A223A">
        <w:t>further improvement remains desirable</w:t>
      </w:r>
      <w:r w:rsidR="005E68A4" w:rsidRPr="009A223A">
        <w:t xml:space="preserve">. </w:t>
      </w:r>
      <w:r w:rsidR="00A437CD" w:rsidRPr="009A223A">
        <w:t xml:space="preserve">Such realistic cost estimation enables the management to know </w:t>
      </w:r>
      <w:r w:rsidR="00756150" w:rsidRPr="009A223A">
        <w:t xml:space="preserve">which department has more effective methods to reduce costs than others. </w:t>
      </w:r>
      <w:r w:rsidR="00E16252" w:rsidRPr="009A223A">
        <w:t xml:space="preserve">Those lagging are encouraged to </w:t>
      </w:r>
      <w:r w:rsidR="005E289D" w:rsidRPr="009A223A">
        <w:t xml:space="preserve">work hard so that </w:t>
      </w:r>
      <w:r w:rsidR="000C2CAD" w:rsidRPr="009A223A">
        <w:t xml:space="preserve">effective cost elimination </w:t>
      </w:r>
      <w:r w:rsidR="003D0C76" w:rsidRPr="009A223A">
        <w:t>in the organisation</w:t>
      </w:r>
      <w:r w:rsidR="005E289D" w:rsidRPr="009A223A">
        <w:t xml:space="preserve"> may be</w:t>
      </w:r>
      <w:r w:rsidR="003D0C76" w:rsidRPr="009A223A">
        <w:t xml:space="preserve"> </w:t>
      </w:r>
      <w:r w:rsidR="0070387D" w:rsidRPr="009A223A">
        <w:t>realised</w:t>
      </w:r>
      <w:r w:rsidR="000C2CAD" w:rsidRPr="009A223A">
        <w:t xml:space="preserve">. </w:t>
      </w:r>
      <w:r w:rsidR="00A437CD" w:rsidRPr="009A223A">
        <w:t xml:space="preserve"> </w:t>
      </w:r>
    </w:p>
    <w:p w14:paraId="2F1FB089" w14:textId="7E8B9B31" w:rsidR="003D0C76" w:rsidRPr="009A223A" w:rsidRDefault="00841EB1" w:rsidP="00006AF3">
      <w:pPr>
        <w:pStyle w:val="ListParagraph"/>
        <w:numPr>
          <w:ilvl w:val="0"/>
          <w:numId w:val="27"/>
        </w:numPr>
        <w:ind w:right="-46"/>
      </w:pPr>
      <w:r w:rsidRPr="009A223A">
        <w:t>Once</w:t>
      </w:r>
      <w:r w:rsidR="00643B72" w:rsidRPr="009A223A">
        <w:t xml:space="preserve"> such </w:t>
      </w:r>
      <w:r w:rsidR="005E1882" w:rsidRPr="000B28A7">
        <w:rPr>
          <w:highlight w:val="yellow"/>
        </w:rPr>
        <w:t>a</w:t>
      </w:r>
      <w:r w:rsidR="005E1882">
        <w:t xml:space="preserve"> </w:t>
      </w:r>
      <w:r w:rsidR="00643B72" w:rsidRPr="009A223A">
        <w:t xml:space="preserve">commitment </w:t>
      </w:r>
      <w:r w:rsidR="00D51690" w:rsidRPr="009A223A">
        <w:t>to</w:t>
      </w:r>
      <w:r w:rsidRPr="009A223A">
        <w:t xml:space="preserve"> quality </w:t>
      </w:r>
      <w:r w:rsidR="00643B72" w:rsidRPr="009A223A">
        <w:t xml:space="preserve">at the leadership level </w:t>
      </w:r>
      <w:r w:rsidRPr="009A223A">
        <w:t xml:space="preserve">is enshrined in the organisation </w:t>
      </w:r>
      <w:r w:rsidR="00D51690" w:rsidRPr="009A223A">
        <w:t>and</w:t>
      </w:r>
      <w:r w:rsidR="00643B72" w:rsidRPr="009A223A">
        <w:t xml:space="preserve"> employees</w:t>
      </w:r>
      <w:r w:rsidR="00D51690" w:rsidRPr="009A223A">
        <w:t xml:space="preserve"> get deeply involved in the task</w:t>
      </w:r>
      <w:r w:rsidR="00643B72" w:rsidRPr="009A223A">
        <w:t xml:space="preserve">, </w:t>
      </w:r>
      <w:r w:rsidR="00932535" w:rsidRPr="009A223A">
        <w:t xml:space="preserve">it helps the organisation move into the next stage of the maturity grid. </w:t>
      </w:r>
      <w:r w:rsidR="00643B72" w:rsidRPr="009A223A">
        <w:t xml:space="preserve"> </w:t>
      </w:r>
    </w:p>
    <w:p w14:paraId="4CEFB32D" w14:textId="7357FF8D" w:rsidR="00DF6F75" w:rsidRPr="009A223A" w:rsidRDefault="00D6363E" w:rsidP="00DF6F75">
      <w:pPr>
        <w:ind w:right="-46"/>
      </w:pPr>
      <w:r w:rsidRPr="009A223A">
        <w:lastRenderedPageBreak/>
        <w:t xml:space="preserve">In Crosby’s Quality Management Maturity Grid, the fourth stage is the </w:t>
      </w:r>
      <w:r w:rsidRPr="00777545">
        <w:t>Wisdom stage</w:t>
      </w:r>
      <w:r w:rsidR="005E1882">
        <w:t>,</w:t>
      </w:r>
      <w:r w:rsidRPr="009A223A">
        <w:t xml:space="preserve"> which represents the zenith of an </w:t>
      </w:r>
      <w:r w:rsidR="005E1882" w:rsidRPr="000B28A7">
        <w:rPr>
          <w:highlight w:val="yellow"/>
        </w:rPr>
        <w:t xml:space="preserve">organisation’s </w:t>
      </w:r>
      <w:r w:rsidRPr="009A223A">
        <w:t>quality management journey</w:t>
      </w:r>
      <w:r w:rsidR="00FE66F4" w:rsidRPr="009A223A">
        <w:t>, reflecting the following features</w:t>
      </w:r>
      <w:r w:rsidRPr="009A223A">
        <w:t>:</w:t>
      </w:r>
    </w:p>
    <w:p w14:paraId="09DF1B08" w14:textId="4FAFE6BD" w:rsidR="00FE66F4" w:rsidRPr="009A223A" w:rsidRDefault="005054CB" w:rsidP="008678E2">
      <w:pPr>
        <w:pStyle w:val="ListParagraph"/>
        <w:numPr>
          <w:ilvl w:val="0"/>
          <w:numId w:val="28"/>
        </w:numPr>
        <w:ind w:right="-46"/>
      </w:pPr>
      <w:r w:rsidRPr="009A223A">
        <w:t>At this stage</w:t>
      </w:r>
      <w:r w:rsidR="005E1882">
        <w:t>,</w:t>
      </w:r>
      <w:r w:rsidRPr="009A223A">
        <w:t xml:space="preserve"> quality improvement no longer remains a separate task</w:t>
      </w:r>
      <w:r w:rsidR="005E5948" w:rsidRPr="009A223A">
        <w:t xml:space="preserve">. It </w:t>
      </w:r>
      <w:r w:rsidR="007C6952" w:rsidRPr="009A223A">
        <w:t xml:space="preserve">aligns seamlessly with the overall business strategy and soon </w:t>
      </w:r>
      <w:r w:rsidR="005E5948" w:rsidRPr="009A223A">
        <w:t>becomes a culture of the organisation</w:t>
      </w:r>
      <w:r w:rsidR="005E1882">
        <w:t>,</w:t>
      </w:r>
      <w:r w:rsidR="005E5948" w:rsidRPr="009A223A">
        <w:t xml:space="preserve"> entrenched in every aspect of its operation. </w:t>
      </w:r>
    </w:p>
    <w:p w14:paraId="170DF01C" w14:textId="39553033" w:rsidR="00BC3C57" w:rsidRPr="009A223A" w:rsidRDefault="00B6476B" w:rsidP="008678E2">
      <w:pPr>
        <w:pStyle w:val="ListParagraph"/>
        <w:numPr>
          <w:ilvl w:val="0"/>
          <w:numId w:val="28"/>
        </w:numPr>
        <w:ind w:right="-46"/>
      </w:pPr>
      <w:r w:rsidRPr="009A223A">
        <w:t xml:space="preserve">To make the quality improvement exercise a sustained </w:t>
      </w:r>
      <w:r w:rsidR="00866CAB" w:rsidRPr="009A223A">
        <w:t>one</w:t>
      </w:r>
      <w:r w:rsidR="005E1882">
        <w:t>,</w:t>
      </w:r>
      <w:r w:rsidR="00866CAB" w:rsidRPr="009A223A">
        <w:t xml:space="preserve"> in-depth, incisive reviews </w:t>
      </w:r>
      <w:r w:rsidR="00EE55DA" w:rsidRPr="009A223A">
        <w:t>are continually made</w:t>
      </w:r>
      <w:r w:rsidR="005E1882">
        <w:t>,</w:t>
      </w:r>
      <w:r w:rsidR="00EE55DA" w:rsidRPr="009A223A">
        <w:t xml:space="preserve"> and problems are addressed proactively and </w:t>
      </w:r>
      <w:r w:rsidR="00BC3C57" w:rsidRPr="009A223A">
        <w:t xml:space="preserve">on a ‘no mercy’ level. </w:t>
      </w:r>
    </w:p>
    <w:p w14:paraId="24E6F590" w14:textId="4C69928D" w:rsidR="00B6476B" w:rsidRPr="009A223A" w:rsidRDefault="004B7AB3" w:rsidP="008678E2">
      <w:pPr>
        <w:pStyle w:val="ListParagraph"/>
        <w:numPr>
          <w:ilvl w:val="0"/>
          <w:numId w:val="28"/>
        </w:numPr>
        <w:ind w:right="-46"/>
      </w:pPr>
      <w:r w:rsidRPr="009A223A">
        <w:t xml:space="preserve">It </w:t>
      </w:r>
      <w:r w:rsidR="0073689E" w:rsidRPr="009A223A">
        <w:t>“</w:t>
      </w:r>
      <w:r w:rsidRPr="009A223A">
        <w:t>is the stage at which the company has the chance to make the changes permanent. Because of this, it may be the most critical of all the stages</w:t>
      </w:r>
      <w:r w:rsidR="0073689E" w:rsidRPr="009A223A">
        <w:t>”</w:t>
      </w:r>
      <w:r w:rsidR="009D632C" w:rsidRPr="009A223A">
        <w:rPr>
          <w:vertAlign w:val="superscript"/>
        </w:rPr>
        <w:t xml:space="preserve"> </w:t>
      </w:r>
      <w:r w:rsidR="009D632C" w:rsidRPr="009A223A">
        <w:t>(Crosby, 1980, p. 30).</w:t>
      </w:r>
      <w:r w:rsidR="00866CAB" w:rsidRPr="009A223A">
        <w:t xml:space="preserve"> </w:t>
      </w:r>
    </w:p>
    <w:p w14:paraId="7D15100F" w14:textId="40D4C4CD" w:rsidR="00095F78" w:rsidRPr="009A223A" w:rsidRDefault="00777545" w:rsidP="008678E2">
      <w:pPr>
        <w:pStyle w:val="ListParagraph"/>
        <w:numPr>
          <w:ilvl w:val="0"/>
          <w:numId w:val="28"/>
        </w:numPr>
        <w:ind w:right="-46"/>
      </w:pPr>
      <w:r>
        <w:t>The c</w:t>
      </w:r>
      <w:r w:rsidR="00ED4466" w:rsidRPr="009A223A">
        <w:t xml:space="preserve">ost of quality is now reported more accurately than </w:t>
      </w:r>
      <w:r w:rsidR="005E1882" w:rsidRPr="000B28A7">
        <w:rPr>
          <w:highlight w:val="yellow"/>
        </w:rPr>
        <w:t xml:space="preserve">in </w:t>
      </w:r>
      <w:r w:rsidR="00ED4466" w:rsidRPr="009A223A">
        <w:t xml:space="preserve">any of the previous </w:t>
      </w:r>
      <w:r w:rsidR="00694163" w:rsidRPr="009A223A">
        <w:t>stages</w:t>
      </w:r>
      <w:r w:rsidR="00ED4466" w:rsidRPr="009A223A">
        <w:t xml:space="preserve">. </w:t>
      </w:r>
      <w:r w:rsidR="0084119D" w:rsidRPr="009A223A">
        <w:t xml:space="preserve">It </w:t>
      </w:r>
      <w:r w:rsidR="002B22D5" w:rsidRPr="009A223A">
        <w:t>helps</w:t>
      </w:r>
      <w:r w:rsidR="0084119D" w:rsidRPr="009A223A">
        <w:t xml:space="preserve"> reduce </w:t>
      </w:r>
      <w:r w:rsidR="002B22D5" w:rsidRPr="009A223A">
        <w:t xml:space="preserve">waste, rework, and inefficiencies, </w:t>
      </w:r>
      <w:r w:rsidR="00646DEE" w:rsidRPr="009A223A">
        <w:t>because of</w:t>
      </w:r>
      <w:r w:rsidR="002B22D5" w:rsidRPr="009A223A">
        <w:t xml:space="preserve"> which </w:t>
      </w:r>
      <w:r w:rsidR="003A7390" w:rsidRPr="009A223A">
        <w:t xml:space="preserve">cost reduction becomes evident to all. </w:t>
      </w:r>
      <w:r w:rsidR="0073689E" w:rsidRPr="009A223A">
        <w:t>The</w:t>
      </w:r>
      <w:r w:rsidR="00694163" w:rsidRPr="009A223A">
        <w:t xml:space="preserve"> absolute number of dollars saved by paying attention to the cost of quality is usually far more than anyone expected. This works as an incentive </w:t>
      </w:r>
      <w:r w:rsidR="00B83D95" w:rsidRPr="009A223A">
        <w:t>that</w:t>
      </w:r>
      <w:r w:rsidR="003C61E3" w:rsidRPr="009A223A">
        <w:t xml:space="preserve"> strengthens the commitment of the organisation to </w:t>
      </w:r>
      <w:r w:rsidR="006C5DB2" w:rsidRPr="009A223A">
        <w:t xml:space="preserve">quality management. </w:t>
      </w:r>
      <w:r w:rsidR="003C61E3" w:rsidRPr="009A223A">
        <w:t xml:space="preserve">   </w:t>
      </w:r>
      <w:r w:rsidR="00694163" w:rsidRPr="009A223A">
        <w:t xml:space="preserve"> </w:t>
      </w:r>
    </w:p>
    <w:p w14:paraId="7BD93637" w14:textId="11F3A69B" w:rsidR="00FB0789" w:rsidRPr="009A223A" w:rsidRDefault="009948E1" w:rsidP="009948E1">
      <w:pPr>
        <w:ind w:right="-46"/>
      </w:pPr>
      <w:r w:rsidRPr="009A223A">
        <w:t>With</w:t>
      </w:r>
      <w:r w:rsidR="00223FAC" w:rsidRPr="009A223A">
        <w:t xml:space="preserve"> this attitude, system</w:t>
      </w:r>
      <w:r w:rsidR="0073689E" w:rsidRPr="009A223A">
        <w:t>,</w:t>
      </w:r>
      <w:r w:rsidR="00223FAC" w:rsidRPr="009A223A">
        <w:t xml:space="preserve"> and enthusiasm </w:t>
      </w:r>
      <w:r w:rsidR="003509D7" w:rsidRPr="009A223A">
        <w:t>for sustained quality improvement</w:t>
      </w:r>
      <w:r w:rsidR="00AC19B0" w:rsidRPr="009A223A">
        <w:t xml:space="preserve">, the organisation </w:t>
      </w:r>
      <w:r w:rsidR="005E1882" w:rsidRPr="000B28A7">
        <w:rPr>
          <w:highlight w:val="yellow"/>
        </w:rPr>
        <w:t xml:space="preserve">is </w:t>
      </w:r>
      <w:r w:rsidR="00AC19B0" w:rsidRPr="009A223A">
        <w:t xml:space="preserve">able to attain the </w:t>
      </w:r>
      <w:r w:rsidR="00B77D98" w:rsidRPr="009A223A">
        <w:t xml:space="preserve">fifth and final </w:t>
      </w:r>
      <w:r w:rsidR="00AC19B0" w:rsidRPr="009A223A">
        <w:t xml:space="preserve">stage of the </w:t>
      </w:r>
      <w:r w:rsidR="00B77D98" w:rsidRPr="009A223A">
        <w:t>grid</w:t>
      </w:r>
      <w:r w:rsidR="005061A0" w:rsidRPr="009A223A">
        <w:t>,</w:t>
      </w:r>
      <w:r w:rsidR="00B77D98" w:rsidRPr="009A223A">
        <w:t xml:space="preserve"> known as the </w:t>
      </w:r>
      <w:r w:rsidR="00B77D98" w:rsidRPr="009A223A">
        <w:rPr>
          <w:b/>
          <w:bCs/>
        </w:rPr>
        <w:t>Certainty stage</w:t>
      </w:r>
      <w:r w:rsidR="00B77D98" w:rsidRPr="009A223A">
        <w:t>.</w:t>
      </w:r>
      <w:r w:rsidR="00FB45F6" w:rsidRPr="009A223A">
        <w:t xml:space="preserve"> </w:t>
      </w:r>
      <w:r w:rsidR="00FB0789" w:rsidRPr="009A223A">
        <w:t xml:space="preserve">Its key features are as follows: </w:t>
      </w:r>
    </w:p>
    <w:p w14:paraId="0CB504E8" w14:textId="71C81092" w:rsidR="00223FAC" w:rsidRPr="009A223A" w:rsidRDefault="006411A0" w:rsidP="008678E2">
      <w:pPr>
        <w:pStyle w:val="ListParagraph"/>
        <w:numPr>
          <w:ilvl w:val="0"/>
          <w:numId w:val="29"/>
        </w:numPr>
        <w:ind w:right="-46"/>
      </w:pPr>
      <w:r w:rsidRPr="009A223A">
        <w:t xml:space="preserve">Quality management </w:t>
      </w:r>
      <w:r w:rsidR="005E1882" w:rsidRPr="000B28A7">
        <w:rPr>
          <w:highlight w:val="yellow"/>
        </w:rPr>
        <w:t xml:space="preserve">has </w:t>
      </w:r>
      <w:r w:rsidRPr="009A223A">
        <w:t xml:space="preserve">now become the most fundamental part of the organisation. </w:t>
      </w:r>
      <w:r w:rsidR="006A1024" w:rsidRPr="009A223A">
        <w:t xml:space="preserve">Quality honcho </w:t>
      </w:r>
      <w:r w:rsidR="006907C0" w:rsidRPr="009A223A">
        <w:t xml:space="preserve">is now promoted and brought to the Board of Directors. </w:t>
      </w:r>
      <w:r w:rsidR="007E47AD" w:rsidRPr="009A223A">
        <w:t>They have mastered quality processes, and defects are virtually non-existent.</w:t>
      </w:r>
    </w:p>
    <w:p w14:paraId="1329274F" w14:textId="4B4B4ED1" w:rsidR="008440D4" w:rsidRPr="009A223A" w:rsidRDefault="00C5021A" w:rsidP="008678E2">
      <w:pPr>
        <w:pStyle w:val="ListParagraph"/>
        <w:numPr>
          <w:ilvl w:val="0"/>
          <w:numId w:val="29"/>
        </w:numPr>
        <w:ind w:right="-46"/>
      </w:pPr>
      <w:r w:rsidRPr="009A223A">
        <w:t xml:space="preserve">Wisdom-stage </w:t>
      </w:r>
      <w:r w:rsidR="005E1882" w:rsidRPr="000B28A7">
        <w:rPr>
          <w:highlight w:val="yellow"/>
        </w:rPr>
        <w:t xml:space="preserve">organisations </w:t>
      </w:r>
      <w:r w:rsidRPr="009A223A">
        <w:t>are committed to lifelong learning. They actively seek knowledge, stay updated on industry trends, and adapt their practices accordingly.</w:t>
      </w:r>
    </w:p>
    <w:p w14:paraId="585EDE5A" w14:textId="4CF2798F" w:rsidR="00270CDF" w:rsidRPr="009A223A" w:rsidRDefault="00270CDF" w:rsidP="008678E2">
      <w:pPr>
        <w:pStyle w:val="ListParagraph"/>
        <w:numPr>
          <w:ilvl w:val="0"/>
          <w:numId w:val="29"/>
        </w:numPr>
        <w:ind w:right="-46"/>
      </w:pPr>
      <w:r w:rsidRPr="009A223A">
        <w:t xml:space="preserve">The cost of quality is significantly brought down </w:t>
      </w:r>
      <w:r w:rsidR="00F174E6" w:rsidRPr="009A223A">
        <w:t xml:space="preserve">here. It has been effectively minimised </w:t>
      </w:r>
      <w:r w:rsidRPr="009A223A">
        <w:t xml:space="preserve">to </w:t>
      </w:r>
      <w:r w:rsidR="00F174E6" w:rsidRPr="009A223A">
        <w:t xml:space="preserve">the point </w:t>
      </w:r>
      <w:r w:rsidR="0073689E" w:rsidRPr="009A223A">
        <w:t>“</w:t>
      </w:r>
      <w:r w:rsidRPr="009A223A">
        <w:t>where it consists almost entirely of the compensation for quality department members and the costs of proofing tests</w:t>
      </w:r>
      <w:r w:rsidR="009D632C" w:rsidRPr="009A223A">
        <w:t>” (Crosby, 1980, p. 31).</w:t>
      </w:r>
    </w:p>
    <w:p w14:paraId="0B4AA716" w14:textId="231B7ED8" w:rsidR="002F1D3C" w:rsidRDefault="000B6C32" w:rsidP="002F1D3C">
      <w:pPr>
        <w:ind w:right="-46"/>
      </w:pPr>
      <w:r w:rsidRPr="009A223A">
        <w:t xml:space="preserve">The stage of </w:t>
      </w:r>
      <w:r w:rsidR="0073689E" w:rsidRPr="009A223A">
        <w:t>Certainty</w:t>
      </w:r>
      <w:r w:rsidRPr="009A223A">
        <w:t xml:space="preserve"> reflects an unwavering commitment to excellence and a deep understanding that quality is not just a process—it is a way of life within the </w:t>
      </w:r>
      <w:r w:rsidR="005E1882" w:rsidRPr="000B28A7">
        <w:rPr>
          <w:highlight w:val="yellow"/>
        </w:rPr>
        <w:t>organisation</w:t>
      </w:r>
      <w:r w:rsidRPr="009A223A">
        <w:t>. As a result, very few organisations reach this ultimate stage of the quality management maturity grid.</w:t>
      </w:r>
      <w:r w:rsidR="00DF792D" w:rsidRPr="009A223A">
        <w:t xml:space="preserve"> </w:t>
      </w:r>
      <w:r w:rsidR="00E135A8" w:rsidRPr="009A223A">
        <w:t>However, as mentioned earlier, Crosby’s Quality Management Maturity Grid (QMMG)</w:t>
      </w:r>
      <w:r w:rsidR="002C7AA7" w:rsidRPr="009A223A">
        <w:t xml:space="preserve"> represents a 5 x 6 matrix that shows different stages of a company</w:t>
      </w:r>
      <w:r w:rsidR="0030110C" w:rsidRPr="009A223A">
        <w:t>’</w:t>
      </w:r>
      <w:r w:rsidR="002C7AA7" w:rsidRPr="009A223A">
        <w:t xml:space="preserve">s journey towards quality </w:t>
      </w:r>
      <w:r w:rsidR="002C7AA7" w:rsidRPr="009A223A">
        <w:lastRenderedPageBreak/>
        <w:t xml:space="preserve">maturity </w:t>
      </w:r>
      <w:r w:rsidR="00AC3F98" w:rsidRPr="009A223A">
        <w:t>across</w:t>
      </w:r>
      <w:r w:rsidR="002C7AA7" w:rsidRPr="009A223A">
        <w:t xml:space="preserve"> six different categories</w:t>
      </w:r>
      <w:r w:rsidR="00AC3F98" w:rsidRPr="009A223A">
        <w:t xml:space="preserve"> of quality management activities, as shown below</w:t>
      </w:r>
      <w:r w:rsidR="006850AE" w:rsidRPr="009A223A">
        <w:t xml:space="preserve">. </w:t>
      </w:r>
      <w:r w:rsidR="001D61EC" w:rsidRPr="009A223A">
        <w:t>The main c</w:t>
      </w:r>
      <w:r w:rsidR="006850AE" w:rsidRPr="009A223A">
        <w:t xml:space="preserve">haracteristics of each stage </w:t>
      </w:r>
      <w:r w:rsidR="00C62B02" w:rsidRPr="009A223A">
        <w:t xml:space="preserve">described above </w:t>
      </w:r>
      <w:r w:rsidR="006850AE" w:rsidRPr="009A223A">
        <w:t>can be</w:t>
      </w:r>
      <w:r w:rsidR="001D61EC" w:rsidRPr="009A223A">
        <w:t xml:space="preserve"> found in this matrix as well: </w:t>
      </w:r>
      <w:r w:rsidR="006850AE" w:rsidRPr="009A223A">
        <w:t xml:space="preserve"> </w:t>
      </w:r>
      <w:r w:rsidR="002C7AA7" w:rsidRPr="009A223A">
        <w:t xml:space="preserve"> </w:t>
      </w:r>
    </w:p>
    <w:p w14:paraId="3FD87711" w14:textId="77777777" w:rsidR="00164B67" w:rsidRDefault="00164B67" w:rsidP="00164B67">
      <w:pPr>
        <w:ind w:right="-46"/>
        <w:rPr>
          <w:b/>
          <w:bCs/>
          <w:color w:val="auto"/>
          <w:sz w:val="23"/>
          <w:szCs w:val="23"/>
        </w:rPr>
      </w:pPr>
    </w:p>
    <w:p w14:paraId="727489CE" w14:textId="77777777" w:rsidR="00164B67" w:rsidRDefault="00164B67" w:rsidP="00164B67">
      <w:pPr>
        <w:ind w:right="-46"/>
        <w:rPr>
          <w:b/>
          <w:bCs/>
          <w:color w:val="auto"/>
          <w:sz w:val="23"/>
          <w:szCs w:val="23"/>
        </w:rPr>
      </w:pPr>
    </w:p>
    <w:p w14:paraId="5D45D102" w14:textId="23F22F94" w:rsidR="00164B67" w:rsidRPr="00164B67" w:rsidRDefault="00164B67" w:rsidP="00164B67">
      <w:pPr>
        <w:ind w:right="-46"/>
        <w:rPr>
          <w:color w:val="auto"/>
        </w:rPr>
      </w:pPr>
      <w:r w:rsidRPr="009A223A">
        <w:rPr>
          <w:b/>
          <w:bCs/>
          <w:color w:val="auto"/>
          <w:sz w:val="23"/>
          <w:szCs w:val="23"/>
        </w:rPr>
        <w:t>Table 1</w:t>
      </w:r>
      <w:r w:rsidR="005E68BB">
        <w:rPr>
          <w:b/>
          <w:bCs/>
          <w:color w:val="auto"/>
          <w:sz w:val="23"/>
          <w:szCs w:val="23"/>
        </w:rPr>
        <w:t xml:space="preserve">. </w:t>
      </w:r>
      <w:r w:rsidRPr="00164B67">
        <w:rPr>
          <w:color w:val="auto"/>
          <w:sz w:val="23"/>
          <w:szCs w:val="23"/>
        </w:rPr>
        <w:t>Quality Management Maturity Grid [</w:t>
      </w:r>
      <w:r w:rsidRPr="00164B67">
        <w:rPr>
          <w:color w:val="auto"/>
          <w:sz w:val="22"/>
          <w:szCs w:val="22"/>
        </w:rPr>
        <w:t>Crosby, 1980, p. 32-33]</w:t>
      </w:r>
    </w:p>
    <w:p w14:paraId="4D07E05F" w14:textId="559EAF31" w:rsidR="001D61EC" w:rsidRPr="009A223A" w:rsidRDefault="001D61EC" w:rsidP="001D61EC">
      <w:pPr>
        <w:ind w:right="-46"/>
        <w:jc w:val="center"/>
      </w:pPr>
      <w:r w:rsidRPr="009A223A">
        <w:rPr>
          <w:noProof/>
        </w:rPr>
        <w:drawing>
          <wp:inline distT="0" distB="0" distL="0" distR="0" wp14:anchorId="23D4CD47" wp14:editId="0F6B0F95">
            <wp:extent cx="5685790" cy="6530340"/>
            <wp:effectExtent l="0" t="0" r="0" b="3810"/>
            <wp:docPr id="7812911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91463" cy="6536856"/>
                    </a:xfrm>
                    <a:prstGeom prst="rect">
                      <a:avLst/>
                    </a:prstGeom>
                    <a:noFill/>
                  </pic:spPr>
                </pic:pic>
              </a:graphicData>
            </a:graphic>
          </wp:inline>
        </w:drawing>
      </w:r>
    </w:p>
    <w:p w14:paraId="0155A217" w14:textId="3C013E91" w:rsidR="00585994" w:rsidRPr="009A223A" w:rsidRDefault="00D05E8B" w:rsidP="00746A79">
      <w:pPr>
        <w:ind w:right="-46"/>
      </w:pPr>
      <w:r w:rsidRPr="009A223A">
        <w:t xml:space="preserve">This grid can be used to know if an organisation is advancing in quality management </w:t>
      </w:r>
      <w:r w:rsidR="001B1B59" w:rsidRPr="009A223A">
        <w:t>tasks</w:t>
      </w:r>
      <w:r w:rsidRPr="009A223A">
        <w:t xml:space="preserve"> and </w:t>
      </w:r>
      <w:r w:rsidR="001B1B59" w:rsidRPr="009A223A">
        <w:t>where it stands today. For this</w:t>
      </w:r>
      <w:r w:rsidR="005E1882">
        <w:t>,</w:t>
      </w:r>
      <w:r w:rsidR="001B1B59" w:rsidRPr="009A223A">
        <w:t xml:space="preserve"> </w:t>
      </w:r>
      <w:r w:rsidRPr="009A223A">
        <w:t xml:space="preserve">Crosby suggested </w:t>
      </w:r>
      <w:r w:rsidR="00A63677" w:rsidRPr="009A223A">
        <w:t>asking</w:t>
      </w:r>
      <w:r w:rsidR="002D1198" w:rsidRPr="009A223A">
        <w:t xml:space="preserve"> </w:t>
      </w:r>
      <w:r w:rsidR="00DD6A73" w:rsidRPr="009A223A">
        <w:t>several</w:t>
      </w:r>
      <w:r w:rsidR="002D1198" w:rsidRPr="009A223A">
        <w:t xml:space="preserve"> people who are holding </w:t>
      </w:r>
      <w:r w:rsidR="002D1198" w:rsidRPr="009A223A">
        <w:lastRenderedPageBreak/>
        <w:t xml:space="preserve">different positions in the organisation concerned to </w:t>
      </w:r>
      <w:r w:rsidR="00317E0D" w:rsidRPr="009A223A">
        <w:t xml:space="preserve">evaluate its performance </w:t>
      </w:r>
      <w:r w:rsidR="004A0344" w:rsidRPr="009A223A">
        <w:t xml:space="preserve">impartially </w:t>
      </w:r>
      <w:r w:rsidR="00A63677" w:rsidRPr="009A223A">
        <w:t>by assigning them each a copy of the grid</w:t>
      </w:r>
      <w:r w:rsidR="00954DD9" w:rsidRPr="009A223A">
        <w:t xml:space="preserve">. They are told to </w:t>
      </w:r>
      <w:r w:rsidR="00B70E23" w:rsidRPr="009A223A">
        <w:t>assess at which stage they think the organisation stands</w:t>
      </w:r>
      <w:r w:rsidR="00525EA3" w:rsidRPr="009A223A">
        <w:t xml:space="preserve"> today</w:t>
      </w:r>
      <w:r w:rsidR="00B70E23" w:rsidRPr="009A223A">
        <w:t xml:space="preserve"> </w:t>
      </w:r>
      <w:r w:rsidR="00525EA3" w:rsidRPr="009A223A">
        <w:t xml:space="preserve">about each of the six categories </w:t>
      </w:r>
      <w:r w:rsidR="00656615" w:rsidRPr="009A223A">
        <w:t>and to mark the matrix accordingly</w:t>
      </w:r>
      <w:r w:rsidR="00E45DBC" w:rsidRPr="009A223A">
        <w:t xml:space="preserve">, i.e. Stage 1 </w:t>
      </w:r>
      <w:r w:rsidR="00E45DBC" w:rsidRPr="009A223A">
        <w:rPr>
          <w:i/>
          <w:iCs/>
        </w:rPr>
        <w:t>Uncertainty</w:t>
      </w:r>
      <w:r w:rsidR="00E45DBC" w:rsidRPr="009A223A">
        <w:t xml:space="preserve"> gets a score of 1 for each of the six categories, Stage 2 </w:t>
      </w:r>
      <w:r w:rsidR="00E45DBC" w:rsidRPr="009A223A">
        <w:rPr>
          <w:i/>
          <w:iCs/>
        </w:rPr>
        <w:t>Awakening</w:t>
      </w:r>
      <w:r w:rsidR="00E45DBC" w:rsidRPr="009A223A">
        <w:t xml:space="preserve"> </w:t>
      </w:r>
      <w:r w:rsidR="004B77A8" w:rsidRPr="009A223A">
        <w:t>gets</w:t>
      </w:r>
      <w:r w:rsidR="00E45DBC" w:rsidRPr="009A223A">
        <w:t xml:space="preserve"> 2</w:t>
      </w:r>
      <w:r w:rsidR="004B77A8" w:rsidRPr="009A223A">
        <w:t xml:space="preserve"> for each of the six categories</w:t>
      </w:r>
      <w:r w:rsidR="00E45DBC" w:rsidRPr="009A223A">
        <w:t xml:space="preserve">, </w:t>
      </w:r>
      <w:r w:rsidR="004B77A8" w:rsidRPr="009A223A">
        <w:t xml:space="preserve">similarly </w:t>
      </w:r>
      <w:r w:rsidR="00E45DBC" w:rsidRPr="009A223A">
        <w:t xml:space="preserve">Stage 3 </w:t>
      </w:r>
      <w:r w:rsidR="004B77A8" w:rsidRPr="009A223A">
        <w:t>gets</w:t>
      </w:r>
      <w:r w:rsidR="00E45DBC" w:rsidRPr="009A223A">
        <w:t xml:space="preserve"> 3</w:t>
      </w:r>
      <w:r w:rsidR="004B77A8" w:rsidRPr="009A223A">
        <w:t xml:space="preserve"> for each of the six categories and so on</w:t>
      </w:r>
      <w:r w:rsidR="00656615" w:rsidRPr="009A223A">
        <w:t xml:space="preserve">. </w:t>
      </w:r>
      <w:r w:rsidR="00F34759" w:rsidRPr="009A223A">
        <w:t xml:space="preserve">Hence, </w:t>
      </w:r>
      <w:r w:rsidR="00B30EC6" w:rsidRPr="009A223A">
        <w:t xml:space="preserve">after averaging marks awarded by each of the individual evaluators, </w:t>
      </w:r>
      <w:r w:rsidR="00CC5238" w:rsidRPr="009A223A">
        <w:t>the organisation can get a</w:t>
      </w:r>
      <w:r w:rsidR="00F34759" w:rsidRPr="009A223A">
        <w:t xml:space="preserve"> minimum score </w:t>
      </w:r>
      <w:r w:rsidR="00CC5238" w:rsidRPr="009A223A">
        <w:t>of</w:t>
      </w:r>
      <w:r w:rsidR="00F34759" w:rsidRPr="009A223A">
        <w:t xml:space="preserve"> 6 (six only</w:t>
      </w:r>
      <w:r w:rsidR="00CC5238" w:rsidRPr="009A223A">
        <w:t>)</w:t>
      </w:r>
      <w:r w:rsidR="00F34759" w:rsidRPr="009A223A">
        <w:t xml:space="preserve"> and </w:t>
      </w:r>
      <w:r w:rsidR="00CC5238" w:rsidRPr="009A223A">
        <w:t>a</w:t>
      </w:r>
      <w:r w:rsidR="00F34759" w:rsidRPr="009A223A">
        <w:t xml:space="preserve"> maximum </w:t>
      </w:r>
      <w:r w:rsidR="00CC5238" w:rsidRPr="009A223A">
        <w:t>of</w:t>
      </w:r>
      <w:r w:rsidR="004A0344" w:rsidRPr="009A223A">
        <w:t xml:space="preserve"> 30 (thirty only). </w:t>
      </w:r>
      <w:r w:rsidR="00B14AFE" w:rsidRPr="009A223A">
        <w:t xml:space="preserve">If an organisation gets thirty, it is said to be in perfect </w:t>
      </w:r>
      <w:r w:rsidR="00AB5ABA" w:rsidRPr="009A223A">
        <w:t>condition in the matter of quality management</w:t>
      </w:r>
      <w:r w:rsidR="005E1882">
        <w:t>,</w:t>
      </w:r>
      <w:r w:rsidR="00AB5ABA" w:rsidRPr="009A223A">
        <w:t xml:space="preserve"> and it </w:t>
      </w:r>
      <w:r w:rsidR="00DF7649" w:rsidRPr="009A223A">
        <w:t xml:space="preserve">is required to make efforts only </w:t>
      </w:r>
      <w:r w:rsidR="00AB5ABA" w:rsidRPr="009A223A">
        <w:t xml:space="preserve">to keep its status maintained </w:t>
      </w:r>
      <w:r w:rsidR="00DF7649" w:rsidRPr="009A223A">
        <w:t xml:space="preserve">there. </w:t>
      </w:r>
      <w:r w:rsidR="00BE6DA5" w:rsidRPr="009A223A">
        <w:t xml:space="preserve">On the other hand, if an organisation </w:t>
      </w:r>
      <w:r w:rsidR="00170A95" w:rsidRPr="009A223A">
        <w:t xml:space="preserve">scored six only, it needs to use </w:t>
      </w:r>
      <w:r w:rsidR="00C745B4" w:rsidRPr="009A223A">
        <w:t xml:space="preserve">the </w:t>
      </w:r>
      <w:r w:rsidR="00170A95" w:rsidRPr="009A223A">
        <w:t>gr</w:t>
      </w:r>
      <w:r w:rsidR="00C745B4" w:rsidRPr="009A223A">
        <w:t>i</w:t>
      </w:r>
      <w:r w:rsidR="00170A95" w:rsidRPr="009A223A">
        <w:t xml:space="preserve">d as </w:t>
      </w:r>
      <w:r w:rsidR="00C745B4" w:rsidRPr="009A223A">
        <w:t xml:space="preserve">a </w:t>
      </w:r>
      <w:r w:rsidR="00170A95" w:rsidRPr="009A223A">
        <w:t xml:space="preserve">route map for strategic quality management and plan </w:t>
      </w:r>
      <w:r w:rsidR="00C745B4" w:rsidRPr="009A223A">
        <w:t>its</w:t>
      </w:r>
      <w:r w:rsidR="00170A95" w:rsidRPr="009A223A">
        <w:t xml:space="preserve"> quality improvement initiatives </w:t>
      </w:r>
      <w:r w:rsidR="00C745B4" w:rsidRPr="009A223A">
        <w:t>in a way</w:t>
      </w:r>
      <w:r w:rsidR="00170A95" w:rsidRPr="009A223A">
        <w:t xml:space="preserve"> that </w:t>
      </w:r>
      <w:r w:rsidR="00C745B4" w:rsidRPr="009A223A">
        <w:t>keeps it</w:t>
      </w:r>
      <w:r w:rsidR="00170A95" w:rsidRPr="009A223A">
        <w:t xml:space="preserve"> mov</w:t>
      </w:r>
      <w:r w:rsidR="00C745B4" w:rsidRPr="009A223A">
        <w:t>ing</w:t>
      </w:r>
      <w:r w:rsidR="00170A95" w:rsidRPr="009A223A">
        <w:t xml:space="preserve"> steadily towards the</w:t>
      </w:r>
      <w:r w:rsidR="00A63677" w:rsidRPr="009A223A">
        <w:t xml:space="preserve"> </w:t>
      </w:r>
      <w:r w:rsidR="00C745B4" w:rsidRPr="009A223A">
        <w:t xml:space="preserve">right in the grid. </w:t>
      </w:r>
    </w:p>
    <w:p w14:paraId="6A7B295C" w14:textId="70DDF2EB" w:rsidR="008634C8" w:rsidRPr="009A223A" w:rsidRDefault="008634C8" w:rsidP="00D05E8B">
      <w:pPr>
        <w:ind w:right="-46"/>
      </w:pPr>
      <w:r w:rsidRPr="009A223A">
        <w:t xml:space="preserve">Philip Crosby’s </w:t>
      </w:r>
      <w:r w:rsidRPr="009A223A">
        <w:rPr>
          <w:i/>
          <w:iCs/>
        </w:rPr>
        <w:t xml:space="preserve">quality management maturity grid </w:t>
      </w:r>
      <w:r w:rsidRPr="009A223A">
        <w:t>was later used by the Software Engineering Institute</w:t>
      </w:r>
      <w:r w:rsidR="007B3076" w:rsidRPr="009A223A">
        <w:t xml:space="preserve"> (SEI)</w:t>
      </w:r>
      <w:r w:rsidRPr="009A223A">
        <w:t xml:space="preserve"> at Carnegie-Mellon University </w:t>
      </w:r>
      <w:r w:rsidR="007B3076" w:rsidRPr="009A223A">
        <w:t>to develop</w:t>
      </w:r>
      <w:r w:rsidRPr="009A223A">
        <w:t xml:space="preserve"> a process maturity framework for software development processes in 1986</w:t>
      </w:r>
      <w:r w:rsidR="005E1882">
        <w:t>,</w:t>
      </w:r>
      <w:r w:rsidRPr="009A223A">
        <w:t xml:space="preserve"> with assistance from the Mitre Corporation.</w:t>
      </w:r>
      <w:r w:rsidR="00F87358" w:rsidRPr="009A223A">
        <w:t xml:space="preserve"> It was a project sponsored by the U.S. Dept of Defence. </w:t>
      </w:r>
      <w:r w:rsidR="00B600C4" w:rsidRPr="009A223A">
        <w:t xml:space="preserve">This framework initially came to be known as the </w:t>
      </w:r>
      <w:r w:rsidR="00B600C4" w:rsidRPr="009A223A">
        <w:rPr>
          <w:i/>
          <w:iCs/>
        </w:rPr>
        <w:t xml:space="preserve">Capability Maturity Model </w:t>
      </w:r>
      <w:r w:rsidR="00B600C4" w:rsidRPr="009A223A">
        <w:t>(CMM)</w:t>
      </w:r>
      <w:r w:rsidR="00E13695" w:rsidRPr="009A223A">
        <w:t xml:space="preserve">, which was later revised </w:t>
      </w:r>
      <w:r w:rsidR="005819C7" w:rsidRPr="009A223A">
        <w:t xml:space="preserve">to integrate multiple versions of the CMM used in different domains. </w:t>
      </w:r>
      <w:r w:rsidR="007B28B9" w:rsidRPr="009A223A">
        <w:t>The webpage “CMMI - Capability Maturity Model Integration” discusses the</w:t>
      </w:r>
      <w:r w:rsidR="00E13695" w:rsidRPr="009A223A">
        <w:t xml:space="preserve"> </w:t>
      </w:r>
      <w:r w:rsidR="007B12A6" w:rsidRPr="009A223A">
        <w:t>consolidated</w:t>
      </w:r>
      <w:r w:rsidR="00C036D9" w:rsidRPr="009A223A">
        <w:t xml:space="preserve"> version</w:t>
      </w:r>
      <w:r w:rsidR="007B28B9" w:rsidRPr="009A223A">
        <w:t xml:space="preserve"> that</w:t>
      </w:r>
      <w:r w:rsidR="00C036D9" w:rsidRPr="009A223A">
        <w:t xml:space="preserve"> was first released in 2000 </w:t>
      </w:r>
      <w:r w:rsidR="00407132" w:rsidRPr="009A223A">
        <w:t xml:space="preserve">and was named the </w:t>
      </w:r>
      <w:r w:rsidR="00E13695" w:rsidRPr="009A223A">
        <w:rPr>
          <w:i/>
          <w:iCs/>
        </w:rPr>
        <w:t xml:space="preserve">Capability Maturity Model Integration </w:t>
      </w:r>
      <w:r w:rsidR="00E13695" w:rsidRPr="009A223A">
        <w:t>(CMMI)</w:t>
      </w:r>
      <w:r w:rsidR="00C00B26" w:rsidRPr="009A223A">
        <w:t xml:space="preserve">. </w:t>
      </w:r>
      <w:r w:rsidR="007B28B9" w:rsidRPr="009A223A">
        <w:t>The “CMMI V2.0 Adoption and Transition Guide” provided by the CMMI Institute discusses v</w:t>
      </w:r>
      <w:r w:rsidR="00EA2276" w:rsidRPr="009A223A">
        <w:t>ersion 3.</w:t>
      </w:r>
      <w:r w:rsidR="00DF074B" w:rsidRPr="009A223A">
        <w:t>1</w:t>
      </w:r>
      <w:r w:rsidR="00EA2276" w:rsidRPr="009A223A">
        <w:t xml:space="preserve"> </w:t>
      </w:r>
      <w:r w:rsidR="007B28B9" w:rsidRPr="009A223A">
        <w:t xml:space="preserve">that </w:t>
      </w:r>
      <w:r w:rsidR="00407132" w:rsidRPr="009A223A">
        <w:t>has been recently released</w:t>
      </w:r>
      <w:r w:rsidR="00EC791B" w:rsidRPr="009A223A">
        <w:t xml:space="preserve"> by the SEI</w:t>
      </w:r>
      <w:r w:rsidR="00EA2276" w:rsidRPr="009A223A">
        <w:t xml:space="preserve"> in </w:t>
      </w:r>
      <w:r w:rsidR="00DF074B" w:rsidRPr="009A223A">
        <w:t>January 2024</w:t>
      </w:r>
      <w:r w:rsidR="00EA2276" w:rsidRPr="009A223A">
        <w:t>.</w:t>
      </w:r>
    </w:p>
    <w:p w14:paraId="04DB9612" w14:textId="4A03F275" w:rsidR="00AE6F23" w:rsidRPr="009A223A" w:rsidRDefault="00AE6F23" w:rsidP="00E919F0">
      <w:r w:rsidRPr="009A223A">
        <w:t xml:space="preserve">CMMI offers guidance to help an organisation improve its business </w:t>
      </w:r>
      <w:r w:rsidR="00935242" w:rsidRPr="009A223A">
        <w:t>process capabilities</w:t>
      </w:r>
      <w:r w:rsidR="001E4D4D" w:rsidRPr="009A223A">
        <w:t xml:space="preserve"> and quality across the organisation</w:t>
      </w:r>
      <w:r w:rsidRPr="009A223A">
        <w:t xml:space="preserve">. </w:t>
      </w:r>
      <w:r w:rsidR="006F62F5" w:rsidRPr="009A223A">
        <w:t xml:space="preserve">Business process refers to the set of procedures to </w:t>
      </w:r>
      <w:r w:rsidR="005E1882" w:rsidRPr="000B28A7">
        <w:rPr>
          <w:highlight w:val="yellow"/>
        </w:rPr>
        <w:t xml:space="preserve">organise </w:t>
      </w:r>
      <w:r w:rsidR="006F62F5" w:rsidRPr="009A223A">
        <w:t>the sequence to transform inputs into outputs</w:t>
      </w:r>
      <w:r w:rsidR="00E919F0" w:rsidRPr="009A223A">
        <w:t xml:space="preserve"> (Laudon and Laudon 2007)</w:t>
      </w:r>
      <w:r w:rsidR="006F62F5" w:rsidRPr="009A223A">
        <w:t xml:space="preserve">. </w:t>
      </w:r>
      <w:r w:rsidR="00425F48" w:rsidRPr="009A223A">
        <w:t xml:space="preserve">Capabilities are typically </w:t>
      </w:r>
      <w:r w:rsidR="005E1882" w:rsidRPr="000B28A7">
        <w:rPr>
          <w:highlight w:val="yellow"/>
        </w:rPr>
        <w:t>organisational-level</w:t>
      </w:r>
      <w:r w:rsidR="00425F48" w:rsidRPr="000B28A7">
        <w:rPr>
          <w:highlight w:val="yellow"/>
        </w:rPr>
        <w:t xml:space="preserve"> </w:t>
      </w:r>
      <w:r w:rsidR="00425F48" w:rsidRPr="009A223A">
        <w:t xml:space="preserve">skills, abilities, and knowledge embedded in people, processes, infrastructure, and technology that </w:t>
      </w:r>
      <w:r w:rsidR="001E4D4D" w:rsidRPr="009A223A">
        <w:t>drive</w:t>
      </w:r>
      <w:r w:rsidR="00425F48" w:rsidRPr="009A223A">
        <w:t xml:space="preserve"> it to fulfil its mission and achieve measurable business results</w:t>
      </w:r>
      <w:r w:rsidR="00E919F0" w:rsidRPr="009A223A">
        <w:t xml:space="preserve"> (CMMI Adoption Guidance, 2024, p. 7)</w:t>
      </w:r>
      <w:r w:rsidR="00425F48" w:rsidRPr="009A223A">
        <w:t xml:space="preserve">. </w:t>
      </w:r>
      <w:r w:rsidR="003C775A">
        <w:t>“</w:t>
      </w:r>
      <w:r w:rsidR="00090E36" w:rsidRPr="009A223A">
        <w:t xml:space="preserve">An </w:t>
      </w:r>
      <w:r w:rsidR="005E1882" w:rsidRPr="000B28A7">
        <w:rPr>
          <w:highlight w:val="yellow"/>
        </w:rPr>
        <w:t xml:space="preserve">organisation’s </w:t>
      </w:r>
      <w:r w:rsidR="00090E36" w:rsidRPr="009A223A">
        <w:t xml:space="preserve">process capability helps to predict the possibility of a project </w:t>
      </w:r>
      <w:r w:rsidR="005E1882" w:rsidRPr="000B28A7">
        <w:rPr>
          <w:highlight w:val="yellow"/>
        </w:rPr>
        <w:t>achieving its</w:t>
      </w:r>
      <w:r w:rsidR="00090E36" w:rsidRPr="000B28A7">
        <w:rPr>
          <w:highlight w:val="yellow"/>
        </w:rPr>
        <w:t xml:space="preserve"> </w:t>
      </w:r>
      <w:r w:rsidR="00090E36" w:rsidRPr="009A223A">
        <w:t xml:space="preserve">proposed goals. Projects undertaken by </w:t>
      </w:r>
      <w:r w:rsidR="005E1882" w:rsidRPr="000B28A7">
        <w:rPr>
          <w:highlight w:val="yellow"/>
        </w:rPr>
        <w:t>organisations</w:t>
      </w:r>
      <w:r w:rsidR="005E1882" w:rsidRPr="009A223A">
        <w:t xml:space="preserve"> </w:t>
      </w:r>
      <w:r w:rsidR="00090E36" w:rsidRPr="009A223A">
        <w:t>with low process capacity cause large variations in costs, time, features</w:t>
      </w:r>
      <w:r w:rsidR="00DD6A73" w:rsidRPr="009A223A">
        <w:t>,</w:t>
      </w:r>
      <w:r w:rsidR="00090E36" w:rsidRPr="009A223A">
        <w:t xml:space="preserve"> and quality</w:t>
      </w:r>
      <w:r w:rsidR="003C775A">
        <w:t>”</w:t>
      </w:r>
      <w:r w:rsidR="00E919F0" w:rsidRPr="009A223A">
        <w:t xml:space="preserve"> (Ibrahim et al. 2001).</w:t>
      </w:r>
      <w:r w:rsidR="002D0560" w:rsidRPr="009A223A">
        <w:t xml:space="preserve"> Process capability improvement is a systemic approach that helps </w:t>
      </w:r>
      <w:r w:rsidR="00773425" w:rsidRPr="009A223A">
        <w:t>organisations</w:t>
      </w:r>
      <w:r w:rsidR="002D0560" w:rsidRPr="009A223A">
        <w:t xml:space="preserve"> </w:t>
      </w:r>
      <w:r w:rsidR="00773425" w:rsidRPr="009A223A">
        <w:t>optimise</w:t>
      </w:r>
      <w:r w:rsidR="002D0560" w:rsidRPr="009A223A">
        <w:t xml:space="preserve"> the sequence of activities so that they may improve their results.</w:t>
      </w:r>
      <w:r w:rsidR="008A0773" w:rsidRPr="009A223A">
        <w:t xml:space="preserve"> CMMI includes multiple domains and views. </w:t>
      </w:r>
      <w:r w:rsidR="00773425" w:rsidRPr="009A223A">
        <w:t xml:space="preserve">CMMI defines a host of process areas. </w:t>
      </w:r>
      <w:r w:rsidR="008A0773" w:rsidRPr="009A223A">
        <w:t xml:space="preserve">The </w:t>
      </w:r>
      <w:r w:rsidR="005E1882" w:rsidRPr="000B28A7">
        <w:rPr>
          <w:highlight w:val="yellow"/>
        </w:rPr>
        <w:lastRenderedPageBreak/>
        <w:t xml:space="preserve">organisation </w:t>
      </w:r>
      <w:r w:rsidR="008A0773" w:rsidRPr="009A223A">
        <w:t xml:space="preserve">can select the </w:t>
      </w:r>
      <w:r w:rsidR="00773425" w:rsidRPr="009A223A">
        <w:t>c</w:t>
      </w:r>
      <w:r w:rsidR="008A0773" w:rsidRPr="009A223A">
        <w:t xml:space="preserve">apability </w:t>
      </w:r>
      <w:r w:rsidR="00773425" w:rsidRPr="009A223A">
        <w:t>a</w:t>
      </w:r>
      <w:r w:rsidR="008A0773" w:rsidRPr="009A223A">
        <w:t xml:space="preserve">reas, </w:t>
      </w:r>
      <w:r w:rsidR="00773425" w:rsidRPr="009A223A">
        <w:t>process areas</w:t>
      </w:r>
      <w:r w:rsidR="008A0773" w:rsidRPr="009A223A">
        <w:t xml:space="preserve">, </w:t>
      </w:r>
      <w:r w:rsidR="00C43D7B" w:rsidRPr="009A223A">
        <w:t xml:space="preserve">and </w:t>
      </w:r>
      <w:r w:rsidR="008A0773" w:rsidRPr="009A223A">
        <w:t>domains that are most pertinent to their business operations.</w:t>
      </w:r>
      <w:r w:rsidR="004C5809" w:rsidRPr="009A223A">
        <w:t xml:space="preserve"> </w:t>
      </w:r>
    </w:p>
    <w:p w14:paraId="6B856F97" w14:textId="53B1A84C" w:rsidR="004C5809" w:rsidRPr="009A223A" w:rsidRDefault="004C5809" w:rsidP="00D05E8B">
      <w:pPr>
        <w:ind w:right="-46"/>
      </w:pPr>
      <w:r w:rsidRPr="009A223A">
        <w:t>In CMMI</w:t>
      </w:r>
      <w:r w:rsidR="005E1882">
        <w:t>,</w:t>
      </w:r>
      <w:r w:rsidRPr="009A223A">
        <w:t xml:space="preserve"> there are five maturity levels numbered 1 through 5. </w:t>
      </w:r>
      <w:r w:rsidR="00182151" w:rsidRPr="009A223A">
        <w:t>It</w:t>
      </w:r>
      <w:r w:rsidRPr="009A223A">
        <w:t xml:space="preserve"> </w:t>
      </w:r>
      <w:r w:rsidR="00182151" w:rsidRPr="009A223A">
        <w:t>classifies</w:t>
      </w:r>
      <w:r w:rsidRPr="009A223A">
        <w:t xml:space="preserve"> organisations according to their ability to control their various processes</w:t>
      </w:r>
      <w:r w:rsidR="00182151" w:rsidRPr="009A223A">
        <w:t xml:space="preserve"> and manage the quality</w:t>
      </w:r>
      <w:r w:rsidRPr="009A223A">
        <w:t xml:space="preserve">. </w:t>
      </w:r>
      <w:r w:rsidR="00182151" w:rsidRPr="009A223A">
        <w:t>It</w:t>
      </w:r>
      <w:r w:rsidRPr="009A223A">
        <w:t xml:space="preserve"> </w:t>
      </w:r>
      <w:r w:rsidR="00182151" w:rsidRPr="009A223A">
        <w:t>describes</w:t>
      </w:r>
      <w:r w:rsidRPr="009A223A">
        <w:t xml:space="preserve"> an evolutionary method </w:t>
      </w:r>
      <w:r w:rsidR="002D6B25" w:rsidRPr="009A223A">
        <w:t xml:space="preserve">as well </w:t>
      </w:r>
      <w:r w:rsidRPr="009A223A">
        <w:t xml:space="preserve">for improving an organisation from one that is </w:t>
      </w:r>
      <w:r w:rsidR="002D6B25" w:rsidRPr="009A223A">
        <w:t>underperformer</w:t>
      </w:r>
      <w:r w:rsidRPr="009A223A">
        <w:t xml:space="preserve"> and immature to one that is disciplined and mature or optimised</w:t>
      </w:r>
      <w:r w:rsidR="00526116" w:rsidRPr="009A223A">
        <w:t>, as is presented below:</w:t>
      </w:r>
    </w:p>
    <w:p w14:paraId="2740F336" w14:textId="24C55AE9" w:rsidR="00125E4C" w:rsidRPr="009A223A" w:rsidRDefault="00125E4C" w:rsidP="00746A79">
      <w:pPr>
        <w:pStyle w:val="ListParagraph"/>
        <w:numPr>
          <w:ilvl w:val="0"/>
          <w:numId w:val="30"/>
        </w:numPr>
        <w:ind w:right="-46"/>
        <w:rPr>
          <w:b/>
          <w:bCs/>
        </w:rPr>
      </w:pPr>
      <w:r w:rsidRPr="009A223A">
        <w:rPr>
          <w:b/>
          <w:bCs/>
        </w:rPr>
        <w:t xml:space="preserve">Level 1, Performed: </w:t>
      </w:r>
      <w:r w:rsidRPr="009A223A">
        <w:t xml:space="preserve">At this stage, an </w:t>
      </w:r>
      <w:r w:rsidR="005E1882" w:rsidRPr="000B28A7">
        <w:rPr>
          <w:highlight w:val="yellow"/>
        </w:rPr>
        <w:t xml:space="preserve">organisation </w:t>
      </w:r>
      <w:r w:rsidRPr="009A223A">
        <w:t>operates without clear insight into its performance, latent capabilities, or reasons for underperformance. Processes are ad hoc and conducted without formal structure or concern.</w:t>
      </w:r>
    </w:p>
    <w:p w14:paraId="34E657EE" w14:textId="48E93C63" w:rsidR="00125E4C" w:rsidRPr="009A223A" w:rsidRDefault="00125E4C" w:rsidP="00746A79">
      <w:pPr>
        <w:pStyle w:val="ListParagraph"/>
        <w:numPr>
          <w:ilvl w:val="0"/>
          <w:numId w:val="30"/>
        </w:numPr>
        <w:ind w:right="-46"/>
      </w:pPr>
      <w:r w:rsidRPr="009A223A">
        <w:rPr>
          <w:b/>
          <w:bCs/>
        </w:rPr>
        <w:t xml:space="preserve">Level 2, Managed: </w:t>
      </w:r>
      <w:r w:rsidRPr="009A223A">
        <w:t xml:space="preserve">In this stage, processes are managed with increased capability compared to Level 1. </w:t>
      </w:r>
      <w:r w:rsidR="005E1882" w:rsidRPr="000B28A7">
        <w:rPr>
          <w:highlight w:val="yellow"/>
        </w:rPr>
        <w:t xml:space="preserve">Organisational </w:t>
      </w:r>
      <w:r w:rsidRPr="009A223A">
        <w:t xml:space="preserve">policies are established to direct processes, and activities are documented. Projects are planned, executed, monitored, and controlled. Resources are allocated appropriately, and responsibility and authority are assigned at every level. The </w:t>
      </w:r>
      <w:r w:rsidR="005E1882" w:rsidRPr="000B28A7">
        <w:rPr>
          <w:highlight w:val="yellow"/>
        </w:rPr>
        <w:t xml:space="preserve">organisation </w:t>
      </w:r>
      <w:r w:rsidRPr="009A223A">
        <w:t>reacts to issues by objectively evaluating work products and implementing corrective measures as needed.</w:t>
      </w:r>
    </w:p>
    <w:p w14:paraId="6718D91F" w14:textId="76AEFE16" w:rsidR="00125E4C" w:rsidRPr="009A223A" w:rsidRDefault="000332D4" w:rsidP="00746A79">
      <w:pPr>
        <w:pStyle w:val="ListParagraph"/>
        <w:numPr>
          <w:ilvl w:val="0"/>
          <w:numId w:val="30"/>
        </w:numPr>
        <w:ind w:right="-46"/>
      </w:pPr>
      <w:r w:rsidRPr="009A223A">
        <w:rPr>
          <w:b/>
          <w:bCs/>
        </w:rPr>
        <w:t>Level</w:t>
      </w:r>
      <w:r w:rsidR="00DD6A73" w:rsidRPr="009A223A">
        <w:rPr>
          <w:b/>
          <w:bCs/>
        </w:rPr>
        <w:t xml:space="preserve"> 3</w:t>
      </w:r>
      <w:r w:rsidR="00125E4C" w:rsidRPr="009A223A">
        <w:rPr>
          <w:b/>
          <w:bCs/>
        </w:rPr>
        <w:t>,</w:t>
      </w:r>
      <w:r w:rsidRPr="009A223A">
        <w:t xml:space="preserve"> </w:t>
      </w:r>
      <w:r w:rsidRPr="009A223A">
        <w:rPr>
          <w:b/>
          <w:bCs/>
        </w:rPr>
        <w:t>Defined</w:t>
      </w:r>
      <w:r w:rsidRPr="009A223A">
        <w:t xml:space="preserve">: </w:t>
      </w:r>
      <w:r w:rsidR="00125E4C" w:rsidRPr="009A223A">
        <w:t xml:space="preserve">Level 3 represents a shift from a project-centric to an </w:t>
      </w:r>
      <w:r w:rsidR="005E1882" w:rsidRPr="000B28A7">
        <w:rPr>
          <w:highlight w:val="yellow"/>
        </w:rPr>
        <w:t>organisation-wide</w:t>
      </w:r>
      <w:r w:rsidR="00125E4C" w:rsidRPr="000B28A7">
        <w:rPr>
          <w:highlight w:val="yellow"/>
        </w:rPr>
        <w:t xml:space="preserve"> </w:t>
      </w:r>
      <w:r w:rsidR="00125E4C" w:rsidRPr="009A223A">
        <w:t xml:space="preserve">approach, laying the groundwork for enhanced quality and performance. Processes become </w:t>
      </w:r>
      <w:r w:rsidR="005E1882" w:rsidRPr="000B28A7">
        <w:rPr>
          <w:highlight w:val="yellow"/>
        </w:rPr>
        <w:t xml:space="preserve">standardised </w:t>
      </w:r>
      <w:r w:rsidR="00125E4C" w:rsidRPr="009A223A">
        <w:t xml:space="preserve">and deployed across the </w:t>
      </w:r>
      <w:r w:rsidR="005E1882" w:rsidRPr="000B28A7">
        <w:rPr>
          <w:highlight w:val="yellow"/>
        </w:rPr>
        <w:t>organisation</w:t>
      </w:r>
      <w:r w:rsidR="00125E4C" w:rsidRPr="009A223A">
        <w:t xml:space="preserve">, leading to greater consistency and predictability. Data on process assets and measurements are collected for </w:t>
      </w:r>
      <w:r w:rsidR="005E1882" w:rsidRPr="000B28A7">
        <w:rPr>
          <w:highlight w:val="yellow"/>
        </w:rPr>
        <w:t xml:space="preserve">organisational </w:t>
      </w:r>
      <w:r w:rsidR="00125E4C" w:rsidRPr="009A223A">
        <w:t>learning and improvement.</w:t>
      </w:r>
    </w:p>
    <w:p w14:paraId="278B79B9" w14:textId="77777777" w:rsidR="00125E4C" w:rsidRPr="009A223A" w:rsidRDefault="00125E4C" w:rsidP="00746A79">
      <w:pPr>
        <w:pStyle w:val="ListParagraph"/>
        <w:numPr>
          <w:ilvl w:val="0"/>
          <w:numId w:val="30"/>
        </w:numPr>
        <w:ind w:right="-46"/>
      </w:pPr>
      <w:r w:rsidRPr="009A223A">
        <w:rPr>
          <w:b/>
          <w:bCs/>
        </w:rPr>
        <w:t>Level 4, Quantitatively Managed:</w:t>
      </w:r>
      <w:r w:rsidRPr="009A223A">
        <w:t xml:space="preserve"> Building upon data collection from Level 3, statistical methods are employed to monitor and control process quality. This ensures efficient operations with fewer defects and waste, enhancing management precision and predictability. Quantitative analysis facilitates accurate defect detection and concrete rectification.</w:t>
      </w:r>
    </w:p>
    <w:p w14:paraId="1AC85D75" w14:textId="35E1D67E" w:rsidR="007B705B" w:rsidRPr="009A223A" w:rsidRDefault="00EB6177" w:rsidP="00746A79">
      <w:pPr>
        <w:pStyle w:val="ListParagraph"/>
        <w:numPr>
          <w:ilvl w:val="0"/>
          <w:numId w:val="30"/>
        </w:numPr>
        <w:ind w:right="-46"/>
      </w:pPr>
      <w:r w:rsidRPr="009A223A">
        <w:rPr>
          <w:b/>
          <w:bCs/>
        </w:rPr>
        <w:t>Level</w:t>
      </w:r>
      <w:r w:rsidR="00DD6A73" w:rsidRPr="009A223A">
        <w:rPr>
          <w:b/>
          <w:bCs/>
        </w:rPr>
        <w:t xml:space="preserve"> </w:t>
      </w:r>
      <w:r w:rsidRPr="009A223A">
        <w:rPr>
          <w:b/>
          <w:bCs/>
        </w:rPr>
        <w:t>5</w:t>
      </w:r>
      <w:r w:rsidR="00125E4C" w:rsidRPr="009A223A">
        <w:rPr>
          <w:b/>
          <w:bCs/>
        </w:rPr>
        <w:t xml:space="preserve">, </w:t>
      </w:r>
      <w:r w:rsidR="005E1882" w:rsidRPr="000B28A7">
        <w:rPr>
          <w:b/>
          <w:bCs/>
          <w:highlight w:val="yellow"/>
        </w:rPr>
        <w:t>Optimising</w:t>
      </w:r>
      <w:r w:rsidRPr="009A223A">
        <w:t>:</w:t>
      </w:r>
      <w:r w:rsidR="00125E4C" w:rsidRPr="009A223A">
        <w:t xml:space="preserve"> At this pinnacle stage of the </w:t>
      </w:r>
      <w:r w:rsidR="005E1882" w:rsidRPr="000B28A7">
        <w:rPr>
          <w:highlight w:val="yellow"/>
        </w:rPr>
        <w:t xml:space="preserve">organisation's </w:t>
      </w:r>
      <w:r w:rsidR="00125E4C" w:rsidRPr="009A223A">
        <w:t xml:space="preserve">quality management journey, the focus transcends mere problem-solving to encompass trend analysis, technical practice evaluation, and addressing root causes of process variation. Adaptation to evolving business needs is </w:t>
      </w:r>
      <w:r w:rsidR="005E1882" w:rsidRPr="000B28A7">
        <w:rPr>
          <w:highlight w:val="yellow"/>
        </w:rPr>
        <w:t>prioritised</w:t>
      </w:r>
      <w:r w:rsidR="00125E4C" w:rsidRPr="009A223A">
        <w:t xml:space="preserve">, fostering innovation, </w:t>
      </w:r>
      <w:r w:rsidR="005E1882" w:rsidRPr="000B28A7">
        <w:rPr>
          <w:highlight w:val="yellow"/>
        </w:rPr>
        <w:t>optimisation</w:t>
      </w:r>
      <w:r w:rsidR="00125E4C" w:rsidRPr="009A223A">
        <w:t xml:space="preserve">, and continuous improvement. The </w:t>
      </w:r>
      <w:r w:rsidR="005E1882" w:rsidRPr="000B28A7">
        <w:rPr>
          <w:highlight w:val="yellow"/>
        </w:rPr>
        <w:t xml:space="preserve">organisation </w:t>
      </w:r>
      <w:r w:rsidR="00125E4C" w:rsidRPr="009A223A">
        <w:t>proactively prevents known defects from recurring and anticipates and addresses potential issues beforehand. This agility in responding to market dynamics and customer demands confers a competitive edge.</w:t>
      </w:r>
    </w:p>
    <w:p w14:paraId="6D24263F" w14:textId="5BBF8454" w:rsidR="009F0C14" w:rsidRPr="009A223A" w:rsidRDefault="00E919F0" w:rsidP="009F0C14">
      <w:pPr>
        <w:ind w:left="360" w:right="-46"/>
      </w:pPr>
      <w:r w:rsidRPr="009A223A">
        <w:lastRenderedPageBreak/>
        <w:t xml:space="preserve">According to Sally Godfrey (as cited in Bel and </w:t>
      </w:r>
      <w:proofErr w:type="spellStart"/>
      <w:r w:rsidRPr="009A223A">
        <w:t>Forcada</w:t>
      </w:r>
      <w:proofErr w:type="spellEnd"/>
      <w:r w:rsidRPr="009A223A">
        <w:t xml:space="preserve">, 2008), </w:t>
      </w:r>
      <w:r w:rsidR="009E1608">
        <w:t xml:space="preserve">the </w:t>
      </w:r>
      <w:r w:rsidR="002B49ED" w:rsidRPr="009A223A">
        <w:t>CMMI</w:t>
      </w:r>
      <w:r w:rsidR="00005891" w:rsidRPr="009A223A">
        <w:t xml:space="preserve"> maturity model may thus be summarised as:</w:t>
      </w:r>
    </w:p>
    <w:p w14:paraId="5A4F70A7" w14:textId="0EEB1F80" w:rsidR="006231FE" w:rsidRPr="009A223A" w:rsidRDefault="00716C2A" w:rsidP="00746A79">
      <w:pPr>
        <w:ind w:right="-46"/>
      </w:pPr>
      <w:r w:rsidRPr="009A223A">
        <w:rPr>
          <w:noProof/>
        </w:rPr>
        <w:drawing>
          <wp:inline distT="0" distB="0" distL="0" distR="0" wp14:anchorId="333A7648" wp14:editId="79AC23FC">
            <wp:extent cx="5608320" cy="3855720"/>
            <wp:effectExtent l="76200" t="76200" r="125730" b="125730"/>
            <wp:docPr id="1340805077"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09420" cy="3856476"/>
                    </a:xfrm>
                    <a:prstGeom prst="rect">
                      <a:avLst/>
                    </a:prstGeom>
                    <a:ln w="38100" cap="sq">
                      <a:solidFill>
                        <a:schemeClr val="bg1"/>
                      </a:solidFill>
                      <a:prstDash val="solid"/>
                      <a:miter lim="800000"/>
                    </a:ln>
                    <a:effectLst>
                      <a:outerShdw blurRad="50800" dist="38100" dir="2700000" algn="tl" rotWithShape="0">
                        <a:srgbClr val="000000">
                          <a:alpha val="43000"/>
                        </a:srgbClr>
                      </a:outerShdw>
                    </a:effectLst>
                  </pic:spPr>
                </pic:pic>
              </a:graphicData>
            </a:graphic>
          </wp:inline>
        </w:drawing>
      </w:r>
    </w:p>
    <w:p w14:paraId="7D187F5A" w14:textId="3ED64E7F" w:rsidR="00B10B15" w:rsidRPr="009A223A" w:rsidRDefault="00B10B15" w:rsidP="00B10B15">
      <w:pPr>
        <w:ind w:right="-46"/>
        <w:jc w:val="center"/>
        <w:rPr>
          <w:b/>
          <w:bCs/>
          <w:color w:val="auto"/>
          <w:sz w:val="23"/>
          <w:szCs w:val="23"/>
        </w:rPr>
      </w:pPr>
      <w:r w:rsidRPr="009A223A">
        <w:rPr>
          <w:b/>
          <w:bCs/>
          <w:color w:val="auto"/>
          <w:sz w:val="23"/>
          <w:szCs w:val="23"/>
        </w:rPr>
        <w:t>Fig</w:t>
      </w:r>
      <w:r w:rsidR="00746A79">
        <w:rPr>
          <w:b/>
          <w:bCs/>
          <w:color w:val="auto"/>
          <w:sz w:val="23"/>
          <w:szCs w:val="23"/>
        </w:rPr>
        <w:t>ure 1.</w:t>
      </w:r>
      <w:r w:rsidRPr="009A223A">
        <w:rPr>
          <w:b/>
          <w:bCs/>
          <w:color w:val="auto"/>
          <w:sz w:val="23"/>
          <w:szCs w:val="23"/>
        </w:rPr>
        <w:t xml:space="preserve"> </w:t>
      </w:r>
      <w:r w:rsidRPr="00746A79">
        <w:rPr>
          <w:color w:val="auto"/>
          <w:sz w:val="23"/>
          <w:szCs w:val="23"/>
        </w:rPr>
        <w:t>CMMI Maturity Model</w:t>
      </w:r>
      <w:r w:rsidRPr="009A223A">
        <w:rPr>
          <w:b/>
          <w:bCs/>
          <w:color w:val="auto"/>
          <w:sz w:val="23"/>
          <w:szCs w:val="23"/>
        </w:rPr>
        <w:t xml:space="preserve"> </w:t>
      </w:r>
    </w:p>
    <w:p w14:paraId="685E38A9" w14:textId="3B25528F" w:rsidR="006C1F14" w:rsidRPr="009A223A" w:rsidRDefault="00310283" w:rsidP="00272C83">
      <w:pPr>
        <w:ind w:right="-46"/>
      </w:pPr>
      <w:r w:rsidRPr="009A223A">
        <w:t>The Capability Maturity Model (CMM) was developed</w:t>
      </w:r>
      <w:r w:rsidR="007C6C2C" w:rsidRPr="009A223A">
        <w:t xml:space="preserve"> by the SEI</w:t>
      </w:r>
      <w:r w:rsidR="005E1882">
        <w:t>,</w:t>
      </w:r>
      <w:r w:rsidR="00446731" w:rsidRPr="009A223A">
        <w:t xml:space="preserve"> focusing mainly on process areas. </w:t>
      </w:r>
      <w:r w:rsidR="00E865C4" w:rsidRPr="009A223A">
        <w:t>Later in 1997</w:t>
      </w:r>
      <w:r w:rsidR="00E24E8B" w:rsidRPr="009A223A">
        <w:t xml:space="preserve">, </w:t>
      </w:r>
      <w:r w:rsidR="00E80D89" w:rsidRPr="009A223A">
        <w:t>Harold Kerzner at the International Institute for Learning, NY</w:t>
      </w:r>
      <w:r w:rsidR="005E1882">
        <w:t>,</w:t>
      </w:r>
      <w:r w:rsidR="00E80D89" w:rsidRPr="009A223A">
        <w:t xml:space="preserve"> </w:t>
      </w:r>
      <w:r w:rsidR="00113809" w:rsidRPr="009A223A">
        <w:t xml:space="preserve">applied </w:t>
      </w:r>
      <w:r w:rsidR="00B27B2D" w:rsidRPr="009A223A">
        <w:t>CMM</w:t>
      </w:r>
      <w:r w:rsidR="00113809" w:rsidRPr="009A223A">
        <w:t xml:space="preserve"> to </w:t>
      </w:r>
      <w:r w:rsidR="00B27B2D" w:rsidRPr="009A223A">
        <w:t xml:space="preserve">the </w:t>
      </w:r>
      <w:r w:rsidR="00113809" w:rsidRPr="009A223A">
        <w:t>project management</w:t>
      </w:r>
      <w:r w:rsidR="00B27B2D" w:rsidRPr="009A223A">
        <w:t xml:space="preserve"> area and</w:t>
      </w:r>
      <w:r w:rsidR="00113809" w:rsidRPr="009A223A">
        <w:t xml:space="preserve"> </w:t>
      </w:r>
      <w:r w:rsidR="00B27B2D" w:rsidRPr="009A223A">
        <w:t xml:space="preserve">created the foundation </w:t>
      </w:r>
      <w:r w:rsidR="0077104C" w:rsidRPr="009A223A">
        <w:t>for</w:t>
      </w:r>
      <w:r w:rsidR="00B27B2D" w:rsidRPr="009A223A">
        <w:t xml:space="preserve"> the</w:t>
      </w:r>
      <w:r w:rsidR="00113809" w:rsidRPr="009A223A">
        <w:t xml:space="preserve"> </w:t>
      </w:r>
      <w:r w:rsidR="00113809" w:rsidRPr="009A223A">
        <w:rPr>
          <w:i/>
          <w:iCs/>
        </w:rPr>
        <w:t>Project Management Maturity Model</w:t>
      </w:r>
      <w:r w:rsidR="00B27B2D" w:rsidRPr="009A223A">
        <w:t xml:space="preserve"> (PMMM)</w:t>
      </w:r>
      <w:r w:rsidR="00113809" w:rsidRPr="009A223A">
        <w:t>.</w:t>
      </w:r>
      <w:r w:rsidR="00F3127E" w:rsidRPr="009A223A">
        <w:t xml:space="preserve"> </w:t>
      </w:r>
      <w:r w:rsidR="00BF3B14" w:rsidRPr="009A223A">
        <w:t xml:space="preserve">Today, </w:t>
      </w:r>
      <w:r w:rsidR="00B31CDB" w:rsidRPr="009A223A">
        <w:t xml:space="preserve">the </w:t>
      </w:r>
      <w:r w:rsidR="00BF3B14" w:rsidRPr="009A223A">
        <w:t xml:space="preserve">PMMM has emerged as a valuable tool to assess and </w:t>
      </w:r>
      <w:r w:rsidR="00F808CC" w:rsidRPr="009A223A">
        <w:t xml:space="preserve">improve </w:t>
      </w:r>
      <w:r w:rsidR="00BF3B14" w:rsidRPr="009A223A">
        <w:t xml:space="preserve">project management </w:t>
      </w:r>
      <w:r w:rsidR="009207B5" w:rsidRPr="009A223A">
        <w:t>capabilities</w:t>
      </w:r>
      <w:r w:rsidR="00BF3B14" w:rsidRPr="009A223A">
        <w:t xml:space="preserve">, ensuring </w:t>
      </w:r>
      <w:r w:rsidR="009207B5" w:rsidRPr="009A223A">
        <w:t>project management maturity</w:t>
      </w:r>
      <w:r w:rsidR="00BF3B14" w:rsidRPr="009A223A">
        <w:t xml:space="preserve"> and </w:t>
      </w:r>
      <w:r w:rsidR="0077104C" w:rsidRPr="009A223A">
        <w:t xml:space="preserve">impressive </w:t>
      </w:r>
      <w:r w:rsidR="005E1882" w:rsidRPr="000B28A7">
        <w:rPr>
          <w:highlight w:val="yellow"/>
        </w:rPr>
        <w:t>organisational</w:t>
      </w:r>
      <w:r w:rsidR="005E1882" w:rsidRPr="009A223A">
        <w:t xml:space="preserve"> </w:t>
      </w:r>
      <w:r w:rsidR="00BF3B14" w:rsidRPr="009A223A">
        <w:t>growth.</w:t>
      </w:r>
      <w:r w:rsidR="00F808CC" w:rsidRPr="009A223A">
        <w:t xml:space="preserve"> </w:t>
      </w:r>
      <w:r w:rsidR="003C775A">
        <w:t>“</w:t>
      </w:r>
      <w:r w:rsidR="006C1F14" w:rsidRPr="009A223A">
        <w:t>A project is a series of structured tasks, activities, and deliverables that are carefully executed to achieve a desired outcome.</w:t>
      </w:r>
      <w:r w:rsidR="005D2ED4" w:rsidRPr="009A223A">
        <w:t xml:space="preserve"> Project management is the practice of using knowledge, skills, tools, and techniques to complete a series of tasks to deliver value and achieve a desired outcome</w:t>
      </w:r>
      <w:r w:rsidR="003C775A">
        <w:t>”</w:t>
      </w:r>
      <w:r w:rsidR="00272C83" w:rsidRPr="009A223A">
        <w:t xml:space="preserve"> (Kerzner 2019, p. 41).</w:t>
      </w:r>
      <w:r w:rsidR="005D2ED4" w:rsidRPr="009A223A">
        <w:t xml:space="preserve"> </w:t>
      </w:r>
      <w:r w:rsidR="000546AE" w:rsidRPr="009A223A">
        <w:t>Kerzner defines Project Management Maturity as:</w:t>
      </w:r>
    </w:p>
    <w:p w14:paraId="30DF7EE8" w14:textId="5BB7107F" w:rsidR="00BC0EF1" w:rsidRPr="009A223A" w:rsidRDefault="000546AE" w:rsidP="00BC0EF1">
      <w:pPr>
        <w:ind w:left="567" w:right="521"/>
      </w:pPr>
      <w:r w:rsidRPr="009A223A">
        <w:t xml:space="preserve">Project management maturity is the ongoing process of periodically identifying, measuring, implementing, and reassessing continuous improvement opportunities in the project delivery system and supporting infrastructure such that the </w:t>
      </w:r>
      <w:r w:rsidR="005E1882" w:rsidRPr="000B28A7">
        <w:rPr>
          <w:highlight w:val="yellow"/>
        </w:rPr>
        <w:lastRenderedPageBreak/>
        <w:t xml:space="preserve">organisation </w:t>
      </w:r>
      <w:r w:rsidRPr="009A223A">
        <w:t>can improve its ability to meet its strategic goals and objectives</w:t>
      </w:r>
      <w:r w:rsidR="00272C83" w:rsidRPr="009A223A">
        <w:t>. (Kerzner 2019, p. 112).</w:t>
      </w:r>
    </w:p>
    <w:p w14:paraId="0CA7E428" w14:textId="4B0A18BE" w:rsidR="00921C9D" w:rsidRPr="009A223A" w:rsidRDefault="00C97354" w:rsidP="00EE7891">
      <w:pPr>
        <w:ind w:right="-46"/>
      </w:pPr>
      <w:r w:rsidRPr="009A223A">
        <w:t xml:space="preserve">Highlighting the underlying features of the Project Management </w:t>
      </w:r>
      <w:r w:rsidR="00EE7891" w:rsidRPr="009A223A">
        <w:t>Maturity</w:t>
      </w:r>
      <w:r w:rsidRPr="009A223A">
        <w:t xml:space="preserve"> Model, Kerzner </w:t>
      </w:r>
      <w:r w:rsidR="00EE7891" w:rsidRPr="009A223A">
        <w:t>opined that</w:t>
      </w:r>
      <w:r w:rsidR="00274D44" w:rsidRPr="009A223A">
        <w:t>,</w:t>
      </w:r>
      <w:r w:rsidR="00EE7891" w:rsidRPr="009A223A">
        <w:t xml:space="preserve"> </w:t>
      </w:r>
      <w:r w:rsidR="00274D44" w:rsidRPr="009A223A">
        <w:t xml:space="preserve">unlike the CCM or CMMI, </w:t>
      </w:r>
      <w:r w:rsidR="00EE7891" w:rsidRPr="009A223A">
        <w:t xml:space="preserve">the PMMM is significantly more behavioural than quantitative. </w:t>
      </w:r>
      <w:r w:rsidR="003A3FBD" w:rsidRPr="009A223A">
        <w:t>It is so because</w:t>
      </w:r>
      <w:r w:rsidR="00E83010" w:rsidRPr="009A223A">
        <w:t>,</w:t>
      </w:r>
      <w:r w:rsidR="003A3FBD" w:rsidRPr="009A223A">
        <w:t xml:space="preserve"> for the success of a project</w:t>
      </w:r>
      <w:r w:rsidR="00E83010" w:rsidRPr="009A223A">
        <w:t>,</w:t>
      </w:r>
      <w:r w:rsidR="003A3FBD" w:rsidRPr="009A223A">
        <w:t xml:space="preserve"> it is people who matter </w:t>
      </w:r>
      <w:r w:rsidR="00E83010" w:rsidRPr="009A223A">
        <w:t>most</w:t>
      </w:r>
      <w:r w:rsidR="005E1882">
        <w:t>,</w:t>
      </w:r>
      <w:r w:rsidR="00E83010" w:rsidRPr="009A223A">
        <w:t xml:space="preserve"> </w:t>
      </w:r>
      <w:r w:rsidR="003A3FBD" w:rsidRPr="009A223A">
        <w:t xml:space="preserve">not the </w:t>
      </w:r>
      <w:r w:rsidR="00755066" w:rsidRPr="009A223A">
        <w:t>processes, as it is</w:t>
      </w:r>
      <w:r w:rsidR="003A3FBD" w:rsidRPr="009A223A">
        <w:t xml:space="preserve"> </w:t>
      </w:r>
      <w:r w:rsidR="00755066" w:rsidRPr="009A223A">
        <w:t>p</w:t>
      </w:r>
      <w:r w:rsidR="00EE7891" w:rsidRPr="009A223A">
        <w:t xml:space="preserve">eople </w:t>
      </w:r>
      <w:r w:rsidR="00755066" w:rsidRPr="009A223A">
        <w:t xml:space="preserve">who </w:t>
      </w:r>
      <w:r w:rsidR="00EE7891" w:rsidRPr="009A223A">
        <w:t xml:space="preserve">manage projects; </w:t>
      </w:r>
      <w:r w:rsidR="00755066" w:rsidRPr="009A223A">
        <w:t>processes</w:t>
      </w:r>
      <w:r w:rsidR="00EE7891" w:rsidRPr="009A223A">
        <w:t xml:space="preserve"> function as supporting tools. </w:t>
      </w:r>
      <w:r w:rsidR="008944C4" w:rsidRPr="009A223A">
        <w:t>An organisation</w:t>
      </w:r>
      <w:r w:rsidR="00EE7891" w:rsidRPr="009A223A">
        <w:t xml:space="preserve"> can have </w:t>
      </w:r>
      <w:r w:rsidR="008944C4" w:rsidRPr="009A223A">
        <w:t>a grand</w:t>
      </w:r>
      <w:r w:rsidR="00EE7891" w:rsidRPr="009A223A">
        <w:t xml:space="preserve"> </w:t>
      </w:r>
      <w:r w:rsidR="008944C4" w:rsidRPr="009A223A">
        <w:t>process</w:t>
      </w:r>
      <w:r w:rsidR="00EE7891" w:rsidRPr="009A223A">
        <w:t xml:space="preserve"> </w:t>
      </w:r>
      <w:r w:rsidR="002E5E94" w:rsidRPr="009A223A">
        <w:t>of</w:t>
      </w:r>
      <w:r w:rsidR="00EE7891" w:rsidRPr="009A223A">
        <w:t xml:space="preserve"> the world</w:t>
      </w:r>
      <w:r w:rsidR="005E1882">
        <w:t>,</w:t>
      </w:r>
      <w:r w:rsidR="00EE7891" w:rsidRPr="009A223A">
        <w:t xml:space="preserve"> </w:t>
      </w:r>
      <w:r w:rsidR="002E5E94" w:rsidRPr="009A223A">
        <w:t>yet</w:t>
      </w:r>
      <w:r w:rsidR="00EE7891" w:rsidRPr="009A223A">
        <w:t xml:space="preserve"> still not reach a level of maturity because the correct human </w:t>
      </w:r>
      <w:r w:rsidR="002E5E94" w:rsidRPr="009A223A">
        <w:t>behaviour</w:t>
      </w:r>
      <w:r w:rsidR="00EE7891" w:rsidRPr="009A223A">
        <w:t xml:space="preserve"> is not in place. The PMMM assessments</w:t>
      </w:r>
      <w:r w:rsidR="00EF1525" w:rsidRPr="009A223A">
        <w:t>, therefore,</w:t>
      </w:r>
      <w:r w:rsidR="00EE7891" w:rsidRPr="009A223A">
        <w:t xml:space="preserve"> focus on people interacting with other people rather than just </w:t>
      </w:r>
      <w:r w:rsidR="00284373" w:rsidRPr="009A223A">
        <w:t>processing</w:t>
      </w:r>
      <w:r w:rsidR="00EE7891" w:rsidRPr="009A223A">
        <w:t>.</w:t>
      </w:r>
    </w:p>
    <w:p w14:paraId="1F46FB70" w14:textId="77777777" w:rsidR="0066635C" w:rsidRPr="009A223A" w:rsidRDefault="006F295C" w:rsidP="006F295C">
      <w:pPr>
        <w:ind w:right="-46"/>
      </w:pPr>
      <w:r w:rsidRPr="009A223A">
        <w:t>The Project Management Maturity Model (PMMM) comprises five levels briefly described below. Each of the five levels represents a different degree of maturity in project management.</w:t>
      </w:r>
    </w:p>
    <w:p w14:paraId="6ADBA03E" w14:textId="4A0EFD1F" w:rsidR="00B10B15" w:rsidRPr="009A223A" w:rsidRDefault="00B10B15" w:rsidP="0035388E">
      <w:pPr>
        <w:pStyle w:val="ListParagraph"/>
        <w:numPr>
          <w:ilvl w:val="0"/>
          <w:numId w:val="31"/>
        </w:numPr>
        <w:ind w:right="-46"/>
        <w:rPr>
          <w:b/>
          <w:bCs/>
        </w:rPr>
      </w:pPr>
      <w:r w:rsidRPr="009A223A">
        <w:rPr>
          <w:b/>
          <w:bCs/>
        </w:rPr>
        <w:t xml:space="preserve">Level 1—Common language: </w:t>
      </w:r>
      <w:r w:rsidR="005E1882" w:rsidRPr="000B28A7">
        <w:rPr>
          <w:highlight w:val="yellow"/>
        </w:rPr>
        <w:t xml:space="preserve">Organisations </w:t>
      </w:r>
      <w:r w:rsidRPr="009A223A">
        <w:t xml:space="preserve">at this stage lack consistency and </w:t>
      </w:r>
      <w:r w:rsidR="005E1882" w:rsidRPr="000B28A7">
        <w:rPr>
          <w:highlight w:val="yellow"/>
        </w:rPr>
        <w:t xml:space="preserve">standardisation </w:t>
      </w:r>
      <w:r w:rsidRPr="009A223A">
        <w:t>in project management practices. There is a notable absence of clear definitions and understanding of project management terms and principles. This lack of common language hinders effective communication, collaboration, and planning. Work is typically carried out in an ad-hoc manner without adherence to formal processes or guidelines.</w:t>
      </w:r>
    </w:p>
    <w:p w14:paraId="473D6BFA" w14:textId="7E99409E" w:rsidR="00B10B15" w:rsidRPr="009A223A" w:rsidRDefault="00B10B15" w:rsidP="0035388E">
      <w:pPr>
        <w:pStyle w:val="ListParagraph"/>
        <w:numPr>
          <w:ilvl w:val="0"/>
          <w:numId w:val="31"/>
        </w:numPr>
        <w:ind w:right="-46"/>
      </w:pPr>
      <w:r w:rsidRPr="009A223A">
        <w:rPr>
          <w:b/>
          <w:bCs/>
        </w:rPr>
        <w:t xml:space="preserve">Level 2—Common processes: </w:t>
      </w:r>
      <w:r w:rsidRPr="009A223A">
        <w:t xml:space="preserve">At this stage, </w:t>
      </w:r>
      <w:r w:rsidR="005E1882" w:rsidRPr="000B28A7">
        <w:rPr>
          <w:highlight w:val="yellow"/>
        </w:rPr>
        <w:t>organisations recognise</w:t>
      </w:r>
      <w:r w:rsidRPr="000B28A7">
        <w:rPr>
          <w:highlight w:val="yellow"/>
        </w:rPr>
        <w:t xml:space="preserve"> </w:t>
      </w:r>
      <w:r w:rsidRPr="009A223A">
        <w:t xml:space="preserve">the value of structured project management practices for enhancing quality. They implement </w:t>
      </w:r>
      <w:r w:rsidR="005E1882" w:rsidRPr="000B28A7">
        <w:rPr>
          <w:highlight w:val="yellow"/>
        </w:rPr>
        <w:t xml:space="preserve">standardised </w:t>
      </w:r>
      <w:r w:rsidRPr="009A223A">
        <w:t xml:space="preserve">processes, leading to greater consistency and repeatability in project outcomes. The benefits of </w:t>
      </w:r>
      <w:r w:rsidR="005E1882" w:rsidRPr="000B28A7">
        <w:rPr>
          <w:highlight w:val="yellow"/>
        </w:rPr>
        <w:t xml:space="preserve">standardised </w:t>
      </w:r>
      <w:r w:rsidRPr="009A223A">
        <w:t xml:space="preserve">project management, such as cost reduction and shorter schedules, become evident, motivating further adoption. Employees are trained and motivated, fostering a shift in corporate culture towards </w:t>
      </w:r>
      <w:r w:rsidR="005E1882" w:rsidRPr="000B28A7">
        <w:rPr>
          <w:highlight w:val="yellow"/>
        </w:rPr>
        <w:t xml:space="preserve">standardised </w:t>
      </w:r>
      <w:r w:rsidRPr="009A223A">
        <w:t>practices.</w:t>
      </w:r>
    </w:p>
    <w:p w14:paraId="1BAC293B" w14:textId="346D169F" w:rsidR="00B10B15" w:rsidRPr="009A223A" w:rsidRDefault="00B10B15" w:rsidP="0035388E">
      <w:pPr>
        <w:pStyle w:val="ListParagraph"/>
        <w:numPr>
          <w:ilvl w:val="0"/>
          <w:numId w:val="31"/>
        </w:numPr>
        <w:ind w:right="-46"/>
      </w:pPr>
      <w:r w:rsidRPr="009A223A">
        <w:rPr>
          <w:b/>
          <w:bCs/>
        </w:rPr>
        <w:t xml:space="preserve">Level 3—Singular methodology: </w:t>
      </w:r>
      <w:r w:rsidRPr="009A223A">
        <w:t xml:space="preserve">At this stage, </w:t>
      </w:r>
      <w:r w:rsidR="005E1882" w:rsidRPr="000B28A7">
        <w:rPr>
          <w:highlight w:val="yellow"/>
        </w:rPr>
        <w:t xml:space="preserve">organisations </w:t>
      </w:r>
      <w:r w:rsidRPr="009A223A">
        <w:t xml:space="preserve">integrate multiple processes into a single, cohesive project management approach, permeating project management support throughout all </w:t>
      </w:r>
      <w:r w:rsidR="005E1882" w:rsidRPr="000B28A7">
        <w:rPr>
          <w:highlight w:val="yellow"/>
        </w:rPr>
        <w:t xml:space="preserve">organisational </w:t>
      </w:r>
      <w:r w:rsidRPr="009A223A">
        <w:t>layers. Each management level comprehends its role and provides necessary support, facilitating a smooth transition from line to project management through skill enhancement training. This synergistic approach simplifies tasks and boosts productivity.</w:t>
      </w:r>
    </w:p>
    <w:p w14:paraId="25095852" w14:textId="626CE013" w:rsidR="00B10B15" w:rsidRPr="009A223A" w:rsidRDefault="00B10B15" w:rsidP="0035388E">
      <w:pPr>
        <w:pStyle w:val="ListParagraph"/>
        <w:numPr>
          <w:ilvl w:val="0"/>
          <w:numId w:val="31"/>
        </w:numPr>
        <w:ind w:right="-46"/>
        <w:rPr>
          <w:b/>
          <w:bCs/>
        </w:rPr>
      </w:pPr>
      <w:r w:rsidRPr="009A223A">
        <w:rPr>
          <w:b/>
          <w:bCs/>
        </w:rPr>
        <w:t xml:space="preserve">Level 4—Benchmarking: </w:t>
      </w:r>
      <w:r w:rsidR="005E1882" w:rsidRPr="000B28A7">
        <w:rPr>
          <w:highlight w:val="yellow"/>
        </w:rPr>
        <w:t xml:space="preserve">Utilising </w:t>
      </w:r>
      <w:r w:rsidRPr="009A223A">
        <w:t xml:space="preserve">evidence and data, benchmarking identifies areas requiring improvement. </w:t>
      </w:r>
      <w:r w:rsidR="005E1882" w:rsidRPr="000B28A7">
        <w:rPr>
          <w:highlight w:val="yellow"/>
        </w:rPr>
        <w:t xml:space="preserve">Organisations </w:t>
      </w:r>
      <w:r w:rsidRPr="009A223A">
        <w:t xml:space="preserve">determine whom and what to benchmark, employing competitive and process benchmarking. Competitive benchmarking assesses competitiveness against rivals, while process benchmarking compares and </w:t>
      </w:r>
      <w:r w:rsidR="005E1882" w:rsidRPr="000B28A7">
        <w:rPr>
          <w:highlight w:val="yellow"/>
        </w:rPr>
        <w:lastRenderedPageBreak/>
        <w:t xml:space="preserve">analyses </w:t>
      </w:r>
      <w:r w:rsidRPr="009A223A">
        <w:t>business processes with industry best practices to enhance efficiency and competitiveness.</w:t>
      </w:r>
    </w:p>
    <w:p w14:paraId="6D2261FB" w14:textId="10B12BD5" w:rsidR="00204CB2" w:rsidRPr="009A223A" w:rsidRDefault="00B10B15" w:rsidP="0035388E">
      <w:pPr>
        <w:pStyle w:val="ListParagraph"/>
        <w:numPr>
          <w:ilvl w:val="0"/>
          <w:numId w:val="31"/>
        </w:numPr>
        <w:ind w:left="0" w:right="-46" w:firstLine="0"/>
        <w:rPr>
          <w:b/>
          <w:bCs/>
        </w:rPr>
      </w:pPr>
      <w:r w:rsidRPr="009A223A">
        <w:rPr>
          <w:b/>
          <w:bCs/>
        </w:rPr>
        <w:t>Level 5—Continuous improvement:</w:t>
      </w:r>
      <w:r w:rsidRPr="009A223A">
        <w:t xml:space="preserve"> At this stage, benchmarking evolves into a continuous process to sustain competitive advantages and extend gains in other areas. The </w:t>
      </w:r>
      <w:r w:rsidR="005E1882" w:rsidRPr="000B28A7">
        <w:rPr>
          <w:highlight w:val="yellow"/>
        </w:rPr>
        <w:t xml:space="preserve">organisation </w:t>
      </w:r>
      <w:r w:rsidRPr="009A223A">
        <w:t xml:space="preserve">understands that achieving excellence in project management is an ongoing journey. Improvements are both internally and externally driven. Internal enhancements may focus on fostering a stronger corporate culture, implementing advanced software, and enhancing project management skills through education and training. External improvements may include enhancing customer relations, </w:t>
      </w:r>
      <w:r w:rsidR="005E1882" w:rsidRPr="000B28A7">
        <w:rPr>
          <w:highlight w:val="yellow"/>
        </w:rPr>
        <w:t xml:space="preserve">optimising </w:t>
      </w:r>
      <w:r w:rsidRPr="009A223A">
        <w:t>supply chain management, and effectively managing socio-political and legal matters.</w:t>
      </w:r>
      <w:r w:rsidR="00697162" w:rsidRPr="009A223A">
        <w:rPr>
          <w:noProof/>
        </w:rPr>
        <w:drawing>
          <wp:inline distT="0" distB="0" distL="0" distR="0" wp14:anchorId="5D8E3E39" wp14:editId="6A248ED5">
            <wp:extent cx="5707380" cy="3680460"/>
            <wp:effectExtent l="0" t="0" r="7620" b="0"/>
            <wp:docPr id="899245423"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duotone>
                        <a:prstClr val="black"/>
                        <a:schemeClr val="accent4">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5718972" cy="3687935"/>
                    </a:xfrm>
                    <a:prstGeom prst="rect">
                      <a:avLst/>
                    </a:prstGeom>
                    <a:noFill/>
                    <a:ln>
                      <a:noFill/>
                    </a:ln>
                  </pic:spPr>
                </pic:pic>
              </a:graphicData>
            </a:graphic>
          </wp:inline>
        </w:drawing>
      </w:r>
    </w:p>
    <w:p w14:paraId="2F382095" w14:textId="6D2FC3B9" w:rsidR="00716C2A" w:rsidRPr="009A223A" w:rsidRDefault="00B10B15" w:rsidP="004261B6">
      <w:pPr>
        <w:ind w:right="-46"/>
        <w:jc w:val="center"/>
        <w:rPr>
          <w:b/>
          <w:bCs/>
          <w:vertAlign w:val="superscript"/>
        </w:rPr>
      </w:pPr>
      <w:r w:rsidRPr="009A223A">
        <w:rPr>
          <w:b/>
          <w:bCs/>
        </w:rPr>
        <w:t>Fig</w:t>
      </w:r>
      <w:r w:rsidR="0035388E">
        <w:rPr>
          <w:b/>
          <w:bCs/>
        </w:rPr>
        <w:t xml:space="preserve">ure 2. </w:t>
      </w:r>
      <w:r w:rsidR="004261B6" w:rsidRPr="0035388E">
        <w:t>Different Levels of Project Management Maturity Model</w:t>
      </w:r>
      <w:r w:rsidR="00487C3F" w:rsidRPr="0035388E">
        <w:t xml:space="preserve"> </w:t>
      </w:r>
      <w:r w:rsidR="001F3176" w:rsidRPr="0035388E">
        <w:rPr>
          <w:vertAlign w:val="superscript"/>
        </w:rPr>
        <w:t>32</w:t>
      </w:r>
    </w:p>
    <w:p w14:paraId="6E48629A" w14:textId="7E286D56" w:rsidR="0077628D" w:rsidRPr="009A223A" w:rsidRDefault="000F2CF0" w:rsidP="00D05E8B">
      <w:pPr>
        <w:ind w:right="-46"/>
      </w:pPr>
      <w:r w:rsidRPr="009A223A">
        <w:t>As is clear above, the never-ending cycle of benchmarking</w:t>
      </w:r>
      <w:r w:rsidR="005E1882">
        <w:t>,</w:t>
      </w:r>
      <w:r w:rsidR="005E1882" w:rsidRPr="009A223A">
        <w:t xml:space="preserve"> </w:t>
      </w:r>
      <w:r w:rsidRPr="009A223A">
        <w:t>continuous improvement</w:t>
      </w:r>
      <w:r w:rsidR="005E1882">
        <w:t xml:space="preserve">, </w:t>
      </w:r>
      <w:r w:rsidR="0072039C" w:rsidRPr="009A223A">
        <w:t xml:space="preserve">and </w:t>
      </w:r>
      <w:r w:rsidRPr="009A223A">
        <w:t xml:space="preserve">singular methodology enhancement </w:t>
      </w:r>
      <w:r w:rsidR="005E1882" w:rsidRPr="000B28A7">
        <w:rPr>
          <w:highlight w:val="yellow"/>
        </w:rPr>
        <w:t xml:space="preserve">makes </w:t>
      </w:r>
      <w:r w:rsidRPr="009A223A">
        <w:t>maturity in project management a never-ending journey</w:t>
      </w:r>
      <w:r w:rsidR="0072039C" w:rsidRPr="009A223A">
        <w:t xml:space="preserve">. </w:t>
      </w:r>
    </w:p>
    <w:p w14:paraId="6D770A3F" w14:textId="0234CCC5" w:rsidR="00CB2D77" w:rsidRPr="009A223A" w:rsidRDefault="001A5C9B" w:rsidP="00D05E8B">
      <w:pPr>
        <w:ind w:right="-46"/>
      </w:pPr>
      <w:r w:rsidRPr="009A223A">
        <w:t xml:space="preserve">In </w:t>
      </w:r>
      <w:r w:rsidR="00B45A39" w:rsidRPr="009A223A">
        <w:t>a nutshell</w:t>
      </w:r>
      <w:r w:rsidRPr="009A223A">
        <w:t xml:space="preserve">, these three models provide systematic and structured approaches for assessing and improving the quality of </w:t>
      </w:r>
      <w:r w:rsidR="005E1882" w:rsidRPr="000B28A7">
        <w:rPr>
          <w:highlight w:val="yellow"/>
        </w:rPr>
        <w:t xml:space="preserve">organisational </w:t>
      </w:r>
      <w:r w:rsidRPr="009A223A">
        <w:t xml:space="preserve">practices. While the Quality Management Maturity Grid focuses on quality practices, CMMI covers broader process areas, and the PMMM </w:t>
      </w:r>
      <w:r w:rsidRPr="009A223A">
        <w:lastRenderedPageBreak/>
        <w:t xml:space="preserve">specifically targets project management practices. </w:t>
      </w:r>
      <w:r w:rsidR="005E1882" w:rsidRPr="000B28A7">
        <w:rPr>
          <w:highlight w:val="yellow"/>
        </w:rPr>
        <w:t xml:space="preserve">Organisations </w:t>
      </w:r>
      <w:r w:rsidRPr="009A223A">
        <w:t>can benefit from understanding and applying these models to enhance their overall effectiveness and maturity.</w:t>
      </w:r>
    </w:p>
    <w:p w14:paraId="30063CFC" w14:textId="682F38F3" w:rsidR="000B6C32" w:rsidRDefault="007C124A" w:rsidP="00222BB5">
      <w:r w:rsidRPr="009A223A">
        <w:t>Since the CMMI model was launched, hundreds of maturity models have been proposed across multiple domains</w:t>
      </w:r>
      <w:r w:rsidR="005F2782" w:rsidRPr="009A223A">
        <w:t xml:space="preserve"> </w:t>
      </w:r>
      <w:r w:rsidR="00222BB5" w:rsidRPr="009A223A">
        <w:t>(</w:t>
      </w:r>
      <w:proofErr w:type="spellStart"/>
      <w:r w:rsidR="00222BB5" w:rsidRPr="009A223A">
        <w:t>Pulparambil</w:t>
      </w:r>
      <w:proofErr w:type="spellEnd"/>
      <w:r w:rsidR="00222BB5" w:rsidRPr="009A223A">
        <w:t xml:space="preserve"> and Baghdadi 2018, </w:t>
      </w:r>
      <w:r w:rsidR="005F2782" w:rsidRPr="009A223A">
        <w:t>p. 11)</w:t>
      </w:r>
      <w:r w:rsidR="00222BB5" w:rsidRPr="009A223A">
        <w:t>.</w:t>
      </w:r>
      <w:r w:rsidRPr="009A223A">
        <w:t xml:space="preserve"> </w:t>
      </w:r>
      <w:r w:rsidR="00EC023F" w:rsidRPr="009A223A">
        <w:t>In so far as the maturity model for higher education is concerned</w:t>
      </w:r>
      <w:r w:rsidR="006F7F0B" w:rsidRPr="009A223A">
        <w:t>, Duarte and Paula</w:t>
      </w:r>
      <w:r w:rsidR="00222BB5" w:rsidRPr="009A223A">
        <w:t xml:space="preserve"> (2013) </w:t>
      </w:r>
      <w:r w:rsidR="00DE5627" w:rsidRPr="009A223A">
        <w:t xml:space="preserve">have reviewed eight leading models framed </w:t>
      </w:r>
      <w:r w:rsidR="003F409A" w:rsidRPr="009A223A">
        <w:t xml:space="preserve">specifically for the use </w:t>
      </w:r>
      <w:r w:rsidR="00737907" w:rsidRPr="009A223A">
        <w:t>of</w:t>
      </w:r>
      <w:r w:rsidR="003F409A" w:rsidRPr="009A223A">
        <w:t xml:space="preserve"> different types of higher educational institutions.</w:t>
      </w:r>
      <w:r w:rsidR="00222BB5" w:rsidRPr="009A223A">
        <w:t xml:space="preserve"> Duarte and Martins (2013), </w:t>
      </w:r>
      <w:r w:rsidR="000D4CEA" w:rsidRPr="009A223A">
        <w:t xml:space="preserve">have presented </w:t>
      </w:r>
      <w:r w:rsidR="00677585" w:rsidRPr="009A223A">
        <w:t>a comparison between all these educational maturity models in tabular form, as is shown below:</w:t>
      </w:r>
    </w:p>
    <w:p w14:paraId="13923558" w14:textId="74516C82" w:rsidR="0035388E" w:rsidRPr="0035388E" w:rsidRDefault="0035388E" w:rsidP="0035388E">
      <w:pPr>
        <w:spacing w:after="0"/>
      </w:pPr>
      <w:r w:rsidRPr="009A223A">
        <w:rPr>
          <w:b/>
          <w:bCs/>
        </w:rPr>
        <w:t>Table 2</w:t>
      </w:r>
      <w:r>
        <w:rPr>
          <w:b/>
          <w:bCs/>
        </w:rPr>
        <w:t xml:space="preserve">. </w:t>
      </w:r>
      <w:r w:rsidRPr="0035388E">
        <w:t>Strengths and Weaknesses of the Educational Maturity Models</w:t>
      </w:r>
      <w:r w:rsidRPr="0035388E">
        <w:rPr>
          <w:vertAlign w:val="superscript"/>
        </w:rPr>
        <w:t xml:space="preserve"> </w:t>
      </w:r>
      <w:r w:rsidRPr="0035388E">
        <w:t>(p. 40)</w:t>
      </w:r>
      <w:r w:rsidR="003C775A">
        <w:t>(</w:t>
      </w:r>
      <w:r w:rsidR="003C775A" w:rsidRPr="003C775A">
        <w:t>Duarte</w:t>
      </w:r>
      <w:r w:rsidR="003C775A">
        <w:t xml:space="preserve"> &amp; </w:t>
      </w:r>
      <w:r w:rsidR="003C775A" w:rsidRPr="003C775A">
        <w:t>Martins</w:t>
      </w:r>
      <w:r w:rsidR="003C775A">
        <w:t>, 2013)</w:t>
      </w:r>
    </w:p>
    <w:tbl>
      <w:tblPr>
        <w:tblStyle w:val="TableGrid"/>
        <w:tblW w:w="0" w:type="auto"/>
        <w:tblLook w:val="04A0" w:firstRow="1" w:lastRow="0" w:firstColumn="1" w:lastColumn="0" w:noHBand="0" w:noVBand="1"/>
      </w:tblPr>
      <w:tblGrid>
        <w:gridCol w:w="1404"/>
        <w:gridCol w:w="2986"/>
        <w:gridCol w:w="3388"/>
        <w:gridCol w:w="1238"/>
      </w:tblGrid>
      <w:tr w:rsidR="007D0775" w:rsidRPr="009A223A" w14:paraId="22E35B35" w14:textId="77777777" w:rsidTr="0035388E">
        <w:tc>
          <w:tcPr>
            <w:tcW w:w="1404" w:type="dxa"/>
          </w:tcPr>
          <w:p w14:paraId="29399471" w14:textId="38EDCFB2" w:rsidR="007D0775" w:rsidRPr="009A223A" w:rsidRDefault="007D0775" w:rsidP="006A009A">
            <w:pPr>
              <w:ind w:right="-46"/>
              <w:rPr>
                <w:b/>
                <w:bCs/>
              </w:rPr>
            </w:pPr>
            <w:r w:rsidRPr="009A223A">
              <w:rPr>
                <w:b/>
                <w:bCs/>
              </w:rPr>
              <w:t>Model</w:t>
            </w:r>
          </w:p>
        </w:tc>
        <w:tc>
          <w:tcPr>
            <w:tcW w:w="2986" w:type="dxa"/>
          </w:tcPr>
          <w:p w14:paraId="210080C1" w14:textId="055C6C9A" w:rsidR="007D0775" w:rsidRPr="009A223A" w:rsidRDefault="007D0775" w:rsidP="006A009A">
            <w:pPr>
              <w:ind w:right="-46"/>
              <w:rPr>
                <w:b/>
                <w:bCs/>
              </w:rPr>
            </w:pPr>
            <w:r w:rsidRPr="009A223A">
              <w:rPr>
                <w:b/>
                <w:bCs/>
              </w:rPr>
              <w:t>Strength</w:t>
            </w:r>
          </w:p>
        </w:tc>
        <w:tc>
          <w:tcPr>
            <w:tcW w:w="3388" w:type="dxa"/>
          </w:tcPr>
          <w:p w14:paraId="2B582D74" w14:textId="6BCB45F2" w:rsidR="007D0775" w:rsidRPr="009A223A" w:rsidRDefault="007D0775" w:rsidP="006A009A">
            <w:pPr>
              <w:ind w:right="-46"/>
              <w:rPr>
                <w:b/>
                <w:bCs/>
              </w:rPr>
            </w:pPr>
            <w:r w:rsidRPr="009A223A">
              <w:rPr>
                <w:b/>
                <w:bCs/>
              </w:rPr>
              <w:t>Weaknesses</w:t>
            </w:r>
          </w:p>
        </w:tc>
        <w:tc>
          <w:tcPr>
            <w:tcW w:w="1238" w:type="dxa"/>
          </w:tcPr>
          <w:p w14:paraId="70D47D99" w14:textId="385E64BD" w:rsidR="007D0775" w:rsidRPr="009A223A" w:rsidRDefault="00893D09" w:rsidP="006A009A">
            <w:pPr>
              <w:ind w:right="-46"/>
              <w:rPr>
                <w:b/>
                <w:bCs/>
              </w:rPr>
            </w:pPr>
            <w:r w:rsidRPr="009A223A">
              <w:rPr>
                <w:b/>
                <w:bCs/>
              </w:rPr>
              <w:t>Focus</w:t>
            </w:r>
          </w:p>
        </w:tc>
      </w:tr>
      <w:tr w:rsidR="00893D09" w:rsidRPr="009A223A" w14:paraId="6000034E" w14:textId="77777777" w:rsidTr="0035388E">
        <w:tc>
          <w:tcPr>
            <w:tcW w:w="1404" w:type="dxa"/>
          </w:tcPr>
          <w:p w14:paraId="5114E320" w14:textId="77777777" w:rsidR="00893D09" w:rsidRPr="009A223A" w:rsidRDefault="00893D09" w:rsidP="00E02C01">
            <w:pPr>
              <w:spacing w:line="276" w:lineRule="auto"/>
              <w:ind w:right="-46"/>
              <w:rPr>
                <w:sz w:val="20"/>
                <w:szCs w:val="20"/>
              </w:rPr>
            </w:pPr>
            <w:proofErr w:type="spellStart"/>
            <w:r w:rsidRPr="009A223A">
              <w:rPr>
                <w:sz w:val="20"/>
                <w:szCs w:val="20"/>
              </w:rPr>
              <w:t>eMM</w:t>
            </w:r>
            <w:proofErr w:type="spellEnd"/>
          </w:p>
          <w:p w14:paraId="25031B05" w14:textId="6C59A61F" w:rsidR="00865149" w:rsidRPr="009A223A" w:rsidRDefault="00865149" w:rsidP="00E02C01">
            <w:pPr>
              <w:spacing w:line="276" w:lineRule="auto"/>
              <w:ind w:right="-46"/>
              <w:rPr>
                <w:sz w:val="20"/>
                <w:szCs w:val="20"/>
              </w:rPr>
            </w:pPr>
            <w:r w:rsidRPr="009A223A">
              <w:rPr>
                <w:sz w:val="20"/>
                <w:szCs w:val="20"/>
              </w:rPr>
              <w:t>(Marshal &amp;</w:t>
            </w:r>
          </w:p>
          <w:p w14:paraId="072EC737" w14:textId="03304837" w:rsidR="00893D09" w:rsidRPr="009A223A" w:rsidRDefault="00865149" w:rsidP="00E02C01">
            <w:pPr>
              <w:spacing w:line="276" w:lineRule="auto"/>
              <w:ind w:right="-46"/>
              <w:rPr>
                <w:sz w:val="20"/>
                <w:szCs w:val="20"/>
              </w:rPr>
            </w:pPr>
            <w:r w:rsidRPr="009A223A">
              <w:rPr>
                <w:sz w:val="20"/>
                <w:szCs w:val="20"/>
              </w:rPr>
              <w:t>Mitchel)</w:t>
            </w:r>
          </w:p>
        </w:tc>
        <w:tc>
          <w:tcPr>
            <w:tcW w:w="2986" w:type="dxa"/>
          </w:tcPr>
          <w:p w14:paraId="6CF2A835" w14:textId="241FDF62" w:rsidR="00865149" w:rsidRPr="009A223A" w:rsidRDefault="00865149" w:rsidP="00E02C01">
            <w:pPr>
              <w:spacing w:line="276" w:lineRule="auto"/>
              <w:ind w:right="-46"/>
              <w:jc w:val="left"/>
              <w:rPr>
                <w:sz w:val="20"/>
                <w:szCs w:val="20"/>
              </w:rPr>
            </w:pPr>
            <w:r w:rsidRPr="009A223A">
              <w:rPr>
                <w:sz w:val="20"/>
                <w:szCs w:val="20"/>
              </w:rPr>
              <w:t>Suggests attributes for an entity to be positioned in a specific maturity</w:t>
            </w:r>
          </w:p>
          <w:p w14:paraId="342BF9E8" w14:textId="77777777" w:rsidR="00865149" w:rsidRPr="009A223A" w:rsidRDefault="00865149" w:rsidP="00E02C01">
            <w:pPr>
              <w:spacing w:line="276" w:lineRule="auto"/>
              <w:ind w:right="-46"/>
              <w:jc w:val="left"/>
              <w:rPr>
                <w:sz w:val="20"/>
                <w:szCs w:val="20"/>
              </w:rPr>
            </w:pPr>
            <w:r w:rsidRPr="009A223A">
              <w:rPr>
                <w:sz w:val="20"/>
                <w:szCs w:val="20"/>
              </w:rPr>
              <w:t>level;</w:t>
            </w:r>
          </w:p>
          <w:p w14:paraId="161F0E7A" w14:textId="77777777" w:rsidR="00865149" w:rsidRPr="009A223A" w:rsidRDefault="00865149" w:rsidP="00E02C01">
            <w:pPr>
              <w:spacing w:line="276" w:lineRule="auto"/>
              <w:ind w:right="-46"/>
              <w:jc w:val="left"/>
              <w:rPr>
                <w:sz w:val="20"/>
                <w:szCs w:val="20"/>
              </w:rPr>
            </w:pPr>
            <w:r w:rsidRPr="009A223A">
              <w:rPr>
                <w:sz w:val="20"/>
                <w:szCs w:val="20"/>
              </w:rPr>
              <w:t>Methodology is based on a known</w:t>
            </w:r>
          </w:p>
          <w:p w14:paraId="407B25F4" w14:textId="77777777" w:rsidR="00865149" w:rsidRPr="009A223A" w:rsidRDefault="00865149" w:rsidP="00E02C01">
            <w:pPr>
              <w:spacing w:line="276" w:lineRule="auto"/>
              <w:ind w:right="-46"/>
              <w:jc w:val="left"/>
              <w:rPr>
                <w:sz w:val="20"/>
                <w:szCs w:val="20"/>
              </w:rPr>
            </w:pPr>
            <w:r w:rsidRPr="009A223A">
              <w:rPr>
                <w:sz w:val="20"/>
                <w:szCs w:val="20"/>
              </w:rPr>
              <w:t>and established reference model;</w:t>
            </w:r>
          </w:p>
          <w:p w14:paraId="75CA66A2" w14:textId="4465B105" w:rsidR="00865149" w:rsidRPr="009A223A" w:rsidRDefault="00865149" w:rsidP="00E02C01">
            <w:pPr>
              <w:spacing w:line="276" w:lineRule="auto"/>
              <w:ind w:right="-46"/>
              <w:jc w:val="left"/>
              <w:rPr>
                <w:sz w:val="20"/>
                <w:szCs w:val="20"/>
              </w:rPr>
            </w:pPr>
            <w:r w:rsidRPr="009A223A">
              <w:rPr>
                <w:sz w:val="20"/>
                <w:szCs w:val="20"/>
              </w:rPr>
              <w:t>Defines processes and groups them in</w:t>
            </w:r>
            <w:r w:rsidR="00400467" w:rsidRPr="009A223A">
              <w:rPr>
                <w:sz w:val="20"/>
                <w:szCs w:val="20"/>
              </w:rPr>
              <w:t xml:space="preserve"> </w:t>
            </w:r>
            <w:r w:rsidRPr="009A223A">
              <w:rPr>
                <w:sz w:val="20"/>
                <w:szCs w:val="20"/>
              </w:rPr>
              <w:t>defined process areas;</w:t>
            </w:r>
          </w:p>
          <w:p w14:paraId="70D03B20" w14:textId="77777777" w:rsidR="00865149" w:rsidRPr="009A223A" w:rsidRDefault="00865149" w:rsidP="00E02C01">
            <w:pPr>
              <w:spacing w:line="276" w:lineRule="auto"/>
              <w:ind w:right="-46"/>
              <w:jc w:val="left"/>
              <w:rPr>
                <w:sz w:val="20"/>
                <w:szCs w:val="20"/>
              </w:rPr>
            </w:pPr>
            <w:r w:rsidRPr="009A223A">
              <w:rPr>
                <w:sz w:val="20"/>
                <w:szCs w:val="20"/>
              </w:rPr>
              <w:t>Defines a set of good practices for</w:t>
            </w:r>
          </w:p>
          <w:p w14:paraId="7F793893" w14:textId="77777777" w:rsidR="00865149" w:rsidRPr="009A223A" w:rsidRDefault="00865149" w:rsidP="00E02C01">
            <w:pPr>
              <w:spacing w:line="276" w:lineRule="auto"/>
              <w:ind w:right="-46"/>
              <w:jc w:val="left"/>
              <w:rPr>
                <w:sz w:val="20"/>
                <w:szCs w:val="20"/>
              </w:rPr>
            </w:pPr>
            <w:r w:rsidRPr="009A223A">
              <w:rPr>
                <w:sz w:val="20"/>
                <w:szCs w:val="20"/>
              </w:rPr>
              <w:t>each process to obtain success;</w:t>
            </w:r>
          </w:p>
          <w:p w14:paraId="687C6CA4" w14:textId="77777777" w:rsidR="00865149" w:rsidRPr="009A223A" w:rsidRDefault="00865149" w:rsidP="00E02C01">
            <w:pPr>
              <w:spacing w:line="276" w:lineRule="auto"/>
              <w:ind w:right="-46"/>
              <w:jc w:val="left"/>
              <w:rPr>
                <w:sz w:val="20"/>
                <w:szCs w:val="20"/>
              </w:rPr>
            </w:pPr>
            <w:r w:rsidRPr="009A223A">
              <w:rPr>
                <w:sz w:val="20"/>
                <w:szCs w:val="20"/>
              </w:rPr>
              <w:t>Suggests an associated assessment</w:t>
            </w:r>
          </w:p>
          <w:p w14:paraId="0860B88E" w14:textId="77777777" w:rsidR="00865149" w:rsidRPr="009A223A" w:rsidRDefault="00865149" w:rsidP="00E02C01">
            <w:pPr>
              <w:spacing w:line="276" w:lineRule="auto"/>
              <w:ind w:right="-46"/>
              <w:jc w:val="left"/>
              <w:rPr>
                <w:sz w:val="20"/>
                <w:szCs w:val="20"/>
              </w:rPr>
            </w:pPr>
            <w:r w:rsidRPr="009A223A">
              <w:rPr>
                <w:sz w:val="20"/>
                <w:szCs w:val="20"/>
              </w:rPr>
              <w:t>method;</w:t>
            </w:r>
          </w:p>
          <w:p w14:paraId="289D3CFC" w14:textId="0194E56C" w:rsidR="00893D09" w:rsidRPr="009A223A" w:rsidRDefault="00865149" w:rsidP="00E02C01">
            <w:pPr>
              <w:spacing w:line="276" w:lineRule="auto"/>
              <w:ind w:right="-46"/>
              <w:jc w:val="left"/>
              <w:rPr>
                <w:sz w:val="20"/>
                <w:szCs w:val="20"/>
              </w:rPr>
            </w:pPr>
            <w:r w:rsidRPr="009A223A">
              <w:rPr>
                <w:sz w:val="20"/>
                <w:szCs w:val="20"/>
              </w:rPr>
              <w:t>Model has been continuously revised.</w:t>
            </w:r>
          </w:p>
        </w:tc>
        <w:tc>
          <w:tcPr>
            <w:tcW w:w="3388" w:type="dxa"/>
          </w:tcPr>
          <w:p w14:paraId="33394546" w14:textId="43764D03" w:rsidR="00893D09" w:rsidRPr="009A223A" w:rsidRDefault="00D92884" w:rsidP="00E02C01">
            <w:pPr>
              <w:spacing w:line="276" w:lineRule="auto"/>
              <w:ind w:right="-46"/>
              <w:rPr>
                <w:sz w:val="20"/>
                <w:szCs w:val="20"/>
              </w:rPr>
            </w:pPr>
            <w:r w:rsidRPr="009A223A">
              <w:rPr>
                <w:sz w:val="20"/>
                <w:szCs w:val="20"/>
              </w:rPr>
              <w:t>Focus on a specific entity</w:t>
            </w:r>
          </w:p>
        </w:tc>
        <w:tc>
          <w:tcPr>
            <w:tcW w:w="1238" w:type="dxa"/>
          </w:tcPr>
          <w:p w14:paraId="37234AF9" w14:textId="17F90A01" w:rsidR="00893D09" w:rsidRPr="009A223A" w:rsidRDefault="00CC1EBF" w:rsidP="00E02C01">
            <w:pPr>
              <w:spacing w:line="276" w:lineRule="auto"/>
              <w:ind w:right="-46"/>
              <w:rPr>
                <w:sz w:val="20"/>
                <w:szCs w:val="20"/>
              </w:rPr>
            </w:pPr>
            <w:r w:rsidRPr="009A223A">
              <w:rPr>
                <w:sz w:val="20"/>
                <w:szCs w:val="20"/>
              </w:rPr>
              <w:t>Online</w:t>
            </w:r>
            <w:r w:rsidR="00D92884" w:rsidRPr="009A223A">
              <w:rPr>
                <w:sz w:val="20"/>
                <w:szCs w:val="20"/>
              </w:rPr>
              <w:t xml:space="preserve"> course</w:t>
            </w:r>
          </w:p>
        </w:tc>
      </w:tr>
      <w:tr w:rsidR="007D0775" w:rsidRPr="009A223A" w14:paraId="6C6E347B" w14:textId="77777777" w:rsidTr="0035388E">
        <w:tc>
          <w:tcPr>
            <w:tcW w:w="1404" w:type="dxa"/>
          </w:tcPr>
          <w:p w14:paraId="11590F8E" w14:textId="77777777" w:rsidR="00D92884" w:rsidRPr="009A223A" w:rsidRDefault="00D92884" w:rsidP="00E02C01">
            <w:pPr>
              <w:spacing w:line="276" w:lineRule="auto"/>
              <w:ind w:right="-46"/>
              <w:rPr>
                <w:sz w:val="20"/>
                <w:szCs w:val="20"/>
              </w:rPr>
            </w:pPr>
            <w:r w:rsidRPr="009A223A">
              <w:rPr>
                <w:sz w:val="20"/>
                <w:szCs w:val="20"/>
              </w:rPr>
              <w:t>MRAIES</w:t>
            </w:r>
          </w:p>
          <w:p w14:paraId="0CED0A54" w14:textId="7CB1EFF6" w:rsidR="00A06E9F" w:rsidRPr="009A223A" w:rsidRDefault="00D92884" w:rsidP="00E02C01">
            <w:pPr>
              <w:spacing w:line="276" w:lineRule="auto"/>
              <w:ind w:right="-46"/>
              <w:rPr>
                <w:sz w:val="20"/>
                <w:szCs w:val="20"/>
              </w:rPr>
            </w:pPr>
            <w:r w:rsidRPr="009A223A">
              <w:rPr>
                <w:sz w:val="20"/>
                <w:szCs w:val="20"/>
              </w:rPr>
              <w:t>(Petri,</w:t>
            </w:r>
            <w:r w:rsidR="00A06E9F" w:rsidRPr="009A223A">
              <w:rPr>
                <w:sz w:val="20"/>
                <w:szCs w:val="20"/>
              </w:rPr>
              <w:t xml:space="preserve"> </w:t>
            </w:r>
            <w:r w:rsidRPr="009A223A">
              <w:rPr>
                <w:sz w:val="20"/>
                <w:szCs w:val="20"/>
              </w:rPr>
              <w:t xml:space="preserve">Garcia </w:t>
            </w:r>
          </w:p>
          <w:p w14:paraId="7B8BA0CC" w14:textId="1FDC2BAA" w:rsidR="007D0775" w:rsidRPr="009A223A" w:rsidRDefault="00A06E9F" w:rsidP="00E02C01">
            <w:pPr>
              <w:spacing w:line="276" w:lineRule="auto"/>
              <w:ind w:right="-46"/>
              <w:rPr>
                <w:sz w:val="20"/>
                <w:szCs w:val="20"/>
              </w:rPr>
            </w:pPr>
            <w:r w:rsidRPr="009A223A">
              <w:rPr>
                <w:sz w:val="20"/>
                <w:szCs w:val="20"/>
              </w:rPr>
              <w:t xml:space="preserve">&amp; </w:t>
            </w:r>
            <w:proofErr w:type="spellStart"/>
            <w:r w:rsidR="00D92884" w:rsidRPr="009A223A">
              <w:rPr>
                <w:sz w:val="20"/>
                <w:szCs w:val="20"/>
              </w:rPr>
              <w:t>Giraldo</w:t>
            </w:r>
            <w:proofErr w:type="spellEnd"/>
            <w:r w:rsidR="00D92884" w:rsidRPr="009A223A">
              <w:rPr>
                <w:sz w:val="20"/>
                <w:szCs w:val="20"/>
              </w:rPr>
              <w:t>)</w:t>
            </w:r>
          </w:p>
        </w:tc>
        <w:tc>
          <w:tcPr>
            <w:tcW w:w="2986" w:type="dxa"/>
          </w:tcPr>
          <w:p w14:paraId="6B7AD75B" w14:textId="53570E34" w:rsidR="00A06E9F" w:rsidRPr="009A223A" w:rsidRDefault="00A06E9F" w:rsidP="00E02C01">
            <w:pPr>
              <w:spacing w:line="276" w:lineRule="auto"/>
              <w:ind w:right="-46"/>
              <w:jc w:val="left"/>
              <w:rPr>
                <w:sz w:val="20"/>
                <w:szCs w:val="20"/>
              </w:rPr>
            </w:pPr>
            <w:r w:rsidRPr="009A223A">
              <w:rPr>
                <w:sz w:val="20"/>
                <w:szCs w:val="20"/>
              </w:rPr>
              <w:t>Process improvement is obtained in a staged, progressive way;</w:t>
            </w:r>
          </w:p>
          <w:p w14:paraId="62A49E7D" w14:textId="77777777" w:rsidR="00A06E9F" w:rsidRPr="009A223A" w:rsidRDefault="00A06E9F" w:rsidP="00E02C01">
            <w:pPr>
              <w:spacing w:line="276" w:lineRule="auto"/>
              <w:ind w:right="-46"/>
              <w:jc w:val="left"/>
              <w:rPr>
                <w:sz w:val="20"/>
                <w:szCs w:val="20"/>
              </w:rPr>
            </w:pPr>
            <w:r w:rsidRPr="009A223A">
              <w:rPr>
                <w:sz w:val="20"/>
                <w:szCs w:val="20"/>
              </w:rPr>
              <w:t>Methodology is based on a known</w:t>
            </w:r>
          </w:p>
          <w:p w14:paraId="606118EB" w14:textId="77777777" w:rsidR="00A06E9F" w:rsidRPr="009A223A" w:rsidRDefault="00A06E9F" w:rsidP="00E02C01">
            <w:pPr>
              <w:spacing w:line="276" w:lineRule="auto"/>
              <w:ind w:right="-46"/>
              <w:jc w:val="left"/>
              <w:rPr>
                <w:sz w:val="20"/>
                <w:szCs w:val="20"/>
              </w:rPr>
            </w:pPr>
            <w:r w:rsidRPr="009A223A">
              <w:rPr>
                <w:sz w:val="20"/>
                <w:szCs w:val="20"/>
              </w:rPr>
              <w:t>and established reference model;</w:t>
            </w:r>
          </w:p>
          <w:p w14:paraId="0805E4B6" w14:textId="77777777" w:rsidR="00A06E9F" w:rsidRPr="009A223A" w:rsidRDefault="00A06E9F" w:rsidP="00E02C01">
            <w:pPr>
              <w:spacing w:line="276" w:lineRule="auto"/>
              <w:ind w:right="-46"/>
              <w:jc w:val="left"/>
              <w:rPr>
                <w:sz w:val="20"/>
                <w:szCs w:val="20"/>
              </w:rPr>
            </w:pPr>
            <w:r w:rsidRPr="009A223A">
              <w:rPr>
                <w:sz w:val="20"/>
                <w:szCs w:val="20"/>
              </w:rPr>
              <w:t>Suggests attributes for an entity to</w:t>
            </w:r>
          </w:p>
          <w:p w14:paraId="6523DED3" w14:textId="77777777" w:rsidR="00A06E9F" w:rsidRPr="009A223A" w:rsidRDefault="00A06E9F" w:rsidP="00E02C01">
            <w:pPr>
              <w:spacing w:line="276" w:lineRule="auto"/>
              <w:ind w:right="-46"/>
              <w:jc w:val="left"/>
              <w:rPr>
                <w:sz w:val="20"/>
                <w:szCs w:val="20"/>
              </w:rPr>
            </w:pPr>
            <w:r w:rsidRPr="009A223A">
              <w:rPr>
                <w:sz w:val="20"/>
                <w:szCs w:val="20"/>
              </w:rPr>
              <w:t>be positioned in a specific maturity</w:t>
            </w:r>
          </w:p>
          <w:p w14:paraId="36A4ADAB" w14:textId="2C283426" w:rsidR="007D0775" w:rsidRPr="009A223A" w:rsidRDefault="00A06E9F" w:rsidP="00E02C01">
            <w:pPr>
              <w:spacing w:line="276" w:lineRule="auto"/>
              <w:ind w:right="-46"/>
              <w:jc w:val="left"/>
              <w:rPr>
                <w:sz w:val="20"/>
                <w:szCs w:val="20"/>
              </w:rPr>
            </w:pPr>
            <w:r w:rsidRPr="009A223A">
              <w:rPr>
                <w:sz w:val="20"/>
                <w:szCs w:val="20"/>
              </w:rPr>
              <w:t>level.</w:t>
            </w:r>
          </w:p>
        </w:tc>
        <w:tc>
          <w:tcPr>
            <w:tcW w:w="3388" w:type="dxa"/>
          </w:tcPr>
          <w:p w14:paraId="5C3369A9" w14:textId="77777777" w:rsidR="00A06E9F" w:rsidRPr="009A223A" w:rsidRDefault="00A06E9F" w:rsidP="00E02C01">
            <w:pPr>
              <w:spacing w:line="276" w:lineRule="auto"/>
              <w:ind w:right="-46"/>
              <w:jc w:val="left"/>
              <w:rPr>
                <w:sz w:val="20"/>
                <w:szCs w:val="20"/>
              </w:rPr>
            </w:pPr>
            <w:r w:rsidRPr="009A223A">
              <w:rPr>
                <w:sz w:val="20"/>
                <w:szCs w:val="20"/>
              </w:rPr>
              <w:t>Doesn’t present process areas;</w:t>
            </w:r>
          </w:p>
          <w:p w14:paraId="3B69650B" w14:textId="2DF9883D" w:rsidR="00A06E9F" w:rsidRPr="009A223A" w:rsidRDefault="00A06E9F" w:rsidP="00E02C01">
            <w:pPr>
              <w:spacing w:line="276" w:lineRule="auto"/>
              <w:ind w:right="-46"/>
              <w:jc w:val="left"/>
              <w:rPr>
                <w:sz w:val="20"/>
                <w:szCs w:val="20"/>
              </w:rPr>
            </w:pPr>
            <w:r w:rsidRPr="009A223A">
              <w:rPr>
                <w:sz w:val="20"/>
                <w:szCs w:val="20"/>
              </w:rPr>
              <w:t xml:space="preserve">Levels are based on </w:t>
            </w:r>
            <w:r w:rsidR="00CC1EBF" w:rsidRPr="009A223A">
              <w:rPr>
                <w:sz w:val="20"/>
                <w:szCs w:val="20"/>
              </w:rPr>
              <w:t xml:space="preserve">ABET-specific </w:t>
            </w:r>
            <w:r w:rsidRPr="009A223A">
              <w:rPr>
                <w:sz w:val="20"/>
                <w:szCs w:val="20"/>
              </w:rPr>
              <w:t>requirements;</w:t>
            </w:r>
          </w:p>
          <w:p w14:paraId="66A740D3" w14:textId="0A1D33E4" w:rsidR="007D0775" w:rsidRPr="009A223A" w:rsidRDefault="00A06E9F" w:rsidP="00E02C01">
            <w:pPr>
              <w:spacing w:line="276" w:lineRule="auto"/>
              <w:ind w:right="-46"/>
              <w:jc w:val="left"/>
              <w:rPr>
                <w:sz w:val="20"/>
                <w:szCs w:val="20"/>
              </w:rPr>
            </w:pPr>
            <w:r w:rsidRPr="009A223A">
              <w:rPr>
                <w:sz w:val="20"/>
                <w:szCs w:val="20"/>
              </w:rPr>
              <w:t>Doesn’t present maturity practices that</w:t>
            </w:r>
            <w:r w:rsidR="00853AD3" w:rsidRPr="009A223A">
              <w:rPr>
                <w:sz w:val="20"/>
                <w:szCs w:val="20"/>
              </w:rPr>
              <w:t xml:space="preserve"> </w:t>
            </w:r>
            <w:r w:rsidRPr="009A223A">
              <w:rPr>
                <w:sz w:val="20"/>
                <w:szCs w:val="20"/>
              </w:rPr>
              <w:t>encompass the various entities.</w:t>
            </w:r>
          </w:p>
        </w:tc>
        <w:tc>
          <w:tcPr>
            <w:tcW w:w="1238" w:type="dxa"/>
          </w:tcPr>
          <w:p w14:paraId="68D58397" w14:textId="77777777" w:rsidR="00FA00CD" w:rsidRPr="009A223A" w:rsidRDefault="00FA00CD" w:rsidP="00E02C01">
            <w:pPr>
              <w:spacing w:line="276" w:lineRule="auto"/>
              <w:ind w:right="-46"/>
              <w:rPr>
                <w:sz w:val="20"/>
                <w:szCs w:val="20"/>
              </w:rPr>
            </w:pPr>
            <w:r w:rsidRPr="009A223A">
              <w:rPr>
                <w:sz w:val="20"/>
                <w:szCs w:val="20"/>
              </w:rPr>
              <w:t>Higher</w:t>
            </w:r>
          </w:p>
          <w:p w14:paraId="62261643" w14:textId="77777777" w:rsidR="00FA00CD" w:rsidRPr="009A223A" w:rsidRDefault="00FA00CD" w:rsidP="00E02C01">
            <w:pPr>
              <w:spacing w:line="276" w:lineRule="auto"/>
              <w:ind w:right="-46"/>
              <w:rPr>
                <w:sz w:val="20"/>
                <w:szCs w:val="20"/>
              </w:rPr>
            </w:pPr>
            <w:r w:rsidRPr="009A223A">
              <w:rPr>
                <w:sz w:val="20"/>
                <w:szCs w:val="20"/>
              </w:rPr>
              <w:t>education</w:t>
            </w:r>
          </w:p>
          <w:p w14:paraId="6A310372" w14:textId="77777777" w:rsidR="00FA00CD" w:rsidRPr="009A223A" w:rsidRDefault="00FA00CD" w:rsidP="00E02C01">
            <w:pPr>
              <w:spacing w:line="276" w:lineRule="auto"/>
              <w:ind w:right="-46"/>
              <w:rPr>
                <w:sz w:val="20"/>
                <w:szCs w:val="20"/>
              </w:rPr>
            </w:pPr>
            <w:r w:rsidRPr="009A223A">
              <w:rPr>
                <w:sz w:val="20"/>
                <w:szCs w:val="20"/>
              </w:rPr>
              <w:t>institution</w:t>
            </w:r>
          </w:p>
          <w:p w14:paraId="396ED856" w14:textId="755E16F6" w:rsidR="007D0775" w:rsidRPr="009A223A" w:rsidRDefault="00FA00CD" w:rsidP="00E02C01">
            <w:pPr>
              <w:spacing w:line="276" w:lineRule="auto"/>
              <w:ind w:right="-46"/>
              <w:rPr>
                <w:sz w:val="20"/>
                <w:szCs w:val="20"/>
              </w:rPr>
            </w:pPr>
            <w:r w:rsidRPr="009A223A">
              <w:rPr>
                <w:sz w:val="20"/>
                <w:szCs w:val="20"/>
              </w:rPr>
              <w:t>management</w:t>
            </w:r>
          </w:p>
        </w:tc>
      </w:tr>
      <w:tr w:rsidR="007D0775" w:rsidRPr="009A223A" w14:paraId="5B0B0E99" w14:textId="77777777" w:rsidTr="0035388E">
        <w:tc>
          <w:tcPr>
            <w:tcW w:w="1404" w:type="dxa"/>
          </w:tcPr>
          <w:p w14:paraId="6D5EB255" w14:textId="77777777" w:rsidR="00853AD3" w:rsidRPr="009A223A" w:rsidRDefault="00853AD3" w:rsidP="00E02C01">
            <w:pPr>
              <w:spacing w:line="276" w:lineRule="auto"/>
              <w:ind w:right="-46"/>
              <w:rPr>
                <w:sz w:val="20"/>
                <w:szCs w:val="20"/>
              </w:rPr>
            </w:pPr>
            <w:r w:rsidRPr="009A223A">
              <w:rPr>
                <w:sz w:val="20"/>
                <w:szCs w:val="20"/>
              </w:rPr>
              <w:t>ICTMMEI-DV</w:t>
            </w:r>
          </w:p>
          <w:p w14:paraId="5AE03956" w14:textId="64EC5446" w:rsidR="007D0775" w:rsidRPr="009A223A" w:rsidRDefault="00853AD3" w:rsidP="00E02C01">
            <w:pPr>
              <w:spacing w:line="276" w:lineRule="auto"/>
              <w:ind w:right="-46"/>
              <w:rPr>
                <w:sz w:val="20"/>
                <w:szCs w:val="20"/>
              </w:rPr>
            </w:pPr>
            <w:r w:rsidRPr="009A223A">
              <w:rPr>
                <w:sz w:val="20"/>
                <w:szCs w:val="20"/>
              </w:rPr>
              <w:t>(Bass)</w:t>
            </w:r>
          </w:p>
        </w:tc>
        <w:tc>
          <w:tcPr>
            <w:tcW w:w="2986" w:type="dxa"/>
          </w:tcPr>
          <w:p w14:paraId="77958340" w14:textId="77777777" w:rsidR="00D544F6" w:rsidRPr="009A223A" w:rsidRDefault="00D544F6" w:rsidP="00E02C01">
            <w:pPr>
              <w:spacing w:line="276" w:lineRule="auto"/>
              <w:ind w:right="-46"/>
              <w:rPr>
                <w:sz w:val="20"/>
                <w:szCs w:val="20"/>
              </w:rPr>
            </w:pPr>
            <w:r w:rsidRPr="009A223A">
              <w:rPr>
                <w:sz w:val="20"/>
                <w:szCs w:val="20"/>
              </w:rPr>
              <w:t>Improvement is obtained in a staged</w:t>
            </w:r>
          </w:p>
          <w:p w14:paraId="3DD91966" w14:textId="77777777" w:rsidR="00D544F6" w:rsidRPr="009A223A" w:rsidRDefault="00D544F6" w:rsidP="00E02C01">
            <w:pPr>
              <w:spacing w:line="276" w:lineRule="auto"/>
              <w:ind w:right="-46"/>
              <w:rPr>
                <w:sz w:val="20"/>
                <w:szCs w:val="20"/>
              </w:rPr>
            </w:pPr>
            <w:r w:rsidRPr="009A223A">
              <w:rPr>
                <w:sz w:val="20"/>
                <w:szCs w:val="20"/>
              </w:rPr>
              <w:t>progressive way;</w:t>
            </w:r>
          </w:p>
          <w:p w14:paraId="4CB02E4D" w14:textId="77777777" w:rsidR="00D544F6" w:rsidRPr="009A223A" w:rsidRDefault="00D544F6" w:rsidP="00E02C01">
            <w:pPr>
              <w:spacing w:line="276" w:lineRule="auto"/>
              <w:ind w:right="-46"/>
              <w:rPr>
                <w:sz w:val="20"/>
                <w:szCs w:val="20"/>
              </w:rPr>
            </w:pPr>
            <w:r w:rsidRPr="009A223A">
              <w:rPr>
                <w:sz w:val="20"/>
                <w:szCs w:val="20"/>
              </w:rPr>
              <w:t>Suggests attributes for an entity to</w:t>
            </w:r>
          </w:p>
          <w:p w14:paraId="1DED2E6B" w14:textId="77777777" w:rsidR="00D544F6" w:rsidRPr="009A223A" w:rsidRDefault="00D544F6" w:rsidP="00E02C01">
            <w:pPr>
              <w:spacing w:line="276" w:lineRule="auto"/>
              <w:ind w:right="-46"/>
              <w:rPr>
                <w:sz w:val="20"/>
                <w:szCs w:val="20"/>
              </w:rPr>
            </w:pPr>
            <w:r w:rsidRPr="009A223A">
              <w:rPr>
                <w:sz w:val="20"/>
                <w:szCs w:val="20"/>
              </w:rPr>
              <w:t>be positioned in a specific maturity</w:t>
            </w:r>
          </w:p>
          <w:p w14:paraId="67046C62" w14:textId="2F1A8EAC" w:rsidR="007D0775" w:rsidRPr="009A223A" w:rsidRDefault="00D544F6" w:rsidP="00E02C01">
            <w:pPr>
              <w:spacing w:line="276" w:lineRule="auto"/>
              <w:ind w:right="-46"/>
              <w:rPr>
                <w:sz w:val="20"/>
                <w:szCs w:val="20"/>
              </w:rPr>
            </w:pPr>
            <w:r w:rsidRPr="009A223A">
              <w:rPr>
                <w:sz w:val="20"/>
                <w:szCs w:val="20"/>
              </w:rPr>
              <w:t>level.</w:t>
            </w:r>
          </w:p>
        </w:tc>
        <w:tc>
          <w:tcPr>
            <w:tcW w:w="3388" w:type="dxa"/>
          </w:tcPr>
          <w:p w14:paraId="1701A9F3" w14:textId="0F9EFCF1" w:rsidR="00D544F6" w:rsidRPr="009A223A" w:rsidRDefault="00D544F6" w:rsidP="00E02C01">
            <w:pPr>
              <w:spacing w:line="276" w:lineRule="auto"/>
              <w:ind w:right="-46"/>
              <w:rPr>
                <w:sz w:val="20"/>
                <w:szCs w:val="20"/>
              </w:rPr>
            </w:pPr>
            <w:r w:rsidRPr="009A223A">
              <w:rPr>
                <w:sz w:val="20"/>
                <w:szCs w:val="20"/>
              </w:rPr>
              <w:t>Focus on a specific goal: provide guidance for ICT infrastructure planning in Educational</w:t>
            </w:r>
          </w:p>
          <w:p w14:paraId="35E19410" w14:textId="77777777" w:rsidR="00D544F6" w:rsidRPr="009A223A" w:rsidRDefault="00D544F6" w:rsidP="00E02C01">
            <w:pPr>
              <w:spacing w:line="276" w:lineRule="auto"/>
              <w:ind w:right="-46"/>
              <w:rPr>
                <w:sz w:val="20"/>
                <w:szCs w:val="20"/>
              </w:rPr>
            </w:pPr>
            <w:r w:rsidRPr="009A223A">
              <w:rPr>
                <w:sz w:val="20"/>
                <w:szCs w:val="20"/>
              </w:rPr>
              <w:t>Institutions on Developing Countries;</w:t>
            </w:r>
          </w:p>
          <w:p w14:paraId="29F9F9EA" w14:textId="77777777" w:rsidR="00D544F6" w:rsidRPr="009A223A" w:rsidRDefault="00D544F6" w:rsidP="00E02C01">
            <w:pPr>
              <w:spacing w:line="276" w:lineRule="auto"/>
              <w:ind w:right="-46"/>
              <w:rPr>
                <w:sz w:val="20"/>
                <w:szCs w:val="20"/>
              </w:rPr>
            </w:pPr>
            <w:r w:rsidRPr="009A223A">
              <w:rPr>
                <w:sz w:val="20"/>
                <w:szCs w:val="20"/>
              </w:rPr>
              <w:t>Doesn’t present process areas;</w:t>
            </w:r>
          </w:p>
          <w:p w14:paraId="2FBEEB21" w14:textId="64BACFAD" w:rsidR="007D0775" w:rsidRPr="009A223A" w:rsidRDefault="00D544F6" w:rsidP="00E02C01">
            <w:pPr>
              <w:spacing w:line="276" w:lineRule="auto"/>
              <w:ind w:right="-46"/>
              <w:rPr>
                <w:sz w:val="20"/>
                <w:szCs w:val="20"/>
              </w:rPr>
            </w:pPr>
            <w:r w:rsidRPr="009A223A">
              <w:rPr>
                <w:sz w:val="20"/>
                <w:szCs w:val="20"/>
              </w:rPr>
              <w:t>Doesn’t present maturity practices that encompass the various entities.</w:t>
            </w:r>
          </w:p>
        </w:tc>
        <w:tc>
          <w:tcPr>
            <w:tcW w:w="1238" w:type="dxa"/>
          </w:tcPr>
          <w:p w14:paraId="3914AB67" w14:textId="77777777" w:rsidR="00FA00CD" w:rsidRPr="009A223A" w:rsidRDefault="00FA00CD" w:rsidP="00E02C01">
            <w:pPr>
              <w:spacing w:line="276" w:lineRule="auto"/>
              <w:ind w:right="-46"/>
              <w:rPr>
                <w:sz w:val="20"/>
                <w:szCs w:val="20"/>
              </w:rPr>
            </w:pPr>
            <w:r w:rsidRPr="009A223A">
              <w:rPr>
                <w:sz w:val="20"/>
                <w:szCs w:val="20"/>
              </w:rPr>
              <w:t>ICT Equip.</w:t>
            </w:r>
          </w:p>
          <w:p w14:paraId="4A4F30AC" w14:textId="690065C8" w:rsidR="007D0775" w:rsidRPr="009A223A" w:rsidRDefault="00FA00CD" w:rsidP="00E02C01">
            <w:pPr>
              <w:spacing w:line="276" w:lineRule="auto"/>
              <w:ind w:right="-46"/>
              <w:rPr>
                <w:sz w:val="20"/>
                <w:szCs w:val="20"/>
              </w:rPr>
            </w:pPr>
            <w:r w:rsidRPr="009A223A">
              <w:rPr>
                <w:sz w:val="20"/>
                <w:szCs w:val="20"/>
              </w:rPr>
              <w:t>and use</w:t>
            </w:r>
          </w:p>
        </w:tc>
      </w:tr>
      <w:tr w:rsidR="007D0775" w:rsidRPr="009A223A" w14:paraId="70D102FE" w14:textId="77777777" w:rsidTr="0035388E">
        <w:tc>
          <w:tcPr>
            <w:tcW w:w="1404" w:type="dxa"/>
          </w:tcPr>
          <w:p w14:paraId="45F089C4" w14:textId="77777777" w:rsidR="00D544F6" w:rsidRPr="009A223A" w:rsidRDefault="00D544F6" w:rsidP="00E02C01">
            <w:pPr>
              <w:spacing w:line="276" w:lineRule="auto"/>
              <w:ind w:right="-46"/>
              <w:rPr>
                <w:sz w:val="20"/>
                <w:szCs w:val="20"/>
              </w:rPr>
            </w:pPr>
            <w:r w:rsidRPr="009A223A">
              <w:rPr>
                <w:sz w:val="20"/>
                <w:szCs w:val="20"/>
              </w:rPr>
              <w:t>CMMI-ISC</w:t>
            </w:r>
          </w:p>
          <w:p w14:paraId="523BF4CC" w14:textId="37E1F14E" w:rsidR="007D0775" w:rsidRPr="009A223A" w:rsidRDefault="00D544F6" w:rsidP="00E02C01">
            <w:pPr>
              <w:spacing w:line="276" w:lineRule="auto"/>
              <w:ind w:right="-46"/>
              <w:rPr>
                <w:sz w:val="20"/>
                <w:szCs w:val="20"/>
              </w:rPr>
            </w:pPr>
            <w:r w:rsidRPr="009A223A">
              <w:rPr>
                <w:sz w:val="20"/>
                <w:szCs w:val="20"/>
              </w:rPr>
              <w:t>(White et al.)</w:t>
            </w:r>
          </w:p>
        </w:tc>
        <w:tc>
          <w:tcPr>
            <w:tcW w:w="2986" w:type="dxa"/>
          </w:tcPr>
          <w:p w14:paraId="273FA227" w14:textId="59C783C3" w:rsidR="00D544F6" w:rsidRPr="009A223A" w:rsidRDefault="00D544F6" w:rsidP="00E02C01">
            <w:pPr>
              <w:spacing w:line="276" w:lineRule="auto"/>
              <w:ind w:right="-46"/>
              <w:rPr>
                <w:sz w:val="20"/>
                <w:szCs w:val="20"/>
              </w:rPr>
            </w:pPr>
            <w:r w:rsidRPr="009A223A">
              <w:rPr>
                <w:sz w:val="20"/>
                <w:szCs w:val="20"/>
              </w:rPr>
              <w:t>Process improvement is obtained in a staged progressive way;</w:t>
            </w:r>
          </w:p>
          <w:p w14:paraId="4F3C7262" w14:textId="77777777" w:rsidR="00D544F6" w:rsidRPr="009A223A" w:rsidRDefault="00D544F6" w:rsidP="00E02C01">
            <w:pPr>
              <w:spacing w:line="276" w:lineRule="auto"/>
              <w:ind w:right="-46"/>
              <w:rPr>
                <w:sz w:val="20"/>
                <w:szCs w:val="20"/>
              </w:rPr>
            </w:pPr>
            <w:r w:rsidRPr="009A223A">
              <w:rPr>
                <w:sz w:val="20"/>
                <w:szCs w:val="20"/>
              </w:rPr>
              <w:t>Methodology is based on known and</w:t>
            </w:r>
          </w:p>
          <w:p w14:paraId="5CFCF221" w14:textId="77777777" w:rsidR="00D544F6" w:rsidRPr="009A223A" w:rsidRDefault="00D544F6" w:rsidP="00E02C01">
            <w:pPr>
              <w:spacing w:line="276" w:lineRule="auto"/>
              <w:ind w:right="-46"/>
              <w:rPr>
                <w:sz w:val="20"/>
                <w:szCs w:val="20"/>
              </w:rPr>
            </w:pPr>
            <w:r w:rsidRPr="009A223A">
              <w:rPr>
                <w:sz w:val="20"/>
                <w:szCs w:val="20"/>
              </w:rPr>
              <w:t>established reference model;</w:t>
            </w:r>
          </w:p>
          <w:p w14:paraId="6EE1B9F2" w14:textId="77777777" w:rsidR="00D544F6" w:rsidRPr="009A223A" w:rsidRDefault="00D544F6" w:rsidP="00E02C01">
            <w:pPr>
              <w:spacing w:line="276" w:lineRule="auto"/>
              <w:ind w:right="-46"/>
              <w:rPr>
                <w:sz w:val="20"/>
                <w:szCs w:val="20"/>
              </w:rPr>
            </w:pPr>
            <w:r w:rsidRPr="009A223A">
              <w:rPr>
                <w:sz w:val="20"/>
                <w:szCs w:val="20"/>
              </w:rPr>
              <w:t>Suggests attributes for an entity to be</w:t>
            </w:r>
          </w:p>
          <w:p w14:paraId="612B218E" w14:textId="64A77093" w:rsidR="007D0775" w:rsidRPr="009A223A" w:rsidRDefault="00D544F6" w:rsidP="00E02C01">
            <w:pPr>
              <w:spacing w:line="276" w:lineRule="auto"/>
              <w:ind w:right="-46"/>
              <w:rPr>
                <w:sz w:val="20"/>
                <w:szCs w:val="20"/>
              </w:rPr>
            </w:pPr>
            <w:r w:rsidRPr="009A223A">
              <w:rPr>
                <w:sz w:val="20"/>
                <w:szCs w:val="20"/>
              </w:rPr>
              <w:lastRenderedPageBreak/>
              <w:t>positioned in a specific maturity level.</w:t>
            </w:r>
          </w:p>
        </w:tc>
        <w:tc>
          <w:tcPr>
            <w:tcW w:w="3388" w:type="dxa"/>
          </w:tcPr>
          <w:p w14:paraId="61D4D6CD" w14:textId="77777777" w:rsidR="00043249" w:rsidRPr="009A223A" w:rsidRDefault="00043249" w:rsidP="00E02C01">
            <w:pPr>
              <w:spacing w:line="276" w:lineRule="auto"/>
              <w:ind w:right="-46"/>
              <w:jc w:val="left"/>
              <w:rPr>
                <w:sz w:val="20"/>
                <w:szCs w:val="20"/>
              </w:rPr>
            </w:pPr>
            <w:r w:rsidRPr="009A223A">
              <w:rPr>
                <w:sz w:val="20"/>
                <w:szCs w:val="20"/>
              </w:rPr>
              <w:lastRenderedPageBreak/>
              <w:t>Focus on a specific entity: IS curriculum;</w:t>
            </w:r>
          </w:p>
          <w:p w14:paraId="3D416345" w14:textId="77777777" w:rsidR="00043249" w:rsidRPr="009A223A" w:rsidRDefault="00043249" w:rsidP="00E02C01">
            <w:pPr>
              <w:spacing w:line="276" w:lineRule="auto"/>
              <w:ind w:right="-46"/>
              <w:jc w:val="left"/>
              <w:rPr>
                <w:sz w:val="20"/>
                <w:szCs w:val="20"/>
              </w:rPr>
            </w:pPr>
            <w:r w:rsidRPr="009A223A">
              <w:rPr>
                <w:sz w:val="20"/>
                <w:szCs w:val="20"/>
              </w:rPr>
              <w:t>Doesn’t present maturity practices that encompass</w:t>
            </w:r>
          </w:p>
          <w:p w14:paraId="108A1E05" w14:textId="77777777" w:rsidR="00043249" w:rsidRPr="009A223A" w:rsidRDefault="00043249" w:rsidP="00E02C01">
            <w:pPr>
              <w:spacing w:line="276" w:lineRule="auto"/>
              <w:ind w:right="-46"/>
              <w:jc w:val="left"/>
              <w:rPr>
                <w:sz w:val="20"/>
                <w:szCs w:val="20"/>
              </w:rPr>
            </w:pPr>
            <w:r w:rsidRPr="009A223A">
              <w:rPr>
                <w:sz w:val="20"/>
                <w:szCs w:val="20"/>
              </w:rPr>
              <w:t>the various entities;</w:t>
            </w:r>
          </w:p>
          <w:p w14:paraId="1DAE5207" w14:textId="77777777" w:rsidR="00043249" w:rsidRPr="009A223A" w:rsidRDefault="00043249" w:rsidP="00E02C01">
            <w:pPr>
              <w:spacing w:line="276" w:lineRule="auto"/>
              <w:ind w:right="-46"/>
              <w:jc w:val="left"/>
              <w:rPr>
                <w:sz w:val="20"/>
                <w:szCs w:val="20"/>
              </w:rPr>
            </w:pPr>
            <w:r w:rsidRPr="009A223A">
              <w:rPr>
                <w:sz w:val="20"/>
                <w:szCs w:val="20"/>
              </w:rPr>
              <w:t>Doesn’t suggest ways to evolve from a level to</w:t>
            </w:r>
          </w:p>
          <w:p w14:paraId="438D9076" w14:textId="77777777" w:rsidR="00043249" w:rsidRPr="009A223A" w:rsidRDefault="00043249" w:rsidP="00E02C01">
            <w:pPr>
              <w:spacing w:line="276" w:lineRule="auto"/>
              <w:ind w:right="-46"/>
              <w:jc w:val="left"/>
              <w:rPr>
                <w:sz w:val="20"/>
                <w:szCs w:val="20"/>
              </w:rPr>
            </w:pPr>
            <w:r w:rsidRPr="009A223A">
              <w:rPr>
                <w:sz w:val="20"/>
                <w:szCs w:val="20"/>
              </w:rPr>
              <w:lastRenderedPageBreak/>
              <w:t>another;</w:t>
            </w:r>
          </w:p>
          <w:p w14:paraId="4EB3308F" w14:textId="28EBE85E" w:rsidR="007D0775" w:rsidRPr="009A223A" w:rsidRDefault="00043249" w:rsidP="00E02C01">
            <w:pPr>
              <w:spacing w:line="276" w:lineRule="auto"/>
              <w:ind w:right="-46"/>
              <w:jc w:val="left"/>
              <w:rPr>
                <w:sz w:val="20"/>
                <w:szCs w:val="20"/>
              </w:rPr>
            </w:pPr>
            <w:r w:rsidRPr="009A223A">
              <w:rPr>
                <w:sz w:val="20"/>
                <w:szCs w:val="20"/>
              </w:rPr>
              <w:t>The model has not yet been validated.</w:t>
            </w:r>
          </w:p>
        </w:tc>
        <w:tc>
          <w:tcPr>
            <w:tcW w:w="1238" w:type="dxa"/>
          </w:tcPr>
          <w:p w14:paraId="4B5AADF9" w14:textId="7710508D" w:rsidR="007D0775" w:rsidRPr="009A223A" w:rsidRDefault="00FA00CD" w:rsidP="00E02C01">
            <w:pPr>
              <w:spacing w:line="276" w:lineRule="auto"/>
              <w:ind w:right="-46"/>
              <w:rPr>
                <w:sz w:val="20"/>
                <w:szCs w:val="20"/>
              </w:rPr>
            </w:pPr>
            <w:r w:rsidRPr="009A223A">
              <w:rPr>
                <w:sz w:val="20"/>
                <w:szCs w:val="20"/>
              </w:rPr>
              <w:lastRenderedPageBreak/>
              <w:t>IS Curriculum</w:t>
            </w:r>
          </w:p>
        </w:tc>
      </w:tr>
      <w:tr w:rsidR="007D0775" w:rsidRPr="009A223A" w14:paraId="3BF526E3" w14:textId="77777777" w:rsidTr="0035388E">
        <w:tc>
          <w:tcPr>
            <w:tcW w:w="1404" w:type="dxa"/>
          </w:tcPr>
          <w:p w14:paraId="29960035" w14:textId="77777777" w:rsidR="00043249" w:rsidRPr="009A223A" w:rsidRDefault="00043249" w:rsidP="00E02C01">
            <w:pPr>
              <w:spacing w:line="276" w:lineRule="auto"/>
              <w:ind w:right="-46"/>
              <w:rPr>
                <w:sz w:val="20"/>
                <w:szCs w:val="20"/>
              </w:rPr>
            </w:pPr>
            <w:r w:rsidRPr="009A223A">
              <w:rPr>
                <w:sz w:val="20"/>
                <w:szCs w:val="20"/>
              </w:rPr>
              <w:t>OCDMM</w:t>
            </w:r>
          </w:p>
          <w:p w14:paraId="1D6CCCCD" w14:textId="7A92B36A" w:rsidR="007D0775" w:rsidRPr="009A223A" w:rsidRDefault="00043249" w:rsidP="00E02C01">
            <w:pPr>
              <w:spacing w:line="276" w:lineRule="auto"/>
              <w:ind w:right="-46"/>
              <w:rPr>
                <w:sz w:val="20"/>
                <w:szCs w:val="20"/>
              </w:rPr>
            </w:pPr>
            <w:r w:rsidRPr="009A223A">
              <w:rPr>
                <w:sz w:val="20"/>
                <w:szCs w:val="20"/>
              </w:rPr>
              <w:t>(</w:t>
            </w:r>
            <w:proofErr w:type="spellStart"/>
            <w:r w:rsidRPr="009A223A">
              <w:rPr>
                <w:sz w:val="20"/>
                <w:szCs w:val="20"/>
              </w:rPr>
              <w:t>Neuhauser</w:t>
            </w:r>
            <w:proofErr w:type="spellEnd"/>
            <w:r w:rsidRPr="009A223A">
              <w:rPr>
                <w:sz w:val="20"/>
                <w:szCs w:val="20"/>
              </w:rPr>
              <w:t>)</w:t>
            </w:r>
          </w:p>
        </w:tc>
        <w:tc>
          <w:tcPr>
            <w:tcW w:w="2986" w:type="dxa"/>
          </w:tcPr>
          <w:p w14:paraId="0E33F58C" w14:textId="6002909A" w:rsidR="00043249" w:rsidRPr="009A223A" w:rsidRDefault="00043249" w:rsidP="00E02C01">
            <w:pPr>
              <w:spacing w:line="276" w:lineRule="auto"/>
              <w:ind w:right="-46"/>
              <w:rPr>
                <w:sz w:val="20"/>
                <w:szCs w:val="20"/>
              </w:rPr>
            </w:pPr>
            <w:r w:rsidRPr="009A223A">
              <w:rPr>
                <w:sz w:val="20"/>
                <w:szCs w:val="20"/>
              </w:rPr>
              <w:t>Process improvement is obtained in a staged, progressive way;</w:t>
            </w:r>
          </w:p>
          <w:p w14:paraId="7A5FB3AD" w14:textId="77777777" w:rsidR="00043249" w:rsidRPr="009A223A" w:rsidRDefault="00043249" w:rsidP="00E02C01">
            <w:pPr>
              <w:spacing w:line="276" w:lineRule="auto"/>
              <w:ind w:right="-46"/>
              <w:rPr>
                <w:sz w:val="20"/>
                <w:szCs w:val="20"/>
              </w:rPr>
            </w:pPr>
            <w:r w:rsidRPr="009A223A">
              <w:rPr>
                <w:sz w:val="20"/>
                <w:szCs w:val="20"/>
              </w:rPr>
              <w:t>Methodology is based on a known</w:t>
            </w:r>
          </w:p>
          <w:p w14:paraId="447D006A" w14:textId="77777777" w:rsidR="00043249" w:rsidRPr="009A223A" w:rsidRDefault="00043249" w:rsidP="00E02C01">
            <w:pPr>
              <w:spacing w:line="276" w:lineRule="auto"/>
              <w:ind w:right="-46"/>
              <w:rPr>
                <w:sz w:val="20"/>
                <w:szCs w:val="20"/>
              </w:rPr>
            </w:pPr>
            <w:r w:rsidRPr="009A223A">
              <w:rPr>
                <w:sz w:val="20"/>
                <w:szCs w:val="20"/>
              </w:rPr>
              <w:t>and established reference model;</w:t>
            </w:r>
          </w:p>
          <w:p w14:paraId="71F99821" w14:textId="58030177" w:rsidR="007D0775" w:rsidRPr="009A223A" w:rsidRDefault="00043249" w:rsidP="00E02C01">
            <w:pPr>
              <w:spacing w:line="276" w:lineRule="auto"/>
              <w:ind w:right="-46"/>
              <w:rPr>
                <w:sz w:val="20"/>
                <w:szCs w:val="20"/>
              </w:rPr>
            </w:pPr>
            <w:r w:rsidRPr="009A223A">
              <w:rPr>
                <w:sz w:val="20"/>
                <w:szCs w:val="20"/>
              </w:rPr>
              <w:t>Suggests a set of good practices for an entity to be positioned in a specific maturity level.</w:t>
            </w:r>
          </w:p>
        </w:tc>
        <w:tc>
          <w:tcPr>
            <w:tcW w:w="3388" w:type="dxa"/>
          </w:tcPr>
          <w:p w14:paraId="73F9FEF8" w14:textId="77777777" w:rsidR="00070124" w:rsidRPr="009A223A" w:rsidRDefault="00070124" w:rsidP="00E02C01">
            <w:pPr>
              <w:spacing w:line="276" w:lineRule="auto"/>
              <w:ind w:right="-46"/>
              <w:rPr>
                <w:sz w:val="20"/>
                <w:szCs w:val="20"/>
              </w:rPr>
            </w:pPr>
            <w:r w:rsidRPr="009A223A">
              <w:rPr>
                <w:sz w:val="20"/>
                <w:szCs w:val="20"/>
              </w:rPr>
              <w:t>Focus on a specific entity: on-line course;</w:t>
            </w:r>
          </w:p>
          <w:p w14:paraId="58B765F5" w14:textId="77777777" w:rsidR="00070124" w:rsidRPr="009A223A" w:rsidRDefault="00070124" w:rsidP="00E02C01">
            <w:pPr>
              <w:spacing w:line="276" w:lineRule="auto"/>
              <w:ind w:right="-46"/>
              <w:rPr>
                <w:sz w:val="20"/>
                <w:szCs w:val="20"/>
              </w:rPr>
            </w:pPr>
            <w:r w:rsidRPr="009A223A">
              <w:rPr>
                <w:sz w:val="20"/>
                <w:szCs w:val="20"/>
              </w:rPr>
              <w:t>Doesn’t present maturity practices that encompass</w:t>
            </w:r>
          </w:p>
          <w:p w14:paraId="0ECF42BF" w14:textId="77777777" w:rsidR="00070124" w:rsidRPr="009A223A" w:rsidRDefault="00070124" w:rsidP="00E02C01">
            <w:pPr>
              <w:spacing w:line="276" w:lineRule="auto"/>
              <w:ind w:right="-46"/>
              <w:rPr>
                <w:sz w:val="20"/>
                <w:szCs w:val="20"/>
              </w:rPr>
            </w:pPr>
            <w:r w:rsidRPr="009A223A">
              <w:rPr>
                <w:sz w:val="20"/>
                <w:szCs w:val="20"/>
              </w:rPr>
              <w:t>the various entities;</w:t>
            </w:r>
          </w:p>
          <w:p w14:paraId="40404B97" w14:textId="77777777" w:rsidR="00070124" w:rsidRPr="009A223A" w:rsidRDefault="00070124" w:rsidP="00E02C01">
            <w:pPr>
              <w:spacing w:line="276" w:lineRule="auto"/>
              <w:ind w:right="-46"/>
              <w:rPr>
                <w:sz w:val="20"/>
                <w:szCs w:val="20"/>
              </w:rPr>
            </w:pPr>
            <w:r w:rsidRPr="009A223A">
              <w:rPr>
                <w:sz w:val="20"/>
                <w:szCs w:val="20"/>
              </w:rPr>
              <w:t>Doesn’t suggest ways to evolve from a level to</w:t>
            </w:r>
          </w:p>
          <w:p w14:paraId="7DA0AE27" w14:textId="77777777" w:rsidR="00070124" w:rsidRPr="009A223A" w:rsidRDefault="00070124" w:rsidP="00E02C01">
            <w:pPr>
              <w:spacing w:line="276" w:lineRule="auto"/>
              <w:ind w:right="-46"/>
              <w:rPr>
                <w:sz w:val="20"/>
                <w:szCs w:val="20"/>
              </w:rPr>
            </w:pPr>
            <w:r w:rsidRPr="009A223A">
              <w:rPr>
                <w:sz w:val="20"/>
                <w:szCs w:val="20"/>
              </w:rPr>
              <w:t>another;</w:t>
            </w:r>
          </w:p>
          <w:p w14:paraId="18460741" w14:textId="77777777" w:rsidR="00070124" w:rsidRPr="009A223A" w:rsidRDefault="00070124" w:rsidP="00E02C01">
            <w:pPr>
              <w:spacing w:line="276" w:lineRule="auto"/>
              <w:ind w:right="-46"/>
              <w:rPr>
                <w:sz w:val="20"/>
                <w:szCs w:val="20"/>
              </w:rPr>
            </w:pPr>
            <w:r w:rsidRPr="009A223A">
              <w:rPr>
                <w:sz w:val="20"/>
                <w:szCs w:val="20"/>
              </w:rPr>
              <w:t>Model validation was obtained through</w:t>
            </w:r>
          </w:p>
          <w:p w14:paraId="51911078" w14:textId="77777777" w:rsidR="00070124" w:rsidRPr="009A223A" w:rsidRDefault="00070124" w:rsidP="00E02C01">
            <w:pPr>
              <w:spacing w:line="276" w:lineRule="auto"/>
              <w:ind w:right="-46"/>
              <w:rPr>
                <w:sz w:val="20"/>
                <w:szCs w:val="20"/>
              </w:rPr>
            </w:pPr>
            <w:r w:rsidRPr="009A223A">
              <w:rPr>
                <w:sz w:val="20"/>
                <w:szCs w:val="20"/>
              </w:rPr>
              <w:t>the application of questionnaires to faculty</w:t>
            </w:r>
          </w:p>
          <w:p w14:paraId="0F4E2B05" w14:textId="4531ACDA" w:rsidR="007D0775" w:rsidRPr="009A223A" w:rsidRDefault="00070124" w:rsidP="00E02C01">
            <w:pPr>
              <w:spacing w:line="276" w:lineRule="auto"/>
              <w:ind w:right="-46"/>
              <w:rPr>
                <w:sz w:val="20"/>
                <w:szCs w:val="20"/>
              </w:rPr>
            </w:pPr>
            <w:r w:rsidRPr="009A223A">
              <w:rPr>
                <w:sz w:val="20"/>
                <w:szCs w:val="20"/>
              </w:rPr>
              <w:t>representatives.</w:t>
            </w:r>
          </w:p>
        </w:tc>
        <w:tc>
          <w:tcPr>
            <w:tcW w:w="1238" w:type="dxa"/>
          </w:tcPr>
          <w:p w14:paraId="44D50A33" w14:textId="48D92E45" w:rsidR="007D0775" w:rsidRPr="009A223A" w:rsidRDefault="00260549" w:rsidP="00E02C01">
            <w:pPr>
              <w:spacing w:line="276" w:lineRule="auto"/>
              <w:ind w:right="-46"/>
              <w:rPr>
                <w:sz w:val="20"/>
                <w:szCs w:val="20"/>
              </w:rPr>
            </w:pPr>
            <w:r w:rsidRPr="009A223A">
              <w:rPr>
                <w:sz w:val="20"/>
                <w:szCs w:val="20"/>
              </w:rPr>
              <w:t>On-line course</w:t>
            </w:r>
          </w:p>
        </w:tc>
      </w:tr>
      <w:tr w:rsidR="007D0775" w:rsidRPr="009A223A" w14:paraId="5BB4B0E3" w14:textId="77777777" w:rsidTr="0035388E">
        <w:tc>
          <w:tcPr>
            <w:tcW w:w="1404" w:type="dxa"/>
          </w:tcPr>
          <w:p w14:paraId="5EDDC1C6" w14:textId="77777777" w:rsidR="00070124" w:rsidRPr="009A223A" w:rsidRDefault="00070124" w:rsidP="00E02C01">
            <w:pPr>
              <w:spacing w:line="276" w:lineRule="auto"/>
              <w:ind w:right="-46"/>
              <w:rPr>
                <w:sz w:val="20"/>
                <w:szCs w:val="20"/>
              </w:rPr>
            </w:pPr>
            <w:r w:rsidRPr="009A223A">
              <w:rPr>
                <w:sz w:val="20"/>
                <w:szCs w:val="20"/>
              </w:rPr>
              <w:t>LPMM</w:t>
            </w:r>
          </w:p>
          <w:p w14:paraId="46E19C92" w14:textId="7C5FACF5" w:rsidR="007D0775" w:rsidRPr="009A223A" w:rsidRDefault="00070124" w:rsidP="00E02C01">
            <w:pPr>
              <w:spacing w:line="276" w:lineRule="auto"/>
              <w:ind w:right="-46"/>
              <w:rPr>
                <w:sz w:val="20"/>
                <w:szCs w:val="20"/>
              </w:rPr>
            </w:pPr>
            <w:r w:rsidRPr="009A223A">
              <w:rPr>
                <w:sz w:val="20"/>
                <w:szCs w:val="20"/>
              </w:rPr>
              <w:t>(Thompson)</w:t>
            </w:r>
          </w:p>
        </w:tc>
        <w:tc>
          <w:tcPr>
            <w:tcW w:w="2986" w:type="dxa"/>
          </w:tcPr>
          <w:p w14:paraId="1EE93F6D" w14:textId="36A33B55" w:rsidR="00070124" w:rsidRPr="009A223A" w:rsidRDefault="00070124" w:rsidP="00E02C01">
            <w:pPr>
              <w:spacing w:line="276" w:lineRule="auto"/>
              <w:ind w:right="-46"/>
              <w:rPr>
                <w:sz w:val="20"/>
                <w:szCs w:val="20"/>
              </w:rPr>
            </w:pPr>
            <w:r w:rsidRPr="009A223A">
              <w:rPr>
                <w:sz w:val="20"/>
                <w:szCs w:val="20"/>
              </w:rPr>
              <w:t>Process improvement is obtained in a staged progressive way;</w:t>
            </w:r>
          </w:p>
          <w:p w14:paraId="7533034C" w14:textId="77777777" w:rsidR="00070124" w:rsidRPr="009A223A" w:rsidRDefault="00070124" w:rsidP="00E02C01">
            <w:pPr>
              <w:spacing w:line="276" w:lineRule="auto"/>
              <w:ind w:right="-46"/>
              <w:rPr>
                <w:sz w:val="20"/>
                <w:szCs w:val="20"/>
              </w:rPr>
            </w:pPr>
            <w:r w:rsidRPr="009A223A">
              <w:rPr>
                <w:sz w:val="20"/>
                <w:szCs w:val="20"/>
              </w:rPr>
              <w:t>Methodology is based on a known</w:t>
            </w:r>
          </w:p>
          <w:p w14:paraId="41127E7C" w14:textId="77777777" w:rsidR="00070124" w:rsidRPr="009A223A" w:rsidRDefault="00070124" w:rsidP="00E02C01">
            <w:pPr>
              <w:spacing w:line="276" w:lineRule="auto"/>
              <w:ind w:right="-46"/>
              <w:rPr>
                <w:sz w:val="20"/>
                <w:szCs w:val="20"/>
              </w:rPr>
            </w:pPr>
            <w:r w:rsidRPr="009A223A">
              <w:rPr>
                <w:sz w:val="20"/>
                <w:szCs w:val="20"/>
              </w:rPr>
              <w:t>and established reference model;</w:t>
            </w:r>
          </w:p>
          <w:p w14:paraId="7D8B28E5" w14:textId="77777777" w:rsidR="00070124" w:rsidRPr="009A223A" w:rsidRDefault="00070124" w:rsidP="00E02C01">
            <w:pPr>
              <w:spacing w:line="276" w:lineRule="auto"/>
              <w:ind w:right="-46"/>
              <w:rPr>
                <w:sz w:val="20"/>
                <w:szCs w:val="20"/>
              </w:rPr>
            </w:pPr>
            <w:r w:rsidRPr="009A223A">
              <w:rPr>
                <w:sz w:val="20"/>
                <w:szCs w:val="20"/>
              </w:rPr>
              <w:t>Suggests attributes for an entity to be</w:t>
            </w:r>
          </w:p>
          <w:p w14:paraId="5840592A" w14:textId="5EACCED4" w:rsidR="007D0775" w:rsidRPr="009A223A" w:rsidRDefault="00070124" w:rsidP="00E02C01">
            <w:pPr>
              <w:spacing w:line="276" w:lineRule="auto"/>
              <w:ind w:right="-46"/>
              <w:rPr>
                <w:sz w:val="20"/>
                <w:szCs w:val="20"/>
              </w:rPr>
            </w:pPr>
            <w:r w:rsidRPr="009A223A">
              <w:rPr>
                <w:sz w:val="20"/>
                <w:szCs w:val="20"/>
              </w:rPr>
              <w:t>positioned in a specific maturity level.</w:t>
            </w:r>
          </w:p>
        </w:tc>
        <w:tc>
          <w:tcPr>
            <w:tcW w:w="3388" w:type="dxa"/>
          </w:tcPr>
          <w:p w14:paraId="6E75E559" w14:textId="77777777" w:rsidR="00070124" w:rsidRPr="009A223A" w:rsidRDefault="00070124" w:rsidP="00E02C01">
            <w:pPr>
              <w:spacing w:line="276" w:lineRule="auto"/>
              <w:ind w:right="-46"/>
              <w:rPr>
                <w:sz w:val="20"/>
                <w:szCs w:val="20"/>
              </w:rPr>
            </w:pPr>
            <w:r w:rsidRPr="009A223A">
              <w:rPr>
                <w:sz w:val="20"/>
                <w:szCs w:val="20"/>
              </w:rPr>
              <w:t>Focus on a specific entity: student learning skill;</w:t>
            </w:r>
          </w:p>
          <w:p w14:paraId="3BEC6717" w14:textId="77777777" w:rsidR="00070124" w:rsidRPr="009A223A" w:rsidRDefault="00070124" w:rsidP="00E02C01">
            <w:pPr>
              <w:spacing w:line="276" w:lineRule="auto"/>
              <w:ind w:right="-46"/>
              <w:rPr>
                <w:sz w:val="20"/>
                <w:szCs w:val="20"/>
              </w:rPr>
            </w:pPr>
            <w:r w:rsidRPr="009A223A">
              <w:rPr>
                <w:sz w:val="20"/>
                <w:szCs w:val="20"/>
              </w:rPr>
              <w:t>Doesn’t present process areas;</w:t>
            </w:r>
          </w:p>
          <w:p w14:paraId="773BBC96" w14:textId="77777777" w:rsidR="00070124" w:rsidRPr="009A223A" w:rsidRDefault="00070124" w:rsidP="00E02C01">
            <w:pPr>
              <w:spacing w:line="276" w:lineRule="auto"/>
              <w:ind w:right="-46"/>
              <w:rPr>
                <w:sz w:val="20"/>
                <w:szCs w:val="20"/>
              </w:rPr>
            </w:pPr>
            <w:r w:rsidRPr="009A223A">
              <w:rPr>
                <w:sz w:val="20"/>
                <w:szCs w:val="20"/>
              </w:rPr>
              <w:t>Doesn’t present maturity practices that encompass</w:t>
            </w:r>
          </w:p>
          <w:p w14:paraId="49BEC186" w14:textId="77777777" w:rsidR="00070124" w:rsidRPr="009A223A" w:rsidRDefault="00070124" w:rsidP="00E02C01">
            <w:pPr>
              <w:spacing w:line="276" w:lineRule="auto"/>
              <w:ind w:right="-46"/>
              <w:rPr>
                <w:sz w:val="20"/>
                <w:szCs w:val="20"/>
              </w:rPr>
            </w:pPr>
            <w:r w:rsidRPr="009A223A">
              <w:rPr>
                <w:sz w:val="20"/>
                <w:szCs w:val="20"/>
              </w:rPr>
              <w:t>the various entities;</w:t>
            </w:r>
          </w:p>
          <w:p w14:paraId="36131569" w14:textId="77777777" w:rsidR="00070124" w:rsidRPr="009A223A" w:rsidRDefault="00070124" w:rsidP="00E02C01">
            <w:pPr>
              <w:spacing w:line="276" w:lineRule="auto"/>
              <w:ind w:right="-46"/>
              <w:rPr>
                <w:sz w:val="20"/>
                <w:szCs w:val="20"/>
              </w:rPr>
            </w:pPr>
            <w:r w:rsidRPr="009A223A">
              <w:rPr>
                <w:sz w:val="20"/>
                <w:szCs w:val="20"/>
              </w:rPr>
              <w:t>Doesn’t suggest ways to evolve from a level to</w:t>
            </w:r>
          </w:p>
          <w:p w14:paraId="15292DEC" w14:textId="77777777" w:rsidR="00070124" w:rsidRPr="009A223A" w:rsidRDefault="00070124" w:rsidP="00E02C01">
            <w:pPr>
              <w:spacing w:line="276" w:lineRule="auto"/>
              <w:ind w:right="-46"/>
              <w:rPr>
                <w:sz w:val="20"/>
                <w:szCs w:val="20"/>
              </w:rPr>
            </w:pPr>
            <w:r w:rsidRPr="009A223A">
              <w:rPr>
                <w:sz w:val="20"/>
                <w:szCs w:val="20"/>
              </w:rPr>
              <w:t>another;</w:t>
            </w:r>
          </w:p>
          <w:p w14:paraId="37A98F14" w14:textId="67D362DD" w:rsidR="007D0775" w:rsidRPr="009A223A" w:rsidRDefault="00070124" w:rsidP="00E02C01">
            <w:pPr>
              <w:spacing w:line="276" w:lineRule="auto"/>
              <w:ind w:right="-46"/>
              <w:rPr>
                <w:sz w:val="20"/>
                <w:szCs w:val="20"/>
              </w:rPr>
            </w:pPr>
            <w:r w:rsidRPr="009A223A">
              <w:rPr>
                <w:sz w:val="20"/>
                <w:szCs w:val="20"/>
              </w:rPr>
              <w:t>The model has not yet been validated.</w:t>
            </w:r>
          </w:p>
        </w:tc>
        <w:tc>
          <w:tcPr>
            <w:tcW w:w="1238" w:type="dxa"/>
          </w:tcPr>
          <w:p w14:paraId="7EE2BE8A" w14:textId="60C5B8BF" w:rsidR="007D0775" w:rsidRPr="009A223A" w:rsidRDefault="00260549" w:rsidP="00E02C01">
            <w:pPr>
              <w:spacing w:line="276" w:lineRule="auto"/>
              <w:ind w:right="-46"/>
              <w:rPr>
                <w:sz w:val="20"/>
                <w:szCs w:val="20"/>
              </w:rPr>
            </w:pPr>
            <w:r w:rsidRPr="009A223A">
              <w:rPr>
                <w:sz w:val="20"/>
                <w:szCs w:val="20"/>
              </w:rPr>
              <w:t>Student</w:t>
            </w:r>
          </w:p>
        </w:tc>
      </w:tr>
      <w:tr w:rsidR="007D0775" w:rsidRPr="009A223A" w14:paraId="64CAE24B" w14:textId="77777777" w:rsidTr="0035388E">
        <w:tc>
          <w:tcPr>
            <w:tcW w:w="1404" w:type="dxa"/>
          </w:tcPr>
          <w:p w14:paraId="12D9C951" w14:textId="77777777" w:rsidR="007322F4" w:rsidRPr="00DB0A85" w:rsidRDefault="007322F4" w:rsidP="00E02C01">
            <w:pPr>
              <w:spacing w:line="276" w:lineRule="auto"/>
              <w:ind w:right="-46"/>
              <w:rPr>
                <w:sz w:val="20"/>
                <w:szCs w:val="20"/>
                <w:lang w:val="de-DE"/>
              </w:rPr>
            </w:pPr>
            <w:r w:rsidRPr="00DB0A85">
              <w:rPr>
                <w:sz w:val="20"/>
                <w:szCs w:val="20"/>
                <w:lang w:val="de-DE"/>
              </w:rPr>
              <w:t>ITIL-ITSMM</w:t>
            </w:r>
          </w:p>
          <w:p w14:paraId="480CDA7A" w14:textId="77777777" w:rsidR="007322F4" w:rsidRPr="00DB0A85" w:rsidRDefault="007322F4" w:rsidP="00E02C01">
            <w:pPr>
              <w:spacing w:line="276" w:lineRule="auto"/>
              <w:ind w:right="-46"/>
              <w:rPr>
                <w:sz w:val="20"/>
                <w:szCs w:val="20"/>
                <w:lang w:val="de-DE"/>
              </w:rPr>
            </w:pPr>
            <w:r w:rsidRPr="00DB0A85">
              <w:rPr>
                <w:sz w:val="20"/>
                <w:szCs w:val="20"/>
                <w:lang w:val="de-DE"/>
              </w:rPr>
              <w:t>(Wang e</w:t>
            </w:r>
          </w:p>
          <w:p w14:paraId="3DF2DEF0" w14:textId="3026610C" w:rsidR="007D0775" w:rsidRPr="00DB0A85" w:rsidRDefault="007322F4" w:rsidP="00E02C01">
            <w:pPr>
              <w:spacing w:line="276" w:lineRule="auto"/>
              <w:ind w:right="-46"/>
              <w:rPr>
                <w:sz w:val="20"/>
                <w:szCs w:val="20"/>
                <w:lang w:val="de-DE"/>
              </w:rPr>
            </w:pPr>
            <w:r w:rsidRPr="00DB0A85">
              <w:rPr>
                <w:sz w:val="20"/>
                <w:szCs w:val="20"/>
                <w:lang w:val="de-DE"/>
              </w:rPr>
              <w:t>Zhang)</w:t>
            </w:r>
          </w:p>
        </w:tc>
        <w:tc>
          <w:tcPr>
            <w:tcW w:w="2986" w:type="dxa"/>
          </w:tcPr>
          <w:p w14:paraId="534FC67B" w14:textId="77777777" w:rsidR="007322F4" w:rsidRPr="009A223A" w:rsidRDefault="007322F4" w:rsidP="00E02C01">
            <w:pPr>
              <w:spacing w:line="276" w:lineRule="auto"/>
              <w:ind w:right="-46"/>
              <w:rPr>
                <w:sz w:val="20"/>
                <w:szCs w:val="20"/>
              </w:rPr>
            </w:pPr>
            <w:r w:rsidRPr="009A223A">
              <w:rPr>
                <w:sz w:val="20"/>
                <w:szCs w:val="20"/>
              </w:rPr>
              <w:t>Suggests attributes for an entity to be</w:t>
            </w:r>
          </w:p>
          <w:p w14:paraId="367E39BF" w14:textId="77777777" w:rsidR="007322F4" w:rsidRPr="009A223A" w:rsidRDefault="007322F4" w:rsidP="00E02C01">
            <w:pPr>
              <w:spacing w:line="276" w:lineRule="auto"/>
              <w:ind w:right="-46"/>
              <w:rPr>
                <w:sz w:val="20"/>
                <w:szCs w:val="20"/>
              </w:rPr>
            </w:pPr>
            <w:r w:rsidRPr="009A223A">
              <w:rPr>
                <w:sz w:val="20"/>
                <w:szCs w:val="20"/>
              </w:rPr>
              <w:t>positioned in a specific maturity level.</w:t>
            </w:r>
          </w:p>
          <w:p w14:paraId="237A1ECB" w14:textId="77777777" w:rsidR="007322F4" w:rsidRPr="009A223A" w:rsidRDefault="007322F4" w:rsidP="00E02C01">
            <w:pPr>
              <w:spacing w:line="276" w:lineRule="auto"/>
              <w:ind w:right="-46"/>
              <w:rPr>
                <w:sz w:val="20"/>
                <w:szCs w:val="20"/>
              </w:rPr>
            </w:pPr>
            <w:r w:rsidRPr="009A223A">
              <w:rPr>
                <w:sz w:val="20"/>
                <w:szCs w:val="20"/>
              </w:rPr>
              <w:t>Methodology is based on a known</w:t>
            </w:r>
          </w:p>
          <w:p w14:paraId="295F7B4D" w14:textId="1EFC1363" w:rsidR="007D0775" w:rsidRPr="009A223A" w:rsidRDefault="007322F4" w:rsidP="00E02C01">
            <w:pPr>
              <w:spacing w:line="276" w:lineRule="auto"/>
              <w:ind w:right="-46"/>
              <w:rPr>
                <w:sz w:val="20"/>
                <w:szCs w:val="20"/>
              </w:rPr>
            </w:pPr>
            <w:r w:rsidRPr="009A223A">
              <w:rPr>
                <w:sz w:val="20"/>
                <w:szCs w:val="20"/>
              </w:rPr>
              <w:t>and established reference model;</w:t>
            </w:r>
          </w:p>
        </w:tc>
        <w:tc>
          <w:tcPr>
            <w:tcW w:w="3388" w:type="dxa"/>
          </w:tcPr>
          <w:p w14:paraId="6FF55BA9" w14:textId="77777777" w:rsidR="007322F4" w:rsidRPr="009A223A" w:rsidRDefault="007322F4" w:rsidP="00E02C01">
            <w:pPr>
              <w:spacing w:line="276" w:lineRule="auto"/>
              <w:ind w:right="-46"/>
              <w:rPr>
                <w:sz w:val="20"/>
                <w:szCs w:val="20"/>
              </w:rPr>
            </w:pPr>
            <w:r w:rsidRPr="009A223A">
              <w:rPr>
                <w:sz w:val="20"/>
                <w:szCs w:val="20"/>
              </w:rPr>
              <w:t>Focus on a specific entity: university IT services;</w:t>
            </w:r>
          </w:p>
          <w:p w14:paraId="32CA56C2" w14:textId="77777777" w:rsidR="007322F4" w:rsidRPr="009A223A" w:rsidRDefault="007322F4" w:rsidP="00E02C01">
            <w:pPr>
              <w:spacing w:line="276" w:lineRule="auto"/>
              <w:ind w:right="-46"/>
              <w:rPr>
                <w:sz w:val="20"/>
                <w:szCs w:val="20"/>
              </w:rPr>
            </w:pPr>
            <w:r w:rsidRPr="009A223A">
              <w:rPr>
                <w:sz w:val="20"/>
                <w:szCs w:val="20"/>
              </w:rPr>
              <w:t>Doesn’t present process areas;</w:t>
            </w:r>
          </w:p>
          <w:p w14:paraId="176F2DC4" w14:textId="77777777" w:rsidR="007322F4" w:rsidRPr="009A223A" w:rsidRDefault="007322F4" w:rsidP="00E02C01">
            <w:pPr>
              <w:spacing w:line="276" w:lineRule="auto"/>
              <w:ind w:right="-46"/>
              <w:rPr>
                <w:sz w:val="20"/>
                <w:szCs w:val="20"/>
              </w:rPr>
            </w:pPr>
            <w:r w:rsidRPr="009A223A">
              <w:rPr>
                <w:sz w:val="20"/>
                <w:szCs w:val="20"/>
              </w:rPr>
              <w:t>Doesn’t present maturity levels or dimensions;</w:t>
            </w:r>
          </w:p>
          <w:p w14:paraId="1F3B7127" w14:textId="77777777" w:rsidR="007322F4" w:rsidRPr="009A223A" w:rsidRDefault="007322F4" w:rsidP="00E02C01">
            <w:pPr>
              <w:spacing w:line="276" w:lineRule="auto"/>
              <w:ind w:right="-46"/>
              <w:rPr>
                <w:sz w:val="20"/>
                <w:szCs w:val="20"/>
              </w:rPr>
            </w:pPr>
            <w:r w:rsidRPr="009A223A">
              <w:rPr>
                <w:sz w:val="20"/>
                <w:szCs w:val="20"/>
              </w:rPr>
              <w:t>Doesn’t present maturity practices that encompass</w:t>
            </w:r>
          </w:p>
          <w:p w14:paraId="46709A71" w14:textId="77777777" w:rsidR="007322F4" w:rsidRPr="009A223A" w:rsidRDefault="007322F4" w:rsidP="00E02C01">
            <w:pPr>
              <w:spacing w:line="276" w:lineRule="auto"/>
              <w:ind w:right="-46"/>
              <w:rPr>
                <w:sz w:val="20"/>
                <w:szCs w:val="20"/>
              </w:rPr>
            </w:pPr>
            <w:r w:rsidRPr="009A223A">
              <w:rPr>
                <w:sz w:val="20"/>
                <w:szCs w:val="20"/>
              </w:rPr>
              <w:t>the various entities;</w:t>
            </w:r>
          </w:p>
          <w:p w14:paraId="4F09F1D8" w14:textId="68E1C082" w:rsidR="007D0775" w:rsidRPr="009A223A" w:rsidRDefault="007322F4" w:rsidP="00E02C01">
            <w:pPr>
              <w:spacing w:line="276" w:lineRule="auto"/>
              <w:ind w:right="-46"/>
              <w:rPr>
                <w:sz w:val="20"/>
                <w:szCs w:val="20"/>
              </w:rPr>
            </w:pPr>
            <w:r w:rsidRPr="009A223A">
              <w:rPr>
                <w:sz w:val="20"/>
                <w:szCs w:val="20"/>
              </w:rPr>
              <w:t>The model has not yet been validated.</w:t>
            </w:r>
          </w:p>
        </w:tc>
        <w:tc>
          <w:tcPr>
            <w:tcW w:w="1238" w:type="dxa"/>
          </w:tcPr>
          <w:p w14:paraId="4B8FC023" w14:textId="473B1540" w:rsidR="007D0775" w:rsidRPr="009A223A" w:rsidRDefault="00260549" w:rsidP="00E02C01">
            <w:pPr>
              <w:spacing w:line="276" w:lineRule="auto"/>
              <w:ind w:right="-46"/>
              <w:rPr>
                <w:sz w:val="20"/>
                <w:szCs w:val="20"/>
              </w:rPr>
            </w:pPr>
            <w:r w:rsidRPr="009A223A">
              <w:rPr>
                <w:sz w:val="20"/>
                <w:szCs w:val="20"/>
              </w:rPr>
              <w:t>IT services</w:t>
            </w:r>
          </w:p>
        </w:tc>
      </w:tr>
      <w:tr w:rsidR="007D0775" w:rsidRPr="009A223A" w14:paraId="26A0B24E" w14:textId="77777777" w:rsidTr="0035388E">
        <w:tc>
          <w:tcPr>
            <w:tcW w:w="1404" w:type="dxa"/>
          </w:tcPr>
          <w:p w14:paraId="3C3C5A8E" w14:textId="77777777" w:rsidR="000557AA" w:rsidRPr="009A223A" w:rsidRDefault="000557AA" w:rsidP="00E02C01">
            <w:pPr>
              <w:spacing w:line="276" w:lineRule="auto"/>
              <w:ind w:right="-46"/>
              <w:rPr>
                <w:sz w:val="20"/>
                <w:szCs w:val="20"/>
              </w:rPr>
            </w:pPr>
            <w:r w:rsidRPr="009A223A">
              <w:rPr>
                <w:sz w:val="20"/>
                <w:szCs w:val="20"/>
              </w:rPr>
              <w:t>CEMM</w:t>
            </w:r>
          </w:p>
          <w:p w14:paraId="726ACDBA" w14:textId="77777777" w:rsidR="000557AA" w:rsidRPr="009A223A" w:rsidRDefault="000557AA" w:rsidP="00E02C01">
            <w:pPr>
              <w:spacing w:line="276" w:lineRule="auto"/>
              <w:ind w:right="-46"/>
              <w:rPr>
                <w:sz w:val="20"/>
                <w:szCs w:val="20"/>
              </w:rPr>
            </w:pPr>
            <w:r w:rsidRPr="009A223A">
              <w:rPr>
                <w:sz w:val="20"/>
                <w:szCs w:val="20"/>
              </w:rPr>
              <w:t>(</w:t>
            </w:r>
            <w:proofErr w:type="spellStart"/>
            <w:r w:rsidRPr="009A223A">
              <w:rPr>
                <w:sz w:val="20"/>
                <w:szCs w:val="20"/>
              </w:rPr>
              <w:t>Lutteroth</w:t>
            </w:r>
            <w:proofErr w:type="spellEnd"/>
            <w:r w:rsidRPr="009A223A">
              <w:rPr>
                <w:sz w:val="20"/>
                <w:szCs w:val="20"/>
              </w:rPr>
              <w:t xml:space="preserve"> et</w:t>
            </w:r>
          </w:p>
          <w:p w14:paraId="56584072" w14:textId="0663581A" w:rsidR="007D0775" w:rsidRPr="009A223A" w:rsidRDefault="000557AA" w:rsidP="00E02C01">
            <w:pPr>
              <w:spacing w:line="276" w:lineRule="auto"/>
              <w:ind w:right="-46"/>
              <w:rPr>
                <w:sz w:val="20"/>
                <w:szCs w:val="20"/>
              </w:rPr>
            </w:pPr>
            <w:r w:rsidRPr="009A223A">
              <w:rPr>
                <w:sz w:val="20"/>
                <w:szCs w:val="20"/>
              </w:rPr>
              <w:t>al.)</w:t>
            </w:r>
          </w:p>
        </w:tc>
        <w:tc>
          <w:tcPr>
            <w:tcW w:w="2986" w:type="dxa"/>
          </w:tcPr>
          <w:p w14:paraId="55D10CF3" w14:textId="421707A7" w:rsidR="000557AA" w:rsidRPr="009A223A" w:rsidRDefault="000557AA" w:rsidP="00E02C01">
            <w:pPr>
              <w:spacing w:line="276" w:lineRule="auto"/>
              <w:ind w:right="-46"/>
              <w:rPr>
                <w:sz w:val="20"/>
                <w:szCs w:val="20"/>
              </w:rPr>
            </w:pPr>
            <w:r w:rsidRPr="009A223A">
              <w:rPr>
                <w:sz w:val="20"/>
                <w:szCs w:val="20"/>
              </w:rPr>
              <w:t>Process improvement is obtained in a staged, progressive way;</w:t>
            </w:r>
          </w:p>
          <w:p w14:paraId="4FEAB40C" w14:textId="77777777" w:rsidR="000557AA" w:rsidRPr="009A223A" w:rsidRDefault="000557AA" w:rsidP="00E02C01">
            <w:pPr>
              <w:spacing w:line="276" w:lineRule="auto"/>
              <w:ind w:right="-46"/>
              <w:rPr>
                <w:sz w:val="20"/>
                <w:szCs w:val="20"/>
              </w:rPr>
            </w:pPr>
            <w:r w:rsidRPr="009A223A">
              <w:rPr>
                <w:sz w:val="20"/>
                <w:szCs w:val="20"/>
              </w:rPr>
              <w:t>Methodology is based on a known</w:t>
            </w:r>
          </w:p>
          <w:p w14:paraId="7A0A0E2B" w14:textId="77777777" w:rsidR="000557AA" w:rsidRPr="009A223A" w:rsidRDefault="000557AA" w:rsidP="00E02C01">
            <w:pPr>
              <w:spacing w:line="276" w:lineRule="auto"/>
              <w:ind w:right="-46"/>
              <w:rPr>
                <w:sz w:val="20"/>
                <w:szCs w:val="20"/>
              </w:rPr>
            </w:pPr>
            <w:r w:rsidRPr="009A223A">
              <w:rPr>
                <w:sz w:val="20"/>
                <w:szCs w:val="20"/>
              </w:rPr>
              <w:t>and established reference model;</w:t>
            </w:r>
          </w:p>
          <w:p w14:paraId="6ECE7158" w14:textId="77777777" w:rsidR="000557AA" w:rsidRPr="009A223A" w:rsidRDefault="000557AA" w:rsidP="00E02C01">
            <w:pPr>
              <w:spacing w:line="276" w:lineRule="auto"/>
              <w:ind w:right="-46"/>
              <w:rPr>
                <w:sz w:val="20"/>
                <w:szCs w:val="20"/>
              </w:rPr>
            </w:pPr>
            <w:r w:rsidRPr="009A223A">
              <w:rPr>
                <w:sz w:val="20"/>
                <w:szCs w:val="20"/>
              </w:rPr>
              <w:t>Suggests attributes for an entity to be</w:t>
            </w:r>
          </w:p>
          <w:p w14:paraId="12AD3028" w14:textId="00DF2233" w:rsidR="007D0775" w:rsidRPr="009A223A" w:rsidRDefault="000557AA" w:rsidP="00E02C01">
            <w:pPr>
              <w:spacing w:line="276" w:lineRule="auto"/>
              <w:ind w:right="-46"/>
              <w:rPr>
                <w:sz w:val="20"/>
                <w:szCs w:val="20"/>
              </w:rPr>
            </w:pPr>
            <w:r w:rsidRPr="009A223A">
              <w:rPr>
                <w:sz w:val="20"/>
                <w:szCs w:val="20"/>
              </w:rPr>
              <w:t>positioned in a specific maturity level.</w:t>
            </w:r>
          </w:p>
        </w:tc>
        <w:tc>
          <w:tcPr>
            <w:tcW w:w="3388" w:type="dxa"/>
          </w:tcPr>
          <w:p w14:paraId="56FF7F06" w14:textId="77777777" w:rsidR="000557AA" w:rsidRPr="009A223A" w:rsidRDefault="000557AA" w:rsidP="00E02C01">
            <w:pPr>
              <w:spacing w:line="276" w:lineRule="auto"/>
              <w:ind w:right="-46"/>
              <w:rPr>
                <w:sz w:val="20"/>
                <w:szCs w:val="20"/>
              </w:rPr>
            </w:pPr>
            <w:r w:rsidRPr="009A223A">
              <w:rPr>
                <w:sz w:val="20"/>
                <w:szCs w:val="20"/>
              </w:rPr>
              <w:t>Focus on a specific entity: computer science course;</w:t>
            </w:r>
          </w:p>
          <w:p w14:paraId="22B8EF3C" w14:textId="77777777" w:rsidR="000557AA" w:rsidRPr="009A223A" w:rsidRDefault="000557AA" w:rsidP="00E02C01">
            <w:pPr>
              <w:spacing w:line="276" w:lineRule="auto"/>
              <w:ind w:right="-46"/>
              <w:rPr>
                <w:sz w:val="20"/>
                <w:szCs w:val="20"/>
              </w:rPr>
            </w:pPr>
            <w:r w:rsidRPr="009A223A">
              <w:rPr>
                <w:sz w:val="20"/>
                <w:szCs w:val="20"/>
              </w:rPr>
              <w:t>Doesn’t present process areas.</w:t>
            </w:r>
          </w:p>
          <w:p w14:paraId="2BBE9369" w14:textId="77777777" w:rsidR="000557AA" w:rsidRPr="009A223A" w:rsidRDefault="000557AA" w:rsidP="00E02C01">
            <w:pPr>
              <w:spacing w:line="276" w:lineRule="auto"/>
              <w:ind w:right="-46"/>
              <w:rPr>
                <w:sz w:val="20"/>
                <w:szCs w:val="20"/>
              </w:rPr>
            </w:pPr>
            <w:r w:rsidRPr="009A223A">
              <w:rPr>
                <w:sz w:val="20"/>
                <w:szCs w:val="20"/>
              </w:rPr>
              <w:t>Doesn’t present maturity practices that encompass</w:t>
            </w:r>
          </w:p>
          <w:p w14:paraId="4929E8FA" w14:textId="77777777" w:rsidR="000557AA" w:rsidRPr="009A223A" w:rsidRDefault="000557AA" w:rsidP="00E02C01">
            <w:pPr>
              <w:spacing w:line="276" w:lineRule="auto"/>
              <w:ind w:right="-46"/>
              <w:rPr>
                <w:sz w:val="20"/>
                <w:szCs w:val="20"/>
              </w:rPr>
            </w:pPr>
            <w:r w:rsidRPr="009A223A">
              <w:rPr>
                <w:sz w:val="20"/>
                <w:szCs w:val="20"/>
              </w:rPr>
              <w:t>the various entities;</w:t>
            </w:r>
          </w:p>
          <w:p w14:paraId="67DBA3BF" w14:textId="77777777" w:rsidR="000557AA" w:rsidRPr="009A223A" w:rsidRDefault="000557AA" w:rsidP="00E02C01">
            <w:pPr>
              <w:spacing w:line="276" w:lineRule="auto"/>
              <w:ind w:right="-46"/>
              <w:rPr>
                <w:sz w:val="20"/>
                <w:szCs w:val="20"/>
              </w:rPr>
            </w:pPr>
            <w:r w:rsidRPr="009A223A">
              <w:rPr>
                <w:sz w:val="20"/>
                <w:szCs w:val="20"/>
              </w:rPr>
              <w:t>Doesn’t suggest ways to evolve from a level to</w:t>
            </w:r>
          </w:p>
          <w:p w14:paraId="7025C9EC" w14:textId="77777777" w:rsidR="000557AA" w:rsidRPr="009A223A" w:rsidRDefault="000557AA" w:rsidP="00E02C01">
            <w:pPr>
              <w:spacing w:line="276" w:lineRule="auto"/>
              <w:ind w:right="-46"/>
              <w:rPr>
                <w:sz w:val="20"/>
                <w:szCs w:val="20"/>
              </w:rPr>
            </w:pPr>
            <w:r w:rsidRPr="009A223A">
              <w:rPr>
                <w:sz w:val="20"/>
                <w:szCs w:val="20"/>
              </w:rPr>
              <w:t>another;</w:t>
            </w:r>
          </w:p>
          <w:p w14:paraId="191D20BC" w14:textId="74C06661" w:rsidR="007D0775" w:rsidRPr="009A223A" w:rsidRDefault="000557AA" w:rsidP="00E02C01">
            <w:pPr>
              <w:spacing w:line="276" w:lineRule="auto"/>
              <w:ind w:right="-46"/>
              <w:rPr>
                <w:sz w:val="20"/>
                <w:szCs w:val="20"/>
              </w:rPr>
            </w:pPr>
            <w:r w:rsidRPr="009A223A">
              <w:rPr>
                <w:sz w:val="20"/>
                <w:szCs w:val="20"/>
              </w:rPr>
              <w:t>The model has not yet been validated.</w:t>
            </w:r>
          </w:p>
        </w:tc>
        <w:tc>
          <w:tcPr>
            <w:tcW w:w="1238" w:type="dxa"/>
          </w:tcPr>
          <w:p w14:paraId="6756383B" w14:textId="77777777" w:rsidR="00E02C01" w:rsidRPr="009A223A" w:rsidRDefault="00E02C01" w:rsidP="00E02C01">
            <w:pPr>
              <w:spacing w:line="276" w:lineRule="auto"/>
              <w:ind w:right="-46"/>
              <w:rPr>
                <w:sz w:val="20"/>
                <w:szCs w:val="20"/>
              </w:rPr>
            </w:pPr>
            <w:r w:rsidRPr="009A223A">
              <w:rPr>
                <w:sz w:val="20"/>
                <w:szCs w:val="20"/>
              </w:rPr>
              <w:t>Computer</w:t>
            </w:r>
          </w:p>
          <w:p w14:paraId="0D7D9A9A" w14:textId="71B8309B" w:rsidR="007D0775" w:rsidRPr="009A223A" w:rsidRDefault="00E02C01" w:rsidP="00E02C01">
            <w:pPr>
              <w:spacing w:line="276" w:lineRule="auto"/>
              <w:ind w:right="-46"/>
              <w:rPr>
                <w:sz w:val="20"/>
                <w:szCs w:val="20"/>
              </w:rPr>
            </w:pPr>
            <w:r w:rsidRPr="009A223A">
              <w:rPr>
                <w:sz w:val="20"/>
                <w:szCs w:val="20"/>
              </w:rPr>
              <w:t>science course</w:t>
            </w:r>
          </w:p>
        </w:tc>
      </w:tr>
      <w:tr w:rsidR="007322F4" w:rsidRPr="009A223A" w14:paraId="70C08C65" w14:textId="77777777" w:rsidTr="0035388E">
        <w:tc>
          <w:tcPr>
            <w:tcW w:w="1404" w:type="dxa"/>
          </w:tcPr>
          <w:p w14:paraId="4427A5FE" w14:textId="77777777" w:rsidR="00C1431F" w:rsidRPr="009A223A" w:rsidRDefault="00C1431F" w:rsidP="00E02C01">
            <w:pPr>
              <w:spacing w:line="276" w:lineRule="auto"/>
              <w:ind w:right="-46"/>
              <w:rPr>
                <w:sz w:val="20"/>
                <w:szCs w:val="20"/>
              </w:rPr>
            </w:pPr>
            <w:r w:rsidRPr="009A223A">
              <w:rPr>
                <w:sz w:val="20"/>
                <w:szCs w:val="20"/>
              </w:rPr>
              <w:t>CMMI -TQM</w:t>
            </w:r>
          </w:p>
          <w:p w14:paraId="4017CB27" w14:textId="703B6FFA" w:rsidR="00C1431F" w:rsidRPr="009A223A" w:rsidRDefault="00C1431F" w:rsidP="00E02C01">
            <w:pPr>
              <w:spacing w:line="276" w:lineRule="auto"/>
              <w:ind w:right="-46"/>
              <w:rPr>
                <w:sz w:val="20"/>
                <w:szCs w:val="20"/>
              </w:rPr>
            </w:pPr>
            <w:r w:rsidRPr="009A223A">
              <w:rPr>
                <w:sz w:val="20"/>
                <w:szCs w:val="20"/>
              </w:rPr>
              <w:t>(</w:t>
            </w:r>
            <w:proofErr w:type="spellStart"/>
            <w:r w:rsidRPr="009A223A">
              <w:rPr>
                <w:sz w:val="20"/>
                <w:szCs w:val="20"/>
              </w:rPr>
              <w:t>Dounos</w:t>
            </w:r>
            <w:proofErr w:type="spellEnd"/>
            <w:r w:rsidRPr="009A223A">
              <w:rPr>
                <w:sz w:val="20"/>
                <w:szCs w:val="20"/>
              </w:rPr>
              <w:t xml:space="preserve"> &amp;</w:t>
            </w:r>
          </w:p>
          <w:p w14:paraId="5C830437" w14:textId="6BD974C0" w:rsidR="007322F4" w:rsidRPr="009A223A" w:rsidRDefault="00C1431F" w:rsidP="00E02C01">
            <w:pPr>
              <w:spacing w:line="276" w:lineRule="auto"/>
              <w:ind w:right="-46"/>
              <w:rPr>
                <w:sz w:val="20"/>
                <w:szCs w:val="20"/>
              </w:rPr>
            </w:pPr>
            <w:proofErr w:type="spellStart"/>
            <w:r w:rsidRPr="009A223A">
              <w:rPr>
                <w:sz w:val="20"/>
                <w:szCs w:val="20"/>
              </w:rPr>
              <w:t>Bohoris</w:t>
            </w:r>
            <w:proofErr w:type="spellEnd"/>
            <w:r w:rsidRPr="009A223A">
              <w:rPr>
                <w:sz w:val="20"/>
                <w:szCs w:val="20"/>
              </w:rPr>
              <w:t>)</w:t>
            </w:r>
          </w:p>
        </w:tc>
        <w:tc>
          <w:tcPr>
            <w:tcW w:w="2986" w:type="dxa"/>
          </w:tcPr>
          <w:p w14:paraId="24DADEA7" w14:textId="7822621B" w:rsidR="00C1431F" w:rsidRPr="009A223A" w:rsidRDefault="00C1431F" w:rsidP="00E02C01">
            <w:pPr>
              <w:spacing w:line="276" w:lineRule="auto"/>
              <w:ind w:right="-46"/>
              <w:rPr>
                <w:sz w:val="20"/>
                <w:szCs w:val="20"/>
              </w:rPr>
            </w:pPr>
            <w:r w:rsidRPr="009A223A">
              <w:rPr>
                <w:sz w:val="20"/>
                <w:szCs w:val="20"/>
              </w:rPr>
              <w:t>Process improvement is obtained in a staged, progressive way;</w:t>
            </w:r>
          </w:p>
          <w:p w14:paraId="7B9C8441" w14:textId="77777777" w:rsidR="00C1431F" w:rsidRPr="009A223A" w:rsidRDefault="00C1431F" w:rsidP="00E02C01">
            <w:pPr>
              <w:spacing w:line="276" w:lineRule="auto"/>
              <w:ind w:right="-46"/>
              <w:rPr>
                <w:sz w:val="20"/>
                <w:szCs w:val="20"/>
              </w:rPr>
            </w:pPr>
            <w:r w:rsidRPr="009A223A">
              <w:rPr>
                <w:sz w:val="20"/>
                <w:szCs w:val="20"/>
              </w:rPr>
              <w:t>Methodology is based on a known</w:t>
            </w:r>
          </w:p>
          <w:p w14:paraId="3E8ABEC7" w14:textId="77777777" w:rsidR="00C1431F" w:rsidRPr="009A223A" w:rsidRDefault="00C1431F" w:rsidP="00E02C01">
            <w:pPr>
              <w:spacing w:line="276" w:lineRule="auto"/>
              <w:ind w:right="-46"/>
              <w:rPr>
                <w:sz w:val="20"/>
                <w:szCs w:val="20"/>
              </w:rPr>
            </w:pPr>
            <w:r w:rsidRPr="009A223A">
              <w:rPr>
                <w:sz w:val="20"/>
                <w:szCs w:val="20"/>
              </w:rPr>
              <w:t>and established reference model;</w:t>
            </w:r>
          </w:p>
          <w:p w14:paraId="6BC5BA39" w14:textId="77777777" w:rsidR="00C1431F" w:rsidRPr="009A223A" w:rsidRDefault="00C1431F" w:rsidP="00E02C01">
            <w:pPr>
              <w:spacing w:line="276" w:lineRule="auto"/>
              <w:ind w:right="-46"/>
              <w:rPr>
                <w:sz w:val="20"/>
                <w:szCs w:val="20"/>
              </w:rPr>
            </w:pPr>
            <w:r w:rsidRPr="009A223A">
              <w:rPr>
                <w:sz w:val="20"/>
                <w:szCs w:val="20"/>
              </w:rPr>
              <w:t>Suggests attributes for an entity to be</w:t>
            </w:r>
          </w:p>
          <w:p w14:paraId="1B86060F" w14:textId="77777777" w:rsidR="00C1431F" w:rsidRPr="009A223A" w:rsidRDefault="00C1431F" w:rsidP="00E02C01">
            <w:pPr>
              <w:spacing w:line="276" w:lineRule="auto"/>
              <w:ind w:right="-46"/>
              <w:rPr>
                <w:sz w:val="20"/>
                <w:szCs w:val="20"/>
              </w:rPr>
            </w:pPr>
            <w:r w:rsidRPr="009A223A">
              <w:rPr>
                <w:sz w:val="20"/>
                <w:szCs w:val="20"/>
              </w:rPr>
              <w:t>positioned in a specific maturity level;</w:t>
            </w:r>
          </w:p>
          <w:p w14:paraId="294593D7" w14:textId="09B03441" w:rsidR="007322F4" w:rsidRPr="009A223A" w:rsidRDefault="00C1431F" w:rsidP="00E02C01">
            <w:pPr>
              <w:spacing w:line="276" w:lineRule="auto"/>
              <w:ind w:right="-46"/>
              <w:rPr>
                <w:sz w:val="20"/>
                <w:szCs w:val="20"/>
              </w:rPr>
            </w:pPr>
            <w:r w:rsidRPr="009A223A">
              <w:rPr>
                <w:sz w:val="20"/>
                <w:szCs w:val="20"/>
              </w:rPr>
              <w:lastRenderedPageBreak/>
              <w:t>Suggests that the ways to evolve from a level to another should be based on benchmarking and Total Quality Management techniques.</w:t>
            </w:r>
          </w:p>
        </w:tc>
        <w:tc>
          <w:tcPr>
            <w:tcW w:w="3388" w:type="dxa"/>
          </w:tcPr>
          <w:p w14:paraId="19119668" w14:textId="77777777" w:rsidR="00C1431F" w:rsidRPr="009A223A" w:rsidRDefault="00C1431F" w:rsidP="00E02C01">
            <w:pPr>
              <w:spacing w:line="276" w:lineRule="auto"/>
              <w:ind w:right="-46"/>
              <w:rPr>
                <w:sz w:val="20"/>
                <w:szCs w:val="20"/>
              </w:rPr>
            </w:pPr>
            <w:r w:rsidRPr="009A223A">
              <w:rPr>
                <w:sz w:val="20"/>
                <w:szCs w:val="20"/>
              </w:rPr>
              <w:lastRenderedPageBreak/>
              <w:t>Doesn’t present process areas;</w:t>
            </w:r>
          </w:p>
          <w:p w14:paraId="52C3D9B0" w14:textId="77777777" w:rsidR="00C1431F" w:rsidRPr="009A223A" w:rsidRDefault="00C1431F" w:rsidP="00E02C01">
            <w:pPr>
              <w:spacing w:line="276" w:lineRule="auto"/>
              <w:ind w:right="-46"/>
              <w:rPr>
                <w:sz w:val="20"/>
                <w:szCs w:val="20"/>
              </w:rPr>
            </w:pPr>
            <w:r w:rsidRPr="009A223A">
              <w:rPr>
                <w:sz w:val="20"/>
                <w:szCs w:val="20"/>
              </w:rPr>
              <w:t>Doesn’t present maturity practices that encompass</w:t>
            </w:r>
          </w:p>
          <w:p w14:paraId="3E8320D6" w14:textId="77777777" w:rsidR="00C1431F" w:rsidRPr="009A223A" w:rsidRDefault="00C1431F" w:rsidP="00E02C01">
            <w:pPr>
              <w:spacing w:line="276" w:lineRule="auto"/>
              <w:ind w:right="-46"/>
              <w:rPr>
                <w:sz w:val="20"/>
                <w:szCs w:val="20"/>
              </w:rPr>
            </w:pPr>
            <w:r w:rsidRPr="009A223A">
              <w:rPr>
                <w:sz w:val="20"/>
                <w:szCs w:val="20"/>
              </w:rPr>
              <w:t>the various entities;</w:t>
            </w:r>
          </w:p>
          <w:p w14:paraId="6D455B1F" w14:textId="478F7ACC" w:rsidR="007322F4" w:rsidRPr="009A223A" w:rsidRDefault="00C1431F" w:rsidP="00E02C01">
            <w:pPr>
              <w:spacing w:line="276" w:lineRule="auto"/>
              <w:ind w:right="-46"/>
              <w:rPr>
                <w:sz w:val="20"/>
                <w:szCs w:val="20"/>
              </w:rPr>
            </w:pPr>
            <w:r w:rsidRPr="009A223A">
              <w:rPr>
                <w:sz w:val="20"/>
                <w:szCs w:val="20"/>
              </w:rPr>
              <w:t>The model has not yet been validated.</w:t>
            </w:r>
          </w:p>
        </w:tc>
        <w:tc>
          <w:tcPr>
            <w:tcW w:w="1238" w:type="dxa"/>
          </w:tcPr>
          <w:p w14:paraId="206B1DC8" w14:textId="77777777" w:rsidR="00E02C01" w:rsidRPr="009A223A" w:rsidRDefault="00E02C01" w:rsidP="00E02C01">
            <w:pPr>
              <w:spacing w:line="276" w:lineRule="auto"/>
              <w:ind w:right="-46"/>
              <w:rPr>
                <w:sz w:val="20"/>
                <w:szCs w:val="20"/>
              </w:rPr>
            </w:pPr>
            <w:r w:rsidRPr="009A223A">
              <w:rPr>
                <w:sz w:val="20"/>
                <w:szCs w:val="20"/>
              </w:rPr>
              <w:t>Higher</w:t>
            </w:r>
          </w:p>
          <w:p w14:paraId="48624D2F" w14:textId="77777777" w:rsidR="00E02C01" w:rsidRPr="009A223A" w:rsidRDefault="00E02C01" w:rsidP="00E02C01">
            <w:pPr>
              <w:spacing w:line="276" w:lineRule="auto"/>
              <w:ind w:right="-46"/>
              <w:rPr>
                <w:sz w:val="20"/>
                <w:szCs w:val="20"/>
              </w:rPr>
            </w:pPr>
            <w:r w:rsidRPr="009A223A">
              <w:rPr>
                <w:sz w:val="20"/>
                <w:szCs w:val="20"/>
              </w:rPr>
              <w:t>education</w:t>
            </w:r>
          </w:p>
          <w:p w14:paraId="7E37E182" w14:textId="77777777" w:rsidR="00E02C01" w:rsidRPr="009A223A" w:rsidRDefault="00E02C01" w:rsidP="00E02C01">
            <w:pPr>
              <w:spacing w:line="276" w:lineRule="auto"/>
              <w:ind w:right="-46"/>
              <w:rPr>
                <w:sz w:val="20"/>
                <w:szCs w:val="20"/>
              </w:rPr>
            </w:pPr>
            <w:r w:rsidRPr="009A223A">
              <w:rPr>
                <w:sz w:val="20"/>
                <w:szCs w:val="20"/>
              </w:rPr>
              <w:t>institution</w:t>
            </w:r>
          </w:p>
          <w:p w14:paraId="18C5A10F" w14:textId="40D32579" w:rsidR="007322F4" w:rsidRPr="009A223A" w:rsidRDefault="00E02C01" w:rsidP="00E02C01">
            <w:pPr>
              <w:spacing w:line="276" w:lineRule="auto"/>
              <w:ind w:right="-46"/>
              <w:rPr>
                <w:sz w:val="20"/>
                <w:szCs w:val="20"/>
              </w:rPr>
            </w:pPr>
            <w:r w:rsidRPr="009A223A">
              <w:rPr>
                <w:sz w:val="20"/>
                <w:szCs w:val="20"/>
              </w:rPr>
              <w:t>management</w:t>
            </w:r>
          </w:p>
        </w:tc>
      </w:tr>
    </w:tbl>
    <w:p w14:paraId="601412DE" w14:textId="7C25DCB9" w:rsidR="00BD17A1" w:rsidRPr="009A223A" w:rsidRDefault="00BD17A1" w:rsidP="002335B5">
      <w:pPr>
        <w:ind w:right="-46"/>
        <w:jc w:val="center"/>
        <w:rPr>
          <w:b/>
          <w:bCs/>
        </w:rPr>
      </w:pPr>
    </w:p>
    <w:p w14:paraId="046F7C35" w14:textId="3EA065FA" w:rsidR="00DE3347" w:rsidRDefault="00DE3347" w:rsidP="000B2A7D">
      <w:r w:rsidRPr="009A223A">
        <w:t xml:space="preserve">Later, in 2014, in a paper presented </w:t>
      </w:r>
      <w:r w:rsidR="002335B5" w:rsidRPr="009A223A">
        <w:t>at</w:t>
      </w:r>
      <w:r w:rsidRPr="009A223A">
        <w:t xml:space="preserve"> </w:t>
      </w:r>
      <w:r w:rsidR="00F44D41" w:rsidRPr="009A223A">
        <w:t>the 9th International Conference on the Quality of Information and Communications Technology, Duarte and Paula</w:t>
      </w:r>
      <w:r w:rsidR="00950048" w:rsidRPr="009A223A">
        <w:t xml:space="preserve"> argued </w:t>
      </w:r>
      <w:proofErr w:type="gramStart"/>
      <w:r w:rsidR="00950048" w:rsidRPr="009A223A">
        <w:t xml:space="preserve">that  </w:t>
      </w:r>
      <w:r w:rsidR="002335B5" w:rsidRPr="009A223A">
        <w:t>“</w:t>
      </w:r>
      <w:proofErr w:type="gramEnd"/>
      <w:r w:rsidR="00FF3CF7" w:rsidRPr="009A223A">
        <w:t>CMMI is designed for generic services or industries, and does not respond to Academic Institutions needs and does</w:t>
      </w:r>
      <w:r w:rsidR="00B10B15" w:rsidRPr="009A223A">
        <w:t>n’</w:t>
      </w:r>
      <w:r w:rsidR="00FF3CF7" w:rsidRPr="009A223A">
        <w:t>t give guidance for how to extend the model to specific areas like higher education</w:t>
      </w:r>
      <w:r w:rsidR="002335B5" w:rsidRPr="009A223A">
        <w:t>”</w:t>
      </w:r>
      <w:r w:rsidR="00222BB5" w:rsidRPr="009A223A">
        <w:t xml:space="preserve"> </w:t>
      </w:r>
      <w:r w:rsidR="000B2A7D" w:rsidRPr="009A223A">
        <w:t>(Duarte, Duarte, and Martins 2014</w:t>
      </w:r>
      <w:r w:rsidR="00222BB5" w:rsidRPr="009A223A">
        <w:t>).</w:t>
      </w:r>
      <w:r w:rsidR="00FF3CF7" w:rsidRPr="009A223A">
        <w:t xml:space="preserve"> </w:t>
      </w:r>
      <w:r w:rsidR="00C06FB6" w:rsidRPr="009A223A">
        <w:t xml:space="preserve">They found </w:t>
      </w:r>
      <w:bookmarkStart w:id="3" w:name="_Hlk159841478"/>
      <w:r w:rsidR="00C06FB6" w:rsidRPr="009A223A">
        <w:t xml:space="preserve">the Business Process Maturity Model (BPMM) </w:t>
      </w:r>
      <w:bookmarkEnd w:id="3"/>
      <w:r w:rsidR="00C06FB6" w:rsidRPr="009A223A">
        <w:t xml:space="preserve">more suitable </w:t>
      </w:r>
      <w:r w:rsidR="009D22EE" w:rsidRPr="009A223A">
        <w:t>for academic institutions</w:t>
      </w:r>
      <w:r w:rsidR="00B10B15" w:rsidRPr="009A223A">
        <w:t>’</w:t>
      </w:r>
      <w:r w:rsidR="009D22EE" w:rsidRPr="009A223A">
        <w:t xml:space="preserve"> business processes holistic improvement.</w:t>
      </w:r>
      <w:r w:rsidR="003349BC" w:rsidRPr="009A223A">
        <w:t xml:space="preserve"> </w:t>
      </w:r>
      <w:r w:rsidR="009A3DCA" w:rsidRPr="009A223A">
        <w:t>BPMM was originally developed by Nedbank Limited (South Africa)</w:t>
      </w:r>
      <w:r w:rsidR="009E4DC2" w:rsidRPr="009A223A">
        <w:t xml:space="preserve"> </w:t>
      </w:r>
      <w:r w:rsidR="003349BC" w:rsidRPr="009A223A">
        <w:t xml:space="preserve">using the CMMI </w:t>
      </w:r>
      <w:r w:rsidR="009A3DCA" w:rsidRPr="009A223A">
        <w:t xml:space="preserve">for improvement in business processes. </w:t>
      </w:r>
      <w:r w:rsidR="00FB5BEE" w:rsidRPr="009A223A">
        <w:t>It was later passed over to the Object Management Group (OMG)</w:t>
      </w:r>
      <w:r w:rsidR="003349BC" w:rsidRPr="009A223A">
        <w:t xml:space="preserve"> for further refinements</w:t>
      </w:r>
      <w:r w:rsidR="00BA0081" w:rsidRPr="009A223A">
        <w:t xml:space="preserve">. </w:t>
      </w:r>
      <w:r w:rsidR="004B6EF4" w:rsidRPr="009A223A">
        <w:t xml:space="preserve">As BPMM has its origin in CMMI, both models bear many similarities. </w:t>
      </w:r>
      <w:r w:rsidR="00A33FB7" w:rsidRPr="009A223A">
        <w:t xml:space="preserve">It </w:t>
      </w:r>
      <w:r w:rsidR="005E1882" w:rsidRPr="000B28A7">
        <w:rPr>
          <w:highlight w:val="yellow"/>
        </w:rPr>
        <w:t>also</w:t>
      </w:r>
      <w:r w:rsidR="005E1882" w:rsidRPr="009A223A">
        <w:t xml:space="preserve"> </w:t>
      </w:r>
      <w:r w:rsidR="00A33FB7" w:rsidRPr="009A223A">
        <w:t>comprises five levels</w:t>
      </w:r>
      <w:r w:rsidR="0035780F" w:rsidRPr="009A223A">
        <w:t xml:space="preserve"> whose main features are summarised below:</w:t>
      </w:r>
    </w:p>
    <w:p w14:paraId="58320745" w14:textId="77777777" w:rsidR="0035388E" w:rsidRPr="0035388E" w:rsidRDefault="0035388E" w:rsidP="0035388E">
      <w:pPr>
        <w:spacing w:line="276" w:lineRule="auto"/>
      </w:pPr>
      <w:r w:rsidRPr="0035388E">
        <w:rPr>
          <w:b/>
          <w:bCs/>
        </w:rPr>
        <w:t xml:space="preserve">Table 3. </w:t>
      </w:r>
      <w:r w:rsidRPr="0035388E">
        <w:t>BPMM Maturity Level (</w:t>
      </w:r>
      <w:proofErr w:type="spellStart"/>
      <w:r w:rsidRPr="0035388E">
        <w:t>Weilkiens</w:t>
      </w:r>
      <w:proofErr w:type="spellEnd"/>
      <w:r w:rsidRPr="0035388E">
        <w:t xml:space="preserve"> et al. 2016)</w:t>
      </w:r>
    </w:p>
    <w:p w14:paraId="78DD3800" w14:textId="5CB1829E" w:rsidR="0035780F" w:rsidRPr="009A223A" w:rsidRDefault="007E561C" w:rsidP="007E561C">
      <w:pPr>
        <w:ind w:right="-46"/>
        <w:jc w:val="center"/>
      </w:pPr>
      <w:r w:rsidRPr="009A223A">
        <w:rPr>
          <w:noProof/>
        </w:rPr>
        <w:drawing>
          <wp:inline distT="0" distB="0" distL="0" distR="0" wp14:anchorId="60B7F258" wp14:editId="6BB27B09">
            <wp:extent cx="5796000" cy="2196000"/>
            <wp:effectExtent l="0" t="0" r="0" b="0"/>
            <wp:docPr id="1279073710"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BEBA8EAE-BF5A-486C-A8C5-ECC9F3942E4B}">
                          <a14:imgProps xmlns:a14="http://schemas.microsoft.com/office/drawing/2010/main">
                            <a14:imgLayer r:embed="rId12">
                              <a14:imgEffect>
                                <a14:sharpenSoften amount="500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5796000" cy="2196000"/>
                    </a:xfrm>
                    <a:prstGeom prst="rect">
                      <a:avLst/>
                    </a:prstGeom>
                    <a:noFill/>
                    <a:ln>
                      <a:noFill/>
                    </a:ln>
                  </pic:spPr>
                </pic:pic>
              </a:graphicData>
            </a:graphic>
          </wp:inline>
        </w:drawing>
      </w:r>
    </w:p>
    <w:p w14:paraId="7B55C4BC" w14:textId="2A74FB72" w:rsidR="00A655E8" w:rsidRDefault="00590486" w:rsidP="00665CB9">
      <w:pPr>
        <w:ind w:right="-46"/>
      </w:pPr>
      <w:r w:rsidRPr="009A223A">
        <w:t xml:space="preserve">In a similar but </w:t>
      </w:r>
      <w:r w:rsidR="00F86DFC" w:rsidRPr="009A223A">
        <w:t>bigger</w:t>
      </w:r>
      <w:r w:rsidRPr="009A223A">
        <w:t xml:space="preserve"> effort</w:t>
      </w:r>
      <w:r w:rsidR="00F86DFC" w:rsidRPr="009A223A">
        <w:t>,</w:t>
      </w:r>
      <w:r w:rsidRPr="009A223A">
        <w:t xml:space="preserve"> </w:t>
      </w:r>
      <w:r w:rsidR="005C2FAD" w:rsidRPr="009A223A">
        <w:t xml:space="preserve">Esteban </w:t>
      </w:r>
      <w:proofErr w:type="spellStart"/>
      <w:r w:rsidR="005C2FAD" w:rsidRPr="009A223A">
        <w:t>Tocto</w:t>
      </w:r>
      <w:proofErr w:type="spellEnd"/>
      <w:r w:rsidR="005C2FAD" w:rsidRPr="009A223A">
        <w:t>-Cano et al.</w:t>
      </w:r>
      <w:r w:rsidR="00195943" w:rsidRPr="009A223A">
        <w:rPr>
          <w:vertAlign w:val="superscript"/>
        </w:rPr>
        <w:t xml:space="preserve"> </w:t>
      </w:r>
      <w:r w:rsidR="005C2FAD" w:rsidRPr="009A223A">
        <w:t xml:space="preserve">made a </w:t>
      </w:r>
      <w:r w:rsidR="00DA1F25" w:rsidRPr="009A223A">
        <w:t xml:space="preserve">literature </w:t>
      </w:r>
      <w:r w:rsidR="005C2FAD" w:rsidRPr="009A223A">
        <w:t xml:space="preserve">review of </w:t>
      </w:r>
      <w:r w:rsidR="00A63039" w:rsidRPr="009A223A">
        <w:t xml:space="preserve">almost 27,289 relevant articles </w:t>
      </w:r>
      <w:r w:rsidR="00DA1F25" w:rsidRPr="009A223A">
        <w:t xml:space="preserve">published in different </w:t>
      </w:r>
      <w:r w:rsidR="00BA6204" w:rsidRPr="009A223A">
        <w:t xml:space="preserve">peer-reviewed journals between 2007 and 2020 </w:t>
      </w:r>
      <w:r w:rsidR="00E71FE5" w:rsidRPr="009A223A">
        <w:t xml:space="preserve">on </w:t>
      </w:r>
      <w:r w:rsidR="005C2FAD" w:rsidRPr="009A223A">
        <w:t xml:space="preserve">the application of </w:t>
      </w:r>
      <w:r w:rsidR="00E71FE5" w:rsidRPr="009A223A">
        <w:t xml:space="preserve">the </w:t>
      </w:r>
      <w:r w:rsidR="005C2FAD" w:rsidRPr="009A223A">
        <w:t>maturity model in the case of universities</w:t>
      </w:r>
      <w:r w:rsidR="00BA6204" w:rsidRPr="009A223A">
        <w:t xml:space="preserve">. </w:t>
      </w:r>
      <w:r w:rsidR="00D05850" w:rsidRPr="009A223A">
        <w:t xml:space="preserve">After excluding articles that had no relation to the object of study and duplicate articles, they </w:t>
      </w:r>
      <w:r w:rsidR="00BC2811" w:rsidRPr="009A223A">
        <w:t xml:space="preserve">finally </w:t>
      </w:r>
      <w:r w:rsidR="00D05850" w:rsidRPr="009A223A">
        <w:t>selected</w:t>
      </w:r>
      <w:r w:rsidR="00BC2811" w:rsidRPr="009A223A">
        <w:t xml:space="preserve"> a total of 23 articles that directly focused on evaluating maturity in </w:t>
      </w:r>
      <w:r w:rsidR="00BD7C3A" w:rsidRPr="009A223A">
        <w:t>u</w:t>
      </w:r>
      <w:r w:rsidR="00BC2811" w:rsidRPr="009A223A">
        <w:t xml:space="preserve">niversity </w:t>
      </w:r>
      <w:r w:rsidR="00BD7C3A" w:rsidRPr="009A223A">
        <w:t>e</w:t>
      </w:r>
      <w:r w:rsidR="00BC2811" w:rsidRPr="009A223A">
        <w:t>ducation domains</w:t>
      </w:r>
      <w:r w:rsidR="005E1882">
        <w:t>,</w:t>
      </w:r>
      <w:r w:rsidR="00490F04" w:rsidRPr="009A223A">
        <w:t xml:space="preserve"> which were registered in the Mendeley tool for bibliographic reference management</w:t>
      </w:r>
      <w:r w:rsidR="00BC2811" w:rsidRPr="009A223A">
        <w:t xml:space="preserve">. </w:t>
      </w:r>
      <w:r w:rsidR="00FF7CC7" w:rsidRPr="009A223A">
        <w:t>These 23 articles dealt with different areas or activities of the higher education</w:t>
      </w:r>
      <w:r w:rsidR="0074779E" w:rsidRPr="009A223A">
        <w:t xml:space="preserve"> field. </w:t>
      </w:r>
      <w:r w:rsidR="00665CB9" w:rsidRPr="009A223A">
        <w:t xml:space="preserve">Analysing their purpose, these articles were </w:t>
      </w:r>
      <w:r w:rsidR="005E1882" w:rsidRPr="000B28A7">
        <w:rPr>
          <w:highlight w:val="yellow"/>
        </w:rPr>
        <w:t>organised</w:t>
      </w:r>
      <w:r w:rsidR="005E1882" w:rsidRPr="009A223A">
        <w:t xml:space="preserve"> </w:t>
      </w:r>
      <w:r w:rsidR="00665CB9" w:rsidRPr="009A223A">
        <w:t xml:space="preserve">into </w:t>
      </w:r>
      <w:r w:rsidR="0050526F" w:rsidRPr="009A223A">
        <w:t xml:space="preserve">the </w:t>
      </w:r>
      <w:r w:rsidR="00665CB9" w:rsidRPr="009A223A">
        <w:t xml:space="preserve">following nine categories: </w:t>
      </w:r>
    </w:p>
    <w:p w14:paraId="7DED4EF5" w14:textId="77777777" w:rsidR="0035388E" w:rsidRDefault="0035388E" w:rsidP="00665CB9">
      <w:pPr>
        <w:ind w:right="-46"/>
      </w:pPr>
    </w:p>
    <w:p w14:paraId="202E07E7" w14:textId="77777777" w:rsidR="0035388E" w:rsidRDefault="0035388E" w:rsidP="00665CB9">
      <w:pPr>
        <w:ind w:right="-46"/>
      </w:pPr>
    </w:p>
    <w:p w14:paraId="79EE7CDE" w14:textId="77777777" w:rsidR="0035388E" w:rsidRDefault="0035388E" w:rsidP="00665CB9">
      <w:pPr>
        <w:ind w:right="-46"/>
      </w:pPr>
    </w:p>
    <w:p w14:paraId="2B60E70D" w14:textId="77777777" w:rsidR="0035388E" w:rsidRDefault="0035388E" w:rsidP="00665CB9">
      <w:pPr>
        <w:ind w:right="-46"/>
      </w:pPr>
    </w:p>
    <w:p w14:paraId="5EC6CC3C" w14:textId="70D351A6" w:rsidR="0035388E" w:rsidRPr="0035388E" w:rsidRDefault="0035388E" w:rsidP="0035388E">
      <w:pPr>
        <w:spacing w:after="0"/>
        <w:jc w:val="left"/>
      </w:pPr>
      <w:r w:rsidRPr="009A223A">
        <w:rPr>
          <w:b/>
          <w:bCs/>
        </w:rPr>
        <w:t>Table 4</w:t>
      </w:r>
      <w:r>
        <w:rPr>
          <w:b/>
          <w:bCs/>
        </w:rPr>
        <w:t xml:space="preserve">. </w:t>
      </w:r>
      <w:r w:rsidRPr="0035388E">
        <w:t>Categories of selected Maturity Models (</w:t>
      </w:r>
      <w:proofErr w:type="spellStart"/>
      <w:r w:rsidRPr="0035388E">
        <w:t>Tocto</w:t>
      </w:r>
      <w:proofErr w:type="spellEnd"/>
      <w:r w:rsidRPr="0035388E">
        <w:t>-Cano et al. 2020, p. 6)</w:t>
      </w:r>
    </w:p>
    <w:tbl>
      <w:tblPr>
        <w:tblStyle w:val="TableGrid"/>
        <w:tblW w:w="0" w:type="auto"/>
        <w:tblLook w:val="04A0" w:firstRow="1" w:lastRow="0" w:firstColumn="1" w:lastColumn="0" w:noHBand="0" w:noVBand="1"/>
      </w:tblPr>
      <w:tblGrid>
        <w:gridCol w:w="846"/>
        <w:gridCol w:w="6662"/>
        <w:gridCol w:w="1508"/>
      </w:tblGrid>
      <w:tr w:rsidR="00447339" w:rsidRPr="009A223A" w14:paraId="5C52493C" w14:textId="77777777" w:rsidTr="00B03EB2">
        <w:tc>
          <w:tcPr>
            <w:tcW w:w="846" w:type="dxa"/>
          </w:tcPr>
          <w:p w14:paraId="5D6F4653" w14:textId="3D87F350" w:rsidR="00447339" w:rsidRPr="009A223A" w:rsidRDefault="00447339" w:rsidP="00C11733">
            <w:pPr>
              <w:ind w:right="-46"/>
              <w:jc w:val="center"/>
              <w:rPr>
                <w:b/>
                <w:bCs/>
              </w:rPr>
            </w:pPr>
            <w:r w:rsidRPr="009A223A">
              <w:rPr>
                <w:b/>
                <w:bCs/>
              </w:rPr>
              <w:t>SN</w:t>
            </w:r>
          </w:p>
        </w:tc>
        <w:tc>
          <w:tcPr>
            <w:tcW w:w="6662" w:type="dxa"/>
          </w:tcPr>
          <w:p w14:paraId="10E9CC9A" w14:textId="018E7BD4" w:rsidR="00447339" w:rsidRPr="009A223A" w:rsidRDefault="005C3366" w:rsidP="00C11733">
            <w:pPr>
              <w:ind w:right="-46"/>
              <w:jc w:val="center"/>
              <w:rPr>
                <w:b/>
                <w:bCs/>
              </w:rPr>
            </w:pPr>
            <w:r w:rsidRPr="009A223A">
              <w:rPr>
                <w:b/>
                <w:bCs/>
              </w:rPr>
              <w:t>Categories</w:t>
            </w:r>
          </w:p>
        </w:tc>
        <w:tc>
          <w:tcPr>
            <w:tcW w:w="1508" w:type="dxa"/>
          </w:tcPr>
          <w:p w14:paraId="745AD961" w14:textId="0FE5E5E1" w:rsidR="00447339" w:rsidRPr="009A223A" w:rsidRDefault="005C3366" w:rsidP="00C11733">
            <w:pPr>
              <w:ind w:right="-46"/>
              <w:jc w:val="center"/>
              <w:rPr>
                <w:b/>
                <w:bCs/>
              </w:rPr>
            </w:pPr>
            <w:r w:rsidRPr="009A223A">
              <w:rPr>
                <w:b/>
                <w:bCs/>
              </w:rPr>
              <w:t>Number of Articles</w:t>
            </w:r>
          </w:p>
        </w:tc>
      </w:tr>
      <w:tr w:rsidR="00447339" w:rsidRPr="009A223A" w14:paraId="6E64CA86" w14:textId="77777777" w:rsidTr="00B03EB2">
        <w:tc>
          <w:tcPr>
            <w:tcW w:w="846" w:type="dxa"/>
          </w:tcPr>
          <w:p w14:paraId="5BD06B52" w14:textId="77777777" w:rsidR="00447339" w:rsidRPr="009A223A" w:rsidRDefault="00447339" w:rsidP="005C3366">
            <w:pPr>
              <w:pStyle w:val="ListParagraph"/>
              <w:numPr>
                <w:ilvl w:val="0"/>
                <w:numId w:val="13"/>
              </w:numPr>
              <w:ind w:right="-46"/>
              <w:jc w:val="center"/>
            </w:pPr>
          </w:p>
        </w:tc>
        <w:tc>
          <w:tcPr>
            <w:tcW w:w="6662" w:type="dxa"/>
          </w:tcPr>
          <w:p w14:paraId="65B21189" w14:textId="7D240E46" w:rsidR="00447339" w:rsidRPr="009A223A" w:rsidRDefault="007340B5" w:rsidP="00C11733">
            <w:pPr>
              <w:ind w:right="-46"/>
              <w:jc w:val="center"/>
            </w:pPr>
            <w:r w:rsidRPr="009A223A">
              <w:t>Maturity models oriented towards teaching.</w:t>
            </w:r>
          </w:p>
        </w:tc>
        <w:tc>
          <w:tcPr>
            <w:tcW w:w="1508" w:type="dxa"/>
          </w:tcPr>
          <w:p w14:paraId="7B57B26C" w14:textId="28F3922E" w:rsidR="00447339" w:rsidRPr="009A223A" w:rsidRDefault="00A44014" w:rsidP="00C11733">
            <w:pPr>
              <w:ind w:right="-46"/>
              <w:jc w:val="center"/>
            </w:pPr>
            <w:r w:rsidRPr="009A223A">
              <w:t>8</w:t>
            </w:r>
          </w:p>
        </w:tc>
      </w:tr>
      <w:tr w:rsidR="00447339" w:rsidRPr="009A223A" w14:paraId="0164E29A" w14:textId="77777777" w:rsidTr="00B03EB2">
        <w:tc>
          <w:tcPr>
            <w:tcW w:w="846" w:type="dxa"/>
          </w:tcPr>
          <w:p w14:paraId="2BBA6919" w14:textId="77777777" w:rsidR="00447339" w:rsidRPr="009A223A" w:rsidRDefault="00447339" w:rsidP="005C3366">
            <w:pPr>
              <w:pStyle w:val="ListParagraph"/>
              <w:numPr>
                <w:ilvl w:val="0"/>
                <w:numId w:val="13"/>
              </w:numPr>
              <w:ind w:right="-46"/>
              <w:jc w:val="center"/>
            </w:pPr>
          </w:p>
        </w:tc>
        <w:tc>
          <w:tcPr>
            <w:tcW w:w="6662" w:type="dxa"/>
          </w:tcPr>
          <w:p w14:paraId="295EA5A5" w14:textId="6F5DB6F8" w:rsidR="00447339" w:rsidRPr="009A223A" w:rsidRDefault="007340B5" w:rsidP="00C11733">
            <w:pPr>
              <w:ind w:right="-46"/>
              <w:jc w:val="center"/>
            </w:pPr>
            <w:r w:rsidRPr="009A223A">
              <w:t>Maturity models oriented towards ICT.</w:t>
            </w:r>
          </w:p>
        </w:tc>
        <w:tc>
          <w:tcPr>
            <w:tcW w:w="1508" w:type="dxa"/>
          </w:tcPr>
          <w:p w14:paraId="2F05824F" w14:textId="233BB632" w:rsidR="00447339" w:rsidRPr="009A223A" w:rsidRDefault="00A44014" w:rsidP="00C11733">
            <w:pPr>
              <w:ind w:right="-46"/>
              <w:jc w:val="center"/>
            </w:pPr>
            <w:r w:rsidRPr="009A223A">
              <w:t>3</w:t>
            </w:r>
          </w:p>
        </w:tc>
      </w:tr>
      <w:tr w:rsidR="00447339" w:rsidRPr="009A223A" w14:paraId="27755E70" w14:textId="77777777" w:rsidTr="00B03EB2">
        <w:tc>
          <w:tcPr>
            <w:tcW w:w="846" w:type="dxa"/>
          </w:tcPr>
          <w:p w14:paraId="1655CF84" w14:textId="77777777" w:rsidR="00447339" w:rsidRPr="009A223A" w:rsidRDefault="00447339" w:rsidP="005C3366">
            <w:pPr>
              <w:pStyle w:val="ListParagraph"/>
              <w:numPr>
                <w:ilvl w:val="0"/>
                <w:numId w:val="13"/>
              </w:numPr>
              <w:ind w:right="-46"/>
              <w:jc w:val="center"/>
            </w:pPr>
          </w:p>
        </w:tc>
        <w:tc>
          <w:tcPr>
            <w:tcW w:w="6662" w:type="dxa"/>
          </w:tcPr>
          <w:p w14:paraId="7506BCD0" w14:textId="5CB2D8D4" w:rsidR="00447339" w:rsidRPr="009A223A" w:rsidRDefault="007340B5" w:rsidP="00C11733">
            <w:pPr>
              <w:ind w:right="-46"/>
              <w:jc w:val="center"/>
            </w:pPr>
            <w:r w:rsidRPr="009A223A">
              <w:t>Maturity models oriented towards student monitoring.</w:t>
            </w:r>
          </w:p>
        </w:tc>
        <w:tc>
          <w:tcPr>
            <w:tcW w:w="1508" w:type="dxa"/>
          </w:tcPr>
          <w:p w14:paraId="1E86764E" w14:textId="44C95A94" w:rsidR="00447339" w:rsidRPr="009A223A" w:rsidRDefault="00A44014" w:rsidP="00C11733">
            <w:pPr>
              <w:ind w:right="-46"/>
              <w:jc w:val="center"/>
            </w:pPr>
            <w:r w:rsidRPr="009A223A">
              <w:t>2</w:t>
            </w:r>
          </w:p>
        </w:tc>
      </w:tr>
      <w:tr w:rsidR="00447339" w:rsidRPr="009A223A" w14:paraId="0A8B1878" w14:textId="77777777" w:rsidTr="00B03EB2">
        <w:tc>
          <w:tcPr>
            <w:tcW w:w="846" w:type="dxa"/>
          </w:tcPr>
          <w:p w14:paraId="5CB4A8D5" w14:textId="77777777" w:rsidR="00447339" w:rsidRPr="009A223A" w:rsidRDefault="00447339" w:rsidP="005C3366">
            <w:pPr>
              <w:pStyle w:val="ListParagraph"/>
              <w:numPr>
                <w:ilvl w:val="0"/>
                <w:numId w:val="13"/>
              </w:numPr>
              <w:ind w:right="-46"/>
              <w:jc w:val="center"/>
            </w:pPr>
          </w:p>
        </w:tc>
        <w:tc>
          <w:tcPr>
            <w:tcW w:w="6662" w:type="dxa"/>
          </w:tcPr>
          <w:p w14:paraId="19BDCB6C" w14:textId="681BED20" w:rsidR="00447339" w:rsidRPr="009A223A" w:rsidRDefault="007340B5" w:rsidP="00C11733">
            <w:pPr>
              <w:ind w:right="-46"/>
              <w:jc w:val="center"/>
            </w:pPr>
            <w:r w:rsidRPr="009A223A">
              <w:t>Maturity models for intellectual capital.</w:t>
            </w:r>
          </w:p>
        </w:tc>
        <w:tc>
          <w:tcPr>
            <w:tcW w:w="1508" w:type="dxa"/>
          </w:tcPr>
          <w:p w14:paraId="2131B21F" w14:textId="7BA4C55D" w:rsidR="00447339" w:rsidRPr="009A223A" w:rsidRDefault="00A44014" w:rsidP="00C11733">
            <w:pPr>
              <w:ind w:right="-46"/>
              <w:jc w:val="center"/>
            </w:pPr>
            <w:r w:rsidRPr="009A223A">
              <w:t>1</w:t>
            </w:r>
          </w:p>
        </w:tc>
      </w:tr>
      <w:tr w:rsidR="00447339" w:rsidRPr="009A223A" w14:paraId="1A3F8F03" w14:textId="77777777" w:rsidTr="00B03EB2">
        <w:tc>
          <w:tcPr>
            <w:tcW w:w="846" w:type="dxa"/>
          </w:tcPr>
          <w:p w14:paraId="153678D5" w14:textId="77777777" w:rsidR="00447339" w:rsidRPr="009A223A" w:rsidRDefault="00447339" w:rsidP="005C3366">
            <w:pPr>
              <w:pStyle w:val="ListParagraph"/>
              <w:numPr>
                <w:ilvl w:val="0"/>
                <w:numId w:val="13"/>
              </w:numPr>
              <w:ind w:right="-46"/>
              <w:jc w:val="center"/>
            </w:pPr>
          </w:p>
        </w:tc>
        <w:tc>
          <w:tcPr>
            <w:tcW w:w="6662" w:type="dxa"/>
          </w:tcPr>
          <w:p w14:paraId="65C6308F" w14:textId="760CCBC2" w:rsidR="00447339" w:rsidRPr="009A223A" w:rsidRDefault="007340B5" w:rsidP="00C11733">
            <w:pPr>
              <w:ind w:right="-46"/>
              <w:jc w:val="center"/>
            </w:pPr>
            <w:r w:rsidRPr="009A223A">
              <w:t>Maturity models for E-Learning.</w:t>
            </w:r>
          </w:p>
        </w:tc>
        <w:tc>
          <w:tcPr>
            <w:tcW w:w="1508" w:type="dxa"/>
          </w:tcPr>
          <w:p w14:paraId="7F41CC17" w14:textId="7B348CAC" w:rsidR="00447339" w:rsidRPr="009A223A" w:rsidRDefault="00A44014" w:rsidP="00C11733">
            <w:pPr>
              <w:ind w:right="-46"/>
              <w:jc w:val="center"/>
            </w:pPr>
            <w:r w:rsidRPr="009A223A">
              <w:t>3</w:t>
            </w:r>
          </w:p>
        </w:tc>
      </w:tr>
      <w:tr w:rsidR="00447339" w:rsidRPr="009A223A" w14:paraId="4D0496DC" w14:textId="77777777" w:rsidTr="00B03EB2">
        <w:tc>
          <w:tcPr>
            <w:tcW w:w="846" w:type="dxa"/>
          </w:tcPr>
          <w:p w14:paraId="135E14EC" w14:textId="77777777" w:rsidR="00447339" w:rsidRPr="009A223A" w:rsidRDefault="00447339" w:rsidP="005C3366">
            <w:pPr>
              <w:pStyle w:val="ListParagraph"/>
              <w:numPr>
                <w:ilvl w:val="0"/>
                <w:numId w:val="13"/>
              </w:numPr>
              <w:ind w:right="-46"/>
              <w:jc w:val="center"/>
            </w:pPr>
          </w:p>
        </w:tc>
        <w:tc>
          <w:tcPr>
            <w:tcW w:w="6662" w:type="dxa"/>
          </w:tcPr>
          <w:p w14:paraId="1B55695E" w14:textId="1309A405" w:rsidR="00447339" w:rsidRPr="009A223A" w:rsidRDefault="007340B5" w:rsidP="00C11733">
            <w:pPr>
              <w:ind w:right="-46"/>
              <w:jc w:val="center"/>
            </w:pPr>
            <w:r w:rsidRPr="009A223A">
              <w:t>Maturity models aimed at evaluating university entrepreneurship.</w:t>
            </w:r>
          </w:p>
        </w:tc>
        <w:tc>
          <w:tcPr>
            <w:tcW w:w="1508" w:type="dxa"/>
          </w:tcPr>
          <w:p w14:paraId="36B80780" w14:textId="2A05A77C" w:rsidR="00447339" w:rsidRPr="009A223A" w:rsidRDefault="00A44014" w:rsidP="00C11733">
            <w:pPr>
              <w:ind w:right="-46"/>
              <w:jc w:val="center"/>
            </w:pPr>
            <w:r w:rsidRPr="009A223A">
              <w:t>1</w:t>
            </w:r>
          </w:p>
        </w:tc>
      </w:tr>
      <w:tr w:rsidR="00447339" w:rsidRPr="009A223A" w14:paraId="4E402411" w14:textId="77777777" w:rsidTr="00B03EB2">
        <w:tc>
          <w:tcPr>
            <w:tcW w:w="846" w:type="dxa"/>
          </w:tcPr>
          <w:p w14:paraId="441C5C33" w14:textId="77777777" w:rsidR="00447339" w:rsidRPr="009A223A" w:rsidRDefault="00447339" w:rsidP="005C3366">
            <w:pPr>
              <w:pStyle w:val="ListParagraph"/>
              <w:numPr>
                <w:ilvl w:val="0"/>
                <w:numId w:val="13"/>
              </w:numPr>
              <w:ind w:right="-46"/>
              <w:jc w:val="center"/>
            </w:pPr>
          </w:p>
        </w:tc>
        <w:tc>
          <w:tcPr>
            <w:tcW w:w="6662" w:type="dxa"/>
          </w:tcPr>
          <w:p w14:paraId="0F09E80C" w14:textId="5FC50B61" w:rsidR="00447339" w:rsidRPr="009A223A" w:rsidRDefault="00A44014" w:rsidP="00C11733">
            <w:pPr>
              <w:ind w:right="-46"/>
              <w:jc w:val="center"/>
            </w:pPr>
            <w:r w:rsidRPr="009A223A">
              <w:t>Maturity model oriented to the employability of graduates.</w:t>
            </w:r>
          </w:p>
        </w:tc>
        <w:tc>
          <w:tcPr>
            <w:tcW w:w="1508" w:type="dxa"/>
          </w:tcPr>
          <w:p w14:paraId="0A17CDD5" w14:textId="35F70369" w:rsidR="00447339" w:rsidRPr="009A223A" w:rsidRDefault="00A44014" w:rsidP="00C11733">
            <w:pPr>
              <w:ind w:right="-46"/>
              <w:jc w:val="center"/>
            </w:pPr>
            <w:r w:rsidRPr="009A223A">
              <w:t>1</w:t>
            </w:r>
          </w:p>
        </w:tc>
      </w:tr>
      <w:tr w:rsidR="00447339" w:rsidRPr="009A223A" w14:paraId="758A06A2" w14:textId="77777777" w:rsidTr="00B03EB2">
        <w:tc>
          <w:tcPr>
            <w:tcW w:w="846" w:type="dxa"/>
          </w:tcPr>
          <w:p w14:paraId="0DB48927" w14:textId="77777777" w:rsidR="00447339" w:rsidRPr="009A223A" w:rsidRDefault="00447339" w:rsidP="005C3366">
            <w:pPr>
              <w:pStyle w:val="ListParagraph"/>
              <w:numPr>
                <w:ilvl w:val="0"/>
                <w:numId w:val="13"/>
              </w:numPr>
              <w:ind w:right="-46"/>
              <w:jc w:val="center"/>
            </w:pPr>
          </w:p>
        </w:tc>
        <w:tc>
          <w:tcPr>
            <w:tcW w:w="6662" w:type="dxa"/>
          </w:tcPr>
          <w:p w14:paraId="61FE6300" w14:textId="0A73D459" w:rsidR="00447339" w:rsidRPr="009A223A" w:rsidRDefault="00754A3B" w:rsidP="00C11733">
            <w:pPr>
              <w:ind w:right="-46"/>
              <w:jc w:val="center"/>
            </w:pPr>
            <w:r>
              <w:t>The m</w:t>
            </w:r>
            <w:r w:rsidR="00A44014" w:rsidRPr="009A223A">
              <w:t xml:space="preserve">aturity model </w:t>
            </w:r>
            <w:r>
              <w:t xml:space="preserve">is </w:t>
            </w:r>
            <w:r w:rsidR="00A44014" w:rsidRPr="009A223A">
              <w:t>oriented to the strategic planning of universities.</w:t>
            </w:r>
          </w:p>
        </w:tc>
        <w:tc>
          <w:tcPr>
            <w:tcW w:w="1508" w:type="dxa"/>
          </w:tcPr>
          <w:p w14:paraId="7728DBED" w14:textId="604A91EF" w:rsidR="00447339" w:rsidRPr="009A223A" w:rsidRDefault="00A44014" w:rsidP="00C11733">
            <w:pPr>
              <w:ind w:right="-46"/>
              <w:jc w:val="center"/>
            </w:pPr>
            <w:r w:rsidRPr="009A223A">
              <w:t>1</w:t>
            </w:r>
          </w:p>
        </w:tc>
      </w:tr>
      <w:tr w:rsidR="00447339" w:rsidRPr="009A223A" w14:paraId="00A2E880" w14:textId="77777777" w:rsidTr="00B03EB2">
        <w:tc>
          <w:tcPr>
            <w:tcW w:w="846" w:type="dxa"/>
          </w:tcPr>
          <w:p w14:paraId="4B2D78A6" w14:textId="77777777" w:rsidR="00447339" w:rsidRPr="009A223A" w:rsidRDefault="00447339" w:rsidP="005C3366">
            <w:pPr>
              <w:pStyle w:val="ListParagraph"/>
              <w:numPr>
                <w:ilvl w:val="0"/>
                <w:numId w:val="13"/>
              </w:numPr>
              <w:ind w:right="-46"/>
              <w:jc w:val="center"/>
            </w:pPr>
          </w:p>
        </w:tc>
        <w:tc>
          <w:tcPr>
            <w:tcW w:w="6662" w:type="dxa"/>
          </w:tcPr>
          <w:p w14:paraId="2A7A65A0" w14:textId="0620874F" w:rsidR="00447339" w:rsidRPr="009A223A" w:rsidRDefault="00A44014" w:rsidP="00C11733">
            <w:pPr>
              <w:ind w:right="-46"/>
              <w:jc w:val="center"/>
            </w:pPr>
            <w:r w:rsidRPr="009A223A">
              <w:t>Maturity model for IT governance in university institutions.</w:t>
            </w:r>
          </w:p>
        </w:tc>
        <w:tc>
          <w:tcPr>
            <w:tcW w:w="1508" w:type="dxa"/>
          </w:tcPr>
          <w:p w14:paraId="3499857D" w14:textId="27CD5FE8" w:rsidR="00447339" w:rsidRPr="009A223A" w:rsidRDefault="00A44014" w:rsidP="00C11733">
            <w:pPr>
              <w:ind w:right="-46"/>
              <w:jc w:val="center"/>
            </w:pPr>
            <w:r w:rsidRPr="009A223A">
              <w:t>3</w:t>
            </w:r>
          </w:p>
        </w:tc>
      </w:tr>
      <w:tr w:rsidR="00A44014" w:rsidRPr="009A223A" w14:paraId="7CC1C3CA" w14:textId="77777777" w:rsidTr="00B03EB2">
        <w:tc>
          <w:tcPr>
            <w:tcW w:w="7508" w:type="dxa"/>
            <w:gridSpan w:val="2"/>
          </w:tcPr>
          <w:p w14:paraId="0E723114" w14:textId="428B6D14" w:rsidR="00A44014" w:rsidRPr="009A223A" w:rsidRDefault="00A44014" w:rsidP="00C11733">
            <w:pPr>
              <w:ind w:right="-46"/>
              <w:jc w:val="center"/>
              <w:rPr>
                <w:b/>
                <w:bCs/>
              </w:rPr>
            </w:pPr>
            <w:r w:rsidRPr="009A223A">
              <w:rPr>
                <w:b/>
                <w:bCs/>
              </w:rPr>
              <w:t>Total</w:t>
            </w:r>
          </w:p>
        </w:tc>
        <w:tc>
          <w:tcPr>
            <w:tcW w:w="1508" w:type="dxa"/>
          </w:tcPr>
          <w:p w14:paraId="4DD19805" w14:textId="4BDE6353" w:rsidR="00A44014" w:rsidRPr="009A223A" w:rsidRDefault="00A44014" w:rsidP="00C11733">
            <w:pPr>
              <w:ind w:right="-46"/>
              <w:jc w:val="center"/>
              <w:rPr>
                <w:b/>
                <w:bCs/>
              </w:rPr>
            </w:pPr>
            <w:r w:rsidRPr="009A223A">
              <w:rPr>
                <w:b/>
                <w:bCs/>
              </w:rPr>
              <w:t>23</w:t>
            </w:r>
          </w:p>
        </w:tc>
      </w:tr>
    </w:tbl>
    <w:p w14:paraId="1333269A" w14:textId="7447823A" w:rsidR="007700F3" w:rsidRPr="009A223A" w:rsidRDefault="008A6BD9" w:rsidP="00754A3B">
      <w:pPr>
        <w:spacing w:after="0"/>
        <w:ind w:right="-46"/>
      </w:pPr>
      <w:r w:rsidRPr="009A223A">
        <w:t xml:space="preserve">All the models referred </w:t>
      </w:r>
      <w:r w:rsidR="00A81383" w:rsidRPr="009A223A">
        <w:t xml:space="preserve">to </w:t>
      </w:r>
      <w:r w:rsidRPr="009A223A">
        <w:t xml:space="preserve">above were </w:t>
      </w:r>
      <w:r w:rsidR="00A81383" w:rsidRPr="009A223A">
        <w:t xml:space="preserve">focussing </w:t>
      </w:r>
      <w:r w:rsidR="0050526F" w:rsidRPr="009A223A">
        <w:t>on</w:t>
      </w:r>
      <w:r w:rsidR="00A81383" w:rsidRPr="009A223A">
        <w:t xml:space="preserve"> higher educational institutions/programmes, but none of them were </w:t>
      </w:r>
      <w:r w:rsidR="00A139A3" w:rsidRPr="009A223A">
        <w:t xml:space="preserve">concerned </w:t>
      </w:r>
      <w:r w:rsidR="006947B6" w:rsidRPr="009A223A">
        <w:t xml:space="preserve">directly </w:t>
      </w:r>
      <w:r w:rsidR="00A139A3" w:rsidRPr="009A223A">
        <w:t>with the HEI accreditation process.</w:t>
      </w:r>
      <w:r w:rsidR="0050526F" w:rsidRPr="009A223A">
        <w:t xml:space="preserve"> </w:t>
      </w:r>
      <w:r w:rsidR="0082693F" w:rsidRPr="009A223A">
        <w:t xml:space="preserve">The most remarkable attempt in this area was made jointly by </w:t>
      </w:r>
      <w:proofErr w:type="spellStart"/>
      <w:r w:rsidR="0082693F" w:rsidRPr="009A223A">
        <w:t>Larrondo</w:t>
      </w:r>
      <w:proofErr w:type="spellEnd"/>
      <w:r w:rsidR="0082693F" w:rsidRPr="009A223A">
        <w:t xml:space="preserve"> Petrie, </w:t>
      </w:r>
      <w:r w:rsidR="0051382C" w:rsidRPr="009A223A">
        <w:t xml:space="preserve">Medina García, and Méndez </w:t>
      </w:r>
      <w:proofErr w:type="spellStart"/>
      <w:r w:rsidR="0051382C" w:rsidRPr="009A223A">
        <w:t>Giraldo</w:t>
      </w:r>
      <w:proofErr w:type="spellEnd"/>
      <w:r w:rsidR="00195943" w:rsidRPr="009A223A">
        <w:rPr>
          <w:vertAlign w:val="superscript"/>
        </w:rPr>
        <w:t xml:space="preserve"> </w:t>
      </w:r>
      <w:r w:rsidR="00195943" w:rsidRPr="009A223A">
        <w:t>(2009)</w:t>
      </w:r>
      <w:r w:rsidR="00A139A3" w:rsidRPr="009A223A">
        <w:t xml:space="preserve"> </w:t>
      </w:r>
      <w:r w:rsidR="004A7582" w:rsidRPr="009A223A">
        <w:t xml:space="preserve">in the context of </w:t>
      </w:r>
      <w:r w:rsidR="000553C2" w:rsidRPr="009A223A">
        <w:t xml:space="preserve">the </w:t>
      </w:r>
      <w:r w:rsidR="003921F2" w:rsidRPr="009A223A">
        <w:t xml:space="preserve">Latin American and Caribbean Consortium of Engineering </w:t>
      </w:r>
      <w:r w:rsidR="00C55D50" w:rsidRPr="009A223A">
        <w:t>Institutions</w:t>
      </w:r>
      <w:r w:rsidR="000553C2" w:rsidRPr="009A223A">
        <w:t xml:space="preserve"> (LACCEI)</w:t>
      </w:r>
      <w:r w:rsidR="001845EC" w:rsidRPr="009A223A">
        <w:t xml:space="preserve">. </w:t>
      </w:r>
      <w:r w:rsidR="00A4452A" w:rsidRPr="009A223A">
        <w:t xml:space="preserve">They named their model the Engineering Teaching Capability Maturity Model (EECMM), </w:t>
      </w:r>
      <w:r w:rsidR="001A1744" w:rsidRPr="009A223A">
        <w:t xml:space="preserve">which was developed </w:t>
      </w:r>
      <w:r w:rsidR="00754A3B">
        <w:t>based on</w:t>
      </w:r>
      <w:r w:rsidR="00A4452A" w:rsidRPr="009A223A">
        <w:t xml:space="preserve"> the Integrated Capability Maturity Model</w:t>
      </w:r>
      <w:r w:rsidR="001A1744" w:rsidRPr="009A223A">
        <w:t xml:space="preserve"> (CMMI). </w:t>
      </w:r>
      <w:r w:rsidR="002A4FF8" w:rsidRPr="009A223A">
        <w:t xml:space="preserve">It was stated </w:t>
      </w:r>
      <w:r w:rsidR="00F27947" w:rsidRPr="009A223A">
        <w:t>to facilitate certification processes</w:t>
      </w:r>
      <w:r w:rsidR="00754A3B">
        <w:t xml:space="preserve"> t</w:t>
      </w:r>
      <w:r w:rsidR="00F27947" w:rsidRPr="009A223A">
        <w:t xml:space="preserve">hrough the continued improvement of engineering institutions. </w:t>
      </w:r>
      <w:r w:rsidR="00CC7B97" w:rsidRPr="009A223A">
        <w:t>Graphically</w:t>
      </w:r>
      <w:r w:rsidR="00050DF5" w:rsidRPr="009A223A">
        <w:t>,</w:t>
      </w:r>
      <w:r w:rsidR="00CC7B97" w:rsidRPr="009A223A">
        <w:t xml:space="preserve"> EECMM was presented as</w:t>
      </w:r>
      <w:r w:rsidR="00B16FFF" w:rsidRPr="009A223A">
        <w:t xml:space="preserve"> f</w:t>
      </w:r>
      <w:r w:rsidR="00CC7B97" w:rsidRPr="009A223A">
        <w:t>o</w:t>
      </w:r>
      <w:r w:rsidR="007700F3" w:rsidRPr="009A223A">
        <w:t>llows:</w:t>
      </w:r>
      <w:r w:rsidR="00005ADC" w:rsidRPr="009A223A">
        <w:rPr>
          <w:noProof/>
        </w:rPr>
        <w:drawing>
          <wp:inline distT="0" distB="0" distL="0" distR="0" wp14:anchorId="3839AA8E" wp14:editId="3A19155C">
            <wp:extent cx="5692140" cy="2788920"/>
            <wp:effectExtent l="0" t="0" r="3810" b="0"/>
            <wp:docPr id="587850645"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BEBA8EAE-BF5A-486C-A8C5-ECC9F3942E4B}">
                          <a14:imgProps xmlns:a14="http://schemas.microsoft.com/office/drawing/2010/main">
                            <a14:imgLayer r:embed="rId14">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692687" cy="2789188"/>
                    </a:xfrm>
                    <a:prstGeom prst="rect">
                      <a:avLst/>
                    </a:prstGeom>
                    <a:noFill/>
                    <a:ln>
                      <a:noFill/>
                    </a:ln>
                  </pic:spPr>
                </pic:pic>
              </a:graphicData>
            </a:graphic>
          </wp:inline>
        </w:drawing>
      </w:r>
    </w:p>
    <w:p w14:paraId="51A5250C" w14:textId="017B5C3B" w:rsidR="00B10B15" w:rsidRPr="009A223A" w:rsidRDefault="00945F6C" w:rsidP="00B10B15">
      <w:pPr>
        <w:ind w:right="-330"/>
        <w:jc w:val="center"/>
        <w:rPr>
          <w:b/>
          <w:bCs/>
        </w:rPr>
      </w:pPr>
      <w:r>
        <w:rPr>
          <w:b/>
          <w:bCs/>
          <w:sz w:val="23"/>
          <w:szCs w:val="23"/>
        </w:rPr>
        <w:t>Fig</w:t>
      </w:r>
      <w:r w:rsidR="00B10B15" w:rsidRPr="009A223A">
        <w:rPr>
          <w:b/>
          <w:bCs/>
          <w:sz w:val="23"/>
          <w:szCs w:val="23"/>
        </w:rPr>
        <w:t xml:space="preserve"> </w:t>
      </w:r>
      <w:r>
        <w:rPr>
          <w:b/>
          <w:bCs/>
          <w:sz w:val="23"/>
          <w:szCs w:val="23"/>
        </w:rPr>
        <w:t>1</w:t>
      </w:r>
      <w:r w:rsidR="0035388E">
        <w:rPr>
          <w:b/>
          <w:bCs/>
          <w:sz w:val="23"/>
          <w:szCs w:val="23"/>
        </w:rPr>
        <w:t xml:space="preserve">. </w:t>
      </w:r>
      <w:r w:rsidR="00B10B15" w:rsidRPr="0035388E">
        <w:rPr>
          <w:sz w:val="23"/>
          <w:szCs w:val="23"/>
        </w:rPr>
        <w:t>E</w:t>
      </w:r>
      <w:bookmarkStart w:id="4" w:name="_GoBack"/>
      <w:bookmarkEnd w:id="4"/>
      <w:r w:rsidR="00B10B15" w:rsidRPr="0035388E">
        <w:rPr>
          <w:sz w:val="23"/>
          <w:szCs w:val="23"/>
        </w:rPr>
        <w:t>ECMMI-Levels &amp; Features</w:t>
      </w:r>
      <w:r w:rsidR="00B10B15" w:rsidRPr="009A223A">
        <w:rPr>
          <w:b/>
          <w:bCs/>
          <w:sz w:val="23"/>
          <w:szCs w:val="23"/>
        </w:rPr>
        <w:t xml:space="preserve"> </w:t>
      </w:r>
    </w:p>
    <w:p w14:paraId="3B055B03" w14:textId="439C1F37" w:rsidR="002A7DF6" w:rsidRPr="009A223A" w:rsidRDefault="008262BD" w:rsidP="00C55D50">
      <w:r w:rsidRPr="009A223A">
        <w:lastRenderedPageBreak/>
        <w:t>Like CMMI, this model</w:t>
      </w:r>
      <w:r w:rsidR="00195943" w:rsidRPr="009A223A">
        <w:t xml:space="preserve"> (</w:t>
      </w:r>
      <w:proofErr w:type="spellStart"/>
      <w:r w:rsidR="00C55D50" w:rsidRPr="009A223A">
        <w:t>Larrondo</w:t>
      </w:r>
      <w:proofErr w:type="spellEnd"/>
      <w:r w:rsidR="00C55D50" w:rsidRPr="009A223A">
        <w:t xml:space="preserve"> Petrie, Medina García, &amp; Méndez </w:t>
      </w:r>
      <w:proofErr w:type="spellStart"/>
      <w:r w:rsidR="00C55D50" w:rsidRPr="009A223A">
        <w:t>Giraldo</w:t>
      </w:r>
      <w:proofErr w:type="spellEnd"/>
      <w:r w:rsidR="00C55D50" w:rsidRPr="009A223A">
        <w:t xml:space="preserve"> 2009</w:t>
      </w:r>
      <w:r w:rsidR="00195943" w:rsidRPr="009A223A">
        <w:t>)</w:t>
      </w:r>
      <w:r w:rsidRPr="009A223A">
        <w:t xml:space="preserve"> also comprised five levels of maturity</w:t>
      </w:r>
      <w:r w:rsidR="00B4306E" w:rsidRPr="009A223A">
        <w:t xml:space="preserve">, </w:t>
      </w:r>
      <w:r w:rsidR="00813BF3" w:rsidRPr="009A223A">
        <w:t>characteristics</w:t>
      </w:r>
      <w:r w:rsidR="00B4306E" w:rsidRPr="009A223A">
        <w:t xml:space="preserve"> of each level </w:t>
      </w:r>
      <w:r w:rsidR="00813BF3" w:rsidRPr="009A223A">
        <w:t>were</w:t>
      </w:r>
      <w:r w:rsidR="00B4306E" w:rsidRPr="009A223A">
        <w:t xml:space="preserve"> described </w:t>
      </w:r>
      <w:r w:rsidR="002A7DF6" w:rsidRPr="009A223A">
        <w:t>separately, as shown below:</w:t>
      </w:r>
    </w:p>
    <w:p w14:paraId="128F1C8C" w14:textId="0AC04782" w:rsidR="00101EEE" w:rsidRPr="009A223A" w:rsidRDefault="00813BF3" w:rsidP="0035388E">
      <w:pPr>
        <w:pStyle w:val="ListParagraph"/>
        <w:numPr>
          <w:ilvl w:val="0"/>
          <w:numId w:val="32"/>
        </w:numPr>
        <w:ind w:right="95"/>
      </w:pPr>
      <w:r w:rsidRPr="009A223A">
        <w:rPr>
          <w:b/>
          <w:bCs/>
        </w:rPr>
        <w:t>Level 1 – Initial</w:t>
      </w:r>
      <w:r w:rsidRPr="009A223A">
        <w:t xml:space="preserve">: It represents the foundational stage for the </w:t>
      </w:r>
      <w:r w:rsidR="004875FB" w:rsidRPr="009A223A">
        <w:t>institution</w:t>
      </w:r>
      <w:r w:rsidRPr="009A223A">
        <w:t xml:space="preserve">. It encompasses the minimum conditions an institution must meet. At this level, the primary focus is on transmitting knowledge and adhering to basic training processes. </w:t>
      </w:r>
      <w:r w:rsidR="00582A6E" w:rsidRPr="009A223A">
        <w:t xml:space="preserve">It </w:t>
      </w:r>
      <w:r w:rsidR="00A261CF" w:rsidRPr="009A223A">
        <w:t>routinely discharges these activities</w:t>
      </w:r>
      <w:r w:rsidR="00582A6E" w:rsidRPr="009A223A">
        <w:t>, having no concern for quality enhancement.</w:t>
      </w:r>
      <w:r w:rsidR="00357664" w:rsidRPr="009A223A">
        <w:t xml:space="preserve"> As a result, dissatisfaction </w:t>
      </w:r>
      <w:r w:rsidR="00754A3B">
        <w:t>with</w:t>
      </w:r>
      <w:r w:rsidR="00357664" w:rsidRPr="009A223A">
        <w:t xml:space="preserve"> society pervades here. </w:t>
      </w:r>
    </w:p>
    <w:p w14:paraId="61FCF125" w14:textId="0D84034C" w:rsidR="00582A6E" w:rsidRPr="009A223A" w:rsidRDefault="00BA547A" w:rsidP="0035388E">
      <w:pPr>
        <w:pStyle w:val="ListParagraph"/>
        <w:numPr>
          <w:ilvl w:val="0"/>
          <w:numId w:val="32"/>
        </w:numPr>
        <w:ind w:right="95"/>
      </w:pPr>
      <w:r w:rsidRPr="009A223A">
        <w:rPr>
          <w:b/>
          <w:bCs/>
        </w:rPr>
        <w:t>Level 2 – Managed</w:t>
      </w:r>
      <w:r w:rsidRPr="009A223A">
        <w:t xml:space="preserve">: This level pertains to an institution that, while meeting minimum quality standards, actively seeks higher quality standards. This commitment is evident in its administration. To achieve this, the </w:t>
      </w:r>
      <w:r w:rsidR="00CA1470" w:rsidRPr="009A223A">
        <w:t>institution</w:t>
      </w:r>
      <w:r w:rsidRPr="009A223A">
        <w:t xml:space="preserve"> engages in dialogue with users</w:t>
      </w:r>
      <w:r w:rsidR="00CA1470" w:rsidRPr="009A223A">
        <w:t xml:space="preserve"> and </w:t>
      </w:r>
      <w:r w:rsidRPr="009A223A">
        <w:t xml:space="preserve">beneficiaries, responding to societal demands. Additionally, at this level, the </w:t>
      </w:r>
      <w:r w:rsidR="00C55A70" w:rsidRPr="009A223A">
        <w:t>institution</w:t>
      </w:r>
      <w:r w:rsidRPr="009A223A">
        <w:t xml:space="preserve"> extends beyond training to encompass other university actors and services.</w:t>
      </w:r>
    </w:p>
    <w:p w14:paraId="22E612F7" w14:textId="20FC4212" w:rsidR="00F16174" w:rsidRPr="009A223A" w:rsidRDefault="00F16174" w:rsidP="0035388E">
      <w:pPr>
        <w:pStyle w:val="ListParagraph"/>
        <w:numPr>
          <w:ilvl w:val="0"/>
          <w:numId w:val="32"/>
        </w:numPr>
        <w:ind w:right="95"/>
      </w:pPr>
      <w:r w:rsidRPr="009A223A">
        <w:rPr>
          <w:b/>
          <w:bCs/>
        </w:rPr>
        <w:t xml:space="preserve">Level 3 </w:t>
      </w:r>
      <w:r w:rsidR="00B35E8A" w:rsidRPr="009A223A">
        <w:rPr>
          <w:b/>
          <w:bCs/>
        </w:rPr>
        <w:t>–</w:t>
      </w:r>
      <w:r w:rsidRPr="009A223A">
        <w:rPr>
          <w:b/>
          <w:bCs/>
        </w:rPr>
        <w:t xml:space="preserve"> Defined</w:t>
      </w:r>
      <w:r w:rsidR="00B35E8A" w:rsidRPr="009A223A">
        <w:t>: It</w:t>
      </w:r>
      <w:r w:rsidRPr="009A223A">
        <w:t xml:space="preserve"> represents an institution that not only adheres to training and extension processes but also demonstrates maturity and quality. At this level, the program engages in research, generating and assimilating new knowledge. For engineering institutions, this knowledge is applied, creating value for society.</w:t>
      </w:r>
    </w:p>
    <w:p w14:paraId="6D757368" w14:textId="423DF3E2" w:rsidR="00605B35" w:rsidRPr="009A223A" w:rsidRDefault="002D3C00" w:rsidP="0035388E">
      <w:pPr>
        <w:pStyle w:val="ListParagraph"/>
        <w:numPr>
          <w:ilvl w:val="0"/>
          <w:numId w:val="32"/>
        </w:numPr>
        <w:ind w:right="95"/>
      </w:pPr>
      <w:r w:rsidRPr="009A223A">
        <w:rPr>
          <w:b/>
          <w:bCs/>
        </w:rPr>
        <w:t>Level 4 - Quantitatively Managed</w:t>
      </w:r>
      <w:r w:rsidRPr="009A223A">
        <w:t>: This level signifies that the institution has largely accomplished its mission. Now, it focuses on elevating its management processes to substantial quality standards. To achieve this, it must evolve into a systematic process that begins with data management and progresses toward knowledge management. This evolution enables better interaction with various stakeholders in society.</w:t>
      </w:r>
    </w:p>
    <w:p w14:paraId="7227954C" w14:textId="564E7135" w:rsidR="00AF4EBF" w:rsidRPr="009A223A" w:rsidRDefault="00AF4EBF" w:rsidP="0035388E">
      <w:pPr>
        <w:pStyle w:val="ListParagraph"/>
        <w:numPr>
          <w:ilvl w:val="0"/>
          <w:numId w:val="32"/>
        </w:numPr>
        <w:ind w:right="95"/>
      </w:pPr>
      <w:r w:rsidRPr="009A223A">
        <w:rPr>
          <w:b/>
          <w:bCs/>
        </w:rPr>
        <w:t xml:space="preserve">Level 5 – </w:t>
      </w:r>
      <w:r w:rsidR="005E1882" w:rsidRPr="000B28A7">
        <w:rPr>
          <w:b/>
          <w:bCs/>
          <w:highlight w:val="yellow"/>
        </w:rPr>
        <w:t>Optimisation</w:t>
      </w:r>
      <w:r w:rsidRPr="009A223A">
        <w:t>: It signifies that the institution has fulfilled its original mission and now operates with a teleological objective known as vision. This vision revolves around continuous improvement across teaching</w:t>
      </w:r>
      <w:r w:rsidR="00072E08" w:rsidRPr="009A223A">
        <w:t xml:space="preserve"> and learning,</w:t>
      </w:r>
      <w:r w:rsidRPr="009A223A">
        <w:t xml:space="preserve"> training, community service, research, and self-management. The ultimate goal is to become a leader in the disciplinary field, wielding </w:t>
      </w:r>
      <w:r w:rsidR="00325C2B" w:rsidRPr="009A223A">
        <w:t xml:space="preserve">a </w:t>
      </w:r>
      <w:r w:rsidR="001231AF" w:rsidRPr="009A223A">
        <w:t>‘voice and vote’,</w:t>
      </w:r>
      <w:r w:rsidRPr="009A223A">
        <w:t xml:space="preserve"> and contributing to </w:t>
      </w:r>
      <w:r w:rsidR="001231AF" w:rsidRPr="009A223A">
        <w:t xml:space="preserve">the larger interest of </w:t>
      </w:r>
      <w:r w:rsidRPr="009A223A">
        <w:t>society.</w:t>
      </w:r>
    </w:p>
    <w:p w14:paraId="74EF23A0" w14:textId="4EFDC935" w:rsidR="009D6EDE" w:rsidRDefault="009D6EDE" w:rsidP="009D6EDE">
      <w:pPr>
        <w:ind w:right="95"/>
      </w:pPr>
      <w:r w:rsidRPr="009A223A">
        <w:t xml:space="preserve">In a nutshell, the model states that as educational institutions progress through the levels of the maturity model, they align more closely with societal demands. This compliance can be comprehensive or specific to faculties, programs, or careers. Society expects relevant training for graduates to excel in their professional roles. Additionally, there is a demand for improved </w:t>
      </w:r>
      <w:r w:rsidRPr="009A223A">
        <w:lastRenderedPageBreak/>
        <w:t>well-being through the social application of research knowledge and community expectations from university extensions.</w:t>
      </w:r>
    </w:p>
    <w:p w14:paraId="777863F5" w14:textId="77777777" w:rsidR="00777545" w:rsidRDefault="00777545" w:rsidP="009D6EDE">
      <w:pPr>
        <w:ind w:right="95"/>
        <w:rPr>
          <w:b/>
          <w:bCs/>
        </w:rPr>
      </w:pPr>
    </w:p>
    <w:p w14:paraId="6513E53A" w14:textId="77777777" w:rsidR="00777545" w:rsidRDefault="00777545" w:rsidP="009D6EDE">
      <w:pPr>
        <w:ind w:right="95"/>
        <w:rPr>
          <w:b/>
          <w:bCs/>
        </w:rPr>
      </w:pPr>
    </w:p>
    <w:p w14:paraId="72C89FDF" w14:textId="609F9494" w:rsidR="00B85660" w:rsidRDefault="00777545" w:rsidP="00777545">
      <w:pPr>
        <w:spacing w:after="0"/>
        <w:ind w:right="95"/>
        <w:rPr>
          <w:b/>
          <w:bCs/>
        </w:rPr>
      </w:pPr>
      <w:r w:rsidRPr="00777545">
        <w:rPr>
          <w:b/>
          <w:bCs/>
        </w:rPr>
        <w:t>Discussions</w:t>
      </w:r>
    </w:p>
    <w:p w14:paraId="67DA4A02" w14:textId="037645E3" w:rsidR="00777545" w:rsidRDefault="00777545" w:rsidP="00777545">
      <w:pPr>
        <w:pStyle w:val="NormalWeb"/>
        <w:spacing w:before="0" w:beforeAutospacing="0" w:line="360" w:lineRule="auto"/>
        <w:jc w:val="both"/>
      </w:pPr>
      <w:r w:rsidRPr="00777545">
        <w:t xml:space="preserve">Maturity models provide a structured framework to evaluate and monitor the progression of institutions across various development stages. These models typically offer multiple levels of maturity, ranging from basic compliance to </w:t>
      </w:r>
      <w:r w:rsidR="005E1882" w:rsidRPr="000B28A7">
        <w:rPr>
          <w:highlight w:val="yellow"/>
        </w:rPr>
        <w:t xml:space="preserve">optimised </w:t>
      </w:r>
      <w:r w:rsidRPr="00777545">
        <w:t xml:space="preserve">processes, ensuring that HEIs progressively improve their </w:t>
      </w:r>
      <w:r w:rsidR="005E1882" w:rsidRPr="000B28A7">
        <w:rPr>
          <w:highlight w:val="yellow"/>
        </w:rPr>
        <w:t xml:space="preserve">organisational </w:t>
      </w:r>
      <w:r w:rsidRPr="00777545">
        <w:t>strategies and performance outcomes.</w:t>
      </w:r>
      <w:r>
        <w:t xml:space="preserve"> Maturity models have emerged as effective tools in assessing and improving institutional processes, particularly in higher education. There is a pivotal role of maturity models in enhancing quality assurance standards for Indian higher education institutions (HEIs). The quality assurance of HEIs in India is crucial to maintaining academic integrity to foster innovation and align with global educational benchmarks. </w:t>
      </w:r>
    </w:p>
    <w:p w14:paraId="4CBE66E6" w14:textId="6D7CBE97" w:rsidR="00777545" w:rsidRDefault="00777545" w:rsidP="00777545">
      <w:pPr>
        <w:pStyle w:val="NormalWeb"/>
        <w:spacing w:before="0" w:beforeAutospacing="0" w:after="0" w:afterAutospacing="0" w:line="360" w:lineRule="auto"/>
        <w:jc w:val="both"/>
      </w:pPr>
      <w:r>
        <w:t xml:space="preserve">In the Indian context, the accreditation process conducted by </w:t>
      </w:r>
      <w:r w:rsidR="005E1882" w:rsidRPr="000B28A7">
        <w:rPr>
          <w:highlight w:val="yellow"/>
        </w:rPr>
        <w:t xml:space="preserve">organisations </w:t>
      </w:r>
      <w:r>
        <w:t xml:space="preserve">such as the National Assessment and Accreditation Council (NAAC) plays a significant role in maintaining quality standards. However, given the diverse and dynamic landscape of Indian higher education, a one-size-fits-all approach to accreditation often falls short. This is where maturity models bridge the gap by offering </w:t>
      </w:r>
      <w:r w:rsidR="005E1882" w:rsidRPr="000B28A7">
        <w:rPr>
          <w:highlight w:val="yellow"/>
        </w:rPr>
        <w:t xml:space="preserve">customised </w:t>
      </w:r>
      <w:r>
        <w:t>pathways for institutions to assess their strengths, identify gaps, and enhance their quality metrics systematically. The application of maturity models in quality assurance involves several aspects:</w:t>
      </w:r>
    </w:p>
    <w:p w14:paraId="3F7E585A" w14:textId="65A8AB67" w:rsidR="00777545" w:rsidRDefault="00777545" w:rsidP="00777545">
      <w:pPr>
        <w:pStyle w:val="NormalWeb"/>
        <w:numPr>
          <w:ilvl w:val="0"/>
          <w:numId w:val="35"/>
        </w:numPr>
        <w:spacing w:before="0" w:beforeAutospacing="0" w:line="360" w:lineRule="auto"/>
        <w:jc w:val="both"/>
      </w:pPr>
      <w:r>
        <w:rPr>
          <w:rStyle w:val="Strong"/>
        </w:rPr>
        <w:t>Diagnostics and Benchmarking</w:t>
      </w:r>
      <w:r>
        <w:t xml:space="preserve">: Maturity models enable HEIs to diagnose their current levels of development and compare them against </w:t>
      </w:r>
      <w:r w:rsidR="005E1882" w:rsidRPr="000B28A7">
        <w:rPr>
          <w:highlight w:val="yellow"/>
        </w:rPr>
        <w:t xml:space="preserve">standardised </w:t>
      </w:r>
      <w:r>
        <w:t>benchmarks. This diagnostic capability is especially useful for identifying specific areas requiring improvement, such as curriculum design, faculty development, research capabilities, and governance structures.</w:t>
      </w:r>
    </w:p>
    <w:p w14:paraId="6D104384" w14:textId="77777777" w:rsidR="00777545" w:rsidRDefault="00777545" w:rsidP="00777545">
      <w:pPr>
        <w:pStyle w:val="NormalWeb"/>
        <w:numPr>
          <w:ilvl w:val="0"/>
          <w:numId w:val="35"/>
        </w:numPr>
        <w:spacing w:before="0" w:beforeAutospacing="0" w:line="360" w:lineRule="auto"/>
        <w:jc w:val="both"/>
      </w:pPr>
      <w:r>
        <w:rPr>
          <w:rStyle w:val="Strong"/>
        </w:rPr>
        <w:t>Strategic Planning and Continuous Improvement</w:t>
      </w:r>
      <w:r>
        <w:t>: With a clear understanding of their maturity level, institutions can establish strategic plans for progression. These plans encourage continuous improvement rather than static compliance, fostering innovation and adaptability within the institution.</w:t>
      </w:r>
    </w:p>
    <w:p w14:paraId="23FB2274" w14:textId="12C474B3" w:rsidR="00777545" w:rsidRDefault="00777545" w:rsidP="00777545">
      <w:pPr>
        <w:pStyle w:val="NormalWeb"/>
        <w:numPr>
          <w:ilvl w:val="0"/>
          <w:numId w:val="35"/>
        </w:numPr>
        <w:spacing w:before="0" w:beforeAutospacing="0" w:line="360" w:lineRule="auto"/>
        <w:jc w:val="both"/>
      </w:pPr>
      <w:r>
        <w:rPr>
          <w:rStyle w:val="Strong"/>
        </w:rPr>
        <w:lastRenderedPageBreak/>
        <w:t>Stakeholder Engagement</w:t>
      </w:r>
      <w:r>
        <w:t xml:space="preserve">: Maturity models </w:t>
      </w:r>
      <w:r w:rsidR="005E1882" w:rsidRPr="000B28A7">
        <w:rPr>
          <w:highlight w:val="yellow"/>
        </w:rPr>
        <w:t xml:space="preserve">emphasise </w:t>
      </w:r>
      <w:r>
        <w:t>engaging stakeholders, including students, faculty, and external evaluators, to create a collaborative environment for quality enhancement.</w:t>
      </w:r>
    </w:p>
    <w:p w14:paraId="74658D96" w14:textId="77777777" w:rsidR="00777545" w:rsidRDefault="00777545" w:rsidP="00777545">
      <w:pPr>
        <w:pStyle w:val="NormalWeb"/>
        <w:numPr>
          <w:ilvl w:val="0"/>
          <w:numId w:val="35"/>
        </w:numPr>
        <w:spacing w:before="0" w:beforeAutospacing="0" w:line="360" w:lineRule="auto"/>
        <w:jc w:val="both"/>
      </w:pPr>
      <w:r>
        <w:rPr>
          <w:rStyle w:val="Strong"/>
        </w:rPr>
        <w:t>Technology Integration</w:t>
      </w:r>
      <w:r>
        <w:t>: As Indian HEIs increasingly adopt digital tools for learning and administration, maturity models offer guidelines for effective technology integration to boost operational efficiency and academic delivery.</w:t>
      </w:r>
    </w:p>
    <w:p w14:paraId="47C84A58" w14:textId="15BDA82F" w:rsidR="00777545" w:rsidRDefault="00777545" w:rsidP="00777545">
      <w:pPr>
        <w:pStyle w:val="NormalWeb"/>
        <w:spacing w:before="0" w:beforeAutospacing="0" w:line="360" w:lineRule="auto"/>
        <w:jc w:val="both"/>
      </w:pPr>
      <w:r>
        <w:t xml:space="preserve">Studies have demonstrated that maturity models provide measurable improvements in accreditation outcomes, such as higher NAAC grades and better global rankings. They also enable institutions to address challenges like resource constraints, infrastructure disparities, and varying levels of faculty expertise by offering context-sensitive solutions. The maturity model approach aligns with India's National Education Policy (NEP) 2020, which </w:t>
      </w:r>
      <w:r w:rsidR="005E1882" w:rsidRPr="000B28A7">
        <w:rPr>
          <w:highlight w:val="yellow"/>
        </w:rPr>
        <w:t xml:space="preserve">emphasises </w:t>
      </w:r>
      <w:r>
        <w:t xml:space="preserve">holistic development, sustainability, and global competitiveness in higher education. Indian HEIs can transition from basic compliance to excellence, ensuring they not only meet but </w:t>
      </w:r>
      <w:r w:rsidR="005E1882" w:rsidRPr="000B28A7">
        <w:rPr>
          <w:highlight w:val="yellow"/>
        </w:rPr>
        <w:t xml:space="preserve">also </w:t>
      </w:r>
      <w:r>
        <w:t>exceed quality assurance requirements with the application of maturity models.</w:t>
      </w:r>
    </w:p>
    <w:p w14:paraId="69D8EA9B" w14:textId="27B05386" w:rsidR="00777545" w:rsidRDefault="00777545" w:rsidP="00777545">
      <w:pPr>
        <w:pStyle w:val="NormalWeb"/>
        <w:spacing w:before="0" w:beforeAutospacing="0" w:line="360" w:lineRule="auto"/>
        <w:jc w:val="both"/>
      </w:pPr>
      <w:r>
        <w:t>Maturity models are transformative frameworks to empower Indian higher education institutions to elevate their quality assurance standards systematically. These models offer a pathway for institutions to achieve excellence and sustainability through diagnostics, strategic planning, stakeholder collaboration, and technology integration</w:t>
      </w:r>
      <w:r w:rsidR="005E1882">
        <w:t>,</w:t>
      </w:r>
      <w:r>
        <w:t xml:space="preserve"> thus contributing to the broader goals of national and global education systems.</w:t>
      </w:r>
    </w:p>
    <w:p w14:paraId="5E963904" w14:textId="5A58562D" w:rsidR="00585994" w:rsidRPr="009A223A" w:rsidRDefault="00585994" w:rsidP="009D6EDE">
      <w:pPr>
        <w:ind w:right="95"/>
        <w:rPr>
          <w:b/>
          <w:bCs/>
        </w:rPr>
      </w:pPr>
      <w:r w:rsidRPr="009A223A">
        <w:rPr>
          <w:b/>
          <w:bCs/>
        </w:rPr>
        <w:t>Conclusion</w:t>
      </w:r>
    </w:p>
    <w:p w14:paraId="6F20BF1D" w14:textId="332A0C9E" w:rsidR="0004699E" w:rsidRPr="009A223A" w:rsidRDefault="00105A21" w:rsidP="00C55D50">
      <w:r w:rsidRPr="009A223A">
        <w:t xml:space="preserve">All maturity models aim at graded improvement in </w:t>
      </w:r>
      <w:r w:rsidR="000537A2" w:rsidRPr="009A223A">
        <w:t xml:space="preserve">the </w:t>
      </w:r>
      <w:r w:rsidRPr="009A223A">
        <w:t xml:space="preserve">quality </w:t>
      </w:r>
      <w:r w:rsidR="00E47CC6" w:rsidRPr="009A223A">
        <w:t xml:space="preserve">of work discharged by the organisation. </w:t>
      </w:r>
      <w:r w:rsidR="00AD3D85" w:rsidRPr="009A223A">
        <w:t>However, qu</w:t>
      </w:r>
      <w:r w:rsidR="000537A2" w:rsidRPr="009A223A">
        <w:t>ality is not a unidimensional</w:t>
      </w:r>
      <w:r w:rsidR="0086677C" w:rsidRPr="009A223A">
        <w:t xml:space="preserve"> concept. </w:t>
      </w:r>
      <w:r w:rsidR="00575ED8" w:rsidRPr="009A223A">
        <w:t>Simply put, quality denotes conformance to requirements. In the case of higher education</w:t>
      </w:r>
      <w:r w:rsidR="00E65B9D" w:rsidRPr="009A223A">
        <w:t>,</w:t>
      </w:r>
      <w:r w:rsidR="00575ED8" w:rsidRPr="009A223A">
        <w:t xml:space="preserve"> it is the requirements of its different stakeholders, like students, </w:t>
      </w:r>
      <w:r w:rsidR="005D1552" w:rsidRPr="009A223A">
        <w:t>parents,</w:t>
      </w:r>
      <w:r w:rsidR="00575ED8" w:rsidRPr="009A223A">
        <w:t xml:space="preserve"> and society at large. </w:t>
      </w:r>
      <w:r w:rsidR="005D1552" w:rsidRPr="009A223A">
        <w:t xml:space="preserve">The entire exercise of the HEIs involves three ingredients: input, process, and output. A HEI uses </w:t>
      </w:r>
      <w:r w:rsidR="00E84523" w:rsidRPr="009A223A">
        <w:t>the</w:t>
      </w:r>
      <w:r w:rsidR="005D1552" w:rsidRPr="009A223A">
        <w:t xml:space="preserve"> inputs </w:t>
      </w:r>
      <w:r w:rsidR="004E1654" w:rsidRPr="009A223A">
        <w:t xml:space="preserve">available to it and transforms </w:t>
      </w:r>
      <w:r w:rsidR="00E84523" w:rsidRPr="009A223A">
        <w:t>them</w:t>
      </w:r>
      <w:r w:rsidR="004E1654" w:rsidRPr="009A223A">
        <w:t xml:space="preserve"> into predefined learning outcomes</w:t>
      </w:r>
      <w:r w:rsidR="00E84523" w:rsidRPr="009A223A">
        <w:t>,</w:t>
      </w:r>
      <w:r w:rsidR="004E1654" w:rsidRPr="009A223A">
        <w:t xml:space="preserve"> applying certain processes thereupon. </w:t>
      </w:r>
      <w:r w:rsidR="00C55D50" w:rsidRPr="009A223A">
        <w:t xml:space="preserve">According to </w:t>
      </w:r>
      <w:proofErr w:type="spellStart"/>
      <w:r w:rsidR="00C55D50" w:rsidRPr="009A223A">
        <w:t>Udam</w:t>
      </w:r>
      <w:proofErr w:type="spellEnd"/>
      <w:r w:rsidR="00C55D50" w:rsidRPr="009A223A">
        <w:t xml:space="preserve"> and </w:t>
      </w:r>
      <w:proofErr w:type="spellStart"/>
      <w:r w:rsidR="00C55D50" w:rsidRPr="009A223A">
        <w:t>Heidmets</w:t>
      </w:r>
      <w:proofErr w:type="spellEnd"/>
      <w:r w:rsidR="00C55D50" w:rsidRPr="009A223A">
        <w:t xml:space="preserve"> 2(013), the </w:t>
      </w:r>
      <w:r w:rsidR="0004699E" w:rsidRPr="009A223A">
        <w:t xml:space="preserve">composition of all these three ingredients can be exemplified as: </w:t>
      </w:r>
    </w:p>
    <w:p w14:paraId="42024214" w14:textId="56D7AFB4" w:rsidR="00CD7744" w:rsidRPr="009A223A" w:rsidRDefault="00C94238" w:rsidP="00B85660">
      <w:pPr>
        <w:pStyle w:val="ListParagraph"/>
        <w:numPr>
          <w:ilvl w:val="0"/>
          <w:numId w:val="33"/>
        </w:numPr>
        <w:ind w:left="567" w:right="95"/>
      </w:pPr>
      <w:r w:rsidRPr="009A223A">
        <w:rPr>
          <w:b/>
          <w:bCs/>
        </w:rPr>
        <w:t>Inputs</w:t>
      </w:r>
      <w:r w:rsidR="00052AC8" w:rsidRPr="009A223A">
        <w:t>: for example, admission requirements, staff numbers and their qualifications, student selectivity rates, staff-student ratios, funding (per student), facilities (per student), number of study programmes, planned student qualifications;</w:t>
      </w:r>
    </w:p>
    <w:p w14:paraId="0E2127B2" w14:textId="60EBBA44" w:rsidR="00052AC8" w:rsidRPr="009A223A" w:rsidRDefault="00C94238" w:rsidP="00B85660">
      <w:pPr>
        <w:pStyle w:val="ListParagraph"/>
        <w:numPr>
          <w:ilvl w:val="0"/>
          <w:numId w:val="33"/>
        </w:numPr>
        <w:ind w:left="567" w:right="95"/>
      </w:pPr>
      <w:r w:rsidRPr="009A223A">
        <w:rPr>
          <w:b/>
          <w:bCs/>
        </w:rPr>
        <w:lastRenderedPageBreak/>
        <w:t>Processes</w:t>
      </w:r>
      <w:r w:rsidR="00052AC8" w:rsidRPr="009A223A">
        <w:t>: for example, a strategic mission, institutional purposes and educational objectives, correspondence of educational objectives/learning outcomes to qualification-level descriptors, curriculum and student learning assessment development, programmed and real study duration, study load, student support, the presence of effective internal feedback procedures, student feedback on course delivery, alumni feedback on strong and weak points of the study programme from the point of view of their early career;</w:t>
      </w:r>
    </w:p>
    <w:p w14:paraId="3F4533D3" w14:textId="45942FF8" w:rsidR="00052AC8" w:rsidRPr="009A223A" w:rsidRDefault="00C94238" w:rsidP="00B85660">
      <w:pPr>
        <w:pStyle w:val="ListParagraph"/>
        <w:numPr>
          <w:ilvl w:val="0"/>
          <w:numId w:val="33"/>
        </w:numPr>
        <w:ind w:left="567" w:right="95"/>
      </w:pPr>
      <w:r w:rsidRPr="009A223A">
        <w:rPr>
          <w:b/>
          <w:bCs/>
        </w:rPr>
        <w:t>Outputs</w:t>
      </w:r>
      <w:r w:rsidR="00647743" w:rsidRPr="009A223A">
        <w:t>: for example, graduates’ knowledge, skills and competencies; graduation rates/drop-outs; time to degree; employment rates (in relevant job sectors).</w:t>
      </w:r>
    </w:p>
    <w:p w14:paraId="1643CF1F" w14:textId="4F58D68C" w:rsidR="00101EEE" w:rsidRPr="009A223A" w:rsidRDefault="00146AF9" w:rsidP="00817515">
      <w:r w:rsidRPr="009A223A">
        <w:t>Accreditation is a process of professional judgment that evaluates whether an educational institution or program meets specified standards of educational quality</w:t>
      </w:r>
      <w:r w:rsidR="00BC1DFF" w:rsidRPr="009A223A">
        <w:t xml:space="preserve"> and </w:t>
      </w:r>
      <w:r w:rsidR="009B3DF1" w:rsidRPr="009A223A">
        <w:t>certifies</w:t>
      </w:r>
      <w:r w:rsidR="00BC1DFF" w:rsidRPr="009A223A">
        <w:t xml:space="preserve"> it accordingly</w:t>
      </w:r>
      <w:r w:rsidRPr="009A223A">
        <w:t>.</w:t>
      </w:r>
      <w:r w:rsidR="00BC1DFF" w:rsidRPr="009A223A">
        <w:t xml:space="preserve"> </w:t>
      </w:r>
      <w:r w:rsidR="00DF7C91" w:rsidRPr="009A223A">
        <w:t xml:space="preserve">In India, </w:t>
      </w:r>
      <w:r w:rsidR="009B3DF1" w:rsidRPr="009A223A">
        <w:t xml:space="preserve">the </w:t>
      </w:r>
      <w:r w:rsidR="00DF7C91" w:rsidRPr="009A223A">
        <w:t xml:space="preserve">accreditation work of NAAC or NBA was initially </w:t>
      </w:r>
      <w:r w:rsidR="009B3DF1" w:rsidRPr="009A223A">
        <w:t xml:space="preserve">more </w:t>
      </w:r>
      <w:r w:rsidR="005E1882" w:rsidRPr="000B28A7">
        <w:rPr>
          <w:highlight w:val="yellow"/>
        </w:rPr>
        <w:t>focused</w:t>
      </w:r>
      <w:r w:rsidR="005E1882">
        <w:t xml:space="preserve"> </w:t>
      </w:r>
      <w:r w:rsidR="009B3DF1" w:rsidRPr="009A223A">
        <w:t>on inputs and processes. However, after ratifying the Washington Accord</w:t>
      </w:r>
      <w:r w:rsidR="005B49C7" w:rsidRPr="009A223A">
        <w:t xml:space="preserve">, </w:t>
      </w:r>
      <w:r w:rsidR="00BE711B" w:rsidRPr="009A223A">
        <w:t xml:space="preserve">the </w:t>
      </w:r>
      <w:r w:rsidR="005B49C7" w:rsidRPr="009A223A">
        <w:t xml:space="preserve">focus of accreditation work began to shift to </w:t>
      </w:r>
      <w:r w:rsidR="00A24CEE" w:rsidRPr="009A223A">
        <w:t xml:space="preserve">the </w:t>
      </w:r>
      <w:r w:rsidR="005B49C7" w:rsidRPr="009A223A">
        <w:t xml:space="preserve">outcome. </w:t>
      </w:r>
      <w:r w:rsidR="00BE711B" w:rsidRPr="009A223A">
        <w:t>Today, t</w:t>
      </w:r>
      <w:r w:rsidR="00A24CEE" w:rsidRPr="009A223A">
        <w:t xml:space="preserve">he </w:t>
      </w:r>
      <w:r w:rsidR="005E1882" w:rsidRPr="000B28A7">
        <w:rPr>
          <w:highlight w:val="yellow"/>
        </w:rPr>
        <w:t>Outcome-Based</w:t>
      </w:r>
      <w:r w:rsidR="00A24CEE" w:rsidRPr="009A223A">
        <w:t xml:space="preserve"> Education (OBE) paradigm has </w:t>
      </w:r>
      <w:r w:rsidR="00BE711B" w:rsidRPr="009A223A">
        <w:t>become</w:t>
      </w:r>
      <w:r w:rsidR="00A24CEE" w:rsidRPr="009A223A">
        <w:t xml:space="preserve"> the underlying paradigm followed by global accreditation</w:t>
      </w:r>
      <w:r w:rsidR="00BE711B" w:rsidRPr="009A223A">
        <w:t xml:space="preserve"> agencies. </w:t>
      </w:r>
      <w:r w:rsidR="00B373C4" w:rsidRPr="009A223A">
        <w:t>The recently submitted Dr Radhakrishnan Committee Report</w:t>
      </w:r>
      <w:r w:rsidR="00D22BE2" w:rsidRPr="009A223A">
        <w:t xml:space="preserve"> added ‘impact’ as the fourth ingredient for the HIEs.</w:t>
      </w:r>
      <w:r w:rsidR="00817515" w:rsidRPr="009A223A">
        <w:t xml:space="preserve"> </w:t>
      </w:r>
      <w:r w:rsidR="00D22BE2" w:rsidRPr="009A223A">
        <w:t xml:space="preserve">It </w:t>
      </w:r>
      <w:r w:rsidR="00085303" w:rsidRPr="009A223A">
        <w:t>specifically states</w:t>
      </w:r>
      <w:r w:rsidR="00D22BE2" w:rsidRPr="009A223A">
        <w:t xml:space="preserve">: </w:t>
      </w:r>
    </w:p>
    <w:p w14:paraId="760FC70F" w14:textId="708F455E" w:rsidR="00817515" w:rsidRPr="00092695" w:rsidRDefault="00085303" w:rsidP="00817515">
      <w:pPr>
        <w:ind w:left="1418"/>
        <w:rPr>
          <w:i/>
          <w:iCs/>
        </w:rPr>
      </w:pPr>
      <w:r w:rsidRPr="00092695">
        <w:rPr>
          <w:i/>
          <w:iCs/>
        </w:rPr>
        <w:t>The parameters and related variables in current use (by AICTE, NAAC and NBA, and to a large extent by NIRF) are largely ‘input-centric’. Hence, a framework for addressing the four elements (Input-Process-Outcomes-Impact) of each attribute is addressed in this Report.</w:t>
      </w:r>
      <w:r w:rsidR="00817515" w:rsidRPr="00092695">
        <w:rPr>
          <w:i/>
          <w:iCs/>
        </w:rPr>
        <w:t xml:space="preserve"> (Department of Higher Education, Ministry of Education, Government of India, November 2023)</w:t>
      </w:r>
    </w:p>
    <w:p w14:paraId="22440704" w14:textId="1E2BA1D6" w:rsidR="003A3A95" w:rsidRDefault="009E377E" w:rsidP="009E377E">
      <w:pPr>
        <w:ind w:right="95"/>
      </w:pPr>
      <w:r w:rsidRPr="009A223A">
        <w:t xml:space="preserve">The Committee has suggested a broad framework for addressing all four ingredients of higher education. </w:t>
      </w:r>
      <w:r w:rsidR="0055555E" w:rsidRPr="009A223A">
        <w:t xml:space="preserve">Though the Report also emphasises </w:t>
      </w:r>
      <w:r w:rsidR="00261879" w:rsidRPr="009A223A">
        <w:t>graded maturity</w:t>
      </w:r>
      <w:r w:rsidR="005E1882">
        <w:t>,</w:t>
      </w:r>
      <w:r w:rsidR="00261879" w:rsidRPr="009A223A">
        <w:t xml:space="preserve"> but does not suggest any specific model for it. NAAC </w:t>
      </w:r>
      <w:r w:rsidR="00EF0515" w:rsidRPr="009A223A">
        <w:t>is working</w:t>
      </w:r>
      <w:r w:rsidR="009A0725" w:rsidRPr="009A223A">
        <w:t xml:space="preserve"> on it</w:t>
      </w:r>
      <w:r w:rsidR="00EF0515" w:rsidRPr="009A223A">
        <w:t xml:space="preserve"> and is expected to be </w:t>
      </w:r>
      <w:r w:rsidR="001F3F03" w:rsidRPr="009A223A">
        <w:t>in the public domain soon</w:t>
      </w:r>
      <w:r w:rsidR="009A0725" w:rsidRPr="009A223A">
        <w:t xml:space="preserve">. </w:t>
      </w:r>
      <w:r w:rsidR="003A07F8" w:rsidRPr="009A223A">
        <w:t>However, a</w:t>
      </w:r>
      <w:r w:rsidR="00D54567" w:rsidRPr="009A223A">
        <w:t xml:space="preserve">nalysis of </w:t>
      </w:r>
      <w:r w:rsidR="008819A4" w:rsidRPr="009A223A">
        <w:t xml:space="preserve">the </w:t>
      </w:r>
      <w:r w:rsidR="00D54567" w:rsidRPr="009A223A">
        <w:t xml:space="preserve">different models </w:t>
      </w:r>
      <w:r w:rsidR="002724A6" w:rsidRPr="009A223A">
        <w:t xml:space="preserve">presented above shows that the </w:t>
      </w:r>
      <w:r w:rsidR="00A22EB0" w:rsidRPr="009A223A">
        <w:t xml:space="preserve">Integrated Capability Maturity Model (CMMI) and </w:t>
      </w:r>
      <w:r w:rsidR="008819A4" w:rsidRPr="009A223A">
        <w:t xml:space="preserve">the Business Process Maturity Model (BPMM) are </w:t>
      </w:r>
      <w:r w:rsidR="003A07F8" w:rsidRPr="009A223A">
        <w:t xml:space="preserve">the two </w:t>
      </w:r>
      <w:r w:rsidR="008819A4" w:rsidRPr="009A223A">
        <w:t xml:space="preserve">prominent models </w:t>
      </w:r>
      <w:r w:rsidR="00A42D5F" w:rsidRPr="009A223A">
        <w:t>that</w:t>
      </w:r>
      <w:r w:rsidR="008819A4" w:rsidRPr="009A223A">
        <w:t xml:space="preserve"> can be expected to form the base</w:t>
      </w:r>
      <w:r w:rsidR="00CB6942" w:rsidRPr="009A223A">
        <w:t xml:space="preserve"> for the upcoming </w:t>
      </w:r>
      <w:r w:rsidR="00795D50" w:rsidRPr="009A223A">
        <w:t xml:space="preserve">Maturity-Based Graded Accreditation of the NAAC. </w:t>
      </w:r>
      <w:r w:rsidR="00335CD1" w:rsidRPr="009A223A">
        <w:t>The Engineering Teaching Capability Maturity Model (EECMM)</w:t>
      </w:r>
      <w:r w:rsidR="005E1882">
        <w:t>,</w:t>
      </w:r>
      <w:r w:rsidR="00335CD1" w:rsidRPr="009A223A">
        <w:t xml:space="preserve"> formulated by LACCEI</w:t>
      </w:r>
      <w:r w:rsidR="005E1882">
        <w:t>,</w:t>
      </w:r>
      <w:r w:rsidR="00335CD1" w:rsidRPr="009A223A">
        <w:t xml:space="preserve"> is a similar effort in this direction.</w:t>
      </w:r>
      <w:r w:rsidR="00335CD1">
        <w:t xml:space="preserve"> </w:t>
      </w:r>
    </w:p>
    <w:p w14:paraId="7985CC8F" w14:textId="1D058ECD" w:rsidR="002D25C6" w:rsidRDefault="002D25C6" w:rsidP="00363DB5">
      <w:pPr>
        <w:spacing w:after="200" w:line="276" w:lineRule="auto"/>
        <w:jc w:val="left"/>
        <w:rPr>
          <w:rFonts w:ascii="Calibri" w:eastAsia="Times New Roman" w:hAnsi="Calibri"/>
          <w:color w:val="auto"/>
          <w:kern w:val="0"/>
          <w:sz w:val="22"/>
          <w:szCs w:val="22"/>
          <w:lang w:val="en-GB" w:eastAsia="en-GB"/>
          <w14:ligatures w14:val="none"/>
        </w:rPr>
      </w:pPr>
    </w:p>
    <w:p w14:paraId="794403E5" w14:textId="41565596" w:rsidR="002D25C6" w:rsidRDefault="002D25C6" w:rsidP="00363DB5">
      <w:pPr>
        <w:spacing w:after="200" w:line="276" w:lineRule="auto"/>
        <w:jc w:val="left"/>
        <w:rPr>
          <w:rFonts w:ascii="Calibri" w:eastAsia="Times New Roman" w:hAnsi="Calibri"/>
          <w:color w:val="auto"/>
          <w:kern w:val="0"/>
          <w:sz w:val="22"/>
          <w:szCs w:val="22"/>
          <w:lang w:val="en-GB" w:eastAsia="en-GB"/>
          <w14:ligatures w14:val="none"/>
        </w:rPr>
      </w:pPr>
    </w:p>
    <w:p w14:paraId="281E3CD3" w14:textId="2B10429F" w:rsidR="002D25C6" w:rsidRDefault="002D25C6" w:rsidP="00363DB5">
      <w:pPr>
        <w:spacing w:after="200" w:line="276" w:lineRule="auto"/>
        <w:jc w:val="left"/>
        <w:rPr>
          <w:rFonts w:ascii="Calibri" w:eastAsia="Times New Roman" w:hAnsi="Calibri"/>
          <w:color w:val="auto"/>
          <w:kern w:val="0"/>
          <w:sz w:val="22"/>
          <w:szCs w:val="22"/>
          <w:lang w:val="en-GB" w:eastAsia="en-GB"/>
          <w14:ligatures w14:val="none"/>
        </w:rPr>
      </w:pPr>
    </w:p>
    <w:p w14:paraId="29D88AAE" w14:textId="734D0289" w:rsidR="002D25C6" w:rsidRDefault="002D25C6" w:rsidP="00363DB5">
      <w:pPr>
        <w:spacing w:after="200" w:line="276" w:lineRule="auto"/>
        <w:jc w:val="left"/>
        <w:rPr>
          <w:rFonts w:ascii="Calibri" w:eastAsia="Times New Roman" w:hAnsi="Calibri"/>
          <w:color w:val="auto"/>
          <w:kern w:val="0"/>
          <w:sz w:val="22"/>
          <w:szCs w:val="22"/>
          <w:lang w:val="en-GB" w:eastAsia="en-GB"/>
          <w14:ligatures w14:val="none"/>
        </w:rPr>
      </w:pPr>
    </w:p>
    <w:p w14:paraId="4D35E36A" w14:textId="77777777" w:rsidR="002D25C6" w:rsidRPr="009C5487" w:rsidRDefault="002D25C6" w:rsidP="002D25C6">
      <w:pPr>
        <w:rPr>
          <w:rFonts w:ascii="Calibri" w:eastAsia="Calibri" w:hAnsi="Calibri"/>
          <w:highlight w:val="yellow"/>
          <w:lang w:val="en-US"/>
        </w:rPr>
      </w:pPr>
      <w:bookmarkStart w:id="5" w:name="_Hlk197682619"/>
      <w:bookmarkStart w:id="6" w:name="_Hlk180402183"/>
      <w:bookmarkStart w:id="7" w:name="_Hlk183680988"/>
      <w:r w:rsidRPr="009C5487">
        <w:rPr>
          <w:rFonts w:ascii="Calibri" w:eastAsia="Calibri" w:hAnsi="Calibri"/>
          <w:highlight w:val="yellow"/>
          <w:lang w:val="en-US"/>
        </w:rPr>
        <w:t>Disclaimer (Artificial intelligence)</w:t>
      </w:r>
    </w:p>
    <w:p w14:paraId="27623CF1" w14:textId="77777777" w:rsidR="002D25C6" w:rsidRPr="009C5487" w:rsidRDefault="002D25C6" w:rsidP="002D25C6">
      <w:pPr>
        <w:rPr>
          <w:rFonts w:ascii="Calibri" w:eastAsia="Calibri" w:hAnsi="Calibri"/>
          <w:highlight w:val="yellow"/>
          <w:lang w:val="en-US"/>
        </w:rPr>
      </w:pPr>
      <w:r w:rsidRPr="009C5487">
        <w:rPr>
          <w:rFonts w:ascii="Calibri" w:eastAsia="Calibri" w:hAnsi="Calibri"/>
          <w:highlight w:val="yellow"/>
          <w:lang w:val="en-US"/>
        </w:rPr>
        <w:t xml:space="preserve">Option 1: </w:t>
      </w:r>
    </w:p>
    <w:p w14:paraId="7EC89E72" w14:textId="77777777" w:rsidR="002D25C6" w:rsidRPr="009C5487" w:rsidRDefault="002D25C6" w:rsidP="002D25C6">
      <w:pPr>
        <w:rPr>
          <w:rFonts w:ascii="Calibri" w:eastAsia="Calibri" w:hAnsi="Calibri"/>
          <w:highlight w:val="yellow"/>
          <w:lang w:val="en-US"/>
        </w:rPr>
      </w:pPr>
      <w:r w:rsidRPr="009C5487">
        <w:rPr>
          <w:rFonts w:ascii="Calibri" w:eastAsia="Calibri" w:hAnsi="Calibri"/>
          <w:highlight w:val="yellow"/>
          <w:lang w:val="en-US"/>
        </w:rPr>
        <w:t>Author(s) hereby declare that NO generative AI technologies such as Large Language Models (</w:t>
      </w:r>
      <w:proofErr w:type="spellStart"/>
      <w:r w:rsidRPr="009C5487">
        <w:rPr>
          <w:rFonts w:ascii="Calibri" w:eastAsia="Calibri" w:hAnsi="Calibri"/>
          <w:highlight w:val="yellow"/>
          <w:lang w:val="en-US"/>
        </w:rPr>
        <w:t>ChatGPT</w:t>
      </w:r>
      <w:proofErr w:type="spellEnd"/>
      <w:r w:rsidRPr="009C5487">
        <w:rPr>
          <w:rFonts w:ascii="Calibri" w:eastAsia="Calibri" w:hAnsi="Calibri"/>
          <w:highlight w:val="yellow"/>
          <w:lang w:val="en-US"/>
        </w:rPr>
        <w:t xml:space="preserve">, COPILOT, etc.) and text-to-image generators have been used during the writing or editing of this manuscript. </w:t>
      </w:r>
    </w:p>
    <w:p w14:paraId="717384C1" w14:textId="77777777" w:rsidR="002D25C6" w:rsidRPr="009C5487" w:rsidRDefault="002D25C6" w:rsidP="002D25C6">
      <w:pPr>
        <w:rPr>
          <w:rFonts w:ascii="Calibri" w:eastAsia="Calibri" w:hAnsi="Calibri"/>
          <w:highlight w:val="yellow"/>
          <w:lang w:val="en-US"/>
        </w:rPr>
      </w:pPr>
      <w:r w:rsidRPr="009C5487">
        <w:rPr>
          <w:rFonts w:ascii="Calibri" w:eastAsia="Calibri" w:hAnsi="Calibri"/>
          <w:highlight w:val="yellow"/>
          <w:lang w:val="en-US"/>
        </w:rPr>
        <w:t xml:space="preserve">Option 2: </w:t>
      </w:r>
    </w:p>
    <w:p w14:paraId="77B8DE5D" w14:textId="77777777" w:rsidR="002D25C6" w:rsidRPr="009C5487" w:rsidRDefault="002D25C6" w:rsidP="002D25C6">
      <w:pPr>
        <w:rPr>
          <w:rFonts w:ascii="Calibri" w:eastAsia="Calibri" w:hAnsi="Calibri"/>
          <w:highlight w:val="yellow"/>
          <w:lang w:val="en-US"/>
        </w:rPr>
      </w:pPr>
      <w:r w:rsidRPr="009C5487">
        <w:rPr>
          <w:rFonts w:ascii="Calibri" w:eastAsia="Calibri" w:hAnsi="Calibri"/>
          <w:highlight w:val="yellow"/>
          <w:lang w:val="en-US"/>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0A37988A" w14:textId="77777777" w:rsidR="002D25C6" w:rsidRPr="009C5487" w:rsidRDefault="002D25C6" w:rsidP="002D25C6">
      <w:pPr>
        <w:rPr>
          <w:rFonts w:ascii="Calibri" w:eastAsia="Calibri" w:hAnsi="Calibri"/>
          <w:highlight w:val="yellow"/>
          <w:lang w:val="en-US"/>
        </w:rPr>
      </w:pPr>
      <w:r w:rsidRPr="009C5487">
        <w:rPr>
          <w:rFonts w:ascii="Calibri" w:eastAsia="Calibri" w:hAnsi="Calibri"/>
          <w:highlight w:val="yellow"/>
          <w:lang w:val="en-US"/>
        </w:rPr>
        <w:t>Details of the AI usage are given below:</w:t>
      </w:r>
    </w:p>
    <w:p w14:paraId="11E39843" w14:textId="77777777" w:rsidR="002D25C6" w:rsidRPr="009C5487" w:rsidRDefault="002D25C6" w:rsidP="002D25C6">
      <w:pPr>
        <w:rPr>
          <w:rFonts w:ascii="Calibri" w:eastAsia="Calibri" w:hAnsi="Calibri"/>
          <w:highlight w:val="yellow"/>
          <w:lang w:val="en-US"/>
        </w:rPr>
      </w:pPr>
      <w:r w:rsidRPr="009C5487">
        <w:rPr>
          <w:rFonts w:ascii="Calibri" w:eastAsia="Calibri" w:hAnsi="Calibri"/>
          <w:highlight w:val="yellow"/>
          <w:lang w:val="en-US"/>
        </w:rPr>
        <w:t>1.</w:t>
      </w:r>
    </w:p>
    <w:p w14:paraId="635509AB" w14:textId="77777777" w:rsidR="002D25C6" w:rsidRPr="009C5487" w:rsidRDefault="002D25C6" w:rsidP="002D25C6">
      <w:pPr>
        <w:rPr>
          <w:rFonts w:ascii="Calibri" w:eastAsia="Calibri" w:hAnsi="Calibri"/>
          <w:highlight w:val="yellow"/>
          <w:lang w:val="en-US"/>
        </w:rPr>
      </w:pPr>
      <w:r w:rsidRPr="009C5487">
        <w:rPr>
          <w:rFonts w:ascii="Calibri" w:eastAsia="Calibri" w:hAnsi="Calibri"/>
          <w:highlight w:val="yellow"/>
          <w:lang w:val="en-US"/>
        </w:rPr>
        <w:t>2.</w:t>
      </w:r>
    </w:p>
    <w:p w14:paraId="5060E253" w14:textId="77777777" w:rsidR="002D25C6" w:rsidRPr="009C5487" w:rsidRDefault="002D25C6" w:rsidP="002D25C6">
      <w:pPr>
        <w:rPr>
          <w:rFonts w:ascii="Calibri" w:eastAsia="Calibri" w:hAnsi="Calibri"/>
          <w:lang w:val="en-US"/>
        </w:rPr>
      </w:pPr>
      <w:bookmarkStart w:id="8" w:name="_Hlk197682629"/>
      <w:bookmarkEnd w:id="5"/>
      <w:r w:rsidRPr="009C5487">
        <w:rPr>
          <w:rFonts w:ascii="Calibri" w:eastAsia="Calibri" w:hAnsi="Calibri"/>
          <w:highlight w:val="yellow"/>
          <w:lang w:val="en-US"/>
        </w:rPr>
        <w:t>3.</w:t>
      </w:r>
    </w:p>
    <w:bookmarkEnd w:id="6"/>
    <w:bookmarkEnd w:id="7"/>
    <w:bookmarkEnd w:id="8"/>
    <w:p w14:paraId="6C672CFD" w14:textId="77777777" w:rsidR="002D25C6" w:rsidRPr="00363DB5" w:rsidRDefault="002D25C6" w:rsidP="00363DB5">
      <w:pPr>
        <w:spacing w:after="200" w:line="276" w:lineRule="auto"/>
        <w:jc w:val="left"/>
        <w:rPr>
          <w:rFonts w:ascii="Calibri" w:eastAsia="Times New Roman" w:hAnsi="Calibri"/>
          <w:color w:val="auto"/>
          <w:kern w:val="0"/>
          <w:sz w:val="22"/>
          <w:szCs w:val="22"/>
          <w:lang w:val="en-GB" w:eastAsia="en-GB"/>
          <w14:ligatures w14:val="none"/>
        </w:rPr>
      </w:pPr>
    </w:p>
    <w:p w14:paraId="014BDD97" w14:textId="77777777" w:rsidR="00390258" w:rsidRDefault="00390258" w:rsidP="00B7687F">
      <w:pPr>
        <w:spacing w:before="240"/>
        <w:jc w:val="left"/>
        <w:rPr>
          <w:b/>
          <w:bCs/>
          <w:sz w:val="28"/>
          <w:szCs w:val="28"/>
        </w:rPr>
      </w:pPr>
    </w:p>
    <w:p w14:paraId="1EC7B758" w14:textId="122DC784" w:rsidR="001A6881" w:rsidRPr="00B7687F" w:rsidRDefault="00861BA7" w:rsidP="00B7687F">
      <w:pPr>
        <w:spacing w:before="240"/>
        <w:jc w:val="left"/>
        <w:rPr>
          <w:b/>
          <w:bCs/>
          <w:sz w:val="28"/>
          <w:szCs w:val="28"/>
        </w:rPr>
      </w:pPr>
      <w:r w:rsidRPr="00B7687F">
        <w:rPr>
          <w:b/>
          <w:bCs/>
          <w:sz w:val="28"/>
          <w:szCs w:val="28"/>
        </w:rPr>
        <w:t>References</w:t>
      </w:r>
    </w:p>
    <w:p w14:paraId="6ED16FAD" w14:textId="77777777" w:rsidR="001A6881" w:rsidRPr="002D4F96" w:rsidRDefault="001A6881" w:rsidP="00735BC7">
      <w:pPr>
        <w:ind w:left="851" w:hanging="851"/>
      </w:pPr>
      <w:bookmarkStart w:id="9" w:name="_Hlk160178772"/>
      <w:r w:rsidRPr="002D4F96">
        <w:t xml:space="preserve">Al-Haj Ibrahim, Hassan. “Quality Assurance and Accreditation in Education.” </w:t>
      </w:r>
      <w:r w:rsidRPr="00735BC7">
        <w:rPr>
          <w:i/>
          <w:iCs/>
        </w:rPr>
        <w:t>Open Journal of Education</w:t>
      </w:r>
      <w:r w:rsidRPr="002D4F96">
        <w:t xml:space="preserve"> 2, no. 2 (2014): 106-110.</w:t>
      </w:r>
    </w:p>
    <w:p w14:paraId="73B62F57" w14:textId="77777777" w:rsidR="001A6881" w:rsidRPr="002D4F96" w:rsidRDefault="001A6881" w:rsidP="00735BC7">
      <w:pPr>
        <w:ind w:left="851" w:hanging="851"/>
      </w:pPr>
      <w:r w:rsidRPr="002D4F96">
        <w:t xml:space="preserve">Andersen, </w:t>
      </w:r>
      <w:proofErr w:type="spellStart"/>
      <w:r w:rsidRPr="002D4F96">
        <w:t>Erling</w:t>
      </w:r>
      <w:proofErr w:type="spellEnd"/>
      <w:r w:rsidRPr="002D4F96">
        <w:t xml:space="preserve"> S., and </w:t>
      </w:r>
      <w:proofErr w:type="spellStart"/>
      <w:r w:rsidRPr="002D4F96">
        <w:t>Svein</w:t>
      </w:r>
      <w:proofErr w:type="spellEnd"/>
      <w:r w:rsidRPr="002D4F96">
        <w:t xml:space="preserve"> Arne Jessen. “Project Maturity in Organisations.” </w:t>
      </w:r>
      <w:r w:rsidRPr="00735BC7">
        <w:rPr>
          <w:i/>
          <w:iCs/>
        </w:rPr>
        <w:t>International Journal of Project Management</w:t>
      </w:r>
      <w:r w:rsidRPr="002D4F96">
        <w:t xml:space="preserve"> 21, no. 6 (2003).</w:t>
      </w:r>
    </w:p>
    <w:bookmarkEnd w:id="9"/>
    <w:p w14:paraId="2F43013C" w14:textId="77777777" w:rsidR="001A6881" w:rsidRPr="002D4F96" w:rsidRDefault="001A6881" w:rsidP="00735BC7">
      <w:pPr>
        <w:ind w:left="851" w:hanging="851"/>
      </w:pPr>
      <w:r w:rsidRPr="002D4F96">
        <w:t>CMMI Adoption Guidance. Version 3.1. 2024. ISACA. Illinois, p. 7.</w:t>
      </w:r>
    </w:p>
    <w:p w14:paraId="3893328A" w14:textId="77777777" w:rsidR="001A6881" w:rsidRPr="002D4F96" w:rsidRDefault="001A6881" w:rsidP="00735BC7">
      <w:pPr>
        <w:ind w:left="851" w:hanging="851"/>
      </w:pPr>
      <w:r w:rsidRPr="002D4F96">
        <w:t>CMMI Institute. “CMMI V2.0 Adoption and Transition Guide.” Accessed N.d. https://cmmiinstitute.com/resource-files/public/cmmi-model-materials/cmmi-v2-0-adoption-and-transition-guide.</w:t>
      </w:r>
    </w:p>
    <w:p w14:paraId="0206A683" w14:textId="77777777" w:rsidR="001A6881" w:rsidRPr="002D4F96" w:rsidRDefault="001A6881" w:rsidP="00735BC7">
      <w:pPr>
        <w:ind w:left="851" w:hanging="851"/>
      </w:pPr>
      <w:r w:rsidRPr="002D4F96">
        <w:lastRenderedPageBreak/>
        <w:t xml:space="preserve">Crosby, Philip B. </w:t>
      </w:r>
      <w:r w:rsidRPr="00735BC7">
        <w:rPr>
          <w:i/>
          <w:iCs/>
        </w:rPr>
        <w:t>Quality Is Free</w:t>
      </w:r>
      <w:r w:rsidRPr="002D4F96">
        <w:t>. Penguin Books Ltd., England, 1980.</w:t>
      </w:r>
    </w:p>
    <w:p w14:paraId="542EA2EA" w14:textId="77777777" w:rsidR="001A6881" w:rsidRDefault="001A6881" w:rsidP="00735BC7">
      <w:pPr>
        <w:ind w:left="851" w:hanging="851"/>
      </w:pPr>
      <w:r w:rsidRPr="002D4F96">
        <w:t>Department of Higher Education, Ministry of Education, Government of India</w:t>
      </w:r>
      <w:r w:rsidRPr="00735BC7">
        <w:rPr>
          <w:i/>
          <w:iCs/>
        </w:rPr>
        <w:t>. Report of The Overarching Committee</w:t>
      </w:r>
      <w:r w:rsidRPr="002D4F96">
        <w:t>. November 2023.</w:t>
      </w:r>
    </w:p>
    <w:p w14:paraId="1C2CD51C" w14:textId="77777777" w:rsidR="001A6881" w:rsidRPr="002D4F96" w:rsidRDefault="001A6881" w:rsidP="00735BC7">
      <w:pPr>
        <w:ind w:left="851" w:hanging="851"/>
      </w:pPr>
      <w:r w:rsidRPr="002D4F96">
        <w:t xml:space="preserve">do Nascimento, A. P., de Oliveira, MPV, </w:t>
      </w:r>
      <w:proofErr w:type="spellStart"/>
      <w:r w:rsidRPr="002D4F96">
        <w:t>Ladeira</w:t>
      </w:r>
      <w:proofErr w:type="spellEnd"/>
      <w:r w:rsidRPr="002D4F96">
        <w:t xml:space="preserve">, MB, and Filho, HZ. “Key Transition Points: The Climbing to Quality Management System Maturity.” </w:t>
      </w:r>
      <w:proofErr w:type="spellStart"/>
      <w:r w:rsidRPr="00735BC7">
        <w:rPr>
          <w:i/>
          <w:iCs/>
        </w:rPr>
        <w:t>Gestão</w:t>
      </w:r>
      <w:proofErr w:type="spellEnd"/>
      <w:r w:rsidRPr="00735BC7">
        <w:rPr>
          <w:i/>
          <w:iCs/>
        </w:rPr>
        <w:t xml:space="preserve"> &amp; </w:t>
      </w:r>
      <w:proofErr w:type="spellStart"/>
      <w:r w:rsidRPr="00735BC7">
        <w:rPr>
          <w:i/>
          <w:iCs/>
        </w:rPr>
        <w:t>Produção</w:t>
      </w:r>
      <w:proofErr w:type="spellEnd"/>
      <w:r w:rsidRPr="002D4F96">
        <w:t xml:space="preserve"> 23, no. 2 (2016): 251. https://doi.org/10.1590/0104-530X2222-15.</w:t>
      </w:r>
    </w:p>
    <w:p w14:paraId="7EF86571" w14:textId="77777777" w:rsidR="001A6881" w:rsidRPr="002D4F96" w:rsidRDefault="001A6881" w:rsidP="00735BC7">
      <w:pPr>
        <w:ind w:left="851" w:hanging="851"/>
      </w:pPr>
      <w:r w:rsidRPr="002D4F96">
        <w:t xml:space="preserve">Duarte, Duarte, and V. Martins, Paula. “A Maturity Model for Higher Education Institutions.” </w:t>
      </w:r>
      <w:r w:rsidRPr="00735BC7">
        <w:rPr>
          <w:i/>
          <w:iCs/>
        </w:rPr>
        <w:t>Journal of Tourism, Sustainability and Well-being</w:t>
      </w:r>
      <w:r w:rsidRPr="002D4F96">
        <w:t xml:space="preserve">, vol. 1, no. 1 (2013): 25-45. </w:t>
      </w:r>
    </w:p>
    <w:p w14:paraId="1A588AD4" w14:textId="77777777" w:rsidR="001A6881" w:rsidRPr="002D4F96" w:rsidRDefault="001A6881" w:rsidP="00735BC7">
      <w:pPr>
        <w:ind w:left="851" w:hanging="851"/>
      </w:pPr>
      <w:r w:rsidRPr="002D4F96">
        <w:t xml:space="preserve">Duarte, Duarte, and V. Martins, Paula. “Higher Education Business Process Improvement: Achieving BPMM Level 3.” In </w:t>
      </w:r>
      <w:r w:rsidRPr="00735BC7">
        <w:rPr>
          <w:i/>
          <w:iCs/>
        </w:rPr>
        <w:t>2014 9th International Conference on the Quality of Information and Communications Technology</w:t>
      </w:r>
      <w:r w:rsidRPr="002D4F96">
        <w:t xml:space="preserve">, Guimaraes, Portugal, 2014, pp. 18-27. </w:t>
      </w:r>
      <w:proofErr w:type="spellStart"/>
      <w:r w:rsidRPr="002D4F96">
        <w:t>doi</w:t>
      </w:r>
      <w:proofErr w:type="spellEnd"/>
      <w:r w:rsidRPr="002D4F96">
        <w:t>: 10.1109/QUATIC.2014.10.</w:t>
      </w:r>
    </w:p>
    <w:p w14:paraId="51D29459" w14:textId="77777777" w:rsidR="001A6881" w:rsidRPr="002D4F96" w:rsidRDefault="001A6881" w:rsidP="00735BC7">
      <w:pPr>
        <w:ind w:left="851" w:hanging="851"/>
      </w:pPr>
      <w:r w:rsidRPr="002D4F96">
        <w:t>Goldman Sachs. “How India Could Rise to the World’s Second Biggest Economy.” Accessed N.d. https://www.goldmansachs.com/intelligence/pages/how-india-could-rise-to-the-worlds-second-biggest-economy.html.</w:t>
      </w:r>
    </w:p>
    <w:p w14:paraId="1691F00E" w14:textId="77777777" w:rsidR="001A6881" w:rsidRPr="002D4F96" w:rsidRDefault="001A6881" w:rsidP="00735BC7">
      <w:pPr>
        <w:ind w:left="851" w:hanging="851"/>
      </w:pPr>
      <w:r w:rsidRPr="002D4F96">
        <w:t xml:space="preserve">Ibrahim, L. et al. </w:t>
      </w:r>
      <w:r w:rsidRPr="00735BC7">
        <w:rPr>
          <w:i/>
          <w:iCs/>
        </w:rPr>
        <w:t>The Federal Aviation Administration Integrated Capability Maturity Model (FAA-</w:t>
      </w:r>
      <w:proofErr w:type="spellStart"/>
      <w:r w:rsidRPr="00735BC7">
        <w:rPr>
          <w:i/>
          <w:iCs/>
        </w:rPr>
        <w:t>iCMM</w:t>
      </w:r>
      <w:proofErr w:type="spellEnd"/>
      <w:r w:rsidRPr="00735BC7">
        <w:rPr>
          <w:i/>
          <w:iCs/>
        </w:rPr>
        <w:t>), Version 2.0</w:t>
      </w:r>
      <w:r w:rsidRPr="002D4F96">
        <w:t>. Federal Aviation Administration. The USA, 2001.</w:t>
      </w:r>
    </w:p>
    <w:p w14:paraId="77B2F4C4" w14:textId="77777777" w:rsidR="001A6881" w:rsidRPr="002D4F96" w:rsidRDefault="001A6881" w:rsidP="00735BC7">
      <w:pPr>
        <w:ind w:left="851" w:hanging="851"/>
      </w:pPr>
      <w:r w:rsidRPr="002D4F96">
        <w:t xml:space="preserve">Godfrey, Sally. 2008. Quoted in Bel, N., &amp; </w:t>
      </w:r>
      <w:proofErr w:type="spellStart"/>
      <w:r w:rsidRPr="002D4F96">
        <w:t>Forcada</w:t>
      </w:r>
      <w:proofErr w:type="spellEnd"/>
      <w:r w:rsidRPr="002D4F96">
        <w:t xml:space="preserve">, M. L. “A Maturity Model for Public Administration as Open Translation Data Providers.” </w:t>
      </w:r>
      <w:proofErr w:type="spellStart"/>
      <w:r w:rsidRPr="00735BC7">
        <w:rPr>
          <w:i/>
          <w:iCs/>
        </w:rPr>
        <w:t>ArXiv</w:t>
      </w:r>
      <w:proofErr w:type="spellEnd"/>
      <w:r w:rsidRPr="002D4F96">
        <w:t>. Accessed from /abs/1607.01990.</w:t>
      </w:r>
    </w:p>
    <w:p w14:paraId="2764FF70" w14:textId="77777777" w:rsidR="001A6881" w:rsidRPr="002D4F96" w:rsidRDefault="001A6881" w:rsidP="00735BC7">
      <w:pPr>
        <w:ind w:left="851" w:hanging="851"/>
      </w:pPr>
      <w:r w:rsidRPr="002D4F96">
        <w:t xml:space="preserve">Kerzner, Harold. </w:t>
      </w:r>
      <w:r w:rsidRPr="00735BC7">
        <w:rPr>
          <w:i/>
          <w:iCs/>
        </w:rPr>
        <w:t>Using the Project Management Maturity Model: Strategic Planning for Project Management</w:t>
      </w:r>
      <w:r w:rsidRPr="002D4F96">
        <w:t xml:space="preserve">. John Wiley &amp; Sons, 2019. </w:t>
      </w:r>
    </w:p>
    <w:p w14:paraId="68A82574" w14:textId="77777777" w:rsidR="001A6881" w:rsidRPr="002D4F96" w:rsidRDefault="001A6881" w:rsidP="00735BC7">
      <w:pPr>
        <w:ind w:left="851" w:hanging="851"/>
      </w:pPr>
      <w:proofErr w:type="spellStart"/>
      <w:r w:rsidRPr="002D4F96">
        <w:t>Larrondo</w:t>
      </w:r>
      <w:proofErr w:type="spellEnd"/>
      <w:r w:rsidRPr="002D4F96">
        <w:t xml:space="preserve"> Petrie, E., Medina García, J., &amp; Méndez </w:t>
      </w:r>
      <w:proofErr w:type="spellStart"/>
      <w:r w:rsidRPr="002D4F96">
        <w:t>Giraldo</w:t>
      </w:r>
      <w:proofErr w:type="spellEnd"/>
      <w:r w:rsidRPr="002D4F96">
        <w:t>, G. (2009). “Registration and Accreditation Model of Education Institutions Superior based on the CMMI Model.” Accessed at: https://www.laccei.org/LACCEI2009-Venezuela/Papers/Acc116_LarrondoPetrie.pdf.</w:t>
      </w:r>
    </w:p>
    <w:p w14:paraId="15B1D512" w14:textId="77777777" w:rsidR="001A6881" w:rsidRPr="002D4F96" w:rsidRDefault="001A6881" w:rsidP="00735BC7">
      <w:pPr>
        <w:ind w:left="851" w:hanging="851"/>
      </w:pPr>
      <w:r w:rsidRPr="002D4F96">
        <w:t xml:space="preserve">Laudon, Kenneth, and Jane Laudon. </w:t>
      </w:r>
      <w:r w:rsidRPr="00735BC7">
        <w:rPr>
          <w:i/>
          <w:iCs/>
        </w:rPr>
        <w:t>Management Information Systems: Managing the Digital Firm</w:t>
      </w:r>
      <w:r w:rsidRPr="002D4F96">
        <w:t>. 10th ed. New Jersey: Pearson Prentice Hall, 2007.</w:t>
      </w:r>
    </w:p>
    <w:p w14:paraId="6247C5AA" w14:textId="77777777" w:rsidR="001A6881" w:rsidRPr="002D4F96" w:rsidRDefault="001A6881" w:rsidP="00735BC7">
      <w:pPr>
        <w:ind w:left="851" w:hanging="851"/>
      </w:pPr>
      <w:r w:rsidRPr="002D4F96">
        <w:lastRenderedPageBreak/>
        <w:t xml:space="preserve">Mainz, J., </w:t>
      </w:r>
      <w:proofErr w:type="spellStart"/>
      <w:r w:rsidRPr="002D4F96">
        <w:t>Hammershøy</w:t>
      </w:r>
      <w:proofErr w:type="spellEnd"/>
      <w:r w:rsidRPr="002D4F96">
        <w:t xml:space="preserve">, E. M., </w:t>
      </w:r>
      <w:proofErr w:type="spellStart"/>
      <w:r w:rsidRPr="002D4F96">
        <w:t>Worning</w:t>
      </w:r>
      <w:proofErr w:type="spellEnd"/>
      <w:r w:rsidRPr="002D4F96">
        <w:t xml:space="preserve">, A. M., and </w:t>
      </w:r>
      <w:proofErr w:type="spellStart"/>
      <w:r w:rsidRPr="002D4F96">
        <w:t>Juul</w:t>
      </w:r>
      <w:proofErr w:type="spellEnd"/>
      <w:r w:rsidRPr="002D4F96">
        <w:t xml:space="preserve">, S. “Quality Assessment, Quality Assurance and Quality Improvement in Health Care: Concepts and Terminology.” </w:t>
      </w:r>
      <w:proofErr w:type="spellStart"/>
      <w:r w:rsidRPr="00735BC7">
        <w:rPr>
          <w:i/>
          <w:iCs/>
        </w:rPr>
        <w:t>Ugeskrift</w:t>
      </w:r>
      <w:proofErr w:type="spellEnd"/>
      <w:r w:rsidRPr="00735BC7">
        <w:rPr>
          <w:i/>
          <w:iCs/>
        </w:rPr>
        <w:t xml:space="preserve"> for </w:t>
      </w:r>
      <w:proofErr w:type="spellStart"/>
      <w:r w:rsidRPr="00735BC7">
        <w:rPr>
          <w:i/>
          <w:iCs/>
        </w:rPr>
        <w:t>Laeger</w:t>
      </w:r>
      <w:proofErr w:type="spellEnd"/>
      <w:r w:rsidRPr="002D4F96">
        <w:t xml:space="preserve"> 154, no. 18 (1992): 1255-1260.</w:t>
      </w:r>
    </w:p>
    <w:p w14:paraId="7676F873" w14:textId="77777777" w:rsidR="001A6881" w:rsidRPr="002D4F96" w:rsidRDefault="001A6881" w:rsidP="00735BC7">
      <w:pPr>
        <w:ind w:left="851" w:hanging="851"/>
      </w:pPr>
      <w:r w:rsidRPr="002D4F96">
        <w:t>National Assessment and Accreditation Council. “Major Reforms in Accreditation of Higher Education Institutions.” Press Release, January 27, 2024. Accessed from https://www.ugc.gov.in/pdfnews/0821441_NAAC-Major-Reforms-in-Accreditation-Press-Release-27January-2024.pdf.</w:t>
      </w:r>
    </w:p>
    <w:p w14:paraId="4D2650FB" w14:textId="77777777" w:rsidR="001A6881" w:rsidRPr="002D4F96" w:rsidRDefault="001A6881" w:rsidP="00735BC7">
      <w:pPr>
        <w:ind w:left="851" w:hanging="851"/>
      </w:pPr>
      <w:r w:rsidRPr="002D4F96">
        <w:t xml:space="preserve">Newlines Institute for Strategy and Policy. “Introduction: Is the Rise of India as a Global Power Inevitable?” In </w:t>
      </w:r>
      <w:proofErr w:type="gramStart"/>
      <w:r w:rsidRPr="00735BC7">
        <w:rPr>
          <w:i/>
          <w:iCs/>
        </w:rPr>
        <w:t>The</w:t>
      </w:r>
      <w:proofErr w:type="gramEnd"/>
      <w:r w:rsidRPr="00735BC7">
        <w:rPr>
          <w:i/>
          <w:iCs/>
        </w:rPr>
        <w:t xml:space="preserve"> Rise of India as a World Power</w:t>
      </w:r>
      <w:r w:rsidRPr="002D4F96">
        <w:t>. Accessed N.d. https://anthologies.newlinesinstitute.org/the-rise-of-india-as-a-world-power/introduction-is-the-rise-of-india-as-a-global-power-inevitable/.</w:t>
      </w:r>
    </w:p>
    <w:p w14:paraId="51FD9B1A" w14:textId="77777777" w:rsidR="001A6881" w:rsidRPr="002D4F96" w:rsidRDefault="001A6881" w:rsidP="00735BC7">
      <w:pPr>
        <w:ind w:left="851" w:hanging="851"/>
      </w:pPr>
      <w:r w:rsidRPr="002D4F96">
        <w:t>Plays-in-Business. “CMMI - Capability Maturity Model Integration.” Accessed N.d. https://www.plays-in-business.com/cmmi-capability-maturity-model-integration/#CMMI_v10.</w:t>
      </w:r>
    </w:p>
    <w:p w14:paraId="09342032" w14:textId="77777777" w:rsidR="001A6881" w:rsidRPr="002D4F96" w:rsidRDefault="001A6881" w:rsidP="00735BC7">
      <w:pPr>
        <w:ind w:left="851" w:hanging="851"/>
      </w:pPr>
      <w:proofErr w:type="spellStart"/>
      <w:r w:rsidRPr="002D4F96">
        <w:t>Pöppelbuß</w:t>
      </w:r>
      <w:proofErr w:type="spellEnd"/>
      <w:r w:rsidRPr="002D4F96">
        <w:t xml:space="preserve">, Jens, and </w:t>
      </w:r>
      <w:proofErr w:type="spellStart"/>
      <w:r w:rsidRPr="002D4F96">
        <w:t>Röglinger</w:t>
      </w:r>
      <w:proofErr w:type="spellEnd"/>
      <w:r w:rsidRPr="002D4F96">
        <w:t xml:space="preserve">, Maximilian. “What Makes A Useful Maturity Model.” </w:t>
      </w:r>
      <w:r w:rsidRPr="00735BC7">
        <w:rPr>
          <w:i/>
          <w:iCs/>
        </w:rPr>
        <w:t>ECIS 2011 Proceedings,</w:t>
      </w:r>
      <w:r w:rsidRPr="002D4F96">
        <w:t xml:space="preserve"> 2011. Accessed at: http://aisel.aisnet.org/ecis2011/28.</w:t>
      </w:r>
    </w:p>
    <w:p w14:paraId="2FC3D949" w14:textId="77777777" w:rsidR="001A6881" w:rsidRPr="002D4F96" w:rsidRDefault="001A6881" w:rsidP="00735BC7">
      <w:pPr>
        <w:ind w:left="851" w:hanging="851"/>
      </w:pPr>
      <w:proofErr w:type="spellStart"/>
      <w:r w:rsidRPr="002D4F96">
        <w:t>Proença</w:t>
      </w:r>
      <w:proofErr w:type="spellEnd"/>
      <w:r w:rsidRPr="002D4F96">
        <w:t xml:space="preserve">, </w:t>
      </w:r>
      <w:proofErr w:type="spellStart"/>
      <w:r w:rsidRPr="002D4F96">
        <w:t>Diogo</w:t>
      </w:r>
      <w:proofErr w:type="spellEnd"/>
      <w:r w:rsidRPr="002D4F96">
        <w:t xml:space="preserve">, and </w:t>
      </w:r>
      <w:proofErr w:type="spellStart"/>
      <w:r w:rsidRPr="002D4F96">
        <w:t>Borbinha</w:t>
      </w:r>
      <w:proofErr w:type="spellEnd"/>
      <w:r w:rsidRPr="002D4F96">
        <w:t xml:space="preserve">, José. “Maturity Models for Information Systems - A State of the Art.” </w:t>
      </w:r>
      <w:r w:rsidRPr="00735BC7">
        <w:rPr>
          <w:i/>
          <w:iCs/>
        </w:rPr>
        <w:t>Procedia Computer Science</w:t>
      </w:r>
      <w:r w:rsidRPr="002D4F96">
        <w:t xml:space="preserve"> 100 (2016).</w:t>
      </w:r>
    </w:p>
    <w:p w14:paraId="07738510" w14:textId="77777777" w:rsidR="001A6881" w:rsidRPr="002D4F96" w:rsidRDefault="001A6881" w:rsidP="00735BC7">
      <w:pPr>
        <w:ind w:left="851" w:hanging="851"/>
      </w:pPr>
      <w:proofErr w:type="spellStart"/>
      <w:r w:rsidRPr="002D4F96">
        <w:t>Pulparambil</w:t>
      </w:r>
      <w:proofErr w:type="spellEnd"/>
      <w:r w:rsidRPr="002D4F96">
        <w:t xml:space="preserve">, </w:t>
      </w:r>
      <w:proofErr w:type="spellStart"/>
      <w:r w:rsidRPr="002D4F96">
        <w:t>Supriya</w:t>
      </w:r>
      <w:proofErr w:type="spellEnd"/>
      <w:r w:rsidRPr="002D4F96">
        <w:t xml:space="preserve">, and </w:t>
      </w:r>
      <w:proofErr w:type="spellStart"/>
      <w:r w:rsidRPr="002D4F96">
        <w:t>Youcef</w:t>
      </w:r>
      <w:proofErr w:type="spellEnd"/>
      <w:r w:rsidRPr="002D4F96">
        <w:t xml:space="preserve"> Baghdadi. “Service Oriented Architecture Maturity Models: A Systematic Literature Review.” </w:t>
      </w:r>
      <w:r w:rsidRPr="00735BC7">
        <w:rPr>
          <w:i/>
          <w:iCs/>
        </w:rPr>
        <w:t>Computer Standards &amp; Interfaces</w:t>
      </w:r>
      <w:r w:rsidRPr="002D4F96">
        <w:t xml:space="preserve"> 61 (2018).</w:t>
      </w:r>
    </w:p>
    <w:p w14:paraId="75C46B7C" w14:textId="77777777" w:rsidR="001A6881" w:rsidRPr="002D4F96" w:rsidRDefault="001A6881" w:rsidP="00735BC7">
      <w:pPr>
        <w:ind w:left="851" w:hanging="851"/>
      </w:pPr>
      <w:r w:rsidRPr="00735BC7">
        <w:rPr>
          <w:i/>
          <w:iCs/>
        </w:rPr>
        <w:t>Report of The Overarching Committee</w:t>
      </w:r>
      <w:r w:rsidRPr="002D4F96">
        <w:t>. Department of Higher Education, Ministry of Education, Government of India, 2023.</w:t>
      </w:r>
    </w:p>
    <w:p w14:paraId="0B5C687D" w14:textId="4141B8C6" w:rsidR="001A6881" w:rsidRPr="002D4F96" w:rsidRDefault="001A6881" w:rsidP="00735BC7">
      <w:pPr>
        <w:ind w:left="851" w:hanging="851"/>
      </w:pPr>
      <w:r w:rsidRPr="002D4F96">
        <w:t xml:space="preserve">Silveira, V. N. S. “The Multistage Maturity Models: </w:t>
      </w:r>
      <w:r w:rsidR="002E6097">
        <w:t>A</w:t>
      </w:r>
      <w:r w:rsidRPr="002D4F96">
        <w:t xml:space="preserve"> Brief Account of their History, its Diffusion and its Application in People Management through the People Capability Maturity Model (P-CMM).” </w:t>
      </w:r>
      <w:proofErr w:type="spellStart"/>
      <w:r w:rsidRPr="00735BC7">
        <w:rPr>
          <w:i/>
          <w:iCs/>
        </w:rPr>
        <w:t>Revista</w:t>
      </w:r>
      <w:proofErr w:type="spellEnd"/>
      <w:r w:rsidRPr="00735BC7">
        <w:rPr>
          <w:i/>
          <w:iCs/>
        </w:rPr>
        <w:t xml:space="preserve"> de </w:t>
      </w:r>
      <w:proofErr w:type="spellStart"/>
      <w:r w:rsidRPr="00735BC7">
        <w:rPr>
          <w:i/>
          <w:iCs/>
        </w:rPr>
        <w:t>Administração</w:t>
      </w:r>
      <w:proofErr w:type="spellEnd"/>
      <w:r w:rsidRPr="00735BC7">
        <w:rPr>
          <w:i/>
          <w:iCs/>
        </w:rPr>
        <w:t xml:space="preserve"> </w:t>
      </w:r>
      <w:proofErr w:type="spellStart"/>
      <w:r w:rsidRPr="00735BC7">
        <w:rPr>
          <w:i/>
          <w:iCs/>
        </w:rPr>
        <w:t>Contemporânea</w:t>
      </w:r>
      <w:proofErr w:type="spellEnd"/>
      <w:r w:rsidRPr="002D4F96">
        <w:t xml:space="preserve"> 13, no. 2 (2009).</w:t>
      </w:r>
    </w:p>
    <w:p w14:paraId="73214160" w14:textId="77777777" w:rsidR="001A6881" w:rsidRPr="002D4F96" w:rsidRDefault="001A6881" w:rsidP="00735BC7">
      <w:pPr>
        <w:ind w:left="851" w:hanging="851"/>
      </w:pPr>
      <w:proofErr w:type="spellStart"/>
      <w:r w:rsidRPr="002D4F96">
        <w:t>Tocto</w:t>
      </w:r>
      <w:proofErr w:type="spellEnd"/>
      <w:r w:rsidRPr="002D4F96">
        <w:t xml:space="preserve">-Cano, Esteban, Paz </w:t>
      </w:r>
      <w:proofErr w:type="spellStart"/>
      <w:r w:rsidRPr="002D4F96">
        <w:t>Collado</w:t>
      </w:r>
      <w:proofErr w:type="spellEnd"/>
      <w:r w:rsidRPr="002D4F96">
        <w:t xml:space="preserve">, J. </w:t>
      </w:r>
      <w:proofErr w:type="spellStart"/>
      <w:r w:rsidRPr="002D4F96">
        <w:t>Linkolk</w:t>
      </w:r>
      <w:proofErr w:type="spellEnd"/>
      <w:r w:rsidRPr="002D4F96">
        <w:t xml:space="preserve">, and E. J. “A Systematic Review of the Application of Maturity Models in Universities.” </w:t>
      </w:r>
      <w:r w:rsidRPr="00735BC7">
        <w:rPr>
          <w:i/>
          <w:iCs/>
        </w:rPr>
        <w:t>Information</w:t>
      </w:r>
      <w:r w:rsidRPr="002D4F96">
        <w:t xml:space="preserve"> 11, no. 10 (2020): 466. https://doi.org/10.3390/info11100466. </w:t>
      </w:r>
    </w:p>
    <w:p w14:paraId="5DD5E208" w14:textId="77777777" w:rsidR="001A6881" w:rsidRPr="002D4F96" w:rsidRDefault="001A6881" w:rsidP="00735BC7">
      <w:pPr>
        <w:ind w:left="851" w:hanging="851"/>
      </w:pPr>
      <w:proofErr w:type="spellStart"/>
      <w:r w:rsidRPr="002D4F96">
        <w:lastRenderedPageBreak/>
        <w:t>Udam</w:t>
      </w:r>
      <w:proofErr w:type="spellEnd"/>
      <w:r w:rsidRPr="002D4F96">
        <w:t xml:space="preserve">, </w:t>
      </w:r>
      <w:proofErr w:type="spellStart"/>
      <w:r w:rsidRPr="002D4F96">
        <w:t>Maiki</w:t>
      </w:r>
      <w:proofErr w:type="spellEnd"/>
      <w:r w:rsidRPr="002D4F96">
        <w:t xml:space="preserve">, and Mati </w:t>
      </w:r>
      <w:proofErr w:type="spellStart"/>
      <w:r w:rsidRPr="002D4F96">
        <w:t>Heidmets</w:t>
      </w:r>
      <w:proofErr w:type="spellEnd"/>
      <w:r w:rsidRPr="002D4F96">
        <w:t xml:space="preserve">. “Conflicting Views on Quality: Interpretations of ‘A Good University’ by Representatives of the State, the Market and Academia.” </w:t>
      </w:r>
      <w:r w:rsidRPr="00735BC7">
        <w:rPr>
          <w:i/>
          <w:iCs/>
        </w:rPr>
        <w:t>Quality in Higher Education</w:t>
      </w:r>
      <w:r w:rsidRPr="002D4F96">
        <w:t xml:space="preserve">. 2013. DOI:10.1080/13538322.2013.774805. </w:t>
      </w:r>
    </w:p>
    <w:p w14:paraId="714D24F2" w14:textId="77777777" w:rsidR="001A6881" w:rsidRPr="002D4F96" w:rsidRDefault="001A6881" w:rsidP="00735BC7">
      <w:pPr>
        <w:ind w:left="851" w:hanging="851"/>
      </w:pPr>
      <w:proofErr w:type="spellStart"/>
      <w:r w:rsidRPr="002D4F96">
        <w:t>Weilkiens</w:t>
      </w:r>
      <w:proofErr w:type="spellEnd"/>
      <w:r w:rsidRPr="002D4F96">
        <w:t xml:space="preserve">, Tim, C. Weiss, A. Grass, and K. N. Duggen. </w:t>
      </w:r>
      <w:r w:rsidRPr="00735BC7">
        <w:rPr>
          <w:i/>
          <w:iCs/>
        </w:rPr>
        <w:t>OCEB 2 Certification Guide: Business Process Management - Fundamental Level</w:t>
      </w:r>
      <w:r w:rsidRPr="002D4F96">
        <w:t>. Morgan Kaufmann, 2016.</w:t>
      </w:r>
    </w:p>
    <w:p w14:paraId="378F422A" w14:textId="77777777" w:rsidR="001A6881" w:rsidRPr="002D4F96" w:rsidRDefault="001A6881" w:rsidP="00735BC7">
      <w:pPr>
        <w:ind w:left="851" w:hanging="851"/>
      </w:pPr>
      <w:r w:rsidRPr="002D4F96">
        <w:t xml:space="preserve">“What Is Project Management.” </w:t>
      </w:r>
      <w:r w:rsidRPr="00735BC7">
        <w:rPr>
          <w:i/>
          <w:iCs/>
        </w:rPr>
        <w:t>Project Management Institute</w:t>
      </w:r>
      <w:r w:rsidRPr="002D4F96">
        <w:t>. Accessed November 18, 2023. https://www.pmi.org/about/learn-about-pmi/what-is-project-management.</w:t>
      </w:r>
    </w:p>
    <w:p w14:paraId="0DEA0E9E" w14:textId="77777777" w:rsidR="001A6881" w:rsidRDefault="001A6881" w:rsidP="00B7687F">
      <w:pPr>
        <w:ind w:left="851" w:hanging="851"/>
      </w:pPr>
      <w:proofErr w:type="spellStart"/>
      <w:r w:rsidRPr="002D4F96">
        <w:t>Zajda</w:t>
      </w:r>
      <w:proofErr w:type="spellEnd"/>
      <w:r w:rsidRPr="002D4F96">
        <w:t xml:space="preserve">, Joseph I., M. K. Bacchus, and Nick </w:t>
      </w:r>
      <w:proofErr w:type="spellStart"/>
      <w:r w:rsidRPr="002D4F96">
        <w:t>Kach</w:t>
      </w:r>
      <w:proofErr w:type="spellEnd"/>
      <w:r w:rsidRPr="002D4F96">
        <w:t xml:space="preserve">. </w:t>
      </w:r>
      <w:r w:rsidRPr="00735BC7">
        <w:rPr>
          <w:i/>
          <w:iCs/>
        </w:rPr>
        <w:t>Excellence and Quality in Education</w:t>
      </w:r>
      <w:r w:rsidRPr="002D4F96">
        <w:t>. Australia: J. Nicholas, 1995.</w:t>
      </w:r>
    </w:p>
    <w:p w14:paraId="347F2C23" w14:textId="188B7F78" w:rsidR="00BF487F" w:rsidRDefault="00BF487F" w:rsidP="00B7687F">
      <w:pPr>
        <w:ind w:left="851" w:hanging="851"/>
      </w:pPr>
      <w:r w:rsidRPr="000B28A7">
        <w:rPr>
          <w:highlight w:val="yellow"/>
        </w:rPr>
        <w:t>Chakravarty, S., &amp; Prasad, U. (2025). Comparative analysis of higher education quality assessment models: A case study of Indian higher education. Business Studies (UGC‑CARE Listed Journal, Group I), 46(05), January–June.</w:t>
      </w:r>
      <w:r>
        <w:t xml:space="preserve">  </w:t>
      </w:r>
    </w:p>
    <w:p w14:paraId="1715B6FF" w14:textId="15E96AF0" w:rsidR="00BF487F" w:rsidRDefault="00BF487F" w:rsidP="00B7687F">
      <w:pPr>
        <w:ind w:left="851" w:hanging="851"/>
      </w:pPr>
      <w:proofErr w:type="spellStart"/>
      <w:r w:rsidRPr="000B28A7">
        <w:rPr>
          <w:highlight w:val="yellow"/>
        </w:rPr>
        <w:t>Dwaikat</w:t>
      </w:r>
      <w:proofErr w:type="spellEnd"/>
      <w:r w:rsidRPr="000B28A7">
        <w:rPr>
          <w:highlight w:val="yellow"/>
        </w:rPr>
        <w:t>, N. Y. (2021). A comprehensive model for assessing the quality in higher education institutions. The TQM Journal, 33(4), 841-855.</w:t>
      </w:r>
      <w:r>
        <w:t xml:space="preserve">  </w:t>
      </w:r>
    </w:p>
    <w:p w14:paraId="5C8B8673" w14:textId="21DD1AB5" w:rsidR="00BF487F" w:rsidRDefault="00BF487F" w:rsidP="00B7687F">
      <w:pPr>
        <w:ind w:left="851" w:hanging="851"/>
      </w:pPr>
      <w:r w:rsidRPr="000B28A7">
        <w:rPr>
          <w:highlight w:val="yellow"/>
        </w:rPr>
        <w:t>Gautam, D. A. S. (2024). Impact of National Assessment and Accreditation Council (NAAC) on Higher Education Institutions (HEIs) in India. International Journal of All Research Education and Scientific Methods, 12(8).</w:t>
      </w:r>
      <w:r>
        <w:t xml:space="preserve">  </w:t>
      </w:r>
    </w:p>
    <w:p w14:paraId="3A5654AA" w14:textId="3BC57DEA" w:rsidR="003C775A" w:rsidRPr="002D4F96" w:rsidRDefault="003C775A" w:rsidP="00B7687F">
      <w:pPr>
        <w:ind w:left="851" w:hanging="851"/>
      </w:pPr>
      <w:r w:rsidRPr="003C775A">
        <w:t>Duarte, D., &amp; Martins, P. V. (2013). A maturity model for higher education institutions. Journal of Tourism, Sustainability and Well-being, 1(1), 25-44.</w:t>
      </w:r>
    </w:p>
    <w:sectPr w:rsidR="003C775A" w:rsidRPr="002D4F96">
      <w:headerReference w:type="even" r:id="rId15"/>
      <w:headerReference w:type="default" r:id="rId16"/>
      <w:footerReference w:type="even" r:id="rId17"/>
      <w:footerReference w:type="default" r:id="rId18"/>
      <w:headerReference w:type="first" r:id="rId19"/>
      <w:footerReference w:type="first" r:id="rId2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A2C2886" w14:textId="77777777" w:rsidR="00325D64" w:rsidRDefault="00325D64" w:rsidP="00BC0E4A">
      <w:pPr>
        <w:spacing w:after="0" w:line="240" w:lineRule="auto"/>
      </w:pPr>
      <w:r>
        <w:separator/>
      </w:r>
    </w:p>
  </w:endnote>
  <w:endnote w:type="continuationSeparator" w:id="0">
    <w:p w14:paraId="75DE3229" w14:textId="77777777" w:rsidR="00325D64" w:rsidRDefault="00325D64" w:rsidP="00BC0E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isa Offc Serif Pro">
    <w:charset w:val="00"/>
    <w:family w:val="auto"/>
    <w:pitch w:val="variable"/>
    <w:sig w:usb0="800002E7" w:usb1="00000002"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7B448C" w14:textId="77777777" w:rsidR="0036166C" w:rsidRDefault="0036166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80374169"/>
      <w:docPartObj>
        <w:docPartGallery w:val="Page Numbers (Bottom of Page)"/>
        <w:docPartUnique/>
      </w:docPartObj>
    </w:sdtPr>
    <w:sdtEndPr>
      <w:rPr>
        <w:noProof/>
      </w:rPr>
    </w:sdtEndPr>
    <w:sdtContent>
      <w:p w14:paraId="142BE03B" w14:textId="6458F0BD" w:rsidR="00AF5439" w:rsidRDefault="00AF543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27693E0" w14:textId="77777777" w:rsidR="00AF5439" w:rsidRDefault="00AF543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D9F302" w14:textId="77777777" w:rsidR="0036166C" w:rsidRDefault="0036166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043212C" w14:textId="77777777" w:rsidR="00325D64" w:rsidRDefault="00325D64" w:rsidP="00BC0E4A">
      <w:pPr>
        <w:spacing w:after="0" w:line="240" w:lineRule="auto"/>
      </w:pPr>
      <w:r>
        <w:separator/>
      </w:r>
    </w:p>
  </w:footnote>
  <w:footnote w:type="continuationSeparator" w:id="0">
    <w:p w14:paraId="4096F113" w14:textId="77777777" w:rsidR="00325D64" w:rsidRDefault="00325D64" w:rsidP="00BC0E4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6B7D1E" w14:textId="0994B417" w:rsidR="0036166C" w:rsidRDefault="00325D64">
    <w:pPr>
      <w:pStyle w:val="Header"/>
    </w:pPr>
    <w:r>
      <w:rPr>
        <w:noProof/>
      </w:rPr>
      <w:pict w14:anchorId="1F6BE74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93732454" o:spid="_x0000_s2050" type="#_x0000_t136" style="position:absolute;left:0;text-align:left;margin-left:0;margin-top:0;width:572.65pt;height:63.6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2EA20E" w14:textId="07080818" w:rsidR="00EC21AA" w:rsidRDefault="00325D64">
    <w:pPr>
      <w:pStyle w:val="Header"/>
      <w:jc w:val="right"/>
    </w:pPr>
    <w:r>
      <w:rPr>
        <w:noProof/>
      </w:rPr>
      <w:pict w14:anchorId="785C467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93732455" o:spid="_x0000_s2051" type="#_x0000_t136" style="position:absolute;left:0;text-align:left;margin-left:0;margin-top:0;width:572.65pt;height:63.6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p w14:paraId="436B3F9C" w14:textId="77777777" w:rsidR="00EC21AA" w:rsidRDefault="00EC21A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C5EB98" w14:textId="4F54FF71" w:rsidR="0036166C" w:rsidRDefault="00325D64">
    <w:pPr>
      <w:pStyle w:val="Header"/>
    </w:pPr>
    <w:r>
      <w:rPr>
        <w:noProof/>
      </w:rPr>
      <w:pict w14:anchorId="7FA746D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93732453" o:spid="_x0000_s2049" type="#_x0000_t136" style="position:absolute;left:0;text-align:left;margin-left:0;margin-top:0;width:572.65pt;height:63.6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8C8F0CA2"/>
    <w:multiLevelType w:val="hybridMultilevel"/>
    <w:tmpl w:val="FFFFFFFF"/>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EE631B8D"/>
    <w:multiLevelType w:val="hybridMultilevel"/>
    <w:tmpl w:val="FFFFFFFF"/>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A3B1D9E"/>
    <w:multiLevelType w:val="hybridMultilevel"/>
    <w:tmpl w:val="5938392E"/>
    <w:lvl w:ilvl="0" w:tplc="0ABADBA0">
      <w:start w:val="1"/>
      <w:numFmt w:val="lowerLetter"/>
      <w:lvlText w:val="%1)"/>
      <w:lvlJc w:val="left"/>
      <w:pPr>
        <w:ind w:left="720" w:hanging="360"/>
      </w:pPr>
      <w:rPr>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CEF54F7"/>
    <w:multiLevelType w:val="hybridMultilevel"/>
    <w:tmpl w:val="0C6CCCD6"/>
    <w:lvl w:ilvl="0" w:tplc="40090017">
      <w:start w:val="1"/>
      <w:numFmt w:val="lowerLetter"/>
      <w:lvlText w:val="%1)"/>
      <w:lvlJc w:val="left"/>
      <w:pPr>
        <w:ind w:left="720" w:hanging="360"/>
      </w:pPr>
      <w:rPr>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ECC5D06"/>
    <w:multiLevelType w:val="hybridMultilevel"/>
    <w:tmpl w:val="05249ED0"/>
    <w:lvl w:ilvl="0" w:tplc="2D56CA90">
      <w:start w:val="1"/>
      <w:numFmt w:val="decimal"/>
      <w:lvlText w:val="%1."/>
      <w:lvlJc w:val="lef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65901DC"/>
    <w:multiLevelType w:val="hybridMultilevel"/>
    <w:tmpl w:val="FE2EF84E"/>
    <w:lvl w:ilvl="0" w:tplc="40090001">
      <w:start w:val="1"/>
      <w:numFmt w:val="bullet"/>
      <w:lvlText w:val=""/>
      <w:lvlJc w:val="left"/>
      <w:pPr>
        <w:ind w:left="780" w:hanging="360"/>
      </w:pPr>
      <w:rPr>
        <w:rFonts w:ascii="Symbol" w:hAnsi="Symbol" w:hint="default"/>
      </w:rPr>
    </w:lvl>
    <w:lvl w:ilvl="1" w:tplc="40090003" w:tentative="1">
      <w:start w:val="1"/>
      <w:numFmt w:val="bullet"/>
      <w:lvlText w:val="o"/>
      <w:lvlJc w:val="left"/>
      <w:pPr>
        <w:ind w:left="1500" w:hanging="360"/>
      </w:pPr>
      <w:rPr>
        <w:rFonts w:ascii="Courier New" w:hAnsi="Courier New" w:cs="Courier New" w:hint="default"/>
      </w:rPr>
    </w:lvl>
    <w:lvl w:ilvl="2" w:tplc="40090005" w:tentative="1">
      <w:start w:val="1"/>
      <w:numFmt w:val="bullet"/>
      <w:lvlText w:val=""/>
      <w:lvlJc w:val="left"/>
      <w:pPr>
        <w:ind w:left="2220" w:hanging="360"/>
      </w:pPr>
      <w:rPr>
        <w:rFonts w:ascii="Wingdings" w:hAnsi="Wingdings" w:hint="default"/>
      </w:rPr>
    </w:lvl>
    <w:lvl w:ilvl="3" w:tplc="40090001" w:tentative="1">
      <w:start w:val="1"/>
      <w:numFmt w:val="bullet"/>
      <w:lvlText w:val=""/>
      <w:lvlJc w:val="left"/>
      <w:pPr>
        <w:ind w:left="2940" w:hanging="360"/>
      </w:pPr>
      <w:rPr>
        <w:rFonts w:ascii="Symbol" w:hAnsi="Symbol" w:hint="default"/>
      </w:rPr>
    </w:lvl>
    <w:lvl w:ilvl="4" w:tplc="40090003" w:tentative="1">
      <w:start w:val="1"/>
      <w:numFmt w:val="bullet"/>
      <w:lvlText w:val="o"/>
      <w:lvlJc w:val="left"/>
      <w:pPr>
        <w:ind w:left="3660" w:hanging="360"/>
      </w:pPr>
      <w:rPr>
        <w:rFonts w:ascii="Courier New" w:hAnsi="Courier New" w:cs="Courier New" w:hint="default"/>
      </w:rPr>
    </w:lvl>
    <w:lvl w:ilvl="5" w:tplc="40090005" w:tentative="1">
      <w:start w:val="1"/>
      <w:numFmt w:val="bullet"/>
      <w:lvlText w:val=""/>
      <w:lvlJc w:val="left"/>
      <w:pPr>
        <w:ind w:left="4380" w:hanging="360"/>
      </w:pPr>
      <w:rPr>
        <w:rFonts w:ascii="Wingdings" w:hAnsi="Wingdings" w:hint="default"/>
      </w:rPr>
    </w:lvl>
    <w:lvl w:ilvl="6" w:tplc="40090001" w:tentative="1">
      <w:start w:val="1"/>
      <w:numFmt w:val="bullet"/>
      <w:lvlText w:val=""/>
      <w:lvlJc w:val="left"/>
      <w:pPr>
        <w:ind w:left="5100" w:hanging="360"/>
      </w:pPr>
      <w:rPr>
        <w:rFonts w:ascii="Symbol" w:hAnsi="Symbol" w:hint="default"/>
      </w:rPr>
    </w:lvl>
    <w:lvl w:ilvl="7" w:tplc="40090003" w:tentative="1">
      <w:start w:val="1"/>
      <w:numFmt w:val="bullet"/>
      <w:lvlText w:val="o"/>
      <w:lvlJc w:val="left"/>
      <w:pPr>
        <w:ind w:left="5820" w:hanging="360"/>
      </w:pPr>
      <w:rPr>
        <w:rFonts w:ascii="Courier New" w:hAnsi="Courier New" w:cs="Courier New" w:hint="default"/>
      </w:rPr>
    </w:lvl>
    <w:lvl w:ilvl="8" w:tplc="40090005" w:tentative="1">
      <w:start w:val="1"/>
      <w:numFmt w:val="bullet"/>
      <w:lvlText w:val=""/>
      <w:lvlJc w:val="left"/>
      <w:pPr>
        <w:ind w:left="6540" w:hanging="360"/>
      </w:pPr>
      <w:rPr>
        <w:rFonts w:ascii="Wingdings" w:hAnsi="Wingdings" w:hint="default"/>
      </w:rPr>
    </w:lvl>
  </w:abstractNum>
  <w:abstractNum w:abstractNumId="6" w15:restartNumberingAfterBreak="0">
    <w:nsid w:val="18B76CE9"/>
    <w:multiLevelType w:val="hybridMultilevel"/>
    <w:tmpl w:val="CD18A2A0"/>
    <w:lvl w:ilvl="0" w:tplc="40090017">
      <w:start w:val="1"/>
      <w:numFmt w:val="lowerLetter"/>
      <w:lvlText w:val="%1)"/>
      <w:lvlJc w:val="left"/>
      <w:pPr>
        <w:ind w:left="780" w:hanging="360"/>
      </w:pPr>
      <w:rPr>
        <w:rFonts w:hint="default"/>
      </w:rPr>
    </w:lvl>
    <w:lvl w:ilvl="1" w:tplc="FFFFFFFF" w:tentative="1">
      <w:start w:val="1"/>
      <w:numFmt w:val="bullet"/>
      <w:lvlText w:val="o"/>
      <w:lvlJc w:val="left"/>
      <w:pPr>
        <w:ind w:left="1500" w:hanging="360"/>
      </w:pPr>
      <w:rPr>
        <w:rFonts w:ascii="Courier New" w:hAnsi="Courier New" w:cs="Courier New" w:hint="default"/>
      </w:rPr>
    </w:lvl>
    <w:lvl w:ilvl="2" w:tplc="FFFFFFFF" w:tentative="1">
      <w:start w:val="1"/>
      <w:numFmt w:val="bullet"/>
      <w:lvlText w:val=""/>
      <w:lvlJc w:val="left"/>
      <w:pPr>
        <w:ind w:left="2220" w:hanging="360"/>
      </w:pPr>
      <w:rPr>
        <w:rFonts w:ascii="Wingdings" w:hAnsi="Wingdings" w:hint="default"/>
      </w:rPr>
    </w:lvl>
    <w:lvl w:ilvl="3" w:tplc="FFFFFFFF" w:tentative="1">
      <w:start w:val="1"/>
      <w:numFmt w:val="bullet"/>
      <w:lvlText w:val=""/>
      <w:lvlJc w:val="left"/>
      <w:pPr>
        <w:ind w:left="2940" w:hanging="360"/>
      </w:pPr>
      <w:rPr>
        <w:rFonts w:ascii="Symbol" w:hAnsi="Symbol" w:hint="default"/>
      </w:rPr>
    </w:lvl>
    <w:lvl w:ilvl="4" w:tplc="FFFFFFFF" w:tentative="1">
      <w:start w:val="1"/>
      <w:numFmt w:val="bullet"/>
      <w:lvlText w:val="o"/>
      <w:lvlJc w:val="left"/>
      <w:pPr>
        <w:ind w:left="3660" w:hanging="360"/>
      </w:pPr>
      <w:rPr>
        <w:rFonts w:ascii="Courier New" w:hAnsi="Courier New" w:cs="Courier New" w:hint="default"/>
      </w:rPr>
    </w:lvl>
    <w:lvl w:ilvl="5" w:tplc="FFFFFFFF" w:tentative="1">
      <w:start w:val="1"/>
      <w:numFmt w:val="bullet"/>
      <w:lvlText w:val=""/>
      <w:lvlJc w:val="left"/>
      <w:pPr>
        <w:ind w:left="4380" w:hanging="360"/>
      </w:pPr>
      <w:rPr>
        <w:rFonts w:ascii="Wingdings" w:hAnsi="Wingdings" w:hint="default"/>
      </w:rPr>
    </w:lvl>
    <w:lvl w:ilvl="6" w:tplc="FFFFFFFF" w:tentative="1">
      <w:start w:val="1"/>
      <w:numFmt w:val="bullet"/>
      <w:lvlText w:val=""/>
      <w:lvlJc w:val="left"/>
      <w:pPr>
        <w:ind w:left="5100" w:hanging="360"/>
      </w:pPr>
      <w:rPr>
        <w:rFonts w:ascii="Symbol" w:hAnsi="Symbol" w:hint="default"/>
      </w:rPr>
    </w:lvl>
    <w:lvl w:ilvl="7" w:tplc="FFFFFFFF" w:tentative="1">
      <w:start w:val="1"/>
      <w:numFmt w:val="bullet"/>
      <w:lvlText w:val="o"/>
      <w:lvlJc w:val="left"/>
      <w:pPr>
        <w:ind w:left="5820" w:hanging="360"/>
      </w:pPr>
      <w:rPr>
        <w:rFonts w:ascii="Courier New" w:hAnsi="Courier New" w:cs="Courier New" w:hint="default"/>
      </w:rPr>
    </w:lvl>
    <w:lvl w:ilvl="8" w:tplc="FFFFFFFF" w:tentative="1">
      <w:start w:val="1"/>
      <w:numFmt w:val="bullet"/>
      <w:lvlText w:val=""/>
      <w:lvlJc w:val="left"/>
      <w:pPr>
        <w:ind w:left="6540" w:hanging="360"/>
      </w:pPr>
      <w:rPr>
        <w:rFonts w:ascii="Wingdings" w:hAnsi="Wingdings" w:hint="default"/>
      </w:rPr>
    </w:lvl>
  </w:abstractNum>
  <w:abstractNum w:abstractNumId="7" w15:restartNumberingAfterBreak="0">
    <w:nsid w:val="18F10BE4"/>
    <w:multiLevelType w:val="hybridMultilevel"/>
    <w:tmpl w:val="AABC9484"/>
    <w:lvl w:ilvl="0" w:tplc="40090017">
      <w:start w:val="1"/>
      <w:numFmt w:val="lowerLetter"/>
      <w:lvlText w:val="%1)"/>
      <w:lvlJc w:val="left"/>
      <w:pPr>
        <w:ind w:left="780" w:hanging="360"/>
      </w:pPr>
      <w:rPr>
        <w:rFonts w:hint="default"/>
      </w:rPr>
    </w:lvl>
    <w:lvl w:ilvl="1" w:tplc="FFFFFFFF" w:tentative="1">
      <w:start w:val="1"/>
      <w:numFmt w:val="bullet"/>
      <w:lvlText w:val="o"/>
      <w:lvlJc w:val="left"/>
      <w:pPr>
        <w:ind w:left="1500" w:hanging="360"/>
      </w:pPr>
      <w:rPr>
        <w:rFonts w:ascii="Courier New" w:hAnsi="Courier New" w:cs="Courier New" w:hint="default"/>
      </w:rPr>
    </w:lvl>
    <w:lvl w:ilvl="2" w:tplc="FFFFFFFF" w:tentative="1">
      <w:start w:val="1"/>
      <w:numFmt w:val="bullet"/>
      <w:lvlText w:val=""/>
      <w:lvlJc w:val="left"/>
      <w:pPr>
        <w:ind w:left="2220" w:hanging="360"/>
      </w:pPr>
      <w:rPr>
        <w:rFonts w:ascii="Wingdings" w:hAnsi="Wingdings" w:hint="default"/>
      </w:rPr>
    </w:lvl>
    <w:lvl w:ilvl="3" w:tplc="FFFFFFFF" w:tentative="1">
      <w:start w:val="1"/>
      <w:numFmt w:val="bullet"/>
      <w:lvlText w:val=""/>
      <w:lvlJc w:val="left"/>
      <w:pPr>
        <w:ind w:left="2940" w:hanging="360"/>
      </w:pPr>
      <w:rPr>
        <w:rFonts w:ascii="Symbol" w:hAnsi="Symbol" w:hint="default"/>
      </w:rPr>
    </w:lvl>
    <w:lvl w:ilvl="4" w:tplc="FFFFFFFF" w:tentative="1">
      <w:start w:val="1"/>
      <w:numFmt w:val="bullet"/>
      <w:lvlText w:val="o"/>
      <w:lvlJc w:val="left"/>
      <w:pPr>
        <w:ind w:left="3660" w:hanging="360"/>
      </w:pPr>
      <w:rPr>
        <w:rFonts w:ascii="Courier New" w:hAnsi="Courier New" w:cs="Courier New" w:hint="default"/>
      </w:rPr>
    </w:lvl>
    <w:lvl w:ilvl="5" w:tplc="FFFFFFFF" w:tentative="1">
      <w:start w:val="1"/>
      <w:numFmt w:val="bullet"/>
      <w:lvlText w:val=""/>
      <w:lvlJc w:val="left"/>
      <w:pPr>
        <w:ind w:left="4380" w:hanging="360"/>
      </w:pPr>
      <w:rPr>
        <w:rFonts w:ascii="Wingdings" w:hAnsi="Wingdings" w:hint="default"/>
      </w:rPr>
    </w:lvl>
    <w:lvl w:ilvl="6" w:tplc="FFFFFFFF" w:tentative="1">
      <w:start w:val="1"/>
      <w:numFmt w:val="bullet"/>
      <w:lvlText w:val=""/>
      <w:lvlJc w:val="left"/>
      <w:pPr>
        <w:ind w:left="5100" w:hanging="360"/>
      </w:pPr>
      <w:rPr>
        <w:rFonts w:ascii="Symbol" w:hAnsi="Symbol" w:hint="default"/>
      </w:rPr>
    </w:lvl>
    <w:lvl w:ilvl="7" w:tplc="FFFFFFFF" w:tentative="1">
      <w:start w:val="1"/>
      <w:numFmt w:val="bullet"/>
      <w:lvlText w:val="o"/>
      <w:lvlJc w:val="left"/>
      <w:pPr>
        <w:ind w:left="5820" w:hanging="360"/>
      </w:pPr>
      <w:rPr>
        <w:rFonts w:ascii="Courier New" w:hAnsi="Courier New" w:cs="Courier New" w:hint="default"/>
      </w:rPr>
    </w:lvl>
    <w:lvl w:ilvl="8" w:tplc="FFFFFFFF" w:tentative="1">
      <w:start w:val="1"/>
      <w:numFmt w:val="bullet"/>
      <w:lvlText w:val=""/>
      <w:lvlJc w:val="left"/>
      <w:pPr>
        <w:ind w:left="6540" w:hanging="360"/>
      </w:pPr>
      <w:rPr>
        <w:rFonts w:ascii="Wingdings" w:hAnsi="Wingdings" w:hint="default"/>
      </w:rPr>
    </w:lvl>
  </w:abstractNum>
  <w:abstractNum w:abstractNumId="8" w15:restartNumberingAfterBreak="0">
    <w:nsid w:val="208A7ECB"/>
    <w:multiLevelType w:val="hybridMultilevel"/>
    <w:tmpl w:val="14F6618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22153F4C"/>
    <w:multiLevelType w:val="hybridMultilevel"/>
    <w:tmpl w:val="67AA81F4"/>
    <w:lvl w:ilvl="0" w:tplc="EE28101C">
      <w:start w:val="1"/>
      <w:numFmt w:val="decimal"/>
      <w:lvlText w:val="%1."/>
      <w:lvlJc w:val="left"/>
      <w:pPr>
        <w:ind w:left="915" w:hanging="555"/>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221E2231"/>
    <w:multiLevelType w:val="hybridMultilevel"/>
    <w:tmpl w:val="54188226"/>
    <w:lvl w:ilvl="0" w:tplc="40090017">
      <w:start w:val="1"/>
      <w:numFmt w:val="lowerLetter"/>
      <w:lvlText w:val="%1)"/>
      <w:lvlJc w:val="left"/>
      <w:pPr>
        <w:ind w:left="720" w:hanging="360"/>
      </w:pPr>
      <w:rPr>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27A4703D"/>
    <w:multiLevelType w:val="hybridMultilevel"/>
    <w:tmpl w:val="5ED0D1DE"/>
    <w:lvl w:ilvl="0" w:tplc="40090017">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2A81472D"/>
    <w:multiLevelType w:val="hybridMultilevel"/>
    <w:tmpl w:val="81E6C318"/>
    <w:lvl w:ilvl="0" w:tplc="40090001">
      <w:start w:val="1"/>
      <w:numFmt w:val="bullet"/>
      <w:lvlText w:val=""/>
      <w:lvlJc w:val="left"/>
      <w:pPr>
        <w:ind w:left="780" w:hanging="360"/>
      </w:pPr>
      <w:rPr>
        <w:rFonts w:ascii="Symbol" w:hAnsi="Symbol" w:hint="default"/>
      </w:rPr>
    </w:lvl>
    <w:lvl w:ilvl="1" w:tplc="40090003" w:tentative="1">
      <w:start w:val="1"/>
      <w:numFmt w:val="bullet"/>
      <w:lvlText w:val="o"/>
      <w:lvlJc w:val="left"/>
      <w:pPr>
        <w:ind w:left="1500" w:hanging="360"/>
      </w:pPr>
      <w:rPr>
        <w:rFonts w:ascii="Courier New" w:hAnsi="Courier New" w:cs="Courier New" w:hint="default"/>
      </w:rPr>
    </w:lvl>
    <w:lvl w:ilvl="2" w:tplc="40090005" w:tentative="1">
      <w:start w:val="1"/>
      <w:numFmt w:val="bullet"/>
      <w:lvlText w:val=""/>
      <w:lvlJc w:val="left"/>
      <w:pPr>
        <w:ind w:left="2220" w:hanging="360"/>
      </w:pPr>
      <w:rPr>
        <w:rFonts w:ascii="Wingdings" w:hAnsi="Wingdings" w:hint="default"/>
      </w:rPr>
    </w:lvl>
    <w:lvl w:ilvl="3" w:tplc="40090001" w:tentative="1">
      <w:start w:val="1"/>
      <w:numFmt w:val="bullet"/>
      <w:lvlText w:val=""/>
      <w:lvlJc w:val="left"/>
      <w:pPr>
        <w:ind w:left="2940" w:hanging="360"/>
      </w:pPr>
      <w:rPr>
        <w:rFonts w:ascii="Symbol" w:hAnsi="Symbol" w:hint="default"/>
      </w:rPr>
    </w:lvl>
    <w:lvl w:ilvl="4" w:tplc="40090003" w:tentative="1">
      <w:start w:val="1"/>
      <w:numFmt w:val="bullet"/>
      <w:lvlText w:val="o"/>
      <w:lvlJc w:val="left"/>
      <w:pPr>
        <w:ind w:left="3660" w:hanging="360"/>
      </w:pPr>
      <w:rPr>
        <w:rFonts w:ascii="Courier New" w:hAnsi="Courier New" w:cs="Courier New" w:hint="default"/>
      </w:rPr>
    </w:lvl>
    <w:lvl w:ilvl="5" w:tplc="40090005" w:tentative="1">
      <w:start w:val="1"/>
      <w:numFmt w:val="bullet"/>
      <w:lvlText w:val=""/>
      <w:lvlJc w:val="left"/>
      <w:pPr>
        <w:ind w:left="4380" w:hanging="360"/>
      </w:pPr>
      <w:rPr>
        <w:rFonts w:ascii="Wingdings" w:hAnsi="Wingdings" w:hint="default"/>
      </w:rPr>
    </w:lvl>
    <w:lvl w:ilvl="6" w:tplc="40090001" w:tentative="1">
      <w:start w:val="1"/>
      <w:numFmt w:val="bullet"/>
      <w:lvlText w:val=""/>
      <w:lvlJc w:val="left"/>
      <w:pPr>
        <w:ind w:left="5100" w:hanging="360"/>
      </w:pPr>
      <w:rPr>
        <w:rFonts w:ascii="Symbol" w:hAnsi="Symbol" w:hint="default"/>
      </w:rPr>
    </w:lvl>
    <w:lvl w:ilvl="7" w:tplc="40090003" w:tentative="1">
      <w:start w:val="1"/>
      <w:numFmt w:val="bullet"/>
      <w:lvlText w:val="o"/>
      <w:lvlJc w:val="left"/>
      <w:pPr>
        <w:ind w:left="5820" w:hanging="360"/>
      </w:pPr>
      <w:rPr>
        <w:rFonts w:ascii="Courier New" w:hAnsi="Courier New" w:cs="Courier New" w:hint="default"/>
      </w:rPr>
    </w:lvl>
    <w:lvl w:ilvl="8" w:tplc="40090005" w:tentative="1">
      <w:start w:val="1"/>
      <w:numFmt w:val="bullet"/>
      <w:lvlText w:val=""/>
      <w:lvlJc w:val="left"/>
      <w:pPr>
        <w:ind w:left="6540" w:hanging="360"/>
      </w:pPr>
      <w:rPr>
        <w:rFonts w:ascii="Wingdings" w:hAnsi="Wingdings" w:hint="default"/>
      </w:rPr>
    </w:lvl>
  </w:abstractNum>
  <w:abstractNum w:abstractNumId="13" w15:restartNumberingAfterBreak="0">
    <w:nsid w:val="2B650B2B"/>
    <w:multiLevelType w:val="hybridMultilevel"/>
    <w:tmpl w:val="3C247D48"/>
    <w:lvl w:ilvl="0" w:tplc="CCC2E3D2">
      <w:start w:val="1"/>
      <w:numFmt w:val="lowerLetter"/>
      <w:lvlText w:val="%1)"/>
      <w:lvlJc w:val="left"/>
      <w:pPr>
        <w:ind w:left="840" w:hanging="360"/>
      </w:pPr>
      <w:rPr>
        <w:b w:val="0"/>
        <w:bCs w:val="0"/>
      </w:rPr>
    </w:lvl>
    <w:lvl w:ilvl="1" w:tplc="FFFFFFFF" w:tentative="1">
      <w:start w:val="1"/>
      <w:numFmt w:val="lowerLetter"/>
      <w:lvlText w:val="%2."/>
      <w:lvlJc w:val="left"/>
      <w:pPr>
        <w:ind w:left="1560" w:hanging="360"/>
      </w:pPr>
    </w:lvl>
    <w:lvl w:ilvl="2" w:tplc="FFFFFFFF" w:tentative="1">
      <w:start w:val="1"/>
      <w:numFmt w:val="lowerRoman"/>
      <w:lvlText w:val="%3."/>
      <w:lvlJc w:val="right"/>
      <w:pPr>
        <w:ind w:left="2280" w:hanging="180"/>
      </w:pPr>
    </w:lvl>
    <w:lvl w:ilvl="3" w:tplc="FFFFFFFF" w:tentative="1">
      <w:start w:val="1"/>
      <w:numFmt w:val="decimal"/>
      <w:lvlText w:val="%4."/>
      <w:lvlJc w:val="left"/>
      <w:pPr>
        <w:ind w:left="3000" w:hanging="360"/>
      </w:pPr>
    </w:lvl>
    <w:lvl w:ilvl="4" w:tplc="FFFFFFFF" w:tentative="1">
      <w:start w:val="1"/>
      <w:numFmt w:val="lowerLetter"/>
      <w:lvlText w:val="%5."/>
      <w:lvlJc w:val="left"/>
      <w:pPr>
        <w:ind w:left="3720" w:hanging="360"/>
      </w:pPr>
    </w:lvl>
    <w:lvl w:ilvl="5" w:tplc="FFFFFFFF" w:tentative="1">
      <w:start w:val="1"/>
      <w:numFmt w:val="lowerRoman"/>
      <w:lvlText w:val="%6."/>
      <w:lvlJc w:val="right"/>
      <w:pPr>
        <w:ind w:left="4440" w:hanging="180"/>
      </w:pPr>
    </w:lvl>
    <w:lvl w:ilvl="6" w:tplc="FFFFFFFF" w:tentative="1">
      <w:start w:val="1"/>
      <w:numFmt w:val="decimal"/>
      <w:lvlText w:val="%7."/>
      <w:lvlJc w:val="left"/>
      <w:pPr>
        <w:ind w:left="5160" w:hanging="360"/>
      </w:pPr>
    </w:lvl>
    <w:lvl w:ilvl="7" w:tplc="FFFFFFFF" w:tentative="1">
      <w:start w:val="1"/>
      <w:numFmt w:val="lowerLetter"/>
      <w:lvlText w:val="%8."/>
      <w:lvlJc w:val="left"/>
      <w:pPr>
        <w:ind w:left="5880" w:hanging="360"/>
      </w:pPr>
    </w:lvl>
    <w:lvl w:ilvl="8" w:tplc="FFFFFFFF" w:tentative="1">
      <w:start w:val="1"/>
      <w:numFmt w:val="lowerRoman"/>
      <w:lvlText w:val="%9."/>
      <w:lvlJc w:val="right"/>
      <w:pPr>
        <w:ind w:left="6600" w:hanging="180"/>
      </w:pPr>
    </w:lvl>
  </w:abstractNum>
  <w:abstractNum w:abstractNumId="14" w15:restartNumberingAfterBreak="0">
    <w:nsid w:val="300E39EF"/>
    <w:multiLevelType w:val="hybridMultilevel"/>
    <w:tmpl w:val="78C21604"/>
    <w:lvl w:ilvl="0" w:tplc="99A25BC8">
      <w:start w:val="1"/>
      <w:numFmt w:val="decimal"/>
      <w:lvlText w:val="%1"/>
      <w:lvlJc w:val="left"/>
      <w:pPr>
        <w:ind w:left="720" w:hanging="360"/>
      </w:pPr>
      <w:rPr>
        <w:rFonts w:hint="default"/>
        <w:b/>
        <w:bCs/>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320A6F40"/>
    <w:multiLevelType w:val="hybridMultilevel"/>
    <w:tmpl w:val="675C98F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15:restartNumberingAfterBreak="0">
    <w:nsid w:val="388E619D"/>
    <w:multiLevelType w:val="hybridMultilevel"/>
    <w:tmpl w:val="FAEA96EE"/>
    <w:lvl w:ilvl="0" w:tplc="40090001">
      <w:start w:val="1"/>
      <w:numFmt w:val="bullet"/>
      <w:lvlText w:val=""/>
      <w:lvlJc w:val="left"/>
      <w:pPr>
        <w:ind w:left="900" w:hanging="360"/>
      </w:pPr>
      <w:rPr>
        <w:rFonts w:ascii="Symbol" w:hAnsi="Symbol" w:hint="default"/>
      </w:rPr>
    </w:lvl>
    <w:lvl w:ilvl="1" w:tplc="40090003" w:tentative="1">
      <w:start w:val="1"/>
      <w:numFmt w:val="bullet"/>
      <w:lvlText w:val="o"/>
      <w:lvlJc w:val="left"/>
      <w:pPr>
        <w:ind w:left="1620" w:hanging="360"/>
      </w:pPr>
      <w:rPr>
        <w:rFonts w:ascii="Courier New" w:hAnsi="Courier New" w:cs="Courier New" w:hint="default"/>
      </w:rPr>
    </w:lvl>
    <w:lvl w:ilvl="2" w:tplc="40090005" w:tentative="1">
      <w:start w:val="1"/>
      <w:numFmt w:val="bullet"/>
      <w:lvlText w:val=""/>
      <w:lvlJc w:val="left"/>
      <w:pPr>
        <w:ind w:left="2340" w:hanging="360"/>
      </w:pPr>
      <w:rPr>
        <w:rFonts w:ascii="Wingdings" w:hAnsi="Wingdings" w:hint="default"/>
      </w:rPr>
    </w:lvl>
    <w:lvl w:ilvl="3" w:tplc="40090001" w:tentative="1">
      <w:start w:val="1"/>
      <w:numFmt w:val="bullet"/>
      <w:lvlText w:val=""/>
      <w:lvlJc w:val="left"/>
      <w:pPr>
        <w:ind w:left="3060" w:hanging="360"/>
      </w:pPr>
      <w:rPr>
        <w:rFonts w:ascii="Symbol" w:hAnsi="Symbol" w:hint="default"/>
      </w:rPr>
    </w:lvl>
    <w:lvl w:ilvl="4" w:tplc="40090003" w:tentative="1">
      <w:start w:val="1"/>
      <w:numFmt w:val="bullet"/>
      <w:lvlText w:val="o"/>
      <w:lvlJc w:val="left"/>
      <w:pPr>
        <w:ind w:left="3780" w:hanging="360"/>
      </w:pPr>
      <w:rPr>
        <w:rFonts w:ascii="Courier New" w:hAnsi="Courier New" w:cs="Courier New" w:hint="default"/>
      </w:rPr>
    </w:lvl>
    <w:lvl w:ilvl="5" w:tplc="40090005" w:tentative="1">
      <w:start w:val="1"/>
      <w:numFmt w:val="bullet"/>
      <w:lvlText w:val=""/>
      <w:lvlJc w:val="left"/>
      <w:pPr>
        <w:ind w:left="4500" w:hanging="360"/>
      </w:pPr>
      <w:rPr>
        <w:rFonts w:ascii="Wingdings" w:hAnsi="Wingdings" w:hint="default"/>
      </w:rPr>
    </w:lvl>
    <w:lvl w:ilvl="6" w:tplc="40090001" w:tentative="1">
      <w:start w:val="1"/>
      <w:numFmt w:val="bullet"/>
      <w:lvlText w:val=""/>
      <w:lvlJc w:val="left"/>
      <w:pPr>
        <w:ind w:left="5220" w:hanging="360"/>
      </w:pPr>
      <w:rPr>
        <w:rFonts w:ascii="Symbol" w:hAnsi="Symbol" w:hint="default"/>
      </w:rPr>
    </w:lvl>
    <w:lvl w:ilvl="7" w:tplc="40090003" w:tentative="1">
      <w:start w:val="1"/>
      <w:numFmt w:val="bullet"/>
      <w:lvlText w:val="o"/>
      <w:lvlJc w:val="left"/>
      <w:pPr>
        <w:ind w:left="5940" w:hanging="360"/>
      </w:pPr>
      <w:rPr>
        <w:rFonts w:ascii="Courier New" w:hAnsi="Courier New" w:cs="Courier New" w:hint="default"/>
      </w:rPr>
    </w:lvl>
    <w:lvl w:ilvl="8" w:tplc="40090005" w:tentative="1">
      <w:start w:val="1"/>
      <w:numFmt w:val="bullet"/>
      <w:lvlText w:val=""/>
      <w:lvlJc w:val="left"/>
      <w:pPr>
        <w:ind w:left="6660" w:hanging="360"/>
      </w:pPr>
      <w:rPr>
        <w:rFonts w:ascii="Wingdings" w:hAnsi="Wingdings" w:hint="default"/>
      </w:rPr>
    </w:lvl>
  </w:abstractNum>
  <w:abstractNum w:abstractNumId="17" w15:restartNumberingAfterBreak="0">
    <w:nsid w:val="43560E6F"/>
    <w:multiLevelType w:val="hybridMultilevel"/>
    <w:tmpl w:val="0DE0C1B2"/>
    <w:lvl w:ilvl="0" w:tplc="65EA4174">
      <w:start w:val="1"/>
      <w:numFmt w:val="lowerLetter"/>
      <w:lvlText w:val="%1)"/>
      <w:lvlJc w:val="left"/>
      <w:pPr>
        <w:ind w:left="720" w:hanging="360"/>
      </w:pPr>
      <w:rPr>
        <w:rFonts w:hint="default"/>
        <w:b w:val="0"/>
        <w:bCs w:val="0"/>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476D7323"/>
    <w:multiLevelType w:val="hybridMultilevel"/>
    <w:tmpl w:val="8350307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4B325047"/>
    <w:multiLevelType w:val="hybridMultilevel"/>
    <w:tmpl w:val="6442961A"/>
    <w:lvl w:ilvl="0" w:tplc="CB7024B4">
      <w:start w:val="1"/>
      <w:numFmt w:val="decimal"/>
      <w:lvlText w:val="%1."/>
      <w:lvlJc w:val="left"/>
      <w:rPr>
        <w:color w:val="auto"/>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15:restartNumberingAfterBreak="0">
    <w:nsid w:val="4E061333"/>
    <w:multiLevelType w:val="hybridMultilevel"/>
    <w:tmpl w:val="C18224E4"/>
    <w:lvl w:ilvl="0" w:tplc="AD72671A">
      <w:numFmt w:val="bullet"/>
      <w:lvlText w:val=""/>
      <w:lvlJc w:val="left"/>
      <w:pPr>
        <w:ind w:left="720" w:hanging="360"/>
      </w:pPr>
      <w:rPr>
        <w:rFonts w:ascii="Wingdings" w:eastAsiaTheme="minorHAnsi" w:hAnsi="Wingdings"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15:restartNumberingAfterBreak="0">
    <w:nsid w:val="51EF7FDD"/>
    <w:multiLevelType w:val="hybridMultilevel"/>
    <w:tmpl w:val="268AEA6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2" w15:restartNumberingAfterBreak="0">
    <w:nsid w:val="51FA31AE"/>
    <w:multiLevelType w:val="hybridMultilevel"/>
    <w:tmpl w:val="7DD495C4"/>
    <w:lvl w:ilvl="0" w:tplc="40090017">
      <w:start w:val="1"/>
      <w:numFmt w:val="lowerLetter"/>
      <w:lvlText w:val="%1)"/>
      <w:lvlJc w:val="left"/>
      <w:pPr>
        <w:ind w:left="780" w:hanging="360"/>
      </w:pPr>
      <w:rPr>
        <w:rFonts w:hint="default"/>
      </w:rPr>
    </w:lvl>
    <w:lvl w:ilvl="1" w:tplc="FFFFFFFF" w:tentative="1">
      <w:start w:val="1"/>
      <w:numFmt w:val="bullet"/>
      <w:lvlText w:val="o"/>
      <w:lvlJc w:val="left"/>
      <w:pPr>
        <w:ind w:left="1500" w:hanging="360"/>
      </w:pPr>
      <w:rPr>
        <w:rFonts w:ascii="Courier New" w:hAnsi="Courier New" w:cs="Courier New" w:hint="default"/>
      </w:rPr>
    </w:lvl>
    <w:lvl w:ilvl="2" w:tplc="FFFFFFFF" w:tentative="1">
      <w:start w:val="1"/>
      <w:numFmt w:val="bullet"/>
      <w:lvlText w:val=""/>
      <w:lvlJc w:val="left"/>
      <w:pPr>
        <w:ind w:left="2220" w:hanging="360"/>
      </w:pPr>
      <w:rPr>
        <w:rFonts w:ascii="Wingdings" w:hAnsi="Wingdings" w:hint="default"/>
      </w:rPr>
    </w:lvl>
    <w:lvl w:ilvl="3" w:tplc="FFFFFFFF" w:tentative="1">
      <w:start w:val="1"/>
      <w:numFmt w:val="bullet"/>
      <w:lvlText w:val=""/>
      <w:lvlJc w:val="left"/>
      <w:pPr>
        <w:ind w:left="2940" w:hanging="360"/>
      </w:pPr>
      <w:rPr>
        <w:rFonts w:ascii="Symbol" w:hAnsi="Symbol" w:hint="default"/>
      </w:rPr>
    </w:lvl>
    <w:lvl w:ilvl="4" w:tplc="FFFFFFFF" w:tentative="1">
      <w:start w:val="1"/>
      <w:numFmt w:val="bullet"/>
      <w:lvlText w:val="o"/>
      <w:lvlJc w:val="left"/>
      <w:pPr>
        <w:ind w:left="3660" w:hanging="360"/>
      </w:pPr>
      <w:rPr>
        <w:rFonts w:ascii="Courier New" w:hAnsi="Courier New" w:cs="Courier New" w:hint="default"/>
      </w:rPr>
    </w:lvl>
    <w:lvl w:ilvl="5" w:tplc="FFFFFFFF" w:tentative="1">
      <w:start w:val="1"/>
      <w:numFmt w:val="bullet"/>
      <w:lvlText w:val=""/>
      <w:lvlJc w:val="left"/>
      <w:pPr>
        <w:ind w:left="4380" w:hanging="360"/>
      </w:pPr>
      <w:rPr>
        <w:rFonts w:ascii="Wingdings" w:hAnsi="Wingdings" w:hint="default"/>
      </w:rPr>
    </w:lvl>
    <w:lvl w:ilvl="6" w:tplc="FFFFFFFF" w:tentative="1">
      <w:start w:val="1"/>
      <w:numFmt w:val="bullet"/>
      <w:lvlText w:val=""/>
      <w:lvlJc w:val="left"/>
      <w:pPr>
        <w:ind w:left="5100" w:hanging="360"/>
      </w:pPr>
      <w:rPr>
        <w:rFonts w:ascii="Symbol" w:hAnsi="Symbol" w:hint="default"/>
      </w:rPr>
    </w:lvl>
    <w:lvl w:ilvl="7" w:tplc="FFFFFFFF" w:tentative="1">
      <w:start w:val="1"/>
      <w:numFmt w:val="bullet"/>
      <w:lvlText w:val="o"/>
      <w:lvlJc w:val="left"/>
      <w:pPr>
        <w:ind w:left="5820" w:hanging="360"/>
      </w:pPr>
      <w:rPr>
        <w:rFonts w:ascii="Courier New" w:hAnsi="Courier New" w:cs="Courier New" w:hint="default"/>
      </w:rPr>
    </w:lvl>
    <w:lvl w:ilvl="8" w:tplc="FFFFFFFF" w:tentative="1">
      <w:start w:val="1"/>
      <w:numFmt w:val="bullet"/>
      <w:lvlText w:val=""/>
      <w:lvlJc w:val="left"/>
      <w:pPr>
        <w:ind w:left="6540" w:hanging="360"/>
      </w:pPr>
      <w:rPr>
        <w:rFonts w:ascii="Wingdings" w:hAnsi="Wingdings" w:hint="default"/>
      </w:rPr>
    </w:lvl>
  </w:abstractNum>
  <w:abstractNum w:abstractNumId="23" w15:restartNumberingAfterBreak="0">
    <w:nsid w:val="628C5B61"/>
    <w:multiLevelType w:val="hybridMultilevel"/>
    <w:tmpl w:val="7742BE28"/>
    <w:lvl w:ilvl="0" w:tplc="B87887E4">
      <w:start w:val="1"/>
      <w:numFmt w:val="decimal"/>
      <w:lvlText w:val="%1."/>
      <w:lvlJc w:val="left"/>
      <w:pPr>
        <w:ind w:left="720" w:hanging="360"/>
      </w:pPr>
      <w:rPr>
        <w:b w:val="0"/>
        <w:bCs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6312083E"/>
    <w:multiLevelType w:val="hybridMultilevel"/>
    <w:tmpl w:val="C24C5CDE"/>
    <w:lvl w:ilvl="0" w:tplc="0C34A75A">
      <w:numFmt w:val="bullet"/>
      <w:lvlText w:val=""/>
      <w:lvlJc w:val="left"/>
      <w:pPr>
        <w:ind w:left="1080" w:hanging="360"/>
      </w:pPr>
      <w:rPr>
        <w:rFonts w:ascii="Wingdings" w:eastAsiaTheme="minorHAnsi" w:hAnsi="Wingdings" w:cs="Times New Roman"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25" w15:restartNumberingAfterBreak="0">
    <w:nsid w:val="631852E4"/>
    <w:multiLevelType w:val="multilevel"/>
    <w:tmpl w:val="6C5CA0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64817FFC"/>
    <w:multiLevelType w:val="hybridMultilevel"/>
    <w:tmpl w:val="113EFF3A"/>
    <w:lvl w:ilvl="0" w:tplc="84EAAC14">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65CC0A59"/>
    <w:multiLevelType w:val="hybridMultilevel"/>
    <w:tmpl w:val="A5927FA2"/>
    <w:lvl w:ilvl="0" w:tplc="5A7A62A4">
      <w:numFmt w:val="bullet"/>
      <w:lvlText w:val="-"/>
      <w:lvlJc w:val="left"/>
      <w:pPr>
        <w:ind w:left="1860" w:hanging="360"/>
      </w:pPr>
      <w:rPr>
        <w:rFonts w:ascii="Times New Roman" w:eastAsiaTheme="minorHAnsi" w:hAnsi="Times New Roman" w:cs="Times New Roman" w:hint="default"/>
      </w:rPr>
    </w:lvl>
    <w:lvl w:ilvl="1" w:tplc="40090003" w:tentative="1">
      <w:start w:val="1"/>
      <w:numFmt w:val="bullet"/>
      <w:lvlText w:val="o"/>
      <w:lvlJc w:val="left"/>
      <w:pPr>
        <w:ind w:left="2580" w:hanging="360"/>
      </w:pPr>
      <w:rPr>
        <w:rFonts w:ascii="Courier New" w:hAnsi="Courier New" w:cs="Courier New" w:hint="default"/>
      </w:rPr>
    </w:lvl>
    <w:lvl w:ilvl="2" w:tplc="40090005" w:tentative="1">
      <w:start w:val="1"/>
      <w:numFmt w:val="bullet"/>
      <w:lvlText w:val=""/>
      <w:lvlJc w:val="left"/>
      <w:pPr>
        <w:ind w:left="3300" w:hanging="360"/>
      </w:pPr>
      <w:rPr>
        <w:rFonts w:ascii="Wingdings" w:hAnsi="Wingdings" w:hint="default"/>
      </w:rPr>
    </w:lvl>
    <w:lvl w:ilvl="3" w:tplc="40090001" w:tentative="1">
      <w:start w:val="1"/>
      <w:numFmt w:val="bullet"/>
      <w:lvlText w:val=""/>
      <w:lvlJc w:val="left"/>
      <w:pPr>
        <w:ind w:left="4020" w:hanging="360"/>
      </w:pPr>
      <w:rPr>
        <w:rFonts w:ascii="Symbol" w:hAnsi="Symbol" w:hint="default"/>
      </w:rPr>
    </w:lvl>
    <w:lvl w:ilvl="4" w:tplc="40090003" w:tentative="1">
      <w:start w:val="1"/>
      <w:numFmt w:val="bullet"/>
      <w:lvlText w:val="o"/>
      <w:lvlJc w:val="left"/>
      <w:pPr>
        <w:ind w:left="4740" w:hanging="360"/>
      </w:pPr>
      <w:rPr>
        <w:rFonts w:ascii="Courier New" w:hAnsi="Courier New" w:cs="Courier New" w:hint="default"/>
      </w:rPr>
    </w:lvl>
    <w:lvl w:ilvl="5" w:tplc="40090005" w:tentative="1">
      <w:start w:val="1"/>
      <w:numFmt w:val="bullet"/>
      <w:lvlText w:val=""/>
      <w:lvlJc w:val="left"/>
      <w:pPr>
        <w:ind w:left="5460" w:hanging="360"/>
      </w:pPr>
      <w:rPr>
        <w:rFonts w:ascii="Wingdings" w:hAnsi="Wingdings" w:hint="default"/>
      </w:rPr>
    </w:lvl>
    <w:lvl w:ilvl="6" w:tplc="40090001" w:tentative="1">
      <w:start w:val="1"/>
      <w:numFmt w:val="bullet"/>
      <w:lvlText w:val=""/>
      <w:lvlJc w:val="left"/>
      <w:pPr>
        <w:ind w:left="6180" w:hanging="360"/>
      </w:pPr>
      <w:rPr>
        <w:rFonts w:ascii="Symbol" w:hAnsi="Symbol" w:hint="default"/>
      </w:rPr>
    </w:lvl>
    <w:lvl w:ilvl="7" w:tplc="40090003" w:tentative="1">
      <w:start w:val="1"/>
      <w:numFmt w:val="bullet"/>
      <w:lvlText w:val="o"/>
      <w:lvlJc w:val="left"/>
      <w:pPr>
        <w:ind w:left="6900" w:hanging="360"/>
      </w:pPr>
      <w:rPr>
        <w:rFonts w:ascii="Courier New" w:hAnsi="Courier New" w:cs="Courier New" w:hint="default"/>
      </w:rPr>
    </w:lvl>
    <w:lvl w:ilvl="8" w:tplc="40090005" w:tentative="1">
      <w:start w:val="1"/>
      <w:numFmt w:val="bullet"/>
      <w:lvlText w:val=""/>
      <w:lvlJc w:val="left"/>
      <w:pPr>
        <w:ind w:left="7620" w:hanging="360"/>
      </w:pPr>
      <w:rPr>
        <w:rFonts w:ascii="Wingdings" w:hAnsi="Wingdings" w:hint="default"/>
      </w:rPr>
    </w:lvl>
  </w:abstractNum>
  <w:abstractNum w:abstractNumId="28" w15:restartNumberingAfterBreak="0">
    <w:nsid w:val="662858C9"/>
    <w:multiLevelType w:val="hybridMultilevel"/>
    <w:tmpl w:val="FF9CC610"/>
    <w:lvl w:ilvl="0" w:tplc="40090017">
      <w:start w:val="1"/>
      <w:numFmt w:val="lowerLetter"/>
      <w:lvlText w:val="%1)"/>
      <w:lvlJc w:val="left"/>
      <w:pPr>
        <w:ind w:left="900" w:hanging="360"/>
      </w:pPr>
      <w:rPr>
        <w:rFonts w:hint="default"/>
      </w:rPr>
    </w:lvl>
    <w:lvl w:ilvl="1" w:tplc="FFFFFFFF" w:tentative="1">
      <w:start w:val="1"/>
      <w:numFmt w:val="bullet"/>
      <w:lvlText w:val="o"/>
      <w:lvlJc w:val="left"/>
      <w:pPr>
        <w:ind w:left="1620" w:hanging="360"/>
      </w:pPr>
      <w:rPr>
        <w:rFonts w:ascii="Courier New" w:hAnsi="Courier New" w:cs="Courier New" w:hint="default"/>
      </w:rPr>
    </w:lvl>
    <w:lvl w:ilvl="2" w:tplc="FFFFFFFF" w:tentative="1">
      <w:start w:val="1"/>
      <w:numFmt w:val="bullet"/>
      <w:lvlText w:val=""/>
      <w:lvlJc w:val="left"/>
      <w:pPr>
        <w:ind w:left="2340" w:hanging="360"/>
      </w:pPr>
      <w:rPr>
        <w:rFonts w:ascii="Wingdings" w:hAnsi="Wingdings" w:hint="default"/>
      </w:rPr>
    </w:lvl>
    <w:lvl w:ilvl="3" w:tplc="FFFFFFFF" w:tentative="1">
      <w:start w:val="1"/>
      <w:numFmt w:val="bullet"/>
      <w:lvlText w:val=""/>
      <w:lvlJc w:val="left"/>
      <w:pPr>
        <w:ind w:left="3060" w:hanging="360"/>
      </w:pPr>
      <w:rPr>
        <w:rFonts w:ascii="Symbol" w:hAnsi="Symbol" w:hint="default"/>
      </w:rPr>
    </w:lvl>
    <w:lvl w:ilvl="4" w:tplc="FFFFFFFF" w:tentative="1">
      <w:start w:val="1"/>
      <w:numFmt w:val="bullet"/>
      <w:lvlText w:val="o"/>
      <w:lvlJc w:val="left"/>
      <w:pPr>
        <w:ind w:left="3780" w:hanging="360"/>
      </w:pPr>
      <w:rPr>
        <w:rFonts w:ascii="Courier New" w:hAnsi="Courier New" w:cs="Courier New" w:hint="default"/>
      </w:rPr>
    </w:lvl>
    <w:lvl w:ilvl="5" w:tplc="FFFFFFFF" w:tentative="1">
      <w:start w:val="1"/>
      <w:numFmt w:val="bullet"/>
      <w:lvlText w:val=""/>
      <w:lvlJc w:val="left"/>
      <w:pPr>
        <w:ind w:left="4500" w:hanging="360"/>
      </w:pPr>
      <w:rPr>
        <w:rFonts w:ascii="Wingdings" w:hAnsi="Wingdings" w:hint="default"/>
      </w:rPr>
    </w:lvl>
    <w:lvl w:ilvl="6" w:tplc="FFFFFFFF" w:tentative="1">
      <w:start w:val="1"/>
      <w:numFmt w:val="bullet"/>
      <w:lvlText w:val=""/>
      <w:lvlJc w:val="left"/>
      <w:pPr>
        <w:ind w:left="5220" w:hanging="360"/>
      </w:pPr>
      <w:rPr>
        <w:rFonts w:ascii="Symbol" w:hAnsi="Symbol" w:hint="default"/>
      </w:rPr>
    </w:lvl>
    <w:lvl w:ilvl="7" w:tplc="FFFFFFFF" w:tentative="1">
      <w:start w:val="1"/>
      <w:numFmt w:val="bullet"/>
      <w:lvlText w:val="o"/>
      <w:lvlJc w:val="left"/>
      <w:pPr>
        <w:ind w:left="5940" w:hanging="360"/>
      </w:pPr>
      <w:rPr>
        <w:rFonts w:ascii="Courier New" w:hAnsi="Courier New" w:cs="Courier New" w:hint="default"/>
      </w:rPr>
    </w:lvl>
    <w:lvl w:ilvl="8" w:tplc="FFFFFFFF" w:tentative="1">
      <w:start w:val="1"/>
      <w:numFmt w:val="bullet"/>
      <w:lvlText w:val=""/>
      <w:lvlJc w:val="left"/>
      <w:pPr>
        <w:ind w:left="6660" w:hanging="360"/>
      </w:pPr>
      <w:rPr>
        <w:rFonts w:ascii="Wingdings" w:hAnsi="Wingdings" w:hint="default"/>
      </w:rPr>
    </w:lvl>
  </w:abstractNum>
  <w:abstractNum w:abstractNumId="29" w15:restartNumberingAfterBreak="0">
    <w:nsid w:val="66ED673F"/>
    <w:multiLevelType w:val="multilevel"/>
    <w:tmpl w:val="E8E6807C"/>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71505C36"/>
    <w:multiLevelType w:val="hybridMultilevel"/>
    <w:tmpl w:val="AFA03690"/>
    <w:lvl w:ilvl="0" w:tplc="99A25BC8">
      <w:start w:val="1"/>
      <w:numFmt w:val="decimal"/>
      <w:lvlText w:val="%1"/>
      <w:lvlJc w:val="left"/>
      <w:pPr>
        <w:ind w:left="720" w:hanging="360"/>
      </w:pPr>
      <w:rPr>
        <w:rFonts w:hint="default"/>
        <w:b/>
        <w:bCs/>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15:restartNumberingAfterBreak="0">
    <w:nsid w:val="731E11A1"/>
    <w:multiLevelType w:val="hybridMultilevel"/>
    <w:tmpl w:val="14C8BE6E"/>
    <w:lvl w:ilvl="0" w:tplc="40090001">
      <w:start w:val="1"/>
      <w:numFmt w:val="bullet"/>
      <w:lvlText w:val=""/>
      <w:lvlJc w:val="left"/>
      <w:pPr>
        <w:ind w:left="780" w:hanging="360"/>
      </w:pPr>
      <w:rPr>
        <w:rFonts w:ascii="Symbol" w:hAnsi="Symbol" w:hint="default"/>
      </w:rPr>
    </w:lvl>
    <w:lvl w:ilvl="1" w:tplc="40090003" w:tentative="1">
      <w:start w:val="1"/>
      <w:numFmt w:val="bullet"/>
      <w:lvlText w:val="o"/>
      <w:lvlJc w:val="left"/>
      <w:pPr>
        <w:ind w:left="1500" w:hanging="360"/>
      </w:pPr>
      <w:rPr>
        <w:rFonts w:ascii="Courier New" w:hAnsi="Courier New" w:cs="Courier New" w:hint="default"/>
      </w:rPr>
    </w:lvl>
    <w:lvl w:ilvl="2" w:tplc="40090005" w:tentative="1">
      <w:start w:val="1"/>
      <w:numFmt w:val="bullet"/>
      <w:lvlText w:val=""/>
      <w:lvlJc w:val="left"/>
      <w:pPr>
        <w:ind w:left="2220" w:hanging="360"/>
      </w:pPr>
      <w:rPr>
        <w:rFonts w:ascii="Wingdings" w:hAnsi="Wingdings" w:hint="default"/>
      </w:rPr>
    </w:lvl>
    <w:lvl w:ilvl="3" w:tplc="40090001" w:tentative="1">
      <w:start w:val="1"/>
      <w:numFmt w:val="bullet"/>
      <w:lvlText w:val=""/>
      <w:lvlJc w:val="left"/>
      <w:pPr>
        <w:ind w:left="2940" w:hanging="360"/>
      </w:pPr>
      <w:rPr>
        <w:rFonts w:ascii="Symbol" w:hAnsi="Symbol" w:hint="default"/>
      </w:rPr>
    </w:lvl>
    <w:lvl w:ilvl="4" w:tplc="40090003" w:tentative="1">
      <w:start w:val="1"/>
      <w:numFmt w:val="bullet"/>
      <w:lvlText w:val="o"/>
      <w:lvlJc w:val="left"/>
      <w:pPr>
        <w:ind w:left="3660" w:hanging="360"/>
      </w:pPr>
      <w:rPr>
        <w:rFonts w:ascii="Courier New" w:hAnsi="Courier New" w:cs="Courier New" w:hint="default"/>
      </w:rPr>
    </w:lvl>
    <w:lvl w:ilvl="5" w:tplc="40090005" w:tentative="1">
      <w:start w:val="1"/>
      <w:numFmt w:val="bullet"/>
      <w:lvlText w:val=""/>
      <w:lvlJc w:val="left"/>
      <w:pPr>
        <w:ind w:left="4380" w:hanging="360"/>
      </w:pPr>
      <w:rPr>
        <w:rFonts w:ascii="Wingdings" w:hAnsi="Wingdings" w:hint="default"/>
      </w:rPr>
    </w:lvl>
    <w:lvl w:ilvl="6" w:tplc="40090001" w:tentative="1">
      <w:start w:val="1"/>
      <w:numFmt w:val="bullet"/>
      <w:lvlText w:val=""/>
      <w:lvlJc w:val="left"/>
      <w:pPr>
        <w:ind w:left="5100" w:hanging="360"/>
      </w:pPr>
      <w:rPr>
        <w:rFonts w:ascii="Symbol" w:hAnsi="Symbol" w:hint="default"/>
      </w:rPr>
    </w:lvl>
    <w:lvl w:ilvl="7" w:tplc="40090003" w:tentative="1">
      <w:start w:val="1"/>
      <w:numFmt w:val="bullet"/>
      <w:lvlText w:val="o"/>
      <w:lvlJc w:val="left"/>
      <w:pPr>
        <w:ind w:left="5820" w:hanging="360"/>
      </w:pPr>
      <w:rPr>
        <w:rFonts w:ascii="Courier New" w:hAnsi="Courier New" w:cs="Courier New" w:hint="default"/>
      </w:rPr>
    </w:lvl>
    <w:lvl w:ilvl="8" w:tplc="40090005" w:tentative="1">
      <w:start w:val="1"/>
      <w:numFmt w:val="bullet"/>
      <w:lvlText w:val=""/>
      <w:lvlJc w:val="left"/>
      <w:pPr>
        <w:ind w:left="6540" w:hanging="360"/>
      </w:pPr>
      <w:rPr>
        <w:rFonts w:ascii="Wingdings" w:hAnsi="Wingdings" w:hint="default"/>
      </w:rPr>
    </w:lvl>
  </w:abstractNum>
  <w:abstractNum w:abstractNumId="32" w15:restartNumberingAfterBreak="0">
    <w:nsid w:val="765B556A"/>
    <w:multiLevelType w:val="hybridMultilevel"/>
    <w:tmpl w:val="473A12C2"/>
    <w:lvl w:ilvl="0" w:tplc="4009000F">
      <w:start w:val="1"/>
      <w:numFmt w:val="decimal"/>
      <w:lvlText w:val="%1."/>
      <w:lvlJc w:val="left"/>
      <w:pPr>
        <w:ind w:left="720" w:hanging="360"/>
      </w:pPr>
      <w:rPr>
        <w:rFonts w:hint="default"/>
        <w:b/>
        <w:bCs/>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7789160E"/>
    <w:multiLevelType w:val="hybridMultilevel"/>
    <w:tmpl w:val="54E09344"/>
    <w:lvl w:ilvl="0" w:tplc="13CCFB54">
      <w:start w:val="1"/>
      <w:numFmt w:val="decimal"/>
      <w:lvlText w:val="%1."/>
      <w:lvlJc w:val="left"/>
      <w:pPr>
        <w:ind w:left="720" w:hanging="360"/>
      </w:pPr>
      <w:rPr>
        <w:b w:val="0"/>
        <w:bCs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77C22E22"/>
    <w:multiLevelType w:val="hybridMultilevel"/>
    <w:tmpl w:val="67221F9C"/>
    <w:lvl w:ilvl="0" w:tplc="1E8649D4">
      <w:start w:val="1"/>
      <w:numFmt w:val="decimal"/>
      <w:lvlText w:val="%1."/>
      <w:lvlJc w:val="left"/>
      <w:pPr>
        <w:ind w:left="840" w:hanging="360"/>
      </w:pPr>
      <w:rPr>
        <w:b/>
        <w:bCs/>
      </w:rPr>
    </w:lvl>
    <w:lvl w:ilvl="1" w:tplc="40090019" w:tentative="1">
      <w:start w:val="1"/>
      <w:numFmt w:val="lowerLetter"/>
      <w:lvlText w:val="%2."/>
      <w:lvlJc w:val="left"/>
      <w:pPr>
        <w:ind w:left="1560" w:hanging="360"/>
      </w:pPr>
    </w:lvl>
    <w:lvl w:ilvl="2" w:tplc="4009001B" w:tentative="1">
      <w:start w:val="1"/>
      <w:numFmt w:val="lowerRoman"/>
      <w:lvlText w:val="%3."/>
      <w:lvlJc w:val="right"/>
      <w:pPr>
        <w:ind w:left="2280" w:hanging="180"/>
      </w:pPr>
    </w:lvl>
    <w:lvl w:ilvl="3" w:tplc="4009000F" w:tentative="1">
      <w:start w:val="1"/>
      <w:numFmt w:val="decimal"/>
      <w:lvlText w:val="%4."/>
      <w:lvlJc w:val="left"/>
      <w:pPr>
        <w:ind w:left="3000" w:hanging="360"/>
      </w:pPr>
    </w:lvl>
    <w:lvl w:ilvl="4" w:tplc="40090019" w:tentative="1">
      <w:start w:val="1"/>
      <w:numFmt w:val="lowerLetter"/>
      <w:lvlText w:val="%5."/>
      <w:lvlJc w:val="left"/>
      <w:pPr>
        <w:ind w:left="3720" w:hanging="360"/>
      </w:pPr>
    </w:lvl>
    <w:lvl w:ilvl="5" w:tplc="4009001B" w:tentative="1">
      <w:start w:val="1"/>
      <w:numFmt w:val="lowerRoman"/>
      <w:lvlText w:val="%6."/>
      <w:lvlJc w:val="right"/>
      <w:pPr>
        <w:ind w:left="4440" w:hanging="180"/>
      </w:pPr>
    </w:lvl>
    <w:lvl w:ilvl="6" w:tplc="4009000F" w:tentative="1">
      <w:start w:val="1"/>
      <w:numFmt w:val="decimal"/>
      <w:lvlText w:val="%7."/>
      <w:lvlJc w:val="left"/>
      <w:pPr>
        <w:ind w:left="5160" w:hanging="360"/>
      </w:pPr>
    </w:lvl>
    <w:lvl w:ilvl="7" w:tplc="40090019" w:tentative="1">
      <w:start w:val="1"/>
      <w:numFmt w:val="lowerLetter"/>
      <w:lvlText w:val="%8."/>
      <w:lvlJc w:val="left"/>
      <w:pPr>
        <w:ind w:left="5880" w:hanging="360"/>
      </w:pPr>
    </w:lvl>
    <w:lvl w:ilvl="8" w:tplc="4009001B" w:tentative="1">
      <w:start w:val="1"/>
      <w:numFmt w:val="lowerRoman"/>
      <w:lvlText w:val="%9."/>
      <w:lvlJc w:val="right"/>
      <w:pPr>
        <w:ind w:left="6600" w:hanging="180"/>
      </w:pPr>
    </w:lvl>
  </w:abstractNum>
  <w:abstractNum w:abstractNumId="35" w15:restartNumberingAfterBreak="0">
    <w:nsid w:val="781C2769"/>
    <w:multiLevelType w:val="hybridMultilevel"/>
    <w:tmpl w:val="40267E8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27"/>
  </w:num>
  <w:num w:numId="2">
    <w:abstractNumId w:val="20"/>
  </w:num>
  <w:num w:numId="3">
    <w:abstractNumId w:val="24"/>
  </w:num>
  <w:num w:numId="4">
    <w:abstractNumId w:val="31"/>
  </w:num>
  <w:num w:numId="5">
    <w:abstractNumId w:val="14"/>
  </w:num>
  <w:num w:numId="6">
    <w:abstractNumId w:val="32"/>
  </w:num>
  <w:num w:numId="7">
    <w:abstractNumId w:val="4"/>
  </w:num>
  <w:num w:numId="8">
    <w:abstractNumId w:val="33"/>
  </w:num>
  <w:num w:numId="9">
    <w:abstractNumId w:val="23"/>
  </w:num>
  <w:num w:numId="10">
    <w:abstractNumId w:val="34"/>
  </w:num>
  <w:num w:numId="11">
    <w:abstractNumId w:val="21"/>
  </w:num>
  <w:num w:numId="12">
    <w:abstractNumId w:val="12"/>
  </w:num>
  <w:num w:numId="13">
    <w:abstractNumId w:val="30"/>
  </w:num>
  <w:num w:numId="14">
    <w:abstractNumId w:val="5"/>
  </w:num>
  <w:num w:numId="15">
    <w:abstractNumId w:val="16"/>
  </w:num>
  <w:num w:numId="16">
    <w:abstractNumId w:val="9"/>
  </w:num>
  <w:num w:numId="17">
    <w:abstractNumId w:val="19"/>
  </w:num>
  <w:num w:numId="18">
    <w:abstractNumId w:val="0"/>
  </w:num>
  <w:num w:numId="19">
    <w:abstractNumId w:val="1"/>
  </w:num>
  <w:num w:numId="20">
    <w:abstractNumId w:val="18"/>
  </w:num>
  <w:num w:numId="21">
    <w:abstractNumId w:val="35"/>
  </w:num>
  <w:num w:numId="22">
    <w:abstractNumId w:val="8"/>
  </w:num>
  <w:num w:numId="23">
    <w:abstractNumId w:val="15"/>
  </w:num>
  <w:num w:numId="24">
    <w:abstractNumId w:val="6"/>
  </w:num>
  <w:num w:numId="25">
    <w:abstractNumId w:val="17"/>
  </w:num>
  <w:num w:numId="26">
    <w:abstractNumId w:val="2"/>
  </w:num>
  <w:num w:numId="27">
    <w:abstractNumId w:val="10"/>
  </w:num>
  <w:num w:numId="28">
    <w:abstractNumId w:val="3"/>
  </w:num>
  <w:num w:numId="29">
    <w:abstractNumId w:val="13"/>
  </w:num>
  <w:num w:numId="30">
    <w:abstractNumId w:val="11"/>
  </w:num>
  <w:num w:numId="31">
    <w:abstractNumId w:val="7"/>
  </w:num>
  <w:num w:numId="32">
    <w:abstractNumId w:val="22"/>
  </w:num>
  <w:num w:numId="33">
    <w:abstractNumId w:val="28"/>
  </w:num>
  <w:num w:numId="34">
    <w:abstractNumId w:val="25"/>
  </w:num>
  <w:num w:numId="35">
    <w:abstractNumId w:val="29"/>
  </w:num>
  <w:num w:numId="36">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TY2MDU0MTc1sTAwNzNX0lEKTi0uzszPAykwNKoFAI2eqpwtAAAA"/>
  </w:docVars>
  <w:rsids>
    <w:rsidRoot w:val="00ED6FA4"/>
    <w:rsid w:val="000009C6"/>
    <w:rsid w:val="00005891"/>
    <w:rsid w:val="00005926"/>
    <w:rsid w:val="0000598A"/>
    <w:rsid w:val="00005ADC"/>
    <w:rsid w:val="00006AF3"/>
    <w:rsid w:val="00007991"/>
    <w:rsid w:val="00010558"/>
    <w:rsid w:val="00013150"/>
    <w:rsid w:val="00015535"/>
    <w:rsid w:val="00015A8C"/>
    <w:rsid w:val="0001692E"/>
    <w:rsid w:val="00017C73"/>
    <w:rsid w:val="00021FF0"/>
    <w:rsid w:val="00030B02"/>
    <w:rsid w:val="000332D4"/>
    <w:rsid w:val="00037B7E"/>
    <w:rsid w:val="00043249"/>
    <w:rsid w:val="0004699E"/>
    <w:rsid w:val="00050DF5"/>
    <w:rsid w:val="00052AC8"/>
    <w:rsid w:val="000537A2"/>
    <w:rsid w:val="000546AE"/>
    <w:rsid w:val="000553C2"/>
    <w:rsid w:val="000557AA"/>
    <w:rsid w:val="000615D7"/>
    <w:rsid w:val="00064999"/>
    <w:rsid w:val="00070124"/>
    <w:rsid w:val="00072E08"/>
    <w:rsid w:val="00076F00"/>
    <w:rsid w:val="00082726"/>
    <w:rsid w:val="00083D79"/>
    <w:rsid w:val="00085303"/>
    <w:rsid w:val="00087042"/>
    <w:rsid w:val="00090E36"/>
    <w:rsid w:val="00090F44"/>
    <w:rsid w:val="00092695"/>
    <w:rsid w:val="00092AC7"/>
    <w:rsid w:val="00095105"/>
    <w:rsid w:val="00095F78"/>
    <w:rsid w:val="000A0C18"/>
    <w:rsid w:val="000A5ABB"/>
    <w:rsid w:val="000A5C49"/>
    <w:rsid w:val="000A70D7"/>
    <w:rsid w:val="000B0B05"/>
    <w:rsid w:val="000B28A7"/>
    <w:rsid w:val="000B2A7D"/>
    <w:rsid w:val="000B38E1"/>
    <w:rsid w:val="000B453D"/>
    <w:rsid w:val="000B6C32"/>
    <w:rsid w:val="000B71BA"/>
    <w:rsid w:val="000B7201"/>
    <w:rsid w:val="000C1F78"/>
    <w:rsid w:val="000C22A9"/>
    <w:rsid w:val="000C2CAD"/>
    <w:rsid w:val="000C535C"/>
    <w:rsid w:val="000C66F3"/>
    <w:rsid w:val="000C79A0"/>
    <w:rsid w:val="000D4CEA"/>
    <w:rsid w:val="000D7915"/>
    <w:rsid w:val="000E083C"/>
    <w:rsid w:val="000E4106"/>
    <w:rsid w:val="000F2CF0"/>
    <w:rsid w:val="000F6036"/>
    <w:rsid w:val="000F620F"/>
    <w:rsid w:val="00100196"/>
    <w:rsid w:val="00101812"/>
    <w:rsid w:val="00101EEE"/>
    <w:rsid w:val="00105A21"/>
    <w:rsid w:val="00105C27"/>
    <w:rsid w:val="001067AB"/>
    <w:rsid w:val="00110D83"/>
    <w:rsid w:val="001112C0"/>
    <w:rsid w:val="0011349A"/>
    <w:rsid w:val="00113809"/>
    <w:rsid w:val="001177F8"/>
    <w:rsid w:val="00122BFC"/>
    <w:rsid w:val="001231AF"/>
    <w:rsid w:val="00123820"/>
    <w:rsid w:val="00124269"/>
    <w:rsid w:val="00125527"/>
    <w:rsid w:val="00125E4C"/>
    <w:rsid w:val="001345F7"/>
    <w:rsid w:val="0013540C"/>
    <w:rsid w:val="00136B7C"/>
    <w:rsid w:val="001432B8"/>
    <w:rsid w:val="00144E01"/>
    <w:rsid w:val="00146AF9"/>
    <w:rsid w:val="00147027"/>
    <w:rsid w:val="001518F6"/>
    <w:rsid w:val="00153FBF"/>
    <w:rsid w:val="001540B1"/>
    <w:rsid w:val="00154642"/>
    <w:rsid w:val="00156F1D"/>
    <w:rsid w:val="001570DB"/>
    <w:rsid w:val="001611E6"/>
    <w:rsid w:val="00164B67"/>
    <w:rsid w:val="00165A95"/>
    <w:rsid w:val="001700CE"/>
    <w:rsid w:val="00170A95"/>
    <w:rsid w:val="00173B60"/>
    <w:rsid w:val="00175E67"/>
    <w:rsid w:val="00176538"/>
    <w:rsid w:val="00182151"/>
    <w:rsid w:val="001845EC"/>
    <w:rsid w:val="0019433C"/>
    <w:rsid w:val="00195943"/>
    <w:rsid w:val="001A1744"/>
    <w:rsid w:val="001A3E21"/>
    <w:rsid w:val="001A5C9B"/>
    <w:rsid w:val="001A6881"/>
    <w:rsid w:val="001A6D89"/>
    <w:rsid w:val="001A7FE7"/>
    <w:rsid w:val="001B1B59"/>
    <w:rsid w:val="001B3068"/>
    <w:rsid w:val="001C5099"/>
    <w:rsid w:val="001C5806"/>
    <w:rsid w:val="001C6C6B"/>
    <w:rsid w:val="001D3D72"/>
    <w:rsid w:val="001D61EC"/>
    <w:rsid w:val="001D6920"/>
    <w:rsid w:val="001D7BBC"/>
    <w:rsid w:val="001E1D64"/>
    <w:rsid w:val="001E3BD7"/>
    <w:rsid w:val="001E4D4D"/>
    <w:rsid w:val="001E5D19"/>
    <w:rsid w:val="001F3176"/>
    <w:rsid w:val="001F3F03"/>
    <w:rsid w:val="001F54E1"/>
    <w:rsid w:val="001F659B"/>
    <w:rsid w:val="001F6982"/>
    <w:rsid w:val="0020047C"/>
    <w:rsid w:val="0020118A"/>
    <w:rsid w:val="00201F33"/>
    <w:rsid w:val="00204CB2"/>
    <w:rsid w:val="002052C9"/>
    <w:rsid w:val="00205D68"/>
    <w:rsid w:val="002137F2"/>
    <w:rsid w:val="002140D0"/>
    <w:rsid w:val="002165C1"/>
    <w:rsid w:val="00216774"/>
    <w:rsid w:val="00220E75"/>
    <w:rsid w:val="00222BB5"/>
    <w:rsid w:val="00222E7A"/>
    <w:rsid w:val="00223FAC"/>
    <w:rsid w:val="0022747E"/>
    <w:rsid w:val="00231555"/>
    <w:rsid w:val="00232B48"/>
    <w:rsid w:val="002335B5"/>
    <w:rsid w:val="002355CA"/>
    <w:rsid w:val="00236D89"/>
    <w:rsid w:val="00240167"/>
    <w:rsid w:val="00243F6C"/>
    <w:rsid w:val="002447C0"/>
    <w:rsid w:val="00246F62"/>
    <w:rsid w:val="00247C60"/>
    <w:rsid w:val="0025180B"/>
    <w:rsid w:val="00257A88"/>
    <w:rsid w:val="00260549"/>
    <w:rsid w:val="00260BC2"/>
    <w:rsid w:val="00261879"/>
    <w:rsid w:val="00263221"/>
    <w:rsid w:val="00270CDF"/>
    <w:rsid w:val="00271998"/>
    <w:rsid w:val="00271ABA"/>
    <w:rsid w:val="002724A6"/>
    <w:rsid w:val="0027275D"/>
    <w:rsid w:val="002728EF"/>
    <w:rsid w:val="00272C83"/>
    <w:rsid w:val="00272F0F"/>
    <w:rsid w:val="00274D44"/>
    <w:rsid w:val="00280ACA"/>
    <w:rsid w:val="00284373"/>
    <w:rsid w:val="00286B4E"/>
    <w:rsid w:val="00286D0D"/>
    <w:rsid w:val="002A1270"/>
    <w:rsid w:val="002A1721"/>
    <w:rsid w:val="002A4FF8"/>
    <w:rsid w:val="002A7C79"/>
    <w:rsid w:val="002A7DF6"/>
    <w:rsid w:val="002B22D5"/>
    <w:rsid w:val="002B42F1"/>
    <w:rsid w:val="002B49ED"/>
    <w:rsid w:val="002B64B6"/>
    <w:rsid w:val="002C3D71"/>
    <w:rsid w:val="002C42F0"/>
    <w:rsid w:val="002C4EDB"/>
    <w:rsid w:val="002C69E9"/>
    <w:rsid w:val="002C7AA7"/>
    <w:rsid w:val="002D0560"/>
    <w:rsid w:val="002D1198"/>
    <w:rsid w:val="002D2186"/>
    <w:rsid w:val="002D25C6"/>
    <w:rsid w:val="002D260C"/>
    <w:rsid w:val="002D353F"/>
    <w:rsid w:val="002D3C00"/>
    <w:rsid w:val="002D3E7E"/>
    <w:rsid w:val="002D6B25"/>
    <w:rsid w:val="002D6BBF"/>
    <w:rsid w:val="002E0700"/>
    <w:rsid w:val="002E1AB0"/>
    <w:rsid w:val="002E2EE5"/>
    <w:rsid w:val="002E4099"/>
    <w:rsid w:val="002E44C2"/>
    <w:rsid w:val="002E5E94"/>
    <w:rsid w:val="002E6097"/>
    <w:rsid w:val="002F185E"/>
    <w:rsid w:val="002F1D3C"/>
    <w:rsid w:val="002F2695"/>
    <w:rsid w:val="0030110C"/>
    <w:rsid w:val="00302EDD"/>
    <w:rsid w:val="0030549B"/>
    <w:rsid w:val="00310283"/>
    <w:rsid w:val="003124C0"/>
    <w:rsid w:val="00312CCF"/>
    <w:rsid w:val="003168C7"/>
    <w:rsid w:val="00316BEF"/>
    <w:rsid w:val="00317E0D"/>
    <w:rsid w:val="0032250D"/>
    <w:rsid w:val="00322FBE"/>
    <w:rsid w:val="003245AF"/>
    <w:rsid w:val="00325C2B"/>
    <w:rsid w:val="00325D64"/>
    <w:rsid w:val="003349BC"/>
    <w:rsid w:val="00335CD1"/>
    <w:rsid w:val="00335D6B"/>
    <w:rsid w:val="00336529"/>
    <w:rsid w:val="003509D7"/>
    <w:rsid w:val="0035388E"/>
    <w:rsid w:val="003562DB"/>
    <w:rsid w:val="00357664"/>
    <w:rsid w:val="0035780F"/>
    <w:rsid w:val="00357C63"/>
    <w:rsid w:val="003601AA"/>
    <w:rsid w:val="0036166C"/>
    <w:rsid w:val="00362876"/>
    <w:rsid w:val="003634B9"/>
    <w:rsid w:val="00363DB5"/>
    <w:rsid w:val="003657E1"/>
    <w:rsid w:val="00372A1D"/>
    <w:rsid w:val="0037484C"/>
    <w:rsid w:val="003750FF"/>
    <w:rsid w:val="00375780"/>
    <w:rsid w:val="003761B7"/>
    <w:rsid w:val="003773CE"/>
    <w:rsid w:val="00380D8D"/>
    <w:rsid w:val="00381F1A"/>
    <w:rsid w:val="0038349C"/>
    <w:rsid w:val="00384180"/>
    <w:rsid w:val="00390258"/>
    <w:rsid w:val="00390F84"/>
    <w:rsid w:val="003921F2"/>
    <w:rsid w:val="00395553"/>
    <w:rsid w:val="003A07F8"/>
    <w:rsid w:val="003A0E20"/>
    <w:rsid w:val="003A320C"/>
    <w:rsid w:val="003A330B"/>
    <w:rsid w:val="003A3A95"/>
    <w:rsid w:val="003A3FBD"/>
    <w:rsid w:val="003A50BA"/>
    <w:rsid w:val="003A5B36"/>
    <w:rsid w:val="003A7390"/>
    <w:rsid w:val="003B07EB"/>
    <w:rsid w:val="003B2DCD"/>
    <w:rsid w:val="003B31EE"/>
    <w:rsid w:val="003B481B"/>
    <w:rsid w:val="003B4B42"/>
    <w:rsid w:val="003B537F"/>
    <w:rsid w:val="003B6380"/>
    <w:rsid w:val="003C0A70"/>
    <w:rsid w:val="003C2ADD"/>
    <w:rsid w:val="003C2E63"/>
    <w:rsid w:val="003C61E3"/>
    <w:rsid w:val="003C775A"/>
    <w:rsid w:val="003D0C76"/>
    <w:rsid w:val="003D1817"/>
    <w:rsid w:val="003D26DC"/>
    <w:rsid w:val="003D4DC0"/>
    <w:rsid w:val="003D651B"/>
    <w:rsid w:val="003E03DF"/>
    <w:rsid w:val="003E2B6F"/>
    <w:rsid w:val="003E6F66"/>
    <w:rsid w:val="003E7003"/>
    <w:rsid w:val="003E7F42"/>
    <w:rsid w:val="003F3FD1"/>
    <w:rsid w:val="003F409A"/>
    <w:rsid w:val="003F4E49"/>
    <w:rsid w:val="00400400"/>
    <w:rsid w:val="00400467"/>
    <w:rsid w:val="00407132"/>
    <w:rsid w:val="00407D21"/>
    <w:rsid w:val="00407E76"/>
    <w:rsid w:val="00411509"/>
    <w:rsid w:val="0041236D"/>
    <w:rsid w:val="00413292"/>
    <w:rsid w:val="00414098"/>
    <w:rsid w:val="00420481"/>
    <w:rsid w:val="0042124E"/>
    <w:rsid w:val="00425F48"/>
    <w:rsid w:val="004261B6"/>
    <w:rsid w:val="00430354"/>
    <w:rsid w:val="00436C91"/>
    <w:rsid w:val="0044138E"/>
    <w:rsid w:val="00442A8C"/>
    <w:rsid w:val="00442C0A"/>
    <w:rsid w:val="00445100"/>
    <w:rsid w:val="00446037"/>
    <w:rsid w:val="00446731"/>
    <w:rsid w:val="00447339"/>
    <w:rsid w:val="0045734D"/>
    <w:rsid w:val="00461861"/>
    <w:rsid w:val="00472073"/>
    <w:rsid w:val="004724B1"/>
    <w:rsid w:val="00480C1D"/>
    <w:rsid w:val="004830E4"/>
    <w:rsid w:val="004853FD"/>
    <w:rsid w:val="00485F47"/>
    <w:rsid w:val="00486B80"/>
    <w:rsid w:val="004875FB"/>
    <w:rsid w:val="004876E2"/>
    <w:rsid w:val="00487C3F"/>
    <w:rsid w:val="00487C60"/>
    <w:rsid w:val="00490F04"/>
    <w:rsid w:val="0049188D"/>
    <w:rsid w:val="00494661"/>
    <w:rsid w:val="004962A8"/>
    <w:rsid w:val="004A0344"/>
    <w:rsid w:val="004A1BE6"/>
    <w:rsid w:val="004A28B6"/>
    <w:rsid w:val="004A460D"/>
    <w:rsid w:val="004A6330"/>
    <w:rsid w:val="004A65FA"/>
    <w:rsid w:val="004A7582"/>
    <w:rsid w:val="004B1D26"/>
    <w:rsid w:val="004B39A2"/>
    <w:rsid w:val="004B640C"/>
    <w:rsid w:val="004B6EF4"/>
    <w:rsid w:val="004B77A8"/>
    <w:rsid w:val="004B7AB3"/>
    <w:rsid w:val="004C0C61"/>
    <w:rsid w:val="004C19C2"/>
    <w:rsid w:val="004C32A1"/>
    <w:rsid w:val="004C4769"/>
    <w:rsid w:val="004C5809"/>
    <w:rsid w:val="004D0887"/>
    <w:rsid w:val="004D6181"/>
    <w:rsid w:val="004D6A79"/>
    <w:rsid w:val="004D6DD6"/>
    <w:rsid w:val="004E1261"/>
    <w:rsid w:val="004E1654"/>
    <w:rsid w:val="004F090F"/>
    <w:rsid w:val="004F415B"/>
    <w:rsid w:val="004F5D46"/>
    <w:rsid w:val="004F7A57"/>
    <w:rsid w:val="00500FED"/>
    <w:rsid w:val="00501DFD"/>
    <w:rsid w:val="0050526F"/>
    <w:rsid w:val="005054CB"/>
    <w:rsid w:val="00505EE3"/>
    <w:rsid w:val="005061A0"/>
    <w:rsid w:val="0051130F"/>
    <w:rsid w:val="0051382C"/>
    <w:rsid w:val="00523C34"/>
    <w:rsid w:val="00524161"/>
    <w:rsid w:val="00524544"/>
    <w:rsid w:val="00525EA3"/>
    <w:rsid w:val="00526116"/>
    <w:rsid w:val="00533750"/>
    <w:rsid w:val="00533CDA"/>
    <w:rsid w:val="00534E2B"/>
    <w:rsid w:val="00542E43"/>
    <w:rsid w:val="005433BC"/>
    <w:rsid w:val="00544A13"/>
    <w:rsid w:val="005506F7"/>
    <w:rsid w:val="00553F83"/>
    <w:rsid w:val="0055555E"/>
    <w:rsid w:val="00557F2C"/>
    <w:rsid w:val="00561666"/>
    <w:rsid w:val="00561728"/>
    <w:rsid w:val="00563222"/>
    <w:rsid w:val="00564386"/>
    <w:rsid w:val="005716AF"/>
    <w:rsid w:val="0057253A"/>
    <w:rsid w:val="0057270A"/>
    <w:rsid w:val="00574868"/>
    <w:rsid w:val="00575ED8"/>
    <w:rsid w:val="00575F9A"/>
    <w:rsid w:val="00576FC4"/>
    <w:rsid w:val="00580B61"/>
    <w:rsid w:val="005819C7"/>
    <w:rsid w:val="00582A6E"/>
    <w:rsid w:val="005838A1"/>
    <w:rsid w:val="00585994"/>
    <w:rsid w:val="00585E9B"/>
    <w:rsid w:val="00590486"/>
    <w:rsid w:val="00590E02"/>
    <w:rsid w:val="00595854"/>
    <w:rsid w:val="00596540"/>
    <w:rsid w:val="00597CEA"/>
    <w:rsid w:val="005A2858"/>
    <w:rsid w:val="005A4A73"/>
    <w:rsid w:val="005A58C3"/>
    <w:rsid w:val="005B062C"/>
    <w:rsid w:val="005B2248"/>
    <w:rsid w:val="005B310C"/>
    <w:rsid w:val="005B49C7"/>
    <w:rsid w:val="005B5752"/>
    <w:rsid w:val="005C2FAD"/>
    <w:rsid w:val="005C3366"/>
    <w:rsid w:val="005C436B"/>
    <w:rsid w:val="005C4F95"/>
    <w:rsid w:val="005D1552"/>
    <w:rsid w:val="005D2ED4"/>
    <w:rsid w:val="005D3081"/>
    <w:rsid w:val="005E1882"/>
    <w:rsid w:val="005E1B0C"/>
    <w:rsid w:val="005E289D"/>
    <w:rsid w:val="005E5948"/>
    <w:rsid w:val="005E64E0"/>
    <w:rsid w:val="005E68A4"/>
    <w:rsid w:val="005E68BB"/>
    <w:rsid w:val="005F2782"/>
    <w:rsid w:val="005F54EB"/>
    <w:rsid w:val="00600BA5"/>
    <w:rsid w:val="00601608"/>
    <w:rsid w:val="0060183A"/>
    <w:rsid w:val="00604F12"/>
    <w:rsid w:val="00604FE0"/>
    <w:rsid w:val="006054B5"/>
    <w:rsid w:val="00605B35"/>
    <w:rsid w:val="00611EB6"/>
    <w:rsid w:val="00613ED4"/>
    <w:rsid w:val="006231FE"/>
    <w:rsid w:val="006245FF"/>
    <w:rsid w:val="00625FB8"/>
    <w:rsid w:val="00632F2B"/>
    <w:rsid w:val="00634EB5"/>
    <w:rsid w:val="00636657"/>
    <w:rsid w:val="00640F23"/>
    <w:rsid w:val="006411A0"/>
    <w:rsid w:val="00643B72"/>
    <w:rsid w:val="00646DEE"/>
    <w:rsid w:val="00647743"/>
    <w:rsid w:val="006512D7"/>
    <w:rsid w:val="0065175C"/>
    <w:rsid w:val="00654BA6"/>
    <w:rsid w:val="00656615"/>
    <w:rsid w:val="006575FF"/>
    <w:rsid w:val="00660DED"/>
    <w:rsid w:val="006651E4"/>
    <w:rsid w:val="00665CB9"/>
    <w:rsid w:val="0066635C"/>
    <w:rsid w:val="006667C1"/>
    <w:rsid w:val="00677585"/>
    <w:rsid w:val="00681791"/>
    <w:rsid w:val="006827EA"/>
    <w:rsid w:val="006850AE"/>
    <w:rsid w:val="0068517C"/>
    <w:rsid w:val="006853F1"/>
    <w:rsid w:val="006907C0"/>
    <w:rsid w:val="00690943"/>
    <w:rsid w:val="00693C74"/>
    <w:rsid w:val="00694163"/>
    <w:rsid w:val="006947B6"/>
    <w:rsid w:val="00694DD9"/>
    <w:rsid w:val="00695477"/>
    <w:rsid w:val="00697162"/>
    <w:rsid w:val="006A009A"/>
    <w:rsid w:val="006A1024"/>
    <w:rsid w:val="006A2ABD"/>
    <w:rsid w:val="006A43CB"/>
    <w:rsid w:val="006A4DDF"/>
    <w:rsid w:val="006B1D4C"/>
    <w:rsid w:val="006B2492"/>
    <w:rsid w:val="006B4409"/>
    <w:rsid w:val="006B7089"/>
    <w:rsid w:val="006B78C8"/>
    <w:rsid w:val="006C176E"/>
    <w:rsid w:val="006C1F14"/>
    <w:rsid w:val="006C2F5A"/>
    <w:rsid w:val="006C4D33"/>
    <w:rsid w:val="006C54E5"/>
    <w:rsid w:val="006C5DB2"/>
    <w:rsid w:val="006D0390"/>
    <w:rsid w:val="006E0DFE"/>
    <w:rsid w:val="006E10A1"/>
    <w:rsid w:val="006E2D14"/>
    <w:rsid w:val="006E59CB"/>
    <w:rsid w:val="006E5E39"/>
    <w:rsid w:val="006E6805"/>
    <w:rsid w:val="006E7793"/>
    <w:rsid w:val="006F0FF5"/>
    <w:rsid w:val="006F295C"/>
    <w:rsid w:val="006F3D01"/>
    <w:rsid w:val="006F4B3F"/>
    <w:rsid w:val="006F62F5"/>
    <w:rsid w:val="006F7F0B"/>
    <w:rsid w:val="00700466"/>
    <w:rsid w:val="0070387D"/>
    <w:rsid w:val="00707AA8"/>
    <w:rsid w:val="00711085"/>
    <w:rsid w:val="00711A5F"/>
    <w:rsid w:val="00715F17"/>
    <w:rsid w:val="00716BBB"/>
    <w:rsid w:val="00716C2A"/>
    <w:rsid w:val="0072039C"/>
    <w:rsid w:val="00723C77"/>
    <w:rsid w:val="007301D3"/>
    <w:rsid w:val="00730FC2"/>
    <w:rsid w:val="00731C92"/>
    <w:rsid w:val="00731E82"/>
    <w:rsid w:val="007322F4"/>
    <w:rsid w:val="007340B5"/>
    <w:rsid w:val="00735BC7"/>
    <w:rsid w:val="0073689E"/>
    <w:rsid w:val="0073697A"/>
    <w:rsid w:val="00737907"/>
    <w:rsid w:val="00737FF4"/>
    <w:rsid w:val="00742070"/>
    <w:rsid w:val="00745089"/>
    <w:rsid w:val="00745D21"/>
    <w:rsid w:val="007463F3"/>
    <w:rsid w:val="00746A79"/>
    <w:rsid w:val="0074779E"/>
    <w:rsid w:val="0075230B"/>
    <w:rsid w:val="00754A3B"/>
    <w:rsid w:val="00755066"/>
    <w:rsid w:val="00755B06"/>
    <w:rsid w:val="00756150"/>
    <w:rsid w:val="00756261"/>
    <w:rsid w:val="007625A1"/>
    <w:rsid w:val="00764467"/>
    <w:rsid w:val="007700F3"/>
    <w:rsid w:val="00770685"/>
    <w:rsid w:val="0077104C"/>
    <w:rsid w:val="00771BDD"/>
    <w:rsid w:val="007725B5"/>
    <w:rsid w:val="00773425"/>
    <w:rsid w:val="0077381D"/>
    <w:rsid w:val="00775681"/>
    <w:rsid w:val="0077628D"/>
    <w:rsid w:val="007766C0"/>
    <w:rsid w:val="00777545"/>
    <w:rsid w:val="00786D95"/>
    <w:rsid w:val="0079179F"/>
    <w:rsid w:val="00791D0C"/>
    <w:rsid w:val="0079358B"/>
    <w:rsid w:val="00794A18"/>
    <w:rsid w:val="00795D50"/>
    <w:rsid w:val="00796724"/>
    <w:rsid w:val="007A02B0"/>
    <w:rsid w:val="007A10AB"/>
    <w:rsid w:val="007A1224"/>
    <w:rsid w:val="007A12F1"/>
    <w:rsid w:val="007B12A6"/>
    <w:rsid w:val="007B1CD3"/>
    <w:rsid w:val="007B28B9"/>
    <w:rsid w:val="007B2C56"/>
    <w:rsid w:val="007B3076"/>
    <w:rsid w:val="007B65D7"/>
    <w:rsid w:val="007B66F0"/>
    <w:rsid w:val="007B705B"/>
    <w:rsid w:val="007B7246"/>
    <w:rsid w:val="007C124A"/>
    <w:rsid w:val="007C2662"/>
    <w:rsid w:val="007C3757"/>
    <w:rsid w:val="007C49A6"/>
    <w:rsid w:val="007C6952"/>
    <w:rsid w:val="007C6C2C"/>
    <w:rsid w:val="007C7ED1"/>
    <w:rsid w:val="007D0775"/>
    <w:rsid w:val="007D16A7"/>
    <w:rsid w:val="007D1C5E"/>
    <w:rsid w:val="007D43F3"/>
    <w:rsid w:val="007D7089"/>
    <w:rsid w:val="007D7419"/>
    <w:rsid w:val="007E0687"/>
    <w:rsid w:val="007E06F3"/>
    <w:rsid w:val="007E0A0E"/>
    <w:rsid w:val="007E3044"/>
    <w:rsid w:val="007E47AD"/>
    <w:rsid w:val="007E561C"/>
    <w:rsid w:val="007E691A"/>
    <w:rsid w:val="007F11C4"/>
    <w:rsid w:val="007F269D"/>
    <w:rsid w:val="007F526D"/>
    <w:rsid w:val="007F7C75"/>
    <w:rsid w:val="00800197"/>
    <w:rsid w:val="00801D50"/>
    <w:rsid w:val="00803406"/>
    <w:rsid w:val="008039F2"/>
    <w:rsid w:val="0080431C"/>
    <w:rsid w:val="00805A4D"/>
    <w:rsid w:val="00812A80"/>
    <w:rsid w:val="00813BF3"/>
    <w:rsid w:val="00816690"/>
    <w:rsid w:val="008169FD"/>
    <w:rsid w:val="00817515"/>
    <w:rsid w:val="008208DC"/>
    <w:rsid w:val="00820F9B"/>
    <w:rsid w:val="0082192E"/>
    <w:rsid w:val="00821BB9"/>
    <w:rsid w:val="00821BCB"/>
    <w:rsid w:val="008262BD"/>
    <w:rsid w:val="0082693F"/>
    <w:rsid w:val="00826E6C"/>
    <w:rsid w:val="008307DD"/>
    <w:rsid w:val="008317AE"/>
    <w:rsid w:val="008317EA"/>
    <w:rsid w:val="008322D2"/>
    <w:rsid w:val="008351B1"/>
    <w:rsid w:val="0084119D"/>
    <w:rsid w:val="00841EB1"/>
    <w:rsid w:val="008440D4"/>
    <w:rsid w:val="00847C21"/>
    <w:rsid w:val="00850D99"/>
    <w:rsid w:val="00850DF4"/>
    <w:rsid w:val="00853AD3"/>
    <w:rsid w:val="00856A9B"/>
    <w:rsid w:val="00860EFB"/>
    <w:rsid w:val="00861BA7"/>
    <w:rsid w:val="008634C8"/>
    <w:rsid w:val="00865149"/>
    <w:rsid w:val="00866627"/>
    <w:rsid w:val="0086677C"/>
    <w:rsid w:val="00866CAB"/>
    <w:rsid w:val="008675D6"/>
    <w:rsid w:val="008678E2"/>
    <w:rsid w:val="00873A90"/>
    <w:rsid w:val="0087548E"/>
    <w:rsid w:val="008819A4"/>
    <w:rsid w:val="00885484"/>
    <w:rsid w:val="008858A1"/>
    <w:rsid w:val="00885B6D"/>
    <w:rsid w:val="00890021"/>
    <w:rsid w:val="008936B4"/>
    <w:rsid w:val="008938E9"/>
    <w:rsid w:val="00893D09"/>
    <w:rsid w:val="008944C4"/>
    <w:rsid w:val="008952DA"/>
    <w:rsid w:val="008A0773"/>
    <w:rsid w:val="008A1943"/>
    <w:rsid w:val="008A2945"/>
    <w:rsid w:val="008A4D8D"/>
    <w:rsid w:val="008A686C"/>
    <w:rsid w:val="008A6BD9"/>
    <w:rsid w:val="008B000D"/>
    <w:rsid w:val="008B20A2"/>
    <w:rsid w:val="008B391B"/>
    <w:rsid w:val="008B3E43"/>
    <w:rsid w:val="008C1B28"/>
    <w:rsid w:val="008C57C9"/>
    <w:rsid w:val="008C7E0D"/>
    <w:rsid w:val="008D0698"/>
    <w:rsid w:val="008D0E04"/>
    <w:rsid w:val="008D4E09"/>
    <w:rsid w:val="008D51BC"/>
    <w:rsid w:val="008E5695"/>
    <w:rsid w:val="008E62D6"/>
    <w:rsid w:val="008E74FE"/>
    <w:rsid w:val="008F2B79"/>
    <w:rsid w:val="008F388B"/>
    <w:rsid w:val="00901830"/>
    <w:rsid w:val="0090272A"/>
    <w:rsid w:val="0090755F"/>
    <w:rsid w:val="0090762D"/>
    <w:rsid w:val="00910A59"/>
    <w:rsid w:val="009114E0"/>
    <w:rsid w:val="00913C04"/>
    <w:rsid w:val="009207B5"/>
    <w:rsid w:val="00920B0D"/>
    <w:rsid w:val="00921233"/>
    <w:rsid w:val="00921C9D"/>
    <w:rsid w:val="00923EAB"/>
    <w:rsid w:val="009243F5"/>
    <w:rsid w:val="00925110"/>
    <w:rsid w:val="00930C04"/>
    <w:rsid w:val="009321F1"/>
    <w:rsid w:val="00932535"/>
    <w:rsid w:val="00932AA5"/>
    <w:rsid w:val="009333E2"/>
    <w:rsid w:val="00935242"/>
    <w:rsid w:val="009352F2"/>
    <w:rsid w:val="00935709"/>
    <w:rsid w:val="00935C73"/>
    <w:rsid w:val="009377F3"/>
    <w:rsid w:val="0094228E"/>
    <w:rsid w:val="00942B5A"/>
    <w:rsid w:val="009432F7"/>
    <w:rsid w:val="00944B7E"/>
    <w:rsid w:val="00945F6C"/>
    <w:rsid w:val="00946C59"/>
    <w:rsid w:val="00950048"/>
    <w:rsid w:val="00950123"/>
    <w:rsid w:val="00954680"/>
    <w:rsid w:val="00954DD9"/>
    <w:rsid w:val="00960614"/>
    <w:rsid w:val="0096471C"/>
    <w:rsid w:val="009653AF"/>
    <w:rsid w:val="00965876"/>
    <w:rsid w:val="00973BE8"/>
    <w:rsid w:val="00982B95"/>
    <w:rsid w:val="00983826"/>
    <w:rsid w:val="009848BD"/>
    <w:rsid w:val="009864E4"/>
    <w:rsid w:val="00987B9C"/>
    <w:rsid w:val="00987DC6"/>
    <w:rsid w:val="0099149D"/>
    <w:rsid w:val="009948E1"/>
    <w:rsid w:val="00996956"/>
    <w:rsid w:val="009A0408"/>
    <w:rsid w:val="009A0725"/>
    <w:rsid w:val="009A223A"/>
    <w:rsid w:val="009A3D75"/>
    <w:rsid w:val="009A3DCA"/>
    <w:rsid w:val="009A483A"/>
    <w:rsid w:val="009B3DF1"/>
    <w:rsid w:val="009B4AF6"/>
    <w:rsid w:val="009B57DD"/>
    <w:rsid w:val="009C16F4"/>
    <w:rsid w:val="009C2A92"/>
    <w:rsid w:val="009C45CC"/>
    <w:rsid w:val="009C55FA"/>
    <w:rsid w:val="009C5F44"/>
    <w:rsid w:val="009C6F25"/>
    <w:rsid w:val="009C780F"/>
    <w:rsid w:val="009C7CEE"/>
    <w:rsid w:val="009D22EE"/>
    <w:rsid w:val="009D3DF5"/>
    <w:rsid w:val="009D632C"/>
    <w:rsid w:val="009D682E"/>
    <w:rsid w:val="009D6EDE"/>
    <w:rsid w:val="009E1608"/>
    <w:rsid w:val="009E270D"/>
    <w:rsid w:val="009E2DA5"/>
    <w:rsid w:val="009E377E"/>
    <w:rsid w:val="009E4DC2"/>
    <w:rsid w:val="009E77B0"/>
    <w:rsid w:val="009F0C14"/>
    <w:rsid w:val="009F1574"/>
    <w:rsid w:val="009F1A30"/>
    <w:rsid w:val="009F795F"/>
    <w:rsid w:val="00A0109D"/>
    <w:rsid w:val="00A01312"/>
    <w:rsid w:val="00A03377"/>
    <w:rsid w:val="00A04364"/>
    <w:rsid w:val="00A06E9F"/>
    <w:rsid w:val="00A070BB"/>
    <w:rsid w:val="00A0789B"/>
    <w:rsid w:val="00A07D05"/>
    <w:rsid w:val="00A109EC"/>
    <w:rsid w:val="00A139A3"/>
    <w:rsid w:val="00A149A2"/>
    <w:rsid w:val="00A15B65"/>
    <w:rsid w:val="00A16290"/>
    <w:rsid w:val="00A2083F"/>
    <w:rsid w:val="00A22EB0"/>
    <w:rsid w:val="00A24CEE"/>
    <w:rsid w:val="00A254D3"/>
    <w:rsid w:val="00A261CF"/>
    <w:rsid w:val="00A264C4"/>
    <w:rsid w:val="00A31B52"/>
    <w:rsid w:val="00A32BFC"/>
    <w:rsid w:val="00A33DBD"/>
    <w:rsid w:val="00A33FB7"/>
    <w:rsid w:val="00A36A9A"/>
    <w:rsid w:val="00A408BC"/>
    <w:rsid w:val="00A40BF3"/>
    <w:rsid w:val="00A42D5F"/>
    <w:rsid w:val="00A437CD"/>
    <w:rsid w:val="00A44014"/>
    <w:rsid w:val="00A4452A"/>
    <w:rsid w:val="00A461EF"/>
    <w:rsid w:val="00A4650F"/>
    <w:rsid w:val="00A51F96"/>
    <w:rsid w:val="00A525BA"/>
    <w:rsid w:val="00A5782F"/>
    <w:rsid w:val="00A63039"/>
    <w:rsid w:val="00A635ED"/>
    <w:rsid w:val="00A63677"/>
    <w:rsid w:val="00A655E8"/>
    <w:rsid w:val="00A676A3"/>
    <w:rsid w:val="00A7142C"/>
    <w:rsid w:val="00A71C7C"/>
    <w:rsid w:val="00A72430"/>
    <w:rsid w:val="00A72903"/>
    <w:rsid w:val="00A72F06"/>
    <w:rsid w:val="00A7583D"/>
    <w:rsid w:val="00A76D9E"/>
    <w:rsid w:val="00A80AFE"/>
    <w:rsid w:val="00A81383"/>
    <w:rsid w:val="00A81479"/>
    <w:rsid w:val="00A8268C"/>
    <w:rsid w:val="00A8538F"/>
    <w:rsid w:val="00A85F88"/>
    <w:rsid w:val="00A86803"/>
    <w:rsid w:val="00A86F98"/>
    <w:rsid w:val="00A9149F"/>
    <w:rsid w:val="00A91944"/>
    <w:rsid w:val="00A96F0B"/>
    <w:rsid w:val="00AA0EDE"/>
    <w:rsid w:val="00AA2A39"/>
    <w:rsid w:val="00AA44AE"/>
    <w:rsid w:val="00AA5F3A"/>
    <w:rsid w:val="00AA6722"/>
    <w:rsid w:val="00AA700D"/>
    <w:rsid w:val="00AB4397"/>
    <w:rsid w:val="00AB4D4E"/>
    <w:rsid w:val="00AB5ABA"/>
    <w:rsid w:val="00AB6DDC"/>
    <w:rsid w:val="00AC19B0"/>
    <w:rsid w:val="00AC1E7D"/>
    <w:rsid w:val="00AC2DF0"/>
    <w:rsid w:val="00AC3131"/>
    <w:rsid w:val="00AC3F98"/>
    <w:rsid w:val="00AC449E"/>
    <w:rsid w:val="00AC7D04"/>
    <w:rsid w:val="00AD2EB6"/>
    <w:rsid w:val="00AD3780"/>
    <w:rsid w:val="00AD3D85"/>
    <w:rsid w:val="00AD5612"/>
    <w:rsid w:val="00AD62C2"/>
    <w:rsid w:val="00AD781E"/>
    <w:rsid w:val="00AE0458"/>
    <w:rsid w:val="00AE2F1F"/>
    <w:rsid w:val="00AE385F"/>
    <w:rsid w:val="00AE6F23"/>
    <w:rsid w:val="00AF06A3"/>
    <w:rsid w:val="00AF297E"/>
    <w:rsid w:val="00AF2DD2"/>
    <w:rsid w:val="00AF4EBF"/>
    <w:rsid w:val="00AF5439"/>
    <w:rsid w:val="00AF7203"/>
    <w:rsid w:val="00B00EFE"/>
    <w:rsid w:val="00B0123F"/>
    <w:rsid w:val="00B03EB2"/>
    <w:rsid w:val="00B05ECF"/>
    <w:rsid w:val="00B10B15"/>
    <w:rsid w:val="00B14AFE"/>
    <w:rsid w:val="00B16FFF"/>
    <w:rsid w:val="00B275D4"/>
    <w:rsid w:val="00B27B1D"/>
    <w:rsid w:val="00B27B2D"/>
    <w:rsid w:val="00B27F21"/>
    <w:rsid w:val="00B305C4"/>
    <w:rsid w:val="00B30E70"/>
    <w:rsid w:val="00B30EC6"/>
    <w:rsid w:val="00B31CDB"/>
    <w:rsid w:val="00B31E5E"/>
    <w:rsid w:val="00B327C3"/>
    <w:rsid w:val="00B329C2"/>
    <w:rsid w:val="00B3354B"/>
    <w:rsid w:val="00B3562C"/>
    <w:rsid w:val="00B35E8A"/>
    <w:rsid w:val="00B3711E"/>
    <w:rsid w:val="00B373C4"/>
    <w:rsid w:val="00B40D56"/>
    <w:rsid w:val="00B41323"/>
    <w:rsid w:val="00B4306E"/>
    <w:rsid w:val="00B4387C"/>
    <w:rsid w:val="00B4469F"/>
    <w:rsid w:val="00B44E05"/>
    <w:rsid w:val="00B45A39"/>
    <w:rsid w:val="00B51B44"/>
    <w:rsid w:val="00B54AAB"/>
    <w:rsid w:val="00B55506"/>
    <w:rsid w:val="00B56C25"/>
    <w:rsid w:val="00B600C4"/>
    <w:rsid w:val="00B615E0"/>
    <w:rsid w:val="00B61AF6"/>
    <w:rsid w:val="00B6476B"/>
    <w:rsid w:val="00B664FD"/>
    <w:rsid w:val="00B67437"/>
    <w:rsid w:val="00B67681"/>
    <w:rsid w:val="00B7004B"/>
    <w:rsid w:val="00B703FF"/>
    <w:rsid w:val="00B70D1E"/>
    <w:rsid w:val="00B70E23"/>
    <w:rsid w:val="00B75348"/>
    <w:rsid w:val="00B7687F"/>
    <w:rsid w:val="00B77D98"/>
    <w:rsid w:val="00B83D95"/>
    <w:rsid w:val="00B84125"/>
    <w:rsid w:val="00B85660"/>
    <w:rsid w:val="00B85BE9"/>
    <w:rsid w:val="00B86FD4"/>
    <w:rsid w:val="00B87E94"/>
    <w:rsid w:val="00BA0081"/>
    <w:rsid w:val="00BA3131"/>
    <w:rsid w:val="00BA31A6"/>
    <w:rsid w:val="00BA3800"/>
    <w:rsid w:val="00BA547A"/>
    <w:rsid w:val="00BA6204"/>
    <w:rsid w:val="00BA75EB"/>
    <w:rsid w:val="00BB18BA"/>
    <w:rsid w:val="00BB2C17"/>
    <w:rsid w:val="00BB3323"/>
    <w:rsid w:val="00BC0551"/>
    <w:rsid w:val="00BC0C6F"/>
    <w:rsid w:val="00BC0E4A"/>
    <w:rsid w:val="00BC0EF1"/>
    <w:rsid w:val="00BC1DFF"/>
    <w:rsid w:val="00BC2811"/>
    <w:rsid w:val="00BC2FA4"/>
    <w:rsid w:val="00BC302B"/>
    <w:rsid w:val="00BC3070"/>
    <w:rsid w:val="00BC3C57"/>
    <w:rsid w:val="00BD17A1"/>
    <w:rsid w:val="00BD2C58"/>
    <w:rsid w:val="00BD71E6"/>
    <w:rsid w:val="00BD7C3A"/>
    <w:rsid w:val="00BE3A9B"/>
    <w:rsid w:val="00BE6DA5"/>
    <w:rsid w:val="00BE711B"/>
    <w:rsid w:val="00BF0130"/>
    <w:rsid w:val="00BF0212"/>
    <w:rsid w:val="00BF2C10"/>
    <w:rsid w:val="00BF33DD"/>
    <w:rsid w:val="00BF3B14"/>
    <w:rsid w:val="00BF487F"/>
    <w:rsid w:val="00BF6F42"/>
    <w:rsid w:val="00C00B26"/>
    <w:rsid w:val="00C036D9"/>
    <w:rsid w:val="00C049FC"/>
    <w:rsid w:val="00C05E06"/>
    <w:rsid w:val="00C06CE4"/>
    <w:rsid w:val="00C06FB6"/>
    <w:rsid w:val="00C11733"/>
    <w:rsid w:val="00C11823"/>
    <w:rsid w:val="00C1431F"/>
    <w:rsid w:val="00C16420"/>
    <w:rsid w:val="00C21D91"/>
    <w:rsid w:val="00C257AB"/>
    <w:rsid w:val="00C2727F"/>
    <w:rsid w:val="00C36414"/>
    <w:rsid w:val="00C41936"/>
    <w:rsid w:val="00C422EE"/>
    <w:rsid w:val="00C42328"/>
    <w:rsid w:val="00C42621"/>
    <w:rsid w:val="00C43D7B"/>
    <w:rsid w:val="00C43EC6"/>
    <w:rsid w:val="00C5021A"/>
    <w:rsid w:val="00C51D3D"/>
    <w:rsid w:val="00C533A8"/>
    <w:rsid w:val="00C54A16"/>
    <w:rsid w:val="00C55622"/>
    <w:rsid w:val="00C55A70"/>
    <w:rsid w:val="00C55D50"/>
    <w:rsid w:val="00C57108"/>
    <w:rsid w:val="00C6025F"/>
    <w:rsid w:val="00C60D1E"/>
    <w:rsid w:val="00C62B02"/>
    <w:rsid w:val="00C62F0B"/>
    <w:rsid w:val="00C66DDF"/>
    <w:rsid w:val="00C700F8"/>
    <w:rsid w:val="00C70BDE"/>
    <w:rsid w:val="00C72C1D"/>
    <w:rsid w:val="00C7449F"/>
    <w:rsid w:val="00C745B4"/>
    <w:rsid w:val="00C759A6"/>
    <w:rsid w:val="00C826AE"/>
    <w:rsid w:val="00C85049"/>
    <w:rsid w:val="00C868BB"/>
    <w:rsid w:val="00C87121"/>
    <w:rsid w:val="00C87CB2"/>
    <w:rsid w:val="00C93A61"/>
    <w:rsid w:val="00C94238"/>
    <w:rsid w:val="00C953D5"/>
    <w:rsid w:val="00C97354"/>
    <w:rsid w:val="00CA1470"/>
    <w:rsid w:val="00CA53DB"/>
    <w:rsid w:val="00CA606E"/>
    <w:rsid w:val="00CB0A90"/>
    <w:rsid w:val="00CB281E"/>
    <w:rsid w:val="00CB28EC"/>
    <w:rsid w:val="00CB2D77"/>
    <w:rsid w:val="00CB4E4E"/>
    <w:rsid w:val="00CB5BA3"/>
    <w:rsid w:val="00CB6942"/>
    <w:rsid w:val="00CC1EBF"/>
    <w:rsid w:val="00CC46FA"/>
    <w:rsid w:val="00CC4C60"/>
    <w:rsid w:val="00CC5238"/>
    <w:rsid w:val="00CC567B"/>
    <w:rsid w:val="00CC5B39"/>
    <w:rsid w:val="00CC7B97"/>
    <w:rsid w:val="00CD33CF"/>
    <w:rsid w:val="00CD61F8"/>
    <w:rsid w:val="00CD7744"/>
    <w:rsid w:val="00CE0667"/>
    <w:rsid w:val="00CE0DB4"/>
    <w:rsid w:val="00CE292C"/>
    <w:rsid w:val="00CE6657"/>
    <w:rsid w:val="00CE6848"/>
    <w:rsid w:val="00D05850"/>
    <w:rsid w:val="00D05E8B"/>
    <w:rsid w:val="00D071CE"/>
    <w:rsid w:val="00D21F7C"/>
    <w:rsid w:val="00D22BE2"/>
    <w:rsid w:val="00D25D2D"/>
    <w:rsid w:val="00D31E3F"/>
    <w:rsid w:val="00D321FB"/>
    <w:rsid w:val="00D37361"/>
    <w:rsid w:val="00D4158E"/>
    <w:rsid w:val="00D42B82"/>
    <w:rsid w:val="00D432E5"/>
    <w:rsid w:val="00D43C6A"/>
    <w:rsid w:val="00D445EA"/>
    <w:rsid w:val="00D4643E"/>
    <w:rsid w:val="00D46E86"/>
    <w:rsid w:val="00D473E0"/>
    <w:rsid w:val="00D51690"/>
    <w:rsid w:val="00D51B26"/>
    <w:rsid w:val="00D52899"/>
    <w:rsid w:val="00D544F6"/>
    <w:rsid w:val="00D54567"/>
    <w:rsid w:val="00D618AD"/>
    <w:rsid w:val="00D61E5C"/>
    <w:rsid w:val="00D6326D"/>
    <w:rsid w:val="00D6363E"/>
    <w:rsid w:val="00D652D0"/>
    <w:rsid w:val="00D65CFF"/>
    <w:rsid w:val="00D82874"/>
    <w:rsid w:val="00D83653"/>
    <w:rsid w:val="00D83EA0"/>
    <w:rsid w:val="00D84D56"/>
    <w:rsid w:val="00D856E2"/>
    <w:rsid w:val="00D8617D"/>
    <w:rsid w:val="00D863DE"/>
    <w:rsid w:val="00D91D4E"/>
    <w:rsid w:val="00D92884"/>
    <w:rsid w:val="00D93F76"/>
    <w:rsid w:val="00D9556F"/>
    <w:rsid w:val="00D97DA6"/>
    <w:rsid w:val="00DA1F25"/>
    <w:rsid w:val="00DA1F34"/>
    <w:rsid w:val="00DA4974"/>
    <w:rsid w:val="00DA59C6"/>
    <w:rsid w:val="00DA794F"/>
    <w:rsid w:val="00DA79B5"/>
    <w:rsid w:val="00DB0785"/>
    <w:rsid w:val="00DB0A85"/>
    <w:rsid w:val="00DB33F4"/>
    <w:rsid w:val="00DC157B"/>
    <w:rsid w:val="00DC4503"/>
    <w:rsid w:val="00DC6C05"/>
    <w:rsid w:val="00DD0B37"/>
    <w:rsid w:val="00DD22B0"/>
    <w:rsid w:val="00DD4F30"/>
    <w:rsid w:val="00DD6A73"/>
    <w:rsid w:val="00DE134D"/>
    <w:rsid w:val="00DE3347"/>
    <w:rsid w:val="00DE38C7"/>
    <w:rsid w:val="00DE5627"/>
    <w:rsid w:val="00DE5B12"/>
    <w:rsid w:val="00DF074B"/>
    <w:rsid w:val="00DF358C"/>
    <w:rsid w:val="00DF6F75"/>
    <w:rsid w:val="00DF7649"/>
    <w:rsid w:val="00DF792D"/>
    <w:rsid w:val="00DF7C91"/>
    <w:rsid w:val="00E02B2A"/>
    <w:rsid w:val="00E02C01"/>
    <w:rsid w:val="00E11C92"/>
    <w:rsid w:val="00E129EF"/>
    <w:rsid w:val="00E12B6F"/>
    <w:rsid w:val="00E135A8"/>
    <w:rsid w:val="00E13695"/>
    <w:rsid w:val="00E138D0"/>
    <w:rsid w:val="00E15558"/>
    <w:rsid w:val="00E16252"/>
    <w:rsid w:val="00E20AE6"/>
    <w:rsid w:val="00E24E8B"/>
    <w:rsid w:val="00E26269"/>
    <w:rsid w:val="00E304E7"/>
    <w:rsid w:val="00E356D8"/>
    <w:rsid w:val="00E409BD"/>
    <w:rsid w:val="00E45DBC"/>
    <w:rsid w:val="00E46C7F"/>
    <w:rsid w:val="00E47CC6"/>
    <w:rsid w:val="00E51B56"/>
    <w:rsid w:val="00E55159"/>
    <w:rsid w:val="00E56359"/>
    <w:rsid w:val="00E5781C"/>
    <w:rsid w:val="00E65B9D"/>
    <w:rsid w:val="00E70844"/>
    <w:rsid w:val="00E716B6"/>
    <w:rsid w:val="00E71AFC"/>
    <w:rsid w:val="00E71FE5"/>
    <w:rsid w:val="00E738C3"/>
    <w:rsid w:val="00E73C13"/>
    <w:rsid w:val="00E80D89"/>
    <w:rsid w:val="00E811C4"/>
    <w:rsid w:val="00E822BF"/>
    <w:rsid w:val="00E82D66"/>
    <w:rsid w:val="00E83010"/>
    <w:rsid w:val="00E8368E"/>
    <w:rsid w:val="00E84523"/>
    <w:rsid w:val="00E84C80"/>
    <w:rsid w:val="00E865C4"/>
    <w:rsid w:val="00E87114"/>
    <w:rsid w:val="00E87D55"/>
    <w:rsid w:val="00E90753"/>
    <w:rsid w:val="00E90F16"/>
    <w:rsid w:val="00E919F0"/>
    <w:rsid w:val="00E945FA"/>
    <w:rsid w:val="00E951AF"/>
    <w:rsid w:val="00E9619C"/>
    <w:rsid w:val="00EA1B28"/>
    <w:rsid w:val="00EA2276"/>
    <w:rsid w:val="00EA2CE8"/>
    <w:rsid w:val="00EA45A6"/>
    <w:rsid w:val="00EA7B94"/>
    <w:rsid w:val="00EB31DC"/>
    <w:rsid w:val="00EB436D"/>
    <w:rsid w:val="00EB6177"/>
    <w:rsid w:val="00EB724F"/>
    <w:rsid w:val="00EC023F"/>
    <w:rsid w:val="00EC21AA"/>
    <w:rsid w:val="00EC323A"/>
    <w:rsid w:val="00EC447E"/>
    <w:rsid w:val="00EC791B"/>
    <w:rsid w:val="00ED14E5"/>
    <w:rsid w:val="00ED2002"/>
    <w:rsid w:val="00ED2514"/>
    <w:rsid w:val="00ED4466"/>
    <w:rsid w:val="00ED6FA4"/>
    <w:rsid w:val="00EE41F0"/>
    <w:rsid w:val="00EE4CA5"/>
    <w:rsid w:val="00EE55DA"/>
    <w:rsid w:val="00EE619F"/>
    <w:rsid w:val="00EE7891"/>
    <w:rsid w:val="00EF0515"/>
    <w:rsid w:val="00EF1525"/>
    <w:rsid w:val="00EF32B8"/>
    <w:rsid w:val="00EF35F3"/>
    <w:rsid w:val="00EF3E18"/>
    <w:rsid w:val="00EF7C7D"/>
    <w:rsid w:val="00F03488"/>
    <w:rsid w:val="00F03EF3"/>
    <w:rsid w:val="00F12254"/>
    <w:rsid w:val="00F12C71"/>
    <w:rsid w:val="00F13F5B"/>
    <w:rsid w:val="00F16174"/>
    <w:rsid w:val="00F174E6"/>
    <w:rsid w:val="00F23198"/>
    <w:rsid w:val="00F232EA"/>
    <w:rsid w:val="00F27947"/>
    <w:rsid w:val="00F27B8A"/>
    <w:rsid w:val="00F3127E"/>
    <w:rsid w:val="00F32951"/>
    <w:rsid w:val="00F34759"/>
    <w:rsid w:val="00F37384"/>
    <w:rsid w:val="00F40170"/>
    <w:rsid w:val="00F44D41"/>
    <w:rsid w:val="00F45A37"/>
    <w:rsid w:val="00F47C85"/>
    <w:rsid w:val="00F66825"/>
    <w:rsid w:val="00F679CF"/>
    <w:rsid w:val="00F707FC"/>
    <w:rsid w:val="00F7504F"/>
    <w:rsid w:val="00F75536"/>
    <w:rsid w:val="00F774DB"/>
    <w:rsid w:val="00F808CC"/>
    <w:rsid w:val="00F80B4D"/>
    <w:rsid w:val="00F80F6E"/>
    <w:rsid w:val="00F8281F"/>
    <w:rsid w:val="00F848F8"/>
    <w:rsid w:val="00F86B5F"/>
    <w:rsid w:val="00F86DFC"/>
    <w:rsid w:val="00F87358"/>
    <w:rsid w:val="00F94B73"/>
    <w:rsid w:val="00FA00CD"/>
    <w:rsid w:val="00FA22FF"/>
    <w:rsid w:val="00FA287E"/>
    <w:rsid w:val="00FA2B26"/>
    <w:rsid w:val="00FA2FA0"/>
    <w:rsid w:val="00FA4A78"/>
    <w:rsid w:val="00FA71C6"/>
    <w:rsid w:val="00FB0789"/>
    <w:rsid w:val="00FB45F6"/>
    <w:rsid w:val="00FB5BEE"/>
    <w:rsid w:val="00FB6596"/>
    <w:rsid w:val="00FB6A3A"/>
    <w:rsid w:val="00FC1F96"/>
    <w:rsid w:val="00FC5D23"/>
    <w:rsid w:val="00FC62C9"/>
    <w:rsid w:val="00FC7B8B"/>
    <w:rsid w:val="00FD00BC"/>
    <w:rsid w:val="00FD04ED"/>
    <w:rsid w:val="00FD1C31"/>
    <w:rsid w:val="00FD4BAD"/>
    <w:rsid w:val="00FD6A43"/>
    <w:rsid w:val="00FD711C"/>
    <w:rsid w:val="00FE64BB"/>
    <w:rsid w:val="00FE66F4"/>
    <w:rsid w:val="00FF0063"/>
    <w:rsid w:val="00FF1484"/>
    <w:rsid w:val="00FF2761"/>
    <w:rsid w:val="00FF3CF7"/>
    <w:rsid w:val="00FF5177"/>
    <w:rsid w:val="00FF7CC7"/>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57F4D399"/>
  <w15:chartTrackingRefBased/>
  <w15:docId w15:val="{DB471819-76D5-4656-A610-4623FEA590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color w:val="000000" w:themeColor="text1"/>
        <w:kern w:val="2"/>
        <w:sz w:val="24"/>
        <w:szCs w:val="24"/>
        <w:lang w:val="en-IN" w:eastAsia="en-US" w:bidi="ar-SA"/>
        <w14:ligatures w14:val="standardContextual"/>
      </w:rPr>
    </w:rPrDefault>
    <w:pPrDefault>
      <w:pPr>
        <w:spacing w:after="120" w:line="360" w:lineRule="auto"/>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BC0E4A"/>
    <w:pPr>
      <w:spacing w:after="0" w:line="240" w:lineRule="auto"/>
    </w:pPr>
    <w:rPr>
      <w:sz w:val="20"/>
      <w:szCs w:val="20"/>
    </w:rPr>
  </w:style>
  <w:style w:type="character" w:customStyle="1" w:styleId="FootnoteTextChar">
    <w:name w:val="Footnote Text Char"/>
    <w:basedOn w:val="DefaultParagraphFont"/>
    <w:link w:val="FootnoteText"/>
    <w:uiPriority w:val="99"/>
    <w:rsid w:val="00BC0E4A"/>
    <w:rPr>
      <w:sz w:val="20"/>
      <w:szCs w:val="20"/>
    </w:rPr>
  </w:style>
  <w:style w:type="character" w:styleId="FootnoteReference">
    <w:name w:val="footnote reference"/>
    <w:basedOn w:val="DefaultParagraphFont"/>
    <w:uiPriority w:val="99"/>
    <w:semiHidden/>
    <w:unhideWhenUsed/>
    <w:rsid w:val="00BC0E4A"/>
    <w:rPr>
      <w:vertAlign w:val="superscript"/>
    </w:rPr>
  </w:style>
  <w:style w:type="character" w:styleId="Hyperlink">
    <w:name w:val="Hyperlink"/>
    <w:basedOn w:val="DefaultParagraphFont"/>
    <w:uiPriority w:val="99"/>
    <w:unhideWhenUsed/>
    <w:rsid w:val="007B1CD3"/>
    <w:rPr>
      <w:color w:val="0563C1" w:themeColor="hyperlink"/>
      <w:u w:val="single"/>
    </w:rPr>
  </w:style>
  <w:style w:type="character" w:styleId="UnresolvedMention">
    <w:name w:val="Unresolved Mention"/>
    <w:basedOn w:val="DefaultParagraphFont"/>
    <w:uiPriority w:val="99"/>
    <w:semiHidden/>
    <w:unhideWhenUsed/>
    <w:rsid w:val="007B1CD3"/>
    <w:rPr>
      <w:color w:val="605E5C"/>
      <w:shd w:val="clear" w:color="auto" w:fill="E1DFDD"/>
    </w:rPr>
  </w:style>
  <w:style w:type="paragraph" w:styleId="ListParagraph">
    <w:name w:val="List Paragraph"/>
    <w:basedOn w:val="Normal"/>
    <w:uiPriority w:val="34"/>
    <w:qFormat/>
    <w:rsid w:val="00101EEE"/>
    <w:pPr>
      <w:ind w:left="720"/>
      <w:contextualSpacing/>
    </w:pPr>
  </w:style>
  <w:style w:type="character" w:styleId="FollowedHyperlink">
    <w:name w:val="FollowedHyperlink"/>
    <w:basedOn w:val="DefaultParagraphFont"/>
    <w:uiPriority w:val="99"/>
    <w:semiHidden/>
    <w:unhideWhenUsed/>
    <w:rsid w:val="00EE4CA5"/>
    <w:rPr>
      <w:color w:val="954F72" w:themeColor="followedHyperlink"/>
      <w:u w:val="single"/>
    </w:rPr>
  </w:style>
  <w:style w:type="paragraph" w:customStyle="1" w:styleId="Default">
    <w:name w:val="Default"/>
    <w:rsid w:val="00E02B2A"/>
    <w:pPr>
      <w:autoSpaceDE w:val="0"/>
      <w:autoSpaceDN w:val="0"/>
      <w:adjustRightInd w:val="0"/>
      <w:spacing w:after="0" w:line="240" w:lineRule="auto"/>
      <w:jc w:val="left"/>
    </w:pPr>
    <w:rPr>
      <w:rFonts w:ascii="Helvetica" w:hAnsi="Helvetica" w:cs="Helvetica"/>
      <w:color w:val="000000"/>
      <w:kern w:val="0"/>
      <w:lang w:bidi="hi-IN"/>
    </w:rPr>
  </w:style>
  <w:style w:type="character" w:styleId="Strong">
    <w:name w:val="Strong"/>
    <w:basedOn w:val="DefaultParagraphFont"/>
    <w:uiPriority w:val="22"/>
    <w:qFormat/>
    <w:rsid w:val="006A2ABD"/>
    <w:rPr>
      <w:b/>
      <w:bCs/>
    </w:rPr>
  </w:style>
  <w:style w:type="paragraph" w:styleId="Caption">
    <w:name w:val="caption"/>
    <w:basedOn w:val="Normal"/>
    <w:next w:val="Normal"/>
    <w:uiPriority w:val="35"/>
    <w:unhideWhenUsed/>
    <w:qFormat/>
    <w:rsid w:val="006231FE"/>
    <w:pPr>
      <w:spacing w:after="200" w:line="240" w:lineRule="auto"/>
    </w:pPr>
    <w:rPr>
      <w:i/>
      <w:iCs/>
      <w:color w:val="44546A" w:themeColor="text2"/>
      <w:sz w:val="18"/>
      <w:szCs w:val="18"/>
    </w:rPr>
  </w:style>
  <w:style w:type="paragraph" w:styleId="Header">
    <w:name w:val="header"/>
    <w:basedOn w:val="Normal"/>
    <w:link w:val="HeaderChar"/>
    <w:uiPriority w:val="99"/>
    <w:unhideWhenUsed/>
    <w:rsid w:val="008317AE"/>
    <w:pPr>
      <w:tabs>
        <w:tab w:val="center" w:pos="4513"/>
        <w:tab w:val="right" w:pos="9026"/>
      </w:tabs>
      <w:spacing w:after="0" w:line="240" w:lineRule="auto"/>
    </w:pPr>
  </w:style>
  <w:style w:type="character" w:customStyle="1" w:styleId="HeaderChar">
    <w:name w:val="Header Char"/>
    <w:basedOn w:val="DefaultParagraphFont"/>
    <w:link w:val="Header"/>
    <w:uiPriority w:val="99"/>
    <w:rsid w:val="008317AE"/>
  </w:style>
  <w:style w:type="paragraph" w:styleId="Footer">
    <w:name w:val="footer"/>
    <w:basedOn w:val="Normal"/>
    <w:link w:val="FooterChar"/>
    <w:uiPriority w:val="99"/>
    <w:unhideWhenUsed/>
    <w:rsid w:val="008317AE"/>
    <w:pPr>
      <w:tabs>
        <w:tab w:val="center" w:pos="4513"/>
        <w:tab w:val="right" w:pos="9026"/>
      </w:tabs>
      <w:spacing w:after="0" w:line="240" w:lineRule="auto"/>
    </w:pPr>
  </w:style>
  <w:style w:type="character" w:customStyle="1" w:styleId="FooterChar">
    <w:name w:val="Footer Char"/>
    <w:basedOn w:val="DefaultParagraphFont"/>
    <w:link w:val="Footer"/>
    <w:uiPriority w:val="99"/>
    <w:rsid w:val="008317AE"/>
  </w:style>
  <w:style w:type="table" w:styleId="TableGrid">
    <w:name w:val="Table Grid"/>
    <w:basedOn w:val="TableNormal"/>
    <w:uiPriority w:val="39"/>
    <w:rsid w:val="007D07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B10B15"/>
    <w:rPr>
      <w:sz w:val="16"/>
      <w:szCs w:val="16"/>
    </w:rPr>
  </w:style>
  <w:style w:type="paragraph" w:styleId="CommentText">
    <w:name w:val="annotation text"/>
    <w:basedOn w:val="Normal"/>
    <w:link w:val="CommentTextChar"/>
    <w:uiPriority w:val="99"/>
    <w:semiHidden/>
    <w:unhideWhenUsed/>
    <w:rsid w:val="00B10B15"/>
    <w:pPr>
      <w:spacing w:line="240" w:lineRule="auto"/>
    </w:pPr>
    <w:rPr>
      <w:sz w:val="20"/>
      <w:szCs w:val="20"/>
    </w:rPr>
  </w:style>
  <w:style w:type="character" w:customStyle="1" w:styleId="CommentTextChar">
    <w:name w:val="Comment Text Char"/>
    <w:basedOn w:val="DefaultParagraphFont"/>
    <w:link w:val="CommentText"/>
    <w:uiPriority w:val="99"/>
    <w:semiHidden/>
    <w:rsid w:val="00B10B15"/>
    <w:rPr>
      <w:sz w:val="20"/>
      <w:szCs w:val="20"/>
    </w:rPr>
  </w:style>
  <w:style w:type="paragraph" w:styleId="CommentSubject">
    <w:name w:val="annotation subject"/>
    <w:basedOn w:val="CommentText"/>
    <w:next w:val="CommentText"/>
    <w:link w:val="CommentSubjectChar"/>
    <w:uiPriority w:val="99"/>
    <w:semiHidden/>
    <w:unhideWhenUsed/>
    <w:rsid w:val="00B10B15"/>
    <w:rPr>
      <w:b/>
      <w:bCs/>
    </w:rPr>
  </w:style>
  <w:style w:type="character" w:customStyle="1" w:styleId="CommentSubjectChar">
    <w:name w:val="Comment Subject Char"/>
    <w:basedOn w:val="CommentTextChar"/>
    <w:link w:val="CommentSubject"/>
    <w:uiPriority w:val="99"/>
    <w:semiHidden/>
    <w:rsid w:val="00B10B15"/>
    <w:rPr>
      <w:b/>
      <w:bCs/>
      <w:sz w:val="20"/>
      <w:szCs w:val="20"/>
    </w:rPr>
  </w:style>
  <w:style w:type="character" w:styleId="Emphasis">
    <w:name w:val="Emphasis"/>
    <w:basedOn w:val="DefaultParagraphFont"/>
    <w:uiPriority w:val="20"/>
    <w:qFormat/>
    <w:rsid w:val="00596540"/>
    <w:rPr>
      <w:i/>
      <w:iCs/>
    </w:rPr>
  </w:style>
  <w:style w:type="paragraph" w:styleId="NormalWeb">
    <w:name w:val="Normal (Web)"/>
    <w:basedOn w:val="Normal"/>
    <w:uiPriority w:val="99"/>
    <w:unhideWhenUsed/>
    <w:rsid w:val="00231555"/>
    <w:pPr>
      <w:spacing w:before="100" w:beforeAutospacing="1" w:after="100" w:afterAutospacing="1" w:line="240" w:lineRule="auto"/>
      <w:jc w:val="left"/>
    </w:pPr>
    <w:rPr>
      <w:rFonts w:eastAsia="Times New Roman"/>
      <w:color w:val="auto"/>
      <w:kern w:val="0"/>
      <w:lang w:eastAsia="en-IN" w:bidi="hi-IN"/>
      <w14:ligatures w14:val="none"/>
    </w:rPr>
  </w:style>
  <w:style w:type="paragraph" w:customStyle="1" w:styleId="MText">
    <w:name w:val="M_Text"/>
    <w:basedOn w:val="Normal"/>
    <w:rsid w:val="00533750"/>
    <w:pPr>
      <w:spacing w:after="0" w:line="340" w:lineRule="atLeast"/>
      <w:ind w:firstLine="284"/>
    </w:pPr>
    <w:rPr>
      <w:rFonts w:eastAsia="Times New Roman"/>
      <w:color w:val="000000"/>
      <w:kern w:val="0"/>
      <w:szCs w:val="20"/>
      <w:lang w:val="en-US" w:eastAsia="de-DE"/>
      <w14:ligatures w14:val="none"/>
    </w:rPr>
  </w:style>
  <w:style w:type="paragraph" w:customStyle="1" w:styleId="Maddress">
    <w:name w:val="M_address"/>
    <w:basedOn w:val="Normal"/>
    <w:rsid w:val="003F4E49"/>
    <w:pPr>
      <w:spacing w:before="240" w:after="0" w:line="340" w:lineRule="atLeast"/>
      <w:jc w:val="left"/>
    </w:pPr>
    <w:rPr>
      <w:rFonts w:eastAsia="Times New Roman"/>
      <w:color w:val="000000"/>
      <w:kern w:val="0"/>
      <w:szCs w:val="20"/>
      <w:lang w:val="en-US" w:eastAsia="de-DE"/>
      <w14:ligatures w14:val="none"/>
    </w:rPr>
  </w:style>
  <w:style w:type="paragraph" w:customStyle="1" w:styleId="Mauthor">
    <w:name w:val="M_author"/>
    <w:basedOn w:val="Normal"/>
    <w:autoRedefine/>
    <w:rsid w:val="003F4E49"/>
    <w:pPr>
      <w:spacing w:before="240" w:after="0"/>
      <w:jc w:val="left"/>
    </w:pPr>
    <w:rPr>
      <w:rFonts w:ascii="Cambria" w:eastAsia="Times New Roman" w:hAnsi="Cambria"/>
      <w:b/>
      <w:noProof/>
      <w:color w:val="0000FF"/>
      <w:kern w:val="0"/>
      <w:sz w:val="28"/>
      <w:szCs w:val="28"/>
      <w:lang w:val="it-IT" w:eastAsia="de-DE"/>
      <w14:ligatures w14:val="none"/>
    </w:rPr>
  </w:style>
  <w:style w:type="paragraph" w:styleId="Revision">
    <w:name w:val="Revision"/>
    <w:hidden/>
    <w:uiPriority w:val="99"/>
    <w:semiHidden/>
    <w:rsid w:val="00BF487F"/>
    <w:pPr>
      <w:spacing w:after="0" w:line="240" w:lineRule="auto"/>
      <w:jc w:val="lef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0419009">
      <w:bodyDiv w:val="1"/>
      <w:marLeft w:val="0"/>
      <w:marRight w:val="0"/>
      <w:marTop w:val="0"/>
      <w:marBottom w:val="0"/>
      <w:divBdr>
        <w:top w:val="none" w:sz="0" w:space="0" w:color="auto"/>
        <w:left w:val="none" w:sz="0" w:space="0" w:color="auto"/>
        <w:bottom w:val="none" w:sz="0" w:space="0" w:color="auto"/>
        <w:right w:val="none" w:sz="0" w:space="0" w:color="auto"/>
      </w:divBdr>
    </w:div>
    <w:div w:id="173689798">
      <w:bodyDiv w:val="1"/>
      <w:marLeft w:val="0"/>
      <w:marRight w:val="0"/>
      <w:marTop w:val="0"/>
      <w:marBottom w:val="0"/>
      <w:divBdr>
        <w:top w:val="none" w:sz="0" w:space="0" w:color="auto"/>
        <w:left w:val="none" w:sz="0" w:space="0" w:color="auto"/>
        <w:bottom w:val="none" w:sz="0" w:space="0" w:color="auto"/>
        <w:right w:val="none" w:sz="0" w:space="0" w:color="auto"/>
      </w:divBdr>
    </w:div>
    <w:div w:id="328405422">
      <w:bodyDiv w:val="1"/>
      <w:marLeft w:val="0"/>
      <w:marRight w:val="0"/>
      <w:marTop w:val="0"/>
      <w:marBottom w:val="0"/>
      <w:divBdr>
        <w:top w:val="none" w:sz="0" w:space="0" w:color="auto"/>
        <w:left w:val="none" w:sz="0" w:space="0" w:color="auto"/>
        <w:bottom w:val="none" w:sz="0" w:space="0" w:color="auto"/>
        <w:right w:val="none" w:sz="0" w:space="0" w:color="auto"/>
      </w:divBdr>
    </w:div>
    <w:div w:id="331419485">
      <w:bodyDiv w:val="1"/>
      <w:marLeft w:val="0"/>
      <w:marRight w:val="0"/>
      <w:marTop w:val="0"/>
      <w:marBottom w:val="0"/>
      <w:divBdr>
        <w:top w:val="none" w:sz="0" w:space="0" w:color="auto"/>
        <w:left w:val="none" w:sz="0" w:space="0" w:color="auto"/>
        <w:bottom w:val="none" w:sz="0" w:space="0" w:color="auto"/>
        <w:right w:val="none" w:sz="0" w:space="0" w:color="auto"/>
      </w:divBdr>
    </w:div>
    <w:div w:id="595750726">
      <w:bodyDiv w:val="1"/>
      <w:marLeft w:val="0"/>
      <w:marRight w:val="0"/>
      <w:marTop w:val="0"/>
      <w:marBottom w:val="0"/>
      <w:divBdr>
        <w:top w:val="none" w:sz="0" w:space="0" w:color="auto"/>
        <w:left w:val="none" w:sz="0" w:space="0" w:color="auto"/>
        <w:bottom w:val="none" w:sz="0" w:space="0" w:color="auto"/>
        <w:right w:val="none" w:sz="0" w:space="0" w:color="auto"/>
      </w:divBdr>
    </w:div>
    <w:div w:id="657005763">
      <w:bodyDiv w:val="1"/>
      <w:marLeft w:val="0"/>
      <w:marRight w:val="0"/>
      <w:marTop w:val="0"/>
      <w:marBottom w:val="0"/>
      <w:divBdr>
        <w:top w:val="none" w:sz="0" w:space="0" w:color="auto"/>
        <w:left w:val="none" w:sz="0" w:space="0" w:color="auto"/>
        <w:bottom w:val="none" w:sz="0" w:space="0" w:color="auto"/>
        <w:right w:val="none" w:sz="0" w:space="0" w:color="auto"/>
      </w:divBdr>
    </w:div>
    <w:div w:id="730154585">
      <w:bodyDiv w:val="1"/>
      <w:marLeft w:val="0"/>
      <w:marRight w:val="0"/>
      <w:marTop w:val="0"/>
      <w:marBottom w:val="0"/>
      <w:divBdr>
        <w:top w:val="none" w:sz="0" w:space="0" w:color="auto"/>
        <w:left w:val="none" w:sz="0" w:space="0" w:color="auto"/>
        <w:bottom w:val="none" w:sz="0" w:space="0" w:color="auto"/>
        <w:right w:val="none" w:sz="0" w:space="0" w:color="auto"/>
      </w:divBdr>
      <w:divsChild>
        <w:div w:id="1651253008">
          <w:marLeft w:val="0"/>
          <w:marRight w:val="0"/>
          <w:marTop w:val="0"/>
          <w:marBottom w:val="0"/>
          <w:divBdr>
            <w:top w:val="none" w:sz="0" w:space="0" w:color="auto"/>
            <w:left w:val="none" w:sz="0" w:space="0" w:color="auto"/>
            <w:bottom w:val="none" w:sz="0" w:space="0" w:color="auto"/>
            <w:right w:val="none" w:sz="0" w:space="0" w:color="auto"/>
          </w:divBdr>
          <w:divsChild>
            <w:div w:id="1583831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6073535">
      <w:bodyDiv w:val="1"/>
      <w:marLeft w:val="0"/>
      <w:marRight w:val="0"/>
      <w:marTop w:val="0"/>
      <w:marBottom w:val="0"/>
      <w:divBdr>
        <w:top w:val="none" w:sz="0" w:space="0" w:color="auto"/>
        <w:left w:val="none" w:sz="0" w:space="0" w:color="auto"/>
        <w:bottom w:val="none" w:sz="0" w:space="0" w:color="auto"/>
        <w:right w:val="none" w:sz="0" w:space="0" w:color="auto"/>
      </w:divBdr>
    </w:div>
    <w:div w:id="837036902">
      <w:bodyDiv w:val="1"/>
      <w:marLeft w:val="0"/>
      <w:marRight w:val="0"/>
      <w:marTop w:val="0"/>
      <w:marBottom w:val="0"/>
      <w:divBdr>
        <w:top w:val="none" w:sz="0" w:space="0" w:color="auto"/>
        <w:left w:val="none" w:sz="0" w:space="0" w:color="auto"/>
        <w:bottom w:val="none" w:sz="0" w:space="0" w:color="auto"/>
        <w:right w:val="none" w:sz="0" w:space="0" w:color="auto"/>
      </w:divBdr>
    </w:div>
    <w:div w:id="1055079289">
      <w:bodyDiv w:val="1"/>
      <w:marLeft w:val="0"/>
      <w:marRight w:val="0"/>
      <w:marTop w:val="0"/>
      <w:marBottom w:val="0"/>
      <w:divBdr>
        <w:top w:val="none" w:sz="0" w:space="0" w:color="auto"/>
        <w:left w:val="none" w:sz="0" w:space="0" w:color="auto"/>
        <w:bottom w:val="none" w:sz="0" w:space="0" w:color="auto"/>
        <w:right w:val="none" w:sz="0" w:space="0" w:color="auto"/>
      </w:divBdr>
    </w:div>
    <w:div w:id="1099370760">
      <w:bodyDiv w:val="1"/>
      <w:marLeft w:val="0"/>
      <w:marRight w:val="0"/>
      <w:marTop w:val="0"/>
      <w:marBottom w:val="0"/>
      <w:divBdr>
        <w:top w:val="none" w:sz="0" w:space="0" w:color="auto"/>
        <w:left w:val="none" w:sz="0" w:space="0" w:color="auto"/>
        <w:bottom w:val="none" w:sz="0" w:space="0" w:color="auto"/>
        <w:right w:val="none" w:sz="0" w:space="0" w:color="auto"/>
      </w:divBdr>
      <w:divsChild>
        <w:div w:id="732847614">
          <w:marLeft w:val="0"/>
          <w:marRight w:val="0"/>
          <w:marTop w:val="0"/>
          <w:marBottom w:val="0"/>
          <w:divBdr>
            <w:top w:val="none" w:sz="0" w:space="0" w:color="auto"/>
            <w:left w:val="none" w:sz="0" w:space="0" w:color="auto"/>
            <w:bottom w:val="none" w:sz="0" w:space="0" w:color="auto"/>
            <w:right w:val="none" w:sz="0" w:space="0" w:color="auto"/>
          </w:divBdr>
        </w:div>
        <w:div w:id="181287458">
          <w:marLeft w:val="0"/>
          <w:marRight w:val="0"/>
          <w:marTop w:val="0"/>
          <w:marBottom w:val="0"/>
          <w:divBdr>
            <w:top w:val="none" w:sz="0" w:space="0" w:color="auto"/>
            <w:left w:val="none" w:sz="0" w:space="0" w:color="auto"/>
            <w:bottom w:val="none" w:sz="0" w:space="0" w:color="auto"/>
            <w:right w:val="none" w:sz="0" w:space="0" w:color="auto"/>
          </w:divBdr>
        </w:div>
      </w:divsChild>
    </w:div>
    <w:div w:id="1161123697">
      <w:bodyDiv w:val="1"/>
      <w:marLeft w:val="0"/>
      <w:marRight w:val="0"/>
      <w:marTop w:val="0"/>
      <w:marBottom w:val="0"/>
      <w:divBdr>
        <w:top w:val="none" w:sz="0" w:space="0" w:color="auto"/>
        <w:left w:val="none" w:sz="0" w:space="0" w:color="auto"/>
        <w:bottom w:val="none" w:sz="0" w:space="0" w:color="auto"/>
        <w:right w:val="none" w:sz="0" w:space="0" w:color="auto"/>
      </w:divBdr>
    </w:div>
    <w:div w:id="1412503648">
      <w:bodyDiv w:val="1"/>
      <w:marLeft w:val="0"/>
      <w:marRight w:val="0"/>
      <w:marTop w:val="0"/>
      <w:marBottom w:val="0"/>
      <w:divBdr>
        <w:top w:val="none" w:sz="0" w:space="0" w:color="auto"/>
        <w:left w:val="none" w:sz="0" w:space="0" w:color="auto"/>
        <w:bottom w:val="none" w:sz="0" w:space="0" w:color="auto"/>
        <w:right w:val="none" w:sz="0" w:space="0" w:color="auto"/>
      </w:divBdr>
    </w:div>
    <w:div w:id="1684210621">
      <w:bodyDiv w:val="1"/>
      <w:marLeft w:val="0"/>
      <w:marRight w:val="0"/>
      <w:marTop w:val="0"/>
      <w:marBottom w:val="0"/>
      <w:divBdr>
        <w:top w:val="none" w:sz="0" w:space="0" w:color="auto"/>
        <w:left w:val="none" w:sz="0" w:space="0" w:color="auto"/>
        <w:bottom w:val="none" w:sz="0" w:space="0" w:color="auto"/>
        <w:right w:val="none" w:sz="0" w:space="0" w:color="auto"/>
      </w:divBdr>
    </w:div>
    <w:div w:id="17787952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microsoft.com/office/2007/relationships/hdphoto" Target="media/hdphoto2.wdp"/><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5EFCF6-83D4-442C-8CFB-8E40416A3B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28</Pages>
  <Words>9269</Words>
  <Characters>52836</Characters>
  <Application>Microsoft Office Word</Application>
  <DocSecurity>0</DocSecurity>
  <Lines>440</Lines>
  <Paragraphs>123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61982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AVNI R SINGH</dc:creator>
  <cp:keywords/>
  <dc:description/>
  <cp:lastModifiedBy>SDI 1183</cp:lastModifiedBy>
  <cp:revision>26</cp:revision>
  <cp:lastPrinted>2024-02-26T14:58:00Z</cp:lastPrinted>
  <dcterms:created xsi:type="dcterms:W3CDTF">2025-09-18T22:01:00Z</dcterms:created>
  <dcterms:modified xsi:type="dcterms:W3CDTF">2025-10-15T08:26:00Z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ab21c685-db9f-427e-8f8c-ae17c72444aa</vt:lpwstr>
  </property>
</Properties>
</file>