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15B97" w14:textId="77777777" w:rsidR="00FE7A26" w:rsidRDefault="00FE7A26" w:rsidP="002213BB">
      <w:pPr>
        <w:shd w:val="clear" w:color="auto" w:fill="FFFFFF"/>
        <w:spacing w:after="0" w:line="240" w:lineRule="auto"/>
        <w:jc w:val="center"/>
        <w:rPr>
          <w:rFonts w:ascii="Arial" w:hAnsi="Arial" w:cs="Arial"/>
          <w:b/>
          <w:lang w:val="en-US"/>
        </w:rPr>
      </w:pPr>
      <w:r w:rsidRPr="00FE7A26">
        <w:rPr>
          <w:rFonts w:ascii="Arial" w:hAnsi="Arial" w:cs="Arial"/>
          <w:b/>
          <w:lang w:val="en-US"/>
        </w:rPr>
        <w:t>Original Research Article</w:t>
      </w:r>
    </w:p>
    <w:p w14:paraId="49BB403B" w14:textId="77777777" w:rsidR="00FE7A26" w:rsidRDefault="00FE7A26" w:rsidP="002213BB">
      <w:pPr>
        <w:shd w:val="clear" w:color="auto" w:fill="FFFFFF"/>
        <w:spacing w:after="0" w:line="240" w:lineRule="auto"/>
        <w:jc w:val="center"/>
        <w:rPr>
          <w:rFonts w:ascii="Arial" w:hAnsi="Arial" w:cs="Arial"/>
          <w:b/>
          <w:lang w:val="en-US"/>
        </w:rPr>
      </w:pPr>
    </w:p>
    <w:p w14:paraId="5C7CF196" w14:textId="4A2FDAD5" w:rsidR="00C40B99" w:rsidRDefault="00C40B99" w:rsidP="00C40B99">
      <w:pPr>
        <w:shd w:val="clear" w:color="auto" w:fill="FFFFFF"/>
        <w:spacing w:after="0" w:line="240" w:lineRule="auto"/>
        <w:jc w:val="center"/>
        <w:rPr>
          <w:rFonts w:ascii="Arial" w:hAnsi="Arial" w:cs="Arial"/>
          <w:b/>
          <w:bCs/>
          <w:color w:val="000000"/>
        </w:rPr>
      </w:pPr>
      <w:proofErr w:type="spellStart"/>
      <w:r w:rsidRPr="00B931E4">
        <w:rPr>
          <w:rFonts w:ascii="Arial" w:hAnsi="Arial" w:cs="Arial"/>
          <w:b/>
          <w:highlight w:val="yellow"/>
          <w:lang w:val="en-US"/>
        </w:rPr>
        <w:t>Antibiogram</w:t>
      </w:r>
      <w:proofErr w:type="spellEnd"/>
      <w:r w:rsidRPr="00B931E4">
        <w:rPr>
          <w:rFonts w:ascii="Arial" w:hAnsi="Arial" w:cs="Arial"/>
          <w:b/>
          <w:highlight w:val="yellow"/>
          <w:lang w:val="en-US"/>
        </w:rPr>
        <w:t xml:space="preserve"> Patterns of Mastitis-Associated Bacteria Identified from </w:t>
      </w:r>
      <w:r w:rsidRPr="00B931E4">
        <w:rPr>
          <w:rFonts w:ascii="Arial" w:hAnsi="Arial" w:cs="Arial"/>
          <w:b/>
          <w:bCs/>
          <w:color w:val="000000"/>
          <w:highlight w:val="yellow"/>
        </w:rPr>
        <w:t>California Mastitis Positive Milk Samples</w:t>
      </w:r>
    </w:p>
    <w:p w14:paraId="070D63C0" w14:textId="27B8709A" w:rsidR="00C40B99" w:rsidRDefault="00C40B99" w:rsidP="002213BB">
      <w:pPr>
        <w:shd w:val="clear" w:color="auto" w:fill="FFFFFF"/>
        <w:spacing w:after="0" w:line="240" w:lineRule="auto"/>
        <w:jc w:val="center"/>
        <w:rPr>
          <w:rFonts w:ascii="Arial" w:hAnsi="Arial" w:cs="Arial"/>
          <w:b/>
          <w:bCs/>
          <w:color w:val="000000"/>
        </w:rPr>
      </w:pPr>
    </w:p>
    <w:p w14:paraId="7C98D5F3" w14:textId="77777777" w:rsidR="00FF10DD" w:rsidRPr="00FD3F22" w:rsidRDefault="00FF10DD" w:rsidP="00FF10DD">
      <w:pPr>
        <w:pStyle w:val="Affiliation"/>
        <w:spacing w:after="0" w:line="240" w:lineRule="auto"/>
        <w:jc w:val="center"/>
        <w:rPr>
          <w:rFonts w:ascii="Arial" w:hAnsi="Arial" w:cs="Arial"/>
          <w:i/>
          <w:sz w:val="22"/>
          <w:szCs w:val="22"/>
        </w:rPr>
      </w:pPr>
    </w:p>
    <w:p w14:paraId="0E54CA5C" w14:textId="77777777" w:rsidR="00514968" w:rsidRDefault="00514968" w:rsidP="00FF10DD">
      <w:pPr>
        <w:autoSpaceDE w:val="0"/>
        <w:autoSpaceDN w:val="0"/>
        <w:adjustRightInd w:val="0"/>
        <w:spacing w:after="0" w:line="240" w:lineRule="auto"/>
        <w:rPr>
          <w:rFonts w:ascii="Arial" w:hAnsi="Arial" w:cs="Arial"/>
          <w:b/>
          <w:lang w:val="en-US"/>
        </w:rPr>
      </w:pPr>
      <w:r>
        <w:rPr>
          <w:rFonts w:ascii="Arial" w:hAnsi="Arial" w:cs="Arial"/>
          <w:b/>
          <w:lang w:val="en-US"/>
        </w:rPr>
        <w:t>ABSTRACT</w:t>
      </w:r>
    </w:p>
    <w:tbl>
      <w:tblPr>
        <w:tblStyle w:val="TableGridLight1"/>
        <w:tblW w:w="0" w:type="auto"/>
        <w:tblLook w:val="04A0" w:firstRow="1" w:lastRow="0" w:firstColumn="1" w:lastColumn="0" w:noHBand="0" w:noVBand="1"/>
      </w:tblPr>
      <w:tblGrid>
        <w:gridCol w:w="9016"/>
      </w:tblGrid>
      <w:tr w:rsidR="00514968" w:rsidRPr="00D842AE" w14:paraId="3F9101DA" w14:textId="77777777" w:rsidTr="00514968">
        <w:tc>
          <w:tcPr>
            <w:tcW w:w="9209" w:type="dxa"/>
          </w:tcPr>
          <w:p w14:paraId="65E3E14B" w14:textId="77777777" w:rsidR="00470079"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Aim</w:t>
            </w:r>
            <w:r w:rsidRPr="00D842AE">
              <w:rPr>
                <w:rFonts w:ascii="Arial" w:eastAsia="Calibri" w:hAnsi="Arial" w:cs="Arial"/>
              </w:rPr>
              <w:t xml:space="preserve">: </w:t>
            </w:r>
            <w:r w:rsidR="000C4470" w:rsidRPr="00D842AE">
              <w:rPr>
                <w:rFonts w:ascii="Arial" w:eastAsia="Calibri" w:hAnsi="Arial" w:cs="Arial"/>
              </w:rPr>
              <w:t xml:space="preserve">To find the </w:t>
            </w:r>
            <w:proofErr w:type="spellStart"/>
            <w:r w:rsidR="000C4470" w:rsidRPr="00D842AE">
              <w:rPr>
                <w:rFonts w:ascii="Arial" w:eastAsia="Calibri" w:hAnsi="Arial" w:cs="Arial"/>
              </w:rPr>
              <w:t>antibiogram</w:t>
            </w:r>
            <w:proofErr w:type="spellEnd"/>
            <w:r w:rsidR="000C4470" w:rsidRPr="00D842AE">
              <w:rPr>
                <w:rFonts w:ascii="Arial" w:eastAsia="Calibri" w:hAnsi="Arial" w:cs="Arial"/>
              </w:rPr>
              <w:t xml:space="preserve"> of the identified bacterial isolates obtained from CMT positive milk samples</w:t>
            </w:r>
          </w:p>
          <w:p w14:paraId="7246EB16" w14:textId="77777777" w:rsidR="00470079"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Study design:</w:t>
            </w:r>
            <w:r w:rsidRPr="00D842AE">
              <w:rPr>
                <w:rFonts w:ascii="Arial" w:eastAsia="Calibri" w:hAnsi="Arial" w:cs="Arial"/>
              </w:rPr>
              <w:t xml:space="preserve"> The </w:t>
            </w:r>
            <w:r w:rsidR="00EF7476" w:rsidRPr="00D842AE">
              <w:rPr>
                <w:rFonts w:ascii="Arial" w:eastAsia="Calibri" w:hAnsi="Arial" w:cs="Arial"/>
              </w:rPr>
              <w:t xml:space="preserve">identified </w:t>
            </w:r>
            <w:r w:rsidRPr="00D842AE">
              <w:rPr>
                <w:rFonts w:ascii="Arial" w:eastAsia="Calibri" w:hAnsi="Arial" w:cs="Arial"/>
              </w:rPr>
              <w:t xml:space="preserve">bacterial isolates obtained from California mastitis test positive milk samples of in and around Bengaluru district, Karnataka were </w:t>
            </w:r>
            <w:r w:rsidR="00EF7476" w:rsidRPr="00D842AE">
              <w:rPr>
                <w:rFonts w:ascii="Arial" w:eastAsia="Calibri" w:hAnsi="Arial" w:cs="Arial"/>
              </w:rPr>
              <w:t>subjected to anti</w:t>
            </w:r>
            <w:r w:rsidR="00470079" w:rsidRPr="00D842AE">
              <w:rPr>
                <w:rFonts w:ascii="Arial" w:eastAsia="Calibri" w:hAnsi="Arial" w:cs="Arial"/>
              </w:rPr>
              <w:t>microbial</w:t>
            </w:r>
            <w:r w:rsidR="00EF7476" w:rsidRPr="00D842AE">
              <w:rPr>
                <w:rFonts w:ascii="Arial" w:eastAsia="Calibri" w:hAnsi="Arial" w:cs="Arial"/>
              </w:rPr>
              <w:t xml:space="preserve"> susceptibility </w:t>
            </w:r>
            <w:r w:rsidR="00D842AE">
              <w:rPr>
                <w:rFonts w:ascii="Arial" w:eastAsia="Calibri" w:hAnsi="Arial" w:cs="Arial"/>
              </w:rPr>
              <w:t>test.</w:t>
            </w:r>
          </w:p>
          <w:p w14:paraId="25B599F7" w14:textId="77777777" w:rsidR="00514968"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Place and Duration of Study</w:t>
            </w:r>
            <w:r w:rsidRPr="00D842AE">
              <w:rPr>
                <w:rFonts w:ascii="Arial" w:eastAsia="Calibri" w:hAnsi="Arial" w:cs="Arial"/>
              </w:rPr>
              <w:t xml:space="preserve">: The work was carried out in the Department of Dairy Microbiology, Dairy Science College, KVAFSU, </w:t>
            </w:r>
            <w:proofErr w:type="spellStart"/>
            <w:r w:rsidRPr="00D842AE">
              <w:rPr>
                <w:rFonts w:ascii="Arial" w:eastAsia="Calibri" w:hAnsi="Arial" w:cs="Arial"/>
              </w:rPr>
              <w:t>Hebbal</w:t>
            </w:r>
            <w:proofErr w:type="spellEnd"/>
            <w:r w:rsidRPr="00D842AE">
              <w:rPr>
                <w:rFonts w:ascii="Arial" w:eastAsia="Calibri" w:hAnsi="Arial" w:cs="Arial"/>
              </w:rPr>
              <w:t xml:space="preserve">, Bengaluru, Karnataka </w:t>
            </w:r>
            <w:r w:rsidR="00EF7476" w:rsidRPr="00D842AE">
              <w:rPr>
                <w:rFonts w:ascii="Arial" w:eastAsia="Calibri" w:hAnsi="Arial" w:cs="Arial"/>
              </w:rPr>
              <w:t>for period of one year.</w:t>
            </w:r>
          </w:p>
          <w:p w14:paraId="42E04CA8" w14:textId="77777777" w:rsidR="00EF7476" w:rsidRPr="00D842AE" w:rsidRDefault="00514968" w:rsidP="00EF7476">
            <w:pPr>
              <w:pStyle w:val="Body"/>
              <w:spacing w:after="0" w:line="360" w:lineRule="auto"/>
              <w:rPr>
                <w:rFonts w:ascii="Arial" w:eastAsia="Calibri" w:hAnsi="Arial" w:cs="Arial"/>
              </w:rPr>
            </w:pPr>
            <w:proofErr w:type="spellStart"/>
            <w:proofErr w:type="gramStart"/>
            <w:r w:rsidRPr="00D842AE">
              <w:rPr>
                <w:rFonts w:ascii="Arial" w:eastAsia="Calibri" w:hAnsi="Arial" w:cs="Arial"/>
                <w:b/>
                <w:bCs/>
              </w:rPr>
              <w:t>Methodology</w:t>
            </w:r>
            <w:r w:rsidRPr="00D842AE">
              <w:rPr>
                <w:rFonts w:ascii="Arial" w:eastAsia="Calibri" w:hAnsi="Arial" w:cs="Arial"/>
                <w:bCs/>
              </w:rPr>
              <w:t>:</w:t>
            </w:r>
            <w:r w:rsidR="00EF7476" w:rsidRPr="00D842AE">
              <w:rPr>
                <w:rFonts w:ascii="Arial" w:eastAsia="Calibri" w:hAnsi="Arial" w:cs="Arial"/>
              </w:rPr>
              <w:t>The</w:t>
            </w:r>
            <w:proofErr w:type="spellEnd"/>
            <w:proofErr w:type="gramEnd"/>
            <w:r w:rsidR="00EF7476" w:rsidRPr="00D842AE">
              <w:rPr>
                <w:rFonts w:ascii="Arial" w:eastAsia="Calibri" w:hAnsi="Arial" w:cs="Arial"/>
              </w:rPr>
              <w:t xml:space="preserve"> identified </w:t>
            </w:r>
            <w:proofErr w:type="spellStart"/>
            <w:r w:rsidR="00EF7476" w:rsidRPr="00D842AE">
              <w:rPr>
                <w:rFonts w:ascii="Arial" w:eastAsia="Calibri" w:hAnsi="Arial" w:cs="Arial"/>
              </w:rPr>
              <w:t>mastitic</w:t>
            </w:r>
            <w:proofErr w:type="spellEnd"/>
            <w:r w:rsidR="00EF7476" w:rsidRPr="00D842AE">
              <w:rPr>
                <w:rFonts w:ascii="Arial" w:eastAsia="Calibri" w:hAnsi="Arial" w:cs="Arial"/>
              </w:rPr>
              <w:t xml:space="preserve"> causing b</w:t>
            </w:r>
            <w:r w:rsidRPr="00D842AE">
              <w:rPr>
                <w:rFonts w:ascii="Arial" w:eastAsia="Calibri" w:hAnsi="Arial" w:cs="Arial"/>
              </w:rPr>
              <w:t>acterial isol</w:t>
            </w:r>
            <w:r w:rsidR="00EF7476" w:rsidRPr="00D842AE">
              <w:rPr>
                <w:rFonts w:ascii="Arial" w:eastAsia="Calibri" w:hAnsi="Arial" w:cs="Arial"/>
              </w:rPr>
              <w:t xml:space="preserve">ates obtained were </w:t>
            </w:r>
            <w:proofErr w:type="spellStart"/>
            <w:r w:rsidR="00EF7476" w:rsidRPr="00D842AE">
              <w:rPr>
                <w:rFonts w:ascii="Arial" w:eastAsia="Calibri" w:hAnsi="Arial" w:cs="Arial"/>
              </w:rPr>
              <w:t>subcultured</w:t>
            </w:r>
            <w:proofErr w:type="spellEnd"/>
            <w:r w:rsidR="00EF7476" w:rsidRPr="00D842AE">
              <w:rPr>
                <w:rFonts w:ascii="Arial" w:eastAsia="Calibri" w:hAnsi="Arial" w:cs="Arial"/>
              </w:rPr>
              <w:t xml:space="preserve"> and through disc assay method, anti</w:t>
            </w:r>
            <w:r w:rsidR="00470079" w:rsidRPr="00D842AE">
              <w:rPr>
                <w:rFonts w:ascii="Arial" w:eastAsia="Calibri" w:hAnsi="Arial" w:cs="Arial"/>
              </w:rPr>
              <w:t>microbial</w:t>
            </w:r>
            <w:r w:rsidR="00EF7476" w:rsidRPr="00D842AE">
              <w:rPr>
                <w:rFonts w:ascii="Arial" w:eastAsia="Calibri" w:hAnsi="Arial" w:cs="Arial"/>
              </w:rPr>
              <w:t xml:space="preserve"> sensitivity test was conducted for 18 antibiotic discs to declare the isolates</w:t>
            </w:r>
            <w:r w:rsidR="008A5723" w:rsidRPr="00D842AE">
              <w:rPr>
                <w:rFonts w:ascii="Arial" w:eastAsia="Calibri" w:hAnsi="Arial" w:cs="Arial"/>
              </w:rPr>
              <w:t xml:space="preserve"> as </w:t>
            </w:r>
            <w:r w:rsidR="00B346A7" w:rsidRPr="00D842AE">
              <w:rPr>
                <w:rFonts w:ascii="Arial" w:eastAsia="Calibri" w:hAnsi="Arial" w:cs="Arial"/>
              </w:rPr>
              <w:t>susceptible</w:t>
            </w:r>
            <w:r w:rsidR="008A5723" w:rsidRPr="00D842AE">
              <w:rPr>
                <w:rFonts w:ascii="Arial" w:eastAsia="Calibri" w:hAnsi="Arial" w:cs="Arial"/>
              </w:rPr>
              <w:t xml:space="preserve"> or resistant.</w:t>
            </w:r>
          </w:p>
          <w:p w14:paraId="31E99E27" w14:textId="2A1E5A41" w:rsidR="00F96369" w:rsidRPr="00D842AE" w:rsidRDefault="00514968" w:rsidP="00F96369">
            <w:pPr>
              <w:pStyle w:val="Appendix"/>
              <w:spacing w:after="0" w:line="360" w:lineRule="auto"/>
              <w:jc w:val="both"/>
              <w:rPr>
                <w:rFonts w:ascii="Arial" w:hAnsi="Arial" w:cs="Arial"/>
                <w:b w:val="0"/>
                <w:caps w:val="0"/>
              </w:rPr>
            </w:pPr>
            <w:proofErr w:type="spellStart"/>
            <w:proofErr w:type="gramStart"/>
            <w:r w:rsidRPr="00D842AE">
              <w:rPr>
                <w:rFonts w:ascii="Arial" w:eastAsia="Calibri" w:hAnsi="Arial" w:cs="Arial"/>
                <w:bCs/>
                <w:caps w:val="0"/>
              </w:rPr>
              <w:t>Result</w:t>
            </w:r>
            <w:r w:rsidRPr="00D842AE">
              <w:rPr>
                <w:rFonts w:ascii="Arial" w:eastAsia="Calibri" w:hAnsi="Arial" w:cs="Arial"/>
                <w:b w:val="0"/>
                <w:bCs/>
              </w:rPr>
              <w:t>:</w:t>
            </w:r>
            <w:r w:rsidRPr="00D842AE">
              <w:rPr>
                <w:rFonts w:ascii="Arial" w:hAnsi="Arial" w:cs="Arial"/>
                <w:b w:val="0"/>
                <w:caps w:val="0"/>
              </w:rPr>
              <w:t>In</w:t>
            </w:r>
            <w:proofErr w:type="spellEnd"/>
            <w:proofErr w:type="gramEnd"/>
            <w:r w:rsidRPr="00D842AE">
              <w:rPr>
                <w:rFonts w:ascii="Arial" w:hAnsi="Arial" w:cs="Arial"/>
                <w:b w:val="0"/>
                <w:caps w:val="0"/>
              </w:rPr>
              <w:t xml:space="preserve"> the present study, </w:t>
            </w:r>
            <w:r w:rsidR="00F96369" w:rsidRPr="00D842AE">
              <w:rPr>
                <w:rFonts w:ascii="Arial" w:hAnsi="Arial" w:cs="Arial"/>
                <w:b w:val="0"/>
                <w:caps w:val="0"/>
              </w:rPr>
              <w:t xml:space="preserve">a total of </w:t>
            </w:r>
            <w:r w:rsidR="00F96369" w:rsidRPr="00C87CBB">
              <w:rPr>
                <w:rFonts w:ascii="Arial" w:hAnsi="Arial" w:cs="Arial"/>
                <w:b w:val="0"/>
                <w:caps w:val="0"/>
                <w:highlight w:val="yellow"/>
              </w:rPr>
              <w:t>45 identified bacterial isolates obtained from CMT positive comprised of 22 S</w:t>
            </w:r>
            <w:r w:rsidR="00F96369" w:rsidRPr="00C87CBB">
              <w:rPr>
                <w:rFonts w:ascii="Arial" w:hAnsi="Arial" w:cs="Arial"/>
                <w:b w:val="0"/>
                <w:bCs/>
                <w:i/>
                <w:caps w:val="0"/>
                <w:highlight w:val="yellow"/>
              </w:rPr>
              <w:t xml:space="preserve">treptococcus </w:t>
            </w:r>
            <w:r w:rsidR="00F96369" w:rsidRPr="00C87CBB">
              <w:rPr>
                <w:rFonts w:ascii="Arial" w:hAnsi="Arial" w:cs="Arial"/>
                <w:b w:val="0"/>
                <w:bCs/>
                <w:caps w:val="0"/>
                <w:highlight w:val="yellow"/>
              </w:rPr>
              <w:t xml:space="preserve">spp. followed by 18 </w:t>
            </w:r>
            <w:r w:rsidR="00F96369" w:rsidRPr="00C87CBB">
              <w:rPr>
                <w:rFonts w:ascii="Arial" w:hAnsi="Arial" w:cs="Arial"/>
                <w:b w:val="0"/>
                <w:bCs/>
                <w:i/>
                <w:caps w:val="0"/>
                <w:highlight w:val="yellow"/>
              </w:rPr>
              <w:t>Staphylococcus</w:t>
            </w:r>
            <w:r w:rsidR="00F96369" w:rsidRPr="00C87CBB">
              <w:rPr>
                <w:rFonts w:ascii="Arial" w:hAnsi="Arial" w:cs="Arial"/>
                <w:b w:val="0"/>
                <w:bCs/>
                <w:caps w:val="0"/>
                <w:highlight w:val="yellow"/>
              </w:rPr>
              <w:t xml:space="preserve"> </w:t>
            </w:r>
            <w:proofErr w:type="spellStart"/>
            <w:r w:rsidR="00F96369" w:rsidRPr="00C87CBB">
              <w:rPr>
                <w:rFonts w:ascii="Arial" w:hAnsi="Arial" w:cs="Arial"/>
                <w:b w:val="0"/>
                <w:bCs/>
                <w:caps w:val="0"/>
                <w:highlight w:val="yellow"/>
              </w:rPr>
              <w:t>spp</w:t>
            </w:r>
            <w:proofErr w:type="spellEnd"/>
            <w:r w:rsidR="00F96369" w:rsidRPr="00C87CBB">
              <w:rPr>
                <w:rFonts w:ascii="Arial" w:hAnsi="Arial" w:cs="Arial"/>
                <w:b w:val="0"/>
                <w:bCs/>
                <w:caps w:val="0"/>
                <w:highlight w:val="yellow"/>
              </w:rPr>
              <w:t xml:space="preserve"> and </w:t>
            </w:r>
            <w:r w:rsidR="00C87CBB" w:rsidRPr="00C87CBB">
              <w:rPr>
                <w:rFonts w:ascii="Arial" w:hAnsi="Arial" w:cs="Arial"/>
                <w:b w:val="0"/>
                <w:bCs/>
                <w:caps w:val="0"/>
                <w:highlight w:val="yellow"/>
              </w:rPr>
              <w:t>5</w:t>
            </w:r>
            <w:r w:rsidR="00F96369" w:rsidRPr="00C87CBB">
              <w:rPr>
                <w:rFonts w:ascii="Arial" w:hAnsi="Arial" w:cs="Arial"/>
                <w:b w:val="0"/>
                <w:bCs/>
                <w:caps w:val="0"/>
                <w:highlight w:val="yellow"/>
              </w:rPr>
              <w:t xml:space="preserve"> of Gram negative bacteria</w:t>
            </w:r>
            <w:r w:rsidR="008A5723" w:rsidRPr="00C87CBB">
              <w:rPr>
                <w:rFonts w:ascii="Arial" w:hAnsi="Arial" w:cs="Arial"/>
                <w:b w:val="0"/>
                <w:caps w:val="0"/>
                <w:highlight w:val="yellow"/>
              </w:rPr>
              <w:t>.</w:t>
            </w:r>
            <w:r w:rsidR="008A5723" w:rsidRPr="00D842AE">
              <w:rPr>
                <w:rFonts w:ascii="Arial" w:hAnsi="Arial" w:cs="Arial"/>
                <w:b w:val="0"/>
                <w:caps w:val="0"/>
              </w:rPr>
              <w:t xml:space="preserve"> All the species of </w:t>
            </w:r>
            <w:r w:rsidR="008A5723" w:rsidRPr="00D842AE">
              <w:rPr>
                <w:rFonts w:ascii="Arial" w:hAnsi="Arial" w:cs="Arial"/>
                <w:b w:val="0"/>
                <w:i/>
                <w:caps w:val="0"/>
              </w:rPr>
              <w:t>S</w:t>
            </w:r>
            <w:r w:rsidR="008A5723" w:rsidRPr="00D842AE">
              <w:rPr>
                <w:rFonts w:ascii="Arial" w:hAnsi="Arial" w:cs="Arial"/>
                <w:b w:val="0"/>
                <w:bCs/>
                <w:i/>
                <w:caps w:val="0"/>
              </w:rPr>
              <w:t>treptococcus</w:t>
            </w:r>
            <w:r w:rsidR="008A5723" w:rsidRPr="00D842AE">
              <w:rPr>
                <w:rFonts w:ascii="Arial" w:hAnsi="Arial" w:cs="Arial"/>
                <w:b w:val="0"/>
                <w:bCs/>
                <w:caps w:val="0"/>
              </w:rPr>
              <w:t xml:space="preserve"> and </w:t>
            </w:r>
            <w:proofErr w:type="spellStart"/>
            <w:r w:rsidR="008A5723" w:rsidRPr="00D842AE">
              <w:rPr>
                <w:rFonts w:ascii="Arial" w:hAnsi="Arial" w:cs="Arial"/>
                <w:b w:val="0"/>
                <w:bCs/>
                <w:i/>
                <w:caps w:val="0"/>
              </w:rPr>
              <w:t>Staphylococcous</w:t>
            </w:r>
            <w:proofErr w:type="spellEnd"/>
            <w:r w:rsidR="008A5723" w:rsidRPr="00D842AE">
              <w:rPr>
                <w:rFonts w:ascii="Arial" w:hAnsi="Arial" w:cs="Arial"/>
                <w:b w:val="0"/>
                <w:bCs/>
                <w:caps w:val="0"/>
              </w:rPr>
              <w:t xml:space="preserve"> showed 100% resistance to both </w:t>
            </w:r>
            <w:proofErr w:type="spellStart"/>
            <w:r w:rsidR="008A5723" w:rsidRPr="00D842AE">
              <w:rPr>
                <w:rFonts w:ascii="Arial" w:hAnsi="Arial" w:cs="Arial"/>
                <w:b w:val="0"/>
                <w:bCs/>
                <w:caps w:val="0"/>
              </w:rPr>
              <w:t>pefloxacin</w:t>
            </w:r>
            <w:proofErr w:type="spellEnd"/>
            <w:r w:rsidR="008A5723" w:rsidRPr="00D842AE">
              <w:rPr>
                <w:rFonts w:ascii="Arial" w:hAnsi="Arial" w:cs="Arial"/>
                <w:b w:val="0"/>
                <w:bCs/>
                <w:caps w:val="0"/>
              </w:rPr>
              <w:t xml:space="preserve"> &amp; </w:t>
            </w:r>
            <w:proofErr w:type="spellStart"/>
            <w:r w:rsidR="008A5723" w:rsidRPr="00D842AE">
              <w:rPr>
                <w:rFonts w:ascii="Arial" w:hAnsi="Arial" w:cs="Arial"/>
                <w:b w:val="0"/>
                <w:bCs/>
                <w:caps w:val="0"/>
              </w:rPr>
              <w:t>pencillin</w:t>
            </w:r>
            <w:proofErr w:type="spellEnd"/>
            <w:r w:rsidR="008A5723" w:rsidRPr="00D842AE">
              <w:rPr>
                <w:rFonts w:ascii="Arial" w:hAnsi="Arial" w:cs="Arial"/>
                <w:b w:val="0"/>
                <w:bCs/>
                <w:caps w:val="0"/>
              </w:rPr>
              <w:t xml:space="preserve"> as well around 80% to bacitracin. </w:t>
            </w:r>
            <w:r w:rsidR="008A5723" w:rsidRPr="00D842AE">
              <w:rPr>
                <w:rFonts w:ascii="Arial" w:hAnsi="Arial" w:cs="Arial"/>
                <w:b w:val="0"/>
                <w:caps w:val="0"/>
              </w:rPr>
              <w:t xml:space="preserve">Gram negative isolates showed 100% resistance to penicillin and streptomycin. </w:t>
            </w:r>
          </w:p>
          <w:p w14:paraId="6A64FED4" w14:textId="10CCE2EB" w:rsidR="00514968" w:rsidRPr="00D842AE" w:rsidRDefault="00514968" w:rsidP="000F08C1">
            <w:pPr>
              <w:spacing w:line="360" w:lineRule="auto"/>
              <w:jc w:val="both"/>
              <w:rPr>
                <w:rFonts w:ascii="Arial" w:hAnsi="Arial" w:cs="Arial"/>
              </w:rPr>
            </w:pPr>
            <w:proofErr w:type="spellStart"/>
            <w:proofErr w:type="gramStart"/>
            <w:r w:rsidRPr="00D842AE">
              <w:rPr>
                <w:rFonts w:ascii="Arial" w:eastAsia="Calibri" w:hAnsi="Arial" w:cs="Arial"/>
                <w:b/>
                <w:bCs/>
                <w:caps/>
              </w:rPr>
              <w:t>C</w:t>
            </w:r>
            <w:r w:rsidR="00B346A7" w:rsidRPr="00D842AE">
              <w:rPr>
                <w:rFonts w:ascii="Arial" w:eastAsia="Calibri" w:hAnsi="Arial" w:cs="Arial"/>
                <w:b/>
                <w:bCs/>
              </w:rPr>
              <w:t>onclusion</w:t>
            </w:r>
            <w:r w:rsidRPr="00D842AE">
              <w:rPr>
                <w:rFonts w:ascii="Arial" w:eastAsia="Calibri" w:hAnsi="Arial" w:cs="Arial"/>
                <w:bCs/>
                <w:caps/>
              </w:rPr>
              <w:t>:</w:t>
            </w:r>
            <w:r w:rsidR="00B346A7" w:rsidRPr="00D842AE">
              <w:rPr>
                <w:rFonts w:ascii="Arial" w:eastAsia="Calibri" w:hAnsi="Arial" w:cs="Arial"/>
              </w:rPr>
              <w:t>Species</w:t>
            </w:r>
            <w:proofErr w:type="spellEnd"/>
            <w:proofErr w:type="gramEnd"/>
            <w:r w:rsidR="00B346A7" w:rsidRPr="00D842AE">
              <w:rPr>
                <w:rFonts w:ascii="Arial" w:eastAsia="Calibri" w:hAnsi="Arial" w:cs="Arial"/>
              </w:rPr>
              <w:t xml:space="preserve"> of </w:t>
            </w:r>
            <w:r w:rsidR="008A5723" w:rsidRPr="00D842AE">
              <w:rPr>
                <w:rFonts w:ascii="Arial" w:hAnsi="Arial" w:cs="Arial"/>
                <w:bCs/>
                <w:i/>
              </w:rPr>
              <w:t>Streptococcus</w:t>
            </w:r>
            <w:r w:rsidR="00B346A7" w:rsidRPr="00D842AE">
              <w:rPr>
                <w:rFonts w:ascii="Arial" w:hAnsi="Arial" w:cs="Arial"/>
                <w:bCs/>
              </w:rPr>
              <w:t xml:space="preserve"> as well as </w:t>
            </w:r>
            <w:r w:rsidR="00B346A7" w:rsidRPr="00D842AE">
              <w:rPr>
                <w:rFonts w:ascii="Arial" w:hAnsi="Arial" w:cs="Arial"/>
                <w:bCs/>
                <w:i/>
              </w:rPr>
              <w:t>Staphylococcus</w:t>
            </w:r>
            <w:r w:rsidR="000F08C1">
              <w:rPr>
                <w:rFonts w:ascii="Arial" w:hAnsi="Arial" w:cs="Arial"/>
                <w:bCs/>
                <w:i/>
              </w:rPr>
              <w:t xml:space="preserve"> </w:t>
            </w:r>
            <w:r w:rsidR="008A5723" w:rsidRPr="00D842AE">
              <w:rPr>
                <w:rFonts w:ascii="Arial" w:hAnsi="Arial" w:cs="Arial"/>
                <w:bCs/>
              </w:rPr>
              <w:t xml:space="preserve">exhibited </w:t>
            </w:r>
            <w:r w:rsidR="00B346A7" w:rsidRPr="00D842AE">
              <w:rPr>
                <w:rFonts w:ascii="Arial" w:hAnsi="Arial" w:cs="Arial"/>
                <w:bCs/>
              </w:rPr>
              <w:t xml:space="preserve">susceptibility to levofloxacin </w:t>
            </w:r>
            <w:r w:rsidR="008A5723" w:rsidRPr="00D842AE">
              <w:rPr>
                <w:rFonts w:ascii="Arial" w:hAnsi="Arial" w:cs="Arial"/>
                <w:bCs/>
              </w:rPr>
              <w:t xml:space="preserve">and tobramycin </w:t>
            </w:r>
            <w:r w:rsidR="00B346A7" w:rsidRPr="00D842AE">
              <w:rPr>
                <w:rFonts w:ascii="Arial" w:hAnsi="Arial" w:cs="Arial"/>
                <w:bCs/>
              </w:rPr>
              <w:t xml:space="preserve">by around 50% whereas </w:t>
            </w:r>
            <w:r w:rsidR="008A5723" w:rsidRPr="00D842AE">
              <w:rPr>
                <w:rFonts w:ascii="Arial" w:hAnsi="Arial" w:cs="Arial"/>
              </w:rPr>
              <w:t xml:space="preserve">Gram negative isolates were sensitive to </w:t>
            </w:r>
            <w:proofErr w:type="spellStart"/>
            <w:r w:rsidR="008A5723" w:rsidRPr="00D842AE">
              <w:rPr>
                <w:rFonts w:ascii="Arial" w:hAnsi="Arial" w:cs="Arial"/>
              </w:rPr>
              <w:t>ofloxacin</w:t>
            </w:r>
            <w:proofErr w:type="spellEnd"/>
            <w:r w:rsidR="008A5723" w:rsidRPr="00D842AE">
              <w:rPr>
                <w:rFonts w:ascii="Arial" w:hAnsi="Arial" w:cs="Arial"/>
              </w:rPr>
              <w:t xml:space="preserve"> by 100%, while 80% to levofloxacin. </w:t>
            </w:r>
            <w:r w:rsidR="00476371" w:rsidRPr="00C87CBB">
              <w:rPr>
                <w:rFonts w:ascii="Arial" w:hAnsi="Arial" w:cs="Arial"/>
                <w:highlight w:val="yellow"/>
              </w:rPr>
              <w:t>Both Gram positive and Gram negative isolates were</w:t>
            </w:r>
            <w:r w:rsidR="005714AE" w:rsidRPr="00C87CBB">
              <w:rPr>
                <w:rFonts w:ascii="Arial" w:hAnsi="Arial" w:cs="Arial"/>
                <w:highlight w:val="yellow"/>
              </w:rPr>
              <w:t xml:space="preserve"> resistant to many antibiotics depicting development of multidrug resistance mechanism in the pathogens. </w:t>
            </w:r>
            <w:r w:rsidR="00476371" w:rsidRPr="00C87CBB">
              <w:rPr>
                <w:rFonts w:ascii="Arial" w:hAnsi="Arial" w:cs="Arial"/>
                <w:highlight w:val="yellow"/>
              </w:rPr>
              <w:t>It was interesting to observe that l</w:t>
            </w:r>
            <w:r w:rsidR="0085526F" w:rsidRPr="00C87CBB">
              <w:rPr>
                <w:rFonts w:ascii="Arial" w:hAnsi="Arial" w:cs="Arial"/>
                <w:highlight w:val="yellow"/>
              </w:rPr>
              <w:t xml:space="preserve">evofloxacin </w:t>
            </w:r>
            <w:r w:rsidR="0085526F" w:rsidRPr="000F08C1">
              <w:rPr>
                <w:rFonts w:ascii="Arial" w:hAnsi="Arial" w:cs="Arial"/>
                <w:highlight w:val="yellow"/>
              </w:rPr>
              <w:t xml:space="preserve">belonging to </w:t>
            </w:r>
            <w:r w:rsidR="00470079" w:rsidRPr="000F08C1">
              <w:rPr>
                <w:rFonts w:ascii="Arial" w:hAnsi="Arial" w:cs="Arial"/>
                <w:highlight w:val="yellow"/>
              </w:rPr>
              <w:t>fluoroquinolone</w:t>
            </w:r>
            <w:r w:rsidR="00476371" w:rsidRPr="000F08C1">
              <w:rPr>
                <w:rFonts w:ascii="Arial" w:hAnsi="Arial" w:cs="Arial"/>
                <w:highlight w:val="yellow"/>
              </w:rPr>
              <w:t xml:space="preserve"> class, </w:t>
            </w:r>
            <w:r w:rsidR="0085526F" w:rsidRPr="000F08C1">
              <w:rPr>
                <w:rFonts w:ascii="Arial" w:hAnsi="Arial" w:cs="Arial"/>
                <w:highlight w:val="yellow"/>
              </w:rPr>
              <w:t xml:space="preserve">a </w:t>
            </w:r>
            <w:r w:rsidR="00476371" w:rsidRPr="000F08C1">
              <w:rPr>
                <w:rFonts w:ascii="Arial" w:hAnsi="Arial" w:cs="Arial"/>
                <w:highlight w:val="yellow"/>
              </w:rPr>
              <w:t xml:space="preserve">broad spectrum antibiotic </w:t>
            </w:r>
            <w:r w:rsidR="000F08C1" w:rsidRPr="000F08C1">
              <w:rPr>
                <w:rFonts w:ascii="Arial" w:hAnsi="Arial" w:cs="Arial"/>
                <w:highlight w:val="yellow"/>
              </w:rPr>
              <w:t xml:space="preserve">that stops DNA replication of </w:t>
            </w:r>
            <w:r w:rsidR="00470079" w:rsidRPr="000F08C1">
              <w:rPr>
                <w:rFonts w:ascii="Arial" w:hAnsi="Arial" w:cs="Arial"/>
                <w:highlight w:val="yellow"/>
              </w:rPr>
              <w:t xml:space="preserve">bacterial </w:t>
            </w:r>
            <w:r w:rsidR="00D842AE" w:rsidRPr="000F08C1">
              <w:rPr>
                <w:rFonts w:ascii="Arial" w:hAnsi="Arial" w:cs="Arial"/>
                <w:highlight w:val="yellow"/>
              </w:rPr>
              <w:t xml:space="preserve">pathogens </w:t>
            </w:r>
            <w:r w:rsidR="000F08C1" w:rsidRPr="000F08C1">
              <w:rPr>
                <w:rFonts w:ascii="Arial" w:hAnsi="Arial" w:cs="Arial"/>
                <w:highlight w:val="yellow"/>
              </w:rPr>
              <w:t>can be used for treating mastitis as per the present study</w:t>
            </w:r>
          </w:p>
        </w:tc>
      </w:tr>
    </w:tbl>
    <w:p w14:paraId="3900E52F" w14:textId="77777777" w:rsidR="001170B2" w:rsidRPr="00D842AE" w:rsidRDefault="001170B2" w:rsidP="002213BB">
      <w:pPr>
        <w:spacing w:after="0" w:line="240" w:lineRule="auto"/>
        <w:jc w:val="both"/>
        <w:rPr>
          <w:rFonts w:ascii="Arial" w:hAnsi="Arial" w:cs="Arial"/>
          <w:b/>
          <w:sz w:val="20"/>
          <w:szCs w:val="20"/>
        </w:rPr>
      </w:pPr>
      <w:r w:rsidRPr="00D842AE">
        <w:rPr>
          <w:rFonts w:ascii="Arial" w:hAnsi="Arial" w:cs="Arial"/>
          <w:b/>
          <w:sz w:val="20"/>
          <w:szCs w:val="20"/>
        </w:rPr>
        <w:t xml:space="preserve">Key words: </w:t>
      </w:r>
      <w:proofErr w:type="spellStart"/>
      <w:r w:rsidRPr="00D842AE">
        <w:rPr>
          <w:rFonts w:ascii="Arial" w:hAnsi="Arial" w:cs="Arial"/>
          <w:b/>
          <w:sz w:val="20"/>
          <w:szCs w:val="20"/>
        </w:rPr>
        <w:t>Antibiogram</w:t>
      </w:r>
      <w:proofErr w:type="spellEnd"/>
      <w:r w:rsidRPr="00D842AE">
        <w:rPr>
          <w:rFonts w:ascii="Arial" w:hAnsi="Arial" w:cs="Arial"/>
          <w:b/>
          <w:sz w:val="20"/>
          <w:szCs w:val="20"/>
        </w:rPr>
        <w:t>; Bovine mastitis; Resistance; Susceptibility; Tobramycin</w:t>
      </w:r>
    </w:p>
    <w:p w14:paraId="27AB0A5A" w14:textId="77777777" w:rsidR="00306D85" w:rsidRPr="00FD3F22" w:rsidRDefault="00306D85" w:rsidP="00D57625">
      <w:pPr>
        <w:spacing w:after="0" w:line="240" w:lineRule="auto"/>
        <w:jc w:val="both"/>
        <w:rPr>
          <w:rFonts w:ascii="Arial" w:hAnsi="Arial" w:cs="Arial"/>
        </w:rPr>
      </w:pPr>
    </w:p>
    <w:p w14:paraId="67B8D65D" w14:textId="77777777" w:rsidR="00212EE3" w:rsidRPr="00FD3F22" w:rsidRDefault="00212EE3" w:rsidP="002213BB">
      <w:pPr>
        <w:spacing w:after="0" w:line="240" w:lineRule="auto"/>
        <w:jc w:val="both"/>
        <w:rPr>
          <w:rFonts w:ascii="Arial" w:hAnsi="Arial" w:cs="Arial"/>
        </w:rPr>
      </w:pPr>
    </w:p>
    <w:p w14:paraId="25095732" w14:textId="615EA74E" w:rsidR="00212EE3" w:rsidRDefault="00212EE3" w:rsidP="002213BB">
      <w:pPr>
        <w:spacing w:after="0" w:line="240" w:lineRule="auto"/>
        <w:jc w:val="both"/>
        <w:rPr>
          <w:rFonts w:ascii="Arial" w:hAnsi="Arial" w:cs="Arial"/>
        </w:rPr>
      </w:pPr>
    </w:p>
    <w:p w14:paraId="074554B9" w14:textId="09CFFA94" w:rsidR="000F08C1" w:rsidRDefault="000F08C1" w:rsidP="002213BB">
      <w:pPr>
        <w:spacing w:after="0" w:line="240" w:lineRule="auto"/>
        <w:jc w:val="both"/>
        <w:rPr>
          <w:rFonts w:ascii="Arial" w:hAnsi="Arial" w:cs="Arial"/>
        </w:rPr>
      </w:pPr>
    </w:p>
    <w:p w14:paraId="0ACCAA2E" w14:textId="68A952D7" w:rsidR="000F08C1" w:rsidRDefault="000F08C1" w:rsidP="002213BB">
      <w:pPr>
        <w:spacing w:after="0" w:line="240" w:lineRule="auto"/>
        <w:jc w:val="both"/>
        <w:rPr>
          <w:rFonts w:ascii="Arial" w:hAnsi="Arial" w:cs="Arial"/>
        </w:rPr>
      </w:pPr>
    </w:p>
    <w:p w14:paraId="42DC01C9" w14:textId="0D3D4348" w:rsidR="000F08C1" w:rsidRDefault="000F08C1" w:rsidP="002213BB">
      <w:pPr>
        <w:spacing w:after="0" w:line="240" w:lineRule="auto"/>
        <w:jc w:val="both"/>
        <w:rPr>
          <w:rFonts w:ascii="Arial" w:hAnsi="Arial" w:cs="Arial"/>
        </w:rPr>
      </w:pPr>
    </w:p>
    <w:p w14:paraId="024ACAAC" w14:textId="0A4DCDBA" w:rsidR="000F08C1" w:rsidRDefault="000F08C1" w:rsidP="002213BB">
      <w:pPr>
        <w:spacing w:after="0" w:line="240" w:lineRule="auto"/>
        <w:jc w:val="both"/>
        <w:rPr>
          <w:rFonts w:ascii="Arial" w:hAnsi="Arial" w:cs="Arial"/>
        </w:rPr>
      </w:pPr>
    </w:p>
    <w:p w14:paraId="65DA169C" w14:textId="7AA25EC9" w:rsidR="000F08C1" w:rsidRDefault="000F08C1" w:rsidP="002213BB">
      <w:pPr>
        <w:spacing w:after="0" w:line="240" w:lineRule="auto"/>
        <w:jc w:val="both"/>
        <w:rPr>
          <w:rFonts w:ascii="Arial" w:hAnsi="Arial" w:cs="Arial"/>
        </w:rPr>
      </w:pPr>
    </w:p>
    <w:p w14:paraId="421B4D2A" w14:textId="2C6C1FBF" w:rsidR="000F08C1" w:rsidRDefault="000F08C1" w:rsidP="002213BB">
      <w:pPr>
        <w:spacing w:after="0" w:line="240" w:lineRule="auto"/>
        <w:jc w:val="both"/>
        <w:rPr>
          <w:rFonts w:ascii="Arial" w:hAnsi="Arial" w:cs="Arial"/>
        </w:rPr>
      </w:pPr>
    </w:p>
    <w:p w14:paraId="4B0AB3E9" w14:textId="1366A3D1" w:rsidR="000F08C1" w:rsidRDefault="000F08C1" w:rsidP="002213BB">
      <w:pPr>
        <w:spacing w:after="0" w:line="240" w:lineRule="auto"/>
        <w:jc w:val="both"/>
        <w:rPr>
          <w:rFonts w:ascii="Arial" w:hAnsi="Arial" w:cs="Arial"/>
        </w:rPr>
      </w:pPr>
    </w:p>
    <w:p w14:paraId="63A737C1" w14:textId="2112D51C" w:rsidR="00BC64D5" w:rsidRDefault="00BC64D5" w:rsidP="002213BB">
      <w:pPr>
        <w:spacing w:after="0" w:line="240" w:lineRule="auto"/>
        <w:jc w:val="both"/>
        <w:rPr>
          <w:rFonts w:ascii="Arial" w:hAnsi="Arial" w:cs="Arial"/>
        </w:rPr>
      </w:pPr>
    </w:p>
    <w:p w14:paraId="6A865F86" w14:textId="400B750A" w:rsidR="00BC64D5" w:rsidRDefault="00BC64D5" w:rsidP="002213BB">
      <w:pPr>
        <w:spacing w:after="0" w:line="240" w:lineRule="auto"/>
        <w:jc w:val="both"/>
        <w:rPr>
          <w:rFonts w:ascii="Arial" w:hAnsi="Arial" w:cs="Arial"/>
        </w:rPr>
      </w:pPr>
    </w:p>
    <w:p w14:paraId="1295E6EA" w14:textId="1BC8502A" w:rsidR="00BC64D5" w:rsidRDefault="00BC64D5" w:rsidP="002213BB">
      <w:pPr>
        <w:spacing w:after="0" w:line="240" w:lineRule="auto"/>
        <w:jc w:val="both"/>
        <w:rPr>
          <w:rFonts w:ascii="Arial" w:hAnsi="Arial" w:cs="Arial"/>
        </w:rPr>
      </w:pPr>
    </w:p>
    <w:p w14:paraId="6EB814BA" w14:textId="77777777" w:rsidR="00BC64D5" w:rsidRPr="00FD3F22" w:rsidRDefault="00BC64D5" w:rsidP="002213BB">
      <w:pPr>
        <w:spacing w:after="0" w:line="240" w:lineRule="auto"/>
        <w:jc w:val="both"/>
        <w:rPr>
          <w:rFonts w:ascii="Arial" w:hAnsi="Arial" w:cs="Arial"/>
        </w:rPr>
      </w:pPr>
    </w:p>
    <w:p w14:paraId="543D36A5" w14:textId="77777777" w:rsidR="002B1065" w:rsidRDefault="002B1065" w:rsidP="00C345C2">
      <w:pPr>
        <w:pStyle w:val="ListParagraph"/>
        <w:numPr>
          <w:ilvl w:val="0"/>
          <w:numId w:val="26"/>
        </w:numPr>
        <w:spacing w:after="0" w:line="240" w:lineRule="auto"/>
        <w:jc w:val="both"/>
        <w:rPr>
          <w:rFonts w:ascii="Arial" w:hAnsi="Arial" w:cs="Arial"/>
          <w:b/>
        </w:rPr>
      </w:pPr>
      <w:r w:rsidRPr="00FD3F22">
        <w:rPr>
          <w:rFonts w:ascii="Arial" w:hAnsi="Arial" w:cs="Arial"/>
          <w:b/>
        </w:rPr>
        <w:lastRenderedPageBreak/>
        <w:t>INTRODUCTION</w:t>
      </w:r>
    </w:p>
    <w:p w14:paraId="2B990B6F" w14:textId="77777777" w:rsidR="001C1B52" w:rsidRPr="00A2368F" w:rsidRDefault="00C345C2" w:rsidP="00FC4150">
      <w:pPr>
        <w:autoSpaceDE w:val="0"/>
        <w:autoSpaceDN w:val="0"/>
        <w:adjustRightInd w:val="0"/>
        <w:spacing w:after="0" w:line="240" w:lineRule="auto"/>
        <w:ind w:firstLine="360"/>
        <w:jc w:val="both"/>
        <w:rPr>
          <w:rFonts w:ascii="Arial" w:hAnsi="Arial" w:cs="Arial"/>
          <w:color w:val="000000"/>
          <w:sz w:val="20"/>
          <w:szCs w:val="20"/>
          <w:lang w:val="en-US"/>
        </w:rPr>
      </w:pPr>
      <w:r w:rsidRPr="00A2368F">
        <w:rPr>
          <w:rFonts w:ascii="Arial" w:hAnsi="Arial" w:cs="Arial"/>
          <w:sz w:val="20"/>
          <w:szCs w:val="20"/>
          <w:lang w:val="en-US"/>
        </w:rPr>
        <w:t xml:space="preserve">Pathogenic </w:t>
      </w:r>
      <w:r w:rsidR="001170B2" w:rsidRPr="00A2368F">
        <w:rPr>
          <w:rFonts w:ascii="Arial" w:hAnsi="Arial" w:cs="Arial"/>
          <w:sz w:val="20"/>
          <w:szCs w:val="20"/>
          <w:lang w:val="en-US"/>
        </w:rPr>
        <w:t>bacteria play a major role in causing mastitis</w:t>
      </w:r>
      <w:r w:rsidR="001170B2" w:rsidRPr="00A2368F">
        <w:rPr>
          <w:rFonts w:ascii="Arial" w:hAnsi="Arial" w:cs="Arial"/>
          <w:color w:val="000000"/>
          <w:sz w:val="20"/>
          <w:szCs w:val="20"/>
          <w:lang w:val="en-US"/>
        </w:rPr>
        <w:t>.</w:t>
      </w:r>
      <w:r w:rsidR="001170B2" w:rsidRPr="00A2368F">
        <w:rPr>
          <w:rFonts w:ascii="Arial" w:hAnsi="Arial" w:cs="Arial"/>
          <w:sz w:val="20"/>
          <w:szCs w:val="20"/>
        </w:rPr>
        <w:t xml:space="preserve">Bovine mastitis is classified as: contagious mastitis, generally caused by bacteria presiding on the skin of the teat and inside the udder, transmitted from one cow to another during milking (e.g., </w:t>
      </w:r>
      <w:r w:rsidR="001170B2" w:rsidRPr="00A2368F">
        <w:rPr>
          <w:rFonts w:ascii="Arial" w:hAnsi="Arial" w:cs="Arial"/>
          <w:i/>
          <w:iCs/>
          <w:sz w:val="20"/>
          <w:szCs w:val="20"/>
        </w:rPr>
        <w:t>Staphylococcus aureus</w:t>
      </w:r>
      <w:r w:rsidR="001170B2" w:rsidRPr="00A2368F">
        <w:rPr>
          <w:rFonts w:ascii="Arial" w:hAnsi="Arial" w:cs="Arial"/>
          <w:sz w:val="20"/>
          <w:szCs w:val="20"/>
        </w:rPr>
        <w:t xml:space="preserve"> or </w:t>
      </w:r>
      <w:r w:rsidR="001170B2" w:rsidRPr="00A2368F">
        <w:rPr>
          <w:rFonts w:ascii="Arial" w:hAnsi="Arial" w:cs="Arial"/>
          <w:i/>
          <w:iCs/>
          <w:sz w:val="20"/>
          <w:szCs w:val="20"/>
        </w:rPr>
        <w:t xml:space="preserve">Streptococcus </w:t>
      </w:r>
      <w:proofErr w:type="spellStart"/>
      <w:r w:rsidR="001170B2" w:rsidRPr="00A2368F">
        <w:rPr>
          <w:rFonts w:ascii="Arial" w:hAnsi="Arial" w:cs="Arial"/>
          <w:i/>
          <w:iCs/>
          <w:sz w:val="20"/>
          <w:szCs w:val="20"/>
        </w:rPr>
        <w:t>agalactiae</w:t>
      </w:r>
      <w:proofErr w:type="spellEnd"/>
      <w:r w:rsidR="001170B2" w:rsidRPr="00A2368F">
        <w:rPr>
          <w:rFonts w:ascii="Arial" w:hAnsi="Arial" w:cs="Arial"/>
          <w:sz w:val="20"/>
          <w:szCs w:val="20"/>
        </w:rPr>
        <w:t xml:space="preserve">) and environmental mastitis, caused by pathogens such as </w:t>
      </w:r>
      <w:r w:rsidR="001170B2" w:rsidRPr="00A2368F">
        <w:rPr>
          <w:rFonts w:ascii="Arial" w:hAnsi="Arial" w:cs="Arial"/>
          <w:i/>
          <w:iCs/>
          <w:sz w:val="20"/>
          <w:szCs w:val="20"/>
        </w:rPr>
        <w:t>Escherichia coli</w:t>
      </w:r>
      <w:r w:rsidR="001170B2" w:rsidRPr="00A2368F">
        <w:rPr>
          <w:rFonts w:ascii="Arial" w:hAnsi="Arial" w:cs="Arial"/>
          <w:sz w:val="20"/>
          <w:szCs w:val="20"/>
        </w:rPr>
        <w:t xml:space="preserve">, </w:t>
      </w:r>
      <w:r w:rsidR="001170B2" w:rsidRPr="00A2368F">
        <w:rPr>
          <w:rFonts w:ascii="Arial" w:hAnsi="Arial" w:cs="Arial"/>
          <w:i/>
          <w:iCs/>
          <w:sz w:val="20"/>
          <w:szCs w:val="20"/>
        </w:rPr>
        <w:t xml:space="preserve">Streptococcus </w:t>
      </w:r>
      <w:proofErr w:type="spellStart"/>
      <w:r w:rsidR="001170B2" w:rsidRPr="00A2368F">
        <w:rPr>
          <w:rFonts w:ascii="Arial" w:hAnsi="Arial" w:cs="Arial"/>
          <w:i/>
          <w:iCs/>
          <w:sz w:val="20"/>
          <w:szCs w:val="20"/>
        </w:rPr>
        <w:t>uberis</w:t>
      </w:r>
      <w:proofErr w:type="spellEnd"/>
      <w:r w:rsidR="001170B2" w:rsidRPr="00A2368F">
        <w:rPr>
          <w:rFonts w:ascii="Arial" w:hAnsi="Arial" w:cs="Arial"/>
          <w:sz w:val="20"/>
          <w:szCs w:val="20"/>
        </w:rPr>
        <w:t xml:space="preserve"> and </w:t>
      </w:r>
      <w:proofErr w:type="spellStart"/>
      <w:r w:rsidR="001170B2" w:rsidRPr="00A2368F">
        <w:rPr>
          <w:rFonts w:ascii="Arial" w:hAnsi="Arial" w:cs="Arial"/>
          <w:i/>
          <w:iCs/>
          <w:sz w:val="20"/>
          <w:szCs w:val="20"/>
        </w:rPr>
        <w:t>Klebsiella</w:t>
      </w:r>
      <w:proofErr w:type="spellEnd"/>
      <w:r w:rsidR="001170B2" w:rsidRPr="00A2368F">
        <w:rPr>
          <w:rFonts w:ascii="Arial" w:hAnsi="Arial" w:cs="Arial"/>
          <w:sz w:val="20"/>
          <w:szCs w:val="20"/>
        </w:rPr>
        <w:t xml:space="preserve"> sp. normally found in </w:t>
      </w:r>
      <w:r w:rsidRPr="00A2368F">
        <w:rPr>
          <w:rFonts w:ascii="Arial" w:hAnsi="Arial" w:cs="Arial"/>
          <w:sz w:val="20"/>
          <w:szCs w:val="20"/>
        </w:rPr>
        <w:t xml:space="preserve">cattle </w:t>
      </w:r>
      <w:r w:rsidR="001170B2" w:rsidRPr="00A2368F">
        <w:rPr>
          <w:rFonts w:ascii="Arial" w:hAnsi="Arial" w:cs="Arial"/>
          <w:sz w:val="20"/>
          <w:szCs w:val="20"/>
        </w:rPr>
        <w:t>shed surroundings such as bedding, manure, soil, and feed (</w:t>
      </w:r>
      <w:bookmarkStart w:id="0" w:name="_Hlk93982896"/>
      <w:proofErr w:type="spellStart"/>
      <w:r w:rsidR="001170B2" w:rsidRPr="00A2368F">
        <w:rPr>
          <w:rFonts w:ascii="Arial" w:hAnsi="Arial" w:cs="Arial"/>
          <w:color w:val="000000"/>
          <w:sz w:val="20"/>
          <w:szCs w:val="20"/>
          <w:lang w:val="en-US"/>
        </w:rPr>
        <w:t>Cobirka</w:t>
      </w:r>
      <w:proofErr w:type="spellEnd"/>
      <w:r w:rsidR="001170B2" w:rsidRPr="00A2368F">
        <w:rPr>
          <w:rFonts w:ascii="Arial" w:hAnsi="Arial" w:cs="Arial"/>
          <w:color w:val="000000"/>
          <w:sz w:val="20"/>
          <w:szCs w:val="20"/>
          <w:lang w:val="en-US"/>
        </w:rPr>
        <w:t xml:space="preserve"> </w:t>
      </w:r>
      <w:r w:rsidR="001170B2" w:rsidRPr="00A2368F">
        <w:rPr>
          <w:rFonts w:ascii="Arial" w:hAnsi="Arial" w:cs="Arial"/>
          <w:i/>
          <w:iCs/>
          <w:color w:val="000000"/>
          <w:sz w:val="20"/>
          <w:szCs w:val="20"/>
          <w:lang w:val="en-US"/>
        </w:rPr>
        <w:t xml:space="preserve">et al., </w:t>
      </w:r>
      <w:r w:rsidR="001170B2" w:rsidRPr="00A2368F">
        <w:rPr>
          <w:rFonts w:ascii="Arial" w:hAnsi="Arial" w:cs="Arial"/>
          <w:color w:val="000000"/>
          <w:sz w:val="20"/>
          <w:szCs w:val="20"/>
          <w:lang w:val="en-US"/>
        </w:rPr>
        <w:t>2020</w:t>
      </w:r>
      <w:bookmarkEnd w:id="0"/>
      <w:r w:rsidR="001170B2" w:rsidRPr="00A2368F">
        <w:rPr>
          <w:rFonts w:ascii="Arial" w:hAnsi="Arial" w:cs="Arial"/>
          <w:color w:val="000000"/>
          <w:sz w:val="20"/>
          <w:szCs w:val="20"/>
          <w:lang w:val="en-US"/>
        </w:rPr>
        <w:t>).</w:t>
      </w:r>
    </w:p>
    <w:p w14:paraId="3D554729" w14:textId="1E277261" w:rsidR="001170B2" w:rsidRPr="00A2368F" w:rsidRDefault="001170B2" w:rsidP="00FC4150">
      <w:pPr>
        <w:autoSpaceDE w:val="0"/>
        <w:autoSpaceDN w:val="0"/>
        <w:adjustRightInd w:val="0"/>
        <w:spacing w:after="0" w:line="240" w:lineRule="auto"/>
        <w:ind w:firstLine="360"/>
        <w:jc w:val="both"/>
        <w:rPr>
          <w:rFonts w:ascii="Arial" w:hAnsi="Arial" w:cs="Arial"/>
          <w:sz w:val="20"/>
          <w:szCs w:val="20"/>
          <w:shd w:val="clear" w:color="auto" w:fill="FFFFFF"/>
        </w:rPr>
      </w:pPr>
      <w:r w:rsidRPr="00A2368F">
        <w:rPr>
          <w:rFonts w:ascii="Arial" w:hAnsi="Arial" w:cs="Arial"/>
          <w:sz w:val="20"/>
          <w:szCs w:val="20"/>
          <w:lang w:val="en-US"/>
        </w:rPr>
        <w:t xml:space="preserve">Antimicrobial therapy is one of the most effective and commonly practicing methods of controlling bovine mastitis. </w:t>
      </w:r>
      <w:r w:rsidR="001C1B52" w:rsidRPr="00A2368F">
        <w:rPr>
          <w:rStyle w:val="hgkelc"/>
          <w:rFonts w:ascii="Arial" w:hAnsi="Arial" w:cs="Arial"/>
          <w:sz w:val="20"/>
          <w:szCs w:val="20"/>
        </w:rPr>
        <w:t xml:space="preserve">The cumulative percentages of pathogenic organisms that are susceptible to specific antimicrobials are summarized by the term </w:t>
      </w:r>
      <w:proofErr w:type="spellStart"/>
      <w:r w:rsidR="001C1B52" w:rsidRPr="00A2368F">
        <w:rPr>
          <w:rStyle w:val="hgkelc"/>
          <w:rFonts w:ascii="Arial" w:hAnsi="Arial" w:cs="Arial"/>
          <w:sz w:val="20"/>
          <w:szCs w:val="20"/>
        </w:rPr>
        <w:t>antibiogram</w:t>
      </w:r>
      <w:proofErr w:type="spellEnd"/>
      <w:r w:rsidR="001C1B52" w:rsidRPr="00A2368F">
        <w:rPr>
          <w:rStyle w:val="hgkelc"/>
          <w:rFonts w:ascii="Arial" w:hAnsi="Arial" w:cs="Arial"/>
          <w:sz w:val="20"/>
          <w:szCs w:val="20"/>
        </w:rPr>
        <w:t xml:space="preserve">. </w:t>
      </w:r>
      <w:r w:rsidRPr="00A2368F">
        <w:rPr>
          <w:rFonts w:ascii="Arial" w:hAnsi="Arial" w:cs="Arial"/>
          <w:sz w:val="20"/>
          <w:szCs w:val="20"/>
          <w:lang w:val="en-US"/>
        </w:rPr>
        <w:t xml:space="preserve">Antibiotics are used extensively in the dairy industry to combat </w:t>
      </w:r>
      <w:r w:rsidR="00C345C2" w:rsidRPr="00A2368F">
        <w:rPr>
          <w:rFonts w:ascii="Arial" w:hAnsi="Arial" w:cs="Arial"/>
          <w:sz w:val="20"/>
          <w:szCs w:val="20"/>
          <w:lang w:val="en-US"/>
        </w:rPr>
        <w:t>mastitis</w:t>
      </w:r>
      <w:r w:rsidR="00A36EF6" w:rsidRPr="00A2368F">
        <w:rPr>
          <w:rFonts w:ascii="Arial" w:hAnsi="Arial" w:cs="Arial"/>
          <w:sz w:val="20"/>
          <w:szCs w:val="20"/>
          <w:lang w:val="en-US"/>
        </w:rPr>
        <w:t xml:space="preserve"> </w:t>
      </w:r>
      <w:r w:rsidR="00C345C2" w:rsidRPr="00A2368F">
        <w:rPr>
          <w:rFonts w:ascii="Arial" w:hAnsi="Arial" w:cs="Arial"/>
          <w:sz w:val="20"/>
          <w:szCs w:val="20"/>
          <w:lang w:val="en-US"/>
        </w:rPr>
        <w:t>in order</w:t>
      </w:r>
      <w:r w:rsidRPr="00A2368F">
        <w:rPr>
          <w:rFonts w:ascii="Arial" w:hAnsi="Arial" w:cs="Arial"/>
          <w:sz w:val="20"/>
          <w:szCs w:val="20"/>
          <w:lang w:val="en-US"/>
        </w:rPr>
        <w:t xml:space="preserve"> to improve </w:t>
      </w:r>
      <w:r w:rsidR="00C345C2" w:rsidRPr="00A2368F">
        <w:rPr>
          <w:rFonts w:ascii="Arial" w:hAnsi="Arial" w:cs="Arial"/>
          <w:sz w:val="20"/>
          <w:szCs w:val="20"/>
          <w:lang w:val="en-US"/>
        </w:rPr>
        <w:t>milk yielding</w:t>
      </w:r>
      <w:r w:rsidRPr="00A2368F">
        <w:rPr>
          <w:rFonts w:ascii="Arial" w:hAnsi="Arial" w:cs="Arial"/>
          <w:sz w:val="20"/>
          <w:szCs w:val="20"/>
          <w:lang w:val="en-US"/>
        </w:rPr>
        <w:t xml:space="preserve"> performance</w:t>
      </w:r>
      <w:r w:rsidR="00C345C2" w:rsidRPr="00A2368F">
        <w:rPr>
          <w:rFonts w:ascii="Arial" w:hAnsi="Arial" w:cs="Arial"/>
          <w:sz w:val="20"/>
          <w:szCs w:val="20"/>
          <w:lang w:val="en-US"/>
        </w:rPr>
        <w:t xml:space="preserve"> in </w:t>
      </w:r>
      <w:proofErr w:type="spellStart"/>
      <w:r w:rsidR="00C345C2" w:rsidRPr="00A2368F">
        <w:rPr>
          <w:rFonts w:ascii="Arial" w:hAnsi="Arial" w:cs="Arial"/>
          <w:sz w:val="20"/>
          <w:szCs w:val="20"/>
          <w:lang w:val="en-US"/>
        </w:rPr>
        <w:t>milch</w:t>
      </w:r>
      <w:proofErr w:type="spellEnd"/>
      <w:r w:rsidR="00C345C2" w:rsidRPr="00A2368F">
        <w:rPr>
          <w:rFonts w:ascii="Arial" w:hAnsi="Arial" w:cs="Arial"/>
          <w:sz w:val="20"/>
          <w:szCs w:val="20"/>
          <w:lang w:val="en-US"/>
        </w:rPr>
        <w:t xml:space="preserve"> animals</w:t>
      </w:r>
      <w:r w:rsidRPr="00A2368F">
        <w:rPr>
          <w:rFonts w:ascii="Arial" w:hAnsi="Arial" w:cs="Arial"/>
          <w:sz w:val="20"/>
          <w:szCs w:val="20"/>
          <w:lang w:val="en-US"/>
        </w:rPr>
        <w:t xml:space="preserve">. Antibiotics such as penicillin, cephalosporin, streptomycin and erythromycin are used for the treatment as well as prevention of </w:t>
      </w:r>
      <w:r w:rsidR="00C345C2" w:rsidRPr="00A2368F">
        <w:rPr>
          <w:rFonts w:ascii="Arial" w:hAnsi="Arial" w:cs="Arial"/>
          <w:sz w:val="20"/>
          <w:szCs w:val="20"/>
          <w:lang w:val="en-US"/>
        </w:rPr>
        <w:t>mastitis</w:t>
      </w:r>
      <w:r w:rsidRPr="00A2368F">
        <w:rPr>
          <w:rFonts w:ascii="Arial" w:hAnsi="Arial" w:cs="Arial"/>
          <w:sz w:val="20"/>
          <w:szCs w:val="20"/>
          <w:lang w:val="en-US"/>
        </w:rPr>
        <w:t xml:space="preserve"> af</w:t>
      </w:r>
      <w:r w:rsidR="001C1B52" w:rsidRPr="00A2368F">
        <w:rPr>
          <w:rFonts w:ascii="Arial" w:hAnsi="Arial" w:cs="Arial"/>
          <w:sz w:val="20"/>
          <w:szCs w:val="20"/>
          <w:lang w:val="en-US"/>
        </w:rPr>
        <w:t>f</w:t>
      </w:r>
      <w:r w:rsidRPr="00A2368F">
        <w:rPr>
          <w:rFonts w:ascii="Arial" w:hAnsi="Arial" w:cs="Arial"/>
          <w:sz w:val="20"/>
          <w:szCs w:val="20"/>
          <w:lang w:val="en-US"/>
        </w:rPr>
        <w:t xml:space="preserve">ecting dairy cows caused by a variety of Gram positive and Gram negative bacteria. </w:t>
      </w:r>
      <w:r w:rsidR="00DA3FA5" w:rsidRPr="00A2368F">
        <w:rPr>
          <w:rFonts w:ascii="Arial" w:hAnsi="Arial" w:cs="Arial"/>
          <w:sz w:val="20"/>
          <w:szCs w:val="20"/>
          <w:lang w:val="en-US"/>
        </w:rPr>
        <w:t xml:space="preserve">These antibiotics have bactericidal effect through interfering in cell wall synthesis or protein synthesis or on DNA replication based on their composition. Normally used antibiotics are broad spectrum ones very few express narrow spectrum activities on pathogenic bacteria. </w:t>
      </w:r>
      <w:r w:rsidRPr="00A2368F">
        <w:rPr>
          <w:rFonts w:ascii="Arial" w:hAnsi="Arial" w:cs="Arial"/>
          <w:sz w:val="20"/>
          <w:szCs w:val="20"/>
          <w:lang w:val="en-US"/>
        </w:rPr>
        <w:t>Antibiotics are often administrated routinely to entire herd to prevent mastitis during the dry period. An increase in the incidence of disease in a herd generally results in extensive use of antimicrobials, which in turn enhances the potential for antibiotic residues in milk as well bacter</w:t>
      </w:r>
      <w:r w:rsidR="002E67FD" w:rsidRPr="00A2368F">
        <w:rPr>
          <w:rFonts w:ascii="Arial" w:hAnsi="Arial" w:cs="Arial"/>
          <w:sz w:val="20"/>
          <w:szCs w:val="20"/>
          <w:lang w:val="en-US"/>
        </w:rPr>
        <w:t>ial resistance</w:t>
      </w:r>
      <w:r w:rsidRPr="00A2368F">
        <w:rPr>
          <w:rFonts w:ascii="Arial" w:hAnsi="Arial" w:cs="Arial"/>
          <w:sz w:val="20"/>
          <w:szCs w:val="20"/>
          <w:lang w:val="en-US"/>
        </w:rPr>
        <w:t xml:space="preserve"> (S</w:t>
      </w:r>
      <w:proofErr w:type="spellStart"/>
      <w:r w:rsidRPr="00A2368F">
        <w:rPr>
          <w:rFonts w:ascii="Arial" w:hAnsi="Arial" w:cs="Arial"/>
          <w:color w:val="000000"/>
          <w:sz w:val="20"/>
          <w:szCs w:val="20"/>
        </w:rPr>
        <w:t>harun</w:t>
      </w:r>
      <w:proofErr w:type="spellEnd"/>
      <w:r w:rsidRPr="00A2368F">
        <w:rPr>
          <w:rFonts w:ascii="Arial" w:hAnsi="Arial" w:cs="Arial"/>
          <w:i/>
          <w:iCs/>
          <w:color w:val="000000"/>
          <w:sz w:val="20"/>
          <w:szCs w:val="20"/>
        </w:rPr>
        <w:t xml:space="preserve"> et al.,</w:t>
      </w:r>
      <w:r w:rsidRPr="00A2368F">
        <w:rPr>
          <w:rFonts w:ascii="Arial" w:hAnsi="Arial" w:cs="Arial"/>
          <w:color w:val="000000"/>
          <w:sz w:val="20"/>
          <w:szCs w:val="20"/>
        </w:rPr>
        <w:t xml:space="preserve"> 2021</w:t>
      </w:r>
      <w:r w:rsidRPr="00A2368F">
        <w:rPr>
          <w:rFonts w:ascii="Arial" w:hAnsi="Arial" w:cs="Arial"/>
          <w:sz w:val="20"/>
          <w:szCs w:val="20"/>
          <w:shd w:val="clear" w:color="auto" w:fill="FFFFFF"/>
        </w:rPr>
        <w:t>).</w:t>
      </w:r>
    </w:p>
    <w:p w14:paraId="5A36F68D" w14:textId="4B992240" w:rsidR="00D33E02" w:rsidRPr="00A2368F" w:rsidRDefault="00B068FE" w:rsidP="00FC4150">
      <w:pPr>
        <w:spacing w:after="0" w:line="240" w:lineRule="auto"/>
        <w:ind w:firstLine="360"/>
        <w:jc w:val="both"/>
        <w:rPr>
          <w:rFonts w:ascii="Arial" w:hAnsi="Arial" w:cs="Arial"/>
          <w:sz w:val="20"/>
          <w:szCs w:val="20"/>
        </w:rPr>
      </w:pPr>
      <w:r w:rsidRPr="00A2368F">
        <w:rPr>
          <w:rFonts w:ascii="Arial" w:hAnsi="Arial" w:cs="Arial"/>
          <w:sz w:val="20"/>
          <w:szCs w:val="20"/>
        </w:rPr>
        <w:t>T</w:t>
      </w:r>
      <w:r w:rsidR="009D66DB" w:rsidRPr="00A2368F">
        <w:rPr>
          <w:rFonts w:ascii="Arial" w:hAnsi="Arial" w:cs="Arial"/>
          <w:sz w:val="20"/>
          <w:szCs w:val="20"/>
        </w:rPr>
        <w:t xml:space="preserve">he disc diffusion method </w:t>
      </w:r>
      <w:r w:rsidRPr="00A2368F">
        <w:rPr>
          <w:rFonts w:ascii="Arial" w:hAnsi="Arial" w:cs="Arial"/>
          <w:sz w:val="20"/>
          <w:szCs w:val="20"/>
        </w:rPr>
        <w:t xml:space="preserve">is normally followed </w:t>
      </w:r>
      <w:r w:rsidR="009D66DB" w:rsidRPr="00A2368F">
        <w:rPr>
          <w:rFonts w:ascii="Arial" w:hAnsi="Arial" w:cs="Arial"/>
          <w:sz w:val="20"/>
          <w:szCs w:val="20"/>
        </w:rPr>
        <w:t xml:space="preserve">for clinical isolates </w:t>
      </w:r>
      <w:r w:rsidRPr="00A2368F">
        <w:rPr>
          <w:rFonts w:ascii="Arial" w:hAnsi="Arial" w:cs="Arial"/>
          <w:sz w:val="20"/>
          <w:szCs w:val="20"/>
        </w:rPr>
        <w:t xml:space="preserve">to detect the antibiotic sensitivity </w:t>
      </w:r>
      <w:r w:rsidR="009D66DB" w:rsidRPr="00A2368F">
        <w:rPr>
          <w:rFonts w:ascii="Arial" w:hAnsi="Arial" w:cs="Arial"/>
          <w:sz w:val="20"/>
          <w:szCs w:val="20"/>
        </w:rPr>
        <w:t>because it is cheap</w:t>
      </w:r>
      <w:r w:rsidRPr="00A2368F">
        <w:rPr>
          <w:rFonts w:ascii="Arial" w:hAnsi="Arial" w:cs="Arial"/>
          <w:sz w:val="20"/>
          <w:szCs w:val="20"/>
        </w:rPr>
        <w:t xml:space="preserve">, simple and well-standardized. </w:t>
      </w:r>
      <w:r w:rsidR="00A36EF6" w:rsidRPr="00A2368F">
        <w:rPr>
          <w:rFonts w:ascii="Arial" w:hAnsi="Arial" w:cs="Arial"/>
          <w:sz w:val="20"/>
          <w:szCs w:val="20"/>
          <w:highlight w:val="yellow"/>
        </w:rPr>
        <w:t>Muller Hinton</w:t>
      </w:r>
      <w:r w:rsidRPr="00A2368F">
        <w:rPr>
          <w:rFonts w:ascii="Arial" w:hAnsi="Arial" w:cs="Arial"/>
          <w:sz w:val="20"/>
          <w:szCs w:val="20"/>
          <w:highlight w:val="yellow"/>
        </w:rPr>
        <w:t xml:space="preserve"> agar medium</w:t>
      </w:r>
      <w:r w:rsidRPr="00A2368F">
        <w:rPr>
          <w:rFonts w:ascii="Arial" w:hAnsi="Arial" w:cs="Arial"/>
          <w:sz w:val="20"/>
          <w:szCs w:val="20"/>
        </w:rPr>
        <w:t xml:space="preserve"> and a filter-paper disk, impregnated with the antibiotic to be tested is then placed on it and incubated for 18 – 24h. The results are read by measuring the growth inhibition zone of the examined microorganism. </w:t>
      </w:r>
      <w:r w:rsidR="009D66DB" w:rsidRPr="00A2368F">
        <w:rPr>
          <w:rFonts w:ascii="Arial" w:hAnsi="Arial" w:cs="Arial"/>
          <w:sz w:val="20"/>
          <w:szCs w:val="20"/>
        </w:rPr>
        <w:t>Isolates based on the size of zone of inhibition can only be classifi</w:t>
      </w:r>
      <w:r w:rsidRPr="00A2368F">
        <w:rPr>
          <w:rFonts w:ascii="Arial" w:hAnsi="Arial" w:cs="Arial"/>
          <w:sz w:val="20"/>
          <w:szCs w:val="20"/>
        </w:rPr>
        <w:t>ed as susceptible or resistant (Jorgensen</w:t>
      </w:r>
      <w:r w:rsidR="00D33E02" w:rsidRPr="00A2368F">
        <w:rPr>
          <w:rFonts w:ascii="Arial" w:hAnsi="Arial" w:cs="Arial"/>
          <w:sz w:val="20"/>
          <w:szCs w:val="20"/>
        </w:rPr>
        <w:t xml:space="preserve"> and Ferraro, 2009; EFSA, 2012).</w:t>
      </w:r>
    </w:p>
    <w:p w14:paraId="78511FBC" w14:textId="3588E981" w:rsidR="00D33E02" w:rsidRPr="00A2368F" w:rsidRDefault="00D33E02" w:rsidP="001C1B52">
      <w:pPr>
        <w:spacing w:after="0" w:line="240" w:lineRule="auto"/>
        <w:ind w:firstLine="360"/>
        <w:jc w:val="both"/>
        <w:rPr>
          <w:rFonts w:ascii="Arial" w:hAnsi="Arial" w:cs="Arial"/>
          <w:sz w:val="20"/>
          <w:szCs w:val="20"/>
        </w:rPr>
      </w:pPr>
      <w:r w:rsidRPr="00A2368F">
        <w:rPr>
          <w:rFonts w:ascii="Arial" w:hAnsi="Arial" w:cs="Arial"/>
          <w:sz w:val="20"/>
          <w:szCs w:val="20"/>
        </w:rPr>
        <w:t xml:space="preserve">The major </w:t>
      </w:r>
      <w:proofErr w:type="spellStart"/>
      <w:r w:rsidRPr="00A2368F">
        <w:rPr>
          <w:rFonts w:ascii="Arial" w:hAnsi="Arial" w:cs="Arial"/>
          <w:sz w:val="20"/>
          <w:szCs w:val="20"/>
        </w:rPr>
        <w:t>mastitic</w:t>
      </w:r>
      <w:proofErr w:type="spellEnd"/>
      <w:r w:rsidRPr="00A2368F">
        <w:rPr>
          <w:rFonts w:ascii="Arial" w:hAnsi="Arial" w:cs="Arial"/>
          <w:sz w:val="20"/>
          <w:szCs w:val="20"/>
        </w:rPr>
        <w:t xml:space="preserve"> causing pathogenic bacteria noticed were species of </w:t>
      </w:r>
      <w:r w:rsidRPr="00A2368F">
        <w:rPr>
          <w:rFonts w:ascii="Arial" w:hAnsi="Arial" w:cs="Arial"/>
          <w:i/>
          <w:sz w:val="20"/>
          <w:szCs w:val="20"/>
        </w:rPr>
        <w:t>Staphylococcus</w:t>
      </w:r>
      <w:r w:rsidRPr="00A2368F">
        <w:rPr>
          <w:rFonts w:ascii="Arial" w:hAnsi="Arial" w:cs="Arial"/>
          <w:sz w:val="20"/>
          <w:szCs w:val="20"/>
        </w:rPr>
        <w:t>,</w:t>
      </w:r>
      <w:r w:rsidRPr="00A2368F">
        <w:rPr>
          <w:rFonts w:ascii="Arial" w:hAnsi="Arial" w:cs="Arial"/>
          <w:i/>
          <w:sz w:val="20"/>
          <w:szCs w:val="20"/>
        </w:rPr>
        <w:t xml:space="preserve"> Streptococcus</w:t>
      </w:r>
      <w:r w:rsidR="00E43B3C" w:rsidRPr="00A2368F">
        <w:rPr>
          <w:rFonts w:ascii="Arial" w:hAnsi="Arial" w:cs="Arial"/>
          <w:sz w:val="20"/>
          <w:szCs w:val="20"/>
        </w:rPr>
        <w:t xml:space="preserve"> and </w:t>
      </w:r>
      <w:r w:rsidRPr="00A2368F">
        <w:rPr>
          <w:rFonts w:ascii="Arial" w:hAnsi="Arial" w:cs="Arial"/>
          <w:i/>
          <w:sz w:val="20"/>
          <w:szCs w:val="20"/>
        </w:rPr>
        <w:t xml:space="preserve">Escherichia </w:t>
      </w:r>
      <w:r w:rsidR="00E43B3C" w:rsidRPr="00A2368F">
        <w:rPr>
          <w:rFonts w:ascii="Arial" w:hAnsi="Arial" w:cs="Arial"/>
          <w:i/>
          <w:sz w:val="20"/>
          <w:szCs w:val="20"/>
        </w:rPr>
        <w:t>coli</w:t>
      </w:r>
      <w:r w:rsidR="00E43B3C" w:rsidRPr="00A2368F">
        <w:rPr>
          <w:rFonts w:ascii="Arial" w:hAnsi="Arial" w:cs="Arial"/>
          <w:sz w:val="20"/>
          <w:szCs w:val="20"/>
        </w:rPr>
        <w:t xml:space="preserve"> (Cheng </w:t>
      </w:r>
      <w:r w:rsidR="00E43B3C" w:rsidRPr="00A2368F">
        <w:rPr>
          <w:rFonts w:ascii="Arial" w:hAnsi="Arial" w:cs="Arial"/>
          <w:i/>
          <w:sz w:val="20"/>
          <w:szCs w:val="20"/>
        </w:rPr>
        <w:t>et al.,</w:t>
      </w:r>
      <w:r w:rsidR="00E43B3C" w:rsidRPr="00A2368F">
        <w:rPr>
          <w:rFonts w:ascii="Arial" w:hAnsi="Arial" w:cs="Arial"/>
          <w:sz w:val="20"/>
          <w:szCs w:val="20"/>
        </w:rPr>
        <w:t xml:space="preserve"> 2019; Al-</w:t>
      </w:r>
      <w:proofErr w:type="spellStart"/>
      <w:r w:rsidR="00E43B3C" w:rsidRPr="00A2368F">
        <w:rPr>
          <w:rFonts w:ascii="Arial" w:hAnsi="Arial" w:cs="Arial"/>
          <w:sz w:val="20"/>
          <w:szCs w:val="20"/>
        </w:rPr>
        <w:t>harbi</w:t>
      </w:r>
      <w:proofErr w:type="spellEnd"/>
      <w:r w:rsidR="00E43B3C" w:rsidRPr="00A2368F">
        <w:rPr>
          <w:rFonts w:ascii="Arial" w:hAnsi="Arial" w:cs="Arial"/>
          <w:sz w:val="20"/>
          <w:szCs w:val="20"/>
        </w:rPr>
        <w:t xml:space="preserve"> </w:t>
      </w:r>
      <w:r w:rsidR="00E43B3C" w:rsidRPr="00A2368F">
        <w:rPr>
          <w:rFonts w:ascii="Arial" w:hAnsi="Arial" w:cs="Arial"/>
          <w:i/>
          <w:sz w:val="20"/>
          <w:szCs w:val="20"/>
        </w:rPr>
        <w:t>et al</w:t>
      </w:r>
      <w:r w:rsidR="00C17579" w:rsidRPr="00A2368F">
        <w:rPr>
          <w:rFonts w:ascii="Arial" w:hAnsi="Arial" w:cs="Arial"/>
          <w:sz w:val="20"/>
          <w:szCs w:val="20"/>
        </w:rPr>
        <w:t>.,2021</w:t>
      </w:r>
      <w:r w:rsidR="00E43B3C" w:rsidRPr="00A2368F">
        <w:rPr>
          <w:rFonts w:ascii="Arial" w:hAnsi="Arial" w:cs="Arial"/>
          <w:sz w:val="20"/>
          <w:szCs w:val="20"/>
        </w:rPr>
        <w:t xml:space="preserve">; </w:t>
      </w:r>
      <w:proofErr w:type="spellStart"/>
      <w:r w:rsidR="00E43B3C" w:rsidRPr="00A2368F">
        <w:rPr>
          <w:rFonts w:ascii="Arial" w:hAnsi="Arial" w:cs="Arial"/>
          <w:sz w:val="20"/>
          <w:szCs w:val="20"/>
        </w:rPr>
        <w:t>Pascu</w:t>
      </w:r>
      <w:proofErr w:type="spellEnd"/>
      <w:r w:rsidR="00E43B3C" w:rsidRPr="00A2368F">
        <w:rPr>
          <w:rFonts w:ascii="Arial" w:hAnsi="Arial" w:cs="Arial"/>
          <w:sz w:val="20"/>
          <w:szCs w:val="20"/>
        </w:rPr>
        <w:t xml:space="preserve"> </w:t>
      </w:r>
      <w:r w:rsidR="00E43B3C" w:rsidRPr="00A2368F">
        <w:rPr>
          <w:rFonts w:ascii="Arial" w:hAnsi="Arial" w:cs="Arial"/>
          <w:i/>
          <w:sz w:val="20"/>
          <w:szCs w:val="20"/>
        </w:rPr>
        <w:t>et al</w:t>
      </w:r>
      <w:r w:rsidR="00E43B3C" w:rsidRPr="00A2368F">
        <w:rPr>
          <w:rFonts w:ascii="Arial" w:hAnsi="Arial" w:cs="Arial"/>
          <w:sz w:val="20"/>
          <w:szCs w:val="20"/>
        </w:rPr>
        <w:t xml:space="preserve">., 2022) while few authors even noticed saw instead of </w:t>
      </w:r>
      <w:r w:rsidR="00E43B3C" w:rsidRPr="00A2368F">
        <w:rPr>
          <w:rFonts w:ascii="Arial" w:hAnsi="Arial" w:cs="Arial"/>
          <w:i/>
          <w:sz w:val="20"/>
          <w:szCs w:val="20"/>
        </w:rPr>
        <w:t>Streptococcus</w:t>
      </w:r>
      <w:r w:rsidR="00E43B3C" w:rsidRPr="00A2368F">
        <w:rPr>
          <w:rFonts w:ascii="Arial" w:hAnsi="Arial" w:cs="Arial"/>
          <w:sz w:val="20"/>
          <w:szCs w:val="20"/>
        </w:rPr>
        <w:t xml:space="preserve"> spp.,   </w:t>
      </w:r>
      <w:proofErr w:type="gramStart"/>
      <w:r w:rsidR="00E43B3C" w:rsidRPr="00A2368F">
        <w:rPr>
          <w:rFonts w:ascii="Arial" w:hAnsi="Arial" w:cs="Arial"/>
          <w:i/>
          <w:sz w:val="20"/>
          <w:szCs w:val="20"/>
        </w:rPr>
        <w:t>E.coli</w:t>
      </w:r>
      <w:proofErr w:type="gramEnd"/>
      <w:r w:rsidR="00E43B3C" w:rsidRPr="00A2368F">
        <w:rPr>
          <w:rFonts w:ascii="Arial" w:hAnsi="Arial" w:cs="Arial"/>
          <w:sz w:val="20"/>
          <w:szCs w:val="20"/>
        </w:rPr>
        <w:t xml:space="preserve"> as second prevalent mastitis causing bacteria </w:t>
      </w:r>
      <w:r w:rsidR="0002214C" w:rsidRPr="00A2368F">
        <w:rPr>
          <w:rFonts w:ascii="Arial" w:hAnsi="Arial" w:cs="Arial"/>
          <w:sz w:val="20"/>
          <w:szCs w:val="20"/>
        </w:rPr>
        <w:t>(</w:t>
      </w:r>
      <w:r w:rsidR="008239CA" w:rsidRPr="00A2368F">
        <w:rPr>
          <w:rFonts w:ascii="Arial" w:hAnsi="Arial" w:cs="Arial"/>
          <w:sz w:val="20"/>
          <w:szCs w:val="20"/>
        </w:rPr>
        <w:t xml:space="preserve">Ali </w:t>
      </w:r>
      <w:r w:rsidR="008239CA" w:rsidRPr="00A2368F">
        <w:rPr>
          <w:rFonts w:ascii="Arial" w:hAnsi="Arial" w:cs="Arial"/>
          <w:i/>
          <w:sz w:val="20"/>
          <w:szCs w:val="20"/>
        </w:rPr>
        <w:t>et al</w:t>
      </w:r>
      <w:r w:rsidR="008239CA" w:rsidRPr="00A2368F">
        <w:rPr>
          <w:rFonts w:ascii="Arial" w:hAnsi="Arial" w:cs="Arial"/>
          <w:sz w:val="20"/>
          <w:szCs w:val="20"/>
        </w:rPr>
        <w:t>., 2021</w:t>
      </w:r>
      <w:r w:rsidR="0002214C" w:rsidRPr="00A2368F">
        <w:rPr>
          <w:rFonts w:ascii="Arial" w:hAnsi="Arial" w:cs="Arial"/>
          <w:sz w:val="20"/>
          <w:szCs w:val="20"/>
        </w:rPr>
        <w:t>)</w:t>
      </w:r>
      <w:r w:rsidR="00E43B3C" w:rsidRPr="00A2368F">
        <w:rPr>
          <w:rFonts w:ascii="Arial" w:hAnsi="Arial" w:cs="Arial"/>
          <w:sz w:val="20"/>
          <w:szCs w:val="20"/>
        </w:rPr>
        <w:t>.</w:t>
      </w:r>
      <w:r w:rsidRPr="00A2368F">
        <w:rPr>
          <w:rFonts w:ascii="Arial" w:hAnsi="Arial" w:cs="Arial"/>
          <w:sz w:val="20"/>
          <w:szCs w:val="20"/>
        </w:rPr>
        <w:t xml:space="preserve"> Regarding </w:t>
      </w:r>
      <w:proofErr w:type="spellStart"/>
      <w:r w:rsidRPr="00A2368F">
        <w:rPr>
          <w:rFonts w:ascii="Arial" w:hAnsi="Arial" w:cs="Arial"/>
          <w:sz w:val="20"/>
          <w:szCs w:val="20"/>
        </w:rPr>
        <w:t>antibiogram</w:t>
      </w:r>
      <w:proofErr w:type="spellEnd"/>
      <w:r w:rsidRPr="00A2368F">
        <w:rPr>
          <w:rFonts w:ascii="Arial" w:hAnsi="Arial" w:cs="Arial"/>
          <w:sz w:val="20"/>
          <w:szCs w:val="20"/>
        </w:rPr>
        <w:t xml:space="preserve"> studies many researchers found </w:t>
      </w:r>
      <w:proofErr w:type="spellStart"/>
      <w:r w:rsidRPr="00A2368F">
        <w:rPr>
          <w:rFonts w:ascii="Arial" w:hAnsi="Arial" w:cs="Arial"/>
          <w:sz w:val="20"/>
          <w:szCs w:val="20"/>
        </w:rPr>
        <w:t>enrofloxacin</w:t>
      </w:r>
      <w:proofErr w:type="spellEnd"/>
      <w:r w:rsidRPr="00A2368F">
        <w:rPr>
          <w:rFonts w:ascii="Arial" w:hAnsi="Arial" w:cs="Arial"/>
          <w:sz w:val="20"/>
          <w:szCs w:val="20"/>
        </w:rPr>
        <w:t xml:space="preserve">, gentamycin, ampicillin as efficient wide spectrum antibiotics to control the </w:t>
      </w:r>
      <w:proofErr w:type="spellStart"/>
      <w:r w:rsidRPr="00A2368F">
        <w:rPr>
          <w:rFonts w:ascii="Arial" w:hAnsi="Arial" w:cs="Arial"/>
          <w:sz w:val="20"/>
          <w:szCs w:val="20"/>
        </w:rPr>
        <w:t>mastitic</w:t>
      </w:r>
      <w:proofErr w:type="spellEnd"/>
      <w:r w:rsidRPr="00A2368F">
        <w:rPr>
          <w:rFonts w:ascii="Arial" w:hAnsi="Arial" w:cs="Arial"/>
          <w:sz w:val="20"/>
          <w:szCs w:val="20"/>
        </w:rPr>
        <w:t xml:space="preserve"> infection caused by Gram positive and Gram negative bacterial species (</w:t>
      </w:r>
      <w:proofErr w:type="spellStart"/>
      <w:r w:rsidRPr="00A2368F">
        <w:rPr>
          <w:rFonts w:ascii="Arial" w:hAnsi="Arial" w:cs="Arial"/>
          <w:sz w:val="20"/>
          <w:szCs w:val="20"/>
        </w:rPr>
        <w:t>Sumati</w:t>
      </w:r>
      <w:proofErr w:type="spellEnd"/>
      <w:r w:rsidRPr="00A2368F">
        <w:rPr>
          <w:rFonts w:ascii="Arial" w:hAnsi="Arial" w:cs="Arial"/>
          <w:sz w:val="20"/>
          <w:szCs w:val="20"/>
        </w:rPr>
        <w:t xml:space="preserve"> </w:t>
      </w:r>
      <w:r w:rsidRPr="00A2368F">
        <w:rPr>
          <w:rFonts w:ascii="Arial" w:hAnsi="Arial" w:cs="Arial"/>
          <w:i/>
          <w:sz w:val="20"/>
          <w:szCs w:val="20"/>
        </w:rPr>
        <w:t>et al</w:t>
      </w:r>
      <w:r w:rsidRPr="00A2368F">
        <w:rPr>
          <w:rFonts w:ascii="Arial" w:hAnsi="Arial" w:cs="Arial"/>
          <w:sz w:val="20"/>
          <w:szCs w:val="20"/>
        </w:rPr>
        <w:t xml:space="preserve">., 2008; </w:t>
      </w:r>
      <w:proofErr w:type="spellStart"/>
      <w:r w:rsidRPr="00A2368F">
        <w:rPr>
          <w:rFonts w:ascii="Arial" w:hAnsi="Arial" w:cs="Arial"/>
          <w:sz w:val="20"/>
          <w:szCs w:val="20"/>
        </w:rPr>
        <w:t>Jyoti</w:t>
      </w:r>
      <w:proofErr w:type="spellEnd"/>
      <w:r w:rsidRPr="00A2368F">
        <w:rPr>
          <w:rFonts w:ascii="Arial" w:hAnsi="Arial" w:cs="Arial"/>
          <w:sz w:val="20"/>
          <w:szCs w:val="20"/>
        </w:rPr>
        <w:t xml:space="preserve"> </w:t>
      </w:r>
      <w:r w:rsidRPr="00A2368F">
        <w:rPr>
          <w:rFonts w:ascii="Arial" w:hAnsi="Arial" w:cs="Arial"/>
          <w:i/>
          <w:sz w:val="20"/>
          <w:szCs w:val="20"/>
        </w:rPr>
        <w:t>et al</w:t>
      </w:r>
      <w:r w:rsidRPr="00A2368F">
        <w:rPr>
          <w:rFonts w:ascii="Arial" w:hAnsi="Arial" w:cs="Arial"/>
          <w:sz w:val="20"/>
          <w:szCs w:val="20"/>
        </w:rPr>
        <w:t>., 2018;</w:t>
      </w:r>
      <w:r w:rsidR="00A36EF6" w:rsidRPr="00A2368F">
        <w:rPr>
          <w:rFonts w:ascii="Arial" w:hAnsi="Arial" w:cs="Arial"/>
          <w:sz w:val="20"/>
          <w:szCs w:val="20"/>
        </w:rPr>
        <w:t xml:space="preserve"> </w:t>
      </w:r>
      <w:proofErr w:type="spellStart"/>
      <w:r w:rsidRPr="00A2368F">
        <w:rPr>
          <w:rFonts w:ascii="Arial" w:hAnsi="Arial" w:cs="Arial"/>
          <w:sz w:val="20"/>
          <w:szCs w:val="20"/>
        </w:rPr>
        <w:t>Shakir</w:t>
      </w:r>
      <w:proofErr w:type="spellEnd"/>
      <w:r w:rsidRPr="00A2368F">
        <w:rPr>
          <w:rFonts w:ascii="Arial" w:hAnsi="Arial" w:cs="Arial"/>
          <w:sz w:val="20"/>
          <w:szCs w:val="20"/>
        </w:rPr>
        <w:t xml:space="preserve"> </w:t>
      </w:r>
      <w:r w:rsidRPr="00A2368F">
        <w:rPr>
          <w:rFonts w:ascii="Arial" w:hAnsi="Arial" w:cs="Arial"/>
          <w:i/>
          <w:sz w:val="20"/>
          <w:szCs w:val="20"/>
        </w:rPr>
        <w:t>et al</w:t>
      </w:r>
      <w:r w:rsidRPr="00A2368F">
        <w:rPr>
          <w:rFonts w:ascii="Arial" w:hAnsi="Arial" w:cs="Arial"/>
          <w:sz w:val="20"/>
          <w:szCs w:val="20"/>
        </w:rPr>
        <w:t xml:space="preserve">., 2024). </w:t>
      </w:r>
      <w:r w:rsidR="00F063DC" w:rsidRPr="00A2368F">
        <w:rPr>
          <w:rFonts w:ascii="Arial" w:hAnsi="Arial" w:cs="Arial"/>
          <w:sz w:val="20"/>
          <w:szCs w:val="20"/>
        </w:rPr>
        <w:t xml:space="preserve">In this </w:t>
      </w:r>
      <w:r w:rsidR="0002214C" w:rsidRPr="00A2368F">
        <w:rPr>
          <w:rFonts w:ascii="Arial" w:hAnsi="Arial" w:cs="Arial"/>
          <w:sz w:val="20"/>
          <w:szCs w:val="20"/>
        </w:rPr>
        <w:t xml:space="preserve">study, </w:t>
      </w:r>
      <w:proofErr w:type="spellStart"/>
      <w:r w:rsidR="0002214C" w:rsidRPr="00A2368F">
        <w:rPr>
          <w:rFonts w:ascii="Arial" w:hAnsi="Arial" w:cs="Arial"/>
          <w:sz w:val="20"/>
          <w:szCs w:val="20"/>
        </w:rPr>
        <w:t>antibiogram</w:t>
      </w:r>
      <w:proofErr w:type="spellEnd"/>
      <w:r w:rsidR="00774A1E" w:rsidRPr="00A2368F">
        <w:rPr>
          <w:rFonts w:ascii="Arial" w:hAnsi="Arial" w:cs="Arial"/>
          <w:sz w:val="20"/>
          <w:szCs w:val="20"/>
        </w:rPr>
        <w:t xml:space="preserve"> of </w:t>
      </w:r>
      <w:r w:rsidR="00F063DC" w:rsidRPr="00A2368F">
        <w:rPr>
          <w:rFonts w:ascii="Arial" w:hAnsi="Arial" w:cs="Arial"/>
          <w:sz w:val="20"/>
          <w:szCs w:val="20"/>
        </w:rPr>
        <w:t xml:space="preserve">the </w:t>
      </w:r>
      <w:r w:rsidR="00774A1E" w:rsidRPr="00A2368F">
        <w:rPr>
          <w:rFonts w:ascii="Arial" w:hAnsi="Arial" w:cs="Arial"/>
          <w:sz w:val="20"/>
          <w:szCs w:val="20"/>
        </w:rPr>
        <w:t xml:space="preserve">identified </w:t>
      </w:r>
      <w:r w:rsidR="00F063DC" w:rsidRPr="00A2368F">
        <w:rPr>
          <w:rFonts w:ascii="Arial" w:hAnsi="Arial" w:cs="Arial"/>
          <w:sz w:val="20"/>
          <w:szCs w:val="20"/>
        </w:rPr>
        <w:t xml:space="preserve">pathogenic bacteria obtained from </w:t>
      </w:r>
      <w:r w:rsidR="00FC4150" w:rsidRPr="00A2368F">
        <w:rPr>
          <w:rFonts w:ascii="Arial" w:hAnsi="Arial" w:cs="Arial"/>
          <w:sz w:val="20"/>
          <w:szCs w:val="20"/>
        </w:rPr>
        <w:t xml:space="preserve">California Mastitis Test (CMT) positive </w:t>
      </w:r>
      <w:r w:rsidR="00774A1E" w:rsidRPr="00A2368F">
        <w:rPr>
          <w:rFonts w:ascii="Arial" w:hAnsi="Arial" w:cs="Arial"/>
          <w:sz w:val="20"/>
          <w:szCs w:val="20"/>
        </w:rPr>
        <w:t>milk samples was determined and presented.</w:t>
      </w:r>
    </w:p>
    <w:p w14:paraId="5B3B689B" w14:textId="77777777" w:rsidR="00B068FE" w:rsidRPr="00FD3F22" w:rsidRDefault="00B068FE" w:rsidP="00B068FE">
      <w:pPr>
        <w:spacing w:after="0" w:line="240" w:lineRule="auto"/>
        <w:jc w:val="both"/>
        <w:rPr>
          <w:rFonts w:ascii="Arial" w:hAnsi="Arial" w:cs="Arial"/>
          <w:bCs/>
          <w:color w:val="000000"/>
          <w:shd w:val="clear" w:color="auto" w:fill="FFFFFF"/>
        </w:rPr>
      </w:pPr>
    </w:p>
    <w:p w14:paraId="1128DF26" w14:textId="77777777" w:rsidR="00FC4150" w:rsidRDefault="00FC4150" w:rsidP="002213BB">
      <w:pPr>
        <w:spacing w:after="0" w:line="240" w:lineRule="auto"/>
        <w:jc w:val="both"/>
        <w:rPr>
          <w:rFonts w:ascii="Arial" w:hAnsi="Arial" w:cs="Arial"/>
          <w:b/>
          <w:bCs/>
        </w:rPr>
      </w:pPr>
      <w:bookmarkStart w:id="1" w:name="_Hlk94791467"/>
    </w:p>
    <w:p w14:paraId="68056A4D" w14:textId="77777777" w:rsidR="00FB2D39" w:rsidRDefault="00FB2D39" w:rsidP="002213BB">
      <w:pPr>
        <w:spacing w:after="0" w:line="240" w:lineRule="auto"/>
        <w:jc w:val="both"/>
        <w:rPr>
          <w:rFonts w:ascii="Arial" w:hAnsi="Arial" w:cs="Arial"/>
          <w:b/>
          <w:bCs/>
        </w:rPr>
      </w:pPr>
      <w:r w:rsidRPr="00FD3F22">
        <w:rPr>
          <w:rFonts w:ascii="Arial" w:hAnsi="Arial" w:cs="Arial"/>
          <w:b/>
          <w:bCs/>
        </w:rPr>
        <w:t>2.0 MATERIALS AND METHODS</w:t>
      </w:r>
    </w:p>
    <w:p w14:paraId="5735C074" w14:textId="576AAEAB" w:rsidR="000745E0" w:rsidRPr="00A2368F" w:rsidRDefault="00750128" w:rsidP="002213BB">
      <w:pPr>
        <w:spacing w:after="0" w:line="240" w:lineRule="auto"/>
        <w:jc w:val="both"/>
        <w:rPr>
          <w:rFonts w:ascii="Arial" w:hAnsi="Arial" w:cs="Arial"/>
          <w:bCs/>
          <w:sz w:val="20"/>
          <w:szCs w:val="20"/>
        </w:rPr>
      </w:pPr>
      <w:r w:rsidRPr="00A2368F">
        <w:rPr>
          <w:rFonts w:ascii="Arial" w:hAnsi="Arial" w:cs="Arial"/>
          <w:b/>
          <w:bCs/>
          <w:sz w:val="20"/>
          <w:szCs w:val="20"/>
        </w:rPr>
        <w:tab/>
      </w:r>
      <w:r w:rsidR="006B280C" w:rsidRPr="00A2368F">
        <w:rPr>
          <w:rFonts w:ascii="Arial" w:hAnsi="Arial" w:cs="Arial"/>
          <w:bCs/>
          <w:sz w:val="20"/>
          <w:szCs w:val="20"/>
        </w:rPr>
        <w:t xml:space="preserve">A total of </w:t>
      </w:r>
      <w:r w:rsidR="006B280C" w:rsidRPr="00A2368F">
        <w:rPr>
          <w:rFonts w:ascii="Arial" w:hAnsi="Arial" w:cs="Arial"/>
          <w:bCs/>
          <w:sz w:val="20"/>
          <w:szCs w:val="20"/>
          <w:highlight w:val="yellow"/>
        </w:rPr>
        <w:t>4</w:t>
      </w:r>
      <w:r w:rsidRPr="00A2368F">
        <w:rPr>
          <w:rFonts w:ascii="Arial" w:hAnsi="Arial" w:cs="Arial"/>
          <w:bCs/>
          <w:sz w:val="20"/>
          <w:szCs w:val="20"/>
          <w:highlight w:val="yellow"/>
        </w:rPr>
        <w:t>5</w:t>
      </w:r>
      <w:r w:rsidRPr="00A2368F">
        <w:rPr>
          <w:rFonts w:ascii="Arial" w:hAnsi="Arial" w:cs="Arial"/>
          <w:bCs/>
          <w:sz w:val="20"/>
          <w:szCs w:val="20"/>
        </w:rPr>
        <w:t xml:space="preserve"> previously identified bacterial pathogens isolated from C</w:t>
      </w:r>
      <w:r w:rsidR="00FC4150" w:rsidRPr="00A2368F">
        <w:rPr>
          <w:rFonts w:ascii="Arial" w:hAnsi="Arial" w:cs="Arial"/>
          <w:bCs/>
          <w:sz w:val="20"/>
          <w:szCs w:val="20"/>
        </w:rPr>
        <w:t>MT</w:t>
      </w:r>
      <w:r w:rsidR="00C17579" w:rsidRPr="00A2368F">
        <w:rPr>
          <w:rFonts w:ascii="Arial" w:hAnsi="Arial" w:cs="Arial"/>
          <w:bCs/>
          <w:sz w:val="20"/>
          <w:szCs w:val="20"/>
        </w:rPr>
        <w:t xml:space="preserve"> </w:t>
      </w:r>
      <w:r w:rsidR="00FC4150" w:rsidRPr="00A2368F">
        <w:rPr>
          <w:rFonts w:ascii="Arial" w:hAnsi="Arial" w:cs="Arial"/>
          <w:bCs/>
          <w:sz w:val="20"/>
          <w:szCs w:val="20"/>
        </w:rPr>
        <w:t xml:space="preserve">positive </w:t>
      </w:r>
      <w:r w:rsidRPr="00A2368F">
        <w:rPr>
          <w:rFonts w:ascii="Arial" w:hAnsi="Arial" w:cs="Arial"/>
          <w:bCs/>
          <w:sz w:val="20"/>
          <w:szCs w:val="20"/>
        </w:rPr>
        <w:t>milk samples were used in this study</w:t>
      </w:r>
      <w:r w:rsidR="006B280C" w:rsidRPr="00A2368F">
        <w:rPr>
          <w:rFonts w:ascii="Arial" w:hAnsi="Arial" w:cs="Arial"/>
          <w:bCs/>
          <w:sz w:val="20"/>
          <w:szCs w:val="20"/>
        </w:rPr>
        <w:t xml:space="preserve"> (Ganesh </w:t>
      </w:r>
      <w:r w:rsidR="006B280C" w:rsidRPr="00A2368F">
        <w:rPr>
          <w:rFonts w:ascii="Arial" w:hAnsi="Arial" w:cs="Arial"/>
          <w:bCs/>
          <w:i/>
          <w:sz w:val="20"/>
          <w:szCs w:val="20"/>
        </w:rPr>
        <w:t>et al</w:t>
      </w:r>
      <w:r w:rsidR="006B280C" w:rsidRPr="00A2368F">
        <w:rPr>
          <w:rFonts w:ascii="Arial" w:hAnsi="Arial" w:cs="Arial"/>
          <w:bCs/>
          <w:sz w:val="20"/>
          <w:szCs w:val="20"/>
        </w:rPr>
        <w:t>., 2024)</w:t>
      </w:r>
      <w:r w:rsidRPr="00A2368F">
        <w:rPr>
          <w:rFonts w:ascii="Arial" w:hAnsi="Arial" w:cs="Arial"/>
          <w:bCs/>
          <w:sz w:val="20"/>
          <w:szCs w:val="20"/>
        </w:rPr>
        <w:t>. The identity details of t</w:t>
      </w:r>
      <w:r w:rsidR="006B280C" w:rsidRPr="00A2368F">
        <w:rPr>
          <w:rFonts w:ascii="Arial" w:hAnsi="Arial" w:cs="Arial"/>
          <w:bCs/>
          <w:sz w:val="20"/>
          <w:szCs w:val="20"/>
        </w:rPr>
        <w:t>he isolates are shown in Table 1</w:t>
      </w:r>
      <w:r w:rsidRPr="00A2368F">
        <w:rPr>
          <w:rFonts w:ascii="Arial" w:hAnsi="Arial" w:cs="Arial"/>
          <w:bCs/>
          <w:sz w:val="20"/>
          <w:szCs w:val="20"/>
        </w:rPr>
        <w:t>. They</w:t>
      </w:r>
      <w:r w:rsidR="00C17579" w:rsidRPr="00A2368F">
        <w:rPr>
          <w:rFonts w:ascii="Arial" w:hAnsi="Arial" w:cs="Arial"/>
          <w:bCs/>
          <w:sz w:val="20"/>
          <w:szCs w:val="20"/>
        </w:rPr>
        <w:t xml:space="preserve"> </w:t>
      </w:r>
      <w:r w:rsidRPr="00A2368F">
        <w:rPr>
          <w:rFonts w:ascii="Arial" w:hAnsi="Arial" w:cs="Arial"/>
          <w:bCs/>
          <w:sz w:val="20"/>
          <w:szCs w:val="20"/>
        </w:rPr>
        <w:t>were further subjected to antimicrobial susceptibility test.</w:t>
      </w:r>
    </w:p>
    <w:p w14:paraId="4424FA7B" w14:textId="77777777" w:rsidR="00774A1E" w:rsidRDefault="00774A1E" w:rsidP="002213BB">
      <w:pPr>
        <w:spacing w:after="0" w:line="240" w:lineRule="auto"/>
        <w:jc w:val="both"/>
        <w:rPr>
          <w:rFonts w:ascii="Arial" w:hAnsi="Arial" w:cs="Arial"/>
          <w:bCs/>
        </w:rPr>
      </w:pPr>
    </w:p>
    <w:p w14:paraId="3DEDD69E" w14:textId="50501CE5" w:rsidR="00FC4150" w:rsidRDefault="006B280C" w:rsidP="002213BB">
      <w:pPr>
        <w:spacing w:after="0" w:line="240" w:lineRule="auto"/>
        <w:jc w:val="both"/>
        <w:rPr>
          <w:rFonts w:ascii="Arial" w:hAnsi="Arial" w:cs="Arial"/>
          <w:bCs/>
        </w:rPr>
      </w:pPr>
      <w:r>
        <w:rPr>
          <w:rFonts w:ascii="Arial" w:hAnsi="Arial" w:cs="Arial"/>
          <w:b/>
          <w:sz w:val="20"/>
          <w:szCs w:val="20"/>
        </w:rPr>
        <w:t>Table 1</w:t>
      </w:r>
      <w:r w:rsidR="00FC4150">
        <w:rPr>
          <w:rFonts w:ascii="Arial" w:hAnsi="Arial" w:cs="Arial"/>
          <w:b/>
          <w:sz w:val="20"/>
          <w:szCs w:val="20"/>
        </w:rPr>
        <w:t>: Overview of the</w:t>
      </w:r>
      <w:r w:rsidR="00F13E7B">
        <w:rPr>
          <w:rFonts w:ascii="Arial" w:hAnsi="Arial" w:cs="Arial"/>
          <w:b/>
          <w:sz w:val="20"/>
          <w:szCs w:val="20"/>
        </w:rPr>
        <w:t xml:space="preserve"> identity of the</w:t>
      </w:r>
      <w:r w:rsidR="00FC4150">
        <w:rPr>
          <w:rFonts w:ascii="Arial" w:hAnsi="Arial" w:cs="Arial"/>
          <w:b/>
          <w:sz w:val="20"/>
          <w:szCs w:val="20"/>
        </w:rPr>
        <w:t xml:space="preserve"> b</w:t>
      </w:r>
      <w:r w:rsidR="00FC4150" w:rsidRPr="00750128">
        <w:rPr>
          <w:rFonts w:ascii="Arial" w:hAnsi="Arial" w:cs="Arial"/>
          <w:b/>
          <w:sz w:val="20"/>
          <w:szCs w:val="20"/>
        </w:rPr>
        <w:t xml:space="preserve">acterial isolates </w:t>
      </w:r>
      <w:r w:rsidR="00FC4150" w:rsidRPr="00C17579">
        <w:rPr>
          <w:rFonts w:ascii="Arial" w:hAnsi="Arial" w:cs="Arial"/>
          <w:b/>
          <w:sz w:val="20"/>
          <w:szCs w:val="20"/>
          <w:highlight w:val="yellow"/>
        </w:rPr>
        <w:t>(</w:t>
      </w:r>
      <w:r w:rsidR="00C17579" w:rsidRPr="00C17579">
        <w:rPr>
          <w:rFonts w:ascii="Arial" w:hAnsi="Arial" w:cs="Arial"/>
          <w:b/>
          <w:sz w:val="20"/>
          <w:szCs w:val="20"/>
          <w:highlight w:val="yellow"/>
        </w:rPr>
        <w:t>4</w:t>
      </w:r>
      <w:r w:rsidR="00FC4150" w:rsidRPr="00C17579">
        <w:rPr>
          <w:rFonts w:ascii="Arial" w:hAnsi="Arial" w:cs="Arial"/>
          <w:b/>
          <w:sz w:val="20"/>
          <w:szCs w:val="20"/>
          <w:highlight w:val="yellow"/>
        </w:rPr>
        <w:t>5)</w:t>
      </w:r>
      <w:r w:rsidR="00FC4150">
        <w:rPr>
          <w:rFonts w:ascii="Arial" w:hAnsi="Arial" w:cs="Arial"/>
          <w:b/>
          <w:sz w:val="20"/>
          <w:szCs w:val="20"/>
        </w:rPr>
        <w:t xml:space="preserve"> obtained from CMT positive milk samples</w:t>
      </w:r>
    </w:p>
    <w:tbl>
      <w:tblPr>
        <w:tblW w:w="9067" w:type="dxa"/>
        <w:tblLayout w:type="fixed"/>
        <w:tblLook w:val="04A0" w:firstRow="1" w:lastRow="0" w:firstColumn="1" w:lastColumn="0" w:noHBand="0" w:noVBand="1"/>
      </w:tblPr>
      <w:tblGrid>
        <w:gridCol w:w="1271"/>
        <w:gridCol w:w="1559"/>
        <w:gridCol w:w="1633"/>
        <w:gridCol w:w="352"/>
        <w:gridCol w:w="1135"/>
        <w:gridCol w:w="1488"/>
        <w:gridCol w:w="1629"/>
      </w:tblGrid>
      <w:tr w:rsidR="00774A1E" w:rsidRPr="00FC4150" w14:paraId="395255B0" w14:textId="77777777" w:rsidTr="00587D33">
        <w:trPr>
          <w:trHeight w:val="272"/>
        </w:trPr>
        <w:tc>
          <w:tcPr>
            <w:tcW w:w="9067" w:type="dxa"/>
            <w:gridSpan w:val="7"/>
            <w:tcBorders>
              <w:top w:val="single" w:sz="4" w:space="0" w:color="auto"/>
              <w:left w:val="single" w:sz="4" w:space="0" w:color="auto"/>
              <w:bottom w:val="single" w:sz="4" w:space="0" w:color="auto"/>
              <w:right w:val="single" w:sz="4" w:space="0" w:color="auto"/>
            </w:tcBorders>
          </w:tcPr>
          <w:p w14:paraId="439EACA7" w14:textId="77777777" w:rsidR="00774A1E" w:rsidRPr="00A2368F" w:rsidRDefault="00774A1E" w:rsidP="00587D33">
            <w:pPr>
              <w:spacing w:after="0" w:line="240" w:lineRule="auto"/>
              <w:jc w:val="center"/>
              <w:rPr>
                <w:rFonts w:ascii="Arial" w:hAnsi="Arial" w:cs="Arial"/>
                <w:b/>
                <w:bCs/>
                <w:sz w:val="20"/>
                <w:szCs w:val="20"/>
                <w:lang w:eastAsia="en-IN"/>
              </w:rPr>
            </w:pPr>
            <w:r w:rsidRPr="00A2368F">
              <w:rPr>
                <w:rFonts w:ascii="Arial" w:hAnsi="Arial" w:cs="Arial"/>
                <w:b/>
                <w:bCs/>
                <w:i/>
                <w:sz w:val="20"/>
                <w:szCs w:val="20"/>
                <w:lang w:eastAsia="en-IN"/>
              </w:rPr>
              <w:t>Streptococcus</w:t>
            </w:r>
            <w:r w:rsidRPr="00A2368F">
              <w:rPr>
                <w:rFonts w:ascii="Arial" w:hAnsi="Arial" w:cs="Arial"/>
                <w:b/>
                <w:bCs/>
                <w:sz w:val="20"/>
                <w:szCs w:val="20"/>
                <w:lang w:eastAsia="en-IN"/>
              </w:rPr>
              <w:t xml:space="preserve"> spp. </w:t>
            </w:r>
            <w:r w:rsidRPr="00A2368F">
              <w:rPr>
                <w:rFonts w:ascii="Arial" w:hAnsi="Arial" w:cs="Arial"/>
                <w:b/>
                <w:bCs/>
                <w:sz w:val="20"/>
                <w:szCs w:val="20"/>
                <w:highlight w:val="yellow"/>
                <w:lang w:eastAsia="en-IN"/>
              </w:rPr>
              <w:t>(22)</w:t>
            </w:r>
          </w:p>
        </w:tc>
      </w:tr>
      <w:tr w:rsidR="00774A1E" w:rsidRPr="00FC4150" w14:paraId="1AA6BB0E" w14:textId="77777777" w:rsidTr="00587D33">
        <w:trPr>
          <w:trHeight w:val="562"/>
        </w:trPr>
        <w:tc>
          <w:tcPr>
            <w:tcW w:w="4815" w:type="dxa"/>
            <w:gridSpan w:val="4"/>
            <w:tcBorders>
              <w:top w:val="single" w:sz="4" w:space="0" w:color="auto"/>
              <w:left w:val="single" w:sz="4" w:space="0" w:color="auto"/>
              <w:bottom w:val="single" w:sz="4" w:space="0" w:color="auto"/>
              <w:right w:val="single" w:sz="4" w:space="0" w:color="auto"/>
            </w:tcBorders>
            <w:hideMark/>
          </w:tcPr>
          <w:p w14:paraId="26AE24AB"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b/>
                <w:i/>
                <w:iCs/>
                <w:sz w:val="20"/>
                <w:szCs w:val="20"/>
                <w:lang w:eastAsia="en-IN"/>
              </w:rPr>
              <w:t xml:space="preserve">Streptococcus </w:t>
            </w:r>
            <w:proofErr w:type="spellStart"/>
            <w:r w:rsidRPr="00A2368F">
              <w:rPr>
                <w:rFonts w:ascii="Arial" w:hAnsi="Arial" w:cs="Arial"/>
                <w:b/>
                <w:i/>
                <w:iCs/>
                <w:sz w:val="20"/>
                <w:szCs w:val="20"/>
                <w:lang w:eastAsia="en-IN"/>
              </w:rPr>
              <w:t>uberis</w:t>
            </w:r>
            <w:proofErr w:type="spellEnd"/>
            <w:r w:rsidRPr="00A2368F">
              <w:rPr>
                <w:rFonts w:ascii="Arial" w:hAnsi="Arial" w:cs="Arial"/>
                <w:b/>
                <w:i/>
                <w:iCs/>
                <w:sz w:val="20"/>
                <w:szCs w:val="20"/>
                <w:lang w:eastAsia="en-IN"/>
              </w:rPr>
              <w:t xml:space="preserve"> </w:t>
            </w:r>
            <w:r w:rsidRPr="00A2368F">
              <w:rPr>
                <w:rFonts w:ascii="Arial" w:hAnsi="Arial" w:cs="Arial"/>
                <w:b/>
                <w:iCs/>
                <w:sz w:val="20"/>
                <w:szCs w:val="20"/>
                <w:lang w:eastAsia="en-IN"/>
              </w:rPr>
              <w:t>(10)</w:t>
            </w:r>
          </w:p>
          <w:p w14:paraId="01C184E6"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M4, M6, M9, M12, M13, M22, M39, </w:t>
            </w:r>
          </w:p>
          <w:p w14:paraId="781417AF"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M40, M44, M45 </w:t>
            </w:r>
          </w:p>
        </w:tc>
        <w:tc>
          <w:tcPr>
            <w:tcW w:w="4252" w:type="dxa"/>
            <w:gridSpan w:val="3"/>
            <w:tcBorders>
              <w:top w:val="single" w:sz="4" w:space="0" w:color="auto"/>
              <w:left w:val="single" w:sz="4" w:space="0" w:color="auto"/>
              <w:bottom w:val="single" w:sz="4" w:space="0" w:color="auto"/>
              <w:right w:val="single" w:sz="4" w:space="0" w:color="auto"/>
            </w:tcBorders>
          </w:tcPr>
          <w:p w14:paraId="35DD9441" w14:textId="77777777" w:rsidR="00774A1E" w:rsidRPr="00A2368F" w:rsidRDefault="00774A1E" w:rsidP="00587D33">
            <w:pPr>
              <w:spacing w:after="0" w:line="240" w:lineRule="auto"/>
              <w:contextualSpacing/>
              <w:jc w:val="center"/>
              <w:rPr>
                <w:rFonts w:ascii="Arial" w:hAnsi="Arial" w:cs="Arial"/>
                <w:b/>
                <w:iCs/>
                <w:sz w:val="20"/>
                <w:szCs w:val="20"/>
                <w:lang w:eastAsia="en-IN"/>
              </w:rPr>
            </w:pPr>
            <w:r w:rsidRPr="00A2368F">
              <w:rPr>
                <w:rFonts w:ascii="Arial" w:hAnsi="Arial" w:cs="Arial"/>
                <w:b/>
                <w:i/>
                <w:iCs/>
                <w:sz w:val="20"/>
                <w:szCs w:val="20"/>
                <w:lang w:eastAsia="en-IN"/>
              </w:rPr>
              <w:t xml:space="preserve">Streptococcus </w:t>
            </w:r>
            <w:proofErr w:type="spellStart"/>
            <w:r w:rsidRPr="00A2368F">
              <w:rPr>
                <w:rFonts w:ascii="Arial" w:hAnsi="Arial" w:cs="Arial"/>
                <w:b/>
                <w:i/>
                <w:iCs/>
                <w:sz w:val="20"/>
                <w:szCs w:val="20"/>
                <w:lang w:eastAsia="en-IN"/>
              </w:rPr>
              <w:t>agalactiae</w:t>
            </w:r>
            <w:proofErr w:type="spellEnd"/>
            <w:r w:rsidRPr="00A2368F">
              <w:rPr>
                <w:rFonts w:ascii="Arial" w:hAnsi="Arial" w:cs="Arial"/>
                <w:b/>
                <w:i/>
                <w:iCs/>
                <w:sz w:val="20"/>
                <w:szCs w:val="20"/>
                <w:lang w:eastAsia="en-IN"/>
              </w:rPr>
              <w:t xml:space="preserve"> </w:t>
            </w:r>
            <w:r w:rsidRPr="00A2368F">
              <w:rPr>
                <w:rFonts w:ascii="Arial" w:hAnsi="Arial" w:cs="Arial"/>
                <w:b/>
                <w:iCs/>
                <w:sz w:val="20"/>
                <w:szCs w:val="20"/>
                <w:lang w:eastAsia="en-IN"/>
              </w:rPr>
              <w:t>(12)</w:t>
            </w:r>
          </w:p>
          <w:p w14:paraId="108D5FF4"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M2, M3, M5, M15, M17, M18, M19, M26, M30, M31, M34, M36 </w:t>
            </w:r>
          </w:p>
        </w:tc>
      </w:tr>
      <w:tr w:rsidR="00774A1E" w:rsidRPr="00FC4150" w14:paraId="2EE17108" w14:textId="77777777" w:rsidTr="00587D33">
        <w:trPr>
          <w:trHeight w:val="275"/>
        </w:trPr>
        <w:tc>
          <w:tcPr>
            <w:tcW w:w="9067" w:type="dxa"/>
            <w:gridSpan w:val="7"/>
            <w:tcBorders>
              <w:top w:val="single" w:sz="4" w:space="0" w:color="auto"/>
              <w:left w:val="single" w:sz="4" w:space="0" w:color="auto"/>
              <w:bottom w:val="single" w:sz="4" w:space="0" w:color="auto"/>
              <w:right w:val="single" w:sz="4" w:space="0" w:color="auto"/>
            </w:tcBorders>
          </w:tcPr>
          <w:p w14:paraId="0962D065" w14:textId="77777777" w:rsidR="00774A1E" w:rsidRPr="00A2368F" w:rsidRDefault="00774A1E" w:rsidP="00587D33">
            <w:pPr>
              <w:spacing w:after="0" w:line="240" w:lineRule="auto"/>
              <w:contextualSpacing/>
              <w:jc w:val="center"/>
              <w:rPr>
                <w:rFonts w:ascii="Arial" w:hAnsi="Arial" w:cs="Arial"/>
                <w:b/>
                <w:i/>
                <w:iCs/>
                <w:sz w:val="20"/>
                <w:szCs w:val="20"/>
                <w:lang w:eastAsia="en-IN"/>
              </w:rPr>
            </w:pPr>
            <w:r w:rsidRPr="00A2368F">
              <w:rPr>
                <w:rFonts w:ascii="Arial" w:hAnsi="Arial" w:cs="Arial"/>
                <w:b/>
                <w:i/>
                <w:iCs/>
                <w:sz w:val="20"/>
                <w:szCs w:val="20"/>
                <w:lang w:eastAsia="en-IN"/>
              </w:rPr>
              <w:t xml:space="preserve">Staphylococcus </w:t>
            </w:r>
            <w:r w:rsidRPr="00A2368F">
              <w:rPr>
                <w:rFonts w:ascii="Arial" w:hAnsi="Arial" w:cs="Arial"/>
                <w:b/>
                <w:iCs/>
                <w:sz w:val="20"/>
                <w:szCs w:val="20"/>
                <w:lang w:eastAsia="en-IN"/>
              </w:rPr>
              <w:t xml:space="preserve">spp. </w:t>
            </w:r>
            <w:r w:rsidRPr="00A2368F">
              <w:rPr>
                <w:rFonts w:ascii="Arial" w:hAnsi="Arial" w:cs="Arial"/>
                <w:b/>
                <w:iCs/>
                <w:sz w:val="20"/>
                <w:szCs w:val="20"/>
                <w:highlight w:val="yellow"/>
                <w:lang w:eastAsia="en-IN"/>
              </w:rPr>
              <w:t>(18)</w:t>
            </w:r>
          </w:p>
        </w:tc>
      </w:tr>
      <w:tr w:rsidR="00774A1E" w:rsidRPr="00FC4150" w14:paraId="22FC78D7" w14:textId="77777777" w:rsidTr="00587D33">
        <w:trPr>
          <w:trHeight w:val="843"/>
        </w:trPr>
        <w:tc>
          <w:tcPr>
            <w:tcW w:w="1271" w:type="dxa"/>
            <w:tcBorders>
              <w:top w:val="single" w:sz="4" w:space="0" w:color="auto"/>
              <w:left w:val="single" w:sz="4" w:space="0" w:color="auto"/>
              <w:bottom w:val="single" w:sz="4" w:space="0" w:color="auto"/>
              <w:right w:val="single" w:sz="4" w:space="0" w:color="auto"/>
            </w:tcBorders>
          </w:tcPr>
          <w:p w14:paraId="19BA1E8B" w14:textId="77777777" w:rsidR="00774A1E" w:rsidRPr="00A2368F" w:rsidRDefault="00774A1E" w:rsidP="00587D33">
            <w:pPr>
              <w:spacing w:after="0" w:line="240" w:lineRule="auto"/>
              <w:jc w:val="center"/>
              <w:rPr>
                <w:rFonts w:ascii="Arial" w:hAnsi="Arial" w:cs="Arial"/>
                <w:b/>
                <w:sz w:val="20"/>
                <w:szCs w:val="20"/>
                <w:lang w:eastAsia="en-IN"/>
              </w:rPr>
            </w:pPr>
            <w:proofErr w:type="spellStart"/>
            <w:proofErr w:type="gramStart"/>
            <w:r w:rsidRPr="00A2368F">
              <w:rPr>
                <w:rFonts w:ascii="Arial" w:hAnsi="Arial" w:cs="Arial"/>
                <w:b/>
                <w:i/>
                <w:sz w:val="20"/>
                <w:szCs w:val="20"/>
                <w:lang w:eastAsia="en-IN"/>
              </w:rPr>
              <w:t>S.delphini</w:t>
            </w:r>
            <w:proofErr w:type="spellEnd"/>
            <w:proofErr w:type="gramEnd"/>
          </w:p>
          <w:p w14:paraId="14327DC9" w14:textId="77777777" w:rsidR="00774A1E" w:rsidRPr="00A2368F" w:rsidRDefault="00774A1E" w:rsidP="00587D33">
            <w:pPr>
              <w:spacing w:after="0" w:line="240" w:lineRule="auto"/>
              <w:jc w:val="center"/>
              <w:rPr>
                <w:rFonts w:ascii="Arial" w:hAnsi="Arial" w:cs="Arial"/>
                <w:b/>
                <w:sz w:val="20"/>
                <w:szCs w:val="20"/>
                <w:lang w:eastAsia="en-IN"/>
              </w:rPr>
            </w:pPr>
            <w:r w:rsidRPr="00A2368F">
              <w:rPr>
                <w:rFonts w:ascii="Arial" w:hAnsi="Arial" w:cs="Arial"/>
                <w:b/>
                <w:sz w:val="20"/>
                <w:szCs w:val="20"/>
                <w:lang w:eastAsia="en-IN"/>
              </w:rPr>
              <w:t>(1)</w:t>
            </w:r>
          </w:p>
          <w:p w14:paraId="70103FD7"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M1 </w:t>
            </w:r>
          </w:p>
          <w:p w14:paraId="3A6E014F" w14:textId="77777777" w:rsidR="00774A1E" w:rsidRPr="00A2368F" w:rsidRDefault="00774A1E" w:rsidP="00587D33">
            <w:pPr>
              <w:spacing w:after="0" w:line="240" w:lineRule="auto"/>
              <w:jc w:val="center"/>
              <w:rPr>
                <w:rFonts w:ascii="Arial" w:hAnsi="Arial" w:cs="Arial"/>
                <w:i/>
                <w:sz w:val="20"/>
                <w:szCs w:val="20"/>
                <w:lang w:eastAsia="en-IN"/>
              </w:rPr>
            </w:pPr>
          </w:p>
        </w:tc>
        <w:tc>
          <w:tcPr>
            <w:tcW w:w="1559" w:type="dxa"/>
            <w:tcBorders>
              <w:top w:val="single" w:sz="4" w:space="0" w:color="auto"/>
              <w:left w:val="single" w:sz="4" w:space="0" w:color="auto"/>
              <w:bottom w:val="single" w:sz="4" w:space="0" w:color="auto"/>
              <w:right w:val="single" w:sz="4" w:space="0" w:color="auto"/>
            </w:tcBorders>
          </w:tcPr>
          <w:p w14:paraId="29350440" w14:textId="77777777" w:rsidR="00774A1E" w:rsidRPr="00A2368F" w:rsidRDefault="00774A1E" w:rsidP="00587D33">
            <w:pPr>
              <w:spacing w:after="0" w:line="240" w:lineRule="auto"/>
              <w:jc w:val="center"/>
              <w:rPr>
                <w:rFonts w:ascii="Arial" w:hAnsi="Arial" w:cs="Arial"/>
                <w:b/>
                <w:sz w:val="20"/>
                <w:szCs w:val="20"/>
                <w:lang w:eastAsia="en-IN"/>
              </w:rPr>
            </w:pPr>
            <w:proofErr w:type="spellStart"/>
            <w:proofErr w:type="gramStart"/>
            <w:r w:rsidRPr="00A2368F">
              <w:rPr>
                <w:rFonts w:ascii="Arial" w:hAnsi="Arial" w:cs="Arial"/>
                <w:b/>
                <w:i/>
                <w:sz w:val="20"/>
                <w:szCs w:val="20"/>
                <w:lang w:eastAsia="en-IN"/>
              </w:rPr>
              <w:t>S.gallinarum</w:t>
            </w:r>
            <w:proofErr w:type="spellEnd"/>
            <w:proofErr w:type="gramEnd"/>
            <w:r w:rsidRPr="00A2368F">
              <w:rPr>
                <w:rFonts w:ascii="Arial" w:hAnsi="Arial" w:cs="Arial"/>
                <w:b/>
                <w:sz w:val="20"/>
                <w:szCs w:val="20"/>
                <w:lang w:eastAsia="en-IN"/>
              </w:rPr>
              <w:t xml:space="preserve"> (1)</w:t>
            </w:r>
          </w:p>
          <w:p w14:paraId="71F0C8D7"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M16 </w:t>
            </w:r>
          </w:p>
          <w:p w14:paraId="3D55C5C9" w14:textId="77777777" w:rsidR="00774A1E" w:rsidRPr="00A2368F" w:rsidRDefault="00774A1E" w:rsidP="00587D33">
            <w:pPr>
              <w:spacing w:after="0" w:line="240" w:lineRule="auto"/>
              <w:jc w:val="center"/>
              <w:rPr>
                <w:rFonts w:ascii="Arial" w:hAnsi="Arial" w:cs="Arial"/>
                <w:i/>
                <w:sz w:val="20"/>
                <w:szCs w:val="20"/>
                <w:lang w:eastAsia="en-IN"/>
              </w:rPr>
            </w:pPr>
          </w:p>
        </w:tc>
        <w:tc>
          <w:tcPr>
            <w:tcW w:w="1633" w:type="dxa"/>
            <w:tcBorders>
              <w:top w:val="single" w:sz="4" w:space="0" w:color="auto"/>
              <w:left w:val="single" w:sz="4" w:space="0" w:color="auto"/>
              <w:bottom w:val="single" w:sz="4" w:space="0" w:color="auto"/>
              <w:right w:val="single" w:sz="4" w:space="0" w:color="auto"/>
            </w:tcBorders>
          </w:tcPr>
          <w:p w14:paraId="1E91763B" w14:textId="77777777" w:rsidR="00774A1E" w:rsidRPr="00A2368F" w:rsidRDefault="00774A1E" w:rsidP="00587D33">
            <w:pPr>
              <w:spacing w:after="0" w:line="240" w:lineRule="auto"/>
              <w:jc w:val="center"/>
              <w:rPr>
                <w:rFonts w:ascii="Arial" w:hAnsi="Arial" w:cs="Arial"/>
                <w:b/>
                <w:sz w:val="20"/>
                <w:szCs w:val="20"/>
                <w:lang w:eastAsia="en-IN"/>
              </w:rPr>
            </w:pPr>
            <w:proofErr w:type="spellStart"/>
            <w:proofErr w:type="gramStart"/>
            <w:r w:rsidRPr="00A2368F">
              <w:rPr>
                <w:rFonts w:ascii="Arial" w:hAnsi="Arial" w:cs="Arial"/>
                <w:b/>
                <w:i/>
                <w:sz w:val="20"/>
                <w:szCs w:val="20"/>
                <w:lang w:eastAsia="en-IN"/>
              </w:rPr>
              <w:t>S.equorum</w:t>
            </w:r>
            <w:proofErr w:type="spellEnd"/>
            <w:proofErr w:type="gramEnd"/>
            <w:r w:rsidRPr="00A2368F">
              <w:rPr>
                <w:rFonts w:ascii="Arial" w:hAnsi="Arial" w:cs="Arial"/>
                <w:b/>
                <w:sz w:val="20"/>
                <w:szCs w:val="20"/>
                <w:lang w:eastAsia="en-IN"/>
              </w:rPr>
              <w:t xml:space="preserve"> (6)</w:t>
            </w:r>
          </w:p>
          <w:p w14:paraId="4D71707A"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M7, M10, M23, M24, M37, M31 </w:t>
            </w:r>
          </w:p>
        </w:tc>
        <w:tc>
          <w:tcPr>
            <w:tcW w:w="1487" w:type="dxa"/>
            <w:gridSpan w:val="2"/>
            <w:tcBorders>
              <w:top w:val="single" w:sz="4" w:space="0" w:color="auto"/>
              <w:left w:val="single" w:sz="4" w:space="0" w:color="auto"/>
              <w:bottom w:val="single" w:sz="4" w:space="0" w:color="auto"/>
              <w:right w:val="single" w:sz="4" w:space="0" w:color="auto"/>
            </w:tcBorders>
          </w:tcPr>
          <w:p w14:paraId="13F4D742" w14:textId="77777777" w:rsidR="00774A1E" w:rsidRPr="00A2368F" w:rsidRDefault="00774A1E" w:rsidP="00587D33">
            <w:pPr>
              <w:spacing w:after="0" w:line="240" w:lineRule="auto"/>
              <w:jc w:val="center"/>
              <w:rPr>
                <w:rFonts w:ascii="Arial" w:hAnsi="Arial" w:cs="Arial"/>
                <w:sz w:val="20"/>
                <w:szCs w:val="20"/>
                <w:lang w:eastAsia="en-IN"/>
              </w:rPr>
            </w:pPr>
            <w:proofErr w:type="spellStart"/>
            <w:proofErr w:type="gramStart"/>
            <w:r w:rsidRPr="00A2368F">
              <w:rPr>
                <w:rFonts w:ascii="Arial" w:hAnsi="Arial" w:cs="Arial"/>
                <w:b/>
                <w:i/>
                <w:sz w:val="20"/>
                <w:szCs w:val="20"/>
                <w:lang w:eastAsia="en-IN"/>
              </w:rPr>
              <w:t>S.aureus</w:t>
            </w:r>
            <w:proofErr w:type="spellEnd"/>
            <w:proofErr w:type="gramEnd"/>
            <w:r w:rsidRPr="00A2368F">
              <w:rPr>
                <w:rFonts w:ascii="Arial" w:hAnsi="Arial" w:cs="Arial"/>
                <w:b/>
                <w:sz w:val="20"/>
                <w:szCs w:val="20"/>
                <w:lang w:eastAsia="en-IN"/>
              </w:rPr>
              <w:t xml:space="preserve"> (3)</w:t>
            </w:r>
            <w:r w:rsidRPr="00A2368F">
              <w:rPr>
                <w:rFonts w:ascii="Arial" w:hAnsi="Arial" w:cs="Arial"/>
                <w:sz w:val="20"/>
                <w:szCs w:val="20"/>
                <w:lang w:eastAsia="en-IN"/>
              </w:rPr>
              <w:t xml:space="preserve"> M35, M28, M21(3)</w:t>
            </w:r>
          </w:p>
          <w:p w14:paraId="32F2B7C6" w14:textId="77777777" w:rsidR="00774A1E" w:rsidRPr="00A2368F" w:rsidRDefault="00774A1E" w:rsidP="00587D33">
            <w:pPr>
              <w:spacing w:after="0" w:line="240" w:lineRule="auto"/>
              <w:jc w:val="center"/>
              <w:rPr>
                <w:rFonts w:ascii="Arial" w:hAnsi="Arial" w:cs="Arial"/>
                <w:i/>
                <w:sz w:val="20"/>
                <w:szCs w:val="20"/>
                <w:lang w:eastAsia="en-IN"/>
              </w:rPr>
            </w:pPr>
          </w:p>
        </w:tc>
        <w:tc>
          <w:tcPr>
            <w:tcW w:w="1488" w:type="dxa"/>
            <w:tcBorders>
              <w:top w:val="single" w:sz="4" w:space="0" w:color="auto"/>
              <w:left w:val="single" w:sz="4" w:space="0" w:color="auto"/>
              <w:bottom w:val="single" w:sz="4" w:space="0" w:color="auto"/>
              <w:right w:val="single" w:sz="4" w:space="0" w:color="auto"/>
            </w:tcBorders>
          </w:tcPr>
          <w:p w14:paraId="2480F4A2" w14:textId="77777777" w:rsidR="00774A1E" w:rsidRPr="00A2368F" w:rsidRDefault="00774A1E" w:rsidP="00587D33">
            <w:pPr>
              <w:spacing w:after="0" w:line="240" w:lineRule="auto"/>
              <w:jc w:val="center"/>
              <w:rPr>
                <w:rFonts w:ascii="Arial" w:hAnsi="Arial" w:cs="Arial"/>
                <w:b/>
                <w:sz w:val="20"/>
                <w:szCs w:val="20"/>
                <w:lang w:eastAsia="en-IN"/>
              </w:rPr>
            </w:pPr>
            <w:proofErr w:type="spellStart"/>
            <w:proofErr w:type="gramStart"/>
            <w:r w:rsidRPr="00A2368F">
              <w:rPr>
                <w:rFonts w:ascii="Arial" w:hAnsi="Arial" w:cs="Arial"/>
                <w:b/>
                <w:i/>
                <w:sz w:val="20"/>
                <w:szCs w:val="20"/>
                <w:lang w:eastAsia="en-IN"/>
              </w:rPr>
              <w:t>S.carnosus</w:t>
            </w:r>
            <w:proofErr w:type="spellEnd"/>
            <w:proofErr w:type="gramEnd"/>
            <w:r w:rsidRPr="00A2368F">
              <w:rPr>
                <w:rFonts w:ascii="Arial" w:hAnsi="Arial" w:cs="Arial"/>
                <w:b/>
                <w:sz w:val="20"/>
                <w:szCs w:val="20"/>
                <w:lang w:eastAsia="en-IN"/>
              </w:rPr>
              <w:t xml:space="preserve"> (1) </w:t>
            </w:r>
          </w:p>
          <w:p w14:paraId="0235AC31"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M20 </w:t>
            </w:r>
          </w:p>
          <w:p w14:paraId="601B9643" w14:textId="77777777" w:rsidR="00774A1E" w:rsidRPr="00A2368F" w:rsidRDefault="00774A1E" w:rsidP="00587D33">
            <w:pPr>
              <w:spacing w:after="0" w:line="240" w:lineRule="auto"/>
              <w:jc w:val="center"/>
              <w:rPr>
                <w:rFonts w:ascii="Arial" w:hAnsi="Arial" w:cs="Arial"/>
                <w:i/>
                <w:sz w:val="20"/>
                <w:szCs w:val="20"/>
                <w:lang w:eastAsia="en-IN"/>
              </w:rPr>
            </w:pPr>
          </w:p>
        </w:tc>
        <w:tc>
          <w:tcPr>
            <w:tcW w:w="1629" w:type="dxa"/>
            <w:tcBorders>
              <w:top w:val="single" w:sz="4" w:space="0" w:color="auto"/>
              <w:left w:val="single" w:sz="4" w:space="0" w:color="auto"/>
              <w:bottom w:val="single" w:sz="4" w:space="0" w:color="auto"/>
              <w:right w:val="single" w:sz="4" w:space="0" w:color="auto"/>
            </w:tcBorders>
          </w:tcPr>
          <w:p w14:paraId="1D60669B" w14:textId="77777777" w:rsidR="00774A1E" w:rsidRPr="00A2368F" w:rsidRDefault="00774A1E" w:rsidP="00587D33">
            <w:pPr>
              <w:spacing w:after="0" w:line="240" w:lineRule="auto"/>
              <w:jc w:val="center"/>
              <w:rPr>
                <w:rFonts w:ascii="Arial" w:hAnsi="Arial" w:cs="Arial"/>
                <w:b/>
                <w:sz w:val="20"/>
                <w:szCs w:val="20"/>
                <w:lang w:eastAsia="en-IN"/>
              </w:rPr>
            </w:pPr>
            <w:proofErr w:type="spellStart"/>
            <w:proofErr w:type="gramStart"/>
            <w:r w:rsidRPr="00A2368F">
              <w:rPr>
                <w:rFonts w:ascii="Arial" w:hAnsi="Arial" w:cs="Arial"/>
                <w:b/>
                <w:i/>
                <w:sz w:val="20"/>
                <w:szCs w:val="20"/>
                <w:lang w:eastAsia="en-IN"/>
              </w:rPr>
              <w:t>S.epidermidis</w:t>
            </w:r>
            <w:proofErr w:type="spellEnd"/>
            <w:proofErr w:type="gramEnd"/>
            <w:r w:rsidRPr="00A2368F">
              <w:rPr>
                <w:rFonts w:ascii="Arial" w:hAnsi="Arial" w:cs="Arial"/>
                <w:b/>
                <w:sz w:val="20"/>
                <w:szCs w:val="20"/>
                <w:lang w:eastAsia="en-IN"/>
              </w:rPr>
              <w:t xml:space="preserve"> (6)</w:t>
            </w:r>
          </w:p>
          <w:p w14:paraId="164CFFC2" w14:textId="77777777" w:rsidR="00774A1E" w:rsidRPr="00A2368F" w:rsidRDefault="00774A1E" w:rsidP="00587D33">
            <w:pPr>
              <w:spacing w:after="0" w:line="240" w:lineRule="auto"/>
              <w:jc w:val="center"/>
              <w:rPr>
                <w:rFonts w:ascii="Arial" w:hAnsi="Arial" w:cs="Arial"/>
                <w:sz w:val="20"/>
                <w:szCs w:val="20"/>
                <w:lang w:eastAsia="en-IN"/>
              </w:rPr>
            </w:pPr>
            <w:r w:rsidRPr="00A2368F">
              <w:rPr>
                <w:rFonts w:ascii="Arial" w:hAnsi="Arial" w:cs="Arial"/>
                <w:sz w:val="20"/>
                <w:szCs w:val="20"/>
                <w:lang w:eastAsia="en-IN"/>
              </w:rPr>
              <w:t xml:space="preserve"> M8, M11, M25, M29, M32, M43 </w:t>
            </w:r>
          </w:p>
        </w:tc>
      </w:tr>
      <w:tr w:rsidR="00774A1E" w:rsidRPr="00FC4150" w14:paraId="0BDAC947" w14:textId="77777777" w:rsidTr="00587D33">
        <w:trPr>
          <w:trHeight w:val="281"/>
        </w:trPr>
        <w:tc>
          <w:tcPr>
            <w:tcW w:w="9067" w:type="dxa"/>
            <w:gridSpan w:val="7"/>
            <w:tcBorders>
              <w:top w:val="single" w:sz="4" w:space="0" w:color="auto"/>
              <w:left w:val="single" w:sz="4" w:space="0" w:color="auto"/>
              <w:bottom w:val="single" w:sz="4" w:space="0" w:color="auto"/>
              <w:right w:val="single" w:sz="4" w:space="0" w:color="auto"/>
            </w:tcBorders>
          </w:tcPr>
          <w:p w14:paraId="4AB48EE5" w14:textId="77777777" w:rsidR="00774A1E" w:rsidRPr="00A2368F" w:rsidRDefault="00774A1E" w:rsidP="00587D33">
            <w:pPr>
              <w:spacing w:after="0" w:line="240" w:lineRule="auto"/>
              <w:jc w:val="center"/>
              <w:rPr>
                <w:rFonts w:ascii="Arial" w:hAnsi="Arial" w:cs="Arial"/>
                <w:b/>
                <w:sz w:val="20"/>
                <w:szCs w:val="20"/>
                <w:lang w:eastAsia="en-IN"/>
              </w:rPr>
            </w:pPr>
            <w:r w:rsidRPr="00A2368F">
              <w:rPr>
                <w:rFonts w:ascii="Arial" w:hAnsi="Arial" w:cs="Arial"/>
                <w:b/>
                <w:sz w:val="20"/>
                <w:szCs w:val="20"/>
                <w:lang w:eastAsia="en-IN"/>
              </w:rPr>
              <w:t xml:space="preserve">Gram negative Isolates </w:t>
            </w:r>
            <w:r w:rsidRPr="00A2368F">
              <w:rPr>
                <w:rFonts w:ascii="Arial" w:hAnsi="Arial" w:cs="Arial"/>
                <w:b/>
                <w:sz w:val="20"/>
                <w:szCs w:val="20"/>
                <w:highlight w:val="yellow"/>
                <w:lang w:eastAsia="en-IN"/>
              </w:rPr>
              <w:t>(5)</w:t>
            </w:r>
          </w:p>
        </w:tc>
      </w:tr>
      <w:tr w:rsidR="00774A1E" w:rsidRPr="00FC4150" w14:paraId="612FC89A" w14:textId="77777777" w:rsidTr="00587D33">
        <w:trPr>
          <w:trHeight w:val="335"/>
        </w:trPr>
        <w:tc>
          <w:tcPr>
            <w:tcW w:w="2830" w:type="dxa"/>
            <w:gridSpan w:val="2"/>
            <w:tcBorders>
              <w:top w:val="single" w:sz="4" w:space="0" w:color="auto"/>
              <w:left w:val="single" w:sz="4" w:space="0" w:color="auto"/>
              <w:bottom w:val="single" w:sz="4" w:space="0" w:color="auto"/>
              <w:right w:val="single" w:sz="4" w:space="0" w:color="auto"/>
            </w:tcBorders>
          </w:tcPr>
          <w:p w14:paraId="6368535A" w14:textId="77777777" w:rsidR="00774A1E" w:rsidRPr="00A2368F" w:rsidRDefault="00774A1E" w:rsidP="00587D33">
            <w:pPr>
              <w:spacing w:after="0" w:line="240" w:lineRule="auto"/>
              <w:jc w:val="center"/>
              <w:rPr>
                <w:rFonts w:ascii="Arial" w:hAnsi="Arial" w:cs="Arial"/>
                <w:b/>
                <w:iCs/>
                <w:sz w:val="20"/>
                <w:szCs w:val="20"/>
                <w:lang w:eastAsia="en-IN"/>
              </w:rPr>
            </w:pPr>
            <w:r w:rsidRPr="00A2368F">
              <w:rPr>
                <w:rFonts w:ascii="Arial" w:hAnsi="Arial" w:cs="Arial"/>
                <w:b/>
                <w:i/>
                <w:iCs/>
                <w:sz w:val="20"/>
                <w:szCs w:val="20"/>
                <w:lang w:eastAsia="en-IN"/>
              </w:rPr>
              <w:t xml:space="preserve">Escherichia coli </w:t>
            </w:r>
            <w:r w:rsidRPr="00A2368F">
              <w:rPr>
                <w:rFonts w:ascii="Arial" w:hAnsi="Arial" w:cs="Arial"/>
                <w:b/>
                <w:iCs/>
                <w:sz w:val="20"/>
                <w:szCs w:val="20"/>
                <w:lang w:eastAsia="en-IN"/>
              </w:rPr>
              <w:t>(3)</w:t>
            </w:r>
          </w:p>
          <w:p w14:paraId="34528421" w14:textId="77777777" w:rsidR="00774A1E" w:rsidRPr="00A2368F" w:rsidRDefault="00774A1E" w:rsidP="00587D33">
            <w:pPr>
              <w:spacing w:after="0" w:line="240" w:lineRule="auto"/>
              <w:jc w:val="center"/>
              <w:rPr>
                <w:rFonts w:ascii="Arial" w:hAnsi="Arial" w:cs="Arial"/>
                <w:bCs/>
                <w:sz w:val="20"/>
                <w:szCs w:val="20"/>
                <w:lang w:eastAsia="en-IN"/>
              </w:rPr>
            </w:pPr>
            <w:r w:rsidRPr="00A2368F">
              <w:rPr>
                <w:rFonts w:ascii="Arial" w:hAnsi="Arial" w:cs="Arial"/>
                <w:bCs/>
                <w:sz w:val="20"/>
                <w:szCs w:val="20"/>
                <w:lang w:eastAsia="en-IN"/>
              </w:rPr>
              <w:t xml:space="preserve">M14, M33, M38 </w:t>
            </w:r>
          </w:p>
        </w:tc>
        <w:tc>
          <w:tcPr>
            <w:tcW w:w="3120" w:type="dxa"/>
            <w:gridSpan w:val="3"/>
            <w:tcBorders>
              <w:top w:val="single" w:sz="4" w:space="0" w:color="auto"/>
              <w:left w:val="single" w:sz="4" w:space="0" w:color="auto"/>
              <w:bottom w:val="single" w:sz="4" w:space="0" w:color="auto"/>
              <w:right w:val="single" w:sz="4" w:space="0" w:color="auto"/>
            </w:tcBorders>
          </w:tcPr>
          <w:p w14:paraId="5CA3B70F" w14:textId="77777777" w:rsidR="00774A1E" w:rsidRPr="00A2368F" w:rsidRDefault="00774A1E" w:rsidP="00587D33">
            <w:pPr>
              <w:spacing w:after="0" w:line="240" w:lineRule="auto"/>
              <w:jc w:val="center"/>
              <w:rPr>
                <w:rFonts w:ascii="Arial" w:hAnsi="Arial" w:cs="Arial"/>
                <w:b/>
                <w:iCs/>
                <w:sz w:val="20"/>
                <w:szCs w:val="20"/>
                <w:lang w:eastAsia="en-IN"/>
              </w:rPr>
            </w:pPr>
            <w:r w:rsidRPr="00A2368F">
              <w:rPr>
                <w:rFonts w:ascii="Arial" w:hAnsi="Arial" w:cs="Arial"/>
                <w:b/>
                <w:i/>
                <w:iCs/>
                <w:sz w:val="20"/>
                <w:szCs w:val="20"/>
                <w:lang w:eastAsia="en-IN"/>
              </w:rPr>
              <w:t xml:space="preserve">Salmonella </w:t>
            </w:r>
            <w:proofErr w:type="spellStart"/>
            <w:r w:rsidRPr="00A2368F">
              <w:rPr>
                <w:rFonts w:ascii="Arial" w:hAnsi="Arial" w:cs="Arial"/>
                <w:b/>
                <w:i/>
                <w:iCs/>
                <w:sz w:val="20"/>
                <w:szCs w:val="20"/>
                <w:lang w:eastAsia="en-IN"/>
              </w:rPr>
              <w:t>enterica</w:t>
            </w:r>
            <w:proofErr w:type="spellEnd"/>
            <w:r w:rsidRPr="00A2368F">
              <w:rPr>
                <w:rFonts w:ascii="Arial" w:hAnsi="Arial" w:cs="Arial"/>
                <w:b/>
                <w:iCs/>
                <w:sz w:val="20"/>
                <w:szCs w:val="20"/>
                <w:lang w:eastAsia="en-IN"/>
              </w:rPr>
              <w:t xml:space="preserve"> (1)</w:t>
            </w:r>
          </w:p>
          <w:p w14:paraId="0FB2A8D2" w14:textId="77777777" w:rsidR="00774A1E" w:rsidRPr="00A2368F" w:rsidRDefault="00774A1E" w:rsidP="00587D33">
            <w:pPr>
              <w:spacing w:after="0" w:line="240" w:lineRule="auto"/>
              <w:jc w:val="center"/>
              <w:rPr>
                <w:rFonts w:ascii="Arial" w:hAnsi="Arial" w:cs="Arial"/>
                <w:i/>
                <w:sz w:val="20"/>
                <w:szCs w:val="20"/>
                <w:lang w:eastAsia="en-IN"/>
              </w:rPr>
            </w:pPr>
            <w:r w:rsidRPr="00A2368F">
              <w:rPr>
                <w:rFonts w:ascii="Arial" w:hAnsi="Arial" w:cs="Arial"/>
                <w:iCs/>
                <w:sz w:val="20"/>
                <w:szCs w:val="20"/>
                <w:lang w:eastAsia="en-IN"/>
              </w:rPr>
              <w:t>M27</w:t>
            </w:r>
          </w:p>
        </w:tc>
        <w:tc>
          <w:tcPr>
            <w:tcW w:w="3117" w:type="dxa"/>
            <w:gridSpan w:val="2"/>
            <w:tcBorders>
              <w:top w:val="single" w:sz="4" w:space="0" w:color="auto"/>
              <w:left w:val="single" w:sz="4" w:space="0" w:color="auto"/>
              <w:bottom w:val="single" w:sz="4" w:space="0" w:color="auto"/>
              <w:right w:val="single" w:sz="4" w:space="0" w:color="auto"/>
            </w:tcBorders>
          </w:tcPr>
          <w:p w14:paraId="5403491E" w14:textId="77777777" w:rsidR="00774A1E" w:rsidRPr="00A2368F" w:rsidRDefault="00774A1E" w:rsidP="00587D33">
            <w:pPr>
              <w:spacing w:after="0" w:line="240" w:lineRule="auto"/>
              <w:jc w:val="center"/>
              <w:rPr>
                <w:rFonts w:ascii="Arial" w:hAnsi="Arial" w:cs="Arial"/>
                <w:b/>
                <w:sz w:val="20"/>
                <w:szCs w:val="20"/>
                <w:lang w:eastAsia="en-IN"/>
              </w:rPr>
            </w:pPr>
            <w:proofErr w:type="spellStart"/>
            <w:r w:rsidRPr="00A2368F">
              <w:rPr>
                <w:rFonts w:ascii="Arial" w:hAnsi="Arial" w:cs="Arial"/>
                <w:b/>
                <w:i/>
                <w:iCs/>
                <w:sz w:val="20"/>
                <w:szCs w:val="20"/>
                <w:lang w:eastAsia="en-IN"/>
              </w:rPr>
              <w:t>Alcaligenes</w:t>
            </w:r>
            <w:proofErr w:type="spellEnd"/>
            <w:r w:rsidRPr="00A2368F">
              <w:rPr>
                <w:rFonts w:ascii="Arial" w:hAnsi="Arial" w:cs="Arial"/>
                <w:b/>
                <w:i/>
                <w:iCs/>
                <w:sz w:val="20"/>
                <w:szCs w:val="20"/>
                <w:lang w:eastAsia="en-IN"/>
              </w:rPr>
              <w:t xml:space="preserve"> </w:t>
            </w:r>
            <w:r w:rsidRPr="00A2368F">
              <w:rPr>
                <w:rFonts w:ascii="Arial" w:hAnsi="Arial" w:cs="Arial"/>
                <w:b/>
                <w:sz w:val="20"/>
                <w:szCs w:val="20"/>
                <w:lang w:eastAsia="en-IN"/>
              </w:rPr>
              <w:t>sp. (1)</w:t>
            </w:r>
          </w:p>
          <w:p w14:paraId="1D18F305" w14:textId="77777777" w:rsidR="00774A1E" w:rsidRPr="00A2368F" w:rsidRDefault="00774A1E" w:rsidP="00587D33">
            <w:pPr>
              <w:spacing w:after="0" w:line="240" w:lineRule="auto"/>
              <w:jc w:val="center"/>
              <w:rPr>
                <w:rFonts w:ascii="Arial" w:hAnsi="Arial" w:cs="Arial"/>
                <w:i/>
                <w:sz w:val="20"/>
                <w:szCs w:val="20"/>
                <w:lang w:eastAsia="en-IN"/>
              </w:rPr>
            </w:pPr>
            <w:r w:rsidRPr="00A2368F">
              <w:rPr>
                <w:rFonts w:ascii="Arial" w:hAnsi="Arial" w:cs="Arial"/>
                <w:sz w:val="20"/>
                <w:szCs w:val="20"/>
                <w:lang w:eastAsia="en-IN"/>
              </w:rPr>
              <w:t xml:space="preserve">M42 </w:t>
            </w:r>
          </w:p>
        </w:tc>
      </w:tr>
    </w:tbl>
    <w:p w14:paraId="012FA839" w14:textId="270009A0" w:rsidR="00FC4150" w:rsidRDefault="00FC4150" w:rsidP="002213BB">
      <w:pPr>
        <w:spacing w:after="0" w:line="240" w:lineRule="auto"/>
        <w:jc w:val="both"/>
        <w:rPr>
          <w:rFonts w:ascii="Arial" w:hAnsi="Arial" w:cs="Arial"/>
          <w:bCs/>
        </w:rPr>
      </w:pPr>
    </w:p>
    <w:p w14:paraId="477E01E3" w14:textId="77777777" w:rsidR="00BC64D5" w:rsidRDefault="00BC64D5" w:rsidP="002213BB">
      <w:pPr>
        <w:spacing w:after="0" w:line="240" w:lineRule="auto"/>
        <w:jc w:val="both"/>
        <w:rPr>
          <w:rFonts w:ascii="Arial" w:hAnsi="Arial" w:cs="Arial"/>
          <w:bCs/>
        </w:rPr>
      </w:pPr>
    </w:p>
    <w:p w14:paraId="1C5531E1" w14:textId="77777777" w:rsidR="00F265B4" w:rsidRDefault="00FB2D39" w:rsidP="002213BB">
      <w:pPr>
        <w:spacing w:after="0" w:line="240" w:lineRule="auto"/>
        <w:jc w:val="both"/>
        <w:rPr>
          <w:rFonts w:ascii="Arial" w:hAnsi="Arial" w:cs="Arial"/>
          <w:b/>
        </w:rPr>
      </w:pPr>
      <w:r w:rsidRPr="00FD3F22">
        <w:rPr>
          <w:rFonts w:ascii="Arial" w:hAnsi="Arial" w:cs="Arial"/>
          <w:b/>
        </w:rPr>
        <w:lastRenderedPageBreak/>
        <w:t xml:space="preserve">2.1 </w:t>
      </w:r>
      <w:r w:rsidR="00F265B4" w:rsidRPr="00FD3F22">
        <w:rPr>
          <w:rFonts w:ascii="Arial" w:hAnsi="Arial" w:cs="Arial"/>
          <w:b/>
        </w:rPr>
        <w:t>Anti</w:t>
      </w:r>
      <w:r w:rsidR="00FC4150">
        <w:rPr>
          <w:rFonts w:ascii="Arial" w:hAnsi="Arial" w:cs="Arial"/>
          <w:b/>
        </w:rPr>
        <w:t xml:space="preserve">microbial </w:t>
      </w:r>
      <w:r w:rsidR="00F265B4" w:rsidRPr="00FD3F22">
        <w:rPr>
          <w:rFonts w:ascii="Arial" w:hAnsi="Arial" w:cs="Arial"/>
          <w:b/>
        </w:rPr>
        <w:t>Sensitivity</w:t>
      </w:r>
      <w:r w:rsidR="00FC4150">
        <w:rPr>
          <w:rFonts w:ascii="Arial" w:hAnsi="Arial" w:cs="Arial"/>
          <w:b/>
        </w:rPr>
        <w:t xml:space="preserve"> (AMS)</w:t>
      </w:r>
      <w:r w:rsidR="00F265B4" w:rsidRPr="00FD3F22">
        <w:rPr>
          <w:rFonts w:ascii="Arial" w:hAnsi="Arial" w:cs="Arial"/>
          <w:b/>
        </w:rPr>
        <w:t xml:space="preserve"> Test </w:t>
      </w:r>
      <w:r w:rsidR="00FE16D2">
        <w:rPr>
          <w:rFonts w:ascii="Arial" w:hAnsi="Arial" w:cs="Arial"/>
          <w:b/>
        </w:rPr>
        <w:t xml:space="preserve">for </w:t>
      </w:r>
      <w:r w:rsidR="00F265B4" w:rsidRPr="00FD3F22">
        <w:rPr>
          <w:rFonts w:ascii="Arial" w:hAnsi="Arial" w:cs="Arial"/>
          <w:b/>
        </w:rPr>
        <w:t xml:space="preserve">pathogenic bacterial isolates </w:t>
      </w:r>
    </w:p>
    <w:p w14:paraId="0B674DCC" w14:textId="77777777" w:rsidR="00F265B4" w:rsidRPr="00A2368F" w:rsidRDefault="00F265B4" w:rsidP="00FC4150">
      <w:pPr>
        <w:spacing w:after="0" w:line="240" w:lineRule="auto"/>
        <w:ind w:firstLine="720"/>
        <w:jc w:val="both"/>
        <w:rPr>
          <w:rFonts w:ascii="Arial" w:hAnsi="Arial" w:cs="Arial"/>
          <w:sz w:val="20"/>
          <w:szCs w:val="20"/>
          <w:lang w:val="en-US"/>
        </w:rPr>
      </w:pPr>
      <w:r w:rsidRPr="00A2368F">
        <w:rPr>
          <w:rFonts w:ascii="Arial" w:hAnsi="Arial" w:cs="Arial"/>
          <w:bCs/>
          <w:sz w:val="20"/>
          <w:szCs w:val="20"/>
        </w:rPr>
        <w:t xml:space="preserve">The characterized isolates of </w:t>
      </w:r>
      <w:r w:rsidR="00FC4150" w:rsidRPr="00A2368F">
        <w:rPr>
          <w:rFonts w:ascii="Arial" w:hAnsi="Arial" w:cs="Arial"/>
          <w:bCs/>
          <w:sz w:val="20"/>
          <w:szCs w:val="20"/>
        </w:rPr>
        <w:t>CMT positive milk samples</w:t>
      </w:r>
      <w:r w:rsidRPr="00A2368F">
        <w:rPr>
          <w:rFonts w:ascii="Arial" w:hAnsi="Arial" w:cs="Arial"/>
          <w:bCs/>
          <w:sz w:val="20"/>
          <w:szCs w:val="20"/>
        </w:rPr>
        <w:t xml:space="preserve"> were subjected </w:t>
      </w:r>
      <w:r w:rsidR="00FE16D2" w:rsidRPr="00A2368F">
        <w:rPr>
          <w:rFonts w:ascii="Arial" w:hAnsi="Arial" w:cs="Arial"/>
          <w:bCs/>
          <w:sz w:val="20"/>
          <w:szCs w:val="20"/>
        </w:rPr>
        <w:t xml:space="preserve">to </w:t>
      </w:r>
      <w:r w:rsidRPr="00A2368F">
        <w:rPr>
          <w:rFonts w:ascii="Arial" w:hAnsi="Arial" w:cs="Arial"/>
          <w:bCs/>
          <w:sz w:val="20"/>
          <w:szCs w:val="20"/>
        </w:rPr>
        <w:t>A</w:t>
      </w:r>
      <w:r w:rsidR="00FC4150" w:rsidRPr="00A2368F">
        <w:rPr>
          <w:rFonts w:ascii="Arial" w:hAnsi="Arial" w:cs="Arial"/>
          <w:bCs/>
          <w:sz w:val="20"/>
          <w:szCs w:val="20"/>
        </w:rPr>
        <w:t>MS</w:t>
      </w:r>
      <w:r w:rsidRPr="00A2368F">
        <w:rPr>
          <w:rFonts w:ascii="Arial" w:hAnsi="Arial" w:cs="Arial"/>
          <w:bCs/>
          <w:sz w:val="20"/>
          <w:szCs w:val="20"/>
        </w:rPr>
        <w:t xml:space="preserve"> using </w:t>
      </w:r>
      <w:r w:rsidR="00FC4150" w:rsidRPr="00A2368F">
        <w:rPr>
          <w:rFonts w:ascii="Arial" w:hAnsi="Arial" w:cs="Arial"/>
          <w:bCs/>
          <w:sz w:val="20"/>
          <w:szCs w:val="20"/>
        </w:rPr>
        <w:t>18</w:t>
      </w:r>
      <w:r w:rsidRPr="00A2368F">
        <w:rPr>
          <w:rFonts w:ascii="Arial" w:hAnsi="Arial" w:cs="Arial"/>
          <w:bCs/>
          <w:sz w:val="20"/>
          <w:szCs w:val="20"/>
        </w:rPr>
        <w:t xml:space="preserve"> commonly</w:t>
      </w:r>
      <w:r w:rsidR="009F198B" w:rsidRPr="00A2368F">
        <w:rPr>
          <w:rFonts w:ascii="Arial" w:hAnsi="Arial" w:cs="Arial"/>
          <w:bCs/>
          <w:sz w:val="20"/>
          <w:szCs w:val="20"/>
        </w:rPr>
        <w:t xml:space="preserve"> used antibiotic discs through disc assay method (</w:t>
      </w:r>
      <w:r w:rsidR="009F198B" w:rsidRPr="00A2368F">
        <w:rPr>
          <w:rFonts w:ascii="Arial" w:hAnsi="Arial" w:cs="Arial"/>
          <w:sz w:val="20"/>
          <w:szCs w:val="20"/>
        </w:rPr>
        <w:t xml:space="preserve">Kanaka and </w:t>
      </w:r>
      <w:r w:rsidR="009F198B" w:rsidRPr="00A2368F">
        <w:rPr>
          <w:rFonts w:ascii="Arial" w:hAnsi="Arial" w:cs="Arial"/>
          <w:bCs/>
          <w:color w:val="222222"/>
          <w:sz w:val="20"/>
          <w:szCs w:val="20"/>
          <w:shd w:val="clear" w:color="auto" w:fill="FFFFFF"/>
        </w:rPr>
        <w:t>Yilmaz</w:t>
      </w:r>
      <w:r w:rsidR="009F198B" w:rsidRPr="00A2368F">
        <w:rPr>
          <w:rFonts w:ascii="Arial" w:hAnsi="Arial" w:cs="Arial"/>
          <w:sz w:val="20"/>
          <w:szCs w:val="20"/>
        </w:rPr>
        <w:t>, 2020</w:t>
      </w:r>
      <w:proofErr w:type="gramStart"/>
      <w:r w:rsidR="009F198B" w:rsidRPr="00A2368F">
        <w:rPr>
          <w:rFonts w:ascii="Arial" w:hAnsi="Arial" w:cs="Arial"/>
          <w:sz w:val="20"/>
          <w:szCs w:val="20"/>
        </w:rPr>
        <w:t>).</w:t>
      </w:r>
      <w:r w:rsidRPr="00A2368F">
        <w:rPr>
          <w:rFonts w:ascii="Arial" w:hAnsi="Arial" w:cs="Arial"/>
          <w:sz w:val="20"/>
          <w:szCs w:val="20"/>
          <w:lang w:val="en-US"/>
        </w:rPr>
        <w:t>The</w:t>
      </w:r>
      <w:proofErr w:type="gramEnd"/>
      <w:r w:rsidRPr="00A2368F">
        <w:rPr>
          <w:rFonts w:ascii="Arial" w:hAnsi="Arial" w:cs="Arial"/>
          <w:sz w:val="20"/>
          <w:szCs w:val="20"/>
          <w:lang w:val="en-US"/>
        </w:rPr>
        <w:t xml:space="preserve"> isolates were grown for 24 h at 37 </w:t>
      </w:r>
      <w:r w:rsidRPr="00A2368F">
        <w:rPr>
          <w:rFonts w:ascii="Arial" w:hAnsi="Arial" w:cs="Arial"/>
          <w:sz w:val="20"/>
          <w:szCs w:val="20"/>
          <w:vertAlign w:val="superscript"/>
          <w:lang w:val="en-US"/>
        </w:rPr>
        <w:t xml:space="preserve">o </w:t>
      </w:r>
      <w:r w:rsidRPr="00A2368F">
        <w:rPr>
          <w:rFonts w:ascii="Arial" w:hAnsi="Arial" w:cs="Arial"/>
          <w:sz w:val="20"/>
          <w:szCs w:val="20"/>
          <w:lang w:val="en-US"/>
        </w:rPr>
        <w:t xml:space="preserve">C in nutrient </w:t>
      </w:r>
      <w:r w:rsidR="00484B42" w:rsidRPr="00A2368F">
        <w:rPr>
          <w:rFonts w:ascii="Arial" w:hAnsi="Arial" w:cs="Arial"/>
          <w:sz w:val="20"/>
          <w:szCs w:val="20"/>
          <w:lang w:val="en-US"/>
        </w:rPr>
        <w:t>broth and</w:t>
      </w:r>
      <w:r w:rsidRPr="00A2368F">
        <w:rPr>
          <w:rFonts w:ascii="Arial" w:hAnsi="Arial" w:cs="Arial"/>
          <w:sz w:val="20"/>
          <w:szCs w:val="20"/>
          <w:lang w:val="en-US"/>
        </w:rPr>
        <w:t xml:space="preserve">0.5 ml of each </w:t>
      </w:r>
      <w:r w:rsidR="009F198B" w:rsidRPr="00A2368F">
        <w:rPr>
          <w:rFonts w:ascii="Arial" w:hAnsi="Arial" w:cs="Arial"/>
          <w:sz w:val="20"/>
          <w:szCs w:val="20"/>
          <w:lang w:val="en-US"/>
        </w:rPr>
        <w:t xml:space="preserve">broth </w:t>
      </w:r>
      <w:r w:rsidRPr="00A2368F">
        <w:rPr>
          <w:rFonts w:ascii="Arial" w:hAnsi="Arial" w:cs="Arial"/>
          <w:sz w:val="20"/>
          <w:szCs w:val="20"/>
          <w:lang w:val="en-US"/>
        </w:rPr>
        <w:t>culture transferred to sterile la</w:t>
      </w:r>
      <w:r w:rsidR="009F198B" w:rsidRPr="00A2368F">
        <w:rPr>
          <w:rFonts w:ascii="Arial" w:hAnsi="Arial" w:cs="Arial"/>
          <w:sz w:val="20"/>
          <w:szCs w:val="20"/>
          <w:lang w:val="en-US"/>
        </w:rPr>
        <w:t>beled Petri plate and then 10</w:t>
      </w:r>
      <w:r w:rsidRPr="00A2368F">
        <w:rPr>
          <w:rFonts w:ascii="Arial" w:hAnsi="Arial" w:cs="Arial"/>
          <w:sz w:val="20"/>
          <w:szCs w:val="20"/>
          <w:lang w:val="en-US"/>
        </w:rPr>
        <w:t xml:space="preserve"> ml of sterile molten </w:t>
      </w:r>
      <w:r w:rsidRPr="00A2368F">
        <w:rPr>
          <w:rFonts w:ascii="Arial" w:hAnsi="Arial" w:cs="Arial"/>
          <w:sz w:val="20"/>
          <w:szCs w:val="20"/>
          <w:highlight w:val="yellow"/>
          <w:lang w:val="en-US"/>
        </w:rPr>
        <w:t>Muller Hinton Agar (MHA)</w:t>
      </w:r>
      <w:r w:rsidRPr="00A2368F">
        <w:rPr>
          <w:rFonts w:ascii="Arial" w:hAnsi="Arial" w:cs="Arial"/>
          <w:sz w:val="20"/>
          <w:szCs w:val="20"/>
          <w:lang w:val="en-US"/>
        </w:rPr>
        <w:t xml:space="preserve"> poured into the respective plates. </w:t>
      </w:r>
      <w:r w:rsidR="009F198B" w:rsidRPr="00A2368F">
        <w:rPr>
          <w:rFonts w:ascii="Arial" w:hAnsi="Arial" w:cs="Arial"/>
          <w:sz w:val="20"/>
          <w:szCs w:val="20"/>
          <w:lang w:val="en-US"/>
        </w:rPr>
        <w:t xml:space="preserve">The </w:t>
      </w:r>
      <w:r w:rsidRPr="00A2368F">
        <w:rPr>
          <w:rFonts w:ascii="Arial" w:hAnsi="Arial" w:cs="Arial"/>
          <w:sz w:val="20"/>
          <w:szCs w:val="20"/>
          <w:lang w:val="en-US"/>
        </w:rPr>
        <w:t xml:space="preserve">available </w:t>
      </w:r>
      <w:r w:rsidR="009F198B" w:rsidRPr="00A2368F">
        <w:rPr>
          <w:rFonts w:ascii="Arial" w:hAnsi="Arial" w:cs="Arial"/>
          <w:sz w:val="20"/>
          <w:szCs w:val="20"/>
          <w:lang w:val="en-US"/>
        </w:rPr>
        <w:t xml:space="preserve">standard </w:t>
      </w:r>
      <w:r w:rsidRPr="00A2368F">
        <w:rPr>
          <w:rFonts w:ascii="Arial" w:hAnsi="Arial" w:cs="Arial"/>
          <w:sz w:val="20"/>
          <w:szCs w:val="20"/>
          <w:lang w:val="en-US"/>
        </w:rPr>
        <w:t xml:space="preserve">18 numbers of antibiotic discs (HI Media, Mumbai), were placed on to the plates using the sterile forceps. </w:t>
      </w:r>
      <w:r w:rsidR="009F198B" w:rsidRPr="00A2368F">
        <w:rPr>
          <w:rFonts w:ascii="Arial" w:hAnsi="Arial" w:cs="Arial"/>
          <w:sz w:val="20"/>
          <w:szCs w:val="20"/>
          <w:lang w:val="en-US"/>
        </w:rPr>
        <w:t xml:space="preserve">The plates were incubated without inverting at </w:t>
      </w:r>
      <w:r w:rsidRPr="00A2368F">
        <w:rPr>
          <w:rFonts w:ascii="Arial" w:hAnsi="Arial" w:cs="Arial"/>
          <w:sz w:val="20"/>
          <w:szCs w:val="20"/>
          <w:lang w:val="en-US"/>
        </w:rPr>
        <w:t>37 ˚C/24 h</w:t>
      </w:r>
      <w:r w:rsidR="009F198B" w:rsidRPr="00A2368F">
        <w:rPr>
          <w:rFonts w:ascii="Arial" w:hAnsi="Arial" w:cs="Arial"/>
          <w:sz w:val="20"/>
          <w:szCs w:val="20"/>
          <w:lang w:val="en-US"/>
        </w:rPr>
        <w:t>.</w:t>
      </w:r>
      <w:r w:rsidRPr="00A2368F">
        <w:rPr>
          <w:rFonts w:ascii="Arial" w:hAnsi="Arial" w:cs="Arial"/>
          <w:sz w:val="20"/>
          <w:szCs w:val="20"/>
          <w:lang w:val="en-US"/>
        </w:rPr>
        <w:t xml:space="preserve"> After the incubation t</w:t>
      </w:r>
      <w:r w:rsidR="009F198B" w:rsidRPr="00A2368F">
        <w:rPr>
          <w:rFonts w:ascii="Arial" w:hAnsi="Arial" w:cs="Arial"/>
          <w:sz w:val="20"/>
          <w:szCs w:val="20"/>
          <w:lang w:val="en-US"/>
        </w:rPr>
        <w:t>he isolates were</w:t>
      </w:r>
      <w:r w:rsidRPr="00A2368F">
        <w:rPr>
          <w:rFonts w:ascii="Arial" w:hAnsi="Arial" w:cs="Arial"/>
          <w:sz w:val="20"/>
          <w:szCs w:val="20"/>
          <w:lang w:val="en-US"/>
        </w:rPr>
        <w:t xml:space="preserve"> evaluated as resistant or susceptible based on the presence or absence of zone of inhibition around the discs, measured the diameter of inhibitory zone and noted.</w:t>
      </w:r>
    </w:p>
    <w:p w14:paraId="15204DE9" w14:textId="77777777" w:rsidR="00484B42" w:rsidRPr="009F198B" w:rsidRDefault="00484B42" w:rsidP="009F198B">
      <w:pPr>
        <w:spacing w:after="0" w:line="240" w:lineRule="auto"/>
        <w:jc w:val="both"/>
        <w:rPr>
          <w:rFonts w:ascii="Arial" w:hAnsi="Arial" w:cs="Arial"/>
          <w:bCs/>
        </w:rPr>
      </w:pPr>
    </w:p>
    <w:p w14:paraId="1359A7B8" w14:textId="77777777" w:rsidR="00F265B4" w:rsidRDefault="00484B42" w:rsidP="002213BB">
      <w:pPr>
        <w:spacing w:after="0" w:line="240" w:lineRule="auto"/>
        <w:jc w:val="both"/>
        <w:rPr>
          <w:rFonts w:ascii="Arial" w:hAnsi="Arial" w:cs="Arial"/>
          <w:b/>
          <w:bCs/>
          <w:lang w:val="en-US"/>
        </w:rPr>
      </w:pPr>
      <w:r>
        <w:rPr>
          <w:rFonts w:ascii="Arial" w:hAnsi="Arial" w:cs="Arial"/>
          <w:b/>
        </w:rPr>
        <w:t>2.1.1</w:t>
      </w:r>
      <w:r w:rsidR="00F265B4" w:rsidRPr="00FD3F22">
        <w:rPr>
          <w:rFonts w:ascii="Arial" w:hAnsi="Arial" w:cs="Arial"/>
          <w:b/>
          <w:bCs/>
          <w:lang w:val="en-US"/>
        </w:rPr>
        <w:t>A</w:t>
      </w:r>
      <w:r>
        <w:rPr>
          <w:rFonts w:ascii="Arial" w:hAnsi="Arial" w:cs="Arial"/>
          <w:b/>
          <w:bCs/>
          <w:lang w:val="en-US"/>
        </w:rPr>
        <w:t xml:space="preserve">ntimicrobial susceptibility </w:t>
      </w:r>
      <w:r w:rsidR="00F265B4" w:rsidRPr="00FD3F22">
        <w:rPr>
          <w:rFonts w:ascii="Arial" w:hAnsi="Arial" w:cs="Arial"/>
          <w:b/>
          <w:bCs/>
          <w:lang w:val="en-US"/>
        </w:rPr>
        <w:t>deter</w:t>
      </w:r>
      <w:r w:rsidR="00193542">
        <w:rPr>
          <w:rFonts w:ascii="Arial" w:hAnsi="Arial" w:cs="Arial"/>
          <w:b/>
          <w:bCs/>
          <w:lang w:val="en-US"/>
        </w:rPr>
        <w:t>mination</w:t>
      </w:r>
    </w:p>
    <w:p w14:paraId="71840549" w14:textId="09EEFE58" w:rsidR="0003720D" w:rsidRPr="00A2368F" w:rsidRDefault="00484B42" w:rsidP="00484B42">
      <w:pPr>
        <w:spacing w:after="0" w:line="240" w:lineRule="auto"/>
        <w:ind w:firstLine="720"/>
        <w:jc w:val="both"/>
        <w:rPr>
          <w:rFonts w:ascii="Arial" w:hAnsi="Arial" w:cs="Arial"/>
          <w:bCs/>
          <w:sz w:val="20"/>
          <w:szCs w:val="20"/>
          <w:lang w:val="en-US"/>
        </w:rPr>
      </w:pPr>
      <w:r w:rsidRPr="00A2368F">
        <w:rPr>
          <w:rFonts w:ascii="Arial" w:hAnsi="Arial" w:cs="Arial"/>
          <w:bCs/>
          <w:sz w:val="20"/>
          <w:szCs w:val="20"/>
          <w:lang w:val="en-US"/>
        </w:rPr>
        <w:t>A</w:t>
      </w:r>
      <w:r w:rsidR="00F265B4" w:rsidRPr="00A2368F">
        <w:rPr>
          <w:rFonts w:ascii="Arial" w:hAnsi="Arial" w:cs="Arial"/>
          <w:bCs/>
          <w:sz w:val="20"/>
          <w:szCs w:val="20"/>
          <w:lang w:val="en-US"/>
        </w:rPr>
        <w:t xml:space="preserve">s per the </w:t>
      </w:r>
      <w:r w:rsidRPr="00A2368F">
        <w:rPr>
          <w:rFonts w:ascii="Arial" w:hAnsi="Arial" w:cs="Arial"/>
          <w:bCs/>
          <w:color w:val="000000" w:themeColor="text1"/>
          <w:sz w:val="20"/>
          <w:szCs w:val="20"/>
        </w:rPr>
        <w:t>Clinical and Laboratory Standards Institute</w:t>
      </w:r>
      <w:r w:rsidR="00E161B6" w:rsidRPr="00FA1B50">
        <w:rPr>
          <w:rFonts w:ascii="Arial" w:hAnsi="Arial" w:cs="Arial"/>
          <w:bCs/>
          <w:color w:val="000000" w:themeColor="text1"/>
          <w:sz w:val="20"/>
          <w:szCs w:val="20"/>
        </w:rPr>
        <w:t xml:space="preserve"> </w:t>
      </w:r>
      <w:r w:rsidRPr="00FA1B50">
        <w:rPr>
          <w:rFonts w:ascii="Arial" w:hAnsi="Arial" w:cs="Arial"/>
          <w:bCs/>
          <w:color w:val="000000" w:themeColor="text1"/>
          <w:sz w:val="20"/>
          <w:szCs w:val="20"/>
          <w:highlight w:val="yellow"/>
        </w:rPr>
        <w:t>(</w:t>
      </w:r>
      <w:r w:rsidR="00F265B4" w:rsidRPr="00FA1B50">
        <w:rPr>
          <w:rFonts w:ascii="Arial" w:hAnsi="Arial" w:cs="Arial"/>
          <w:bCs/>
          <w:sz w:val="20"/>
          <w:szCs w:val="20"/>
          <w:highlight w:val="yellow"/>
          <w:lang w:val="en-US"/>
        </w:rPr>
        <w:t>CLSI</w:t>
      </w:r>
      <w:r w:rsidRPr="00FA1B50">
        <w:rPr>
          <w:rFonts w:ascii="Arial" w:hAnsi="Arial" w:cs="Arial"/>
          <w:bCs/>
          <w:sz w:val="20"/>
          <w:szCs w:val="20"/>
          <w:highlight w:val="yellow"/>
          <w:lang w:val="en-US"/>
        </w:rPr>
        <w:t xml:space="preserve">, </w:t>
      </w:r>
      <w:r w:rsidR="00FA1B50" w:rsidRPr="00FA1B50">
        <w:rPr>
          <w:rFonts w:ascii="Arial" w:hAnsi="Arial" w:cs="Arial"/>
          <w:bCs/>
          <w:sz w:val="20"/>
          <w:szCs w:val="20"/>
          <w:highlight w:val="yellow"/>
          <w:lang w:val="en-US"/>
        </w:rPr>
        <w:t>2018</w:t>
      </w:r>
      <w:r w:rsidR="00F265B4" w:rsidRPr="00FA1B50">
        <w:rPr>
          <w:rFonts w:ascii="Arial" w:hAnsi="Arial" w:cs="Arial"/>
          <w:bCs/>
          <w:sz w:val="20"/>
          <w:szCs w:val="20"/>
          <w:highlight w:val="yellow"/>
          <w:lang w:val="en-US"/>
        </w:rPr>
        <w:t>)</w:t>
      </w:r>
      <w:r w:rsidRPr="00A2368F">
        <w:rPr>
          <w:rFonts w:ascii="Arial" w:hAnsi="Arial" w:cs="Arial"/>
          <w:bCs/>
          <w:sz w:val="20"/>
          <w:szCs w:val="20"/>
          <w:lang w:val="en-US"/>
        </w:rPr>
        <w:t xml:space="preserve">, antimicrobial susceptibility was determined based on Table </w:t>
      </w:r>
      <w:r w:rsidR="00FC4150" w:rsidRPr="00A2368F">
        <w:rPr>
          <w:rFonts w:ascii="Arial" w:hAnsi="Arial" w:cs="Arial"/>
          <w:bCs/>
          <w:sz w:val="20"/>
          <w:szCs w:val="20"/>
          <w:lang w:val="en-US"/>
        </w:rPr>
        <w:t>2</w:t>
      </w:r>
      <w:r w:rsidRPr="00A2368F">
        <w:rPr>
          <w:rFonts w:ascii="Arial" w:hAnsi="Arial" w:cs="Arial"/>
          <w:bCs/>
          <w:sz w:val="20"/>
          <w:szCs w:val="20"/>
          <w:lang w:val="en-US"/>
        </w:rPr>
        <w:t>for</w:t>
      </w:r>
      <w:r w:rsidR="00F265B4" w:rsidRPr="00A2368F">
        <w:rPr>
          <w:rFonts w:ascii="Arial" w:hAnsi="Arial" w:cs="Arial"/>
          <w:bCs/>
          <w:sz w:val="20"/>
          <w:szCs w:val="20"/>
          <w:lang w:val="en-US"/>
        </w:rPr>
        <w:t xml:space="preserve"> all the bacterial isolates. </w:t>
      </w:r>
      <w:bookmarkEnd w:id="1"/>
      <w:r w:rsidR="00476D1A" w:rsidRPr="00A2368F">
        <w:rPr>
          <w:rFonts w:ascii="Arial" w:hAnsi="Arial" w:cs="Arial"/>
          <w:bCs/>
          <w:sz w:val="20"/>
          <w:szCs w:val="20"/>
          <w:lang w:val="en-US"/>
        </w:rPr>
        <w:t>Based on the results obtained for each bacterial isolate, the resistance or susceptibility to antibiotics was noted.</w:t>
      </w:r>
    </w:p>
    <w:p w14:paraId="70CBB5FE" w14:textId="77777777" w:rsidR="00484B42" w:rsidRPr="00FD3F22" w:rsidRDefault="00484B42" w:rsidP="002213BB">
      <w:pPr>
        <w:spacing w:after="0" w:line="240" w:lineRule="auto"/>
        <w:ind w:firstLine="720"/>
        <w:jc w:val="both"/>
        <w:rPr>
          <w:rFonts w:ascii="Arial" w:hAnsi="Arial" w:cs="Arial"/>
          <w:bCs/>
          <w:lang w:val="en-US"/>
        </w:rPr>
      </w:pPr>
    </w:p>
    <w:p w14:paraId="5211CC3B" w14:textId="1E192826" w:rsidR="004158D8" w:rsidRPr="00FD3F22" w:rsidRDefault="00FC4150" w:rsidP="002213BB">
      <w:pPr>
        <w:shd w:val="clear" w:color="auto" w:fill="FFFFFF" w:themeFill="background1"/>
        <w:spacing w:after="0" w:line="240" w:lineRule="auto"/>
        <w:jc w:val="both"/>
        <w:rPr>
          <w:rFonts w:ascii="Arial" w:hAnsi="Arial" w:cs="Arial"/>
          <w:b/>
          <w:bCs/>
          <w:color w:val="000000" w:themeColor="text1"/>
        </w:rPr>
      </w:pPr>
      <w:r>
        <w:rPr>
          <w:rFonts w:ascii="Arial" w:hAnsi="Arial" w:cs="Arial"/>
          <w:b/>
          <w:bCs/>
          <w:color w:val="000000" w:themeColor="text1"/>
        </w:rPr>
        <w:t xml:space="preserve">Table 2: </w:t>
      </w:r>
      <w:r w:rsidRPr="0027611E">
        <w:rPr>
          <w:rFonts w:ascii="Arial" w:hAnsi="Arial" w:cs="Arial"/>
          <w:b/>
          <w:bCs/>
          <w:color w:val="000000" w:themeColor="text1"/>
          <w:highlight w:val="yellow"/>
        </w:rPr>
        <w:t>CLSI Antimicrobial S</w:t>
      </w:r>
      <w:r w:rsidR="004158D8" w:rsidRPr="0027611E">
        <w:rPr>
          <w:rFonts w:ascii="Arial" w:hAnsi="Arial" w:cs="Arial"/>
          <w:b/>
          <w:bCs/>
          <w:color w:val="000000" w:themeColor="text1"/>
          <w:highlight w:val="yellow"/>
        </w:rPr>
        <w:t xml:space="preserve">usceptibility </w:t>
      </w:r>
      <w:r w:rsidRPr="0027611E">
        <w:rPr>
          <w:rFonts w:ascii="Arial" w:hAnsi="Arial" w:cs="Arial"/>
          <w:b/>
          <w:bCs/>
          <w:color w:val="000000" w:themeColor="text1"/>
          <w:highlight w:val="yellow"/>
        </w:rPr>
        <w:t>Testing S</w:t>
      </w:r>
      <w:r w:rsidR="00484B42" w:rsidRPr="0027611E">
        <w:rPr>
          <w:rFonts w:ascii="Arial" w:hAnsi="Arial" w:cs="Arial"/>
          <w:b/>
          <w:bCs/>
          <w:color w:val="000000" w:themeColor="text1"/>
          <w:highlight w:val="yellow"/>
        </w:rPr>
        <w:t xml:space="preserve">tandards </w:t>
      </w:r>
      <w:r w:rsidR="0027611E" w:rsidRPr="0027611E">
        <w:rPr>
          <w:rFonts w:ascii="Arial" w:hAnsi="Arial" w:cs="Arial"/>
          <w:b/>
          <w:bCs/>
          <w:color w:val="000000" w:themeColor="text1"/>
          <w:highlight w:val="yellow"/>
        </w:rPr>
        <w:t>(CLSI, 2018)</w:t>
      </w:r>
    </w:p>
    <w:p w14:paraId="0FD4D020" w14:textId="77777777" w:rsidR="004158D8" w:rsidRPr="00FD3F22" w:rsidRDefault="004158D8" w:rsidP="002213BB">
      <w:pPr>
        <w:shd w:val="clear" w:color="auto" w:fill="FFFFFF" w:themeFill="background1"/>
        <w:spacing w:after="0" w:line="240" w:lineRule="auto"/>
        <w:jc w:val="both"/>
        <w:rPr>
          <w:rFonts w:ascii="Arial" w:hAnsi="Arial" w:cs="Arial"/>
          <w:b/>
          <w:bCs/>
          <w:color w:val="000000" w:themeColor="text1"/>
        </w:rPr>
      </w:pPr>
    </w:p>
    <w:tbl>
      <w:tblPr>
        <w:tblStyle w:val="TableGrid"/>
        <w:tblW w:w="0" w:type="auto"/>
        <w:tblLook w:val="04A0" w:firstRow="1" w:lastRow="0" w:firstColumn="1" w:lastColumn="0" w:noHBand="0" w:noVBand="1"/>
      </w:tblPr>
      <w:tblGrid>
        <w:gridCol w:w="846"/>
        <w:gridCol w:w="1981"/>
        <w:gridCol w:w="1363"/>
        <w:gridCol w:w="1303"/>
        <w:gridCol w:w="1174"/>
        <w:gridCol w:w="7"/>
        <w:gridCol w:w="1161"/>
        <w:gridCol w:w="6"/>
        <w:gridCol w:w="1175"/>
      </w:tblGrid>
      <w:tr w:rsidR="00A9253C" w:rsidRPr="00A2368F" w14:paraId="55B23799" w14:textId="77777777" w:rsidTr="00476D1A">
        <w:tc>
          <w:tcPr>
            <w:tcW w:w="846" w:type="dxa"/>
            <w:vMerge w:val="restart"/>
          </w:tcPr>
          <w:p w14:paraId="7241032F" w14:textId="77777777" w:rsidR="00A9253C" w:rsidRPr="00A2368F" w:rsidRDefault="00A9253C" w:rsidP="00476D1A">
            <w:pPr>
              <w:jc w:val="center"/>
              <w:rPr>
                <w:rFonts w:ascii="Arial" w:hAnsi="Arial" w:cs="Arial"/>
                <w:b/>
                <w:bCs/>
                <w:sz w:val="20"/>
                <w:szCs w:val="20"/>
              </w:rPr>
            </w:pPr>
            <w:bookmarkStart w:id="2" w:name="_GoBack"/>
            <w:r w:rsidRPr="00A2368F">
              <w:rPr>
                <w:rFonts w:ascii="Arial" w:hAnsi="Arial" w:cs="Arial"/>
                <w:b/>
                <w:bCs/>
                <w:sz w:val="20"/>
                <w:szCs w:val="20"/>
              </w:rPr>
              <w:t>Sl. No.</w:t>
            </w:r>
          </w:p>
        </w:tc>
        <w:tc>
          <w:tcPr>
            <w:tcW w:w="1981" w:type="dxa"/>
            <w:vMerge w:val="restart"/>
          </w:tcPr>
          <w:p w14:paraId="43241EAE"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rPr>
              <w:t>Name of the Antibiotic</w:t>
            </w:r>
          </w:p>
        </w:tc>
        <w:tc>
          <w:tcPr>
            <w:tcW w:w="1363" w:type="dxa"/>
            <w:vMerge w:val="restart"/>
          </w:tcPr>
          <w:p w14:paraId="5BB9D5BF"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Code of the Antibiotic</w:t>
            </w:r>
          </w:p>
        </w:tc>
        <w:tc>
          <w:tcPr>
            <w:tcW w:w="1303" w:type="dxa"/>
            <w:vMerge w:val="restart"/>
          </w:tcPr>
          <w:p w14:paraId="0349E6BE"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Disc content</w:t>
            </w:r>
          </w:p>
          <w:p w14:paraId="4525BF25" w14:textId="77777777" w:rsidR="000F7DC0" w:rsidRPr="00A2368F" w:rsidRDefault="000F7DC0" w:rsidP="00476D1A">
            <w:pPr>
              <w:jc w:val="center"/>
              <w:rPr>
                <w:rFonts w:ascii="Arial" w:hAnsi="Arial" w:cs="Arial"/>
                <w:b/>
                <w:bCs/>
                <w:sz w:val="20"/>
                <w:szCs w:val="20"/>
                <w:lang w:val="en-US"/>
              </w:rPr>
            </w:pPr>
            <w:r w:rsidRPr="00A2368F">
              <w:rPr>
                <w:rFonts w:ascii="Arial" w:hAnsi="Arial" w:cs="Arial"/>
                <w:b/>
                <w:bCs/>
                <w:sz w:val="20"/>
                <w:szCs w:val="20"/>
                <w:lang w:val="en-US"/>
              </w:rPr>
              <w:t>(µg)</w:t>
            </w:r>
          </w:p>
        </w:tc>
        <w:tc>
          <w:tcPr>
            <w:tcW w:w="3523" w:type="dxa"/>
            <w:gridSpan w:val="5"/>
          </w:tcPr>
          <w:p w14:paraId="5422CA28"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CLSI Standard Disc Diffusion (Zone diameter in mm)</w:t>
            </w:r>
          </w:p>
        </w:tc>
      </w:tr>
      <w:bookmarkEnd w:id="2"/>
      <w:tr w:rsidR="00A9253C" w:rsidRPr="00A2368F" w14:paraId="7AFB6BA6" w14:textId="77777777" w:rsidTr="0082058E">
        <w:tc>
          <w:tcPr>
            <w:tcW w:w="846" w:type="dxa"/>
            <w:vMerge/>
          </w:tcPr>
          <w:p w14:paraId="310BC4F8" w14:textId="77777777" w:rsidR="00A9253C" w:rsidRPr="00A2368F" w:rsidRDefault="00A9253C" w:rsidP="00476D1A">
            <w:pPr>
              <w:jc w:val="center"/>
              <w:rPr>
                <w:rFonts w:ascii="Arial" w:hAnsi="Arial" w:cs="Arial"/>
                <w:b/>
                <w:bCs/>
                <w:sz w:val="20"/>
                <w:szCs w:val="20"/>
              </w:rPr>
            </w:pPr>
          </w:p>
        </w:tc>
        <w:tc>
          <w:tcPr>
            <w:tcW w:w="1981" w:type="dxa"/>
            <w:vMerge/>
          </w:tcPr>
          <w:p w14:paraId="2B903683" w14:textId="77777777" w:rsidR="00A9253C" w:rsidRPr="00A2368F" w:rsidRDefault="00A9253C" w:rsidP="00476D1A">
            <w:pPr>
              <w:jc w:val="center"/>
              <w:rPr>
                <w:rFonts w:ascii="Arial" w:hAnsi="Arial" w:cs="Arial"/>
                <w:b/>
                <w:bCs/>
                <w:sz w:val="20"/>
                <w:szCs w:val="20"/>
              </w:rPr>
            </w:pPr>
          </w:p>
        </w:tc>
        <w:tc>
          <w:tcPr>
            <w:tcW w:w="1363" w:type="dxa"/>
            <w:vMerge/>
          </w:tcPr>
          <w:p w14:paraId="5687FFF4" w14:textId="77777777" w:rsidR="00A9253C" w:rsidRPr="00A2368F" w:rsidRDefault="00A9253C" w:rsidP="00476D1A">
            <w:pPr>
              <w:jc w:val="center"/>
              <w:rPr>
                <w:rFonts w:ascii="Arial" w:hAnsi="Arial" w:cs="Arial"/>
                <w:b/>
                <w:bCs/>
                <w:sz w:val="20"/>
                <w:szCs w:val="20"/>
                <w:lang w:val="en-US"/>
              </w:rPr>
            </w:pPr>
          </w:p>
        </w:tc>
        <w:tc>
          <w:tcPr>
            <w:tcW w:w="1303" w:type="dxa"/>
            <w:vMerge/>
          </w:tcPr>
          <w:p w14:paraId="3A730E9B" w14:textId="77777777" w:rsidR="00A9253C" w:rsidRPr="00A2368F" w:rsidRDefault="00A9253C" w:rsidP="00476D1A">
            <w:pPr>
              <w:jc w:val="center"/>
              <w:rPr>
                <w:rFonts w:ascii="Arial" w:hAnsi="Arial" w:cs="Arial"/>
                <w:b/>
                <w:bCs/>
                <w:sz w:val="20"/>
                <w:szCs w:val="20"/>
                <w:lang w:val="en-US"/>
              </w:rPr>
            </w:pPr>
          </w:p>
        </w:tc>
        <w:tc>
          <w:tcPr>
            <w:tcW w:w="1174" w:type="dxa"/>
          </w:tcPr>
          <w:p w14:paraId="6B04176A"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S</w:t>
            </w:r>
          </w:p>
        </w:tc>
        <w:tc>
          <w:tcPr>
            <w:tcW w:w="1174" w:type="dxa"/>
            <w:gridSpan w:val="3"/>
          </w:tcPr>
          <w:p w14:paraId="170325D0"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I</w:t>
            </w:r>
          </w:p>
        </w:tc>
        <w:tc>
          <w:tcPr>
            <w:tcW w:w="1175" w:type="dxa"/>
          </w:tcPr>
          <w:p w14:paraId="6ECE4A0B" w14:textId="77777777" w:rsidR="00A9253C" w:rsidRPr="00A2368F" w:rsidRDefault="00A9253C" w:rsidP="00476D1A">
            <w:pPr>
              <w:jc w:val="center"/>
              <w:rPr>
                <w:rFonts w:ascii="Arial" w:hAnsi="Arial" w:cs="Arial"/>
                <w:b/>
                <w:bCs/>
                <w:sz w:val="20"/>
                <w:szCs w:val="20"/>
                <w:lang w:val="en-US"/>
              </w:rPr>
            </w:pPr>
            <w:r w:rsidRPr="00A2368F">
              <w:rPr>
                <w:rFonts w:ascii="Arial" w:hAnsi="Arial" w:cs="Arial"/>
                <w:b/>
                <w:bCs/>
                <w:sz w:val="20"/>
                <w:szCs w:val="20"/>
                <w:lang w:val="en-US"/>
              </w:rPr>
              <w:t>R</w:t>
            </w:r>
          </w:p>
        </w:tc>
      </w:tr>
      <w:tr w:rsidR="00476D1A" w:rsidRPr="00A2368F" w14:paraId="56D38D86" w14:textId="77777777" w:rsidTr="00476D1A">
        <w:tc>
          <w:tcPr>
            <w:tcW w:w="846" w:type="dxa"/>
          </w:tcPr>
          <w:p w14:paraId="1A5DAFA0"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w:t>
            </w:r>
          </w:p>
        </w:tc>
        <w:tc>
          <w:tcPr>
            <w:tcW w:w="1981" w:type="dxa"/>
          </w:tcPr>
          <w:p w14:paraId="17274B65"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Ampicillin</w:t>
            </w:r>
          </w:p>
        </w:tc>
        <w:tc>
          <w:tcPr>
            <w:tcW w:w="1363" w:type="dxa"/>
          </w:tcPr>
          <w:p w14:paraId="598412FE"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AMP</w:t>
            </w:r>
          </w:p>
        </w:tc>
        <w:tc>
          <w:tcPr>
            <w:tcW w:w="1303" w:type="dxa"/>
          </w:tcPr>
          <w:p w14:paraId="3AD9880B"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w:t>
            </w:r>
          </w:p>
        </w:tc>
        <w:tc>
          <w:tcPr>
            <w:tcW w:w="1181" w:type="dxa"/>
            <w:gridSpan w:val="2"/>
          </w:tcPr>
          <w:p w14:paraId="4644EBCE"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&gt;17</w:t>
            </w:r>
          </w:p>
        </w:tc>
        <w:tc>
          <w:tcPr>
            <w:tcW w:w="1161" w:type="dxa"/>
          </w:tcPr>
          <w:p w14:paraId="5D17278F"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14-16</w:t>
            </w:r>
          </w:p>
        </w:tc>
        <w:tc>
          <w:tcPr>
            <w:tcW w:w="1181" w:type="dxa"/>
            <w:gridSpan w:val="2"/>
          </w:tcPr>
          <w:p w14:paraId="5C557E1A"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&lt;13</w:t>
            </w:r>
          </w:p>
        </w:tc>
      </w:tr>
      <w:tr w:rsidR="00476D1A" w:rsidRPr="00A2368F" w14:paraId="3760EC0A" w14:textId="77777777" w:rsidTr="00476D1A">
        <w:tc>
          <w:tcPr>
            <w:tcW w:w="846" w:type="dxa"/>
          </w:tcPr>
          <w:p w14:paraId="0CE944F8"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2</w:t>
            </w:r>
          </w:p>
        </w:tc>
        <w:tc>
          <w:tcPr>
            <w:tcW w:w="1981" w:type="dxa"/>
          </w:tcPr>
          <w:p w14:paraId="6C079829"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Azithromycin</w:t>
            </w:r>
          </w:p>
        </w:tc>
        <w:tc>
          <w:tcPr>
            <w:tcW w:w="1363" w:type="dxa"/>
          </w:tcPr>
          <w:p w14:paraId="7A65545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AZM</w:t>
            </w:r>
          </w:p>
        </w:tc>
        <w:tc>
          <w:tcPr>
            <w:tcW w:w="1303" w:type="dxa"/>
          </w:tcPr>
          <w:p w14:paraId="1C61090A"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15</w:t>
            </w:r>
          </w:p>
        </w:tc>
        <w:tc>
          <w:tcPr>
            <w:tcW w:w="1181" w:type="dxa"/>
            <w:gridSpan w:val="2"/>
          </w:tcPr>
          <w:p w14:paraId="51A4751C"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&gt;13</w:t>
            </w:r>
          </w:p>
        </w:tc>
        <w:tc>
          <w:tcPr>
            <w:tcW w:w="1161" w:type="dxa"/>
          </w:tcPr>
          <w:p w14:paraId="2D2DA105"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w:t>
            </w:r>
          </w:p>
        </w:tc>
        <w:tc>
          <w:tcPr>
            <w:tcW w:w="1181" w:type="dxa"/>
            <w:gridSpan w:val="2"/>
          </w:tcPr>
          <w:p w14:paraId="4A86FB3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&lt;12</w:t>
            </w:r>
          </w:p>
        </w:tc>
      </w:tr>
      <w:tr w:rsidR="00476D1A" w:rsidRPr="00A2368F" w14:paraId="6281CEB4" w14:textId="77777777" w:rsidTr="00476D1A">
        <w:tc>
          <w:tcPr>
            <w:tcW w:w="846" w:type="dxa"/>
          </w:tcPr>
          <w:p w14:paraId="1C4BFACD"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3</w:t>
            </w:r>
          </w:p>
        </w:tc>
        <w:tc>
          <w:tcPr>
            <w:tcW w:w="1981" w:type="dxa"/>
          </w:tcPr>
          <w:p w14:paraId="29E142AC"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Bacitracin</w:t>
            </w:r>
          </w:p>
        </w:tc>
        <w:tc>
          <w:tcPr>
            <w:tcW w:w="1363" w:type="dxa"/>
          </w:tcPr>
          <w:p w14:paraId="41C77CC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B</w:t>
            </w:r>
          </w:p>
        </w:tc>
        <w:tc>
          <w:tcPr>
            <w:tcW w:w="1303" w:type="dxa"/>
          </w:tcPr>
          <w:p w14:paraId="1D0BA6C8"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 units</w:t>
            </w:r>
          </w:p>
        </w:tc>
        <w:tc>
          <w:tcPr>
            <w:tcW w:w="1181" w:type="dxa"/>
            <w:gridSpan w:val="2"/>
          </w:tcPr>
          <w:p w14:paraId="630A061E"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13</w:t>
            </w:r>
          </w:p>
        </w:tc>
        <w:tc>
          <w:tcPr>
            <w:tcW w:w="1161" w:type="dxa"/>
          </w:tcPr>
          <w:p w14:paraId="1299A75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9-12</w:t>
            </w:r>
          </w:p>
        </w:tc>
        <w:tc>
          <w:tcPr>
            <w:tcW w:w="1181" w:type="dxa"/>
            <w:gridSpan w:val="2"/>
          </w:tcPr>
          <w:p w14:paraId="2BB53A1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8</w:t>
            </w:r>
          </w:p>
        </w:tc>
      </w:tr>
      <w:tr w:rsidR="00476D1A" w:rsidRPr="00A2368F" w14:paraId="5E427CCA" w14:textId="77777777" w:rsidTr="00476D1A">
        <w:tc>
          <w:tcPr>
            <w:tcW w:w="846" w:type="dxa"/>
          </w:tcPr>
          <w:p w14:paraId="28E3CD7F"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4</w:t>
            </w:r>
          </w:p>
        </w:tc>
        <w:tc>
          <w:tcPr>
            <w:tcW w:w="1981" w:type="dxa"/>
          </w:tcPr>
          <w:p w14:paraId="464F4F83" w14:textId="77777777" w:rsidR="00476D1A" w:rsidRPr="00A2368F" w:rsidRDefault="00476D1A" w:rsidP="002213BB">
            <w:pPr>
              <w:jc w:val="both"/>
              <w:rPr>
                <w:rFonts w:ascii="Arial" w:hAnsi="Arial" w:cs="Arial"/>
                <w:bCs/>
                <w:sz w:val="20"/>
                <w:szCs w:val="20"/>
              </w:rPr>
            </w:pPr>
            <w:proofErr w:type="spellStart"/>
            <w:r w:rsidRPr="00A2368F">
              <w:rPr>
                <w:rFonts w:ascii="Arial" w:hAnsi="Arial" w:cs="Arial"/>
                <w:bCs/>
                <w:sz w:val="20"/>
                <w:szCs w:val="20"/>
              </w:rPr>
              <w:t>Cefoperazone</w:t>
            </w:r>
            <w:proofErr w:type="spellEnd"/>
          </w:p>
        </w:tc>
        <w:tc>
          <w:tcPr>
            <w:tcW w:w="1363" w:type="dxa"/>
          </w:tcPr>
          <w:p w14:paraId="6BAA2E47"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CPZ</w:t>
            </w:r>
          </w:p>
        </w:tc>
        <w:tc>
          <w:tcPr>
            <w:tcW w:w="1303" w:type="dxa"/>
          </w:tcPr>
          <w:p w14:paraId="7ABE43E3"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75</w:t>
            </w:r>
          </w:p>
        </w:tc>
        <w:tc>
          <w:tcPr>
            <w:tcW w:w="1181" w:type="dxa"/>
            <w:gridSpan w:val="2"/>
          </w:tcPr>
          <w:p w14:paraId="703F6375"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&gt;21</w:t>
            </w:r>
          </w:p>
        </w:tc>
        <w:tc>
          <w:tcPr>
            <w:tcW w:w="1161" w:type="dxa"/>
          </w:tcPr>
          <w:p w14:paraId="4AD7736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16-20</w:t>
            </w:r>
          </w:p>
        </w:tc>
        <w:tc>
          <w:tcPr>
            <w:tcW w:w="1181" w:type="dxa"/>
            <w:gridSpan w:val="2"/>
          </w:tcPr>
          <w:p w14:paraId="4673A9B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&lt;15</w:t>
            </w:r>
          </w:p>
        </w:tc>
      </w:tr>
      <w:tr w:rsidR="00476D1A" w:rsidRPr="00A2368F" w14:paraId="614F19E9" w14:textId="77777777" w:rsidTr="00476D1A">
        <w:tc>
          <w:tcPr>
            <w:tcW w:w="846" w:type="dxa"/>
          </w:tcPr>
          <w:p w14:paraId="37BA2AC6"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5</w:t>
            </w:r>
          </w:p>
        </w:tc>
        <w:tc>
          <w:tcPr>
            <w:tcW w:w="1981" w:type="dxa"/>
          </w:tcPr>
          <w:p w14:paraId="7C07BC27"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Ceftriaxone</w:t>
            </w:r>
          </w:p>
        </w:tc>
        <w:tc>
          <w:tcPr>
            <w:tcW w:w="1363" w:type="dxa"/>
          </w:tcPr>
          <w:p w14:paraId="4FCA1648"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CTR</w:t>
            </w:r>
          </w:p>
        </w:tc>
        <w:tc>
          <w:tcPr>
            <w:tcW w:w="1303" w:type="dxa"/>
          </w:tcPr>
          <w:p w14:paraId="16C5BA93"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30</w:t>
            </w:r>
          </w:p>
        </w:tc>
        <w:tc>
          <w:tcPr>
            <w:tcW w:w="1181" w:type="dxa"/>
            <w:gridSpan w:val="2"/>
          </w:tcPr>
          <w:p w14:paraId="3A935AE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&gt;21</w:t>
            </w:r>
          </w:p>
        </w:tc>
        <w:tc>
          <w:tcPr>
            <w:tcW w:w="1161" w:type="dxa"/>
          </w:tcPr>
          <w:p w14:paraId="4212AD3A"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14-20</w:t>
            </w:r>
          </w:p>
        </w:tc>
        <w:tc>
          <w:tcPr>
            <w:tcW w:w="1181" w:type="dxa"/>
            <w:gridSpan w:val="2"/>
          </w:tcPr>
          <w:p w14:paraId="618C601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&lt;13</w:t>
            </w:r>
          </w:p>
        </w:tc>
      </w:tr>
      <w:tr w:rsidR="00476D1A" w:rsidRPr="00A2368F" w14:paraId="20F6B934" w14:textId="77777777" w:rsidTr="00476D1A">
        <w:tc>
          <w:tcPr>
            <w:tcW w:w="846" w:type="dxa"/>
          </w:tcPr>
          <w:p w14:paraId="32A1EB64"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6</w:t>
            </w:r>
          </w:p>
        </w:tc>
        <w:tc>
          <w:tcPr>
            <w:tcW w:w="1981" w:type="dxa"/>
          </w:tcPr>
          <w:p w14:paraId="08D03CD0"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Erythromycin</w:t>
            </w:r>
          </w:p>
        </w:tc>
        <w:tc>
          <w:tcPr>
            <w:tcW w:w="1363" w:type="dxa"/>
          </w:tcPr>
          <w:p w14:paraId="37B9B71A"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E</w:t>
            </w:r>
          </w:p>
        </w:tc>
        <w:tc>
          <w:tcPr>
            <w:tcW w:w="1303" w:type="dxa"/>
          </w:tcPr>
          <w:p w14:paraId="6AB23B7B"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15</w:t>
            </w:r>
          </w:p>
        </w:tc>
        <w:tc>
          <w:tcPr>
            <w:tcW w:w="1181" w:type="dxa"/>
            <w:gridSpan w:val="2"/>
          </w:tcPr>
          <w:p w14:paraId="52A0D21F"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23</w:t>
            </w:r>
          </w:p>
        </w:tc>
        <w:tc>
          <w:tcPr>
            <w:tcW w:w="1161" w:type="dxa"/>
          </w:tcPr>
          <w:p w14:paraId="7EA9D370"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14-22</w:t>
            </w:r>
          </w:p>
        </w:tc>
        <w:tc>
          <w:tcPr>
            <w:tcW w:w="1181" w:type="dxa"/>
            <w:gridSpan w:val="2"/>
          </w:tcPr>
          <w:p w14:paraId="54216A45"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13</w:t>
            </w:r>
          </w:p>
        </w:tc>
      </w:tr>
      <w:tr w:rsidR="00476D1A" w:rsidRPr="00A2368F" w14:paraId="19486F5A" w14:textId="77777777" w:rsidTr="00476D1A">
        <w:tc>
          <w:tcPr>
            <w:tcW w:w="846" w:type="dxa"/>
          </w:tcPr>
          <w:p w14:paraId="342BB517"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7</w:t>
            </w:r>
          </w:p>
        </w:tc>
        <w:tc>
          <w:tcPr>
            <w:tcW w:w="1981" w:type="dxa"/>
          </w:tcPr>
          <w:p w14:paraId="0BCF0BD9"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Kanamycin</w:t>
            </w:r>
          </w:p>
        </w:tc>
        <w:tc>
          <w:tcPr>
            <w:tcW w:w="1363" w:type="dxa"/>
          </w:tcPr>
          <w:p w14:paraId="21064B2A"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K</w:t>
            </w:r>
          </w:p>
        </w:tc>
        <w:tc>
          <w:tcPr>
            <w:tcW w:w="1303" w:type="dxa"/>
          </w:tcPr>
          <w:p w14:paraId="097E611A"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30</w:t>
            </w:r>
          </w:p>
        </w:tc>
        <w:tc>
          <w:tcPr>
            <w:tcW w:w="1181" w:type="dxa"/>
            <w:gridSpan w:val="2"/>
          </w:tcPr>
          <w:p w14:paraId="505FE9E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&gt;18</w:t>
            </w:r>
          </w:p>
        </w:tc>
        <w:tc>
          <w:tcPr>
            <w:tcW w:w="1161" w:type="dxa"/>
          </w:tcPr>
          <w:p w14:paraId="0A9E0DE1"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14-17</w:t>
            </w:r>
          </w:p>
        </w:tc>
        <w:tc>
          <w:tcPr>
            <w:tcW w:w="1181" w:type="dxa"/>
            <w:gridSpan w:val="2"/>
          </w:tcPr>
          <w:p w14:paraId="6C872FFA" w14:textId="77777777" w:rsidR="00476D1A" w:rsidRPr="00A2368F" w:rsidRDefault="00476D1A" w:rsidP="002213BB">
            <w:pPr>
              <w:jc w:val="center"/>
              <w:rPr>
                <w:rFonts w:ascii="Arial" w:hAnsi="Arial" w:cs="Arial"/>
                <w:sz w:val="20"/>
                <w:szCs w:val="20"/>
              </w:rPr>
            </w:pPr>
            <w:r w:rsidRPr="00A2368F">
              <w:rPr>
                <w:rFonts w:ascii="Arial" w:hAnsi="Arial" w:cs="Arial"/>
                <w:bCs/>
                <w:sz w:val="20"/>
                <w:szCs w:val="20"/>
                <w:lang w:val="en-US"/>
              </w:rPr>
              <w:t>&lt;13</w:t>
            </w:r>
          </w:p>
        </w:tc>
      </w:tr>
      <w:tr w:rsidR="00476D1A" w:rsidRPr="00A2368F" w14:paraId="2FB59677" w14:textId="77777777" w:rsidTr="00476D1A">
        <w:tc>
          <w:tcPr>
            <w:tcW w:w="846" w:type="dxa"/>
          </w:tcPr>
          <w:p w14:paraId="0AE487F8"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8</w:t>
            </w:r>
          </w:p>
        </w:tc>
        <w:tc>
          <w:tcPr>
            <w:tcW w:w="1981" w:type="dxa"/>
          </w:tcPr>
          <w:p w14:paraId="7C40F860"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Levofloxacin</w:t>
            </w:r>
          </w:p>
        </w:tc>
        <w:tc>
          <w:tcPr>
            <w:tcW w:w="1363" w:type="dxa"/>
          </w:tcPr>
          <w:p w14:paraId="63857F6C"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LE</w:t>
            </w:r>
          </w:p>
        </w:tc>
        <w:tc>
          <w:tcPr>
            <w:tcW w:w="1303" w:type="dxa"/>
          </w:tcPr>
          <w:p w14:paraId="13763884"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05</w:t>
            </w:r>
          </w:p>
        </w:tc>
        <w:tc>
          <w:tcPr>
            <w:tcW w:w="1181" w:type="dxa"/>
            <w:gridSpan w:val="2"/>
          </w:tcPr>
          <w:p w14:paraId="3962D11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&gt;17</w:t>
            </w:r>
          </w:p>
        </w:tc>
        <w:tc>
          <w:tcPr>
            <w:tcW w:w="1161" w:type="dxa"/>
          </w:tcPr>
          <w:p w14:paraId="1EFCD8A5"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14-16</w:t>
            </w:r>
          </w:p>
        </w:tc>
        <w:tc>
          <w:tcPr>
            <w:tcW w:w="1181" w:type="dxa"/>
            <w:gridSpan w:val="2"/>
          </w:tcPr>
          <w:p w14:paraId="650FF1A1" w14:textId="77777777" w:rsidR="00476D1A" w:rsidRPr="00A2368F" w:rsidRDefault="00476D1A" w:rsidP="002213BB">
            <w:pPr>
              <w:jc w:val="center"/>
              <w:rPr>
                <w:rFonts w:ascii="Arial" w:hAnsi="Arial" w:cs="Arial"/>
                <w:sz w:val="20"/>
                <w:szCs w:val="20"/>
              </w:rPr>
            </w:pPr>
            <w:r w:rsidRPr="00A2368F">
              <w:rPr>
                <w:rFonts w:ascii="Arial" w:hAnsi="Arial" w:cs="Arial"/>
                <w:bCs/>
                <w:sz w:val="20"/>
                <w:szCs w:val="20"/>
                <w:lang w:val="en-US"/>
              </w:rPr>
              <w:t>&lt;13</w:t>
            </w:r>
          </w:p>
        </w:tc>
      </w:tr>
      <w:tr w:rsidR="00476D1A" w:rsidRPr="00A2368F" w14:paraId="1826C228" w14:textId="77777777" w:rsidTr="00476D1A">
        <w:tc>
          <w:tcPr>
            <w:tcW w:w="846" w:type="dxa"/>
          </w:tcPr>
          <w:p w14:paraId="645A1910"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9</w:t>
            </w:r>
          </w:p>
        </w:tc>
        <w:tc>
          <w:tcPr>
            <w:tcW w:w="1981" w:type="dxa"/>
          </w:tcPr>
          <w:p w14:paraId="6F805FBD" w14:textId="77777777" w:rsidR="00476D1A" w:rsidRPr="00A2368F" w:rsidRDefault="00476D1A" w:rsidP="002213BB">
            <w:pPr>
              <w:jc w:val="both"/>
              <w:rPr>
                <w:rFonts w:ascii="Arial" w:hAnsi="Arial" w:cs="Arial"/>
                <w:bCs/>
                <w:sz w:val="20"/>
                <w:szCs w:val="20"/>
              </w:rPr>
            </w:pPr>
            <w:proofErr w:type="spellStart"/>
            <w:r w:rsidRPr="00A2368F">
              <w:rPr>
                <w:rFonts w:ascii="Arial" w:hAnsi="Arial" w:cs="Arial"/>
                <w:bCs/>
                <w:sz w:val="20"/>
                <w:szCs w:val="20"/>
              </w:rPr>
              <w:t>Nalidixic</w:t>
            </w:r>
            <w:proofErr w:type="spellEnd"/>
            <w:r w:rsidRPr="00A2368F">
              <w:rPr>
                <w:rFonts w:ascii="Arial" w:hAnsi="Arial" w:cs="Arial"/>
                <w:bCs/>
                <w:sz w:val="20"/>
                <w:szCs w:val="20"/>
              </w:rPr>
              <w:t xml:space="preserve"> acid</w:t>
            </w:r>
          </w:p>
        </w:tc>
        <w:tc>
          <w:tcPr>
            <w:tcW w:w="1363" w:type="dxa"/>
          </w:tcPr>
          <w:p w14:paraId="2AE5C93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NA</w:t>
            </w:r>
          </w:p>
        </w:tc>
        <w:tc>
          <w:tcPr>
            <w:tcW w:w="1303" w:type="dxa"/>
          </w:tcPr>
          <w:p w14:paraId="4C6486F6"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30</w:t>
            </w:r>
          </w:p>
        </w:tc>
        <w:tc>
          <w:tcPr>
            <w:tcW w:w="1181" w:type="dxa"/>
            <w:gridSpan w:val="2"/>
          </w:tcPr>
          <w:p w14:paraId="479A789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&gt;19</w:t>
            </w:r>
          </w:p>
        </w:tc>
        <w:tc>
          <w:tcPr>
            <w:tcW w:w="1161" w:type="dxa"/>
          </w:tcPr>
          <w:p w14:paraId="0C11F26F"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14-18</w:t>
            </w:r>
          </w:p>
        </w:tc>
        <w:tc>
          <w:tcPr>
            <w:tcW w:w="1181" w:type="dxa"/>
            <w:gridSpan w:val="2"/>
          </w:tcPr>
          <w:p w14:paraId="278E462C" w14:textId="77777777" w:rsidR="00476D1A" w:rsidRPr="00A2368F" w:rsidRDefault="00476D1A" w:rsidP="002213BB">
            <w:pPr>
              <w:jc w:val="center"/>
              <w:rPr>
                <w:rFonts w:ascii="Arial" w:hAnsi="Arial" w:cs="Arial"/>
                <w:sz w:val="20"/>
                <w:szCs w:val="20"/>
              </w:rPr>
            </w:pPr>
            <w:r w:rsidRPr="00A2368F">
              <w:rPr>
                <w:rFonts w:ascii="Arial" w:hAnsi="Arial" w:cs="Arial"/>
                <w:bCs/>
                <w:sz w:val="20"/>
                <w:szCs w:val="20"/>
                <w:lang w:val="en-US"/>
              </w:rPr>
              <w:t>&lt;13</w:t>
            </w:r>
          </w:p>
        </w:tc>
      </w:tr>
      <w:tr w:rsidR="00476D1A" w:rsidRPr="00A2368F" w14:paraId="1C512821" w14:textId="77777777" w:rsidTr="00476D1A">
        <w:tc>
          <w:tcPr>
            <w:tcW w:w="846" w:type="dxa"/>
          </w:tcPr>
          <w:p w14:paraId="21F3268A"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10</w:t>
            </w:r>
          </w:p>
        </w:tc>
        <w:tc>
          <w:tcPr>
            <w:tcW w:w="1981" w:type="dxa"/>
          </w:tcPr>
          <w:p w14:paraId="081A43D8"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Neomycin</w:t>
            </w:r>
          </w:p>
        </w:tc>
        <w:tc>
          <w:tcPr>
            <w:tcW w:w="1363" w:type="dxa"/>
          </w:tcPr>
          <w:p w14:paraId="72A9626C"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N</w:t>
            </w:r>
          </w:p>
        </w:tc>
        <w:tc>
          <w:tcPr>
            <w:tcW w:w="1303" w:type="dxa"/>
          </w:tcPr>
          <w:p w14:paraId="6731C8D6"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w:t>
            </w:r>
          </w:p>
        </w:tc>
        <w:tc>
          <w:tcPr>
            <w:tcW w:w="1181" w:type="dxa"/>
            <w:gridSpan w:val="2"/>
          </w:tcPr>
          <w:p w14:paraId="7BF2A077"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&gt;25</w:t>
            </w:r>
          </w:p>
        </w:tc>
        <w:tc>
          <w:tcPr>
            <w:tcW w:w="1161" w:type="dxa"/>
          </w:tcPr>
          <w:p w14:paraId="2602F68F"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17-19</w:t>
            </w:r>
          </w:p>
        </w:tc>
        <w:tc>
          <w:tcPr>
            <w:tcW w:w="1181" w:type="dxa"/>
            <w:gridSpan w:val="2"/>
          </w:tcPr>
          <w:p w14:paraId="5AB99334" w14:textId="77777777" w:rsidR="00476D1A" w:rsidRPr="00A2368F" w:rsidRDefault="00476D1A" w:rsidP="002213BB">
            <w:pPr>
              <w:jc w:val="center"/>
              <w:rPr>
                <w:rFonts w:ascii="Arial" w:hAnsi="Arial" w:cs="Arial"/>
                <w:sz w:val="20"/>
                <w:szCs w:val="20"/>
              </w:rPr>
            </w:pPr>
            <w:r w:rsidRPr="00A2368F">
              <w:rPr>
                <w:rFonts w:ascii="Arial" w:hAnsi="Arial" w:cs="Arial"/>
                <w:bCs/>
                <w:sz w:val="20"/>
                <w:szCs w:val="20"/>
                <w:lang w:val="en-US"/>
              </w:rPr>
              <w:t>&lt;13</w:t>
            </w:r>
          </w:p>
        </w:tc>
      </w:tr>
      <w:tr w:rsidR="00476D1A" w:rsidRPr="00A2368F" w14:paraId="69742268" w14:textId="77777777" w:rsidTr="00476D1A">
        <w:tc>
          <w:tcPr>
            <w:tcW w:w="846" w:type="dxa"/>
          </w:tcPr>
          <w:p w14:paraId="707D4597"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11</w:t>
            </w:r>
          </w:p>
        </w:tc>
        <w:tc>
          <w:tcPr>
            <w:tcW w:w="1981" w:type="dxa"/>
          </w:tcPr>
          <w:p w14:paraId="10E39643" w14:textId="77777777" w:rsidR="00476D1A" w:rsidRPr="00A2368F" w:rsidRDefault="00476D1A" w:rsidP="002213BB">
            <w:pPr>
              <w:jc w:val="both"/>
              <w:rPr>
                <w:rFonts w:ascii="Arial" w:hAnsi="Arial" w:cs="Arial"/>
                <w:bCs/>
                <w:sz w:val="20"/>
                <w:szCs w:val="20"/>
              </w:rPr>
            </w:pPr>
            <w:proofErr w:type="spellStart"/>
            <w:r w:rsidRPr="00A2368F">
              <w:rPr>
                <w:rFonts w:ascii="Arial" w:hAnsi="Arial" w:cs="Arial"/>
                <w:bCs/>
                <w:sz w:val="20"/>
                <w:szCs w:val="20"/>
              </w:rPr>
              <w:t>Ofloxacin</w:t>
            </w:r>
            <w:proofErr w:type="spellEnd"/>
          </w:p>
        </w:tc>
        <w:tc>
          <w:tcPr>
            <w:tcW w:w="1363" w:type="dxa"/>
          </w:tcPr>
          <w:p w14:paraId="06084B1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OF</w:t>
            </w:r>
          </w:p>
        </w:tc>
        <w:tc>
          <w:tcPr>
            <w:tcW w:w="1303" w:type="dxa"/>
          </w:tcPr>
          <w:p w14:paraId="0735F838"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05</w:t>
            </w:r>
          </w:p>
        </w:tc>
        <w:tc>
          <w:tcPr>
            <w:tcW w:w="1181" w:type="dxa"/>
            <w:gridSpan w:val="2"/>
          </w:tcPr>
          <w:p w14:paraId="3C8032A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&gt;16</w:t>
            </w:r>
          </w:p>
        </w:tc>
        <w:tc>
          <w:tcPr>
            <w:tcW w:w="1161" w:type="dxa"/>
          </w:tcPr>
          <w:p w14:paraId="1D24980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13-15</w:t>
            </w:r>
          </w:p>
        </w:tc>
        <w:tc>
          <w:tcPr>
            <w:tcW w:w="1181" w:type="dxa"/>
            <w:gridSpan w:val="2"/>
          </w:tcPr>
          <w:p w14:paraId="1FE9DA9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&lt;12</w:t>
            </w:r>
          </w:p>
        </w:tc>
      </w:tr>
      <w:tr w:rsidR="00476D1A" w:rsidRPr="00A2368F" w14:paraId="7378C4C1" w14:textId="77777777" w:rsidTr="00476D1A">
        <w:tc>
          <w:tcPr>
            <w:tcW w:w="846" w:type="dxa"/>
          </w:tcPr>
          <w:p w14:paraId="2758CF2B"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12</w:t>
            </w:r>
          </w:p>
        </w:tc>
        <w:tc>
          <w:tcPr>
            <w:tcW w:w="1981" w:type="dxa"/>
          </w:tcPr>
          <w:p w14:paraId="151060DE" w14:textId="77777777" w:rsidR="00476D1A" w:rsidRPr="00A2368F" w:rsidRDefault="00476D1A" w:rsidP="002213BB">
            <w:pPr>
              <w:jc w:val="both"/>
              <w:rPr>
                <w:rFonts w:ascii="Arial" w:hAnsi="Arial" w:cs="Arial"/>
                <w:bCs/>
                <w:sz w:val="20"/>
                <w:szCs w:val="20"/>
              </w:rPr>
            </w:pPr>
            <w:proofErr w:type="spellStart"/>
            <w:r w:rsidRPr="00A2368F">
              <w:rPr>
                <w:rFonts w:ascii="Arial" w:hAnsi="Arial" w:cs="Arial"/>
                <w:bCs/>
                <w:sz w:val="20"/>
                <w:szCs w:val="20"/>
              </w:rPr>
              <w:t>Pefloxacin</w:t>
            </w:r>
            <w:proofErr w:type="spellEnd"/>
          </w:p>
        </w:tc>
        <w:tc>
          <w:tcPr>
            <w:tcW w:w="1363" w:type="dxa"/>
          </w:tcPr>
          <w:p w14:paraId="3060D9A0"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PF</w:t>
            </w:r>
          </w:p>
        </w:tc>
        <w:tc>
          <w:tcPr>
            <w:tcW w:w="1303" w:type="dxa"/>
          </w:tcPr>
          <w:p w14:paraId="0E8992B7"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05</w:t>
            </w:r>
          </w:p>
        </w:tc>
        <w:tc>
          <w:tcPr>
            <w:tcW w:w="1181" w:type="dxa"/>
            <w:gridSpan w:val="2"/>
          </w:tcPr>
          <w:p w14:paraId="4ECE23D0"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&gt;24</w:t>
            </w:r>
          </w:p>
        </w:tc>
        <w:tc>
          <w:tcPr>
            <w:tcW w:w="1161" w:type="dxa"/>
          </w:tcPr>
          <w:p w14:paraId="5540B848"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w:t>
            </w:r>
          </w:p>
        </w:tc>
        <w:tc>
          <w:tcPr>
            <w:tcW w:w="1181" w:type="dxa"/>
            <w:gridSpan w:val="2"/>
          </w:tcPr>
          <w:p w14:paraId="2EEA743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&lt;23</w:t>
            </w:r>
          </w:p>
        </w:tc>
      </w:tr>
      <w:tr w:rsidR="00476D1A" w:rsidRPr="00A2368F" w14:paraId="1CA139E2" w14:textId="77777777" w:rsidTr="00476D1A">
        <w:tc>
          <w:tcPr>
            <w:tcW w:w="846" w:type="dxa"/>
          </w:tcPr>
          <w:p w14:paraId="7B212675"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13</w:t>
            </w:r>
          </w:p>
        </w:tc>
        <w:tc>
          <w:tcPr>
            <w:tcW w:w="1981" w:type="dxa"/>
          </w:tcPr>
          <w:p w14:paraId="41CD4A91"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Penicillin</w:t>
            </w:r>
          </w:p>
        </w:tc>
        <w:tc>
          <w:tcPr>
            <w:tcW w:w="1363" w:type="dxa"/>
          </w:tcPr>
          <w:p w14:paraId="7BB28473"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P</w:t>
            </w:r>
          </w:p>
        </w:tc>
        <w:tc>
          <w:tcPr>
            <w:tcW w:w="1303" w:type="dxa"/>
          </w:tcPr>
          <w:p w14:paraId="0A901F93"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 units</w:t>
            </w:r>
          </w:p>
        </w:tc>
        <w:tc>
          <w:tcPr>
            <w:tcW w:w="1181" w:type="dxa"/>
            <w:gridSpan w:val="2"/>
          </w:tcPr>
          <w:p w14:paraId="5617FE2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29</w:t>
            </w:r>
          </w:p>
        </w:tc>
        <w:tc>
          <w:tcPr>
            <w:tcW w:w="1161" w:type="dxa"/>
          </w:tcPr>
          <w:p w14:paraId="717EF1E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w:t>
            </w:r>
          </w:p>
        </w:tc>
        <w:tc>
          <w:tcPr>
            <w:tcW w:w="1181" w:type="dxa"/>
            <w:gridSpan w:val="2"/>
          </w:tcPr>
          <w:p w14:paraId="2E12A719"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28</w:t>
            </w:r>
          </w:p>
        </w:tc>
      </w:tr>
      <w:tr w:rsidR="00476D1A" w:rsidRPr="00A2368F" w14:paraId="1CC820DE" w14:textId="77777777" w:rsidTr="00476D1A">
        <w:tc>
          <w:tcPr>
            <w:tcW w:w="846" w:type="dxa"/>
          </w:tcPr>
          <w:p w14:paraId="703657BC"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14</w:t>
            </w:r>
          </w:p>
        </w:tc>
        <w:tc>
          <w:tcPr>
            <w:tcW w:w="1981" w:type="dxa"/>
          </w:tcPr>
          <w:p w14:paraId="6FD0AFD2"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Rifampicin</w:t>
            </w:r>
          </w:p>
        </w:tc>
        <w:tc>
          <w:tcPr>
            <w:tcW w:w="1363" w:type="dxa"/>
          </w:tcPr>
          <w:p w14:paraId="33F5F41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RIF</w:t>
            </w:r>
          </w:p>
        </w:tc>
        <w:tc>
          <w:tcPr>
            <w:tcW w:w="1303" w:type="dxa"/>
          </w:tcPr>
          <w:p w14:paraId="7DA2DADE"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05</w:t>
            </w:r>
          </w:p>
        </w:tc>
        <w:tc>
          <w:tcPr>
            <w:tcW w:w="1181" w:type="dxa"/>
            <w:gridSpan w:val="2"/>
          </w:tcPr>
          <w:p w14:paraId="6BB36AC9"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20</w:t>
            </w:r>
          </w:p>
        </w:tc>
        <w:tc>
          <w:tcPr>
            <w:tcW w:w="1161" w:type="dxa"/>
          </w:tcPr>
          <w:p w14:paraId="5D148FD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17-19</w:t>
            </w:r>
          </w:p>
        </w:tc>
        <w:tc>
          <w:tcPr>
            <w:tcW w:w="1181" w:type="dxa"/>
            <w:gridSpan w:val="2"/>
          </w:tcPr>
          <w:p w14:paraId="78DEF774"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16</w:t>
            </w:r>
          </w:p>
        </w:tc>
      </w:tr>
      <w:tr w:rsidR="00476D1A" w:rsidRPr="00A2368F" w14:paraId="39B36D01" w14:textId="77777777" w:rsidTr="00476D1A">
        <w:tc>
          <w:tcPr>
            <w:tcW w:w="846" w:type="dxa"/>
          </w:tcPr>
          <w:p w14:paraId="44A1A4B6"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15</w:t>
            </w:r>
          </w:p>
        </w:tc>
        <w:tc>
          <w:tcPr>
            <w:tcW w:w="1981" w:type="dxa"/>
          </w:tcPr>
          <w:p w14:paraId="0838BF93" w14:textId="77777777" w:rsidR="00476D1A" w:rsidRPr="00A2368F" w:rsidRDefault="00476D1A" w:rsidP="002213BB">
            <w:pPr>
              <w:jc w:val="both"/>
              <w:rPr>
                <w:rFonts w:ascii="Arial" w:hAnsi="Arial" w:cs="Arial"/>
                <w:bCs/>
                <w:sz w:val="20"/>
                <w:szCs w:val="20"/>
              </w:rPr>
            </w:pPr>
            <w:proofErr w:type="spellStart"/>
            <w:r w:rsidRPr="00A2368F">
              <w:rPr>
                <w:rFonts w:ascii="Arial" w:hAnsi="Arial" w:cs="Arial"/>
                <w:bCs/>
                <w:sz w:val="20"/>
                <w:szCs w:val="20"/>
              </w:rPr>
              <w:t>Spectinomycin</w:t>
            </w:r>
            <w:proofErr w:type="spellEnd"/>
          </w:p>
        </w:tc>
        <w:tc>
          <w:tcPr>
            <w:tcW w:w="1363" w:type="dxa"/>
          </w:tcPr>
          <w:p w14:paraId="041A1BA2"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SPT</w:t>
            </w:r>
          </w:p>
        </w:tc>
        <w:tc>
          <w:tcPr>
            <w:tcW w:w="1303" w:type="dxa"/>
          </w:tcPr>
          <w:p w14:paraId="78A2D649"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100</w:t>
            </w:r>
          </w:p>
        </w:tc>
        <w:tc>
          <w:tcPr>
            <w:tcW w:w="1181" w:type="dxa"/>
            <w:gridSpan w:val="2"/>
          </w:tcPr>
          <w:p w14:paraId="1A03B6D1"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18</w:t>
            </w:r>
          </w:p>
        </w:tc>
        <w:tc>
          <w:tcPr>
            <w:tcW w:w="1161" w:type="dxa"/>
          </w:tcPr>
          <w:p w14:paraId="1B8932F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15-17</w:t>
            </w:r>
          </w:p>
        </w:tc>
        <w:tc>
          <w:tcPr>
            <w:tcW w:w="1181" w:type="dxa"/>
            <w:gridSpan w:val="2"/>
          </w:tcPr>
          <w:p w14:paraId="7975DD30"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w:t>
            </w:r>
          </w:p>
        </w:tc>
      </w:tr>
      <w:tr w:rsidR="00476D1A" w:rsidRPr="00A2368F" w14:paraId="260E6AA7" w14:textId="77777777" w:rsidTr="00476D1A">
        <w:tc>
          <w:tcPr>
            <w:tcW w:w="846" w:type="dxa"/>
          </w:tcPr>
          <w:p w14:paraId="33698EDD"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16</w:t>
            </w:r>
          </w:p>
        </w:tc>
        <w:tc>
          <w:tcPr>
            <w:tcW w:w="1981" w:type="dxa"/>
          </w:tcPr>
          <w:p w14:paraId="739A8368"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Streptomycin</w:t>
            </w:r>
          </w:p>
        </w:tc>
        <w:tc>
          <w:tcPr>
            <w:tcW w:w="1363" w:type="dxa"/>
          </w:tcPr>
          <w:p w14:paraId="09B025CB"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S</w:t>
            </w:r>
          </w:p>
        </w:tc>
        <w:tc>
          <w:tcPr>
            <w:tcW w:w="1303" w:type="dxa"/>
          </w:tcPr>
          <w:p w14:paraId="45A69DB5"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25</w:t>
            </w:r>
          </w:p>
        </w:tc>
        <w:tc>
          <w:tcPr>
            <w:tcW w:w="1181" w:type="dxa"/>
            <w:gridSpan w:val="2"/>
          </w:tcPr>
          <w:p w14:paraId="23FD151A"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&gt;15</w:t>
            </w:r>
          </w:p>
        </w:tc>
        <w:tc>
          <w:tcPr>
            <w:tcW w:w="1161" w:type="dxa"/>
          </w:tcPr>
          <w:p w14:paraId="3F1F52F3"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12-14</w:t>
            </w:r>
          </w:p>
        </w:tc>
        <w:tc>
          <w:tcPr>
            <w:tcW w:w="1181" w:type="dxa"/>
            <w:gridSpan w:val="2"/>
          </w:tcPr>
          <w:p w14:paraId="2FBDF93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&lt;11</w:t>
            </w:r>
          </w:p>
        </w:tc>
      </w:tr>
      <w:tr w:rsidR="00476D1A" w:rsidRPr="00A2368F" w14:paraId="131DEAEE" w14:textId="77777777" w:rsidTr="00476D1A">
        <w:trPr>
          <w:trHeight w:val="50"/>
        </w:trPr>
        <w:tc>
          <w:tcPr>
            <w:tcW w:w="846" w:type="dxa"/>
          </w:tcPr>
          <w:p w14:paraId="121E60F0"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17</w:t>
            </w:r>
          </w:p>
        </w:tc>
        <w:tc>
          <w:tcPr>
            <w:tcW w:w="1981" w:type="dxa"/>
          </w:tcPr>
          <w:p w14:paraId="3279899E"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Tobramycin</w:t>
            </w:r>
          </w:p>
        </w:tc>
        <w:tc>
          <w:tcPr>
            <w:tcW w:w="1363" w:type="dxa"/>
          </w:tcPr>
          <w:p w14:paraId="7BA12F3D"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TOB</w:t>
            </w:r>
          </w:p>
        </w:tc>
        <w:tc>
          <w:tcPr>
            <w:tcW w:w="1303" w:type="dxa"/>
          </w:tcPr>
          <w:p w14:paraId="719E23E1"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10</w:t>
            </w:r>
          </w:p>
        </w:tc>
        <w:tc>
          <w:tcPr>
            <w:tcW w:w="1181" w:type="dxa"/>
            <w:gridSpan w:val="2"/>
          </w:tcPr>
          <w:p w14:paraId="5AD35E28"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&gt;17</w:t>
            </w:r>
          </w:p>
        </w:tc>
        <w:tc>
          <w:tcPr>
            <w:tcW w:w="1161" w:type="dxa"/>
          </w:tcPr>
          <w:p w14:paraId="79D00243"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13-14</w:t>
            </w:r>
          </w:p>
        </w:tc>
        <w:tc>
          <w:tcPr>
            <w:tcW w:w="1181" w:type="dxa"/>
            <w:gridSpan w:val="2"/>
          </w:tcPr>
          <w:p w14:paraId="3BF3CD76"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&lt;12</w:t>
            </w:r>
          </w:p>
        </w:tc>
      </w:tr>
      <w:tr w:rsidR="00476D1A" w:rsidRPr="00A2368F" w14:paraId="10A35984" w14:textId="77777777" w:rsidTr="00476D1A">
        <w:tc>
          <w:tcPr>
            <w:tcW w:w="846" w:type="dxa"/>
          </w:tcPr>
          <w:p w14:paraId="7DCA75BD" w14:textId="77777777" w:rsidR="00476D1A" w:rsidRPr="00A2368F" w:rsidRDefault="00476D1A" w:rsidP="00476D1A">
            <w:pPr>
              <w:jc w:val="center"/>
              <w:rPr>
                <w:rFonts w:ascii="Arial" w:hAnsi="Arial" w:cs="Arial"/>
                <w:bCs/>
                <w:sz w:val="20"/>
                <w:szCs w:val="20"/>
              </w:rPr>
            </w:pPr>
            <w:r w:rsidRPr="00A2368F">
              <w:rPr>
                <w:rFonts w:ascii="Arial" w:hAnsi="Arial" w:cs="Arial"/>
                <w:bCs/>
                <w:sz w:val="20"/>
                <w:szCs w:val="20"/>
              </w:rPr>
              <w:t>18</w:t>
            </w:r>
          </w:p>
        </w:tc>
        <w:tc>
          <w:tcPr>
            <w:tcW w:w="1981" w:type="dxa"/>
          </w:tcPr>
          <w:p w14:paraId="5B13C639" w14:textId="77777777" w:rsidR="00476D1A" w:rsidRPr="00A2368F" w:rsidRDefault="00476D1A" w:rsidP="002213BB">
            <w:pPr>
              <w:jc w:val="both"/>
              <w:rPr>
                <w:rFonts w:ascii="Arial" w:hAnsi="Arial" w:cs="Arial"/>
                <w:bCs/>
                <w:sz w:val="20"/>
                <w:szCs w:val="20"/>
              </w:rPr>
            </w:pPr>
            <w:r w:rsidRPr="00A2368F">
              <w:rPr>
                <w:rFonts w:ascii="Arial" w:hAnsi="Arial" w:cs="Arial"/>
                <w:bCs/>
                <w:sz w:val="20"/>
                <w:szCs w:val="20"/>
              </w:rPr>
              <w:t>Vancomycin</w:t>
            </w:r>
          </w:p>
        </w:tc>
        <w:tc>
          <w:tcPr>
            <w:tcW w:w="1363" w:type="dxa"/>
          </w:tcPr>
          <w:p w14:paraId="20A86E92"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VA</w:t>
            </w:r>
          </w:p>
        </w:tc>
        <w:tc>
          <w:tcPr>
            <w:tcW w:w="1303" w:type="dxa"/>
          </w:tcPr>
          <w:p w14:paraId="78A6A629" w14:textId="77777777" w:rsidR="00476D1A" w:rsidRPr="00A2368F" w:rsidRDefault="00476D1A" w:rsidP="002213BB">
            <w:pPr>
              <w:jc w:val="center"/>
              <w:rPr>
                <w:rFonts w:ascii="Arial" w:hAnsi="Arial" w:cs="Arial"/>
                <w:bCs/>
                <w:sz w:val="20"/>
                <w:szCs w:val="20"/>
              </w:rPr>
            </w:pPr>
            <w:r w:rsidRPr="00A2368F">
              <w:rPr>
                <w:rFonts w:ascii="Arial" w:hAnsi="Arial" w:cs="Arial"/>
                <w:bCs/>
                <w:sz w:val="20"/>
                <w:szCs w:val="20"/>
              </w:rPr>
              <w:t>30</w:t>
            </w:r>
          </w:p>
        </w:tc>
        <w:tc>
          <w:tcPr>
            <w:tcW w:w="1181" w:type="dxa"/>
            <w:gridSpan w:val="2"/>
          </w:tcPr>
          <w:p w14:paraId="2C416BE8"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17</w:t>
            </w:r>
          </w:p>
        </w:tc>
        <w:tc>
          <w:tcPr>
            <w:tcW w:w="1161" w:type="dxa"/>
          </w:tcPr>
          <w:p w14:paraId="64D5643E"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15-16</w:t>
            </w:r>
          </w:p>
        </w:tc>
        <w:tc>
          <w:tcPr>
            <w:tcW w:w="1181" w:type="dxa"/>
            <w:gridSpan w:val="2"/>
          </w:tcPr>
          <w:p w14:paraId="69738ADE" w14:textId="77777777" w:rsidR="00476D1A" w:rsidRPr="00A2368F" w:rsidRDefault="00476D1A" w:rsidP="002213BB">
            <w:pPr>
              <w:jc w:val="center"/>
              <w:rPr>
                <w:rFonts w:ascii="Arial" w:hAnsi="Arial" w:cs="Arial"/>
                <w:bCs/>
                <w:sz w:val="20"/>
                <w:szCs w:val="20"/>
                <w:lang w:val="en-US"/>
              </w:rPr>
            </w:pPr>
            <w:r w:rsidRPr="00A2368F">
              <w:rPr>
                <w:rFonts w:ascii="Arial" w:hAnsi="Arial" w:cs="Arial"/>
                <w:bCs/>
                <w:sz w:val="20"/>
                <w:szCs w:val="20"/>
                <w:lang w:val="en-US"/>
              </w:rPr>
              <w:t>14</w:t>
            </w:r>
          </w:p>
        </w:tc>
      </w:tr>
    </w:tbl>
    <w:p w14:paraId="77DD0D65" w14:textId="77777777" w:rsidR="00A2368F" w:rsidRDefault="00A2368F" w:rsidP="002213BB">
      <w:pPr>
        <w:spacing w:after="0" w:line="240" w:lineRule="auto"/>
        <w:jc w:val="both"/>
        <w:rPr>
          <w:rFonts w:ascii="Arial" w:hAnsi="Arial" w:cs="Arial"/>
          <w:b/>
          <w:sz w:val="20"/>
          <w:szCs w:val="20"/>
        </w:rPr>
      </w:pPr>
    </w:p>
    <w:p w14:paraId="242B6B79" w14:textId="77777777" w:rsidR="00A2368F" w:rsidRDefault="00A2368F" w:rsidP="002213BB">
      <w:pPr>
        <w:spacing w:after="0" w:line="240" w:lineRule="auto"/>
        <w:jc w:val="both"/>
        <w:rPr>
          <w:rFonts w:ascii="Arial" w:hAnsi="Arial" w:cs="Arial"/>
          <w:b/>
          <w:sz w:val="20"/>
          <w:szCs w:val="20"/>
        </w:rPr>
      </w:pPr>
    </w:p>
    <w:p w14:paraId="65ADE1E3" w14:textId="7657DFA3" w:rsidR="006D2DE7" w:rsidRPr="00A2368F" w:rsidRDefault="00A9253C" w:rsidP="002213BB">
      <w:pPr>
        <w:spacing w:after="0" w:line="240" w:lineRule="auto"/>
        <w:jc w:val="both"/>
        <w:rPr>
          <w:rFonts w:ascii="Arial" w:hAnsi="Arial" w:cs="Arial"/>
          <w:b/>
          <w:sz w:val="20"/>
          <w:szCs w:val="20"/>
        </w:rPr>
      </w:pPr>
      <w:r w:rsidRPr="00A2368F">
        <w:rPr>
          <w:rFonts w:ascii="Arial" w:hAnsi="Arial" w:cs="Arial"/>
          <w:b/>
          <w:sz w:val="20"/>
          <w:szCs w:val="20"/>
        </w:rPr>
        <w:t xml:space="preserve">Note: </w:t>
      </w:r>
    </w:p>
    <w:p w14:paraId="5ABF9F80" w14:textId="77777777" w:rsidR="00A9253C" w:rsidRPr="00A2368F" w:rsidRDefault="00A9253C" w:rsidP="006D2DE7">
      <w:pPr>
        <w:pStyle w:val="ListParagraph"/>
        <w:numPr>
          <w:ilvl w:val="0"/>
          <w:numId w:val="29"/>
        </w:numPr>
        <w:spacing w:after="0" w:line="240" w:lineRule="auto"/>
        <w:jc w:val="both"/>
        <w:rPr>
          <w:rFonts w:ascii="Arial" w:hAnsi="Arial" w:cs="Arial"/>
          <w:sz w:val="20"/>
          <w:szCs w:val="20"/>
        </w:rPr>
      </w:pPr>
      <w:r w:rsidRPr="00A2368F">
        <w:rPr>
          <w:rFonts w:ascii="Arial" w:hAnsi="Arial" w:cs="Arial"/>
          <w:sz w:val="20"/>
          <w:szCs w:val="20"/>
        </w:rPr>
        <w:t>S-Susceptible; I – Intermediate; R-Resistant</w:t>
      </w:r>
    </w:p>
    <w:p w14:paraId="10873CFF" w14:textId="0341432A" w:rsidR="006D2DE7" w:rsidRPr="00A2368F" w:rsidRDefault="006D2DE7" w:rsidP="00F45290">
      <w:pPr>
        <w:pStyle w:val="ListParagraph"/>
        <w:numPr>
          <w:ilvl w:val="0"/>
          <w:numId w:val="29"/>
        </w:numPr>
        <w:spacing w:after="0" w:line="240" w:lineRule="auto"/>
        <w:jc w:val="both"/>
        <w:rPr>
          <w:rFonts w:ascii="Arial" w:hAnsi="Arial" w:cs="Arial"/>
          <w:sz w:val="20"/>
          <w:szCs w:val="20"/>
        </w:rPr>
      </w:pPr>
      <w:r w:rsidRPr="00A2368F">
        <w:rPr>
          <w:rFonts w:ascii="Arial" w:hAnsi="Arial" w:cs="Arial"/>
          <w:sz w:val="20"/>
          <w:szCs w:val="20"/>
        </w:rPr>
        <w:t>Penicillin 10 units – 60</w:t>
      </w:r>
      <w:r w:rsidRPr="00A2368F">
        <w:rPr>
          <w:rFonts w:ascii="Arial" w:hAnsi="Arial" w:cs="Arial"/>
          <w:bCs/>
          <w:sz w:val="20"/>
          <w:szCs w:val="20"/>
          <w:lang w:val="en-US"/>
        </w:rPr>
        <w:t xml:space="preserve"> µ</w:t>
      </w:r>
      <w:proofErr w:type="gramStart"/>
      <w:r w:rsidRPr="00A2368F">
        <w:rPr>
          <w:rFonts w:ascii="Arial" w:hAnsi="Arial" w:cs="Arial"/>
          <w:bCs/>
          <w:sz w:val="20"/>
          <w:szCs w:val="20"/>
          <w:lang w:val="en-US"/>
        </w:rPr>
        <w:t>g</w:t>
      </w:r>
      <w:r w:rsidR="00E968D3" w:rsidRPr="00A2368F">
        <w:rPr>
          <w:rFonts w:ascii="Arial" w:hAnsi="Arial" w:cs="Arial"/>
          <w:bCs/>
          <w:sz w:val="20"/>
          <w:szCs w:val="20"/>
          <w:lang w:val="en-US"/>
        </w:rPr>
        <w:t xml:space="preserve">;  </w:t>
      </w:r>
      <w:r w:rsidRPr="00A2368F">
        <w:rPr>
          <w:rFonts w:ascii="Arial" w:hAnsi="Arial" w:cs="Arial"/>
          <w:sz w:val="20"/>
          <w:szCs w:val="20"/>
        </w:rPr>
        <w:t>Bacitracin</w:t>
      </w:r>
      <w:proofErr w:type="gramEnd"/>
      <w:r w:rsidRPr="00A2368F">
        <w:rPr>
          <w:rFonts w:ascii="Arial" w:hAnsi="Arial" w:cs="Arial"/>
          <w:sz w:val="20"/>
          <w:szCs w:val="20"/>
        </w:rPr>
        <w:t xml:space="preserve"> 10 units – 30 </w:t>
      </w:r>
    </w:p>
    <w:p w14:paraId="2F3BBF7B" w14:textId="77777777" w:rsidR="00A9253C" w:rsidRPr="00A2368F" w:rsidRDefault="00A9253C" w:rsidP="00C544E3">
      <w:pPr>
        <w:spacing w:after="0" w:line="240" w:lineRule="auto"/>
        <w:ind w:firstLine="720"/>
        <w:jc w:val="both"/>
        <w:rPr>
          <w:rFonts w:ascii="Arial" w:hAnsi="Arial" w:cs="Arial"/>
          <w:sz w:val="20"/>
          <w:szCs w:val="20"/>
        </w:rPr>
      </w:pPr>
    </w:p>
    <w:p w14:paraId="222D980B" w14:textId="7C40FB97" w:rsidR="002E1E71" w:rsidRPr="00A2368F" w:rsidRDefault="00C544E3" w:rsidP="00C544E3">
      <w:pPr>
        <w:spacing w:after="0" w:line="240" w:lineRule="auto"/>
        <w:ind w:firstLine="720"/>
        <w:jc w:val="both"/>
        <w:rPr>
          <w:rFonts w:ascii="Arial" w:hAnsi="Arial" w:cs="Arial"/>
          <w:sz w:val="20"/>
          <w:szCs w:val="20"/>
        </w:rPr>
      </w:pPr>
      <w:r w:rsidRPr="00A2368F">
        <w:rPr>
          <w:rFonts w:ascii="Arial" w:hAnsi="Arial" w:cs="Arial"/>
          <w:sz w:val="20"/>
          <w:szCs w:val="20"/>
        </w:rPr>
        <w:t>The 18 antibiotics used in the treatment of bovine mastitis and adopted for AMS, their group and role may help to understand their nature</w:t>
      </w:r>
      <w:r w:rsidR="00E161B6" w:rsidRPr="00A2368F">
        <w:rPr>
          <w:rFonts w:ascii="Arial" w:hAnsi="Arial" w:cs="Arial"/>
          <w:sz w:val="20"/>
          <w:szCs w:val="20"/>
        </w:rPr>
        <w:t xml:space="preserve"> </w:t>
      </w:r>
      <w:r w:rsidR="00077745" w:rsidRPr="00A2368F">
        <w:rPr>
          <w:rFonts w:ascii="Arial" w:hAnsi="Arial" w:cs="Arial"/>
          <w:sz w:val="20"/>
          <w:szCs w:val="20"/>
        </w:rPr>
        <w:t xml:space="preserve">(Kapoor </w:t>
      </w:r>
      <w:r w:rsidR="00077745" w:rsidRPr="00A2368F">
        <w:rPr>
          <w:rFonts w:ascii="Arial" w:hAnsi="Arial" w:cs="Arial"/>
          <w:i/>
          <w:sz w:val="20"/>
          <w:szCs w:val="20"/>
        </w:rPr>
        <w:t>et al</w:t>
      </w:r>
      <w:r w:rsidR="00077745" w:rsidRPr="00A2368F">
        <w:rPr>
          <w:rFonts w:ascii="Arial" w:hAnsi="Arial" w:cs="Arial"/>
          <w:sz w:val="20"/>
          <w:szCs w:val="20"/>
        </w:rPr>
        <w:t xml:space="preserve">., 2017) </w:t>
      </w:r>
      <w:r w:rsidRPr="00A2368F">
        <w:rPr>
          <w:rFonts w:ascii="Arial" w:hAnsi="Arial" w:cs="Arial"/>
          <w:sz w:val="20"/>
          <w:szCs w:val="20"/>
        </w:rPr>
        <w:t>is tabulated (Table 3)</w:t>
      </w:r>
    </w:p>
    <w:p w14:paraId="4A2EA6FA" w14:textId="77777777" w:rsidR="00C544E3" w:rsidRPr="00C544E3" w:rsidRDefault="00C544E3" w:rsidP="002213BB">
      <w:pPr>
        <w:spacing w:after="0" w:line="240" w:lineRule="auto"/>
        <w:jc w:val="both"/>
        <w:rPr>
          <w:rFonts w:ascii="Arial" w:hAnsi="Arial" w:cs="Arial"/>
        </w:rPr>
      </w:pPr>
    </w:p>
    <w:p w14:paraId="7AC89B82" w14:textId="77777777" w:rsidR="00C544E3" w:rsidRDefault="00C544E3" w:rsidP="00C544E3">
      <w:pPr>
        <w:spacing w:after="0" w:line="240" w:lineRule="auto"/>
        <w:jc w:val="both"/>
        <w:rPr>
          <w:rFonts w:ascii="Arial" w:hAnsi="Arial" w:cs="Arial"/>
          <w:b/>
        </w:rPr>
      </w:pPr>
      <w:r>
        <w:rPr>
          <w:rFonts w:ascii="Arial" w:hAnsi="Arial" w:cs="Arial"/>
          <w:b/>
        </w:rPr>
        <w:t xml:space="preserve">Table 3: </w:t>
      </w:r>
      <w:r w:rsidRPr="00CE6A42">
        <w:rPr>
          <w:rFonts w:ascii="Arial" w:hAnsi="Arial" w:cs="Arial"/>
          <w:b/>
        </w:rPr>
        <w:t>Class of Antibiotics and mechanism of action</w:t>
      </w:r>
    </w:p>
    <w:p w14:paraId="7D02D07F" w14:textId="77777777" w:rsidR="00C544E3" w:rsidRDefault="00C544E3" w:rsidP="00C544E3">
      <w:pPr>
        <w:spacing w:after="0" w:line="240" w:lineRule="auto"/>
        <w:jc w:val="both"/>
        <w:rPr>
          <w:rFonts w:ascii="Arial" w:hAnsi="Arial" w:cs="Arial"/>
          <w:b/>
        </w:rPr>
      </w:pPr>
    </w:p>
    <w:tbl>
      <w:tblPr>
        <w:tblStyle w:val="TableGrid"/>
        <w:tblW w:w="9493" w:type="dxa"/>
        <w:tblLook w:val="04A0" w:firstRow="1" w:lastRow="0" w:firstColumn="1" w:lastColumn="0" w:noHBand="0" w:noVBand="1"/>
      </w:tblPr>
      <w:tblGrid>
        <w:gridCol w:w="2057"/>
        <w:gridCol w:w="1647"/>
        <w:gridCol w:w="2954"/>
        <w:gridCol w:w="2835"/>
      </w:tblGrid>
      <w:tr w:rsidR="00C544E3" w14:paraId="044C0A5C" w14:textId="77777777" w:rsidTr="00DA3FA5">
        <w:tc>
          <w:tcPr>
            <w:tcW w:w="2057" w:type="dxa"/>
          </w:tcPr>
          <w:p w14:paraId="70058528" w14:textId="77777777" w:rsidR="00C544E3" w:rsidRPr="00A2368F" w:rsidRDefault="00271178" w:rsidP="00271178">
            <w:pPr>
              <w:rPr>
                <w:rFonts w:ascii="Arial" w:hAnsi="Arial" w:cs="Arial"/>
                <w:b/>
                <w:sz w:val="20"/>
                <w:szCs w:val="20"/>
              </w:rPr>
            </w:pPr>
            <w:r w:rsidRPr="00A2368F">
              <w:rPr>
                <w:rFonts w:ascii="Arial" w:hAnsi="Arial" w:cs="Arial"/>
                <w:b/>
                <w:sz w:val="20"/>
                <w:szCs w:val="20"/>
              </w:rPr>
              <w:t>Class of antibiotic (AB)</w:t>
            </w:r>
          </w:p>
        </w:tc>
        <w:tc>
          <w:tcPr>
            <w:tcW w:w="1647" w:type="dxa"/>
          </w:tcPr>
          <w:p w14:paraId="1ED23476" w14:textId="77777777" w:rsidR="00C544E3" w:rsidRPr="00A2368F" w:rsidRDefault="00C544E3" w:rsidP="00DA3FA5">
            <w:pPr>
              <w:jc w:val="both"/>
              <w:rPr>
                <w:rFonts w:ascii="Arial" w:hAnsi="Arial" w:cs="Arial"/>
                <w:b/>
                <w:sz w:val="20"/>
                <w:szCs w:val="20"/>
              </w:rPr>
            </w:pPr>
            <w:r w:rsidRPr="00A2368F">
              <w:rPr>
                <w:rFonts w:ascii="Arial" w:hAnsi="Arial" w:cs="Arial"/>
                <w:b/>
                <w:sz w:val="20"/>
                <w:szCs w:val="20"/>
              </w:rPr>
              <w:t xml:space="preserve">Name of AB </w:t>
            </w:r>
          </w:p>
        </w:tc>
        <w:tc>
          <w:tcPr>
            <w:tcW w:w="2954" w:type="dxa"/>
          </w:tcPr>
          <w:p w14:paraId="0133601F" w14:textId="77777777" w:rsidR="00C544E3" w:rsidRPr="00A2368F" w:rsidRDefault="008A2993" w:rsidP="00DA3FA5">
            <w:pPr>
              <w:jc w:val="both"/>
              <w:rPr>
                <w:rFonts w:ascii="Arial" w:hAnsi="Arial" w:cs="Arial"/>
                <w:b/>
                <w:sz w:val="20"/>
                <w:szCs w:val="20"/>
              </w:rPr>
            </w:pPr>
            <w:r w:rsidRPr="00A2368F">
              <w:rPr>
                <w:rFonts w:ascii="Arial" w:hAnsi="Arial" w:cs="Arial"/>
                <w:b/>
                <w:sz w:val="20"/>
                <w:szCs w:val="20"/>
              </w:rPr>
              <w:t>Characteristic</w:t>
            </w:r>
          </w:p>
        </w:tc>
        <w:tc>
          <w:tcPr>
            <w:tcW w:w="2835" w:type="dxa"/>
          </w:tcPr>
          <w:p w14:paraId="2AFB4327" w14:textId="77777777" w:rsidR="00C544E3" w:rsidRPr="00A2368F" w:rsidRDefault="00C544E3" w:rsidP="00DA3FA5">
            <w:pPr>
              <w:jc w:val="both"/>
              <w:rPr>
                <w:rFonts w:ascii="Arial" w:hAnsi="Arial" w:cs="Arial"/>
                <w:b/>
                <w:sz w:val="20"/>
                <w:szCs w:val="20"/>
              </w:rPr>
            </w:pPr>
            <w:r w:rsidRPr="00A2368F">
              <w:rPr>
                <w:rFonts w:ascii="Arial" w:hAnsi="Arial" w:cs="Arial"/>
                <w:b/>
                <w:sz w:val="20"/>
                <w:szCs w:val="20"/>
              </w:rPr>
              <w:t>Mechanism of action</w:t>
            </w:r>
          </w:p>
        </w:tc>
      </w:tr>
      <w:tr w:rsidR="00271178" w14:paraId="42ACE5B1" w14:textId="77777777" w:rsidTr="00DA3FA5">
        <w:tc>
          <w:tcPr>
            <w:tcW w:w="2057" w:type="dxa"/>
            <w:vMerge w:val="restart"/>
          </w:tcPr>
          <w:p w14:paraId="74362C92" w14:textId="77777777" w:rsidR="00271178" w:rsidRPr="00A2368F" w:rsidRDefault="00271178" w:rsidP="00DA3FA5">
            <w:pPr>
              <w:jc w:val="both"/>
              <w:rPr>
                <w:rFonts w:ascii="Arial" w:hAnsi="Arial" w:cs="Arial"/>
                <w:sz w:val="20"/>
                <w:szCs w:val="20"/>
              </w:rPr>
            </w:pPr>
          </w:p>
          <w:p w14:paraId="5D58C7A0" w14:textId="77777777" w:rsidR="00271178" w:rsidRPr="00A2368F" w:rsidRDefault="00271178" w:rsidP="00DA3FA5">
            <w:pPr>
              <w:jc w:val="both"/>
              <w:rPr>
                <w:rFonts w:ascii="Arial" w:hAnsi="Arial" w:cs="Arial"/>
                <w:sz w:val="20"/>
                <w:szCs w:val="20"/>
              </w:rPr>
            </w:pPr>
          </w:p>
          <w:p w14:paraId="31EF1A9F" w14:textId="77777777" w:rsidR="00271178" w:rsidRPr="00A2368F" w:rsidRDefault="00271178" w:rsidP="00DA3FA5">
            <w:pPr>
              <w:jc w:val="both"/>
              <w:rPr>
                <w:rFonts w:ascii="Arial" w:hAnsi="Arial" w:cs="Arial"/>
                <w:sz w:val="20"/>
                <w:szCs w:val="20"/>
              </w:rPr>
            </w:pPr>
            <w:r w:rsidRPr="00A2368F">
              <w:rPr>
                <w:rFonts w:ascii="Arial" w:hAnsi="Arial" w:cs="Arial"/>
                <w:sz w:val="20"/>
                <w:szCs w:val="20"/>
              </w:rPr>
              <w:t>β-lactam AB</w:t>
            </w:r>
          </w:p>
        </w:tc>
        <w:tc>
          <w:tcPr>
            <w:tcW w:w="1647" w:type="dxa"/>
          </w:tcPr>
          <w:p w14:paraId="3CDD02E7" w14:textId="77777777" w:rsidR="00271178" w:rsidRPr="00A2368F" w:rsidRDefault="00271178" w:rsidP="00DA3FA5">
            <w:pPr>
              <w:jc w:val="both"/>
              <w:rPr>
                <w:rFonts w:ascii="Arial" w:hAnsi="Arial" w:cs="Arial"/>
                <w:sz w:val="20"/>
                <w:szCs w:val="20"/>
              </w:rPr>
            </w:pPr>
            <w:r w:rsidRPr="00A2368F">
              <w:rPr>
                <w:rFonts w:ascii="Arial" w:hAnsi="Arial" w:cs="Arial"/>
                <w:sz w:val="20"/>
                <w:szCs w:val="20"/>
              </w:rPr>
              <w:t xml:space="preserve">Ampicillin </w:t>
            </w:r>
          </w:p>
        </w:tc>
        <w:tc>
          <w:tcPr>
            <w:tcW w:w="2954" w:type="dxa"/>
          </w:tcPr>
          <w:p w14:paraId="05C53A27" w14:textId="77777777" w:rsidR="00271178" w:rsidRPr="00A2368F" w:rsidRDefault="00271178" w:rsidP="00DA3FA5">
            <w:pPr>
              <w:rPr>
                <w:rFonts w:ascii="Arial" w:hAnsi="Arial" w:cs="Arial"/>
                <w:sz w:val="20"/>
                <w:szCs w:val="20"/>
              </w:rPr>
            </w:pPr>
            <w:r w:rsidRPr="00A2368F">
              <w:rPr>
                <w:rFonts w:ascii="Arial" w:hAnsi="Arial" w:cs="Arial"/>
                <w:sz w:val="20"/>
                <w:szCs w:val="20"/>
              </w:rPr>
              <w:t>Broad spectrum, Semisynthetic penicillin</w:t>
            </w:r>
          </w:p>
        </w:tc>
        <w:tc>
          <w:tcPr>
            <w:tcW w:w="2835" w:type="dxa"/>
            <w:vMerge w:val="restart"/>
          </w:tcPr>
          <w:p w14:paraId="7A54A2A9" w14:textId="77777777" w:rsidR="00271178" w:rsidRPr="00A2368F" w:rsidRDefault="00271178" w:rsidP="00DA3FA5">
            <w:pPr>
              <w:jc w:val="both"/>
              <w:rPr>
                <w:rFonts w:ascii="Arial" w:hAnsi="Arial" w:cs="Arial"/>
                <w:sz w:val="20"/>
                <w:szCs w:val="20"/>
              </w:rPr>
            </w:pPr>
          </w:p>
          <w:p w14:paraId="1BF12BF3" w14:textId="77777777" w:rsidR="00271178" w:rsidRPr="00A2368F" w:rsidRDefault="00271178" w:rsidP="00DA3FA5">
            <w:pPr>
              <w:jc w:val="both"/>
              <w:rPr>
                <w:rFonts w:ascii="Arial" w:hAnsi="Arial" w:cs="Arial"/>
                <w:sz w:val="20"/>
                <w:szCs w:val="20"/>
              </w:rPr>
            </w:pPr>
          </w:p>
          <w:p w14:paraId="0E2FDB2D" w14:textId="77777777" w:rsidR="00271178" w:rsidRPr="00A2368F" w:rsidRDefault="00271178" w:rsidP="00DA3FA5">
            <w:pPr>
              <w:jc w:val="both"/>
              <w:rPr>
                <w:rFonts w:ascii="Arial" w:hAnsi="Arial" w:cs="Arial"/>
                <w:sz w:val="20"/>
                <w:szCs w:val="20"/>
              </w:rPr>
            </w:pPr>
          </w:p>
          <w:p w14:paraId="5CF81547" w14:textId="77777777" w:rsidR="00271178" w:rsidRPr="00A2368F" w:rsidRDefault="00271178" w:rsidP="00DA3FA5">
            <w:pPr>
              <w:jc w:val="both"/>
              <w:rPr>
                <w:rFonts w:ascii="Arial" w:hAnsi="Arial" w:cs="Arial"/>
                <w:sz w:val="20"/>
                <w:szCs w:val="20"/>
              </w:rPr>
            </w:pPr>
            <w:r w:rsidRPr="00A2368F">
              <w:rPr>
                <w:rFonts w:ascii="Arial" w:hAnsi="Arial" w:cs="Arial"/>
                <w:sz w:val="20"/>
                <w:szCs w:val="20"/>
              </w:rPr>
              <w:lastRenderedPageBreak/>
              <w:t>Interferes with cell wall synthesis</w:t>
            </w:r>
          </w:p>
          <w:p w14:paraId="34552D05" w14:textId="77777777" w:rsidR="00271178" w:rsidRPr="00A2368F" w:rsidRDefault="00271178" w:rsidP="00DA3FA5">
            <w:pPr>
              <w:jc w:val="both"/>
              <w:rPr>
                <w:rFonts w:ascii="Arial" w:hAnsi="Arial" w:cs="Arial"/>
                <w:sz w:val="20"/>
                <w:szCs w:val="20"/>
              </w:rPr>
            </w:pPr>
          </w:p>
        </w:tc>
      </w:tr>
      <w:tr w:rsidR="00271178" w14:paraId="072DD523" w14:textId="77777777" w:rsidTr="00DA3FA5">
        <w:tc>
          <w:tcPr>
            <w:tcW w:w="2057" w:type="dxa"/>
            <w:vMerge/>
          </w:tcPr>
          <w:p w14:paraId="7DF49F13" w14:textId="77777777" w:rsidR="00271178" w:rsidRPr="00A2368F" w:rsidRDefault="00271178" w:rsidP="00DA3FA5">
            <w:pPr>
              <w:jc w:val="both"/>
              <w:rPr>
                <w:rFonts w:ascii="Arial" w:hAnsi="Arial" w:cs="Arial"/>
                <w:sz w:val="20"/>
                <w:szCs w:val="20"/>
              </w:rPr>
            </w:pPr>
          </w:p>
        </w:tc>
        <w:tc>
          <w:tcPr>
            <w:tcW w:w="1647" w:type="dxa"/>
          </w:tcPr>
          <w:p w14:paraId="2C878BB2" w14:textId="77777777" w:rsidR="00271178" w:rsidRPr="00A2368F" w:rsidRDefault="00271178" w:rsidP="00DA3FA5">
            <w:pPr>
              <w:jc w:val="both"/>
              <w:rPr>
                <w:rFonts w:ascii="Arial" w:hAnsi="Arial" w:cs="Arial"/>
                <w:sz w:val="20"/>
                <w:szCs w:val="20"/>
              </w:rPr>
            </w:pPr>
            <w:proofErr w:type="spellStart"/>
            <w:r w:rsidRPr="00A2368F">
              <w:rPr>
                <w:rFonts w:ascii="Arial" w:hAnsi="Arial" w:cs="Arial"/>
                <w:sz w:val="20"/>
                <w:szCs w:val="20"/>
              </w:rPr>
              <w:t>Cefoperazone</w:t>
            </w:r>
            <w:proofErr w:type="spellEnd"/>
          </w:p>
          <w:p w14:paraId="670705CD" w14:textId="77777777" w:rsidR="00271178" w:rsidRPr="00A2368F" w:rsidRDefault="00271178" w:rsidP="00DA3FA5">
            <w:pPr>
              <w:jc w:val="both"/>
              <w:rPr>
                <w:rFonts w:ascii="Arial" w:hAnsi="Arial" w:cs="Arial"/>
                <w:sz w:val="20"/>
                <w:szCs w:val="20"/>
              </w:rPr>
            </w:pPr>
          </w:p>
        </w:tc>
        <w:tc>
          <w:tcPr>
            <w:tcW w:w="2954" w:type="dxa"/>
            <w:vMerge w:val="restart"/>
          </w:tcPr>
          <w:p w14:paraId="13767705" w14:textId="77777777" w:rsidR="00271178" w:rsidRPr="00A2368F" w:rsidRDefault="00271178" w:rsidP="00DA3FA5">
            <w:pPr>
              <w:rPr>
                <w:rFonts w:ascii="Arial" w:hAnsi="Arial" w:cs="Arial"/>
                <w:sz w:val="20"/>
                <w:szCs w:val="20"/>
              </w:rPr>
            </w:pPr>
          </w:p>
          <w:p w14:paraId="42C0C3B9" w14:textId="77777777" w:rsidR="00271178" w:rsidRPr="00A2368F" w:rsidRDefault="00271178" w:rsidP="00DA3FA5">
            <w:pPr>
              <w:rPr>
                <w:rFonts w:ascii="Arial" w:hAnsi="Arial" w:cs="Arial"/>
                <w:sz w:val="20"/>
                <w:szCs w:val="20"/>
              </w:rPr>
            </w:pPr>
            <w:r w:rsidRPr="00A2368F">
              <w:rPr>
                <w:rFonts w:ascii="Arial" w:hAnsi="Arial" w:cs="Arial"/>
                <w:sz w:val="20"/>
                <w:szCs w:val="20"/>
              </w:rPr>
              <w:lastRenderedPageBreak/>
              <w:t>Cephalosporin AB, Broad spectrum</w:t>
            </w:r>
          </w:p>
          <w:p w14:paraId="78215FED" w14:textId="77777777" w:rsidR="00271178" w:rsidRPr="00A2368F" w:rsidRDefault="00271178" w:rsidP="00DA3FA5">
            <w:pPr>
              <w:rPr>
                <w:rFonts w:ascii="Arial" w:hAnsi="Arial" w:cs="Arial"/>
                <w:sz w:val="20"/>
                <w:szCs w:val="20"/>
              </w:rPr>
            </w:pPr>
          </w:p>
        </w:tc>
        <w:tc>
          <w:tcPr>
            <w:tcW w:w="2835" w:type="dxa"/>
            <w:vMerge/>
          </w:tcPr>
          <w:p w14:paraId="336A117E" w14:textId="77777777" w:rsidR="00271178" w:rsidRPr="00A2368F" w:rsidRDefault="00271178" w:rsidP="00DA3FA5">
            <w:pPr>
              <w:jc w:val="both"/>
              <w:rPr>
                <w:rFonts w:ascii="Arial" w:hAnsi="Arial" w:cs="Arial"/>
                <w:sz w:val="20"/>
                <w:szCs w:val="20"/>
              </w:rPr>
            </w:pPr>
          </w:p>
        </w:tc>
      </w:tr>
      <w:tr w:rsidR="00271178" w14:paraId="2989A6AE" w14:textId="77777777" w:rsidTr="00DA3FA5">
        <w:tc>
          <w:tcPr>
            <w:tcW w:w="2057" w:type="dxa"/>
            <w:vMerge/>
          </w:tcPr>
          <w:p w14:paraId="04564256" w14:textId="77777777" w:rsidR="00271178" w:rsidRPr="00A2368F" w:rsidRDefault="00271178" w:rsidP="00DA3FA5">
            <w:pPr>
              <w:jc w:val="both"/>
              <w:rPr>
                <w:rFonts w:ascii="Arial" w:hAnsi="Arial" w:cs="Arial"/>
                <w:sz w:val="20"/>
                <w:szCs w:val="20"/>
              </w:rPr>
            </w:pPr>
          </w:p>
        </w:tc>
        <w:tc>
          <w:tcPr>
            <w:tcW w:w="1647" w:type="dxa"/>
          </w:tcPr>
          <w:p w14:paraId="7C3B8D91" w14:textId="77777777" w:rsidR="00271178" w:rsidRPr="00A2368F" w:rsidRDefault="00271178" w:rsidP="00DA3FA5">
            <w:pPr>
              <w:jc w:val="both"/>
              <w:rPr>
                <w:rFonts w:ascii="Arial" w:hAnsi="Arial" w:cs="Arial"/>
                <w:sz w:val="20"/>
                <w:szCs w:val="20"/>
              </w:rPr>
            </w:pPr>
            <w:r w:rsidRPr="00A2368F">
              <w:rPr>
                <w:rFonts w:ascii="Arial" w:hAnsi="Arial" w:cs="Arial"/>
                <w:sz w:val="20"/>
                <w:szCs w:val="20"/>
              </w:rPr>
              <w:t>Ceftriaxone</w:t>
            </w:r>
          </w:p>
        </w:tc>
        <w:tc>
          <w:tcPr>
            <w:tcW w:w="2954" w:type="dxa"/>
            <w:vMerge/>
          </w:tcPr>
          <w:p w14:paraId="13B2F9F3" w14:textId="77777777" w:rsidR="00271178" w:rsidRPr="00A2368F" w:rsidRDefault="00271178" w:rsidP="00DA3FA5">
            <w:pPr>
              <w:rPr>
                <w:rFonts w:ascii="Arial" w:hAnsi="Arial" w:cs="Arial"/>
                <w:sz w:val="20"/>
                <w:szCs w:val="20"/>
              </w:rPr>
            </w:pPr>
          </w:p>
        </w:tc>
        <w:tc>
          <w:tcPr>
            <w:tcW w:w="2835" w:type="dxa"/>
            <w:vMerge/>
          </w:tcPr>
          <w:p w14:paraId="542BA5EF" w14:textId="77777777" w:rsidR="00271178" w:rsidRPr="00A2368F" w:rsidRDefault="00271178" w:rsidP="00DA3FA5">
            <w:pPr>
              <w:jc w:val="both"/>
              <w:rPr>
                <w:rFonts w:ascii="Arial" w:hAnsi="Arial" w:cs="Arial"/>
                <w:sz w:val="20"/>
                <w:szCs w:val="20"/>
              </w:rPr>
            </w:pPr>
          </w:p>
        </w:tc>
      </w:tr>
      <w:tr w:rsidR="00271178" w14:paraId="6A5654A2" w14:textId="77777777" w:rsidTr="00DA3FA5">
        <w:tc>
          <w:tcPr>
            <w:tcW w:w="2057" w:type="dxa"/>
            <w:vMerge/>
          </w:tcPr>
          <w:p w14:paraId="20CC276C" w14:textId="77777777" w:rsidR="00271178" w:rsidRPr="00A2368F" w:rsidRDefault="00271178" w:rsidP="00DA3FA5">
            <w:pPr>
              <w:jc w:val="both"/>
              <w:rPr>
                <w:rFonts w:ascii="Arial" w:hAnsi="Arial" w:cs="Arial"/>
                <w:sz w:val="20"/>
                <w:szCs w:val="20"/>
              </w:rPr>
            </w:pPr>
          </w:p>
        </w:tc>
        <w:tc>
          <w:tcPr>
            <w:tcW w:w="1647" w:type="dxa"/>
          </w:tcPr>
          <w:p w14:paraId="53111547" w14:textId="77777777" w:rsidR="00271178" w:rsidRPr="00A2368F" w:rsidRDefault="00271178" w:rsidP="00DA3FA5">
            <w:pPr>
              <w:jc w:val="both"/>
              <w:rPr>
                <w:rFonts w:ascii="Arial" w:hAnsi="Arial" w:cs="Arial"/>
                <w:sz w:val="20"/>
                <w:szCs w:val="20"/>
              </w:rPr>
            </w:pPr>
            <w:r w:rsidRPr="00A2368F">
              <w:rPr>
                <w:rFonts w:ascii="Arial" w:hAnsi="Arial" w:cs="Arial"/>
                <w:sz w:val="20"/>
                <w:szCs w:val="20"/>
              </w:rPr>
              <w:t>Penicillin</w:t>
            </w:r>
          </w:p>
        </w:tc>
        <w:tc>
          <w:tcPr>
            <w:tcW w:w="2954" w:type="dxa"/>
          </w:tcPr>
          <w:p w14:paraId="516A23BA" w14:textId="77777777" w:rsidR="00271178" w:rsidRPr="00A2368F" w:rsidRDefault="00271178" w:rsidP="00C544E3">
            <w:pPr>
              <w:rPr>
                <w:rFonts w:ascii="Arial" w:hAnsi="Arial" w:cs="Arial"/>
                <w:sz w:val="20"/>
                <w:szCs w:val="20"/>
              </w:rPr>
            </w:pPr>
            <w:r w:rsidRPr="00A2368F">
              <w:rPr>
                <w:rFonts w:ascii="Arial" w:hAnsi="Arial" w:cs="Arial"/>
                <w:sz w:val="20"/>
                <w:szCs w:val="20"/>
              </w:rPr>
              <w:t>Narrow spectrum acting on Gram positive bacteria</w:t>
            </w:r>
          </w:p>
        </w:tc>
        <w:tc>
          <w:tcPr>
            <w:tcW w:w="2835" w:type="dxa"/>
            <w:vMerge/>
          </w:tcPr>
          <w:p w14:paraId="6FE975BA" w14:textId="77777777" w:rsidR="00271178" w:rsidRPr="00A2368F" w:rsidRDefault="00271178" w:rsidP="00DA3FA5">
            <w:pPr>
              <w:jc w:val="both"/>
              <w:rPr>
                <w:rFonts w:ascii="Arial" w:hAnsi="Arial" w:cs="Arial"/>
                <w:sz w:val="20"/>
                <w:szCs w:val="20"/>
              </w:rPr>
            </w:pPr>
          </w:p>
        </w:tc>
      </w:tr>
      <w:tr w:rsidR="00C544E3" w14:paraId="2F20FE20" w14:textId="77777777" w:rsidTr="00DA3FA5">
        <w:tc>
          <w:tcPr>
            <w:tcW w:w="2057" w:type="dxa"/>
          </w:tcPr>
          <w:p w14:paraId="0CF9B2A1" w14:textId="77777777" w:rsidR="008A2993" w:rsidRPr="00A2368F" w:rsidRDefault="008A2993" w:rsidP="00DA3FA5">
            <w:pPr>
              <w:jc w:val="both"/>
              <w:rPr>
                <w:rFonts w:ascii="Arial" w:hAnsi="Arial" w:cs="Arial"/>
                <w:sz w:val="20"/>
                <w:szCs w:val="20"/>
              </w:rPr>
            </w:pPr>
          </w:p>
          <w:p w14:paraId="624693EB" w14:textId="77777777" w:rsidR="00C544E3" w:rsidRPr="00A2368F" w:rsidRDefault="00C544E3" w:rsidP="00DA3FA5">
            <w:pPr>
              <w:jc w:val="both"/>
              <w:rPr>
                <w:rFonts w:ascii="Arial" w:hAnsi="Arial" w:cs="Arial"/>
                <w:sz w:val="20"/>
                <w:szCs w:val="20"/>
              </w:rPr>
            </w:pPr>
            <w:proofErr w:type="spellStart"/>
            <w:r w:rsidRPr="00A2368F">
              <w:rPr>
                <w:rFonts w:ascii="Arial" w:hAnsi="Arial" w:cs="Arial"/>
                <w:sz w:val="20"/>
                <w:szCs w:val="20"/>
              </w:rPr>
              <w:t>Glycopeptide</w:t>
            </w:r>
            <w:proofErr w:type="spellEnd"/>
          </w:p>
        </w:tc>
        <w:tc>
          <w:tcPr>
            <w:tcW w:w="1647" w:type="dxa"/>
          </w:tcPr>
          <w:p w14:paraId="48A57882" w14:textId="77777777" w:rsidR="008A2993" w:rsidRPr="00A2368F" w:rsidRDefault="008A2993" w:rsidP="00DA3FA5">
            <w:pPr>
              <w:jc w:val="both"/>
              <w:rPr>
                <w:rFonts w:ascii="Arial" w:hAnsi="Arial" w:cs="Arial"/>
                <w:sz w:val="20"/>
                <w:szCs w:val="20"/>
              </w:rPr>
            </w:pPr>
          </w:p>
          <w:p w14:paraId="0F0D00C6" w14:textId="77777777" w:rsidR="00C544E3" w:rsidRPr="00A2368F" w:rsidRDefault="00C544E3" w:rsidP="00DA3FA5">
            <w:pPr>
              <w:jc w:val="both"/>
              <w:rPr>
                <w:rFonts w:ascii="Arial" w:hAnsi="Arial" w:cs="Arial"/>
                <w:sz w:val="20"/>
                <w:szCs w:val="20"/>
              </w:rPr>
            </w:pPr>
            <w:r w:rsidRPr="00A2368F">
              <w:rPr>
                <w:rFonts w:ascii="Arial" w:hAnsi="Arial" w:cs="Arial"/>
                <w:sz w:val="20"/>
                <w:szCs w:val="20"/>
              </w:rPr>
              <w:t>Vancomycin</w:t>
            </w:r>
          </w:p>
        </w:tc>
        <w:tc>
          <w:tcPr>
            <w:tcW w:w="2954" w:type="dxa"/>
          </w:tcPr>
          <w:p w14:paraId="00E374D7" w14:textId="77777777" w:rsidR="00C544E3" w:rsidRPr="00A2368F" w:rsidRDefault="00C544E3" w:rsidP="00DA3FA5">
            <w:pPr>
              <w:rPr>
                <w:rFonts w:ascii="Arial" w:hAnsi="Arial" w:cs="Arial"/>
                <w:sz w:val="20"/>
                <w:szCs w:val="20"/>
              </w:rPr>
            </w:pPr>
            <w:r w:rsidRPr="00A2368F">
              <w:rPr>
                <w:rFonts w:ascii="Arial" w:hAnsi="Arial" w:cs="Arial"/>
                <w:sz w:val="20"/>
                <w:szCs w:val="20"/>
              </w:rPr>
              <w:t xml:space="preserve">Acts on methicillin resistance </w:t>
            </w:r>
            <w:proofErr w:type="spellStart"/>
            <w:r w:rsidRPr="00A2368F">
              <w:rPr>
                <w:rFonts w:ascii="Arial" w:hAnsi="Arial" w:cs="Arial"/>
                <w:i/>
                <w:sz w:val="20"/>
                <w:szCs w:val="20"/>
              </w:rPr>
              <w:t>S.aureus</w:t>
            </w:r>
            <w:r w:rsidRPr="00A2368F">
              <w:rPr>
                <w:rFonts w:ascii="Arial" w:hAnsi="Arial" w:cs="Arial"/>
                <w:sz w:val="20"/>
                <w:szCs w:val="20"/>
              </w:rPr>
              <w:t>&amp;</w:t>
            </w:r>
            <w:r w:rsidRPr="00A2368F">
              <w:rPr>
                <w:rFonts w:ascii="Arial" w:hAnsi="Arial" w:cs="Arial"/>
                <w:i/>
                <w:sz w:val="20"/>
                <w:szCs w:val="20"/>
              </w:rPr>
              <w:t>Clostridiumdefficile</w:t>
            </w:r>
            <w:proofErr w:type="spellEnd"/>
          </w:p>
        </w:tc>
        <w:tc>
          <w:tcPr>
            <w:tcW w:w="2835" w:type="dxa"/>
          </w:tcPr>
          <w:p w14:paraId="31060578" w14:textId="77777777" w:rsidR="00271178" w:rsidRPr="00A2368F" w:rsidRDefault="00271178" w:rsidP="00271178">
            <w:pPr>
              <w:jc w:val="both"/>
              <w:rPr>
                <w:rFonts w:ascii="Arial" w:hAnsi="Arial" w:cs="Arial"/>
                <w:sz w:val="20"/>
                <w:szCs w:val="20"/>
              </w:rPr>
            </w:pPr>
            <w:r w:rsidRPr="00A2368F">
              <w:rPr>
                <w:rFonts w:ascii="Arial" w:hAnsi="Arial" w:cs="Arial"/>
                <w:sz w:val="20"/>
                <w:szCs w:val="20"/>
              </w:rPr>
              <w:t>Interferes with cell wall synthesis</w:t>
            </w:r>
          </w:p>
          <w:p w14:paraId="4F0C8A43" w14:textId="77777777" w:rsidR="00C544E3" w:rsidRPr="00A2368F" w:rsidRDefault="00C544E3" w:rsidP="00DA3FA5">
            <w:pPr>
              <w:jc w:val="both"/>
              <w:rPr>
                <w:rFonts w:ascii="Arial" w:hAnsi="Arial" w:cs="Arial"/>
                <w:sz w:val="20"/>
                <w:szCs w:val="20"/>
              </w:rPr>
            </w:pPr>
          </w:p>
        </w:tc>
      </w:tr>
      <w:tr w:rsidR="00C544E3" w14:paraId="17082092" w14:textId="77777777" w:rsidTr="00DA3FA5">
        <w:tc>
          <w:tcPr>
            <w:tcW w:w="2057" w:type="dxa"/>
          </w:tcPr>
          <w:p w14:paraId="1FC1E240" w14:textId="77777777" w:rsidR="008A2993" w:rsidRPr="00A2368F" w:rsidRDefault="008A2993" w:rsidP="00DA3FA5">
            <w:pPr>
              <w:jc w:val="both"/>
              <w:rPr>
                <w:rFonts w:ascii="Arial" w:hAnsi="Arial" w:cs="Arial"/>
                <w:sz w:val="20"/>
                <w:szCs w:val="20"/>
              </w:rPr>
            </w:pPr>
          </w:p>
          <w:p w14:paraId="6C1175CF" w14:textId="77777777" w:rsidR="00C544E3" w:rsidRPr="00A2368F" w:rsidRDefault="00C544E3" w:rsidP="00DA3FA5">
            <w:pPr>
              <w:jc w:val="both"/>
              <w:rPr>
                <w:rFonts w:ascii="Arial" w:hAnsi="Arial" w:cs="Arial"/>
                <w:sz w:val="20"/>
                <w:szCs w:val="20"/>
              </w:rPr>
            </w:pPr>
            <w:r w:rsidRPr="00A2368F">
              <w:rPr>
                <w:rFonts w:ascii="Arial" w:hAnsi="Arial" w:cs="Arial"/>
                <w:sz w:val="20"/>
                <w:szCs w:val="20"/>
              </w:rPr>
              <w:t>Polypeptide AB</w:t>
            </w:r>
          </w:p>
        </w:tc>
        <w:tc>
          <w:tcPr>
            <w:tcW w:w="1647" w:type="dxa"/>
          </w:tcPr>
          <w:p w14:paraId="74E167C1" w14:textId="77777777" w:rsidR="008A2993" w:rsidRPr="00A2368F" w:rsidRDefault="008A2993" w:rsidP="00DA3FA5">
            <w:pPr>
              <w:jc w:val="both"/>
              <w:rPr>
                <w:rFonts w:ascii="Arial" w:hAnsi="Arial" w:cs="Arial"/>
                <w:sz w:val="20"/>
                <w:szCs w:val="20"/>
              </w:rPr>
            </w:pPr>
          </w:p>
          <w:p w14:paraId="06564423" w14:textId="77777777" w:rsidR="00C544E3" w:rsidRPr="00A2368F" w:rsidRDefault="00C544E3" w:rsidP="00DA3FA5">
            <w:pPr>
              <w:jc w:val="both"/>
              <w:rPr>
                <w:rFonts w:ascii="Arial" w:hAnsi="Arial" w:cs="Arial"/>
                <w:sz w:val="20"/>
                <w:szCs w:val="20"/>
              </w:rPr>
            </w:pPr>
            <w:r w:rsidRPr="00A2368F">
              <w:rPr>
                <w:rFonts w:ascii="Arial" w:hAnsi="Arial" w:cs="Arial"/>
                <w:sz w:val="20"/>
                <w:szCs w:val="20"/>
              </w:rPr>
              <w:t>Bacitracin</w:t>
            </w:r>
          </w:p>
        </w:tc>
        <w:tc>
          <w:tcPr>
            <w:tcW w:w="2954" w:type="dxa"/>
          </w:tcPr>
          <w:p w14:paraId="3680B148" w14:textId="77777777" w:rsidR="00C544E3" w:rsidRPr="00A2368F" w:rsidRDefault="00C544E3" w:rsidP="00DA3FA5">
            <w:pPr>
              <w:rPr>
                <w:rFonts w:ascii="Arial" w:hAnsi="Arial" w:cs="Arial"/>
                <w:sz w:val="20"/>
                <w:szCs w:val="20"/>
              </w:rPr>
            </w:pPr>
            <w:r w:rsidRPr="00A2368F">
              <w:rPr>
                <w:rFonts w:ascii="Arial" w:hAnsi="Arial" w:cs="Arial"/>
                <w:sz w:val="20"/>
                <w:szCs w:val="20"/>
              </w:rPr>
              <w:t>Acts on Gram positive bacteria like staphylococci and streptococci</w:t>
            </w:r>
          </w:p>
        </w:tc>
        <w:tc>
          <w:tcPr>
            <w:tcW w:w="2835" w:type="dxa"/>
          </w:tcPr>
          <w:p w14:paraId="021DE456" w14:textId="77777777" w:rsidR="00271178" w:rsidRPr="00A2368F" w:rsidRDefault="00271178" w:rsidP="00271178">
            <w:pPr>
              <w:jc w:val="both"/>
              <w:rPr>
                <w:rFonts w:ascii="Arial" w:hAnsi="Arial" w:cs="Arial"/>
                <w:sz w:val="20"/>
                <w:szCs w:val="20"/>
              </w:rPr>
            </w:pPr>
            <w:r w:rsidRPr="00A2368F">
              <w:rPr>
                <w:rFonts w:ascii="Arial" w:hAnsi="Arial" w:cs="Arial"/>
                <w:sz w:val="20"/>
                <w:szCs w:val="20"/>
              </w:rPr>
              <w:t>Interferes with cell wall synthesis</w:t>
            </w:r>
          </w:p>
          <w:p w14:paraId="4FCD6E2A" w14:textId="77777777" w:rsidR="00C544E3" w:rsidRPr="00A2368F" w:rsidRDefault="00C544E3" w:rsidP="00DA3FA5">
            <w:pPr>
              <w:jc w:val="both"/>
              <w:rPr>
                <w:rFonts w:ascii="Arial" w:hAnsi="Arial" w:cs="Arial"/>
                <w:sz w:val="20"/>
                <w:szCs w:val="20"/>
              </w:rPr>
            </w:pPr>
          </w:p>
        </w:tc>
      </w:tr>
      <w:tr w:rsidR="00DE1DCC" w14:paraId="1F57F4B9" w14:textId="77777777" w:rsidTr="00DA3FA5">
        <w:tc>
          <w:tcPr>
            <w:tcW w:w="2057" w:type="dxa"/>
            <w:vMerge w:val="restart"/>
          </w:tcPr>
          <w:p w14:paraId="2DD64D51" w14:textId="77777777" w:rsidR="00DE1DCC" w:rsidRPr="00A2368F" w:rsidRDefault="00DE1DCC" w:rsidP="00DA3FA5">
            <w:pPr>
              <w:jc w:val="both"/>
              <w:rPr>
                <w:rFonts w:ascii="Arial" w:hAnsi="Arial" w:cs="Arial"/>
                <w:sz w:val="20"/>
                <w:szCs w:val="20"/>
              </w:rPr>
            </w:pPr>
            <w:r w:rsidRPr="00A2368F">
              <w:rPr>
                <w:rFonts w:ascii="Arial" w:hAnsi="Arial" w:cs="Arial"/>
                <w:sz w:val="20"/>
                <w:szCs w:val="20"/>
              </w:rPr>
              <w:t>Macrolide</w:t>
            </w:r>
          </w:p>
        </w:tc>
        <w:tc>
          <w:tcPr>
            <w:tcW w:w="1647" w:type="dxa"/>
          </w:tcPr>
          <w:p w14:paraId="1160F2D2" w14:textId="77777777" w:rsidR="00DE1DCC" w:rsidRPr="00A2368F" w:rsidRDefault="00DE1DCC" w:rsidP="00DA3FA5">
            <w:pPr>
              <w:jc w:val="both"/>
              <w:rPr>
                <w:rFonts w:ascii="Arial" w:hAnsi="Arial" w:cs="Arial"/>
                <w:sz w:val="20"/>
                <w:szCs w:val="20"/>
              </w:rPr>
            </w:pPr>
            <w:r w:rsidRPr="00A2368F">
              <w:rPr>
                <w:rFonts w:ascii="Arial" w:hAnsi="Arial" w:cs="Arial"/>
                <w:sz w:val="20"/>
                <w:szCs w:val="20"/>
              </w:rPr>
              <w:t xml:space="preserve">Azithromycin </w:t>
            </w:r>
          </w:p>
        </w:tc>
        <w:tc>
          <w:tcPr>
            <w:tcW w:w="2954" w:type="dxa"/>
            <w:vMerge w:val="restart"/>
          </w:tcPr>
          <w:p w14:paraId="4F502653" w14:textId="77777777" w:rsidR="00DE1DCC" w:rsidRPr="00A2368F" w:rsidRDefault="00DE1DCC" w:rsidP="00DA3FA5">
            <w:pPr>
              <w:jc w:val="both"/>
              <w:rPr>
                <w:rFonts w:ascii="Arial" w:hAnsi="Arial" w:cs="Arial"/>
                <w:sz w:val="20"/>
                <w:szCs w:val="20"/>
              </w:rPr>
            </w:pPr>
          </w:p>
          <w:p w14:paraId="50DB154B" w14:textId="77777777" w:rsidR="00DE1DCC" w:rsidRPr="00A2368F" w:rsidRDefault="00DE1DCC" w:rsidP="00DA3FA5">
            <w:pPr>
              <w:jc w:val="both"/>
              <w:rPr>
                <w:rFonts w:ascii="Arial" w:hAnsi="Arial" w:cs="Arial"/>
                <w:sz w:val="20"/>
                <w:szCs w:val="20"/>
              </w:rPr>
            </w:pPr>
            <w:r w:rsidRPr="00A2368F">
              <w:rPr>
                <w:rFonts w:ascii="Arial" w:hAnsi="Arial" w:cs="Arial"/>
                <w:sz w:val="20"/>
                <w:szCs w:val="20"/>
              </w:rPr>
              <w:t>Broad spectrum</w:t>
            </w:r>
          </w:p>
          <w:p w14:paraId="7FCCC199" w14:textId="77777777" w:rsidR="00DE1DCC" w:rsidRPr="00A2368F" w:rsidRDefault="00DE1DCC" w:rsidP="00C544E3">
            <w:pPr>
              <w:jc w:val="both"/>
              <w:rPr>
                <w:rFonts w:ascii="Arial" w:hAnsi="Arial" w:cs="Arial"/>
                <w:sz w:val="20"/>
                <w:szCs w:val="20"/>
              </w:rPr>
            </w:pPr>
          </w:p>
        </w:tc>
        <w:tc>
          <w:tcPr>
            <w:tcW w:w="2835" w:type="dxa"/>
            <w:vMerge w:val="restart"/>
          </w:tcPr>
          <w:p w14:paraId="6D2C053D" w14:textId="77777777" w:rsidR="00DE1DCC" w:rsidRPr="00A2368F" w:rsidRDefault="00DE1DCC" w:rsidP="00DA3FA5">
            <w:pPr>
              <w:jc w:val="both"/>
              <w:rPr>
                <w:rFonts w:ascii="Arial" w:hAnsi="Arial" w:cs="Arial"/>
                <w:sz w:val="20"/>
                <w:szCs w:val="20"/>
              </w:rPr>
            </w:pPr>
          </w:p>
          <w:p w14:paraId="4CD1DC56" w14:textId="77777777" w:rsidR="00DE1DCC" w:rsidRPr="00A2368F" w:rsidRDefault="00DE1DCC" w:rsidP="00DA3FA5">
            <w:pPr>
              <w:jc w:val="both"/>
              <w:rPr>
                <w:rFonts w:ascii="Arial" w:hAnsi="Arial" w:cs="Arial"/>
                <w:sz w:val="20"/>
                <w:szCs w:val="20"/>
              </w:rPr>
            </w:pPr>
          </w:p>
          <w:p w14:paraId="29FEADBA" w14:textId="77777777" w:rsidR="00DE1DCC" w:rsidRPr="00A2368F" w:rsidRDefault="00DE1DCC" w:rsidP="00DA3FA5">
            <w:pPr>
              <w:jc w:val="both"/>
              <w:rPr>
                <w:rFonts w:ascii="Arial" w:hAnsi="Arial" w:cs="Arial"/>
                <w:sz w:val="20"/>
                <w:szCs w:val="20"/>
              </w:rPr>
            </w:pPr>
          </w:p>
          <w:p w14:paraId="2A5B9449" w14:textId="77777777" w:rsidR="00DE1DCC" w:rsidRPr="00A2368F" w:rsidRDefault="00DE1DCC" w:rsidP="00DA3FA5">
            <w:pPr>
              <w:jc w:val="both"/>
              <w:rPr>
                <w:rFonts w:ascii="Arial" w:hAnsi="Arial" w:cs="Arial"/>
                <w:sz w:val="20"/>
                <w:szCs w:val="20"/>
              </w:rPr>
            </w:pPr>
          </w:p>
          <w:p w14:paraId="16547496" w14:textId="77777777" w:rsidR="00DE1DCC" w:rsidRPr="00A2368F" w:rsidRDefault="00DE1DCC" w:rsidP="00DA3FA5">
            <w:pPr>
              <w:jc w:val="both"/>
              <w:rPr>
                <w:rFonts w:ascii="Arial" w:hAnsi="Arial" w:cs="Arial"/>
                <w:sz w:val="20"/>
                <w:szCs w:val="20"/>
              </w:rPr>
            </w:pPr>
            <w:r w:rsidRPr="00A2368F">
              <w:rPr>
                <w:rFonts w:ascii="Arial" w:hAnsi="Arial" w:cs="Arial"/>
                <w:sz w:val="20"/>
                <w:szCs w:val="20"/>
              </w:rPr>
              <w:t>Inhibit protein synthesis</w:t>
            </w:r>
          </w:p>
          <w:p w14:paraId="41095D95" w14:textId="77777777" w:rsidR="00DE1DCC" w:rsidRPr="00A2368F" w:rsidRDefault="00DE1DCC" w:rsidP="00DA3FA5">
            <w:pPr>
              <w:jc w:val="both"/>
              <w:rPr>
                <w:rFonts w:ascii="Arial" w:hAnsi="Arial" w:cs="Arial"/>
                <w:sz w:val="20"/>
                <w:szCs w:val="20"/>
              </w:rPr>
            </w:pPr>
          </w:p>
        </w:tc>
      </w:tr>
      <w:tr w:rsidR="00DE1DCC" w14:paraId="53BDE17B" w14:textId="77777777" w:rsidTr="00DA3FA5">
        <w:tc>
          <w:tcPr>
            <w:tcW w:w="2057" w:type="dxa"/>
            <w:vMerge/>
          </w:tcPr>
          <w:p w14:paraId="0C541DA6" w14:textId="77777777" w:rsidR="00DE1DCC" w:rsidRPr="00A2368F" w:rsidRDefault="00DE1DCC" w:rsidP="00DA3FA5">
            <w:pPr>
              <w:jc w:val="both"/>
              <w:rPr>
                <w:rFonts w:ascii="Arial" w:hAnsi="Arial" w:cs="Arial"/>
                <w:sz w:val="20"/>
                <w:szCs w:val="20"/>
              </w:rPr>
            </w:pPr>
          </w:p>
        </w:tc>
        <w:tc>
          <w:tcPr>
            <w:tcW w:w="1647" w:type="dxa"/>
          </w:tcPr>
          <w:p w14:paraId="120224E0" w14:textId="77777777" w:rsidR="00DE1DCC" w:rsidRPr="00A2368F" w:rsidRDefault="00DE1DCC" w:rsidP="00DA3FA5">
            <w:pPr>
              <w:jc w:val="both"/>
              <w:rPr>
                <w:rFonts w:ascii="Arial" w:hAnsi="Arial" w:cs="Arial"/>
                <w:sz w:val="20"/>
                <w:szCs w:val="20"/>
              </w:rPr>
            </w:pPr>
            <w:r w:rsidRPr="00A2368F">
              <w:rPr>
                <w:rFonts w:ascii="Arial" w:hAnsi="Arial" w:cs="Arial"/>
                <w:sz w:val="20"/>
                <w:szCs w:val="20"/>
              </w:rPr>
              <w:t>Erythromycin</w:t>
            </w:r>
          </w:p>
        </w:tc>
        <w:tc>
          <w:tcPr>
            <w:tcW w:w="2954" w:type="dxa"/>
            <w:vMerge/>
          </w:tcPr>
          <w:p w14:paraId="774D685C" w14:textId="77777777" w:rsidR="00DE1DCC" w:rsidRPr="00A2368F" w:rsidRDefault="00DE1DCC" w:rsidP="00C544E3">
            <w:pPr>
              <w:jc w:val="both"/>
              <w:rPr>
                <w:rFonts w:ascii="Arial" w:hAnsi="Arial" w:cs="Arial"/>
                <w:sz w:val="20"/>
                <w:szCs w:val="20"/>
              </w:rPr>
            </w:pPr>
          </w:p>
        </w:tc>
        <w:tc>
          <w:tcPr>
            <w:tcW w:w="2835" w:type="dxa"/>
            <w:vMerge/>
          </w:tcPr>
          <w:p w14:paraId="6FA97A18" w14:textId="77777777" w:rsidR="00DE1DCC" w:rsidRPr="00A2368F" w:rsidRDefault="00DE1DCC" w:rsidP="00DA3FA5">
            <w:pPr>
              <w:jc w:val="both"/>
              <w:rPr>
                <w:rFonts w:ascii="Arial" w:hAnsi="Arial" w:cs="Arial"/>
                <w:sz w:val="20"/>
                <w:szCs w:val="20"/>
              </w:rPr>
            </w:pPr>
          </w:p>
        </w:tc>
      </w:tr>
      <w:tr w:rsidR="00DE1DCC" w14:paraId="5967AAA5" w14:textId="77777777" w:rsidTr="00DA3FA5">
        <w:tc>
          <w:tcPr>
            <w:tcW w:w="2057" w:type="dxa"/>
            <w:vMerge/>
          </w:tcPr>
          <w:p w14:paraId="368001C7" w14:textId="77777777" w:rsidR="00DE1DCC" w:rsidRPr="00A2368F" w:rsidRDefault="00DE1DCC" w:rsidP="00C544E3">
            <w:pPr>
              <w:jc w:val="both"/>
              <w:rPr>
                <w:rFonts w:ascii="Arial" w:hAnsi="Arial" w:cs="Arial"/>
                <w:sz w:val="20"/>
                <w:szCs w:val="20"/>
              </w:rPr>
            </w:pPr>
          </w:p>
        </w:tc>
        <w:tc>
          <w:tcPr>
            <w:tcW w:w="1647" w:type="dxa"/>
          </w:tcPr>
          <w:p w14:paraId="67D0FDD1" w14:textId="77777777" w:rsidR="00DE1DCC" w:rsidRPr="00A2368F" w:rsidRDefault="00DE1DCC" w:rsidP="00C544E3">
            <w:pPr>
              <w:jc w:val="both"/>
              <w:rPr>
                <w:rFonts w:ascii="Arial" w:hAnsi="Arial" w:cs="Arial"/>
                <w:sz w:val="20"/>
                <w:szCs w:val="20"/>
              </w:rPr>
            </w:pPr>
            <w:r w:rsidRPr="00A2368F">
              <w:rPr>
                <w:rFonts w:ascii="Arial" w:hAnsi="Arial" w:cs="Arial"/>
                <w:sz w:val="20"/>
                <w:szCs w:val="20"/>
              </w:rPr>
              <w:t>Rifampicin</w:t>
            </w:r>
          </w:p>
        </w:tc>
        <w:tc>
          <w:tcPr>
            <w:tcW w:w="2954" w:type="dxa"/>
            <w:vMerge/>
          </w:tcPr>
          <w:p w14:paraId="57A6228D" w14:textId="77777777" w:rsidR="00DE1DCC" w:rsidRPr="00A2368F" w:rsidRDefault="00DE1DCC" w:rsidP="00C544E3">
            <w:pPr>
              <w:jc w:val="both"/>
              <w:rPr>
                <w:rFonts w:ascii="Arial" w:hAnsi="Arial" w:cs="Arial"/>
                <w:sz w:val="20"/>
                <w:szCs w:val="20"/>
              </w:rPr>
            </w:pPr>
          </w:p>
        </w:tc>
        <w:tc>
          <w:tcPr>
            <w:tcW w:w="2835" w:type="dxa"/>
            <w:vMerge/>
          </w:tcPr>
          <w:p w14:paraId="1B885D15" w14:textId="77777777" w:rsidR="00DE1DCC" w:rsidRPr="00A2368F" w:rsidRDefault="00DE1DCC" w:rsidP="00C544E3">
            <w:pPr>
              <w:jc w:val="both"/>
              <w:rPr>
                <w:rFonts w:ascii="Arial" w:hAnsi="Arial" w:cs="Arial"/>
                <w:sz w:val="20"/>
                <w:szCs w:val="20"/>
              </w:rPr>
            </w:pPr>
          </w:p>
        </w:tc>
      </w:tr>
      <w:tr w:rsidR="00DE1DCC" w:rsidRPr="00C74639" w14:paraId="7E92A738" w14:textId="77777777" w:rsidTr="00DA3FA5">
        <w:tc>
          <w:tcPr>
            <w:tcW w:w="2057" w:type="dxa"/>
            <w:vMerge w:val="restart"/>
          </w:tcPr>
          <w:p w14:paraId="790A68BC" w14:textId="77777777" w:rsidR="00DE1DCC" w:rsidRPr="00A2368F" w:rsidRDefault="00DE1DCC" w:rsidP="00C544E3">
            <w:pPr>
              <w:jc w:val="both"/>
              <w:rPr>
                <w:rFonts w:ascii="Arial" w:hAnsi="Arial" w:cs="Arial"/>
                <w:sz w:val="20"/>
                <w:szCs w:val="20"/>
              </w:rPr>
            </w:pPr>
            <w:r w:rsidRPr="00A2368F">
              <w:rPr>
                <w:rFonts w:ascii="Arial" w:hAnsi="Arial" w:cs="Arial"/>
                <w:sz w:val="20"/>
                <w:szCs w:val="20"/>
              </w:rPr>
              <w:t>Aminoglycoside</w:t>
            </w:r>
          </w:p>
        </w:tc>
        <w:tc>
          <w:tcPr>
            <w:tcW w:w="1647" w:type="dxa"/>
          </w:tcPr>
          <w:p w14:paraId="1F60EA9C" w14:textId="77777777" w:rsidR="00DE1DCC" w:rsidRPr="00A2368F" w:rsidRDefault="00DE1DCC" w:rsidP="00C544E3">
            <w:pPr>
              <w:jc w:val="both"/>
              <w:rPr>
                <w:rFonts w:ascii="Arial" w:hAnsi="Arial" w:cs="Arial"/>
                <w:sz w:val="20"/>
                <w:szCs w:val="20"/>
              </w:rPr>
            </w:pPr>
            <w:r w:rsidRPr="00A2368F">
              <w:rPr>
                <w:rFonts w:ascii="Arial" w:hAnsi="Arial" w:cs="Arial"/>
                <w:sz w:val="20"/>
                <w:szCs w:val="20"/>
              </w:rPr>
              <w:t>Kanamycin</w:t>
            </w:r>
          </w:p>
        </w:tc>
        <w:tc>
          <w:tcPr>
            <w:tcW w:w="2954" w:type="dxa"/>
            <w:vMerge w:val="restart"/>
          </w:tcPr>
          <w:p w14:paraId="64153551" w14:textId="77777777" w:rsidR="00DE1DCC" w:rsidRPr="00A2368F" w:rsidRDefault="00DE1DCC" w:rsidP="00C544E3">
            <w:pPr>
              <w:jc w:val="both"/>
              <w:rPr>
                <w:rFonts w:ascii="Arial" w:hAnsi="Arial" w:cs="Arial"/>
                <w:sz w:val="20"/>
                <w:szCs w:val="20"/>
              </w:rPr>
            </w:pPr>
          </w:p>
          <w:p w14:paraId="1CAB4BAE" w14:textId="77777777" w:rsidR="00DE1DCC" w:rsidRPr="00A2368F" w:rsidRDefault="00DE1DCC" w:rsidP="00C544E3">
            <w:pPr>
              <w:jc w:val="both"/>
              <w:rPr>
                <w:rFonts w:ascii="Arial" w:hAnsi="Arial" w:cs="Arial"/>
                <w:sz w:val="20"/>
                <w:szCs w:val="20"/>
              </w:rPr>
            </w:pPr>
            <w:r w:rsidRPr="00A2368F">
              <w:rPr>
                <w:rFonts w:ascii="Arial" w:hAnsi="Arial" w:cs="Arial"/>
                <w:sz w:val="20"/>
                <w:szCs w:val="20"/>
              </w:rPr>
              <w:t>Broad spectrum</w:t>
            </w:r>
          </w:p>
          <w:p w14:paraId="72831139" w14:textId="77777777" w:rsidR="00DE1DCC" w:rsidRPr="00A2368F" w:rsidRDefault="00DE1DCC" w:rsidP="00DE1DCC">
            <w:pPr>
              <w:jc w:val="both"/>
              <w:rPr>
                <w:rFonts w:ascii="Arial" w:hAnsi="Arial" w:cs="Arial"/>
                <w:sz w:val="20"/>
                <w:szCs w:val="20"/>
              </w:rPr>
            </w:pPr>
          </w:p>
        </w:tc>
        <w:tc>
          <w:tcPr>
            <w:tcW w:w="2835" w:type="dxa"/>
            <w:vMerge/>
          </w:tcPr>
          <w:p w14:paraId="2938AEB2" w14:textId="77777777" w:rsidR="00DE1DCC" w:rsidRPr="00A2368F" w:rsidRDefault="00DE1DCC" w:rsidP="00C544E3">
            <w:pPr>
              <w:jc w:val="both"/>
              <w:rPr>
                <w:rFonts w:ascii="Arial" w:hAnsi="Arial" w:cs="Arial"/>
                <w:sz w:val="20"/>
                <w:szCs w:val="20"/>
              </w:rPr>
            </w:pPr>
          </w:p>
        </w:tc>
      </w:tr>
      <w:tr w:rsidR="00DE1DCC" w:rsidRPr="00C74639" w14:paraId="63779B68" w14:textId="77777777" w:rsidTr="00DA3FA5">
        <w:tc>
          <w:tcPr>
            <w:tcW w:w="2057" w:type="dxa"/>
            <w:vMerge/>
          </w:tcPr>
          <w:p w14:paraId="5B261743" w14:textId="77777777" w:rsidR="00DE1DCC" w:rsidRPr="00A2368F" w:rsidRDefault="00DE1DCC" w:rsidP="00DE1DCC">
            <w:pPr>
              <w:jc w:val="both"/>
              <w:rPr>
                <w:rFonts w:ascii="Arial" w:hAnsi="Arial" w:cs="Arial"/>
                <w:sz w:val="20"/>
                <w:szCs w:val="20"/>
              </w:rPr>
            </w:pPr>
          </w:p>
        </w:tc>
        <w:tc>
          <w:tcPr>
            <w:tcW w:w="1647" w:type="dxa"/>
          </w:tcPr>
          <w:p w14:paraId="5F57525C" w14:textId="77777777" w:rsidR="00DE1DCC" w:rsidRPr="00A2368F" w:rsidRDefault="00DE1DCC" w:rsidP="00DE1DCC">
            <w:pPr>
              <w:jc w:val="both"/>
              <w:rPr>
                <w:rFonts w:ascii="Arial" w:hAnsi="Arial" w:cs="Arial"/>
                <w:sz w:val="20"/>
                <w:szCs w:val="20"/>
              </w:rPr>
            </w:pPr>
            <w:r w:rsidRPr="00A2368F">
              <w:rPr>
                <w:rFonts w:ascii="Arial" w:hAnsi="Arial" w:cs="Arial"/>
                <w:sz w:val="20"/>
                <w:szCs w:val="20"/>
              </w:rPr>
              <w:t>Neomycin</w:t>
            </w:r>
          </w:p>
        </w:tc>
        <w:tc>
          <w:tcPr>
            <w:tcW w:w="2954" w:type="dxa"/>
            <w:vMerge/>
          </w:tcPr>
          <w:p w14:paraId="33FF7847" w14:textId="77777777" w:rsidR="00DE1DCC" w:rsidRPr="00A2368F" w:rsidRDefault="00DE1DCC" w:rsidP="00DE1DCC">
            <w:pPr>
              <w:jc w:val="both"/>
              <w:rPr>
                <w:rFonts w:ascii="Arial" w:hAnsi="Arial" w:cs="Arial"/>
                <w:sz w:val="20"/>
                <w:szCs w:val="20"/>
              </w:rPr>
            </w:pPr>
          </w:p>
        </w:tc>
        <w:tc>
          <w:tcPr>
            <w:tcW w:w="2835" w:type="dxa"/>
            <w:vMerge/>
          </w:tcPr>
          <w:p w14:paraId="6AB60200" w14:textId="77777777" w:rsidR="00DE1DCC" w:rsidRPr="00A2368F" w:rsidRDefault="00DE1DCC" w:rsidP="00DE1DCC">
            <w:pPr>
              <w:jc w:val="both"/>
              <w:rPr>
                <w:rFonts w:ascii="Arial" w:hAnsi="Arial" w:cs="Arial"/>
                <w:sz w:val="20"/>
                <w:szCs w:val="20"/>
              </w:rPr>
            </w:pPr>
          </w:p>
        </w:tc>
      </w:tr>
      <w:tr w:rsidR="00DE1DCC" w:rsidRPr="00C74639" w14:paraId="43A8F088" w14:textId="77777777" w:rsidTr="00DA3FA5">
        <w:tc>
          <w:tcPr>
            <w:tcW w:w="2057" w:type="dxa"/>
            <w:vMerge/>
          </w:tcPr>
          <w:p w14:paraId="7E91C3B6" w14:textId="77777777" w:rsidR="00DE1DCC" w:rsidRPr="00A2368F" w:rsidRDefault="00DE1DCC" w:rsidP="00DE1DCC">
            <w:pPr>
              <w:jc w:val="both"/>
              <w:rPr>
                <w:rFonts w:ascii="Arial" w:hAnsi="Arial" w:cs="Arial"/>
                <w:sz w:val="20"/>
                <w:szCs w:val="20"/>
              </w:rPr>
            </w:pPr>
          </w:p>
        </w:tc>
        <w:tc>
          <w:tcPr>
            <w:tcW w:w="1647" w:type="dxa"/>
          </w:tcPr>
          <w:p w14:paraId="390E22A4" w14:textId="77777777" w:rsidR="00DE1DCC" w:rsidRPr="00A2368F" w:rsidRDefault="00DE1DCC" w:rsidP="00DE1DCC">
            <w:pPr>
              <w:jc w:val="both"/>
              <w:rPr>
                <w:rFonts w:ascii="Arial" w:hAnsi="Arial" w:cs="Arial"/>
                <w:sz w:val="20"/>
                <w:szCs w:val="20"/>
              </w:rPr>
            </w:pPr>
            <w:r w:rsidRPr="00A2368F">
              <w:rPr>
                <w:rFonts w:ascii="Arial" w:hAnsi="Arial" w:cs="Arial"/>
                <w:sz w:val="20"/>
                <w:szCs w:val="20"/>
              </w:rPr>
              <w:t>Streptomycin</w:t>
            </w:r>
          </w:p>
        </w:tc>
        <w:tc>
          <w:tcPr>
            <w:tcW w:w="2954" w:type="dxa"/>
            <w:vMerge/>
          </w:tcPr>
          <w:p w14:paraId="6E53BB6D" w14:textId="77777777" w:rsidR="00DE1DCC" w:rsidRPr="00A2368F" w:rsidRDefault="00DE1DCC" w:rsidP="00DE1DCC">
            <w:pPr>
              <w:jc w:val="both"/>
              <w:rPr>
                <w:rFonts w:ascii="Arial" w:hAnsi="Arial" w:cs="Arial"/>
                <w:sz w:val="20"/>
                <w:szCs w:val="20"/>
              </w:rPr>
            </w:pPr>
          </w:p>
        </w:tc>
        <w:tc>
          <w:tcPr>
            <w:tcW w:w="2835" w:type="dxa"/>
            <w:vMerge/>
          </w:tcPr>
          <w:p w14:paraId="1D4A3A3D" w14:textId="77777777" w:rsidR="00DE1DCC" w:rsidRPr="00A2368F" w:rsidRDefault="00DE1DCC" w:rsidP="00DE1DCC">
            <w:pPr>
              <w:jc w:val="both"/>
              <w:rPr>
                <w:rFonts w:ascii="Arial" w:hAnsi="Arial" w:cs="Arial"/>
                <w:sz w:val="20"/>
                <w:szCs w:val="20"/>
              </w:rPr>
            </w:pPr>
          </w:p>
        </w:tc>
      </w:tr>
      <w:tr w:rsidR="00DE1DCC" w:rsidRPr="00C74639" w14:paraId="40DA004D" w14:textId="77777777" w:rsidTr="00DA3FA5">
        <w:tc>
          <w:tcPr>
            <w:tcW w:w="2057" w:type="dxa"/>
            <w:vMerge/>
          </w:tcPr>
          <w:p w14:paraId="432057FD" w14:textId="77777777" w:rsidR="00DE1DCC" w:rsidRPr="00A2368F" w:rsidRDefault="00DE1DCC" w:rsidP="00DE1DCC">
            <w:pPr>
              <w:jc w:val="both"/>
              <w:rPr>
                <w:rFonts w:ascii="Arial" w:hAnsi="Arial" w:cs="Arial"/>
                <w:sz w:val="20"/>
                <w:szCs w:val="20"/>
              </w:rPr>
            </w:pPr>
          </w:p>
        </w:tc>
        <w:tc>
          <w:tcPr>
            <w:tcW w:w="1647" w:type="dxa"/>
          </w:tcPr>
          <w:p w14:paraId="4ADC62CC" w14:textId="77777777" w:rsidR="00DE1DCC" w:rsidRPr="00A2368F" w:rsidRDefault="00DE1DCC" w:rsidP="00DE1DCC">
            <w:pPr>
              <w:jc w:val="both"/>
              <w:rPr>
                <w:rFonts w:ascii="Arial" w:hAnsi="Arial" w:cs="Arial"/>
                <w:sz w:val="20"/>
                <w:szCs w:val="20"/>
              </w:rPr>
            </w:pPr>
            <w:r w:rsidRPr="00A2368F">
              <w:rPr>
                <w:rFonts w:ascii="Arial" w:hAnsi="Arial" w:cs="Arial"/>
                <w:sz w:val="20"/>
                <w:szCs w:val="20"/>
              </w:rPr>
              <w:t>Tobramycin</w:t>
            </w:r>
          </w:p>
        </w:tc>
        <w:tc>
          <w:tcPr>
            <w:tcW w:w="2954" w:type="dxa"/>
          </w:tcPr>
          <w:p w14:paraId="03C6F671" w14:textId="77777777" w:rsidR="00DE1DCC" w:rsidRPr="00A2368F" w:rsidRDefault="00DE1DCC" w:rsidP="00DE1DCC">
            <w:pPr>
              <w:rPr>
                <w:rFonts w:ascii="Arial" w:hAnsi="Arial" w:cs="Arial"/>
                <w:sz w:val="20"/>
                <w:szCs w:val="20"/>
              </w:rPr>
            </w:pPr>
            <w:r w:rsidRPr="00A2368F">
              <w:rPr>
                <w:rFonts w:ascii="Arial" w:hAnsi="Arial" w:cs="Arial"/>
                <w:sz w:val="20"/>
                <w:szCs w:val="20"/>
              </w:rPr>
              <w:t>Acts mainly on Gram negative bacteria like Pseudomonas</w:t>
            </w:r>
            <w:r w:rsidR="00400741" w:rsidRPr="00A2368F">
              <w:rPr>
                <w:rFonts w:ascii="Arial" w:hAnsi="Arial" w:cs="Arial"/>
                <w:sz w:val="20"/>
                <w:szCs w:val="20"/>
              </w:rPr>
              <w:t xml:space="preserve"> but can act on Gram positive also</w:t>
            </w:r>
          </w:p>
        </w:tc>
        <w:tc>
          <w:tcPr>
            <w:tcW w:w="2835" w:type="dxa"/>
            <w:vMerge/>
          </w:tcPr>
          <w:p w14:paraId="02E907B9" w14:textId="77777777" w:rsidR="00DE1DCC" w:rsidRPr="00A2368F" w:rsidRDefault="00DE1DCC" w:rsidP="00DE1DCC">
            <w:pPr>
              <w:jc w:val="both"/>
              <w:rPr>
                <w:rFonts w:ascii="Arial" w:hAnsi="Arial" w:cs="Arial"/>
                <w:sz w:val="20"/>
                <w:szCs w:val="20"/>
              </w:rPr>
            </w:pPr>
          </w:p>
        </w:tc>
      </w:tr>
      <w:tr w:rsidR="00DE1DCC" w:rsidRPr="00C74639" w14:paraId="5F060A99" w14:textId="77777777" w:rsidTr="00DA3FA5">
        <w:tc>
          <w:tcPr>
            <w:tcW w:w="2057" w:type="dxa"/>
          </w:tcPr>
          <w:p w14:paraId="064A5761" w14:textId="77777777" w:rsidR="00DE1DCC" w:rsidRPr="00A2368F" w:rsidRDefault="00DE1DCC" w:rsidP="00DE1DCC">
            <w:pPr>
              <w:jc w:val="both"/>
              <w:rPr>
                <w:rFonts w:ascii="Arial" w:hAnsi="Arial" w:cs="Arial"/>
                <w:sz w:val="20"/>
                <w:szCs w:val="20"/>
              </w:rPr>
            </w:pPr>
            <w:proofErr w:type="spellStart"/>
            <w:r w:rsidRPr="00A2368F">
              <w:rPr>
                <w:rFonts w:ascii="Arial" w:hAnsi="Arial" w:cs="Arial"/>
                <w:sz w:val="20"/>
                <w:szCs w:val="20"/>
              </w:rPr>
              <w:t>Amynocyclitol</w:t>
            </w:r>
            <w:proofErr w:type="spellEnd"/>
          </w:p>
        </w:tc>
        <w:tc>
          <w:tcPr>
            <w:tcW w:w="1647" w:type="dxa"/>
          </w:tcPr>
          <w:p w14:paraId="6D06E0B4" w14:textId="77777777" w:rsidR="00DE1DCC" w:rsidRPr="00A2368F" w:rsidRDefault="00DE1DCC" w:rsidP="00DE1DCC">
            <w:pPr>
              <w:jc w:val="both"/>
              <w:rPr>
                <w:rFonts w:ascii="Arial" w:hAnsi="Arial" w:cs="Arial"/>
                <w:sz w:val="20"/>
                <w:szCs w:val="20"/>
              </w:rPr>
            </w:pPr>
            <w:proofErr w:type="spellStart"/>
            <w:r w:rsidRPr="00A2368F">
              <w:rPr>
                <w:rFonts w:ascii="Arial" w:hAnsi="Arial" w:cs="Arial"/>
                <w:sz w:val="20"/>
                <w:szCs w:val="20"/>
              </w:rPr>
              <w:t>Spectinomycin</w:t>
            </w:r>
            <w:proofErr w:type="spellEnd"/>
          </w:p>
        </w:tc>
        <w:tc>
          <w:tcPr>
            <w:tcW w:w="2954" w:type="dxa"/>
          </w:tcPr>
          <w:p w14:paraId="3BE749A2" w14:textId="77777777" w:rsidR="00DE1DCC" w:rsidRPr="00A2368F" w:rsidRDefault="00DE1DCC" w:rsidP="00DE1DCC">
            <w:pPr>
              <w:jc w:val="both"/>
              <w:rPr>
                <w:rFonts w:ascii="Arial" w:hAnsi="Arial" w:cs="Arial"/>
                <w:sz w:val="20"/>
                <w:szCs w:val="20"/>
              </w:rPr>
            </w:pPr>
            <w:r w:rsidRPr="00A2368F">
              <w:rPr>
                <w:rFonts w:ascii="Arial" w:hAnsi="Arial" w:cs="Arial"/>
                <w:sz w:val="20"/>
                <w:szCs w:val="20"/>
              </w:rPr>
              <w:t>Broad spectrum</w:t>
            </w:r>
          </w:p>
          <w:p w14:paraId="3300A997" w14:textId="77777777" w:rsidR="00DE1DCC" w:rsidRPr="00A2368F" w:rsidRDefault="00DE1DCC" w:rsidP="00DE1DCC">
            <w:pPr>
              <w:jc w:val="both"/>
              <w:rPr>
                <w:rFonts w:ascii="Arial" w:hAnsi="Arial" w:cs="Arial"/>
                <w:sz w:val="20"/>
                <w:szCs w:val="20"/>
              </w:rPr>
            </w:pPr>
          </w:p>
        </w:tc>
        <w:tc>
          <w:tcPr>
            <w:tcW w:w="2835" w:type="dxa"/>
          </w:tcPr>
          <w:p w14:paraId="3B76C240" w14:textId="77777777" w:rsidR="00DE1DCC" w:rsidRPr="00A2368F" w:rsidRDefault="00DE1DCC" w:rsidP="00DE1DCC">
            <w:pPr>
              <w:jc w:val="both"/>
              <w:rPr>
                <w:rFonts w:ascii="Arial" w:hAnsi="Arial" w:cs="Arial"/>
                <w:sz w:val="20"/>
                <w:szCs w:val="20"/>
              </w:rPr>
            </w:pPr>
            <w:r w:rsidRPr="00A2368F">
              <w:rPr>
                <w:rFonts w:ascii="Arial" w:hAnsi="Arial" w:cs="Arial"/>
                <w:sz w:val="20"/>
                <w:szCs w:val="20"/>
              </w:rPr>
              <w:t>Inhibit protein synthesis</w:t>
            </w:r>
          </w:p>
          <w:p w14:paraId="5606D429" w14:textId="77777777" w:rsidR="00DE1DCC" w:rsidRPr="00A2368F" w:rsidRDefault="00DE1DCC" w:rsidP="00DE1DCC">
            <w:pPr>
              <w:jc w:val="both"/>
              <w:rPr>
                <w:rFonts w:ascii="Arial" w:hAnsi="Arial" w:cs="Arial"/>
                <w:sz w:val="20"/>
                <w:szCs w:val="20"/>
              </w:rPr>
            </w:pPr>
          </w:p>
        </w:tc>
      </w:tr>
      <w:tr w:rsidR="00271178" w:rsidRPr="00C74639" w14:paraId="61E82864" w14:textId="77777777" w:rsidTr="00271178">
        <w:trPr>
          <w:trHeight w:val="367"/>
        </w:trPr>
        <w:tc>
          <w:tcPr>
            <w:tcW w:w="2057" w:type="dxa"/>
            <w:vMerge w:val="restart"/>
          </w:tcPr>
          <w:p w14:paraId="05D18A65" w14:textId="77777777" w:rsidR="00271178" w:rsidRPr="00A2368F" w:rsidRDefault="00271178" w:rsidP="00DE1DCC">
            <w:pPr>
              <w:jc w:val="both"/>
              <w:rPr>
                <w:rFonts w:ascii="Arial" w:hAnsi="Arial" w:cs="Arial"/>
                <w:sz w:val="20"/>
                <w:szCs w:val="20"/>
              </w:rPr>
            </w:pPr>
          </w:p>
          <w:p w14:paraId="52B6ED01" w14:textId="77777777" w:rsidR="00271178" w:rsidRPr="00A2368F" w:rsidRDefault="00271178" w:rsidP="00DE1DCC">
            <w:pPr>
              <w:jc w:val="both"/>
              <w:rPr>
                <w:rFonts w:ascii="Arial" w:hAnsi="Arial" w:cs="Arial"/>
                <w:sz w:val="20"/>
                <w:szCs w:val="20"/>
              </w:rPr>
            </w:pPr>
            <w:proofErr w:type="spellStart"/>
            <w:r w:rsidRPr="00A2368F">
              <w:rPr>
                <w:rFonts w:ascii="Arial" w:hAnsi="Arial" w:cs="Arial"/>
                <w:sz w:val="20"/>
                <w:szCs w:val="20"/>
              </w:rPr>
              <w:t>Flouoroquinolone</w:t>
            </w:r>
            <w:proofErr w:type="spellEnd"/>
          </w:p>
        </w:tc>
        <w:tc>
          <w:tcPr>
            <w:tcW w:w="1647" w:type="dxa"/>
          </w:tcPr>
          <w:p w14:paraId="4EAF0E90" w14:textId="77777777" w:rsidR="00271178" w:rsidRPr="00A2368F" w:rsidRDefault="00271178" w:rsidP="00DE1DCC">
            <w:pPr>
              <w:jc w:val="both"/>
              <w:rPr>
                <w:rFonts w:ascii="Arial" w:hAnsi="Arial" w:cs="Arial"/>
                <w:sz w:val="20"/>
                <w:szCs w:val="20"/>
              </w:rPr>
            </w:pPr>
            <w:r w:rsidRPr="00A2368F">
              <w:rPr>
                <w:rFonts w:ascii="Arial" w:hAnsi="Arial" w:cs="Arial"/>
                <w:sz w:val="20"/>
                <w:szCs w:val="20"/>
              </w:rPr>
              <w:t>Levofloxacin</w:t>
            </w:r>
          </w:p>
        </w:tc>
        <w:tc>
          <w:tcPr>
            <w:tcW w:w="2954" w:type="dxa"/>
            <w:vMerge w:val="restart"/>
          </w:tcPr>
          <w:p w14:paraId="2CCE83EE" w14:textId="77777777" w:rsidR="00271178" w:rsidRPr="00A2368F" w:rsidRDefault="00271178" w:rsidP="00DE1DCC">
            <w:pPr>
              <w:jc w:val="both"/>
              <w:rPr>
                <w:rFonts w:ascii="Arial" w:hAnsi="Arial" w:cs="Arial"/>
                <w:sz w:val="20"/>
                <w:szCs w:val="20"/>
              </w:rPr>
            </w:pPr>
          </w:p>
          <w:p w14:paraId="09A7FE3B" w14:textId="77777777" w:rsidR="00271178" w:rsidRPr="00A2368F" w:rsidRDefault="00271178" w:rsidP="00DE1DCC">
            <w:pPr>
              <w:jc w:val="both"/>
              <w:rPr>
                <w:rFonts w:ascii="Arial" w:hAnsi="Arial" w:cs="Arial"/>
                <w:sz w:val="20"/>
                <w:szCs w:val="20"/>
              </w:rPr>
            </w:pPr>
          </w:p>
          <w:p w14:paraId="0CD0DCD4" w14:textId="77777777" w:rsidR="00271178" w:rsidRPr="00A2368F" w:rsidRDefault="00271178" w:rsidP="00DE1DCC">
            <w:pPr>
              <w:jc w:val="both"/>
              <w:rPr>
                <w:rFonts w:ascii="Arial" w:hAnsi="Arial" w:cs="Arial"/>
                <w:sz w:val="20"/>
                <w:szCs w:val="20"/>
              </w:rPr>
            </w:pPr>
            <w:r w:rsidRPr="00A2368F">
              <w:rPr>
                <w:rFonts w:ascii="Arial" w:hAnsi="Arial" w:cs="Arial"/>
                <w:sz w:val="20"/>
                <w:szCs w:val="20"/>
              </w:rPr>
              <w:t xml:space="preserve">Broad spectrum </w:t>
            </w:r>
          </w:p>
        </w:tc>
        <w:tc>
          <w:tcPr>
            <w:tcW w:w="2835" w:type="dxa"/>
            <w:vMerge w:val="restart"/>
          </w:tcPr>
          <w:p w14:paraId="43B457C1" w14:textId="77777777" w:rsidR="00271178" w:rsidRPr="00A2368F" w:rsidRDefault="00271178" w:rsidP="00DE1DCC">
            <w:pPr>
              <w:jc w:val="both"/>
              <w:rPr>
                <w:rFonts w:ascii="Arial" w:hAnsi="Arial" w:cs="Arial"/>
                <w:sz w:val="20"/>
                <w:szCs w:val="20"/>
              </w:rPr>
            </w:pPr>
          </w:p>
          <w:p w14:paraId="78975D6D" w14:textId="77777777" w:rsidR="00271178" w:rsidRPr="00A2368F" w:rsidRDefault="00271178" w:rsidP="00DE1DCC">
            <w:pPr>
              <w:jc w:val="both"/>
              <w:rPr>
                <w:rFonts w:ascii="Arial" w:hAnsi="Arial" w:cs="Arial"/>
                <w:sz w:val="20"/>
                <w:szCs w:val="20"/>
              </w:rPr>
            </w:pPr>
            <w:r w:rsidRPr="00A2368F">
              <w:rPr>
                <w:rFonts w:ascii="Arial" w:hAnsi="Arial" w:cs="Arial"/>
                <w:sz w:val="20"/>
                <w:szCs w:val="20"/>
              </w:rPr>
              <w:t>Inhibit key enzymes of DNA replication</w:t>
            </w:r>
          </w:p>
        </w:tc>
      </w:tr>
      <w:tr w:rsidR="00271178" w:rsidRPr="00C74639" w14:paraId="2DF7502F" w14:textId="77777777" w:rsidTr="00271178">
        <w:trPr>
          <w:trHeight w:val="305"/>
        </w:trPr>
        <w:tc>
          <w:tcPr>
            <w:tcW w:w="2057" w:type="dxa"/>
            <w:vMerge/>
          </w:tcPr>
          <w:p w14:paraId="22625FAB" w14:textId="77777777" w:rsidR="00271178" w:rsidRPr="00A2368F" w:rsidRDefault="00271178" w:rsidP="00DE1DCC">
            <w:pPr>
              <w:jc w:val="both"/>
              <w:rPr>
                <w:rFonts w:ascii="Arial" w:hAnsi="Arial" w:cs="Arial"/>
                <w:sz w:val="20"/>
                <w:szCs w:val="20"/>
              </w:rPr>
            </w:pPr>
          </w:p>
        </w:tc>
        <w:tc>
          <w:tcPr>
            <w:tcW w:w="1647" w:type="dxa"/>
          </w:tcPr>
          <w:p w14:paraId="32FCE6B5" w14:textId="77777777" w:rsidR="00271178" w:rsidRPr="00A2368F" w:rsidRDefault="00271178" w:rsidP="00DE1DCC">
            <w:pPr>
              <w:jc w:val="both"/>
              <w:rPr>
                <w:rFonts w:ascii="Arial" w:hAnsi="Arial" w:cs="Arial"/>
                <w:sz w:val="20"/>
                <w:szCs w:val="20"/>
              </w:rPr>
            </w:pPr>
            <w:proofErr w:type="spellStart"/>
            <w:r w:rsidRPr="00A2368F">
              <w:rPr>
                <w:rFonts w:ascii="Arial" w:hAnsi="Arial" w:cs="Arial"/>
                <w:sz w:val="20"/>
                <w:szCs w:val="20"/>
              </w:rPr>
              <w:t>Ofloxacin</w:t>
            </w:r>
            <w:proofErr w:type="spellEnd"/>
          </w:p>
        </w:tc>
        <w:tc>
          <w:tcPr>
            <w:tcW w:w="2954" w:type="dxa"/>
            <w:vMerge/>
          </w:tcPr>
          <w:p w14:paraId="2B2B8173" w14:textId="77777777" w:rsidR="00271178" w:rsidRPr="00A2368F" w:rsidRDefault="00271178" w:rsidP="00DE1DCC">
            <w:pPr>
              <w:jc w:val="both"/>
              <w:rPr>
                <w:rFonts w:ascii="Arial" w:hAnsi="Arial" w:cs="Arial"/>
                <w:sz w:val="20"/>
                <w:szCs w:val="20"/>
              </w:rPr>
            </w:pPr>
          </w:p>
        </w:tc>
        <w:tc>
          <w:tcPr>
            <w:tcW w:w="2835" w:type="dxa"/>
            <w:vMerge/>
          </w:tcPr>
          <w:p w14:paraId="3F11EE7F" w14:textId="77777777" w:rsidR="00271178" w:rsidRPr="00A2368F" w:rsidRDefault="00271178" w:rsidP="00DE1DCC">
            <w:pPr>
              <w:jc w:val="both"/>
              <w:rPr>
                <w:rFonts w:ascii="Arial" w:hAnsi="Arial" w:cs="Arial"/>
                <w:sz w:val="20"/>
                <w:szCs w:val="20"/>
              </w:rPr>
            </w:pPr>
          </w:p>
        </w:tc>
      </w:tr>
      <w:tr w:rsidR="00271178" w:rsidRPr="00C74639" w14:paraId="6C54D12D" w14:textId="77777777" w:rsidTr="00053452">
        <w:trPr>
          <w:trHeight w:val="232"/>
        </w:trPr>
        <w:tc>
          <w:tcPr>
            <w:tcW w:w="2057" w:type="dxa"/>
            <w:vMerge/>
          </w:tcPr>
          <w:p w14:paraId="03CBF0F2" w14:textId="77777777" w:rsidR="00271178" w:rsidRPr="00A2368F" w:rsidRDefault="00271178" w:rsidP="00DE1DCC">
            <w:pPr>
              <w:jc w:val="both"/>
              <w:rPr>
                <w:rFonts w:ascii="Arial" w:hAnsi="Arial" w:cs="Arial"/>
                <w:sz w:val="20"/>
                <w:szCs w:val="20"/>
              </w:rPr>
            </w:pPr>
          </w:p>
        </w:tc>
        <w:tc>
          <w:tcPr>
            <w:tcW w:w="1647" w:type="dxa"/>
          </w:tcPr>
          <w:p w14:paraId="41E72D89" w14:textId="77777777" w:rsidR="00271178" w:rsidRPr="00A2368F" w:rsidRDefault="00271178" w:rsidP="00DE1DCC">
            <w:pPr>
              <w:jc w:val="both"/>
              <w:rPr>
                <w:rFonts w:ascii="Arial" w:hAnsi="Arial" w:cs="Arial"/>
                <w:sz w:val="20"/>
                <w:szCs w:val="20"/>
              </w:rPr>
            </w:pPr>
            <w:proofErr w:type="spellStart"/>
            <w:r w:rsidRPr="00A2368F">
              <w:rPr>
                <w:rFonts w:ascii="Arial" w:hAnsi="Arial" w:cs="Arial"/>
                <w:sz w:val="20"/>
                <w:szCs w:val="20"/>
              </w:rPr>
              <w:t>Pefloxacin</w:t>
            </w:r>
            <w:proofErr w:type="spellEnd"/>
          </w:p>
        </w:tc>
        <w:tc>
          <w:tcPr>
            <w:tcW w:w="2954" w:type="dxa"/>
            <w:vMerge/>
          </w:tcPr>
          <w:p w14:paraId="5CCAAE65" w14:textId="77777777" w:rsidR="00271178" w:rsidRPr="00A2368F" w:rsidRDefault="00271178" w:rsidP="00DE1DCC">
            <w:pPr>
              <w:jc w:val="both"/>
              <w:rPr>
                <w:rFonts w:ascii="Arial" w:hAnsi="Arial" w:cs="Arial"/>
                <w:sz w:val="20"/>
                <w:szCs w:val="20"/>
              </w:rPr>
            </w:pPr>
          </w:p>
        </w:tc>
        <w:tc>
          <w:tcPr>
            <w:tcW w:w="2835" w:type="dxa"/>
            <w:vMerge/>
          </w:tcPr>
          <w:p w14:paraId="6691396C" w14:textId="77777777" w:rsidR="00271178" w:rsidRPr="00A2368F" w:rsidRDefault="00271178" w:rsidP="00DE1DCC">
            <w:pPr>
              <w:jc w:val="both"/>
              <w:rPr>
                <w:rFonts w:ascii="Arial" w:hAnsi="Arial" w:cs="Arial"/>
                <w:sz w:val="20"/>
                <w:szCs w:val="20"/>
              </w:rPr>
            </w:pPr>
          </w:p>
        </w:tc>
      </w:tr>
      <w:tr w:rsidR="00271178" w:rsidRPr="00C74639" w14:paraId="73558E26" w14:textId="77777777" w:rsidTr="00053452">
        <w:trPr>
          <w:trHeight w:val="232"/>
        </w:trPr>
        <w:tc>
          <w:tcPr>
            <w:tcW w:w="2057" w:type="dxa"/>
          </w:tcPr>
          <w:p w14:paraId="0CE9AF99" w14:textId="77777777" w:rsidR="00271178" w:rsidRPr="00A2368F" w:rsidRDefault="00271178" w:rsidP="00271178">
            <w:pPr>
              <w:jc w:val="both"/>
              <w:rPr>
                <w:rFonts w:ascii="Arial" w:hAnsi="Arial" w:cs="Arial"/>
                <w:sz w:val="20"/>
                <w:szCs w:val="20"/>
              </w:rPr>
            </w:pPr>
            <w:r w:rsidRPr="00A2368F">
              <w:rPr>
                <w:rFonts w:ascii="Arial" w:hAnsi="Arial" w:cs="Arial"/>
                <w:sz w:val="20"/>
                <w:szCs w:val="20"/>
              </w:rPr>
              <w:t>Quinolone</w:t>
            </w:r>
          </w:p>
        </w:tc>
        <w:tc>
          <w:tcPr>
            <w:tcW w:w="1647" w:type="dxa"/>
          </w:tcPr>
          <w:p w14:paraId="7C024AFC" w14:textId="77777777" w:rsidR="00271178" w:rsidRPr="00A2368F" w:rsidRDefault="00271178" w:rsidP="00271178">
            <w:pPr>
              <w:jc w:val="both"/>
              <w:rPr>
                <w:rFonts w:ascii="Arial" w:hAnsi="Arial" w:cs="Arial"/>
                <w:sz w:val="20"/>
                <w:szCs w:val="20"/>
              </w:rPr>
            </w:pPr>
            <w:proofErr w:type="spellStart"/>
            <w:r w:rsidRPr="00A2368F">
              <w:rPr>
                <w:rFonts w:ascii="Arial" w:hAnsi="Arial" w:cs="Arial"/>
                <w:sz w:val="20"/>
                <w:szCs w:val="20"/>
              </w:rPr>
              <w:t>Nalidixic</w:t>
            </w:r>
            <w:proofErr w:type="spellEnd"/>
            <w:r w:rsidRPr="00A2368F">
              <w:rPr>
                <w:rFonts w:ascii="Arial" w:hAnsi="Arial" w:cs="Arial"/>
                <w:sz w:val="20"/>
                <w:szCs w:val="20"/>
              </w:rPr>
              <w:t xml:space="preserve"> acid</w:t>
            </w:r>
          </w:p>
        </w:tc>
        <w:tc>
          <w:tcPr>
            <w:tcW w:w="2954" w:type="dxa"/>
          </w:tcPr>
          <w:p w14:paraId="465A1232" w14:textId="25CB745A" w:rsidR="00271178" w:rsidRPr="00A2368F" w:rsidRDefault="00271178" w:rsidP="00271178">
            <w:pPr>
              <w:jc w:val="both"/>
              <w:rPr>
                <w:rFonts w:ascii="Arial" w:hAnsi="Arial" w:cs="Arial"/>
                <w:sz w:val="20"/>
                <w:szCs w:val="20"/>
              </w:rPr>
            </w:pPr>
            <w:r w:rsidRPr="00A2368F">
              <w:rPr>
                <w:rFonts w:ascii="Arial" w:hAnsi="Arial" w:cs="Arial"/>
                <w:sz w:val="20"/>
                <w:szCs w:val="20"/>
              </w:rPr>
              <w:t xml:space="preserve">Narrow spectrum acting on Gram </w:t>
            </w:r>
            <w:r w:rsidR="00A2368F">
              <w:rPr>
                <w:rFonts w:ascii="Arial" w:hAnsi="Arial" w:cs="Arial"/>
                <w:sz w:val="20"/>
                <w:szCs w:val="20"/>
              </w:rPr>
              <w:t>negative bacteria</w:t>
            </w:r>
          </w:p>
        </w:tc>
        <w:tc>
          <w:tcPr>
            <w:tcW w:w="2835" w:type="dxa"/>
          </w:tcPr>
          <w:p w14:paraId="1EB726BB" w14:textId="0929D435" w:rsidR="00271178" w:rsidRPr="00A2368F" w:rsidRDefault="00271178" w:rsidP="00271178">
            <w:pPr>
              <w:jc w:val="both"/>
              <w:rPr>
                <w:rFonts w:ascii="Arial" w:hAnsi="Arial" w:cs="Arial"/>
                <w:sz w:val="20"/>
                <w:szCs w:val="20"/>
              </w:rPr>
            </w:pPr>
            <w:r w:rsidRPr="00A2368F">
              <w:rPr>
                <w:rFonts w:ascii="Arial" w:hAnsi="Arial" w:cs="Arial"/>
                <w:sz w:val="20"/>
                <w:szCs w:val="20"/>
              </w:rPr>
              <w:t>Inhibit key enzymes of DNA replication</w:t>
            </w:r>
          </w:p>
        </w:tc>
      </w:tr>
    </w:tbl>
    <w:p w14:paraId="343B4D2E" w14:textId="77777777" w:rsidR="00C544E3" w:rsidRPr="00C74639" w:rsidRDefault="00C544E3" w:rsidP="00C544E3">
      <w:pPr>
        <w:spacing w:after="0" w:line="240" w:lineRule="auto"/>
        <w:jc w:val="both"/>
        <w:rPr>
          <w:rFonts w:ascii="Arial" w:hAnsi="Arial" w:cs="Arial"/>
        </w:rPr>
      </w:pPr>
    </w:p>
    <w:p w14:paraId="19021AE7" w14:textId="77777777" w:rsidR="00FB2D39" w:rsidRDefault="00FB2D39" w:rsidP="002213BB">
      <w:pPr>
        <w:spacing w:after="0" w:line="240" w:lineRule="auto"/>
        <w:jc w:val="both"/>
        <w:rPr>
          <w:rFonts w:ascii="Arial" w:hAnsi="Arial" w:cs="Arial"/>
          <w:b/>
        </w:rPr>
      </w:pPr>
      <w:r w:rsidRPr="00FD3F22">
        <w:rPr>
          <w:rFonts w:ascii="Arial" w:hAnsi="Arial" w:cs="Arial"/>
          <w:b/>
        </w:rPr>
        <w:t>3.0 RESULTS &amp; DISCUSSION</w:t>
      </w:r>
    </w:p>
    <w:p w14:paraId="194CF2CB" w14:textId="481B353C" w:rsidR="008A0F98" w:rsidRPr="00A2368F" w:rsidRDefault="008A0F98" w:rsidP="00BC64D5">
      <w:pPr>
        <w:spacing w:after="0" w:line="240" w:lineRule="auto"/>
        <w:jc w:val="both"/>
        <w:rPr>
          <w:rFonts w:ascii="Arial" w:hAnsi="Arial" w:cs="Arial"/>
          <w:sz w:val="20"/>
          <w:szCs w:val="20"/>
        </w:rPr>
      </w:pPr>
      <w:r>
        <w:rPr>
          <w:rFonts w:ascii="Arial" w:hAnsi="Arial" w:cs="Arial"/>
          <w:b/>
        </w:rPr>
        <w:tab/>
      </w:r>
      <w:r w:rsidR="00193542" w:rsidRPr="00A2368F">
        <w:rPr>
          <w:rFonts w:ascii="Arial" w:hAnsi="Arial" w:cs="Arial"/>
          <w:sz w:val="20"/>
          <w:szCs w:val="20"/>
        </w:rPr>
        <w:t>In the</w:t>
      </w:r>
      <w:r w:rsidRPr="00A2368F">
        <w:rPr>
          <w:rFonts w:ascii="Arial" w:hAnsi="Arial" w:cs="Arial"/>
          <w:sz w:val="20"/>
          <w:szCs w:val="20"/>
        </w:rPr>
        <w:t xml:space="preserve"> </w:t>
      </w:r>
      <w:proofErr w:type="spellStart"/>
      <w:r w:rsidRPr="00A2368F">
        <w:rPr>
          <w:rFonts w:ascii="Arial" w:hAnsi="Arial" w:cs="Arial"/>
          <w:sz w:val="20"/>
          <w:szCs w:val="20"/>
        </w:rPr>
        <w:t>antibiogram</w:t>
      </w:r>
      <w:proofErr w:type="spellEnd"/>
      <w:r w:rsidRPr="00A2368F">
        <w:rPr>
          <w:rFonts w:ascii="Arial" w:hAnsi="Arial" w:cs="Arial"/>
          <w:sz w:val="20"/>
          <w:szCs w:val="20"/>
        </w:rPr>
        <w:t xml:space="preserve"> </w:t>
      </w:r>
      <w:r w:rsidR="00193542" w:rsidRPr="00A2368F">
        <w:rPr>
          <w:rFonts w:ascii="Arial" w:hAnsi="Arial" w:cs="Arial"/>
          <w:sz w:val="20"/>
          <w:szCs w:val="20"/>
        </w:rPr>
        <w:t xml:space="preserve">study </w:t>
      </w:r>
      <w:r w:rsidRPr="00A2368F">
        <w:rPr>
          <w:rFonts w:ascii="Arial" w:hAnsi="Arial" w:cs="Arial"/>
          <w:sz w:val="20"/>
          <w:szCs w:val="20"/>
        </w:rPr>
        <w:t xml:space="preserve">of </w:t>
      </w:r>
      <w:r w:rsidR="000745E0" w:rsidRPr="00A2368F">
        <w:rPr>
          <w:rFonts w:ascii="Arial" w:hAnsi="Arial" w:cs="Arial"/>
          <w:sz w:val="20"/>
          <w:szCs w:val="20"/>
          <w:highlight w:val="yellow"/>
        </w:rPr>
        <w:t xml:space="preserve">45 </w:t>
      </w:r>
      <w:r w:rsidR="00D90CE5" w:rsidRPr="00A2368F">
        <w:rPr>
          <w:rFonts w:ascii="Arial" w:hAnsi="Arial" w:cs="Arial"/>
          <w:sz w:val="20"/>
          <w:szCs w:val="20"/>
          <w:highlight w:val="yellow"/>
        </w:rPr>
        <w:t>bovine mastitis</w:t>
      </w:r>
      <w:r w:rsidRPr="00A2368F">
        <w:rPr>
          <w:rFonts w:ascii="Arial" w:hAnsi="Arial" w:cs="Arial"/>
          <w:sz w:val="20"/>
          <w:szCs w:val="20"/>
          <w:highlight w:val="yellow"/>
        </w:rPr>
        <w:t xml:space="preserve"> </w:t>
      </w:r>
      <w:r w:rsidR="00193542" w:rsidRPr="00A2368F">
        <w:rPr>
          <w:rFonts w:ascii="Arial" w:hAnsi="Arial" w:cs="Arial"/>
          <w:sz w:val="20"/>
          <w:szCs w:val="20"/>
          <w:highlight w:val="yellow"/>
        </w:rPr>
        <w:t>isolates</w:t>
      </w:r>
      <w:r w:rsidR="00193542" w:rsidRPr="00A2368F">
        <w:rPr>
          <w:rFonts w:ascii="Arial" w:hAnsi="Arial" w:cs="Arial"/>
          <w:sz w:val="20"/>
          <w:szCs w:val="20"/>
        </w:rPr>
        <w:t xml:space="preserve">, which included </w:t>
      </w:r>
      <w:r w:rsidR="000745E0" w:rsidRPr="00A2368F">
        <w:rPr>
          <w:rFonts w:ascii="Arial" w:hAnsi="Arial" w:cs="Arial"/>
          <w:sz w:val="20"/>
          <w:szCs w:val="20"/>
          <w:highlight w:val="yellow"/>
        </w:rPr>
        <w:t xml:space="preserve">22 </w:t>
      </w:r>
      <w:r w:rsidR="000745E0" w:rsidRPr="00A2368F">
        <w:rPr>
          <w:rFonts w:ascii="Arial" w:hAnsi="Arial" w:cs="Arial"/>
          <w:i/>
          <w:sz w:val="20"/>
          <w:szCs w:val="20"/>
          <w:highlight w:val="yellow"/>
        </w:rPr>
        <w:t>Streptococcus</w:t>
      </w:r>
      <w:r w:rsidR="000745E0" w:rsidRPr="00A2368F">
        <w:rPr>
          <w:rFonts w:ascii="Arial" w:hAnsi="Arial" w:cs="Arial"/>
          <w:sz w:val="20"/>
          <w:szCs w:val="20"/>
          <w:highlight w:val="yellow"/>
        </w:rPr>
        <w:t xml:space="preserve"> </w:t>
      </w:r>
      <w:proofErr w:type="spellStart"/>
      <w:r w:rsidR="000745E0" w:rsidRPr="00A2368F">
        <w:rPr>
          <w:rFonts w:ascii="Arial" w:hAnsi="Arial" w:cs="Arial"/>
          <w:sz w:val="20"/>
          <w:szCs w:val="20"/>
          <w:highlight w:val="yellow"/>
        </w:rPr>
        <w:t>spp</w:t>
      </w:r>
      <w:proofErr w:type="spellEnd"/>
      <w:r w:rsidR="000745E0" w:rsidRPr="00A2368F">
        <w:rPr>
          <w:rFonts w:ascii="Arial" w:hAnsi="Arial" w:cs="Arial"/>
          <w:sz w:val="20"/>
          <w:szCs w:val="20"/>
          <w:highlight w:val="yellow"/>
        </w:rPr>
        <w:t xml:space="preserve"> followed by 18 </w:t>
      </w:r>
      <w:r w:rsidR="000745E0" w:rsidRPr="00A2368F">
        <w:rPr>
          <w:rFonts w:ascii="Arial" w:hAnsi="Arial" w:cs="Arial"/>
          <w:i/>
          <w:sz w:val="20"/>
          <w:szCs w:val="20"/>
          <w:highlight w:val="yellow"/>
        </w:rPr>
        <w:t>Staphylococcus</w:t>
      </w:r>
      <w:r w:rsidR="000745E0" w:rsidRPr="00A2368F">
        <w:rPr>
          <w:rFonts w:ascii="Arial" w:hAnsi="Arial" w:cs="Arial"/>
          <w:sz w:val="20"/>
          <w:szCs w:val="20"/>
          <w:highlight w:val="yellow"/>
        </w:rPr>
        <w:t xml:space="preserve"> </w:t>
      </w:r>
      <w:proofErr w:type="spellStart"/>
      <w:r w:rsidR="000745E0" w:rsidRPr="00A2368F">
        <w:rPr>
          <w:rFonts w:ascii="Arial" w:hAnsi="Arial" w:cs="Arial"/>
          <w:sz w:val="20"/>
          <w:szCs w:val="20"/>
          <w:highlight w:val="yellow"/>
        </w:rPr>
        <w:t>spp</w:t>
      </w:r>
      <w:proofErr w:type="spellEnd"/>
      <w:r w:rsidR="000745E0" w:rsidRPr="00A2368F">
        <w:rPr>
          <w:rFonts w:ascii="Arial" w:hAnsi="Arial" w:cs="Arial"/>
          <w:sz w:val="20"/>
          <w:szCs w:val="20"/>
          <w:highlight w:val="yellow"/>
        </w:rPr>
        <w:t xml:space="preserve"> while 5 Gram negative isolates</w:t>
      </w:r>
      <w:r w:rsidR="000745E0" w:rsidRPr="00A2368F">
        <w:rPr>
          <w:rFonts w:ascii="Arial" w:hAnsi="Arial" w:cs="Arial"/>
          <w:sz w:val="20"/>
          <w:szCs w:val="20"/>
        </w:rPr>
        <w:t xml:space="preserve"> (Table 2) </w:t>
      </w:r>
      <w:r w:rsidR="00B15633" w:rsidRPr="00A2368F">
        <w:rPr>
          <w:rFonts w:ascii="Arial" w:hAnsi="Arial" w:cs="Arial"/>
          <w:sz w:val="20"/>
          <w:szCs w:val="20"/>
        </w:rPr>
        <w:t>are presented in tabular form and discussed below:</w:t>
      </w:r>
    </w:p>
    <w:p w14:paraId="380B1F67" w14:textId="77777777" w:rsidR="00476D1A" w:rsidRDefault="00476D1A" w:rsidP="002213BB">
      <w:pPr>
        <w:spacing w:after="0" w:line="240" w:lineRule="auto"/>
        <w:jc w:val="both"/>
        <w:rPr>
          <w:rFonts w:ascii="Arial" w:hAnsi="Arial" w:cs="Arial"/>
        </w:rPr>
      </w:pPr>
    </w:p>
    <w:p w14:paraId="1DC0869A" w14:textId="77777777" w:rsidR="0040501D" w:rsidRPr="00FD3F22" w:rsidRDefault="00FB2D39" w:rsidP="002213BB">
      <w:pPr>
        <w:spacing w:after="0" w:line="240" w:lineRule="auto"/>
        <w:jc w:val="both"/>
        <w:rPr>
          <w:rFonts w:ascii="Arial" w:hAnsi="Arial" w:cs="Arial"/>
        </w:rPr>
      </w:pPr>
      <w:r w:rsidRPr="00FD3F22">
        <w:rPr>
          <w:rFonts w:ascii="Arial" w:hAnsi="Arial" w:cs="Arial"/>
          <w:b/>
        </w:rPr>
        <w:t>3</w:t>
      </w:r>
      <w:r w:rsidR="0040501D" w:rsidRPr="00FD3F22">
        <w:rPr>
          <w:rFonts w:ascii="Arial" w:hAnsi="Arial" w:cs="Arial"/>
          <w:b/>
        </w:rPr>
        <w:t>.</w:t>
      </w:r>
      <w:r w:rsidRPr="00FD3F22">
        <w:rPr>
          <w:rFonts w:ascii="Arial" w:hAnsi="Arial" w:cs="Arial"/>
          <w:b/>
        </w:rPr>
        <w:t>1</w:t>
      </w:r>
      <w:r w:rsidR="0040501D" w:rsidRPr="00FD3F22">
        <w:rPr>
          <w:rFonts w:ascii="Arial" w:hAnsi="Arial" w:cs="Arial"/>
          <w:b/>
        </w:rPr>
        <w:t xml:space="preserve"> Antimicrobial susceptibility of bacterial isolates of bovine mastitis</w:t>
      </w:r>
    </w:p>
    <w:p w14:paraId="7DF88B5F" w14:textId="07E2C2F1" w:rsidR="00B15633" w:rsidRPr="00A2368F" w:rsidRDefault="0040501D" w:rsidP="002213BB">
      <w:pPr>
        <w:spacing w:after="0" w:line="240" w:lineRule="auto"/>
        <w:jc w:val="both"/>
        <w:rPr>
          <w:rFonts w:ascii="Arial" w:hAnsi="Arial" w:cs="Arial"/>
          <w:sz w:val="20"/>
          <w:szCs w:val="20"/>
        </w:rPr>
      </w:pPr>
      <w:r w:rsidRPr="00FD3F22">
        <w:rPr>
          <w:rFonts w:ascii="Arial" w:hAnsi="Arial" w:cs="Arial"/>
          <w:b/>
        </w:rPr>
        <w:tab/>
      </w:r>
      <w:r w:rsidRPr="00A2368F">
        <w:rPr>
          <w:rFonts w:ascii="Arial" w:hAnsi="Arial" w:cs="Arial"/>
          <w:sz w:val="20"/>
          <w:szCs w:val="20"/>
        </w:rPr>
        <w:t>AMS of bacterial isolates</w:t>
      </w:r>
      <w:r w:rsidR="006B280C" w:rsidRPr="00A2368F">
        <w:rPr>
          <w:rFonts w:ascii="Arial" w:hAnsi="Arial" w:cs="Arial"/>
          <w:sz w:val="20"/>
          <w:szCs w:val="20"/>
        </w:rPr>
        <w:t xml:space="preserve"> (45)</w:t>
      </w:r>
      <w:r w:rsidRPr="00A2368F">
        <w:rPr>
          <w:rFonts w:ascii="Arial" w:hAnsi="Arial" w:cs="Arial"/>
          <w:sz w:val="20"/>
          <w:szCs w:val="20"/>
        </w:rPr>
        <w:t xml:space="preserve"> of bovine mastitis such as </w:t>
      </w:r>
      <w:r w:rsidR="00B15633" w:rsidRPr="00A2368F">
        <w:rPr>
          <w:rFonts w:ascii="Arial" w:hAnsi="Arial" w:cs="Arial"/>
          <w:sz w:val="20"/>
          <w:szCs w:val="20"/>
        </w:rPr>
        <w:t>species</w:t>
      </w:r>
      <w:r w:rsidRPr="00A2368F">
        <w:rPr>
          <w:rFonts w:ascii="Arial" w:hAnsi="Arial" w:cs="Arial"/>
          <w:sz w:val="20"/>
          <w:szCs w:val="20"/>
        </w:rPr>
        <w:t xml:space="preserve"> </w:t>
      </w:r>
      <w:proofErr w:type="spellStart"/>
      <w:r w:rsidRPr="00A2368F">
        <w:rPr>
          <w:rFonts w:ascii="Arial" w:hAnsi="Arial" w:cs="Arial"/>
          <w:sz w:val="20"/>
          <w:szCs w:val="20"/>
        </w:rPr>
        <w:t>of</w:t>
      </w:r>
      <w:r w:rsidR="00B15633" w:rsidRPr="00A2368F">
        <w:rPr>
          <w:rFonts w:ascii="Arial" w:hAnsi="Arial" w:cs="Arial"/>
          <w:i/>
          <w:sz w:val="20"/>
          <w:szCs w:val="20"/>
        </w:rPr>
        <w:t>Streptococcus</w:t>
      </w:r>
      <w:proofErr w:type="spellEnd"/>
      <w:r w:rsidR="00D90CE5" w:rsidRPr="00A2368F">
        <w:rPr>
          <w:rFonts w:ascii="Arial" w:hAnsi="Arial" w:cs="Arial"/>
          <w:i/>
          <w:sz w:val="20"/>
          <w:szCs w:val="20"/>
        </w:rPr>
        <w:t xml:space="preserve"> </w:t>
      </w:r>
      <w:r w:rsidR="006B280C" w:rsidRPr="00A2368F">
        <w:rPr>
          <w:rFonts w:ascii="Arial" w:hAnsi="Arial" w:cs="Arial"/>
          <w:sz w:val="20"/>
          <w:szCs w:val="20"/>
        </w:rPr>
        <w:t>(22)</w:t>
      </w:r>
      <w:r w:rsidR="00B15633" w:rsidRPr="00A2368F">
        <w:rPr>
          <w:rFonts w:ascii="Arial" w:hAnsi="Arial" w:cs="Arial"/>
          <w:i/>
          <w:sz w:val="20"/>
          <w:szCs w:val="20"/>
        </w:rPr>
        <w:t>, Staphylococcus</w:t>
      </w:r>
      <w:r w:rsidR="00D90CE5" w:rsidRPr="00A2368F">
        <w:rPr>
          <w:rFonts w:ascii="Arial" w:hAnsi="Arial" w:cs="Arial"/>
          <w:i/>
          <w:sz w:val="20"/>
          <w:szCs w:val="20"/>
        </w:rPr>
        <w:t xml:space="preserve"> </w:t>
      </w:r>
      <w:r w:rsidR="006B280C" w:rsidRPr="00A2368F">
        <w:rPr>
          <w:rFonts w:ascii="Arial" w:hAnsi="Arial" w:cs="Arial"/>
          <w:sz w:val="20"/>
          <w:szCs w:val="20"/>
        </w:rPr>
        <w:t>(18)</w:t>
      </w:r>
      <w:r w:rsidR="00B15633" w:rsidRPr="00A2368F">
        <w:rPr>
          <w:rFonts w:ascii="Arial" w:hAnsi="Arial" w:cs="Arial"/>
          <w:sz w:val="20"/>
          <w:szCs w:val="20"/>
        </w:rPr>
        <w:t xml:space="preserve"> and </w:t>
      </w:r>
      <w:r w:rsidRPr="00A2368F">
        <w:rPr>
          <w:rFonts w:ascii="Arial" w:hAnsi="Arial" w:cs="Arial"/>
          <w:sz w:val="20"/>
          <w:szCs w:val="20"/>
        </w:rPr>
        <w:t xml:space="preserve">Gram negative </w:t>
      </w:r>
      <w:r w:rsidR="00B15633" w:rsidRPr="00A2368F">
        <w:rPr>
          <w:rFonts w:ascii="Arial" w:hAnsi="Arial" w:cs="Arial"/>
          <w:sz w:val="20"/>
          <w:szCs w:val="20"/>
        </w:rPr>
        <w:t>bacteria</w:t>
      </w:r>
      <w:r w:rsidR="006B280C" w:rsidRPr="00A2368F">
        <w:rPr>
          <w:rFonts w:ascii="Arial" w:hAnsi="Arial" w:cs="Arial"/>
          <w:sz w:val="20"/>
          <w:szCs w:val="20"/>
        </w:rPr>
        <w:t xml:space="preserve"> (5)</w:t>
      </w:r>
      <w:r w:rsidR="00B15633" w:rsidRPr="00A2368F">
        <w:rPr>
          <w:rFonts w:ascii="Arial" w:hAnsi="Arial" w:cs="Arial"/>
          <w:sz w:val="20"/>
          <w:szCs w:val="20"/>
        </w:rPr>
        <w:t xml:space="preserve"> was performed through disc diffusion assay method</w:t>
      </w:r>
      <w:r w:rsidR="00D90CE5" w:rsidRPr="00A2368F">
        <w:rPr>
          <w:rFonts w:ascii="Arial" w:hAnsi="Arial" w:cs="Arial"/>
          <w:sz w:val="20"/>
          <w:szCs w:val="20"/>
        </w:rPr>
        <w:t xml:space="preserve"> </w:t>
      </w:r>
      <w:r w:rsidR="00B15633" w:rsidRPr="00A2368F">
        <w:rPr>
          <w:rFonts w:ascii="Arial" w:hAnsi="Arial" w:cs="Arial"/>
          <w:sz w:val="20"/>
          <w:szCs w:val="20"/>
        </w:rPr>
        <w:t>and results obtained were compared with standard CLSI table and then expressed the</w:t>
      </w:r>
      <w:r w:rsidR="00193542" w:rsidRPr="00A2368F">
        <w:rPr>
          <w:rFonts w:ascii="Arial" w:hAnsi="Arial" w:cs="Arial"/>
          <w:sz w:val="20"/>
          <w:szCs w:val="20"/>
        </w:rPr>
        <w:t>m as susceptible or intermediate</w:t>
      </w:r>
      <w:r w:rsidR="00B15633" w:rsidRPr="00A2368F">
        <w:rPr>
          <w:rFonts w:ascii="Arial" w:hAnsi="Arial" w:cs="Arial"/>
          <w:sz w:val="20"/>
          <w:szCs w:val="20"/>
        </w:rPr>
        <w:t xml:space="preserve"> or resistance</w:t>
      </w:r>
    </w:p>
    <w:p w14:paraId="4307BC04" w14:textId="77777777" w:rsidR="00B15633" w:rsidRPr="00A2368F" w:rsidRDefault="00B15633" w:rsidP="002213BB">
      <w:pPr>
        <w:spacing w:after="0" w:line="240" w:lineRule="auto"/>
        <w:jc w:val="both"/>
        <w:rPr>
          <w:rFonts w:ascii="Arial" w:hAnsi="Arial" w:cs="Arial"/>
          <w:sz w:val="20"/>
          <w:szCs w:val="20"/>
        </w:rPr>
      </w:pPr>
    </w:p>
    <w:p w14:paraId="1AC4ACB6" w14:textId="77777777" w:rsidR="00FF26D6" w:rsidRDefault="00FB2D39" w:rsidP="00193542">
      <w:pPr>
        <w:spacing w:after="0" w:line="240" w:lineRule="auto"/>
        <w:jc w:val="both"/>
        <w:rPr>
          <w:rFonts w:ascii="Arial" w:hAnsi="Arial" w:cs="Arial"/>
          <w:b/>
        </w:rPr>
      </w:pPr>
      <w:r w:rsidRPr="00FD3F22">
        <w:rPr>
          <w:rFonts w:ascii="Arial" w:hAnsi="Arial" w:cs="Arial"/>
          <w:b/>
        </w:rPr>
        <w:t>3</w:t>
      </w:r>
      <w:r w:rsidR="0040501D" w:rsidRPr="00FD3F22">
        <w:rPr>
          <w:rFonts w:ascii="Arial" w:hAnsi="Arial" w:cs="Arial"/>
          <w:b/>
        </w:rPr>
        <w:t>.</w:t>
      </w:r>
      <w:r w:rsidR="00B15633">
        <w:rPr>
          <w:rFonts w:ascii="Arial" w:hAnsi="Arial" w:cs="Arial"/>
          <w:b/>
        </w:rPr>
        <w:t xml:space="preserve">1.1 AMS of </w:t>
      </w:r>
      <w:r w:rsidR="00B15633" w:rsidRPr="00DD4C04">
        <w:rPr>
          <w:rFonts w:ascii="Arial" w:hAnsi="Arial" w:cs="Arial"/>
          <w:b/>
          <w:i/>
        </w:rPr>
        <w:t>S</w:t>
      </w:r>
      <w:r w:rsidR="0040501D" w:rsidRPr="00DD4C04">
        <w:rPr>
          <w:rFonts w:ascii="Arial" w:hAnsi="Arial" w:cs="Arial"/>
          <w:b/>
          <w:i/>
        </w:rPr>
        <w:t>treptococc</w:t>
      </w:r>
      <w:r w:rsidR="00B15633" w:rsidRPr="00DD4C04">
        <w:rPr>
          <w:rFonts w:ascii="Arial" w:hAnsi="Arial" w:cs="Arial"/>
          <w:b/>
          <w:i/>
        </w:rPr>
        <w:t>us</w:t>
      </w:r>
      <w:r w:rsidR="00B15633">
        <w:rPr>
          <w:rFonts w:ascii="Arial" w:hAnsi="Arial" w:cs="Arial"/>
          <w:b/>
        </w:rPr>
        <w:t xml:space="preserve"> species isolated from </w:t>
      </w:r>
      <w:r w:rsidR="0040501D" w:rsidRPr="00FD3F22">
        <w:rPr>
          <w:rFonts w:ascii="Arial" w:hAnsi="Arial" w:cs="Arial"/>
          <w:b/>
        </w:rPr>
        <w:t>bovi</w:t>
      </w:r>
      <w:r w:rsidR="00B15633">
        <w:rPr>
          <w:rFonts w:ascii="Arial" w:hAnsi="Arial" w:cs="Arial"/>
          <w:b/>
        </w:rPr>
        <w:t xml:space="preserve">ne </w:t>
      </w:r>
      <w:proofErr w:type="spellStart"/>
      <w:r w:rsidR="00B15633">
        <w:rPr>
          <w:rFonts w:ascii="Arial" w:hAnsi="Arial" w:cs="Arial"/>
          <w:b/>
        </w:rPr>
        <w:t>mastitic</w:t>
      </w:r>
      <w:proofErr w:type="spellEnd"/>
      <w:r w:rsidR="00B15633">
        <w:rPr>
          <w:rFonts w:ascii="Arial" w:hAnsi="Arial" w:cs="Arial"/>
          <w:b/>
        </w:rPr>
        <w:t xml:space="preserve"> milk</w:t>
      </w:r>
    </w:p>
    <w:p w14:paraId="062291FF" w14:textId="76DC3B52" w:rsidR="00F61B5C" w:rsidRPr="00A2368F" w:rsidRDefault="00B32B04" w:rsidP="00C27974">
      <w:pPr>
        <w:spacing w:after="0" w:line="240" w:lineRule="auto"/>
        <w:ind w:firstLine="720"/>
        <w:jc w:val="both"/>
        <w:rPr>
          <w:rFonts w:ascii="Arial" w:hAnsi="Arial" w:cs="Arial"/>
          <w:bCs/>
          <w:sz w:val="20"/>
          <w:szCs w:val="20"/>
        </w:rPr>
      </w:pPr>
      <w:r w:rsidRPr="00A2368F">
        <w:rPr>
          <w:rFonts w:ascii="Arial" w:hAnsi="Arial" w:cs="Arial"/>
          <w:bCs/>
          <w:sz w:val="20"/>
          <w:szCs w:val="20"/>
        </w:rPr>
        <w:t xml:space="preserve">All the 22 </w:t>
      </w:r>
      <w:r w:rsidRPr="00A2368F">
        <w:rPr>
          <w:rFonts w:ascii="Arial" w:hAnsi="Arial" w:cs="Arial"/>
          <w:bCs/>
          <w:i/>
          <w:sz w:val="20"/>
          <w:szCs w:val="20"/>
        </w:rPr>
        <w:t>Streptococcus</w:t>
      </w:r>
      <w:r w:rsidRPr="00A2368F">
        <w:rPr>
          <w:rFonts w:ascii="Arial" w:hAnsi="Arial" w:cs="Arial"/>
          <w:bCs/>
          <w:sz w:val="20"/>
          <w:szCs w:val="20"/>
        </w:rPr>
        <w:t xml:space="preserve"> species, out of which </w:t>
      </w:r>
      <w:proofErr w:type="spellStart"/>
      <w:r w:rsidRPr="00A2368F">
        <w:rPr>
          <w:rFonts w:ascii="Arial" w:hAnsi="Arial" w:cs="Arial"/>
          <w:i/>
          <w:sz w:val="20"/>
          <w:szCs w:val="20"/>
        </w:rPr>
        <w:t>Sreptococcus</w:t>
      </w:r>
      <w:proofErr w:type="spellEnd"/>
      <w:r w:rsidRPr="00A2368F">
        <w:rPr>
          <w:rFonts w:ascii="Arial" w:hAnsi="Arial" w:cs="Arial"/>
          <w:i/>
          <w:sz w:val="20"/>
          <w:szCs w:val="20"/>
        </w:rPr>
        <w:t xml:space="preserve"> </w:t>
      </w:r>
      <w:proofErr w:type="spellStart"/>
      <w:r w:rsidRPr="00A2368F">
        <w:rPr>
          <w:rFonts w:ascii="Arial" w:hAnsi="Arial" w:cs="Arial"/>
          <w:i/>
          <w:sz w:val="20"/>
          <w:szCs w:val="20"/>
        </w:rPr>
        <w:t>uberis</w:t>
      </w:r>
      <w:proofErr w:type="spellEnd"/>
      <w:r w:rsidR="00D90CE5" w:rsidRPr="00A2368F">
        <w:rPr>
          <w:rFonts w:ascii="Arial" w:hAnsi="Arial" w:cs="Arial"/>
          <w:i/>
          <w:sz w:val="20"/>
          <w:szCs w:val="20"/>
        </w:rPr>
        <w:t xml:space="preserve"> </w:t>
      </w:r>
      <w:r w:rsidRPr="00A2368F">
        <w:rPr>
          <w:rFonts w:ascii="Arial" w:hAnsi="Arial" w:cs="Arial"/>
          <w:sz w:val="20"/>
          <w:szCs w:val="20"/>
        </w:rPr>
        <w:t>(10)</w:t>
      </w:r>
      <w:r w:rsidR="00F45290" w:rsidRPr="00A2368F">
        <w:rPr>
          <w:rFonts w:ascii="Arial" w:hAnsi="Arial" w:cs="Arial"/>
          <w:sz w:val="20"/>
          <w:szCs w:val="20"/>
        </w:rPr>
        <w:t xml:space="preserve"> </w:t>
      </w:r>
      <w:r w:rsidRPr="00A2368F">
        <w:rPr>
          <w:rFonts w:ascii="Arial" w:hAnsi="Arial" w:cs="Arial"/>
          <w:sz w:val="20"/>
          <w:szCs w:val="20"/>
        </w:rPr>
        <w:t>and</w:t>
      </w:r>
      <w:r w:rsidRPr="00A2368F">
        <w:rPr>
          <w:rFonts w:ascii="Arial" w:hAnsi="Arial" w:cs="Arial"/>
          <w:i/>
          <w:sz w:val="20"/>
          <w:szCs w:val="20"/>
        </w:rPr>
        <w:t xml:space="preserve"> Streptococcus </w:t>
      </w:r>
      <w:proofErr w:type="spellStart"/>
      <w:r w:rsidRPr="00A2368F">
        <w:rPr>
          <w:rFonts w:ascii="Arial" w:hAnsi="Arial" w:cs="Arial"/>
          <w:i/>
          <w:sz w:val="20"/>
          <w:szCs w:val="20"/>
        </w:rPr>
        <w:t>agalactiae</w:t>
      </w:r>
      <w:proofErr w:type="spellEnd"/>
      <w:r w:rsidR="00D90CE5" w:rsidRPr="00A2368F">
        <w:rPr>
          <w:rFonts w:ascii="Arial" w:hAnsi="Arial" w:cs="Arial"/>
          <w:i/>
          <w:sz w:val="20"/>
          <w:szCs w:val="20"/>
        </w:rPr>
        <w:t xml:space="preserve"> </w:t>
      </w:r>
      <w:r w:rsidRPr="00A2368F">
        <w:rPr>
          <w:rFonts w:ascii="Arial" w:hAnsi="Arial" w:cs="Arial"/>
          <w:bCs/>
          <w:sz w:val="20"/>
          <w:szCs w:val="20"/>
        </w:rPr>
        <w:t>(12</w:t>
      </w:r>
      <w:proofErr w:type="gramStart"/>
      <w:r w:rsidRPr="00A2368F">
        <w:rPr>
          <w:rFonts w:ascii="Arial" w:hAnsi="Arial" w:cs="Arial"/>
          <w:bCs/>
          <w:sz w:val="20"/>
          <w:szCs w:val="20"/>
        </w:rPr>
        <w:t xml:space="preserve">) </w:t>
      </w:r>
      <w:r w:rsidR="00A25D43" w:rsidRPr="00A2368F">
        <w:rPr>
          <w:rFonts w:ascii="Arial" w:hAnsi="Arial" w:cs="Arial"/>
          <w:bCs/>
          <w:sz w:val="20"/>
          <w:szCs w:val="20"/>
        </w:rPr>
        <w:t xml:space="preserve"> when</w:t>
      </w:r>
      <w:proofErr w:type="gramEnd"/>
      <w:r w:rsidR="00A25D43" w:rsidRPr="00A2368F">
        <w:rPr>
          <w:rFonts w:ascii="Arial" w:hAnsi="Arial" w:cs="Arial"/>
          <w:bCs/>
          <w:sz w:val="20"/>
          <w:szCs w:val="20"/>
        </w:rPr>
        <w:t xml:space="preserve"> </w:t>
      </w:r>
      <w:r w:rsidR="00A25D43" w:rsidRPr="00A2368F">
        <w:rPr>
          <w:rFonts w:ascii="Arial" w:hAnsi="Arial" w:cs="Arial"/>
          <w:sz w:val="20"/>
          <w:szCs w:val="20"/>
        </w:rPr>
        <w:t xml:space="preserve">subjected to AMS to 18 antibiotics, both the species </w:t>
      </w:r>
      <w:r w:rsidRPr="00A2368F">
        <w:rPr>
          <w:rFonts w:ascii="Arial" w:hAnsi="Arial" w:cs="Arial"/>
          <w:bCs/>
          <w:sz w:val="20"/>
          <w:szCs w:val="20"/>
        </w:rPr>
        <w:t xml:space="preserve">showed 100 % resistance to both </w:t>
      </w:r>
      <w:proofErr w:type="spellStart"/>
      <w:r w:rsidRPr="00A2368F">
        <w:rPr>
          <w:rFonts w:ascii="Arial" w:hAnsi="Arial" w:cs="Arial"/>
          <w:bCs/>
          <w:sz w:val="20"/>
          <w:szCs w:val="20"/>
        </w:rPr>
        <w:t>pefloxacin</w:t>
      </w:r>
      <w:proofErr w:type="spellEnd"/>
      <w:r w:rsidRPr="00A2368F">
        <w:rPr>
          <w:rFonts w:ascii="Arial" w:hAnsi="Arial" w:cs="Arial"/>
          <w:bCs/>
          <w:sz w:val="20"/>
          <w:szCs w:val="20"/>
        </w:rPr>
        <w:t xml:space="preserve"> and </w:t>
      </w:r>
      <w:r w:rsidR="00A25D43" w:rsidRPr="00A2368F">
        <w:rPr>
          <w:rFonts w:ascii="Arial" w:hAnsi="Arial" w:cs="Arial"/>
          <w:bCs/>
          <w:sz w:val="20"/>
          <w:szCs w:val="20"/>
        </w:rPr>
        <w:t>penicillin</w:t>
      </w:r>
      <w:r w:rsidRPr="00A2368F">
        <w:rPr>
          <w:rFonts w:ascii="Arial" w:hAnsi="Arial" w:cs="Arial"/>
          <w:bCs/>
          <w:sz w:val="20"/>
          <w:szCs w:val="20"/>
        </w:rPr>
        <w:t xml:space="preserve">. </w:t>
      </w:r>
      <w:r w:rsidR="00F61B5C" w:rsidRPr="00A2368F">
        <w:rPr>
          <w:rFonts w:ascii="Arial" w:hAnsi="Arial" w:cs="Arial"/>
          <w:bCs/>
          <w:sz w:val="20"/>
          <w:szCs w:val="20"/>
        </w:rPr>
        <w:t xml:space="preserve">Penicillin though narrow spectrum acting on Gram positive bacteria, </w:t>
      </w:r>
      <w:r w:rsidR="00F61B5C" w:rsidRPr="00A2368F">
        <w:rPr>
          <w:rFonts w:ascii="Arial" w:hAnsi="Arial" w:cs="Arial"/>
          <w:bCs/>
          <w:i/>
          <w:sz w:val="20"/>
          <w:szCs w:val="20"/>
        </w:rPr>
        <w:t>Streptococcus</w:t>
      </w:r>
      <w:r w:rsidR="00F61B5C" w:rsidRPr="00A2368F">
        <w:rPr>
          <w:rFonts w:ascii="Arial" w:hAnsi="Arial" w:cs="Arial"/>
          <w:bCs/>
          <w:sz w:val="20"/>
          <w:szCs w:val="20"/>
        </w:rPr>
        <w:t xml:space="preserve"> spp. did not show </w:t>
      </w:r>
      <w:r w:rsidR="00F45290" w:rsidRPr="00A2368F">
        <w:rPr>
          <w:rFonts w:ascii="Arial" w:hAnsi="Arial" w:cs="Arial"/>
          <w:bCs/>
          <w:sz w:val="20"/>
          <w:szCs w:val="20"/>
        </w:rPr>
        <w:t>susceptibility</w:t>
      </w:r>
      <w:r w:rsidR="00F61B5C" w:rsidRPr="00A2368F">
        <w:rPr>
          <w:rFonts w:ascii="Arial" w:hAnsi="Arial" w:cs="Arial"/>
          <w:bCs/>
          <w:sz w:val="20"/>
          <w:szCs w:val="20"/>
        </w:rPr>
        <w:t xml:space="preserve"> indicating their resistance power. </w:t>
      </w:r>
      <w:proofErr w:type="spellStart"/>
      <w:r w:rsidR="00A25D43" w:rsidRPr="00A2368F">
        <w:rPr>
          <w:rFonts w:ascii="Arial" w:hAnsi="Arial" w:cs="Arial"/>
          <w:bCs/>
          <w:i/>
          <w:sz w:val="20"/>
          <w:szCs w:val="20"/>
        </w:rPr>
        <w:t>Streptoccoccus</w:t>
      </w:r>
      <w:proofErr w:type="spellEnd"/>
      <w:r w:rsidR="00A25D43" w:rsidRPr="00A2368F">
        <w:rPr>
          <w:rFonts w:ascii="Arial" w:hAnsi="Arial" w:cs="Arial"/>
          <w:bCs/>
          <w:sz w:val="20"/>
          <w:szCs w:val="20"/>
        </w:rPr>
        <w:t xml:space="preserve"> spp. </w:t>
      </w:r>
      <w:r w:rsidR="00C27974" w:rsidRPr="00A2368F">
        <w:rPr>
          <w:rFonts w:ascii="Arial" w:hAnsi="Arial" w:cs="Arial"/>
          <w:bCs/>
          <w:sz w:val="20"/>
          <w:szCs w:val="20"/>
        </w:rPr>
        <w:t>r</w:t>
      </w:r>
      <w:r w:rsidR="00A25D43" w:rsidRPr="00A2368F">
        <w:rPr>
          <w:rFonts w:ascii="Arial" w:hAnsi="Arial" w:cs="Arial"/>
          <w:bCs/>
          <w:sz w:val="20"/>
          <w:szCs w:val="20"/>
        </w:rPr>
        <w:t>esisted rifampicin</w:t>
      </w:r>
      <w:r w:rsidR="00F45290" w:rsidRPr="00A2368F">
        <w:rPr>
          <w:rFonts w:ascii="Arial" w:hAnsi="Arial" w:cs="Arial"/>
          <w:bCs/>
          <w:sz w:val="20"/>
          <w:szCs w:val="20"/>
        </w:rPr>
        <w:t xml:space="preserve"> </w:t>
      </w:r>
      <w:r w:rsidR="00A25D43" w:rsidRPr="00A2368F">
        <w:rPr>
          <w:rFonts w:ascii="Arial" w:hAnsi="Arial" w:cs="Arial"/>
          <w:bCs/>
          <w:sz w:val="20"/>
          <w:szCs w:val="20"/>
        </w:rPr>
        <w:t xml:space="preserve">(82%), </w:t>
      </w:r>
      <w:proofErr w:type="gramStart"/>
      <w:r w:rsidR="00A25D43" w:rsidRPr="00A2368F">
        <w:rPr>
          <w:rFonts w:ascii="Arial" w:hAnsi="Arial" w:cs="Arial"/>
          <w:bCs/>
          <w:sz w:val="20"/>
          <w:szCs w:val="20"/>
        </w:rPr>
        <w:t>bacitracin(</w:t>
      </w:r>
      <w:proofErr w:type="gramEnd"/>
      <w:r w:rsidR="00A25D43" w:rsidRPr="00A2368F">
        <w:rPr>
          <w:rFonts w:ascii="Arial" w:hAnsi="Arial" w:cs="Arial"/>
          <w:bCs/>
          <w:sz w:val="20"/>
          <w:szCs w:val="20"/>
        </w:rPr>
        <w:t>77%), vancomycin(73</w:t>
      </w:r>
      <w:r w:rsidR="00F61B5C" w:rsidRPr="00A2368F">
        <w:rPr>
          <w:rFonts w:ascii="Arial" w:hAnsi="Arial" w:cs="Arial"/>
          <w:bCs/>
          <w:sz w:val="20"/>
          <w:szCs w:val="20"/>
        </w:rPr>
        <w:t>%</w:t>
      </w:r>
      <w:r w:rsidR="00A25D43" w:rsidRPr="00A2368F">
        <w:rPr>
          <w:rFonts w:ascii="Arial" w:hAnsi="Arial" w:cs="Arial"/>
          <w:bCs/>
          <w:sz w:val="20"/>
          <w:szCs w:val="20"/>
        </w:rPr>
        <w:t xml:space="preserve">), ampicillin, azithromycin, ceftriaxone, kanamycin &amp; neomycin </w:t>
      </w:r>
      <w:r w:rsidR="00C27974" w:rsidRPr="00A2368F">
        <w:rPr>
          <w:rFonts w:ascii="Arial" w:hAnsi="Arial" w:cs="Arial"/>
          <w:bCs/>
          <w:sz w:val="20"/>
          <w:szCs w:val="20"/>
        </w:rPr>
        <w:t>all at 68%.</w:t>
      </w:r>
    </w:p>
    <w:p w14:paraId="774788DF" w14:textId="04AF6460" w:rsidR="00FF26D6" w:rsidRPr="00A2368F" w:rsidRDefault="00F61B5C" w:rsidP="00F61B5C">
      <w:pPr>
        <w:spacing w:after="0" w:line="240" w:lineRule="auto"/>
        <w:jc w:val="both"/>
        <w:rPr>
          <w:rFonts w:ascii="Arial" w:hAnsi="Arial" w:cs="Arial"/>
          <w:sz w:val="20"/>
          <w:szCs w:val="20"/>
        </w:rPr>
      </w:pPr>
      <w:r w:rsidRPr="00A2368F">
        <w:rPr>
          <w:rFonts w:ascii="Arial" w:hAnsi="Arial" w:cs="Arial"/>
          <w:bCs/>
          <w:sz w:val="20"/>
          <w:szCs w:val="20"/>
        </w:rPr>
        <w:t xml:space="preserve">Irrespective of the mode of action of antibiotics like interfering with cell wall synthesis or protein synthesis or DNA replication, </w:t>
      </w:r>
      <w:proofErr w:type="spellStart"/>
      <w:r w:rsidRPr="00A2368F">
        <w:rPr>
          <w:rFonts w:ascii="Arial" w:hAnsi="Arial" w:cs="Arial"/>
          <w:bCs/>
          <w:i/>
          <w:sz w:val="20"/>
          <w:szCs w:val="20"/>
        </w:rPr>
        <w:t>Streptoccoccus</w:t>
      </w:r>
      <w:proofErr w:type="spellEnd"/>
      <w:r w:rsidRPr="00A2368F">
        <w:rPr>
          <w:rFonts w:ascii="Arial" w:hAnsi="Arial" w:cs="Arial"/>
          <w:bCs/>
          <w:sz w:val="20"/>
          <w:szCs w:val="20"/>
        </w:rPr>
        <w:t xml:space="preserve"> </w:t>
      </w:r>
      <w:proofErr w:type="spellStart"/>
      <w:r w:rsidRPr="00A2368F">
        <w:rPr>
          <w:rFonts w:ascii="Arial" w:hAnsi="Arial" w:cs="Arial"/>
          <w:bCs/>
          <w:sz w:val="20"/>
          <w:szCs w:val="20"/>
        </w:rPr>
        <w:t>spp</w:t>
      </w:r>
      <w:proofErr w:type="spellEnd"/>
      <w:r w:rsidRPr="00A2368F">
        <w:rPr>
          <w:rFonts w:ascii="Arial" w:hAnsi="Arial" w:cs="Arial"/>
          <w:bCs/>
          <w:sz w:val="20"/>
          <w:szCs w:val="20"/>
        </w:rPr>
        <w:t xml:space="preserve"> resisted many antibiotics. </w:t>
      </w:r>
      <w:r w:rsidR="00A67B2E" w:rsidRPr="00A2368F">
        <w:rPr>
          <w:rFonts w:ascii="Arial" w:hAnsi="Arial" w:cs="Arial"/>
          <w:sz w:val="20"/>
          <w:szCs w:val="20"/>
        </w:rPr>
        <w:t xml:space="preserve">Among the two species of </w:t>
      </w:r>
      <w:r w:rsidR="00A67B2E" w:rsidRPr="00A2368F">
        <w:rPr>
          <w:rFonts w:ascii="Arial" w:hAnsi="Arial" w:cs="Arial"/>
          <w:i/>
          <w:sz w:val="20"/>
          <w:szCs w:val="20"/>
        </w:rPr>
        <w:t>Streptococcus, S</w:t>
      </w:r>
      <w:r w:rsidR="00F45290" w:rsidRPr="00A2368F">
        <w:rPr>
          <w:rFonts w:ascii="Arial" w:hAnsi="Arial" w:cs="Arial"/>
          <w:i/>
          <w:sz w:val="20"/>
          <w:szCs w:val="20"/>
        </w:rPr>
        <w:t xml:space="preserve">. </w:t>
      </w:r>
      <w:proofErr w:type="spellStart"/>
      <w:r w:rsidR="00C27974" w:rsidRPr="00A2368F">
        <w:rPr>
          <w:rFonts w:ascii="Arial" w:hAnsi="Arial" w:cs="Arial"/>
          <w:i/>
          <w:sz w:val="20"/>
          <w:szCs w:val="20"/>
        </w:rPr>
        <w:t>agalactiae</w:t>
      </w:r>
      <w:proofErr w:type="spellEnd"/>
      <w:r w:rsidR="00C27974" w:rsidRPr="00A2368F">
        <w:rPr>
          <w:rFonts w:ascii="Arial" w:hAnsi="Arial" w:cs="Arial"/>
          <w:i/>
          <w:sz w:val="20"/>
          <w:szCs w:val="20"/>
        </w:rPr>
        <w:t xml:space="preserve"> </w:t>
      </w:r>
      <w:r w:rsidR="00A67B2E" w:rsidRPr="00A2368F">
        <w:rPr>
          <w:rFonts w:ascii="Arial" w:hAnsi="Arial" w:cs="Arial"/>
          <w:sz w:val="20"/>
          <w:szCs w:val="20"/>
        </w:rPr>
        <w:t>was more resistant to</w:t>
      </w:r>
      <w:r w:rsidR="00F45290" w:rsidRPr="00A2368F">
        <w:rPr>
          <w:rFonts w:ascii="Arial" w:hAnsi="Arial" w:cs="Arial"/>
          <w:sz w:val="20"/>
          <w:szCs w:val="20"/>
        </w:rPr>
        <w:t xml:space="preserve"> </w:t>
      </w:r>
      <w:r w:rsidR="00193542" w:rsidRPr="00A2368F">
        <w:rPr>
          <w:rFonts w:ascii="Arial" w:hAnsi="Arial" w:cs="Arial"/>
          <w:sz w:val="20"/>
          <w:szCs w:val="20"/>
        </w:rPr>
        <w:t>rifampicin</w:t>
      </w:r>
      <w:r w:rsidR="00A67B2E" w:rsidRPr="00A2368F">
        <w:rPr>
          <w:rFonts w:ascii="Arial" w:hAnsi="Arial" w:cs="Arial"/>
          <w:sz w:val="20"/>
          <w:szCs w:val="20"/>
        </w:rPr>
        <w:t xml:space="preserve"> (</w:t>
      </w:r>
      <w:r w:rsidR="00C27974" w:rsidRPr="00A2368F">
        <w:rPr>
          <w:rFonts w:ascii="Arial" w:hAnsi="Arial" w:cs="Arial"/>
          <w:sz w:val="20"/>
          <w:szCs w:val="20"/>
        </w:rPr>
        <w:t>50%</w:t>
      </w:r>
      <w:r w:rsidR="00A67B2E" w:rsidRPr="00A2368F">
        <w:rPr>
          <w:rFonts w:ascii="Arial" w:hAnsi="Arial" w:cs="Arial"/>
          <w:sz w:val="20"/>
          <w:szCs w:val="20"/>
        </w:rPr>
        <w:t xml:space="preserve">) followed by </w:t>
      </w:r>
      <w:proofErr w:type="spellStart"/>
      <w:r w:rsidR="00A67B2E" w:rsidRPr="00A2368F">
        <w:rPr>
          <w:rFonts w:ascii="Arial" w:hAnsi="Arial" w:cs="Arial"/>
          <w:sz w:val="20"/>
          <w:szCs w:val="20"/>
        </w:rPr>
        <w:t>cef</w:t>
      </w:r>
      <w:r w:rsidR="00C27974" w:rsidRPr="00A2368F">
        <w:rPr>
          <w:rFonts w:ascii="Arial" w:hAnsi="Arial" w:cs="Arial"/>
          <w:sz w:val="20"/>
          <w:szCs w:val="20"/>
        </w:rPr>
        <w:t>operozne</w:t>
      </w:r>
      <w:proofErr w:type="spellEnd"/>
      <w:r w:rsidR="00C27974" w:rsidRPr="00A2368F">
        <w:rPr>
          <w:rFonts w:ascii="Arial" w:hAnsi="Arial" w:cs="Arial"/>
          <w:sz w:val="20"/>
          <w:szCs w:val="20"/>
        </w:rPr>
        <w:t xml:space="preserve"> &amp;</w:t>
      </w:r>
      <w:r w:rsidR="00F45290" w:rsidRPr="00A2368F">
        <w:rPr>
          <w:rFonts w:ascii="Arial" w:hAnsi="Arial" w:cs="Arial"/>
          <w:sz w:val="20"/>
          <w:szCs w:val="20"/>
        </w:rPr>
        <w:t xml:space="preserve"> </w:t>
      </w:r>
      <w:r w:rsidR="00A67B2E" w:rsidRPr="00A2368F">
        <w:rPr>
          <w:rFonts w:ascii="Arial" w:hAnsi="Arial" w:cs="Arial"/>
          <w:sz w:val="20"/>
          <w:szCs w:val="20"/>
        </w:rPr>
        <w:t>kanamycin</w:t>
      </w:r>
      <w:r w:rsidR="00C27974" w:rsidRPr="00A2368F">
        <w:rPr>
          <w:rFonts w:ascii="Arial" w:hAnsi="Arial" w:cs="Arial"/>
          <w:sz w:val="20"/>
          <w:szCs w:val="20"/>
        </w:rPr>
        <w:t xml:space="preserve"> (both at 41</w:t>
      </w:r>
      <w:r w:rsidR="00195422" w:rsidRPr="00A2368F">
        <w:rPr>
          <w:rFonts w:ascii="Arial" w:hAnsi="Arial" w:cs="Arial"/>
          <w:sz w:val="20"/>
          <w:szCs w:val="20"/>
        </w:rPr>
        <w:t>%) as</w:t>
      </w:r>
      <w:r w:rsidR="00A67B2E" w:rsidRPr="00A2368F">
        <w:rPr>
          <w:rFonts w:ascii="Arial" w:hAnsi="Arial" w:cs="Arial"/>
          <w:sz w:val="20"/>
          <w:szCs w:val="20"/>
        </w:rPr>
        <w:t xml:space="preserve"> well as to </w:t>
      </w:r>
      <w:r w:rsidR="00195422" w:rsidRPr="00A2368F">
        <w:rPr>
          <w:rFonts w:ascii="Arial" w:hAnsi="Arial" w:cs="Arial"/>
          <w:sz w:val="20"/>
          <w:szCs w:val="20"/>
        </w:rPr>
        <w:t>erythromycin (</w:t>
      </w:r>
      <w:r w:rsidR="00C27974" w:rsidRPr="00A2368F">
        <w:rPr>
          <w:rFonts w:ascii="Arial" w:hAnsi="Arial" w:cs="Arial"/>
          <w:sz w:val="20"/>
          <w:szCs w:val="20"/>
        </w:rPr>
        <w:t xml:space="preserve">36.5%) compared to </w:t>
      </w:r>
      <w:proofErr w:type="spellStart"/>
      <w:proofErr w:type="gramStart"/>
      <w:r w:rsidR="00C27974" w:rsidRPr="00A2368F">
        <w:rPr>
          <w:rFonts w:ascii="Arial" w:hAnsi="Arial" w:cs="Arial"/>
          <w:i/>
          <w:sz w:val="20"/>
          <w:szCs w:val="20"/>
        </w:rPr>
        <w:t>S.uberis</w:t>
      </w:r>
      <w:proofErr w:type="spellEnd"/>
      <w:proofErr w:type="gramEnd"/>
      <w:r w:rsidR="00C27974" w:rsidRPr="00A2368F">
        <w:rPr>
          <w:rFonts w:ascii="Arial" w:hAnsi="Arial" w:cs="Arial"/>
          <w:sz w:val="20"/>
          <w:szCs w:val="20"/>
        </w:rPr>
        <w:t xml:space="preserve">. </w:t>
      </w:r>
      <w:r w:rsidR="00A67B2E" w:rsidRPr="00A2368F">
        <w:rPr>
          <w:rFonts w:ascii="Arial" w:hAnsi="Arial" w:cs="Arial"/>
          <w:sz w:val="20"/>
          <w:szCs w:val="20"/>
        </w:rPr>
        <w:t xml:space="preserve">Around 55% of </w:t>
      </w:r>
      <w:r w:rsidR="00A67B2E" w:rsidRPr="00A2368F">
        <w:rPr>
          <w:rFonts w:ascii="Arial" w:hAnsi="Arial" w:cs="Arial"/>
          <w:i/>
          <w:sz w:val="20"/>
          <w:szCs w:val="20"/>
        </w:rPr>
        <w:t>Streptococcus</w:t>
      </w:r>
      <w:r w:rsidR="00A67B2E" w:rsidRPr="00A2368F">
        <w:rPr>
          <w:rFonts w:ascii="Arial" w:hAnsi="Arial" w:cs="Arial"/>
          <w:sz w:val="20"/>
          <w:szCs w:val="20"/>
        </w:rPr>
        <w:t xml:space="preserve"> </w:t>
      </w:r>
      <w:proofErr w:type="spellStart"/>
      <w:r w:rsidR="00A67B2E" w:rsidRPr="00A2368F">
        <w:rPr>
          <w:rFonts w:ascii="Arial" w:hAnsi="Arial" w:cs="Arial"/>
          <w:sz w:val="20"/>
          <w:szCs w:val="20"/>
        </w:rPr>
        <w:t>spp</w:t>
      </w:r>
      <w:proofErr w:type="spellEnd"/>
      <w:r w:rsidR="00A67B2E" w:rsidRPr="00A2368F">
        <w:rPr>
          <w:rFonts w:ascii="Arial" w:hAnsi="Arial" w:cs="Arial"/>
          <w:sz w:val="20"/>
          <w:szCs w:val="20"/>
        </w:rPr>
        <w:t xml:space="preserve"> expressed sensitivity towards levofloxacin followed by tobramycin (54%), </w:t>
      </w:r>
      <w:proofErr w:type="spellStart"/>
      <w:r w:rsidR="00A67B2E" w:rsidRPr="00A2368F">
        <w:rPr>
          <w:rFonts w:ascii="Arial" w:hAnsi="Arial" w:cs="Arial"/>
          <w:sz w:val="20"/>
          <w:szCs w:val="20"/>
        </w:rPr>
        <w:t>ofloxacin</w:t>
      </w:r>
      <w:proofErr w:type="spellEnd"/>
      <w:r w:rsidR="00A67B2E" w:rsidRPr="00A2368F">
        <w:rPr>
          <w:rFonts w:ascii="Arial" w:hAnsi="Arial" w:cs="Arial"/>
          <w:sz w:val="20"/>
          <w:szCs w:val="20"/>
        </w:rPr>
        <w:t xml:space="preserve"> (50%) and Azithromycin (32%). </w:t>
      </w:r>
      <w:proofErr w:type="spellStart"/>
      <w:proofErr w:type="gramStart"/>
      <w:r w:rsidR="00A67B2E" w:rsidRPr="00A2368F">
        <w:rPr>
          <w:rFonts w:ascii="Arial" w:hAnsi="Arial" w:cs="Arial"/>
          <w:i/>
          <w:sz w:val="20"/>
          <w:szCs w:val="20"/>
        </w:rPr>
        <w:t>S</w:t>
      </w:r>
      <w:r w:rsidR="00D863F0" w:rsidRPr="00A2368F">
        <w:rPr>
          <w:rFonts w:ascii="Arial" w:hAnsi="Arial" w:cs="Arial"/>
          <w:i/>
          <w:sz w:val="20"/>
          <w:szCs w:val="20"/>
        </w:rPr>
        <w:t>.</w:t>
      </w:r>
      <w:r w:rsidR="00A67B2E" w:rsidRPr="00A2368F">
        <w:rPr>
          <w:rFonts w:ascii="Arial" w:hAnsi="Arial" w:cs="Arial"/>
          <w:i/>
          <w:sz w:val="20"/>
          <w:szCs w:val="20"/>
        </w:rPr>
        <w:t>agalactiae</w:t>
      </w:r>
      <w:proofErr w:type="spellEnd"/>
      <w:proofErr w:type="gramEnd"/>
      <w:r w:rsidR="003A476B" w:rsidRPr="00A2368F">
        <w:rPr>
          <w:rFonts w:ascii="Arial" w:hAnsi="Arial" w:cs="Arial"/>
          <w:sz w:val="20"/>
          <w:szCs w:val="20"/>
        </w:rPr>
        <w:t xml:space="preserve"> was sensitive</w:t>
      </w:r>
      <w:r w:rsidR="00A67B2E" w:rsidRPr="00A2368F">
        <w:rPr>
          <w:rFonts w:ascii="Arial" w:hAnsi="Arial" w:cs="Arial"/>
          <w:sz w:val="20"/>
          <w:szCs w:val="20"/>
        </w:rPr>
        <w:t xml:space="preserve"> to tobramycin (36%), levofloxacin (32%), </w:t>
      </w:r>
      <w:proofErr w:type="spellStart"/>
      <w:r w:rsidR="00A67B2E" w:rsidRPr="00A2368F">
        <w:rPr>
          <w:rFonts w:ascii="Arial" w:hAnsi="Arial" w:cs="Arial"/>
          <w:sz w:val="20"/>
          <w:szCs w:val="20"/>
        </w:rPr>
        <w:t>oxafloxacin</w:t>
      </w:r>
      <w:proofErr w:type="spellEnd"/>
      <w:r w:rsidR="00A67B2E" w:rsidRPr="00A2368F">
        <w:rPr>
          <w:rFonts w:ascii="Arial" w:hAnsi="Arial" w:cs="Arial"/>
          <w:sz w:val="20"/>
          <w:szCs w:val="20"/>
        </w:rPr>
        <w:t xml:space="preserve"> (32%) a</w:t>
      </w:r>
      <w:r w:rsidR="003A476B" w:rsidRPr="00A2368F">
        <w:rPr>
          <w:rFonts w:ascii="Arial" w:hAnsi="Arial" w:cs="Arial"/>
          <w:sz w:val="20"/>
          <w:szCs w:val="20"/>
        </w:rPr>
        <w:t xml:space="preserve">nd streptomycin (22.5%) compared to </w:t>
      </w:r>
      <w:proofErr w:type="spellStart"/>
      <w:r w:rsidR="003A476B" w:rsidRPr="00A2368F">
        <w:rPr>
          <w:rFonts w:ascii="Arial" w:hAnsi="Arial" w:cs="Arial"/>
          <w:i/>
          <w:sz w:val="20"/>
          <w:szCs w:val="20"/>
        </w:rPr>
        <w:t>S.uberis</w:t>
      </w:r>
      <w:proofErr w:type="spellEnd"/>
      <w:r w:rsidR="00C27974" w:rsidRPr="00A2368F">
        <w:rPr>
          <w:rFonts w:ascii="Arial" w:hAnsi="Arial" w:cs="Arial"/>
          <w:sz w:val="20"/>
          <w:szCs w:val="20"/>
        </w:rPr>
        <w:t xml:space="preserve">. Only for </w:t>
      </w:r>
      <w:proofErr w:type="spellStart"/>
      <w:r w:rsidR="00195422" w:rsidRPr="00A2368F">
        <w:rPr>
          <w:rFonts w:ascii="Arial" w:hAnsi="Arial" w:cs="Arial"/>
          <w:sz w:val="20"/>
          <w:szCs w:val="20"/>
        </w:rPr>
        <w:t>nalidixic</w:t>
      </w:r>
      <w:proofErr w:type="spellEnd"/>
      <w:r w:rsidR="00195422" w:rsidRPr="00A2368F">
        <w:rPr>
          <w:rFonts w:ascii="Arial" w:hAnsi="Arial" w:cs="Arial"/>
          <w:sz w:val="20"/>
          <w:szCs w:val="20"/>
        </w:rPr>
        <w:t xml:space="preserve"> acid (22.5%) and </w:t>
      </w:r>
      <w:proofErr w:type="spellStart"/>
      <w:proofErr w:type="gramStart"/>
      <w:r w:rsidR="00195422" w:rsidRPr="00A2368F">
        <w:rPr>
          <w:rFonts w:ascii="Arial" w:hAnsi="Arial" w:cs="Arial"/>
          <w:sz w:val="20"/>
          <w:szCs w:val="20"/>
        </w:rPr>
        <w:t>spectinomycin</w:t>
      </w:r>
      <w:proofErr w:type="spellEnd"/>
      <w:r w:rsidR="00195422" w:rsidRPr="00A2368F">
        <w:rPr>
          <w:rFonts w:ascii="Arial" w:hAnsi="Arial" w:cs="Arial"/>
          <w:sz w:val="20"/>
          <w:szCs w:val="20"/>
        </w:rPr>
        <w:t>(</w:t>
      </w:r>
      <w:proofErr w:type="gramEnd"/>
      <w:r w:rsidR="00195422" w:rsidRPr="00A2368F">
        <w:rPr>
          <w:rFonts w:ascii="Arial" w:hAnsi="Arial" w:cs="Arial"/>
          <w:sz w:val="20"/>
          <w:szCs w:val="20"/>
        </w:rPr>
        <w:t xml:space="preserve">18.5%), </w:t>
      </w:r>
      <w:proofErr w:type="spellStart"/>
      <w:r w:rsidR="00195422" w:rsidRPr="00A2368F">
        <w:rPr>
          <w:rFonts w:ascii="Arial" w:hAnsi="Arial" w:cs="Arial"/>
          <w:i/>
          <w:sz w:val="20"/>
          <w:szCs w:val="20"/>
        </w:rPr>
        <w:t>S.uberis</w:t>
      </w:r>
      <w:proofErr w:type="spellEnd"/>
      <w:r w:rsidR="00195422" w:rsidRPr="00A2368F">
        <w:rPr>
          <w:rFonts w:ascii="Arial" w:hAnsi="Arial" w:cs="Arial"/>
          <w:sz w:val="20"/>
          <w:szCs w:val="20"/>
        </w:rPr>
        <w:t xml:space="preserve"> showed better resistance than </w:t>
      </w:r>
      <w:proofErr w:type="spellStart"/>
      <w:r w:rsidR="00195422" w:rsidRPr="00A2368F">
        <w:rPr>
          <w:rFonts w:ascii="Arial" w:hAnsi="Arial" w:cs="Arial"/>
          <w:i/>
          <w:sz w:val="20"/>
          <w:szCs w:val="20"/>
        </w:rPr>
        <w:t>S.agalactiae</w:t>
      </w:r>
      <w:proofErr w:type="spellEnd"/>
      <w:r w:rsidR="00F45290" w:rsidRPr="00A2368F">
        <w:rPr>
          <w:rFonts w:ascii="Arial" w:hAnsi="Arial" w:cs="Arial"/>
          <w:i/>
          <w:sz w:val="20"/>
          <w:szCs w:val="20"/>
        </w:rPr>
        <w:t xml:space="preserve"> </w:t>
      </w:r>
      <w:r w:rsidR="008D6ED2" w:rsidRPr="00A2368F">
        <w:rPr>
          <w:rFonts w:ascii="Arial" w:hAnsi="Arial" w:cs="Arial"/>
          <w:sz w:val="20"/>
          <w:szCs w:val="20"/>
        </w:rPr>
        <w:t xml:space="preserve">(Table </w:t>
      </w:r>
      <w:r w:rsidR="00C544E3" w:rsidRPr="00A2368F">
        <w:rPr>
          <w:rFonts w:ascii="Arial" w:hAnsi="Arial" w:cs="Arial"/>
          <w:sz w:val="20"/>
          <w:szCs w:val="20"/>
        </w:rPr>
        <w:t>4</w:t>
      </w:r>
      <w:r w:rsidR="008D6ED2" w:rsidRPr="00A2368F">
        <w:rPr>
          <w:rFonts w:ascii="Arial" w:hAnsi="Arial" w:cs="Arial"/>
          <w:sz w:val="20"/>
          <w:szCs w:val="20"/>
        </w:rPr>
        <w:t>).</w:t>
      </w:r>
    </w:p>
    <w:p w14:paraId="0E5ADDC8" w14:textId="079BA7B7" w:rsidR="0007494B" w:rsidRPr="00A2368F" w:rsidRDefault="00B22422" w:rsidP="00B22422">
      <w:pPr>
        <w:spacing w:after="0" w:line="240" w:lineRule="auto"/>
        <w:ind w:firstLine="720"/>
        <w:jc w:val="both"/>
        <w:rPr>
          <w:rFonts w:ascii="Arial" w:hAnsi="Arial" w:cs="Arial"/>
          <w:sz w:val="20"/>
          <w:szCs w:val="20"/>
        </w:rPr>
      </w:pPr>
      <w:r w:rsidRPr="00A2368F">
        <w:rPr>
          <w:rFonts w:ascii="Arial" w:hAnsi="Arial" w:cs="Arial"/>
          <w:sz w:val="20"/>
          <w:szCs w:val="20"/>
        </w:rPr>
        <w:lastRenderedPageBreak/>
        <w:t xml:space="preserve">A similar study conducted </w:t>
      </w:r>
      <w:r w:rsidR="00881ABD" w:rsidRPr="00A2368F">
        <w:rPr>
          <w:rFonts w:ascii="Arial" w:hAnsi="Arial" w:cs="Arial"/>
          <w:sz w:val="20"/>
          <w:szCs w:val="20"/>
        </w:rPr>
        <w:t xml:space="preserve">by </w:t>
      </w:r>
      <w:proofErr w:type="spellStart"/>
      <w:r w:rsidR="00881ABD" w:rsidRPr="00A2368F">
        <w:rPr>
          <w:rFonts w:ascii="Arial" w:hAnsi="Arial" w:cs="Arial"/>
          <w:sz w:val="20"/>
          <w:szCs w:val="20"/>
        </w:rPr>
        <w:t>Preethirani</w:t>
      </w:r>
      <w:proofErr w:type="spellEnd"/>
      <w:r w:rsidR="00881ABD" w:rsidRPr="00A2368F">
        <w:rPr>
          <w:rFonts w:ascii="Arial" w:hAnsi="Arial" w:cs="Arial"/>
          <w:sz w:val="20"/>
          <w:szCs w:val="20"/>
        </w:rPr>
        <w:t xml:space="preserve"> </w:t>
      </w:r>
      <w:r w:rsidR="00881ABD" w:rsidRPr="00A2368F">
        <w:rPr>
          <w:rFonts w:ascii="Arial" w:hAnsi="Arial" w:cs="Arial"/>
          <w:i/>
          <w:iCs/>
          <w:sz w:val="20"/>
          <w:szCs w:val="20"/>
        </w:rPr>
        <w:t>et al</w:t>
      </w:r>
      <w:r w:rsidR="00881ABD" w:rsidRPr="00A2368F">
        <w:rPr>
          <w:rFonts w:ascii="Arial" w:hAnsi="Arial" w:cs="Arial"/>
          <w:sz w:val="20"/>
          <w:szCs w:val="20"/>
        </w:rPr>
        <w:t xml:space="preserve"> (2015), on</w:t>
      </w:r>
      <w:r w:rsidR="0085565C" w:rsidRPr="00A2368F">
        <w:rPr>
          <w:rFonts w:ascii="Arial" w:hAnsi="Arial" w:cs="Arial"/>
          <w:sz w:val="20"/>
          <w:szCs w:val="20"/>
        </w:rPr>
        <w:t xml:space="preserve"> </w:t>
      </w:r>
      <w:r w:rsidR="0007494B" w:rsidRPr="00A2368F">
        <w:rPr>
          <w:rFonts w:ascii="Arial" w:hAnsi="Arial" w:cs="Arial"/>
          <w:sz w:val="20"/>
          <w:szCs w:val="20"/>
        </w:rPr>
        <w:t xml:space="preserve">AMS </w:t>
      </w:r>
      <w:r w:rsidR="00881ABD" w:rsidRPr="00A2368F">
        <w:rPr>
          <w:rFonts w:ascii="Arial" w:hAnsi="Arial" w:cs="Arial"/>
          <w:sz w:val="20"/>
          <w:szCs w:val="20"/>
        </w:rPr>
        <w:t>using the disc diffusion method for</w:t>
      </w:r>
      <w:r w:rsidR="00D72429" w:rsidRPr="00A2368F">
        <w:rPr>
          <w:rFonts w:ascii="Arial" w:hAnsi="Arial" w:cs="Arial"/>
          <w:sz w:val="20"/>
          <w:szCs w:val="20"/>
        </w:rPr>
        <w:t xml:space="preserve"> </w:t>
      </w:r>
      <w:r w:rsidR="00195422" w:rsidRPr="00A2368F">
        <w:rPr>
          <w:rFonts w:ascii="Arial" w:hAnsi="Arial" w:cs="Arial"/>
          <w:i/>
          <w:iCs/>
          <w:sz w:val="20"/>
          <w:szCs w:val="20"/>
        </w:rPr>
        <w:t>Streptococcus</w:t>
      </w:r>
      <w:r w:rsidR="0085565C" w:rsidRPr="00A2368F">
        <w:rPr>
          <w:rFonts w:ascii="Arial" w:hAnsi="Arial" w:cs="Arial"/>
          <w:i/>
          <w:iCs/>
          <w:sz w:val="20"/>
          <w:szCs w:val="20"/>
        </w:rPr>
        <w:t xml:space="preserve"> </w:t>
      </w:r>
      <w:proofErr w:type="spellStart"/>
      <w:r w:rsidR="0007494B" w:rsidRPr="00A2368F">
        <w:rPr>
          <w:rFonts w:ascii="Arial" w:hAnsi="Arial" w:cs="Arial"/>
          <w:sz w:val="20"/>
          <w:szCs w:val="20"/>
        </w:rPr>
        <w:t>spp</w:t>
      </w:r>
      <w:proofErr w:type="spellEnd"/>
      <w:r w:rsidR="0085565C" w:rsidRPr="00A2368F">
        <w:rPr>
          <w:rFonts w:ascii="Arial" w:hAnsi="Arial" w:cs="Arial"/>
          <w:sz w:val="20"/>
          <w:szCs w:val="20"/>
        </w:rPr>
        <w:t xml:space="preserve"> </w:t>
      </w:r>
      <w:r w:rsidR="0007494B" w:rsidRPr="00A2368F">
        <w:rPr>
          <w:rFonts w:ascii="Arial" w:hAnsi="Arial" w:cs="Arial"/>
          <w:sz w:val="20"/>
          <w:szCs w:val="20"/>
        </w:rPr>
        <w:t>obtained</w:t>
      </w:r>
      <w:r w:rsidR="00881ABD" w:rsidRPr="00A2368F">
        <w:rPr>
          <w:rFonts w:ascii="Arial" w:hAnsi="Arial" w:cs="Arial"/>
          <w:sz w:val="20"/>
          <w:szCs w:val="20"/>
        </w:rPr>
        <w:t xml:space="preserve"> from CMT positive milk samples</w:t>
      </w:r>
      <w:r w:rsidR="00F45290" w:rsidRPr="00A2368F">
        <w:rPr>
          <w:rFonts w:ascii="Arial" w:hAnsi="Arial" w:cs="Arial"/>
          <w:sz w:val="20"/>
          <w:szCs w:val="20"/>
        </w:rPr>
        <w:t xml:space="preserve">, </w:t>
      </w:r>
      <w:r w:rsidR="0007494B" w:rsidRPr="00A2368F">
        <w:rPr>
          <w:rFonts w:ascii="Arial" w:hAnsi="Arial" w:cs="Arial"/>
          <w:sz w:val="20"/>
          <w:szCs w:val="20"/>
        </w:rPr>
        <w:t>resistance to antibiotics penicillin, ampicillin, streptomycin, ceftriaxone with 88.6 %, 82.9 %, 91.4 %, 45.7 % respectively</w:t>
      </w:r>
      <w:r w:rsidR="00F45290" w:rsidRPr="00A2368F">
        <w:rPr>
          <w:rFonts w:ascii="Arial" w:hAnsi="Arial" w:cs="Arial"/>
          <w:sz w:val="20"/>
          <w:szCs w:val="20"/>
        </w:rPr>
        <w:t xml:space="preserve"> was observed</w:t>
      </w:r>
      <w:r w:rsidR="0007494B" w:rsidRPr="00A2368F">
        <w:rPr>
          <w:rFonts w:ascii="Arial" w:hAnsi="Arial" w:cs="Arial"/>
          <w:sz w:val="20"/>
          <w:szCs w:val="20"/>
        </w:rPr>
        <w:t xml:space="preserve">. </w:t>
      </w:r>
      <w:proofErr w:type="spellStart"/>
      <w:r w:rsidRPr="00A2368F">
        <w:rPr>
          <w:rFonts w:ascii="Arial" w:hAnsi="Arial" w:cs="Arial"/>
          <w:bCs/>
          <w:sz w:val="20"/>
          <w:szCs w:val="20"/>
        </w:rPr>
        <w:t>Camara</w:t>
      </w:r>
      <w:proofErr w:type="spellEnd"/>
      <w:r w:rsidRPr="00A2368F">
        <w:rPr>
          <w:rFonts w:ascii="Arial" w:hAnsi="Arial" w:cs="Arial"/>
          <w:bCs/>
          <w:sz w:val="20"/>
          <w:szCs w:val="20"/>
        </w:rPr>
        <w:t xml:space="preserve"> </w:t>
      </w:r>
      <w:r w:rsidRPr="00A2368F">
        <w:rPr>
          <w:rFonts w:ascii="Arial" w:hAnsi="Arial" w:cs="Arial"/>
          <w:bCs/>
          <w:i/>
          <w:iCs/>
          <w:sz w:val="20"/>
          <w:szCs w:val="20"/>
        </w:rPr>
        <w:t xml:space="preserve">et al </w:t>
      </w:r>
      <w:r w:rsidRPr="00A2368F">
        <w:rPr>
          <w:rFonts w:ascii="Arial" w:hAnsi="Arial" w:cs="Arial"/>
          <w:bCs/>
          <w:sz w:val="20"/>
          <w:szCs w:val="20"/>
        </w:rPr>
        <w:t>(2013) studied the antibiotic resistance among 40 isolates of</w:t>
      </w:r>
      <w:r w:rsidRPr="00A2368F">
        <w:rPr>
          <w:rFonts w:ascii="Arial" w:hAnsi="Arial" w:cs="Arial"/>
          <w:bCs/>
          <w:i/>
          <w:iCs/>
          <w:sz w:val="20"/>
          <w:szCs w:val="20"/>
        </w:rPr>
        <w:t xml:space="preserve"> Streptococcus </w:t>
      </w:r>
      <w:proofErr w:type="spellStart"/>
      <w:r w:rsidRPr="00A2368F">
        <w:rPr>
          <w:rFonts w:ascii="Arial" w:hAnsi="Arial" w:cs="Arial"/>
          <w:bCs/>
          <w:i/>
          <w:iCs/>
          <w:sz w:val="20"/>
          <w:szCs w:val="20"/>
        </w:rPr>
        <w:t>pyogenes</w:t>
      </w:r>
      <w:proofErr w:type="spellEnd"/>
      <w:r w:rsidRPr="00A2368F">
        <w:rPr>
          <w:rFonts w:ascii="Arial" w:hAnsi="Arial" w:cs="Arial"/>
          <w:bCs/>
          <w:sz w:val="20"/>
          <w:szCs w:val="20"/>
        </w:rPr>
        <w:t xml:space="preserve"> to various antibiotics like azithromycin, erythromycin, ceftriaxone, levofloxacin, penicillin, vancomycin and obtained susceptibility of 100 %. While erythromycin susceptibility of 97.5 %, intermediate susceptibility of 2.5 % was observed in </w:t>
      </w:r>
      <w:r w:rsidRPr="00A2368F">
        <w:rPr>
          <w:rFonts w:ascii="Arial" w:hAnsi="Arial" w:cs="Arial"/>
          <w:bCs/>
          <w:i/>
          <w:iCs/>
          <w:sz w:val="20"/>
          <w:szCs w:val="20"/>
        </w:rPr>
        <w:t xml:space="preserve">Streptococcus </w:t>
      </w:r>
      <w:proofErr w:type="spellStart"/>
      <w:r w:rsidRPr="00A2368F">
        <w:rPr>
          <w:rFonts w:ascii="Arial" w:hAnsi="Arial" w:cs="Arial"/>
          <w:bCs/>
          <w:i/>
          <w:iCs/>
          <w:sz w:val="20"/>
          <w:szCs w:val="20"/>
        </w:rPr>
        <w:t>pyogenes</w:t>
      </w:r>
      <w:proofErr w:type="spellEnd"/>
      <w:r w:rsidRPr="00A2368F">
        <w:rPr>
          <w:rFonts w:ascii="Arial" w:hAnsi="Arial" w:cs="Arial"/>
          <w:bCs/>
          <w:iCs/>
          <w:sz w:val="20"/>
          <w:szCs w:val="20"/>
        </w:rPr>
        <w:t>.</w:t>
      </w:r>
      <w:r w:rsidR="00D72429" w:rsidRPr="00A2368F">
        <w:rPr>
          <w:rFonts w:ascii="Arial" w:hAnsi="Arial" w:cs="Arial"/>
          <w:bCs/>
          <w:iCs/>
          <w:sz w:val="20"/>
          <w:szCs w:val="20"/>
        </w:rPr>
        <w:t xml:space="preserve"> </w:t>
      </w:r>
      <w:proofErr w:type="spellStart"/>
      <w:r w:rsidR="0007494B" w:rsidRPr="00A2368F">
        <w:rPr>
          <w:rFonts w:ascii="Arial" w:hAnsi="Arial" w:cs="Arial"/>
          <w:color w:val="000000"/>
          <w:sz w:val="20"/>
          <w:szCs w:val="20"/>
          <w:shd w:val="clear" w:color="auto" w:fill="FFFFFF"/>
        </w:rPr>
        <w:t>Prameela</w:t>
      </w:r>
      <w:proofErr w:type="spellEnd"/>
      <w:r w:rsidR="0007494B" w:rsidRPr="00A2368F">
        <w:rPr>
          <w:rFonts w:ascii="Arial" w:hAnsi="Arial" w:cs="Arial"/>
          <w:color w:val="000000"/>
          <w:sz w:val="20"/>
          <w:szCs w:val="20"/>
          <w:shd w:val="clear" w:color="auto" w:fill="FFFFFF"/>
        </w:rPr>
        <w:t xml:space="preserve"> </w:t>
      </w:r>
      <w:r w:rsidR="0007494B" w:rsidRPr="00A2368F">
        <w:rPr>
          <w:rFonts w:ascii="Arial" w:hAnsi="Arial" w:cs="Arial"/>
          <w:i/>
          <w:iCs/>
          <w:color w:val="000000"/>
          <w:sz w:val="20"/>
          <w:szCs w:val="20"/>
          <w:shd w:val="clear" w:color="auto" w:fill="FFFFFF"/>
        </w:rPr>
        <w:t>et al</w:t>
      </w:r>
      <w:r w:rsidR="0007494B" w:rsidRPr="00A2368F">
        <w:rPr>
          <w:rFonts w:ascii="Arial" w:hAnsi="Arial" w:cs="Arial"/>
          <w:color w:val="000000"/>
          <w:sz w:val="20"/>
          <w:szCs w:val="20"/>
          <w:shd w:val="clear" w:color="auto" w:fill="FFFFFF"/>
        </w:rPr>
        <w:t xml:space="preserve"> (2020) when subjected </w:t>
      </w:r>
      <w:r w:rsidRPr="00A2368F">
        <w:rPr>
          <w:rFonts w:ascii="Arial" w:hAnsi="Arial" w:cs="Arial"/>
          <w:color w:val="000000"/>
          <w:sz w:val="20"/>
          <w:szCs w:val="20"/>
          <w:shd w:val="clear" w:color="auto" w:fill="FFFFFF"/>
        </w:rPr>
        <w:t>the</w:t>
      </w:r>
      <w:r w:rsidR="0007494B" w:rsidRPr="00A2368F">
        <w:rPr>
          <w:rFonts w:ascii="Arial" w:hAnsi="Arial" w:cs="Arial"/>
          <w:color w:val="000000"/>
          <w:sz w:val="20"/>
          <w:szCs w:val="20"/>
          <w:shd w:val="clear" w:color="auto" w:fill="FFFFFF"/>
        </w:rPr>
        <w:t xml:space="preserve"> 2174 G</w:t>
      </w:r>
      <w:r w:rsidR="0007494B" w:rsidRPr="00A2368F">
        <w:rPr>
          <w:rFonts w:ascii="Arial" w:hAnsi="Arial" w:cs="Arial"/>
          <w:sz w:val="20"/>
          <w:szCs w:val="20"/>
        </w:rPr>
        <w:t xml:space="preserve">ram positive bacterial isolates for AMS showed resistance to amikacin - 90.43 % followed by kanamycin - 88.36 %, streptomycin - 87.49 %, tetracycline - 79.62 %, gentamycin -75.30 %, penicillin - 60.17 %, ciprofloxacin - 52.48 %, </w:t>
      </w:r>
      <w:proofErr w:type="spellStart"/>
      <w:r w:rsidR="0007494B" w:rsidRPr="00A2368F">
        <w:rPr>
          <w:rFonts w:ascii="Arial" w:hAnsi="Arial" w:cs="Arial"/>
          <w:sz w:val="20"/>
          <w:szCs w:val="20"/>
        </w:rPr>
        <w:t>enrofloxacin</w:t>
      </w:r>
      <w:proofErr w:type="spellEnd"/>
      <w:r w:rsidR="0007494B" w:rsidRPr="00A2368F">
        <w:rPr>
          <w:rFonts w:ascii="Arial" w:hAnsi="Arial" w:cs="Arial"/>
          <w:sz w:val="20"/>
          <w:szCs w:val="20"/>
        </w:rPr>
        <w:t xml:space="preserve"> -</w:t>
      </w:r>
      <w:r w:rsidR="00D72429" w:rsidRPr="00A2368F">
        <w:rPr>
          <w:rFonts w:ascii="Arial" w:hAnsi="Arial" w:cs="Arial"/>
          <w:sz w:val="20"/>
          <w:szCs w:val="20"/>
        </w:rPr>
        <w:t xml:space="preserve"> 4</w:t>
      </w:r>
      <w:r w:rsidR="0007494B" w:rsidRPr="00A2368F">
        <w:rPr>
          <w:rFonts w:ascii="Arial" w:hAnsi="Arial" w:cs="Arial"/>
          <w:sz w:val="20"/>
          <w:szCs w:val="20"/>
        </w:rPr>
        <w:t xml:space="preserve">8.80 %, ampicillin - 45.08 % and </w:t>
      </w:r>
      <w:proofErr w:type="spellStart"/>
      <w:r w:rsidR="0007494B" w:rsidRPr="00A2368F">
        <w:rPr>
          <w:rFonts w:ascii="Arial" w:hAnsi="Arial" w:cs="Arial"/>
          <w:sz w:val="20"/>
          <w:szCs w:val="20"/>
        </w:rPr>
        <w:t>amoxycillin</w:t>
      </w:r>
      <w:proofErr w:type="spellEnd"/>
      <w:r w:rsidR="0007494B" w:rsidRPr="00A2368F">
        <w:rPr>
          <w:rFonts w:ascii="Arial" w:hAnsi="Arial" w:cs="Arial"/>
          <w:sz w:val="20"/>
          <w:szCs w:val="20"/>
        </w:rPr>
        <w:t xml:space="preserve"> - 36.43%.</w:t>
      </w:r>
    </w:p>
    <w:p w14:paraId="4EFB046B" w14:textId="77777777" w:rsidR="00A25D43" w:rsidRPr="00A2368F" w:rsidRDefault="00A25D43" w:rsidP="002213BB">
      <w:pPr>
        <w:spacing w:after="0" w:line="240" w:lineRule="auto"/>
        <w:ind w:right="191" w:firstLine="720"/>
        <w:jc w:val="both"/>
        <w:rPr>
          <w:rFonts w:ascii="Arial" w:hAnsi="Arial" w:cs="Arial"/>
          <w:sz w:val="20"/>
          <w:szCs w:val="20"/>
        </w:rPr>
      </w:pPr>
    </w:p>
    <w:p w14:paraId="0EE550A5" w14:textId="77777777" w:rsidR="008634FD" w:rsidRPr="00A2368F" w:rsidRDefault="008634FD" w:rsidP="001C03B1">
      <w:pPr>
        <w:spacing w:after="0" w:line="240" w:lineRule="auto"/>
        <w:jc w:val="both"/>
        <w:rPr>
          <w:rFonts w:ascii="Arial" w:hAnsi="Arial" w:cs="Arial"/>
          <w:b/>
          <w:bCs/>
          <w:sz w:val="20"/>
          <w:szCs w:val="20"/>
        </w:rPr>
      </w:pPr>
    </w:p>
    <w:p w14:paraId="0E538045" w14:textId="77777777" w:rsidR="008634FD" w:rsidRPr="00A2368F" w:rsidRDefault="008634FD" w:rsidP="001C03B1">
      <w:pPr>
        <w:spacing w:after="0" w:line="240" w:lineRule="auto"/>
        <w:jc w:val="both"/>
        <w:rPr>
          <w:rFonts w:ascii="Arial" w:hAnsi="Arial" w:cs="Arial"/>
          <w:b/>
          <w:bCs/>
          <w:sz w:val="20"/>
          <w:szCs w:val="20"/>
        </w:rPr>
      </w:pPr>
    </w:p>
    <w:p w14:paraId="346C7EA1" w14:textId="77777777" w:rsidR="008634FD" w:rsidRPr="00A2368F" w:rsidRDefault="008634FD" w:rsidP="001C03B1">
      <w:pPr>
        <w:spacing w:after="0" w:line="240" w:lineRule="auto"/>
        <w:jc w:val="both"/>
        <w:rPr>
          <w:rFonts w:ascii="Arial" w:hAnsi="Arial" w:cs="Arial"/>
          <w:b/>
          <w:bCs/>
          <w:sz w:val="20"/>
          <w:szCs w:val="20"/>
        </w:rPr>
      </w:pPr>
    </w:p>
    <w:p w14:paraId="4142BCBB" w14:textId="77777777" w:rsidR="008634FD" w:rsidRPr="00A2368F" w:rsidRDefault="008634FD" w:rsidP="001C03B1">
      <w:pPr>
        <w:spacing w:after="0" w:line="240" w:lineRule="auto"/>
        <w:jc w:val="both"/>
        <w:rPr>
          <w:rFonts w:ascii="Arial" w:hAnsi="Arial" w:cs="Arial"/>
          <w:b/>
          <w:bCs/>
          <w:sz w:val="20"/>
          <w:szCs w:val="20"/>
        </w:rPr>
      </w:pPr>
    </w:p>
    <w:p w14:paraId="384F2E65" w14:textId="77777777" w:rsidR="008634FD" w:rsidRPr="00A2368F" w:rsidRDefault="008634FD" w:rsidP="001C03B1">
      <w:pPr>
        <w:spacing w:after="0" w:line="240" w:lineRule="auto"/>
        <w:jc w:val="both"/>
        <w:rPr>
          <w:rFonts w:ascii="Arial" w:hAnsi="Arial" w:cs="Arial"/>
          <w:b/>
          <w:bCs/>
          <w:sz w:val="20"/>
          <w:szCs w:val="20"/>
        </w:rPr>
      </w:pPr>
    </w:p>
    <w:p w14:paraId="50B3B813" w14:textId="77777777" w:rsidR="001732A2" w:rsidRDefault="001732A2" w:rsidP="001C03B1">
      <w:pPr>
        <w:spacing w:after="0" w:line="240" w:lineRule="auto"/>
        <w:jc w:val="both"/>
        <w:rPr>
          <w:rFonts w:ascii="Arial" w:hAnsi="Arial" w:cs="Arial"/>
          <w:b/>
          <w:bCs/>
        </w:rPr>
        <w:sectPr w:rsidR="001732A2" w:rsidSect="00700312">
          <w:headerReference w:type="even" r:id="rId7"/>
          <w:headerReference w:type="default" r:id="rId8"/>
          <w:footerReference w:type="even" r:id="rId9"/>
          <w:footerReference w:type="default" r:id="rId10"/>
          <w:headerReference w:type="first" r:id="rId11"/>
          <w:footerReference w:type="first" r:id="rId12"/>
          <w:pgSz w:w="11906" w:h="16838"/>
          <w:pgMar w:top="2041" w:right="1440" w:bottom="1440" w:left="1440" w:header="709" w:footer="709" w:gutter="0"/>
          <w:cols w:space="708"/>
          <w:docGrid w:linePitch="360"/>
        </w:sectPr>
      </w:pPr>
    </w:p>
    <w:p w14:paraId="19A99383" w14:textId="5B42AD26" w:rsidR="001C03B1" w:rsidRDefault="001C03B1" w:rsidP="001C03B1">
      <w:pPr>
        <w:spacing w:after="0" w:line="240" w:lineRule="auto"/>
        <w:jc w:val="both"/>
        <w:rPr>
          <w:rFonts w:ascii="Arial" w:hAnsi="Arial" w:cs="Arial"/>
          <w:b/>
          <w:bCs/>
        </w:rPr>
      </w:pPr>
      <w:r w:rsidRPr="00FD3F22">
        <w:rPr>
          <w:rFonts w:ascii="Arial" w:hAnsi="Arial" w:cs="Arial"/>
          <w:b/>
          <w:bCs/>
        </w:rPr>
        <w:lastRenderedPageBreak/>
        <w:t xml:space="preserve">Table </w:t>
      </w:r>
      <w:r w:rsidR="00C544E3">
        <w:rPr>
          <w:rFonts w:ascii="Arial" w:hAnsi="Arial" w:cs="Arial"/>
          <w:b/>
          <w:bCs/>
        </w:rPr>
        <w:t>4</w:t>
      </w:r>
      <w:r w:rsidRPr="00FD3F22">
        <w:rPr>
          <w:rFonts w:ascii="Arial" w:hAnsi="Arial" w:cs="Arial"/>
          <w:b/>
          <w:bCs/>
        </w:rPr>
        <w:t xml:space="preserve">: </w:t>
      </w:r>
      <w:proofErr w:type="spellStart"/>
      <w:r w:rsidRPr="00FD3F22">
        <w:rPr>
          <w:rFonts w:ascii="Arial" w:hAnsi="Arial" w:cs="Arial"/>
          <w:b/>
          <w:bCs/>
        </w:rPr>
        <w:t>Antibiogram</w:t>
      </w:r>
      <w:proofErr w:type="spellEnd"/>
      <w:r w:rsidRPr="00FD3F22">
        <w:rPr>
          <w:rFonts w:ascii="Arial" w:hAnsi="Arial" w:cs="Arial"/>
          <w:b/>
          <w:bCs/>
        </w:rPr>
        <w:t xml:space="preserve"> of </w:t>
      </w:r>
      <w:r w:rsidRPr="00FD3F22">
        <w:rPr>
          <w:rFonts w:ascii="Arial" w:hAnsi="Arial" w:cs="Arial"/>
          <w:b/>
          <w:bCs/>
          <w:i/>
        </w:rPr>
        <w:t>Streptococcus</w:t>
      </w:r>
      <w:r w:rsidRPr="00FD3F22">
        <w:rPr>
          <w:rFonts w:ascii="Arial" w:hAnsi="Arial" w:cs="Arial"/>
          <w:b/>
          <w:bCs/>
        </w:rPr>
        <w:t xml:space="preserve"> species </w:t>
      </w:r>
      <w:r>
        <w:rPr>
          <w:rFonts w:ascii="Arial" w:hAnsi="Arial" w:cs="Arial"/>
          <w:b/>
          <w:bCs/>
        </w:rPr>
        <w:t xml:space="preserve">(22 nos.) </w:t>
      </w:r>
      <w:r w:rsidRPr="00FD3F22">
        <w:rPr>
          <w:rFonts w:ascii="Arial" w:hAnsi="Arial" w:cs="Arial"/>
          <w:b/>
          <w:bCs/>
        </w:rPr>
        <w:t>obtained from CMT positive</w:t>
      </w:r>
      <w:r w:rsidR="00BC64D5">
        <w:rPr>
          <w:rFonts w:ascii="Arial" w:hAnsi="Arial" w:cs="Arial"/>
          <w:b/>
          <w:bCs/>
        </w:rPr>
        <w:t xml:space="preserve"> </w:t>
      </w:r>
      <w:r w:rsidRPr="00FD3F22">
        <w:rPr>
          <w:rFonts w:ascii="Arial" w:hAnsi="Arial" w:cs="Arial"/>
          <w:b/>
          <w:bCs/>
        </w:rPr>
        <w:t>milk samples</w:t>
      </w:r>
    </w:p>
    <w:p w14:paraId="198CBD91" w14:textId="77777777" w:rsidR="001C03B1" w:rsidRPr="00FD3F22" w:rsidRDefault="001C03B1" w:rsidP="001C03B1">
      <w:pPr>
        <w:spacing w:after="0" w:line="240" w:lineRule="auto"/>
        <w:jc w:val="both"/>
        <w:rPr>
          <w:rFonts w:ascii="Arial" w:hAnsi="Arial" w:cs="Arial"/>
          <w:b/>
          <w:bCs/>
        </w:rPr>
      </w:pPr>
    </w:p>
    <w:tbl>
      <w:tblPr>
        <w:tblStyle w:val="TableGrid"/>
        <w:tblW w:w="0" w:type="auto"/>
        <w:tblInd w:w="-5" w:type="dxa"/>
        <w:tblLayout w:type="fixed"/>
        <w:tblLook w:val="04A0" w:firstRow="1" w:lastRow="0" w:firstColumn="1" w:lastColumn="0" w:noHBand="0" w:noVBand="1"/>
      </w:tblPr>
      <w:tblGrid>
        <w:gridCol w:w="571"/>
        <w:gridCol w:w="1647"/>
        <w:gridCol w:w="1708"/>
        <w:gridCol w:w="1036"/>
        <w:gridCol w:w="992"/>
        <w:gridCol w:w="992"/>
        <w:gridCol w:w="851"/>
        <w:gridCol w:w="850"/>
        <w:gridCol w:w="992"/>
        <w:gridCol w:w="993"/>
        <w:gridCol w:w="992"/>
        <w:gridCol w:w="992"/>
      </w:tblGrid>
      <w:tr w:rsidR="001C03B1" w:rsidRPr="00BC64D5" w14:paraId="7F3E5C42" w14:textId="77777777" w:rsidTr="001732A2">
        <w:trPr>
          <w:trHeight w:val="364"/>
        </w:trPr>
        <w:tc>
          <w:tcPr>
            <w:tcW w:w="571" w:type="dxa"/>
            <w:vMerge w:val="restart"/>
          </w:tcPr>
          <w:p w14:paraId="47512743"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Sl</w:t>
            </w:r>
            <w:r w:rsidR="001732A2" w:rsidRPr="00BC64D5">
              <w:rPr>
                <w:rFonts w:ascii="Arial" w:hAnsi="Arial" w:cs="Arial"/>
                <w:b/>
                <w:bCs/>
                <w:sz w:val="20"/>
                <w:szCs w:val="20"/>
              </w:rPr>
              <w:t>.</w:t>
            </w:r>
          </w:p>
          <w:p w14:paraId="0F5C090A" w14:textId="77777777" w:rsidR="001732A2" w:rsidRPr="00BC64D5" w:rsidRDefault="001732A2" w:rsidP="003A476B">
            <w:pPr>
              <w:jc w:val="center"/>
              <w:rPr>
                <w:rFonts w:ascii="Arial" w:hAnsi="Arial" w:cs="Arial"/>
                <w:b/>
                <w:bCs/>
                <w:sz w:val="20"/>
                <w:szCs w:val="20"/>
              </w:rPr>
            </w:pPr>
            <w:r w:rsidRPr="00BC64D5">
              <w:rPr>
                <w:rFonts w:ascii="Arial" w:hAnsi="Arial" w:cs="Arial"/>
                <w:b/>
                <w:bCs/>
                <w:sz w:val="20"/>
                <w:szCs w:val="20"/>
              </w:rPr>
              <w:t>No.</w:t>
            </w:r>
          </w:p>
        </w:tc>
        <w:tc>
          <w:tcPr>
            <w:tcW w:w="1647" w:type="dxa"/>
            <w:vMerge w:val="restart"/>
          </w:tcPr>
          <w:p w14:paraId="58D373FC"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Antibiotic</w:t>
            </w:r>
          </w:p>
        </w:tc>
        <w:tc>
          <w:tcPr>
            <w:tcW w:w="1708" w:type="dxa"/>
            <w:vMerge w:val="restart"/>
          </w:tcPr>
          <w:p w14:paraId="431582F5"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Concentration</w:t>
            </w:r>
          </w:p>
          <w:p w14:paraId="2B4DC6E0"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(mcg)</w:t>
            </w:r>
          </w:p>
        </w:tc>
        <w:tc>
          <w:tcPr>
            <w:tcW w:w="8690" w:type="dxa"/>
            <w:gridSpan w:val="9"/>
          </w:tcPr>
          <w:p w14:paraId="61D338FE"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 xml:space="preserve">  Names of the species of </w:t>
            </w:r>
            <w:r w:rsidRPr="00BC64D5">
              <w:rPr>
                <w:rFonts w:ascii="Arial" w:hAnsi="Arial" w:cs="Arial"/>
                <w:b/>
                <w:bCs/>
                <w:i/>
                <w:sz w:val="20"/>
                <w:szCs w:val="20"/>
              </w:rPr>
              <w:t xml:space="preserve">Streptococcus </w:t>
            </w:r>
          </w:p>
        </w:tc>
      </w:tr>
      <w:tr w:rsidR="001732A2" w:rsidRPr="00BC64D5" w14:paraId="3254919E" w14:textId="77777777" w:rsidTr="001732A2">
        <w:tc>
          <w:tcPr>
            <w:tcW w:w="571" w:type="dxa"/>
            <w:vMerge/>
          </w:tcPr>
          <w:p w14:paraId="16665713" w14:textId="77777777" w:rsidR="001C03B1" w:rsidRPr="00BC64D5" w:rsidRDefault="001C03B1" w:rsidP="003A476B">
            <w:pPr>
              <w:jc w:val="both"/>
              <w:rPr>
                <w:rFonts w:ascii="Arial" w:hAnsi="Arial" w:cs="Arial"/>
                <w:bCs/>
                <w:sz w:val="20"/>
                <w:szCs w:val="20"/>
              </w:rPr>
            </w:pPr>
          </w:p>
        </w:tc>
        <w:tc>
          <w:tcPr>
            <w:tcW w:w="1647" w:type="dxa"/>
            <w:vMerge/>
          </w:tcPr>
          <w:p w14:paraId="6F273A8F" w14:textId="77777777" w:rsidR="001C03B1" w:rsidRPr="00BC64D5" w:rsidRDefault="001C03B1" w:rsidP="003A476B">
            <w:pPr>
              <w:jc w:val="both"/>
              <w:rPr>
                <w:rFonts w:ascii="Arial" w:hAnsi="Arial" w:cs="Arial"/>
                <w:bCs/>
                <w:sz w:val="20"/>
                <w:szCs w:val="20"/>
              </w:rPr>
            </w:pPr>
          </w:p>
        </w:tc>
        <w:tc>
          <w:tcPr>
            <w:tcW w:w="1708" w:type="dxa"/>
            <w:vMerge/>
          </w:tcPr>
          <w:p w14:paraId="4EFE64CD" w14:textId="77777777" w:rsidR="001C03B1" w:rsidRPr="00BC64D5" w:rsidRDefault="001C03B1" w:rsidP="003A476B">
            <w:pPr>
              <w:jc w:val="both"/>
              <w:rPr>
                <w:rFonts w:ascii="Arial" w:hAnsi="Arial" w:cs="Arial"/>
                <w:bCs/>
                <w:sz w:val="20"/>
                <w:szCs w:val="20"/>
              </w:rPr>
            </w:pPr>
          </w:p>
        </w:tc>
        <w:tc>
          <w:tcPr>
            <w:tcW w:w="1036" w:type="dxa"/>
          </w:tcPr>
          <w:p w14:paraId="106DF932"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SU</w:t>
            </w:r>
          </w:p>
        </w:tc>
        <w:tc>
          <w:tcPr>
            <w:tcW w:w="992" w:type="dxa"/>
          </w:tcPr>
          <w:p w14:paraId="65FDBC24"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SA</w:t>
            </w:r>
          </w:p>
        </w:tc>
        <w:tc>
          <w:tcPr>
            <w:tcW w:w="992" w:type="dxa"/>
          </w:tcPr>
          <w:p w14:paraId="5227AE22"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T</w:t>
            </w:r>
          </w:p>
        </w:tc>
        <w:tc>
          <w:tcPr>
            <w:tcW w:w="851" w:type="dxa"/>
          </w:tcPr>
          <w:p w14:paraId="57502E42"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SU</w:t>
            </w:r>
          </w:p>
        </w:tc>
        <w:tc>
          <w:tcPr>
            <w:tcW w:w="850" w:type="dxa"/>
          </w:tcPr>
          <w:p w14:paraId="3A0B86FF"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SA</w:t>
            </w:r>
          </w:p>
        </w:tc>
        <w:tc>
          <w:tcPr>
            <w:tcW w:w="992" w:type="dxa"/>
          </w:tcPr>
          <w:p w14:paraId="6746C97D"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T</w:t>
            </w:r>
          </w:p>
        </w:tc>
        <w:tc>
          <w:tcPr>
            <w:tcW w:w="993" w:type="dxa"/>
          </w:tcPr>
          <w:p w14:paraId="21ACACFC"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SU</w:t>
            </w:r>
          </w:p>
        </w:tc>
        <w:tc>
          <w:tcPr>
            <w:tcW w:w="992" w:type="dxa"/>
          </w:tcPr>
          <w:p w14:paraId="7874FA96"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SA</w:t>
            </w:r>
          </w:p>
        </w:tc>
        <w:tc>
          <w:tcPr>
            <w:tcW w:w="992" w:type="dxa"/>
          </w:tcPr>
          <w:p w14:paraId="3ABE51CA"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T</w:t>
            </w:r>
          </w:p>
        </w:tc>
      </w:tr>
      <w:tr w:rsidR="001C03B1" w:rsidRPr="00BC64D5" w14:paraId="1F62DCEE" w14:textId="77777777" w:rsidTr="001732A2">
        <w:tc>
          <w:tcPr>
            <w:tcW w:w="571" w:type="dxa"/>
            <w:vMerge/>
          </w:tcPr>
          <w:p w14:paraId="71632F11" w14:textId="77777777" w:rsidR="001C03B1" w:rsidRPr="00BC64D5" w:rsidRDefault="001C03B1" w:rsidP="003A476B">
            <w:pPr>
              <w:jc w:val="both"/>
              <w:rPr>
                <w:rFonts w:ascii="Arial" w:hAnsi="Arial" w:cs="Arial"/>
                <w:bCs/>
                <w:sz w:val="20"/>
                <w:szCs w:val="20"/>
              </w:rPr>
            </w:pPr>
          </w:p>
        </w:tc>
        <w:tc>
          <w:tcPr>
            <w:tcW w:w="1647" w:type="dxa"/>
            <w:vMerge/>
          </w:tcPr>
          <w:p w14:paraId="051182C2" w14:textId="77777777" w:rsidR="001C03B1" w:rsidRPr="00BC64D5" w:rsidRDefault="001C03B1" w:rsidP="003A476B">
            <w:pPr>
              <w:jc w:val="both"/>
              <w:rPr>
                <w:rFonts w:ascii="Arial" w:hAnsi="Arial" w:cs="Arial"/>
                <w:bCs/>
                <w:sz w:val="20"/>
                <w:szCs w:val="20"/>
              </w:rPr>
            </w:pPr>
          </w:p>
        </w:tc>
        <w:tc>
          <w:tcPr>
            <w:tcW w:w="1708" w:type="dxa"/>
            <w:vMerge/>
          </w:tcPr>
          <w:p w14:paraId="0BD20F64" w14:textId="77777777" w:rsidR="001C03B1" w:rsidRPr="00BC64D5" w:rsidRDefault="001C03B1" w:rsidP="003A476B">
            <w:pPr>
              <w:jc w:val="both"/>
              <w:rPr>
                <w:rFonts w:ascii="Arial" w:hAnsi="Arial" w:cs="Arial"/>
                <w:bCs/>
                <w:sz w:val="20"/>
                <w:szCs w:val="20"/>
              </w:rPr>
            </w:pPr>
          </w:p>
        </w:tc>
        <w:tc>
          <w:tcPr>
            <w:tcW w:w="8690" w:type="dxa"/>
            <w:gridSpan w:val="9"/>
          </w:tcPr>
          <w:p w14:paraId="14A52AAD"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Antibiotic sensitivity pattern of isolates in Percent</w:t>
            </w:r>
          </w:p>
        </w:tc>
      </w:tr>
      <w:tr w:rsidR="001C03B1" w:rsidRPr="00BC64D5" w14:paraId="48FBB8C0" w14:textId="77777777" w:rsidTr="001732A2">
        <w:tc>
          <w:tcPr>
            <w:tcW w:w="571" w:type="dxa"/>
            <w:vMerge/>
          </w:tcPr>
          <w:p w14:paraId="2EC26523" w14:textId="77777777" w:rsidR="001C03B1" w:rsidRPr="00BC64D5" w:rsidRDefault="001C03B1" w:rsidP="003A476B">
            <w:pPr>
              <w:jc w:val="both"/>
              <w:rPr>
                <w:rFonts w:ascii="Arial" w:hAnsi="Arial" w:cs="Arial"/>
                <w:bCs/>
                <w:sz w:val="20"/>
                <w:szCs w:val="20"/>
              </w:rPr>
            </w:pPr>
          </w:p>
        </w:tc>
        <w:tc>
          <w:tcPr>
            <w:tcW w:w="1647" w:type="dxa"/>
            <w:vMerge/>
          </w:tcPr>
          <w:p w14:paraId="72AEBEE9" w14:textId="77777777" w:rsidR="001C03B1" w:rsidRPr="00BC64D5" w:rsidRDefault="001C03B1" w:rsidP="003A476B">
            <w:pPr>
              <w:jc w:val="both"/>
              <w:rPr>
                <w:rFonts w:ascii="Arial" w:hAnsi="Arial" w:cs="Arial"/>
                <w:bCs/>
                <w:sz w:val="20"/>
                <w:szCs w:val="20"/>
              </w:rPr>
            </w:pPr>
          </w:p>
        </w:tc>
        <w:tc>
          <w:tcPr>
            <w:tcW w:w="1708" w:type="dxa"/>
            <w:vMerge/>
          </w:tcPr>
          <w:p w14:paraId="34DEF0A0" w14:textId="77777777" w:rsidR="001C03B1" w:rsidRPr="00BC64D5" w:rsidRDefault="001C03B1" w:rsidP="003A476B">
            <w:pPr>
              <w:jc w:val="both"/>
              <w:rPr>
                <w:rFonts w:ascii="Arial" w:hAnsi="Arial" w:cs="Arial"/>
                <w:bCs/>
                <w:sz w:val="20"/>
                <w:szCs w:val="20"/>
              </w:rPr>
            </w:pPr>
          </w:p>
        </w:tc>
        <w:tc>
          <w:tcPr>
            <w:tcW w:w="3020" w:type="dxa"/>
            <w:gridSpan w:val="3"/>
          </w:tcPr>
          <w:p w14:paraId="67C1E6E4"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Susceptible</w:t>
            </w:r>
          </w:p>
        </w:tc>
        <w:tc>
          <w:tcPr>
            <w:tcW w:w="2693" w:type="dxa"/>
            <w:gridSpan w:val="3"/>
          </w:tcPr>
          <w:p w14:paraId="14C39E95"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Intermediate</w:t>
            </w:r>
          </w:p>
        </w:tc>
        <w:tc>
          <w:tcPr>
            <w:tcW w:w="2977" w:type="dxa"/>
            <w:gridSpan w:val="3"/>
          </w:tcPr>
          <w:p w14:paraId="2FA7873B" w14:textId="77777777" w:rsidR="001C03B1" w:rsidRPr="00BC64D5" w:rsidRDefault="001C03B1" w:rsidP="003A476B">
            <w:pPr>
              <w:jc w:val="center"/>
              <w:rPr>
                <w:rFonts w:ascii="Arial" w:hAnsi="Arial" w:cs="Arial"/>
                <w:b/>
                <w:bCs/>
                <w:sz w:val="20"/>
                <w:szCs w:val="20"/>
              </w:rPr>
            </w:pPr>
            <w:r w:rsidRPr="00BC64D5">
              <w:rPr>
                <w:rFonts w:ascii="Arial" w:hAnsi="Arial" w:cs="Arial"/>
                <w:b/>
                <w:bCs/>
                <w:sz w:val="20"/>
                <w:szCs w:val="20"/>
              </w:rPr>
              <w:t>Resistant</w:t>
            </w:r>
          </w:p>
        </w:tc>
      </w:tr>
      <w:tr w:rsidR="001732A2" w:rsidRPr="00BC64D5" w14:paraId="79F19FED" w14:textId="77777777" w:rsidTr="001732A2">
        <w:trPr>
          <w:trHeight w:val="313"/>
        </w:trPr>
        <w:tc>
          <w:tcPr>
            <w:tcW w:w="571" w:type="dxa"/>
          </w:tcPr>
          <w:p w14:paraId="7BEB812D"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w:t>
            </w:r>
          </w:p>
        </w:tc>
        <w:tc>
          <w:tcPr>
            <w:tcW w:w="1647" w:type="dxa"/>
          </w:tcPr>
          <w:p w14:paraId="14C79CFA"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Ampicillin</w:t>
            </w:r>
          </w:p>
        </w:tc>
        <w:tc>
          <w:tcPr>
            <w:tcW w:w="1708" w:type="dxa"/>
          </w:tcPr>
          <w:p w14:paraId="48DDDF9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w:t>
            </w:r>
          </w:p>
        </w:tc>
        <w:tc>
          <w:tcPr>
            <w:tcW w:w="1036" w:type="dxa"/>
          </w:tcPr>
          <w:p w14:paraId="02D7634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1C0734F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5B88A43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851" w:type="dxa"/>
          </w:tcPr>
          <w:p w14:paraId="24113F8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44BE0A0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w:t>
            </w:r>
          </w:p>
        </w:tc>
        <w:tc>
          <w:tcPr>
            <w:tcW w:w="992" w:type="dxa"/>
          </w:tcPr>
          <w:p w14:paraId="4994C54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05</w:t>
            </w:r>
          </w:p>
        </w:tc>
        <w:tc>
          <w:tcPr>
            <w:tcW w:w="993" w:type="dxa"/>
          </w:tcPr>
          <w:p w14:paraId="6B60265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62AC3F6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050A5F2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68</w:t>
            </w:r>
          </w:p>
        </w:tc>
      </w:tr>
      <w:tr w:rsidR="001732A2" w:rsidRPr="00BC64D5" w14:paraId="0A108A1F" w14:textId="77777777" w:rsidTr="001732A2">
        <w:tc>
          <w:tcPr>
            <w:tcW w:w="571" w:type="dxa"/>
          </w:tcPr>
          <w:p w14:paraId="459146DA"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2</w:t>
            </w:r>
          </w:p>
        </w:tc>
        <w:tc>
          <w:tcPr>
            <w:tcW w:w="1647" w:type="dxa"/>
          </w:tcPr>
          <w:p w14:paraId="7157E77E"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Azithromycin</w:t>
            </w:r>
          </w:p>
        </w:tc>
        <w:tc>
          <w:tcPr>
            <w:tcW w:w="1708" w:type="dxa"/>
          </w:tcPr>
          <w:p w14:paraId="5458C5D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15</w:t>
            </w:r>
          </w:p>
        </w:tc>
        <w:tc>
          <w:tcPr>
            <w:tcW w:w="1036" w:type="dxa"/>
          </w:tcPr>
          <w:p w14:paraId="6CAB50C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2" w:type="dxa"/>
          </w:tcPr>
          <w:p w14:paraId="0346C38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4CC8C95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851" w:type="dxa"/>
          </w:tcPr>
          <w:p w14:paraId="4DE2107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749F671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2243F6B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993" w:type="dxa"/>
          </w:tcPr>
          <w:p w14:paraId="245BA37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6A9AEAC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542E2A1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68</w:t>
            </w:r>
          </w:p>
        </w:tc>
      </w:tr>
      <w:tr w:rsidR="001732A2" w:rsidRPr="00BC64D5" w14:paraId="5E0D4B18" w14:textId="77777777" w:rsidTr="001732A2">
        <w:tc>
          <w:tcPr>
            <w:tcW w:w="571" w:type="dxa"/>
          </w:tcPr>
          <w:p w14:paraId="378F86BA"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3</w:t>
            </w:r>
          </w:p>
        </w:tc>
        <w:tc>
          <w:tcPr>
            <w:tcW w:w="1647" w:type="dxa"/>
          </w:tcPr>
          <w:p w14:paraId="183061A5"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Bacitracin</w:t>
            </w:r>
          </w:p>
        </w:tc>
        <w:tc>
          <w:tcPr>
            <w:tcW w:w="1708" w:type="dxa"/>
          </w:tcPr>
          <w:p w14:paraId="131EA2C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 units</w:t>
            </w:r>
          </w:p>
        </w:tc>
        <w:tc>
          <w:tcPr>
            <w:tcW w:w="1036" w:type="dxa"/>
          </w:tcPr>
          <w:p w14:paraId="195769B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w:t>
            </w:r>
          </w:p>
        </w:tc>
        <w:tc>
          <w:tcPr>
            <w:tcW w:w="992" w:type="dxa"/>
          </w:tcPr>
          <w:p w14:paraId="4980290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54B3330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851" w:type="dxa"/>
          </w:tcPr>
          <w:p w14:paraId="79B8AD6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3CE1A59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379B0CF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993" w:type="dxa"/>
          </w:tcPr>
          <w:p w14:paraId="524C470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41</w:t>
            </w:r>
          </w:p>
        </w:tc>
        <w:tc>
          <w:tcPr>
            <w:tcW w:w="992" w:type="dxa"/>
          </w:tcPr>
          <w:p w14:paraId="534DAA5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658C9A6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77</w:t>
            </w:r>
          </w:p>
        </w:tc>
      </w:tr>
      <w:tr w:rsidR="001732A2" w:rsidRPr="00BC64D5" w14:paraId="7CFF230E" w14:textId="77777777" w:rsidTr="001732A2">
        <w:tc>
          <w:tcPr>
            <w:tcW w:w="571" w:type="dxa"/>
          </w:tcPr>
          <w:p w14:paraId="3F06CF74"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4</w:t>
            </w:r>
          </w:p>
        </w:tc>
        <w:tc>
          <w:tcPr>
            <w:tcW w:w="1647" w:type="dxa"/>
          </w:tcPr>
          <w:p w14:paraId="03517906" w14:textId="77777777" w:rsidR="001C03B1" w:rsidRPr="00BC64D5" w:rsidRDefault="001C03B1" w:rsidP="003A476B">
            <w:pPr>
              <w:jc w:val="both"/>
              <w:rPr>
                <w:rFonts w:ascii="Arial" w:hAnsi="Arial" w:cs="Arial"/>
                <w:bCs/>
                <w:sz w:val="20"/>
                <w:szCs w:val="20"/>
              </w:rPr>
            </w:pPr>
            <w:proofErr w:type="spellStart"/>
            <w:r w:rsidRPr="00BC64D5">
              <w:rPr>
                <w:rFonts w:ascii="Arial" w:hAnsi="Arial" w:cs="Arial"/>
                <w:bCs/>
                <w:sz w:val="20"/>
                <w:szCs w:val="20"/>
              </w:rPr>
              <w:t>Cefoperazone</w:t>
            </w:r>
            <w:proofErr w:type="spellEnd"/>
          </w:p>
        </w:tc>
        <w:tc>
          <w:tcPr>
            <w:tcW w:w="1708" w:type="dxa"/>
          </w:tcPr>
          <w:p w14:paraId="679C938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75</w:t>
            </w:r>
          </w:p>
        </w:tc>
        <w:tc>
          <w:tcPr>
            <w:tcW w:w="1036" w:type="dxa"/>
          </w:tcPr>
          <w:p w14:paraId="7CD46C4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7C4B90A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79FA1A6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09</w:t>
            </w:r>
          </w:p>
        </w:tc>
        <w:tc>
          <w:tcPr>
            <w:tcW w:w="851" w:type="dxa"/>
          </w:tcPr>
          <w:p w14:paraId="0AD4E93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850" w:type="dxa"/>
          </w:tcPr>
          <w:p w14:paraId="2503DB8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200A20F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3" w:type="dxa"/>
          </w:tcPr>
          <w:p w14:paraId="3F9E6EE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2" w:type="dxa"/>
          </w:tcPr>
          <w:p w14:paraId="3C126ED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41</w:t>
            </w:r>
          </w:p>
        </w:tc>
        <w:tc>
          <w:tcPr>
            <w:tcW w:w="992" w:type="dxa"/>
          </w:tcPr>
          <w:p w14:paraId="2A32E16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55</w:t>
            </w:r>
          </w:p>
        </w:tc>
      </w:tr>
      <w:tr w:rsidR="001732A2" w:rsidRPr="00BC64D5" w14:paraId="69A44D75" w14:textId="77777777" w:rsidTr="001732A2">
        <w:tc>
          <w:tcPr>
            <w:tcW w:w="571" w:type="dxa"/>
          </w:tcPr>
          <w:p w14:paraId="62F0D814"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5</w:t>
            </w:r>
          </w:p>
        </w:tc>
        <w:tc>
          <w:tcPr>
            <w:tcW w:w="1647" w:type="dxa"/>
          </w:tcPr>
          <w:p w14:paraId="4C9E6B2E"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Ceftriaxone</w:t>
            </w:r>
          </w:p>
        </w:tc>
        <w:tc>
          <w:tcPr>
            <w:tcW w:w="1708" w:type="dxa"/>
          </w:tcPr>
          <w:p w14:paraId="74829D7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30</w:t>
            </w:r>
          </w:p>
        </w:tc>
        <w:tc>
          <w:tcPr>
            <w:tcW w:w="1036" w:type="dxa"/>
          </w:tcPr>
          <w:p w14:paraId="51E01C0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1D9FEFC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1BBE070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851" w:type="dxa"/>
          </w:tcPr>
          <w:p w14:paraId="64203C5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850" w:type="dxa"/>
          </w:tcPr>
          <w:p w14:paraId="43B769D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2" w:type="dxa"/>
          </w:tcPr>
          <w:p w14:paraId="6E64123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27.5</w:t>
            </w:r>
          </w:p>
        </w:tc>
        <w:tc>
          <w:tcPr>
            <w:tcW w:w="993" w:type="dxa"/>
          </w:tcPr>
          <w:p w14:paraId="101C32F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24DBAC7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1A73DAF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68</w:t>
            </w:r>
          </w:p>
        </w:tc>
      </w:tr>
      <w:tr w:rsidR="001732A2" w:rsidRPr="00BC64D5" w14:paraId="0124E5BC" w14:textId="77777777" w:rsidTr="001732A2">
        <w:tc>
          <w:tcPr>
            <w:tcW w:w="571" w:type="dxa"/>
          </w:tcPr>
          <w:p w14:paraId="5F3C7AE3"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6</w:t>
            </w:r>
          </w:p>
        </w:tc>
        <w:tc>
          <w:tcPr>
            <w:tcW w:w="1647" w:type="dxa"/>
          </w:tcPr>
          <w:p w14:paraId="2E433A32"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Erythromycin</w:t>
            </w:r>
          </w:p>
        </w:tc>
        <w:tc>
          <w:tcPr>
            <w:tcW w:w="1708" w:type="dxa"/>
          </w:tcPr>
          <w:p w14:paraId="641C60E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15</w:t>
            </w:r>
          </w:p>
        </w:tc>
        <w:tc>
          <w:tcPr>
            <w:tcW w:w="1036" w:type="dxa"/>
          </w:tcPr>
          <w:p w14:paraId="2FBFA9A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66DD77E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594D2D1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851" w:type="dxa"/>
          </w:tcPr>
          <w:p w14:paraId="00C774D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850" w:type="dxa"/>
          </w:tcPr>
          <w:p w14:paraId="7EDB343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3A705FA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3" w:type="dxa"/>
          </w:tcPr>
          <w:p w14:paraId="04127E5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18.5</w:t>
            </w:r>
          </w:p>
        </w:tc>
        <w:tc>
          <w:tcPr>
            <w:tcW w:w="992" w:type="dxa"/>
          </w:tcPr>
          <w:p w14:paraId="5485559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36.5</w:t>
            </w:r>
          </w:p>
        </w:tc>
        <w:tc>
          <w:tcPr>
            <w:tcW w:w="992" w:type="dxa"/>
          </w:tcPr>
          <w:p w14:paraId="1A31BCC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55</w:t>
            </w:r>
          </w:p>
        </w:tc>
      </w:tr>
      <w:tr w:rsidR="001732A2" w:rsidRPr="00BC64D5" w14:paraId="043F39DB" w14:textId="77777777" w:rsidTr="001732A2">
        <w:tc>
          <w:tcPr>
            <w:tcW w:w="571" w:type="dxa"/>
          </w:tcPr>
          <w:p w14:paraId="7F8E07ED"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7</w:t>
            </w:r>
          </w:p>
        </w:tc>
        <w:tc>
          <w:tcPr>
            <w:tcW w:w="1647" w:type="dxa"/>
          </w:tcPr>
          <w:p w14:paraId="06D31CDE"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Kanamycin</w:t>
            </w:r>
          </w:p>
        </w:tc>
        <w:tc>
          <w:tcPr>
            <w:tcW w:w="1708" w:type="dxa"/>
          </w:tcPr>
          <w:p w14:paraId="6C0722C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30</w:t>
            </w:r>
          </w:p>
        </w:tc>
        <w:tc>
          <w:tcPr>
            <w:tcW w:w="1036" w:type="dxa"/>
          </w:tcPr>
          <w:p w14:paraId="68CDF39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400817F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w:t>
            </w:r>
          </w:p>
        </w:tc>
        <w:tc>
          <w:tcPr>
            <w:tcW w:w="992" w:type="dxa"/>
          </w:tcPr>
          <w:p w14:paraId="118C4C9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851" w:type="dxa"/>
          </w:tcPr>
          <w:p w14:paraId="4E62882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850" w:type="dxa"/>
          </w:tcPr>
          <w:p w14:paraId="350F325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230A0C9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3" w:type="dxa"/>
          </w:tcPr>
          <w:p w14:paraId="5391DB6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992" w:type="dxa"/>
          </w:tcPr>
          <w:p w14:paraId="1D9B543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41</w:t>
            </w:r>
          </w:p>
        </w:tc>
        <w:tc>
          <w:tcPr>
            <w:tcW w:w="992" w:type="dxa"/>
          </w:tcPr>
          <w:p w14:paraId="6AF997B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68</w:t>
            </w:r>
          </w:p>
        </w:tc>
      </w:tr>
      <w:tr w:rsidR="001732A2" w:rsidRPr="00BC64D5" w14:paraId="70C9C0EA" w14:textId="77777777" w:rsidTr="001732A2">
        <w:tc>
          <w:tcPr>
            <w:tcW w:w="571" w:type="dxa"/>
          </w:tcPr>
          <w:p w14:paraId="089B3458"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8</w:t>
            </w:r>
          </w:p>
        </w:tc>
        <w:tc>
          <w:tcPr>
            <w:tcW w:w="1647" w:type="dxa"/>
          </w:tcPr>
          <w:p w14:paraId="4533C6C5"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Levofloxacin</w:t>
            </w:r>
          </w:p>
        </w:tc>
        <w:tc>
          <w:tcPr>
            <w:tcW w:w="1708" w:type="dxa"/>
          </w:tcPr>
          <w:p w14:paraId="6E5D533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05</w:t>
            </w:r>
          </w:p>
        </w:tc>
        <w:tc>
          <w:tcPr>
            <w:tcW w:w="1036" w:type="dxa"/>
          </w:tcPr>
          <w:p w14:paraId="0D4F965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2" w:type="dxa"/>
          </w:tcPr>
          <w:p w14:paraId="41485F0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10716E7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55</w:t>
            </w:r>
          </w:p>
        </w:tc>
        <w:tc>
          <w:tcPr>
            <w:tcW w:w="851" w:type="dxa"/>
          </w:tcPr>
          <w:p w14:paraId="6AA6F76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13.5</w:t>
            </w:r>
          </w:p>
        </w:tc>
        <w:tc>
          <w:tcPr>
            <w:tcW w:w="850" w:type="dxa"/>
          </w:tcPr>
          <w:p w14:paraId="226D60F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592EA37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3" w:type="dxa"/>
          </w:tcPr>
          <w:p w14:paraId="6D414EF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7D7E370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6E132D9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r>
      <w:tr w:rsidR="001732A2" w:rsidRPr="00BC64D5" w14:paraId="343376CD" w14:textId="77777777" w:rsidTr="001732A2">
        <w:tc>
          <w:tcPr>
            <w:tcW w:w="571" w:type="dxa"/>
          </w:tcPr>
          <w:p w14:paraId="06FACBF8"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9</w:t>
            </w:r>
          </w:p>
        </w:tc>
        <w:tc>
          <w:tcPr>
            <w:tcW w:w="1647" w:type="dxa"/>
          </w:tcPr>
          <w:p w14:paraId="5E6F9F6A" w14:textId="77777777" w:rsidR="001C03B1" w:rsidRPr="00BC64D5" w:rsidRDefault="001C03B1" w:rsidP="003A476B">
            <w:pPr>
              <w:jc w:val="both"/>
              <w:rPr>
                <w:rFonts w:ascii="Arial" w:hAnsi="Arial" w:cs="Arial"/>
                <w:bCs/>
                <w:sz w:val="20"/>
                <w:szCs w:val="20"/>
              </w:rPr>
            </w:pPr>
            <w:proofErr w:type="spellStart"/>
            <w:r w:rsidRPr="00BC64D5">
              <w:rPr>
                <w:rFonts w:ascii="Arial" w:hAnsi="Arial" w:cs="Arial"/>
                <w:bCs/>
                <w:sz w:val="20"/>
                <w:szCs w:val="20"/>
              </w:rPr>
              <w:t>Nalidixic</w:t>
            </w:r>
            <w:proofErr w:type="spellEnd"/>
            <w:r w:rsidRPr="00BC64D5">
              <w:rPr>
                <w:rFonts w:ascii="Arial" w:hAnsi="Arial" w:cs="Arial"/>
                <w:bCs/>
                <w:sz w:val="20"/>
                <w:szCs w:val="20"/>
              </w:rPr>
              <w:t xml:space="preserve"> acid</w:t>
            </w:r>
          </w:p>
        </w:tc>
        <w:tc>
          <w:tcPr>
            <w:tcW w:w="1708" w:type="dxa"/>
          </w:tcPr>
          <w:p w14:paraId="7B4399C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30</w:t>
            </w:r>
          </w:p>
        </w:tc>
        <w:tc>
          <w:tcPr>
            <w:tcW w:w="1036" w:type="dxa"/>
          </w:tcPr>
          <w:p w14:paraId="6B6FFD5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22.5</w:t>
            </w:r>
          </w:p>
        </w:tc>
        <w:tc>
          <w:tcPr>
            <w:tcW w:w="992" w:type="dxa"/>
          </w:tcPr>
          <w:p w14:paraId="4257423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2894B7D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31.5</w:t>
            </w:r>
          </w:p>
        </w:tc>
        <w:tc>
          <w:tcPr>
            <w:tcW w:w="851" w:type="dxa"/>
          </w:tcPr>
          <w:p w14:paraId="6C5E585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7A71327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22.5</w:t>
            </w:r>
          </w:p>
        </w:tc>
        <w:tc>
          <w:tcPr>
            <w:tcW w:w="992" w:type="dxa"/>
          </w:tcPr>
          <w:p w14:paraId="63A9E61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22.5</w:t>
            </w:r>
          </w:p>
        </w:tc>
        <w:tc>
          <w:tcPr>
            <w:tcW w:w="993" w:type="dxa"/>
          </w:tcPr>
          <w:p w14:paraId="07ED82C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2" w:type="dxa"/>
          </w:tcPr>
          <w:p w14:paraId="3DBF1ED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2" w:type="dxa"/>
          </w:tcPr>
          <w:p w14:paraId="680F761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46</w:t>
            </w:r>
          </w:p>
        </w:tc>
      </w:tr>
      <w:tr w:rsidR="001732A2" w:rsidRPr="00BC64D5" w14:paraId="2074EDC5" w14:textId="77777777" w:rsidTr="001732A2">
        <w:tc>
          <w:tcPr>
            <w:tcW w:w="571" w:type="dxa"/>
          </w:tcPr>
          <w:p w14:paraId="356173C2"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10</w:t>
            </w:r>
          </w:p>
        </w:tc>
        <w:tc>
          <w:tcPr>
            <w:tcW w:w="1647" w:type="dxa"/>
          </w:tcPr>
          <w:p w14:paraId="76A2B8C8"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Neomycin</w:t>
            </w:r>
          </w:p>
        </w:tc>
        <w:tc>
          <w:tcPr>
            <w:tcW w:w="1708" w:type="dxa"/>
          </w:tcPr>
          <w:p w14:paraId="5B97D2A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w:t>
            </w:r>
          </w:p>
        </w:tc>
        <w:tc>
          <w:tcPr>
            <w:tcW w:w="1036" w:type="dxa"/>
          </w:tcPr>
          <w:p w14:paraId="6A79569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4BFAC2D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2" w:type="dxa"/>
          </w:tcPr>
          <w:p w14:paraId="6E121EA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851" w:type="dxa"/>
          </w:tcPr>
          <w:p w14:paraId="482ED75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850" w:type="dxa"/>
          </w:tcPr>
          <w:p w14:paraId="4808FDC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1BFD745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3" w:type="dxa"/>
          </w:tcPr>
          <w:p w14:paraId="656529C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74FFF6D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1AAE014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68</w:t>
            </w:r>
          </w:p>
        </w:tc>
      </w:tr>
      <w:tr w:rsidR="001732A2" w:rsidRPr="00BC64D5" w14:paraId="41B5CA4E" w14:textId="77777777" w:rsidTr="001732A2">
        <w:tc>
          <w:tcPr>
            <w:tcW w:w="571" w:type="dxa"/>
          </w:tcPr>
          <w:p w14:paraId="40D26FA4"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11</w:t>
            </w:r>
          </w:p>
        </w:tc>
        <w:tc>
          <w:tcPr>
            <w:tcW w:w="1647" w:type="dxa"/>
          </w:tcPr>
          <w:p w14:paraId="6411AE95" w14:textId="77777777" w:rsidR="001C03B1" w:rsidRPr="00BC64D5" w:rsidRDefault="001C03B1" w:rsidP="003A476B">
            <w:pPr>
              <w:jc w:val="both"/>
              <w:rPr>
                <w:rFonts w:ascii="Arial" w:hAnsi="Arial" w:cs="Arial"/>
                <w:bCs/>
                <w:sz w:val="20"/>
                <w:szCs w:val="20"/>
              </w:rPr>
            </w:pPr>
            <w:proofErr w:type="spellStart"/>
            <w:r w:rsidRPr="00BC64D5">
              <w:rPr>
                <w:rFonts w:ascii="Arial" w:hAnsi="Arial" w:cs="Arial"/>
                <w:bCs/>
                <w:sz w:val="20"/>
                <w:szCs w:val="20"/>
              </w:rPr>
              <w:t>Ofloxacin</w:t>
            </w:r>
            <w:proofErr w:type="spellEnd"/>
          </w:p>
        </w:tc>
        <w:tc>
          <w:tcPr>
            <w:tcW w:w="1708" w:type="dxa"/>
          </w:tcPr>
          <w:p w14:paraId="1563795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05</w:t>
            </w:r>
          </w:p>
        </w:tc>
        <w:tc>
          <w:tcPr>
            <w:tcW w:w="1036" w:type="dxa"/>
          </w:tcPr>
          <w:p w14:paraId="24322DE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3418056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1895393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50</w:t>
            </w:r>
          </w:p>
        </w:tc>
        <w:tc>
          <w:tcPr>
            <w:tcW w:w="851" w:type="dxa"/>
          </w:tcPr>
          <w:p w14:paraId="2FC1785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2C321DE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19B3377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993" w:type="dxa"/>
          </w:tcPr>
          <w:p w14:paraId="0B646BD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992" w:type="dxa"/>
          </w:tcPr>
          <w:p w14:paraId="2689B7C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2" w:type="dxa"/>
          </w:tcPr>
          <w:p w14:paraId="0C5C084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50</w:t>
            </w:r>
          </w:p>
        </w:tc>
      </w:tr>
      <w:tr w:rsidR="001732A2" w:rsidRPr="00BC64D5" w14:paraId="6D2E1DEB" w14:textId="77777777" w:rsidTr="001732A2">
        <w:tc>
          <w:tcPr>
            <w:tcW w:w="571" w:type="dxa"/>
          </w:tcPr>
          <w:p w14:paraId="761EF59D"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12</w:t>
            </w:r>
          </w:p>
        </w:tc>
        <w:tc>
          <w:tcPr>
            <w:tcW w:w="1647" w:type="dxa"/>
          </w:tcPr>
          <w:p w14:paraId="1CC17BBA" w14:textId="77777777" w:rsidR="001C03B1" w:rsidRPr="00BC64D5" w:rsidRDefault="001C03B1" w:rsidP="003A476B">
            <w:pPr>
              <w:jc w:val="both"/>
              <w:rPr>
                <w:rFonts w:ascii="Arial" w:hAnsi="Arial" w:cs="Arial"/>
                <w:bCs/>
                <w:sz w:val="20"/>
                <w:szCs w:val="20"/>
              </w:rPr>
            </w:pPr>
            <w:proofErr w:type="spellStart"/>
            <w:r w:rsidRPr="00BC64D5">
              <w:rPr>
                <w:rFonts w:ascii="Arial" w:hAnsi="Arial" w:cs="Arial"/>
                <w:bCs/>
                <w:sz w:val="20"/>
                <w:szCs w:val="20"/>
              </w:rPr>
              <w:t>Pefloxacin</w:t>
            </w:r>
            <w:proofErr w:type="spellEnd"/>
          </w:p>
        </w:tc>
        <w:tc>
          <w:tcPr>
            <w:tcW w:w="1708" w:type="dxa"/>
          </w:tcPr>
          <w:p w14:paraId="45B4536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05</w:t>
            </w:r>
          </w:p>
        </w:tc>
        <w:tc>
          <w:tcPr>
            <w:tcW w:w="1036" w:type="dxa"/>
          </w:tcPr>
          <w:p w14:paraId="31F17A0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17E33AE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035894E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851" w:type="dxa"/>
          </w:tcPr>
          <w:p w14:paraId="78543C1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52928C6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5B215F6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993" w:type="dxa"/>
          </w:tcPr>
          <w:p w14:paraId="2A55C24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370B82D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55</w:t>
            </w:r>
          </w:p>
        </w:tc>
        <w:tc>
          <w:tcPr>
            <w:tcW w:w="992" w:type="dxa"/>
          </w:tcPr>
          <w:p w14:paraId="4FA7A33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100</w:t>
            </w:r>
          </w:p>
        </w:tc>
      </w:tr>
      <w:tr w:rsidR="001732A2" w:rsidRPr="00BC64D5" w14:paraId="4DDE3DCC" w14:textId="77777777" w:rsidTr="001732A2">
        <w:tc>
          <w:tcPr>
            <w:tcW w:w="571" w:type="dxa"/>
          </w:tcPr>
          <w:p w14:paraId="1D3EBA82"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13</w:t>
            </w:r>
          </w:p>
        </w:tc>
        <w:tc>
          <w:tcPr>
            <w:tcW w:w="1647" w:type="dxa"/>
          </w:tcPr>
          <w:p w14:paraId="0A85C3B4"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Penicillin</w:t>
            </w:r>
          </w:p>
        </w:tc>
        <w:tc>
          <w:tcPr>
            <w:tcW w:w="1708" w:type="dxa"/>
          </w:tcPr>
          <w:p w14:paraId="48B185E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 units</w:t>
            </w:r>
          </w:p>
        </w:tc>
        <w:tc>
          <w:tcPr>
            <w:tcW w:w="1036" w:type="dxa"/>
          </w:tcPr>
          <w:p w14:paraId="5D6A49D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519F273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61B0B46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851" w:type="dxa"/>
          </w:tcPr>
          <w:p w14:paraId="5305FFE7"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2837200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65D38D1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00</w:t>
            </w:r>
          </w:p>
        </w:tc>
        <w:tc>
          <w:tcPr>
            <w:tcW w:w="993" w:type="dxa"/>
          </w:tcPr>
          <w:p w14:paraId="7FD8BD89"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38EC3F9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55</w:t>
            </w:r>
          </w:p>
        </w:tc>
        <w:tc>
          <w:tcPr>
            <w:tcW w:w="992" w:type="dxa"/>
          </w:tcPr>
          <w:p w14:paraId="5A50190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100</w:t>
            </w:r>
          </w:p>
        </w:tc>
      </w:tr>
      <w:tr w:rsidR="001732A2" w:rsidRPr="00BC64D5" w14:paraId="6E7CE997" w14:textId="77777777" w:rsidTr="001732A2">
        <w:tc>
          <w:tcPr>
            <w:tcW w:w="571" w:type="dxa"/>
          </w:tcPr>
          <w:p w14:paraId="61F5A3C8"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14</w:t>
            </w:r>
          </w:p>
        </w:tc>
        <w:tc>
          <w:tcPr>
            <w:tcW w:w="1647" w:type="dxa"/>
          </w:tcPr>
          <w:p w14:paraId="27992658"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Rifampicin</w:t>
            </w:r>
          </w:p>
        </w:tc>
        <w:tc>
          <w:tcPr>
            <w:tcW w:w="1708" w:type="dxa"/>
          </w:tcPr>
          <w:p w14:paraId="3960CD0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05</w:t>
            </w:r>
          </w:p>
        </w:tc>
        <w:tc>
          <w:tcPr>
            <w:tcW w:w="1036" w:type="dxa"/>
          </w:tcPr>
          <w:p w14:paraId="51A6047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6907412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565B0D7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851" w:type="dxa"/>
          </w:tcPr>
          <w:p w14:paraId="7E1FA28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13.5</w:t>
            </w:r>
          </w:p>
        </w:tc>
        <w:tc>
          <w:tcPr>
            <w:tcW w:w="850" w:type="dxa"/>
          </w:tcPr>
          <w:p w14:paraId="1EAC211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4C7F355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3" w:type="dxa"/>
          </w:tcPr>
          <w:p w14:paraId="472F3D3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7A4BB68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50</w:t>
            </w:r>
          </w:p>
        </w:tc>
        <w:tc>
          <w:tcPr>
            <w:tcW w:w="992" w:type="dxa"/>
          </w:tcPr>
          <w:p w14:paraId="45A538B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82</w:t>
            </w:r>
          </w:p>
        </w:tc>
      </w:tr>
      <w:tr w:rsidR="001732A2" w:rsidRPr="00BC64D5" w14:paraId="5D3C533C" w14:textId="77777777" w:rsidTr="001732A2">
        <w:tc>
          <w:tcPr>
            <w:tcW w:w="571" w:type="dxa"/>
          </w:tcPr>
          <w:p w14:paraId="491A3965"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15</w:t>
            </w:r>
          </w:p>
        </w:tc>
        <w:tc>
          <w:tcPr>
            <w:tcW w:w="1647" w:type="dxa"/>
          </w:tcPr>
          <w:p w14:paraId="0E18B521" w14:textId="77777777" w:rsidR="001C03B1" w:rsidRPr="00BC64D5" w:rsidRDefault="001C03B1" w:rsidP="003A476B">
            <w:pPr>
              <w:jc w:val="both"/>
              <w:rPr>
                <w:rFonts w:ascii="Arial" w:hAnsi="Arial" w:cs="Arial"/>
                <w:bCs/>
                <w:sz w:val="20"/>
                <w:szCs w:val="20"/>
              </w:rPr>
            </w:pPr>
            <w:proofErr w:type="spellStart"/>
            <w:r w:rsidRPr="00BC64D5">
              <w:rPr>
                <w:rFonts w:ascii="Arial" w:hAnsi="Arial" w:cs="Arial"/>
                <w:bCs/>
                <w:sz w:val="20"/>
                <w:szCs w:val="20"/>
              </w:rPr>
              <w:t>Spectinomycin</w:t>
            </w:r>
            <w:proofErr w:type="spellEnd"/>
          </w:p>
        </w:tc>
        <w:tc>
          <w:tcPr>
            <w:tcW w:w="1708" w:type="dxa"/>
          </w:tcPr>
          <w:p w14:paraId="64E979D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100</w:t>
            </w:r>
          </w:p>
        </w:tc>
        <w:tc>
          <w:tcPr>
            <w:tcW w:w="1036" w:type="dxa"/>
          </w:tcPr>
          <w:p w14:paraId="6BF5336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18.5</w:t>
            </w:r>
          </w:p>
        </w:tc>
        <w:tc>
          <w:tcPr>
            <w:tcW w:w="992" w:type="dxa"/>
          </w:tcPr>
          <w:p w14:paraId="38C1FCF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0513587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27.5</w:t>
            </w:r>
          </w:p>
        </w:tc>
        <w:tc>
          <w:tcPr>
            <w:tcW w:w="851" w:type="dxa"/>
          </w:tcPr>
          <w:p w14:paraId="5234BB6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850" w:type="dxa"/>
          </w:tcPr>
          <w:p w14:paraId="4C06E5F1"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18.5</w:t>
            </w:r>
          </w:p>
        </w:tc>
        <w:tc>
          <w:tcPr>
            <w:tcW w:w="992" w:type="dxa"/>
          </w:tcPr>
          <w:p w14:paraId="3FB021D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18.5</w:t>
            </w:r>
          </w:p>
        </w:tc>
        <w:tc>
          <w:tcPr>
            <w:tcW w:w="993" w:type="dxa"/>
          </w:tcPr>
          <w:p w14:paraId="6310414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992" w:type="dxa"/>
          </w:tcPr>
          <w:p w14:paraId="01A41AE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27</w:t>
            </w:r>
          </w:p>
        </w:tc>
        <w:tc>
          <w:tcPr>
            <w:tcW w:w="992" w:type="dxa"/>
          </w:tcPr>
          <w:p w14:paraId="0FA8E3E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54</w:t>
            </w:r>
          </w:p>
        </w:tc>
      </w:tr>
      <w:tr w:rsidR="001732A2" w:rsidRPr="00BC64D5" w14:paraId="6B0E7D3C" w14:textId="77777777" w:rsidTr="001732A2">
        <w:tc>
          <w:tcPr>
            <w:tcW w:w="571" w:type="dxa"/>
          </w:tcPr>
          <w:p w14:paraId="6E521839"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16</w:t>
            </w:r>
          </w:p>
        </w:tc>
        <w:tc>
          <w:tcPr>
            <w:tcW w:w="1647" w:type="dxa"/>
          </w:tcPr>
          <w:p w14:paraId="5E7828C2"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Streptomycin</w:t>
            </w:r>
          </w:p>
        </w:tc>
        <w:tc>
          <w:tcPr>
            <w:tcW w:w="1708" w:type="dxa"/>
          </w:tcPr>
          <w:p w14:paraId="42C0839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25</w:t>
            </w:r>
          </w:p>
        </w:tc>
        <w:tc>
          <w:tcPr>
            <w:tcW w:w="1036" w:type="dxa"/>
          </w:tcPr>
          <w:p w14:paraId="6E857EB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2" w:type="dxa"/>
          </w:tcPr>
          <w:p w14:paraId="125B0F2B"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22.5</w:t>
            </w:r>
          </w:p>
        </w:tc>
        <w:tc>
          <w:tcPr>
            <w:tcW w:w="992" w:type="dxa"/>
          </w:tcPr>
          <w:p w14:paraId="4A61B29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36.5</w:t>
            </w:r>
          </w:p>
        </w:tc>
        <w:tc>
          <w:tcPr>
            <w:tcW w:w="851" w:type="dxa"/>
          </w:tcPr>
          <w:p w14:paraId="210E5AF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850" w:type="dxa"/>
          </w:tcPr>
          <w:p w14:paraId="3EC4DAC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210AA3DF"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09</w:t>
            </w:r>
          </w:p>
        </w:tc>
        <w:tc>
          <w:tcPr>
            <w:tcW w:w="993" w:type="dxa"/>
          </w:tcPr>
          <w:p w14:paraId="303D5ABC"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22.5</w:t>
            </w:r>
          </w:p>
        </w:tc>
        <w:tc>
          <w:tcPr>
            <w:tcW w:w="992" w:type="dxa"/>
          </w:tcPr>
          <w:p w14:paraId="3CCEA50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5E9DE95D"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54.5</w:t>
            </w:r>
          </w:p>
        </w:tc>
      </w:tr>
      <w:tr w:rsidR="001732A2" w:rsidRPr="00BC64D5" w14:paraId="20927019" w14:textId="77777777" w:rsidTr="001732A2">
        <w:tc>
          <w:tcPr>
            <w:tcW w:w="571" w:type="dxa"/>
          </w:tcPr>
          <w:p w14:paraId="25E74895"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17</w:t>
            </w:r>
          </w:p>
        </w:tc>
        <w:tc>
          <w:tcPr>
            <w:tcW w:w="1647" w:type="dxa"/>
          </w:tcPr>
          <w:p w14:paraId="34D83141"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Tobramycin</w:t>
            </w:r>
          </w:p>
        </w:tc>
        <w:tc>
          <w:tcPr>
            <w:tcW w:w="1708" w:type="dxa"/>
          </w:tcPr>
          <w:p w14:paraId="64E65C2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10</w:t>
            </w:r>
          </w:p>
        </w:tc>
        <w:tc>
          <w:tcPr>
            <w:tcW w:w="1036" w:type="dxa"/>
          </w:tcPr>
          <w:p w14:paraId="7469762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992" w:type="dxa"/>
          </w:tcPr>
          <w:p w14:paraId="0CE7261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36</w:t>
            </w:r>
          </w:p>
        </w:tc>
        <w:tc>
          <w:tcPr>
            <w:tcW w:w="992" w:type="dxa"/>
          </w:tcPr>
          <w:p w14:paraId="1AAD0B8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54</w:t>
            </w:r>
          </w:p>
        </w:tc>
        <w:tc>
          <w:tcPr>
            <w:tcW w:w="851" w:type="dxa"/>
          </w:tcPr>
          <w:p w14:paraId="7B9F5B2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850" w:type="dxa"/>
          </w:tcPr>
          <w:p w14:paraId="2B79F59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00CE66EA"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c>
          <w:tcPr>
            <w:tcW w:w="993" w:type="dxa"/>
          </w:tcPr>
          <w:p w14:paraId="094ECB1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14</w:t>
            </w:r>
          </w:p>
        </w:tc>
        <w:tc>
          <w:tcPr>
            <w:tcW w:w="992" w:type="dxa"/>
          </w:tcPr>
          <w:p w14:paraId="2ED11D8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992" w:type="dxa"/>
          </w:tcPr>
          <w:p w14:paraId="2766749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23</w:t>
            </w:r>
          </w:p>
        </w:tc>
      </w:tr>
      <w:tr w:rsidR="001732A2" w:rsidRPr="00BC64D5" w14:paraId="1BACDA8C" w14:textId="77777777" w:rsidTr="001732A2">
        <w:tc>
          <w:tcPr>
            <w:tcW w:w="571" w:type="dxa"/>
          </w:tcPr>
          <w:p w14:paraId="2CE33E9F"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18</w:t>
            </w:r>
          </w:p>
        </w:tc>
        <w:tc>
          <w:tcPr>
            <w:tcW w:w="1647" w:type="dxa"/>
          </w:tcPr>
          <w:p w14:paraId="24E61931" w14:textId="77777777" w:rsidR="001C03B1" w:rsidRPr="00BC64D5" w:rsidRDefault="001C03B1" w:rsidP="003A476B">
            <w:pPr>
              <w:jc w:val="both"/>
              <w:rPr>
                <w:rFonts w:ascii="Arial" w:hAnsi="Arial" w:cs="Arial"/>
                <w:bCs/>
                <w:sz w:val="20"/>
                <w:szCs w:val="20"/>
              </w:rPr>
            </w:pPr>
            <w:r w:rsidRPr="00BC64D5">
              <w:rPr>
                <w:rFonts w:ascii="Arial" w:hAnsi="Arial" w:cs="Arial"/>
                <w:bCs/>
                <w:sz w:val="20"/>
                <w:szCs w:val="20"/>
              </w:rPr>
              <w:t>Vancomycin</w:t>
            </w:r>
          </w:p>
        </w:tc>
        <w:tc>
          <w:tcPr>
            <w:tcW w:w="1708" w:type="dxa"/>
          </w:tcPr>
          <w:p w14:paraId="2A612A35"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30</w:t>
            </w:r>
          </w:p>
        </w:tc>
        <w:tc>
          <w:tcPr>
            <w:tcW w:w="1036" w:type="dxa"/>
          </w:tcPr>
          <w:p w14:paraId="6C9CF454"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4.5</w:t>
            </w:r>
          </w:p>
        </w:tc>
        <w:tc>
          <w:tcPr>
            <w:tcW w:w="992" w:type="dxa"/>
          </w:tcPr>
          <w:p w14:paraId="5C561E2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13.5</w:t>
            </w:r>
          </w:p>
        </w:tc>
        <w:tc>
          <w:tcPr>
            <w:tcW w:w="992" w:type="dxa"/>
          </w:tcPr>
          <w:p w14:paraId="6ECED7E3"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18</w:t>
            </w:r>
          </w:p>
        </w:tc>
        <w:tc>
          <w:tcPr>
            <w:tcW w:w="851" w:type="dxa"/>
          </w:tcPr>
          <w:p w14:paraId="103D21F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9</w:t>
            </w:r>
          </w:p>
        </w:tc>
        <w:tc>
          <w:tcPr>
            <w:tcW w:w="850" w:type="dxa"/>
          </w:tcPr>
          <w:p w14:paraId="144DD0F0"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w:t>
            </w:r>
          </w:p>
        </w:tc>
        <w:tc>
          <w:tcPr>
            <w:tcW w:w="992" w:type="dxa"/>
          </w:tcPr>
          <w:p w14:paraId="08553B7E"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09</w:t>
            </w:r>
          </w:p>
        </w:tc>
        <w:tc>
          <w:tcPr>
            <w:tcW w:w="993" w:type="dxa"/>
          </w:tcPr>
          <w:p w14:paraId="48D7FC02"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32</w:t>
            </w:r>
          </w:p>
        </w:tc>
        <w:tc>
          <w:tcPr>
            <w:tcW w:w="992" w:type="dxa"/>
          </w:tcPr>
          <w:p w14:paraId="20EBAB26"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41</w:t>
            </w:r>
          </w:p>
        </w:tc>
        <w:tc>
          <w:tcPr>
            <w:tcW w:w="992" w:type="dxa"/>
          </w:tcPr>
          <w:p w14:paraId="0C11A328" w14:textId="77777777" w:rsidR="001C03B1" w:rsidRPr="00BC64D5" w:rsidRDefault="001C03B1" w:rsidP="003A476B">
            <w:pPr>
              <w:jc w:val="center"/>
              <w:rPr>
                <w:rFonts w:ascii="Arial" w:hAnsi="Arial" w:cs="Arial"/>
                <w:bCs/>
                <w:sz w:val="20"/>
                <w:szCs w:val="20"/>
              </w:rPr>
            </w:pPr>
            <w:r w:rsidRPr="00BC64D5">
              <w:rPr>
                <w:rFonts w:ascii="Arial" w:hAnsi="Arial" w:cs="Arial"/>
                <w:bCs/>
                <w:sz w:val="20"/>
                <w:szCs w:val="20"/>
              </w:rPr>
              <w:t>73</w:t>
            </w:r>
          </w:p>
        </w:tc>
      </w:tr>
    </w:tbl>
    <w:p w14:paraId="5148FC5C" w14:textId="77777777" w:rsidR="001C03B1" w:rsidRPr="00BC64D5" w:rsidRDefault="001C03B1" w:rsidP="001C03B1">
      <w:pPr>
        <w:spacing w:after="0" w:line="240" w:lineRule="auto"/>
        <w:rPr>
          <w:rFonts w:ascii="Arial" w:hAnsi="Arial" w:cs="Arial"/>
          <w:b/>
          <w:bCs/>
          <w:sz w:val="20"/>
          <w:szCs w:val="20"/>
        </w:rPr>
      </w:pPr>
    </w:p>
    <w:p w14:paraId="7806248B" w14:textId="77777777" w:rsidR="001C03B1" w:rsidRPr="00BC64D5" w:rsidRDefault="001C03B1" w:rsidP="001C03B1">
      <w:pPr>
        <w:spacing w:after="0" w:line="240" w:lineRule="auto"/>
        <w:rPr>
          <w:rFonts w:ascii="Arial" w:hAnsi="Arial" w:cs="Arial"/>
          <w:bCs/>
          <w:sz w:val="20"/>
          <w:szCs w:val="20"/>
        </w:rPr>
      </w:pPr>
      <w:r w:rsidRPr="00BC64D5">
        <w:rPr>
          <w:rFonts w:ascii="Arial" w:hAnsi="Arial" w:cs="Arial"/>
          <w:b/>
          <w:bCs/>
          <w:sz w:val="20"/>
          <w:szCs w:val="20"/>
        </w:rPr>
        <w:t>Note:</w:t>
      </w:r>
    </w:p>
    <w:p w14:paraId="1EB4E182" w14:textId="77777777" w:rsidR="001C03B1" w:rsidRPr="00BC64D5" w:rsidRDefault="001C03B1" w:rsidP="001C03B1">
      <w:pPr>
        <w:pStyle w:val="ListParagraph"/>
        <w:numPr>
          <w:ilvl w:val="0"/>
          <w:numId w:val="25"/>
        </w:numPr>
        <w:spacing w:after="0" w:line="240" w:lineRule="auto"/>
        <w:rPr>
          <w:rFonts w:ascii="Arial" w:hAnsi="Arial" w:cs="Arial"/>
          <w:sz w:val="20"/>
          <w:szCs w:val="20"/>
        </w:rPr>
      </w:pPr>
      <w:r w:rsidRPr="00BC64D5">
        <w:rPr>
          <w:rFonts w:ascii="Arial" w:hAnsi="Arial" w:cs="Arial"/>
          <w:color w:val="202124"/>
          <w:sz w:val="20"/>
          <w:szCs w:val="20"/>
          <w:shd w:val="clear" w:color="auto" w:fill="FFFFFF"/>
        </w:rPr>
        <w:t xml:space="preserve">SU - </w:t>
      </w:r>
      <w:r w:rsidRPr="00BC64D5">
        <w:rPr>
          <w:rFonts w:ascii="Arial" w:hAnsi="Arial" w:cs="Arial"/>
          <w:i/>
          <w:color w:val="202124"/>
          <w:sz w:val="20"/>
          <w:szCs w:val="20"/>
          <w:shd w:val="clear" w:color="auto" w:fill="FFFFFF"/>
        </w:rPr>
        <w:t xml:space="preserve">Streptococcus </w:t>
      </w:r>
      <w:proofErr w:type="spellStart"/>
      <w:r w:rsidRPr="00BC64D5">
        <w:rPr>
          <w:rFonts w:ascii="Arial" w:hAnsi="Arial" w:cs="Arial"/>
          <w:i/>
          <w:color w:val="202124"/>
          <w:sz w:val="20"/>
          <w:szCs w:val="20"/>
          <w:shd w:val="clear" w:color="auto" w:fill="FFFFFF"/>
        </w:rPr>
        <w:t>uberis</w:t>
      </w:r>
      <w:proofErr w:type="spellEnd"/>
      <w:r w:rsidRPr="00BC64D5">
        <w:rPr>
          <w:rFonts w:ascii="Arial" w:hAnsi="Arial" w:cs="Arial"/>
          <w:i/>
          <w:color w:val="202124"/>
          <w:sz w:val="20"/>
          <w:szCs w:val="20"/>
          <w:shd w:val="clear" w:color="auto" w:fill="FFFFFF"/>
        </w:rPr>
        <w:t>;</w:t>
      </w:r>
      <w:r w:rsidRPr="00BC64D5">
        <w:rPr>
          <w:rFonts w:ascii="Arial" w:hAnsi="Arial" w:cs="Arial"/>
          <w:color w:val="202124"/>
          <w:sz w:val="20"/>
          <w:szCs w:val="20"/>
          <w:shd w:val="clear" w:color="auto" w:fill="FFFFFF"/>
        </w:rPr>
        <w:t xml:space="preserve"> SA - </w:t>
      </w:r>
      <w:r w:rsidRPr="00BC64D5">
        <w:rPr>
          <w:rFonts w:ascii="Arial" w:hAnsi="Arial" w:cs="Arial"/>
          <w:i/>
          <w:color w:val="202124"/>
          <w:sz w:val="20"/>
          <w:szCs w:val="20"/>
          <w:shd w:val="clear" w:color="auto" w:fill="FFFFFF"/>
        </w:rPr>
        <w:t xml:space="preserve">Streptococcus </w:t>
      </w:r>
      <w:proofErr w:type="spellStart"/>
      <w:proofErr w:type="gramStart"/>
      <w:r w:rsidRPr="00BC64D5">
        <w:rPr>
          <w:rFonts w:ascii="Arial" w:hAnsi="Arial" w:cs="Arial"/>
          <w:i/>
          <w:color w:val="202124"/>
          <w:sz w:val="20"/>
          <w:szCs w:val="20"/>
          <w:shd w:val="clear" w:color="auto" w:fill="FFFFFF"/>
        </w:rPr>
        <w:t>agalactiae</w:t>
      </w:r>
      <w:r w:rsidRPr="00BC64D5">
        <w:rPr>
          <w:rFonts w:ascii="Arial" w:hAnsi="Arial" w:cs="Arial"/>
          <w:color w:val="202124"/>
          <w:sz w:val="20"/>
          <w:szCs w:val="20"/>
          <w:shd w:val="clear" w:color="auto" w:fill="FFFFFF"/>
        </w:rPr>
        <w:t>;T</w:t>
      </w:r>
      <w:proofErr w:type="spellEnd"/>
      <w:proofErr w:type="gramEnd"/>
      <w:r w:rsidRPr="00BC64D5">
        <w:rPr>
          <w:rFonts w:ascii="Arial" w:hAnsi="Arial" w:cs="Arial"/>
          <w:color w:val="202124"/>
          <w:sz w:val="20"/>
          <w:szCs w:val="20"/>
          <w:shd w:val="clear" w:color="auto" w:fill="FFFFFF"/>
        </w:rPr>
        <w:t xml:space="preserve"> – Total</w:t>
      </w:r>
    </w:p>
    <w:p w14:paraId="1C3BF931" w14:textId="3EC1A9CD" w:rsidR="008634FD" w:rsidRPr="00BC64D5" w:rsidRDefault="008634FD" w:rsidP="001C03B1">
      <w:pPr>
        <w:pStyle w:val="ListParagraph"/>
        <w:numPr>
          <w:ilvl w:val="0"/>
          <w:numId w:val="25"/>
        </w:numPr>
        <w:spacing w:after="0" w:line="240" w:lineRule="auto"/>
        <w:rPr>
          <w:rFonts w:ascii="Arial" w:hAnsi="Arial" w:cs="Arial"/>
          <w:sz w:val="20"/>
          <w:szCs w:val="20"/>
        </w:rPr>
      </w:pPr>
      <w:r w:rsidRPr="00BC64D5">
        <w:rPr>
          <w:rFonts w:ascii="Arial" w:hAnsi="Arial" w:cs="Arial"/>
          <w:color w:val="202124"/>
          <w:sz w:val="20"/>
          <w:szCs w:val="20"/>
          <w:shd w:val="clear" w:color="auto" w:fill="FFFFFF"/>
        </w:rPr>
        <w:t>Antibiotic sensitivity pattern of the isolates</w:t>
      </w:r>
      <w:r w:rsidR="00AD7B85">
        <w:rPr>
          <w:rFonts w:ascii="Arial" w:hAnsi="Arial" w:cs="Arial"/>
          <w:color w:val="202124"/>
          <w:sz w:val="20"/>
          <w:szCs w:val="20"/>
          <w:shd w:val="clear" w:color="auto" w:fill="FFFFFF"/>
        </w:rPr>
        <w:t xml:space="preserve"> expressed is based on </w:t>
      </w:r>
      <w:r w:rsidR="00AD7B85" w:rsidRPr="00AD7B85">
        <w:rPr>
          <w:rFonts w:ascii="Arial" w:hAnsi="Arial" w:cs="Arial"/>
          <w:color w:val="202124"/>
          <w:sz w:val="20"/>
          <w:szCs w:val="20"/>
          <w:highlight w:val="yellow"/>
          <w:shd w:val="clear" w:color="auto" w:fill="FFFFFF"/>
        </w:rPr>
        <w:t>CSLI (2018</w:t>
      </w:r>
      <w:r w:rsidRPr="00AD7B85">
        <w:rPr>
          <w:rFonts w:ascii="Arial" w:hAnsi="Arial" w:cs="Arial"/>
          <w:color w:val="202124"/>
          <w:sz w:val="20"/>
          <w:szCs w:val="20"/>
          <w:highlight w:val="yellow"/>
          <w:shd w:val="clear" w:color="auto" w:fill="FFFFFF"/>
        </w:rPr>
        <w:t>)</w:t>
      </w:r>
      <w:r w:rsidRPr="00BC64D5">
        <w:rPr>
          <w:rFonts w:ascii="Arial" w:hAnsi="Arial" w:cs="Arial"/>
          <w:color w:val="202124"/>
          <w:sz w:val="20"/>
          <w:szCs w:val="20"/>
          <w:shd w:val="clear" w:color="auto" w:fill="FFFFFF"/>
        </w:rPr>
        <w:t xml:space="preserve"> [Table 2]</w:t>
      </w:r>
    </w:p>
    <w:p w14:paraId="43D392C9" w14:textId="77777777" w:rsidR="001C03B1" w:rsidRPr="00BC64D5" w:rsidRDefault="001C03B1" w:rsidP="001C03B1">
      <w:pPr>
        <w:spacing w:after="0" w:line="240" w:lineRule="auto"/>
        <w:rPr>
          <w:rFonts w:ascii="Arial" w:hAnsi="Arial" w:cs="Arial"/>
          <w:sz w:val="20"/>
          <w:szCs w:val="20"/>
        </w:rPr>
      </w:pPr>
    </w:p>
    <w:p w14:paraId="26B2F586" w14:textId="77777777" w:rsidR="001C03B1" w:rsidRDefault="001C03B1" w:rsidP="001C03B1">
      <w:pPr>
        <w:spacing w:after="0" w:line="240" w:lineRule="auto"/>
        <w:rPr>
          <w:rFonts w:ascii="Arial" w:hAnsi="Arial" w:cs="Arial"/>
        </w:rPr>
      </w:pPr>
    </w:p>
    <w:p w14:paraId="3A81DA9D" w14:textId="77777777" w:rsidR="008634FD" w:rsidRDefault="008634FD" w:rsidP="001C03B1">
      <w:pPr>
        <w:spacing w:after="0" w:line="240" w:lineRule="auto"/>
        <w:rPr>
          <w:rFonts w:ascii="Arial" w:hAnsi="Arial" w:cs="Arial"/>
        </w:rPr>
      </w:pPr>
    </w:p>
    <w:p w14:paraId="22AC9713" w14:textId="77777777" w:rsidR="008634FD" w:rsidRDefault="008634FD" w:rsidP="001C03B1">
      <w:pPr>
        <w:spacing w:after="0" w:line="240" w:lineRule="auto"/>
        <w:rPr>
          <w:rFonts w:ascii="Arial" w:hAnsi="Arial" w:cs="Arial"/>
        </w:rPr>
      </w:pPr>
    </w:p>
    <w:p w14:paraId="522C65CE" w14:textId="77777777" w:rsidR="001732A2" w:rsidRDefault="001732A2" w:rsidP="001C03B1">
      <w:pPr>
        <w:spacing w:after="0" w:line="240" w:lineRule="auto"/>
        <w:rPr>
          <w:rFonts w:ascii="Arial" w:hAnsi="Arial" w:cs="Arial"/>
        </w:rPr>
        <w:sectPr w:rsidR="001732A2" w:rsidSect="001732A2">
          <w:pgSz w:w="16838" w:h="11906" w:orient="landscape"/>
          <w:pgMar w:top="1440" w:right="1440" w:bottom="1440" w:left="2041" w:header="709" w:footer="709" w:gutter="0"/>
          <w:cols w:space="708"/>
          <w:docGrid w:linePitch="360"/>
        </w:sectPr>
      </w:pPr>
    </w:p>
    <w:p w14:paraId="0C4A68A1" w14:textId="66A4358F" w:rsidR="0040501D" w:rsidRPr="00FD3F22" w:rsidRDefault="0050109E" w:rsidP="002213BB">
      <w:pPr>
        <w:spacing w:after="0" w:line="240" w:lineRule="auto"/>
        <w:jc w:val="both"/>
        <w:rPr>
          <w:rFonts w:ascii="Arial" w:hAnsi="Arial" w:cs="Arial"/>
          <w:b/>
        </w:rPr>
      </w:pPr>
      <w:r>
        <w:rPr>
          <w:rFonts w:ascii="Arial" w:hAnsi="Arial" w:cs="Arial"/>
          <w:b/>
        </w:rPr>
        <w:lastRenderedPageBreak/>
        <w:t>3.1.2</w:t>
      </w:r>
      <w:r w:rsidR="00686D18">
        <w:rPr>
          <w:rFonts w:ascii="Arial" w:hAnsi="Arial" w:cs="Arial"/>
          <w:b/>
        </w:rPr>
        <w:t xml:space="preserve"> </w:t>
      </w:r>
      <w:r w:rsidR="0040501D" w:rsidRPr="00FD3F22">
        <w:rPr>
          <w:rFonts w:ascii="Arial" w:hAnsi="Arial" w:cs="Arial"/>
          <w:b/>
        </w:rPr>
        <w:t>Antimicrobial suscep</w:t>
      </w:r>
      <w:r>
        <w:rPr>
          <w:rFonts w:ascii="Arial" w:hAnsi="Arial" w:cs="Arial"/>
          <w:b/>
        </w:rPr>
        <w:t xml:space="preserve">tibility (AMS) of </w:t>
      </w:r>
      <w:r w:rsidRPr="0050109E">
        <w:rPr>
          <w:rFonts w:ascii="Arial" w:hAnsi="Arial" w:cs="Arial"/>
          <w:b/>
          <w:i/>
        </w:rPr>
        <w:t>Staphylococcus</w:t>
      </w:r>
      <w:r w:rsidR="0040501D" w:rsidRPr="00FD3F22">
        <w:rPr>
          <w:rFonts w:ascii="Arial" w:hAnsi="Arial" w:cs="Arial"/>
          <w:b/>
        </w:rPr>
        <w:t xml:space="preserve"> isolates of bovine mastitis</w:t>
      </w:r>
    </w:p>
    <w:p w14:paraId="1D9CA555" w14:textId="44A7942D" w:rsidR="00B15633" w:rsidRPr="00A2368F" w:rsidRDefault="0040501D" w:rsidP="0050109E">
      <w:pPr>
        <w:spacing w:after="0" w:line="240" w:lineRule="auto"/>
        <w:ind w:firstLine="720"/>
        <w:jc w:val="both"/>
        <w:rPr>
          <w:rFonts w:ascii="Arial" w:hAnsi="Arial" w:cs="Arial"/>
          <w:sz w:val="20"/>
          <w:szCs w:val="20"/>
        </w:rPr>
      </w:pPr>
      <w:r w:rsidRPr="00A2368F">
        <w:rPr>
          <w:rFonts w:ascii="Arial" w:hAnsi="Arial" w:cs="Arial"/>
          <w:sz w:val="20"/>
          <w:szCs w:val="20"/>
        </w:rPr>
        <w:t xml:space="preserve">Among the 18 </w:t>
      </w:r>
      <w:r w:rsidRPr="00A2368F">
        <w:rPr>
          <w:rFonts w:ascii="Arial" w:hAnsi="Arial" w:cs="Arial"/>
          <w:i/>
          <w:iCs/>
          <w:sz w:val="20"/>
          <w:szCs w:val="20"/>
        </w:rPr>
        <w:t>Staphylococcal</w:t>
      </w:r>
      <w:r w:rsidRPr="00A2368F">
        <w:rPr>
          <w:rFonts w:ascii="Arial" w:hAnsi="Arial" w:cs="Arial"/>
          <w:sz w:val="20"/>
          <w:szCs w:val="20"/>
        </w:rPr>
        <w:t xml:space="preserve"> sp. subjected to AMS to the 18 antibiotics, two antibiotics such as </w:t>
      </w:r>
      <w:proofErr w:type="spellStart"/>
      <w:r w:rsidRPr="00A2368F">
        <w:rPr>
          <w:rFonts w:ascii="Arial" w:hAnsi="Arial" w:cs="Arial"/>
          <w:sz w:val="20"/>
          <w:szCs w:val="20"/>
        </w:rPr>
        <w:t>pefloxacin</w:t>
      </w:r>
      <w:proofErr w:type="spellEnd"/>
      <w:r w:rsidRPr="00A2368F">
        <w:rPr>
          <w:rFonts w:ascii="Arial" w:hAnsi="Arial" w:cs="Arial"/>
          <w:sz w:val="20"/>
          <w:szCs w:val="20"/>
        </w:rPr>
        <w:t xml:space="preserve"> and </w:t>
      </w:r>
      <w:proofErr w:type="spellStart"/>
      <w:r w:rsidRPr="00A2368F">
        <w:rPr>
          <w:rFonts w:ascii="Arial" w:hAnsi="Arial" w:cs="Arial"/>
          <w:sz w:val="20"/>
          <w:szCs w:val="20"/>
        </w:rPr>
        <w:t>pencillin</w:t>
      </w:r>
      <w:proofErr w:type="spellEnd"/>
      <w:r w:rsidRPr="00A2368F">
        <w:rPr>
          <w:rFonts w:ascii="Arial" w:hAnsi="Arial" w:cs="Arial"/>
          <w:sz w:val="20"/>
          <w:szCs w:val="20"/>
        </w:rPr>
        <w:t xml:space="preserve"> showed 100 % resistance to all the</w:t>
      </w:r>
      <w:r w:rsidRPr="00A2368F">
        <w:rPr>
          <w:rFonts w:ascii="Arial" w:hAnsi="Arial" w:cs="Arial"/>
          <w:i/>
          <w:iCs/>
          <w:sz w:val="20"/>
          <w:szCs w:val="20"/>
        </w:rPr>
        <w:t xml:space="preserve"> Staphylococcus</w:t>
      </w:r>
      <w:r w:rsidR="0050109E" w:rsidRPr="00A2368F">
        <w:rPr>
          <w:rFonts w:ascii="Arial" w:hAnsi="Arial" w:cs="Arial"/>
          <w:sz w:val="20"/>
          <w:szCs w:val="20"/>
        </w:rPr>
        <w:t xml:space="preserve"> </w:t>
      </w:r>
      <w:proofErr w:type="spellStart"/>
      <w:r w:rsidR="0050109E" w:rsidRPr="00A2368F">
        <w:rPr>
          <w:rFonts w:ascii="Arial" w:hAnsi="Arial" w:cs="Arial"/>
          <w:sz w:val="20"/>
          <w:szCs w:val="20"/>
        </w:rPr>
        <w:t>spp</w:t>
      </w:r>
      <w:proofErr w:type="spellEnd"/>
      <w:r w:rsidR="0050109E" w:rsidRPr="00A2368F">
        <w:rPr>
          <w:rFonts w:ascii="Arial" w:hAnsi="Arial" w:cs="Arial"/>
          <w:sz w:val="20"/>
          <w:szCs w:val="20"/>
        </w:rPr>
        <w:t xml:space="preserve"> similar to </w:t>
      </w:r>
      <w:r w:rsidR="0050109E" w:rsidRPr="00A2368F">
        <w:rPr>
          <w:rFonts w:ascii="Arial" w:hAnsi="Arial" w:cs="Arial"/>
          <w:i/>
          <w:sz w:val="20"/>
          <w:szCs w:val="20"/>
        </w:rPr>
        <w:t>Streptococcus</w:t>
      </w:r>
      <w:r w:rsidR="00F61B5C" w:rsidRPr="00A2368F">
        <w:rPr>
          <w:rFonts w:ascii="Arial" w:hAnsi="Arial" w:cs="Arial"/>
          <w:sz w:val="20"/>
          <w:szCs w:val="20"/>
        </w:rPr>
        <w:t xml:space="preserve"> </w:t>
      </w:r>
      <w:proofErr w:type="spellStart"/>
      <w:r w:rsidR="00F61B5C" w:rsidRPr="00A2368F">
        <w:rPr>
          <w:rFonts w:ascii="Arial" w:hAnsi="Arial" w:cs="Arial"/>
          <w:sz w:val="20"/>
          <w:szCs w:val="20"/>
        </w:rPr>
        <w:t>spp</w:t>
      </w:r>
      <w:proofErr w:type="spellEnd"/>
      <w:r w:rsidR="00F61B5C" w:rsidRPr="00A2368F">
        <w:rPr>
          <w:rFonts w:ascii="Arial" w:hAnsi="Arial" w:cs="Arial"/>
          <w:sz w:val="20"/>
          <w:szCs w:val="20"/>
        </w:rPr>
        <w:t xml:space="preserve"> indicating their resistance nature. </w:t>
      </w:r>
      <w:r w:rsidR="00195422" w:rsidRPr="00A2368F">
        <w:rPr>
          <w:rFonts w:ascii="Arial" w:hAnsi="Arial" w:cs="Arial"/>
          <w:sz w:val="20"/>
          <w:szCs w:val="20"/>
        </w:rPr>
        <w:t xml:space="preserve">Other antibiotics resisted by the species of Staphylococcus are </w:t>
      </w:r>
      <w:proofErr w:type="gramStart"/>
      <w:r w:rsidR="00195422" w:rsidRPr="00A2368F">
        <w:rPr>
          <w:rFonts w:ascii="Arial" w:hAnsi="Arial" w:cs="Arial"/>
          <w:sz w:val="20"/>
          <w:szCs w:val="20"/>
        </w:rPr>
        <w:t>bacitracin(</w:t>
      </w:r>
      <w:proofErr w:type="gramEnd"/>
      <w:r w:rsidR="00195422" w:rsidRPr="00A2368F">
        <w:rPr>
          <w:rFonts w:ascii="Arial" w:hAnsi="Arial" w:cs="Arial"/>
          <w:sz w:val="20"/>
          <w:szCs w:val="20"/>
        </w:rPr>
        <w:t>83%), azithromycin &amp;</w:t>
      </w:r>
      <w:r w:rsidR="004F270D" w:rsidRPr="00A2368F">
        <w:rPr>
          <w:rFonts w:ascii="Arial" w:hAnsi="Arial" w:cs="Arial"/>
          <w:sz w:val="20"/>
          <w:szCs w:val="20"/>
        </w:rPr>
        <w:t xml:space="preserve">kanamycin (both at 78%), ampicillin, </w:t>
      </w:r>
      <w:proofErr w:type="spellStart"/>
      <w:r w:rsidR="004F270D" w:rsidRPr="00A2368F">
        <w:rPr>
          <w:rFonts w:ascii="Arial" w:hAnsi="Arial" w:cs="Arial"/>
          <w:sz w:val="20"/>
          <w:szCs w:val="20"/>
        </w:rPr>
        <w:t>ceftriazone</w:t>
      </w:r>
      <w:proofErr w:type="spellEnd"/>
      <w:r w:rsidR="004F270D" w:rsidRPr="00A2368F">
        <w:rPr>
          <w:rFonts w:ascii="Arial" w:hAnsi="Arial" w:cs="Arial"/>
          <w:sz w:val="20"/>
          <w:szCs w:val="20"/>
        </w:rPr>
        <w:t xml:space="preserve"> &amp; erythromycin (72%), </w:t>
      </w:r>
      <w:proofErr w:type="spellStart"/>
      <w:r w:rsidR="004F270D" w:rsidRPr="00A2368F">
        <w:rPr>
          <w:rFonts w:ascii="Arial" w:hAnsi="Arial" w:cs="Arial"/>
          <w:sz w:val="20"/>
          <w:szCs w:val="20"/>
        </w:rPr>
        <w:t>cefoperazone</w:t>
      </w:r>
      <w:proofErr w:type="spellEnd"/>
      <w:r w:rsidR="004F270D" w:rsidRPr="00A2368F">
        <w:rPr>
          <w:rFonts w:ascii="Arial" w:hAnsi="Arial" w:cs="Arial"/>
          <w:sz w:val="20"/>
          <w:szCs w:val="20"/>
        </w:rPr>
        <w:t>, r</w:t>
      </w:r>
      <w:r w:rsidR="00114EF4" w:rsidRPr="00A2368F">
        <w:rPr>
          <w:rFonts w:ascii="Arial" w:hAnsi="Arial" w:cs="Arial"/>
          <w:sz w:val="20"/>
          <w:szCs w:val="20"/>
        </w:rPr>
        <w:t>ifampi</w:t>
      </w:r>
      <w:r w:rsidR="004F270D" w:rsidRPr="00A2368F">
        <w:rPr>
          <w:rFonts w:ascii="Arial" w:hAnsi="Arial" w:cs="Arial"/>
          <w:sz w:val="20"/>
          <w:szCs w:val="20"/>
        </w:rPr>
        <w:t xml:space="preserve">cin &amp; streptomycin (67%), neomycin(66%) and </w:t>
      </w:r>
      <w:proofErr w:type="spellStart"/>
      <w:r w:rsidR="004F270D" w:rsidRPr="00A2368F">
        <w:rPr>
          <w:rFonts w:ascii="Arial" w:hAnsi="Arial" w:cs="Arial"/>
          <w:sz w:val="20"/>
          <w:szCs w:val="20"/>
        </w:rPr>
        <w:t>nalidixic</w:t>
      </w:r>
      <w:proofErr w:type="spellEnd"/>
      <w:r w:rsidR="004F270D" w:rsidRPr="00A2368F">
        <w:rPr>
          <w:rFonts w:ascii="Arial" w:hAnsi="Arial" w:cs="Arial"/>
          <w:sz w:val="20"/>
          <w:szCs w:val="20"/>
        </w:rPr>
        <w:t xml:space="preserve"> acid, </w:t>
      </w:r>
      <w:proofErr w:type="spellStart"/>
      <w:r w:rsidR="004F270D" w:rsidRPr="00A2368F">
        <w:rPr>
          <w:rFonts w:ascii="Arial" w:hAnsi="Arial" w:cs="Arial"/>
          <w:sz w:val="20"/>
          <w:szCs w:val="20"/>
        </w:rPr>
        <w:t>ofloxicin</w:t>
      </w:r>
      <w:proofErr w:type="spellEnd"/>
      <w:r w:rsidR="004F270D" w:rsidRPr="00A2368F">
        <w:rPr>
          <w:rFonts w:ascii="Arial" w:hAnsi="Arial" w:cs="Arial"/>
          <w:sz w:val="20"/>
          <w:szCs w:val="20"/>
        </w:rPr>
        <w:t xml:space="preserve"> &amp; vancomycin (61%). </w:t>
      </w:r>
      <w:r w:rsidR="00B15633" w:rsidRPr="00A2368F">
        <w:rPr>
          <w:rFonts w:ascii="Arial" w:hAnsi="Arial" w:cs="Arial"/>
          <w:sz w:val="20"/>
          <w:szCs w:val="20"/>
        </w:rPr>
        <w:t xml:space="preserve">Among the </w:t>
      </w:r>
      <w:proofErr w:type="spellStart"/>
      <w:r w:rsidR="00B15633" w:rsidRPr="00A2368F">
        <w:rPr>
          <w:rFonts w:ascii="Arial" w:hAnsi="Arial" w:cs="Arial"/>
          <w:i/>
          <w:sz w:val="20"/>
          <w:szCs w:val="20"/>
        </w:rPr>
        <w:t>Staphylocccus</w:t>
      </w:r>
      <w:proofErr w:type="spellEnd"/>
      <w:r w:rsidR="00B15633" w:rsidRPr="00A2368F">
        <w:rPr>
          <w:rFonts w:ascii="Arial" w:hAnsi="Arial" w:cs="Arial"/>
          <w:sz w:val="20"/>
          <w:szCs w:val="20"/>
        </w:rPr>
        <w:t xml:space="preserve"> spp</w:t>
      </w:r>
      <w:r w:rsidR="000D0520" w:rsidRPr="00A2368F">
        <w:rPr>
          <w:rFonts w:ascii="Arial" w:hAnsi="Arial" w:cs="Arial"/>
          <w:sz w:val="20"/>
          <w:szCs w:val="20"/>
        </w:rPr>
        <w:t>.</w:t>
      </w:r>
      <w:r w:rsidR="00B15633" w:rsidRPr="00A2368F">
        <w:rPr>
          <w:rFonts w:ascii="Arial" w:hAnsi="Arial" w:cs="Arial"/>
          <w:sz w:val="20"/>
          <w:szCs w:val="20"/>
        </w:rPr>
        <w:t xml:space="preserve">, </w:t>
      </w:r>
      <w:proofErr w:type="spellStart"/>
      <w:proofErr w:type="gramStart"/>
      <w:r w:rsidR="00B15633" w:rsidRPr="00A2368F">
        <w:rPr>
          <w:rFonts w:ascii="Arial" w:hAnsi="Arial" w:cs="Arial"/>
          <w:i/>
          <w:sz w:val="20"/>
          <w:szCs w:val="20"/>
        </w:rPr>
        <w:t>S.equorum</w:t>
      </w:r>
      <w:proofErr w:type="spellEnd"/>
      <w:proofErr w:type="gramEnd"/>
      <w:r w:rsidR="00B15633" w:rsidRPr="00A2368F">
        <w:rPr>
          <w:rFonts w:ascii="Arial" w:hAnsi="Arial" w:cs="Arial"/>
          <w:sz w:val="20"/>
          <w:szCs w:val="20"/>
        </w:rPr>
        <w:t xml:space="preserve"> showed more resistance </w:t>
      </w:r>
      <w:r w:rsidR="004F270D" w:rsidRPr="00A2368F">
        <w:rPr>
          <w:rFonts w:ascii="Arial" w:hAnsi="Arial" w:cs="Arial"/>
          <w:sz w:val="20"/>
          <w:szCs w:val="20"/>
        </w:rPr>
        <w:t xml:space="preserve">to azithromycin </w:t>
      </w:r>
      <w:r w:rsidR="00E92C5A" w:rsidRPr="00A2368F">
        <w:rPr>
          <w:rFonts w:ascii="Arial" w:hAnsi="Arial" w:cs="Arial"/>
          <w:sz w:val="20"/>
          <w:szCs w:val="20"/>
        </w:rPr>
        <w:t>&amp;</w:t>
      </w:r>
      <w:r w:rsidR="004F270D" w:rsidRPr="00A2368F">
        <w:rPr>
          <w:rFonts w:ascii="Arial" w:hAnsi="Arial" w:cs="Arial"/>
          <w:sz w:val="20"/>
          <w:szCs w:val="20"/>
        </w:rPr>
        <w:t>neomycin</w:t>
      </w:r>
      <w:r w:rsidR="00E92C5A" w:rsidRPr="00A2368F">
        <w:rPr>
          <w:rFonts w:ascii="Arial" w:hAnsi="Arial" w:cs="Arial"/>
          <w:sz w:val="20"/>
          <w:szCs w:val="20"/>
        </w:rPr>
        <w:t xml:space="preserve"> (both at 33%) and </w:t>
      </w:r>
      <w:r w:rsidR="00B15633" w:rsidRPr="00A2368F">
        <w:rPr>
          <w:rFonts w:ascii="Arial" w:hAnsi="Arial" w:cs="Arial"/>
          <w:sz w:val="20"/>
          <w:szCs w:val="20"/>
        </w:rPr>
        <w:t xml:space="preserve">to </w:t>
      </w:r>
      <w:r w:rsidR="00E92C5A" w:rsidRPr="00A2368F">
        <w:rPr>
          <w:rFonts w:ascii="Arial" w:hAnsi="Arial" w:cs="Arial"/>
          <w:sz w:val="20"/>
          <w:szCs w:val="20"/>
        </w:rPr>
        <w:t>ampicillin</w:t>
      </w:r>
      <w:r w:rsidR="00114EF4" w:rsidRPr="00A2368F">
        <w:rPr>
          <w:rFonts w:ascii="Arial" w:hAnsi="Arial" w:cs="Arial"/>
          <w:sz w:val="20"/>
          <w:szCs w:val="20"/>
        </w:rPr>
        <w:t xml:space="preserve">, bacitracin, </w:t>
      </w:r>
      <w:proofErr w:type="spellStart"/>
      <w:r w:rsidR="00114EF4" w:rsidRPr="00A2368F">
        <w:rPr>
          <w:rFonts w:ascii="Arial" w:hAnsi="Arial" w:cs="Arial"/>
          <w:sz w:val="20"/>
          <w:szCs w:val="20"/>
        </w:rPr>
        <w:t>ofloxicin</w:t>
      </w:r>
      <w:proofErr w:type="spellEnd"/>
      <w:r w:rsidR="00114EF4" w:rsidRPr="00A2368F">
        <w:rPr>
          <w:rFonts w:ascii="Arial" w:hAnsi="Arial" w:cs="Arial"/>
          <w:sz w:val="20"/>
          <w:szCs w:val="20"/>
        </w:rPr>
        <w:t xml:space="preserve"> &amp; rifampi</w:t>
      </w:r>
      <w:r w:rsidR="00E92C5A" w:rsidRPr="00A2368F">
        <w:rPr>
          <w:rFonts w:ascii="Arial" w:hAnsi="Arial" w:cs="Arial"/>
          <w:sz w:val="20"/>
          <w:szCs w:val="20"/>
        </w:rPr>
        <w:t xml:space="preserve">cin (28%) compared to other species of </w:t>
      </w:r>
      <w:r w:rsidR="00E92C5A" w:rsidRPr="00A2368F">
        <w:rPr>
          <w:rFonts w:ascii="Arial" w:hAnsi="Arial" w:cs="Arial"/>
          <w:i/>
          <w:sz w:val="20"/>
          <w:szCs w:val="20"/>
        </w:rPr>
        <w:t>Staphylococcus</w:t>
      </w:r>
      <w:r w:rsidR="00E92C5A" w:rsidRPr="00A2368F">
        <w:rPr>
          <w:rFonts w:ascii="Arial" w:hAnsi="Arial" w:cs="Arial"/>
          <w:sz w:val="20"/>
          <w:szCs w:val="20"/>
        </w:rPr>
        <w:t xml:space="preserve">.  While </w:t>
      </w:r>
      <w:proofErr w:type="spellStart"/>
      <w:proofErr w:type="gramStart"/>
      <w:r w:rsidR="00E92C5A" w:rsidRPr="00A2368F">
        <w:rPr>
          <w:rFonts w:ascii="Arial" w:hAnsi="Arial" w:cs="Arial"/>
          <w:i/>
          <w:sz w:val="20"/>
          <w:szCs w:val="20"/>
        </w:rPr>
        <w:t>S.epidermidis</w:t>
      </w:r>
      <w:proofErr w:type="spellEnd"/>
      <w:proofErr w:type="gramEnd"/>
      <w:r w:rsidR="00E92C5A" w:rsidRPr="00A2368F">
        <w:rPr>
          <w:rFonts w:ascii="Arial" w:hAnsi="Arial" w:cs="Arial"/>
          <w:sz w:val="20"/>
          <w:szCs w:val="20"/>
        </w:rPr>
        <w:t xml:space="preserve"> resisted kanamycin and streptomycin at 28% also. R</w:t>
      </w:r>
      <w:r w:rsidR="00B15633" w:rsidRPr="00A2368F">
        <w:rPr>
          <w:rFonts w:ascii="Arial" w:hAnsi="Arial" w:cs="Arial"/>
          <w:sz w:val="20"/>
          <w:szCs w:val="20"/>
        </w:rPr>
        <w:t xml:space="preserve">egarding susceptibility for antibiotics, </w:t>
      </w:r>
      <w:r w:rsidR="00E92C5A" w:rsidRPr="00A2368F">
        <w:rPr>
          <w:rFonts w:ascii="Arial" w:hAnsi="Arial" w:cs="Arial"/>
          <w:sz w:val="20"/>
          <w:szCs w:val="20"/>
        </w:rPr>
        <w:t xml:space="preserve">on the whole, </w:t>
      </w:r>
      <w:r w:rsidR="00E92C5A" w:rsidRPr="00A2368F">
        <w:rPr>
          <w:rFonts w:ascii="Arial" w:hAnsi="Arial" w:cs="Arial"/>
          <w:i/>
          <w:sz w:val="20"/>
          <w:szCs w:val="20"/>
        </w:rPr>
        <w:t>Staphylococcus</w:t>
      </w:r>
      <w:r w:rsidR="00E92C5A" w:rsidRPr="00A2368F">
        <w:rPr>
          <w:rFonts w:ascii="Arial" w:hAnsi="Arial" w:cs="Arial"/>
          <w:sz w:val="20"/>
          <w:szCs w:val="20"/>
        </w:rPr>
        <w:t xml:space="preserve"> </w:t>
      </w:r>
      <w:proofErr w:type="spellStart"/>
      <w:r w:rsidR="00E92C5A" w:rsidRPr="00A2368F">
        <w:rPr>
          <w:rFonts w:ascii="Arial" w:hAnsi="Arial" w:cs="Arial"/>
          <w:sz w:val="20"/>
          <w:szCs w:val="20"/>
        </w:rPr>
        <w:t>spp</w:t>
      </w:r>
      <w:proofErr w:type="spellEnd"/>
      <w:r w:rsidR="00E92C5A" w:rsidRPr="00A2368F">
        <w:rPr>
          <w:rFonts w:ascii="Arial" w:hAnsi="Arial" w:cs="Arial"/>
          <w:sz w:val="20"/>
          <w:szCs w:val="20"/>
        </w:rPr>
        <w:t xml:space="preserve"> </w:t>
      </w:r>
      <w:r w:rsidR="00870322" w:rsidRPr="00A2368F">
        <w:rPr>
          <w:rFonts w:ascii="Arial" w:hAnsi="Arial" w:cs="Arial"/>
          <w:sz w:val="20"/>
          <w:szCs w:val="20"/>
        </w:rPr>
        <w:t>w</w:t>
      </w:r>
      <w:r w:rsidR="00E92C5A" w:rsidRPr="00A2368F">
        <w:rPr>
          <w:rFonts w:ascii="Arial" w:hAnsi="Arial" w:cs="Arial"/>
          <w:sz w:val="20"/>
          <w:szCs w:val="20"/>
        </w:rPr>
        <w:t xml:space="preserve">ere susceptible to levofloxacin &amp; </w:t>
      </w:r>
      <w:proofErr w:type="gramStart"/>
      <w:r w:rsidR="00E92C5A" w:rsidRPr="00A2368F">
        <w:rPr>
          <w:rFonts w:ascii="Arial" w:hAnsi="Arial" w:cs="Arial"/>
          <w:sz w:val="20"/>
          <w:szCs w:val="20"/>
        </w:rPr>
        <w:t>tobramycin(</w:t>
      </w:r>
      <w:proofErr w:type="gramEnd"/>
      <w:r w:rsidR="00E92C5A" w:rsidRPr="00A2368F">
        <w:rPr>
          <w:rFonts w:ascii="Arial" w:hAnsi="Arial" w:cs="Arial"/>
          <w:sz w:val="20"/>
          <w:szCs w:val="20"/>
        </w:rPr>
        <w:t xml:space="preserve">55%) followed by </w:t>
      </w:r>
      <w:proofErr w:type="spellStart"/>
      <w:r w:rsidR="00E92C5A" w:rsidRPr="00A2368F">
        <w:rPr>
          <w:rFonts w:ascii="Arial" w:hAnsi="Arial" w:cs="Arial"/>
          <w:sz w:val="20"/>
          <w:szCs w:val="20"/>
        </w:rPr>
        <w:t>ofloxicin</w:t>
      </w:r>
      <w:proofErr w:type="spellEnd"/>
      <w:r w:rsidR="00E92C5A" w:rsidRPr="00A2368F">
        <w:rPr>
          <w:rFonts w:ascii="Arial" w:hAnsi="Arial" w:cs="Arial"/>
          <w:sz w:val="20"/>
          <w:szCs w:val="20"/>
        </w:rPr>
        <w:t xml:space="preserve">, </w:t>
      </w:r>
      <w:proofErr w:type="spellStart"/>
      <w:r w:rsidR="00E92C5A" w:rsidRPr="00A2368F">
        <w:rPr>
          <w:rFonts w:ascii="Arial" w:hAnsi="Arial" w:cs="Arial"/>
          <w:sz w:val="20"/>
          <w:szCs w:val="20"/>
        </w:rPr>
        <w:t>spectinomycin</w:t>
      </w:r>
      <w:proofErr w:type="spellEnd"/>
      <w:r w:rsidR="00E92C5A" w:rsidRPr="00A2368F">
        <w:rPr>
          <w:rFonts w:ascii="Arial" w:hAnsi="Arial" w:cs="Arial"/>
          <w:sz w:val="20"/>
          <w:szCs w:val="20"/>
        </w:rPr>
        <w:t xml:space="preserve"> &amp; vancomycin(28%) and  azithromycin, </w:t>
      </w:r>
      <w:proofErr w:type="spellStart"/>
      <w:r w:rsidR="00E92C5A" w:rsidRPr="00A2368F">
        <w:rPr>
          <w:rFonts w:ascii="Arial" w:hAnsi="Arial" w:cs="Arial"/>
          <w:sz w:val="20"/>
          <w:szCs w:val="20"/>
        </w:rPr>
        <w:t>nalidixic</w:t>
      </w:r>
      <w:proofErr w:type="spellEnd"/>
      <w:r w:rsidR="00E92C5A" w:rsidRPr="00A2368F">
        <w:rPr>
          <w:rFonts w:ascii="Arial" w:hAnsi="Arial" w:cs="Arial"/>
          <w:sz w:val="20"/>
          <w:szCs w:val="20"/>
        </w:rPr>
        <w:t xml:space="preserve"> acid &amp; streptomycin (22%).  Out of </w:t>
      </w:r>
      <w:r w:rsidR="00E92C5A" w:rsidRPr="00A2368F">
        <w:rPr>
          <w:rFonts w:ascii="Arial" w:hAnsi="Arial" w:cs="Arial"/>
          <w:i/>
          <w:sz w:val="20"/>
          <w:szCs w:val="20"/>
        </w:rPr>
        <w:t>Staphylococcus</w:t>
      </w:r>
      <w:r w:rsidR="00E92C5A" w:rsidRPr="00A2368F">
        <w:rPr>
          <w:rFonts w:ascii="Arial" w:hAnsi="Arial" w:cs="Arial"/>
          <w:sz w:val="20"/>
          <w:szCs w:val="20"/>
        </w:rPr>
        <w:t xml:space="preserve"> </w:t>
      </w:r>
      <w:proofErr w:type="spellStart"/>
      <w:r w:rsidR="00E92C5A" w:rsidRPr="00A2368F">
        <w:rPr>
          <w:rFonts w:ascii="Arial" w:hAnsi="Arial" w:cs="Arial"/>
          <w:sz w:val="20"/>
          <w:szCs w:val="20"/>
        </w:rPr>
        <w:t>spp</w:t>
      </w:r>
      <w:proofErr w:type="spellEnd"/>
      <w:r w:rsidR="000D0520" w:rsidRPr="00A2368F">
        <w:rPr>
          <w:rFonts w:ascii="Arial" w:hAnsi="Arial" w:cs="Arial"/>
          <w:sz w:val="20"/>
          <w:szCs w:val="20"/>
        </w:rPr>
        <w:t xml:space="preserve"> (18</w:t>
      </w:r>
      <w:proofErr w:type="gramStart"/>
      <w:r w:rsidR="000D0520" w:rsidRPr="00A2368F">
        <w:rPr>
          <w:rFonts w:ascii="Arial" w:hAnsi="Arial" w:cs="Arial"/>
          <w:sz w:val="20"/>
          <w:szCs w:val="20"/>
        </w:rPr>
        <w:t>)</w:t>
      </w:r>
      <w:r w:rsidR="00870322" w:rsidRPr="00A2368F">
        <w:rPr>
          <w:rFonts w:ascii="Arial" w:hAnsi="Arial" w:cs="Arial"/>
          <w:sz w:val="20"/>
          <w:szCs w:val="20"/>
        </w:rPr>
        <w:t>,</w:t>
      </w:r>
      <w:proofErr w:type="spellStart"/>
      <w:r w:rsidR="00B15633" w:rsidRPr="00A2368F">
        <w:rPr>
          <w:rFonts w:ascii="Arial" w:hAnsi="Arial" w:cs="Arial"/>
          <w:i/>
          <w:sz w:val="20"/>
          <w:szCs w:val="20"/>
        </w:rPr>
        <w:t>S</w:t>
      </w:r>
      <w:proofErr w:type="gramEnd"/>
      <w:r w:rsidR="00B15633" w:rsidRPr="00A2368F">
        <w:rPr>
          <w:rFonts w:ascii="Arial" w:hAnsi="Arial" w:cs="Arial"/>
          <w:i/>
          <w:sz w:val="20"/>
          <w:szCs w:val="20"/>
        </w:rPr>
        <w:t>.equorum</w:t>
      </w:r>
      <w:proofErr w:type="spellEnd"/>
      <w:r w:rsidR="000D0520" w:rsidRPr="00A2368F">
        <w:rPr>
          <w:rFonts w:ascii="Arial" w:hAnsi="Arial" w:cs="Arial"/>
          <w:sz w:val="20"/>
          <w:szCs w:val="20"/>
        </w:rPr>
        <w:t>(</w:t>
      </w:r>
      <w:r w:rsidR="00C74069" w:rsidRPr="00A2368F">
        <w:rPr>
          <w:rFonts w:ascii="Arial" w:hAnsi="Arial" w:cs="Arial"/>
          <w:sz w:val="20"/>
          <w:szCs w:val="20"/>
        </w:rPr>
        <w:t>6</w:t>
      </w:r>
      <w:r w:rsidR="000D0520" w:rsidRPr="00A2368F">
        <w:rPr>
          <w:rFonts w:ascii="Arial" w:hAnsi="Arial" w:cs="Arial"/>
          <w:sz w:val="20"/>
          <w:szCs w:val="20"/>
        </w:rPr>
        <w:t>)</w:t>
      </w:r>
      <w:r w:rsidR="00B15633" w:rsidRPr="00A2368F">
        <w:rPr>
          <w:rFonts w:ascii="Arial" w:hAnsi="Arial" w:cs="Arial"/>
          <w:sz w:val="20"/>
          <w:szCs w:val="20"/>
        </w:rPr>
        <w:t xml:space="preserve"> and </w:t>
      </w:r>
      <w:proofErr w:type="spellStart"/>
      <w:r w:rsidR="00B15633" w:rsidRPr="00A2368F">
        <w:rPr>
          <w:rFonts w:ascii="Arial" w:hAnsi="Arial" w:cs="Arial"/>
          <w:i/>
          <w:sz w:val="20"/>
          <w:szCs w:val="20"/>
        </w:rPr>
        <w:t>S.epidermidis</w:t>
      </w:r>
      <w:proofErr w:type="spellEnd"/>
      <w:r w:rsidR="00686D18" w:rsidRPr="00A2368F">
        <w:rPr>
          <w:rFonts w:ascii="Arial" w:hAnsi="Arial" w:cs="Arial"/>
          <w:i/>
          <w:sz w:val="20"/>
          <w:szCs w:val="20"/>
        </w:rPr>
        <w:t xml:space="preserve"> </w:t>
      </w:r>
      <w:r w:rsidR="000D0520" w:rsidRPr="00A2368F">
        <w:rPr>
          <w:rFonts w:ascii="Arial" w:hAnsi="Arial" w:cs="Arial"/>
          <w:sz w:val="20"/>
          <w:szCs w:val="20"/>
        </w:rPr>
        <w:t>(</w:t>
      </w:r>
      <w:r w:rsidR="00C74069" w:rsidRPr="00A2368F">
        <w:rPr>
          <w:rFonts w:ascii="Arial" w:hAnsi="Arial" w:cs="Arial"/>
          <w:sz w:val="20"/>
          <w:szCs w:val="20"/>
        </w:rPr>
        <w:t>6</w:t>
      </w:r>
      <w:r w:rsidR="000D0520" w:rsidRPr="00A2368F">
        <w:rPr>
          <w:rFonts w:ascii="Arial" w:hAnsi="Arial" w:cs="Arial"/>
          <w:sz w:val="20"/>
          <w:szCs w:val="20"/>
        </w:rPr>
        <w:t>)</w:t>
      </w:r>
      <w:r w:rsidR="00870322" w:rsidRPr="00A2368F">
        <w:rPr>
          <w:rFonts w:ascii="Arial" w:hAnsi="Arial" w:cs="Arial"/>
          <w:sz w:val="20"/>
          <w:szCs w:val="20"/>
        </w:rPr>
        <w:t xml:space="preserve">expressed better sensitivity to </w:t>
      </w:r>
      <w:proofErr w:type="spellStart"/>
      <w:r w:rsidR="0050109E" w:rsidRPr="00A2368F">
        <w:rPr>
          <w:rFonts w:ascii="Arial" w:hAnsi="Arial" w:cs="Arial"/>
          <w:sz w:val="20"/>
          <w:szCs w:val="20"/>
        </w:rPr>
        <w:t>l</w:t>
      </w:r>
      <w:r w:rsidR="00870322" w:rsidRPr="00A2368F">
        <w:rPr>
          <w:rFonts w:ascii="Arial" w:hAnsi="Arial" w:cs="Arial"/>
          <w:sz w:val="20"/>
          <w:szCs w:val="20"/>
        </w:rPr>
        <w:t>e</w:t>
      </w:r>
      <w:r w:rsidR="00B15633" w:rsidRPr="00A2368F">
        <w:rPr>
          <w:rFonts w:ascii="Arial" w:hAnsi="Arial" w:cs="Arial"/>
          <w:sz w:val="20"/>
          <w:szCs w:val="20"/>
        </w:rPr>
        <w:t>vomycin</w:t>
      </w:r>
      <w:proofErr w:type="spellEnd"/>
      <w:r w:rsidR="00B15633" w:rsidRPr="00A2368F">
        <w:rPr>
          <w:rFonts w:ascii="Arial" w:hAnsi="Arial" w:cs="Arial"/>
          <w:sz w:val="20"/>
          <w:szCs w:val="20"/>
        </w:rPr>
        <w:t xml:space="preserve"> (22</w:t>
      </w:r>
      <w:r w:rsidR="0050109E" w:rsidRPr="00A2368F">
        <w:rPr>
          <w:rFonts w:ascii="Arial" w:hAnsi="Arial" w:cs="Arial"/>
          <w:sz w:val="20"/>
          <w:szCs w:val="20"/>
        </w:rPr>
        <w:t xml:space="preserve">%) and tobramycin (22% &amp; 16%). </w:t>
      </w:r>
      <w:proofErr w:type="spellStart"/>
      <w:proofErr w:type="gramStart"/>
      <w:r w:rsidR="00B15633" w:rsidRPr="00A2368F">
        <w:rPr>
          <w:rFonts w:ascii="Arial" w:hAnsi="Arial" w:cs="Arial"/>
          <w:i/>
          <w:sz w:val="20"/>
          <w:szCs w:val="20"/>
        </w:rPr>
        <w:t>S.equorum</w:t>
      </w:r>
      <w:proofErr w:type="spellEnd"/>
      <w:proofErr w:type="gramEnd"/>
      <w:r w:rsidR="00B15633" w:rsidRPr="00A2368F">
        <w:rPr>
          <w:rFonts w:ascii="Arial" w:hAnsi="Arial" w:cs="Arial"/>
          <w:i/>
          <w:sz w:val="20"/>
          <w:szCs w:val="20"/>
        </w:rPr>
        <w:t xml:space="preserve"> </w:t>
      </w:r>
      <w:r w:rsidR="00B15633" w:rsidRPr="00A2368F">
        <w:rPr>
          <w:rFonts w:ascii="Arial" w:hAnsi="Arial" w:cs="Arial"/>
          <w:sz w:val="20"/>
          <w:szCs w:val="20"/>
        </w:rPr>
        <w:t xml:space="preserve"> also was susceptible at 17% </w:t>
      </w:r>
      <w:r w:rsidR="008D6ED2" w:rsidRPr="00A2368F">
        <w:rPr>
          <w:rFonts w:ascii="Arial" w:hAnsi="Arial" w:cs="Arial"/>
          <w:sz w:val="20"/>
          <w:szCs w:val="20"/>
        </w:rPr>
        <w:t xml:space="preserve">to </w:t>
      </w:r>
      <w:proofErr w:type="spellStart"/>
      <w:r w:rsidR="008D6ED2" w:rsidRPr="00A2368F">
        <w:rPr>
          <w:rFonts w:ascii="Arial" w:hAnsi="Arial" w:cs="Arial"/>
          <w:sz w:val="20"/>
          <w:szCs w:val="20"/>
        </w:rPr>
        <w:t>spectinomycin</w:t>
      </w:r>
      <w:proofErr w:type="spellEnd"/>
      <w:r w:rsidR="008D6ED2" w:rsidRPr="00A2368F">
        <w:rPr>
          <w:rFonts w:ascii="Arial" w:hAnsi="Arial" w:cs="Arial"/>
          <w:sz w:val="20"/>
          <w:szCs w:val="20"/>
        </w:rPr>
        <w:t xml:space="preserve"> and </w:t>
      </w:r>
      <w:proofErr w:type="spellStart"/>
      <w:r w:rsidR="008D6ED2" w:rsidRPr="00A2368F">
        <w:rPr>
          <w:rFonts w:ascii="Arial" w:hAnsi="Arial" w:cs="Arial"/>
          <w:sz w:val="20"/>
          <w:szCs w:val="20"/>
        </w:rPr>
        <w:t>vancomycin</w:t>
      </w:r>
      <w:r w:rsidR="00870322" w:rsidRPr="00A2368F">
        <w:rPr>
          <w:rFonts w:ascii="Arial" w:hAnsi="Arial" w:cs="Arial"/>
          <w:sz w:val="20"/>
          <w:szCs w:val="20"/>
        </w:rPr>
        <w:t>whereas</w:t>
      </w:r>
      <w:proofErr w:type="spellEnd"/>
      <w:r w:rsidR="00870322" w:rsidRPr="00A2368F">
        <w:rPr>
          <w:rFonts w:ascii="Arial" w:hAnsi="Arial" w:cs="Arial"/>
          <w:sz w:val="20"/>
          <w:szCs w:val="20"/>
        </w:rPr>
        <w:t xml:space="preserve"> </w:t>
      </w:r>
      <w:proofErr w:type="spellStart"/>
      <w:r w:rsidR="00870322" w:rsidRPr="00A2368F">
        <w:rPr>
          <w:rFonts w:ascii="Arial" w:hAnsi="Arial" w:cs="Arial"/>
          <w:i/>
          <w:sz w:val="20"/>
          <w:szCs w:val="20"/>
        </w:rPr>
        <w:t>S.epidermidis</w:t>
      </w:r>
      <w:proofErr w:type="spellEnd"/>
      <w:r w:rsidR="00870322" w:rsidRPr="00A2368F">
        <w:rPr>
          <w:rFonts w:ascii="Arial" w:hAnsi="Arial" w:cs="Arial"/>
          <w:sz w:val="20"/>
          <w:szCs w:val="20"/>
        </w:rPr>
        <w:t xml:space="preserve">  to ampicillin (16.5%)</w:t>
      </w:r>
      <w:r w:rsidR="00253275" w:rsidRPr="00A2368F">
        <w:rPr>
          <w:rFonts w:ascii="Arial" w:hAnsi="Arial" w:cs="Arial"/>
          <w:sz w:val="20"/>
          <w:szCs w:val="20"/>
        </w:rPr>
        <w:t xml:space="preserve">. Among the species of </w:t>
      </w:r>
      <w:r w:rsidR="00253275" w:rsidRPr="00A2368F">
        <w:rPr>
          <w:rFonts w:ascii="Arial" w:hAnsi="Arial" w:cs="Arial"/>
          <w:i/>
          <w:sz w:val="20"/>
          <w:szCs w:val="20"/>
        </w:rPr>
        <w:t>Staphylococcus</w:t>
      </w:r>
      <w:r w:rsidR="00253275" w:rsidRPr="00A2368F">
        <w:rPr>
          <w:rFonts w:ascii="Arial" w:hAnsi="Arial" w:cs="Arial"/>
          <w:sz w:val="20"/>
          <w:szCs w:val="20"/>
        </w:rPr>
        <w:t xml:space="preserve">, </w:t>
      </w:r>
      <w:proofErr w:type="spellStart"/>
      <w:proofErr w:type="gramStart"/>
      <w:r w:rsidR="00253275" w:rsidRPr="00A2368F">
        <w:rPr>
          <w:rFonts w:ascii="Arial" w:hAnsi="Arial" w:cs="Arial"/>
          <w:i/>
          <w:sz w:val="20"/>
          <w:szCs w:val="20"/>
        </w:rPr>
        <w:t>S.aureus</w:t>
      </w:r>
      <w:proofErr w:type="spellEnd"/>
      <w:proofErr w:type="gramEnd"/>
      <w:r w:rsidR="00C74069" w:rsidRPr="00A2368F">
        <w:rPr>
          <w:rFonts w:ascii="Arial" w:hAnsi="Arial" w:cs="Arial"/>
          <w:sz w:val="20"/>
          <w:szCs w:val="20"/>
        </w:rPr>
        <w:t>(3)</w:t>
      </w:r>
      <w:r w:rsidR="00253275" w:rsidRPr="00A2368F">
        <w:rPr>
          <w:rFonts w:ascii="Arial" w:hAnsi="Arial" w:cs="Arial"/>
          <w:sz w:val="20"/>
          <w:szCs w:val="20"/>
        </w:rPr>
        <w:t xml:space="preserve">seemed to be the most resistant bacteria against all most all the </w:t>
      </w:r>
      <w:proofErr w:type="spellStart"/>
      <w:r w:rsidR="00253275" w:rsidRPr="00A2368F">
        <w:rPr>
          <w:rFonts w:ascii="Arial" w:hAnsi="Arial" w:cs="Arial"/>
          <w:sz w:val="20"/>
          <w:szCs w:val="20"/>
        </w:rPr>
        <w:t>antibiotics</w:t>
      </w:r>
      <w:r w:rsidR="0089255C" w:rsidRPr="00A2368F">
        <w:rPr>
          <w:rFonts w:ascii="Arial" w:hAnsi="Arial" w:cs="Arial"/>
          <w:sz w:val="20"/>
          <w:szCs w:val="20"/>
        </w:rPr>
        <w:t>expressing</w:t>
      </w:r>
      <w:proofErr w:type="spellEnd"/>
      <w:r w:rsidR="0089255C" w:rsidRPr="00A2368F">
        <w:rPr>
          <w:rFonts w:ascii="Arial" w:hAnsi="Arial" w:cs="Arial"/>
          <w:sz w:val="20"/>
          <w:szCs w:val="20"/>
        </w:rPr>
        <w:t xml:space="preserve"> very minimal susceptibility to few antibiotics like azithromycin, levofloxacin, </w:t>
      </w:r>
      <w:proofErr w:type="spellStart"/>
      <w:r w:rsidR="0089255C" w:rsidRPr="00A2368F">
        <w:rPr>
          <w:rFonts w:ascii="Arial" w:hAnsi="Arial" w:cs="Arial"/>
          <w:sz w:val="20"/>
          <w:szCs w:val="20"/>
        </w:rPr>
        <w:t>ofloxacin</w:t>
      </w:r>
      <w:proofErr w:type="spellEnd"/>
      <w:r w:rsidR="0089255C" w:rsidRPr="00A2368F">
        <w:rPr>
          <w:rFonts w:ascii="Arial" w:hAnsi="Arial" w:cs="Arial"/>
          <w:sz w:val="20"/>
          <w:szCs w:val="20"/>
        </w:rPr>
        <w:t xml:space="preserve"> &amp; </w:t>
      </w:r>
      <w:proofErr w:type="spellStart"/>
      <w:r w:rsidR="0089255C" w:rsidRPr="00A2368F">
        <w:rPr>
          <w:rFonts w:ascii="Arial" w:hAnsi="Arial" w:cs="Arial"/>
          <w:sz w:val="20"/>
          <w:szCs w:val="20"/>
        </w:rPr>
        <w:t>spectinomycin</w:t>
      </w:r>
      <w:proofErr w:type="spellEnd"/>
      <w:r w:rsidR="0089255C" w:rsidRPr="00A2368F">
        <w:rPr>
          <w:rFonts w:ascii="Arial" w:hAnsi="Arial" w:cs="Arial"/>
          <w:sz w:val="20"/>
          <w:szCs w:val="20"/>
        </w:rPr>
        <w:t xml:space="preserve">(5.5%) and </w:t>
      </w:r>
      <w:proofErr w:type="spellStart"/>
      <w:r w:rsidR="0089255C" w:rsidRPr="00A2368F">
        <w:rPr>
          <w:rFonts w:ascii="Arial" w:hAnsi="Arial" w:cs="Arial"/>
          <w:sz w:val="20"/>
          <w:szCs w:val="20"/>
        </w:rPr>
        <w:t>nalidixic</w:t>
      </w:r>
      <w:proofErr w:type="spellEnd"/>
      <w:r w:rsidR="0089255C" w:rsidRPr="00A2368F">
        <w:rPr>
          <w:rFonts w:ascii="Arial" w:hAnsi="Arial" w:cs="Arial"/>
          <w:sz w:val="20"/>
          <w:szCs w:val="20"/>
        </w:rPr>
        <w:t xml:space="preserve"> acid (11%</w:t>
      </w:r>
      <w:r w:rsidR="00B22422" w:rsidRPr="00A2368F">
        <w:rPr>
          <w:rFonts w:ascii="Arial" w:hAnsi="Arial" w:cs="Arial"/>
          <w:sz w:val="20"/>
          <w:szCs w:val="20"/>
        </w:rPr>
        <w:t>)</w:t>
      </w:r>
      <w:r w:rsidR="00870322" w:rsidRPr="00A2368F">
        <w:rPr>
          <w:rFonts w:ascii="Arial" w:hAnsi="Arial" w:cs="Arial"/>
          <w:sz w:val="20"/>
          <w:szCs w:val="20"/>
        </w:rPr>
        <w:t>[</w:t>
      </w:r>
      <w:r w:rsidR="00C544E3" w:rsidRPr="00A2368F">
        <w:rPr>
          <w:rFonts w:ascii="Arial" w:hAnsi="Arial" w:cs="Arial"/>
          <w:sz w:val="20"/>
          <w:szCs w:val="20"/>
        </w:rPr>
        <w:t>Table 5</w:t>
      </w:r>
      <w:r w:rsidR="00870322" w:rsidRPr="00A2368F">
        <w:rPr>
          <w:rFonts w:ascii="Arial" w:hAnsi="Arial" w:cs="Arial"/>
          <w:sz w:val="20"/>
          <w:szCs w:val="20"/>
        </w:rPr>
        <w:t>]</w:t>
      </w:r>
      <w:r w:rsidR="002423EC" w:rsidRPr="00A2368F">
        <w:rPr>
          <w:rFonts w:ascii="Arial" w:hAnsi="Arial" w:cs="Arial"/>
          <w:sz w:val="20"/>
          <w:szCs w:val="20"/>
        </w:rPr>
        <w:t>.</w:t>
      </w:r>
    </w:p>
    <w:p w14:paraId="3D9B1124" w14:textId="2EEAD71E" w:rsidR="002423EC" w:rsidRPr="00A2368F" w:rsidRDefault="00CB307A" w:rsidP="00B22422">
      <w:pPr>
        <w:spacing w:after="0" w:line="240" w:lineRule="auto"/>
        <w:ind w:firstLine="720"/>
        <w:jc w:val="both"/>
        <w:rPr>
          <w:rFonts w:ascii="Arial" w:hAnsi="Arial" w:cs="Arial"/>
          <w:sz w:val="20"/>
          <w:szCs w:val="20"/>
        </w:rPr>
      </w:pPr>
      <w:r w:rsidRPr="00A2368F">
        <w:rPr>
          <w:rFonts w:ascii="Arial" w:hAnsi="Arial" w:cs="Arial"/>
          <w:sz w:val="20"/>
          <w:szCs w:val="20"/>
        </w:rPr>
        <w:t xml:space="preserve">In comparison to the present study, </w:t>
      </w:r>
      <w:proofErr w:type="spellStart"/>
      <w:r w:rsidRPr="00A2368F">
        <w:rPr>
          <w:rFonts w:ascii="Arial" w:hAnsi="Arial" w:cs="Arial"/>
          <w:sz w:val="20"/>
          <w:szCs w:val="20"/>
        </w:rPr>
        <w:t>Preethirani</w:t>
      </w:r>
      <w:proofErr w:type="spellEnd"/>
      <w:r w:rsidRPr="00A2368F">
        <w:rPr>
          <w:rFonts w:ascii="Arial" w:hAnsi="Arial" w:cs="Arial"/>
          <w:sz w:val="20"/>
          <w:szCs w:val="20"/>
        </w:rPr>
        <w:t xml:space="preserve"> </w:t>
      </w:r>
      <w:r w:rsidRPr="00A2368F">
        <w:rPr>
          <w:rFonts w:ascii="Arial" w:hAnsi="Arial" w:cs="Arial"/>
          <w:i/>
          <w:iCs/>
          <w:sz w:val="20"/>
          <w:szCs w:val="20"/>
        </w:rPr>
        <w:t>et al</w:t>
      </w:r>
      <w:r w:rsidRPr="00A2368F">
        <w:rPr>
          <w:rFonts w:ascii="Arial" w:hAnsi="Arial" w:cs="Arial"/>
          <w:sz w:val="20"/>
          <w:szCs w:val="20"/>
        </w:rPr>
        <w:t xml:space="preserve"> (2015) used disc diffusion method for AMS and according to them, </w:t>
      </w:r>
      <w:r w:rsidRPr="00A2368F">
        <w:rPr>
          <w:rFonts w:ascii="Arial" w:hAnsi="Arial" w:cs="Arial"/>
          <w:i/>
          <w:iCs/>
          <w:sz w:val="20"/>
          <w:szCs w:val="20"/>
        </w:rPr>
        <w:t xml:space="preserve">S. aureus </w:t>
      </w:r>
      <w:r w:rsidRPr="00A2368F">
        <w:rPr>
          <w:rFonts w:ascii="Arial" w:hAnsi="Arial" w:cs="Arial"/>
          <w:sz w:val="20"/>
          <w:szCs w:val="20"/>
        </w:rPr>
        <w:t>(7.3 %)</w:t>
      </w:r>
      <w:r w:rsidR="00D72429" w:rsidRPr="00A2368F">
        <w:rPr>
          <w:rFonts w:ascii="Arial" w:hAnsi="Arial" w:cs="Arial"/>
          <w:sz w:val="20"/>
          <w:szCs w:val="20"/>
        </w:rPr>
        <w:t xml:space="preserve"> </w:t>
      </w:r>
      <w:r w:rsidRPr="00A2368F">
        <w:rPr>
          <w:rFonts w:ascii="Arial" w:hAnsi="Arial" w:cs="Arial"/>
          <w:iCs/>
          <w:sz w:val="20"/>
          <w:szCs w:val="20"/>
        </w:rPr>
        <w:t>resisted</w:t>
      </w:r>
      <w:r w:rsidR="00D72429" w:rsidRPr="00A2368F">
        <w:rPr>
          <w:rFonts w:ascii="Arial" w:hAnsi="Arial" w:cs="Arial"/>
          <w:iCs/>
          <w:sz w:val="20"/>
          <w:szCs w:val="20"/>
        </w:rPr>
        <w:t xml:space="preserve"> </w:t>
      </w:r>
      <w:r w:rsidRPr="00A2368F">
        <w:rPr>
          <w:rFonts w:ascii="Arial" w:hAnsi="Arial" w:cs="Arial"/>
          <w:sz w:val="20"/>
          <w:szCs w:val="20"/>
        </w:rPr>
        <w:t>penicillin, ampicill</w:t>
      </w:r>
      <w:r w:rsidR="00B22422" w:rsidRPr="00A2368F">
        <w:rPr>
          <w:rFonts w:ascii="Arial" w:hAnsi="Arial" w:cs="Arial"/>
          <w:sz w:val="20"/>
          <w:szCs w:val="20"/>
        </w:rPr>
        <w:t xml:space="preserve">in, streptomycin, </w:t>
      </w:r>
      <w:r w:rsidR="005714AE" w:rsidRPr="00A2368F">
        <w:rPr>
          <w:rFonts w:ascii="Arial" w:hAnsi="Arial" w:cs="Arial"/>
          <w:sz w:val="20"/>
          <w:szCs w:val="20"/>
        </w:rPr>
        <w:t>ceftriaxone by</w:t>
      </w:r>
      <w:r w:rsidR="00B22422" w:rsidRPr="00A2368F">
        <w:rPr>
          <w:rFonts w:ascii="Arial" w:hAnsi="Arial" w:cs="Arial"/>
          <w:sz w:val="20"/>
          <w:szCs w:val="20"/>
        </w:rPr>
        <w:t xml:space="preserve"> 85 %</w:t>
      </w:r>
      <w:r w:rsidRPr="00A2368F">
        <w:rPr>
          <w:rFonts w:ascii="Arial" w:hAnsi="Arial" w:cs="Arial"/>
          <w:sz w:val="20"/>
          <w:szCs w:val="20"/>
        </w:rPr>
        <w:t>, 71.4 %, 78.6 % and 71.43 %, respectively.</w:t>
      </w:r>
      <w:r w:rsidR="005714AE" w:rsidRPr="00A2368F">
        <w:rPr>
          <w:rFonts w:ascii="Arial" w:hAnsi="Arial" w:cs="Arial"/>
          <w:sz w:val="20"/>
          <w:szCs w:val="20"/>
        </w:rPr>
        <w:t xml:space="preserve"> </w:t>
      </w:r>
      <w:r w:rsidR="002423EC" w:rsidRPr="00A2368F">
        <w:rPr>
          <w:rFonts w:ascii="Arial" w:hAnsi="Arial" w:cs="Arial"/>
          <w:i/>
          <w:sz w:val="20"/>
          <w:szCs w:val="20"/>
        </w:rPr>
        <w:t>S. aureus</w:t>
      </w:r>
      <w:r w:rsidR="002423EC" w:rsidRPr="00A2368F">
        <w:rPr>
          <w:rFonts w:ascii="Arial" w:hAnsi="Arial" w:cs="Arial"/>
          <w:sz w:val="20"/>
          <w:szCs w:val="20"/>
        </w:rPr>
        <w:t xml:space="preserve"> isolates </w:t>
      </w:r>
      <w:r w:rsidR="005714AE" w:rsidRPr="00A2368F">
        <w:rPr>
          <w:rFonts w:ascii="Arial" w:hAnsi="Arial" w:cs="Arial"/>
          <w:sz w:val="20"/>
          <w:szCs w:val="20"/>
        </w:rPr>
        <w:t xml:space="preserve">obtained </w:t>
      </w:r>
      <w:r w:rsidR="00B22422" w:rsidRPr="00A2368F">
        <w:rPr>
          <w:rFonts w:ascii="Arial" w:hAnsi="Arial" w:cs="Arial"/>
          <w:sz w:val="20"/>
          <w:szCs w:val="20"/>
        </w:rPr>
        <w:t xml:space="preserve">from mastitis-positive milk samples collected from </w:t>
      </w:r>
      <w:proofErr w:type="spellStart"/>
      <w:r w:rsidR="00B22422" w:rsidRPr="00A2368F">
        <w:rPr>
          <w:rFonts w:ascii="Arial" w:hAnsi="Arial" w:cs="Arial"/>
          <w:sz w:val="20"/>
          <w:szCs w:val="20"/>
        </w:rPr>
        <w:t>Uba</w:t>
      </w:r>
      <w:proofErr w:type="spellEnd"/>
      <w:r w:rsidR="00B22422" w:rsidRPr="00A2368F">
        <w:rPr>
          <w:rFonts w:ascii="Arial" w:hAnsi="Arial" w:cs="Arial"/>
          <w:sz w:val="20"/>
          <w:szCs w:val="20"/>
        </w:rPr>
        <w:t xml:space="preserve"> </w:t>
      </w:r>
      <w:proofErr w:type="spellStart"/>
      <w:r w:rsidR="00B22422" w:rsidRPr="00A2368F">
        <w:rPr>
          <w:rFonts w:ascii="Arial" w:hAnsi="Arial" w:cs="Arial"/>
          <w:sz w:val="20"/>
          <w:szCs w:val="20"/>
        </w:rPr>
        <w:t>Debretsehay</w:t>
      </w:r>
      <w:proofErr w:type="spellEnd"/>
      <w:r w:rsidR="00B22422" w:rsidRPr="00A2368F">
        <w:rPr>
          <w:rFonts w:ascii="Arial" w:hAnsi="Arial" w:cs="Arial"/>
          <w:sz w:val="20"/>
          <w:szCs w:val="20"/>
        </w:rPr>
        <w:t xml:space="preserve"> District, Southern Ethiopia,</w:t>
      </w:r>
      <w:r w:rsidR="00D72429" w:rsidRPr="00A2368F">
        <w:rPr>
          <w:rFonts w:ascii="Arial" w:hAnsi="Arial" w:cs="Arial"/>
          <w:sz w:val="20"/>
          <w:szCs w:val="20"/>
        </w:rPr>
        <w:t xml:space="preserve"> </w:t>
      </w:r>
      <w:r w:rsidR="002423EC" w:rsidRPr="00A2368F">
        <w:rPr>
          <w:rFonts w:ascii="Arial" w:hAnsi="Arial" w:cs="Arial"/>
          <w:sz w:val="20"/>
          <w:szCs w:val="20"/>
        </w:rPr>
        <w:t>showed no susceptibility (0%) to penicillin G or tetracycline,</w:t>
      </w:r>
      <w:r w:rsidR="00D72429" w:rsidRPr="00A2368F">
        <w:rPr>
          <w:rFonts w:ascii="Arial" w:hAnsi="Arial" w:cs="Arial"/>
          <w:sz w:val="20"/>
          <w:szCs w:val="20"/>
        </w:rPr>
        <w:t xml:space="preserve"> </w:t>
      </w:r>
      <w:r w:rsidR="002423EC" w:rsidRPr="00A2368F">
        <w:rPr>
          <w:rFonts w:ascii="Arial" w:hAnsi="Arial" w:cs="Arial"/>
          <w:sz w:val="20"/>
          <w:szCs w:val="20"/>
        </w:rPr>
        <w:t>but exhibited 100% susceptibility to amoxicillin-</w:t>
      </w:r>
      <w:proofErr w:type="spellStart"/>
      <w:r w:rsidR="002423EC" w:rsidRPr="00A2368F">
        <w:rPr>
          <w:rFonts w:ascii="Arial" w:hAnsi="Arial" w:cs="Arial"/>
          <w:sz w:val="20"/>
          <w:szCs w:val="20"/>
        </w:rPr>
        <w:t>clavulanate</w:t>
      </w:r>
      <w:proofErr w:type="spellEnd"/>
      <w:r w:rsidR="002423EC" w:rsidRPr="00A2368F">
        <w:rPr>
          <w:rFonts w:ascii="Arial" w:hAnsi="Arial" w:cs="Arial"/>
          <w:sz w:val="20"/>
          <w:szCs w:val="20"/>
        </w:rPr>
        <w:t xml:space="preserve">, </w:t>
      </w:r>
      <w:proofErr w:type="spellStart"/>
      <w:r w:rsidR="002423EC" w:rsidRPr="00A2368F">
        <w:rPr>
          <w:rFonts w:ascii="Arial" w:hAnsi="Arial" w:cs="Arial"/>
          <w:sz w:val="20"/>
          <w:szCs w:val="20"/>
        </w:rPr>
        <w:t>cefoxitin</w:t>
      </w:r>
      <w:proofErr w:type="spellEnd"/>
      <w:r w:rsidR="002423EC" w:rsidRPr="00A2368F">
        <w:rPr>
          <w:rFonts w:ascii="Arial" w:hAnsi="Arial" w:cs="Arial"/>
          <w:sz w:val="20"/>
          <w:szCs w:val="20"/>
        </w:rPr>
        <w:t xml:space="preserve">, ciprofloxacin, chloramphenicol, </w:t>
      </w:r>
      <w:proofErr w:type="spellStart"/>
      <w:r w:rsidR="002423EC" w:rsidRPr="00A2368F">
        <w:rPr>
          <w:rFonts w:ascii="Arial" w:hAnsi="Arial" w:cs="Arial"/>
          <w:sz w:val="20"/>
          <w:szCs w:val="20"/>
        </w:rPr>
        <w:t>oxacillin</w:t>
      </w:r>
      <w:proofErr w:type="spellEnd"/>
      <w:r w:rsidR="002423EC" w:rsidRPr="00A2368F">
        <w:rPr>
          <w:rFonts w:ascii="Arial" w:hAnsi="Arial" w:cs="Arial"/>
          <w:sz w:val="20"/>
          <w:szCs w:val="20"/>
        </w:rPr>
        <w:t>, trimethoprim-</w:t>
      </w:r>
      <w:proofErr w:type="spellStart"/>
      <w:r w:rsidR="002423EC" w:rsidRPr="00A2368F">
        <w:rPr>
          <w:rFonts w:ascii="Arial" w:hAnsi="Arial" w:cs="Arial"/>
          <w:sz w:val="20"/>
          <w:szCs w:val="20"/>
        </w:rPr>
        <w:t>sul</w:t>
      </w:r>
      <w:r w:rsidR="00D72429" w:rsidRPr="00A2368F">
        <w:rPr>
          <w:rFonts w:ascii="Arial" w:hAnsi="Arial" w:cs="Arial"/>
          <w:sz w:val="20"/>
          <w:szCs w:val="20"/>
        </w:rPr>
        <w:t>phamethoxazole</w:t>
      </w:r>
      <w:proofErr w:type="spellEnd"/>
      <w:r w:rsidR="002423EC" w:rsidRPr="00A2368F">
        <w:rPr>
          <w:rFonts w:ascii="Arial" w:hAnsi="Arial" w:cs="Arial"/>
          <w:sz w:val="20"/>
          <w:szCs w:val="20"/>
        </w:rPr>
        <w:t xml:space="preserve"> and gentamicin (</w:t>
      </w:r>
      <w:proofErr w:type="spellStart"/>
      <w:r w:rsidR="002423EC" w:rsidRPr="00A2368F">
        <w:rPr>
          <w:rFonts w:ascii="Arial" w:hAnsi="Arial" w:cs="Arial"/>
          <w:sz w:val="20"/>
          <w:szCs w:val="20"/>
        </w:rPr>
        <w:t>Shille</w:t>
      </w:r>
      <w:proofErr w:type="spellEnd"/>
      <w:r w:rsidR="002423EC" w:rsidRPr="00A2368F">
        <w:rPr>
          <w:rFonts w:ascii="Arial" w:hAnsi="Arial" w:cs="Arial"/>
          <w:sz w:val="20"/>
          <w:szCs w:val="20"/>
        </w:rPr>
        <w:t xml:space="preserve"> </w:t>
      </w:r>
      <w:r w:rsidR="002423EC" w:rsidRPr="00A2368F">
        <w:rPr>
          <w:rFonts w:ascii="Arial" w:hAnsi="Arial" w:cs="Arial"/>
          <w:i/>
          <w:sz w:val="20"/>
          <w:szCs w:val="20"/>
        </w:rPr>
        <w:t>et al</w:t>
      </w:r>
      <w:r w:rsidR="002423EC" w:rsidRPr="00A2368F">
        <w:rPr>
          <w:rFonts w:ascii="Arial" w:hAnsi="Arial" w:cs="Arial"/>
          <w:sz w:val="20"/>
          <w:szCs w:val="20"/>
        </w:rPr>
        <w:t>., 2025)</w:t>
      </w:r>
      <w:r w:rsidR="00B22422" w:rsidRPr="00A2368F">
        <w:rPr>
          <w:rFonts w:ascii="Arial" w:hAnsi="Arial" w:cs="Arial"/>
          <w:sz w:val="20"/>
          <w:szCs w:val="20"/>
        </w:rPr>
        <w:t xml:space="preserve">. </w:t>
      </w:r>
    </w:p>
    <w:p w14:paraId="00ED68C6" w14:textId="77777777" w:rsidR="002423EC" w:rsidRPr="00A2368F" w:rsidRDefault="002423EC" w:rsidP="002423EC">
      <w:pPr>
        <w:spacing w:after="0" w:line="240" w:lineRule="auto"/>
        <w:jc w:val="both"/>
        <w:rPr>
          <w:rFonts w:ascii="Arial" w:hAnsi="Arial" w:cs="Arial"/>
          <w:b/>
          <w:bCs/>
          <w:sz w:val="20"/>
          <w:szCs w:val="20"/>
        </w:rPr>
      </w:pPr>
    </w:p>
    <w:p w14:paraId="2ED92D7A" w14:textId="1FE3EBBB" w:rsidR="001E75B2" w:rsidRPr="00A2368F" w:rsidRDefault="002423EC" w:rsidP="001E75B2">
      <w:pPr>
        <w:spacing w:after="0" w:line="240" w:lineRule="auto"/>
        <w:jc w:val="both"/>
        <w:rPr>
          <w:rFonts w:ascii="Arial" w:hAnsi="Arial" w:cs="Arial"/>
          <w:b/>
          <w:sz w:val="20"/>
          <w:szCs w:val="20"/>
        </w:rPr>
      </w:pPr>
      <w:r w:rsidRPr="00A2368F">
        <w:rPr>
          <w:rFonts w:ascii="Arial" w:hAnsi="Arial" w:cs="Arial"/>
          <w:b/>
          <w:sz w:val="20"/>
          <w:szCs w:val="20"/>
        </w:rPr>
        <w:t>3.1.3</w:t>
      </w:r>
      <w:r w:rsidR="001E75B2" w:rsidRPr="00A2368F">
        <w:rPr>
          <w:rFonts w:ascii="Arial" w:hAnsi="Arial" w:cs="Arial"/>
          <w:b/>
          <w:sz w:val="20"/>
          <w:szCs w:val="20"/>
        </w:rPr>
        <w:t xml:space="preserve"> </w:t>
      </w:r>
      <w:r w:rsidR="00686D18" w:rsidRPr="00A2368F">
        <w:rPr>
          <w:rFonts w:ascii="Arial" w:hAnsi="Arial" w:cs="Arial"/>
          <w:b/>
          <w:sz w:val="20"/>
          <w:szCs w:val="20"/>
        </w:rPr>
        <w:t xml:space="preserve">AMS </w:t>
      </w:r>
      <w:r w:rsidR="001E75B2" w:rsidRPr="00A2368F">
        <w:rPr>
          <w:rFonts w:ascii="Arial" w:hAnsi="Arial" w:cs="Arial"/>
          <w:b/>
          <w:sz w:val="20"/>
          <w:szCs w:val="20"/>
        </w:rPr>
        <w:t>of Gram negative isolates of bovine mastitis</w:t>
      </w:r>
    </w:p>
    <w:p w14:paraId="5CB267FA" w14:textId="77777777" w:rsidR="002160F4" w:rsidRPr="00A2368F" w:rsidRDefault="002160F4" w:rsidP="00EC2321">
      <w:pPr>
        <w:spacing w:after="0" w:line="240" w:lineRule="auto"/>
        <w:ind w:firstLine="720"/>
        <w:jc w:val="both"/>
        <w:rPr>
          <w:rFonts w:ascii="Arial" w:hAnsi="Arial" w:cs="Arial"/>
          <w:sz w:val="20"/>
          <w:szCs w:val="20"/>
        </w:rPr>
      </w:pPr>
    </w:p>
    <w:p w14:paraId="434BD22D" w14:textId="08EA0940" w:rsidR="00A95092" w:rsidRPr="00A2368F" w:rsidRDefault="002F39AE" w:rsidP="00EC2321">
      <w:pPr>
        <w:spacing w:after="0" w:line="240" w:lineRule="auto"/>
        <w:ind w:firstLine="720"/>
        <w:jc w:val="both"/>
        <w:rPr>
          <w:rFonts w:ascii="Arial" w:hAnsi="Arial" w:cs="Arial"/>
          <w:sz w:val="20"/>
          <w:szCs w:val="20"/>
        </w:rPr>
      </w:pPr>
      <w:r w:rsidRPr="00A2368F">
        <w:rPr>
          <w:rFonts w:ascii="Arial" w:hAnsi="Arial" w:cs="Arial"/>
          <w:sz w:val="20"/>
          <w:szCs w:val="20"/>
        </w:rPr>
        <w:t xml:space="preserve">Gram negative isolates of bovine </w:t>
      </w:r>
      <w:r w:rsidR="00A95092" w:rsidRPr="00A2368F">
        <w:rPr>
          <w:rFonts w:ascii="Arial" w:hAnsi="Arial" w:cs="Arial"/>
          <w:sz w:val="20"/>
          <w:szCs w:val="20"/>
        </w:rPr>
        <w:t>mastitis</w:t>
      </w:r>
      <w:r w:rsidR="00D72429" w:rsidRPr="00A2368F">
        <w:rPr>
          <w:rFonts w:ascii="Arial" w:hAnsi="Arial" w:cs="Arial"/>
          <w:sz w:val="20"/>
          <w:szCs w:val="20"/>
        </w:rPr>
        <w:t xml:space="preserve"> </w:t>
      </w:r>
      <w:r w:rsidR="00A95092" w:rsidRPr="00A2368F">
        <w:rPr>
          <w:rFonts w:ascii="Arial" w:hAnsi="Arial" w:cs="Arial"/>
          <w:sz w:val="20"/>
          <w:szCs w:val="20"/>
        </w:rPr>
        <w:t>resisted 100% to penicillin and streptomycin followed by 80% to streptomycin, 60% to ampicillin, erythromycin, vancomycin.</w:t>
      </w:r>
      <w:r w:rsidR="00686D18" w:rsidRPr="00A2368F">
        <w:rPr>
          <w:rFonts w:ascii="Arial" w:hAnsi="Arial" w:cs="Arial"/>
          <w:sz w:val="20"/>
          <w:szCs w:val="20"/>
        </w:rPr>
        <w:t xml:space="preserve"> </w:t>
      </w:r>
      <w:r w:rsidR="00F61B5C" w:rsidRPr="00A2368F">
        <w:rPr>
          <w:rFonts w:ascii="Arial" w:hAnsi="Arial" w:cs="Arial"/>
          <w:sz w:val="20"/>
          <w:szCs w:val="20"/>
        </w:rPr>
        <w:t>In this resistance to penicillin</w:t>
      </w:r>
      <w:r w:rsidR="00307A6E" w:rsidRPr="00A2368F">
        <w:rPr>
          <w:rFonts w:ascii="Arial" w:hAnsi="Arial" w:cs="Arial"/>
          <w:sz w:val="20"/>
          <w:szCs w:val="20"/>
        </w:rPr>
        <w:t xml:space="preserve"> (acts on Gram positive bacteria)</w:t>
      </w:r>
      <w:r w:rsidR="00F61B5C" w:rsidRPr="00A2368F">
        <w:rPr>
          <w:rFonts w:ascii="Arial" w:hAnsi="Arial" w:cs="Arial"/>
          <w:sz w:val="20"/>
          <w:szCs w:val="20"/>
        </w:rPr>
        <w:t xml:space="preserve"> is </w:t>
      </w:r>
      <w:r w:rsidR="00307A6E" w:rsidRPr="00A2368F">
        <w:rPr>
          <w:rFonts w:ascii="Arial" w:hAnsi="Arial" w:cs="Arial"/>
          <w:sz w:val="20"/>
          <w:szCs w:val="20"/>
        </w:rPr>
        <w:t>understandable</w:t>
      </w:r>
      <w:r w:rsidR="00F61B5C" w:rsidRPr="00A2368F">
        <w:rPr>
          <w:rFonts w:ascii="Arial" w:hAnsi="Arial" w:cs="Arial"/>
          <w:sz w:val="20"/>
          <w:szCs w:val="20"/>
        </w:rPr>
        <w:t xml:space="preserve"> as these pathogens are Gram negative</w:t>
      </w:r>
      <w:r w:rsidR="00307A6E" w:rsidRPr="00A2368F">
        <w:rPr>
          <w:rFonts w:ascii="Arial" w:hAnsi="Arial" w:cs="Arial"/>
          <w:sz w:val="20"/>
          <w:szCs w:val="20"/>
        </w:rPr>
        <w:t xml:space="preserve"> in nature.</w:t>
      </w:r>
      <w:r w:rsidR="00686D18" w:rsidRPr="00A2368F">
        <w:rPr>
          <w:rFonts w:ascii="Arial" w:hAnsi="Arial" w:cs="Arial"/>
          <w:sz w:val="20"/>
          <w:szCs w:val="20"/>
        </w:rPr>
        <w:t xml:space="preserve"> </w:t>
      </w:r>
      <w:r w:rsidR="000E514E" w:rsidRPr="00A2368F">
        <w:rPr>
          <w:rFonts w:ascii="Arial" w:hAnsi="Arial" w:cs="Arial"/>
          <w:sz w:val="20"/>
          <w:szCs w:val="20"/>
        </w:rPr>
        <w:t>Out of Gram negative isolates</w:t>
      </w:r>
      <w:r w:rsidR="00606DC1" w:rsidRPr="00A2368F">
        <w:rPr>
          <w:rFonts w:ascii="Arial" w:hAnsi="Arial" w:cs="Arial"/>
          <w:sz w:val="20"/>
          <w:szCs w:val="20"/>
        </w:rPr>
        <w:t xml:space="preserve"> (5)</w:t>
      </w:r>
      <w:r w:rsidR="000E514E" w:rsidRPr="00A2368F">
        <w:rPr>
          <w:rFonts w:ascii="Arial" w:hAnsi="Arial" w:cs="Arial"/>
          <w:sz w:val="20"/>
          <w:szCs w:val="20"/>
        </w:rPr>
        <w:t xml:space="preserve">, </w:t>
      </w:r>
      <w:r w:rsidR="000E514E" w:rsidRPr="00A2368F">
        <w:rPr>
          <w:rFonts w:ascii="Arial" w:hAnsi="Arial" w:cs="Arial"/>
          <w:i/>
          <w:sz w:val="20"/>
          <w:szCs w:val="20"/>
        </w:rPr>
        <w:t>Escherichia coli</w:t>
      </w:r>
      <w:r w:rsidR="00686D18" w:rsidRPr="00A2368F">
        <w:rPr>
          <w:rFonts w:ascii="Arial" w:hAnsi="Arial" w:cs="Arial"/>
          <w:i/>
          <w:sz w:val="20"/>
          <w:szCs w:val="20"/>
        </w:rPr>
        <w:t xml:space="preserve"> </w:t>
      </w:r>
      <w:r w:rsidR="00606DC1" w:rsidRPr="00A2368F">
        <w:rPr>
          <w:rFonts w:ascii="Arial" w:hAnsi="Arial" w:cs="Arial"/>
          <w:sz w:val="20"/>
          <w:szCs w:val="20"/>
        </w:rPr>
        <w:t xml:space="preserve">(3) </w:t>
      </w:r>
      <w:r w:rsidR="000E514E" w:rsidRPr="00A2368F">
        <w:rPr>
          <w:rFonts w:ascii="Arial" w:hAnsi="Arial" w:cs="Arial"/>
          <w:sz w:val="20"/>
          <w:szCs w:val="20"/>
        </w:rPr>
        <w:t xml:space="preserve">expressed more resistance and sensitivity to certain antibiotics compared to </w:t>
      </w:r>
      <w:r w:rsidR="000E514E" w:rsidRPr="00A2368F">
        <w:rPr>
          <w:rFonts w:ascii="Arial" w:hAnsi="Arial" w:cs="Arial"/>
          <w:i/>
          <w:sz w:val="20"/>
          <w:szCs w:val="20"/>
        </w:rPr>
        <w:t>Salmonella</w:t>
      </w:r>
      <w:r w:rsidR="00686D18" w:rsidRPr="00A2368F">
        <w:rPr>
          <w:rFonts w:ascii="Arial" w:hAnsi="Arial" w:cs="Arial"/>
          <w:i/>
          <w:sz w:val="20"/>
          <w:szCs w:val="20"/>
        </w:rPr>
        <w:t xml:space="preserve"> </w:t>
      </w:r>
      <w:proofErr w:type="spellStart"/>
      <w:r w:rsidR="00EC2321" w:rsidRPr="00A2368F">
        <w:rPr>
          <w:rFonts w:ascii="Arial" w:hAnsi="Arial" w:cs="Arial"/>
          <w:i/>
          <w:sz w:val="20"/>
          <w:szCs w:val="20"/>
        </w:rPr>
        <w:t>enterica</w:t>
      </w:r>
      <w:proofErr w:type="spellEnd"/>
      <w:r w:rsidR="00686D18" w:rsidRPr="00A2368F">
        <w:rPr>
          <w:rFonts w:ascii="Arial" w:hAnsi="Arial" w:cs="Arial"/>
          <w:i/>
          <w:sz w:val="20"/>
          <w:szCs w:val="20"/>
        </w:rPr>
        <w:t xml:space="preserve"> </w:t>
      </w:r>
      <w:r w:rsidR="00606DC1" w:rsidRPr="00A2368F">
        <w:rPr>
          <w:rFonts w:ascii="Arial" w:hAnsi="Arial" w:cs="Arial"/>
          <w:sz w:val="20"/>
          <w:szCs w:val="20"/>
        </w:rPr>
        <w:t xml:space="preserve">(1) </w:t>
      </w:r>
      <w:r w:rsidR="000E514E" w:rsidRPr="00A2368F">
        <w:rPr>
          <w:rFonts w:ascii="Arial" w:hAnsi="Arial" w:cs="Arial"/>
          <w:sz w:val="20"/>
          <w:szCs w:val="20"/>
        </w:rPr>
        <w:t xml:space="preserve">and </w:t>
      </w:r>
      <w:proofErr w:type="spellStart"/>
      <w:r w:rsidR="000E514E" w:rsidRPr="00A2368F">
        <w:rPr>
          <w:rFonts w:ascii="Arial" w:hAnsi="Arial" w:cs="Arial"/>
          <w:i/>
          <w:sz w:val="20"/>
          <w:szCs w:val="20"/>
        </w:rPr>
        <w:t>Acaligenes</w:t>
      </w:r>
      <w:proofErr w:type="spellEnd"/>
      <w:r w:rsidR="00606DC1" w:rsidRPr="00A2368F">
        <w:rPr>
          <w:rFonts w:ascii="Arial" w:hAnsi="Arial" w:cs="Arial"/>
          <w:sz w:val="20"/>
          <w:szCs w:val="20"/>
        </w:rPr>
        <w:t xml:space="preserve"> </w:t>
      </w:r>
      <w:proofErr w:type="spellStart"/>
      <w:r w:rsidR="00606DC1" w:rsidRPr="00A2368F">
        <w:rPr>
          <w:rFonts w:ascii="Arial" w:hAnsi="Arial" w:cs="Arial"/>
          <w:sz w:val="20"/>
          <w:szCs w:val="20"/>
        </w:rPr>
        <w:t>sp</w:t>
      </w:r>
      <w:proofErr w:type="spellEnd"/>
      <w:r w:rsidR="00606DC1" w:rsidRPr="00A2368F">
        <w:rPr>
          <w:rFonts w:ascii="Arial" w:hAnsi="Arial" w:cs="Arial"/>
          <w:sz w:val="20"/>
          <w:szCs w:val="20"/>
        </w:rPr>
        <w:t xml:space="preserve"> (1)</w:t>
      </w:r>
      <w:r w:rsidR="000E514E" w:rsidRPr="00A2368F">
        <w:rPr>
          <w:rFonts w:ascii="Arial" w:hAnsi="Arial" w:cs="Arial"/>
          <w:sz w:val="20"/>
          <w:szCs w:val="20"/>
        </w:rPr>
        <w:t xml:space="preserve">. Around 60% resistance of </w:t>
      </w:r>
      <w:proofErr w:type="gramStart"/>
      <w:r w:rsidR="000E514E" w:rsidRPr="00A2368F">
        <w:rPr>
          <w:rFonts w:ascii="Arial" w:hAnsi="Arial" w:cs="Arial"/>
          <w:i/>
          <w:sz w:val="20"/>
          <w:szCs w:val="20"/>
        </w:rPr>
        <w:t>E.coli</w:t>
      </w:r>
      <w:proofErr w:type="gramEnd"/>
      <w:r w:rsidR="000E514E" w:rsidRPr="00A2368F">
        <w:rPr>
          <w:rFonts w:ascii="Arial" w:hAnsi="Arial" w:cs="Arial"/>
          <w:sz w:val="20"/>
          <w:szCs w:val="20"/>
        </w:rPr>
        <w:t xml:space="preserve"> was towards bacitracin, penicillin and streptomycin</w:t>
      </w:r>
      <w:r w:rsidR="00A95092" w:rsidRPr="00A2368F">
        <w:rPr>
          <w:rFonts w:ascii="Arial" w:hAnsi="Arial" w:cs="Arial"/>
          <w:sz w:val="20"/>
          <w:szCs w:val="20"/>
        </w:rPr>
        <w:t xml:space="preserve"> while 40% resistance to ampicillin and erythromycin.</w:t>
      </w:r>
      <w:r w:rsidR="00686D18" w:rsidRPr="00A2368F">
        <w:rPr>
          <w:rFonts w:ascii="Arial" w:hAnsi="Arial" w:cs="Arial"/>
          <w:sz w:val="20"/>
          <w:szCs w:val="20"/>
        </w:rPr>
        <w:t xml:space="preserve"> </w:t>
      </w:r>
      <w:proofErr w:type="spellStart"/>
      <w:proofErr w:type="gramStart"/>
      <w:r w:rsidR="00A95092" w:rsidRPr="00A2368F">
        <w:rPr>
          <w:rFonts w:ascii="Arial" w:hAnsi="Arial" w:cs="Arial"/>
          <w:i/>
          <w:sz w:val="20"/>
          <w:szCs w:val="20"/>
        </w:rPr>
        <w:t>S</w:t>
      </w:r>
      <w:r w:rsidR="00EC2321" w:rsidRPr="00A2368F">
        <w:rPr>
          <w:rFonts w:ascii="Arial" w:hAnsi="Arial" w:cs="Arial"/>
          <w:i/>
          <w:sz w:val="20"/>
          <w:szCs w:val="20"/>
        </w:rPr>
        <w:t>.</w:t>
      </w:r>
      <w:r w:rsidR="00A95092" w:rsidRPr="00A2368F">
        <w:rPr>
          <w:rFonts w:ascii="Arial" w:hAnsi="Arial" w:cs="Arial"/>
          <w:i/>
          <w:sz w:val="20"/>
          <w:szCs w:val="20"/>
        </w:rPr>
        <w:t>enterica</w:t>
      </w:r>
      <w:proofErr w:type="spellEnd"/>
      <w:proofErr w:type="gramEnd"/>
      <w:r w:rsidR="00A95092" w:rsidRPr="00A2368F">
        <w:rPr>
          <w:rFonts w:ascii="Arial" w:hAnsi="Arial" w:cs="Arial"/>
          <w:sz w:val="20"/>
          <w:szCs w:val="20"/>
        </w:rPr>
        <w:t xml:space="preserve"> and </w:t>
      </w:r>
      <w:proofErr w:type="spellStart"/>
      <w:r w:rsidR="00A95092" w:rsidRPr="00A2368F">
        <w:rPr>
          <w:rFonts w:ascii="Arial" w:hAnsi="Arial" w:cs="Arial"/>
          <w:i/>
          <w:sz w:val="20"/>
          <w:szCs w:val="20"/>
        </w:rPr>
        <w:t>Alcaligenes</w:t>
      </w:r>
      <w:proofErr w:type="spellEnd"/>
      <w:r w:rsidR="00A95092" w:rsidRPr="00A2368F">
        <w:rPr>
          <w:rFonts w:ascii="Arial" w:hAnsi="Arial" w:cs="Arial"/>
          <w:sz w:val="20"/>
          <w:szCs w:val="20"/>
        </w:rPr>
        <w:t xml:space="preserve"> </w:t>
      </w:r>
      <w:proofErr w:type="spellStart"/>
      <w:r w:rsidR="00A95092" w:rsidRPr="00A2368F">
        <w:rPr>
          <w:rFonts w:ascii="Arial" w:hAnsi="Arial" w:cs="Arial"/>
          <w:sz w:val="20"/>
          <w:szCs w:val="20"/>
        </w:rPr>
        <w:t>sp</w:t>
      </w:r>
      <w:proofErr w:type="spellEnd"/>
      <w:r w:rsidR="00A95092" w:rsidRPr="00A2368F">
        <w:rPr>
          <w:rFonts w:ascii="Arial" w:hAnsi="Arial" w:cs="Arial"/>
          <w:sz w:val="20"/>
          <w:szCs w:val="20"/>
        </w:rPr>
        <w:t xml:space="preserve"> both commonly resisted </w:t>
      </w:r>
      <w:proofErr w:type="spellStart"/>
      <w:r w:rsidR="00A95092" w:rsidRPr="00A2368F">
        <w:rPr>
          <w:rFonts w:ascii="Arial" w:hAnsi="Arial" w:cs="Arial"/>
          <w:sz w:val="20"/>
          <w:szCs w:val="20"/>
        </w:rPr>
        <w:t>pefloxacin</w:t>
      </w:r>
      <w:proofErr w:type="spellEnd"/>
      <w:r w:rsidR="00A95092" w:rsidRPr="00A2368F">
        <w:rPr>
          <w:rFonts w:ascii="Arial" w:hAnsi="Arial" w:cs="Arial"/>
          <w:sz w:val="20"/>
          <w:szCs w:val="20"/>
        </w:rPr>
        <w:t>, penicillin, streptomycin and vancomycin b</w:t>
      </w:r>
      <w:r w:rsidR="005A10D4" w:rsidRPr="00A2368F">
        <w:rPr>
          <w:rFonts w:ascii="Arial" w:hAnsi="Arial" w:cs="Arial"/>
          <w:sz w:val="20"/>
          <w:szCs w:val="20"/>
        </w:rPr>
        <w:t xml:space="preserve">y 20%. Among the 18 antibiotics, </w:t>
      </w:r>
      <w:r w:rsidR="00307A6E" w:rsidRPr="00A2368F">
        <w:rPr>
          <w:rFonts w:ascii="Arial" w:hAnsi="Arial" w:cs="Arial"/>
          <w:sz w:val="20"/>
          <w:szCs w:val="20"/>
        </w:rPr>
        <w:t>the G</w:t>
      </w:r>
      <w:r w:rsidR="00EC2321" w:rsidRPr="00A2368F">
        <w:rPr>
          <w:rFonts w:ascii="Arial" w:hAnsi="Arial" w:cs="Arial"/>
          <w:sz w:val="20"/>
          <w:szCs w:val="20"/>
        </w:rPr>
        <w:t xml:space="preserve">ram negative isolates of bovine mastitis were 100% susceptible to </w:t>
      </w:r>
      <w:proofErr w:type="spellStart"/>
      <w:r w:rsidR="00EC2321" w:rsidRPr="00A2368F">
        <w:rPr>
          <w:rFonts w:ascii="Arial" w:hAnsi="Arial" w:cs="Arial"/>
          <w:sz w:val="20"/>
          <w:szCs w:val="20"/>
        </w:rPr>
        <w:t>o</w:t>
      </w:r>
      <w:r w:rsidR="00A95092" w:rsidRPr="00A2368F">
        <w:rPr>
          <w:rFonts w:ascii="Arial" w:hAnsi="Arial" w:cs="Arial"/>
          <w:sz w:val="20"/>
          <w:szCs w:val="20"/>
        </w:rPr>
        <w:t>floxicin</w:t>
      </w:r>
      <w:proofErr w:type="spellEnd"/>
      <w:r w:rsidR="00EC2321" w:rsidRPr="00A2368F">
        <w:rPr>
          <w:rFonts w:ascii="Arial" w:hAnsi="Arial" w:cs="Arial"/>
          <w:sz w:val="20"/>
          <w:szCs w:val="20"/>
        </w:rPr>
        <w:t xml:space="preserve"> followed by levofloxacin</w:t>
      </w:r>
      <w:r w:rsidR="00686D18" w:rsidRPr="00A2368F">
        <w:rPr>
          <w:rFonts w:ascii="Arial" w:hAnsi="Arial" w:cs="Arial"/>
          <w:sz w:val="20"/>
          <w:szCs w:val="20"/>
        </w:rPr>
        <w:t xml:space="preserve"> </w:t>
      </w:r>
      <w:r w:rsidR="00EC2321" w:rsidRPr="00A2368F">
        <w:rPr>
          <w:rFonts w:ascii="Arial" w:hAnsi="Arial" w:cs="Arial"/>
          <w:sz w:val="20"/>
          <w:szCs w:val="20"/>
        </w:rPr>
        <w:t xml:space="preserve">(80%) </w:t>
      </w:r>
      <w:r w:rsidR="00307A6E" w:rsidRPr="00A2368F">
        <w:rPr>
          <w:rFonts w:ascii="Arial" w:hAnsi="Arial" w:cs="Arial"/>
          <w:sz w:val="20"/>
          <w:szCs w:val="20"/>
        </w:rPr>
        <w:t xml:space="preserve">as both the antibiotics prevented DNA replication </w:t>
      </w:r>
      <w:r w:rsidR="00EC2321" w:rsidRPr="00A2368F">
        <w:rPr>
          <w:rFonts w:ascii="Arial" w:hAnsi="Arial" w:cs="Arial"/>
          <w:sz w:val="20"/>
          <w:szCs w:val="20"/>
        </w:rPr>
        <w:t>and 60% to three antibiotics such as azithromycin</w:t>
      </w:r>
      <w:r w:rsidR="00307A6E" w:rsidRPr="00A2368F">
        <w:rPr>
          <w:rFonts w:ascii="Arial" w:hAnsi="Arial" w:cs="Arial"/>
          <w:sz w:val="20"/>
          <w:szCs w:val="20"/>
        </w:rPr>
        <w:t xml:space="preserve">, </w:t>
      </w:r>
      <w:proofErr w:type="spellStart"/>
      <w:r w:rsidR="00307A6E" w:rsidRPr="00A2368F">
        <w:rPr>
          <w:rFonts w:ascii="Arial" w:hAnsi="Arial" w:cs="Arial"/>
          <w:sz w:val="20"/>
          <w:szCs w:val="20"/>
        </w:rPr>
        <w:t>spectinomycin</w:t>
      </w:r>
      <w:proofErr w:type="spellEnd"/>
      <w:r w:rsidR="00307A6E" w:rsidRPr="00A2368F">
        <w:rPr>
          <w:rFonts w:ascii="Arial" w:hAnsi="Arial" w:cs="Arial"/>
          <w:sz w:val="20"/>
          <w:szCs w:val="20"/>
        </w:rPr>
        <w:t xml:space="preserve"> and tobramycin, which led to inhibit protein synthesis of pathogens. </w:t>
      </w:r>
      <w:proofErr w:type="gramStart"/>
      <w:r w:rsidR="00EC2321" w:rsidRPr="00A2368F">
        <w:rPr>
          <w:rFonts w:ascii="Arial" w:hAnsi="Arial" w:cs="Arial"/>
          <w:i/>
          <w:sz w:val="20"/>
          <w:szCs w:val="20"/>
        </w:rPr>
        <w:t>E.coli</w:t>
      </w:r>
      <w:proofErr w:type="gramEnd"/>
      <w:r w:rsidR="00EC2321" w:rsidRPr="00A2368F">
        <w:rPr>
          <w:rFonts w:ascii="Arial" w:hAnsi="Arial" w:cs="Arial"/>
          <w:sz w:val="20"/>
          <w:szCs w:val="20"/>
        </w:rPr>
        <w:t xml:space="preserve">  was found to be more susceptible to levofloxacin, </w:t>
      </w:r>
      <w:proofErr w:type="spellStart"/>
      <w:r w:rsidR="00EC2321" w:rsidRPr="00A2368F">
        <w:rPr>
          <w:rFonts w:ascii="Arial" w:hAnsi="Arial" w:cs="Arial"/>
          <w:sz w:val="20"/>
          <w:szCs w:val="20"/>
        </w:rPr>
        <w:t>oflaxicin</w:t>
      </w:r>
      <w:proofErr w:type="spellEnd"/>
      <w:r w:rsidR="00EC2321" w:rsidRPr="00A2368F">
        <w:rPr>
          <w:rFonts w:ascii="Arial" w:hAnsi="Arial" w:cs="Arial"/>
          <w:sz w:val="20"/>
          <w:szCs w:val="20"/>
        </w:rPr>
        <w:t xml:space="preserve">, </w:t>
      </w:r>
      <w:proofErr w:type="spellStart"/>
      <w:r w:rsidR="00EC2321" w:rsidRPr="00A2368F">
        <w:rPr>
          <w:rFonts w:ascii="Arial" w:hAnsi="Arial" w:cs="Arial"/>
          <w:sz w:val="20"/>
          <w:szCs w:val="20"/>
        </w:rPr>
        <w:t>pefloxicin</w:t>
      </w:r>
      <w:proofErr w:type="spellEnd"/>
      <w:r w:rsidR="00EC2321" w:rsidRPr="00A2368F">
        <w:rPr>
          <w:rFonts w:ascii="Arial" w:hAnsi="Arial" w:cs="Arial"/>
          <w:sz w:val="20"/>
          <w:szCs w:val="20"/>
        </w:rPr>
        <w:t xml:space="preserve"> &amp; </w:t>
      </w:r>
      <w:proofErr w:type="spellStart"/>
      <w:r w:rsidR="00EC2321" w:rsidRPr="00A2368F">
        <w:rPr>
          <w:rFonts w:ascii="Arial" w:hAnsi="Arial" w:cs="Arial"/>
          <w:sz w:val="20"/>
          <w:szCs w:val="20"/>
        </w:rPr>
        <w:t>spectinomycin</w:t>
      </w:r>
      <w:proofErr w:type="spellEnd"/>
      <w:r w:rsidR="00EC2321" w:rsidRPr="00A2368F">
        <w:rPr>
          <w:rFonts w:ascii="Arial" w:hAnsi="Arial" w:cs="Arial"/>
          <w:sz w:val="20"/>
          <w:szCs w:val="20"/>
        </w:rPr>
        <w:t xml:space="preserve"> at 60% while 40% to azithromycin, kanamycin &amp; tobramycin compared to </w:t>
      </w:r>
      <w:proofErr w:type="spellStart"/>
      <w:r w:rsidR="00EC2321" w:rsidRPr="00A2368F">
        <w:rPr>
          <w:rFonts w:ascii="Arial" w:hAnsi="Arial" w:cs="Arial"/>
          <w:i/>
          <w:sz w:val="20"/>
          <w:szCs w:val="20"/>
        </w:rPr>
        <w:t>S.enterica</w:t>
      </w:r>
      <w:proofErr w:type="spellEnd"/>
      <w:r w:rsidR="00EC2321" w:rsidRPr="00A2368F">
        <w:rPr>
          <w:rFonts w:ascii="Arial" w:hAnsi="Arial" w:cs="Arial"/>
          <w:sz w:val="20"/>
          <w:szCs w:val="20"/>
        </w:rPr>
        <w:t xml:space="preserve"> and </w:t>
      </w:r>
      <w:proofErr w:type="spellStart"/>
      <w:r w:rsidR="00EC2321" w:rsidRPr="00A2368F">
        <w:rPr>
          <w:rFonts w:ascii="Arial" w:hAnsi="Arial" w:cs="Arial"/>
          <w:i/>
          <w:sz w:val="20"/>
          <w:szCs w:val="20"/>
        </w:rPr>
        <w:t>Alcaligenes</w:t>
      </w:r>
      <w:proofErr w:type="spellEnd"/>
      <w:r w:rsidR="00C544E3" w:rsidRPr="00A2368F">
        <w:rPr>
          <w:rFonts w:ascii="Arial" w:hAnsi="Arial" w:cs="Arial"/>
          <w:sz w:val="20"/>
          <w:szCs w:val="20"/>
        </w:rPr>
        <w:t xml:space="preserve"> </w:t>
      </w:r>
      <w:proofErr w:type="spellStart"/>
      <w:r w:rsidR="00C544E3" w:rsidRPr="00A2368F">
        <w:rPr>
          <w:rFonts w:ascii="Arial" w:hAnsi="Arial" w:cs="Arial"/>
          <w:sz w:val="20"/>
          <w:szCs w:val="20"/>
        </w:rPr>
        <w:t>sp</w:t>
      </w:r>
      <w:proofErr w:type="spellEnd"/>
      <w:r w:rsidR="00C544E3" w:rsidRPr="00A2368F">
        <w:rPr>
          <w:rFonts w:ascii="Arial" w:hAnsi="Arial" w:cs="Arial"/>
          <w:sz w:val="20"/>
          <w:szCs w:val="20"/>
        </w:rPr>
        <w:t xml:space="preserve"> (Table 6).</w:t>
      </w:r>
    </w:p>
    <w:p w14:paraId="579385C6" w14:textId="7D5951CE" w:rsidR="001E75B2" w:rsidRPr="00A2368F" w:rsidRDefault="001E75B2" w:rsidP="001E75B2">
      <w:pPr>
        <w:spacing w:after="0" w:line="240" w:lineRule="auto"/>
        <w:ind w:firstLine="720"/>
        <w:jc w:val="both"/>
        <w:rPr>
          <w:rFonts w:ascii="Arial" w:hAnsi="Arial" w:cs="Arial"/>
          <w:bCs/>
          <w:sz w:val="20"/>
          <w:szCs w:val="20"/>
        </w:rPr>
      </w:pPr>
      <w:r w:rsidRPr="00A2368F">
        <w:rPr>
          <w:rStyle w:val="Emphasis"/>
          <w:rFonts w:ascii="Arial" w:hAnsi="Arial" w:cs="Arial"/>
          <w:i w:val="0"/>
          <w:iCs w:val="0"/>
          <w:color w:val="000000"/>
          <w:sz w:val="20"/>
          <w:szCs w:val="20"/>
          <w:shd w:val="clear" w:color="auto" w:fill="FFFFFF"/>
        </w:rPr>
        <w:t xml:space="preserve">According to </w:t>
      </w:r>
      <w:proofErr w:type="spellStart"/>
      <w:r w:rsidRPr="00A2368F">
        <w:rPr>
          <w:rStyle w:val="Emphasis"/>
          <w:rFonts w:ascii="Arial" w:hAnsi="Arial" w:cs="Arial"/>
          <w:i w:val="0"/>
          <w:iCs w:val="0"/>
          <w:color w:val="000000"/>
          <w:sz w:val="20"/>
          <w:szCs w:val="20"/>
          <w:shd w:val="clear" w:color="auto" w:fill="FFFFFF"/>
        </w:rPr>
        <w:t>Kalmus</w:t>
      </w:r>
      <w:proofErr w:type="spellEnd"/>
      <w:r w:rsidR="003E2113" w:rsidRPr="00A2368F">
        <w:rPr>
          <w:rStyle w:val="Emphasis"/>
          <w:rFonts w:ascii="Arial" w:hAnsi="Arial" w:cs="Arial"/>
          <w:i w:val="0"/>
          <w:iCs w:val="0"/>
          <w:color w:val="000000"/>
          <w:sz w:val="20"/>
          <w:szCs w:val="20"/>
          <w:shd w:val="clear" w:color="auto" w:fill="FFFFFF"/>
        </w:rPr>
        <w:t xml:space="preserve"> (2011), </w:t>
      </w:r>
      <w:r w:rsidRPr="00A2368F">
        <w:rPr>
          <w:rStyle w:val="Emphasis"/>
          <w:rFonts w:ascii="Arial" w:hAnsi="Arial" w:cs="Arial"/>
          <w:bCs/>
          <w:color w:val="000000"/>
          <w:sz w:val="20"/>
          <w:szCs w:val="20"/>
          <w:shd w:val="clear" w:color="auto" w:fill="FFFFFF"/>
        </w:rPr>
        <w:t xml:space="preserve">E. </w:t>
      </w:r>
      <w:proofErr w:type="gramStart"/>
      <w:r w:rsidRPr="00A2368F">
        <w:rPr>
          <w:rStyle w:val="Emphasis"/>
          <w:rFonts w:ascii="Arial" w:hAnsi="Arial" w:cs="Arial"/>
          <w:bCs/>
          <w:color w:val="000000"/>
          <w:sz w:val="20"/>
          <w:szCs w:val="20"/>
          <w:shd w:val="clear" w:color="auto" w:fill="FFFFFF"/>
        </w:rPr>
        <w:t>coli</w:t>
      </w:r>
      <w:r w:rsidR="002160F4" w:rsidRPr="00A2368F">
        <w:rPr>
          <w:rFonts w:ascii="Arial" w:hAnsi="Arial" w:cs="Arial"/>
          <w:bCs/>
          <w:color w:val="333333"/>
          <w:sz w:val="20"/>
          <w:szCs w:val="20"/>
          <w:shd w:val="clear" w:color="auto" w:fill="FFFFFF"/>
        </w:rPr>
        <w:t>(</w:t>
      </w:r>
      <w:proofErr w:type="gramEnd"/>
      <w:r w:rsidR="002160F4" w:rsidRPr="00A2368F">
        <w:rPr>
          <w:rFonts w:ascii="Arial" w:hAnsi="Arial" w:cs="Arial"/>
          <w:bCs/>
          <w:color w:val="333333"/>
          <w:sz w:val="20"/>
          <w:szCs w:val="20"/>
          <w:shd w:val="clear" w:color="auto" w:fill="FFFFFF"/>
        </w:rPr>
        <w:t>n = 321; 15.9</w:t>
      </w:r>
      <w:r w:rsidRPr="00A2368F">
        <w:rPr>
          <w:rFonts w:ascii="Arial" w:hAnsi="Arial" w:cs="Arial"/>
          <w:bCs/>
          <w:color w:val="333333"/>
          <w:sz w:val="20"/>
          <w:szCs w:val="20"/>
          <w:shd w:val="clear" w:color="auto" w:fill="FFFFFF"/>
        </w:rPr>
        <w:t>%)</w:t>
      </w:r>
      <w:r w:rsidR="002160F4" w:rsidRPr="00A2368F">
        <w:rPr>
          <w:rFonts w:ascii="Arial" w:hAnsi="Arial" w:cs="Arial"/>
          <w:color w:val="000000"/>
          <w:sz w:val="20"/>
          <w:szCs w:val="20"/>
          <w:shd w:val="clear" w:color="auto" w:fill="FFFFFF"/>
        </w:rPr>
        <w:t xml:space="preserve"> showed 98.4</w:t>
      </w:r>
      <w:r w:rsidRPr="00A2368F">
        <w:rPr>
          <w:rFonts w:ascii="Arial" w:hAnsi="Arial" w:cs="Arial"/>
          <w:color w:val="000000"/>
          <w:sz w:val="20"/>
          <w:szCs w:val="20"/>
          <w:shd w:val="clear" w:color="auto" w:fill="FFFFFF"/>
        </w:rPr>
        <w:t xml:space="preserve">% susceptibility to </w:t>
      </w:r>
      <w:proofErr w:type="spellStart"/>
      <w:r w:rsidRPr="00A2368F">
        <w:rPr>
          <w:rFonts w:ascii="Arial" w:hAnsi="Arial" w:cs="Arial"/>
          <w:color w:val="000000"/>
          <w:sz w:val="20"/>
          <w:szCs w:val="20"/>
          <w:shd w:val="clear" w:color="auto" w:fill="FFFFFF"/>
        </w:rPr>
        <w:t>enrofloxacin</w:t>
      </w:r>
      <w:proofErr w:type="spellEnd"/>
      <w:r w:rsidRPr="00A2368F">
        <w:rPr>
          <w:rFonts w:ascii="Arial" w:hAnsi="Arial" w:cs="Arial"/>
          <w:color w:val="000000"/>
          <w:sz w:val="20"/>
          <w:szCs w:val="20"/>
          <w:shd w:val="clear" w:color="auto" w:fill="FFFFFF"/>
        </w:rPr>
        <w:t xml:space="preserve"> and 100 % to </w:t>
      </w:r>
      <w:proofErr w:type="spellStart"/>
      <w:r w:rsidRPr="00A2368F">
        <w:rPr>
          <w:rFonts w:ascii="Arial" w:hAnsi="Arial" w:cs="Arial"/>
          <w:color w:val="000000"/>
          <w:sz w:val="20"/>
          <w:szCs w:val="20"/>
          <w:shd w:val="clear" w:color="auto" w:fill="FFFFFF"/>
        </w:rPr>
        <w:t>cefoperazone</w:t>
      </w:r>
      <w:proofErr w:type="spellEnd"/>
      <w:r w:rsidRPr="00A2368F">
        <w:rPr>
          <w:rFonts w:ascii="Arial" w:hAnsi="Arial" w:cs="Arial"/>
          <w:color w:val="000000"/>
          <w:sz w:val="20"/>
          <w:szCs w:val="20"/>
          <w:shd w:val="clear" w:color="auto" w:fill="FFFFFF"/>
        </w:rPr>
        <w:t>.</w:t>
      </w:r>
      <w:r w:rsidRPr="00A2368F">
        <w:rPr>
          <w:rFonts w:ascii="Arial" w:hAnsi="Arial" w:cs="Arial"/>
          <w:sz w:val="20"/>
          <w:szCs w:val="20"/>
        </w:rPr>
        <w:t xml:space="preserve">  </w:t>
      </w:r>
      <w:proofErr w:type="spellStart"/>
      <w:r w:rsidRPr="00A2368F">
        <w:rPr>
          <w:rFonts w:ascii="Arial" w:hAnsi="Arial" w:cs="Arial"/>
          <w:sz w:val="20"/>
          <w:szCs w:val="20"/>
        </w:rPr>
        <w:t>Preethirani</w:t>
      </w:r>
      <w:proofErr w:type="spellEnd"/>
      <w:r w:rsidRPr="00A2368F">
        <w:rPr>
          <w:rFonts w:ascii="Arial" w:hAnsi="Arial" w:cs="Arial"/>
          <w:sz w:val="20"/>
          <w:szCs w:val="20"/>
        </w:rPr>
        <w:t xml:space="preserve"> </w:t>
      </w:r>
      <w:r w:rsidRPr="00A2368F">
        <w:rPr>
          <w:rFonts w:ascii="Arial" w:hAnsi="Arial" w:cs="Arial"/>
          <w:i/>
          <w:iCs/>
          <w:sz w:val="20"/>
          <w:szCs w:val="20"/>
        </w:rPr>
        <w:t>et al</w:t>
      </w:r>
      <w:r w:rsidRPr="00A2368F">
        <w:rPr>
          <w:rFonts w:ascii="Arial" w:hAnsi="Arial" w:cs="Arial"/>
          <w:sz w:val="20"/>
          <w:szCs w:val="20"/>
        </w:rPr>
        <w:t xml:space="preserve"> (2015) observed that </w:t>
      </w:r>
      <w:r w:rsidRPr="00A2368F">
        <w:rPr>
          <w:rFonts w:ascii="Arial" w:hAnsi="Arial" w:cs="Arial"/>
          <w:i/>
          <w:iCs/>
          <w:sz w:val="20"/>
          <w:szCs w:val="20"/>
        </w:rPr>
        <w:t xml:space="preserve">E. coli </w:t>
      </w:r>
      <w:r w:rsidRPr="00A2368F">
        <w:rPr>
          <w:rFonts w:ascii="Arial" w:hAnsi="Arial" w:cs="Arial"/>
          <w:sz w:val="20"/>
          <w:szCs w:val="20"/>
        </w:rPr>
        <w:t>(255)</w:t>
      </w:r>
      <w:r w:rsidR="00686D18" w:rsidRPr="00A2368F">
        <w:rPr>
          <w:rFonts w:ascii="Arial" w:hAnsi="Arial" w:cs="Arial"/>
          <w:sz w:val="20"/>
          <w:szCs w:val="20"/>
        </w:rPr>
        <w:t xml:space="preserve"> </w:t>
      </w:r>
      <w:r w:rsidRPr="00A2368F">
        <w:rPr>
          <w:rFonts w:ascii="Arial" w:hAnsi="Arial" w:cs="Arial"/>
          <w:sz w:val="20"/>
          <w:szCs w:val="20"/>
        </w:rPr>
        <w:t>developed resistance to antibiotic penicillin, ampicillin, streptomycin with 100 %, while</w:t>
      </w:r>
      <w:r w:rsidR="00037CEA" w:rsidRPr="00A2368F">
        <w:rPr>
          <w:rFonts w:ascii="Arial" w:hAnsi="Arial" w:cs="Arial"/>
          <w:sz w:val="20"/>
          <w:szCs w:val="20"/>
        </w:rPr>
        <w:t xml:space="preserve"> for the</w:t>
      </w:r>
      <w:r w:rsidR="003E2113" w:rsidRPr="00A2368F">
        <w:rPr>
          <w:rFonts w:ascii="Arial" w:hAnsi="Arial" w:cs="Arial"/>
          <w:sz w:val="20"/>
          <w:szCs w:val="20"/>
        </w:rPr>
        <w:t xml:space="preserve"> ceftriaxone with 42 %. </w:t>
      </w:r>
      <w:proofErr w:type="spellStart"/>
      <w:r w:rsidRPr="00A2368F">
        <w:rPr>
          <w:rFonts w:ascii="Arial" w:hAnsi="Arial" w:cs="Arial"/>
          <w:color w:val="000000"/>
          <w:sz w:val="20"/>
          <w:szCs w:val="20"/>
          <w:shd w:val="clear" w:color="auto" w:fill="FFFFFF"/>
        </w:rPr>
        <w:t>Prameela</w:t>
      </w:r>
      <w:proofErr w:type="spellEnd"/>
      <w:r w:rsidRPr="00A2368F">
        <w:rPr>
          <w:rFonts w:ascii="Arial" w:hAnsi="Arial" w:cs="Arial"/>
          <w:color w:val="000000"/>
          <w:sz w:val="20"/>
          <w:szCs w:val="20"/>
          <w:shd w:val="clear" w:color="auto" w:fill="FFFFFF"/>
        </w:rPr>
        <w:t xml:space="preserve"> </w:t>
      </w:r>
      <w:r w:rsidRPr="00A2368F">
        <w:rPr>
          <w:rFonts w:ascii="Arial" w:hAnsi="Arial" w:cs="Arial"/>
          <w:i/>
          <w:iCs/>
          <w:color w:val="000000"/>
          <w:sz w:val="20"/>
          <w:szCs w:val="20"/>
          <w:shd w:val="clear" w:color="auto" w:fill="FFFFFF"/>
        </w:rPr>
        <w:t>et al</w:t>
      </w:r>
      <w:r w:rsidRPr="00A2368F">
        <w:rPr>
          <w:rFonts w:ascii="Arial" w:hAnsi="Arial" w:cs="Arial"/>
          <w:color w:val="000000"/>
          <w:sz w:val="20"/>
          <w:szCs w:val="20"/>
          <w:shd w:val="clear" w:color="auto" w:fill="FFFFFF"/>
        </w:rPr>
        <w:t xml:space="preserve"> (2020) depicted </w:t>
      </w:r>
      <w:r w:rsidRPr="00A2368F">
        <w:rPr>
          <w:rFonts w:ascii="Arial" w:hAnsi="Arial" w:cs="Arial"/>
          <w:sz w:val="20"/>
          <w:szCs w:val="20"/>
        </w:rPr>
        <w:t>high sen</w:t>
      </w:r>
      <w:r w:rsidR="002160F4" w:rsidRPr="00A2368F">
        <w:rPr>
          <w:rFonts w:ascii="Arial" w:hAnsi="Arial" w:cs="Arial"/>
          <w:sz w:val="20"/>
          <w:szCs w:val="20"/>
        </w:rPr>
        <w:t xml:space="preserve">sitivity to </w:t>
      </w:r>
      <w:proofErr w:type="spellStart"/>
      <w:r w:rsidR="002160F4" w:rsidRPr="00A2368F">
        <w:rPr>
          <w:rFonts w:ascii="Arial" w:hAnsi="Arial" w:cs="Arial"/>
          <w:sz w:val="20"/>
          <w:szCs w:val="20"/>
        </w:rPr>
        <w:t>enrofloxacin</w:t>
      </w:r>
      <w:proofErr w:type="spellEnd"/>
      <w:r w:rsidR="002160F4" w:rsidRPr="00A2368F">
        <w:rPr>
          <w:rFonts w:ascii="Arial" w:hAnsi="Arial" w:cs="Arial"/>
          <w:sz w:val="20"/>
          <w:szCs w:val="20"/>
        </w:rPr>
        <w:t xml:space="preserve"> -65.20</w:t>
      </w:r>
      <w:r w:rsidRPr="00A2368F">
        <w:rPr>
          <w:rFonts w:ascii="Arial" w:hAnsi="Arial" w:cs="Arial"/>
          <w:sz w:val="20"/>
          <w:szCs w:val="20"/>
        </w:rPr>
        <w:t>%, ciprofloxacin</w:t>
      </w:r>
      <w:r w:rsidR="002160F4" w:rsidRPr="00A2368F">
        <w:rPr>
          <w:rFonts w:ascii="Arial" w:hAnsi="Arial" w:cs="Arial"/>
          <w:sz w:val="20"/>
          <w:szCs w:val="20"/>
        </w:rPr>
        <w:t xml:space="preserve"> - 57.96%, </w:t>
      </w:r>
      <w:proofErr w:type="spellStart"/>
      <w:r w:rsidR="002160F4" w:rsidRPr="00A2368F">
        <w:rPr>
          <w:rFonts w:ascii="Arial" w:hAnsi="Arial" w:cs="Arial"/>
          <w:sz w:val="20"/>
          <w:szCs w:val="20"/>
        </w:rPr>
        <w:t>amoxycillin</w:t>
      </w:r>
      <w:proofErr w:type="spellEnd"/>
      <w:r w:rsidR="002160F4" w:rsidRPr="00A2368F">
        <w:rPr>
          <w:rFonts w:ascii="Arial" w:hAnsi="Arial" w:cs="Arial"/>
          <w:sz w:val="20"/>
          <w:szCs w:val="20"/>
        </w:rPr>
        <w:t xml:space="preserve"> - 54.78%, gentamycin - 49.04%, ampicillin-35.35%, </w:t>
      </w:r>
      <w:r w:rsidRPr="00A2368F">
        <w:rPr>
          <w:rFonts w:ascii="Arial" w:hAnsi="Arial" w:cs="Arial"/>
          <w:sz w:val="20"/>
          <w:szCs w:val="20"/>
        </w:rPr>
        <w:t>streptomycin - 33.44 %, tetracycline - 33.44 %, amikacin - 30.89%, pencill</w:t>
      </w:r>
      <w:r w:rsidR="002160F4" w:rsidRPr="00A2368F">
        <w:rPr>
          <w:rFonts w:ascii="Arial" w:hAnsi="Arial" w:cs="Arial"/>
          <w:sz w:val="20"/>
          <w:szCs w:val="20"/>
        </w:rPr>
        <w:t>in-23.25% and kanamycin -21.34</w:t>
      </w:r>
      <w:r w:rsidRPr="00A2368F">
        <w:rPr>
          <w:rFonts w:ascii="Arial" w:hAnsi="Arial" w:cs="Arial"/>
          <w:sz w:val="20"/>
          <w:szCs w:val="20"/>
        </w:rPr>
        <w:t xml:space="preserve">%, respectively </w:t>
      </w:r>
      <w:r w:rsidRPr="00A2368F">
        <w:rPr>
          <w:rFonts w:ascii="Arial" w:hAnsi="Arial" w:cs="Arial"/>
          <w:bCs/>
          <w:sz w:val="20"/>
          <w:szCs w:val="20"/>
        </w:rPr>
        <w:t>to Gram negative bacterial isolates (314).</w:t>
      </w:r>
    </w:p>
    <w:p w14:paraId="517FDDE3" w14:textId="77777777" w:rsidR="001E75B2" w:rsidRDefault="001E75B2" w:rsidP="002213BB">
      <w:pPr>
        <w:spacing w:after="0" w:line="240" w:lineRule="auto"/>
        <w:ind w:firstLine="720"/>
        <w:jc w:val="both"/>
        <w:rPr>
          <w:rFonts w:ascii="Arial" w:hAnsi="Arial" w:cs="Arial"/>
        </w:rPr>
        <w:sectPr w:rsidR="001E75B2" w:rsidSect="001E75B2">
          <w:pgSz w:w="11906" w:h="16838"/>
          <w:pgMar w:top="2041" w:right="1440" w:bottom="1440" w:left="1440" w:header="709" w:footer="709" w:gutter="0"/>
          <w:cols w:space="708"/>
          <w:docGrid w:linePitch="360"/>
        </w:sectPr>
      </w:pPr>
    </w:p>
    <w:p w14:paraId="317028F4" w14:textId="77777777" w:rsidR="00F77D95" w:rsidRPr="00FD3F22" w:rsidRDefault="00F77D95" w:rsidP="00F77D95">
      <w:pPr>
        <w:spacing w:after="0" w:line="240" w:lineRule="auto"/>
        <w:jc w:val="both"/>
        <w:rPr>
          <w:rFonts w:ascii="Arial" w:hAnsi="Arial" w:cs="Arial"/>
          <w:b/>
          <w:bCs/>
        </w:rPr>
      </w:pPr>
      <w:r w:rsidRPr="00FD3F22">
        <w:rPr>
          <w:rFonts w:ascii="Arial" w:hAnsi="Arial" w:cs="Arial"/>
          <w:b/>
          <w:bCs/>
        </w:rPr>
        <w:lastRenderedPageBreak/>
        <w:t xml:space="preserve">Table </w:t>
      </w:r>
      <w:r w:rsidR="00C544E3">
        <w:rPr>
          <w:rFonts w:ascii="Arial" w:hAnsi="Arial" w:cs="Arial"/>
          <w:b/>
          <w:bCs/>
        </w:rPr>
        <w:t>5</w:t>
      </w:r>
      <w:r w:rsidRPr="00FD3F22">
        <w:rPr>
          <w:rFonts w:ascii="Arial" w:hAnsi="Arial" w:cs="Arial"/>
          <w:b/>
          <w:bCs/>
        </w:rPr>
        <w:t xml:space="preserve">: </w:t>
      </w:r>
      <w:proofErr w:type="spellStart"/>
      <w:r w:rsidRPr="00FD3F22">
        <w:rPr>
          <w:rFonts w:ascii="Arial" w:hAnsi="Arial" w:cs="Arial"/>
          <w:b/>
          <w:bCs/>
        </w:rPr>
        <w:t>Antibiogram</w:t>
      </w:r>
      <w:proofErr w:type="spellEnd"/>
      <w:r w:rsidRPr="00FD3F22">
        <w:rPr>
          <w:rFonts w:ascii="Arial" w:hAnsi="Arial" w:cs="Arial"/>
          <w:b/>
          <w:bCs/>
        </w:rPr>
        <w:t xml:space="preserve"> of </w:t>
      </w:r>
      <w:r w:rsidRPr="00FD3F22">
        <w:rPr>
          <w:rFonts w:ascii="Arial" w:hAnsi="Arial" w:cs="Arial"/>
          <w:b/>
          <w:bCs/>
          <w:i/>
        </w:rPr>
        <w:t xml:space="preserve">Staphylococcus </w:t>
      </w:r>
      <w:r w:rsidRPr="00FD3F22">
        <w:rPr>
          <w:rFonts w:ascii="Arial" w:hAnsi="Arial" w:cs="Arial"/>
          <w:b/>
          <w:bCs/>
        </w:rPr>
        <w:t xml:space="preserve">species </w:t>
      </w:r>
      <w:r w:rsidR="002B4DB4">
        <w:rPr>
          <w:rFonts w:ascii="Arial" w:hAnsi="Arial" w:cs="Arial"/>
          <w:b/>
          <w:bCs/>
        </w:rPr>
        <w:t xml:space="preserve">(18 nos.) </w:t>
      </w:r>
      <w:r w:rsidR="00606DC1">
        <w:rPr>
          <w:rFonts w:ascii="Arial" w:hAnsi="Arial" w:cs="Arial"/>
          <w:b/>
          <w:bCs/>
        </w:rPr>
        <w:t>ob</w:t>
      </w:r>
      <w:r w:rsidR="00606DC1" w:rsidRPr="00FD3F22">
        <w:rPr>
          <w:rFonts w:ascii="Arial" w:hAnsi="Arial" w:cs="Arial"/>
          <w:b/>
          <w:bCs/>
        </w:rPr>
        <w:t>tained</w:t>
      </w:r>
      <w:r w:rsidRPr="00FD3F22">
        <w:rPr>
          <w:rFonts w:ascii="Arial" w:hAnsi="Arial" w:cs="Arial"/>
          <w:b/>
          <w:bCs/>
        </w:rPr>
        <w:t xml:space="preserve"> from CMT positive milk samples</w:t>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p>
    <w:tbl>
      <w:tblPr>
        <w:tblStyle w:val="TableGrid"/>
        <w:tblpPr w:leftFromText="180" w:rightFromText="180" w:vertAnchor="text" w:horzAnchor="page" w:tblpX="1507" w:tblpY="86"/>
        <w:tblW w:w="15331" w:type="dxa"/>
        <w:tblLook w:val="04A0" w:firstRow="1" w:lastRow="0" w:firstColumn="1" w:lastColumn="0" w:noHBand="0" w:noVBand="1"/>
      </w:tblPr>
      <w:tblGrid>
        <w:gridCol w:w="510"/>
        <w:gridCol w:w="1647"/>
        <w:gridCol w:w="1708"/>
        <w:gridCol w:w="522"/>
        <w:gridCol w:w="534"/>
        <w:gridCol w:w="522"/>
        <w:gridCol w:w="522"/>
        <w:gridCol w:w="522"/>
        <w:gridCol w:w="657"/>
        <w:gridCol w:w="461"/>
        <w:gridCol w:w="522"/>
        <w:gridCol w:w="534"/>
        <w:gridCol w:w="522"/>
        <w:gridCol w:w="522"/>
        <w:gridCol w:w="522"/>
        <w:gridCol w:w="657"/>
        <w:gridCol w:w="461"/>
        <w:gridCol w:w="522"/>
        <w:gridCol w:w="534"/>
        <w:gridCol w:w="522"/>
        <w:gridCol w:w="522"/>
        <w:gridCol w:w="645"/>
        <w:gridCol w:w="657"/>
        <w:gridCol w:w="584"/>
      </w:tblGrid>
      <w:tr w:rsidR="00F77D95" w:rsidRPr="00BC64D5" w14:paraId="1C9D551D" w14:textId="77777777" w:rsidTr="00F77D95">
        <w:trPr>
          <w:trHeight w:val="268"/>
        </w:trPr>
        <w:tc>
          <w:tcPr>
            <w:tcW w:w="510" w:type="dxa"/>
            <w:vMerge w:val="restart"/>
          </w:tcPr>
          <w:p w14:paraId="36DFEA2A"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Sl. No</w:t>
            </w:r>
          </w:p>
          <w:p w14:paraId="472718B6" w14:textId="77777777" w:rsidR="00F77D95" w:rsidRPr="00BC64D5" w:rsidRDefault="00F77D95" w:rsidP="00F77D95">
            <w:pPr>
              <w:rPr>
                <w:rFonts w:ascii="Arial" w:hAnsi="Arial" w:cs="Arial"/>
                <w:b/>
                <w:bCs/>
                <w:sz w:val="20"/>
                <w:szCs w:val="20"/>
              </w:rPr>
            </w:pPr>
          </w:p>
        </w:tc>
        <w:tc>
          <w:tcPr>
            <w:tcW w:w="1647" w:type="dxa"/>
            <w:vMerge w:val="restart"/>
          </w:tcPr>
          <w:p w14:paraId="41EBD496"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Antibiotic</w:t>
            </w:r>
          </w:p>
        </w:tc>
        <w:tc>
          <w:tcPr>
            <w:tcW w:w="1708" w:type="dxa"/>
            <w:vMerge w:val="restart"/>
          </w:tcPr>
          <w:p w14:paraId="0F474980"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Concentration</w:t>
            </w:r>
          </w:p>
          <w:p w14:paraId="3CDB6028"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 xml:space="preserve">      (mcg)</w:t>
            </w:r>
          </w:p>
        </w:tc>
        <w:tc>
          <w:tcPr>
            <w:tcW w:w="11466" w:type="dxa"/>
            <w:gridSpan w:val="21"/>
          </w:tcPr>
          <w:p w14:paraId="4704C243" w14:textId="77777777" w:rsidR="00F77D95" w:rsidRPr="00BC64D5" w:rsidRDefault="00F77D95" w:rsidP="00F77D95">
            <w:pPr>
              <w:rPr>
                <w:rFonts w:ascii="Arial" w:hAnsi="Arial" w:cs="Arial"/>
                <w:b/>
                <w:bCs/>
                <w:sz w:val="20"/>
                <w:szCs w:val="20"/>
              </w:rPr>
            </w:pPr>
            <w:r w:rsidRPr="00BC64D5">
              <w:rPr>
                <w:rFonts w:ascii="Arial" w:hAnsi="Arial" w:cs="Arial"/>
                <w:b/>
                <w:bCs/>
                <w:sz w:val="20"/>
                <w:szCs w:val="20"/>
              </w:rPr>
              <w:t xml:space="preserve">                                                         Names of species of </w:t>
            </w:r>
            <w:r w:rsidRPr="00BC64D5">
              <w:rPr>
                <w:rFonts w:ascii="Arial" w:hAnsi="Arial" w:cs="Arial"/>
                <w:b/>
                <w:bCs/>
                <w:i/>
                <w:sz w:val="20"/>
                <w:szCs w:val="20"/>
              </w:rPr>
              <w:t>Staphylococcus</w:t>
            </w:r>
          </w:p>
        </w:tc>
      </w:tr>
      <w:tr w:rsidR="00F77D95" w:rsidRPr="00BC64D5" w14:paraId="75D9C5F4" w14:textId="77777777" w:rsidTr="00F77D95">
        <w:tc>
          <w:tcPr>
            <w:tcW w:w="510" w:type="dxa"/>
            <w:vMerge/>
          </w:tcPr>
          <w:p w14:paraId="5AD70C08" w14:textId="77777777" w:rsidR="00F77D95" w:rsidRPr="00BC64D5" w:rsidRDefault="00F77D95" w:rsidP="00F77D95">
            <w:pPr>
              <w:jc w:val="center"/>
              <w:rPr>
                <w:rFonts w:ascii="Arial" w:hAnsi="Arial" w:cs="Arial"/>
                <w:b/>
                <w:bCs/>
                <w:sz w:val="20"/>
                <w:szCs w:val="20"/>
              </w:rPr>
            </w:pPr>
          </w:p>
        </w:tc>
        <w:tc>
          <w:tcPr>
            <w:tcW w:w="1647" w:type="dxa"/>
            <w:vMerge/>
          </w:tcPr>
          <w:p w14:paraId="06F56839" w14:textId="77777777" w:rsidR="00F77D95" w:rsidRPr="00BC64D5" w:rsidRDefault="00F77D95" w:rsidP="00F77D95">
            <w:pPr>
              <w:jc w:val="center"/>
              <w:rPr>
                <w:rFonts w:ascii="Arial" w:hAnsi="Arial" w:cs="Arial"/>
                <w:b/>
                <w:bCs/>
                <w:sz w:val="20"/>
                <w:szCs w:val="20"/>
              </w:rPr>
            </w:pPr>
          </w:p>
        </w:tc>
        <w:tc>
          <w:tcPr>
            <w:tcW w:w="1708" w:type="dxa"/>
            <w:vMerge/>
          </w:tcPr>
          <w:p w14:paraId="0FAC19F8" w14:textId="77777777" w:rsidR="00F77D95" w:rsidRPr="00BC64D5" w:rsidRDefault="00F77D95" w:rsidP="00F77D95">
            <w:pPr>
              <w:jc w:val="center"/>
              <w:rPr>
                <w:rFonts w:ascii="Arial" w:hAnsi="Arial" w:cs="Arial"/>
                <w:b/>
                <w:bCs/>
                <w:sz w:val="20"/>
                <w:szCs w:val="20"/>
              </w:rPr>
            </w:pPr>
          </w:p>
        </w:tc>
        <w:tc>
          <w:tcPr>
            <w:tcW w:w="522" w:type="dxa"/>
          </w:tcPr>
          <w:p w14:paraId="586CE89A"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SD</w:t>
            </w:r>
          </w:p>
        </w:tc>
        <w:tc>
          <w:tcPr>
            <w:tcW w:w="534" w:type="dxa"/>
          </w:tcPr>
          <w:p w14:paraId="65244DE9"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SG</w:t>
            </w:r>
          </w:p>
        </w:tc>
        <w:tc>
          <w:tcPr>
            <w:tcW w:w="522" w:type="dxa"/>
          </w:tcPr>
          <w:p w14:paraId="3CCDC80D"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w:t>
            </w:r>
          </w:p>
        </w:tc>
        <w:tc>
          <w:tcPr>
            <w:tcW w:w="522" w:type="dxa"/>
          </w:tcPr>
          <w:p w14:paraId="3D805D7C"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SC</w:t>
            </w:r>
          </w:p>
        </w:tc>
        <w:tc>
          <w:tcPr>
            <w:tcW w:w="522" w:type="dxa"/>
          </w:tcPr>
          <w:p w14:paraId="008F31D2"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SA</w:t>
            </w:r>
          </w:p>
        </w:tc>
        <w:tc>
          <w:tcPr>
            <w:tcW w:w="657" w:type="dxa"/>
          </w:tcPr>
          <w:p w14:paraId="1076FB9E"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SEP</w:t>
            </w:r>
          </w:p>
        </w:tc>
        <w:tc>
          <w:tcPr>
            <w:tcW w:w="461" w:type="dxa"/>
          </w:tcPr>
          <w:p w14:paraId="3F9F83F6"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T</w:t>
            </w:r>
          </w:p>
        </w:tc>
        <w:tc>
          <w:tcPr>
            <w:tcW w:w="522" w:type="dxa"/>
          </w:tcPr>
          <w:p w14:paraId="6596561C"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SD</w:t>
            </w:r>
          </w:p>
        </w:tc>
        <w:tc>
          <w:tcPr>
            <w:tcW w:w="534" w:type="dxa"/>
          </w:tcPr>
          <w:p w14:paraId="53725B52"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SG</w:t>
            </w:r>
          </w:p>
        </w:tc>
        <w:tc>
          <w:tcPr>
            <w:tcW w:w="522" w:type="dxa"/>
          </w:tcPr>
          <w:p w14:paraId="652628E3"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w:t>
            </w:r>
          </w:p>
        </w:tc>
        <w:tc>
          <w:tcPr>
            <w:tcW w:w="522" w:type="dxa"/>
          </w:tcPr>
          <w:p w14:paraId="03FB6CFA"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SC</w:t>
            </w:r>
          </w:p>
        </w:tc>
        <w:tc>
          <w:tcPr>
            <w:tcW w:w="522" w:type="dxa"/>
          </w:tcPr>
          <w:p w14:paraId="5F90647F"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SA</w:t>
            </w:r>
          </w:p>
        </w:tc>
        <w:tc>
          <w:tcPr>
            <w:tcW w:w="657" w:type="dxa"/>
          </w:tcPr>
          <w:p w14:paraId="416C4663"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SEP</w:t>
            </w:r>
          </w:p>
        </w:tc>
        <w:tc>
          <w:tcPr>
            <w:tcW w:w="461" w:type="dxa"/>
          </w:tcPr>
          <w:p w14:paraId="71D50D2B"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T</w:t>
            </w:r>
          </w:p>
        </w:tc>
        <w:tc>
          <w:tcPr>
            <w:tcW w:w="522" w:type="dxa"/>
          </w:tcPr>
          <w:p w14:paraId="15671639"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SD</w:t>
            </w:r>
          </w:p>
        </w:tc>
        <w:tc>
          <w:tcPr>
            <w:tcW w:w="534" w:type="dxa"/>
          </w:tcPr>
          <w:p w14:paraId="2ECC35E4"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SG</w:t>
            </w:r>
          </w:p>
        </w:tc>
        <w:tc>
          <w:tcPr>
            <w:tcW w:w="522" w:type="dxa"/>
          </w:tcPr>
          <w:p w14:paraId="6B3C339B"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w:t>
            </w:r>
          </w:p>
        </w:tc>
        <w:tc>
          <w:tcPr>
            <w:tcW w:w="522" w:type="dxa"/>
          </w:tcPr>
          <w:p w14:paraId="7F94C1F5"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SC</w:t>
            </w:r>
          </w:p>
        </w:tc>
        <w:tc>
          <w:tcPr>
            <w:tcW w:w="645" w:type="dxa"/>
          </w:tcPr>
          <w:p w14:paraId="08E1CF90"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SA</w:t>
            </w:r>
          </w:p>
        </w:tc>
        <w:tc>
          <w:tcPr>
            <w:tcW w:w="657" w:type="dxa"/>
          </w:tcPr>
          <w:p w14:paraId="59E48F05"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SEP</w:t>
            </w:r>
          </w:p>
        </w:tc>
        <w:tc>
          <w:tcPr>
            <w:tcW w:w="584" w:type="dxa"/>
          </w:tcPr>
          <w:p w14:paraId="304F8623" w14:textId="77777777" w:rsidR="00F77D95" w:rsidRPr="00BC64D5" w:rsidRDefault="00F77D95" w:rsidP="00F77D95">
            <w:pPr>
              <w:jc w:val="both"/>
              <w:rPr>
                <w:rFonts w:ascii="Arial" w:hAnsi="Arial" w:cs="Arial"/>
                <w:b/>
                <w:bCs/>
                <w:sz w:val="20"/>
                <w:szCs w:val="20"/>
              </w:rPr>
            </w:pPr>
            <w:r w:rsidRPr="00BC64D5">
              <w:rPr>
                <w:rFonts w:ascii="Arial" w:hAnsi="Arial" w:cs="Arial"/>
                <w:b/>
                <w:bCs/>
                <w:sz w:val="20"/>
                <w:szCs w:val="20"/>
              </w:rPr>
              <w:t>T</w:t>
            </w:r>
          </w:p>
        </w:tc>
      </w:tr>
      <w:tr w:rsidR="00F77D95" w:rsidRPr="00BC64D5" w14:paraId="2BB397B2" w14:textId="77777777" w:rsidTr="00F77D95">
        <w:tc>
          <w:tcPr>
            <w:tcW w:w="510" w:type="dxa"/>
            <w:vMerge/>
          </w:tcPr>
          <w:p w14:paraId="3E8C084B" w14:textId="77777777" w:rsidR="00F77D95" w:rsidRPr="00BC64D5" w:rsidRDefault="00F77D95" w:rsidP="00F77D95">
            <w:pPr>
              <w:jc w:val="center"/>
              <w:rPr>
                <w:rFonts w:ascii="Arial" w:hAnsi="Arial" w:cs="Arial"/>
                <w:b/>
                <w:bCs/>
                <w:sz w:val="20"/>
                <w:szCs w:val="20"/>
              </w:rPr>
            </w:pPr>
          </w:p>
        </w:tc>
        <w:tc>
          <w:tcPr>
            <w:tcW w:w="1647" w:type="dxa"/>
            <w:vMerge/>
          </w:tcPr>
          <w:p w14:paraId="1D26F965" w14:textId="77777777" w:rsidR="00F77D95" w:rsidRPr="00BC64D5" w:rsidRDefault="00F77D95" w:rsidP="00F77D95">
            <w:pPr>
              <w:jc w:val="center"/>
              <w:rPr>
                <w:rFonts w:ascii="Arial" w:hAnsi="Arial" w:cs="Arial"/>
                <w:b/>
                <w:bCs/>
                <w:sz w:val="20"/>
                <w:szCs w:val="20"/>
              </w:rPr>
            </w:pPr>
          </w:p>
        </w:tc>
        <w:tc>
          <w:tcPr>
            <w:tcW w:w="1708" w:type="dxa"/>
            <w:vMerge/>
          </w:tcPr>
          <w:p w14:paraId="7B3A4A7D" w14:textId="77777777" w:rsidR="00F77D95" w:rsidRPr="00BC64D5" w:rsidRDefault="00F77D95" w:rsidP="00F77D95">
            <w:pPr>
              <w:jc w:val="center"/>
              <w:rPr>
                <w:rFonts w:ascii="Arial" w:hAnsi="Arial" w:cs="Arial"/>
                <w:b/>
                <w:bCs/>
                <w:sz w:val="20"/>
                <w:szCs w:val="20"/>
              </w:rPr>
            </w:pPr>
          </w:p>
        </w:tc>
        <w:tc>
          <w:tcPr>
            <w:tcW w:w="11466" w:type="dxa"/>
            <w:gridSpan w:val="21"/>
          </w:tcPr>
          <w:p w14:paraId="0648A376"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Antibiotic sensitivity pattern of isolates in Percent</w:t>
            </w:r>
          </w:p>
        </w:tc>
      </w:tr>
      <w:tr w:rsidR="00F77D95" w:rsidRPr="00BC64D5" w14:paraId="2CA50D51" w14:textId="77777777" w:rsidTr="00F77D95">
        <w:trPr>
          <w:trHeight w:val="294"/>
        </w:trPr>
        <w:tc>
          <w:tcPr>
            <w:tcW w:w="510" w:type="dxa"/>
            <w:vMerge/>
          </w:tcPr>
          <w:p w14:paraId="23CF597D" w14:textId="77777777" w:rsidR="00F77D95" w:rsidRPr="00BC64D5" w:rsidRDefault="00F77D95" w:rsidP="00F77D95">
            <w:pPr>
              <w:jc w:val="center"/>
              <w:rPr>
                <w:rFonts w:ascii="Arial" w:hAnsi="Arial" w:cs="Arial"/>
                <w:b/>
                <w:bCs/>
                <w:sz w:val="20"/>
                <w:szCs w:val="20"/>
              </w:rPr>
            </w:pPr>
          </w:p>
        </w:tc>
        <w:tc>
          <w:tcPr>
            <w:tcW w:w="1647" w:type="dxa"/>
            <w:vMerge/>
          </w:tcPr>
          <w:p w14:paraId="64A8D15F" w14:textId="77777777" w:rsidR="00F77D95" w:rsidRPr="00BC64D5" w:rsidRDefault="00F77D95" w:rsidP="00F77D95">
            <w:pPr>
              <w:jc w:val="center"/>
              <w:rPr>
                <w:rFonts w:ascii="Arial" w:hAnsi="Arial" w:cs="Arial"/>
                <w:b/>
                <w:bCs/>
                <w:sz w:val="20"/>
                <w:szCs w:val="20"/>
              </w:rPr>
            </w:pPr>
          </w:p>
        </w:tc>
        <w:tc>
          <w:tcPr>
            <w:tcW w:w="1708" w:type="dxa"/>
            <w:vMerge/>
          </w:tcPr>
          <w:p w14:paraId="3B7515DC" w14:textId="77777777" w:rsidR="00F77D95" w:rsidRPr="00BC64D5" w:rsidRDefault="00F77D95" w:rsidP="00F77D95">
            <w:pPr>
              <w:jc w:val="center"/>
              <w:rPr>
                <w:rFonts w:ascii="Arial" w:hAnsi="Arial" w:cs="Arial"/>
                <w:b/>
                <w:bCs/>
                <w:sz w:val="20"/>
                <w:szCs w:val="20"/>
              </w:rPr>
            </w:pPr>
          </w:p>
        </w:tc>
        <w:tc>
          <w:tcPr>
            <w:tcW w:w="3740" w:type="dxa"/>
            <w:gridSpan w:val="7"/>
          </w:tcPr>
          <w:p w14:paraId="15D4656D"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Susceptible</w:t>
            </w:r>
          </w:p>
        </w:tc>
        <w:tc>
          <w:tcPr>
            <w:tcW w:w="3740" w:type="dxa"/>
            <w:gridSpan w:val="7"/>
          </w:tcPr>
          <w:p w14:paraId="1043CB89"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Intermediate</w:t>
            </w:r>
          </w:p>
        </w:tc>
        <w:tc>
          <w:tcPr>
            <w:tcW w:w="3986" w:type="dxa"/>
            <w:gridSpan w:val="7"/>
          </w:tcPr>
          <w:p w14:paraId="13E3FE72" w14:textId="77777777" w:rsidR="00F77D95" w:rsidRPr="00BC64D5" w:rsidRDefault="00F77D95" w:rsidP="00F77D95">
            <w:pPr>
              <w:jc w:val="center"/>
              <w:rPr>
                <w:rFonts w:ascii="Arial" w:hAnsi="Arial" w:cs="Arial"/>
                <w:b/>
                <w:bCs/>
                <w:sz w:val="20"/>
                <w:szCs w:val="20"/>
              </w:rPr>
            </w:pPr>
            <w:r w:rsidRPr="00BC64D5">
              <w:rPr>
                <w:rFonts w:ascii="Arial" w:hAnsi="Arial" w:cs="Arial"/>
                <w:b/>
                <w:bCs/>
                <w:sz w:val="20"/>
                <w:szCs w:val="20"/>
              </w:rPr>
              <w:t>Resistant</w:t>
            </w:r>
          </w:p>
        </w:tc>
      </w:tr>
      <w:tr w:rsidR="00F77D95" w:rsidRPr="00BC64D5" w14:paraId="6CD55A69" w14:textId="77777777" w:rsidTr="00F77D95">
        <w:tc>
          <w:tcPr>
            <w:tcW w:w="510" w:type="dxa"/>
          </w:tcPr>
          <w:p w14:paraId="52FCB537"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w:t>
            </w:r>
          </w:p>
        </w:tc>
        <w:tc>
          <w:tcPr>
            <w:tcW w:w="1647" w:type="dxa"/>
          </w:tcPr>
          <w:p w14:paraId="43C0E230"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Ampicillin</w:t>
            </w:r>
          </w:p>
        </w:tc>
        <w:tc>
          <w:tcPr>
            <w:tcW w:w="1708" w:type="dxa"/>
          </w:tcPr>
          <w:p w14:paraId="59B211C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w:t>
            </w:r>
          </w:p>
        </w:tc>
        <w:tc>
          <w:tcPr>
            <w:tcW w:w="522" w:type="dxa"/>
          </w:tcPr>
          <w:p w14:paraId="1F6188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BAEB10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7CAF94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40C992B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00EA82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1D5513E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16.5</w:t>
            </w:r>
          </w:p>
        </w:tc>
        <w:tc>
          <w:tcPr>
            <w:tcW w:w="461" w:type="dxa"/>
          </w:tcPr>
          <w:p w14:paraId="63E8EF1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7A2A0AD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39EEDC1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B7ED75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C18152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2F025E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01EAD35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28BA113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5331A5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14863E4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D10900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7F72FD2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7967282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16.5</w:t>
            </w:r>
          </w:p>
        </w:tc>
        <w:tc>
          <w:tcPr>
            <w:tcW w:w="657" w:type="dxa"/>
          </w:tcPr>
          <w:p w14:paraId="057CF9D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84" w:type="dxa"/>
          </w:tcPr>
          <w:p w14:paraId="2688E56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72</w:t>
            </w:r>
          </w:p>
        </w:tc>
      </w:tr>
      <w:tr w:rsidR="00F77D95" w:rsidRPr="00BC64D5" w14:paraId="56463E38" w14:textId="77777777" w:rsidTr="00F77D95">
        <w:tc>
          <w:tcPr>
            <w:tcW w:w="510" w:type="dxa"/>
          </w:tcPr>
          <w:p w14:paraId="4FFA5E9C"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2</w:t>
            </w:r>
          </w:p>
        </w:tc>
        <w:tc>
          <w:tcPr>
            <w:tcW w:w="1647" w:type="dxa"/>
          </w:tcPr>
          <w:p w14:paraId="530C793D"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Azithromycin</w:t>
            </w:r>
          </w:p>
        </w:tc>
        <w:tc>
          <w:tcPr>
            <w:tcW w:w="1708" w:type="dxa"/>
          </w:tcPr>
          <w:p w14:paraId="2093E89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15</w:t>
            </w:r>
          </w:p>
        </w:tc>
        <w:tc>
          <w:tcPr>
            <w:tcW w:w="522" w:type="dxa"/>
          </w:tcPr>
          <w:p w14:paraId="654E8AA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1129D91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0D796E6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68DC16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741980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7A716DC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6C8D38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00ADD19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274ED58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662EBC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BFAD0D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02AD77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5699663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55F358B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39E832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34" w:type="dxa"/>
          </w:tcPr>
          <w:p w14:paraId="231A248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CF7C26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22" w:type="dxa"/>
          </w:tcPr>
          <w:p w14:paraId="07E8E8B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45" w:type="dxa"/>
          </w:tcPr>
          <w:p w14:paraId="0D33A5E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117002A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1121BC6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78</w:t>
            </w:r>
          </w:p>
        </w:tc>
      </w:tr>
      <w:tr w:rsidR="00F77D95" w:rsidRPr="00BC64D5" w14:paraId="60A3DCB0" w14:textId="77777777" w:rsidTr="00F77D95">
        <w:tc>
          <w:tcPr>
            <w:tcW w:w="510" w:type="dxa"/>
          </w:tcPr>
          <w:p w14:paraId="5FCDD304"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3</w:t>
            </w:r>
          </w:p>
        </w:tc>
        <w:tc>
          <w:tcPr>
            <w:tcW w:w="1647" w:type="dxa"/>
          </w:tcPr>
          <w:p w14:paraId="76253723"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Bacitracin</w:t>
            </w:r>
          </w:p>
        </w:tc>
        <w:tc>
          <w:tcPr>
            <w:tcW w:w="1708" w:type="dxa"/>
          </w:tcPr>
          <w:p w14:paraId="0CC12F2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 units</w:t>
            </w:r>
          </w:p>
        </w:tc>
        <w:tc>
          <w:tcPr>
            <w:tcW w:w="522" w:type="dxa"/>
          </w:tcPr>
          <w:p w14:paraId="6A39D0B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709D50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F3D41E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4C154F9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89C5C6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5191CCD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616CEDE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22" w:type="dxa"/>
          </w:tcPr>
          <w:p w14:paraId="2AEFE34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FEE05C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95FD8D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D0D8EA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C25CC6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1120108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16277F0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44059C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33BFF56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6636B51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5BCE9F3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20BF6CC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 xml:space="preserve">16.5 </w:t>
            </w:r>
          </w:p>
        </w:tc>
        <w:tc>
          <w:tcPr>
            <w:tcW w:w="657" w:type="dxa"/>
          </w:tcPr>
          <w:p w14:paraId="6ABD000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6FB728C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83</w:t>
            </w:r>
          </w:p>
        </w:tc>
      </w:tr>
      <w:tr w:rsidR="00F77D95" w:rsidRPr="00BC64D5" w14:paraId="2A07E329" w14:textId="77777777" w:rsidTr="00F77D95">
        <w:tc>
          <w:tcPr>
            <w:tcW w:w="510" w:type="dxa"/>
          </w:tcPr>
          <w:p w14:paraId="095644F3"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4</w:t>
            </w:r>
          </w:p>
        </w:tc>
        <w:tc>
          <w:tcPr>
            <w:tcW w:w="1647" w:type="dxa"/>
          </w:tcPr>
          <w:p w14:paraId="4D9FDF2A" w14:textId="77777777" w:rsidR="00F77D95" w:rsidRPr="00BC64D5" w:rsidRDefault="00F77D95" w:rsidP="00F77D95">
            <w:pPr>
              <w:jc w:val="both"/>
              <w:rPr>
                <w:rFonts w:ascii="Arial" w:hAnsi="Arial" w:cs="Arial"/>
                <w:bCs/>
                <w:sz w:val="20"/>
                <w:szCs w:val="20"/>
              </w:rPr>
            </w:pPr>
            <w:proofErr w:type="spellStart"/>
            <w:r w:rsidRPr="00BC64D5">
              <w:rPr>
                <w:rFonts w:ascii="Arial" w:hAnsi="Arial" w:cs="Arial"/>
                <w:bCs/>
                <w:sz w:val="20"/>
                <w:szCs w:val="20"/>
              </w:rPr>
              <w:t>Cefoperazone</w:t>
            </w:r>
            <w:proofErr w:type="spellEnd"/>
          </w:p>
        </w:tc>
        <w:tc>
          <w:tcPr>
            <w:tcW w:w="1708" w:type="dxa"/>
          </w:tcPr>
          <w:p w14:paraId="094133A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75</w:t>
            </w:r>
          </w:p>
        </w:tc>
        <w:tc>
          <w:tcPr>
            <w:tcW w:w="522" w:type="dxa"/>
          </w:tcPr>
          <w:p w14:paraId="2566C4D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29A30A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049CB5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A09A91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FA86F7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2BC9AE4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732ED5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6B1DF9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50DCB1C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D9DD38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6AC9860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02801D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29DBE85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16.5</w:t>
            </w:r>
          </w:p>
        </w:tc>
        <w:tc>
          <w:tcPr>
            <w:tcW w:w="461" w:type="dxa"/>
          </w:tcPr>
          <w:p w14:paraId="746CBA1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22" w:type="dxa"/>
          </w:tcPr>
          <w:p w14:paraId="0A2B69C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3E84FEE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0F3301E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32DD315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45" w:type="dxa"/>
          </w:tcPr>
          <w:p w14:paraId="6ABBC84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4100140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84" w:type="dxa"/>
          </w:tcPr>
          <w:p w14:paraId="3B0E2E0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67</w:t>
            </w:r>
          </w:p>
        </w:tc>
      </w:tr>
      <w:tr w:rsidR="00F77D95" w:rsidRPr="00BC64D5" w14:paraId="5BA76D33" w14:textId="77777777" w:rsidTr="00F77D95">
        <w:tc>
          <w:tcPr>
            <w:tcW w:w="510" w:type="dxa"/>
          </w:tcPr>
          <w:p w14:paraId="0BA26CF8"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5</w:t>
            </w:r>
          </w:p>
        </w:tc>
        <w:tc>
          <w:tcPr>
            <w:tcW w:w="1647" w:type="dxa"/>
          </w:tcPr>
          <w:p w14:paraId="713B2E19"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Ceftriaxone</w:t>
            </w:r>
          </w:p>
        </w:tc>
        <w:tc>
          <w:tcPr>
            <w:tcW w:w="1708" w:type="dxa"/>
          </w:tcPr>
          <w:p w14:paraId="0664644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30</w:t>
            </w:r>
          </w:p>
        </w:tc>
        <w:tc>
          <w:tcPr>
            <w:tcW w:w="522" w:type="dxa"/>
          </w:tcPr>
          <w:p w14:paraId="5467C08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2B52A30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C44700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889758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C6ED1D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6274695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461" w:type="dxa"/>
          </w:tcPr>
          <w:p w14:paraId="26F8FDD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392F5B3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8CBA16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66FBC46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63A9C6E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33F996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39EDD5D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461" w:type="dxa"/>
          </w:tcPr>
          <w:p w14:paraId="7430B05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0AEA867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6234B92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BAEE82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200DE13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4F86A14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657" w:type="dxa"/>
          </w:tcPr>
          <w:p w14:paraId="7AE6CD0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03547F6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72</w:t>
            </w:r>
          </w:p>
        </w:tc>
      </w:tr>
      <w:tr w:rsidR="00F77D95" w:rsidRPr="00BC64D5" w14:paraId="46F93EE9" w14:textId="77777777" w:rsidTr="00F77D95">
        <w:tc>
          <w:tcPr>
            <w:tcW w:w="510" w:type="dxa"/>
          </w:tcPr>
          <w:p w14:paraId="411529E0"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6</w:t>
            </w:r>
          </w:p>
        </w:tc>
        <w:tc>
          <w:tcPr>
            <w:tcW w:w="1647" w:type="dxa"/>
          </w:tcPr>
          <w:p w14:paraId="63F459E1"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Erythromycin</w:t>
            </w:r>
          </w:p>
        </w:tc>
        <w:tc>
          <w:tcPr>
            <w:tcW w:w="1708" w:type="dxa"/>
          </w:tcPr>
          <w:p w14:paraId="3028EEF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15</w:t>
            </w:r>
          </w:p>
        </w:tc>
        <w:tc>
          <w:tcPr>
            <w:tcW w:w="522" w:type="dxa"/>
          </w:tcPr>
          <w:p w14:paraId="2D647EF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03672ED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87C733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95C52D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5E3618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2F21DE0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414E6B0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86C10B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4CAAA1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4DEB9A8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62932D8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345F4F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6DD2D98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4CEF11C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0A8A49D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763EFC8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96A3E2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2BDE3A4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076F6C4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657" w:type="dxa"/>
          </w:tcPr>
          <w:p w14:paraId="589A6EA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3794151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72</w:t>
            </w:r>
          </w:p>
        </w:tc>
      </w:tr>
      <w:tr w:rsidR="00F77D95" w:rsidRPr="00BC64D5" w14:paraId="17311386" w14:textId="77777777" w:rsidTr="00F77D95">
        <w:tc>
          <w:tcPr>
            <w:tcW w:w="510" w:type="dxa"/>
          </w:tcPr>
          <w:p w14:paraId="62EF55A5"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7</w:t>
            </w:r>
          </w:p>
        </w:tc>
        <w:tc>
          <w:tcPr>
            <w:tcW w:w="1647" w:type="dxa"/>
          </w:tcPr>
          <w:p w14:paraId="12B59574"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Kanamycin</w:t>
            </w:r>
          </w:p>
        </w:tc>
        <w:tc>
          <w:tcPr>
            <w:tcW w:w="1708" w:type="dxa"/>
          </w:tcPr>
          <w:p w14:paraId="5B3335F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30</w:t>
            </w:r>
          </w:p>
        </w:tc>
        <w:tc>
          <w:tcPr>
            <w:tcW w:w="522" w:type="dxa"/>
          </w:tcPr>
          <w:p w14:paraId="56A93E3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35C55BE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F63EAD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6735E55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9AD334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2494BC0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461" w:type="dxa"/>
          </w:tcPr>
          <w:p w14:paraId="78FE29D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4997FA0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65F4E4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14B106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7C0F6A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0C2C67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7B44E21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1CA1F61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0C6B1F6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049FC79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00B8052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2EA99BB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45" w:type="dxa"/>
          </w:tcPr>
          <w:p w14:paraId="3BC724A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61D50A7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84" w:type="dxa"/>
          </w:tcPr>
          <w:p w14:paraId="44FF74C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78</w:t>
            </w:r>
          </w:p>
        </w:tc>
      </w:tr>
      <w:tr w:rsidR="00F77D95" w:rsidRPr="00BC64D5" w14:paraId="08A4E579" w14:textId="77777777" w:rsidTr="00F77D95">
        <w:tc>
          <w:tcPr>
            <w:tcW w:w="510" w:type="dxa"/>
          </w:tcPr>
          <w:p w14:paraId="50C6CBDA"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8</w:t>
            </w:r>
          </w:p>
        </w:tc>
        <w:tc>
          <w:tcPr>
            <w:tcW w:w="1647" w:type="dxa"/>
          </w:tcPr>
          <w:p w14:paraId="758751AB"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Levofloxacin</w:t>
            </w:r>
          </w:p>
        </w:tc>
        <w:tc>
          <w:tcPr>
            <w:tcW w:w="1708" w:type="dxa"/>
          </w:tcPr>
          <w:p w14:paraId="6355076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05</w:t>
            </w:r>
          </w:p>
        </w:tc>
        <w:tc>
          <w:tcPr>
            <w:tcW w:w="522" w:type="dxa"/>
          </w:tcPr>
          <w:p w14:paraId="5009E50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26A49CA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41B963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015E1E5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2BD993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0EAC792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461" w:type="dxa"/>
          </w:tcPr>
          <w:p w14:paraId="09B090C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55AF7FB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8C482D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5DD2A8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00B6745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5.6</w:t>
            </w:r>
          </w:p>
        </w:tc>
        <w:tc>
          <w:tcPr>
            <w:tcW w:w="522" w:type="dxa"/>
          </w:tcPr>
          <w:p w14:paraId="729AC10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35EC91B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461" w:type="dxa"/>
          </w:tcPr>
          <w:p w14:paraId="4FA02E2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22" w:type="dxa"/>
          </w:tcPr>
          <w:p w14:paraId="4F18030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7393AD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1992803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44E072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6075A4C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1C3F744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84" w:type="dxa"/>
          </w:tcPr>
          <w:p w14:paraId="495CD00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r>
      <w:tr w:rsidR="00F77D95" w:rsidRPr="00BC64D5" w14:paraId="1B4E43EA" w14:textId="77777777" w:rsidTr="00F77D95">
        <w:tc>
          <w:tcPr>
            <w:tcW w:w="510" w:type="dxa"/>
          </w:tcPr>
          <w:p w14:paraId="39041964"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9</w:t>
            </w:r>
          </w:p>
        </w:tc>
        <w:tc>
          <w:tcPr>
            <w:tcW w:w="1647" w:type="dxa"/>
          </w:tcPr>
          <w:p w14:paraId="6D4EE146" w14:textId="77777777" w:rsidR="00F77D95" w:rsidRPr="00BC64D5" w:rsidRDefault="00F77D95" w:rsidP="00F77D95">
            <w:pPr>
              <w:jc w:val="both"/>
              <w:rPr>
                <w:rFonts w:ascii="Arial" w:hAnsi="Arial" w:cs="Arial"/>
                <w:bCs/>
                <w:sz w:val="20"/>
                <w:szCs w:val="20"/>
              </w:rPr>
            </w:pPr>
            <w:proofErr w:type="spellStart"/>
            <w:r w:rsidRPr="00BC64D5">
              <w:rPr>
                <w:rFonts w:ascii="Arial" w:hAnsi="Arial" w:cs="Arial"/>
                <w:bCs/>
                <w:sz w:val="20"/>
                <w:szCs w:val="20"/>
              </w:rPr>
              <w:t>Nalidixic</w:t>
            </w:r>
            <w:proofErr w:type="spellEnd"/>
            <w:r w:rsidRPr="00BC64D5">
              <w:rPr>
                <w:rFonts w:ascii="Arial" w:hAnsi="Arial" w:cs="Arial"/>
                <w:bCs/>
                <w:sz w:val="20"/>
                <w:szCs w:val="20"/>
              </w:rPr>
              <w:t xml:space="preserve"> acid</w:t>
            </w:r>
          </w:p>
        </w:tc>
        <w:tc>
          <w:tcPr>
            <w:tcW w:w="1708" w:type="dxa"/>
          </w:tcPr>
          <w:p w14:paraId="0625335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30</w:t>
            </w:r>
          </w:p>
        </w:tc>
        <w:tc>
          <w:tcPr>
            <w:tcW w:w="522" w:type="dxa"/>
          </w:tcPr>
          <w:p w14:paraId="5C30573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58ED06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2DE60E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837609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F8089C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013318F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2051D56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7E74E58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5963CD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FA9607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2FE6BD4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1F9076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099E628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1C37641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22" w:type="dxa"/>
          </w:tcPr>
          <w:p w14:paraId="14066D1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5592E1F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EF2C04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41C83D7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39E9C81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57" w:type="dxa"/>
          </w:tcPr>
          <w:p w14:paraId="58AD91A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15B9FDE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61</w:t>
            </w:r>
          </w:p>
        </w:tc>
      </w:tr>
      <w:tr w:rsidR="00F77D95" w:rsidRPr="00BC64D5" w14:paraId="5D9A2F35" w14:textId="77777777" w:rsidTr="00F77D95">
        <w:tc>
          <w:tcPr>
            <w:tcW w:w="510" w:type="dxa"/>
          </w:tcPr>
          <w:p w14:paraId="249015F1"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10</w:t>
            </w:r>
          </w:p>
        </w:tc>
        <w:tc>
          <w:tcPr>
            <w:tcW w:w="1647" w:type="dxa"/>
          </w:tcPr>
          <w:p w14:paraId="46A67F4A"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Neomycin</w:t>
            </w:r>
          </w:p>
        </w:tc>
        <w:tc>
          <w:tcPr>
            <w:tcW w:w="1708" w:type="dxa"/>
          </w:tcPr>
          <w:p w14:paraId="7C6E115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w:t>
            </w:r>
          </w:p>
        </w:tc>
        <w:tc>
          <w:tcPr>
            <w:tcW w:w="522" w:type="dxa"/>
          </w:tcPr>
          <w:p w14:paraId="259B760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580B61C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7B2DF7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433BFB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04E56A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185FEF1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3364CAD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CC70A8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3AEC98A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1A8A81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E4646E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491A50F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57" w:type="dxa"/>
          </w:tcPr>
          <w:p w14:paraId="11A055F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4F0FB15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34</w:t>
            </w:r>
          </w:p>
        </w:tc>
        <w:tc>
          <w:tcPr>
            <w:tcW w:w="522" w:type="dxa"/>
          </w:tcPr>
          <w:p w14:paraId="281315B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F34254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E86156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22" w:type="dxa"/>
          </w:tcPr>
          <w:p w14:paraId="48F0657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4970630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779438F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0C596C3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66</w:t>
            </w:r>
          </w:p>
        </w:tc>
      </w:tr>
      <w:tr w:rsidR="00F77D95" w:rsidRPr="00BC64D5" w14:paraId="728277FB" w14:textId="77777777" w:rsidTr="00F77D95">
        <w:tc>
          <w:tcPr>
            <w:tcW w:w="510" w:type="dxa"/>
          </w:tcPr>
          <w:p w14:paraId="7F11F64B"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11</w:t>
            </w:r>
          </w:p>
        </w:tc>
        <w:tc>
          <w:tcPr>
            <w:tcW w:w="1647" w:type="dxa"/>
          </w:tcPr>
          <w:p w14:paraId="6F22869E" w14:textId="77777777" w:rsidR="00F77D95" w:rsidRPr="00BC64D5" w:rsidRDefault="00F77D95" w:rsidP="00F77D95">
            <w:pPr>
              <w:jc w:val="both"/>
              <w:rPr>
                <w:rFonts w:ascii="Arial" w:hAnsi="Arial" w:cs="Arial"/>
                <w:bCs/>
                <w:sz w:val="20"/>
                <w:szCs w:val="20"/>
              </w:rPr>
            </w:pPr>
            <w:proofErr w:type="spellStart"/>
            <w:r w:rsidRPr="00BC64D5">
              <w:rPr>
                <w:rFonts w:ascii="Arial" w:hAnsi="Arial" w:cs="Arial"/>
                <w:bCs/>
                <w:sz w:val="20"/>
                <w:szCs w:val="20"/>
              </w:rPr>
              <w:t>Ofloxacin</w:t>
            </w:r>
            <w:proofErr w:type="spellEnd"/>
          </w:p>
        </w:tc>
        <w:tc>
          <w:tcPr>
            <w:tcW w:w="1708" w:type="dxa"/>
          </w:tcPr>
          <w:p w14:paraId="1A93407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05</w:t>
            </w:r>
          </w:p>
        </w:tc>
        <w:tc>
          <w:tcPr>
            <w:tcW w:w="522" w:type="dxa"/>
          </w:tcPr>
          <w:p w14:paraId="1E1D638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87F4E3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6E956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7098D20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31BF15F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57" w:type="dxa"/>
          </w:tcPr>
          <w:p w14:paraId="0ABA651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2BC524A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451D14AE"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0</w:t>
            </w:r>
          </w:p>
        </w:tc>
        <w:tc>
          <w:tcPr>
            <w:tcW w:w="534" w:type="dxa"/>
          </w:tcPr>
          <w:p w14:paraId="07AF3F84"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5.5</w:t>
            </w:r>
          </w:p>
        </w:tc>
        <w:tc>
          <w:tcPr>
            <w:tcW w:w="522" w:type="dxa"/>
          </w:tcPr>
          <w:p w14:paraId="6924586F"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0</w:t>
            </w:r>
          </w:p>
        </w:tc>
        <w:tc>
          <w:tcPr>
            <w:tcW w:w="522" w:type="dxa"/>
          </w:tcPr>
          <w:p w14:paraId="32617DFB"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0</w:t>
            </w:r>
          </w:p>
        </w:tc>
        <w:tc>
          <w:tcPr>
            <w:tcW w:w="522" w:type="dxa"/>
          </w:tcPr>
          <w:p w14:paraId="612ACFFC"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0</w:t>
            </w:r>
          </w:p>
        </w:tc>
        <w:tc>
          <w:tcPr>
            <w:tcW w:w="657" w:type="dxa"/>
          </w:tcPr>
          <w:p w14:paraId="4279F387"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5.5</w:t>
            </w:r>
          </w:p>
        </w:tc>
        <w:tc>
          <w:tcPr>
            <w:tcW w:w="461" w:type="dxa"/>
          </w:tcPr>
          <w:p w14:paraId="5B805AF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662F405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34" w:type="dxa"/>
          </w:tcPr>
          <w:p w14:paraId="3DC394A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329D49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46CD27C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477BDA5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75749F7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16</w:t>
            </w:r>
          </w:p>
        </w:tc>
        <w:tc>
          <w:tcPr>
            <w:tcW w:w="584" w:type="dxa"/>
          </w:tcPr>
          <w:p w14:paraId="161659D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 xml:space="preserve">61 </w:t>
            </w:r>
          </w:p>
        </w:tc>
      </w:tr>
      <w:tr w:rsidR="00F77D95" w:rsidRPr="00BC64D5" w14:paraId="39839083" w14:textId="77777777" w:rsidTr="00F77D95">
        <w:tc>
          <w:tcPr>
            <w:tcW w:w="510" w:type="dxa"/>
          </w:tcPr>
          <w:p w14:paraId="1241CC53"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12</w:t>
            </w:r>
          </w:p>
        </w:tc>
        <w:tc>
          <w:tcPr>
            <w:tcW w:w="1647" w:type="dxa"/>
          </w:tcPr>
          <w:p w14:paraId="0148549D" w14:textId="77777777" w:rsidR="00F77D95" w:rsidRPr="00BC64D5" w:rsidRDefault="00F77D95" w:rsidP="00F77D95">
            <w:pPr>
              <w:jc w:val="both"/>
              <w:rPr>
                <w:rFonts w:ascii="Arial" w:hAnsi="Arial" w:cs="Arial"/>
                <w:bCs/>
                <w:sz w:val="20"/>
                <w:szCs w:val="20"/>
              </w:rPr>
            </w:pPr>
            <w:proofErr w:type="spellStart"/>
            <w:r w:rsidRPr="00BC64D5">
              <w:rPr>
                <w:rFonts w:ascii="Arial" w:hAnsi="Arial" w:cs="Arial"/>
                <w:bCs/>
                <w:sz w:val="20"/>
                <w:szCs w:val="20"/>
              </w:rPr>
              <w:t>Pefloxacin</w:t>
            </w:r>
            <w:proofErr w:type="spellEnd"/>
          </w:p>
        </w:tc>
        <w:tc>
          <w:tcPr>
            <w:tcW w:w="1708" w:type="dxa"/>
          </w:tcPr>
          <w:p w14:paraId="4EE2B0F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05</w:t>
            </w:r>
          </w:p>
        </w:tc>
        <w:tc>
          <w:tcPr>
            <w:tcW w:w="522" w:type="dxa"/>
          </w:tcPr>
          <w:p w14:paraId="69AB30A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77705F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C2D63A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455902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187293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6945EE8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3ADCF4D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9A95AE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011153B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0C580B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3E832F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DF8197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31F4CED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17B0EF8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9E2799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00607F3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10FDFCB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22" w:type="dxa"/>
          </w:tcPr>
          <w:p w14:paraId="7AD58D4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45" w:type="dxa"/>
          </w:tcPr>
          <w:p w14:paraId="6D99512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657" w:type="dxa"/>
          </w:tcPr>
          <w:p w14:paraId="2DCB6DA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84" w:type="dxa"/>
          </w:tcPr>
          <w:p w14:paraId="703B99A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100</w:t>
            </w:r>
          </w:p>
        </w:tc>
      </w:tr>
      <w:tr w:rsidR="00F77D95" w:rsidRPr="00BC64D5" w14:paraId="6B7A999F" w14:textId="77777777" w:rsidTr="00F77D95">
        <w:tc>
          <w:tcPr>
            <w:tcW w:w="510" w:type="dxa"/>
          </w:tcPr>
          <w:p w14:paraId="074BC570"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13</w:t>
            </w:r>
          </w:p>
        </w:tc>
        <w:tc>
          <w:tcPr>
            <w:tcW w:w="1647" w:type="dxa"/>
          </w:tcPr>
          <w:p w14:paraId="00E216FC"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Penicillin</w:t>
            </w:r>
          </w:p>
        </w:tc>
        <w:tc>
          <w:tcPr>
            <w:tcW w:w="1708" w:type="dxa"/>
          </w:tcPr>
          <w:p w14:paraId="7C9864F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 units</w:t>
            </w:r>
          </w:p>
        </w:tc>
        <w:tc>
          <w:tcPr>
            <w:tcW w:w="522" w:type="dxa"/>
          </w:tcPr>
          <w:p w14:paraId="7D67148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68B638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C75D57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F8BCCB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13A4E9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54E4FDB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6FE57A8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19A068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1CF9242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CED1EC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FC3532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359A6E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7163E9E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2111B09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EB070F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11EB757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11067B7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22" w:type="dxa"/>
          </w:tcPr>
          <w:p w14:paraId="40BAB21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45" w:type="dxa"/>
          </w:tcPr>
          <w:p w14:paraId="554FB30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657" w:type="dxa"/>
          </w:tcPr>
          <w:p w14:paraId="6D9367E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33</w:t>
            </w:r>
          </w:p>
        </w:tc>
        <w:tc>
          <w:tcPr>
            <w:tcW w:w="584" w:type="dxa"/>
          </w:tcPr>
          <w:p w14:paraId="4B07209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100</w:t>
            </w:r>
          </w:p>
        </w:tc>
      </w:tr>
      <w:tr w:rsidR="00F77D95" w:rsidRPr="00BC64D5" w14:paraId="59036A2C" w14:textId="77777777" w:rsidTr="00F77D95">
        <w:tc>
          <w:tcPr>
            <w:tcW w:w="510" w:type="dxa"/>
          </w:tcPr>
          <w:p w14:paraId="59645542"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14</w:t>
            </w:r>
          </w:p>
        </w:tc>
        <w:tc>
          <w:tcPr>
            <w:tcW w:w="1647" w:type="dxa"/>
          </w:tcPr>
          <w:p w14:paraId="79279F69"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Rifampicin</w:t>
            </w:r>
          </w:p>
        </w:tc>
        <w:tc>
          <w:tcPr>
            <w:tcW w:w="1708" w:type="dxa"/>
          </w:tcPr>
          <w:p w14:paraId="001B889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05</w:t>
            </w:r>
          </w:p>
        </w:tc>
        <w:tc>
          <w:tcPr>
            <w:tcW w:w="522" w:type="dxa"/>
          </w:tcPr>
          <w:p w14:paraId="3B52DB3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4B1DF0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6C6AB7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EAC176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5B0A558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367F319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489D839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5DCEBBC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5F06C5C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1DDCF7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556BD05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42516A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3DE2546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2ECD413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134CE67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34" w:type="dxa"/>
          </w:tcPr>
          <w:p w14:paraId="0831BE7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763C7C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49F3BEC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26EB065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215F82A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682470A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67</w:t>
            </w:r>
          </w:p>
        </w:tc>
      </w:tr>
      <w:tr w:rsidR="00F77D95" w:rsidRPr="00BC64D5" w14:paraId="774E7F72" w14:textId="77777777" w:rsidTr="00F77D95">
        <w:tc>
          <w:tcPr>
            <w:tcW w:w="510" w:type="dxa"/>
          </w:tcPr>
          <w:p w14:paraId="730D0534"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15</w:t>
            </w:r>
          </w:p>
        </w:tc>
        <w:tc>
          <w:tcPr>
            <w:tcW w:w="1647" w:type="dxa"/>
          </w:tcPr>
          <w:p w14:paraId="558D9952" w14:textId="77777777" w:rsidR="00F77D95" w:rsidRPr="00BC64D5" w:rsidRDefault="00F77D95" w:rsidP="00F77D95">
            <w:pPr>
              <w:jc w:val="both"/>
              <w:rPr>
                <w:rFonts w:ascii="Arial" w:hAnsi="Arial" w:cs="Arial"/>
                <w:bCs/>
                <w:sz w:val="20"/>
                <w:szCs w:val="20"/>
              </w:rPr>
            </w:pPr>
            <w:proofErr w:type="spellStart"/>
            <w:r w:rsidRPr="00BC64D5">
              <w:rPr>
                <w:rFonts w:ascii="Arial" w:hAnsi="Arial" w:cs="Arial"/>
                <w:bCs/>
                <w:sz w:val="20"/>
                <w:szCs w:val="20"/>
              </w:rPr>
              <w:t>Spectinomycin</w:t>
            </w:r>
            <w:proofErr w:type="spellEnd"/>
          </w:p>
        </w:tc>
        <w:tc>
          <w:tcPr>
            <w:tcW w:w="1708" w:type="dxa"/>
          </w:tcPr>
          <w:p w14:paraId="343FBB5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100</w:t>
            </w:r>
          </w:p>
        </w:tc>
        <w:tc>
          <w:tcPr>
            <w:tcW w:w="522" w:type="dxa"/>
          </w:tcPr>
          <w:p w14:paraId="0C02458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E31445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5317E60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22" w:type="dxa"/>
          </w:tcPr>
          <w:p w14:paraId="56E11A6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4BF86B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129EE58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74D852D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29EF0A6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526ED47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0DA3BF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4F3B3EE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EEA264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67CA38D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53F491C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6888BC0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60A16E3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C0E3DD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3967901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550E94A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2B6A62A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2B5858A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50</w:t>
            </w:r>
          </w:p>
        </w:tc>
      </w:tr>
      <w:tr w:rsidR="00F77D95" w:rsidRPr="00BC64D5" w14:paraId="708E9F9B" w14:textId="77777777" w:rsidTr="00F77D95">
        <w:tc>
          <w:tcPr>
            <w:tcW w:w="510" w:type="dxa"/>
          </w:tcPr>
          <w:p w14:paraId="197C24C3"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16</w:t>
            </w:r>
          </w:p>
        </w:tc>
        <w:tc>
          <w:tcPr>
            <w:tcW w:w="1647" w:type="dxa"/>
          </w:tcPr>
          <w:p w14:paraId="4A9B197E"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Streptomycin</w:t>
            </w:r>
          </w:p>
        </w:tc>
        <w:tc>
          <w:tcPr>
            <w:tcW w:w="1708" w:type="dxa"/>
          </w:tcPr>
          <w:p w14:paraId="3B2DC9A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25</w:t>
            </w:r>
          </w:p>
        </w:tc>
        <w:tc>
          <w:tcPr>
            <w:tcW w:w="522" w:type="dxa"/>
          </w:tcPr>
          <w:p w14:paraId="669D94B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65FC95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63BAD3C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15C8C8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689140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73D3293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461" w:type="dxa"/>
          </w:tcPr>
          <w:p w14:paraId="06E0EB7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7DB4F40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220300F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849F6B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788A167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648D4446"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1A81184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658E513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1FCF500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34" w:type="dxa"/>
          </w:tcPr>
          <w:p w14:paraId="6F3DDF3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3A9A73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0E8189A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1A8BACB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7B6E579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84" w:type="dxa"/>
          </w:tcPr>
          <w:p w14:paraId="532293D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67</w:t>
            </w:r>
          </w:p>
        </w:tc>
      </w:tr>
      <w:tr w:rsidR="00F77D95" w:rsidRPr="00BC64D5" w14:paraId="791C3970" w14:textId="77777777" w:rsidTr="00F77D95">
        <w:tc>
          <w:tcPr>
            <w:tcW w:w="510" w:type="dxa"/>
          </w:tcPr>
          <w:p w14:paraId="2A8DEADB"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17</w:t>
            </w:r>
          </w:p>
        </w:tc>
        <w:tc>
          <w:tcPr>
            <w:tcW w:w="1647" w:type="dxa"/>
          </w:tcPr>
          <w:p w14:paraId="21779C9E"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Tobramycin</w:t>
            </w:r>
          </w:p>
        </w:tc>
        <w:tc>
          <w:tcPr>
            <w:tcW w:w="1708" w:type="dxa"/>
          </w:tcPr>
          <w:p w14:paraId="04C010B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10</w:t>
            </w:r>
          </w:p>
        </w:tc>
        <w:tc>
          <w:tcPr>
            <w:tcW w:w="522" w:type="dxa"/>
          </w:tcPr>
          <w:p w14:paraId="574D5873" w14:textId="77777777" w:rsidR="00F77D95" w:rsidRPr="00BC64D5" w:rsidRDefault="00F77D95" w:rsidP="00F77D95">
            <w:pPr>
              <w:rPr>
                <w:rFonts w:ascii="Arial" w:hAnsi="Arial" w:cs="Arial"/>
                <w:bCs/>
                <w:sz w:val="20"/>
                <w:szCs w:val="20"/>
              </w:rPr>
            </w:pPr>
            <w:r w:rsidRPr="00BC64D5">
              <w:rPr>
                <w:rFonts w:ascii="Arial" w:hAnsi="Arial" w:cs="Arial"/>
                <w:bCs/>
                <w:sz w:val="20"/>
                <w:szCs w:val="20"/>
              </w:rPr>
              <w:t>5.6</w:t>
            </w:r>
          </w:p>
        </w:tc>
        <w:tc>
          <w:tcPr>
            <w:tcW w:w="534" w:type="dxa"/>
          </w:tcPr>
          <w:p w14:paraId="4D47212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3CD0765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22" w:type="dxa"/>
          </w:tcPr>
          <w:p w14:paraId="2457D96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593BB49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628C91F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16</w:t>
            </w:r>
          </w:p>
        </w:tc>
        <w:tc>
          <w:tcPr>
            <w:tcW w:w="461" w:type="dxa"/>
          </w:tcPr>
          <w:p w14:paraId="45C9CED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6A11A4F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41F35A4C"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2FDBEE0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234742E9"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FDE993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657" w:type="dxa"/>
          </w:tcPr>
          <w:p w14:paraId="19A9CCF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222A14A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4366FF1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6156016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3B81C98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D1C2CF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45" w:type="dxa"/>
          </w:tcPr>
          <w:p w14:paraId="3CF59DB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35AFCF0B"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84" w:type="dxa"/>
          </w:tcPr>
          <w:p w14:paraId="34A6ABD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r>
      <w:tr w:rsidR="00F77D95" w:rsidRPr="00BC64D5" w14:paraId="0A9EC790" w14:textId="77777777" w:rsidTr="00F77D95">
        <w:tc>
          <w:tcPr>
            <w:tcW w:w="510" w:type="dxa"/>
          </w:tcPr>
          <w:p w14:paraId="4AD47D11"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18</w:t>
            </w:r>
          </w:p>
        </w:tc>
        <w:tc>
          <w:tcPr>
            <w:tcW w:w="1647" w:type="dxa"/>
          </w:tcPr>
          <w:p w14:paraId="54CEC6EC" w14:textId="77777777" w:rsidR="00F77D95" w:rsidRPr="00BC64D5" w:rsidRDefault="00F77D95" w:rsidP="00F77D95">
            <w:pPr>
              <w:jc w:val="both"/>
              <w:rPr>
                <w:rFonts w:ascii="Arial" w:hAnsi="Arial" w:cs="Arial"/>
                <w:bCs/>
                <w:sz w:val="20"/>
                <w:szCs w:val="20"/>
              </w:rPr>
            </w:pPr>
            <w:r w:rsidRPr="00BC64D5">
              <w:rPr>
                <w:rFonts w:ascii="Arial" w:hAnsi="Arial" w:cs="Arial"/>
                <w:bCs/>
                <w:sz w:val="20"/>
                <w:szCs w:val="20"/>
              </w:rPr>
              <w:t>Vancomycin</w:t>
            </w:r>
          </w:p>
        </w:tc>
        <w:tc>
          <w:tcPr>
            <w:tcW w:w="1708" w:type="dxa"/>
          </w:tcPr>
          <w:p w14:paraId="1BB22C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30</w:t>
            </w:r>
          </w:p>
        </w:tc>
        <w:tc>
          <w:tcPr>
            <w:tcW w:w="522" w:type="dxa"/>
          </w:tcPr>
          <w:p w14:paraId="1D525ED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C0C90C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091B111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17</w:t>
            </w:r>
          </w:p>
        </w:tc>
        <w:tc>
          <w:tcPr>
            <w:tcW w:w="522" w:type="dxa"/>
          </w:tcPr>
          <w:p w14:paraId="6E6C51E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4C8E4ED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657" w:type="dxa"/>
          </w:tcPr>
          <w:p w14:paraId="0A72DB15"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461" w:type="dxa"/>
          </w:tcPr>
          <w:p w14:paraId="734B73B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28</w:t>
            </w:r>
          </w:p>
        </w:tc>
        <w:tc>
          <w:tcPr>
            <w:tcW w:w="522" w:type="dxa"/>
          </w:tcPr>
          <w:p w14:paraId="30A33170"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34" w:type="dxa"/>
          </w:tcPr>
          <w:p w14:paraId="7FAC563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1173CB6E"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22" w:type="dxa"/>
          </w:tcPr>
          <w:p w14:paraId="224FF9D4"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522" w:type="dxa"/>
          </w:tcPr>
          <w:p w14:paraId="712FFCB3"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57" w:type="dxa"/>
          </w:tcPr>
          <w:p w14:paraId="58FE5231"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0</w:t>
            </w:r>
          </w:p>
        </w:tc>
        <w:tc>
          <w:tcPr>
            <w:tcW w:w="461" w:type="dxa"/>
          </w:tcPr>
          <w:p w14:paraId="2FA402AF"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4207C81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534" w:type="dxa"/>
          </w:tcPr>
          <w:p w14:paraId="3F94165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w:t>
            </w:r>
          </w:p>
        </w:tc>
        <w:tc>
          <w:tcPr>
            <w:tcW w:w="522" w:type="dxa"/>
          </w:tcPr>
          <w:p w14:paraId="2F2AB8DD"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522" w:type="dxa"/>
          </w:tcPr>
          <w:p w14:paraId="1502D047"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5.5</w:t>
            </w:r>
          </w:p>
        </w:tc>
        <w:tc>
          <w:tcPr>
            <w:tcW w:w="645" w:type="dxa"/>
          </w:tcPr>
          <w:p w14:paraId="27FCED0A"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11</w:t>
            </w:r>
          </w:p>
        </w:tc>
        <w:tc>
          <w:tcPr>
            <w:tcW w:w="657" w:type="dxa"/>
          </w:tcPr>
          <w:p w14:paraId="2D1E69C8"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22</w:t>
            </w:r>
          </w:p>
        </w:tc>
        <w:tc>
          <w:tcPr>
            <w:tcW w:w="584" w:type="dxa"/>
          </w:tcPr>
          <w:p w14:paraId="02CCECA2" w14:textId="77777777" w:rsidR="00F77D95" w:rsidRPr="00BC64D5" w:rsidRDefault="00F77D95" w:rsidP="00F77D95">
            <w:pPr>
              <w:jc w:val="center"/>
              <w:rPr>
                <w:rFonts w:ascii="Arial" w:hAnsi="Arial" w:cs="Arial"/>
                <w:bCs/>
                <w:sz w:val="20"/>
                <w:szCs w:val="20"/>
              </w:rPr>
            </w:pPr>
            <w:r w:rsidRPr="00BC64D5">
              <w:rPr>
                <w:rFonts w:ascii="Arial" w:hAnsi="Arial" w:cs="Arial"/>
                <w:bCs/>
                <w:sz w:val="20"/>
                <w:szCs w:val="20"/>
              </w:rPr>
              <w:t>61</w:t>
            </w:r>
          </w:p>
        </w:tc>
      </w:tr>
    </w:tbl>
    <w:p w14:paraId="085AA873" w14:textId="77777777" w:rsidR="00851A8B" w:rsidRPr="00BC64D5" w:rsidRDefault="00851A8B" w:rsidP="002213BB">
      <w:pPr>
        <w:spacing w:after="0" w:line="240" w:lineRule="auto"/>
        <w:ind w:firstLine="720"/>
        <w:jc w:val="both"/>
        <w:rPr>
          <w:rFonts w:ascii="Arial" w:hAnsi="Arial" w:cs="Arial"/>
          <w:sz w:val="20"/>
          <w:szCs w:val="20"/>
        </w:rPr>
      </w:pPr>
    </w:p>
    <w:p w14:paraId="3AF69631" w14:textId="6A762D67" w:rsidR="00851A8B" w:rsidRPr="00BC64D5" w:rsidRDefault="00793A65" w:rsidP="00851A8B">
      <w:pPr>
        <w:spacing w:after="0" w:line="240" w:lineRule="auto"/>
        <w:ind w:firstLine="720"/>
        <w:jc w:val="both"/>
        <w:rPr>
          <w:rFonts w:ascii="Arial" w:hAnsi="Arial" w:cs="Arial"/>
          <w:sz w:val="20"/>
          <w:szCs w:val="20"/>
        </w:rPr>
      </w:pPr>
      <w:r w:rsidRPr="00BC64D5">
        <w:rPr>
          <w:rFonts w:ascii="Arial" w:hAnsi="Arial" w:cs="Arial"/>
          <w:b/>
          <w:sz w:val="20"/>
          <w:szCs w:val="20"/>
        </w:rPr>
        <w:t>Note:</w:t>
      </w:r>
      <w:r w:rsidR="00FD7F0F" w:rsidRPr="00BC64D5">
        <w:rPr>
          <w:rFonts w:ascii="Arial" w:hAnsi="Arial" w:cs="Arial"/>
          <w:sz w:val="20"/>
          <w:szCs w:val="20"/>
        </w:rPr>
        <w:t xml:space="preserve"> SD - </w:t>
      </w:r>
      <w:r w:rsidR="00EC64D9" w:rsidRPr="00BC64D5">
        <w:rPr>
          <w:rFonts w:ascii="Arial" w:hAnsi="Arial" w:cs="Arial"/>
          <w:i/>
          <w:sz w:val="20"/>
          <w:szCs w:val="20"/>
        </w:rPr>
        <w:t xml:space="preserve">Staphylococcus </w:t>
      </w:r>
      <w:proofErr w:type="spellStart"/>
      <w:r w:rsidR="00EC64D9" w:rsidRPr="00BC64D5">
        <w:rPr>
          <w:rFonts w:ascii="Arial" w:hAnsi="Arial" w:cs="Arial"/>
          <w:i/>
          <w:sz w:val="20"/>
          <w:szCs w:val="20"/>
        </w:rPr>
        <w:t>delpheni</w:t>
      </w:r>
      <w:proofErr w:type="spellEnd"/>
      <w:r w:rsidR="00FD7F0F" w:rsidRPr="00BC64D5">
        <w:rPr>
          <w:rFonts w:ascii="Arial" w:hAnsi="Arial" w:cs="Arial"/>
          <w:sz w:val="20"/>
          <w:szCs w:val="20"/>
        </w:rPr>
        <w:t xml:space="preserve">; SG - </w:t>
      </w:r>
      <w:proofErr w:type="spellStart"/>
      <w:proofErr w:type="gramStart"/>
      <w:r w:rsidR="00FD7F0F" w:rsidRPr="00BC64D5">
        <w:rPr>
          <w:rFonts w:ascii="Arial" w:hAnsi="Arial" w:cs="Arial"/>
          <w:i/>
          <w:sz w:val="20"/>
          <w:szCs w:val="20"/>
        </w:rPr>
        <w:t>S.gallinarum</w:t>
      </w:r>
      <w:proofErr w:type="spellEnd"/>
      <w:proofErr w:type="gramEnd"/>
      <w:r w:rsidR="00FD7F0F" w:rsidRPr="00BC64D5">
        <w:rPr>
          <w:rFonts w:ascii="Arial" w:hAnsi="Arial" w:cs="Arial"/>
          <w:sz w:val="20"/>
          <w:szCs w:val="20"/>
        </w:rPr>
        <w:t xml:space="preserve">; SE - </w:t>
      </w:r>
      <w:proofErr w:type="spellStart"/>
      <w:r w:rsidR="00FD7F0F" w:rsidRPr="00BC64D5">
        <w:rPr>
          <w:rFonts w:ascii="Arial" w:hAnsi="Arial" w:cs="Arial"/>
          <w:i/>
          <w:sz w:val="20"/>
          <w:szCs w:val="20"/>
        </w:rPr>
        <w:t>S.e</w:t>
      </w:r>
      <w:r w:rsidR="00EC64D9" w:rsidRPr="00BC64D5">
        <w:rPr>
          <w:rFonts w:ascii="Arial" w:hAnsi="Arial" w:cs="Arial"/>
          <w:i/>
          <w:sz w:val="20"/>
          <w:szCs w:val="20"/>
        </w:rPr>
        <w:t>quorum</w:t>
      </w:r>
      <w:proofErr w:type="spellEnd"/>
      <w:r w:rsidR="00FD7F0F" w:rsidRPr="00BC64D5">
        <w:rPr>
          <w:rFonts w:ascii="Arial" w:hAnsi="Arial" w:cs="Arial"/>
          <w:sz w:val="20"/>
          <w:szCs w:val="20"/>
        </w:rPr>
        <w:t xml:space="preserve">; SC – </w:t>
      </w:r>
      <w:proofErr w:type="spellStart"/>
      <w:r w:rsidR="00FD7F0F" w:rsidRPr="00BC64D5">
        <w:rPr>
          <w:rFonts w:ascii="Arial" w:hAnsi="Arial" w:cs="Arial"/>
          <w:i/>
          <w:sz w:val="20"/>
          <w:szCs w:val="20"/>
        </w:rPr>
        <w:t>S.carnosus</w:t>
      </w:r>
      <w:proofErr w:type="spellEnd"/>
      <w:r w:rsidR="00FD7F0F" w:rsidRPr="00BC64D5">
        <w:rPr>
          <w:rFonts w:ascii="Arial" w:hAnsi="Arial" w:cs="Arial"/>
          <w:sz w:val="20"/>
          <w:szCs w:val="20"/>
        </w:rPr>
        <w:t xml:space="preserve"> ; SA - </w:t>
      </w:r>
      <w:proofErr w:type="spellStart"/>
      <w:r w:rsidR="00FD7F0F" w:rsidRPr="00BC64D5">
        <w:rPr>
          <w:rFonts w:ascii="Arial" w:hAnsi="Arial" w:cs="Arial"/>
          <w:i/>
          <w:sz w:val="20"/>
          <w:szCs w:val="20"/>
        </w:rPr>
        <w:t>S.aureus</w:t>
      </w:r>
      <w:proofErr w:type="spellEnd"/>
      <w:r w:rsidR="00FD7F0F" w:rsidRPr="00BC64D5">
        <w:rPr>
          <w:rFonts w:ascii="Arial" w:hAnsi="Arial" w:cs="Arial"/>
          <w:sz w:val="20"/>
          <w:szCs w:val="20"/>
        </w:rPr>
        <w:t xml:space="preserve">; SEP – </w:t>
      </w:r>
      <w:proofErr w:type="spellStart"/>
      <w:r w:rsidR="00FD7F0F" w:rsidRPr="00BC64D5">
        <w:rPr>
          <w:rFonts w:ascii="Arial" w:hAnsi="Arial" w:cs="Arial"/>
          <w:i/>
          <w:sz w:val="20"/>
          <w:szCs w:val="20"/>
        </w:rPr>
        <w:t>S.e</w:t>
      </w:r>
      <w:r w:rsidR="00EC64D9" w:rsidRPr="00BC64D5">
        <w:rPr>
          <w:rFonts w:ascii="Arial" w:hAnsi="Arial" w:cs="Arial"/>
          <w:i/>
          <w:sz w:val="20"/>
          <w:szCs w:val="20"/>
        </w:rPr>
        <w:t>pidermidis</w:t>
      </w:r>
      <w:proofErr w:type="spellEnd"/>
    </w:p>
    <w:p w14:paraId="20ECA35B" w14:textId="77777777" w:rsidR="00851A8B" w:rsidRPr="00BC64D5" w:rsidRDefault="00851A8B" w:rsidP="002213BB">
      <w:pPr>
        <w:spacing w:after="0" w:line="240" w:lineRule="auto"/>
        <w:ind w:firstLine="720"/>
        <w:jc w:val="both"/>
        <w:rPr>
          <w:rFonts w:ascii="Arial" w:hAnsi="Arial" w:cs="Arial"/>
          <w:i/>
          <w:sz w:val="20"/>
          <w:szCs w:val="20"/>
        </w:rPr>
      </w:pPr>
    </w:p>
    <w:p w14:paraId="31438D76" w14:textId="77777777" w:rsidR="00851A8B" w:rsidRPr="00BC64D5" w:rsidRDefault="00851A8B" w:rsidP="002213BB">
      <w:pPr>
        <w:spacing w:after="0" w:line="240" w:lineRule="auto"/>
        <w:ind w:firstLine="720"/>
        <w:jc w:val="both"/>
        <w:rPr>
          <w:rFonts w:ascii="Arial" w:hAnsi="Arial" w:cs="Arial"/>
          <w:sz w:val="20"/>
          <w:szCs w:val="20"/>
        </w:rPr>
      </w:pPr>
    </w:p>
    <w:p w14:paraId="0796B293" w14:textId="77777777" w:rsidR="00851A8B" w:rsidRPr="00BC64D5" w:rsidRDefault="00851A8B" w:rsidP="002213BB">
      <w:pPr>
        <w:spacing w:after="0" w:line="240" w:lineRule="auto"/>
        <w:ind w:firstLine="720"/>
        <w:jc w:val="both"/>
        <w:rPr>
          <w:rFonts w:ascii="Arial" w:hAnsi="Arial" w:cs="Arial"/>
          <w:sz w:val="20"/>
          <w:szCs w:val="20"/>
        </w:rPr>
      </w:pPr>
    </w:p>
    <w:p w14:paraId="3B4D688D" w14:textId="77777777" w:rsidR="00851A8B" w:rsidRPr="00BC64D5" w:rsidRDefault="00851A8B" w:rsidP="002213BB">
      <w:pPr>
        <w:spacing w:after="0" w:line="240" w:lineRule="auto"/>
        <w:ind w:firstLine="720"/>
        <w:jc w:val="both"/>
        <w:rPr>
          <w:rFonts w:ascii="Arial" w:hAnsi="Arial" w:cs="Arial"/>
          <w:sz w:val="20"/>
          <w:szCs w:val="20"/>
        </w:rPr>
      </w:pPr>
    </w:p>
    <w:p w14:paraId="23B0B713" w14:textId="77777777" w:rsidR="00851A8B" w:rsidRDefault="00851A8B" w:rsidP="002213BB">
      <w:pPr>
        <w:spacing w:after="0" w:line="240" w:lineRule="auto"/>
        <w:ind w:firstLine="720"/>
        <w:jc w:val="both"/>
        <w:rPr>
          <w:rFonts w:ascii="Arial" w:hAnsi="Arial" w:cs="Arial"/>
        </w:rPr>
      </w:pPr>
    </w:p>
    <w:p w14:paraId="4D6C232D" w14:textId="52B8C4CC" w:rsidR="00851A8B" w:rsidRDefault="00851A8B" w:rsidP="002213BB">
      <w:pPr>
        <w:spacing w:after="0" w:line="240" w:lineRule="auto"/>
        <w:ind w:firstLine="720"/>
        <w:jc w:val="both"/>
        <w:rPr>
          <w:rFonts w:ascii="Arial" w:hAnsi="Arial" w:cs="Arial"/>
        </w:rPr>
      </w:pPr>
    </w:p>
    <w:p w14:paraId="1562B408" w14:textId="06A15C4B" w:rsidR="00E33A1C" w:rsidRDefault="00E33A1C" w:rsidP="002213BB">
      <w:pPr>
        <w:spacing w:after="0" w:line="240" w:lineRule="auto"/>
        <w:ind w:firstLine="720"/>
        <w:jc w:val="both"/>
        <w:rPr>
          <w:rFonts w:ascii="Arial" w:hAnsi="Arial" w:cs="Arial"/>
        </w:rPr>
      </w:pPr>
    </w:p>
    <w:p w14:paraId="775E645D" w14:textId="77777777" w:rsidR="00E33A1C" w:rsidRDefault="00E33A1C" w:rsidP="002213BB">
      <w:pPr>
        <w:spacing w:after="0" w:line="240" w:lineRule="auto"/>
        <w:ind w:firstLine="720"/>
        <w:jc w:val="both"/>
        <w:rPr>
          <w:rFonts w:ascii="Arial" w:hAnsi="Arial" w:cs="Arial"/>
        </w:rPr>
      </w:pPr>
    </w:p>
    <w:p w14:paraId="488E55EE" w14:textId="77777777" w:rsidR="00851A8B" w:rsidRDefault="00851A8B" w:rsidP="002213BB">
      <w:pPr>
        <w:spacing w:after="0" w:line="240" w:lineRule="auto"/>
        <w:ind w:firstLine="720"/>
        <w:jc w:val="both"/>
        <w:rPr>
          <w:rFonts w:ascii="Arial" w:hAnsi="Arial" w:cs="Arial"/>
        </w:rPr>
      </w:pPr>
    </w:p>
    <w:p w14:paraId="17836A79" w14:textId="77777777" w:rsidR="00851A8B" w:rsidRDefault="00851A8B" w:rsidP="002213BB">
      <w:pPr>
        <w:spacing w:after="0" w:line="240" w:lineRule="auto"/>
        <w:ind w:firstLine="720"/>
        <w:jc w:val="both"/>
        <w:rPr>
          <w:rFonts w:ascii="Arial" w:hAnsi="Arial" w:cs="Arial"/>
        </w:rPr>
      </w:pPr>
    </w:p>
    <w:p w14:paraId="1C3679CA" w14:textId="77777777" w:rsidR="002179D7" w:rsidRPr="00FD3F22" w:rsidRDefault="002179D7" w:rsidP="002179D7">
      <w:pPr>
        <w:spacing w:after="0" w:line="240" w:lineRule="auto"/>
        <w:jc w:val="both"/>
        <w:rPr>
          <w:rFonts w:ascii="Arial" w:hAnsi="Arial" w:cs="Arial"/>
          <w:b/>
          <w:bCs/>
        </w:rPr>
      </w:pPr>
      <w:r w:rsidRPr="00FD3F22">
        <w:rPr>
          <w:rFonts w:ascii="Arial" w:hAnsi="Arial" w:cs="Arial"/>
          <w:b/>
          <w:bCs/>
        </w:rPr>
        <w:lastRenderedPageBreak/>
        <w:t>Table</w:t>
      </w:r>
      <w:r w:rsidR="00C544E3">
        <w:rPr>
          <w:rFonts w:ascii="Arial" w:hAnsi="Arial" w:cs="Arial"/>
          <w:b/>
          <w:bCs/>
        </w:rPr>
        <w:t xml:space="preserve"> 6</w:t>
      </w:r>
      <w:r w:rsidRPr="00FD3F22">
        <w:rPr>
          <w:rFonts w:ascii="Arial" w:hAnsi="Arial" w:cs="Arial"/>
          <w:b/>
          <w:bCs/>
        </w:rPr>
        <w:t xml:space="preserve">: </w:t>
      </w:r>
      <w:proofErr w:type="spellStart"/>
      <w:r w:rsidRPr="00FD3F22">
        <w:rPr>
          <w:rFonts w:ascii="Arial" w:hAnsi="Arial" w:cs="Arial"/>
          <w:b/>
          <w:bCs/>
        </w:rPr>
        <w:t>Antibiogram</w:t>
      </w:r>
      <w:proofErr w:type="spellEnd"/>
      <w:r w:rsidRPr="00FD3F22">
        <w:rPr>
          <w:rFonts w:ascii="Arial" w:hAnsi="Arial" w:cs="Arial"/>
          <w:b/>
          <w:bCs/>
        </w:rPr>
        <w:t xml:space="preserve"> of Gram negative bacterial isolates </w:t>
      </w:r>
      <w:r w:rsidR="002B4DB4">
        <w:rPr>
          <w:rFonts w:ascii="Arial" w:hAnsi="Arial" w:cs="Arial"/>
          <w:b/>
          <w:bCs/>
        </w:rPr>
        <w:t xml:space="preserve">(5 nos.) </w:t>
      </w:r>
      <w:r w:rsidRPr="00FD3F22">
        <w:rPr>
          <w:rFonts w:ascii="Arial" w:hAnsi="Arial" w:cs="Arial"/>
          <w:b/>
          <w:bCs/>
        </w:rPr>
        <w:t>obtained from CMT positive milk samples</w:t>
      </w:r>
    </w:p>
    <w:tbl>
      <w:tblPr>
        <w:tblStyle w:val="TableGrid"/>
        <w:tblpPr w:leftFromText="180" w:rightFromText="180" w:vertAnchor="text" w:horzAnchor="margin" w:tblpY="411"/>
        <w:tblW w:w="12469" w:type="dxa"/>
        <w:tblLayout w:type="fixed"/>
        <w:tblLook w:val="04A0" w:firstRow="1" w:lastRow="0" w:firstColumn="1" w:lastColumn="0" w:noHBand="0" w:noVBand="1"/>
      </w:tblPr>
      <w:tblGrid>
        <w:gridCol w:w="515"/>
        <w:gridCol w:w="1748"/>
        <w:gridCol w:w="1843"/>
        <w:gridCol w:w="709"/>
        <w:gridCol w:w="709"/>
        <w:gridCol w:w="708"/>
        <w:gridCol w:w="851"/>
        <w:gridCol w:w="567"/>
        <w:gridCol w:w="709"/>
        <w:gridCol w:w="708"/>
        <w:gridCol w:w="567"/>
        <w:gridCol w:w="567"/>
        <w:gridCol w:w="709"/>
        <w:gridCol w:w="851"/>
        <w:gridCol w:w="708"/>
      </w:tblGrid>
      <w:tr w:rsidR="002179D7" w:rsidRPr="00E33A1C" w14:paraId="0160BB54" w14:textId="77777777" w:rsidTr="0091120C">
        <w:trPr>
          <w:trHeight w:val="268"/>
        </w:trPr>
        <w:tc>
          <w:tcPr>
            <w:tcW w:w="515" w:type="dxa"/>
            <w:vMerge w:val="restart"/>
          </w:tcPr>
          <w:p w14:paraId="70EAFC18"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Sl. No</w:t>
            </w:r>
          </w:p>
          <w:p w14:paraId="01D60A07" w14:textId="77777777" w:rsidR="002179D7" w:rsidRPr="00E33A1C" w:rsidRDefault="002179D7" w:rsidP="000E514E">
            <w:pPr>
              <w:rPr>
                <w:rFonts w:ascii="Arial" w:hAnsi="Arial" w:cs="Arial"/>
                <w:b/>
                <w:bCs/>
                <w:sz w:val="20"/>
                <w:szCs w:val="20"/>
              </w:rPr>
            </w:pPr>
          </w:p>
        </w:tc>
        <w:tc>
          <w:tcPr>
            <w:tcW w:w="1748" w:type="dxa"/>
            <w:vMerge w:val="restart"/>
          </w:tcPr>
          <w:p w14:paraId="0B4B51D6"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Antibiotic</w:t>
            </w:r>
          </w:p>
        </w:tc>
        <w:tc>
          <w:tcPr>
            <w:tcW w:w="1843" w:type="dxa"/>
            <w:vMerge w:val="restart"/>
          </w:tcPr>
          <w:p w14:paraId="638F476C"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Concentration</w:t>
            </w:r>
          </w:p>
          <w:p w14:paraId="0AB3F26A"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 xml:space="preserve">      (mcg)</w:t>
            </w:r>
          </w:p>
        </w:tc>
        <w:tc>
          <w:tcPr>
            <w:tcW w:w="8363" w:type="dxa"/>
            <w:gridSpan w:val="12"/>
          </w:tcPr>
          <w:p w14:paraId="34677E30" w14:textId="77777777" w:rsidR="002179D7" w:rsidRPr="00E33A1C" w:rsidRDefault="002179D7" w:rsidP="000E514E">
            <w:pPr>
              <w:rPr>
                <w:rFonts w:ascii="Arial" w:hAnsi="Arial" w:cs="Arial"/>
                <w:b/>
                <w:bCs/>
                <w:sz w:val="20"/>
                <w:szCs w:val="20"/>
              </w:rPr>
            </w:pPr>
            <w:r w:rsidRPr="00E33A1C">
              <w:rPr>
                <w:rFonts w:ascii="Arial" w:hAnsi="Arial" w:cs="Arial"/>
                <w:b/>
                <w:bCs/>
                <w:sz w:val="20"/>
                <w:szCs w:val="20"/>
              </w:rPr>
              <w:t xml:space="preserve">                                 Names of species of </w:t>
            </w:r>
            <w:r w:rsidR="000E514E" w:rsidRPr="00E33A1C">
              <w:rPr>
                <w:rFonts w:ascii="Arial" w:hAnsi="Arial" w:cs="Arial"/>
                <w:b/>
                <w:bCs/>
                <w:sz w:val="20"/>
                <w:szCs w:val="20"/>
              </w:rPr>
              <w:t>Gram negative bacteria</w:t>
            </w:r>
          </w:p>
        </w:tc>
      </w:tr>
      <w:tr w:rsidR="0091120C" w:rsidRPr="00E33A1C" w14:paraId="2C8BA29E" w14:textId="77777777" w:rsidTr="0091120C">
        <w:tc>
          <w:tcPr>
            <w:tcW w:w="515" w:type="dxa"/>
            <w:vMerge/>
          </w:tcPr>
          <w:p w14:paraId="76FF285B" w14:textId="77777777" w:rsidR="002179D7" w:rsidRPr="00E33A1C" w:rsidRDefault="002179D7" w:rsidP="000E514E">
            <w:pPr>
              <w:jc w:val="center"/>
              <w:rPr>
                <w:rFonts w:ascii="Arial" w:hAnsi="Arial" w:cs="Arial"/>
                <w:b/>
                <w:bCs/>
                <w:sz w:val="20"/>
                <w:szCs w:val="20"/>
              </w:rPr>
            </w:pPr>
          </w:p>
        </w:tc>
        <w:tc>
          <w:tcPr>
            <w:tcW w:w="1748" w:type="dxa"/>
            <w:vMerge/>
          </w:tcPr>
          <w:p w14:paraId="35BC16A8" w14:textId="77777777" w:rsidR="002179D7" w:rsidRPr="00E33A1C" w:rsidRDefault="002179D7" w:rsidP="000E514E">
            <w:pPr>
              <w:jc w:val="center"/>
              <w:rPr>
                <w:rFonts w:ascii="Arial" w:hAnsi="Arial" w:cs="Arial"/>
                <w:b/>
                <w:bCs/>
                <w:sz w:val="20"/>
                <w:szCs w:val="20"/>
              </w:rPr>
            </w:pPr>
          </w:p>
        </w:tc>
        <w:tc>
          <w:tcPr>
            <w:tcW w:w="1843" w:type="dxa"/>
            <w:vMerge/>
          </w:tcPr>
          <w:p w14:paraId="0BBE0A1E" w14:textId="77777777" w:rsidR="002179D7" w:rsidRPr="00E33A1C" w:rsidRDefault="002179D7" w:rsidP="000E514E">
            <w:pPr>
              <w:jc w:val="center"/>
              <w:rPr>
                <w:rFonts w:ascii="Arial" w:hAnsi="Arial" w:cs="Arial"/>
                <w:b/>
                <w:bCs/>
                <w:sz w:val="20"/>
                <w:szCs w:val="20"/>
              </w:rPr>
            </w:pPr>
          </w:p>
        </w:tc>
        <w:tc>
          <w:tcPr>
            <w:tcW w:w="709" w:type="dxa"/>
          </w:tcPr>
          <w:p w14:paraId="1496E7A2"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EC</w:t>
            </w:r>
          </w:p>
        </w:tc>
        <w:tc>
          <w:tcPr>
            <w:tcW w:w="709" w:type="dxa"/>
          </w:tcPr>
          <w:p w14:paraId="7C40F74F"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SAL</w:t>
            </w:r>
          </w:p>
        </w:tc>
        <w:tc>
          <w:tcPr>
            <w:tcW w:w="708" w:type="dxa"/>
          </w:tcPr>
          <w:p w14:paraId="635C7A26"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ALC</w:t>
            </w:r>
          </w:p>
        </w:tc>
        <w:tc>
          <w:tcPr>
            <w:tcW w:w="851" w:type="dxa"/>
          </w:tcPr>
          <w:p w14:paraId="6DC6E5BC"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T</w:t>
            </w:r>
          </w:p>
        </w:tc>
        <w:tc>
          <w:tcPr>
            <w:tcW w:w="567" w:type="dxa"/>
          </w:tcPr>
          <w:p w14:paraId="026846A6"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EC</w:t>
            </w:r>
          </w:p>
        </w:tc>
        <w:tc>
          <w:tcPr>
            <w:tcW w:w="709" w:type="dxa"/>
          </w:tcPr>
          <w:p w14:paraId="756B10C3" w14:textId="77777777" w:rsidR="002179D7" w:rsidRPr="00E33A1C" w:rsidRDefault="00EC64D9" w:rsidP="000E514E">
            <w:pPr>
              <w:jc w:val="both"/>
              <w:rPr>
                <w:rFonts w:ascii="Arial" w:hAnsi="Arial" w:cs="Arial"/>
                <w:b/>
                <w:bCs/>
                <w:sz w:val="20"/>
                <w:szCs w:val="20"/>
              </w:rPr>
            </w:pPr>
            <w:r w:rsidRPr="00E33A1C">
              <w:rPr>
                <w:rFonts w:ascii="Arial" w:hAnsi="Arial" w:cs="Arial"/>
                <w:b/>
                <w:bCs/>
                <w:sz w:val="20"/>
                <w:szCs w:val="20"/>
              </w:rPr>
              <w:t>SAL</w:t>
            </w:r>
          </w:p>
        </w:tc>
        <w:tc>
          <w:tcPr>
            <w:tcW w:w="708" w:type="dxa"/>
          </w:tcPr>
          <w:p w14:paraId="276F0D78"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ALC</w:t>
            </w:r>
          </w:p>
        </w:tc>
        <w:tc>
          <w:tcPr>
            <w:tcW w:w="567" w:type="dxa"/>
          </w:tcPr>
          <w:p w14:paraId="6A646C1D"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T</w:t>
            </w:r>
          </w:p>
        </w:tc>
        <w:tc>
          <w:tcPr>
            <w:tcW w:w="567" w:type="dxa"/>
          </w:tcPr>
          <w:p w14:paraId="2994853B"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EC</w:t>
            </w:r>
          </w:p>
        </w:tc>
        <w:tc>
          <w:tcPr>
            <w:tcW w:w="709" w:type="dxa"/>
          </w:tcPr>
          <w:p w14:paraId="41C7E31A"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SAL</w:t>
            </w:r>
          </w:p>
        </w:tc>
        <w:tc>
          <w:tcPr>
            <w:tcW w:w="851" w:type="dxa"/>
          </w:tcPr>
          <w:p w14:paraId="2C603EE7" w14:textId="77777777" w:rsidR="002179D7" w:rsidRPr="00E33A1C" w:rsidRDefault="0091120C" w:rsidP="0091120C">
            <w:pPr>
              <w:jc w:val="both"/>
              <w:rPr>
                <w:rFonts w:ascii="Arial" w:hAnsi="Arial" w:cs="Arial"/>
                <w:b/>
                <w:bCs/>
                <w:sz w:val="20"/>
                <w:szCs w:val="20"/>
              </w:rPr>
            </w:pPr>
            <w:r w:rsidRPr="00E33A1C">
              <w:rPr>
                <w:rFonts w:ascii="Arial" w:hAnsi="Arial" w:cs="Arial"/>
                <w:b/>
                <w:bCs/>
                <w:sz w:val="20"/>
                <w:szCs w:val="20"/>
              </w:rPr>
              <w:t>A</w:t>
            </w:r>
            <w:r w:rsidR="002179D7" w:rsidRPr="00E33A1C">
              <w:rPr>
                <w:rFonts w:ascii="Arial" w:hAnsi="Arial" w:cs="Arial"/>
                <w:b/>
                <w:bCs/>
                <w:sz w:val="20"/>
                <w:szCs w:val="20"/>
              </w:rPr>
              <w:t>LC</w:t>
            </w:r>
          </w:p>
        </w:tc>
        <w:tc>
          <w:tcPr>
            <w:tcW w:w="708" w:type="dxa"/>
          </w:tcPr>
          <w:p w14:paraId="0359F153" w14:textId="77777777" w:rsidR="002179D7" w:rsidRPr="00E33A1C" w:rsidRDefault="002179D7" w:rsidP="000E514E">
            <w:pPr>
              <w:jc w:val="both"/>
              <w:rPr>
                <w:rFonts w:ascii="Arial" w:hAnsi="Arial" w:cs="Arial"/>
                <w:b/>
                <w:bCs/>
                <w:sz w:val="20"/>
                <w:szCs w:val="20"/>
              </w:rPr>
            </w:pPr>
            <w:r w:rsidRPr="00E33A1C">
              <w:rPr>
                <w:rFonts w:ascii="Arial" w:hAnsi="Arial" w:cs="Arial"/>
                <w:b/>
                <w:bCs/>
                <w:sz w:val="20"/>
                <w:szCs w:val="20"/>
              </w:rPr>
              <w:t>T</w:t>
            </w:r>
          </w:p>
        </w:tc>
      </w:tr>
      <w:tr w:rsidR="002179D7" w:rsidRPr="00E33A1C" w14:paraId="3C1FD68D" w14:textId="77777777" w:rsidTr="0091120C">
        <w:tc>
          <w:tcPr>
            <w:tcW w:w="515" w:type="dxa"/>
            <w:vMerge/>
          </w:tcPr>
          <w:p w14:paraId="03EA5A59" w14:textId="77777777" w:rsidR="002179D7" w:rsidRPr="00E33A1C" w:rsidRDefault="002179D7" w:rsidP="000E514E">
            <w:pPr>
              <w:jc w:val="center"/>
              <w:rPr>
                <w:rFonts w:ascii="Arial" w:hAnsi="Arial" w:cs="Arial"/>
                <w:b/>
                <w:bCs/>
                <w:sz w:val="20"/>
                <w:szCs w:val="20"/>
              </w:rPr>
            </w:pPr>
          </w:p>
        </w:tc>
        <w:tc>
          <w:tcPr>
            <w:tcW w:w="1748" w:type="dxa"/>
            <w:vMerge/>
          </w:tcPr>
          <w:p w14:paraId="5098BEBB" w14:textId="77777777" w:rsidR="002179D7" w:rsidRPr="00E33A1C" w:rsidRDefault="002179D7" w:rsidP="000E514E">
            <w:pPr>
              <w:jc w:val="center"/>
              <w:rPr>
                <w:rFonts w:ascii="Arial" w:hAnsi="Arial" w:cs="Arial"/>
                <w:b/>
                <w:bCs/>
                <w:sz w:val="20"/>
                <w:szCs w:val="20"/>
              </w:rPr>
            </w:pPr>
          </w:p>
        </w:tc>
        <w:tc>
          <w:tcPr>
            <w:tcW w:w="1843" w:type="dxa"/>
            <w:vMerge/>
          </w:tcPr>
          <w:p w14:paraId="0ED9E0D5" w14:textId="77777777" w:rsidR="002179D7" w:rsidRPr="00E33A1C" w:rsidRDefault="002179D7" w:rsidP="000E514E">
            <w:pPr>
              <w:jc w:val="center"/>
              <w:rPr>
                <w:rFonts w:ascii="Arial" w:hAnsi="Arial" w:cs="Arial"/>
                <w:b/>
                <w:bCs/>
                <w:sz w:val="20"/>
                <w:szCs w:val="20"/>
              </w:rPr>
            </w:pPr>
          </w:p>
        </w:tc>
        <w:tc>
          <w:tcPr>
            <w:tcW w:w="8363" w:type="dxa"/>
            <w:gridSpan w:val="12"/>
          </w:tcPr>
          <w:p w14:paraId="5792F723"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Antibiotic sensitivity pattern of isolates in Percent</w:t>
            </w:r>
          </w:p>
        </w:tc>
      </w:tr>
      <w:tr w:rsidR="002179D7" w:rsidRPr="00E33A1C" w14:paraId="5A485EFA" w14:textId="77777777" w:rsidTr="0091120C">
        <w:trPr>
          <w:trHeight w:val="294"/>
        </w:trPr>
        <w:tc>
          <w:tcPr>
            <w:tcW w:w="515" w:type="dxa"/>
            <w:vMerge/>
          </w:tcPr>
          <w:p w14:paraId="2C76BB16" w14:textId="77777777" w:rsidR="002179D7" w:rsidRPr="00E33A1C" w:rsidRDefault="002179D7" w:rsidP="000E514E">
            <w:pPr>
              <w:jc w:val="center"/>
              <w:rPr>
                <w:rFonts w:ascii="Arial" w:hAnsi="Arial" w:cs="Arial"/>
                <w:b/>
                <w:bCs/>
                <w:sz w:val="20"/>
                <w:szCs w:val="20"/>
              </w:rPr>
            </w:pPr>
          </w:p>
        </w:tc>
        <w:tc>
          <w:tcPr>
            <w:tcW w:w="1748" w:type="dxa"/>
            <w:vMerge/>
          </w:tcPr>
          <w:p w14:paraId="61F408FE" w14:textId="77777777" w:rsidR="002179D7" w:rsidRPr="00E33A1C" w:rsidRDefault="002179D7" w:rsidP="000E514E">
            <w:pPr>
              <w:jc w:val="center"/>
              <w:rPr>
                <w:rFonts w:ascii="Arial" w:hAnsi="Arial" w:cs="Arial"/>
                <w:b/>
                <w:bCs/>
                <w:sz w:val="20"/>
                <w:szCs w:val="20"/>
              </w:rPr>
            </w:pPr>
          </w:p>
        </w:tc>
        <w:tc>
          <w:tcPr>
            <w:tcW w:w="1843" w:type="dxa"/>
            <w:vMerge/>
          </w:tcPr>
          <w:p w14:paraId="6A09D57B" w14:textId="77777777" w:rsidR="002179D7" w:rsidRPr="00E33A1C" w:rsidRDefault="002179D7" w:rsidP="000E514E">
            <w:pPr>
              <w:jc w:val="center"/>
              <w:rPr>
                <w:rFonts w:ascii="Arial" w:hAnsi="Arial" w:cs="Arial"/>
                <w:b/>
                <w:bCs/>
                <w:sz w:val="20"/>
                <w:szCs w:val="20"/>
              </w:rPr>
            </w:pPr>
          </w:p>
        </w:tc>
        <w:tc>
          <w:tcPr>
            <w:tcW w:w="2977" w:type="dxa"/>
            <w:gridSpan w:val="4"/>
          </w:tcPr>
          <w:p w14:paraId="164FCE64"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Susceptible</w:t>
            </w:r>
          </w:p>
        </w:tc>
        <w:tc>
          <w:tcPr>
            <w:tcW w:w="2551" w:type="dxa"/>
            <w:gridSpan w:val="4"/>
          </w:tcPr>
          <w:p w14:paraId="0EAD8BBA"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Intermediate</w:t>
            </w:r>
          </w:p>
        </w:tc>
        <w:tc>
          <w:tcPr>
            <w:tcW w:w="2835" w:type="dxa"/>
            <w:gridSpan w:val="4"/>
          </w:tcPr>
          <w:p w14:paraId="32D6174B" w14:textId="77777777" w:rsidR="002179D7" w:rsidRPr="00E33A1C" w:rsidRDefault="002179D7" w:rsidP="000E514E">
            <w:pPr>
              <w:jc w:val="center"/>
              <w:rPr>
                <w:rFonts w:ascii="Arial" w:hAnsi="Arial" w:cs="Arial"/>
                <w:b/>
                <w:bCs/>
                <w:sz w:val="20"/>
                <w:szCs w:val="20"/>
              </w:rPr>
            </w:pPr>
            <w:r w:rsidRPr="00E33A1C">
              <w:rPr>
                <w:rFonts w:ascii="Arial" w:hAnsi="Arial" w:cs="Arial"/>
                <w:b/>
                <w:bCs/>
                <w:sz w:val="20"/>
                <w:szCs w:val="20"/>
              </w:rPr>
              <w:t>Resistant</w:t>
            </w:r>
          </w:p>
        </w:tc>
      </w:tr>
      <w:tr w:rsidR="0091120C" w:rsidRPr="00E33A1C" w14:paraId="23B4E4AB" w14:textId="77777777" w:rsidTr="0091120C">
        <w:tc>
          <w:tcPr>
            <w:tcW w:w="515" w:type="dxa"/>
          </w:tcPr>
          <w:p w14:paraId="257088A5"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w:t>
            </w:r>
          </w:p>
        </w:tc>
        <w:tc>
          <w:tcPr>
            <w:tcW w:w="1748" w:type="dxa"/>
          </w:tcPr>
          <w:p w14:paraId="6936E407"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Ampicillin</w:t>
            </w:r>
          </w:p>
        </w:tc>
        <w:tc>
          <w:tcPr>
            <w:tcW w:w="1843" w:type="dxa"/>
          </w:tcPr>
          <w:p w14:paraId="79D6C25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w:t>
            </w:r>
          </w:p>
        </w:tc>
        <w:tc>
          <w:tcPr>
            <w:tcW w:w="709" w:type="dxa"/>
          </w:tcPr>
          <w:p w14:paraId="3EE9C59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294D163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0D5AA50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697913D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64FA2DD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6CBC6C3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138F4F4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7BE1D2C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 xml:space="preserve"> 20</w:t>
            </w:r>
          </w:p>
        </w:tc>
        <w:tc>
          <w:tcPr>
            <w:tcW w:w="567" w:type="dxa"/>
          </w:tcPr>
          <w:p w14:paraId="215FF0A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78A0719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3E33754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57278F6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r>
      <w:tr w:rsidR="0091120C" w:rsidRPr="00E33A1C" w14:paraId="70A3D047" w14:textId="77777777" w:rsidTr="0091120C">
        <w:tc>
          <w:tcPr>
            <w:tcW w:w="515" w:type="dxa"/>
          </w:tcPr>
          <w:p w14:paraId="6DB538D4"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2</w:t>
            </w:r>
          </w:p>
        </w:tc>
        <w:tc>
          <w:tcPr>
            <w:tcW w:w="1748" w:type="dxa"/>
          </w:tcPr>
          <w:p w14:paraId="5C520C82"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Azithromycin</w:t>
            </w:r>
          </w:p>
        </w:tc>
        <w:tc>
          <w:tcPr>
            <w:tcW w:w="1843" w:type="dxa"/>
          </w:tcPr>
          <w:p w14:paraId="52B6BBD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15</w:t>
            </w:r>
          </w:p>
        </w:tc>
        <w:tc>
          <w:tcPr>
            <w:tcW w:w="709" w:type="dxa"/>
          </w:tcPr>
          <w:p w14:paraId="4751983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2049B07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4604162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25D1D9B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567" w:type="dxa"/>
          </w:tcPr>
          <w:p w14:paraId="7E9A004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7509392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DE237C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A839AF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00</w:t>
            </w:r>
          </w:p>
        </w:tc>
        <w:tc>
          <w:tcPr>
            <w:tcW w:w="567" w:type="dxa"/>
          </w:tcPr>
          <w:p w14:paraId="55DC304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7B34B8A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309CECF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0F3B4A7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r>
      <w:tr w:rsidR="0091120C" w:rsidRPr="00E33A1C" w14:paraId="5198B6FA" w14:textId="77777777" w:rsidTr="0091120C">
        <w:tc>
          <w:tcPr>
            <w:tcW w:w="515" w:type="dxa"/>
          </w:tcPr>
          <w:p w14:paraId="577A1DF7"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3</w:t>
            </w:r>
          </w:p>
        </w:tc>
        <w:tc>
          <w:tcPr>
            <w:tcW w:w="1748" w:type="dxa"/>
          </w:tcPr>
          <w:p w14:paraId="02DC7569"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Bacitracin</w:t>
            </w:r>
          </w:p>
        </w:tc>
        <w:tc>
          <w:tcPr>
            <w:tcW w:w="1843" w:type="dxa"/>
          </w:tcPr>
          <w:p w14:paraId="5E90E71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 units</w:t>
            </w:r>
          </w:p>
        </w:tc>
        <w:tc>
          <w:tcPr>
            <w:tcW w:w="709" w:type="dxa"/>
          </w:tcPr>
          <w:p w14:paraId="77FEC5D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3F96B9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12A1D55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6581BDF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00</w:t>
            </w:r>
          </w:p>
        </w:tc>
        <w:tc>
          <w:tcPr>
            <w:tcW w:w="567" w:type="dxa"/>
          </w:tcPr>
          <w:p w14:paraId="3D60E33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48F9FAA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391145D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6B1F26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53ADE97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51E3022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0CD57BC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74FAB90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80</w:t>
            </w:r>
          </w:p>
        </w:tc>
      </w:tr>
      <w:tr w:rsidR="0091120C" w:rsidRPr="00E33A1C" w14:paraId="70B434C9" w14:textId="77777777" w:rsidTr="0091120C">
        <w:tc>
          <w:tcPr>
            <w:tcW w:w="515" w:type="dxa"/>
          </w:tcPr>
          <w:p w14:paraId="6AB07DA5"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4</w:t>
            </w:r>
          </w:p>
        </w:tc>
        <w:tc>
          <w:tcPr>
            <w:tcW w:w="1748" w:type="dxa"/>
          </w:tcPr>
          <w:p w14:paraId="0FD10134" w14:textId="77777777" w:rsidR="002179D7" w:rsidRPr="00E33A1C" w:rsidRDefault="002179D7" w:rsidP="000E514E">
            <w:pPr>
              <w:jc w:val="both"/>
              <w:rPr>
                <w:rFonts w:ascii="Arial" w:hAnsi="Arial" w:cs="Arial"/>
                <w:bCs/>
                <w:sz w:val="20"/>
                <w:szCs w:val="20"/>
              </w:rPr>
            </w:pPr>
            <w:proofErr w:type="spellStart"/>
            <w:r w:rsidRPr="00E33A1C">
              <w:rPr>
                <w:rFonts w:ascii="Arial" w:hAnsi="Arial" w:cs="Arial"/>
                <w:bCs/>
                <w:sz w:val="20"/>
                <w:szCs w:val="20"/>
              </w:rPr>
              <w:t>Cefoperazone</w:t>
            </w:r>
            <w:proofErr w:type="spellEnd"/>
          </w:p>
        </w:tc>
        <w:tc>
          <w:tcPr>
            <w:tcW w:w="1843" w:type="dxa"/>
          </w:tcPr>
          <w:p w14:paraId="6027EEB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75</w:t>
            </w:r>
          </w:p>
        </w:tc>
        <w:tc>
          <w:tcPr>
            <w:tcW w:w="709" w:type="dxa"/>
          </w:tcPr>
          <w:p w14:paraId="76FD157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662CE77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3B8C8D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42FD258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00</w:t>
            </w:r>
          </w:p>
        </w:tc>
        <w:tc>
          <w:tcPr>
            <w:tcW w:w="567" w:type="dxa"/>
          </w:tcPr>
          <w:p w14:paraId="0494EAC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5FFFCC7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3544BA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03E6E54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80</w:t>
            </w:r>
          </w:p>
        </w:tc>
        <w:tc>
          <w:tcPr>
            <w:tcW w:w="567" w:type="dxa"/>
          </w:tcPr>
          <w:p w14:paraId="4BF7148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60DB9EA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6461CF5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175D488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71877125" w14:textId="77777777" w:rsidTr="0091120C">
        <w:tc>
          <w:tcPr>
            <w:tcW w:w="515" w:type="dxa"/>
          </w:tcPr>
          <w:p w14:paraId="4C5A09BD"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5</w:t>
            </w:r>
          </w:p>
        </w:tc>
        <w:tc>
          <w:tcPr>
            <w:tcW w:w="1748" w:type="dxa"/>
          </w:tcPr>
          <w:p w14:paraId="35348847"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Ceftriaxone</w:t>
            </w:r>
          </w:p>
        </w:tc>
        <w:tc>
          <w:tcPr>
            <w:tcW w:w="1843" w:type="dxa"/>
          </w:tcPr>
          <w:p w14:paraId="3B5CE5D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30</w:t>
            </w:r>
          </w:p>
        </w:tc>
        <w:tc>
          <w:tcPr>
            <w:tcW w:w="709" w:type="dxa"/>
          </w:tcPr>
          <w:p w14:paraId="75EAE92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4FFEB0B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78CF385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40B27C1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1A4E4CD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48E7154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427DC3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839311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567" w:type="dxa"/>
          </w:tcPr>
          <w:p w14:paraId="751DB8F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104CD11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6DFF1E2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6F35799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6B3F1303" w14:textId="77777777" w:rsidTr="0091120C">
        <w:tc>
          <w:tcPr>
            <w:tcW w:w="515" w:type="dxa"/>
          </w:tcPr>
          <w:p w14:paraId="740C950B"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6</w:t>
            </w:r>
          </w:p>
        </w:tc>
        <w:tc>
          <w:tcPr>
            <w:tcW w:w="1748" w:type="dxa"/>
          </w:tcPr>
          <w:p w14:paraId="21BEC9E6"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Erythromycin</w:t>
            </w:r>
          </w:p>
        </w:tc>
        <w:tc>
          <w:tcPr>
            <w:tcW w:w="1843" w:type="dxa"/>
          </w:tcPr>
          <w:p w14:paraId="2F543C9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15</w:t>
            </w:r>
          </w:p>
        </w:tc>
        <w:tc>
          <w:tcPr>
            <w:tcW w:w="709" w:type="dxa"/>
          </w:tcPr>
          <w:p w14:paraId="4DA65ED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291A8C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29050DD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41F0133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00</w:t>
            </w:r>
          </w:p>
        </w:tc>
        <w:tc>
          <w:tcPr>
            <w:tcW w:w="567" w:type="dxa"/>
          </w:tcPr>
          <w:p w14:paraId="321E4BB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4F4ACB4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03650D9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56C6B5B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2036FEB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78D73B6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740FA93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17DBEDD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r>
      <w:tr w:rsidR="0091120C" w:rsidRPr="00E33A1C" w14:paraId="6F25C657" w14:textId="77777777" w:rsidTr="0091120C">
        <w:tc>
          <w:tcPr>
            <w:tcW w:w="515" w:type="dxa"/>
          </w:tcPr>
          <w:p w14:paraId="6DC93ABF"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7</w:t>
            </w:r>
          </w:p>
        </w:tc>
        <w:tc>
          <w:tcPr>
            <w:tcW w:w="1748" w:type="dxa"/>
          </w:tcPr>
          <w:p w14:paraId="5BDF9783"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Kanamycin</w:t>
            </w:r>
          </w:p>
        </w:tc>
        <w:tc>
          <w:tcPr>
            <w:tcW w:w="1843" w:type="dxa"/>
          </w:tcPr>
          <w:p w14:paraId="2BC46C9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30</w:t>
            </w:r>
          </w:p>
        </w:tc>
        <w:tc>
          <w:tcPr>
            <w:tcW w:w="709" w:type="dxa"/>
          </w:tcPr>
          <w:p w14:paraId="2987655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4A480EE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96F97C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591E25B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749A1D2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575D06B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26D727B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271C83A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0BF2AF0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783061F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732B788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5BBC29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5C153ABC" w14:textId="77777777" w:rsidTr="0091120C">
        <w:tc>
          <w:tcPr>
            <w:tcW w:w="515" w:type="dxa"/>
          </w:tcPr>
          <w:p w14:paraId="1736F87C"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8</w:t>
            </w:r>
          </w:p>
        </w:tc>
        <w:tc>
          <w:tcPr>
            <w:tcW w:w="1748" w:type="dxa"/>
          </w:tcPr>
          <w:p w14:paraId="32E770B5"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Levofloxacin</w:t>
            </w:r>
          </w:p>
        </w:tc>
        <w:tc>
          <w:tcPr>
            <w:tcW w:w="1843" w:type="dxa"/>
          </w:tcPr>
          <w:p w14:paraId="73DBAA6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05</w:t>
            </w:r>
          </w:p>
        </w:tc>
        <w:tc>
          <w:tcPr>
            <w:tcW w:w="709" w:type="dxa"/>
          </w:tcPr>
          <w:p w14:paraId="4D259C7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36F07A1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42889DA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0E1596B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80</w:t>
            </w:r>
          </w:p>
        </w:tc>
        <w:tc>
          <w:tcPr>
            <w:tcW w:w="567" w:type="dxa"/>
          </w:tcPr>
          <w:p w14:paraId="6D44C6E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28F312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A5DB00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07362CD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00</w:t>
            </w:r>
          </w:p>
        </w:tc>
        <w:tc>
          <w:tcPr>
            <w:tcW w:w="567" w:type="dxa"/>
          </w:tcPr>
          <w:p w14:paraId="44625AF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C47A38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3359FD1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1E4F1CE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6911E202" w14:textId="77777777" w:rsidTr="0091120C">
        <w:tc>
          <w:tcPr>
            <w:tcW w:w="515" w:type="dxa"/>
          </w:tcPr>
          <w:p w14:paraId="357B368F"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9</w:t>
            </w:r>
          </w:p>
        </w:tc>
        <w:tc>
          <w:tcPr>
            <w:tcW w:w="1748" w:type="dxa"/>
          </w:tcPr>
          <w:p w14:paraId="52E8D3E1" w14:textId="77777777" w:rsidR="002179D7" w:rsidRPr="00E33A1C" w:rsidRDefault="002179D7" w:rsidP="000E514E">
            <w:pPr>
              <w:jc w:val="both"/>
              <w:rPr>
                <w:rFonts w:ascii="Arial" w:hAnsi="Arial" w:cs="Arial"/>
                <w:bCs/>
                <w:sz w:val="20"/>
                <w:szCs w:val="20"/>
              </w:rPr>
            </w:pPr>
            <w:proofErr w:type="spellStart"/>
            <w:r w:rsidRPr="00E33A1C">
              <w:rPr>
                <w:rFonts w:ascii="Arial" w:hAnsi="Arial" w:cs="Arial"/>
                <w:bCs/>
                <w:sz w:val="20"/>
                <w:szCs w:val="20"/>
              </w:rPr>
              <w:t>Nalidixic</w:t>
            </w:r>
            <w:proofErr w:type="spellEnd"/>
            <w:r w:rsidRPr="00E33A1C">
              <w:rPr>
                <w:rFonts w:ascii="Arial" w:hAnsi="Arial" w:cs="Arial"/>
                <w:bCs/>
                <w:sz w:val="20"/>
                <w:szCs w:val="20"/>
              </w:rPr>
              <w:t xml:space="preserve"> acid</w:t>
            </w:r>
          </w:p>
        </w:tc>
        <w:tc>
          <w:tcPr>
            <w:tcW w:w="1843" w:type="dxa"/>
          </w:tcPr>
          <w:p w14:paraId="491546F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30</w:t>
            </w:r>
          </w:p>
        </w:tc>
        <w:tc>
          <w:tcPr>
            <w:tcW w:w="709" w:type="dxa"/>
          </w:tcPr>
          <w:p w14:paraId="50503E9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317EA81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3031D6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098C926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70D8340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3151EC5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2EE52ED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2943728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1B8E9A1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48BB0CE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4AEB910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A27847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4BB0A4A0" w14:textId="77777777" w:rsidTr="0091120C">
        <w:tc>
          <w:tcPr>
            <w:tcW w:w="515" w:type="dxa"/>
          </w:tcPr>
          <w:p w14:paraId="6E184E93"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10</w:t>
            </w:r>
          </w:p>
        </w:tc>
        <w:tc>
          <w:tcPr>
            <w:tcW w:w="1748" w:type="dxa"/>
          </w:tcPr>
          <w:p w14:paraId="358B542A"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Neomycin</w:t>
            </w:r>
          </w:p>
        </w:tc>
        <w:tc>
          <w:tcPr>
            <w:tcW w:w="1843" w:type="dxa"/>
          </w:tcPr>
          <w:p w14:paraId="3D28A55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w:t>
            </w:r>
          </w:p>
        </w:tc>
        <w:tc>
          <w:tcPr>
            <w:tcW w:w="709" w:type="dxa"/>
          </w:tcPr>
          <w:p w14:paraId="5B5C3C3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7C7F17F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32C766F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26C55AC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7C398B9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46AC27B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557D9DC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4F1AE1D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80</w:t>
            </w:r>
          </w:p>
        </w:tc>
        <w:tc>
          <w:tcPr>
            <w:tcW w:w="567" w:type="dxa"/>
          </w:tcPr>
          <w:p w14:paraId="5557BDD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2219CF4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53325E5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E591CB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r>
      <w:tr w:rsidR="0091120C" w:rsidRPr="00E33A1C" w14:paraId="5A2F19B7" w14:textId="77777777" w:rsidTr="0091120C">
        <w:tc>
          <w:tcPr>
            <w:tcW w:w="515" w:type="dxa"/>
          </w:tcPr>
          <w:p w14:paraId="52A874C7"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11</w:t>
            </w:r>
          </w:p>
        </w:tc>
        <w:tc>
          <w:tcPr>
            <w:tcW w:w="1748" w:type="dxa"/>
          </w:tcPr>
          <w:p w14:paraId="2394CA4A" w14:textId="77777777" w:rsidR="002179D7" w:rsidRPr="00E33A1C" w:rsidRDefault="002179D7" w:rsidP="000E514E">
            <w:pPr>
              <w:jc w:val="both"/>
              <w:rPr>
                <w:rFonts w:ascii="Arial" w:hAnsi="Arial" w:cs="Arial"/>
                <w:bCs/>
                <w:sz w:val="20"/>
                <w:szCs w:val="20"/>
              </w:rPr>
            </w:pPr>
            <w:proofErr w:type="spellStart"/>
            <w:r w:rsidRPr="00E33A1C">
              <w:rPr>
                <w:rFonts w:ascii="Arial" w:hAnsi="Arial" w:cs="Arial"/>
                <w:bCs/>
                <w:sz w:val="20"/>
                <w:szCs w:val="20"/>
              </w:rPr>
              <w:t>Ofloxacin</w:t>
            </w:r>
            <w:proofErr w:type="spellEnd"/>
          </w:p>
        </w:tc>
        <w:tc>
          <w:tcPr>
            <w:tcW w:w="1843" w:type="dxa"/>
          </w:tcPr>
          <w:p w14:paraId="1E21441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05</w:t>
            </w:r>
          </w:p>
        </w:tc>
        <w:tc>
          <w:tcPr>
            <w:tcW w:w="709" w:type="dxa"/>
          </w:tcPr>
          <w:p w14:paraId="7D3ECE1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6D756C7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4CCE49D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20F2F99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100</w:t>
            </w:r>
          </w:p>
        </w:tc>
        <w:tc>
          <w:tcPr>
            <w:tcW w:w="567" w:type="dxa"/>
          </w:tcPr>
          <w:p w14:paraId="245E232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4A78187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C50548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30C7356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557939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6BC6016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263024A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1FFA237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r>
      <w:tr w:rsidR="0091120C" w:rsidRPr="00E33A1C" w14:paraId="0DA7EDCB" w14:textId="77777777" w:rsidTr="0091120C">
        <w:tc>
          <w:tcPr>
            <w:tcW w:w="515" w:type="dxa"/>
          </w:tcPr>
          <w:p w14:paraId="5BFA75FE"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12</w:t>
            </w:r>
          </w:p>
        </w:tc>
        <w:tc>
          <w:tcPr>
            <w:tcW w:w="1748" w:type="dxa"/>
          </w:tcPr>
          <w:p w14:paraId="328D7C6C" w14:textId="77777777" w:rsidR="002179D7" w:rsidRPr="00E33A1C" w:rsidRDefault="002179D7" w:rsidP="000E514E">
            <w:pPr>
              <w:jc w:val="both"/>
              <w:rPr>
                <w:rFonts w:ascii="Arial" w:hAnsi="Arial" w:cs="Arial"/>
                <w:bCs/>
                <w:sz w:val="20"/>
                <w:szCs w:val="20"/>
              </w:rPr>
            </w:pPr>
            <w:proofErr w:type="spellStart"/>
            <w:r w:rsidRPr="00E33A1C">
              <w:rPr>
                <w:rFonts w:ascii="Arial" w:hAnsi="Arial" w:cs="Arial"/>
                <w:bCs/>
                <w:sz w:val="20"/>
                <w:szCs w:val="20"/>
              </w:rPr>
              <w:t>Pefloxacin</w:t>
            </w:r>
            <w:proofErr w:type="spellEnd"/>
          </w:p>
        </w:tc>
        <w:tc>
          <w:tcPr>
            <w:tcW w:w="1843" w:type="dxa"/>
          </w:tcPr>
          <w:p w14:paraId="78EB0B5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05</w:t>
            </w:r>
          </w:p>
        </w:tc>
        <w:tc>
          <w:tcPr>
            <w:tcW w:w="709" w:type="dxa"/>
          </w:tcPr>
          <w:p w14:paraId="6C1E9C6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6D625A0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123C2A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03F0AA3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567" w:type="dxa"/>
          </w:tcPr>
          <w:p w14:paraId="42BDBB9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3D28CF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3F77866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76CC62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52F9EB9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58CF75D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29E79FBB"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35E7836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r>
      <w:tr w:rsidR="0091120C" w:rsidRPr="00E33A1C" w14:paraId="2F107CA8" w14:textId="77777777" w:rsidTr="0091120C">
        <w:tc>
          <w:tcPr>
            <w:tcW w:w="515" w:type="dxa"/>
          </w:tcPr>
          <w:p w14:paraId="7E5A3825"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13</w:t>
            </w:r>
          </w:p>
        </w:tc>
        <w:tc>
          <w:tcPr>
            <w:tcW w:w="1748" w:type="dxa"/>
          </w:tcPr>
          <w:p w14:paraId="6628D482"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Penicillin</w:t>
            </w:r>
          </w:p>
        </w:tc>
        <w:tc>
          <w:tcPr>
            <w:tcW w:w="1843" w:type="dxa"/>
          </w:tcPr>
          <w:p w14:paraId="476D5CD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 units</w:t>
            </w:r>
          </w:p>
        </w:tc>
        <w:tc>
          <w:tcPr>
            <w:tcW w:w="709" w:type="dxa"/>
          </w:tcPr>
          <w:p w14:paraId="498E6C6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77E0B6C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02CFEB1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7D79ED2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498CB6C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364DFD7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902798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1EFD171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E6ADE0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14D3F61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229420C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27BA3F0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100</w:t>
            </w:r>
          </w:p>
        </w:tc>
      </w:tr>
      <w:tr w:rsidR="0091120C" w:rsidRPr="00E33A1C" w14:paraId="4B43E63E" w14:textId="77777777" w:rsidTr="0091120C">
        <w:tc>
          <w:tcPr>
            <w:tcW w:w="515" w:type="dxa"/>
          </w:tcPr>
          <w:p w14:paraId="268B0AB4"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14</w:t>
            </w:r>
          </w:p>
        </w:tc>
        <w:tc>
          <w:tcPr>
            <w:tcW w:w="1748" w:type="dxa"/>
          </w:tcPr>
          <w:p w14:paraId="3F2674C8"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Rifampicin</w:t>
            </w:r>
          </w:p>
        </w:tc>
        <w:tc>
          <w:tcPr>
            <w:tcW w:w="1843" w:type="dxa"/>
          </w:tcPr>
          <w:p w14:paraId="415AEAE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05</w:t>
            </w:r>
          </w:p>
        </w:tc>
        <w:tc>
          <w:tcPr>
            <w:tcW w:w="709" w:type="dxa"/>
          </w:tcPr>
          <w:p w14:paraId="57F1ABD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6D5ABC8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CFFB4A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08C23F4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1F01C9F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22AD5C9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6FC633F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21C3A70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567" w:type="dxa"/>
          </w:tcPr>
          <w:p w14:paraId="69EA8DF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6655ADF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00010B5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31D0489"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r>
      <w:tr w:rsidR="0091120C" w:rsidRPr="00E33A1C" w14:paraId="157A12DB" w14:textId="77777777" w:rsidTr="0091120C">
        <w:tc>
          <w:tcPr>
            <w:tcW w:w="515" w:type="dxa"/>
          </w:tcPr>
          <w:p w14:paraId="06E4C480"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15</w:t>
            </w:r>
          </w:p>
        </w:tc>
        <w:tc>
          <w:tcPr>
            <w:tcW w:w="1748" w:type="dxa"/>
          </w:tcPr>
          <w:p w14:paraId="11530C2A" w14:textId="77777777" w:rsidR="002179D7" w:rsidRPr="00E33A1C" w:rsidRDefault="002179D7" w:rsidP="000E514E">
            <w:pPr>
              <w:jc w:val="both"/>
              <w:rPr>
                <w:rFonts w:ascii="Arial" w:hAnsi="Arial" w:cs="Arial"/>
                <w:bCs/>
                <w:sz w:val="20"/>
                <w:szCs w:val="20"/>
              </w:rPr>
            </w:pPr>
            <w:proofErr w:type="spellStart"/>
            <w:r w:rsidRPr="00E33A1C">
              <w:rPr>
                <w:rFonts w:ascii="Arial" w:hAnsi="Arial" w:cs="Arial"/>
                <w:bCs/>
                <w:sz w:val="20"/>
                <w:szCs w:val="20"/>
              </w:rPr>
              <w:t>Spectinomycin</w:t>
            </w:r>
            <w:proofErr w:type="spellEnd"/>
          </w:p>
        </w:tc>
        <w:tc>
          <w:tcPr>
            <w:tcW w:w="1843" w:type="dxa"/>
          </w:tcPr>
          <w:p w14:paraId="3A065A6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100</w:t>
            </w:r>
          </w:p>
        </w:tc>
        <w:tc>
          <w:tcPr>
            <w:tcW w:w="709" w:type="dxa"/>
          </w:tcPr>
          <w:p w14:paraId="20C8307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3AF8EEE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AF2A07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4902A8B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567" w:type="dxa"/>
          </w:tcPr>
          <w:p w14:paraId="060EF98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078683D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4E7D590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39CD2DA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0F5DE7F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2097D4D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7BCC9F6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740C432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05207BBC" w14:textId="77777777" w:rsidTr="0091120C">
        <w:tc>
          <w:tcPr>
            <w:tcW w:w="515" w:type="dxa"/>
          </w:tcPr>
          <w:p w14:paraId="073218A1"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16</w:t>
            </w:r>
          </w:p>
        </w:tc>
        <w:tc>
          <w:tcPr>
            <w:tcW w:w="1748" w:type="dxa"/>
          </w:tcPr>
          <w:p w14:paraId="27E78D64"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Streptomycin</w:t>
            </w:r>
          </w:p>
        </w:tc>
        <w:tc>
          <w:tcPr>
            <w:tcW w:w="1843" w:type="dxa"/>
          </w:tcPr>
          <w:p w14:paraId="7927F1F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25</w:t>
            </w:r>
          </w:p>
        </w:tc>
        <w:tc>
          <w:tcPr>
            <w:tcW w:w="709" w:type="dxa"/>
          </w:tcPr>
          <w:p w14:paraId="0C79A8B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324AE34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7DFDF05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11FAE3E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105A66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30CC971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33CCAAD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4DC1D18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1F8F9AA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709" w:type="dxa"/>
          </w:tcPr>
          <w:p w14:paraId="632BFEF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29E1E3F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59F41D9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100</w:t>
            </w:r>
          </w:p>
        </w:tc>
      </w:tr>
      <w:tr w:rsidR="0091120C" w:rsidRPr="00E33A1C" w14:paraId="329C2072" w14:textId="77777777" w:rsidTr="0091120C">
        <w:tc>
          <w:tcPr>
            <w:tcW w:w="515" w:type="dxa"/>
          </w:tcPr>
          <w:p w14:paraId="4A378628"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17</w:t>
            </w:r>
          </w:p>
        </w:tc>
        <w:tc>
          <w:tcPr>
            <w:tcW w:w="1748" w:type="dxa"/>
          </w:tcPr>
          <w:p w14:paraId="4F228279"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Tobramycin</w:t>
            </w:r>
          </w:p>
        </w:tc>
        <w:tc>
          <w:tcPr>
            <w:tcW w:w="1843" w:type="dxa"/>
          </w:tcPr>
          <w:p w14:paraId="79F442E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10</w:t>
            </w:r>
          </w:p>
        </w:tc>
        <w:tc>
          <w:tcPr>
            <w:tcW w:w="709" w:type="dxa"/>
          </w:tcPr>
          <w:p w14:paraId="2AB7AE27"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40</w:t>
            </w:r>
          </w:p>
        </w:tc>
        <w:tc>
          <w:tcPr>
            <w:tcW w:w="709" w:type="dxa"/>
          </w:tcPr>
          <w:p w14:paraId="63A0C8F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2A4B5BF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2812F1B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c>
          <w:tcPr>
            <w:tcW w:w="567" w:type="dxa"/>
          </w:tcPr>
          <w:p w14:paraId="79CF9FB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9" w:type="dxa"/>
          </w:tcPr>
          <w:p w14:paraId="2D2E3B9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61B003AA"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3889705E"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0BA8974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5DC10D9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5232F833"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0868AC0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r>
      <w:tr w:rsidR="0091120C" w:rsidRPr="00E33A1C" w14:paraId="30F34A3A" w14:textId="77777777" w:rsidTr="0091120C">
        <w:tc>
          <w:tcPr>
            <w:tcW w:w="515" w:type="dxa"/>
          </w:tcPr>
          <w:p w14:paraId="2A958D15"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18</w:t>
            </w:r>
          </w:p>
        </w:tc>
        <w:tc>
          <w:tcPr>
            <w:tcW w:w="1748" w:type="dxa"/>
          </w:tcPr>
          <w:p w14:paraId="46522609" w14:textId="77777777" w:rsidR="002179D7" w:rsidRPr="00E33A1C" w:rsidRDefault="002179D7" w:rsidP="000E514E">
            <w:pPr>
              <w:jc w:val="both"/>
              <w:rPr>
                <w:rFonts w:ascii="Arial" w:hAnsi="Arial" w:cs="Arial"/>
                <w:bCs/>
                <w:sz w:val="20"/>
                <w:szCs w:val="20"/>
              </w:rPr>
            </w:pPr>
            <w:r w:rsidRPr="00E33A1C">
              <w:rPr>
                <w:rFonts w:ascii="Arial" w:hAnsi="Arial" w:cs="Arial"/>
                <w:bCs/>
                <w:sz w:val="20"/>
                <w:szCs w:val="20"/>
              </w:rPr>
              <w:t>Vancomycin</w:t>
            </w:r>
          </w:p>
        </w:tc>
        <w:tc>
          <w:tcPr>
            <w:tcW w:w="1843" w:type="dxa"/>
          </w:tcPr>
          <w:p w14:paraId="588A051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30</w:t>
            </w:r>
          </w:p>
        </w:tc>
        <w:tc>
          <w:tcPr>
            <w:tcW w:w="709" w:type="dxa"/>
          </w:tcPr>
          <w:p w14:paraId="41F1B9FD"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7179041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A9DBBE5"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851" w:type="dxa"/>
          </w:tcPr>
          <w:p w14:paraId="203E1131"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082645D8"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3F52160F"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708" w:type="dxa"/>
          </w:tcPr>
          <w:p w14:paraId="4B2505D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0</w:t>
            </w:r>
          </w:p>
        </w:tc>
        <w:tc>
          <w:tcPr>
            <w:tcW w:w="567" w:type="dxa"/>
          </w:tcPr>
          <w:p w14:paraId="665D81B0"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567" w:type="dxa"/>
          </w:tcPr>
          <w:p w14:paraId="2C451774"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9" w:type="dxa"/>
          </w:tcPr>
          <w:p w14:paraId="71A180CC"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851" w:type="dxa"/>
          </w:tcPr>
          <w:p w14:paraId="5BD71322"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20</w:t>
            </w:r>
          </w:p>
        </w:tc>
        <w:tc>
          <w:tcPr>
            <w:tcW w:w="708" w:type="dxa"/>
          </w:tcPr>
          <w:p w14:paraId="6505F776" w14:textId="77777777" w:rsidR="002179D7" w:rsidRPr="00E33A1C" w:rsidRDefault="002179D7" w:rsidP="000E514E">
            <w:pPr>
              <w:jc w:val="center"/>
              <w:rPr>
                <w:rFonts w:ascii="Arial" w:hAnsi="Arial" w:cs="Arial"/>
                <w:bCs/>
                <w:sz w:val="20"/>
                <w:szCs w:val="20"/>
              </w:rPr>
            </w:pPr>
            <w:r w:rsidRPr="00E33A1C">
              <w:rPr>
                <w:rFonts w:ascii="Arial" w:hAnsi="Arial" w:cs="Arial"/>
                <w:bCs/>
                <w:sz w:val="20"/>
                <w:szCs w:val="20"/>
              </w:rPr>
              <w:t>60</w:t>
            </w:r>
          </w:p>
        </w:tc>
      </w:tr>
    </w:tbl>
    <w:p w14:paraId="00735D2E" w14:textId="77777777" w:rsidR="002179D7" w:rsidRPr="00E33A1C" w:rsidRDefault="002179D7" w:rsidP="002179D7">
      <w:pPr>
        <w:spacing w:after="0" w:line="240" w:lineRule="auto"/>
        <w:jc w:val="both"/>
        <w:rPr>
          <w:rFonts w:ascii="Arial" w:hAnsi="Arial" w:cs="Arial"/>
          <w:b/>
          <w:bCs/>
          <w:sz w:val="20"/>
          <w:szCs w:val="20"/>
        </w:rPr>
      </w:pPr>
    </w:p>
    <w:p w14:paraId="64CA5379" w14:textId="77777777" w:rsidR="002179D7" w:rsidRPr="00E33A1C" w:rsidRDefault="002179D7" w:rsidP="002179D7">
      <w:pPr>
        <w:spacing w:after="0" w:line="240" w:lineRule="auto"/>
        <w:jc w:val="both"/>
        <w:rPr>
          <w:rFonts w:ascii="Arial" w:hAnsi="Arial" w:cs="Arial"/>
          <w:b/>
          <w:bCs/>
          <w:sz w:val="20"/>
          <w:szCs w:val="20"/>
        </w:rPr>
      </w:pPr>
    </w:p>
    <w:p w14:paraId="40F137C7" w14:textId="77777777" w:rsidR="00851A8B" w:rsidRPr="00E33A1C" w:rsidRDefault="00851A8B" w:rsidP="002213BB">
      <w:pPr>
        <w:spacing w:after="0" w:line="240" w:lineRule="auto"/>
        <w:ind w:firstLine="720"/>
        <w:jc w:val="both"/>
        <w:rPr>
          <w:rFonts w:ascii="Arial" w:hAnsi="Arial" w:cs="Arial"/>
          <w:sz w:val="20"/>
          <w:szCs w:val="20"/>
        </w:rPr>
      </w:pPr>
    </w:p>
    <w:p w14:paraId="00F5A50A" w14:textId="5562EC05" w:rsidR="00DB69E7" w:rsidRPr="00E33A1C" w:rsidRDefault="00DB69E7" w:rsidP="00DB69E7">
      <w:pPr>
        <w:spacing w:after="0" w:line="240" w:lineRule="auto"/>
        <w:ind w:firstLine="720"/>
        <w:jc w:val="both"/>
        <w:rPr>
          <w:rFonts w:ascii="Arial" w:hAnsi="Arial" w:cs="Arial"/>
          <w:sz w:val="20"/>
          <w:szCs w:val="20"/>
        </w:rPr>
      </w:pPr>
      <w:r w:rsidRPr="00E33A1C">
        <w:rPr>
          <w:rFonts w:ascii="Arial" w:hAnsi="Arial" w:cs="Arial"/>
          <w:b/>
          <w:sz w:val="20"/>
          <w:szCs w:val="20"/>
        </w:rPr>
        <w:t>Note:</w:t>
      </w:r>
      <w:r w:rsidRPr="00E33A1C">
        <w:rPr>
          <w:rFonts w:ascii="Arial" w:hAnsi="Arial" w:cs="Arial"/>
          <w:sz w:val="20"/>
          <w:szCs w:val="20"/>
        </w:rPr>
        <w:t xml:space="preserve"> EC – </w:t>
      </w:r>
      <w:r w:rsidRPr="00E33A1C">
        <w:rPr>
          <w:rFonts w:ascii="Arial" w:hAnsi="Arial" w:cs="Arial"/>
          <w:i/>
          <w:sz w:val="20"/>
          <w:szCs w:val="20"/>
        </w:rPr>
        <w:t>Escherichia coli</w:t>
      </w:r>
      <w:r w:rsidRPr="00E33A1C">
        <w:rPr>
          <w:rFonts w:ascii="Arial" w:hAnsi="Arial" w:cs="Arial"/>
          <w:sz w:val="20"/>
          <w:szCs w:val="20"/>
        </w:rPr>
        <w:t xml:space="preserve">; SAL – </w:t>
      </w:r>
      <w:r w:rsidRPr="00E33A1C">
        <w:rPr>
          <w:rFonts w:ascii="Arial" w:hAnsi="Arial" w:cs="Arial"/>
          <w:i/>
          <w:sz w:val="20"/>
          <w:szCs w:val="20"/>
        </w:rPr>
        <w:t xml:space="preserve">Salmonella </w:t>
      </w:r>
      <w:proofErr w:type="spellStart"/>
      <w:r w:rsidRPr="00E33A1C">
        <w:rPr>
          <w:rFonts w:ascii="Arial" w:hAnsi="Arial" w:cs="Arial"/>
          <w:i/>
          <w:sz w:val="20"/>
          <w:szCs w:val="20"/>
        </w:rPr>
        <w:t>enterica</w:t>
      </w:r>
      <w:proofErr w:type="spellEnd"/>
      <w:r w:rsidRPr="00E33A1C">
        <w:rPr>
          <w:rFonts w:ascii="Arial" w:hAnsi="Arial" w:cs="Arial"/>
          <w:sz w:val="20"/>
          <w:szCs w:val="20"/>
        </w:rPr>
        <w:t xml:space="preserve">; ALC – </w:t>
      </w:r>
      <w:proofErr w:type="spellStart"/>
      <w:r w:rsidRPr="00E33A1C">
        <w:rPr>
          <w:rFonts w:ascii="Arial" w:hAnsi="Arial" w:cs="Arial"/>
          <w:i/>
          <w:sz w:val="20"/>
          <w:szCs w:val="20"/>
        </w:rPr>
        <w:t>Alcaligenes</w:t>
      </w:r>
      <w:proofErr w:type="spellEnd"/>
      <w:r w:rsidRPr="00E33A1C">
        <w:rPr>
          <w:rFonts w:ascii="Arial" w:hAnsi="Arial" w:cs="Arial"/>
          <w:sz w:val="20"/>
          <w:szCs w:val="20"/>
        </w:rPr>
        <w:t xml:space="preserve"> sp.</w:t>
      </w:r>
    </w:p>
    <w:p w14:paraId="6AC918A4" w14:textId="77777777" w:rsidR="00DB69E7" w:rsidRPr="00E33A1C" w:rsidRDefault="00DB69E7" w:rsidP="00DB69E7">
      <w:pPr>
        <w:spacing w:after="0" w:line="240" w:lineRule="auto"/>
        <w:ind w:firstLine="720"/>
        <w:jc w:val="both"/>
        <w:rPr>
          <w:rFonts w:ascii="Arial" w:hAnsi="Arial" w:cs="Arial"/>
          <w:i/>
          <w:sz w:val="20"/>
          <w:szCs w:val="20"/>
        </w:rPr>
      </w:pPr>
    </w:p>
    <w:p w14:paraId="3FC34BA2" w14:textId="77777777" w:rsidR="00476D1A" w:rsidRDefault="00476D1A" w:rsidP="00FE0C6C">
      <w:pPr>
        <w:spacing w:after="0" w:line="240" w:lineRule="auto"/>
        <w:jc w:val="both"/>
        <w:rPr>
          <w:rFonts w:ascii="Arial" w:hAnsi="Arial" w:cs="Arial"/>
          <w:b/>
        </w:rPr>
      </w:pPr>
    </w:p>
    <w:p w14:paraId="42395533" w14:textId="77777777" w:rsidR="005A3586" w:rsidRPr="00FD3F22" w:rsidRDefault="005A3586" w:rsidP="002213BB">
      <w:pPr>
        <w:spacing w:after="0" w:line="240" w:lineRule="auto"/>
        <w:ind w:firstLine="720"/>
        <w:jc w:val="both"/>
        <w:rPr>
          <w:rFonts w:ascii="Arial" w:hAnsi="Arial" w:cs="Arial"/>
          <w:bCs/>
        </w:rPr>
      </w:pPr>
    </w:p>
    <w:p w14:paraId="2C866D14" w14:textId="77777777" w:rsidR="005A3586" w:rsidRPr="00FD3F22" w:rsidRDefault="005A3586" w:rsidP="002213BB">
      <w:pPr>
        <w:spacing w:after="0" w:line="240" w:lineRule="auto"/>
        <w:ind w:firstLine="720"/>
        <w:jc w:val="both"/>
        <w:rPr>
          <w:rFonts w:ascii="Arial" w:hAnsi="Arial" w:cs="Arial"/>
          <w:bCs/>
        </w:rPr>
      </w:pPr>
    </w:p>
    <w:p w14:paraId="3C137327" w14:textId="77777777" w:rsidR="005A3586" w:rsidRPr="00FD3F22" w:rsidRDefault="005A3586" w:rsidP="002213BB">
      <w:pPr>
        <w:spacing w:after="0" w:line="240" w:lineRule="auto"/>
        <w:ind w:firstLine="720"/>
        <w:jc w:val="both"/>
        <w:rPr>
          <w:rFonts w:ascii="Arial" w:hAnsi="Arial" w:cs="Arial"/>
          <w:bCs/>
        </w:rPr>
      </w:pPr>
    </w:p>
    <w:p w14:paraId="513585AB" w14:textId="77777777" w:rsidR="005A3586" w:rsidRPr="00FD3F22" w:rsidRDefault="005A3586" w:rsidP="002213BB">
      <w:pPr>
        <w:spacing w:after="0" w:line="240" w:lineRule="auto"/>
        <w:jc w:val="both"/>
        <w:rPr>
          <w:rFonts w:ascii="Arial" w:hAnsi="Arial" w:cs="Arial"/>
          <w:b/>
          <w:bCs/>
        </w:rPr>
        <w:sectPr w:rsidR="005A3586" w:rsidRPr="00FD3F22" w:rsidSect="001E75B2">
          <w:pgSz w:w="16838" w:h="11906" w:orient="landscape"/>
          <w:pgMar w:top="1440" w:right="1440" w:bottom="1440" w:left="2041" w:header="709" w:footer="709" w:gutter="0"/>
          <w:cols w:space="708"/>
          <w:docGrid w:linePitch="360"/>
        </w:sectPr>
      </w:pPr>
    </w:p>
    <w:p w14:paraId="0D55DD8C" w14:textId="77777777" w:rsidR="001C7559" w:rsidRPr="001C7559" w:rsidRDefault="001C7559" w:rsidP="001C7559">
      <w:pPr>
        <w:spacing w:after="0" w:line="240" w:lineRule="auto"/>
        <w:jc w:val="both"/>
        <w:rPr>
          <w:rFonts w:ascii="Arial" w:hAnsi="Arial" w:cs="Arial"/>
          <w:b/>
          <w:bCs/>
          <w:color w:val="000000"/>
          <w:shd w:val="clear" w:color="auto" w:fill="FFFFFF"/>
        </w:rPr>
      </w:pPr>
      <w:r w:rsidRPr="001C7559">
        <w:rPr>
          <w:rFonts w:ascii="Arial" w:hAnsi="Arial" w:cs="Arial"/>
          <w:b/>
          <w:bCs/>
          <w:color w:val="000000"/>
          <w:shd w:val="clear" w:color="auto" w:fill="FFFFFF"/>
        </w:rPr>
        <w:lastRenderedPageBreak/>
        <w:t>3.1.4 AMS</w:t>
      </w:r>
      <w:r>
        <w:rPr>
          <w:rFonts w:ascii="Arial" w:hAnsi="Arial" w:cs="Arial"/>
          <w:b/>
          <w:bCs/>
          <w:color w:val="000000"/>
          <w:shd w:val="clear" w:color="auto" w:fill="FFFFFF"/>
        </w:rPr>
        <w:t xml:space="preserve"> of species of </w:t>
      </w:r>
      <w:r w:rsidRPr="001C7559">
        <w:rPr>
          <w:rFonts w:ascii="Arial" w:hAnsi="Arial" w:cs="Arial"/>
          <w:b/>
          <w:bCs/>
          <w:i/>
          <w:color w:val="000000"/>
          <w:shd w:val="clear" w:color="auto" w:fill="FFFFFF"/>
        </w:rPr>
        <w:t>Streptococcus</w:t>
      </w:r>
      <w:r>
        <w:rPr>
          <w:rFonts w:ascii="Arial" w:hAnsi="Arial" w:cs="Arial"/>
          <w:b/>
          <w:bCs/>
          <w:color w:val="000000"/>
          <w:shd w:val="clear" w:color="auto" w:fill="FFFFFF"/>
        </w:rPr>
        <w:t xml:space="preserve">, </w:t>
      </w:r>
      <w:r w:rsidRPr="001C7559">
        <w:rPr>
          <w:rFonts w:ascii="Arial" w:hAnsi="Arial" w:cs="Arial"/>
          <w:b/>
          <w:bCs/>
          <w:i/>
          <w:color w:val="000000"/>
          <w:shd w:val="clear" w:color="auto" w:fill="FFFFFF"/>
        </w:rPr>
        <w:t>Staphylococcus</w:t>
      </w:r>
      <w:r>
        <w:rPr>
          <w:rFonts w:ascii="Arial" w:hAnsi="Arial" w:cs="Arial"/>
          <w:b/>
          <w:bCs/>
          <w:i/>
          <w:color w:val="000000"/>
          <w:shd w:val="clear" w:color="auto" w:fill="FFFFFF"/>
        </w:rPr>
        <w:t>,</w:t>
      </w:r>
      <w:r>
        <w:rPr>
          <w:rFonts w:ascii="Arial" w:hAnsi="Arial" w:cs="Arial"/>
          <w:b/>
          <w:bCs/>
          <w:color w:val="000000"/>
          <w:shd w:val="clear" w:color="auto" w:fill="FFFFFF"/>
        </w:rPr>
        <w:t xml:space="preserve"> Gram negative isolates such as </w:t>
      </w:r>
      <w:r w:rsidRPr="001C7559">
        <w:rPr>
          <w:rFonts w:ascii="Arial" w:hAnsi="Arial" w:cs="Arial"/>
          <w:b/>
          <w:bCs/>
          <w:i/>
          <w:color w:val="000000"/>
          <w:shd w:val="clear" w:color="auto" w:fill="FFFFFF"/>
        </w:rPr>
        <w:t>Escherichia</w:t>
      </w:r>
      <w:r>
        <w:rPr>
          <w:rFonts w:ascii="Arial" w:hAnsi="Arial" w:cs="Arial"/>
          <w:b/>
          <w:bCs/>
          <w:color w:val="000000"/>
          <w:shd w:val="clear" w:color="auto" w:fill="FFFFFF"/>
        </w:rPr>
        <w:t xml:space="preserve">, </w:t>
      </w:r>
      <w:r w:rsidRPr="001C7559">
        <w:rPr>
          <w:rFonts w:ascii="Arial" w:hAnsi="Arial" w:cs="Arial"/>
          <w:b/>
          <w:bCs/>
          <w:i/>
          <w:color w:val="000000"/>
          <w:shd w:val="clear" w:color="auto" w:fill="FFFFFF"/>
        </w:rPr>
        <w:t>Salmonella</w:t>
      </w:r>
      <w:r>
        <w:rPr>
          <w:rFonts w:ascii="Arial" w:hAnsi="Arial" w:cs="Arial"/>
          <w:b/>
          <w:bCs/>
          <w:color w:val="000000"/>
          <w:shd w:val="clear" w:color="auto" w:fill="FFFFFF"/>
        </w:rPr>
        <w:t xml:space="preserve"> and </w:t>
      </w:r>
      <w:proofErr w:type="spellStart"/>
      <w:r w:rsidRPr="001C7559">
        <w:rPr>
          <w:rFonts w:ascii="Arial" w:hAnsi="Arial" w:cs="Arial"/>
          <w:b/>
          <w:bCs/>
          <w:i/>
          <w:color w:val="000000"/>
          <w:shd w:val="clear" w:color="auto" w:fill="FFFFFF"/>
        </w:rPr>
        <w:t>Alcaligenes</w:t>
      </w:r>
      <w:proofErr w:type="spellEnd"/>
      <w:r>
        <w:rPr>
          <w:rFonts w:ascii="Arial" w:hAnsi="Arial" w:cs="Arial"/>
          <w:b/>
          <w:bCs/>
          <w:color w:val="000000"/>
          <w:shd w:val="clear" w:color="auto" w:fill="FFFFFF"/>
        </w:rPr>
        <w:t>:</w:t>
      </w:r>
    </w:p>
    <w:p w14:paraId="34C91AE8" w14:textId="36E9F9F1" w:rsidR="001C7559" w:rsidRPr="00A2368F" w:rsidRDefault="000245A2" w:rsidP="00BE7F16">
      <w:pPr>
        <w:spacing w:after="0" w:line="240" w:lineRule="auto"/>
        <w:ind w:firstLine="720"/>
        <w:jc w:val="both"/>
        <w:rPr>
          <w:rFonts w:ascii="Arial" w:hAnsi="Arial" w:cs="Arial"/>
          <w:sz w:val="20"/>
          <w:szCs w:val="20"/>
        </w:rPr>
      </w:pPr>
      <w:r w:rsidRPr="00A2368F">
        <w:rPr>
          <w:rFonts w:ascii="Arial" w:hAnsi="Arial" w:cs="Arial"/>
          <w:bCs/>
          <w:color w:val="000000"/>
          <w:sz w:val="20"/>
          <w:szCs w:val="20"/>
          <w:shd w:val="clear" w:color="auto" w:fill="FFFFFF"/>
        </w:rPr>
        <w:t xml:space="preserve">The major </w:t>
      </w:r>
      <w:proofErr w:type="spellStart"/>
      <w:r w:rsidRPr="00A2368F">
        <w:rPr>
          <w:rFonts w:ascii="Arial" w:hAnsi="Arial" w:cs="Arial"/>
          <w:bCs/>
          <w:color w:val="000000"/>
          <w:sz w:val="20"/>
          <w:szCs w:val="20"/>
          <w:shd w:val="clear" w:color="auto" w:fill="FFFFFF"/>
        </w:rPr>
        <w:t>mastitic</w:t>
      </w:r>
      <w:proofErr w:type="spellEnd"/>
      <w:r w:rsidRPr="00A2368F">
        <w:rPr>
          <w:rFonts w:ascii="Arial" w:hAnsi="Arial" w:cs="Arial"/>
          <w:bCs/>
          <w:color w:val="000000"/>
          <w:sz w:val="20"/>
          <w:szCs w:val="20"/>
          <w:shd w:val="clear" w:color="auto" w:fill="FFFFFF"/>
        </w:rPr>
        <w:t xml:space="preserve"> pathogen in the present study was </w:t>
      </w:r>
      <w:r w:rsidRPr="00A2368F">
        <w:rPr>
          <w:rFonts w:ascii="Arial" w:hAnsi="Arial" w:cs="Arial"/>
          <w:bCs/>
          <w:i/>
          <w:color w:val="000000"/>
          <w:sz w:val="20"/>
          <w:szCs w:val="20"/>
          <w:shd w:val="clear" w:color="auto" w:fill="FFFFFF"/>
        </w:rPr>
        <w:t>Streptococcus</w:t>
      </w:r>
      <w:r w:rsidRPr="00A2368F">
        <w:rPr>
          <w:rFonts w:ascii="Arial" w:hAnsi="Arial" w:cs="Arial"/>
          <w:bCs/>
          <w:color w:val="000000"/>
          <w:sz w:val="20"/>
          <w:szCs w:val="20"/>
          <w:shd w:val="clear" w:color="auto" w:fill="FFFFFF"/>
        </w:rPr>
        <w:t xml:space="preserve"> </w:t>
      </w:r>
      <w:proofErr w:type="spellStart"/>
      <w:r w:rsidRPr="00A2368F">
        <w:rPr>
          <w:rFonts w:ascii="Arial" w:hAnsi="Arial" w:cs="Arial"/>
          <w:bCs/>
          <w:color w:val="000000"/>
          <w:sz w:val="20"/>
          <w:szCs w:val="20"/>
          <w:shd w:val="clear" w:color="auto" w:fill="FFFFFF"/>
        </w:rPr>
        <w:t>spp</w:t>
      </w:r>
      <w:proofErr w:type="spellEnd"/>
      <w:r w:rsidRPr="00A2368F">
        <w:rPr>
          <w:rFonts w:ascii="Arial" w:hAnsi="Arial" w:cs="Arial"/>
          <w:bCs/>
          <w:color w:val="000000"/>
          <w:sz w:val="20"/>
          <w:szCs w:val="20"/>
          <w:shd w:val="clear" w:color="auto" w:fill="FFFFFF"/>
        </w:rPr>
        <w:t xml:space="preserve"> followed by </w:t>
      </w:r>
      <w:proofErr w:type="spellStart"/>
      <w:r w:rsidRPr="00A2368F">
        <w:rPr>
          <w:rFonts w:ascii="Arial" w:hAnsi="Arial" w:cs="Arial"/>
          <w:bCs/>
          <w:i/>
          <w:color w:val="000000"/>
          <w:sz w:val="20"/>
          <w:szCs w:val="20"/>
          <w:shd w:val="clear" w:color="auto" w:fill="FFFFFF"/>
        </w:rPr>
        <w:t>Staphylococccus</w:t>
      </w:r>
      <w:proofErr w:type="spellEnd"/>
      <w:r w:rsidRPr="00A2368F">
        <w:rPr>
          <w:rFonts w:ascii="Arial" w:hAnsi="Arial" w:cs="Arial"/>
          <w:bCs/>
          <w:color w:val="000000"/>
          <w:sz w:val="20"/>
          <w:szCs w:val="20"/>
          <w:shd w:val="clear" w:color="auto" w:fill="FFFFFF"/>
        </w:rPr>
        <w:t xml:space="preserve"> spp. </w:t>
      </w:r>
      <w:r w:rsidR="00F46895" w:rsidRPr="00A2368F">
        <w:rPr>
          <w:rFonts w:ascii="Arial" w:hAnsi="Arial" w:cs="Arial"/>
          <w:bCs/>
          <w:color w:val="000000"/>
          <w:sz w:val="20"/>
          <w:szCs w:val="20"/>
          <w:shd w:val="clear" w:color="auto" w:fill="FFFFFF"/>
        </w:rPr>
        <w:t xml:space="preserve">All the </w:t>
      </w:r>
      <w:r w:rsidR="00F46895" w:rsidRPr="00A2368F">
        <w:rPr>
          <w:rFonts w:ascii="Arial" w:hAnsi="Arial" w:cs="Arial"/>
          <w:bCs/>
          <w:i/>
          <w:color w:val="000000"/>
          <w:sz w:val="20"/>
          <w:szCs w:val="20"/>
          <w:shd w:val="clear" w:color="auto" w:fill="FFFFFF"/>
        </w:rPr>
        <w:t>Streptococcus</w:t>
      </w:r>
      <w:r w:rsidR="00F46895" w:rsidRPr="00A2368F">
        <w:rPr>
          <w:rFonts w:ascii="Arial" w:hAnsi="Arial" w:cs="Arial"/>
          <w:bCs/>
          <w:color w:val="000000"/>
          <w:sz w:val="20"/>
          <w:szCs w:val="20"/>
          <w:shd w:val="clear" w:color="auto" w:fill="FFFFFF"/>
        </w:rPr>
        <w:t xml:space="preserve"> and </w:t>
      </w:r>
      <w:r w:rsidR="00F46895" w:rsidRPr="00A2368F">
        <w:rPr>
          <w:rFonts w:ascii="Arial" w:hAnsi="Arial" w:cs="Arial"/>
          <w:bCs/>
          <w:i/>
          <w:color w:val="000000"/>
          <w:sz w:val="20"/>
          <w:szCs w:val="20"/>
          <w:shd w:val="clear" w:color="auto" w:fill="FFFFFF"/>
        </w:rPr>
        <w:t>Staphylococcus</w:t>
      </w:r>
      <w:r w:rsidR="00F46895" w:rsidRPr="00A2368F">
        <w:rPr>
          <w:rFonts w:ascii="Arial" w:hAnsi="Arial" w:cs="Arial"/>
          <w:bCs/>
          <w:color w:val="000000"/>
          <w:sz w:val="20"/>
          <w:szCs w:val="20"/>
          <w:shd w:val="clear" w:color="auto" w:fill="FFFFFF"/>
        </w:rPr>
        <w:t xml:space="preserve"> species</w:t>
      </w:r>
      <w:r w:rsidR="00D72429" w:rsidRPr="00A2368F">
        <w:rPr>
          <w:rFonts w:ascii="Arial" w:hAnsi="Arial" w:cs="Arial"/>
          <w:bCs/>
          <w:color w:val="000000"/>
          <w:sz w:val="20"/>
          <w:szCs w:val="20"/>
          <w:shd w:val="clear" w:color="auto" w:fill="FFFFFF"/>
        </w:rPr>
        <w:t xml:space="preserve"> </w:t>
      </w:r>
      <w:r w:rsidR="00F46895" w:rsidRPr="00A2368F">
        <w:rPr>
          <w:rFonts w:ascii="Arial" w:hAnsi="Arial" w:cs="Arial"/>
          <w:bCs/>
          <w:color w:val="000000"/>
          <w:sz w:val="20"/>
          <w:szCs w:val="20"/>
          <w:shd w:val="clear" w:color="auto" w:fill="FFFFFF"/>
        </w:rPr>
        <w:t xml:space="preserve">resisted </w:t>
      </w:r>
      <w:proofErr w:type="spellStart"/>
      <w:r w:rsidR="001C7559" w:rsidRPr="00A2368F">
        <w:rPr>
          <w:rFonts w:ascii="Arial" w:hAnsi="Arial" w:cs="Arial"/>
          <w:bCs/>
          <w:color w:val="000000"/>
          <w:sz w:val="20"/>
          <w:szCs w:val="20"/>
          <w:shd w:val="clear" w:color="auto" w:fill="FFFFFF"/>
        </w:rPr>
        <w:t>pefloxacin</w:t>
      </w:r>
      <w:proofErr w:type="spellEnd"/>
      <w:r w:rsidR="001C7559" w:rsidRPr="00A2368F">
        <w:rPr>
          <w:rFonts w:ascii="Arial" w:hAnsi="Arial" w:cs="Arial"/>
          <w:bCs/>
          <w:color w:val="000000"/>
          <w:sz w:val="20"/>
          <w:szCs w:val="20"/>
          <w:shd w:val="clear" w:color="auto" w:fill="FFFFFF"/>
        </w:rPr>
        <w:t xml:space="preserve"> and penicillin </w:t>
      </w:r>
      <w:r w:rsidR="00F46895" w:rsidRPr="00A2368F">
        <w:rPr>
          <w:rFonts w:ascii="Arial" w:hAnsi="Arial" w:cs="Arial"/>
          <w:bCs/>
          <w:color w:val="000000"/>
          <w:sz w:val="20"/>
          <w:szCs w:val="20"/>
          <w:shd w:val="clear" w:color="auto" w:fill="FFFFFF"/>
        </w:rPr>
        <w:t xml:space="preserve">in the present study. While penicillin was resisted by </w:t>
      </w:r>
      <w:proofErr w:type="gramStart"/>
      <w:r w:rsidR="00F46895" w:rsidRPr="00A2368F">
        <w:rPr>
          <w:rFonts w:ascii="Arial" w:hAnsi="Arial" w:cs="Arial"/>
          <w:bCs/>
          <w:i/>
          <w:color w:val="000000"/>
          <w:sz w:val="20"/>
          <w:szCs w:val="20"/>
          <w:shd w:val="clear" w:color="auto" w:fill="FFFFFF"/>
        </w:rPr>
        <w:t>E.coli</w:t>
      </w:r>
      <w:proofErr w:type="gramEnd"/>
      <w:r w:rsidR="00F46895" w:rsidRPr="00A2368F">
        <w:rPr>
          <w:rFonts w:ascii="Arial" w:hAnsi="Arial" w:cs="Arial"/>
          <w:bCs/>
          <w:color w:val="000000"/>
          <w:sz w:val="20"/>
          <w:szCs w:val="20"/>
          <w:shd w:val="clear" w:color="auto" w:fill="FFFFFF"/>
        </w:rPr>
        <w:t xml:space="preserve"> by 60% and 20% each by </w:t>
      </w:r>
      <w:r w:rsidR="00F46895" w:rsidRPr="00A2368F">
        <w:rPr>
          <w:rFonts w:ascii="Arial" w:hAnsi="Arial" w:cs="Arial"/>
          <w:bCs/>
          <w:i/>
          <w:color w:val="000000"/>
          <w:sz w:val="20"/>
          <w:szCs w:val="20"/>
          <w:shd w:val="clear" w:color="auto" w:fill="FFFFFF"/>
        </w:rPr>
        <w:t xml:space="preserve">Salmonella </w:t>
      </w:r>
      <w:proofErr w:type="spellStart"/>
      <w:r w:rsidR="00F46895" w:rsidRPr="00A2368F">
        <w:rPr>
          <w:rFonts w:ascii="Arial" w:hAnsi="Arial" w:cs="Arial"/>
          <w:bCs/>
          <w:i/>
          <w:color w:val="000000"/>
          <w:sz w:val="20"/>
          <w:szCs w:val="20"/>
          <w:shd w:val="clear" w:color="auto" w:fill="FFFFFF"/>
        </w:rPr>
        <w:t>enterica</w:t>
      </w:r>
      <w:proofErr w:type="spellEnd"/>
      <w:r w:rsidR="00F46895" w:rsidRPr="00A2368F">
        <w:rPr>
          <w:rFonts w:ascii="Arial" w:hAnsi="Arial" w:cs="Arial"/>
          <w:bCs/>
          <w:color w:val="000000"/>
          <w:sz w:val="20"/>
          <w:szCs w:val="20"/>
          <w:shd w:val="clear" w:color="auto" w:fill="FFFFFF"/>
        </w:rPr>
        <w:t xml:space="preserve"> and </w:t>
      </w:r>
      <w:proofErr w:type="spellStart"/>
      <w:r w:rsidR="00F46895" w:rsidRPr="00A2368F">
        <w:rPr>
          <w:rFonts w:ascii="Arial" w:hAnsi="Arial" w:cs="Arial"/>
          <w:bCs/>
          <w:i/>
          <w:color w:val="000000"/>
          <w:sz w:val="20"/>
          <w:szCs w:val="20"/>
          <w:shd w:val="clear" w:color="auto" w:fill="FFFFFF"/>
        </w:rPr>
        <w:t>Alcaligenes</w:t>
      </w:r>
      <w:proofErr w:type="spellEnd"/>
      <w:r w:rsidR="00F46895" w:rsidRPr="00A2368F">
        <w:rPr>
          <w:rFonts w:ascii="Arial" w:hAnsi="Arial" w:cs="Arial"/>
          <w:bCs/>
          <w:color w:val="000000"/>
          <w:sz w:val="20"/>
          <w:szCs w:val="20"/>
          <w:shd w:val="clear" w:color="auto" w:fill="FFFFFF"/>
        </w:rPr>
        <w:t xml:space="preserve"> </w:t>
      </w:r>
      <w:proofErr w:type="spellStart"/>
      <w:r w:rsidR="00F46895" w:rsidRPr="00A2368F">
        <w:rPr>
          <w:rFonts w:ascii="Arial" w:hAnsi="Arial" w:cs="Arial"/>
          <w:bCs/>
          <w:color w:val="000000"/>
          <w:sz w:val="20"/>
          <w:szCs w:val="20"/>
          <w:shd w:val="clear" w:color="auto" w:fill="FFFFFF"/>
        </w:rPr>
        <w:t>s</w:t>
      </w:r>
      <w:r w:rsidR="001565C0" w:rsidRPr="00A2368F">
        <w:rPr>
          <w:rFonts w:ascii="Arial" w:hAnsi="Arial" w:cs="Arial"/>
          <w:bCs/>
          <w:color w:val="000000"/>
          <w:sz w:val="20"/>
          <w:szCs w:val="20"/>
          <w:shd w:val="clear" w:color="auto" w:fill="FFFFFF"/>
        </w:rPr>
        <w:t>p</w:t>
      </w:r>
      <w:proofErr w:type="spellEnd"/>
      <w:r w:rsidR="001565C0" w:rsidRPr="00A2368F">
        <w:rPr>
          <w:rFonts w:ascii="Arial" w:hAnsi="Arial" w:cs="Arial"/>
          <w:bCs/>
          <w:color w:val="000000"/>
          <w:sz w:val="20"/>
          <w:szCs w:val="20"/>
          <w:shd w:val="clear" w:color="auto" w:fill="FFFFFF"/>
        </w:rPr>
        <w:t xml:space="preserve"> which may be assumed due to </w:t>
      </w:r>
      <w:r w:rsidR="00BE7F16" w:rsidRPr="00A2368F">
        <w:rPr>
          <w:rFonts w:ascii="Arial" w:hAnsi="Arial" w:cs="Arial"/>
          <w:sz w:val="20"/>
          <w:szCs w:val="20"/>
        </w:rPr>
        <w:t>weakened or absent resistance mechanism</w:t>
      </w:r>
      <w:r w:rsidR="00BE7F16" w:rsidRPr="00A2368F">
        <w:rPr>
          <w:rFonts w:ascii="Arial" w:hAnsi="Arial" w:cs="Arial"/>
          <w:bCs/>
          <w:color w:val="000000"/>
          <w:sz w:val="20"/>
          <w:szCs w:val="20"/>
          <w:shd w:val="clear" w:color="auto" w:fill="FFFFFF"/>
        </w:rPr>
        <w:t>.</w:t>
      </w:r>
      <w:r w:rsidR="00D72429" w:rsidRPr="00A2368F">
        <w:rPr>
          <w:rFonts w:ascii="Arial" w:hAnsi="Arial" w:cs="Arial"/>
          <w:bCs/>
          <w:color w:val="000000"/>
          <w:sz w:val="20"/>
          <w:szCs w:val="20"/>
          <w:shd w:val="clear" w:color="auto" w:fill="FFFFFF"/>
        </w:rPr>
        <w:t xml:space="preserve"> </w:t>
      </w:r>
      <w:proofErr w:type="gramStart"/>
      <w:r w:rsidR="00F46895" w:rsidRPr="00A2368F">
        <w:rPr>
          <w:rFonts w:ascii="Arial" w:hAnsi="Arial" w:cs="Arial"/>
          <w:bCs/>
          <w:i/>
          <w:color w:val="000000"/>
          <w:sz w:val="20"/>
          <w:szCs w:val="20"/>
          <w:shd w:val="clear" w:color="auto" w:fill="FFFFFF"/>
        </w:rPr>
        <w:t>E.coli</w:t>
      </w:r>
      <w:proofErr w:type="gramEnd"/>
      <w:r w:rsidR="00F46895" w:rsidRPr="00A2368F">
        <w:rPr>
          <w:rFonts w:ascii="Arial" w:hAnsi="Arial" w:cs="Arial"/>
          <w:bCs/>
          <w:color w:val="000000"/>
          <w:sz w:val="20"/>
          <w:szCs w:val="20"/>
          <w:shd w:val="clear" w:color="auto" w:fill="FFFFFF"/>
        </w:rPr>
        <w:t xml:space="preserve"> showed 6</w:t>
      </w:r>
      <w:r w:rsidR="00D72429" w:rsidRPr="00A2368F">
        <w:rPr>
          <w:rFonts w:ascii="Arial" w:hAnsi="Arial" w:cs="Arial"/>
          <w:bCs/>
          <w:color w:val="000000"/>
          <w:sz w:val="20"/>
          <w:szCs w:val="20"/>
          <w:shd w:val="clear" w:color="auto" w:fill="FFFFFF"/>
        </w:rPr>
        <w:t xml:space="preserve">0% susceptibility to </w:t>
      </w:r>
      <w:proofErr w:type="spellStart"/>
      <w:r w:rsidR="00D72429" w:rsidRPr="00A2368F">
        <w:rPr>
          <w:rFonts w:ascii="Arial" w:hAnsi="Arial" w:cs="Arial"/>
          <w:bCs/>
          <w:color w:val="000000"/>
          <w:sz w:val="20"/>
          <w:szCs w:val="20"/>
          <w:shd w:val="clear" w:color="auto" w:fill="FFFFFF"/>
        </w:rPr>
        <w:t>pefloxacin</w:t>
      </w:r>
      <w:proofErr w:type="spellEnd"/>
      <w:r w:rsidR="00D72429" w:rsidRPr="00A2368F">
        <w:rPr>
          <w:rFonts w:ascii="Arial" w:hAnsi="Arial" w:cs="Arial"/>
          <w:bCs/>
          <w:color w:val="000000"/>
          <w:sz w:val="20"/>
          <w:szCs w:val="20"/>
          <w:shd w:val="clear" w:color="auto" w:fill="FFFFFF"/>
        </w:rPr>
        <w:t xml:space="preserve">. </w:t>
      </w:r>
      <w:r w:rsidR="00F45290" w:rsidRPr="00A2368F">
        <w:rPr>
          <w:rFonts w:ascii="Arial" w:hAnsi="Arial" w:cs="Arial"/>
          <w:sz w:val="20"/>
          <w:szCs w:val="20"/>
        </w:rPr>
        <w:t xml:space="preserve">Around 55% </w:t>
      </w:r>
      <w:r w:rsidR="006F15A4" w:rsidRPr="00A2368F">
        <w:rPr>
          <w:rFonts w:ascii="Arial" w:hAnsi="Arial" w:cs="Arial"/>
          <w:sz w:val="20"/>
          <w:szCs w:val="20"/>
        </w:rPr>
        <w:t xml:space="preserve">sensitivity was expressed by </w:t>
      </w:r>
      <w:r w:rsidR="00BE7F16" w:rsidRPr="00A2368F">
        <w:rPr>
          <w:rFonts w:ascii="Arial" w:hAnsi="Arial" w:cs="Arial"/>
          <w:i/>
          <w:sz w:val="20"/>
          <w:szCs w:val="20"/>
        </w:rPr>
        <w:t>Streptococcus</w:t>
      </w:r>
      <w:r w:rsidR="00BE7F16" w:rsidRPr="00A2368F">
        <w:rPr>
          <w:rFonts w:ascii="Arial" w:hAnsi="Arial" w:cs="Arial"/>
          <w:sz w:val="20"/>
          <w:szCs w:val="20"/>
        </w:rPr>
        <w:t xml:space="preserve"> </w:t>
      </w:r>
      <w:proofErr w:type="spellStart"/>
      <w:r w:rsidR="00BE7F16" w:rsidRPr="00A2368F">
        <w:rPr>
          <w:rFonts w:ascii="Arial" w:hAnsi="Arial" w:cs="Arial"/>
          <w:sz w:val="20"/>
          <w:szCs w:val="20"/>
        </w:rPr>
        <w:t>spp</w:t>
      </w:r>
      <w:proofErr w:type="spellEnd"/>
      <w:r w:rsidR="00BE7F16" w:rsidRPr="00A2368F">
        <w:rPr>
          <w:rFonts w:ascii="Arial" w:hAnsi="Arial" w:cs="Arial"/>
          <w:sz w:val="20"/>
          <w:szCs w:val="20"/>
        </w:rPr>
        <w:t xml:space="preserve"> towards levofloxacin followed by to</w:t>
      </w:r>
      <w:r w:rsidR="00D72429" w:rsidRPr="00A2368F">
        <w:rPr>
          <w:rFonts w:ascii="Arial" w:hAnsi="Arial" w:cs="Arial"/>
          <w:sz w:val="20"/>
          <w:szCs w:val="20"/>
        </w:rPr>
        <w:t xml:space="preserve">bramycin (54%) and </w:t>
      </w:r>
      <w:proofErr w:type="spellStart"/>
      <w:r w:rsidR="00D72429" w:rsidRPr="00A2368F">
        <w:rPr>
          <w:rFonts w:ascii="Arial" w:hAnsi="Arial" w:cs="Arial"/>
          <w:sz w:val="20"/>
          <w:szCs w:val="20"/>
        </w:rPr>
        <w:t>ofloxacin</w:t>
      </w:r>
      <w:proofErr w:type="spellEnd"/>
      <w:r w:rsidR="00D72429" w:rsidRPr="00A2368F">
        <w:rPr>
          <w:rFonts w:ascii="Arial" w:hAnsi="Arial" w:cs="Arial"/>
          <w:sz w:val="20"/>
          <w:szCs w:val="20"/>
        </w:rPr>
        <w:t xml:space="preserve"> (50%). </w:t>
      </w:r>
      <w:r w:rsidR="00BE7F16" w:rsidRPr="00A2368F">
        <w:rPr>
          <w:rFonts w:ascii="Arial" w:hAnsi="Arial" w:cs="Arial"/>
          <w:i/>
          <w:sz w:val="20"/>
          <w:szCs w:val="20"/>
        </w:rPr>
        <w:t>Staphylococcus</w:t>
      </w:r>
      <w:r w:rsidR="00BE7F16" w:rsidRPr="00A2368F">
        <w:rPr>
          <w:rFonts w:ascii="Arial" w:hAnsi="Arial" w:cs="Arial"/>
          <w:sz w:val="20"/>
          <w:szCs w:val="20"/>
        </w:rPr>
        <w:t xml:space="preserve"> species were susceptible for </w:t>
      </w:r>
      <w:r w:rsidR="00BE7F16" w:rsidRPr="00A2368F">
        <w:rPr>
          <w:rFonts w:ascii="Arial" w:hAnsi="Arial" w:cs="Arial"/>
          <w:bCs/>
          <w:sz w:val="20"/>
          <w:szCs w:val="20"/>
        </w:rPr>
        <w:t>levofloxacin</w:t>
      </w:r>
      <w:r w:rsidR="00D72429" w:rsidRPr="00A2368F">
        <w:rPr>
          <w:rFonts w:ascii="Arial" w:hAnsi="Arial" w:cs="Arial"/>
          <w:bCs/>
          <w:sz w:val="20"/>
          <w:szCs w:val="20"/>
        </w:rPr>
        <w:t xml:space="preserve"> as well as for </w:t>
      </w:r>
      <w:r w:rsidR="00BE7F16" w:rsidRPr="00A2368F">
        <w:rPr>
          <w:rFonts w:ascii="Arial" w:hAnsi="Arial" w:cs="Arial"/>
          <w:sz w:val="20"/>
          <w:szCs w:val="20"/>
        </w:rPr>
        <w:t>tobramycin.</w:t>
      </w:r>
    </w:p>
    <w:p w14:paraId="221A14B1" w14:textId="487CE598" w:rsidR="000245A2" w:rsidRPr="00A2368F" w:rsidRDefault="000245A2" w:rsidP="000245A2">
      <w:pPr>
        <w:spacing w:after="0" w:line="240" w:lineRule="auto"/>
        <w:ind w:firstLine="720"/>
        <w:jc w:val="both"/>
        <w:rPr>
          <w:rFonts w:ascii="Arial" w:hAnsi="Arial" w:cs="Arial"/>
          <w:bCs/>
          <w:color w:val="000000"/>
          <w:sz w:val="20"/>
          <w:szCs w:val="20"/>
          <w:shd w:val="clear" w:color="auto" w:fill="FFFFFF"/>
        </w:rPr>
      </w:pPr>
      <w:r w:rsidRPr="00A2368F">
        <w:rPr>
          <w:rFonts w:ascii="Arial" w:hAnsi="Arial" w:cs="Arial"/>
          <w:sz w:val="20"/>
          <w:szCs w:val="20"/>
        </w:rPr>
        <w:t xml:space="preserve">On the contrary to the present study, majority of researchers found prevalent </w:t>
      </w:r>
      <w:proofErr w:type="spellStart"/>
      <w:r w:rsidRPr="00A2368F">
        <w:rPr>
          <w:rFonts w:ascii="Arial" w:hAnsi="Arial" w:cs="Arial"/>
          <w:sz w:val="20"/>
          <w:szCs w:val="20"/>
        </w:rPr>
        <w:t>mastitic</w:t>
      </w:r>
      <w:proofErr w:type="spellEnd"/>
      <w:r w:rsidRPr="00A2368F">
        <w:rPr>
          <w:rFonts w:ascii="Arial" w:hAnsi="Arial" w:cs="Arial"/>
          <w:sz w:val="20"/>
          <w:szCs w:val="20"/>
        </w:rPr>
        <w:t xml:space="preserve"> pathogen as </w:t>
      </w:r>
      <w:r w:rsidRPr="00A2368F">
        <w:rPr>
          <w:rStyle w:val="Emphasis"/>
          <w:rFonts w:ascii="Arial" w:hAnsi="Arial" w:cs="Arial"/>
          <w:bCs/>
          <w:color w:val="000000"/>
          <w:sz w:val="20"/>
          <w:szCs w:val="20"/>
          <w:shd w:val="clear" w:color="auto" w:fill="FFFFFF"/>
        </w:rPr>
        <w:t>Staphylococcus aureus</w:t>
      </w:r>
      <w:r w:rsidRPr="00A2368F">
        <w:rPr>
          <w:rStyle w:val="Emphasis"/>
          <w:rFonts w:ascii="Arial" w:hAnsi="Arial" w:cs="Arial"/>
          <w:bCs/>
          <w:i w:val="0"/>
          <w:color w:val="000000"/>
          <w:sz w:val="20"/>
          <w:szCs w:val="20"/>
          <w:shd w:val="clear" w:color="auto" w:fill="FFFFFF"/>
        </w:rPr>
        <w:t xml:space="preserve"> followed by </w:t>
      </w:r>
      <w:r w:rsidRPr="00A2368F">
        <w:rPr>
          <w:rStyle w:val="Emphasis"/>
          <w:rFonts w:ascii="Arial" w:hAnsi="Arial" w:cs="Arial"/>
          <w:bCs/>
          <w:color w:val="000000"/>
          <w:sz w:val="20"/>
          <w:szCs w:val="20"/>
          <w:shd w:val="clear" w:color="auto" w:fill="FFFFFF"/>
        </w:rPr>
        <w:t>Streptococcus</w:t>
      </w:r>
      <w:r w:rsidRPr="00A2368F">
        <w:rPr>
          <w:rStyle w:val="Emphasis"/>
          <w:rFonts w:ascii="Arial" w:hAnsi="Arial" w:cs="Arial"/>
          <w:bCs/>
          <w:i w:val="0"/>
          <w:color w:val="000000"/>
          <w:sz w:val="20"/>
          <w:szCs w:val="20"/>
          <w:shd w:val="clear" w:color="auto" w:fill="FFFFFF"/>
        </w:rPr>
        <w:t xml:space="preserve"> </w:t>
      </w:r>
      <w:proofErr w:type="spellStart"/>
      <w:r w:rsidRPr="00A2368F">
        <w:rPr>
          <w:rStyle w:val="Emphasis"/>
          <w:rFonts w:ascii="Arial" w:hAnsi="Arial" w:cs="Arial"/>
          <w:bCs/>
          <w:i w:val="0"/>
          <w:color w:val="000000"/>
          <w:sz w:val="20"/>
          <w:szCs w:val="20"/>
          <w:shd w:val="clear" w:color="auto" w:fill="FFFFFF"/>
        </w:rPr>
        <w:t>spp</w:t>
      </w:r>
      <w:proofErr w:type="spellEnd"/>
      <w:r w:rsidRPr="00A2368F">
        <w:rPr>
          <w:rStyle w:val="Emphasis"/>
          <w:rFonts w:ascii="Arial" w:hAnsi="Arial" w:cs="Arial"/>
          <w:bCs/>
          <w:i w:val="0"/>
          <w:color w:val="000000"/>
          <w:sz w:val="20"/>
          <w:szCs w:val="20"/>
          <w:shd w:val="clear" w:color="auto" w:fill="FFFFFF"/>
        </w:rPr>
        <w:t xml:space="preserve"> and </w:t>
      </w:r>
      <w:proofErr w:type="gramStart"/>
      <w:r w:rsidRPr="00A2368F">
        <w:rPr>
          <w:rStyle w:val="Emphasis"/>
          <w:rFonts w:ascii="Arial" w:hAnsi="Arial" w:cs="Arial"/>
          <w:bCs/>
          <w:color w:val="000000"/>
          <w:sz w:val="20"/>
          <w:szCs w:val="20"/>
          <w:shd w:val="clear" w:color="auto" w:fill="FFFFFF"/>
        </w:rPr>
        <w:t>E.coli</w:t>
      </w:r>
      <w:proofErr w:type="gramEnd"/>
      <w:r w:rsidRPr="00A2368F">
        <w:rPr>
          <w:rStyle w:val="Emphasis"/>
          <w:rFonts w:ascii="Arial" w:hAnsi="Arial" w:cs="Arial"/>
          <w:bCs/>
          <w:color w:val="000000"/>
          <w:sz w:val="20"/>
          <w:szCs w:val="20"/>
          <w:shd w:val="clear" w:color="auto" w:fill="FFFFFF"/>
        </w:rPr>
        <w:t xml:space="preserve">. </w:t>
      </w:r>
      <w:r w:rsidR="002179D7" w:rsidRPr="00A2368F">
        <w:rPr>
          <w:rFonts w:ascii="Arial" w:hAnsi="Arial" w:cs="Arial"/>
          <w:sz w:val="20"/>
          <w:szCs w:val="20"/>
        </w:rPr>
        <w:t xml:space="preserve">The in vitro </w:t>
      </w:r>
      <w:proofErr w:type="spellStart"/>
      <w:r w:rsidR="002179D7" w:rsidRPr="00A2368F">
        <w:rPr>
          <w:rFonts w:ascii="Arial" w:hAnsi="Arial" w:cs="Arial"/>
          <w:sz w:val="20"/>
          <w:szCs w:val="20"/>
        </w:rPr>
        <w:t>antibiogram</w:t>
      </w:r>
      <w:proofErr w:type="spellEnd"/>
      <w:r w:rsidR="002179D7" w:rsidRPr="00A2368F">
        <w:rPr>
          <w:rFonts w:ascii="Arial" w:hAnsi="Arial" w:cs="Arial"/>
          <w:sz w:val="20"/>
          <w:szCs w:val="20"/>
        </w:rPr>
        <w:t xml:space="preserve"> studies of the bacterial isolates </w:t>
      </w:r>
      <w:r w:rsidR="00236181" w:rsidRPr="00A2368F">
        <w:rPr>
          <w:rFonts w:ascii="Arial" w:hAnsi="Arial" w:cs="Arial"/>
          <w:sz w:val="20"/>
          <w:szCs w:val="20"/>
        </w:rPr>
        <w:t xml:space="preserve">obtained </w:t>
      </w:r>
      <w:r w:rsidR="002179D7" w:rsidRPr="00A2368F">
        <w:rPr>
          <w:rFonts w:ascii="Arial" w:hAnsi="Arial" w:cs="Arial"/>
          <w:sz w:val="20"/>
          <w:szCs w:val="20"/>
        </w:rPr>
        <w:t>from mastitis milk</w:t>
      </w:r>
      <w:r w:rsidR="00E10E17" w:rsidRPr="00A2368F">
        <w:rPr>
          <w:rFonts w:ascii="Arial" w:hAnsi="Arial" w:cs="Arial"/>
          <w:sz w:val="20"/>
          <w:szCs w:val="20"/>
        </w:rPr>
        <w:t xml:space="preserve"> collected</w:t>
      </w:r>
      <w:r w:rsidR="00D72429" w:rsidRPr="00A2368F">
        <w:rPr>
          <w:rFonts w:ascii="Arial" w:hAnsi="Arial" w:cs="Arial"/>
          <w:sz w:val="20"/>
          <w:szCs w:val="20"/>
        </w:rPr>
        <w:t xml:space="preserve"> </w:t>
      </w:r>
      <w:r w:rsidR="00E10E17" w:rsidRPr="00A2368F">
        <w:rPr>
          <w:rFonts w:ascii="Arial" w:hAnsi="Arial" w:cs="Arial"/>
          <w:sz w:val="20"/>
          <w:szCs w:val="20"/>
        </w:rPr>
        <w:t xml:space="preserve">in and around Bangalore </w:t>
      </w:r>
      <w:r w:rsidR="00236181" w:rsidRPr="00A2368F">
        <w:rPr>
          <w:rFonts w:ascii="Arial" w:hAnsi="Arial" w:cs="Arial"/>
          <w:sz w:val="20"/>
          <w:szCs w:val="20"/>
        </w:rPr>
        <w:t>having</w:t>
      </w:r>
      <w:r w:rsidR="00E10E17" w:rsidRPr="00A2368F">
        <w:rPr>
          <w:rFonts w:ascii="Arial" w:hAnsi="Arial" w:cs="Arial"/>
          <w:sz w:val="20"/>
          <w:szCs w:val="20"/>
        </w:rPr>
        <w:t xml:space="preserve"> 24% </w:t>
      </w:r>
      <w:r w:rsidR="00E10E17" w:rsidRPr="00A2368F">
        <w:rPr>
          <w:rFonts w:ascii="Arial" w:hAnsi="Arial" w:cs="Arial"/>
          <w:i/>
          <w:sz w:val="20"/>
          <w:szCs w:val="20"/>
        </w:rPr>
        <w:t xml:space="preserve">Staphylococcus aureus, </w:t>
      </w:r>
      <w:r w:rsidR="00E10E17" w:rsidRPr="00A2368F">
        <w:rPr>
          <w:rFonts w:ascii="Arial" w:hAnsi="Arial" w:cs="Arial"/>
          <w:sz w:val="20"/>
          <w:szCs w:val="20"/>
        </w:rPr>
        <w:t>20%</w:t>
      </w:r>
      <w:r w:rsidR="00D72429" w:rsidRPr="00A2368F">
        <w:rPr>
          <w:rFonts w:ascii="Arial" w:hAnsi="Arial" w:cs="Arial"/>
          <w:sz w:val="20"/>
          <w:szCs w:val="20"/>
        </w:rPr>
        <w:t xml:space="preserve"> </w:t>
      </w:r>
      <w:r w:rsidR="00E10E17" w:rsidRPr="00A2368F">
        <w:rPr>
          <w:rFonts w:ascii="Arial" w:hAnsi="Arial" w:cs="Arial"/>
          <w:i/>
          <w:sz w:val="20"/>
          <w:szCs w:val="20"/>
        </w:rPr>
        <w:t>Escherichia coli</w:t>
      </w:r>
      <w:r w:rsidR="00D72429" w:rsidRPr="00A2368F">
        <w:rPr>
          <w:rFonts w:ascii="Arial" w:hAnsi="Arial" w:cs="Arial"/>
          <w:sz w:val="20"/>
          <w:szCs w:val="20"/>
        </w:rPr>
        <w:t>,</w:t>
      </w:r>
      <w:r w:rsidR="00E10E17" w:rsidRPr="00A2368F">
        <w:rPr>
          <w:rFonts w:ascii="Arial" w:hAnsi="Arial" w:cs="Arial"/>
          <w:sz w:val="20"/>
          <w:szCs w:val="20"/>
        </w:rPr>
        <w:t>16%</w:t>
      </w:r>
      <w:r w:rsidR="00E10E17" w:rsidRPr="00A2368F">
        <w:rPr>
          <w:rFonts w:ascii="Arial" w:hAnsi="Arial" w:cs="Arial"/>
          <w:i/>
          <w:sz w:val="20"/>
          <w:szCs w:val="20"/>
        </w:rPr>
        <w:t>Staphylococcus epidermidis</w:t>
      </w:r>
      <w:r w:rsidR="00E10E17" w:rsidRPr="00A2368F">
        <w:rPr>
          <w:rFonts w:ascii="Arial" w:hAnsi="Arial" w:cs="Arial"/>
          <w:sz w:val="20"/>
          <w:szCs w:val="20"/>
        </w:rPr>
        <w:t xml:space="preserve"> and </w:t>
      </w:r>
      <w:r w:rsidR="00E10E17" w:rsidRPr="00A2368F">
        <w:rPr>
          <w:rFonts w:ascii="Arial" w:hAnsi="Arial" w:cs="Arial"/>
          <w:i/>
          <w:sz w:val="20"/>
          <w:szCs w:val="20"/>
        </w:rPr>
        <w:t>Streptococcus</w:t>
      </w:r>
      <w:r w:rsidR="00E10E17" w:rsidRPr="00A2368F">
        <w:rPr>
          <w:rFonts w:ascii="Arial" w:hAnsi="Arial" w:cs="Arial"/>
          <w:sz w:val="20"/>
          <w:szCs w:val="20"/>
        </w:rPr>
        <w:t xml:space="preserve"> </w:t>
      </w:r>
      <w:proofErr w:type="spellStart"/>
      <w:r w:rsidR="00E10E17" w:rsidRPr="00A2368F">
        <w:rPr>
          <w:rFonts w:ascii="Arial" w:hAnsi="Arial" w:cs="Arial"/>
          <w:sz w:val="20"/>
          <w:szCs w:val="20"/>
        </w:rPr>
        <w:t>spp</w:t>
      </w:r>
      <w:proofErr w:type="spellEnd"/>
      <w:r w:rsidR="00E10E17" w:rsidRPr="00A2368F">
        <w:rPr>
          <w:rFonts w:ascii="Arial" w:hAnsi="Arial" w:cs="Arial"/>
          <w:sz w:val="20"/>
          <w:szCs w:val="20"/>
        </w:rPr>
        <w:t xml:space="preserve"> and 10%</w:t>
      </w:r>
      <w:r w:rsidR="00D72429" w:rsidRPr="00A2368F">
        <w:rPr>
          <w:rFonts w:ascii="Arial" w:hAnsi="Arial" w:cs="Arial"/>
          <w:sz w:val="20"/>
          <w:szCs w:val="20"/>
        </w:rPr>
        <w:t xml:space="preserve"> </w:t>
      </w:r>
      <w:proofErr w:type="spellStart"/>
      <w:r w:rsidR="00E10E17" w:rsidRPr="00A2368F">
        <w:rPr>
          <w:rFonts w:ascii="Arial" w:hAnsi="Arial" w:cs="Arial"/>
          <w:i/>
          <w:sz w:val="20"/>
          <w:szCs w:val="20"/>
        </w:rPr>
        <w:t>Klebsiella</w:t>
      </w:r>
      <w:proofErr w:type="spellEnd"/>
      <w:r w:rsidR="00E10E17" w:rsidRPr="00A2368F">
        <w:rPr>
          <w:rFonts w:ascii="Arial" w:hAnsi="Arial" w:cs="Arial"/>
          <w:sz w:val="20"/>
          <w:szCs w:val="20"/>
        </w:rPr>
        <w:t xml:space="preserve"> spp. </w:t>
      </w:r>
      <w:r w:rsidR="002179D7" w:rsidRPr="00A2368F">
        <w:rPr>
          <w:rFonts w:ascii="Arial" w:hAnsi="Arial" w:cs="Arial"/>
          <w:sz w:val="20"/>
          <w:szCs w:val="20"/>
        </w:rPr>
        <w:t xml:space="preserve">revealed gentamicin to be most effective drug (90%) followed by </w:t>
      </w:r>
      <w:proofErr w:type="spellStart"/>
      <w:r w:rsidR="002179D7" w:rsidRPr="00A2368F">
        <w:rPr>
          <w:rFonts w:ascii="Arial" w:hAnsi="Arial" w:cs="Arial"/>
          <w:sz w:val="20"/>
          <w:szCs w:val="20"/>
        </w:rPr>
        <w:t>enrofloxacin</w:t>
      </w:r>
      <w:proofErr w:type="spellEnd"/>
      <w:r w:rsidR="002179D7" w:rsidRPr="00A2368F">
        <w:rPr>
          <w:rFonts w:ascii="Arial" w:hAnsi="Arial" w:cs="Arial"/>
          <w:sz w:val="20"/>
          <w:szCs w:val="20"/>
        </w:rPr>
        <w:t xml:space="preserve"> (88</w:t>
      </w:r>
      <w:r w:rsidR="0024227F" w:rsidRPr="00A2368F">
        <w:rPr>
          <w:rFonts w:ascii="Arial" w:hAnsi="Arial" w:cs="Arial"/>
          <w:sz w:val="20"/>
          <w:szCs w:val="20"/>
        </w:rPr>
        <w:t>%), ciprofloxacin</w:t>
      </w:r>
      <w:r w:rsidR="002179D7" w:rsidRPr="00A2368F">
        <w:rPr>
          <w:rFonts w:ascii="Arial" w:hAnsi="Arial" w:cs="Arial"/>
          <w:sz w:val="20"/>
          <w:szCs w:val="20"/>
        </w:rPr>
        <w:t xml:space="preserve"> (85</w:t>
      </w:r>
      <w:r w:rsidR="0024227F" w:rsidRPr="00A2368F">
        <w:rPr>
          <w:rFonts w:ascii="Arial" w:hAnsi="Arial" w:cs="Arial"/>
          <w:sz w:val="20"/>
          <w:szCs w:val="20"/>
        </w:rPr>
        <w:t>%), chloramphenicol</w:t>
      </w:r>
      <w:r w:rsidR="002179D7" w:rsidRPr="00A2368F">
        <w:rPr>
          <w:rFonts w:ascii="Arial" w:hAnsi="Arial" w:cs="Arial"/>
          <w:sz w:val="20"/>
          <w:szCs w:val="20"/>
        </w:rPr>
        <w:t xml:space="preserve"> (75%), tetracycline (60%), </w:t>
      </w:r>
      <w:proofErr w:type="spellStart"/>
      <w:r w:rsidR="002179D7" w:rsidRPr="00A2368F">
        <w:rPr>
          <w:rFonts w:ascii="Arial" w:hAnsi="Arial" w:cs="Arial"/>
          <w:sz w:val="20"/>
          <w:szCs w:val="20"/>
        </w:rPr>
        <w:t>colistin</w:t>
      </w:r>
      <w:proofErr w:type="spellEnd"/>
      <w:r w:rsidR="002179D7" w:rsidRPr="00A2368F">
        <w:rPr>
          <w:rFonts w:ascii="Arial" w:hAnsi="Arial" w:cs="Arial"/>
          <w:sz w:val="20"/>
          <w:szCs w:val="20"/>
        </w:rPr>
        <w:t xml:space="preserve"> (57%), neomycin (50%), nitrofurantoin (50%), </w:t>
      </w:r>
      <w:proofErr w:type="spellStart"/>
      <w:r w:rsidR="002179D7" w:rsidRPr="00A2368F">
        <w:rPr>
          <w:rFonts w:ascii="Arial" w:hAnsi="Arial" w:cs="Arial"/>
          <w:sz w:val="20"/>
          <w:szCs w:val="20"/>
        </w:rPr>
        <w:t>furazolidone</w:t>
      </w:r>
      <w:proofErr w:type="spellEnd"/>
      <w:r w:rsidR="002179D7" w:rsidRPr="00A2368F">
        <w:rPr>
          <w:rFonts w:ascii="Arial" w:hAnsi="Arial" w:cs="Arial"/>
          <w:sz w:val="20"/>
          <w:szCs w:val="20"/>
        </w:rPr>
        <w:t xml:space="preserve"> (50%), cephalexin (47%), penicillin (45%), streptomycin</w:t>
      </w:r>
      <w:r w:rsidR="00E10E17" w:rsidRPr="00A2368F">
        <w:rPr>
          <w:rFonts w:ascii="Arial" w:hAnsi="Arial" w:cs="Arial"/>
          <w:sz w:val="20"/>
          <w:szCs w:val="20"/>
        </w:rPr>
        <w:t xml:space="preserve"> (35%) and </w:t>
      </w:r>
      <w:proofErr w:type="spellStart"/>
      <w:r w:rsidR="00E10E17" w:rsidRPr="00A2368F">
        <w:rPr>
          <w:rFonts w:ascii="Arial" w:hAnsi="Arial" w:cs="Arial"/>
          <w:sz w:val="20"/>
          <w:szCs w:val="20"/>
        </w:rPr>
        <w:t>sulphadiazine</w:t>
      </w:r>
      <w:proofErr w:type="spellEnd"/>
      <w:r w:rsidR="00E10E17" w:rsidRPr="00A2368F">
        <w:rPr>
          <w:rFonts w:ascii="Arial" w:hAnsi="Arial" w:cs="Arial"/>
          <w:sz w:val="20"/>
          <w:szCs w:val="20"/>
        </w:rPr>
        <w:t xml:space="preserve"> (30%) [</w:t>
      </w:r>
      <w:proofErr w:type="spellStart"/>
      <w:r w:rsidR="002179D7" w:rsidRPr="00A2368F">
        <w:rPr>
          <w:rFonts w:ascii="Arial" w:hAnsi="Arial" w:cs="Arial"/>
          <w:sz w:val="20"/>
          <w:szCs w:val="20"/>
        </w:rPr>
        <w:t>sumati</w:t>
      </w:r>
      <w:proofErr w:type="spellEnd"/>
      <w:r w:rsidR="002179D7" w:rsidRPr="00A2368F">
        <w:rPr>
          <w:rFonts w:ascii="Arial" w:hAnsi="Arial" w:cs="Arial"/>
          <w:sz w:val="20"/>
          <w:szCs w:val="20"/>
        </w:rPr>
        <w:t xml:space="preserve"> </w:t>
      </w:r>
      <w:r w:rsidR="002179D7" w:rsidRPr="00A2368F">
        <w:rPr>
          <w:rFonts w:ascii="Arial" w:hAnsi="Arial" w:cs="Arial"/>
          <w:i/>
          <w:sz w:val="20"/>
          <w:szCs w:val="20"/>
        </w:rPr>
        <w:t>et al</w:t>
      </w:r>
      <w:r w:rsidR="002179D7" w:rsidRPr="00A2368F">
        <w:rPr>
          <w:rFonts w:ascii="Arial" w:hAnsi="Arial" w:cs="Arial"/>
          <w:sz w:val="20"/>
          <w:szCs w:val="20"/>
        </w:rPr>
        <w:t>., 2008</w:t>
      </w:r>
      <w:r w:rsidR="00E10E17" w:rsidRPr="00A2368F">
        <w:rPr>
          <w:rFonts w:ascii="Arial" w:hAnsi="Arial" w:cs="Arial"/>
          <w:sz w:val="20"/>
          <w:szCs w:val="20"/>
        </w:rPr>
        <w:t xml:space="preserve">]. </w:t>
      </w:r>
      <w:proofErr w:type="spellStart"/>
      <w:r w:rsidRPr="00A2368F">
        <w:rPr>
          <w:rFonts w:ascii="Arial" w:hAnsi="Arial" w:cs="Arial"/>
          <w:bCs/>
          <w:color w:val="000000"/>
          <w:sz w:val="20"/>
          <w:szCs w:val="20"/>
          <w:shd w:val="clear" w:color="auto" w:fill="FFFFFF"/>
        </w:rPr>
        <w:t>Kalmus</w:t>
      </w:r>
      <w:proofErr w:type="spellEnd"/>
      <w:r w:rsidRPr="00A2368F">
        <w:rPr>
          <w:rFonts w:ascii="Arial" w:hAnsi="Arial" w:cs="Arial"/>
          <w:bCs/>
          <w:color w:val="000000"/>
          <w:sz w:val="20"/>
          <w:szCs w:val="20"/>
          <w:shd w:val="clear" w:color="auto" w:fill="FFFFFF"/>
        </w:rPr>
        <w:t xml:space="preserve"> </w:t>
      </w:r>
      <w:r w:rsidRPr="00A2368F">
        <w:rPr>
          <w:rFonts w:ascii="Arial" w:hAnsi="Arial" w:cs="Arial"/>
          <w:bCs/>
          <w:i/>
          <w:iCs/>
          <w:color w:val="000000"/>
          <w:sz w:val="20"/>
          <w:szCs w:val="20"/>
          <w:shd w:val="clear" w:color="auto" w:fill="FFFFFF"/>
        </w:rPr>
        <w:t xml:space="preserve">et al </w:t>
      </w:r>
      <w:r w:rsidRPr="00A2368F">
        <w:rPr>
          <w:rFonts w:ascii="Arial" w:hAnsi="Arial" w:cs="Arial"/>
          <w:bCs/>
          <w:iCs/>
          <w:color w:val="000000"/>
          <w:sz w:val="20"/>
          <w:szCs w:val="20"/>
          <w:shd w:val="clear" w:color="auto" w:fill="FFFFFF"/>
        </w:rPr>
        <w:t>(</w:t>
      </w:r>
      <w:r w:rsidRPr="00A2368F">
        <w:rPr>
          <w:rFonts w:ascii="Arial" w:hAnsi="Arial" w:cs="Arial"/>
          <w:bCs/>
          <w:color w:val="000000"/>
          <w:sz w:val="20"/>
          <w:szCs w:val="20"/>
          <w:shd w:val="clear" w:color="auto" w:fill="FFFFFF"/>
        </w:rPr>
        <w:t>2011) found proportion of </w:t>
      </w:r>
      <w:r w:rsidRPr="00A2368F">
        <w:rPr>
          <w:rStyle w:val="Emphasis"/>
          <w:rFonts w:ascii="Arial" w:hAnsi="Arial" w:cs="Arial"/>
          <w:bCs/>
          <w:color w:val="000000"/>
          <w:sz w:val="20"/>
          <w:szCs w:val="20"/>
          <w:shd w:val="clear" w:color="auto" w:fill="FFFFFF"/>
        </w:rPr>
        <w:t xml:space="preserve">Staphylococcus aureus </w:t>
      </w:r>
      <w:r w:rsidRPr="00A2368F">
        <w:rPr>
          <w:rStyle w:val="Emphasis"/>
          <w:rFonts w:ascii="Arial" w:hAnsi="Arial" w:cs="Arial"/>
          <w:bCs/>
          <w:i w:val="0"/>
          <w:iCs w:val="0"/>
          <w:color w:val="000000"/>
          <w:sz w:val="20"/>
          <w:szCs w:val="20"/>
          <w:shd w:val="clear" w:color="auto" w:fill="FFFFFF"/>
        </w:rPr>
        <w:t>(20 %)</w:t>
      </w:r>
      <w:r w:rsidRPr="00A2368F">
        <w:rPr>
          <w:rStyle w:val="Emphasis"/>
          <w:rFonts w:ascii="Arial" w:hAnsi="Arial" w:cs="Arial"/>
          <w:bCs/>
          <w:color w:val="000000"/>
          <w:sz w:val="20"/>
          <w:szCs w:val="20"/>
          <w:shd w:val="clear" w:color="auto" w:fill="FFFFFF"/>
        </w:rPr>
        <w:t> </w:t>
      </w:r>
      <w:r w:rsidRPr="00A2368F">
        <w:rPr>
          <w:rFonts w:ascii="Arial" w:hAnsi="Arial" w:cs="Arial"/>
          <w:bCs/>
          <w:color w:val="000000"/>
          <w:sz w:val="20"/>
          <w:szCs w:val="20"/>
          <w:shd w:val="clear" w:color="auto" w:fill="FFFFFF"/>
        </w:rPr>
        <w:t>and coagulase-negative staphylococci (15.4 %) resisted penicillin of 61.4 % and 38.5 %, respectively. Among the </w:t>
      </w:r>
      <w:r w:rsidRPr="00A2368F">
        <w:rPr>
          <w:rStyle w:val="Emphasis"/>
          <w:rFonts w:ascii="Arial" w:hAnsi="Arial" w:cs="Arial"/>
          <w:bCs/>
          <w:color w:val="000000"/>
          <w:sz w:val="20"/>
          <w:szCs w:val="20"/>
          <w:shd w:val="clear" w:color="auto" w:fill="FFFFFF"/>
        </w:rPr>
        <w:t>E. coli </w:t>
      </w:r>
      <w:r w:rsidRPr="00A2368F">
        <w:rPr>
          <w:rFonts w:ascii="Arial" w:hAnsi="Arial" w:cs="Arial"/>
          <w:bCs/>
          <w:color w:val="000000"/>
          <w:sz w:val="20"/>
          <w:szCs w:val="20"/>
          <w:shd w:val="clear" w:color="auto" w:fill="FFFFFF"/>
        </w:rPr>
        <w:t>isolates (15.9 %), ampicillin, streptomycin and tetracycline resistance were observed in 24.3 %, 15.6 % and 13.5 % of the isolates, respectively.</w:t>
      </w:r>
    </w:p>
    <w:p w14:paraId="431A538B" w14:textId="09186413" w:rsidR="00D66D29" w:rsidRPr="00A2368F" w:rsidRDefault="000245A2" w:rsidP="00FE6277">
      <w:pPr>
        <w:spacing w:after="0" w:line="240" w:lineRule="auto"/>
        <w:ind w:firstLine="720"/>
        <w:jc w:val="both"/>
        <w:rPr>
          <w:rFonts w:ascii="Arial" w:hAnsi="Arial" w:cs="Arial"/>
          <w:bCs/>
          <w:sz w:val="20"/>
          <w:szCs w:val="20"/>
        </w:rPr>
      </w:pPr>
      <w:r w:rsidRPr="00A2368F">
        <w:rPr>
          <w:rFonts w:ascii="Arial" w:hAnsi="Arial" w:cs="Arial"/>
          <w:sz w:val="20"/>
          <w:szCs w:val="20"/>
        </w:rPr>
        <w:t xml:space="preserve">Bhat </w:t>
      </w:r>
      <w:r w:rsidR="009E66D0" w:rsidRPr="00A2368F">
        <w:rPr>
          <w:rFonts w:ascii="Arial" w:hAnsi="Arial" w:cs="Arial"/>
          <w:i/>
          <w:sz w:val="20"/>
          <w:szCs w:val="20"/>
        </w:rPr>
        <w:t xml:space="preserve">et al. </w:t>
      </w:r>
      <w:r w:rsidRPr="00A2368F">
        <w:rPr>
          <w:rFonts w:ascii="Arial" w:hAnsi="Arial" w:cs="Arial"/>
          <w:sz w:val="20"/>
          <w:szCs w:val="20"/>
        </w:rPr>
        <w:t xml:space="preserve">(2017) also revealed </w:t>
      </w:r>
      <w:r w:rsidR="009E66D0" w:rsidRPr="00A2368F">
        <w:rPr>
          <w:rFonts w:ascii="Arial" w:hAnsi="Arial" w:cs="Arial"/>
          <w:sz w:val="20"/>
          <w:szCs w:val="20"/>
        </w:rPr>
        <w:t xml:space="preserve">predominance of </w:t>
      </w:r>
      <w:r w:rsidR="009E66D0" w:rsidRPr="00A2368F">
        <w:rPr>
          <w:rFonts w:ascii="Arial" w:hAnsi="Arial" w:cs="Arial"/>
          <w:i/>
          <w:sz w:val="20"/>
          <w:szCs w:val="20"/>
        </w:rPr>
        <w:t>S</w:t>
      </w:r>
      <w:r w:rsidR="00E10E17" w:rsidRPr="00A2368F">
        <w:rPr>
          <w:rStyle w:val="Emphasis"/>
          <w:rFonts w:ascii="Arial" w:hAnsi="Arial" w:cs="Arial"/>
          <w:sz w:val="20"/>
          <w:szCs w:val="20"/>
        </w:rPr>
        <w:t>taphylococcus aureus</w:t>
      </w:r>
      <w:r w:rsidR="00E10E17" w:rsidRPr="00A2368F">
        <w:rPr>
          <w:rFonts w:ascii="Arial" w:hAnsi="Arial" w:cs="Arial"/>
          <w:sz w:val="20"/>
          <w:szCs w:val="20"/>
        </w:rPr>
        <w:t xml:space="preserve"> (60.87%) </w:t>
      </w:r>
      <w:r w:rsidR="009E66D0" w:rsidRPr="00A2368F">
        <w:rPr>
          <w:rFonts w:ascii="Arial" w:hAnsi="Arial" w:cs="Arial"/>
          <w:sz w:val="20"/>
          <w:szCs w:val="20"/>
        </w:rPr>
        <w:t>in</w:t>
      </w:r>
      <w:r w:rsidR="00963A74" w:rsidRPr="00A2368F">
        <w:rPr>
          <w:rFonts w:ascii="Arial" w:hAnsi="Arial" w:cs="Arial"/>
          <w:sz w:val="20"/>
          <w:szCs w:val="20"/>
        </w:rPr>
        <w:t xml:space="preserve"> the bovine </w:t>
      </w:r>
      <w:proofErr w:type="spellStart"/>
      <w:r w:rsidR="00963A74" w:rsidRPr="00A2368F">
        <w:rPr>
          <w:rFonts w:ascii="Arial" w:hAnsi="Arial" w:cs="Arial"/>
          <w:sz w:val="20"/>
          <w:szCs w:val="20"/>
        </w:rPr>
        <w:t>mastitic</w:t>
      </w:r>
      <w:proofErr w:type="spellEnd"/>
      <w:r w:rsidR="00963A74" w:rsidRPr="00A2368F">
        <w:rPr>
          <w:rFonts w:ascii="Arial" w:hAnsi="Arial" w:cs="Arial"/>
          <w:sz w:val="20"/>
          <w:szCs w:val="20"/>
        </w:rPr>
        <w:t xml:space="preserve"> cases of Veterinary complex, RK </w:t>
      </w:r>
      <w:proofErr w:type="spellStart"/>
      <w:r w:rsidR="00963A74" w:rsidRPr="00A2368F">
        <w:rPr>
          <w:rFonts w:ascii="Arial" w:hAnsi="Arial" w:cs="Arial"/>
          <w:sz w:val="20"/>
          <w:szCs w:val="20"/>
        </w:rPr>
        <w:t>Puri</w:t>
      </w:r>
      <w:proofErr w:type="spellEnd"/>
      <w:r w:rsidR="00963A74" w:rsidRPr="00A2368F">
        <w:rPr>
          <w:rFonts w:ascii="Arial" w:hAnsi="Arial" w:cs="Arial"/>
          <w:sz w:val="20"/>
          <w:szCs w:val="20"/>
        </w:rPr>
        <w:t>, Jammu</w:t>
      </w:r>
      <w:r w:rsidR="00E10E17" w:rsidRPr="00A2368F">
        <w:rPr>
          <w:rFonts w:ascii="Arial" w:hAnsi="Arial" w:cs="Arial"/>
          <w:sz w:val="20"/>
          <w:szCs w:val="20"/>
        </w:rPr>
        <w:t xml:space="preserve">, followed by coagulase negative </w:t>
      </w:r>
      <w:r w:rsidR="00E10E17" w:rsidRPr="00A2368F">
        <w:rPr>
          <w:rStyle w:val="Emphasis"/>
          <w:rFonts w:ascii="Arial" w:hAnsi="Arial" w:cs="Arial"/>
          <w:sz w:val="20"/>
          <w:szCs w:val="20"/>
        </w:rPr>
        <w:t>Staphylococci</w:t>
      </w:r>
      <w:r w:rsidR="00E10E17" w:rsidRPr="00A2368F">
        <w:rPr>
          <w:rFonts w:ascii="Arial" w:hAnsi="Arial" w:cs="Arial"/>
          <w:sz w:val="20"/>
          <w:szCs w:val="20"/>
        </w:rPr>
        <w:t xml:space="preserve"> (13.04%), </w:t>
      </w:r>
      <w:r w:rsidR="00E10E17" w:rsidRPr="00A2368F">
        <w:rPr>
          <w:rStyle w:val="Emphasis"/>
          <w:rFonts w:ascii="Arial" w:hAnsi="Arial" w:cs="Arial"/>
          <w:sz w:val="20"/>
          <w:szCs w:val="20"/>
        </w:rPr>
        <w:t xml:space="preserve">Streptococcus </w:t>
      </w:r>
      <w:proofErr w:type="spellStart"/>
      <w:r w:rsidR="00E10E17" w:rsidRPr="00A2368F">
        <w:rPr>
          <w:rStyle w:val="Emphasis"/>
          <w:rFonts w:ascii="Arial" w:hAnsi="Arial" w:cs="Arial"/>
          <w:sz w:val="20"/>
          <w:szCs w:val="20"/>
        </w:rPr>
        <w:t>uberis</w:t>
      </w:r>
      <w:proofErr w:type="spellEnd"/>
      <w:r w:rsidR="00E10E17" w:rsidRPr="00A2368F">
        <w:rPr>
          <w:rFonts w:ascii="Arial" w:hAnsi="Arial" w:cs="Arial"/>
          <w:sz w:val="20"/>
          <w:szCs w:val="20"/>
        </w:rPr>
        <w:t xml:space="preserve"> (4.35%), </w:t>
      </w:r>
      <w:r w:rsidR="00E10E17" w:rsidRPr="00A2368F">
        <w:rPr>
          <w:rStyle w:val="Emphasis"/>
          <w:rFonts w:ascii="Arial" w:hAnsi="Arial" w:cs="Arial"/>
          <w:sz w:val="20"/>
          <w:szCs w:val="20"/>
        </w:rPr>
        <w:t xml:space="preserve">Streptococcus </w:t>
      </w:r>
      <w:proofErr w:type="spellStart"/>
      <w:r w:rsidR="00E10E17" w:rsidRPr="00A2368F">
        <w:rPr>
          <w:rStyle w:val="Emphasis"/>
          <w:rFonts w:ascii="Arial" w:hAnsi="Arial" w:cs="Arial"/>
          <w:sz w:val="20"/>
          <w:szCs w:val="20"/>
        </w:rPr>
        <w:t>dysgalactiae</w:t>
      </w:r>
      <w:proofErr w:type="spellEnd"/>
      <w:r w:rsidR="00963A74" w:rsidRPr="00A2368F">
        <w:rPr>
          <w:rFonts w:ascii="Arial" w:hAnsi="Arial" w:cs="Arial"/>
          <w:sz w:val="20"/>
          <w:szCs w:val="20"/>
        </w:rPr>
        <w:t xml:space="preserve"> (8.69%) </w:t>
      </w:r>
      <w:r w:rsidR="00E10E17" w:rsidRPr="00A2368F">
        <w:rPr>
          <w:rFonts w:ascii="Arial" w:hAnsi="Arial" w:cs="Arial"/>
          <w:sz w:val="20"/>
          <w:szCs w:val="20"/>
        </w:rPr>
        <w:t xml:space="preserve">and </w:t>
      </w:r>
      <w:r w:rsidR="00E10E17" w:rsidRPr="00A2368F">
        <w:rPr>
          <w:rStyle w:val="Emphasis"/>
          <w:rFonts w:ascii="Arial" w:hAnsi="Arial" w:cs="Arial"/>
          <w:sz w:val="20"/>
          <w:szCs w:val="20"/>
        </w:rPr>
        <w:t>Escherichia coli</w:t>
      </w:r>
      <w:r w:rsidR="00E10E17" w:rsidRPr="00A2368F">
        <w:rPr>
          <w:rFonts w:ascii="Arial" w:hAnsi="Arial" w:cs="Arial"/>
          <w:sz w:val="20"/>
          <w:szCs w:val="20"/>
        </w:rPr>
        <w:t xml:space="preserve"> (13.04%). The antimicrobial sensitivity of isolates revealed maximum sensitivity to </w:t>
      </w:r>
      <w:proofErr w:type="spellStart"/>
      <w:r w:rsidR="00E10E17" w:rsidRPr="00A2368F">
        <w:rPr>
          <w:rFonts w:ascii="Arial" w:hAnsi="Arial" w:cs="Arial"/>
          <w:sz w:val="20"/>
          <w:szCs w:val="20"/>
        </w:rPr>
        <w:t>enrofloxacin</w:t>
      </w:r>
      <w:proofErr w:type="spellEnd"/>
      <w:r w:rsidR="00E10E17" w:rsidRPr="00A2368F">
        <w:rPr>
          <w:rFonts w:ascii="Arial" w:hAnsi="Arial" w:cs="Arial"/>
          <w:sz w:val="20"/>
          <w:szCs w:val="20"/>
        </w:rPr>
        <w:t>, gentamicin, amoxicillin/</w:t>
      </w:r>
      <w:proofErr w:type="spellStart"/>
      <w:r w:rsidR="00E10E17" w:rsidRPr="00A2368F">
        <w:rPr>
          <w:rFonts w:ascii="Arial" w:hAnsi="Arial" w:cs="Arial"/>
          <w:sz w:val="20"/>
          <w:szCs w:val="20"/>
        </w:rPr>
        <w:t>sulbactam</w:t>
      </w:r>
      <w:proofErr w:type="spellEnd"/>
      <w:r w:rsidR="00E10E17" w:rsidRPr="00A2368F">
        <w:rPr>
          <w:rFonts w:ascii="Arial" w:hAnsi="Arial" w:cs="Arial"/>
          <w:sz w:val="20"/>
          <w:szCs w:val="20"/>
        </w:rPr>
        <w:t>, ceftriaxone/</w:t>
      </w:r>
      <w:proofErr w:type="spellStart"/>
      <w:r w:rsidR="00E10E17" w:rsidRPr="00A2368F">
        <w:rPr>
          <w:rFonts w:ascii="Arial" w:hAnsi="Arial" w:cs="Arial"/>
          <w:sz w:val="20"/>
          <w:szCs w:val="20"/>
        </w:rPr>
        <w:t>tazobactam</w:t>
      </w:r>
      <w:proofErr w:type="spellEnd"/>
      <w:r w:rsidR="00E10E17" w:rsidRPr="00A2368F">
        <w:rPr>
          <w:rFonts w:ascii="Arial" w:hAnsi="Arial" w:cs="Arial"/>
          <w:sz w:val="20"/>
          <w:szCs w:val="20"/>
        </w:rPr>
        <w:t xml:space="preserve">, </w:t>
      </w:r>
      <w:proofErr w:type="spellStart"/>
      <w:r w:rsidR="00E10E17" w:rsidRPr="00A2368F">
        <w:rPr>
          <w:rFonts w:ascii="Arial" w:hAnsi="Arial" w:cs="Arial"/>
          <w:sz w:val="20"/>
          <w:szCs w:val="20"/>
        </w:rPr>
        <w:t>ceftizoxime</w:t>
      </w:r>
      <w:proofErr w:type="spellEnd"/>
      <w:r w:rsidR="00E10E17" w:rsidRPr="00A2368F">
        <w:rPr>
          <w:rFonts w:ascii="Arial" w:hAnsi="Arial" w:cs="Arial"/>
          <w:sz w:val="20"/>
          <w:szCs w:val="20"/>
        </w:rPr>
        <w:t>, ampicillin/</w:t>
      </w:r>
      <w:proofErr w:type="spellStart"/>
      <w:r w:rsidR="00E10E17" w:rsidRPr="00A2368F">
        <w:rPr>
          <w:rFonts w:ascii="Arial" w:hAnsi="Arial" w:cs="Arial"/>
          <w:sz w:val="20"/>
          <w:szCs w:val="20"/>
        </w:rPr>
        <w:t>sulbactam</w:t>
      </w:r>
      <w:proofErr w:type="spellEnd"/>
      <w:r w:rsidR="00E10E17" w:rsidRPr="00A2368F">
        <w:rPr>
          <w:rFonts w:ascii="Arial" w:hAnsi="Arial" w:cs="Arial"/>
          <w:sz w:val="20"/>
          <w:szCs w:val="20"/>
        </w:rPr>
        <w:t xml:space="preserve"> and least sensitivity for </w:t>
      </w:r>
      <w:proofErr w:type="spellStart"/>
      <w:r w:rsidR="00E10E17" w:rsidRPr="00A2368F">
        <w:rPr>
          <w:rFonts w:ascii="Arial" w:hAnsi="Arial" w:cs="Arial"/>
          <w:sz w:val="20"/>
          <w:szCs w:val="20"/>
        </w:rPr>
        <w:t>oxytetracycline</w:t>
      </w:r>
      <w:proofErr w:type="spellEnd"/>
      <w:r w:rsidR="00E10E17" w:rsidRPr="00A2368F">
        <w:rPr>
          <w:rFonts w:ascii="Arial" w:hAnsi="Arial" w:cs="Arial"/>
          <w:sz w:val="20"/>
          <w:szCs w:val="20"/>
        </w:rPr>
        <w:t xml:space="preserve"> and penicillin</w:t>
      </w:r>
      <w:r w:rsidRPr="00A2368F">
        <w:rPr>
          <w:rFonts w:ascii="Arial" w:hAnsi="Arial" w:cs="Arial"/>
          <w:sz w:val="20"/>
          <w:szCs w:val="20"/>
        </w:rPr>
        <w:t xml:space="preserve">. </w:t>
      </w:r>
      <w:proofErr w:type="spellStart"/>
      <w:r w:rsidR="002179D7" w:rsidRPr="00A2368F">
        <w:rPr>
          <w:rFonts w:ascii="Arial" w:hAnsi="Arial" w:cs="Arial"/>
          <w:sz w:val="20"/>
          <w:szCs w:val="20"/>
        </w:rPr>
        <w:t>Antibiogram</w:t>
      </w:r>
      <w:proofErr w:type="spellEnd"/>
      <w:r w:rsidR="002179D7" w:rsidRPr="00A2368F">
        <w:rPr>
          <w:rFonts w:ascii="Arial" w:hAnsi="Arial" w:cs="Arial"/>
          <w:sz w:val="20"/>
          <w:szCs w:val="20"/>
        </w:rPr>
        <w:t xml:space="preserve"> studies </w:t>
      </w:r>
      <w:r w:rsidRPr="00A2368F">
        <w:rPr>
          <w:rFonts w:ascii="Arial" w:hAnsi="Arial" w:cs="Arial"/>
          <w:sz w:val="20"/>
          <w:szCs w:val="20"/>
        </w:rPr>
        <w:t xml:space="preserve">by </w:t>
      </w:r>
      <w:proofErr w:type="spellStart"/>
      <w:r w:rsidRPr="00A2368F">
        <w:rPr>
          <w:rFonts w:ascii="Arial" w:hAnsi="Arial" w:cs="Arial"/>
          <w:sz w:val="20"/>
          <w:szCs w:val="20"/>
        </w:rPr>
        <w:t>Jyothi</w:t>
      </w:r>
      <w:proofErr w:type="spellEnd"/>
      <w:r w:rsidRPr="00A2368F">
        <w:rPr>
          <w:rFonts w:ascii="Arial" w:hAnsi="Arial" w:cs="Arial"/>
          <w:sz w:val="20"/>
          <w:szCs w:val="20"/>
        </w:rPr>
        <w:t xml:space="preserve"> </w:t>
      </w:r>
      <w:r w:rsidRPr="00A2368F">
        <w:rPr>
          <w:rFonts w:ascii="Arial" w:hAnsi="Arial" w:cs="Arial"/>
          <w:i/>
          <w:sz w:val="20"/>
          <w:szCs w:val="20"/>
        </w:rPr>
        <w:t>et al</w:t>
      </w:r>
      <w:r w:rsidRPr="00A2368F">
        <w:rPr>
          <w:rFonts w:ascii="Arial" w:hAnsi="Arial" w:cs="Arial"/>
          <w:sz w:val="20"/>
          <w:szCs w:val="20"/>
        </w:rPr>
        <w:t xml:space="preserve"> (2018) </w:t>
      </w:r>
      <w:r w:rsidR="002179D7" w:rsidRPr="00A2368F">
        <w:rPr>
          <w:rFonts w:ascii="Arial" w:hAnsi="Arial" w:cs="Arial"/>
          <w:sz w:val="20"/>
          <w:szCs w:val="20"/>
        </w:rPr>
        <w:t xml:space="preserve">showed maximum sensitivity to </w:t>
      </w:r>
      <w:proofErr w:type="spellStart"/>
      <w:r w:rsidR="002179D7" w:rsidRPr="00A2368F">
        <w:rPr>
          <w:rFonts w:ascii="Arial" w:hAnsi="Arial" w:cs="Arial"/>
          <w:sz w:val="20"/>
          <w:szCs w:val="20"/>
        </w:rPr>
        <w:t>ceftiofur</w:t>
      </w:r>
      <w:proofErr w:type="spellEnd"/>
      <w:r w:rsidR="002179D7" w:rsidRPr="00A2368F">
        <w:rPr>
          <w:rFonts w:ascii="Arial" w:hAnsi="Arial" w:cs="Arial"/>
          <w:sz w:val="20"/>
          <w:szCs w:val="20"/>
        </w:rPr>
        <w:t xml:space="preserve"> </w:t>
      </w:r>
      <w:r w:rsidR="009E66D0" w:rsidRPr="00A2368F">
        <w:rPr>
          <w:rFonts w:ascii="Arial" w:hAnsi="Arial" w:cs="Arial"/>
          <w:sz w:val="20"/>
          <w:szCs w:val="20"/>
        </w:rPr>
        <w:t>by</w:t>
      </w:r>
      <w:r w:rsidR="002179D7" w:rsidRPr="00A2368F">
        <w:rPr>
          <w:rFonts w:ascii="Arial" w:hAnsi="Arial" w:cs="Arial"/>
          <w:sz w:val="20"/>
          <w:szCs w:val="20"/>
        </w:rPr>
        <w:t xml:space="preserve"> </w:t>
      </w:r>
      <w:r w:rsidR="002179D7" w:rsidRPr="00A2368F">
        <w:rPr>
          <w:rFonts w:ascii="Arial" w:hAnsi="Arial" w:cs="Arial"/>
          <w:i/>
          <w:sz w:val="20"/>
          <w:szCs w:val="20"/>
        </w:rPr>
        <w:t>Staphylococcus</w:t>
      </w:r>
      <w:r w:rsidR="002179D7" w:rsidRPr="00A2368F">
        <w:rPr>
          <w:rFonts w:ascii="Arial" w:hAnsi="Arial" w:cs="Arial"/>
          <w:sz w:val="20"/>
          <w:szCs w:val="20"/>
        </w:rPr>
        <w:t xml:space="preserve"> sp. and </w:t>
      </w:r>
      <w:r w:rsidR="002179D7" w:rsidRPr="00A2368F">
        <w:rPr>
          <w:rFonts w:ascii="Arial" w:hAnsi="Arial" w:cs="Arial"/>
          <w:i/>
          <w:sz w:val="20"/>
          <w:szCs w:val="20"/>
        </w:rPr>
        <w:t>Pseudomonas</w:t>
      </w:r>
      <w:r w:rsidR="002179D7" w:rsidRPr="00A2368F">
        <w:rPr>
          <w:rFonts w:ascii="Arial" w:hAnsi="Arial" w:cs="Arial"/>
          <w:sz w:val="20"/>
          <w:szCs w:val="20"/>
        </w:rPr>
        <w:t xml:space="preserve"> </w:t>
      </w:r>
      <w:proofErr w:type="spellStart"/>
      <w:r w:rsidR="002179D7" w:rsidRPr="00A2368F">
        <w:rPr>
          <w:rFonts w:ascii="Arial" w:hAnsi="Arial" w:cs="Arial"/>
          <w:sz w:val="20"/>
          <w:szCs w:val="20"/>
        </w:rPr>
        <w:t>spp</w:t>
      </w:r>
      <w:proofErr w:type="spellEnd"/>
      <w:r w:rsidR="002179D7" w:rsidRPr="00A2368F">
        <w:rPr>
          <w:rFonts w:ascii="Arial" w:hAnsi="Arial" w:cs="Arial"/>
          <w:sz w:val="20"/>
          <w:szCs w:val="20"/>
        </w:rPr>
        <w:t xml:space="preserve"> 58% for </w:t>
      </w:r>
      <w:r w:rsidR="002179D7" w:rsidRPr="00A2368F">
        <w:rPr>
          <w:rFonts w:ascii="Arial" w:hAnsi="Arial" w:cs="Arial"/>
          <w:i/>
          <w:sz w:val="20"/>
          <w:szCs w:val="20"/>
        </w:rPr>
        <w:t>Streptococcus</w:t>
      </w:r>
      <w:r w:rsidR="002179D7" w:rsidRPr="00A2368F">
        <w:rPr>
          <w:rFonts w:ascii="Arial" w:hAnsi="Arial" w:cs="Arial"/>
          <w:sz w:val="20"/>
          <w:szCs w:val="20"/>
        </w:rPr>
        <w:t xml:space="preserve"> spp. and 90% for </w:t>
      </w:r>
      <w:r w:rsidR="002179D7" w:rsidRPr="00A2368F">
        <w:rPr>
          <w:rFonts w:ascii="Arial" w:hAnsi="Arial" w:cs="Arial"/>
          <w:i/>
          <w:sz w:val="20"/>
          <w:szCs w:val="20"/>
        </w:rPr>
        <w:t>E. coli</w:t>
      </w:r>
      <w:r w:rsidR="002179D7" w:rsidRPr="00A2368F">
        <w:rPr>
          <w:rFonts w:ascii="Arial" w:hAnsi="Arial" w:cs="Arial"/>
          <w:sz w:val="20"/>
          <w:szCs w:val="20"/>
        </w:rPr>
        <w:t xml:space="preserve"> </w:t>
      </w:r>
      <w:r w:rsidR="009E66D0" w:rsidRPr="00A2368F">
        <w:rPr>
          <w:rFonts w:ascii="Arial" w:hAnsi="Arial" w:cs="Arial"/>
          <w:sz w:val="20"/>
          <w:szCs w:val="20"/>
        </w:rPr>
        <w:t>60%, 58% and 60%</w:t>
      </w:r>
      <w:r w:rsidR="009539E1" w:rsidRPr="00A2368F">
        <w:rPr>
          <w:rFonts w:ascii="Arial" w:hAnsi="Arial" w:cs="Arial"/>
          <w:sz w:val="20"/>
          <w:szCs w:val="20"/>
        </w:rPr>
        <w:t>and 90%</w:t>
      </w:r>
      <w:r w:rsidR="009E66D0" w:rsidRPr="00A2368F">
        <w:rPr>
          <w:rFonts w:ascii="Arial" w:hAnsi="Arial" w:cs="Arial"/>
          <w:sz w:val="20"/>
          <w:szCs w:val="20"/>
        </w:rPr>
        <w:t xml:space="preserve">, respectively </w:t>
      </w:r>
      <w:r w:rsidR="002179D7" w:rsidRPr="00A2368F">
        <w:rPr>
          <w:rFonts w:ascii="Arial" w:hAnsi="Arial" w:cs="Arial"/>
          <w:sz w:val="20"/>
          <w:szCs w:val="20"/>
        </w:rPr>
        <w:t xml:space="preserve">isolated </w:t>
      </w:r>
      <w:r w:rsidR="00603BA1" w:rsidRPr="00A2368F">
        <w:rPr>
          <w:rFonts w:ascii="Arial" w:hAnsi="Arial" w:cs="Arial"/>
          <w:sz w:val="20"/>
          <w:szCs w:val="20"/>
        </w:rPr>
        <w:t>from cross bred dry cows from in and around Hyderabad region, Telangana state</w:t>
      </w:r>
      <w:r w:rsidRPr="00A2368F">
        <w:rPr>
          <w:rFonts w:ascii="Arial" w:hAnsi="Arial" w:cs="Arial"/>
          <w:sz w:val="20"/>
          <w:szCs w:val="20"/>
        </w:rPr>
        <w:t xml:space="preserve">. </w:t>
      </w:r>
      <w:r w:rsidR="00603BA1" w:rsidRPr="00A2368F">
        <w:rPr>
          <w:rFonts w:ascii="Arial" w:hAnsi="Arial" w:cs="Arial"/>
          <w:bCs/>
          <w:sz w:val="20"/>
          <w:szCs w:val="20"/>
        </w:rPr>
        <w:t>G</w:t>
      </w:r>
      <w:r w:rsidR="002179D7" w:rsidRPr="00A2368F">
        <w:rPr>
          <w:rFonts w:ascii="Arial" w:hAnsi="Arial" w:cs="Arial"/>
          <w:bCs/>
          <w:sz w:val="20"/>
          <w:szCs w:val="20"/>
        </w:rPr>
        <w:t xml:space="preserve">entamicin </w:t>
      </w:r>
      <w:r w:rsidR="00603BA1" w:rsidRPr="00A2368F">
        <w:rPr>
          <w:rFonts w:ascii="Arial" w:hAnsi="Arial" w:cs="Arial"/>
          <w:bCs/>
          <w:sz w:val="20"/>
          <w:szCs w:val="20"/>
        </w:rPr>
        <w:t xml:space="preserve">was found </w:t>
      </w:r>
      <w:r w:rsidR="002179D7" w:rsidRPr="00A2368F">
        <w:rPr>
          <w:rFonts w:ascii="Arial" w:hAnsi="Arial" w:cs="Arial"/>
          <w:bCs/>
          <w:sz w:val="20"/>
          <w:szCs w:val="20"/>
        </w:rPr>
        <w:t xml:space="preserve">to be most effective drug (65.96 %) followed by </w:t>
      </w:r>
      <w:proofErr w:type="spellStart"/>
      <w:r w:rsidR="002179D7" w:rsidRPr="00A2368F">
        <w:rPr>
          <w:rFonts w:ascii="Arial" w:hAnsi="Arial" w:cs="Arial"/>
          <w:bCs/>
          <w:sz w:val="20"/>
          <w:szCs w:val="20"/>
        </w:rPr>
        <w:t>enrofloxacin</w:t>
      </w:r>
      <w:proofErr w:type="spellEnd"/>
      <w:r w:rsidR="002179D7" w:rsidRPr="00A2368F">
        <w:rPr>
          <w:rFonts w:ascii="Arial" w:hAnsi="Arial" w:cs="Arial"/>
          <w:bCs/>
          <w:sz w:val="20"/>
          <w:szCs w:val="20"/>
        </w:rPr>
        <w:t xml:space="preserve"> (63.83 %), </w:t>
      </w:r>
      <w:proofErr w:type="spellStart"/>
      <w:r w:rsidR="002179D7" w:rsidRPr="00A2368F">
        <w:rPr>
          <w:rFonts w:ascii="Arial" w:hAnsi="Arial" w:cs="Arial"/>
          <w:bCs/>
          <w:sz w:val="20"/>
          <w:szCs w:val="20"/>
        </w:rPr>
        <w:t>cefotax</w:t>
      </w:r>
      <w:r w:rsidR="00603BA1" w:rsidRPr="00A2368F">
        <w:rPr>
          <w:rFonts w:ascii="Arial" w:hAnsi="Arial" w:cs="Arial"/>
          <w:bCs/>
          <w:sz w:val="20"/>
          <w:szCs w:val="20"/>
        </w:rPr>
        <w:t>ime</w:t>
      </w:r>
      <w:proofErr w:type="spellEnd"/>
      <w:r w:rsidR="00603BA1" w:rsidRPr="00A2368F">
        <w:rPr>
          <w:rFonts w:ascii="Arial" w:hAnsi="Arial" w:cs="Arial"/>
          <w:bCs/>
          <w:sz w:val="20"/>
          <w:szCs w:val="20"/>
        </w:rPr>
        <w:t xml:space="preserve"> + clavulanic acid (52.13 %) </w:t>
      </w:r>
      <w:r w:rsidR="00460E4E" w:rsidRPr="00A2368F">
        <w:rPr>
          <w:rFonts w:ascii="Arial" w:hAnsi="Arial" w:cs="Arial"/>
          <w:bCs/>
          <w:sz w:val="20"/>
          <w:szCs w:val="20"/>
        </w:rPr>
        <w:t>for 94</w:t>
      </w:r>
      <w:r w:rsidR="00603BA1" w:rsidRPr="00A2368F">
        <w:rPr>
          <w:rFonts w:ascii="Arial" w:hAnsi="Arial" w:cs="Arial"/>
          <w:bCs/>
          <w:sz w:val="20"/>
          <w:szCs w:val="20"/>
        </w:rPr>
        <w:t xml:space="preserve"> </w:t>
      </w:r>
      <w:proofErr w:type="spellStart"/>
      <w:r w:rsidR="00603BA1" w:rsidRPr="00A2368F">
        <w:rPr>
          <w:rFonts w:ascii="Arial" w:hAnsi="Arial" w:cs="Arial"/>
          <w:bCs/>
          <w:sz w:val="20"/>
          <w:szCs w:val="20"/>
        </w:rPr>
        <w:t>mastitic</w:t>
      </w:r>
      <w:proofErr w:type="spellEnd"/>
      <w:r w:rsidR="00603BA1" w:rsidRPr="00A2368F">
        <w:rPr>
          <w:rFonts w:ascii="Arial" w:hAnsi="Arial" w:cs="Arial"/>
          <w:bCs/>
          <w:sz w:val="20"/>
          <w:szCs w:val="20"/>
        </w:rPr>
        <w:t xml:space="preserve"> bacterial isolates</w:t>
      </w:r>
      <w:r w:rsidR="00460E4E" w:rsidRPr="00A2368F">
        <w:rPr>
          <w:rFonts w:ascii="Arial" w:hAnsi="Arial" w:cs="Arial"/>
          <w:bCs/>
          <w:sz w:val="20"/>
          <w:szCs w:val="20"/>
        </w:rPr>
        <w:t xml:space="preserve"> from </w:t>
      </w:r>
      <w:proofErr w:type="spellStart"/>
      <w:r w:rsidR="00460E4E" w:rsidRPr="00A2368F">
        <w:rPr>
          <w:rFonts w:ascii="Arial" w:hAnsi="Arial" w:cs="Arial"/>
          <w:bCs/>
          <w:sz w:val="20"/>
          <w:szCs w:val="20"/>
        </w:rPr>
        <w:t>mastitic</w:t>
      </w:r>
      <w:proofErr w:type="spellEnd"/>
      <w:r w:rsidR="00460E4E" w:rsidRPr="00A2368F">
        <w:rPr>
          <w:rFonts w:ascii="Arial" w:hAnsi="Arial" w:cs="Arial"/>
          <w:bCs/>
          <w:sz w:val="20"/>
          <w:szCs w:val="20"/>
        </w:rPr>
        <w:t xml:space="preserve"> milk </w:t>
      </w:r>
      <w:proofErr w:type="gramStart"/>
      <w:r w:rsidR="00460E4E" w:rsidRPr="00A2368F">
        <w:rPr>
          <w:rFonts w:ascii="Arial" w:hAnsi="Arial" w:cs="Arial"/>
          <w:bCs/>
          <w:sz w:val="20"/>
          <w:szCs w:val="20"/>
        </w:rPr>
        <w:t>collected  in</w:t>
      </w:r>
      <w:proofErr w:type="gramEnd"/>
      <w:r w:rsidR="00460E4E" w:rsidRPr="00A2368F">
        <w:rPr>
          <w:rFonts w:ascii="Arial" w:hAnsi="Arial" w:cs="Arial"/>
          <w:bCs/>
          <w:sz w:val="20"/>
          <w:szCs w:val="20"/>
        </w:rPr>
        <w:t xml:space="preserve"> and around </w:t>
      </w:r>
      <w:r w:rsidR="009539E1" w:rsidRPr="00A2368F">
        <w:rPr>
          <w:rFonts w:ascii="Arial" w:hAnsi="Arial" w:cs="Arial"/>
          <w:sz w:val="20"/>
          <w:szCs w:val="20"/>
        </w:rPr>
        <w:t>Meerut, Uttar Pradesh (</w:t>
      </w:r>
      <w:proofErr w:type="spellStart"/>
      <w:r w:rsidR="009539E1" w:rsidRPr="00A2368F">
        <w:rPr>
          <w:rFonts w:ascii="Arial" w:hAnsi="Arial" w:cs="Arial"/>
          <w:sz w:val="20"/>
          <w:szCs w:val="20"/>
        </w:rPr>
        <w:t>V</w:t>
      </w:r>
      <w:r w:rsidR="00603BA1" w:rsidRPr="00A2368F">
        <w:rPr>
          <w:rFonts w:ascii="Arial" w:hAnsi="Arial" w:cs="Arial"/>
          <w:bCs/>
          <w:sz w:val="20"/>
          <w:szCs w:val="20"/>
        </w:rPr>
        <w:t>erma</w:t>
      </w:r>
      <w:proofErr w:type="spellEnd"/>
      <w:r w:rsidR="00603BA1" w:rsidRPr="00A2368F">
        <w:rPr>
          <w:rFonts w:ascii="Arial" w:hAnsi="Arial" w:cs="Arial"/>
          <w:bCs/>
          <w:sz w:val="20"/>
          <w:szCs w:val="20"/>
        </w:rPr>
        <w:t xml:space="preserve"> </w:t>
      </w:r>
      <w:r w:rsidR="00603BA1" w:rsidRPr="00A2368F">
        <w:rPr>
          <w:rFonts w:ascii="Arial" w:hAnsi="Arial" w:cs="Arial"/>
          <w:bCs/>
          <w:i/>
          <w:sz w:val="20"/>
          <w:szCs w:val="20"/>
        </w:rPr>
        <w:t>et al</w:t>
      </w:r>
      <w:r w:rsidR="009539E1" w:rsidRPr="00A2368F">
        <w:rPr>
          <w:rFonts w:ascii="Arial" w:hAnsi="Arial" w:cs="Arial"/>
          <w:bCs/>
          <w:sz w:val="20"/>
          <w:szCs w:val="20"/>
        </w:rPr>
        <w:t>., 2018)</w:t>
      </w:r>
      <w:r w:rsidR="00603BA1" w:rsidRPr="00A2368F">
        <w:rPr>
          <w:rFonts w:ascii="Arial" w:hAnsi="Arial" w:cs="Arial"/>
          <w:bCs/>
          <w:sz w:val="20"/>
          <w:szCs w:val="20"/>
        </w:rPr>
        <w:t>.</w:t>
      </w:r>
    </w:p>
    <w:p w14:paraId="6403E093" w14:textId="035E78A7" w:rsidR="0018290D" w:rsidRPr="00A2368F" w:rsidRDefault="00D66D29" w:rsidP="00FE6277">
      <w:pPr>
        <w:spacing w:after="0" w:line="240" w:lineRule="auto"/>
        <w:ind w:firstLine="720"/>
        <w:jc w:val="both"/>
        <w:rPr>
          <w:rFonts w:ascii="Arial" w:hAnsi="Arial" w:cs="Arial"/>
          <w:bCs/>
          <w:sz w:val="20"/>
          <w:szCs w:val="20"/>
        </w:rPr>
      </w:pPr>
      <w:r w:rsidRPr="00A2368F">
        <w:rPr>
          <w:rFonts w:ascii="Arial" w:hAnsi="Arial" w:cs="Arial"/>
          <w:bCs/>
          <w:sz w:val="20"/>
          <w:szCs w:val="20"/>
        </w:rPr>
        <w:t xml:space="preserve">Even Ali </w:t>
      </w:r>
      <w:r w:rsidRPr="00A2368F">
        <w:rPr>
          <w:rFonts w:ascii="Arial" w:hAnsi="Arial" w:cs="Arial"/>
          <w:bCs/>
          <w:i/>
          <w:sz w:val="20"/>
          <w:szCs w:val="20"/>
        </w:rPr>
        <w:t>et al</w:t>
      </w:r>
      <w:r w:rsidRPr="00A2368F">
        <w:rPr>
          <w:rFonts w:ascii="Arial" w:hAnsi="Arial" w:cs="Arial"/>
          <w:bCs/>
          <w:sz w:val="20"/>
          <w:szCs w:val="20"/>
        </w:rPr>
        <w:t xml:space="preserve"> (2021</w:t>
      </w:r>
      <w:r w:rsidR="00D842AE" w:rsidRPr="00A2368F">
        <w:rPr>
          <w:rFonts w:ascii="Arial" w:hAnsi="Arial" w:cs="Arial"/>
          <w:bCs/>
          <w:sz w:val="20"/>
          <w:szCs w:val="20"/>
        </w:rPr>
        <w:t>) found gentamicin</w:t>
      </w:r>
      <w:r w:rsidR="0018290D" w:rsidRPr="00A2368F">
        <w:rPr>
          <w:rFonts w:ascii="Arial" w:hAnsi="Arial" w:cs="Arial"/>
          <w:bCs/>
          <w:sz w:val="20"/>
          <w:szCs w:val="20"/>
        </w:rPr>
        <w:t xml:space="preserve"> and </w:t>
      </w:r>
      <w:proofErr w:type="spellStart"/>
      <w:r w:rsidR="0018290D" w:rsidRPr="00A2368F">
        <w:rPr>
          <w:rFonts w:ascii="Arial" w:hAnsi="Arial" w:cs="Arial"/>
          <w:bCs/>
          <w:sz w:val="20"/>
          <w:szCs w:val="20"/>
        </w:rPr>
        <w:t>enrofloxacin</w:t>
      </w:r>
      <w:proofErr w:type="spellEnd"/>
      <w:r w:rsidR="0018290D" w:rsidRPr="00A2368F">
        <w:rPr>
          <w:rFonts w:ascii="Arial" w:hAnsi="Arial" w:cs="Arial"/>
          <w:bCs/>
          <w:sz w:val="20"/>
          <w:szCs w:val="20"/>
        </w:rPr>
        <w:t xml:space="preserve"> as </w:t>
      </w:r>
      <w:r w:rsidR="00D842AE" w:rsidRPr="00A2368F">
        <w:rPr>
          <w:rFonts w:ascii="Arial" w:hAnsi="Arial" w:cs="Arial"/>
          <w:bCs/>
          <w:sz w:val="20"/>
          <w:szCs w:val="20"/>
        </w:rPr>
        <w:t>commendable</w:t>
      </w:r>
      <w:r w:rsidR="0018290D" w:rsidRPr="00A2368F">
        <w:rPr>
          <w:rFonts w:ascii="Arial" w:hAnsi="Arial" w:cs="Arial"/>
          <w:bCs/>
          <w:sz w:val="20"/>
          <w:szCs w:val="20"/>
        </w:rPr>
        <w:t xml:space="preserve"> antibiotics in treating ma</w:t>
      </w:r>
      <w:r w:rsidR="008A65C3" w:rsidRPr="00A2368F">
        <w:rPr>
          <w:rFonts w:ascii="Arial" w:hAnsi="Arial" w:cs="Arial"/>
          <w:bCs/>
          <w:sz w:val="20"/>
          <w:szCs w:val="20"/>
        </w:rPr>
        <w:t>stitis caused by s</w:t>
      </w:r>
      <w:r w:rsidR="0018290D" w:rsidRPr="00A2368F">
        <w:rPr>
          <w:rFonts w:ascii="Arial" w:hAnsi="Arial" w:cs="Arial"/>
          <w:bCs/>
          <w:sz w:val="20"/>
          <w:szCs w:val="20"/>
        </w:rPr>
        <w:t>t</w:t>
      </w:r>
      <w:r w:rsidR="00D842AE" w:rsidRPr="00A2368F">
        <w:rPr>
          <w:rFonts w:ascii="Arial" w:hAnsi="Arial" w:cs="Arial"/>
          <w:bCs/>
          <w:sz w:val="20"/>
          <w:szCs w:val="20"/>
        </w:rPr>
        <w:t>aphylococci,</w:t>
      </w:r>
      <w:r w:rsidR="009539E1" w:rsidRPr="00A2368F">
        <w:rPr>
          <w:rFonts w:ascii="Arial" w:hAnsi="Arial" w:cs="Arial"/>
          <w:bCs/>
          <w:sz w:val="20"/>
          <w:szCs w:val="20"/>
        </w:rPr>
        <w:t xml:space="preserve"> </w:t>
      </w:r>
      <w:r w:rsidR="0018290D" w:rsidRPr="00A2368F">
        <w:rPr>
          <w:rFonts w:ascii="Arial" w:hAnsi="Arial" w:cs="Arial"/>
          <w:bCs/>
          <w:i/>
          <w:sz w:val="20"/>
          <w:szCs w:val="20"/>
        </w:rPr>
        <w:t>Escherichia coli</w:t>
      </w:r>
      <w:r w:rsidR="0018290D" w:rsidRPr="00A2368F">
        <w:rPr>
          <w:rFonts w:ascii="Arial" w:hAnsi="Arial" w:cs="Arial"/>
          <w:bCs/>
          <w:sz w:val="20"/>
          <w:szCs w:val="20"/>
        </w:rPr>
        <w:t xml:space="preserve">, streptococci and </w:t>
      </w:r>
      <w:proofErr w:type="spellStart"/>
      <w:r w:rsidR="0018290D" w:rsidRPr="00A2368F">
        <w:rPr>
          <w:rFonts w:ascii="Arial" w:hAnsi="Arial" w:cs="Arial"/>
          <w:bCs/>
          <w:sz w:val="20"/>
          <w:szCs w:val="20"/>
        </w:rPr>
        <w:t>klebsiella</w:t>
      </w:r>
      <w:proofErr w:type="spellEnd"/>
      <w:r w:rsidR="0018290D" w:rsidRPr="00A2368F">
        <w:rPr>
          <w:rFonts w:ascii="Arial" w:hAnsi="Arial" w:cs="Arial"/>
          <w:bCs/>
          <w:sz w:val="20"/>
          <w:szCs w:val="20"/>
        </w:rPr>
        <w:t xml:space="preserve"> in </w:t>
      </w:r>
      <w:r w:rsidR="00AD66A6" w:rsidRPr="00A2368F">
        <w:rPr>
          <w:rFonts w:ascii="Arial" w:hAnsi="Arial" w:cs="Arial"/>
          <w:bCs/>
          <w:sz w:val="20"/>
          <w:szCs w:val="20"/>
        </w:rPr>
        <w:t>northwest Pakistan</w:t>
      </w:r>
      <w:r w:rsidR="0018290D" w:rsidRPr="00A2368F">
        <w:rPr>
          <w:rFonts w:ascii="Arial" w:hAnsi="Arial" w:cs="Arial"/>
          <w:bCs/>
          <w:sz w:val="20"/>
          <w:szCs w:val="20"/>
        </w:rPr>
        <w:t xml:space="preserve">, While Cheng </w:t>
      </w:r>
      <w:r w:rsidR="0018290D" w:rsidRPr="00A2368F">
        <w:rPr>
          <w:rFonts w:ascii="Arial" w:hAnsi="Arial" w:cs="Arial"/>
          <w:bCs/>
          <w:i/>
          <w:sz w:val="20"/>
          <w:szCs w:val="20"/>
        </w:rPr>
        <w:t>et al</w:t>
      </w:r>
      <w:r w:rsidR="0018290D" w:rsidRPr="00A2368F">
        <w:rPr>
          <w:rFonts w:ascii="Arial" w:hAnsi="Arial" w:cs="Arial"/>
          <w:bCs/>
          <w:sz w:val="20"/>
          <w:szCs w:val="20"/>
        </w:rPr>
        <w:t xml:space="preserve"> (</w:t>
      </w:r>
      <w:r w:rsidRPr="00A2368F">
        <w:rPr>
          <w:rFonts w:ascii="Arial" w:hAnsi="Arial" w:cs="Arial"/>
          <w:bCs/>
          <w:sz w:val="20"/>
          <w:szCs w:val="20"/>
        </w:rPr>
        <w:t>2019</w:t>
      </w:r>
      <w:r w:rsidR="0018290D" w:rsidRPr="00A2368F">
        <w:rPr>
          <w:rFonts w:ascii="Arial" w:hAnsi="Arial" w:cs="Arial"/>
          <w:bCs/>
          <w:sz w:val="20"/>
          <w:szCs w:val="20"/>
        </w:rPr>
        <w:t>)</w:t>
      </w:r>
      <w:r w:rsidR="009539E1" w:rsidRPr="00A2368F">
        <w:rPr>
          <w:rFonts w:ascii="Arial" w:hAnsi="Arial" w:cs="Arial"/>
          <w:bCs/>
          <w:sz w:val="20"/>
          <w:szCs w:val="20"/>
        </w:rPr>
        <w:t xml:space="preserve"> </w:t>
      </w:r>
      <w:r w:rsidR="0018290D" w:rsidRPr="00A2368F">
        <w:rPr>
          <w:rFonts w:ascii="Arial" w:hAnsi="Arial" w:cs="Arial"/>
          <w:bCs/>
          <w:sz w:val="20"/>
          <w:szCs w:val="20"/>
        </w:rPr>
        <w:t xml:space="preserve">in China found multidrug resistant species of </w:t>
      </w:r>
      <w:proofErr w:type="spellStart"/>
      <w:proofErr w:type="gramStart"/>
      <w:r w:rsidR="0018290D" w:rsidRPr="00A2368F">
        <w:rPr>
          <w:rFonts w:ascii="Arial" w:hAnsi="Arial" w:cs="Arial"/>
          <w:bCs/>
          <w:i/>
          <w:sz w:val="20"/>
          <w:szCs w:val="20"/>
        </w:rPr>
        <w:t>S.aureus</w:t>
      </w:r>
      <w:proofErr w:type="spellEnd"/>
      <w:proofErr w:type="gramEnd"/>
      <w:r w:rsidR="0018290D" w:rsidRPr="00A2368F">
        <w:rPr>
          <w:rFonts w:ascii="Arial" w:hAnsi="Arial" w:cs="Arial"/>
          <w:bCs/>
          <w:sz w:val="20"/>
          <w:szCs w:val="20"/>
        </w:rPr>
        <w:t xml:space="preserve">, species of </w:t>
      </w:r>
      <w:r w:rsidR="0018290D" w:rsidRPr="00A2368F">
        <w:rPr>
          <w:rFonts w:ascii="Arial" w:hAnsi="Arial" w:cs="Arial"/>
          <w:bCs/>
          <w:i/>
          <w:sz w:val="20"/>
          <w:szCs w:val="20"/>
        </w:rPr>
        <w:t xml:space="preserve">Streptococcus, </w:t>
      </w:r>
      <w:proofErr w:type="spellStart"/>
      <w:r w:rsidR="0018290D" w:rsidRPr="00A2368F">
        <w:rPr>
          <w:rFonts w:ascii="Arial" w:hAnsi="Arial" w:cs="Arial"/>
          <w:bCs/>
          <w:i/>
          <w:sz w:val="20"/>
          <w:szCs w:val="20"/>
        </w:rPr>
        <w:t>Klebsiella</w:t>
      </w:r>
      <w:proofErr w:type="spellEnd"/>
      <w:r w:rsidR="0018290D" w:rsidRPr="00A2368F">
        <w:rPr>
          <w:rFonts w:ascii="Arial" w:hAnsi="Arial" w:cs="Arial"/>
          <w:bCs/>
          <w:sz w:val="20"/>
          <w:szCs w:val="20"/>
        </w:rPr>
        <w:t xml:space="preserve"> and </w:t>
      </w:r>
      <w:r w:rsidR="0018290D" w:rsidRPr="00A2368F">
        <w:rPr>
          <w:rFonts w:ascii="Arial" w:hAnsi="Arial" w:cs="Arial"/>
          <w:bCs/>
          <w:i/>
          <w:sz w:val="20"/>
          <w:szCs w:val="20"/>
        </w:rPr>
        <w:t>E.coli</w:t>
      </w:r>
      <w:r w:rsidR="0018290D" w:rsidRPr="00A2368F">
        <w:rPr>
          <w:rFonts w:ascii="Arial" w:hAnsi="Arial" w:cs="Arial"/>
          <w:bCs/>
          <w:sz w:val="20"/>
          <w:szCs w:val="20"/>
        </w:rPr>
        <w:t xml:space="preserve"> and suggested combination of antibiotics may help in curbing mastitis. In </w:t>
      </w:r>
      <w:r w:rsidR="00AD66A6" w:rsidRPr="00A2368F">
        <w:rPr>
          <w:rFonts w:ascii="Arial" w:hAnsi="Arial" w:cs="Arial"/>
          <w:bCs/>
          <w:sz w:val="20"/>
          <w:szCs w:val="20"/>
        </w:rPr>
        <w:t>Australia</w:t>
      </w:r>
      <w:r w:rsidR="0018290D" w:rsidRPr="00A2368F">
        <w:rPr>
          <w:rFonts w:ascii="Arial" w:hAnsi="Arial" w:cs="Arial"/>
          <w:bCs/>
          <w:sz w:val="20"/>
          <w:szCs w:val="20"/>
        </w:rPr>
        <w:t>, the study conducted by Al-</w:t>
      </w:r>
      <w:proofErr w:type="spellStart"/>
      <w:r w:rsidR="0018290D" w:rsidRPr="00A2368F">
        <w:rPr>
          <w:rFonts w:ascii="Arial" w:hAnsi="Arial" w:cs="Arial"/>
          <w:bCs/>
          <w:sz w:val="20"/>
          <w:szCs w:val="20"/>
        </w:rPr>
        <w:t>harbi</w:t>
      </w:r>
      <w:proofErr w:type="spellEnd"/>
      <w:r w:rsidR="0018290D" w:rsidRPr="00A2368F">
        <w:rPr>
          <w:rFonts w:ascii="Arial" w:hAnsi="Arial" w:cs="Arial"/>
          <w:bCs/>
          <w:sz w:val="20"/>
          <w:szCs w:val="20"/>
        </w:rPr>
        <w:t xml:space="preserve"> </w:t>
      </w:r>
      <w:r w:rsidR="0018290D" w:rsidRPr="00A2368F">
        <w:rPr>
          <w:rFonts w:ascii="Arial" w:hAnsi="Arial" w:cs="Arial"/>
          <w:bCs/>
          <w:i/>
          <w:sz w:val="20"/>
          <w:szCs w:val="20"/>
        </w:rPr>
        <w:t xml:space="preserve">et </w:t>
      </w:r>
      <w:proofErr w:type="gramStart"/>
      <w:r w:rsidR="0018290D" w:rsidRPr="00A2368F">
        <w:rPr>
          <w:rFonts w:ascii="Arial" w:hAnsi="Arial" w:cs="Arial"/>
          <w:bCs/>
          <w:i/>
          <w:sz w:val="20"/>
          <w:szCs w:val="20"/>
        </w:rPr>
        <w:t>al</w:t>
      </w:r>
      <w:r w:rsidR="0018290D" w:rsidRPr="00A2368F">
        <w:rPr>
          <w:rFonts w:ascii="Arial" w:hAnsi="Arial" w:cs="Arial"/>
          <w:bCs/>
          <w:sz w:val="20"/>
          <w:szCs w:val="20"/>
        </w:rPr>
        <w:t>(</w:t>
      </w:r>
      <w:proofErr w:type="gramEnd"/>
      <w:r w:rsidRPr="00A2368F">
        <w:rPr>
          <w:rFonts w:ascii="Arial" w:hAnsi="Arial" w:cs="Arial"/>
          <w:bCs/>
          <w:sz w:val="20"/>
          <w:szCs w:val="20"/>
        </w:rPr>
        <w:t>2021) revealed susceptibility</w:t>
      </w:r>
      <w:r w:rsidR="00FC695D" w:rsidRPr="00A2368F">
        <w:rPr>
          <w:rFonts w:ascii="Arial" w:hAnsi="Arial" w:cs="Arial"/>
          <w:bCs/>
          <w:sz w:val="20"/>
          <w:szCs w:val="20"/>
        </w:rPr>
        <w:t xml:space="preserve"> of </w:t>
      </w:r>
      <w:r w:rsidRPr="00A2368F">
        <w:rPr>
          <w:rFonts w:ascii="Arial" w:hAnsi="Arial" w:cs="Arial"/>
          <w:bCs/>
          <w:i/>
          <w:sz w:val="20"/>
          <w:szCs w:val="20"/>
        </w:rPr>
        <w:t>Staphylococcus</w:t>
      </w:r>
      <w:r w:rsidR="009539E1" w:rsidRPr="00A2368F">
        <w:rPr>
          <w:rFonts w:ascii="Arial" w:hAnsi="Arial" w:cs="Arial"/>
          <w:bCs/>
          <w:i/>
          <w:sz w:val="20"/>
          <w:szCs w:val="20"/>
        </w:rPr>
        <w:t xml:space="preserve"> </w:t>
      </w:r>
      <w:r w:rsidRPr="00A2368F">
        <w:rPr>
          <w:rFonts w:ascii="Arial" w:hAnsi="Arial" w:cs="Arial"/>
          <w:bCs/>
          <w:sz w:val="20"/>
          <w:szCs w:val="20"/>
        </w:rPr>
        <w:t>sp</w:t>
      </w:r>
      <w:r w:rsidR="008A65C3" w:rsidRPr="00A2368F">
        <w:rPr>
          <w:rFonts w:ascii="Arial" w:hAnsi="Arial" w:cs="Arial"/>
          <w:bCs/>
          <w:sz w:val="20"/>
          <w:szCs w:val="20"/>
        </w:rPr>
        <w:t>p.,</w:t>
      </w:r>
      <w:r w:rsidR="009539E1" w:rsidRPr="00A2368F">
        <w:rPr>
          <w:rFonts w:ascii="Arial" w:hAnsi="Arial" w:cs="Arial"/>
          <w:bCs/>
          <w:sz w:val="20"/>
          <w:szCs w:val="20"/>
        </w:rPr>
        <w:t xml:space="preserve"> </w:t>
      </w:r>
      <w:r w:rsidR="00424E67" w:rsidRPr="00A2368F">
        <w:rPr>
          <w:rFonts w:ascii="Arial" w:hAnsi="Arial" w:cs="Arial"/>
          <w:bCs/>
          <w:i/>
          <w:sz w:val="20"/>
          <w:szCs w:val="20"/>
        </w:rPr>
        <w:t>Streptococcus</w:t>
      </w:r>
      <w:r w:rsidR="00424E67" w:rsidRPr="00A2368F">
        <w:rPr>
          <w:rFonts w:ascii="Arial" w:hAnsi="Arial" w:cs="Arial"/>
          <w:bCs/>
          <w:sz w:val="20"/>
          <w:szCs w:val="20"/>
        </w:rPr>
        <w:t xml:space="preserve"> </w:t>
      </w:r>
      <w:proofErr w:type="spellStart"/>
      <w:r w:rsidR="00424E67" w:rsidRPr="00A2368F">
        <w:rPr>
          <w:rFonts w:ascii="Arial" w:hAnsi="Arial" w:cs="Arial"/>
          <w:bCs/>
          <w:sz w:val="20"/>
          <w:szCs w:val="20"/>
        </w:rPr>
        <w:t>sp</w:t>
      </w:r>
      <w:r w:rsidR="008A65C3" w:rsidRPr="00A2368F">
        <w:rPr>
          <w:rFonts w:ascii="Arial" w:hAnsi="Arial" w:cs="Arial"/>
          <w:bCs/>
          <w:sz w:val="20"/>
          <w:szCs w:val="20"/>
        </w:rPr>
        <w:t>p</w:t>
      </w:r>
      <w:proofErr w:type="spellEnd"/>
      <w:r w:rsidR="008A65C3" w:rsidRPr="00A2368F">
        <w:rPr>
          <w:rFonts w:ascii="Arial" w:hAnsi="Arial" w:cs="Arial"/>
          <w:bCs/>
          <w:sz w:val="20"/>
          <w:szCs w:val="20"/>
        </w:rPr>
        <w:t>,</w:t>
      </w:r>
      <w:r w:rsidR="00424E67" w:rsidRPr="00A2368F">
        <w:rPr>
          <w:rFonts w:ascii="Arial" w:hAnsi="Arial" w:cs="Arial"/>
          <w:bCs/>
          <w:sz w:val="20"/>
          <w:szCs w:val="20"/>
        </w:rPr>
        <w:t xml:space="preserve"> and </w:t>
      </w:r>
      <w:r w:rsidR="00424E67" w:rsidRPr="00A2368F">
        <w:rPr>
          <w:rFonts w:ascii="Arial" w:hAnsi="Arial" w:cs="Arial"/>
          <w:bCs/>
          <w:i/>
          <w:sz w:val="20"/>
          <w:szCs w:val="20"/>
        </w:rPr>
        <w:t>E.coli</w:t>
      </w:r>
      <w:r w:rsidR="009539E1" w:rsidRPr="00A2368F">
        <w:rPr>
          <w:rFonts w:ascii="Arial" w:hAnsi="Arial" w:cs="Arial"/>
          <w:bCs/>
          <w:i/>
          <w:sz w:val="20"/>
          <w:szCs w:val="20"/>
        </w:rPr>
        <w:t xml:space="preserve"> </w:t>
      </w:r>
      <w:r w:rsidR="00FC695D" w:rsidRPr="00A2368F">
        <w:rPr>
          <w:rFonts w:ascii="Arial" w:hAnsi="Arial" w:cs="Arial"/>
          <w:bCs/>
          <w:sz w:val="20"/>
          <w:szCs w:val="20"/>
        </w:rPr>
        <w:t>t</w:t>
      </w:r>
      <w:r w:rsidR="00424E67" w:rsidRPr="00A2368F">
        <w:rPr>
          <w:rFonts w:ascii="Arial" w:hAnsi="Arial" w:cs="Arial"/>
          <w:bCs/>
          <w:sz w:val="20"/>
          <w:szCs w:val="20"/>
        </w:rPr>
        <w:t xml:space="preserve">o </w:t>
      </w:r>
      <w:r w:rsidR="00FB36D8" w:rsidRPr="00A2368F">
        <w:rPr>
          <w:rFonts w:ascii="Arial" w:hAnsi="Arial" w:cs="Arial"/>
          <w:bCs/>
          <w:sz w:val="20"/>
          <w:szCs w:val="20"/>
        </w:rPr>
        <w:t>erythromycin,</w:t>
      </w:r>
      <w:r w:rsidR="00FC695D" w:rsidRPr="00A2368F">
        <w:rPr>
          <w:rFonts w:ascii="Arial" w:hAnsi="Arial" w:cs="Arial"/>
          <w:bCs/>
          <w:sz w:val="20"/>
          <w:szCs w:val="20"/>
        </w:rPr>
        <w:t xml:space="preserve"> penicillin and </w:t>
      </w:r>
      <w:proofErr w:type="spellStart"/>
      <w:r w:rsidR="00FC695D" w:rsidRPr="00A2368F">
        <w:rPr>
          <w:rFonts w:ascii="Arial" w:hAnsi="Arial" w:cs="Arial"/>
          <w:bCs/>
          <w:sz w:val="20"/>
          <w:szCs w:val="20"/>
        </w:rPr>
        <w:t>ceftofur</w:t>
      </w:r>
      <w:proofErr w:type="spellEnd"/>
      <w:r w:rsidR="00424E67" w:rsidRPr="00A2368F">
        <w:rPr>
          <w:rFonts w:ascii="Arial" w:hAnsi="Arial" w:cs="Arial"/>
          <w:bCs/>
          <w:sz w:val="20"/>
          <w:szCs w:val="20"/>
        </w:rPr>
        <w:t>, respectively</w:t>
      </w:r>
      <w:r w:rsidR="00FC695D" w:rsidRPr="00A2368F">
        <w:rPr>
          <w:rFonts w:ascii="Arial" w:hAnsi="Arial" w:cs="Arial"/>
          <w:bCs/>
          <w:sz w:val="20"/>
          <w:szCs w:val="20"/>
        </w:rPr>
        <w:t xml:space="preserve">. </w:t>
      </w:r>
      <w:proofErr w:type="spellStart"/>
      <w:r w:rsidR="00FC695D" w:rsidRPr="00A2368F">
        <w:rPr>
          <w:rFonts w:ascii="Arial" w:hAnsi="Arial" w:cs="Arial"/>
          <w:bCs/>
          <w:sz w:val="20"/>
          <w:szCs w:val="20"/>
        </w:rPr>
        <w:t>Pascu</w:t>
      </w:r>
      <w:proofErr w:type="spellEnd"/>
      <w:r w:rsidR="00FC695D" w:rsidRPr="00A2368F">
        <w:rPr>
          <w:rFonts w:ascii="Arial" w:hAnsi="Arial" w:cs="Arial"/>
          <w:bCs/>
          <w:sz w:val="20"/>
          <w:szCs w:val="20"/>
        </w:rPr>
        <w:t xml:space="preserve"> </w:t>
      </w:r>
      <w:r w:rsidR="00FC695D" w:rsidRPr="00A2368F">
        <w:rPr>
          <w:rFonts w:ascii="Arial" w:hAnsi="Arial" w:cs="Arial"/>
          <w:bCs/>
          <w:i/>
          <w:sz w:val="20"/>
          <w:szCs w:val="20"/>
        </w:rPr>
        <w:t>et al</w:t>
      </w:r>
      <w:r w:rsidR="00FC695D" w:rsidRPr="00A2368F">
        <w:rPr>
          <w:rFonts w:ascii="Arial" w:hAnsi="Arial" w:cs="Arial"/>
          <w:bCs/>
          <w:sz w:val="20"/>
          <w:szCs w:val="20"/>
        </w:rPr>
        <w:t xml:space="preserve"> (2022) in western Romania experienced susceptibility of Gram positive mastitis causing bacteria (</w:t>
      </w:r>
      <w:r w:rsidR="008A65C3" w:rsidRPr="00A2368F">
        <w:rPr>
          <w:rFonts w:ascii="Arial" w:hAnsi="Arial" w:cs="Arial"/>
          <w:bCs/>
          <w:sz w:val="20"/>
          <w:szCs w:val="20"/>
        </w:rPr>
        <w:t>s</w:t>
      </w:r>
      <w:r w:rsidR="00424E67" w:rsidRPr="00A2368F">
        <w:rPr>
          <w:rFonts w:ascii="Arial" w:hAnsi="Arial" w:cs="Arial"/>
          <w:bCs/>
          <w:sz w:val="20"/>
          <w:szCs w:val="20"/>
        </w:rPr>
        <w:t>taphylococci</w:t>
      </w:r>
      <w:r w:rsidR="00FC695D" w:rsidRPr="00A2368F">
        <w:rPr>
          <w:rFonts w:ascii="Arial" w:hAnsi="Arial" w:cs="Arial"/>
          <w:bCs/>
          <w:sz w:val="20"/>
          <w:szCs w:val="20"/>
        </w:rPr>
        <w:t xml:space="preserve">, streptococci, </w:t>
      </w:r>
      <w:proofErr w:type="spellStart"/>
      <w:r w:rsidR="00FC695D" w:rsidRPr="00A2368F">
        <w:rPr>
          <w:rFonts w:ascii="Arial" w:hAnsi="Arial" w:cs="Arial"/>
          <w:bCs/>
          <w:sz w:val="20"/>
          <w:szCs w:val="20"/>
        </w:rPr>
        <w:t>corynebacteria</w:t>
      </w:r>
      <w:proofErr w:type="spellEnd"/>
      <w:r w:rsidR="00FC695D" w:rsidRPr="00A2368F">
        <w:rPr>
          <w:rFonts w:ascii="Arial" w:hAnsi="Arial" w:cs="Arial"/>
          <w:bCs/>
          <w:sz w:val="20"/>
          <w:szCs w:val="20"/>
        </w:rPr>
        <w:t xml:space="preserve"> and e</w:t>
      </w:r>
      <w:r w:rsidR="00424E67" w:rsidRPr="00A2368F">
        <w:rPr>
          <w:rFonts w:ascii="Arial" w:hAnsi="Arial" w:cs="Arial"/>
          <w:bCs/>
          <w:sz w:val="20"/>
          <w:szCs w:val="20"/>
        </w:rPr>
        <w:t>nterococci</w:t>
      </w:r>
      <w:r w:rsidR="00FB36D8" w:rsidRPr="00A2368F">
        <w:rPr>
          <w:rFonts w:ascii="Arial" w:hAnsi="Arial" w:cs="Arial"/>
          <w:bCs/>
          <w:sz w:val="20"/>
          <w:szCs w:val="20"/>
        </w:rPr>
        <w:t xml:space="preserve">) to </w:t>
      </w:r>
      <w:proofErr w:type="spellStart"/>
      <w:r w:rsidR="00FB36D8" w:rsidRPr="00A2368F">
        <w:rPr>
          <w:rFonts w:ascii="Arial" w:hAnsi="Arial" w:cs="Arial"/>
          <w:bCs/>
          <w:sz w:val="20"/>
          <w:szCs w:val="20"/>
        </w:rPr>
        <w:t>cephaloth</w:t>
      </w:r>
      <w:r w:rsidR="00FC695D" w:rsidRPr="00A2368F">
        <w:rPr>
          <w:rFonts w:ascii="Arial" w:hAnsi="Arial" w:cs="Arial"/>
          <w:bCs/>
          <w:sz w:val="20"/>
          <w:szCs w:val="20"/>
        </w:rPr>
        <w:t>in</w:t>
      </w:r>
      <w:proofErr w:type="spellEnd"/>
      <w:r w:rsidR="00FC695D" w:rsidRPr="00A2368F">
        <w:rPr>
          <w:rFonts w:ascii="Arial" w:hAnsi="Arial" w:cs="Arial"/>
          <w:bCs/>
          <w:sz w:val="20"/>
          <w:szCs w:val="20"/>
        </w:rPr>
        <w:t xml:space="preserve"> </w:t>
      </w:r>
      <w:r w:rsidR="00FB36D8" w:rsidRPr="00A2368F">
        <w:rPr>
          <w:rFonts w:ascii="Arial" w:hAnsi="Arial" w:cs="Arial"/>
          <w:bCs/>
          <w:sz w:val="20"/>
          <w:szCs w:val="20"/>
        </w:rPr>
        <w:t>whereas</w:t>
      </w:r>
      <w:r w:rsidR="00FC695D" w:rsidRPr="00A2368F">
        <w:rPr>
          <w:rFonts w:ascii="Arial" w:hAnsi="Arial" w:cs="Arial"/>
          <w:bCs/>
          <w:sz w:val="20"/>
          <w:szCs w:val="20"/>
        </w:rPr>
        <w:t xml:space="preserve"> broad spectrum penicillin and quinolone antibiotics </w:t>
      </w:r>
      <w:r w:rsidR="00424E67" w:rsidRPr="00A2368F">
        <w:rPr>
          <w:rFonts w:ascii="Arial" w:hAnsi="Arial" w:cs="Arial"/>
          <w:bCs/>
          <w:sz w:val="20"/>
          <w:szCs w:val="20"/>
        </w:rPr>
        <w:t>supressed</w:t>
      </w:r>
      <w:r w:rsidR="00FC695D" w:rsidRPr="00A2368F">
        <w:rPr>
          <w:rFonts w:ascii="Arial" w:hAnsi="Arial" w:cs="Arial"/>
          <w:bCs/>
          <w:sz w:val="20"/>
          <w:szCs w:val="20"/>
        </w:rPr>
        <w:t xml:space="preserve"> Gram negative bacteria</w:t>
      </w:r>
      <w:r w:rsidR="008A65C3" w:rsidRPr="00A2368F">
        <w:rPr>
          <w:rFonts w:ascii="Arial" w:hAnsi="Arial" w:cs="Arial"/>
          <w:bCs/>
          <w:sz w:val="20"/>
          <w:szCs w:val="20"/>
        </w:rPr>
        <w:t xml:space="preserve"> (</w:t>
      </w:r>
      <w:proofErr w:type="spellStart"/>
      <w:r w:rsidR="008A65C3" w:rsidRPr="00A2368F">
        <w:rPr>
          <w:rFonts w:ascii="Arial" w:hAnsi="Arial" w:cs="Arial"/>
          <w:bCs/>
          <w:sz w:val="20"/>
          <w:szCs w:val="20"/>
        </w:rPr>
        <w:t>e</w:t>
      </w:r>
      <w:r w:rsidR="00FC695D" w:rsidRPr="00A2368F">
        <w:rPr>
          <w:rFonts w:ascii="Arial" w:hAnsi="Arial" w:cs="Arial"/>
          <w:bCs/>
          <w:sz w:val="20"/>
          <w:szCs w:val="20"/>
        </w:rPr>
        <w:t>nterobacter</w:t>
      </w:r>
      <w:proofErr w:type="spellEnd"/>
      <w:r w:rsidR="00FC695D" w:rsidRPr="00A2368F">
        <w:rPr>
          <w:rFonts w:ascii="Arial" w:hAnsi="Arial" w:cs="Arial"/>
          <w:bCs/>
          <w:sz w:val="20"/>
          <w:szCs w:val="20"/>
        </w:rPr>
        <w:t>)</w:t>
      </w:r>
      <w:r w:rsidR="00424E67" w:rsidRPr="00A2368F">
        <w:rPr>
          <w:rFonts w:ascii="Arial" w:hAnsi="Arial" w:cs="Arial"/>
          <w:bCs/>
          <w:sz w:val="20"/>
          <w:szCs w:val="20"/>
        </w:rPr>
        <w:t>.</w:t>
      </w:r>
    </w:p>
    <w:p w14:paraId="158494B3" w14:textId="21049209" w:rsidR="002179D7" w:rsidRPr="00A2368F" w:rsidRDefault="002179D7" w:rsidP="00FE6277">
      <w:pPr>
        <w:spacing w:after="0" w:line="240" w:lineRule="auto"/>
        <w:ind w:firstLine="720"/>
        <w:jc w:val="both"/>
        <w:rPr>
          <w:rFonts w:ascii="Arial" w:hAnsi="Arial" w:cs="Arial"/>
          <w:sz w:val="20"/>
          <w:szCs w:val="20"/>
        </w:rPr>
      </w:pPr>
      <w:r w:rsidRPr="00A2368F">
        <w:rPr>
          <w:rFonts w:ascii="Arial" w:hAnsi="Arial" w:cs="Arial"/>
          <w:sz w:val="20"/>
          <w:szCs w:val="20"/>
        </w:rPr>
        <w:t>Gram-positive and Gram negative pathogenic bacteria were detec</w:t>
      </w:r>
      <w:r w:rsidR="00460E4E" w:rsidRPr="00A2368F">
        <w:rPr>
          <w:rFonts w:ascii="Arial" w:hAnsi="Arial" w:cs="Arial"/>
          <w:sz w:val="20"/>
          <w:szCs w:val="20"/>
        </w:rPr>
        <w:t xml:space="preserve">ted in 99.38% and 45.34% of clinical and subclinical </w:t>
      </w:r>
      <w:proofErr w:type="spellStart"/>
      <w:r w:rsidR="00460E4E" w:rsidRPr="00A2368F">
        <w:rPr>
          <w:rFonts w:ascii="Arial" w:hAnsi="Arial" w:cs="Arial"/>
          <w:sz w:val="20"/>
          <w:szCs w:val="20"/>
        </w:rPr>
        <w:t>mastitic</w:t>
      </w:r>
      <w:proofErr w:type="spellEnd"/>
      <w:r w:rsidR="00460E4E" w:rsidRPr="00A2368F">
        <w:rPr>
          <w:rFonts w:ascii="Arial" w:hAnsi="Arial" w:cs="Arial"/>
          <w:sz w:val="20"/>
          <w:szCs w:val="20"/>
        </w:rPr>
        <w:t xml:space="preserve"> milk </w:t>
      </w:r>
      <w:r w:rsidRPr="00A2368F">
        <w:rPr>
          <w:rFonts w:ascii="Arial" w:hAnsi="Arial" w:cs="Arial"/>
          <w:sz w:val="20"/>
          <w:szCs w:val="20"/>
        </w:rPr>
        <w:t>samples</w:t>
      </w:r>
      <w:r w:rsidR="009539E1" w:rsidRPr="00A2368F">
        <w:rPr>
          <w:rFonts w:ascii="Arial" w:hAnsi="Arial" w:cs="Arial"/>
          <w:sz w:val="20"/>
          <w:szCs w:val="20"/>
        </w:rPr>
        <w:t xml:space="preserve"> </w:t>
      </w:r>
      <w:r w:rsidR="00460E4E" w:rsidRPr="00A2368F">
        <w:rPr>
          <w:rFonts w:ascii="Arial" w:hAnsi="Arial" w:cs="Arial"/>
          <w:sz w:val="20"/>
          <w:szCs w:val="20"/>
        </w:rPr>
        <w:t>from Mathura</w:t>
      </w:r>
      <w:r w:rsidRPr="00A2368F">
        <w:rPr>
          <w:rFonts w:ascii="Arial" w:hAnsi="Arial" w:cs="Arial"/>
          <w:sz w:val="20"/>
          <w:szCs w:val="20"/>
        </w:rPr>
        <w:t xml:space="preserve">, </w:t>
      </w:r>
      <w:r w:rsidR="00460E4E" w:rsidRPr="00A2368F">
        <w:rPr>
          <w:rFonts w:ascii="Arial" w:hAnsi="Arial" w:cs="Arial"/>
          <w:sz w:val="20"/>
          <w:szCs w:val="20"/>
        </w:rPr>
        <w:t xml:space="preserve">Uttar Pradesh, </w:t>
      </w:r>
      <w:r w:rsidRPr="00A2368F">
        <w:rPr>
          <w:rFonts w:ascii="Arial" w:hAnsi="Arial" w:cs="Arial"/>
          <w:sz w:val="20"/>
          <w:szCs w:val="20"/>
        </w:rPr>
        <w:t xml:space="preserve">respectively. Mixed infection of both was detected in 38.88% </w:t>
      </w:r>
      <w:r w:rsidR="0018290D" w:rsidRPr="00A2368F">
        <w:rPr>
          <w:rFonts w:ascii="Arial" w:hAnsi="Arial" w:cs="Arial"/>
          <w:sz w:val="20"/>
          <w:szCs w:val="20"/>
        </w:rPr>
        <w:t>samples. More than 74% of both Gram positive and Gram</w:t>
      </w:r>
      <w:r w:rsidR="009539E1" w:rsidRPr="00A2368F">
        <w:rPr>
          <w:rFonts w:ascii="Arial" w:hAnsi="Arial" w:cs="Arial"/>
          <w:sz w:val="20"/>
          <w:szCs w:val="20"/>
        </w:rPr>
        <w:t xml:space="preserve"> </w:t>
      </w:r>
      <w:r w:rsidRPr="00A2368F">
        <w:rPr>
          <w:rFonts w:ascii="Arial" w:hAnsi="Arial" w:cs="Arial"/>
          <w:sz w:val="20"/>
          <w:szCs w:val="20"/>
        </w:rPr>
        <w:t>negative isolates were found sensitive</w:t>
      </w:r>
      <w:r w:rsidR="009539E1" w:rsidRPr="00A2368F">
        <w:rPr>
          <w:rFonts w:ascii="Arial" w:hAnsi="Arial" w:cs="Arial"/>
          <w:sz w:val="20"/>
          <w:szCs w:val="20"/>
        </w:rPr>
        <w:t xml:space="preserve"> </w:t>
      </w:r>
      <w:r w:rsidRPr="00A2368F">
        <w:rPr>
          <w:rFonts w:ascii="Arial" w:hAnsi="Arial" w:cs="Arial"/>
          <w:sz w:val="20"/>
          <w:szCs w:val="20"/>
        </w:rPr>
        <w:t xml:space="preserve">against </w:t>
      </w:r>
      <w:proofErr w:type="spellStart"/>
      <w:r w:rsidRPr="00A2368F">
        <w:rPr>
          <w:rFonts w:ascii="Arial" w:hAnsi="Arial" w:cs="Arial"/>
          <w:sz w:val="20"/>
          <w:szCs w:val="20"/>
        </w:rPr>
        <w:t>enrofloxacin</w:t>
      </w:r>
      <w:proofErr w:type="spellEnd"/>
      <w:r w:rsidRPr="00A2368F">
        <w:rPr>
          <w:rFonts w:ascii="Arial" w:hAnsi="Arial" w:cs="Arial"/>
          <w:sz w:val="20"/>
          <w:szCs w:val="20"/>
        </w:rPr>
        <w:t xml:space="preserve"> and chloramphenicol followed by amikacin (69.44%), gentamicin (68.73%), </w:t>
      </w:r>
      <w:proofErr w:type="spellStart"/>
      <w:r w:rsidRPr="00A2368F">
        <w:rPr>
          <w:rFonts w:ascii="Arial" w:hAnsi="Arial" w:cs="Arial"/>
          <w:sz w:val="20"/>
          <w:szCs w:val="20"/>
        </w:rPr>
        <w:t>moxifloxacin</w:t>
      </w:r>
      <w:proofErr w:type="spellEnd"/>
      <w:r w:rsidRPr="00A2368F">
        <w:rPr>
          <w:rFonts w:ascii="Arial" w:hAnsi="Arial" w:cs="Arial"/>
          <w:sz w:val="20"/>
          <w:szCs w:val="20"/>
        </w:rPr>
        <w:t xml:space="preserve"> (67.87%) and levofloxacin (61.73%)</w:t>
      </w:r>
      <w:r w:rsidR="00460E4E" w:rsidRPr="00A2368F">
        <w:rPr>
          <w:rFonts w:ascii="Arial" w:hAnsi="Arial" w:cs="Arial"/>
          <w:sz w:val="20"/>
          <w:szCs w:val="20"/>
        </w:rPr>
        <w:t xml:space="preserve"> [Yadav </w:t>
      </w:r>
      <w:r w:rsidR="00460E4E" w:rsidRPr="00A2368F">
        <w:rPr>
          <w:rFonts w:ascii="Arial" w:hAnsi="Arial" w:cs="Arial"/>
          <w:i/>
          <w:sz w:val="20"/>
          <w:szCs w:val="20"/>
        </w:rPr>
        <w:t>et al</w:t>
      </w:r>
      <w:r w:rsidR="00460E4E" w:rsidRPr="00A2368F">
        <w:rPr>
          <w:rFonts w:ascii="Arial" w:hAnsi="Arial" w:cs="Arial"/>
          <w:sz w:val="20"/>
          <w:szCs w:val="20"/>
        </w:rPr>
        <w:t>., 2023]</w:t>
      </w:r>
      <w:r w:rsidRPr="00A2368F">
        <w:rPr>
          <w:rFonts w:ascii="Arial" w:hAnsi="Arial" w:cs="Arial"/>
          <w:sz w:val="20"/>
          <w:szCs w:val="20"/>
        </w:rPr>
        <w:t xml:space="preserve">. </w:t>
      </w:r>
      <w:proofErr w:type="spellStart"/>
      <w:r w:rsidR="009539E1" w:rsidRPr="00A2368F">
        <w:rPr>
          <w:rFonts w:ascii="Arial" w:hAnsi="Arial" w:cs="Arial"/>
          <w:sz w:val="20"/>
          <w:szCs w:val="20"/>
        </w:rPr>
        <w:t>Shakir</w:t>
      </w:r>
      <w:proofErr w:type="spellEnd"/>
      <w:r w:rsidR="009539E1" w:rsidRPr="00A2368F">
        <w:rPr>
          <w:rFonts w:ascii="Arial" w:hAnsi="Arial" w:cs="Arial"/>
          <w:sz w:val="20"/>
          <w:szCs w:val="20"/>
        </w:rPr>
        <w:t xml:space="preserve"> </w:t>
      </w:r>
      <w:r w:rsidR="009539E1" w:rsidRPr="00A2368F">
        <w:rPr>
          <w:rFonts w:ascii="Arial" w:hAnsi="Arial" w:cs="Arial"/>
          <w:i/>
          <w:sz w:val="20"/>
          <w:szCs w:val="20"/>
        </w:rPr>
        <w:t xml:space="preserve">et al </w:t>
      </w:r>
      <w:r w:rsidR="009539E1" w:rsidRPr="00A2368F">
        <w:rPr>
          <w:rFonts w:ascii="Arial" w:hAnsi="Arial" w:cs="Arial"/>
          <w:sz w:val="20"/>
          <w:szCs w:val="20"/>
        </w:rPr>
        <w:t xml:space="preserve">(2024) </w:t>
      </w:r>
      <w:r w:rsidR="00743C1A" w:rsidRPr="00A2368F">
        <w:rPr>
          <w:rFonts w:ascii="Arial" w:hAnsi="Arial" w:cs="Arial"/>
          <w:sz w:val="20"/>
          <w:szCs w:val="20"/>
        </w:rPr>
        <w:t>revealed g</w:t>
      </w:r>
      <w:r w:rsidRPr="00A2368F">
        <w:rPr>
          <w:rFonts w:ascii="Arial" w:hAnsi="Arial" w:cs="Arial"/>
          <w:sz w:val="20"/>
          <w:szCs w:val="20"/>
        </w:rPr>
        <w:t xml:space="preserve">entamicin, </w:t>
      </w:r>
      <w:r w:rsidR="00743C1A" w:rsidRPr="00A2368F">
        <w:rPr>
          <w:rFonts w:ascii="Arial" w:hAnsi="Arial" w:cs="Arial"/>
          <w:sz w:val="20"/>
          <w:szCs w:val="20"/>
        </w:rPr>
        <w:t xml:space="preserve">ciprofloxacin and </w:t>
      </w:r>
      <w:proofErr w:type="spellStart"/>
      <w:r w:rsidR="00743C1A" w:rsidRPr="00A2368F">
        <w:rPr>
          <w:rFonts w:ascii="Arial" w:hAnsi="Arial" w:cs="Arial"/>
          <w:sz w:val="20"/>
          <w:szCs w:val="20"/>
        </w:rPr>
        <w:t>m</w:t>
      </w:r>
      <w:r w:rsidRPr="00A2368F">
        <w:rPr>
          <w:rFonts w:ascii="Arial" w:hAnsi="Arial" w:cs="Arial"/>
          <w:sz w:val="20"/>
          <w:szCs w:val="20"/>
        </w:rPr>
        <w:t>eropenem</w:t>
      </w:r>
      <w:proofErr w:type="spellEnd"/>
      <w:r w:rsidRPr="00A2368F">
        <w:rPr>
          <w:rFonts w:ascii="Arial" w:hAnsi="Arial" w:cs="Arial"/>
          <w:sz w:val="20"/>
          <w:szCs w:val="20"/>
        </w:rPr>
        <w:t xml:space="preserve"> as efficient antimicrobial agents for the treatment of bovine mastitis</w:t>
      </w:r>
      <w:r w:rsidR="009539E1" w:rsidRPr="00A2368F">
        <w:rPr>
          <w:rFonts w:ascii="Arial" w:hAnsi="Arial" w:cs="Arial"/>
          <w:sz w:val="20"/>
          <w:szCs w:val="20"/>
        </w:rPr>
        <w:t xml:space="preserve"> </w:t>
      </w:r>
      <w:r w:rsidR="00AA2854" w:rsidRPr="00A2368F">
        <w:rPr>
          <w:rFonts w:ascii="Arial" w:hAnsi="Arial" w:cs="Arial"/>
          <w:sz w:val="20"/>
          <w:szCs w:val="20"/>
        </w:rPr>
        <w:t xml:space="preserve">caused by </w:t>
      </w:r>
      <w:r w:rsidR="00AA2854" w:rsidRPr="00A2368F">
        <w:rPr>
          <w:rFonts w:ascii="Arial" w:hAnsi="Arial" w:cs="Arial"/>
          <w:i/>
          <w:sz w:val="20"/>
          <w:szCs w:val="20"/>
        </w:rPr>
        <w:t xml:space="preserve">Staphylococcus </w:t>
      </w:r>
      <w:proofErr w:type="gramStart"/>
      <w:r w:rsidR="00AA2854" w:rsidRPr="00A2368F">
        <w:rPr>
          <w:rFonts w:ascii="Arial" w:hAnsi="Arial" w:cs="Arial"/>
          <w:i/>
          <w:sz w:val="20"/>
          <w:szCs w:val="20"/>
        </w:rPr>
        <w:t>aureus</w:t>
      </w:r>
      <w:r w:rsidR="00AA2854" w:rsidRPr="00A2368F">
        <w:rPr>
          <w:rFonts w:ascii="Arial" w:hAnsi="Arial" w:cs="Arial"/>
          <w:sz w:val="20"/>
          <w:szCs w:val="20"/>
        </w:rPr>
        <w:t>(</w:t>
      </w:r>
      <w:proofErr w:type="gramEnd"/>
      <w:r w:rsidR="00AA2854" w:rsidRPr="00A2368F">
        <w:rPr>
          <w:rFonts w:ascii="Arial" w:hAnsi="Arial" w:cs="Arial"/>
          <w:sz w:val="20"/>
          <w:szCs w:val="20"/>
        </w:rPr>
        <w:t>66.67%)</w:t>
      </w:r>
      <w:r w:rsidR="00AA2854" w:rsidRPr="00A2368F">
        <w:rPr>
          <w:rFonts w:ascii="Arial" w:hAnsi="Arial" w:cs="Arial"/>
          <w:i/>
          <w:sz w:val="20"/>
          <w:szCs w:val="20"/>
        </w:rPr>
        <w:t>, Escherichia coli</w:t>
      </w:r>
      <w:r w:rsidR="00AA2854" w:rsidRPr="00A2368F">
        <w:rPr>
          <w:rFonts w:ascii="Arial" w:hAnsi="Arial" w:cs="Arial"/>
          <w:sz w:val="20"/>
          <w:szCs w:val="20"/>
        </w:rPr>
        <w:t xml:space="preserve"> (28.57%) </w:t>
      </w:r>
      <w:r w:rsidR="00AA2854" w:rsidRPr="00A2368F">
        <w:rPr>
          <w:rFonts w:ascii="Arial" w:hAnsi="Arial" w:cs="Arial"/>
          <w:i/>
          <w:sz w:val="20"/>
          <w:szCs w:val="20"/>
        </w:rPr>
        <w:t xml:space="preserve">Streptococcus </w:t>
      </w:r>
      <w:proofErr w:type="spellStart"/>
      <w:r w:rsidR="00AA2854" w:rsidRPr="00A2368F">
        <w:rPr>
          <w:rFonts w:ascii="Arial" w:hAnsi="Arial" w:cs="Arial"/>
          <w:i/>
          <w:sz w:val="20"/>
          <w:szCs w:val="20"/>
        </w:rPr>
        <w:t>dysgalactiae</w:t>
      </w:r>
      <w:proofErr w:type="spellEnd"/>
      <w:r w:rsidR="00AA2854" w:rsidRPr="00A2368F">
        <w:rPr>
          <w:rFonts w:ascii="Arial" w:hAnsi="Arial" w:cs="Arial"/>
          <w:sz w:val="20"/>
          <w:szCs w:val="20"/>
        </w:rPr>
        <w:t xml:space="preserve"> (4.76%)  of 42 </w:t>
      </w:r>
      <w:proofErr w:type="spellStart"/>
      <w:r w:rsidR="00AA2854" w:rsidRPr="00A2368F">
        <w:rPr>
          <w:rFonts w:ascii="Arial" w:hAnsi="Arial" w:cs="Arial"/>
          <w:sz w:val="20"/>
          <w:szCs w:val="20"/>
        </w:rPr>
        <w:t>mastitogenic</w:t>
      </w:r>
      <w:proofErr w:type="spellEnd"/>
      <w:r w:rsidR="00AA2854" w:rsidRPr="00A2368F">
        <w:rPr>
          <w:rFonts w:ascii="Arial" w:hAnsi="Arial" w:cs="Arial"/>
          <w:sz w:val="20"/>
          <w:szCs w:val="20"/>
        </w:rPr>
        <w:t xml:space="preserve"> bacteria from 47 confirmed clinical mastitis cows in Pakistan</w:t>
      </w:r>
      <w:r w:rsidR="00743C1A" w:rsidRPr="00A2368F">
        <w:rPr>
          <w:rFonts w:ascii="Arial" w:hAnsi="Arial" w:cs="Arial"/>
          <w:sz w:val="20"/>
          <w:szCs w:val="20"/>
        </w:rPr>
        <w:t>.</w:t>
      </w:r>
    </w:p>
    <w:p w14:paraId="1A494543" w14:textId="77777777" w:rsidR="002179D7" w:rsidRPr="00A2368F" w:rsidRDefault="002179D7" w:rsidP="002179D7">
      <w:pPr>
        <w:spacing w:after="0" w:line="240" w:lineRule="auto"/>
        <w:jc w:val="both"/>
        <w:rPr>
          <w:rFonts w:ascii="Arial" w:hAnsi="Arial" w:cs="Arial"/>
          <w:sz w:val="20"/>
          <w:szCs w:val="20"/>
        </w:rPr>
      </w:pPr>
    </w:p>
    <w:p w14:paraId="095F54D1" w14:textId="77777777" w:rsidR="001378F3" w:rsidRDefault="001378F3" w:rsidP="00375D95">
      <w:pPr>
        <w:pStyle w:val="Default"/>
        <w:jc w:val="both"/>
        <w:rPr>
          <w:rFonts w:ascii="Arial" w:hAnsi="Arial" w:cs="Arial"/>
          <w:b/>
          <w:bCs/>
          <w:sz w:val="22"/>
          <w:szCs w:val="22"/>
        </w:rPr>
      </w:pPr>
      <w:r>
        <w:rPr>
          <w:rFonts w:ascii="Arial" w:hAnsi="Arial" w:cs="Arial"/>
          <w:b/>
          <w:bCs/>
          <w:sz w:val="22"/>
          <w:szCs w:val="22"/>
        </w:rPr>
        <w:t>CONCLUSION</w:t>
      </w:r>
    </w:p>
    <w:p w14:paraId="294589ED" w14:textId="05E20506" w:rsidR="00144935" w:rsidRPr="00114CA0" w:rsidRDefault="002A49F8" w:rsidP="00144935">
      <w:pPr>
        <w:spacing w:after="0" w:line="240" w:lineRule="auto"/>
        <w:jc w:val="both"/>
        <w:rPr>
          <w:rFonts w:ascii="Arial" w:hAnsi="Arial" w:cs="Arial"/>
          <w:sz w:val="20"/>
          <w:szCs w:val="20"/>
        </w:rPr>
      </w:pPr>
      <w:r w:rsidRPr="00114CA0">
        <w:rPr>
          <w:rFonts w:ascii="Arial" w:hAnsi="Arial" w:cs="Arial"/>
          <w:sz w:val="20"/>
          <w:szCs w:val="20"/>
        </w:rPr>
        <w:t xml:space="preserve">The present study recorded high overall prevalence of </w:t>
      </w:r>
      <w:r w:rsidR="002D44DD" w:rsidRPr="00114CA0">
        <w:rPr>
          <w:rFonts w:ascii="Arial" w:hAnsi="Arial" w:cs="Arial"/>
          <w:sz w:val="20"/>
          <w:szCs w:val="20"/>
        </w:rPr>
        <w:t>S</w:t>
      </w:r>
      <w:r w:rsidRPr="00114CA0">
        <w:rPr>
          <w:rFonts w:ascii="Arial" w:hAnsi="Arial" w:cs="Arial"/>
          <w:i/>
          <w:sz w:val="20"/>
          <w:szCs w:val="20"/>
        </w:rPr>
        <w:t>treptococcus</w:t>
      </w:r>
      <w:r w:rsidR="002D44DD" w:rsidRPr="00114CA0">
        <w:rPr>
          <w:rFonts w:ascii="Arial" w:hAnsi="Arial" w:cs="Arial"/>
          <w:sz w:val="20"/>
          <w:szCs w:val="20"/>
        </w:rPr>
        <w:t xml:space="preserve"> </w:t>
      </w:r>
      <w:proofErr w:type="spellStart"/>
      <w:r w:rsidR="002D44DD" w:rsidRPr="00114CA0">
        <w:rPr>
          <w:rFonts w:ascii="Arial" w:hAnsi="Arial" w:cs="Arial"/>
          <w:sz w:val="20"/>
          <w:szCs w:val="20"/>
        </w:rPr>
        <w:t>spp</w:t>
      </w:r>
      <w:proofErr w:type="spellEnd"/>
      <w:r w:rsidR="002D44DD" w:rsidRPr="00114CA0">
        <w:rPr>
          <w:rFonts w:ascii="Arial" w:hAnsi="Arial" w:cs="Arial"/>
          <w:sz w:val="20"/>
          <w:szCs w:val="20"/>
        </w:rPr>
        <w:t xml:space="preserve"> followed by S</w:t>
      </w:r>
      <w:r w:rsidRPr="00114CA0">
        <w:rPr>
          <w:rFonts w:ascii="Arial" w:hAnsi="Arial" w:cs="Arial"/>
          <w:i/>
          <w:sz w:val="20"/>
          <w:szCs w:val="20"/>
        </w:rPr>
        <w:t>taphylococcus</w:t>
      </w:r>
      <w:r w:rsidR="002D44DD" w:rsidRPr="00114CA0">
        <w:rPr>
          <w:rFonts w:ascii="Arial" w:hAnsi="Arial" w:cs="Arial"/>
          <w:sz w:val="20"/>
          <w:szCs w:val="20"/>
        </w:rPr>
        <w:t xml:space="preserve"> spp.</w:t>
      </w:r>
      <w:r w:rsidRPr="00114CA0">
        <w:rPr>
          <w:rFonts w:ascii="Arial" w:hAnsi="Arial" w:cs="Arial"/>
          <w:sz w:val="20"/>
          <w:szCs w:val="20"/>
        </w:rPr>
        <w:t xml:space="preserve">, </w:t>
      </w:r>
      <w:proofErr w:type="gramStart"/>
      <w:r w:rsidRPr="00114CA0">
        <w:rPr>
          <w:rFonts w:ascii="Arial" w:hAnsi="Arial" w:cs="Arial"/>
          <w:i/>
          <w:sz w:val="20"/>
          <w:szCs w:val="20"/>
        </w:rPr>
        <w:t>E.coli</w:t>
      </w:r>
      <w:proofErr w:type="gramEnd"/>
      <w:r w:rsidRPr="00114CA0">
        <w:rPr>
          <w:rFonts w:ascii="Arial" w:hAnsi="Arial" w:cs="Arial"/>
          <w:sz w:val="20"/>
          <w:szCs w:val="20"/>
        </w:rPr>
        <w:t xml:space="preserve">, </w:t>
      </w:r>
      <w:r w:rsidRPr="00114CA0">
        <w:rPr>
          <w:rFonts w:ascii="Arial" w:hAnsi="Arial" w:cs="Arial"/>
          <w:i/>
          <w:sz w:val="20"/>
          <w:szCs w:val="20"/>
        </w:rPr>
        <w:t xml:space="preserve">Salmonella </w:t>
      </w:r>
      <w:proofErr w:type="spellStart"/>
      <w:r w:rsidRPr="00114CA0">
        <w:rPr>
          <w:rFonts w:ascii="Arial" w:hAnsi="Arial" w:cs="Arial"/>
          <w:i/>
          <w:sz w:val="20"/>
          <w:szCs w:val="20"/>
        </w:rPr>
        <w:t>enterica</w:t>
      </w:r>
      <w:proofErr w:type="spellEnd"/>
      <w:r w:rsidRPr="00114CA0">
        <w:rPr>
          <w:rFonts w:ascii="Arial" w:hAnsi="Arial" w:cs="Arial"/>
          <w:sz w:val="20"/>
          <w:szCs w:val="20"/>
        </w:rPr>
        <w:t xml:space="preserve"> and </w:t>
      </w:r>
      <w:proofErr w:type="spellStart"/>
      <w:r w:rsidRPr="00114CA0">
        <w:rPr>
          <w:rFonts w:ascii="Arial" w:hAnsi="Arial" w:cs="Arial"/>
          <w:i/>
          <w:sz w:val="20"/>
          <w:szCs w:val="20"/>
        </w:rPr>
        <w:t>Alcaligenes</w:t>
      </w:r>
      <w:proofErr w:type="spellEnd"/>
      <w:r w:rsidRPr="00114CA0">
        <w:rPr>
          <w:rFonts w:ascii="Arial" w:hAnsi="Arial" w:cs="Arial"/>
          <w:sz w:val="20"/>
          <w:szCs w:val="20"/>
        </w:rPr>
        <w:t xml:space="preserve"> </w:t>
      </w:r>
      <w:proofErr w:type="spellStart"/>
      <w:r w:rsidRPr="00114CA0">
        <w:rPr>
          <w:rFonts w:ascii="Arial" w:hAnsi="Arial" w:cs="Arial"/>
          <w:sz w:val="20"/>
          <w:szCs w:val="20"/>
        </w:rPr>
        <w:t>sp</w:t>
      </w:r>
      <w:proofErr w:type="spellEnd"/>
      <w:r w:rsidR="002D44DD" w:rsidRPr="00114CA0">
        <w:rPr>
          <w:rFonts w:ascii="Arial" w:hAnsi="Arial" w:cs="Arial"/>
          <w:sz w:val="20"/>
          <w:szCs w:val="20"/>
        </w:rPr>
        <w:t xml:space="preserve"> obtained from CMT positive milk samples in and around Bengaluru. </w:t>
      </w:r>
      <w:r w:rsidRPr="00114CA0">
        <w:rPr>
          <w:rFonts w:ascii="Arial" w:hAnsi="Arial" w:cs="Arial"/>
          <w:sz w:val="20"/>
          <w:szCs w:val="20"/>
        </w:rPr>
        <w:t xml:space="preserve">Although </w:t>
      </w:r>
      <w:r w:rsidR="00144935" w:rsidRPr="00114CA0">
        <w:rPr>
          <w:rFonts w:ascii="Arial" w:hAnsi="Arial" w:cs="Arial"/>
          <w:sz w:val="20"/>
          <w:szCs w:val="20"/>
        </w:rPr>
        <w:t>AMS test</w:t>
      </w:r>
      <w:r w:rsidRPr="00114CA0">
        <w:rPr>
          <w:rFonts w:ascii="Arial" w:hAnsi="Arial" w:cs="Arial"/>
          <w:sz w:val="20"/>
          <w:szCs w:val="20"/>
        </w:rPr>
        <w:t xml:space="preserve"> showed </w:t>
      </w:r>
      <w:r w:rsidR="002D44DD" w:rsidRPr="00114CA0">
        <w:rPr>
          <w:rFonts w:ascii="Arial" w:hAnsi="Arial" w:cs="Arial"/>
          <w:sz w:val="20"/>
          <w:szCs w:val="20"/>
        </w:rPr>
        <w:t xml:space="preserve">high </w:t>
      </w:r>
      <w:r w:rsidRPr="00114CA0">
        <w:rPr>
          <w:rFonts w:ascii="Arial" w:hAnsi="Arial" w:cs="Arial"/>
          <w:sz w:val="20"/>
          <w:szCs w:val="20"/>
        </w:rPr>
        <w:t>resistance profiles</w:t>
      </w:r>
      <w:r w:rsidR="00B720D2" w:rsidRPr="00114CA0">
        <w:rPr>
          <w:rFonts w:ascii="Arial" w:hAnsi="Arial" w:cs="Arial"/>
          <w:sz w:val="20"/>
          <w:szCs w:val="20"/>
        </w:rPr>
        <w:t xml:space="preserve"> </w:t>
      </w:r>
      <w:r w:rsidR="00144935" w:rsidRPr="00114CA0">
        <w:rPr>
          <w:rFonts w:ascii="Arial" w:hAnsi="Arial" w:cs="Arial"/>
          <w:sz w:val="20"/>
          <w:szCs w:val="20"/>
        </w:rPr>
        <w:t>of S</w:t>
      </w:r>
      <w:r w:rsidR="00144935" w:rsidRPr="00114CA0">
        <w:rPr>
          <w:rFonts w:ascii="Arial" w:hAnsi="Arial" w:cs="Arial"/>
          <w:i/>
          <w:sz w:val="20"/>
          <w:szCs w:val="20"/>
        </w:rPr>
        <w:t>treptococcus</w:t>
      </w:r>
      <w:r w:rsidR="002B4DB4" w:rsidRPr="00114CA0">
        <w:rPr>
          <w:rFonts w:ascii="Arial" w:hAnsi="Arial" w:cs="Arial"/>
          <w:sz w:val="20"/>
          <w:szCs w:val="20"/>
        </w:rPr>
        <w:t xml:space="preserve"> spp</w:t>
      </w:r>
      <w:r w:rsidR="00B720D2" w:rsidRPr="00114CA0">
        <w:rPr>
          <w:rFonts w:ascii="Arial" w:hAnsi="Arial" w:cs="Arial"/>
          <w:sz w:val="20"/>
          <w:szCs w:val="20"/>
        </w:rPr>
        <w:t>.,</w:t>
      </w:r>
      <w:r w:rsidR="00144935" w:rsidRPr="00114CA0">
        <w:rPr>
          <w:rFonts w:ascii="Arial" w:hAnsi="Arial" w:cs="Arial"/>
          <w:sz w:val="20"/>
          <w:szCs w:val="20"/>
        </w:rPr>
        <w:t xml:space="preserve"> S</w:t>
      </w:r>
      <w:r w:rsidR="00144935" w:rsidRPr="00114CA0">
        <w:rPr>
          <w:rFonts w:ascii="Arial" w:hAnsi="Arial" w:cs="Arial"/>
          <w:i/>
          <w:sz w:val="20"/>
          <w:szCs w:val="20"/>
        </w:rPr>
        <w:t>taphylococcus</w:t>
      </w:r>
      <w:r w:rsidR="002B4DB4" w:rsidRPr="00114CA0">
        <w:rPr>
          <w:rFonts w:ascii="Arial" w:hAnsi="Arial" w:cs="Arial"/>
          <w:sz w:val="20"/>
          <w:szCs w:val="20"/>
        </w:rPr>
        <w:t xml:space="preserve"> </w:t>
      </w:r>
      <w:proofErr w:type="spellStart"/>
      <w:r w:rsidR="002B4DB4" w:rsidRPr="00114CA0">
        <w:rPr>
          <w:rFonts w:ascii="Arial" w:hAnsi="Arial" w:cs="Arial"/>
          <w:sz w:val="20"/>
          <w:szCs w:val="20"/>
        </w:rPr>
        <w:t>spp</w:t>
      </w:r>
      <w:proofErr w:type="spellEnd"/>
      <w:r w:rsidR="00144935" w:rsidRPr="00114CA0">
        <w:rPr>
          <w:rFonts w:ascii="Arial" w:hAnsi="Arial" w:cs="Arial"/>
          <w:sz w:val="20"/>
          <w:szCs w:val="20"/>
        </w:rPr>
        <w:t xml:space="preserve"> as well as Gram negative isolates notably to </w:t>
      </w:r>
      <w:r w:rsidR="002D44DD" w:rsidRPr="00114CA0">
        <w:rPr>
          <w:rFonts w:ascii="Arial" w:hAnsi="Arial" w:cs="Arial"/>
          <w:sz w:val="20"/>
          <w:szCs w:val="20"/>
        </w:rPr>
        <w:t>penicillin</w:t>
      </w:r>
      <w:r w:rsidR="00144935" w:rsidRPr="00114CA0">
        <w:rPr>
          <w:rFonts w:ascii="Arial" w:hAnsi="Arial" w:cs="Arial"/>
          <w:sz w:val="20"/>
          <w:szCs w:val="20"/>
        </w:rPr>
        <w:t xml:space="preserve">.  Other antibiotic </w:t>
      </w:r>
      <w:proofErr w:type="spellStart"/>
      <w:r w:rsidR="002D44DD" w:rsidRPr="00114CA0">
        <w:rPr>
          <w:rFonts w:ascii="Arial" w:hAnsi="Arial" w:cs="Arial"/>
          <w:sz w:val="20"/>
          <w:szCs w:val="20"/>
        </w:rPr>
        <w:t>pefloxacin</w:t>
      </w:r>
      <w:proofErr w:type="spellEnd"/>
      <w:r w:rsidR="00144935" w:rsidRPr="00114CA0">
        <w:rPr>
          <w:rFonts w:ascii="Arial" w:hAnsi="Arial" w:cs="Arial"/>
          <w:sz w:val="20"/>
          <w:szCs w:val="20"/>
        </w:rPr>
        <w:t xml:space="preserve"> also revealed 100% resistance to both S</w:t>
      </w:r>
      <w:r w:rsidR="00144935" w:rsidRPr="00114CA0">
        <w:rPr>
          <w:rFonts w:ascii="Arial" w:hAnsi="Arial" w:cs="Arial"/>
          <w:i/>
          <w:sz w:val="20"/>
          <w:szCs w:val="20"/>
        </w:rPr>
        <w:t>treptococcus</w:t>
      </w:r>
      <w:r w:rsidR="00144935" w:rsidRPr="00114CA0">
        <w:rPr>
          <w:rFonts w:ascii="Arial" w:hAnsi="Arial" w:cs="Arial"/>
          <w:sz w:val="20"/>
          <w:szCs w:val="20"/>
        </w:rPr>
        <w:t xml:space="preserve"> </w:t>
      </w:r>
      <w:proofErr w:type="spellStart"/>
      <w:r w:rsidR="00144935" w:rsidRPr="00114CA0">
        <w:rPr>
          <w:rFonts w:ascii="Arial" w:hAnsi="Arial" w:cs="Arial"/>
          <w:sz w:val="20"/>
          <w:szCs w:val="20"/>
        </w:rPr>
        <w:t>spp</w:t>
      </w:r>
      <w:proofErr w:type="spellEnd"/>
      <w:r w:rsidR="00144935" w:rsidRPr="00114CA0">
        <w:rPr>
          <w:rFonts w:ascii="Arial" w:hAnsi="Arial" w:cs="Arial"/>
          <w:sz w:val="20"/>
          <w:szCs w:val="20"/>
        </w:rPr>
        <w:t>, S</w:t>
      </w:r>
      <w:r w:rsidR="00144935" w:rsidRPr="00114CA0">
        <w:rPr>
          <w:rFonts w:ascii="Arial" w:hAnsi="Arial" w:cs="Arial"/>
          <w:i/>
          <w:sz w:val="20"/>
          <w:szCs w:val="20"/>
        </w:rPr>
        <w:t>taphylococcus</w:t>
      </w:r>
      <w:r w:rsidR="00144935" w:rsidRPr="00114CA0">
        <w:rPr>
          <w:rFonts w:ascii="Arial" w:hAnsi="Arial" w:cs="Arial"/>
          <w:sz w:val="20"/>
          <w:szCs w:val="20"/>
        </w:rPr>
        <w:t xml:space="preserve"> </w:t>
      </w:r>
      <w:proofErr w:type="spellStart"/>
      <w:r w:rsidR="00144935" w:rsidRPr="00114CA0">
        <w:rPr>
          <w:rFonts w:ascii="Arial" w:hAnsi="Arial" w:cs="Arial"/>
          <w:sz w:val="20"/>
          <w:szCs w:val="20"/>
        </w:rPr>
        <w:t>spp</w:t>
      </w:r>
      <w:proofErr w:type="spellEnd"/>
      <w:r w:rsidR="00144935" w:rsidRPr="00114CA0">
        <w:rPr>
          <w:rFonts w:ascii="Arial" w:hAnsi="Arial" w:cs="Arial"/>
          <w:sz w:val="20"/>
          <w:szCs w:val="20"/>
        </w:rPr>
        <w:t xml:space="preserve"> while </w:t>
      </w:r>
      <w:proofErr w:type="gramStart"/>
      <w:r w:rsidR="00144935" w:rsidRPr="00114CA0">
        <w:rPr>
          <w:rFonts w:ascii="Arial" w:hAnsi="Arial" w:cs="Arial"/>
          <w:i/>
          <w:sz w:val="20"/>
          <w:szCs w:val="20"/>
        </w:rPr>
        <w:t>E.coli</w:t>
      </w:r>
      <w:proofErr w:type="gramEnd"/>
      <w:r w:rsidR="00144935" w:rsidRPr="00114CA0">
        <w:rPr>
          <w:rFonts w:ascii="Arial" w:hAnsi="Arial" w:cs="Arial"/>
          <w:sz w:val="20"/>
          <w:szCs w:val="20"/>
        </w:rPr>
        <w:t xml:space="preserve">, </w:t>
      </w:r>
      <w:r w:rsidR="00144935" w:rsidRPr="00114CA0">
        <w:rPr>
          <w:rFonts w:ascii="Arial" w:hAnsi="Arial" w:cs="Arial"/>
          <w:i/>
          <w:sz w:val="20"/>
          <w:szCs w:val="20"/>
        </w:rPr>
        <w:t xml:space="preserve">Salmonella </w:t>
      </w:r>
      <w:proofErr w:type="spellStart"/>
      <w:r w:rsidR="00144935" w:rsidRPr="00114CA0">
        <w:rPr>
          <w:rFonts w:ascii="Arial" w:hAnsi="Arial" w:cs="Arial"/>
          <w:i/>
          <w:sz w:val="20"/>
          <w:szCs w:val="20"/>
        </w:rPr>
        <w:lastRenderedPageBreak/>
        <w:t>enterica</w:t>
      </w:r>
      <w:proofErr w:type="spellEnd"/>
      <w:r w:rsidR="00144935" w:rsidRPr="00114CA0">
        <w:rPr>
          <w:rFonts w:ascii="Arial" w:hAnsi="Arial" w:cs="Arial"/>
          <w:sz w:val="20"/>
          <w:szCs w:val="20"/>
        </w:rPr>
        <w:t xml:space="preserve"> and </w:t>
      </w:r>
      <w:proofErr w:type="spellStart"/>
      <w:r w:rsidR="00144935" w:rsidRPr="00114CA0">
        <w:rPr>
          <w:rFonts w:ascii="Arial" w:hAnsi="Arial" w:cs="Arial"/>
          <w:i/>
          <w:sz w:val="20"/>
          <w:szCs w:val="20"/>
        </w:rPr>
        <w:t>Alcaligenes</w:t>
      </w:r>
      <w:proofErr w:type="spellEnd"/>
      <w:r w:rsidR="00144935" w:rsidRPr="00114CA0">
        <w:rPr>
          <w:rFonts w:ascii="Arial" w:hAnsi="Arial" w:cs="Arial"/>
          <w:sz w:val="20"/>
          <w:szCs w:val="20"/>
        </w:rPr>
        <w:t xml:space="preserve"> </w:t>
      </w:r>
      <w:proofErr w:type="spellStart"/>
      <w:r w:rsidR="00144935" w:rsidRPr="00114CA0">
        <w:rPr>
          <w:rFonts w:ascii="Arial" w:hAnsi="Arial" w:cs="Arial"/>
          <w:sz w:val="20"/>
          <w:szCs w:val="20"/>
        </w:rPr>
        <w:t>sp</w:t>
      </w:r>
      <w:proofErr w:type="spellEnd"/>
      <w:r w:rsidR="00144935" w:rsidRPr="00114CA0">
        <w:rPr>
          <w:rFonts w:ascii="Arial" w:hAnsi="Arial" w:cs="Arial"/>
          <w:sz w:val="20"/>
          <w:szCs w:val="20"/>
        </w:rPr>
        <w:t xml:space="preserve">  resisted streptomycin highly. Species of </w:t>
      </w:r>
      <w:r w:rsidR="00144935" w:rsidRPr="00114CA0">
        <w:rPr>
          <w:rFonts w:ascii="Arial" w:hAnsi="Arial" w:cs="Arial"/>
          <w:bCs/>
          <w:i/>
          <w:sz w:val="20"/>
          <w:szCs w:val="20"/>
        </w:rPr>
        <w:t>Streptococcus</w:t>
      </w:r>
      <w:r w:rsidR="00743C1A" w:rsidRPr="00114CA0">
        <w:rPr>
          <w:rFonts w:ascii="Arial" w:hAnsi="Arial" w:cs="Arial"/>
          <w:bCs/>
          <w:i/>
          <w:sz w:val="20"/>
          <w:szCs w:val="20"/>
        </w:rPr>
        <w:t xml:space="preserve"> </w:t>
      </w:r>
      <w:r w:rsidR="00144935" w:rsidRPr="00114CA0">
        <w:rPr>
          <w:rFonts w:ascii="Arial" w:hAnsi="Arial" w:cs="Arial"/>
          <w:bCs/>
          <w:sz w:val="20"/>
          <w:szCs w:val="20"/>
        </w:rPr>
        <w:t xml:space="preserve">and </w:t>
      </w:r>
      <w:r w:rsidR="00144935" w:rsidRPr="00114CA0">
        <w:rPr>
          <w:rFonts w:ascii="Arial" w:hAnsi="Arial" w:cs="Arial"/>
          <w:bCs/>
          <w:i/>
          <w:sz w:val="20"/>
          <w:szCs w:val="20"/>
        </w:rPr>
        <w:t>Staphylococcus</w:t>
      </w:r>
      <w:r w:rsidR="00743C1A" w:rsidRPr="00114CA0">
        <w:rPr>
          <w:rFonts w:ascii="Arial" w:hAnsi="Arial" w:cs="Arial"/>
          <w:bCs/>
          <w:i/>
          <w:sz w:val="20"/>
          <w:szCs w:val="20"/>
        </w:rPr>
        <w:t xml:space="preserve"> </w:t>
      </w:r>
      <w:r w:rsidR="00355FD2" w:rsidRPr="00114CA0">
        <w:rPr>
          <w:rFonts w:ascii="Arial" w:hAnsi="Arial" w:cs="Arial"/>
          <w:bCs/>
          <w:sz w:val="20"/>
          <w:szCs w:val="20"/>
        </w:rPr>
        <w:t xml:space="preserve">were </w:t>
      </w:r>
      <w:r w:rsidR="00144935" w:rsidRPr="00114CA0">
        <w:rPr>
          <w:rFonts w:ascii="Arial" w:hAnsi="Arial" w:cs="Arial"/>
          <w:bCs/>
          <w:sz w:val="20"/>
          <w:szCs w:val="20"/>
        </w:rPr>
        <w:t xml:space="preserve">susceptible to levofloxacin and </w:t>
      </w:r>
      <w:r w:rsidR="00795C5C" w:rsidRPr="00114CA0">
        <w:rPr>
          <w:rFonts w:ascii="Arial" w:hAnsi="Arial" w:cs="Arial"/>
          <w:bCs/>
          <w:sz w:val="20"/>
          <w:szCs w:val="20"/>
        </w:rPr>
        <w:t>tobramycin</w:t>
      </w:r>
      <w:r w:rsidR="00355FD2" w:rsidRPr="00114CA0">
        <w:rPr>
          <w:rFonts w:ascii="Arial" w:hAnsi="Arial" w:cs="Arial"/>
          <w:bCs/>
          <w:sz w:val="20"/>
          <w:szCs w:val="20"/>
        </w:rPr>
        <w:t>.</w:t>
      </w:r>
      <w:r w:rsidR="00144935" w:rsidRPr="00114CA0">
        <w:rPr>
          <w:rFonts w:ascii="Arial" w:hAnsi="Arial" w:cs="Arial"/>
          <w:bCs/>
          <w:sz w:val="20"/>
          <w:szCs w:val="20"/>
        </w:rPr>
        <w:t xml:space="preserve"> In case of Gram negative isolates, interestingly</w:t>
      </w:r>
      <w:r w:rsidR="00355FD2" w:rsidRPr="00114CA0">
        <w:rPr>
          <w:rFonts w:ascii="Arial" w:hAnsi="Arial" w:cs="Arial"/>
          <w:bCs/>
          <w:sz w:val="20"/>
          <w:szCs w:val="20"/>
        </w:rPr>
        <w:t>,</w:t>
      </w:r>
      <w:r w:rsidR="00144935" w:rsidRPr="00114CA0">
        <w:rPr>
          <w:rFonts w:ascii="Arial" w:hAnsi="Arial" w:cs="Arial"/>
          <w:bCs/>
          <w:sz w:val="20"/>
          <w:szCs w:val="20"/>
        </w:rPr>
        <w:t xml:space="preserve"> 100% susceptibility was </w:t>
      </w:r>
      <w:r w:rsidR="00B720D2" w:rsidRPr="00114CA0">
        <w:rPr>
          <w:rFonts w:ascii="Arial" w:hAnsi="Arial" w:cs="Arial"/>
          <w:bCs/>
          <w:sz w:val="20"/>
          <w:szCs w:val="20"/>
        </w:rPr>
        <w:t xml:space="preserve">observed </w:t>
      </w:r>
      <w:r w:rsidR="00795C5C" w:rsidRPr="00114CA0">
        <w:rPr>
          <w:rFonts w:ascii="Arial" w:hAnsi="Arial" w:cs="Arial"/>
          <w:bCs/>
          <w:sz w:val="20"/>
          <w:szCs w:val="20"/>
        </w:rPr>
        <w:t>for the antibiotic,</w:t>
      </w:r>
      <w:r w:rsidR="00B720D2" w:rsidRPr="00114CA0">
        <w:rPr>
          <w:rFonts w:ascii="Arial" w:hAnsi="Arial" w:cs="Arial"/>
          <w:bCs/>
          <w:sz w:val="20"/>
          <w:szCs w:val="20"/>
        </w:rPr>
        <w:t xml:space="preserve"> </w:t>
      </w:r>
      <w:proofErr w:type="spellStart"/>
      <w:r w:rsidR="00B720D2" w:rsidRPr="00114CA0">
        <w:rPr>
          <w:rFonts w:ascii="Arial" w:hAnsi="Arial" w:cs="Arial"/>
          <w:bCs/>
          <w:sz w:val="20"/>
          <w:szCs w:val="20"/>
        </w:rPr>
        <w:t>Ofloxacin</w:t>
      </w:r>
      <w:proofErr w:type="spellEnd"/>
      <w:r w:rsidR="00355FD2" w:rsidRPr="00114CA0">
        <w:rPr>
          <w:rFonts w:ascii="Arial" w:hAnsi="Arial" w:cs="Arial"/>
          <w:sz w:val="20"/>
          <w:szCs w:val="20"/>
        </w:rPr>
        <w:t>.</w:t>
      </w:r>
      <w:r w:rsidR="00743C1A" w:rsidRPr="00114CA0">
        <w:rPr>
          <w:rFonts w:ascii="Arial" w:hAnsi="Arial" w:cs="Arial"/>
          <w:sz w:val="20"/>
          <w:szCs w:val="20"/>
        </w:rPr>
        <w:t xml:space="preserve"> </w:t>
      </w:r>
      <w:r w:rsidR="00355FD2" w:rsidRPr="00114CA0">
        <w:rPr>
          <w:rFonts w:ascii="Arial" w:hAnsi="Arial" w:cs="Arial"/>
          <w:sz w:val="20"/>
          <w:szCs w:val="20"/>
        </w:rPr>
        <w:t>AMS in the present study, indicated high trend of resistance development among the Gram positive and Gram negative pathogenic bacterial isolates to major antibio</w:t>
      </w:r>
      <w:r w:rsidR="00B720D2" w:rsidRPr="00114CA0">
        <w:rPr>
          <w:rFonts w:ascii="Arial" w:hAnsi="Arial" w:cs="Arial"/>
          <w:sz w:val="20"/>
          <w:szCs w:val="20"/>
        </w:rPr>
        <w:t>tics</w:t>
      </w:r>
      <w:r w:rsidR="00795C5C" w:rsidRPr="00114CA0">
        <w:rPr>
          <w:rFonts w:ascii="Arial" w:hAnsi="Arial" w:cs="Arial"/>
          <w:sz w:val="20"/>
          <w:szCs w:val="20"/>
        </w:rPr>
        <w:t xml:space="preserve"> </w:t>
      </w:r>
      <w:r w:rsidR="00795C5C" w:rsidRPr="00114CA0">
        <w:rPr>
          <w:rFonts w:ascii="Arial" w:hAnsi="Arial" w:cs="Arial"/>
          <w:sz w:val="20"/>
          <w:szCs w:val="20"/>
          <w:highlight w:val="yellow"/>
        </w:rPr>
        <w:t>indicating their chances of becoming multidrug resistance pathogens</w:t>
      </w:r>
      <w:r w:rsidR="00B720D2" w:rsidRPr="00114CA0">
        <w:rPr>
          <w:rFonts w:ascii="Arial" w:hAnsi="Arial" w:cs="Arial"/>
          <w:sz w:val="20"/>
          <w:szCs w:val="20"/>
        </w:rPr>
        <w:t xml:space="preserve">. Keeping the herd healthy and </w:t>
      </w:r>
      <w:r w:rsidR="00355FD2" w:rsidRPr="00114CA0">
        <w:rPr>
          <w:rFonts w:ascii="Arial" w:hAnsi="Arial" w:cs="Arial"/>
          <w:sz w:val="20"/>
          <w:szCs w:val="20"/>
        </w:rPr>
        <w:t xml:space="preserve">following clean milk practices may help </w:t>
      </w:r>
      <w:r w:rsidR="00795C5C" w:rsidRPr="00114CA0">
        <w:rPr>
          <w:rFonts w:ascii="Arial" w:hAnsi="Arial" w:cs="Arial"/>
          <w:sz w:val="20"/>
          <w:szCs w:val="20"/>
        </w:rPr>
        <w:t xml:space="preserve">in the </w:t>
      </w:r>
      <w:r w:rsidR="00355FD2" w:rsidRPr="00114CA0">
        <w:rPr>
          <w:rFonts w:ascii="Arial" w:hAnsi="Arial" w:cs="Arial"/>
          <w:sz w:val="20"/>
          <w:szCs w:val="20"/>
        </w:rPr>
        <w:t>prevent</w:t>
      </w:r>
      <w:r w:rsidR="00795C5C" w:rsidRPr="00114CA0">
        <w:rPr>
          <w:rFonts w:ascii="Arial" w:hAnsi="Arial" w:cs="Arial"/>
          <w:sz w:val="20"/>
          <w:szCs w:val="20"/>
        </w:rPr>
        <w:t>ion of</w:t>
      </w:r>
      <w:r w:rsidR="00355FD2" w:rsidRPr="00114CA0">
        <w:rPr>
          <w:rFonts w:ascii="Arial" w:hAnsi="Arial" w:cs="Arial"/>
          <w:sz w:val="20"/>
          <w:szCs w:val="20"/>
        </w:rPr>
        <w:t xml:space="preserve"> </w:t>
      </w:r>
      <w:proofErr w:type="spellStart"/>
      <w:r w:rsidR="00355FD2" w:rsidRPr="00114CA0">
        <w:rPr>
          <w:rFonts w:ascii="Arial" w:hAnsi="Arial" w:cs="Arial"/>
          <w:sz w:val="20"/>
          <w:szCs w:val="20"/>
        </w:rPr>
        <w:t>mastitic</w:t>
      </w:r>
      <w:proofErr w:type="spellEnd"/>
      <w:r w:rsidR="00355FD2" w:rsidRPr="00114CA0">
        <w:rPr>
          <w:rFonts w:ascii="Arial" w:hAnsi="Arial" w:cs="Arial"/>
          <w:sz w:val="20"/>
          <w:szCs w:val="20"/>
        </w:rPr>
        <w:t xml:space="preserve"> infection</w:t>
      </w:r>
      <w:r w:rsidR="00795C5C" w:rsidRPr="00114CA0">
        <w:rPr>
          <w:rFonts w:ascii="Arial" w:hAnsi="Arial" w:cs="Arial"/>
          <w:sz w:val="20"/>
          <w:szCs w:val="20"/>
        </w:rPr>
        <w:t xml:space="preserve"> among the herd.</w:t>
      </w:r>
    </w:p>
    <w:p w14:paraId="6BC9252F" w14:textId="77777777" w:rsidR="002A49F8" w:rsidRPr="00144935" w:rsidRDefault="002A49F8" w:rsidP="00144935">
      <w:pPr>
        <w:pStyle w:val="Default"/>
        <w:jc w:val="both"/>
        <w:rPr>
          <w:rFonts w:ascii="Arial" w:hAnsi="Arial" w:cs="Arial"/>
        </w:rPr>
      </w:pPr>
    </w:p>
    <w:p w14:paraId="1EA45EFB" w14:textId="77777777" w:rsidR="00904C43" w:rsidRPr="00904C43" w:rsidRDefault="00904C43" w:rsidP="00904C43">
      <w:pPr>
        <w:spacing w:after="0" w:line="240" w:lineRule="auto"/>
        <w:jc w:val="both"/>
        <w:outlineLvl w:val="0"/>
        <w:rPr>
          <w:rFonts w:ascii="Arial" w:hAnsi="Arial" w:cs="Arial"/>
        </w:rPr>
      </w:pPr>
    </w:p>
    <w:p w14:paraId="22DC9409" w14:textId="77777777" w:rsidR="00293F08" w:rsidRPr="00293F08" w:rsidRDefault="00293F08" w:rsidP="00904C43">
      <w:pPr>
        <w:spacing w:after="0" w:line="240" w:lineRule="auto"/>
        <w:jc w:val="both"/>
        <w:rPr>
          <w:rFonts w:ascii="Arial" w:hAnsi="Arial" w:cs="Arial"/>
          <w:b/>
        </w:rPr>
      </w:pPr>
      <w:bookmarkStart w:id="3" w:name="_Hlk173828727"/>
      <w:r w:rsidRPr="00293F08">
        <w:rPr>
          <w:rFonts w:ascii="Arial" w:hAnsi="Arial" w:cs="Arial"/>
          <w:b/>
        </w:rPr>
        <w:t>CONFLICT OF INTEREST</w:t>
      </w:r>
    </w:p>
    <w:p w14:paraId="0327D060" w14:textId="77777777" w:rsidR="00904C43" w:rsidRPr="00114CA0" w:rsidRDefault="00293F08" w:rsidP="00904C43">
      <w:pPr>
        <w:spacing w:after="0" w:line="240" w:lineRule="auto"/>
        <w:jc w:val="both"/>
        <w:rPr>
          <w:rFonts w:ascii="Arial" w:hAnsi="Arial" w:cs="Arial"/>
          <w:b/>
          <w:sz w:val="20"/>
          <w:szCs w:val="20"/>
        </w:rPr>
      </w:pPr>
      <w:r w:rsidRPr="00114CA0">
        <w:rPr>
          <w:rFonts w:ascii="Arial" w:hAnsi="Arial" w:cs="Arial"/>
          <w:sz w:val="20"/>
          <w:szCs w:val="20"/>
        </w:rPr>
        <w:t>The authors declare no conflict of interest.</w:t>
      </w:r>
    </w:p>
    <w:p w14:paraId="2971A1B5" w14:textId="77777777" w:rsidR="00293F08" w:rsidRPr="00114CA0" w:rsidRDefault="00293F08" w:rsidP="00904C43">
      <w:pPr>
        <w:spacing w:after="0" w:line="240" w:lineRule="auto"/>
        <w:jc w:val="both"/>
        <w:rPr>
          <w:rFonts w:ascii="Arial" w:hAnsi="Arial" w:cs="Arial"/>
          <w:b/>
          <w:sz w:val="20"/>
          <w:szCs w:val="20"/>
        </w:rPr>
      </w:pPr>
    </w:p>
    <w:p w14:paraId="07556464" w14:textId="77777777" w:rsidR="00904C43" w:rsidRPr="00904C43" w:rsidRDefault="00293F08" w:rsidP="00904C43">
      <w:pPr>
        <w:spacing w:after="0" w:line="240" w:lineRule="auto"/>
        <w:jc w:val="both"/>
        <w:rPr>
          <w:rFonts w:ascii="Arial" w:hAnsi="Arial" w:cs="Arial"/>
          <w:b/>
        </w:rPr>
      </w:pPr>
      <w:r w:rsidRPr="00904C43">
        <w:rPr>
          <w:rFonts w:ascii="Arial" w:hAnsi="Arial" w:cs="Arial"/>
          <w:b/>
        </w:rPr>
        <w:t>DISCLAIMER</w:t>
      </w:r>
      <w:r w:rsidR="00904C43" w:rsidRPr="00904C43">
        <w:rPr>
          <w:rFonts w:ascii="Arial" w:hAnsi="Arial" w:cs="Arial"/>
          <w:b/>
        </w:rPr>
        <w:t xml:space="preserve"> (</w:t>
      </w:r>
      <w:r w:rsidRPr="00904C43">
        <w:rPr>
          <w:rFonts w:ascii="Arial" w:hAnsi="Arial" w:cs="Arial"/>
          <w:b/>
        </w:rPr>
        <w:t>ARTIFICIAL INTELLIGENCE</w:t>
      </w:r>
      <w:r w:rsidR="00904C43" w:rsidRPr="00904C43">
        <w:rPr>
          <w:rFonts w:ascii="Arial" w:hAnsi="Arial" w:cs="Arial"/>
          <w:b/>
        </w:rPr>
        <w:t>)</w:t>
      </w:r>
    </w:p>
    <w:p w14:paraId="71F90D51" w14:textId="77777777" w:rsidR="00904C43" w:rsidRPr="00114CA0" w:rsidRDefault="00904C43" w:rsidP="00904C43">
      <w:pPr>
        <w:spacing w:after="0" w:line="240" w:lineRule="auto"/>
        <w:jc w:val="both"/>
        <w:rPr>
          <w:rFonts w:ascii="Arial" w:hAnsi="Arial" w:cs="Arial"/>
          <w:sz w:val="20"/>
          <w:szCs w:val="20"/>
        </w:rPr>
      </w:pPr>
      <w:r w:rsidRPr="00114CA0">
        <w:rPr>
          <w:rFonts w:ascii="Arial" w:hAnsi="Arial" w:cs="Arial"/>
          <w:sz w:val="20"/>
          <w:szCs w:val="20"/>
        </w:rPr>
        <w:t>Author(s) hereby declare that NO generative AI technologies such as Large Language Models (</w:t>
      </w:r>
      <w:proofErr w:type="spellStart"/>
      <w:r w:rsidRPr="00114CA0">
        <w:rPr>
          <w:rFonts w:ascii="Arial" w:hAnsi="Arial" w:cs="Arial"/>
          <w:sz w:val="20"/>
          <w:szCs w:val="20"/>
        </w:rPr>
        <w:t>ChatGPT</w:t>
      </w:r>
      <w:proofErr w:type="spellEnd"/>
      <w:r w:rsidRPr="00114CA0">
        <w:rPr>
          <w:rFonts w:ascii="Arial" w:hAnsi="Arial" w:cs="Arial"/>
          <w:sz w:val="20"/>
          <w:szCs w:val="20"/>
        </w:rPr>
        <w:t xml:space="preserve">, COPILOT, </w:t>
      </w:r>
      <w:proofErr w:type="spellStart"/>
      <w:r w:rsidRPr="00114CA0">
        <w:rPr>
          <w:rFonts w:ascii="Arial" w:hAnsi="Arial" w:cs="Arial"/>
          <w:sz w:val="20"/>
          <w:szCs w:val="20"/>
        </w:rPr>
        <w:t>etc</w:t>
      </w:r>
      <w:proofErr w:type="spellEnd"/>
      <w:r w:rsidRPr="00114CA0">
        <w:rPr>
          <w:rFonts w:ascii="Arial" w:hAnsi="Arial" w:cs="Arial"/>
          <w:sz w:val="20"/>
          <w:szCs w:val="20"/>
        </w:rPr>
        <w:t xml:space="preserve">) and text-to-image generators have been used during writing or editing of manuscripts. </w:t>
      </w:r>
    </w:p>
    <w:p w14:paraId="07D392D3" w14:textId="77777777" w:rsidR="00757D23" w:rsidRDefault="00757D23" w:rsidP="00904C43">
      <w:pPr>
        <w:spacing w:after="0" w:line="240" w:lineRule="auto"/>
        <w:jc w:val="both"/>
        <w:rPr>
          <w:rFonts w:ascii="Arial" w:hAnsi="Arial" w:cs="Arial"/>
        </w:rPr>
      </w:pPr>
    </w:p>
    <w:p w14:paraId="090A91BB" w14:textId="77777777" w:rsidR="00757D23" w:rsidRPr="002562EC" w:rsidRDefault="00757D23" w:rsidP="002562EC">
      <w:pPr>
        <w:spacing w:after="0" w:line="240" w:lineRule="auto"/>
        <w:jc w:val="both"/>
        <w:outlineLvl w:val="0"/>
        <w:rPr>
          <w:rFonts w:ascii="Arial" w:eastAsia="Times New Roman" w:hAnsi="Arial" w:cs="Arial"/>
          <w:lang w:val="en-GB" w:eastAsia="en-GB"/>
        </w:rPr>
      </w:pPr>
      <w:r w:rsidRPr="002562EC">
        <w:rPr>
          <w:rFonts w:ascii="Arial" w:eastAsia="Times New Roman" w:hAnsi="Arial" w:cs="Arial"/>
          <w:b/>
          <w:bCs/>
          <w:lang w:val="en-GB" w:eastAsia="en-GB"/>
        </w:rPr>
        <w:t>COMPETING INTERESTS DISCLAIMER:</w:t>
      </w:r>
    </w:p>
    <w:p w14:paraId="75856F53" w14:textId="04158109" w:rsidR="00757D23" w:rsidRPr="00114CA0" w:rsidRDefault="00757D23" w:rsidP="00114CA0">
      <w:pPr>
        <w:spacing w:after="0" w:line="240" w:lineRule="auto"/>
        <w:jc w:val="both"/>
        <w:rPr>
          <w:rFonts w:ascii="Arial" w:eastAsia="Times New Roman" w:hAnsi="Arial" w:cs="Arial"/>
          <w:sz w:val="20"/>
          <w:szCs w:val="20"/>
          <w:lang w:val="en-GB" w:eastAsia="en-GB"/>
        </w:rPr>
      </w:pPr>
      <w:r w:rsidRPr="00114CA0">
        <w:rPr>
          <w:rFonts w:ascii="Arial" w:eastAsia="Times New Roman" w:hAnsi="Arial" w:cs="Arial"/>
          <w:sz w:val="20"/>
          <w:szCs w:val="20"/>
          <w:lang w:val="en-GB" w:eastAsia="en-GB"/>
        </w:rPr>
        <w:t>Authors have declared that they have no known competing finan</w:t>
      </w:r>
      <w:r w:rsidR="00114CA0">
        <w:rPr>
          <w:rFonts w:ascii="Arial" w:eastAsia="Times New Roman" w:hAnsi="Arial" w:cs="Arial"/>
          <w:sz w:val="20"/>
          <w:szCs w:val="20"/>
          <w:lang w:val="en-GB" w:eastAsia="en-GB"/>
        </w:rPr>
        <w:t>cial interests OR non-financial i</w:t>
      </w:r>
      <w:r w:rsidRPr="00114CA0">
        <w:rPr>
          <w:rFonts w:ascii="Arial" w:eastAsia="Times New Roman" w:hAnsi="Arial" w:cs="Arial"/>
          <w:sz w:val="20"/>
          <w:szCs w:val="20"/>
          <w:lang w:val="en-GB" w:eastAsia="en-GB"/>
        </w:rPr>
        <w:t>nterests OR personal relationships that could have appeared to influence the work reported in this paper.</w:t>
      </w:r>
    </w:p>
    <w:p w14:paraId="1B0CAC6E" w14:textId="77777777" w:rsidR="00757D23" w:rsidRPr="002562EC" w:rsidRDefault="00757D23" w:rsidP="00757D23">
      <w:pPr>
        <w:spacing w:after="200" w:line="276" w:lineRule="auto"/>
        <w:rPr>
          <w:rFonts w:ascii="Arial" w:eastAsia="Times New Roman" w:hAnsi="Arial" w:cs="Arial"/>
          <w:lang w:val="en-GB" w:eastAsia="en-GB"/>
        </w:rPr>
      </w:pPr>
    </w:p>
    <w:bookmarkEnd w:id="3"/>
    <w:p w14:paraId="08ABE853" w14:textId="77777777" w:rsidR="00E83FBC" w:rsidRPr="00E83FBC" w:rsidRDefault="00E83FBC" w:rsidP="00375D95">
      <w:pPr>
        <w:pStyle w:val="Default"/>
        <w:jc w:val="both"/>
        <w:rPr>
          <w:rFonts w:ascii="Arial" w:hAnsi="Arial" w:cs="Arial"/>
          <w:b/>
          <w:bCs/>
          <w:sz w:val="22"/>
          <w:szCs w:val="22"/>
        </w:rPr>
      </w:pPr>
      <w:r w:rsidRPr="00E83FBC">
        <w:rPr>
          <w:rFonts w:ascii="Arial" w:hAnsi="Arial" w:cs="Arial"/>
          <w:b/>
          <w:bCs/>
          <w:sz w:val="22"/>
          <w:szCs w:val="22"/>
        </w:rPr>
        <w:t>REFERENCES</w:t>
      </w:r>
    </w:p>
    <w:p w14:paraId="45FC6D80" w14:textId="3433F440" w:rsidR="00C40075" w:rsidRPr="007377F2" w:rsidRDefault="00946E37" w:rsidP="00C40075">
      <w:pPr>
        <w:autoSpaceDE w:val="0"/>
        <w:autoSpaceDN w:val="0"/>
        <w:adjustRightInd w:val="0"/>
        <w:spacing w:after="0" w:line="240" w:lineRule="auto"/>
        <w:jc w:val="both"/>
        <w:rPr>
          <w:rFonts w:ascii="Arial" w:hAnsi="Arial" w:cs="Arial"/>
          <w:color w:val="000000"/>
          <w:sz w:val="20"/>
          <w:szCs w:val="20"/>
        </w:rPr>
      </w:pPr>
      <w:r w:rsidRPr="007377F2">
        <w:rPr>
          <w:rFonts w:ascii="Arial" w:hAnsi="Arial" w:cs="Arial"/>
          <w:color w:val="000000"/>
          <w:sz w:val="20"/>
          <w:szCs w:val="20"/>
        </w:rPr>
        <w:t>Al-</w:t>
      </w:r>
      <w:proofErr w:type="spellStart"/>
      <w:r w:rsidRPr="007377F2">
        <w:rPr>
          <w:rFonts w:ascii="Arial" w:hAnsi="Arial" w:cs="Arial"/>
          <w:color w:val="000000"/>
          <w:sz w:val="20"/>
          <w:szCs w:val="20"/>
        </w:rPr>
        <w:t>harbi</w:t>
      </w:r>
      <w:proofErr w:type="spellEnd"/>
      <w:r w:rsidRPr="007377F2">
        <w:rPr>
          <w:rFonts w:ascii="Arial" w:hAnsi="Arial" w:cs="Arial"/>
          <w:color w:val="000000"/>
          <w:sz w:val="20"/>
          <w:szCs w:val="20"/>
        </w:rPr>
        <w:t xml:space="preserve">, H., </w:t>
      </w:r>
      <w:proofErr w:type="spellStart"/>
      <w:r w:rsidRPr="007377F2">
        <w:rPr>
          <w:rFonts w:ascii="Arial" w:hAnsi="Arial" w:cs="Arial"/>
          <w:color w:val="000000"/>
          <w:sz w:val="20"/>
          <w:szCs w:val="20"/>
        </w:rPr>
        <w:t>Ranjbar</w:t>
      </w:r>
      <w:proofErr w:type="spellEnd"/>
      <w:r w:rsidRPr="007377F2">
        <w:rPr>
          <w:rFonts w:ascii="Arial" w:hAnsi="Arial" w:cs="Arial"/>
          <w:color w:val="000000"/>
          <w:sz w:val="20"/>
          <w:szCs w:val="20"/>
        </w:rPr>
        <w:t xml:space="preserve">, S., Moore, R. J., &amp; </w:t>
      </w:r>
      <w:proofErr w:type="spellStart"/>
      <w:r w:rsidRPr="007377F2">
        <w:rPr>
          <w:rFonts w:ascii="Arial" w:hAnsi="Arial" w:cs="Arial"/>
          <w:color w:val="000000"/>
          <w:sz w:val="20"/>
          <w:szCs w:val="20"/>
        </w:rPr>
        <w:t>Alawneh</w:t>
      </w:r>
      <w:proofErr w:type="spellEnd"/>
      <w:r w:rsidRPr="007377F2">
        <w:rPr>
          <w:rFonts w:ascii="Arial" w:hAnsi="Arial" w:cs="Arial"/>
          <w:color w:val="000000"/>
          <w:sz w:val="20"/>
          <w:szCs w:val="20"/>
        </w:rPr>
        <w:t xml:space="preserve">, J. I. (2021). Bacteria isolated from milk of dairy cows with and without clinical mastitis in different regions of Australia and their AMR profiles. Frontiers in Veterinary Science. </w:t>
      </w:r>
      <w:hyperlink r:id="rId13" w:history="1">
        <w:r w:rsidRPr="007377F2">
          <w:rPr>
            <w:rStyle w:val="Hyperlink"/>
            <w:rFonts w:ascii="Arial" w:hAnsi="Arial" w:cs="Arial"/>
            <w:sz w:val="20"/>
            <w:szCs w:val="20"/>
          </w:rPr>
          <w:t>https://doi.org/10.3389/fvets.2021.743725</w:t>
        </w:r>
      </w:hyperlink>
      <w:r w:rsidRPr="007377F2">
        <w:rPr>
          <w:rFonts w:ascii="Arial" w:hAnsi="Arial" w:cs="Arial"/>
          <w:color w:val="000000"/>
          <w:sz w:val="20"/>
          <w:szCs w:val="20"/>
        </w:rPr>
        <w:t xml:space="preserve"> </w:t>
      </w:r>
      <w:r w:rsidR="00C40075" w:rsidRPr="007377F2">
        <w:rPr>
          <w:rFonts w:ascii="Arial" w:hAnsi="Arial" w:cs="Arial"/>
          <w:color w:val="000000"/>
          <w:sz w:val="20"/>
          <w:szCs w:val="20"/>
        </w:rPr>
        <w:t xml:space="preserve"> </w:t>
      </w:r>
    </w:p>
    <w:p w14:paraId="0001ADEE" w14:textId="77777777" w:rsidR="00C40075" w:rsidRPr="007377F2" w:rsidRDefault="00C40075" w:rsidP="00C40075">
      <w:pPr>
        <w:autoSpaceDE w:val="0"/>
        <w:autoSpaceDN w:val="0"/>
        <w:adjustRightInd w:val="0"/>
        <w:spacing w:after="0" w:line="240" w:lineRule="auto"/>
        <w:jc w:val="both"/>
        <w:rPr>
          <w:rFonts w:ascii="Arial" w:hAnsi="Arial" w:cs="Arial"/>
          <w:b/>
          <w:color w:val="000000"/>
          <w:sz w:val="20"/>
          <w:szCs w:val="20"/>
        </w:rPr>
      </w:pPr>
    </w:p>
    <w:p w14:paraId="5B7A428D" w14:textId="3464181C" w:rsidR="008239CA" w:rsidRPr="007377F2" w:rsidRDefault="0083453E" w:rsidP="008239CA">
      <w:pPr>
        <w:autoSpaceDE w:val="0"/>
        <w:autoSpaceDN w:val="0"/>
        <w:adjustRightInd w:val="0"/>
        <w:spacing w:after="0" w:line="240" w:lineRule="auto"/>
        <w:jc w:val="both"/>
        <w:rPr>
          <w:rFonts w:ascii="Arial" w:hAnsi="Arial" w:cs="Arial"/>
          <w:b/>
          <w:color w:val="000000"/>
          <w:sz w:val="20"/>
          <w:szCs w:val="20"/>
        </w:rPr>
      </w:pPr>
      <w:r w:rsidRPr="007377F2">
        <w:rPr>
          <w:rFonts w:ascii="Arial" w:hAnsi="Arial" w:cs="Arial"/>
          <w:sz w:val="20"/>
          <w:szCs w:val="20"/>
        </w:rPr>
        <w:t xml:space="preserve">Ali, T., Kamran, </w:t>
      </w:r>
      <w:proofErr w:type="spellStart"/>
      <w:r w:rsidRPr="007377F2">
        <w:rPr>
          <w:rFonts w:ascii="Arial" w:hAnsi="Arial" w:cs="Arial"/>
          <w:sz w:val="20"/>
          <w:szCs w:val="20"/>
        </w:rPr>
        <w:t>Raziq</w:t>
      </w:r>
      <w:proofErr w:type="spellEnd"/>
      <w:r w:rsidRPr="007377F2">
        <w:rPr>
          <w:rFonts w:ascii="Arial" w:hAnsi="Arial" w:cs="Arial"/>
          <w:sz w:val="20"/>
          <w:szCs w:val="20"/>
        </w:rPr>
        <w:t xml:space="preserve">, A., Wazir, I., </w:t>
      </w:r>
      <w:proofErr w:type="spellStart"/>
      <w:r w:rsidRPr="007377F2">
        <w:rPr>
          <w:rFonts w:ascii="Arial" w:hAnsi="Arial" w:cs="Arial"/>
          <w:sz w:val="20"/>
          <w:szCs w:val="20"/>
        </w:rPr>
        <w:t>Ullah</w:t>
      </w:r>
      <w:proofErr w:type="spellEnd"/>
      <w:r w:rsidRPr="007377F2">
        <w:rPr>
          <w:rFonts w:ascii="Arial" w:hAnsi="Arial" w:cs="Arial"/>
          <w:sz w:val="20"/>
          <w:szCs w:val="20"/>
        </w:rPr>
        <w:t xml:space="preserve">, R., Shah, P., Ali, M. I., Han, B., &amp; Liu, G. (2021). Prevalence of mastitis pathogens and antimicrobial susceptibility of isolates from cattle and buffaloes in northwest of Pakistan. Front Vet Sci., 8, 746755. </w:t>
      </w:r>
      <w:hyperlink r:id="rId14" w:history="1">
        <w:r w:rsidRPr="007377F2">
          <w:rPr>
            <w:rStyle w:val="Hyperlink"/>
            <w:rFonts w:ascii="Arial" w:hAnsi="Arial" w:cs="Arial"/>
            <w:sz w:val="20"/>
            <w:szCs w:val="20"/>
          </w:rPr>
          <w:t>https://doi.org/10.3389/fvets.2021.746755</w:t>
        </w:r>
      </w:hyperlink>
      <w:r w:rsidRPr="007377F2">
        <w:rPr>
          <w:rFonts w:ascii="Arial" w:hAnsi="Arial" w:cs="Arial"/>
          <w:sz w:val="20"/>
          <w:szCs w:val="20"/>
        </w:rPr>
        <w:t xml:space="preserve"> </w:t>
      </w:r>
    </w:p>
    <w:p w14:paraId="7C57F2D0" w14:textId="77777777" w:rsidR="008239CA" w:rsidRPr="007377F2" w:rsidRDefault="008239CA" w:rsidP="002F7CFB">
      <w:pPr>
        <w:spacing w:after="0" w:line="240" w:lineRule="auto"/>
        <w:jc w:val="both"/>
        <w:rPr>
          <w:rFonts w:ascii="Arial" w:hAnsi="Arial" w:cs="Arial"/>
          <w:sz w:val="20"/>
          <w:szCs w:val="20"/>
        </w:rPr>
      </w:pPr>
    </w:p>
    <w:p w14:paraId="550B0A3A" w14:textId="245E3BB8" w:rsidR="002F7CFB" w:rsidRPr="007377F2" w:rsidRDefault="0059622E" w:rsidP="002F7CFB">
      <w:pPr>
        <w:spacing w:after="0" w:line="240" w:lineRule="auto"/>
        <w:jc w:val="both"/>
        <w:rPr>
          <w:rFonts w:ascii="Arial" w:hAnsi="Arial" w:cs="Arial"/>
          <w:sz w:val="20"/>
          <w:szCs w:val="20"/>
        </w:rPr>
      </w:pPr>
      <w:r w:rsidRPr="007377F2">
        <w:rPr>
          <w:rFonts w:ascii="Arial" w:hAnsi="Arial" w:cs="Arial"/>
          <w:sz w:val="20"/>
          <w:szCs w:val="20"/>
        </w:rPr>
        <w:t xml:space="preserve">Bhat, A. M., </w:t>
      </w:r>
      <w:proofErr w:type="spellStart"/>
      <w:r w:rsidRPr="007377F2">
        <w:rPr>
          <w:rFonts w:ascii="Arial" w:hAnsi="Arial" w:cs="Arial"/>
          <w:sz w:val="20"/>
          <w:szCs w:val="20"/>
        </w:rPr>
        <w:t>Soodan</w:t>
      </w:r>
      <w:proofErr w:type="spellEnd"/>
      <w:r w:rsidRPr="007377F2">
        <w:rPr>
          <w:rFonts w:ascii="Arial" w:hAnsi="Arial" w:cs="Arial"/>
          <w:sz w:val="20"/>
          <w:szCs w:val="20"/>
        </w:rPr>
        <w:t xml:space="preserve">, J. S., Singh, R., Dhobi, I. A., Hussain, T., Dar, M. Y., &amp; Mir, M. (2017). Incidence of bovine clinical mastitis in Jammu region and </w:t>
      </w:r>
      <w:proofErr w:type="spellStart"/>
      <w:r w:rsidRPr="007377F2">
        <w:rPr>
          <w:rFonts w:ascii="Arial" w:hAnsi="Arial" w:cs="Arial"/>
          <w:sz w:val="20"/>
          <w:szCs w:val="20"/>
        </w:rPr>
        <w:t>antibiogram</w:t>
      </w:r>
      <w:proofErr w:type="spellEnd"/>
      <w:r w:rsidRPr="007377F2">
        <w:rPr>
          <w:rFonts w:ascii="Arial" w:hAnsi="Arial" w:cs="Arial"/>
          <w:sz w:val="20"/>
          <w:szCs w:val="20"/>
        </w:rPr>
        <w:t xml:space="preserve"> of isolated pathogens. Vet World, 10(8), 984-989. </w:t>
      </w:r>
      <w:hyperlink r:id="rId15" w:history="1">
        <w:r w:rsidRPr="007377F2">
          <w:rPr>
            <w:rStyle w:val="Hyperlink"/>
            <w:rFonts w:ascii="Arial" w:hAnsi="Arial" w:cs="Arial"/>
            <w:sz w:val="20"/>
            <w:szCs w:val="20"/>
          </w:rPr>
          <w:t>https://doi.org/10.14202/vetworld.2017.984-989</w:t>
        </w:r>
      </w:hyperlink>
      <w:r w:rsidRPr="007377F2">
        <w:rPr>
          <w:rFonts w:ascii="Arial" w:hAnsi="Arial" w:cs="Arial"/>
          <w:sz w:val="20"/>
          <w:szCs w:val="20"/>
        </w:rPr>
        <w:t xml:space="preserve"> </w:t>
      </w:r>
    </w:p>
    <w:p w14:paraId="239425DE" w14:textId="77777777" w:rsidR="002F7CFB" w:rsidRPr="007377F2" w:rsidRDefault="002F7CFB" w:rsidP="002F7CFB">
      <w:pPr>
        <w:spacing w:after="0" w:line="240" w:lineRule="auto"/>
        <w:jc w:val="both"/>
        <w:rPr>
          <w:rFonts w:ascii="Arial" w:hAnsi="Arial" w:cs="Arial"/>
          <w:sz w:val="20"/>
          <w:szCs w:val="20"/>
        </w:rPr>
      </w:pPr>
    </w:p>
    <w:p w14:paraId="13F9D1A3" w14:textId="77777777" w:rsidR="007377F2" w:rsidRDefault="00B47D97" w:rsidP="002F7CFB">
      <w:pPr>
        <w:shd w:val="clear" w:color="auto" w:fill="FFFFFF" w:themeFill="background1"/>
        <w:autoSpaceDE w:val="0"/>
        <w:autoSpaceDN w:val="0"/>
        <w:adjustRightInd w:val="0"/>
        <w:spacing w:after="0" w:line="240" w:lineRule="auto"/>
        <w:ind w:left="990" w:hanging="990"/>
        <w:jc w:val="both"/>
        <w:rPr>
          <w:rFonts w:ascii="Arial" w:hAnsi="Arial" w:cs="Arial"/>
          <w:color w:val="000000" w:themeColor="text1"/>
          <w:sz w:val="20"/>
          <w:szCs w:val="20"/>
          <w:shd w:val="clear" w:color="auto" w:fill="FFFFFF"/>
        </w:rPr>
      </w:pPr>
      <w:proofErr w:type="spellStart"/>
      <w:r w:rsidRPr="007377F2">
        <w:rPr>
          <w:rFonts w:ascii="Arial" w:hAnsi="Arial" w:cs="Arial"/>
          <w:color w:val="000000" w:themeColor="text1"/>
          <w:sz w:val="20"/>
          <w:szCs w:val="20"/>
          <w:shd w:val="clear" w:color="auto" w:fill="FFFFFF"/>
        </w:rPr>
        <w:t>Camara</w:t>
      </w:r>
      <w:proofErr w:type="spellEnd"/>
      <w:r w:rsidRPr="007377F2">
        <w:rPr>
          <w:rFonts w:ascii="Arial" w:hAnsi="Arial" w:cs="Arial"/>
          <w:color w:val="000000" w:themeColor="text1"/>
          <w:sz w:val="20"/>
          <w:szCs w:val="20"/>
          <w:shd w:val="clear" w:color="auto" w:fill="FFFFFF"/>
        </w:rPr>
        <w:t xml:space="preserve">, M., </w:t>
      </w:r>
      <w:proofErr w:type="spellStart"/>
      <w:r w:rsidRPr="007377F2">
        <w:rPr>
          <w:rFonts w:ascii="Arial" w:hAnsi="Arial" w:cs="Arial"/>
          <w:color w:val="000000" w:themeColor="text1"/>
          <w:sz w:val="20"/>
          <w:szCs w:val="20"/>
          <w:shd w:val="clear" w:color="auto" w:fill="FFFFFF"/>
        </w:rPr>
        <w:t>Dieng</w:t>
      </w:r>
      <w:proofErr w:type="spellEnd"/>
      <w:r w:rsidRPr="007377F2">
        <w:rPr>
          <w:rFonts w:ascii="Arial" w:hAnsi="Arial" w:cs="Arial"/>
          <w:color w:val="000000" w:themeColor="text1"/>
          <w:sz w:val="20"/>
          <w:szCs w:val="20"/>
          <w:shd w:val="clear" w:color="auto" w:fill="FFFFFF"/>
        </w:rPr>
        <w:t xml:space="preserve">, A., &amp; </w:t>
      </w:r>
      <w:proofErr w:type="spellStart"/>
      <w:r w:rsidRPr="007377F2">
        <w:rPr>
          <w:rFonts w:ascii="Arial" w:hAnsi="Arial" w:cs="Arial"/>
          <w:color w:val="000000" w:themeColor="text1"/>
          <w:sz w:val="20"/>
          <w:szCs w:val="20"/>
          <w:shd w:val="clear" w:color="auto" w:fill="FFFFFF"/>
        </w:rPr>
        <w:t>Boye</w:t>
      </w:r>
      <w:proofErr w:type="spellEnd"/>
      <w:r w:rsidRPr="007377F2">
        <w:rPr>
          <w:rFonts w:ascii="Arial" w:hAnsi="Arial" w:cs="Arial"/>
          <w:color w:val="000000" w:themeColor="text1"/>
          <w:sz w:val="20"/>
          <w:szCs w:val="20"/>
          <w:shd w:val="clear" w:color="auto" w:fill="FFFFFF"/>
        </w:rPr>
        <w:t xml:space="preserve">, C.S.B. (2013). Antibiotic susceptibility of </w:t>
      </w:r>
      <w:r w:rsidRPr="007377F2">
        <w:rPr>
          <w:rFonts w:ascii="Arial" w:hAnsi="Arial" w:cs="Arial"/>
          <w:i/>
          <w:color w:val="000000" w:themeColor="text1"/>
          <w:sz w:val="20"/>
          <w:szCs w:val="20"/>
          <w:shd w:val="clear" w:color="auto" w:fill="FFFFFF"/>
        </w:rPr>
        <w:t xml:space="preserve">Streptococcus </w:t>
      </w:r>
      <w:proofErr w:type="spellStart"/>
      <w:r w:rsidRPr="007377F2">
        <w:rPr>
          <w:rFonts w:ascii="Arial" w:hAnsi="Arial" w:cs="Arial"/>
          <w:i/>
          <w:color w:val="000000" w:themeColor="text1"/>
          <w:sz w:val="20"/>
          <w:szCs w:val="20"/>
          <w:shd w:val="clear" w:color="auto" w:fill="FFFFFF"/>
        </w:rPr>
        <w:t>pyogenes</w:t>
      </w:r>
      <w:proofErr w:type="spellEnd"/>
      <w:r w:rsidRPr="007377F2">
        <w:rPr>
          <w:rFonts w:ascii="Arial" w:hAnsi="Arial" w:cs="Arial"/>
          <w:color w:val="000000" w:themeColor="text1"/>
          <w:sz w:val="20"/>
          <w:szCs w:val="20"/>
          <w:shd w:val="clear" w:color="auto" w:fill="FFFFFF"/>
        </w:rPr>
        <w:t xml:space="preserve"> </w:t>
      </w:r>
    </w:p>
    <w:p w14:paraId="5983C74B" w14:textId="5B8B8F00" w:rsidR="00965187" w:rsidRPr="007377F2" w:rsidRDefault="00B47D97" w:rsidP="002F7CFB">
      <w:pPr>
        <w:shd w:val="clear" w:color="auto" w:fill="FFFFFF" w:themeFill="background1"/>
        <w:autoSpaceDE w:val="0"/>
        <w:autoSpaceDN w:val="0"/>
        <w:adjustRightInd w:val="0"/>
        <w:spacing w:after="0" w:line="240" w:lineRule="auto"/>
        <w:ind w:left="990" w:hanging="99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isolated from respiratory tract infections in Dakar, Senegal. Micro</w:t>
      </w:r>
      <w:r w:rsidR="00965187" w:rsidRPr="007377F2">
        <w:rPr>
          <w:rFonts w:ascii="Arial" w:hAnsi="Arial" w:cs="Arial"/>
          <w:color w:val="000000" w:themeColor="text1"/>
          <w:sz w:val="20"/>
          <w:szCs w:val="20"/>
          <w:shd w:val="clear" w:color="auto" w:fill="FFFFFF"/>
        </w:rPr>
        <w:t>bial Insights.</w:t>
      </w:r>
    </w:p>
    <w:p w14:paraId="052DB118" w14:textId="25481614" w:rsidR="002F7CFB" w:rsidRPr="007377F2" w:rsidRDefault="0034702B" w:rsidP="002F7CFB">
      <w:pPr>
        <w:shd w:val="clear" w:color="auto" w:fill="FFFFFF" w:themeFill="background1"/>
        <w:autoSpaceDE w:val="0"/>
        <w:autoSpaceDN w:val="0"/>
        <w:adjustRightInd w:val="0"/>
        <w:spacing w:after="0" w:line="240" w:lineRule="auto"/>
        <w:ind w:left="990" w:hanging="990"/>
        <w:jc w:val="both"/>
        <w:rPr>
          <w:rStyle w:val="Hyperlink"/>
          <w:rFonts w:ascii="Arial" w:hAnsi="Arial" w:cs="Arial"/>
          <w:color w:val="000000" w:themeColor="text1"/>
          <w:sz w:val="20"/>
          <w:szCs w:val="20"/>
          <w:u w:val="none"/>
          <w:shd w:val="clear" w:color="auto" w:fill="FFFFFF"/>
        </w:rPr>
      </w:pPr>
      <w:hyperlink r:id="rId16" w:history="1">
        <w:r w:rsidR="00B47D97" w:rsidRPr="007377F2">
          <w:rPr>
            <w:rStyle w:val="Hyperlink"/>
            <w:rFonts w:ascii="Arial" w:hAnsi="Arial" w:cs="Arial"/>
            <w:sz w:val="20"/>
            <w:szCs w:val="20"/>
            <w:shd w:val="clear" w:color="auto" w:fill="FFFFFF"/>
          </w:rPr>
          <w:t>https://doi.org/10.4137/MBI.S12996</w:t>
        </w:r>
      </w:hyperlink>
      <w:r w:rsidR="00B47D97" w:rsidRPr="007377F2">
        <w:rPr>
          <w:rFonts w:ascii="Arial" w:hAnsi="Arial" w:cs="Arial"/>
          <w:color w:val="000000" w:themeColor="text1"/>
          <w:sz w:val="20"/>
          <w:szCs w:val="20"/>
          <w:shd w:val="clear" w:color="auto" w:fill="FFFFFF"/>
        </w:rPr>
        <w:t xml:space="preserve"> </w:t>
      </w:r>
      <w:r w:rsidR="009617F2" w:rsidRPr="007377F2">
        <w:rPr>
          <w:rStyle w:val="Hyperlink"/>
          <w:rFonts w:ascii="Arial" w:hAnsi="Arial" w:cs="Arial"/>
          <w:color w:val="000000" w:themeColor="text1"/>
          <w:sz w:val="20"/>
          <w:szCs w:val="20"/>
          <w:u w:val="none"/>
          <w:shd w:val="clear" w:color="auto" w:fill="FFFFFF"/>
        </w:rPr>
        <w:t>.</w:t>
      </w:r>
    </w:p>
    <w:p w14:paraId="44EFA33C" w14:textId="77777777" w:rsidR="002F7CFB" w:rsidRPr="007377F2" w:rsidRDefault="002F7CFB" w:rsidP="002F7CFB">
      <w:pPr>
        <w:shd w:val="clear" w:color="auto" w:fill="FFFFFF" w:themeFill="background1"/>
        <w:autoSpaceDE w:val="0"/>
        <w:autoSpaceDN w:val="0"/>
        <w:adjustRightInd w:val="0"/>
        <w:spacing w:after="0" w:line="240" w:lineRule="auto"/>
        <w:ind w:left="990" w:hanging="990"/>
        <w:jc w:val="both"/>
        <w:rPr>
          <w:rFonts w:ascii="Arial" w:hAnsi="Arial" w:cs="Arial"/>
          <w:color w:val="000000" w:themeColor="text1"/>
          <w:sz w:val="20"/>
          <w:szCs w:val="20"/>
          <w:shd w:val="clear" w:color="auto" w:fill="FFFFFF"/>
        </w:rPr>
      </w:pPr>
    </w:p>
    <w:p w14:paraId="38561382" w14:textId="0EB2AE1D" w:rsidR="00923EE6" w:rsidRPr="007377F2" w:rsidRDefault="00BB4AD5" w:rsidP="00923EE6">
      <w:pPr>
        <w:autoSpaceDE w:val="0"/>
        <w:autoSpaceDN w:val="0"/>
        <w:adjustRightInd w:val="0"/>
        <w:spacing w:after="0" w:line="240" w:lineRule="auto"/>
        <w:jc w:val="both"/>
        <w:rPr>
          <w:rFonts w:ascii="Arial" w:hAnsi="Arial" w:cs="Arial"/>
          <w:color w:val="000000"/>
          <w:sz w:val="20"/>
          <w:szCs w:val="20"/>
        </w:rPr>
      </w:pPr>
      <w:r w:rsidRPr="007377F2">
        <w:rPr>
          <w:rFonts w:ascii="Arial" w:hAnsi="Arial" w:cs="Arial"/>
          <w:color w:val="000000"/>
          <w:sz w:val="20"/>
          <w:szCs w:val="20"/>
        </w:rPr>
        <w:t xml:space="preserve">Cheng, J., Qian, W., &amp; </w:t>
      </w:r>
      <w:proofErr w:type="spellStart"/>
      <w:r w:rsidRPr="007377F2">
        <w:rPr>
          <w:rFonts w:ascii="Arial" w:hAnsi="Arial" w:cs="Arial"/>
          <w:color w:val="000000"/>
          <w:sz w:val="20"/>
          <w:szCs w:val="20"/>
        </w:rPr>
        <w:t>Barkema</w:t>
      </w:r>
      <w:proofErr w:type="spellEnd"/>
      <w:r w:rsidRPr="007377F2">
        <w:rPr>
          <w:rFonts w:ascii="Arial" w:hAnsi="Arial" w:cs="Arial"/>
          <w:color w:val="000000"/>
          <w:sz w:val="20"/>
          <w:szCs w:val="20"/>
        </w:rPr>
        <w:t xml:space="preserve">, H. W. (2019). Antimicrobial resistance profiles of 5 common bovine mastitis pathogens in large Chinese dairy herds. Journal of Dairy Science, 102(3), 2416-2426. </w:t>
      </w:r>
      <w:hyperlink r:id="rId17" w:history="1">
        <w:r w:rsidRPr="007377F2">
          <w:rPr>
            <w:rStyle w:val="Hyperlink"/>
            <w:rFonts w:ascii="Arial" w:hAnsi="Arial" w:cs="Arial"/>
            <w:sz w:val="20"/>
            <w:szCs w:val="20"/>
          </w:rPr>
          <w:t>https://doi.org/10.3168/jds.2018-15135</w:t>
        </w:r>
      </w:hyperlink>
      <w:r w:rsidRPr="007377F2">
        <w:rPr>
          <w:rFonts w:ascii="Arial" w:hAnsi="Arial" w:cs="Arial"/>
          <w:color w:val="000000"/>
          <w:sz w:val="20"/>
          <w:szCs w:val="20"/>
        </w:rPr>
        <w:t xml:space="preserve"> </w:t>
      </w:r>
      <w:r w:rsidR="00923EE6" w:rsidRPr="007377F2">
        <w:rPr>
          <w:rFonts w:ascii="Arial" w:hAnsi="Arial" w:cs="Arial"/>
          <w:color w:val="000000"/>
          <w:sz w:val="20"/>
          <w:szCs w:val="20"/>
        </w:rPr>
        <w:t xml:space="preserve"> </w:t>
      </w:r>
    </w:p>
    <w:p w14:paraId="59372C7B" w14:textId="77777777" w:rsidR="00923EE6" w:rsidRPr="007377F2" w:rsidRDefault="00923EE6" w:rsidP="009617F2">
      <w:pPr>
        <w:shd w:val="clear" w:color="auto" w:fill="FFFFFF" w:themeFill="background1"/>
        <w:spacing w:after="0" w:line="240" w:lineRule="auto"/>
        <w:ind w:left="990" w:hanging="990"/>
        <w:rPr>
          <w:rFonts w:ascii="Arial" w:hAnsi="Arial" w:cs="Arial"/>
          <w:color w:val="000000" w:themeColor="text1"/>
          <w:sz w:val="20"/>
          <w:szCs w:val="20"/>
        </w:rPr>
      </w:pPr>
    </w:p>
    <w:p w14:paraId="37828271" w14:textId="259CCAEA" w:rsidR="0018444D" w:rsidRDefault="0018444D" w:rsidP="0018444D">
      <w:pPr>
        <w:shd w:val="clear" w:color="auto" w:fill="FFFFFF" w:themeFill="background1"/>
        <w:spacing w:after="0" w:line="240" w:lineRule="auto"/>
        <w:ind w:left="970" w:hanging="970"/>
        <w:jc w:val="both"/>
        <w:rPr>
          <w:rFonts w:ascii="Arial" w:hAnsi="Arial" w:cs="Arial"/>
          <w:sz w:val="20"/>
          <w:szCs w:val="20"/>
          <w:highlight w:val="yellow"/>
        </w:rPr>
      </w:pPr>
      <w:r>
        <w:rPr>
          <w:rFonts w:ascii="Arial" w:hAnsi="Arial" w:cs="Arial"/>
          <w:sz w:val="20"/>
          <w:szCs w:val="20"/>
          <w:highlight w:val="yellow"/>
        </w:rPr>
        <w:t xml:space="preserve">CLSI (2018): </w:t>
      </w:r>
      <w:r w:rsidR="00965187" w:rsidRPr="00822D8D">
        <w:rPr>
          <w:rFonts w:ascii="Arial" w:hAnsi="Arial" w:cs="Arial"/>
          <w:sz w:val="20"/>
          <w:szCs w:val="20"/>
          <w:highlight w:val="yellow"/>
        </w:rPr>
        <w:t>Clinical and Laboratory Standards Institute</w:t>
      </w:r>
      <w:r w:rsidR="002562EC" w:rsidRPr="00822D8D">
        <w:rPr>
          <w:rFonts w:ascii="Arial" w:hAnsi="Arial" w:cs="Arial"/>
          <w:sz w:val="20"/>
          <w:szCs w:val="20"/>
          <w:highlight w:val="yellow"/>
        </w:rPr>
        <w:t xml:space="preserve"> (2018). </w:t>
      </w:r>
      <w:r w:rsidR="00965187" w:rsidRPr="00822D8D">
        <w:rPr>
          <w:rFonts w:ascii="Arial" w:hAnsi="Arial" w:cs="Arial"/>
          <w:sz w:val="20"/>
          <w:szCs w:val="20"/>
          <w:highlight w:val="yellow"/>
        </w:rPr>
        <w:t xml:space="preserve">Performance </w:t>
      </w:r>
      <w:r>
        <w:rPr>
          <w:rFonts w:ascii="Arial" w:hAnsi="Arial" w:cs="Arial"/>
          <w:sz w:val="20"/>
          <w:szCs w:val="20"/>
          <w:highlight w:val="yellow"/>
        </w:rPr>
        <w:t>standards for</w:t>
      </w:r>
    </w:p>
    <w:p w14:paraId="50F6427D" w14:textId="0B213A6B" w:rsidR="007377F2" w:rsidRPr="00822D8D" w:rsidRDefault="007377F2" w:rsidP="0018444D">
      <w:pPr>
        <w:shd w:val="clear" w:color="auto" w:fill="FFFFFF" w:themeFill="background1"/>
        <w:spacing w:after="0" w:line="240" w:lineRule="auto"/>
        <w:ind w:left="970" w:hanging="970"/>
        <w:jc w:val="both"/>
        <w:rPr>
          <w:rFonts w:ascii="Arial" w:hAnsi="Arial" w:cs="Arial"/>
          <w:sz w:val="20"/>
          <w:szCs w:val="20"/>
          <w:highlight w:val="yellow"/>
        </w:rPr>
      </w:pPr>
      <w:r w:rsidRPr="00822D8D">
        <w:rPr>
          <w:rFonts w:ascii="Arial" w:hAnsi="Arial" w:cs="Arial"/>
          <w:sz w:val="20"/>
          <w:szCs w:val="20"/>
          <w:highlight w:val="yellow"/>
        </w:rPr>
        <w:t>antimicrobial susceptibility testing</w:t>
      </w:r>
      <w:r w:rsidR="00965187" w:rsidRPr="00822D8D">
        <w:rPr>
          <w:rFonts w:ascii="Arial" w:hAnsi="Arial" w:cs="Arial"/>
          <w:sz w:val="20"/>
          <w:szCs w:val="20"/>
          <w:highlight w:val="yellow"/>
        </w:rPr>
        <w:t xml:space="preserve">; </w:t>
      </w:r>
      <w:r w:rsidRPr="00822D8D">
        <w:rPr>
          <w:rFonts w:ascii="Arial" w:hAnsi="Arial" w:cs="Arial"/>
          <w:sz w:val="20"/>
          <w:szCs w:val="20"/>
          <w:highlight w:val="yellow"/>
        </w:rPr>
        <w:t>28</w:t>
      </w:r>
      <w:r w:rsidRPr="00822D8D">
        <w:rPr>
          <w:rFonts w:ascii="Arial" w:hAnsi="Arial" w:cs="Arial"/>
          <w:sz w:val="20"/>
          <w:szCs w:val="20"/>
          <w:highlight w:val="yellow"/>
          <w:vertAlign w:val="superscript"/>
        </w:rPr>
        <w:t>th</w:t>
      </w:r>
      <w:r w:rsidRPr="00822D8D">
        <w:rPr>
          <w:rFonts w:ascii="Arial" w:hAnsi="Arial" w:cs="Arial"/>
          <w:sz w:val="20"/>
          <w:szCs w:val="20"/>
          <w:highlight w:val="yellow"/>
        </w:rPr>
        <w:t xml:space="preserve"> Edition, CLSI supplement M100, Wayne.</w:t>
      </w:r>
    </w:p>
    <w:p w14:paraId="01FEFCC2" w14:textId="094FAEEC" w:rsidR="00965187" w:rsidRPr="007377F2" w:rsidRDefault="007377F2" w:rsidP="0018444D">
      <w:pPr>
        <w:shd w:val="clear" w:color="auto" w:fill="FFFFFF" w:themeFill="background1"/>
        <w:spacing w:after="0" w:line="240" w:lineRule="auto"/>
        <w:ind w:left="970" w:hanging="970"/>
        <w:jc w:val="both"/>
        <w:rPr>
          <w:rFonts w:ascii="Arial" w:hAnsi="Arial" w:cs="Arial"/>
          <w:sz w:val="20"/>
          <w:szCs w:val="20"/>
        </w:rPr>
      </w:pPr>
      <w:r w:rsidRPr="00822D8D">
        <w:rPr>
          <w:rFonts w:ascii="Arial" w:hAnsi="Arial" w:cs="Arial"/>
          <w:sz w:val="20"/>
          <w:szCs w:val="20"/>
          <w:highlight w:val="yellow"/>
        </w:rPr>
        <w:t>https://clsi.org/shop/standards/m100/</w:t>
      </w:r>
    </w:p>
    <w:p w14:paraId="78A7A643" w14:textId="77777777" w:rsidR="007377F2" w:rsidRPr="007377F2" w:rsidRDefault="007377F2" w:rsidP="002F7CFB">
      <w:pPr>
        <w:shd w:val="clear" w:color="auto" w:fill="FFFFFF" w:themeFill="background1"/>
        <w:spacing w:after="0" w:line="240" w:lineRule="auto"/>
        <w:ind w:left="970" w:hanging="970"/>
        <w:jc w:val="both"/>
        <w:rPr>
          <w:rFonts w:ascii="Arial" w:hAnsi="Arial" w:cs="Arial"/>
          <w:color w:val="000000" w:themeColor="text1"/>
          <w:sz w:val="20"/>
          <w:szCs w:val="20"/>
          <w:shd w:val="clear" w:color="auto" w:fill="FFFFFF"/>
        </w:rPr>
      </w:pPr>
    </w:p>
    <w:p w14:paraId="38B0667E" w14:textId="77777777" w:rsidR="007377F2" w:rsidRDefault="007F6C48" w:rsidP="002F7CFB">
      <w:pPr>
        <w:shd w:val="clear" w:color="auto" w:fill="FFFFFF" w:themeFill="background1"/>
        <w:spacing w:after="0" w:line="240" w:lineRule="auto"/>
        <w:ind w:left="970" w:hanging="970"/>
        <w:jc w:val="both"/>
        <w:rPr>
          <w:rFonts w:ascii="Arial" w:hAnsi="Arial" w:cs="Arial"/>
          <w:color w:val="000000" w:themeColor="text1"/>
          <w:sz w:val="20"/>
          <w:szCs w:val="20"/>
          <w:shd w:val="clear" w:color="auto" w:fill="FFFFFF"/>
        </w:rPr>
      </w:pPr>
      <w:proofErr w:type="spellStart"/>
      <w:r w:rsidRPr="007377F2">
        <w:rPr>
          <w:rFonts w:ascii="Arial" w:hAnsi="Arial" w:cs="Arial"/>
          <w:color w:val="000000" w:themeColor="text1"/>
          <w:sz w:val="20"/>
          <w:szCs w:val="20"/>
          <w:shd w:val="clear" w:color="auto" w:fill="FFFFFF"/>
        </w:rPr>
        <w:t>Cobirka</w:t>
      </w:r>
      <w:proofErr w:type="spellEnd"/>
      <w:r w:rsidRPr="007377F2">
        <w:rPr>
          <w:rFonts w:ascii="Arial" w:hAnsi="Arial" w:cs="Arial"/>
          <w:color w:val="000000" w:themeColor="text1"/>
          <w:sz w:val="20"/>
          <w:szCs w:val="20"/>
          <w:shd w:val="clear" w:color="auto" w:fill="FFFFFF"/>
        </w:rPr>
        <w:t xml:space="preserve">, M., </w:t>
      </w:r>
      <w:proofErr w:type="spellStart"/>
      <w:r w:rsidRPr="007377F2">
        <w:rPr>
          <w:rFonts w:ascii="Arial" w:hAnsi="Arial" w:cs="Arial"/>
          <w:color w:val="000000" w:themeColor="text1"/>
          <w:sz w:val="20"/>
          <w:szCs w:val="20"/>
          <w:shd w:val="clear" w:color="auto" w:fill="FFFFFF"/>
        </w:rPr>
        <w:t>Tancin</w:t>
      </w:r>
      <w:proofErr w:type="spellEnd"/>
      <w:r w:rsidRPr="007377F2">
        <w:rPr>
          <w:rFonts w:ascii="Arial" w:hAnsi="Arial" w:cs="Arial"/>
          <w:color w:val="000000" w:themeColor="text1"/>
          <w:sz w:val="20"/>
          <w:szCs w:val="20"/>
          <w:shd w:val="clear" w:color="auto" w:fill="FFFFFF"/>
        </w:rPr>
        <w:t xml:space="preserve">, V., &amp; </w:t>
      </w:r>
      <w:proofErr w:type="spellStart"/>
      <w:r w:rsidRPr="007377F2">
        <w:rPr>
          <w:rFonts w:ascii="Arial" w:hAnsi="Arial" w:cs="Arial"/>
          <w:color w:val="000000" w:themeColor="text1"/>
          <w:sz w:val="20"/>
          <w:szCs w:val="20"/>
          <w:shd w:val="clear" w:color="auto" w:fill="FFFFFF"/>
        </w:rPr>
        <w:t>Slama</w:t>
      </w:r>
      <w:proofErr w:type="spellEnd"/>
      <w:r w:rsidRPr="007377F2">
        <w:rPr>
          <w:rFonts w:ascii="Arial" w:hAnsi="Arial" w:cs="Arial"/>
          <w:color w:val="000000" w:themeColor="text1"/>
          <w:sz w:val="20"/>
          <w:szCs w:val="20"/>
          <w:shd w:val="clear" w:color="auto" w:fill="FFFFFF"/>
        </w:rPr>
        <w:t xml:space="preserve">, P. (2020). Epidemiology </w:t>
      </w:r>
      <w:r w:rsidR="00965187" w:rsidRPr="007377F2">
        <w:rPr>
          <w:rFonts w:ascii="Arial" w:hAnsi="Arial" w:cs="Arial"/>
          <w:color w:val="000000" w:themeColor="text1"/>
          <w:sz w:val="20"/>
          <w:szCs w:val="20"/>
          <w:shd w:val="clear" w:color="auto" w:fill="FFFFFF"/>
        </w:rPr>
        <w:t>and classification of mastitis.</w:t>
      </w:r>
      <w:r w:rsidR="007377F2">
        <w:rPr>
          <w:rFonts w:ascii="Arial" w:hAnsi="Arial" w:cs="Arial"/>
          <w:color w:val="000000" w:themeColor="text1"/>
          <w:sz w:val="20"/>
          <w:szCs w:val="20"/>
          <w:shd w:val="clear" w:color="auto" w:fill="FFFFFF"/>
        </w:rPr>
        <w:t xml:space="preserve"> </w:t>
      </w:r>
      <w:r w:rsidRPr="007377F2">
        <w:rPr>
          <w:rFonts w:ascii="Arial" w:hAnsi="Arial" w:cs="Arial"/>
          <w:color w:val="000000" w:themeColor="text1"/>
          <w:sz w:val="20"/>
          <w:szCs w:val="20"/>
          <w:shd w:val="clear" w:color="auto" w:fill="FFFFFF"/>
        </w:rPr>
        <w:t xml:space="preserve">Animals </w:t>
      </w:r>
    </w:p>
    <w:p w14:paraId="02FE95EF" w14:textId="1DD61355" w:rsidR="003F378D" w:rsidRPr="007377F2" w:rsidRDefault="007F6C48" w:rsidP="002F7CFB">
      <w:pPr>
        <w:shd w:val="clear" w:color="auto" w:fill="FFFFFF" w:themeFill="background1"/>
        <w:spacing w:after="0" w:line="240" w:lineRule="auto"/>
        <w:ind w:left="970" w:hanging="97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 xml:space="preserve">(Basel), 10(12), 2212. </w:t>
      </w:r>
      <w:hyperlink r:id="rId18" w:history="1">
        <w:r w:rsidRPr="007377F2">
          <w:rPr>
            <w:rStyle w:val="Hyperlink"/>
            <w:rFonts w:ascii="Arial" w:hAnsi="Arial" w:cs="Arial"/>
            <w:sz w:val="20"/>
            <w:szCs w:val="20"/>
            <w:shd w:val="clear" w:color="auto" w:fill="FFFFFF"/>
          </w:rPr>
          <w:t>https://doi.org/10.3390/ani10122212</w:t>
        </w:r>
      </w:hyperlink>
      <w:r w:rsidRPr="007377F2">
        <w:rPr>
          <w:rFonts w:ascii="Arial" w:hAnsi="Arial" w:cs="Arial"/>
          <w:color w:val="000000" w:themeColor="text1"/>
          <w:sz w:val="20"/>
          <w:szCs w:val="20"/>
          <w:shd w:val="clear" w:color="auto" w:fill="FFFFFF"/>
        </w:rPr>
        <w:t xml:space="preserve"> </w:t>
      </w:r>
    </w:p>
    <w:p w14:paraId="7BCA9988" w14:textId="77777777" w:rsidR="002F7CFB" w:rsidRPr="007377F2" w:rsidRDefault="002F7CFB" w:rsidP="002F7CFB">
      <w:pPr>
        <w:shd w:val="clear" w:color="auto" w:fill="FFFFFF" w:themeFill="background1"/>
        <w:spacing w:after="0" w:line="240" w:lineRule="auto"/>
        <w:ind w:left="970" w:hanging="970"/>
        <w:jc w:val="both"/>
        <w:rPr>
          <w:rFonts w:ascii="Arial" w:hAnsi="Arial" w:cs="Arial"/>
          <w:color w:val="000000" w:themeColor="text1"/>
          <w:sz w:val="20"/>
          <w:szCs w:val="20"/>
          <w:shd w:val="clear" w:color="auto" w:fill="FFFFFF"/>
        </w:rPr>
      </w:pPr>
    </w:p>
    <w:p w14:paraId="267100F4" w14:textId="276C9053" w:rsidR="00514361" w:rsidRPr="007377F2" w:rsidRDefault="002A17E5" w:rsidP="00514361">
      <w:pPr>
        <w:pStyle w:val="Heading1"/>
        <w:jc w:val="both"/>
        <w:rPr>
          <w:rStyle w:val="markedcontent"/>
          <w:rFonts w:ascii="Arial" w:hAnsi="Arial" w:cs="Arial"/>
          <w:b w:val="0"/>
          <w:sz w:val="20"/>
        </w:rPr>
      </w:pPr>
      <w:r w:rsidRPr="007377F2">
        <w:rPr>
          <w:rFonts w:ascii="Arial" w:hAnsi="Arial" w:cs="Arial"/>
          <w:b w:val="0"/>
          <w:color w:val="000000" w:themeColor="text1"/>
          <w:sz w:val="20"/>
          <w:shd w:val="clear" w:color="auto" w:fill="FFFFFF"/>
        </w:rPr>
        <w:t xml:space="preserve">European Food Safety Authority (EFSA). (2012). Guidance on the assessment of bacterial susceptibility to antimicrobials of human and veterinary importance. EFSA J., 10(6), 2740 </w:t>
      </w:r>
      <w:hyperlink r:id="rId19" w:history="1">
        <w:r w:rsidRPr="007377F2">
          <w:rPr>
            <w:rStyle w:val="Hyperlink"/>
            <w:rFonts w:ascii="Arial" w:hAnsi="Arial" w:cs="Arial"/>
            <w:b w:val="0"/>
            <w:sz w:val="20"/>
            <w:shd w:val="clear" w:color="auto" w:fill="FFFFFF"/>
          </w:rPr>
          <w:t>https://doi.org/10.2903/j.efsa.2012.2740</w:t>
        </w:r>
      </w:hyperlink>
      <w:r w:rsidRPr="007377F2">
        <w:rPr>
          <w:rFonts w:ascii="Arial" w:hAnsi="Arial" w:cs="Arial"/>
          <w:b w:val="0"/>
          <w:color w:val="000000" w:themeColor="text1"/>
          <w:sz w:val="20"/>
          <w:shd w:val="clear" w:color="auto" w:fill="FFFFFF"/>
        </w:rPr>
        <w:t xml:space="preserve"> </w:t>
      </w:r>
    </w:p>
    <w:p w14:paraId="583E5580" w14:textId="77777777" w:rsidR="00514361" w:rsidRPr="007377F2" w:rsidRDefault="00514361" w:rsidP="002F7CFB">
      <w:pPr>
        <w:spacing w:after="0" w:line="240" w:lineRule="auto"/>
        <w:jc w:val="both"/>
        <w:rPr>
          <w:rStyle w:val="markedcontent"/>
          <w:rFonts w:ascii="Arial" w:hAnsi="Arial" w:cs="Arial"/>
          <w:sz w:val="20"/>
          <w:szCs w:val="20"/>
        </w:rPr>
      </w:pPr>
    </w:p>
    <w:p w14:paraId="6A62E690" w14:textId="3F946ACD" w:rsidR="002F7CFB" w:rsidRPr="007377F2" w:rsidRDefault="00567D94" w:rsidP="002F7CFB">
      <w:pPr>
        <w:spacing w:after="0" w:line="240" w:lineRule="auto"/>
        <w:jc w:val="both"/>
        <w:rPr>
          <w:rFonts w:ascii="Arial" w:hAnsi="Arial" w:cs="Arial"/>
          <w:sz w:val="20"/>
          <w:szCs w:val="20"/>
        </w:rPr>
      </w:pPr>
      <w:r w:rsidRPr="007377F2">
        <w:rPr>
          <w:rFonts w:ascii="Arial" w:hAnsi="Arial" w:cs="Arial"/>
          <w:sz w:val="20"/>
          <w:szCs w:val="20"/>
        </w:rPr>
        <w:t xml:space="preserve">Ganesh, P. K. L., </w:t>
      </w:r>
      <w:proofErr w:type="spellStart"/>
      <w:r w:rsidRPr="007377F2">
        <w:rPr>
          <w:rFonts w:ascii="Arial" w:hAnsi="Arial" w:cs="Arial"/>
          <w:sz w:val="20"/>
          <w:szCs w:val="20"/>
        </w:rPr>
        <w:t>Rajasekhar</w:t>
      </w:r>
      <w:proofErr w:type="spellEnd"/>
      <w:r w:rsidRPr="007377F2">
        <w:rPr>
          <w:rFonts w:ascii="Arial" w:hAnsi="Arial" w:cs="Arial"/>
          <w:sz w:val="20"/>
          <w:szCs w:val="20"/>
        </w:rPr>
        <w:t xml:space="preserve">, P., &amp; </w:t>
      </w:r>
      <w:proofErr w:type="spellStart"/>
      <w:r w:rsidRPr="007377F2">
        <w:rPr>
          <w:rFonts w:ascii="Arial" w:hAnsi="Arial" w:cs="Arial"/>
          <w:sz w:val="20"/>
          <w:szCs w:val="20"/>
        </w:rPr>
        <w:t>Prabha</w:t>
      </w:r>
      <w:proofErr w:type="spellEnd"/>
      <w:r w:rsidRPr="007377F2">
        <w:rPr>
          <w:rFonts w:ascii="Arial" w:hAnsi="Arial" w:cs="Arial"/>
          <w:sz w:val="20"/>
          <w:szCs w:val="20"/>
        </w:rPr>
        <w:t xml:space="preserve">, R. (2024). Biochemical Characteristics of Bacterial Isolates Obtained from Bovine </w:t>
      </w:r>
      <w:proofErr w:type="spellStart"/>
      <w:r w:rsidRPr="007377F2">
        <w:rPr>
          <w:rFonts w:ascii="Arial" w:hAnsi="Arial" w:cs="Arial"/>
          <w:sz w:val="20"/>
          <w:szCs w:val="20"/>
        </w:rPr>
        <w:t>Mastitic</w:t>
      </w:r>
      <w:proofErr w:type="spellEnd"/>
      <w:r w:rsidRPr="007377F2">
        <w:rPr>
          <w:rFonts w:ascii="Arial" w:hAnsi="Arial" w:cs="Arial"/>
          <w:sz w:val="20"/>
          <w:szCs w:val="20"/>
        </w:rPr>
        <w:t xml:space="preserve"> Milk Samples. J </w:t>
      </w:r>
      <w:proofErr w:type="spellStart"/>
      <w:r w:rsidRPr="007377F2">
        <w:rPr>
          <w:rFonts w:ascii="Arial" w:hAnsi="Arial" w:cs="Arial"/>
          <w:sz w:val="20"/>
          <w:szCs w:val="20"/>
        </w:rPr>
        <w:t>Adv</w:t>
      </w:r>
      <w:proofErr w:type="spellEnd"/>
      <w:r w:rsidRPr="007377F2">
        <w:rPr>
          <w:rFonts w:ascii="Arial" w:hAnsi="Arial" w:cs="Arial"/>
          <w:sz w:val="20"/>
          <w:szCs w:val="20"/>
        </w:rPr>
        <w:t xml:space="preserve"> </w:t>
      </w:r>
      <w:proofErr w:type="spellStart"/>
      <w:r w:rsidRPr="007377F2">
        <w:rPr>
          <w:rFonts w:ascii="Arial" w:hAnsi="Arial" w:cs="Arial"/>
          <w:sz w:val="20"/>
          <w:szCs w:val="20"/>
        </w:rPr>
        <w:t>Microbiol</w:t>
      </w:r>
      <w:proofErr w:type="spellEnd"/>
      <w:r w:rsidRPr="007377F2">
        <w:rPr>
          <w:rFonts w:ascii="Arial" w:hAnsi="Arial" w:cs="Arial"/>
          <w:sz w:val="20"/>
          <w:szCs w:val="20"/>
        </w:rPr>
        <w:t xml:space="preserve">., 24(9), 37–47. </w:t>
      </w:r>
      <w:hyperlink r:id="rId20" w:history="1">
        <w:r w:rsidRPr="007377F2">
          <w:rPr>
            <w:rStyle w:val="Hyperlink"/>
            <w:rFonts w:ascii="Arial" w:hAnsi="Arial" w:cs="Arial"/>
            <w:sz w:val="20"/>
            <w:szCs w:val="20"/>
          </w:rPr>
          <w:t>https://doi.org/10.9734/jamb/2024/v24i9850</w:t>
        </w:r>
      </w:hyperlink>
      <w:r w:rsidRPr="007377F2">
        <w:rPr>
          <w:rFonts w:ascii="Arial" w:hAnsi="Arial" w:cs="Arial"/>
          <w:sz w:val="20"/>
          <w:szCs w:val="20"/>
        </w:rPr>
        <w:t xml:space="preserve"> </w:t>
      </w:r>
    </w:p>
    <w:p w14:paraId="6F34250F" w14:textId="77777777" w:rsidR="002F7CFB" w:rsidRPr="007377F2" w:rsidRDefault="002F7CFB" w:rsidP="002F7CFB">
      <w:pPr>
        <w:spacing w:after="0" w:line="240" w:lineRule="auto"/>
        <w:jc w:val="both"/>
        <w:rPr>
          <w:rFonts w:ascii="Arial" w:hAnsi="Arial" w:cs="Arial"/>
          <w:sz w:val="20"/>
          <w:szCs w:val="20"/>
        </w:rPr>
      </w:pPr>
    </w:p>
    <w:p w14:paraId="373B2D88" w14:textId="77777777" w:rsidR="007377F2" w:rsidRDefault="00383C8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Jorgensen, J. H., &amp; Ferraro, M. J. (2009). Antimicrobial susc</w:t>
      </w:r>
      <w:r w:rsidR="00965187" w:rsidRPr="007377F2">
        <w:rPr>
          <w:rFonts w:ascii="Arial" w:hAnsi="Arial" w:cs="Arial"/>
          <w:color w:val="000000" w:themeColor="text1"/>
          <w:sz w:val="20"/>
          <w:szCs w:val="20"/>
          <w:shd w:val="clear" w:color="auto" w:fill="FFFFFF"/>
        </w:rPr>
        <w:t>eptibility testing: A review of</w:t>
      </w:r>
      <w:r w:rsidR="007377F2">
        <w:rPr>
          <w:rFonts w:ascii="Arial" w:hAnsi="Arial" w:cs="Arial"/>
          <w:color w:val="000000" w:themeColor="text1"/>
          <w:sz w:val="20"/>
          <w:szCs w:val="20"/>
          <w:shd w:val="clear" w:color="auto" w:fill="FFFFFF"/>
        </w:rPr>
        <w:t xml:space="preserve"> </w:t>
      </w:r>
      <w:r w:rsidRPr="007377F2">
        <w:rPr>
          <w:rFonts w:ascii="Arial" w:hAnsi="Arial" w:cs="Arial"/>
          <w:color w:val="000000" w:themeColor="text1"/>
          <w:sz w:val="20"/>
          <w:szCs w:val="20"/>
          <w:shd w:val="clear" w:color="auto" w:fill="FFFFFF"/>
        </w:rPr>
        <w:t xml:space="preserve">general </w:t>
      </w:r>
    </w:p>
    <w:p w14:paraId="009A1CB9" w14:textId="77777777" w:rsidR="007377F2" w:rsidRDefault="00383C8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principles and contemporary practices. Clinical Infectious Diseases, 49(11), 1749-</w:t>
      </w:r>
      <w:r w:rsidR="007377F2">
        <w:rPr>
          <w:rFonts w:ascii="Arial" w:hAnsi="Arial" w:cs="Arial"/>
          <w:color w:val="000000" w:themeColor="text1"/>
          <w:sz w:val="20"/>
          <w:szCs w:val="20"/>
          <w:shd w:val="clear" w:color="auto" w:fill="FFFFFF"/>
        </w:rPr>
        <w:t>1755.</w:t>
      </w:r>
    </w:p>
    <w:p w14:paraId="1D152ACD" w14:textId="37B6F321" w:rsidR="002F7CFB" w:rsidRPr="007377F2" w:rsidRDefault="0034702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hyperlink r:id="rId21" w:history="1">
        <w:r w:rsidR="00383C89" w:rsidRPr="007377F2">
          <w:rPr>
            <w:rStyle w:val="Hyperlink"/>
            <w:rFonts w:ascii="Arial" w:hAnsi="Arial" w:cs="Arial"/>
            <w:sz w:val="20"/>
            <w:szCs w:val="20"/>
            <w:shd w:val="clear" w:color="auto" w:fill="FFFFFF"/>
          </w:rPr>
          <w:t>https://doi.org/10.1086/647952</w:t>
        </w:r>
      </w:hyperlink>
      <w:r w:rsidR="00383C89" w:rsidRPr="007377F2">
        <w:rPr>
          <w:rFonts w:ascii="Arial" w:hAnsi="Arial" w:cs="Arial"/>
          <w:color w:val="000000" w:themeColor="text1"/>
          <w:sz w:val="20"/>
          <w:szCs w:val="20"/>
          <w:shd w:val="clear" w:color="auto" w:fill="FFFFFF"/>
        </w:rPr>
        <w:t xml:space="preserve"> </w:t>
      </w:r>
      <w:r w:rsidR="002F7CFB" w:rsidRPr="007377F2">
        <w:rPr>
          <w:rFonts w:ascii="Arial" w:hAnsi="Arial" w:cs="Arial"/>
          <w:color w:val="000000" w:themeColor="text1"/>
          <w:sz w:val="20"/>
          <w:szCs w:val="20"/>
          <w:shd w:val="clear" w:color="auto" w:fill="FFFFFF"/>
        </w:rPr>
        <w:t>.</w:t>
      </w:r>
    </w:p>
    <w:p w14:paraId="5017AF12" w14:textId="77777777" w:rsidR="002F7CFB" w:rsidRPr="007377F2" w:rsidRDefault="002F7CF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p>
    <w:p w14:paraId="37A43303" w14:textId="768A6275" w:rsidR="002F7CFB" w:rsidRPr="007377F2" w:rsidRDefault="00095079" w:rsidP="002F7CFB">
      <w:pPr>
        <w:spacing w:after="0" w:line="240" w:lineRule="auto"/>
        <w:jc w:val="both"/>
        <w:rPr>
          <w:rFonts w:ascii="Arial" w:hAnsi="Arial" w:cs="Arial"/>
          <w:sz w:val="20"/>
          <w:szCs w:val="20"/>
        </w:rPr>
      </w:pPr>
      <w:proofErr w:type="spellStart"/>
      <w:r w:rsidRPr="007377F2">
        <w:rPr>
          <w:rFonts w:ascii="Arial" w:hAnsi="Arial" w:cs="Arial"/>
          <w:sz w:val="20"/>
          <w:szCs w:val="20"/>
        </w:rPr>
        <w:t>Jyothi</w:t>
      </w:r>
      <w:proofErr w:type="spellEnd"/>
      <w:r w:rsidRPr="007377F2">
        <w:rPr>
          <w:rFonts w:ascii="Arial" w:hAnsi="Arial" w:cs="Arial"/>
          <w:sz w:val="20"/>
          <w:szCs w:val="20"/>
        </w:rPr>
        <w:t xml:space="preserve">, S., Putty, K., </w:t>
      </w:r>
      <w:proofErr w:type="spellStart"/>
      <w:r w:rsidRPr="007377F2">
        <w:rPr>
          <w:rFonts w:ascii="Arial" w:hAnsi="Arial" w:cs="Arial"/>
          <w:sz w:val="20"/>
          <w:szCs w:val="20"/>
        </w:rPr>
        <w:t>Pushpa</w:t>
      </w:r>
      <w:proofErr w:type="spellEnd"/>
      <w:r w:rsidRPr="007377F2">
        <w:rPr>
          <w:rFonts w:ascii="Arial" w:hAnsi="Arial" w:cs="Arial"/>
          <w:sz w:val="20"/>
          <w:szCs w:val="20"/>
        </w:rPr>
        <w:t xml:space="preserve">, R. N. R., </w:t>
      </w:r>
      <w:proofErr w:type="spellStart"/>
      <w:r w:rsidRPr="007377F2">
        <w:rPr>
          <w:rFonts w:ascii="Arial" w:hAnsi="Arial" w:cs="Arial"/>
          <w:sz w:val="20"/>
          <w:szCs w:val="20"/>
        </w:rPr>
        <w:t>Umair</w:t>
      </w:r>
      <w:proofErr w:type="spellEnd"/>
      <w:r w:rsidRPr="007377F2">
        <w:rPr>
          <w:rFonts w:ascii="Arial" w:hAnsi="Arial" w:cs="Arial"/>
          <w:sz w:val="20"/>
          <w:szCs w:val="20"/>
        </w:rPr>
        <w:t xml:space="preserve">, H., </w:t>
      </w:r>
      <w:proofErr w:type="spellStart"/>
      <w:r w:rsidRPr="007377F2">
        <w:rPr>
          <w:rFonts w:ascii="Arial" w:hAnsi="Arial" w:cs="Arial"/>
          <w:sz w:val="20"/>
          <w:szCs w:val="20"/>
        </w:rPr>
        <w:t>Amol</w:t>
      </w:r>
      <w:proofErr w:type="spellEnd"/>
      <w:r w:rsidRPr="007377F2">
        <w:rPr>
          <w:rFonts w:ascii="Arial" w:hAnsi="Arial" w:cs="Arial"/>
          <w:sz w:val="20"/>
          <w:szCs w:val="20"/>
        </w:rPr>
        <w:t xml:space="preserve">, </w:t>
      </w:r>
      <w:proofErr w:type="spellStart"/>
      <w:r w:rsidRPr="007377F2">
        <w:rPr>
          <w:rFonts w:ascii="Arial" w:hAnsi="Arial" w:cs="Arial"/>
          <w:sz w:val="20"/>
          <w:szCs w:val="20"/>
        </w:rPr>
        <w:t>Muley</w:t>
      </w:r>
      <w:proofErr w:type="spellEnd"/>
      <w:r w:rsidRPr="007377F2">
        <w:rPr>
          <w:rFonts w:ascii="Arial" w:hAnsi="Arial" w:cs="Arial"/>
          <w:sz w:val="20"/>
          <w:szCs w:val="20"/>
        </w:rPr>
        <w:t xml:space="preserve">, V., </w:t>
      </w:r>
      <w:proofErr w:type="spellStart"/>
      <w:r w:rsidRPr="007377F2">
        <w:rPr>
          <w:rFonts w:ascii="Arial" w:hAnsi="Arial" w:cs="Arial"/>
          <w:sz w:val="20"/>
          <w:szCs w:val="20"/>
        </w:rPr>
        <w:t>Dhanalakshmi</w:t>
      </w:r>
      <w:proofErr w:type="spellEnd"/>
      <w:r w:rsidRPr="007377F2">
        <w:rPr>
          <w:rFonts w:ascii="Arial" w:hAnsi="Arial" w:cs="Arial"/>
          <w:sz w:val="20"/>
          <w:szCs w:val="20"/>
        </w:rPr>
        <w:t xml:space="preserve">, K., &amp; Reddy, Y. N. (2018). </w:t>
      </w:r>
      <w:proofErr w:type="spellStart"/>
      <w:r w:rsidRPr="007377F2">
        <w:rPr>
          <w:rFonts w:ascii="Arial" w:hAnsi="Arial" w:cs="Arial"/>
          <w:sz w:val="20"/>
          <w:szCs w:val="20"/>
        </w:rPr>
        <w:t>Antibiogram</w:t>
      </w:r>
      <w:proofErr w:type="spellEnd"/>
      <w:r w:rsidRPr="007377F2">
        <w:rPr>
          <w:rFonts w:ascii="Arial" w:hAnsi="Arial" w:cs="Arial"/>
          <w:sz w:val="20"/>
          <w:szCs w:val="20"/>
        </w:rPr>
        <w:t xml:space="preserve"> of bacterial isolates obtained from milk samples in and around Hyderabad, India. *</w:t>
      </w:r>
      <w:proofErr w:type="spellStart"/>
      <w:r w:rsidRPr="007377F2">
        <w:rPr>
          <w:rFonts w:ascii="Arial" w:hAnsi="Arial" w:cs="Arial"/>
          <w:sz w:val="20"/>
          <w:szCs w:val="20"/>
        </w:rPr>
        <w:t>Int.J.Curr.Microbiol.App.Sci</w:t>
      </w:r>
      <w:proofErr w:type="spellEnd"/>
      <w:r w:rsidRPr="007377F2">
        <w:rPr>
          <w:rFonts w:ascii="Arial" w:hAnsi="Arial" w:cs="Arial"/>
          <w:sz w:val="20"/>
          <w:szCs w:val="20"/>
        </w:rPr>
        <w:t xml:space="preserve">.*, *7*(03), 3720-3724. </w:t>
      </w:r>
      <w:hyperlink r:id="rId22" w:history="1">
        <w:r w:rsidRPr="007377F2">
          <w:rPr>
            <w:rStyle w:val="Hyperlink"/>
            <w:rFonts w:ascii="Arial" w:hAnsi="Arial" w:cs="Arial"/>
            <w:sz w:val="20"/>
            <w:szCs w:val="20"/>
          </w:rPr>
          <w:t>https://doi.org/10.20546/ijcmas.2018.703.430</w:t>
        </w:r>
      </w:hyperlink>
      <w:r w:rsidRPr="007377F2">
        <w:rPr>
          <w:rFonts w:ascii="Arial" w:hAnsi="Arial" w:cs="Arial"/>
          <w:sz w:val="20"/>
          <w:szCs w:val="20"/>
        </w:rPr>
        <w:t xml:space="preserve"> </w:t>
      </w:r>
    </w:p>
    <w:p w14:paraId="3145BC07" w14:textId="77777777" w:rsidR="002F7CFB" w:rsidRPr="007377F2" w:rsidRDefault="002F7CF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p>
    <w:p w14:paraId="5FFAA001" w14:textId="77777777" w:rsidR="007377F2" w:rsidRDefault="0009507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proofErr w:type="spellStart"/>
      <w:r w:rsidRPr="007377F2">
        <w:rPr>
          <w:rFonts w:ascii="Arial" w:hAnsi="Arial" w:cs="Arial"/>
          <w:color w:val="000000" w:themeColor="text1"/>
          <w:sz w:val="20"/>
          <w:szCs w:val="20"/>
          <w:shd w:val="clear" w:color="auto" w:fill="FFFFFF"/>
        </w:rPr>
        <w:t>Kalmus</w:t>
      </w:r>
      <w:proofErr w:type="spellEnd"/>
      <w:r w:rsidRPr="007377F2">
        <w:rPr>
          <w:rFonts w:ascii="Arial" w:hAnsi="Arial" w:cs="Arial"/>
          <w:color w:val="000000" w:themeColor="text1"/>
          <w:sz w:val="20"/>
          <w:szCs w:val="20"/>
          <w:shd w:val="clear" w:color="auto" w:fill="FFFFFF"/>
        </w:rPr>
        <w:t xml:space="preserve">, P., </w:t>
      </w:r>
      <w:proofErr w:type="spellStart"/>
      <w:r w:rsidRPr="007377F2">
        <w:rPr>
          <w:rFonts w:ascii="Arial" w:hAnsi="Arial" w:cs="Arial"/>
          <w:color w:val="000000" w:themeColor="text1"/>
          <w:sz w:val="20"/>
          <w:szCs w:val="20"/>
          <w:shd w:val="clear" w:color="auto" w:fill="FFFFFF"/>
        </w:rPr>
        <w:t>Aasmäe</w:t>
      </w:r>
      <w:proofErr w:type="spellEnd"/>
      <w:r w:rsidRPr="007377F2">
        <w:rPr>
          <w:rFonts w:ascii="Arial" w:hAnsi="Arial" w:cs="Arial"/>
          <w:color w:val="000000" w:themeColor="text1"/>
          <w:sz w:val="20"/>
          <w:szCs w:val="20"/>
          <w:shd w:val="clear" w:color="auto" w:fill="FFFFFF"/>
        </w:rPr>
        <w:t xml:space="preserve">, B., </w:t>
      </w:r>
      <w:proofErr w:type="spellStart"/>
      <w:r w:rsidRPr="007377F2">
        <w:rPr>
          <w:rFonts w:ascii="Arial" w:hAnsi="Arial" w:cs="Arial"/>
          <w:color w:val="000000" w:themeColor="text1"/>
          <w:sz w:val="20"/>
          <w:szCs w:val="20"/>
          <w:shd w:val="clear" w:color="auto" w:fill="FFFFFF"/>
        </w:rPr>
        <w:t>Kärssin</w:t>
      </w:r>
      <w:proofErr w:type="spellEnd"/>
      <w:r w:rsidRPr="007377F2">
        <w:rPr>
          <w:rFonts w:ascii="Arial" w:hAnsi="Arial" w:cs="Arial"/>
          <w:color w:val="000000" w:themeColor="text1"/>
          <w:sz w:val="20"/>
          <w:szCs w:val="20"/>
          <w:shd w:val="clear" w:color="auto" w:fill="FFFFFF"/>
        </w:rPr>
        <w:t xml:space="preserve">, A., </w:t>
      </w:r>
      <w:proofErr w:type="spellStart"/>
      <w:r w:rsidRPr="007377F2">
        <w:rPr>
          <w:rFonts w:ascii="Arial" w:hAnsi="Arial" w:cs="Arial"/>
          <w:color w:val="000000" w:themeColor="text1"/>
          <w:sz w:val="20"/>
          <w:szCs w:val="20"/>
          <w:shd w:val="clear" w:color="auto" w:fill="FFFFFF"/>
        </w:rPr>
        <w:t>Orro</w:t>
      </w:r>
      <w:proofErr w:type="spellEnd"/>
      <w:r w:rsidRPr="007377F2">
        <w:rPr>
          <w:rFonts w:ascii="Arial" w:hAnsi="Arial" w:cs="Arial"/>
          <w:color w:val="000000" w:themeColor="text1"/>
          <w:sz w:val="20"/>
          <w:szCs w:val="20"/>
          <w:shd w:val="clear" w:color="auto" w:fill="FFFFFF"/>
        </w:rPr>
        <w:t xml:space="preserve">, T., &amp; </w:t>
      </w:r>
      <w:proofErr w:type="spellStart"/>
      <w:r w:rsidRPr="007377F2">
        <w:rPr>
          <w:rFonts w:ascii="Arial" w:hAnsi="Arial" w:cs="Arial"/>
          <w:color w:val="000000" w:themeColor="text1"/>
          <w:sz w:val="20"/>
          <w:szCs w:val="20"/>
          <w:shd w:val="clear" w:color="auto" w:fill="FFFFFF"/>
        </w:rPr>
        <w:t>Kask</w:t>
      </w:r>
      <w:proofErr w:type="spellEnd"/>
      <w:r w:rsidRPr="007377F2">
        <w:rPr>
          <w:rFonts w:ascii="Arial" w:hAnsi="Arial" w:cs="Arial"/>
          <w:color w:val="000000" w:themeColor="text1"/>
          <w:sz w:val="20"/>
          <w:szCs w:val="20"/>
          <w:shd w:val="clear" w:color="auto" w:fill="FFFFFF"/>
        </w:rPr>
        <w:t xml:space="preserve">, K. (2011). Udder pathogens and their resistance </w:t>
      </w:r>
    </w:p>
    <w:p w14:paraId="5345BA65" w14:textId="77777777" w:rsidR="007377F2" w:rsidRDefault="0009507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 xml:space="preserve">to antimicrobial agents in dairy cows in Estonia. </w:t>
      </w:r>
      <w:proofErr w:type="spellStart"/>
      <w:r w:rsidRPr="007377F2">
        <w:rPr>
          <w:rFonts w:ascii="Arial" w:hAnsi="Arial" w:cs="Arial"/>
          <w:color w:val="000000" w:themeColor="text1"/>
          <w:sz w:val="20"/>
          <w:szCs w:val="20"/>
          <w:shd w:val="clear" w:color="auto" w:fill="FFFFFF"/>
        </w:rPr>
        <w:t>Acta</w:t>
      </w:r>
      <w:proofErr w:type="spellEnd"/>
      <w:r w:rsidRPr="007377F2">
        <w:rPr>
          <w:rFonts w:ascii="Arial" w:hAnsi="Arial" w:cs="Arial"/>
          <w:color w:val="000000" w:themeColor="text1"/>
          <w:sz w:val="20"/>
          <w:szCs w:val="20"/>
          <w:shd w:val="clear" w:color="auto" w:fill="FFFFFF"/>
        </w:rPr>
        <w:t xml:space="preserve"> </w:t>
      </w:r>
      <w:proofErr w:type="spellStart"/>
      <w:r w:rsidRPr="007377F2">
        <w:rPr>
          <w:rFonts w:ascii="Arial" w:hAnsi="Arial" w:cs="Arial"/>
          <w:color w:val="000000" w:themeColor="text1"/>
          <w:sz w:val="20"/>
          <w:szCs w:val="20"/>
          <w:shd w:val="clear" w:color="auto" w:fill="FFFFFF"/>
        </w:rPr>
        <w:t>Veterinaria</w:t>
      </w:r>
      <w:proofErr w:type="spellEnd"/>
      <w:r w:rsidRPr="007377F2">
        <w:rPr>
          <w:rFonts w:ascii="Arial" w:hAnsi="Arial" w:cs="Arial"/>
          <w:color w:val="000000" w:themeColor="text1"/>
          <w:sz w:val="20"/>
          <w:szCs w:val="20"/>
          <w:shd w:val="clear" w:color="auto" w:fill="FFFFFF"/>
        </w:rPr>
        <w:t xml:space="preserve"> </w:t>
      </w:r>
      <w:proofErr w:type="spellStart"/>
      <w:r w:rsidRPr="007377F2">
        <w:rPr>
          <w:rFonts w:ascii="Arial" w:hAnsi="Arial" w:cs="Arial"/>
          <w:color w:val="000000" w:themeColor="text1"/>
          <w:sz w:val="20"/>
          <w:szCs w:val="20"/>
          <w:shd w:val="clear" w:color="auto" w:fill="FFFFFF"/>
        </w:rPr>
        <w:t>Scandinavica</w:t>
      </w:r>
      <w:proofErr w:type="spellEnd"/>
      <w:r w:rsidRPr="007377F2">
        <w:rPr>
          <w:rFonts w:ascii="Arial" w:hAnsi="Arial" w:cs="Arial"/>
          <w:color w:val="000000" w:themeColor="text1"/>
          <w:sz w:val="20"/>
          <w:szCs w:val="20"/>
          <w:shd w:val="clear" w:color="auto" w:fill="FFFFFF"/>
        </w:rPr>
        <w:t xml:space="preserve">, 53(1), 4. </w:t>
      </w:r>
    </w:p>
    <w:p w14:paraId="6DF2B59E" w14:textId="25DE112D" w:rsidR="006F11C6" w:rsidRPr="007377F2" w:rsidRDefault="0034702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shd w:val="clear" w:color="auto" w:fill="FFFFFF"/>
        </w:rPr>
      </w:pPr>
      <w:hyperlink r:id="rId23" w:history="1">
        <w:r w:rsidR="00095079" w:rsidRPr="007377F2">
          <w:rPr>
            <w:rStyle w:val="Hyperlink"/>
            <w:rFonts w:ascii="Arial" w:hAnsi="Arial" w:cs="Arial"/>
            <w:sz w:val="20"/>
            <w:szCs w:val="20"/>
            <w:shd w:val="clear" w:color="auto" w:fill="FFFFFF"/>
          </w:rPr>
          <w:t>https://doi.org/10.1186/1751-0147-53-4</w:t>
        </w:r>
      </w:hyperlink>
      <w:r w:rsidR="00095079" w:rsidRPr="007377F2">
        <w:rPr>
          <w:rFonts w:ascii="Arial" w:hAnsi="Arial" w:cs="Arial"/>
          <w:color w:val="000000" w:themeColor="text1"/>
          <w:sz w:val="20"/>
          <w:szCs w:val="20"/>
          <w:shd w:val="clear" w:color="auto" w:fill="FFFFFF"/>
        </w:rPr>
        <w:t xml:space="preserve"> </w:t>
      </w:r>
    </w:p>
    <w:p w14:paraId="132E5E92" w14:textId="77777777" w:rsidR="002F7CFB" w:rsidRPr="007377F2" w:rsidRDefault="002F7CFB" w:rsidP="002F7CFB">
      <w:pPr>
        <w:shd w:val="clear" w:color="auto" w:fill="FFFFFF" w:themeFill="background1"/>
        <w:spacing w:after="0" w:line="240" w:lineRule="auto"/>
        <w:ind w:left="810" w:hanging="900"/>
        <w:jc w:val="both"/>
        <w:rPr>
          <w:rFonts w:ascii="Arial" w:hAnsi="Arial" w:cs="Arial"/>
          <w:color w:val="000000" w:themeColor="text1"/>
          <w:sz w:val="20"/>
          <w:szCs w:val="20"/>
          <w:shd w:val="clear" w:color="auto" w:fill="FFFFFF"/>
        </w:rPr>
      </w:pPr>
      <w:bookmarkStart w:id="4" w:name="_Hlk94690664"/>
    </w:p>
    <w:bookmarkEnd w:id="4"/>
    <w:p w14:paraId="2EDD1FEB" w14:textId="77777777" w:rsidR="007377F2" w:rsidRDefault="00095079" w:rsidP="002562EC">
      <w:pPr>
        <w:shd w:val="clear" w:color="auto" w:fill="FFFFFF" w:themeFill="background1"/>
        <w:spacing w:after="0" w:line="240" w:lineRule="auto"/>
        <w:ind w:left="900" w:hanging="90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Kanak, E.K., &amp; Yilmaz, S.Ö. (2021). Identification, antiba</w:t>
      </w:r>
      <w:r w:rsidR="002562EC" w:rsidRPr="007377F2">
        <w:rPr>
          <w:rFonts w:ascii="Arial" w:hAnsi="Arial" w:cs="Arial"/>
          <w:color w:val="000000" w:themeColor="text1"/>
          <w:sz w:val="20"/>
          <w:szCs w:val="20"/>
          <w:shd w:val="clear" w:color="auto" w:fill="FFFFFF"/>
        </w:rPr>
        <w:t>cterial and antifungal effects,</w:t>
      </w:r>
      <w:r w:rsidR="007377F2">
        <w:rPr>
          <w:rFonts w:ascii="Arial" w:hAnsi="Arial" w:cs="Arial"/>
          <w:color w:val="000000" w:themeColor="text1"/>
          <w:sz w:val="20"/>
          <w:szCs w:val="20"/>
          <w:shd w:val="clear" w:color="auto" w:fill="FFFFFF"/>
        </w:rPr>
        <w:t xml:space="preserve"> </w:t>
      </w:r>
      <w:r w:rsidRPr="007377F2">
        <w:rPr>
          <w:rFonts w:ascii="Arial" w:hAnsi="Arial" w:cs="Arial"/>
          <w:color w:val="000000" w:themeColor="text1"/>
          <w:sz w:val="20"/>
          <w:szCs w:val="20"/>
          <w:shd w:val="clear" w:color="auto" w:fill="FFFFFF"/>
        </w:rPr>
        <w:t xml:space="preserve">antibiotic </w:t>
      </w:r>
      <w:r w:rsidR="007377F2">
        <w:rPr>
          <w:rFonts w:ascii="Arial" w:hAnsi="Arial" w:cs="Arial"/>
          <w:color w:val="000000" w:themeColor="text1"/>
          <w:sz w:val="20"/>
          <w:szCs w:val="20"/>
          <w:shd w:val="clear" w:color="auto" w:fill="FFFFFF"/>
        </w:rPr>
        <w:t xml:space="preserve"> </w:t>
      </w:r>
    </w:p>
    <w:p w14:paraId="704B2CCD" w14:textId="322775C0" w:rsidR="00965187" w:rsidRPr="007377F2" w:rsidRDefault="00095079" w:rsidP="002562EC">
      <w:pPr>
        <w:shd w:val="clear" w:color="auto" w:fill="FFFFFF" w:themeFill="background1"/>
        <w:spacing w:after="0" w:line="240" w:lineRule="auto"/>
        <w:ind w:left="900" w:hanging="900"/>
        <w:jc w:val="both"/>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 xml:space="preserve">resistance of some lactic acid bacteria. Food Science and Technology, 41, 174-182. </w:t>
      </w:r>
    </w:p>
    <w:p w14:paraId="04FD7110" w14:textId="63B6A0FE" w:rsidR="006F11C6" w:rsidRPr="007377F2" w:rsidRDefault="0034702B" w:rsidP="002562EC">
      <w:pPr>
        <w:shd w:val="clear" w:color="auto" w:fill="FFFFFF" w:themeFill="background1"/>
        <w:spacing w:after="0" w:line="240" w:lineRule="auto"/>
        <w:ind w:left="900" w:hanging="900"/>
        <w:jc w:val="both"/>
        <w:rPr>
          <w:rFonts w:ascii="Arial" w:hAnsi="Arial" w:cs="Arial"/>
          <w:b/>
          <w:bCs/>
          <w:color w:val="000000" w:themeColor="text1"/>
          <w:sz w:val="20"/>
          <w:szCs w:val="20"/>
        </w:rPr>
      </w:pPr>
      <w:hyperlink r:id="rId24" w:history="1">
        <w:r w:rsidR="00095079" w:rsidRPr="007377F2">
          <w:rPr>
            <w:rStyle w:val="Hyperlink"/>
            <w:rFonts w:ascii="Arial" w:hAnsi="Arial" w:cs="Arial"/>
            <w:sz w:val="20"/>
            <w:szCs w:val="20"/>
            <w:shd w:val="clear" w:color="auto" w:fill="FFFFFF"/>
          </w:rPr>
          <w:t>https://doi.org/10.1590/fst.07120</w:t>
        </w:r>
      </w:hyperlink>
      <w:r w:rsidR="00095079" w:rsidRPr="007377F2">
        <w:rPr>
          <w:rFonts w:ascii="Arial" w:hAnsi="Arial" w:cs="Arial"/>
          <w:color w:val="000000" w:themeColor="text1"/>
          <w:sz w:val="20"/>
          <w:szCs w:val="20"/>
          <w:shd w:val="clear" w:color="auto" w:fill="FFFFFF"/>
        </w:rPr>
        <w:t xml:space="preserve"> </w:t>
      </w:r>
    </w:p>
    <w:p w14:paraId="3AD2A318" w14:textId="77777777" w:rsidR="002562EC" w:rsidRPr="007377F2" w:rsidRDefault="002562EC" w:rsidP="00077745">
      <w:pPr>
        <w:jc w:val="both"/>
        <w:rPr>
          <w:rFonts w:ascii="Arial" w:hAnsi="Arial" w:cs="Arial"/>
          <w:b/>
          <w:bCs/>
          <w:i/>
          <w:iCs/>
          <w:color w:val="000000" w:themeColor="text1"/>
          <w:sz w:val="20"/>
          <w:szCs w:val="20"/>
        </w:rPr>
      </w:pPr>
    </w:p>
    <w:p w14:paraId="00D4D7AB" w14:textId="40ACA8C0" w:rsidR="00077745" w:rsidRPr="007377F2" w:rsidRDefault="00F60CB0" w:rsidP="00077745">
      <w:pPr>
        <w:jc w:val="both"/>
        <w:rPr>
          <w:rFonts w:ascii="Arial" w:hAnsi="Arial" w:cs="Arial"/>
          <w:sz w:val="20"/>
          <w:szCs w:val="20"/>
        </w:rPr>
      </w:pPr>
      <w:r w:rsidRPr="007377F2">
        <w:rPr>
          <w:rFonts w:ascii="Arial" w:hAnsi="Arial" w:cs="Arial"/>
          <w:sz w:val="20"/>
          <w:szCs w:val="20"/>
        </w:rPr>
        <w:t xml:space="preserve">Kapoor, G., </w:t>
      </w:r>
      <w:proofErr w:type="spellStart"/>
      <w:r w:rsidRPr="007377F2">
        <w:rPr>
          <w:rFonts w:ascii="Arial" w:hAnsi="Arial" w:cs="Arial"/>
          <w:sz w:val="20"/>
          <w:szCs w:val="20"/>
        </w:rPr>
        <w:t>Saigal</w:t>
      </w:r>
      <w:proofErr w:type="spellEnd"/>
      <w:r w:rsidRPr="007377F2">
        <w:rPr>
          <w:rFonts w:ascii="Arial" w:hAnsi="Arial" w:cs="Arial"/>
          <w:sz w:val="20"/>
          <w:szCs w:val="20"/>
        </w:rPr>
        <w:t xml:space="preserve">, S., &amp; </w:t>
      </w:r>
      <w:proofErr w:type="spellStart"/>
      <w:r w:rsidRPr="007377F2">
        <w:rPr>
          <w:rFonts w:ascii="Arial" w:hAnsi="Arial" w:cs="Arial"/>
          <w:sz w:val="20"/>
          <w:szCs w:val="20"/>
        </w:rPr>
        <w:t>Elongavan</w:t>
      </w:r>
      <w:proofErr w:type="spellEnd"/>
      <w:r w:rsidRPr="007377F2">
        <w:rPr>
          <w:rFonts w:ascii="Arial" w:hAnsi="Arial" w:cs="Arial"/>
          <w:sz w:val="20"/>
          <w:szCs w:val="20"/>
        </w:rPr>
        <w:t xml:space="preserve">, A. (2017). Action and resistance mechanisms of antibiotics: A guide for clinicians. J </w:t>
      </w:r>
      <w:proofErr w:type="spellStart"/>
      <w:r w:rsidRPr="007377F2">
        <w:rPr>
          <w:rFonts w:ascii="Arial" w:hAnsi="Arial" w:cs="Arial"/>
          <w:sz w:val="20"/>
          <w:szCs w:val="20"/>
        </w:rPr>
        <w:t>Anaesthesiol</w:t>
      </w:r>
      <w:proofErr w:type="spellEnd"/>
      <w:r w:rsidRPr="007377F2">
        <w:rPr>
          <w:rFonts w:ascii="Arial" w:hAnsi="Arial" w:cs="Arial"/>
          <w:sz w:val="20"/>
          <w:szCs w:val="20"/>
        </w:rPr>
        <w:t xml:space="preserve"> </w:t>
      </w:r>
      <w:proofErr w:type="spellStart"/>
      <w:r w:rsidRPr="007377F2">
        <w:rPr>
          <w:rFonts w:ascii="Arial" w:hAnsi="Arial" w:cs="Arial"/>
          <w:sz w:val="20"/>
          <w:szCs w:val="20"/>
        </w:rPr>
        <w:t>Clin</w:t>
      </w:r>
      <w:proofErr w:type="spellEnd"/>
      <w:r w:rsidRPr="007377F2">
        <w:rPr>
          <w:rFonts w:ascii="Arial" w:hAnsi="Arial" w:cs="Arial"/>
          <w:sz w:val="20"/>
          <w:szCs w:val="20"/>
        </w:rPr>
        <w:t xml:space="preserve"> </w:t>
      </w:r>
      <w:proofErr w:type="spellStart"/>
      <w:r w:rsidRPr="007377F2">
        <w:rPr>
          <w:rFonts w:ascii="Arial" w:hAnsi="Arial" w:cs="Arial"/>
          <w:sz w:val="20"/>
          <w:szCs w:val="20"/>
        </w:rPr>
        <w:t>Pharmacol</w:t>
      </w:r>
      <w:proofErr w:type="spellEnd"/>
      <w:r w:rsidRPr="007377F2">
        <w:rPr>
          <w:rFonts w:ascii="Arial" w:hAnsi="Arial" w:cs="Arial"/>
          <w:sz w:val="20"/>
          <w:szCs w:val="20"/>
        </w:rPr>
        <w:t xml:space="preserve">. </w:t>
      </w:r>
      <w:hyperlink r:id="rId25" w:history="1">
        <w:r w:rsidRPr="007377F2">
          <w:rPr>
            <w:rStyle w:val="Hyperlink"/>
            <w:rFonts w:ascii="Arial" w:hAnsi="Arial" w:cs="Arial"/>
            <w:sz w:val="20"/>
            <w:szCs w:val="20"/>
          </w:rPr>
          <w:t>https://doi.org/10.4103/joacp.JOACP_349_15</w:t>
        </w:r>
      </w:hyperlink>
      <w:r w:rsidRPr="007377F2">
        <w:rPr>
          <w:rFonts w:ascii="Arial" w:hAnsi="Arial" w:cs="Arial"/>
          <w:sz w:val="20"/>
          <w:szCs w:val="20"/>
        </w:rPr>
        <w:t xml:space="preserve"> </w:t>
      </w:r>
    </w:p>
    <w:p w14:paraId="00625AF8" w14:textId="77777777" w:rsidR="00077745" w:rsidRPr="007377F2" w:rsidRDefault="00077745" w:rsidP="00915224">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rPr>
      </w:pPr>
    </w:p>
    <w:p w14:paraId="58489723" w14:textId="0809FA43" w:rsidR="001B6E94" w:rsidRPr="007377F2" w:rsidRDefault="00F60CB0" w:rsidP="001B6E94">
      <w:pPr>
        <w:autoSpaceDE w:val="0"/>
        <w:autoSpaceDN w:val="0"/>
        <w:adjustRightInd w:val="0"/>
        <w:spacing w:after="0" w:line="240" w:lineRule="auto"/>
        <w:jc w:val="both"/>
        <w:rPr>
          <w:rFonts w:ascii="Arial" w:hAnsi="Arial" w:cs="Arial"/>
          <w:color w:val="000000"/>
          <w:sz w:val="20"/>
          <w:szCs w:val="20"/>
        </w:rPr>
      </w:pPr>
      <w:proofErr w:type="spellStart"/>
      <w:r w:rsidRPr="007377F2">
        <w:rPr>
          <w:rFonts w:ascii="Arial" w:hAnsi="Arial" w:cs="Arial"/>
          <w:color w:val="000000"/>
          <w:sz w:val="20"/>
          <w:szCs w:val="20"/>
        </w:rPr>
        <w:t>Pascu</w:t>
      </w:r>
      <w:proofErr w:type="spellEnd"/>
      <w:r w:rsidRPr="007377F2">
        <w:rPr>
          <w:rFonts w:ascii="Arial" w:hAnsi="Arial" w:cs="Arial"/>
          <w:color w:val="000000"/>
          <w:sz w:val="20"/>
          <w:szCs w:val="20"/>
        </w:rPr>
        <w:t xml:space="preserve">, C., Herman, V., </w:t>
      </w:r>
      <w:proofErr w:type="spellStart"/>
      <w:r w:rsidRPr="007377F2">
        <w:rPr>
          <w:rFonts w:ascii="Arial" w:hAnsi="Arial" w:cs="Arial"/>
          <w:color w:val="000000"/>
          <w:sz w:val="20"/>
          <w:szCs w:val="20"/>
        </w:rPr>
        <w:t>Iancu</w:t>
      </w:r>
      <w:proofErr w:type="spellEnd"/>
      <w:r w:rsidRPr="007377F2">
        <w:rPr>
          <w:rFonts w:ascii="Arial" w:hAnsi="Arial" w:cs="Arial"/>
          <w:color w:val="000000"/>
          <w:sz w:val="20"/>
          <w:szCs w:val="20"/>
        </w:rPr>
        <w:t xml:space="preserve">, I., &amp; </w:t>
      </w:r>
      <w:proofErr w:type="spellStart"/>
      <w:r w:rsidRPr="007377F2">
        <w:rPr>
          <w:rFonts w:ascii="Arial" w:hAnsi="Arial" w:cs="Arial"/>
          <w:color w:val="000000"/>
          <w:sz w:val="20"/>
          <w:szCs w:val="20"/>
        </w:rPr>
        <w:t>Costinar</w:t>
      </w:r>
      <w:proofErr w:type="spellEnd"/>
      <w:r w:rsidRPr="007377F2">
        <w:rPr>
          <w:rFonts w:ascii="Arial" w:hAnsi="Arial" w:cs="Arial"/>
          <w:color w:val="000000"/>
          <w:sz w:val="20"/>
          <w:szCs w:val="20"/>
        </w:rPr>
        <w:t xml:space="preserve">, L. (2022). </w:t>
      </w:r>
      <w:proofErr w:type="spellStart"/>
      <w:r w:rsidRPr="007377F2">
        <w:rPr>
          <w:rFonts w:ascii="Arial" w:hAnsi="Arial" w:cs="Arial"/>
          <w:color w:val="000000"/>
          <w:sz w:val="20"/>
          <w:szCs w:val="20"/>
        </w:rPr>
        <w:t>Etiology</w:t>
      </w:r>
      <w:proofErr w:type="spellEnd"/>
      <w:r w:rsidRPr="007377F2">
        <w:rPr>
          <w:rFonts w:ascii="Arial" w:hAnsi="Arial" w:cs="Arial"/>
          <w:color w:val="000000"/>
          <w:sz w:val="20"/>
          <w:szCs w:val="20"/>
        </w:rPr>
        <w:t xml:space="preserve"> of Mastitis and Antimicrobial Resistance in Dairy Cattle Farms in the Western Part of Romania. Antibiotics (Basel). </w:t>
      </w:r>
      <w:hyperlink r:id="rId26" w:history="1">
        <w:r w:rsidRPr="007377F2">
          <w:rPr>
            <w:rStyle w:val="Hyperlink"/>
            <w:rFonts w:ascii="Arial" w:hAnsi="Arial" w:cs="Arial"/>
            <w:sz w:val="20"/>
            <w:szCs w:val="20"/>
          </w:rPr>
          <w:t>https://doi.org/10.3390/antibiotics11010057</w:t>
        </w:r>
      </w:hyperlink>
      <w:r w:rsidRPr="007377F2">
        <w:rPr>
          <w:rFonts w:ascii="Arial" w:hAnsi="Arial" w:cs="Arial"/>
          <w:color w:val="000000"/>
          <w:sz w:val="20"/>
          <w:szCs w:val="20"/>
        </w:rPr>
        <w:t xml:space="preserve"> </w:t>
      </w:r>
      <w:r w:rsidR="001B6E94" w:rsidRPr="007377F2">
        <w:rPr>
          <w:rFonts w:ascii="Arial" w:hAnsi="Arial" w:cs="Arial"/>
          <w:color w:val="000000"/>
          <w:sz w:val="20"/>
          <w:szCs w:val="20"/>
        </w:rPr>
        <w:t xml:space="preserve"> </w:t>
      </w:r>
    </w:p>
    <w:p w14:paraId="73DB0425" w14:textId="77777777" w:rsidR="001B6E94" w:rsidRPr="007377F2" w:rsidRDefault="001B6E94" w:rsidP="001B6E94">
      <w:pPr>
        <w:autoSpaceDE w:val="0"/>
        <w:autoSpaceDN w:val="0"/>
        <w:adjustRightInd w:val="0"/>
        <w:spacing w:after="0" w:line="240" w:lineRule="auto"/>
        <w:jc w:val="both"/>
        <w:rPr>
          <w:rFonts w:ascii="Arial" w:hAnsi="Arial" w:cs="Arial"/>
          <w:color w:val="000000"/>
          <w:sz w:val="20"/>
          <w:szCs w:val="20"/>
        </w:rPr>
      </w:pPr>
    </w:p>
    <w:p w14:paraId="25B118A8" w14:textId="77777777" w:rsidR="007377F2" w:rsidRDefault="00F60CB0" w:rsidP="002562EC">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rPr>
      </w:pPr>
      <w:proofErr w:type="spellStart"/>
      <w:r w:rsidRPr="007377F2">
        <w:rPr>
          <w:rFonts w:ascii="Arial" w:hAnsi="Arial" w:cs="Arial"/>
          <w:color w:val="000000" w:themeColor="text1"/>
          <w:sz w:val="20"/>
          <w:szCs w:val="20"/>
        </w:rPr>
        <w:t>Prameela</w:t>
      </w:r>
      <w:proofErr w:type="spellEnd"/>
      <w:r w:rsidRPr="007377F2">
        <w:rPr>
          <w:rFonts w:ascii="Arial" w:hAnsi="Arial" w:cs="Arial"/>
          <w:color w:val="000000" w:themeColor="text1"/>
          <w:sz w:val="20"/>
          <w:szCs w:val="20"/>
        </w:rPr>
        <w:t xml:space="preserve">, D. R., </w:t>
      </w:r>
      <w:proofErr w:type="spellStart"/>
      <w:r w:rsidRPr="007377F2">
        <w:rPr>
          <w:rFonts w:ascii="Arial" w:hAnsi="Arial" w:cs="Arial"/>
          <w:color w:val="000000" w:themeColor="text1"/>
          <w:sz w:val="20"/>
          <w:szCs w:val="20"/>
        </w:rPr>
        <w:t>Sreenivasulu</w:t>
      </w:r>
      <w:proofErr w:type="spellEnd"/>
      <w:r w:rsidRPr="007377F2">
        <w:rPr>
          <w:rFonts w:ascii="Arial" w:hAnsi="Arial" w:cs="Arial"/>
          <w:color w:val="000000" w:themeColor="text1"/>
          <w:sz w:val="20"/>
          <w:szCs w:val="20"/>
        </w:rPr>
        <w:t xml:space="preserve">, D., </w:t>
      </w:r>
      <w:proofErr w:type="spellStart"/>
      <w:r w:rsidRPr="007377F2">
        <w:rPr>
          <w:rFonts w:ascii="Arial" w:hAnsi="Arial" w:cs="Arial"/>
          <w:color w:val="000000" w:themeColor="text1"/>
          <w:sz w:val="20"/>
          <w:szCs w:val="20"/>
        </w:rPr>
        <w:t>Mangadevi</w:t>
      </w:r>
      <w:proofErr w:type="spellEnd"/>
      <w:r w:rsidRPr="007377F2">
        <w:rPr>
          <w:rFonts w:ascii="Arial" w:hAnsi="Arial" w:cs="Arial"/>
          <w:color w:val="000000" w:themeColor="text1"/>
          <w:sz w:val="20"/>
          <w:szCs w:val="20"/>
        </w:rPr>
        <w:t xml:space="preserve">, N., &amp; </w:t>
      </w:r>
      <w:proofErr w:type="spellStart"/>
      <w:r w:rsidRPr="007377F2">
        <w:rPr>
          <w:rFonts w:ascii="Arial" w:hAnsi="Arial" w:cs="Arial"/>
          <w:color w:val="000000" w:themeColor="text1"/>
          <w:sz w:val="20"/>
          <w:szCs w:val="20"/>
        </w:rPr>
        <w:t>Ka</w:t>
      </w:r>
      <w:r w:rsidR="002562EC" w:rsidRPr="007377F2">
        <w:rPr>
          <w:rFonts w:ascii="Arial" w:hAnsi="Arial" w:cs="Arial"/>
          <w:color w:val="000000" w:themeColor="text1"/>
          <w:sz w:val="20"/>
          <w:szCs w:val="20"/>
        </w:rPr>
        <w:t>rthik</w:t>
      </w:r>
      <w:proofErr w:type="spellEnd"/>
      <w:r w:rsidR="002562EC" w:rsidRPr="007377F2">
        <w:rPr>
          <w:rFonts w:ascii="Arial" w:hAnsi="Arial" w:cs="Arial"/>
          <w:color w:val="000000" w:themeColor="text1"/>
          <w:sz w:val="20"/>
          <w:szCs w:val="20"/>
        </w:rPr>
        <w:t>, A. (2020). Antimicrobial</w:t>
      </w:r>
      <w:r w:rsidR="007377F2">
        <w:rPr>
          <w:rFonts w:ascii="Arial" w:hAnsi="Arial" w:cs="Arial"/>
          <w:color w:val="000000" w:themeColor="text1"/>
          <w:sz w:val="20"/>
          <w:szCs w:val="20"/>
        </w:rPr>
        <w:t xml:space="preserve"> </w:t>
      </w:r>
      <w:r w:rsidR="002562EC" w:rsidRPr="007377F2">
        <w:rPr>
          <w:rFonts w:ascii="Arial" w:hAnsi="Arial" w:cs="Arial"/>
          <w:color w:val="000000" w:themeColor="text1"/>
          <w:sz w:val="20"/>
          <w:szCs w:val="20"/>
        </w:rPr>
        <w:t xml:space="preserve">susceptibility and </w:t>
      </w:r>
    </w:p>
    <w:p w14:paraId="0A31BB55" w14:textId="77777777" w:rsidR="007377F2" w:rsidRDefault="002562EC" w:rsidP="002562EC">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rPr>
      </w:pPr>
      <w:r w:rsidRPr="007377F2">
        <w:rPr>
          <w:rFonts w:ascii="Arial" w:hAnsi="Arial" w:cs="Arial"/>
          <w:color w:val="000000" w:themeColor="text1"/>
          <w:sz w:val="20"/>
          <w:szCs w:val="20"/>
        </w:rPr>
        <w:t xml:space="preserve">resistance pattern of mastitis milk samples </w:t>
      </w:r>
      <w:r w:rsidR="00F60CB0" w:rsidRPr="007377F2">
        <w:rPr>
          <w:rFonts w:ascii="Arial" w:hAnsi="Arial" w:cs="Arial"/>
          <w:color w:val="000000" w:themeColor="text1"/>
          <w:sz w:val="20"/>
          <w:szCs w:val="20"/>
        </w:rPr>
        <w:t xml:space="preserve">from Chittoor District, Andhra Pradesh, India. International </w:t>
      </w:r>
    </w:p>
    <w:p w14:paraId="7F752283" w14:textId="30EC5790" w:rsidR="00915224" w:rsidRPr="007377F2" w:rsidRDefault="00F60CB0" w:rsidP="002562EC">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z w:val="20"/>
          <w:szCs w:val="20"/>
        </w:rPr>
      </w:pPr>
      <w:r w:rsidRPr="007377F2">
        <w:rPr>
          <w:rFonts w:ascii="Arial" w:hAnsi="Arial" w:cs="Arial"/>
          <w:color w:val="000000" w:themeColor="text1"/>
          <w:sz w:val="20"/>
          <w:szCs w:val="20"/>
        </w:rPr>
        <w:t xml:space="preserve">J Current </w:t>
      </w:r>
      <w:proofErr w:type="spellStart"/>
      <w:proofErr w:type="gramStart"/>
      <w:r w:rsidRPr="007377F2">
        <w:rPr>
          <w:rFonts w:ascii="Arial" w:hAnsi="Arial" w:cs="Arial"/>
          <w:color w:val="000000" w:themeColor="text1"/>
          <w:sz w:val="20"/>
          <w:szCs w:val="20"/>
        </w:rPr>
        <w:t>Microbiol</w:t>
      </w:r>
      <w:proofErr w:type="spellEnd"/>
      <w:r w:rsidR="007377F2">
        <w:rPr>
          <w:rFonts w:ascii="Arial" w:hAnsi="Arial" w:cs="Arial"/>
          <w:color w:val="000000" w:themeColor="text1"/>
          <w:sz w:val="20"/>
          <w:szCs w:val="20"/>
        </w:rPr>
        <w:t xml:space="preserve"> </w:t>
      </w:r>
      <w:r w:rsidRPr="007377F2">
        <w:rPr>
          <w:rFonts w:ascii="Arial" w:hAnsi="Arial" w:cs="Arial"/>
          <w:color w:val="000000" w:themeColor="text1"/>
          <w:sz w:val="20"/>
          <w:szCs w:val="20"/>
        </w:rPr>
        <w:t xml:space="preserve"> Ap</w:t>
      </w:r>
      <w:r w:rsidR="007377F2">
        <w:rPr>
          <w:rFonts w:ascii="Arial" w:hAnsi="Arial" w:cs="Arial"/>
          <w:color w:val="000000" w:themeColor="text1"/>
          <w:sz w:val="20"/>
          <w:szCs w:val="20"/>
        </w:rPr>
        <w:t>p</w:t>
      </w:r>
      <w:proofErr w:type="gramEnd"/>
      <w:r w:rsidRPr="007377F2">
        <w:rPr>
          <w:rFonts w:ascii="Arial" w:hAnsi="Arial" w:cs="Arial"/>
          <w:color w:val="000000" w:themeColor="text1"/>
          <w:sz w:val="20"/>
          <w:szCs w:val="20"/>
        </w:rPr>
        <w:t xml:space="preserve"> Sci</w:t>
      </w:r>
      <w:r w:rsidR="007377F2">
        <w:rPr>
          <w:rFonts w:ascii="Arial" w:hAnsi="Arial" w:cs="Arial"/>
          <w:color w:val="000000" w:themeColor="text1"/>
          <w:sz w:val="20"/>
          <w:szCs w:val="20"/>
        </w:rPr>
        <w:t>.,</w:t>
      </w:r>
      <w:r w:rsidRPr="007377F2">
        <w:rPr>
          <w:rFonts w:ascii="Arial" w:hAnsi="Arial" w:cs="Arial"/>
          <w:color w:val="000000" w:themeColor="text1"/>
          <w:sz w:val="20"/>
          <w:szCs w:val="20"/>
        </w:rPr>
        <w:t xml:space="preserve"> 9(7), 2831-2839. </w:t>
      </w:r>
      <w:hyperlink r:id="rId27" w:history="1">
        <w:r w:rsidRPr="007377F2">
          <w:rPr>
            <w:rStyle w:val="Hyperlink"/>
            <w:rFonts w:ascii="Arial" w:hAnsi="Arial" w:cs="Arial"/>
            <w:sz w:val="20"/>
            <w:szCs w:val="20"/>
          </w:rPr>
          <w:t>https://doi.org/10.20546/ijcmas.2020.907.335</w:t>
        </w:r>
      </w:hyperlink>
      <w:r w:rsidRPr="007377F2">
        <w:rPr>
          <w:rFonts w:ascii="Arial" w:hAnsi="Arial" w:cs="Arial"/>
          <w:color w:val="000000" w:themeColor="text1"/>
          <w:sz w:val="20"/>
          <w:szCs w:val="20"/>
        </w:rPr>
        <w:t xml:space="preserve"> </w:t>
      </w:r>
    </w:p>
    <w:p w14:paraId="4BB9EB4F" w14:textId="77777777" w:rsidR="00915224" w:rsidRPr="007377F2" w:rsidRDefault="00915224" w:rsidP="002562EC">
      <w:pPr>
        <w:autoSpaceDE w:val="0"/>
        <w:autoSpaceDN w:val="0"/>
        <w:adjustRightInd w:val="0"/>
        <w:spacing w:after="0" w:line="240" w:lineRule="auto"/>
        <w:jc w:val="both"/>
        <w:rPr>
          <w:rFonts w:ascii="Arial" w:hAnsi="Arial" w:cs="Arial"/>
          <w:b/>
          <w:color w:val="000000"/>
          <w:sz w:val="20"/>
          <w:szCs w:val="20"/>
        </w:rPr>
      </w:pPr>
    </w:p>
    <w:p w14:paraId="368508F2" w14:textId="77777777" w:rsidR="00915224" w:rsidRPr="007377F2" w:rsidRDefault="00915224" w:rsidP="002562EC">
      <w:pPr>
        <w:autoSpaceDE w:val="0"/>
        <w:autoSpaceDN w:val="0"/>
        <w:adjustRightInd w:val="0"/>
        <w:spacing w:after="0" w:line="240" w:lineRule="auto"/>
        <w:jc w:val="both"/>
        <w:rPr>
          <w:rFonts w:ascii="Arial" w:hAnsi="Arial" w:cs="Arial"/>
          <w:color w:val="000000"/>
          <w:sz w:val="20"/>
          <w:szCs w:val="20"/>
        </w:rPr>
      </w:pPr>
    </w:p>
    <w:p w14:paraId="48E718BD" w14:textId="77777777" w:rsidR="00B70F19" w:rsidRDefault="00F60CB0"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shd w:val="clear" w:color="auto" w:fill="FFFFFF"/>
        </w:rPr>
      </w:pPr>
      <w:proofErr w:type="spellStart"/>
      <w:r w:rsidRPr="007377F2">
        <w:rPr>
          <w:rFonts w:ascii="Arial" w:hAnsi="Arial" w:cs="Arial"/>
          <w:color w:val="000000" w:themeColor="text1"/>
          <w:sz w:val="20"/>
          <w:szCs w:val="20"/>
          <w:shd w:val="clear" w:color="auto" w:fill="FFFFFF"/>
        </w:rPr>
        <w:t>Preethirani</w:t>
      </w:r>
      <w:proofErr w:type="spellEnd"/>
      <w:r w:rsidRPr="007377F2">
        <w:rPr>
          <w:rFonts w:ascii="Arial" w:hAnsi="Arial" w:cs="Arial"/>
          <w:color w:val="000000" w:themeColor="text1"/>
          <w:sz w:val="20"/>
          <w:szCs w:val="20"/>
          <w:shd w:val="clear" w:color="auto" w:fill="FFFFFF"/>
        </w:rPr>
        <w:t xml:space="preserve">, P. L., </w:t>
      </w:r>
      <w:proofErr w:type="spellStart"/>
      <w:r w:rsidRPr="007377F2">
        <w:rPr>
          <w:rFonts w:ascii="Arial" w:hAnsi="Arial" w:cs="Arial"/>
          <w:color w:val="000000" w:themeColor="text1"/>
          <w:sz w:val="20"/>
          <w:szCs w:val="20"/>
          <w:shd w:val="clear" w:color="auto" w:fill="FFFFFF"/>
        </w:rPr>
        <w:t>Isloor</w:t>
      </w:r>
      <w:proofErr w:type="spellEnd"/>
      <w:r w:rsidRPr="007377F2">
        <w:rPr>
          <w:rFonts w:ascii="Arial" w:hAnsi="Arial" w:cs="Arial"/>
          <w:color w:val="000000" w:themeColor="text1"/>
          <w:sz w:val="20"/>
          <w:szCs w:val="20"/>
          <w:shd w:val="clear" w:color="auto" w:fill="FFFFFF"/>
        </w:rPr>
        <w:t xml:space="preserve">, S., </w:t>
      </w:r>
      <w:proofErr w:type="spellStart"/>
      <w:r w:rsidRPr="007377F2">
        <w:rPr>
          <w:rFonts w:ascii="Arial" w:hAnsi="Arial" w:cs="Arial"/>
          <w:color w:val="000000" w:themeColor="text1"/>
          <w:sz w:val="20"/>
          <w:szCs w:val="20"/>
          <w:shd w:val="clear" w:color="auto" w:fill="FFFFFF"/>
        </w:rPr>
        <w:t>Sundareshan</w:t>
      </w:r>
      <w:proofErr w:type="spellEnd"/>
      <w:r w:rsidRPr="007377F2">
        <w:rPr>
          <w:rFonts w:ascii="Arial" w:hAnsi="Arial" w:cs="Arial"/>
          <w:color w:val="000000" w:themeColor="text1"/>
          <w:sz w:val="20"/>
          <w:szCs w:val="20"/>
          <w:shd w:val="clear" w:color="auto" w:fill="FFFFFF"/>
        </w:rPr>
        <w:t xml:space="preserve">, S., </w:t>
      </w:r>
      <w:proofErr w:type="spellStart"/>
      <w:r w:rsidRPr="007377F2">
        <w:rPr>
          <w:rFonts w:ascii="Arial" w:hAnsi="Arial" w:cs="Arial"/>
          <w:color w:val="000000" w:themeColor="text1"/>
          <w:sz w:val="20"/>
          <w:szCs w:val="20"/>
          <w:shd w:val="clear" w:color="auto" w:fill="FFFFFF"/>
        </w:rPr>
        <w:t>Nuthanalakshm</w:t>
      </w:r>
      <w:r w:rsidR="002562EC" w:rsidRPr="007377F2">
        <w:rPr>
          <w:rFonts w:ascii="Arial" w:hAnsi="Arial" w:cs="Arial"/>
          <w:color w:val="000000" w:themeColor="text1"/>
          <w:sz w:val="20"/>
          <w:szCs w:val="20"/>
          <w:shd w:val="clear" w:color="auto" w:fill="FFFFFF"/>
        </w:rPr>
        <w:t>i</w:t>
      </w:r>
      <w:proofErr w:type="spellEnd"/>
      <w:r w:rsidR="002562EC" w:rsidRPr="007377F2">
        <w:rPr>
          <w:rFonts w:ascii="Arial" w:hAnsi="Arial" w:cs="Arial"/>
          <w:color w:val="000000" w:themeColor="text1"/>
          <w:sz w:val="20"/>
          <w:szCs w:val="20"/>
          <w:shd w:val="clear" w:color="auto" w:fill="FFFFFF"/>
        </w:rPr>
        <w:t xml:space="preserve">, V., </w:t>
      </w:r>
      <w:proofErr w:type="spellStart"/>
      <w:r w:rsidR="002562EC" w:rsidRPr="007377F2">
        <w:rPr>
          <w:rFonts w:ascii="Arial" w:hAnsi="Arial" w:cs="Arial"/>
          <w:color w:val="000000" w:themeColor="text1"/>
          <w:sz w:val="20"/>
          <w:szCs w:val="20"/>
          <w:shd w:val="clear" w:color="auto" w:fill="FFFFFF"/>
        </w:rPr>
        <w:t>Deepthikiran</w:t>
      </w:r>
      <w:proofErr w:type="spellEnd"/>
      <w:r w:rsidR="002562EC" w:rsidRPr="007377F2">
        <w:rPr>
          <w:rFonts w:ascii="Arial" w:hAnsi="Arial" w:cs="Arial"/>
          <w:color w:val="000000" w:themeColor="text1"/>
          <w:sz w:val="20"/>
          <w:szCs w:val="20"/>
          <w:shd w:val="clear" w:color="auto" w:fill="FFFFFF"/>
        </w:rPr>
        <w:t xml:space="preserve">, K., </w:t>
      </w:r>
      <w:proofErr w:type="spellStart"/>
      <w:proofErr w:type="gramStart"/>
      <w:r w:rsidR="002562EC" w:rsidRPr="007377F2">
        <w:rPr>
          <w:rFonts w:ascii="Arial" w:hAnsi="Arial" w:cs="Arial"/>
          <w:color w:val="000000" w:themeColor="text1"/>
          <w:sz w:val="20"/>
          <w:szCs w:val="20"/>
          <w:shd w:val="clear" w:color="auto" w:fill="FFFFFF"/>
        </w:rPr>
        <w:t>Sinha,</w:t>
      </w:r>
      <w:r w:rsidRPr="007377F2">
        <w:rPr>
          <w:rFonts w:ascii="Arial" w:hAnsi="Arial" w:cs="Arial"/>
          <w:color w:val="000000" w:themeColor="text1"/>
          <w:sz w:val="20"/>
          <w:szCs w:val="20"/>
          <w:shd w:val="clear" w:color="auto" w:fill="FFFFFF"/>
        </w:rPr>
        <w:t>A</w:t>
      </w:r>
      <w:proofErr w:type="spellEnd"/>
      <w:r w:rsidRPr="007377F2">
        <w:rPr>
          <w:rFonts w:ascii="Arial" w:hAnsi="Arial" w:cs="Arial"/>
          <w:color w:val="000000" w:themeColor="text1"/>
          <w:sz w:val="20"/>
          <w:szCs w:val="20"/>
          <w:shd w:val="clear" w:color="auto" w:fill="FFFFFF"/>
        </w:rPr>
        <w:t>.</w:t>
      </w:r>
      <w:proofErr w:type="gramEnd"/>
      <w:r w:rsidRPr="007377F2">
        <w:rPr>
          <w:rFonts w:ascii="Arial" w:hAnsi="Arial" w:cs="Arial"/>
          <w:color w:val="000000" w:themeColor="text1"/>
          <w:sz w:val="20"/>
          <w:szCs w:val="20"/>
          <w:shd w:val="clear" w:color="auto" w:fill="FFFFFF"/>
        </w:rPr>
        <w:t xml:space="preserve"> Y., </w:t>
      </w:r>
    </w:p>
    <w:p w14:paraId="0DE7572B" w14:textId="77777777" w:rsidR="00B70F19" w:rsidRDefault="00F60CB0"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shd w:val="clear" w:color="auto" w:fill="FFFFFF"/>
        </w:rPr>
      </w:pPr>
      <w:proofErr w:type="spellStart"/>
      <w:r w:rsidRPr="007377F2">
        <w:rPr>
          <w:rFonts w:ascii="Arial" w:hAnsi="Arial" w:cs="Arial"/>
          <w:color w:val="000000" w:themeColor="text1"/>
          <w:sz w:val="20"/>
          <w:szCs w:val="20"/>
          <w:shd w:val="clear" w:color="auto" w:fill="FFFFFF"/>
        </w:rPr>
        <w:t>Rathnamma</w:t>
      </w:r>
      <w:proofErr w:type="spellEnd"/>
      <w:r w:rsidRPr="007377F2">
        <w:rPr>
          <w:rFonts w:ascii="Arial" w:hAnsi="Arial" w:cs="Arial"/>
          <w:color w:val="000000" w:themeColor="text1"/>
          <w:sz w:val="20"/>
          <w:szCs w:val="20"/>
          <w:shd w:val="clear" w:color="auto" w:fill="FFFFFF"/>
        </w:rPr>
        <w:t xml:space="preserve">, D., </w:t>
      </w:r>
      <w:proofErr w:type="spellStart"/>
      <w:r w:rsidRPr="007377F2">
        <w:rPr>
          <w:rFonts w:ascii="Arial" w:hAnsi="Arial" w:cs="Arial"/>
          <w:color w:val="000000" w:themeColor="text1"/>
          <w:sz w:val="20"/>
          <w:szCs w:val="20"/>
          <w:shd w:val="clear" w:color="auto" w:fill="FFFFFF"/>
        </w:rPr>
        <w:t>Nithin</w:t>
      </w:r>
      <w:proofErr w:type="spellEnd"/>
      <w:r w:rsidRPr="007377F2">
        <w:rPr>
          <w:rFonts w:ascii="Arial" w:hAnsi="Arial" w:cs="Arial"/>
          <w:color w:val="000000" w:themeColor="text1"/>
          <w:sz w:val="20"/>
          <w:szCs w:val="20"/>
          <w:shd w:val="clear" w:color="auto" w:fill="FFFFFF"/>
        </w:rPr>
        <w:t xml:space="preserve"> </w:t>
      </w:r>
      <w:proofErr w:type="spellStart"/>
      <w:r w:rsidRPr="007377F2">
        <w:rPr>
          <w:rFonts w:ascii="Arial" w:hAnsi="Arial" w:cs="Arial"/>
          <w:color w:val="000000" w:themeColor="text1"/>
          <w:sz w:val="20"/>
          <w:szCs w:val="20"/>
          <w:shd w:val="clear" w:color="auto" w:fill="FFFFFF"/>
        </w:rPr>
        <w:t>Prabhu</w:t>
      </w:r>
      <w:proofErr w:type="spellEnd"/>
      <w:r w:rsidRPr="007377F2">
        <w:rPr>
          <w:rFonts w:ascii="Arial" w:hAnsi="Arial" w:cs="Arial"/>
          <w:color w:val="000000" w:themeColor="text1"/>
          <w:sz w:val="20"/>
          <w:szCs w:val="20"/>
          <w:shd w:val="clear" w:color="auto" w:fill="FFFFFF"/>
        </w:rPr>
        <w:t xml:space="preserve">, K., </w:t>
      </w:r>
      <w:proofErr w:type="spellStart"/>
      <w:r w:rsidRPr="007377F2">
        <w:rPr>
          <w:rFonts w:ascii="Arial" w:hAnsi="Arial" w:cs="Arial"/>
          <w:color w:val="000000" w:themeColor="text1"/>
          <w:sz w:val="20"/>
          <w:szCs w:val="20"/>
          <w:shd w:val="clear" w:color="auto" w:fill="FFFFFF"/>
        </w:rPr>
        <w:t>Sharada</w:t>
      </w:r>
      <w:proofErr w:type="spellEnd"/>
      <w:r w:rsidRPr="007377F2">
        <w:rPr>
          <w:rFonts w:ascii="Arial" w:hAnsi="Arial" w:cs="Arial"/>
          <w:color w:val="000000" w:themeColor="text1"/>
          <w:sz w:val="20"/>
          <w:szCs w:val="20"/>
          <w:shd w:val="clear" w:color="auto" w:fill="FFFFFF"/>
        </w:rPr>
        <w:t xml:space="preserve">, R., </w:t>
      </w:r>
      <w:proofErr w:type="spellStart"/>
      <w:r w:rsidRPr="007377F2">
        <w:rPr>
          <w:rFonts w:ascii="Arial" w:hAnsi="Arial" w:cs="Arial"/>
          <w:color w:val="000000" w:themeColor="text1"/>
          <w:sz w:val="20"/>
          <w:szCs w:val="20"/>
          <w:shd w:val="clear" w:color="auto" w:fill="FFFFFF"/>
        </w:rPr>
        <w:t>Mukkur</w:t>
      </w:r>
      <w:proofErr w:type="spellEnd"/>
      <w:r w:rsidRPr="007377F2">
        <w:rPr>
          <w:rFonts w:ascii="Arial" w:hAnsi="Arial" w:cs="Arial"/>
          <w:color w:val="000000" w:themeColor="text1"/>
          <w:sz w:val="20"/>
          <w:szCs w:val="20"/>
          <w:shd w:val="clear" w:color="auto" w:fill="FFFFFF"/>
        </w:rPr>
        <w:t xml:space="preserve">, T. K., &amp; </w:t>
      </w:r>
      <w:proofErr w:type="spellStart"/>
      <w:r w:rsidRPr="007377F2">
        <w:rPr>
          <w:rFonts w:ascii="Arial" w:hAnsi="Arial" w:cs="Arial"/>
          <w:color w:val="000000" w:themeColor="text1"/>
          <w:sz w:val="20"/>
          <w:szCs w:val="20"/>
          <w:shd w:val="clear" w:color="auto" w:fill="FFFFFF"/>
        </w:rPr>
        <w:t>Hegd</w:t>
      </w:r>
      <w:r w:rsidR="002562EC" w:rsidRPr="007377F2">
        <w:rPr>
          <w:rFonts w:ascii="Arial" w:hAnsi="Arial" w:cs="Arial"/>
          <w:color w:val="000000" w:themeColor="text1"/>
          <w:sz w:val="20"/>
          <w:szCs w:val="20"/>
          <w:shd w:val="clear" w:color="auto" w:fill="FFFFFF"/>
        </w:rPr>
        <w:t>e</w:t>
      </w:r>
      <w:proofErr w:type="spellEnd"/>
      <w:r w:rsidR="002562EC" w:rsidRPr="007377F2">
        <w:rPr>
          <w:rFonts w:ascii="Arial" w:hAnsi="Arial" w:cs="Arial"/>
          <w:color w:val="000000" w:themeColor="text1"/>
          <w:sz w:val="20"/>
          <w:szCs w:val="20"/>
          <w:shd w:val="clear" w:color="auto" w:fill="FFFFFF"/>
        </w:rPr>
        <w:t>, N. R. (2015).</w:t>
      </w:r>
      <w:r w:rsidR="00B70F19">
        <w:rPr>
          <w:rFonts w:ascii="Arial" w:hAnsi="Arial" w:cs="Arial"/>
          <w:color w:val="000000" w:themeColor="text1"/>
          <w:sz w:val="20"/>
          <w:szCs w:val="20"/>
          <w:shd w:val="clear" w:color="auto" w:fill="FFFFFF"/>
        </w:rPr>
        <w:t xml:space="preserve"> </w:t>
      </w:r>
      <w:r w:rsidRPr="007377F2">
        <w:rPr>
          <w:rFonts w:ascii="Arial" w:hAnsi="Arial" w:cs="Arial"/>
          <w:color w:val="000000" w:themeColor="text1"/>
          <w:sz w:val="20"/>
          <w:szCs w:val="20"/>
          <w:shd w:val="clear" w:color="auto" w:fill="FFFFFF"/>
        </w:rPr>
        <w:t xml:space="preserve">Isolation, </w:t>
      </w:r>
    </w:p>
    <w:p w14:paraId="67B1CD21" w14:textId="77777777" w:rsidR="00B70F19" w:rsidRDefault="00F60CB0"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biochemical and molecular identification, and in</w:t>
      </w:r>
      <w:r w:rsidR="002562EC" w:rsidRPr="007377F2">
        <w:rPr>
          <w:rFonts w:ascii="Arial" w:hAnsi="Arial" w:cs="Arial"/>
          <w:color w:val="000000" w:themeColor="text1"/>
          <w:sz w:val="20"/>
          <w:szCs w:val="20"/>
          <w:shd w:val="clear" w:color="auto" w:fill="FFFFFF"/>
        </w:rPr>
        <w:t>-vitro antimicrobial resistance</w:t>
      </w:r>
      <w:r w:rsidR="00B70F19">
        <w:rPr>
          <w:rFonts w:ascii="Arial" w:hAnsi="Arial" w:cs="Arial"/>
          <w:color w:val="000000" w:themeColor="text1"/>
          <w:sz w:val="20"/>
          <w:szCs w:val="20"/>
          <w:shd w:val="clear" w:color="auto" w:fill="FFFFFF"/>
        </w:rPr>
        <w:t xml:space="preserve"> </w:t>
      </w:r>
      <w:r w:rsidRPr="007377F2">
        <w:rPr>
          <w:rFonts w:ascii="Arial" w:hAnsi="Arial" w:cs="Arial"/>
          <w:color w:val="000000" w:themeColor="text1"/>
          <w:sz w:val="20"/>
          <w:szCs w:val="20"/>
          <w:shd w:val="clear" w:color="auto" w:fill="FFFFFF"/>
        </w:rPr>
        <w:t xml:space="preserve">patterns of bacteria </w:t>
      </w:r>
    </w:p>
    <w:p w14:paraId="7FFBAD5A" w14:textId="7F07C231" w:rsidR="002562EC" w:rsidRPr="007377F2" w:rsidRDefault="00F60CB0"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 xml:space="preserve">isolated from bubaline subclinical mastitis in South India. </w:t>
      </w:r>
      <w:proofErr w:type="spellStart"/>
      <w:r w:rsidRPr="007377F2">
        <w:rPr>
          <w:rFonts w:ascii="Arial" w:hAnsi="Arial" w:cs="Arial"/>
          <w:color w:val="000000" w:themeColor="text1"/>
          <w:sz w:val="20"/>
          <w:szCs w:val="20"/>
          <w:shd w:val="clear" w:color="auto" w:fill="FFFFFF"/>
        </w:rPr>
        <w:t>PLoS</w:t>
      </w:r>
      <w:proofErr w:type="spellEnd"/>
      <w:r w:rsidRPr="007377F2">
        <w:rPr>
          <w:rFonts w:ascii="Arial" w:hAnsi="Arial" w:cs="Arial"/>
          <w:color w:val="000000" w:themeColor="text1"/>
          <w:sz w:val="20"/>
          <w:szCs w:val="20"/>
          <w:shd w:val="clear" w:color="auto" w:fill="FFFFFF"/>
        </w:rPr>
        <w:t xml:space="preserve"> One, </w:t>
      </w:r>
    </w:p>
    <w:p w14:paraId="4499B012" w14:textId="73D65159" w:rsidR="002F7CFB" w:rsidRPr="007377F2" w:rsidRDefault="00F60CB0"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shd w:val="clear" w:color="auto" w:fill="FFFFFF"/>
        </w:rPr>
      </w:pPr>
      <w:r w:rsidRPr="007377F2">
        <w:rPr>
          <w:rFonts w:ascii="Arial" w:hAnsi="Arial" w:cs="Arial"/>
          <w:color w:val="000000" w:themeColor="text1"/>
          <w:sz w:val="20"/>
          <w:szCs w:val="20"/>
          <w:shd w:val="clear" w:color="auto" w:fill="FFFFFF"/>
        </w:rPr>
        <w:t xml:space="preserve">10(11), e0142717. </w:t>
      </w:r>
      <w:hyperlink r:id="rId28" w:history="1">
        <w:r w:rsidRPr="007377F2">
          <w:rPr>
            <w:rStyle w:val="Hyperlink"/>
            <w:rFonts w:ascii="Arial" w:hAnsi="Arial" w:cs="Arial"/>
            <w:sz w:val="20"/>
            <w:szCs w:val="20"/>
            <w:shd w:val="clear" w:color="auto" w:fill="FFFFFF"/>
          </w:rPr>
          <w:t>https://doi.org/10.1371/journal.pone.0142717</w:t>
        </w:r>
      </w:hyperlink>
      <w:r w:rsidRPr="007377F2">
        <w:rPr>
          <w:rFonts w:ascii="Arial" w:hAnsi="Arial" w:cs="Arial"/>
          <w:color w:val="000000" w:themeColor="text1"/>
          <w:sz w:val="20"/>
          <w:szCs w:val="20"/>
          <w:shd w:val="clear" w:color="auto" w:fill="FFFFFF"/>
        </w:rPr>
        <w:t xml:space="preserve"> </w:t>
      </w:r>
    </w:p>
    <w:p w14:paraId="57047F00" w14:textId="77777777" w:rsidR="002F7CFB" w:rsidRPr="007377F2" w:rsidRDefault="002F7CFB" w:rsidP="002562EC">
      <w:pPr>
        <w:shd w:val="clear" w:color="auto" w:fill="FFFFFF" w:themeFill="background1"/>
        <w:autoSpaceDE w:val="0"/>
        <w:autoSpaceDN w:val="0"/>
        <w:adjustRightInd w:val="0"/>
        <w:spacing w:after="0" w:line="240" w:lineRule="auto"/>
        <w:ind w:left="880" w:hanging="880"/>
        <w:rPr>
          <w:rFonts w:ascii="Arial" w:hAnsi="Arial" w:cs="Arial"/>
          <w:color w:val="000000" w:themeColor="text1"/>
          <w:sz w:val="20"/>
          <w:szCs w:val="20"/>
        </w:rPr>
      </w:pPr>
    </w:p>
    <w:p w14:paraId="62890262" w14:textId="77777777" w:rsidR="00385319" w:rsidRPr="007377F2" w:rsidRDefault="00385319" w:rsidP="002F7CFB">
      <w:pPr>
        <w:spacing w:after="0" w:line="240" w:lineRule="auto"/>
        <w:jc w:val="both"/>
        <w:rPr>
          <w:rFonts w:ascii="Arial" w:hAnsi="Arial" w:cs="Arial"/>
          <w:sz w:val="20"/>
          <w:szCs w:val="20"/>
        </w:rPr>
      </w:pPr>
    </w:p>
    <w:p w14:paraId="3D2D4C35" w14:textId="211479C9" w:rsidR="00915224" w:rsidRPr="007377F2" w:rsidRDefault="00F60CB0" w:rsidP="00915224">
      <w:pPr>
        <w:pStyle w:val="Default"/>
        <w:jc w:val="both"/>
        <w:rPr>
          <w:rFonts w:ascii="Arial" w:hAnsi="Arial" w:cs="Arial"/>
          <w:bCs/>
          <w:sz w:val="20"/>
          <w:szCs w:val="20"/>
        </w:rPr>
      </w:pPr>
      <w:proofErr w:type="spellStart"/>
      <w:r w:rsidRPr="007377F2">
        <w:rPr>
          <w:rFonts w:ascii="Arial" w:hAnsi="Arial" w:cs="Arial"/>
          <w:bCs/>
          <w:sz w:val="20"/>
          <w:szCs w:val="20"/>
        </w:rPr>
        <w:t>Shakir</w:t>
      </w:r>
      <w:proofErr w:type="spellEnd"/>
      <w:r w:rsidRPr="007377F2">
        <w:rPr>
          <w:rFonts w:ascii="Arial" w:hAnsi="Arial" w:cs="Arial"/>
          <w:bCs/>
          <w:sz w:val="20"/>
          <w:szCs w:val="20"/>
        </w:rPr>
        <w:t xml:space="preserve">, A. R., </w:t>
      </w:r>
      <w:proofErr w:type="spellStart"/>
      <w:r w:rsidRPr="007377F2">
        <w:rPr>
          <w:rFonts w:ascii="Arial" w:hAnsi="Arial" w:cs="Arial"/>
          <w:bCs/>
          <w:sz w:val="20"/>
          <w:szCs w:val="20"/>
        </w:rPr>
        <w:t>Shaukat</w:t>
      </w:r>
      <w:proofErr w:type="spellEnd"/>
      <w:r w:rsidRPr="007377F2">
        <w:rPr>
          <w:rFonts w:ascii="Arial" w:hAnsi="Arial" w:cs="Arial"/>
          <w:bCs/>
          <w:sz w:val="20"/>
          <w:szCs w:val="20"/>
        </w:rPr>
        <w:t xml:space="preserve">, A., </w:t>
      </w:r>
      <w:proofErr w:type="spellStart"/>
      <w:r w:rsidRPr="007377F2">
        <w:rPr>
          <w:rFonts w:ascii="Arial" w:hAnsi="Arial" w:cs="Arial"/>
          <w:bCs/>
          <w:sz w:val="20"/>
          <w:szCs w:val="20"/>
        </w:rPr>
        <w:t>Barvi</w:t>
      </w:r>
      <w:proofErr w:type="spellEnd"/>
      <w:r w:rsidRPr="007377F2">
        <w:rPr>
          <w:rFonts w:ascii="Arial" w:hAnsi="Arial" w:cs="Arial"/>
          <w:bCs/>
          <w:sz w:val="20"/>
          <w:szCs w:val="20"/>
        </w:rPr>
        <w:t xml:space="preserve">, L. H. A. H., Jamal, M., </w:t>
      </w:r>
      <w:proofErr w:type="spellStart"/>
      <w:r w:rsidRPr="007377F2">
        <w:rPr>
          <w:rFonts w:ascii="Arial" w:hAnsi="Arial" w:cs="Arial"/>
          <w:bCs/>
          <w:sz w:val="20"/>
          <w:szCs w:val="20"/>
        </w:rPr>
        <w:t>Asgher</w:t>
      </w:r>
      <w:proofErr w:type="spellEnd"/>
      <w:r w:rsidRPr="007377F2">
        <w:rPr>
          <w:rFonts w:ascii="Arial" w:hAnsi="Arial" w:cs="Arial"/>
          <w:bCs/>
          <w:sz w:val="20"/>
          <w:szCs w:val="20"/>
        </w:rPr>
        <w:t xml:space="preserve">, A., Abbas, S., Sharif, H., Ahmad, I., </w:t>
      </w:r>
      <w:proofErr w:type="spellStart"/>
      <w:r w:rsidRPr="007377F2">
        <w:rPr>
          <w:rFonts w:ascii="Arial" w:hAnsi="Arial" w:cs="Arial"/>
          <w:bCs/>
          <w:sz w:val="20"/>
          <w:szCs w:val="20"/>
        </w:rPr>
        <w:t>Aman</w:t>
      </w:r>
      <w:proofErr w:type="spellEnd"/>
      <w:r w:rsidRPr="007377F2">
        <w:rPr>
          <w:rFonts w:ascii="Arial" w:hAnsi="Arial" w:cs="Arial"/>
          <w:bCs/>
          <w:sz w:val="20"/>
          <w:szCs w:val="20"/>
        </w:rPr>
        <w:t xml:space="preserve">, S., </w:t>
      </w:r>
      <w:proofErr w:type="spellStart"/>
      <w:r w:rsidRPr="007377F2">
        <w:rPr>
          <w:rFonts w:ascii="Arial" w:hAnsi="Arial" w:cs="Arial"/>
          <w:bCs/>
          <w:sz w:val="20"/>
          <w:szCs w:val="20"/>
        </w:rPr>
        <w:t>Khaliq</w:t>
      </w:r>
      <w:proofErr w:type="spellEnd"/>
      <w:r w:rsidRPr="007377F2">
        <w:rPr>
          <w:rFonts w:ascii="Arial" w:hAnsi="Arial" w:cs="Arial"/>
          <w:bCs/>
          <w:sz w:val="20"/>
          <w:szCs w:val="20"/>
        </w:rPr>
        <w:t xml:space="preserve">, H., &amp; Shah, Y. A. (2024). </w:t>
      </w:r>
      <w:proofErr w:type="spellStart"/>
      <w:r w:rsidRPr="007377F2">
        <w:rPr>
          <w:rFonts w:ascii="Arial" w:hAnsi="Arial" w:cs="Arial"/>
          <w:bCs/>
          <w:sz w:val="20"/>
          <w:szCs w:val="20"/>
        </w:rPr>
        <w:t>Antibiogram</w:t>
      </w:r>
      <w:proofErr w:type="spellEnd"/>
      <w:r w:rsidRPr="007377F2">
        <w:rPr>
          <w:rFonts w:ascii="Arial" w:hAnsi="Arial" w:cs="Arial"/>
          <w:bCs/>
          <w:sz w:val="20"/>
          <w:szCs w:val="20"/>
        </w:rPr>
        <w:t xml:space="preserve"> analysis of bovine mastitis-causing bacteria isolated from nearby farms of Lahore. </w:t>
      </w:r>
      <w:proofErr w:type="spellStart"/>
      <w:r w:rsidRPr="007377F2">
        <w:rPr>
          <w:rFonts w:ascii="Arial" w:hAnsi="Arial" w:cs="Arial"/>
          <w:bCs/>
          <w:sz w:val="20"/>
          <w:szCs w:val="20"/>
        </w:rPr>
        <w:t>Hist</w:t>
      </w:r>
      <w:proofErr w:type="spellEnd"/>
      <w:r w:rsidRPr="007377F2">
        <w:rPr>
          <w:rFonts w:ascii="Arial" w:hAnsi="Arial" w:cs="Arial"/>
          <w:bCs/>
          <w:sz w:val="20"/>
          <w:szCs w:val="20"/>
        </w:rPr>
        <w:t xml:space="preserve"> Med., 10(2), 2071-2081. </w:t>
      </w:r>
      <w:hyperlink r:id="rId29" w:history="1">
        <w:r w:rsidRPr="007377F2">
          <w:rPr>
            <w:rStyle w:val="Hyperlink"/>
            <w:rFonts w:ascii="Arial" w:hAnsi="Arial" w:cs="Arial"/>
            <w:bCs/>
            <w:sz w:val="20"/>
            <w:szCs w:val="20"/>
          </w:rPr>
          <w:t>https://doi.org/10.48047/HM.10.2.2024.2071-2081</w:t>
        </w:r>
      </w:hyperlink>
      <w:r w:rsidRPr="007377F2">
        <w:rPr>
          <w:rFonts w:ascii="Arial" w:hAnsi="Arial" w:cs="Arial"/>
          <w:bCs/>
          <w:sz w:val="20"/>
          <w:szCs w:val="20"/>
        </w:rPr>
        <w:t xml:space="preserve"> </w:t>
      </w:r>
    </w:p>
    <w:p w14:paraId="0DD16898" w14:textId="77777777" w:rsidR="00915224" w:rsidRPr="007377F2" w:rsidRDefault="00915224" w:rsidP="002F7CFB">
      <w:pPr>
        <w:spacing w:after="0" w:line="240" w:lineRule="auto"/>
        <w:jc w:val="both"/>
        <w:rPr>
          <w:rFonts w:ascii="Arial" w:hAnsi="Arial" w:cs="Arial"/>
          <w:sz w:val="20"/>
          <w:szCs w:val="20"/>
        </w:rPr>
      </w:pPr>
    </w:p>
    <w:p w14:paraId="35A652CE" w14:textId="1FF64502" w:rsidR="00A52821" w:rsidRPr="007377F2" w:rsidRDefault="00F60CB0" w:rsidP="002F7CFB">
      <w:pPr>
        <w:spacing w:after="0" w:line="240" w:lineRule="auto"/>
        <w:jc w:val="both"/>
        <w:rPr>
          <w:rFonts w:ascii="Arial" w:hAnsi="Arial" w:cs="Arial"/>
          <w:sz w:val="20"/>
          <w:szCs w:val="20"/>
        </w:rPr>
      </w:pPr>
      <w:proofErr w:type="spellStart"/>
      <w:r w:rsidRPr="007377F2">
        <w:rPr>
          <w:rFonts w:ascii="Arial" w:hAnsi="Arial" w:cs="Arial"/>
          <w:sz w:val="20"/>
          <w:szCs w:val="20"/>
        </w:rPr>
        <w:t>Shille</w:t>
      </w:r>
      <w:proofErr w:type="spellEnd"/>
      <w:r w:rsidRPr="007377F2">
        <w:rPr>
          <w:rFonts w:ascii="Arial" w:hAnsi="Arial" w:cs="Arial"/>
          <w:sz w:val="20"/>
          <w:szCs w:val="20"/>
        </w:rPr>
        <w:t xml:space="preserve">, M., </w:t>
      </w:r>
      <w:proofErr w:type="spellStart"/>
      <w:r w:rsidRPr="007377F2">
        <w:rPr>
          <w:rFonts w:ascii="Arial" w:hAnsi="Arial" w:cs="Arial"/>
          <w:sz w:val="20"/>
          <w:szCs w:val="20"/>
        </w:rPr>
        <w:t>Dulo</w:t>
      </w:r>
      <w:proofErr w:type="spellEnd"/>
      <w:r w:rsidRPr="007377F2">
        <w:rPr>
          <w:rFonts w:ascii="Arial" w:hAnsi="Arial" w:cs="Arial"/>
          <w:sz w:val="20"/>
          <w:szCs w:val="20"/>
        </w:rPr>
        <w:t xml:space="preserve">, F., </w:t>
      </w:r>
      <w:proofErr w:type="spellStart"/>
      <w:r w:rsidRPr="007377F2">
        <w:rPr>
          <w:rFonts w:ascii="Arial" w:hAnsi="Arial" w:cs="Arial"/>
          <w:sz w:val="20"/>
          <w:szCs w:val="20"/>
        </w:rPr>
        <w:t>Abera</w:t>
      </w:r>
      <w:proofErr w:type="spellEnd"/>
      <w:r w:rsidRPr="007377F2">
        <w:rPr>
          <w:rFonts w:ascii="Arial" w:hAnsi="Arial" w:cs="Arial"/>
          <w:sz w:val="20"/>
          <w:szCs w:val="20"/>
        </w:rPr>
        <w:t xml:space="preserve">, S., &amp; </w:t>
      </w:r>
      <w:proofErr w:type="spellStart"/>
      <w:r w:rsidRPr="007377F2">
        <w:rPr>
          <w:rFonts w:ascii="Arial" w:hAnsi="Arial" w:cs="Arial"/>
          <w:sz w:val="20"/>
          <w:szCs w:val="20"/>
        </w:rPr>
        <w:t>Ayechew</w:t>
      </w:r>
      <w:proofErr w:type="spellEnd"/>
      <w:r w:rsidRPr="007377F2">
        <w:rPr>
          <w:rFonts w:ascii="Arial" w:hAnsi="Arial" w:cs="Arial"/>
          <w:sz w:val="20"/>
          <w:szCs w:val="20"/>
        </w:rPr>
        <w:t xml:space="preserve">, S. (2025). Isolation, identification and </w:t>
      </w:r>
      <w:proofErr w:type="spellStart"/>
      <w:r w:rsidRPr="007377F2">
        <w:rPr>
          <w:rFonts w:ascii="Arial" w:hAnsi="Arial" w:cs="Arial"/>
          <w:sz w:val="20"/>
          <w:szCs w:val="20"/>
        </w:rPr>
        <w:t>antibiogram</w:t>
      </w:r>
      <w:proofErr w:type="spellEnd"/>
      <w:r w:rsidRPr="007377F2">
        <w:rPr>
          <w:rFonts w:ascii="Arial" w:hAnsi="Arial" w:cs="Arial"/>
          <w:sz w:val="20"/>
          <w:szCs w:val="20"/>
        </w:rPr>
        <w:t xml:space="preserve"> characteristics of Staphylococcus aureus from dairy cows kept under extensive management system, in the </w:t>
      </w:r>
      <w:proofErr w:type="spellStart"/>
      <w:r w:rsidRPr="007377F2">
        <w:rPr>
          <w:rFonts w:ascii="Arial" w:hAnsi="Arial" w:cs="Arial"/>
          <w:sz w:val="20"/>
          <w:szCs w:val="20"/>
        </w:rPr>
        <w:t>Uba</w:t>
      </w:r>
      <w:proofErr w:type="spellEnd"/>
      <w:r w:rsidRPr="007377F2">
        <w:rPr>
          <w:rFonts w:ascii="Arial" w:hAnsi="Arial" w:cs="Arial"/>
          <w:sz w:val="20"/>
          <w:szCs w:val="20"/>
        </w:rPr>
        <w:t xml:space="preserve"> </w:t>
      </w:r>
      <w:proofErr w:type="spellStart"/>
      <w:r w:rsidRPr="007377F2">
        <w:rPr>
          <w:rFonts w:ascii="Arial" w:hAnsi="Arial" w:cs="Arial"/>
          <w:sz w:val="20"/>
          <w:szCs w:val="20"/>
        </w:rPr>
        <w:t>DebreTsehay</w:t>
      </w:r>
      <w:proofErr w:type="spellEnd"/>
      <w:r w:rsidRPr="007377F2">
        <w:rPr>
          <w:rFonts w:ascii="Arial" w:hAnsi="Arial" w:cs="Arial"/>
          <w:sz w:val="20"/>
          <w:szCs w:val="20"/>
        </w:rPr>
        <w:t xml:space="preserve"> District of Southern Ethiopia. Vet Med Sci. </w:t>
      </w:r>
      <w:hyperlink r:id="rId30" w:history="1">
        <w:r w:rsidRPr="007377F2">
          <w:rPr>
            <w:rStyle w:val="Hyperlink"/>
            <w:rFonts w:ascii="Arial" w:hAnsi="Arial" w:cs="Arial"/>
            <w:sz w:val="20"/>
            <w:szCs w:val="20"/>
          </w:rPr>
          <w:t>https://doi.org/10.1002/vms3.70503</w:t>
        </w:r>
      </w:hyperlink>
      <w:r w:rsidRPr="007377F2">
        <w:rPr>
          <w:rFonts w:ascii="Arial" w:hAnsi="Arial" w:cs="Arial"/>
          <w:sz w:val="20"/>
          <w:szCs w:val="20"/>
        </w:rPr>
        <w:t xml:space="preserve"> </w:t>
      </w:r>
      <w:r w:rsidR="00A52821" w:rsidRPr="007377F2">
        <w:rPr>
          <w:rFonts w:ascii="Arial" w:hAnsi="Arial" w:cs="Arial"/>
          <w:sz w:val="20"/>
          <w:szCs w:val="20"/>
        </w:rPr>
        <w:t>.</w:t>
      </w:r>
    </w:p>
    <w:p w14:paraId="48C37C88" w14:textId="77777777" w:rsidR="002F7CFB" w:rsidRPr="007377F2" w:rsidRDefault="002F7CFB" w:rsidP="002F7CFB">
      <w:pPr>
        <w:spacing w:after="0" w:line="240" w:lineRule="auto"/>
        <w:jc w:val="both"/>
        <w:rPr>
          <w:rFonts w:ascii="Arial" w:hAnsi="Arial" w:cs="Arial"/>
          <w:sz w:val="20"/>
          <w:szCs w:val="20"/>
        </w:rPr>
      </w:pPr>
    </w:p>
    <w:p w14:paraId="0E8D4321" w14:textId="04B3CF02" w:rsidR="002F7CFB" w:rsidRPr="007377F2" w:rsidRDefault="00F60CB0" w:rsidP="002F7CFB">
      <w:pPr>
        <w:pStyle w:val="Default"/>
        <w:jc w:val="both"/>
        <w:rPr>
          <w:rFonts w:ascii="Arial" w:hAnsi="Arial" w:cs="Arial"/>
          <w:bCs/>
          <w:sz w:val="20"/>
          <w:szCs w:val="20"/>
        </w:rPr>
      </w:pPr>
      <w:proofErr w:type="spellStart"/>
      <w:r w:rsidRPr="007377F2">
        <w:rPr>
          <w:rFonts w:ascii="Arial" w:hAnsi="Arial" w:cs="Arial"/>
          <w:bCs/>
          <w:sz w:val="20"/>
          <w:szCs w:val="20"/>
        </w:rPr>
        <w:t>Sumathi</w:t>
      </w:r>
      <w:proofErr w:type="spellEnd"/>
      <w:r w:rsidRPr="007377F2">
        <w:rPr>
          <w:rFonts w:ascii="Arial" w:hAnsi="Arial" w:cs="Arial"/>
          <w:bCs/>
          <w:sz w:val="20"/>
          <w:szCs w:val="20"/>
        </w:rPr>
        <w:t xml:space="preserve">, B. R., </w:t>
      </w:r>
      <w:proofErr w:type="spellStart"/>
      <w:r w:rsidRPr="007377F2">
        <w:rPr>
          <w:rFonts w:ascii="Arial" w:hAnsi="Arial" w:cs="Arial"/>
          <w:bCs/>
          <w:sz w:val="20"/>
          <w:szCs w:val="20"/>
        </w:rPr>
        <w:t>Veeregowda</w:t>
      </w:r>
      <w:proofErr w:type="spellEnd"/>
      <w:r w:rsidRPr="007377F2">
        <w:rPr>
          <w:rFonts w:ascii="Arial" w:hAnsi="Arial" w:cs="Arial"/>
          <w:bCs/>
          <w:sz w:val="20"/>
          <w:szCs w:val="20"/>
        </w:rPr>
        <w:t xml:space="preserve">, B. M., &amp; Gomes, A. R. (2008). Prevalence and </w:t>
      </w:r>
      <w:proofErr w:type="spellStart"/>
      <w:r w:rsidRPr="007377F2">
        <w:rPr>
          <w:rFonts w:ascii="Arial" w:hAnsi="Arial" w:cs="Arial"/>
          <w:bCs/>
          <w:sz w:val="20"/>
          <w:szCs w:val="20"/>
        </w:rPr>
        <w:t>antibiogram</w:t>
      </w:r>
      <w:proofErr w:type="spellEnd"/>
      <w:r w:rsidRPr="007377F2">
        <w:rPr>
          <w:rFonts w:ascii="Arial" w:hAnsi="Arial" w:cs="Arial"/>
          <w:bCs/>
          <w:sz w:val="20"/>
          <w:szCs w:val="20"/>
        </w:rPr>
        <w:t xml:space="preserve"> profile of bacterial Isolates from clinical bovine mastitis. Vet World, 1(8), 237-238. </w:t>
      </w:r>
      <w:hyperlink r:id="rId31" w:history="1">
        <w:r w:rsidRPr="007377F2">
          <w:rPr>
            <w:rStyle w:val="Hyperlink"/>
            <w:rFonts w:ascii="Arial" w:hAnsi="Arial" w:cs="Arial"/>
            <w:bCs/>
            <w:sz w:val="20"/>
            <w:szCs w:val="20"/>
          </w:rPr>
          <w:t>https://www.veterinaryworld.org/2008/August/Prevalence%20and%20antibiogram%20profile%20of%20bacterial%20Isolates.pdf</w:t>
        </w:r>
      </w:hyperlink>
      <w:r w:rsidRPr="007377F2">
        <w:rPr>
          <w:rFonts w:ascii="Arial" w:hAnsi="Arial" w:cs="Arial"/>
          <w:bCs/>
          <w:sz w:val="20"/>
          <w:szCs w:val="20"/>
        </w:rPr>
        <w:t xml:space="preserve"> </w:t>
      </w:r>
    </w:p>
    <w:p w14:paraId="5C54F4AC" w14:textId="77777777" w:rsidR="002F7CFB" w:rsidRPr="007377F2" w:rsidRDefault="002F7CFB" w:rsidP="002F7CFB">
      <w:pPr>
        <w:pStyle w:val="Default"/>
        <w:jc w:val="both"/>
        <w:rPr>
          <w:rFonts w:ascii="Arial" w:hAnsi="Arial" w:cs="Arial"/>
          <w:bCs/>
          <w:sz w:val="20"/>
          <w:szCs w:val="20"/>
        </w:rPr>
      </w:pPr>
    </w:p>
    <w:p w14:paraId="76209CAD" w14:textId="1FBE6C93" w:rsidR="00915224" w:rsidRPr="007377F2" w:rsidRDefault="00F60CB0" w:rsidP="00915224">
      <w:pPr>
        <w:spacing w:after="0" w:line="240" w:lineRule="auto"/>
        <w:jc w:val="both"/>
        <w:rPr>
          <w:rFonts w:ascii="Arial" w:hAnsi="Arial" w:cs="Arial"/>
          <w:sz w:val="20"/>
          <w:szCs w:val="20"/>
        </w:rPr>
      </w:pPr>
      <w:r w:rsidRPr="007377F2">
        <w:rPr>
          <w:rFonts w:ascii="Arial" w:eastAsia="Times New Roman" w:hAnsi="Arial" w:cs="Arial"/>
          <w:sz w:val="20"/>
          <w:szCs w:val="20"/>
          <w:lang w:val="en-US"/>
        </w:rPr>
        <w:t xml:space="preserve">Yadav, R., Kumar, P., Prakash, A., </w:t>
      </w:r>
      <w:proofErr w:type="spellStart"/>
      <w:r w:rsidRPr="007377F2">
        <w:rPr>
          <w:rFonts w:ascii="Arial" w:eastAsia="Times New Roman" w:hAnsi="Arial" w:cs="Arial"/>
          <w:sz w:val="20"/>
          <w:szCs w:val="20"/>
          <w:lang w:val="en-US"/>
        </w:rPr>
        <w:t>Bhanot</w:t>
      </w:r>
      <w:proofErr w:type="spellEnd"/>
      <w:r w:rsidRPr="007377F2">
        <w:rPr>
          <w:rFonts w:ascii="Arial" w:eastAsia="Times New Roman" w:hAnsi="Arial" w:cs="Arial"/>
          <w:sz w:val="20"/>
          <w:szCs w:val="20"/>
          <w:lang w:val="en-US"/>
        </w:rPr>
        <w:t xml:space="preserve">, V., Cheema, P. S., &amp; Jindal, N. (2023). </w:t>
      </w:r>
      <w:proofErr w:type="spellStart"/>
      <w:r w:rsidRPr="007377F2">
        <w:rPr>
          <w:rFonts w:ascii="Arial" w:eastAsia="Times New Roman" w:hAnsi="Arial" w:cs="Arial"/>
          <w:sz w:val="20"/>
          <w:szCs w:val="20"/>
          <w:lang w:val="en-US"/>
        </w:rPr>
        <w:t>Antibiogram</w:t>
      </w:r>
      <w:proofErr w:type="spellEnd"/>
      <w:r w:rsidRPr="007377F2">
        <w:rPr>
          <w:rFonts w:ascii="Arial" w:eastAsia="Times New Roman" w:hAnsi="Arial" w:cs="Arial"/>
          <w:sz w:val="20"/>
          <w:szCs w:val="20"/>
          <w:lang w:val="en-US"/>
        </w:rPr>
        <w:t xml:space="preserve"> of bacterial pathogens causing mastitis among cattle. Indian Journal of Animal Sciences, 93(9), 858–864. </w:t>
      </w:r>
      <w:hyperlink r:id="rId32" w:history="1">
        <w:r w:rsidRPr="007377F2">
          <w:rPr>
            <w:rStyle w:val="Hyperlink"/>
            <w:rFonts w:ascii="Arial" w:eastAsia="Times New Roman" w:hAnsi="Arial" w:cs="Arial"/>
            <w:sz w:val="20"/>
            <w:szCs w:val="20"/>
            <w:lang w:val="en-US"/>
          </w:rPr>
          <w:t>https://doi.org/10.56093/ijans.v93i9.127834</w:t>
        </w:r>
      </w:hyperlink>
      <w:r w:rsidRPr="007377F2">
        <w:rPr>
          <w:rFonts w:ascii="Arial" w:eastAsia="Times New Roman" w:hAnsi="Arial" w:cs="Arial"/>
          <w:sz w:val="20"/>
          <w:szCs w:val="20"/>
          <w:lang w:val="en-US"/>
        </w:rPr>
        <w:t xml:space="preserve"> </w:t>
      </w:r>
    </w:p>
    <w:p w14:paraId="111B4D63" w14:textId="741109C6" w:rsidR="00CE6A42" w:rsidRDefault="00CE6A42" w:rsidP="002F7CFB">
      <w:pPr>
        <w:spacing w:after="0" w:line="240" w:lineRule="auto"/>
        <w:jc w:val="both"/>
        <w:rPr>
          <w:rFonts w:ascii="Arial" w:hAnsi="Arial" w:cs="Arial"/>
        </w:rPr>
      </w:pPr>
    </w:p>
    <w:sectPr w:rsidR="00CE6A42" w:rsidSect="00851A8B">
      <w:pgSz w:w="11906" w:h="16838"/>
      <w:pgMar w:top="204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0593E" w14:textId="77777777" w:rsidR="0034702B" w:rsidRDefault="0034702B" w:rsidP="00083507">
      <w:pPr>
        <w:spacing w:after="0" w:line="240" w:lineRule="auto"/>
      </w:pPr>
      <w:r>
        <w:separator/>
      </w:r>
    </w:p>
  </w:endnote>
  <w:endnote w:type="continuationSeparator" w:id="0">
    <w:p w14:paraId="793ECD37" w14:textId="77777777" w:rsidR="0034702B" w:rsidRDefault="0034702B" w:rsidP="0008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NewBaskerville-BoldSC">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TimesNewRomanPSMT">
    <w:altName w:val="Microsoft JhengHei"/>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9339" w14:textId="77777777" w:rsidR="00F45290" w:rsidRDefault="00F45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8748" w14:textId="77777777" w:rsidR="00F45290" w:rsidRDefault="00F452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76D7" w14:textId="77777777" w:rsidR="00F45290" w:rsidRDefault="00F45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8E88" w14:textId="77777777" w:rsidR="0034702B" w:rsidRDefault="0034702B" w:rsidP="00083507">
      <w:pPr>
        <w:spacing w:after="0" w:line="240" w:lineRule="auto"/>
      </w:pPr>
      <w:r>
        <w:separator/>
      </w:r>
    </w:p>
  </w:footnote>
  <w:footnote w:type="continuationSeparator" w:id="0">
    <w:p w14:paraId="3D3BA5BB" w14:textId="77777777" w:rsidR="0034702B" w:rsidRDefault="0034702B" w:rsidP="0008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AAC3" w14:textId="1282EA7E" w:rsidR="00F45290" w:rsidRDefault="0034702B">
    <w:pPr>
      <w:pStyle w:val="Header"/>
    </w:pPr>
    <w:r>
      <w:rPr>
        <w:noProof/>
      </w:rPr>
      <w:pict w14:anchorId="5B7E2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6746" w14:textId="68AABA22" w:rsidR="00F45290" w:rsidRDefault="0034702B">
    <w:pPr>
      <w:pStyle w:val="Header"/>
    </w:pPr>
    <w:r>
      <w:rPr>
        <w:noProof/>
      </w:rPr>
      <w:pict w14:anchorId="07E49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CD7A8" w14:textId="6515D905" w:rsidR="00F45290" w:rsidRDefault="0034702B">
    <w:pPr>
      <w:pStyle w:val="Header"/>
    </w:pPr>
    <w:r>
      <w:rPr>
        <w:noProof/>
      </w:rPr>
      <w:pict w14:anchorId="0C70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8A4876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06E2F60"/>
    <w:multiLevelType w:val="hybridMultilevel"/>
    <w:tmpl w:val="57B4EF8A"/>
    <w:lvl w:ilvl="0" w:tplc="18A0F4AE">
      <w:start w:val="1"/>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15:restartNumberingAfterBreak="0">
    <w:nsid w:val="09466326"/>
    <w:multiLevelType w:val="hybridMultilevel"/>
    <w:tmpl w:val="F8687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E103BB"/>
    <w:multiLevelType w:val="multilevel"/>
    <w:tmpl w:val="B70A7990"/>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7B40AF"/>
    <w:multiLevelType w:val="hybridMultilevel"/>
    <w:tmpl w:val="58981FB2"/>
    <w:lvl w:ilvl="0" w:tplc="12989C8C">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4081BA0"/>
    <w:multiLevelType w:val="multilevel"/>
    <w:tmpl w:val="DF28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47C1"/>
    <w:multiLevelType w:val="multilevel"/>
    <w:tmpl w:val="F0A0B45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80293E"/>
    <w:multiLevelType w:val="multilevel"/>
    <w:tmpl w:val="E09A3634"/>
    <w:lvl w:ilvl="0">
      <w:start w:val="2"/>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29201FC"/>
    <w:multiLevelType w:val="hybridMultilevel"/>
    <w:tmpl w:val="AA0AE7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9265578"/>
    <w:multiLevelType w:val="hybridMultilevel"/>
    <w:tmpl w:val="6B3A2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B6509C9"/>
    <w:multiLevelType w:val="hybridMultilevel"/>
    <w:tmpl w:val="87C62FFE"/>
    <w:lvl w:ilvl="0" w:tplc="807EDF06">
      <w:start w:val="1"/>
      <w:numFmt w:val="upperLetter"/>
      <w:lvlText w:val="%1)"/>
      <w:lvlJc w:val="left"/>
      <w:pPr>
        <w:ind w:left="4680" w:hanging="360"/>
      </w:pPr>
    </w:lvl>
    <w:lvl w:ilvl="1" w:tplc="40090019">
      <w:start w:val="1"/>
      <w:numFmt w:val="lowerLetter"/>
      <w:lvlText w:val="%2."/>
      <w:lvlJc w:val="left"/>
      <w:pPr>
        <w:ind w:left="5400" w:hanging="360"/>
      </w:pPr>
    </w:lvl>
    <w:lvl w:ilvl="2" w:tplc="4009001B">
      <w:start w:val="1"/>
      <w:numFmt w:val="lowerRoman"/>
      <w:lvlText w:val="%3."/>
      <w:lvlJc w:val="right"/>
      <w:pPr>
        <w:ind w:left="6120" w:hanging="180"/>
      </w:pPr>
    </w:lvl>
    <w:lvl w:ilvl="3" w:tplc="4009000F">
      <w:start w:val="1"/>
      <w:numFmt w:val="decimal"/>
      <w:lvlText w:val="%4."/>
      <w:lvlJc w:val="left"/>
      <w:pPr>
        <w:ind w:left="6840" w:hanging="360"/>
      </w:pPr>
    </w:lvl>
    <w:lvl w:ilvl="4" w:tplc="40090019">
      <w:start w:val="1"/>
      <w:numFmt w:val="lowerLetter"/>
      <w:lvlText w:val="%5."/>
      <w:lvlJc w:val="left"/>
      <w:pPr>
        <w:ind w:left="7560" w:hanging="360"/>
      </w:pPr>
    </w:lvl>
    <w:lvl w:ilvl="5" w:tplc="4009001B">
      <w:start w:val="1"/>
      <w:numFmt w:val="lowerRoman"/>
      <w:lvlText w:val="%6."/>
      <w:lvlJc w:val="right"/>
      <w:pPr>
        <w:ind w:left="8280" w:hanging="180"/>
      </w:pPr>
    </w:lvl>
    <w:lvl w:ilvl="6" w:tplc="4009000F">
      <w:start w:val="1"/>
      <w:numFmt w:val="decimal"/>
      <w:lvlText w:val="%7."/>
      <w:lvlJc w:val="left"/>
      <w:pPr>
        <w:ind w:left="9000" w:hanging="360"/>
      </w:pPr>
    </w:lvl>
    <w:lvl w:ilvl="7" w:tplc="40090019">
      <w:start w:val="1"/>
      <w:numFmt w:val="lowerLetter"/>
      <w:lvlText w:val="%8."/>
      <w:lvlJc w:val="left"/>
      <w:pPr>
        <w:ind w:left="9720" w:hanging="360"/>
      </w:pPr>
    </w:lvl>
    <w:lvl w:ilvl="8" w:tplc="4009001B">
      <w:start w:val="1"/>
      <w:numFmt w:val="lowerRoman"/>
      <w:lvlText w:val="%9."/>
      <w:lvlJc w:val="right"/>
      <w:pPr>
        <w:ind w:left="10440" w:hanging="180"/>
      </w:pPr>
    </w:lvl>
  </w:abstractNum>
  <w:abstractNum w:abstractNumId="11" w15:restartNumberingAfterBreak="0">
    <w:nsid w:val="36063312"/>
    <w:multiLevelType w:val="hybridMultilevel"/>
    <w:tmpl w:val="F2FAE3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8B12B8E"/>
    <w:multiLevelType w:val="hybridMultilevel"/>
    <w:tmpl w:val="4CE2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F545B1"/>
    <w:multiLevelType w:val="hybridMultilevel"/>
    <w:tmpl w:val="92E6EB16"/>
    <w:lvl w:ilvl="0" w:tplc="5CBE5FAA">
      <w:start w:val="1"/>
      <w:numFmt w:val="bullet"/>
      <w:lvlText w:val=""/>
      <w:lvlJc w:val="left"/>
      <w:pPr>
        <w:ind w:left="927" w:hanging="360"/>
      </w:pPr>
      <w:rPr>
        <w:rFonts w:ascii="Symbol" w:hAnsi="Symbol" w:hint="default"/>
        <w:b/>
        <w:i w:val="0"/>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4" w15:restartNumberingAfterBreak="0">
    <w:nsid w:val="54F32884"/>
    <w:multiLevelType w:val="hybridMultilevel"/>
    <w:tmpl w:val="72B2BA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6EA2045"/>
    <w:multiLevelType w:val="multilevel"/>
    <w:tmpl w:val="4DDE955E"/>
    <w:lvl w:ilvl="0">
      <w:start w:val="3"/>
      <w:numFmt w:val="decimal"/>
      <w:lvlText w:val="%1"/>
      <w:lvlJc w:val="left"/>
      <w:pPr>
        <w:ind w:left="1020" w:hanging="1020"/>
      </w:pPr>
    </w:lvl>
    <w:lvl w:ilvl="1">
      <w:start w:val="9"/>
      <w:numFmt w:val="decimal"/>
      <w:lvlText w:val="%1.%2"/>
      <w:lvlJc w:val="left"/>
      <w:pPr>
        <w:ind w:left="1020" w:hanging="1020"/>
      </w:pPr>
    </w:lvl>
    <w:lvl w:ilvl="2">
      <w:start w:val="2"/>
      <w:numFmt w:val="decimal"/>
      <w:lvlText w:val="%1.%2.%3"/>
      <w:lvlJc w:val="left"/>
      <w:pPr>
        <w:ind w:left="1020" w:hanging="1020"/>
      </w:pPr>
    </w:lvl>
    <w:lvl w:ilvl="3">
      <w:start w:val="1"/>
      <w:numFmt w:val="decimal"/>
      <w:lvlText w:val="%1.%2.%3.%4"/>
      <w:lvlJc w:val="left"/>
      <w:pPr>
        <w:ind w:left="1020" w:hanging="1020"/>
      </w:pPr>
    </w:lvl>
    <w:lvl w:ilvl="4">
      <w:start w:val="2"/>
      <w:numFmt w:val="decimal"/>
      <w:lvlText w:val="%1.%2.%3.%4.%5"/>
      <w:lvlJc w:val="left"/>
      <w:pPr>
        <w:ind w:left="1080" w:hanging="1080"/>
      </w:pPr>
    </w:lvl>
    <w:lvl w:ilvl="5">
      <w:start w:val="1"/>
      <w:numFmt w:val="decimal"/>
      <w:lvlText w:val="%1.%2.%3.%4.%5.%6"/>
      <w:lvlJc w:val="left"/>
      <w:pPr>
        <w:ind w:left="117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0148B4"/>
    <w:multiLevelType w:val="hybridMultilevel"/>
    <w:tmpl w:val="6C069BEA"/>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ACB5AE3"/>
    <w:multiLevelType w:val="hybridMultilevel"/>
    <w:tmpl w:val="DB6C476E"/>
    <w:lvl w:ilvl="0" w:tplc="F1561EAC">
      <w:start w:val="1"/>
      <w:numFmt w:val="bullet"/>
      <w:lvlText w:val=""/>
      <w:lvlJc w:val="left"/>
      <w:pPr>
        <w:ind w:left="720" w:hanging="360"/>
      </w:pPr>
      <w:rPr>
        <w:rFonts w:ascii="Symbol" w:hAnsi="Symbol"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0E563B9"/>
    <w:multiLevelType w:val="hybridMultilevel"/>
    <w:tmpl w:val="06A4FF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3EB3D83"/>
    <w:multiLevelType w:val="hybridMultilevel"/>
    <w:tmpl w:val="25C2DE88"/>
    <w:lvl w:ilvl="0" w:tplc="6C4ABE3E">
      <w:start w:val="1"/>
      <w:numFmt w:val="bullet"/>
      <w:lvlText w:val=""/>
      <w:lvlJc w:val="left"/>
      <w:pPr>
        <w:ind w:left="927" w:hanging="360"/>
      </w:pPr>
      <w:rPr>
        <w:rFonts w:ascii="Symbol" w:hAnsi="Symbol" w:hint="default"/>
        <w:b/>
        <w:i w:val="0"/>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0" w15:restartNumberingAfterBreak="0">
    <w:nsid w:val="768B7C34"/>
    <w:multiLevelType w:val="multilevel"/>
    <w:tmpl w:val="3BC0C8AE"/>
    <w:lvl w:ilvl="0">
      <w:start w:val="3"/>
      <w:numFmt w:val="decimal"/>
      <w:lvlText w:val="%1"/>
      <w:lvlJc w:val="left"/>
      <w:pPr>
        <w:ind w:left="1020" w:hanging="1020"/>
      </w:pPr>
    </w:lvl>
    <w:lvl w:ilvl="1">
      <w:start w:val="9"/>
      <w:numFmt w:val="decimal"/>
      <w:lvlText w:val="%1.%2"/>
      <w:lvlJc w:val="left"/>
      <w:pPr>
        <w:ind w:left="1020" w:hanging="1020"/>
      </w:pPr>
    </w:lvl>
    <w:lvl w:ilvl="2">
      <w:start w:val="2"/>
      <w:numFmt w:val="decimal"/>
      <w:lvlText w:val="%1.%2.%3"/>
      <w:lvlJc w:val="left"/>
      <w:pPr>
        <w:ind w:left="1020" w:hanging="1020"/>
      </w:pPr>
    </w:lvl>
    <w:lvl w:ilvl="3">
      <w:start w:val="1"/>
      <w:numFmt w:val="decimal"/>
      <w:lvlText w:val="%1.%2.%3.%4"/>
      <w:lvlJc w:val="left"/>
      <w:pPr>
        <w:ind w:left="1020" w:hanging="1020"/>
      </w:pPr>
    </w:lvl>
    <w:lvl w:ilvl="4">
      <w:start w:val="2"/>
      <w:numFmt w:val="decimal"/>
      <w:lvlText w:val="%1.%2.%3.%4.%5"/>
      <w:lvlJc w:val="left"/>
      <w:pPr>
        <w:ind w:left="1080" w:hanging="1080"/>
      </w:pPr>
    </w:lvl>
    <w:lvl w:ilvl="5">
      <w:start w:val="4"/>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7FB1994"/>
    <w:multiLevelType w:val="multilevel"/>
    <w:tmpl w:val="F9B43BC6"/>
    <w:lvl w:ilvl="0">
      <w:start w:val="3"/>
      <w:numFmt w:val="decimal"/>
      <w:lvlText w:val="%1"/>
      <w:lvlJc w:val="left"/>
      <w:pPr>
        <w:ind w:left="480" w:hanging="480"/>
      </w:pPr>
    </w:lvl>
    <w:lvl w:ilvl="1">
      <w:start w:val="7"/>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C14613B"/>
    <w:multiLevelType w:val="hybridMultilevel"/>
    <w:tmpl w:val="C9F2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
  </w:num>
  <w:num w:numId="5">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2"/>
  </w:num>
  <w:num w:numId="8">
    <w:abstractNumId w:val="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3"/>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3"/>
    </w:lvlOverride>
    <w:lvlOverride w:ilvl="1">
      <w:startOverride w:val="9"/>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3"/>
    </w:lvlOverride>
    <w:lvlOverride w:ilvl="1">
      <w:startOverride w:val="9"/>
    </w:lvlOverride>
    <w:lvlOverride w:ilvl="2">
      <w:startOverride w:val="2"/>
    </w:lvlOverride>
    <w:lvlOverride w:ilvl="3">
      <w:startOverride w:val="1"/>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num>
  <w:num w:numId="23">
    <w:abstractNumId w:val="11"/>
  </w:num>
  <w:num w:numId="24">
    <w:abstractNumId w:val="17"/>
  </w:num>
  <w:num w:numId="25">
    <w:abstractNumId w:val="18"/>
  </w:num>
  <w:num w:numId="26">
    <w:abstractNumId w:val="14"/>
  </w:num>
  <w:num w:numId="27">
    <w:abstractNumId w:val="5"/>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0B"/>
    <w:rsid w:val="000154B1"/>
    <w:rsid w:val="0002214C"/>
    <w:rsid w:val="00022D6B"/>
    <w:rsid w:val="000231DC"/>
    <w:rsid w:val="000245A2"/>
    <w:rsid w:val="00032E9F"/>
    <w:rsid w:val="0003720D"/>
    <w:rsid w:val="00037CEA"/>
    <w:rsid w:val="00040FFD"/>
    <w:rsid w:val="0004694D"/>
    <w:rsid w:val="00053452"/>
    <w:rsid w:val="000745E0"/>
    <w:rsid w:val="0007494B"/>
    <w:rsid w:val="00077745"/>
    <w:rsid w:val="00083507"/>
    <w:rsid w:val="000935B9"/>
    <w:rsid w:val="00093F9B"/>
    <w:rsid w:val="00095079"/>
    <w:rsid w:val="000A0308"/>
    <w:rsid w:val="000B2A8D"/>
    <w:rsid w:val="000C04CA"/>
    <w:rsid w:val="000C4470"/>
    <w:rsid w:val="000D0520"/>
    <w:rsid w:val="000D3B53"/>
    <w:rsid w:val="000D5658"/>
    <w:rsid w:val="000D59A5"/>
    <w:rsid w:val="000D79A3"/>
    <w:rsid w:val="000E514E"/>
    <w:rsid w:val="000F08C1"/>
    <w:rsid w:val="000F1022"/>
    <w:rsid w:val="000F53A6"/>
    <w:rsid w:val="000F7DC0"/>
    <w:rsid w:val="00102A0F"/>
    <w:rsid w:val="00114CA0"/>
    <w:rsid w:val="00114EF4"/>
    <w:rsid w:val="001170B2"/>
    <w:rsid w:val="00126EB4"/>
    <w:rsid w:val="001378F3"/>
    <w:rsid w:val="00137C63"/>
    <w:rsid w:val="00141B59"/>
    <w:rsid w:val="00144935"/>
    <w:rsid w:val="00144EC3"/>
    <w:rsid w:val="001565C0"/>
    <w:rsid w:val="00157EA1"/>
    <w:rsid w:val="00161F52"/>
    <w:rsid w:val="00166EF9"/>
    <w:rsid w:val="001732A2"/>
    <w:rsid w:val="0018290D"/>
    <w:rsid w:val="0018444D"/>
    <w:rsid w:val="0018700B"/>
    <w:rsid w:val="00193542"/>
    <w:rsid w:val="00195422"/>
    <w:rsid w:val="001B6E94"/>
    <w:rsid w:val="001B72BD"/>
    <w:rsid w:val="001C03B1"/>
    <w:rsid w:val="001C0A6D"/>
    <w:rsid w:val="001C1B52"/>
    <w:rsid w:val="001C7559"/>
    <w:rsid w:val="001E3AAF"/>
    <w:rsid w:val="001E5966"/>
    <w:rsid w:val="001E75B2"/>
    <w:rsid w:val="001F080E"/>
    <w:rsid w:val="00206DB7"/>
    <w:rsid w:val="00212EE3"/>
    <w:rsid w:val="002160F4"/>
    <w:rsid w:val="002179D7"/>
    <w:rsid w:val="002213BB"/>
    <w:rsid w:val="002332E3"/>
    <w:rsid w:val="002335B6"/>
    <w:rsid w:val="0023582C"/>
    <w:rsid w:val="00236181"/>
    <w:rsid w:val="0024227F"/>
    <w:rsid w:val="002423EC"/>
    <w:rsid w:val="00253275"/>
    <w:rsid w:val="0025628B"/>
    <w:rsid w:val="002562EC"/>
    <w:rsid w:val="00271178"/>
    <w:rsid w:val="0027611E"/>
    <w:rsid w:val="002838C1"/>
    <w:rsid w:val="00291819"/>
    <w:rsid w:val="00293F08"/>
    <w:rsid w:val="00297D82"/>
    <w:rsid w:val="002A0A71"/>
    <w:rsid w:val="002A17E5"/>
    <w:rsid w:val="002A49F8"/>
    <w:rsid w:val="002B1065"/>
    <w:rsid w:val="002B4DB4"/>
    <w:rsid w:val="002C0E8C"/>
    <w:rsid w:val="002D44DD"/>
    <w:rsid w:val="002E00EB"/>
    <w:rsid w:val="002E1E71"/>
    <w:rsid w:val="002E5EBA"/>
    <w:rsid w:val="002E67FD"/>
    <w:rsid w:val="002F16BD"/>
    <w:rsid w:val="002F2F25"/>
    <w:rsid w:val="002F39AE"/>
    <w:rsid w:val="002F4D45"/>
    <w:rsid w:val="002F7CFB"/>
    <w:rsid w:val="00300995"/>
    <w:rsid w:val="00306D85"/>
    <w:rsid w:val="00307A6E"/>
    <w:rsid w:val="003374F2"/>
    <w:rsid w:val="0034702B"/>
    <w:rsid w:val="003541DE"/>
    <w:rsid w:val="00355FD2"/>
    <w:rsid w:val="003571C9"/>
    <w:rsid w:val="003575B3"/>
    <w:rsid w:val="00375D95"/>
    <w:rsid w:val="00383C89"/>
    <w:rsid w:val="00385319"/>
    <w:rsid w:val="003914BF"/>
    <w:rsid w:val="003957D5"/>
    <w:rsid w:val="003A3E91"/>
    <w:rsid w:val="003A476B"/>
    <w:rsid w:val="003A734B"/>
    <w:rsid w:val="003B2DAB"/>
    <w:rsid w:val="003B68DF"/>
    <w:rsid w:val="003E2113"/>
    <w:rsid w:val="003E4EFD"/>
    <w:rsid w:val="003F378D"/>
    <w:rsid w:val="00400741"/>
    <w:rsid w:val="0040501D"/>
    <w:rsid w:val="004158D8"/>
    <w:rsid w:val="00424E67"/>
    <w:rsid w:val="00431E9F"/>
    <w:rsid w:val="0043569F"/>
    <w:rsid w:val="004357BC"/>
    <w:rsid w:val="00460E4E"/>
    <w:rsid w:val="00464235"/>
    <w:rsid w:val="00470079"/>
    <w:rsid w:val="0047310F"/>
    <w:rsid w:val="00476371"/>
    <w:rsid w:val="00476D1A"/>
    <w:rsid w:val="00484B42"/>
    <w:rsid w:val="004A221D"/>
    <w:rsid w:val="004C3651"/>
    <w:rsid w:val="004C634D"/>
    <w:rsid w:val="004D5D5D"/>
    <w:rsid w:val="004F0B37"/>
    <w:rsid w:val="004F270D"/>
    <w:rsid w:val="0050109E"/>
    <w:rsid w:val="0050549D"/>
    <w:rsid w:val="00505EEA"/>
    <w:rsid w:val="00514361"/>
    <w:rsid w:val="00514968"/>
    <w:rsid w:val="005374F9"/>
    <w:rsid w:val="00543C98"/>
    <w:rsid w:val="00556095"/>
    <w:rsid w:val="00561507"/>
    <w:rsid w:val="0056596E"/>
    <w:rsid w:val="00566CCA"/>
    <w:rsid w:val="00567D94"/>
    <w:rsid w:val="005714AE"/>
    <w:rsid w:val="00585D15"/>
    <w:rsid w:val="00587C48"/>
    <w:rsid w:val="00587D33"/>
    <w:rsid w:val="00590823"/>
    <w:rsid w:val="00594900"/>
    <w:rsid w:val="0059622E"/>
    <w:rsid w:val="005A10D4"/>
    <w:rsid w:val="005A3586"/>
    <w:rsid w:val="005A563F"/>
    <w:rsid w:val="005A7252"/>
    <w:rsid w:val="005D07F3"/>
    <w:rsid w:val="005D0C80"/>
    <w:rsid w:val="005D0FDF"/>
    <w:rsid w:val="005F0D32"/>
    <w:rsid w:val="005F0FC2"/>
    <w:rsid w:val="005F48A2"/>
    <w:rsid w:val="00603BA1"/>
    <w:rsid w:val="00606DC1"/>
    <w:rsid w:val="006179FE"/>
    <w:rsid w:val="006226A3"/>
    <w:rsid w:val="00632F86"/>
    <w:rsid w:val="00637B47"/>
    <w:rsid w:val="00643C62"/>
    <w:rsid w:val="00645057"/>
    <w:rsid w:val="00657A18"/>
    <w:rsid w:val="0066177D"/>
    <w:rsid w:val="00664CBC"/>
    <w:rsid w:val="006834B4"/>
    <w:rsid w:val="00685749"/>
    <w:rsid w:val="00685F23"/>
    <w:rsid w:val="00686D18"/>
    <w:rsid w:val="00693393"/>
    <w:rsid w:val="006A603D"/>
    <w:rsid w:val="006B280C"/>
    <w:rsid w:val="006B46B8"/>
    <w:rsid w:val="006B6228"/>
    <w:rsid w:val="006C6B02"/>
    <w:rsid w:val="006D0518"/>
    <w:rsid w:val="006D2DE7"/>
    <w:rsid w:val="006D4AE0"/>
    <w:rsid w:val="006D5AFF"/>
    <w:rsid w:val="006E0474"/>
    <w:rsid w:val="006E2C31"/>
    <w:rsid w:val="006E334A"/>
    <w:rsid w:val="006E4B7E"/>
    <w:rsid w:val="006E6B01"/>
    <w:rsid w:val="006F11C6"/>
    <w:rsid w:val="006F15A4"/>
    <w:rsid w:val="006F5BD7"/>
    <w:rsid w:val="00700312"/>
    <w:rsid w:val="00701EB6"/>
    <w:rsid w:val="00706B5E"/>
    <w:rsid w:val="00706F1A"/>
    <w:rsid w:val="0072023A"/>
    <w:rsid w:val="0073291B"/>
    <w:rsid w:val="007377F2"/>
    <w:rsid w:val="00743C1A"/>
    <w:rsid w:val="00750128"/>
    <w:rsid w:val="00757D23"/>
    <w:rsid w:val="00761E98"/>
    <w:rsid w:val="00767E4A"/>
    <w:rsid w:val="00773E43"/>
    <w:rsid w:val="00774A1E"/>
    <w:rsid w:val="0077574C"/>
    <w:rsid w:val="0078189A"/>
    <w:rsid w:val="0078648D"/>
    <w:rsid w:val="00787936"/>
    <w:rsid w:val="00793A65"/>
    <w:rsid w:val="00795C5C"/>
    <w:rsid w:val="00797284"/>
    <w:rsid w:val="007B6ACC"/>
    <w:rsid w:val="007B7E35"/>
    <w:rsid w:val="007D1E83"/>
    <w:rsid w:val="007E0A20"/>
    <w:rsid w:val="007E6C79"/>
    <w:rsid w:val="007F072A"/>
    <w:rsid w:val="007F6C48"/>
    <w:rsid w:val="0080521B"/>
    <w:rsid w:val="00816027"/>
    <w:rsid w:val="0082058E"/>
    <w:rsid w:val="00822D8D"/>
    <w:rsid w:val="008239CA"/>
    <w:rsid w:val="00827F98"/>
    <w:rsid w:val="0083453E"/>
    <w:rsid w:val="00842AE7"/>
    <w:rsid w:val="00851A8B"/>
    <w:rsid w:val="008539EF"/>
    <w:rsid w:val="0085526F"/>
    <w:rsid w:val="0085565C"/>
    <w:rsid w:val="00856B78"/>
    <w:rsid w:val="00857CE1"/>
    <w:rsid w:val="008634FD"/>
    <w:rsid w:val="00870322"/>
    <w:rsid w:val="00881ABD"/>
    <w:rsid w:val="0089255C"/>
    <w:rsid w:val="008A0F98"/>
    <w:rsid w:val="008A1511"/>
    <w:rsid w:val="008A2993"/>
    <w:rsid w:val="008A3F25"/>
    <w:rsid w:val="008A5723"/>
    <w:rsid w:val="008A65C3"/>
    <w:rsid w:val="008B1D59"/>
    <w:rsid w:val="008B22EE"/>
    <w:rsid w:val="008B4EFD"/>
    <w:rsid w:val="008B573C"/>
    <w:rsid w:val="008D10BA"/>
    <w:rsid w:val="008D2326"/>
    <w:rsid w:val="008D3B7C"/>
    <w:rsid w:val="008D6ED2"/>
    <w:rsid w:val="0090197C"/>
    <w:rsid w:val="00904C43"/>
    <w:rsid w:val="009107D8"/>
    <w:rsid w:val="0091120C"/>
    <w:rsid w:val="00911421"/>
    <w:rsid w:val="00915224"/>
    <w:rsid w:val="00923EE6"/>
    <w:rsid w:val="0093413B"/>
    <w:rsid w:val="00934AFC"/>
    <w:rsid w:val="00946E37"/>
    <w:rsid w:val="00950CB9"/>
    <w:rsid w:val="009539E1"/>
    <w:rsid w:val="009617F2"/>
    <w:rsid w:val="00963A74"/>
    <w:rsid w:val="00965187"/>
    <w:rsid w:val="009707FD"/>
    <w:rsid w:val="0098744C"/>
    <w:rsid w:val="00993853"/>
    <w:rsid w:val="00996553"/>
    <w:rsid w:val="009B0280"/>
    <w:rsid w:val="009C1210"/>
    <w:rsid w:val="009C37B9"/>
    <w:rsid w:val="009D66DB"/>
    <w:rsid w:val="009E66D0"/>
    <w:rsid w:val="009F198B"/>
    <w:rsid w:val="009F3011"/>
    <w:rsid w:val="009F5FFC"/>
    <w:rsid w:val="00A0610B"/>
    <w:rsid w:val="00A13A17"/>
    <w:rsid w:val="00A22603"/>
    <w:rsid w:val="00A23073"/>
    <w:rsid w:val="00A2368F"/>
    <w:rsid w:val="00A25D43"/>
    <w:rsid w:val="00A3086B"/>
    <w:rsid w:val="00A36EF6"/>
    <w:rsid w:val="00A52821"/>
    <w:rsid w:val="00A5711D"/>
    <w:rsid w:val="00A67B2E"/>
    <w:rsid w:val="00A813A1"/>
    <w:rsid w:val="00A823A0"/>
    <w:rsid w:val="00A9253C"/>
    <w:rsid w:val="00A95092"/>
    <w:rsid w:val="00AA033C"/>
    <w:rsid w:val="00AA1145"/>
    <w:rsid w:val="00AA2854"/>
    <w:rsid w:val="00AC4942"/>
    <w:rsid w:val="00AD1F18"/>
    <w:rsid w:val="00AD66A6"/>
    <w:rsid w:val="00AD6B81"/>
    <w:rsid w:val="00AD7B85"/>
    <w:rsid w:val="00AE61CE"/>
    <w:rsid w:val="00AE6F8C"/>
    <w:rsid w:val="00AF1B40"/>
    <w:rsid w:val="00AF21DE"/>
    <w:rsid w:val="00B020C4"/>
    <w:rsid w:val="00B068FE"/>
    <w:rsid w:val="00B07E8C"/>
    <w:rsid w:val="00B15633"/>
    <w:rsid w:val="00B15A78"/>
    <w:rsid w:val="00B22422"/>
    <w:rsid w:val="00B32B04"/>
    <w:rsid w:val="00B346A7"/>
    <w:rsid w:val="00B3584D"/>
    <w:rsid w:val="00B47D97"/>
    <w:rsid w:val="00B60FED"/>
    <w:rsid w:val="00B6370A"/>
    <w:rsid w:val="00B70F19"/>
    <w:rsid w:val="00B720D2"/>
    <w:rsid w:val="00B866B3"/>
    <w:rsid w:val="00B8747C"/>
    <w:rsid w:val="00B931E4"/>
    <w:rsid w:val="00B968D0"/>
    <w:rsid w:val="00BA03ED"/>
    <w:rsid w:val="00BA1C15"/>
    <w:rsid w:val="00BB4AD5"/>
    <w:rsid w:val="00BB63B0"/>
    <w:rsid w:val="00BC3166"/>
    <w:rsid w:val="00BC64D5"/>
    <w:rsid w:val="00BD62F8"/>
    <w:rsid w:val="00BE5063"/>
    <w:rsid w:val="00BE7F16"/>
    <w:rsid w:val="00C06289"/>
    <w:rsid w:val="00C10714"/>
    <w:rsid w:val="00C11548"/>
    <w:rsid w:val="00C17579"/>
    <w:rsid w:val="00C20F5F"/>
    <w:rsid w:val="00C2307B"/>
    <w:rsid w:val="00C27974"/>
    <w:rsid w:val="00C345C2"/>
    <w:rsid w:val="00C40075"/>
    <w:rsid w:val="00C40B99"/>
    <w:rsid w:val="00C43B1A"/>
    <w:rsid w:val="00C5446C"/>
    <w:rsid w:val="00C544E3"/>
    <w:rsid w:val="00C634D4"/>
    <w:rsid w:val="00C70150"/>
    <w:rsid w:val="00C74069"/>
    <w:rsid w:val="00C74639"/>
    <w:rsid w:val="00C87CBB"/>
    <w:rsid w:val="00CB307A"/>
    <w:rsid w:val="00CE6A42"/>
    <w:rsid w:val="00CE6C42"/>
    <w:rsid w:val="00D05216"/>
    <w:rsid w:val="00D1643A"/>
    <w:rsid w:val="00D33E02"/>
    <w:rsid w:val="00D57625"/>
    <w:rsid w:val="00D6210F"/>
    <w:rsid w:val="00D64741"/>
    <w:rsid w:val="00D66D29"/>
    <w:rsid w:val="00D72429"/>
    <w:rsid w:val="00D774D1"/>
    <w:rsid w:val="00D80A61"/>
    <w:rsid w:val="00D842AE"/>
    <w:rsid w:val="00D863F0"/>
    <w:rsid w:val="00D90CE5"/>
    <w:rsid w:val="00D92946"/>
    <w:rsid w:val="00D971F6"/>
    <w:rsid w:val="00DA3FA5"/>
    <w:rsid w:val="00DA72F9"/>
    <w:rsid w:val="00DB69E7"/>
    <w:rsid w:val="00DC20A3"/>
    <w:rsid w:val="00DC5C60"/>
    <w:rsid w:val="00DD107A"/>
    <w:rsid w:val="00DD30CE"/>
    <w:rsid w:val="00DD4C04"/>
    <w:rsid w:val="00DD7CD5"/>
    <w:rsid w:val="00DE1DCC"/>
    <w:rsid w:val="00DF2FBF"/>
    <w:rsid w:val="00E01631"/>
    <w:rsid w:val="00E10E17"/>
    <w:rsid w:val="00E161B6"/>
    <w:rsid w:val="00E33A1C"/>
    <w:rsid w:val="00E43B3C"/>
    <w:rsid w:val="00E55667"/>
    <w:rsid w:val="00E569DD"/>
    <w:rsid w:val="00E636A6"/>
    <w:rsid w:val="00E706D1"/>
    <w:rsid w:val="00E812B6"/>
    <w:rsid w:val="00E83FBC"/>
    <w:rsid w:val="00E92C5A"/>
    <w:rsid w:val="00E968D3"/>
    <w:rsid w:val="00EB2E0A"/>
    <w:rsid w:val="00EC2321"/>
    <w:rsid w:val="00EC64D9"/>
    <w:rsid w:val="00ED1EBA"/>
    <w:rsid w:val="00EE6475"/>
    <w:rsid w:val="00EF0640"/>
    <w:rsid w:val="00EF3A02"/>
    <w:rsid w:val="00EF7476"/>
    <w:rsid w:val="00EF76F6"/>
    <w:rsid w:val="00F063DC"/>
    <w:rsid w:val="00F13D5D"/>
    <w:rsid w:val="00F13E7B"/>
    <w:rsid w:val="00F17D92"/>
    <w:rsid w:val="00F265B4"/>
    <w:rsid w:val="00F322C4"/>
    <w:rsid w:val="00F413B2"/>
    <w:rsid w:val="00F43AA1"/>
    <w:rsid w:val="00F45290"/>
    <w:rsid w:val="00F46895"/>
    <w:rsid w:val="00F60CB0"/>
    <w:rsid w:val="00F61B5C"/>
    <w:rsid w:val="00F63CCE"/>
    <w:rsid w:val="00F7148A"/>
    <w:rsid w:val="00F735B3"/>
    <w:rsid w:val="00F74720"/>
    <w:rsid w:val="00F76211"/>
    <w:rsid w:val="00F765F0"/>
    <w:rsid w:val="00F77D95"/>
    <w:rsid w:val="00F96369"/>
    <w:rsid w:val="00FA019F"/>
    <w:rsid w:val="00FA0506"/>
    <w:rsid w:val="00FA1B50"/>
    <w:rsid w:val="00FB2D39"/>
    <w:rsid w:val="00FB36D8"/>
    <w:rsid w:val="00FC4150"/>
    <w:rsid w:val="00FC695D"/>
    <w:rsid w:val="00FD3F22"/>
    <w:rsid w:val="00FD4D2C"/>
    <w:rsid w:val="00FD7F0F"/>
    <w:rsid w:val="00FE0C6C"/>
    <w:rsid w:val="00FE16D2"/>
    <w:rsid w:val="00FE3B32"/>
    <w:rsid w:val="00FE6277"/>
    <w:rsid w:val="00FE7A26"/>
    <w:rsid w:val="00FE7D9E"/>
    <w:rsid w:val="00FF10DD"/>
    <w:rsid w:val="00FF2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AEE28"/>
  <w15:docId w15:val="{021BCFED-A0A3-4063-852B-B5F3E9CD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01D"/>
    <w:rPr>
      <w:kern w:val="0"/>
    </w:rPr>
  </w:style>
  <w:style w:type="paragraph" w:styleId="Heading1">
    <w:name w:val="heading 1"/>
    <w:basedOn w:val="Normal"/>
    <w:next w:val="Normal"/>
    <w:link w:val="Heading1Char"/>
    <w:uiPriority w:val="9"/>
    <w:qFormat/>
    <w:rsid w:val="0040501D"/>
    <w:pPr>
      <w:keepNext/>
      <w:spacing w:after="0" w:line="240" w:lineRule="auto"/>
      <w:jc w:val="center"/>
      <w:outlineLvl w:val="0"/>
    </w:pPr>
    <w:rPr>
      <w:rFonts w:ascii="Times New Roman" w:eastAsia="Times New Roman" w:hAnsi="Times New Roman" w:cs="Times New Roman"/>
      <w:b/>
      <w:sz w:val="36"/>
      <w:szCs w:val="20"/>
      <w:lang w:val="en-US"/>
    </w:rPr>
  </w:style>
  <w:style w:type="paragraph" w:styleId="Heading2">
    <w:name w:val="heading 2"/>
    <w:basedOn w:val="Normal"/>
    <w:next w:val="Normal"/>
    <w:link w:val="Heading2Char"/>
    <w:uiPriority w:val="9"/>
    <w:semiHidden/>
    <w:unhideWhenUsed/>
    <w:qFormat/>
    <w:rsid w:val="004050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501D"/>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0501D"/>
    <w:rPr>
      <w:rFonts w:ascii="Times New Roman" w:eastAsia="Times New Roman" w:hAnsi="Times New Roman" w:cs="Times New Roman"/>
      <w:b/>
      <w:kern w:val="0"/>
      <w:sz w:val="36"/>
      <w:szCs w:val="20"/>
      <w:lang w:val="en-US"/>
    </w:rPr>
  </w:style>
  <w:style w:type="character" w:customStyle="1" w:styleId="Heading2Char">
    <w:name w:val="Heading 2 Char"/>
    <w:basedOn w:val="DefaultParagraphFont"/>
    <w:link w:val="Heading2"/>
    <w:uiPriority w:val="9"/>
    <w:semiHidden/>
    <w:rsid w:val="0040501D"/>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0501D"/>
    <w:rPr>
      <w:rFonts w:asciiTheme="majorHAnsi" w:eastAsiaTheme="majorEastAsia" w:hAnsiTheme="majorHAnsi" w:cstheme="majorBidi"/>
      <w:color w:val="1F3763" w:themeColor="accent1" w:themeShade="7F"/>
      <w:kern w:val="0"/>
      <w:sz w:val="24"/>
      <w:szCs w:val="24"/>
    </w:rPr>
  </w:style>
  <w:style w:type="character" w:styleId="Hyperlink">
    <w:name w:val="Hyperlink"/>
    <w:basedOn w:val="DefaultParagraphFont"/>
    <w:uiPriority w:val="99"/>
    <w:unhideWhenUsed/>
    <w:rsid w:val="0040501D"/>
    <w:rPr>
      <w:color w:val="0000FF"/>
      <w:u w:val="single"/>
    </w:rPr>
  </w:style>
  <w:style w:type="character" w:styleId="FollowedHyperlink">
    <w:name w:val="FollowedHyperlink"/>
    <w:basedOn w:val="DefaultParagraphFont"/>
    <w:uiPriority w:val="99"/>
    <w:semiHidden/>
    <w:unhideWhenUsed/>
    <w:rsid w:val="0040501D"/>
    <w:rPr>
      <w:color w:val="954F72" w:themeColor="followedHyperlink"/>
      <w:u w:val="single"/>
    </w:rPr>
  </w:style>
  <w:style w:type="paragraph" w:styleId="HTMLPreformatted">
    <w:name w:val="HTML Preformatted"/>
    <w:basedOn w:val="Normal"/>
    <w:link w:val="HTMLPreformattedChar"/>
    <w:uiPriority w:val="99"/>
    <w:semiHidden/>
    <w:unhideWhenUsed/>
    <w:rsid w:val="0040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semiHidden/>
    <w:rsid w:val="0040501D"/>
    <w:rPr>
      <w:rFonts w:ascii="Courier New" w:eastAsia="Times New Roman" w:hAnsi="Courier New" w:cs="Times New Roman"/>
      <w:kern w:val="0"/>
      <w:sz w:val="20"/>
      <w:szCs w:val="20"/>
      <w:lang w:val="en-US"/>
    </w:rPr>
  </w:style>
  <w:style w:type="paragraph" w:customStyle="1" w:styleId="msonormal0">
    <w:name w:val="msonormal"/>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40501D"/>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40501D"/>
    <w:rPr>
      <w:rFonts w:ascii="Calibri" w:eastAsia="Times New Roman" w:hAnsi="Calibri" w:cs="Times New Roman"/>
      <w:kern w:val="0"/>
      <w:sz w:val="20"/>
      <w:szCs w:val="20"/>
      <w:lang w:val="en-US"/>
    </w:rPr>
  </w:style>
  <w:style w:type="paragraph" w:styleId="Header">
    <w:name w:val="header"/>
    <w:basedOn w:val="Normal"/>
    <w:link w:val="HeaderChar"/>
    <w:uiPriority w:val="99"/>
    <w:unhideWhenUsed/>
    <w:rsid w:val="00405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01D"/>
    <w:rPr>
      <w:kern w:val="0"/>
    </w:rPr>
  </w:style>
  <w:style w:type="paragraph" w:styleId="Footer">
    <w:name w:val="footer"/>
    <w:basedOn w:val="Normal"/>
    <w:link w:val="FooterChar"/>
    <w:uiPriority w:val="99"/>
    <w:unhideWhenUsed/>
    <w:rsid w:val="00405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01D"/>
    <w:rPr>
      <w:kern w:val="0"/>
    </w:rPr>
  </w:style>
  <w:style w:type="paragraph" w:styleId="BodyText">
    <w:name w:val="Body Text"/>
    <w:basedOn w:val="Normal"/>
    <w:link w:val="BodyTextChar"/>
    <w:uiPriority w:val="1"/>
    <w:semiHidden/>
    <w:unhideWhenUsed/>
    <w:qFormat/>
    <w:rsid w:val="0040501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40501D"/>
    <w:rPr>
      <w:rFonts w:ascii="Times New Roman" w:eastAsia="Times New Roman" w:hAnsi="Times New Roman" w:cs="Times New Roman"/>
      <w:kern w:val="0"/>
      <w:sz w:val="24"/>
      <w:szCs w:val="24"/>
      <w:lang w:val="en-US"/>
    </w:rPr>
  </w:style>
  <w:style w:type="paragraph" w:styleId="PlainText">
    <w:name w:val="Plain Text"/>
    <w:basedOn w:val="Normal"/>
    <w:link w:val="PlainTextChar"/>
    <w:uiPriority w:val="99"/>
    <w:semiHidden/>
    <w:unhideWhenUsed/>
    <w:rsid w:val="0040501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0501D"/>
    <w:rPr>
      <w:rFonts w:ascii="Consolas" w:eastAsia="Calibri" w:hAnsi="Consolas" w:cs="Times New Roman"/>
      <w:kern w:val="0"/>
      <w:sz w:val="21"/>
      <w:szCs w:val="21"/>
    </w:rPr>
  </w:style>
  <w:style w:type="paragraph" w:styleId="CommentSubject">
    <w:name w:val="annotation subject"/>
    <w:basedOn w:val="CommentText"/>
    <w:next w:val="CommentText"/>
    <w:link w:val="CommentSubjectChar"/>
    <w:uiPriority w:val="99"/>
    <w:semiHidden/>
    <w:unhideWhenUsed/>
    <w:rsid w:val="0040501D"/>
    <w:rPr>
      <w:b/>
      <w:bCs/>
    </w:rPr>
  </w:style>
  <w:style w:type="character" w:customStyle="1" w:styleId="CommentSubjectChar">
    <w:name w:val="Comment Subject Char"/>
    <w:basedOn w:val="CommentTextChar"/>
    <w:link w:val="CommentSubject"/>
    <w:uiPriority w:val="99"/>
    <w:semiHidden/>
    <w:rsid w:val="0040501D"/>
    <w:rPr>
      <w:rFonts w:ascii="Calibri" w:eastAsia="Times New Roman" w:hAnsi="Calibri" w:cs="Times New Roman"/>
      <w:b/>
      <w:bCs/>
      <w:kern w:val="0"/>
      <w:sz w:val="20"/>
      <w:szCs w:val="20"/>
      <w:lang w:val="en-US"/>
    </w:rPr>
  </w:style>
  <w:style w:type="paragraph" w:styleId="BalloonText">
    <w:name w:val="Balloon Text"/>
    <w:basedOn w:val="Normal"/>
    <w:link w:val="BalloonTextChar"/>
    <w:uiPriority w:val="99"/>
    <w:semiHidden/>
    <w:unhideWhenUsed/>
    <w:rsid w:val="0040501D"/>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40501D"/>
    <w:rPr>
      <w:rFonts w:ascii="Segoe UI" w:eastAsia="Times New Roman" w:hAnsi="Segoe UI" w:cs="Segoe UI"/>
      <w:kern w:val="0"/>
      <w:sz w:val="18"/>
      <w:szCs w:val="18"/>
      <w:lang w:val="en-US"/>
    </w:rPr>
  </w:style>
  <w:style w:type="paragraph" w:styleId="ListParagraph">
    <w:name w:val="List Paragraph"/>
    <w:basedOn w:val="Normal"/>
    <w:uiPriority w:val="34"/>
    <w:qFormat/>
    <w:rsid w:val="0040501D"/>
    <w:pPr>
      <w:spacing w:line="256" w:lineRule="auto"/>
      <w:ind w:left="720"/>
      <w:contextualSpacing/>
    </w:pPr>
  </w:style>
  <w:style w:type="paragraph" w:customStyle="1" w:styleId="p">
    <w:name w:val="p"/>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Single">
    <w:name w:val="Body Single"/>
    <w:uiPriority w:val="99"/>
    <w:rsid w:val="0040501D"/>
    <w:pPr>
      <w:overflowPunct w:val="0"/>
      <w:autoSpaceDE w:val="0"/>
      <w:autoSpaceDN w:val="0"/>
      <w:adjustRightInd w:val="0"/>
      <w:spacing w:after="0" w:line="240" w:lineRule="auto"/>
    </w:pPr>
    <w:rPr>
      <w:rFonts w:ascii="Times New Roman" w:eastAsia="Times New Roman" w:hAnsi="Times New Roman" w:cs="Times New Roman"/>
      <w:color w:val="000000"/>
      <w:kern w:val="0"/>
      <w:sz w:val="24"/>
      <w:szCs w:val="20"/>
      <w:lang w:val="en-US"/>
    </w:rPr>
  </w:style>
  <w:style w:type="paragraph" w:customStyle="1" w:styleId="Default">
    <w:name w:val="Default"/>
    <w:rsid w:val="0040501D"/>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csauthor">
    <w:name w:val="cs_author"/>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t1">
    <w:name w:val="cs_t1"/>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40501D"/>
    <w:pPr>
      <w:widowControl w:val="0"/>
      <w:autoSpaceDE w:val="0"/>
      <w:autoSpaceDN w:val="0"/>
      <w:spacing w:before="119" w:after="0" w:line="240" w:lineRule="auto"/>
      <w:jc w:val="center"/>
    </w:pPr>
    <w:rPr>
      <w:rFonts w:ascii="Times New Roman" w:eastAsia="Times New Roman" w:hAnsi="Times New Roman" w:cs="Times New Roman"/>
      <w:lang w:val="en-US" w:bidi="en-US"/>
    </w:rPr>
  </w:style>
  <w:style w:type="paragraph" w:customStyle="1" w:styleId="itemid">
    <w:name w:val="itemid"/>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f">
    <w:name w:val="ref"/>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u-mb-2">
    <w:name w:val="u-mb-2"/>
    <w:basedOn w:val="Normal"/>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40501D"/>
    <w:rPr>
      <w:i/>
      <w:iCs/>
      <w:color w:val="404040" w:themeColor="text1" w:themeTint="BF"/>
    </w:rPr>
  </w:style>
  <w:style w:type="character" w:customStyle="1" w:styleId="authors-list-item">
    <w:name w:val="authors-list-item"/>
    <w:basedOn w:val="DefaultParagraphFont"/>
    <w:rsid w:val="0040501D"/>
  </w:style>
  <w:style w:type="character" w:customStyle="1" w:styleId="author-sup-separator">
    <w:name w:val="author-sup-separator"/>
    <w:basedOn w:val="DefaultParagraphFont"/>
    <w:rsid w:val="0040501D"/>
  </w:style>
  <w:style w:type="character" w:customStyle="1" w:styleId="comma">
    <w:name w:val="comma"/>
    <w:basedOn w:val="DefaultParagraphFont"/>
    <w:rsid w:val="0040501D"/>
  </w:style>
  <w:style w:type="character" w:customStyle="1" w:styleId="fontstyle01">
    <w:name w:val="fontstyle01"/>
    <w:basedOn w:val="DefaultParagraphFont"/>
    <w:rsid w:val="0040501D"/>
    <w:rPr>
      <w:rFonts w:ascii="Times-Roman" w:hAnsi="Times-Roman" w:hint="default"/>
      <w:b w:val="0"/>
      <w:bCs w:val="0"/>
      <w:i w:val="0"/>
      <w:iCs w:val="0"/>
      <w:color w:val="242021"/>
      <w:sz w:val="20"/>
      <w:szCs w:val="20"/>
    </w:rPr>
  </w:style>
  <w:style w:type="character" w:customStyle="1" w:styleId="fontstyle21">
    <w:name w:val="fontstyle21"/>
    <w:basedOn w:val="DefaultParagraphFont"/>
    <w:rsid w:val="0040501D"/>
    <w:rPr>
      <w:rFonts w:ascii="Times-Italic" w:hAnsi="Times-Italic" w:hint="default"/>
      <w:b w:val="0"/>
      <w:bCs w:val="0"/>
      <w:i/>
      <w:iCs/>
      <w:color w:val="242021"/>
      <w:sz w:val="20"/>
      <w:szCs w:val="20"/>
    </w:rPr>
  </w:style>
  <w:style w:type="character" w:customStyle="1" w:styleId="fontstyle31">
    <w:name w:val="fontstyle31"/>
    <w:basedOn w:val="DefaultParagraphFont"/>
    <w:rsid w:val="0040501D"/>
    <w:rPr>
      <w:rFonts w:ascii="Times-Italic" w:hAnsi="Times-Italic" w:hint="default"/>
      <w:b w:val="0"/>
      <w:bCs w:val="0"/>
      <w:i/>
      <w:iCs/>
      <w:color w:val="242021"/>
      <w:sz w:val="20"/>
      <w:szCs w:val="20"/>
    </w:rPr>
  </w:style>
  <w:style w:type="character" w:customStyle="1" w:styleId="fontstyle41">
    <w:name w:val="fontstyle41"/>
    <w:basedOn w:val="DefaultParagraphFont"/>
    <w:rsid w:val="0040501D"/>
    <w:rPr>
      <w:rFonts w:ascii="NewBaskerville-BoldSC" w:hAnsi="NewBaskerville-BoldSC" w:hint="default"/>
      <w:b/>
      <w:bCs/>
      <w:i w:val="0"/>
      <w:iCs w:val="0"/>
      <w:color w:val="242021"/>
      <w:sz w:val="18"/>
      <w:szCs w:val="18"/>
    </w:rPr>
  </w:style>
  <w:style w:type="character" w:customStyle="1" w:styleId="fontstyle51">
    <w:name w:val="fontstyle51"/>
    <w:basedOn w:val="DefaultParagraphFont"/>
    <w:rsid w:val="0040501D"/>
    <w:rPr>
      <w:rFonts w:ascii="AdvOT7fb33346.I" w:hAnsi="AdvOT7fb33346.I" w:hint="default"/>
      <w:b w:val="0"/>
      <w:bCs w:val="0"/>
      <w:i w:val="0"/>
      <w:iCs w:val="0"/>
      <w:color w:val="000000"/>
      <w:sz w:val="16"/>
      <w:szCs w:val="16"/>
    </w:rPr>
  </w:style>
  <w:style w:type="character" w:customStyle="1" w:styleId="fontstyle11">
    <w:name w:val="fontstyle11"/>
    <w:basedOn w:val="DefaultParagraphFont"/>
    <w:rsid w:val="0040501D"/>
    <w:rPr>
      <w:rFonts w:ascii="TimesNewRomanPSMT" w:hAnsi="TimesNewRomanPSMT" w:hint="default"/>
      <w:b w:val="0"/>
      <w:bCs w:val="0"/>
      <w:i w:val="0"/>
      <w:iCs w:val="0"/>
      <w:color w:val="000000"/>
      <w:sz w:val="20"/>
      <w:szCs w:val="20"/>
    </w:rPr>
  </w:style>
  <w:style w:type="character" w:customStyle="1" w:styleId="a">
    <w:name w:val="_"/>
    <w:basedOn w:val="DefaultParagraphFont"/>
    <w:rsid w:val="0040501D"/>
  </w:style>
  <w:style w:type="character" w:customStyle="1" w:styleId="ff3">
    <w:name w:val="ff3"/>
    <w:basedOn w:val="DefaultParagraphFont"/>
    <w:rsid w:val="0040501D"/>
  </w:style>
  <w:style w:type="character" w:customStyle="1" w:styleId="wsb7">
    <w:name w:val="wsb7"/>
    <w:basedOn w:val="DefaultParagraphFont"/>
    <w:rsid w:val="0040501D"/>
  </w:style>
  <w:style w:type="character" w:customStyle="1" w:styleId="ref-title">
    <w:name w:val="ref-title"/>
    <w:basedOn w:val="DefaultParagraphFont"/>
    <w:rsid w:val="0040501D"/>
  </w:style>
  <w:style w:type="character" w:customStyle="1" w:styleId="ref-vol">
    <w:name w:val="ref-vol"/>
    <w:basedOn w:val="DefaultParagraphFont"/>
    <w:rsid w:val="0040501D"/>
  </w:style>
  <w:style w:type="character" w:customStyle="1" w:styleId="ff2">
    <w:name w:val="ff2"/>
    <w:basedOn w:val="DefaultParagraphFont"/>
    <w:rsid w:val="0040501D"/>
  </w:style>
  <w:style w:type="character" w:customStyle="1" w:styleId="fs4">
    <w:name w:val="fs4"/>
    <w:basedOn w:val="DefaultParagraphFont"/>
    <w:rsid w:val="0040501D"/>
  </w:style>
  <w:style w:type="character" w:customStyle="1" w:styleId="ff8">
    <w:name w:val="ff8"/>
    <w:basedOn w:val="DefaultParagraphFont"/>
    <w:rsid w:val="0040501D"/>
  </w:style>
  <w:style w:type="character" w:customStyle="1" w:styleId="ws4">
    <w:name w:val="ws4"/>
    <w:basedOn w:val="DefaultParagraphFont"/>
    <w:rsid w:val="0040501D"/>
  </w:style>
  <w:style w:type="character" w:customStyle="1" w:styleId="period">
    <w:name w:val="period"/>
    <w:basedOn w:val="DefaultParagraphFont"/>
    <w:rsid w:val="0040501D"/>
  </w:style>
  <w:style w:type="character" w:customStyle="1" w:styleId="cit">
    <w:name w:val="cit"/>
    <w:basedOn w:val="DefaultParagraphFont"/>
    <w:rsid w:val="0040501D"/>
  </w:style>
  <w:style w:type="character" w:customStyle="1" w:styleId="topic-highlight">
    <w:name w:val="topic-highlight"/>
    <w:basedOn w:val="DefaultParagraphFont"/>
    <w:rsid w:val="0040501D"/>
  </w:style>
  <w:style w:type="character" w:customStyle="1" w:styleId="mjx-char">
    <w:name w:val="mjx-char"/>
    <w:basedOn w:val="DefaultParagraphFont"/>
    <w:rsid w:val="0040501D"/>
  </w:style>
  <w:style w:type="character" w:customStyle="1" w:styleId="mjxassistivemathml">
    <w:name w:val="mjx_assistive_mathml"/>
    <w:basedOn w:val="DefaultParagraphFont"/>
    <w:rsid w:val="0040501D"/>
  </w:style>
  <w:style w:type="character" w:customStyle="1" w:styleId="anchor-text">
    <w:name w:val="anchor-text"/>
    <w:basedOn w:val="DefaultParagraphFont"/>
    <w:rsid w:val="0040501D"/>
  </w:style>
  <w:style w:type="character" w:customStyle="1" w:styleId="symbol">
    <w:name w:val="symbol"/>
    <w:basedOn w:val="DefaultParagraphFont"/>
    <w:rsid w:val="0040501D"/>
  </w:style>
  <w:style w:type="character" w:customStyle="1" w:styleId="CommentTextChar1">
    <w:name w:val="Comment Text Char1"/>
    <w:basedOn w:val="DefaultParagraphFont"/>
    <w:uiPriority w:val="99"/>
    <w:semiHidden/>
    <w:rsid w:val="0040501D"/>
    <w:rPr>
      <w:sz w:val="20"/>
      <w:szCs w:val="20"/>
      <w:lang w:val="en-IN"/>
    </w:rPr>
  </w:style>
  <w:style w:type="character" w:customStyle="1" w:styleId="CommentSubjectChar1">
    <w:name w:val="Comment Subject Char1"/>
    <w:basedOn w:val="CommentTextChar1"/>
    <w:uiPriority w:val="99"/>
    <w:semiHidden/>
    <w:rsid w:val="0040501D"/>
    <w:rPr>
      <w:b/>
      <w:bCs/>
      <w:sz w:val="20"/>
      <w:szCs w:val="20"/>
      <w:lang w:val="en-IN"/>
    </w:rPr>
  </w:style>
  <w:style w:type="character" w:customStyle="1" w:styleId="BalloonTextChar1">
    <w:name w:val="Balloon Text Char1"/>
    <w:basedOn w:val="DefaultParagraphFont"/>
    <w:uiPriority w:val="99"/>
    <w:semiHidden/>
    <w:rsid w:val="0040501D"/>
    <w:rPr>
      <w:rFonts w:ascii="Segoe UI" w:hAnsi="Segoe UI" w:cs="Segoe UI" w:hint="default"/>
      <w:sz w:val="18"/>
      <w:szCs w:val="18"/>
      <w:lang w:val="en-IN"/>
    </w:rPr>
  </w:style>
  <w:style w:type="character" w:customStyle="1" w:styleId="A13">
    <w:name w:val="A13"/>
    <w:uiPriority w:val="99"/>
    <w:rsid w:val="0040501D"/>
    <w:rPr>
      <w:color w:val="221E1F"/>
      <w:sz w:val="12"/>
      <w:szCs w:val="12"/>
    </w:rPr>
  </w:style>
  <w:style w:type="character" w:customStyle="1" w:styleId="A15">
    <w:name w:val="A15"/>
    <w:uiPriority w:val="99"/>
    <w:rsid w:val="0040501D"/>
    <w:rPr>
      <w:color w:val="221E1F"/>
      <w:sz w:val="21"/>
      <w:szCs w:val="21"/>
    </w:rPr>
  </w:style>
  <w:style w:type="character" w:customStyle="1" w:styleId="acopre">
    <w:name w:val="acopre"/>
    <w:basedOn w:val="DefaultParagraphFont"/>
    <w:rsid w:val="0040501D"/>
  </w:style>
  <w:style w:type="character" w:customStyle="1" w:styleId="A4">
    <w:name w:val="A4"/>
    <w:uiPriority w:val="99"/>
    <w:rsid w:val="0040501D"/>
    <w:rPr>
      <w:color w:val="000000"/>
      <w:sz w:val="14"/>
      <w:szCs w:val="14"/>
    </w:rPr>
  </w:style>
  <w:style w:type="character" w:customStyle="1" w:styleId="title-text">
    <w:name w:val="title-text"/>
    <w:basedOn w:val="DefaultParagraphFont"/>
    <w:rsid w:val="0040501D"/>
  </w:style>
  <w:style w:type="character" w:customStyle="1" w:styleId="text">
    <w:name w:val="text"/>
    <w:basedOn w:val="DefaultParagraphFont"/>
    <w:rsid w:val="0040501D"/>
  </w:style>
  <w:style w:type="character" w:customStyle="1" w:styleId="ref-journal">
    <w:name w:val="ref-journal"/>
    <w:basedOn w:val="DefaultParagraphFont"/>
    <w:rsid w:val="0040501D"/>
  </w:style>
  <w:style w:type="character" w:customStyle="1" w:styleId="gd">
    <w:name w:val="gd"/>
    <w:basedOn w:val="DefaultParagraphFont"/>
    <w:rsid w:val="0040501D"/>
  </w:style>
  <w:style w:type="character" w:customStyle="1" w:styleId="g3">
    <w:name w:val="g3"/>
    <w:basedOn w:val="DefaultParagraphFont"/>
    <w:rsid w:val="0040501D"/>
  </w:style>
  <w:style w:type="character" w:customStyle="1" w:styleId="hb">
    <w:name w:val="hb"/>
    <w:basedOn w:val="DefaultParagraphFont"/>
    <w:rsid w:val="0040501D"/>
  </w:style>
  <w:style w:type="character" w:customStyle="1" w:styleId="g2">
    <w:name w:val="g2"/>
    <w:basedOn w:val="DefaultParagraphFont"/>
    <w:rsid w:val="0040501D"/>
  </w:style>
  <w:style w:type="character" w:customStyle="1" w:styleId="ref-lnk">
    <w:name w:val="ref-lnk"/>
    <w:basedOn w:val="DefaultParagraphFont"/>
    <w:rsid w:val="0040501D"/>
  </w:style>
  <w:style w:type="character" w:customStyle="1" w:styleId="authors">
    <w:name w:val="authors"/>
    <w:basedOn w:val="DefaultParagraphFont"/>
    <w:rsid w:val="0040501D"/>
  </w:style>
  <w:style w:type="character" w:customStyle="1" w:styleId="figpopup-sensitive-area">
    <w:name w:val="figpopup-sensitive-area"/>
    <w:basedOn w:val="DefaultParagraphFont"/>
    <w:rsid w:val="0040501D"/>
  </w:style>
  <w:style w:type="character" w:customStyle="1" w:styleId="docsum-authors">
    <w:name w:val="docsum-authors"/>
    <w:basedOn w:val="DefaultParagraphFont"/>
    <w:rsid w:val="0040501D"/>
  </w:style>
  <w:style w:type="character" w:customStyle="1" w:styleId="docsum-journal-citation">
    <w:name w:val="docsum-journal-citation"/>
    <w:basedOn w:val="DefaultParagraphFont"/>
    <w:rsid w:val="0040501D"/>
  </w:style>
  <w:style w:type="character" w:customStyle="1" w:styleId="authorsname">
    <w:name w:val="authors__name"/>
    <w:basedOn w:val="DefaultParagraphFont"/>
    <w:rsid w:val="0040501D"/>
  </w:style>
  <w:style w:type="character" w:customStyle="1" w:styleId="doi">
    <w:name w:val="doi"/>
    <w:basedOn w:val="DefaultParagraphFont"/>
    <w:rsid w:val="0040501D"/>
  </w:style>
  <w:style w:type="character" w:customStyle="1" w:styleId="citation-publication-date">
    <w:name w:val="citation-publication-date"/>
    <w:basedOn w:val="DefaultParagraphFont"/>
    <w:rsid w:val="0040501D"/>
  </w:style>
  <w:style w:type="character" w:customStyle="1" w:styleId="ref-iss">
    <w:name w:val="ref-iss"/>
    <w:basedOn w:val="DefaultParagraphFont"/>
    <w:rsid w:val="0040501D"/>
  </w:style>
  <w:style w:type="table" w:styleId="TableGrid">
    <w:name w:val="Table Grid"/>
    <w:basedOn w:val="TableNormal"/>
    <w:uiPriority w:val="39"/>
    <w:rsid w:val="0040501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basedOn w:val="DefaultParagraphFont"/>
    <w:uiPriority w:val="99"/>
    <w:semiHidden/>
    <w:unhideWhenUsed/>
    <w:rsid w:val="0040501D"/>
    <w:rPr>
      <w:i/>
      <w:iCs/>
    </w:rPr>
  </w:style>
  <w:style w:type="paragraph" w:styleId="Revision">
    <w:name w:val="Revision"/>
    <w:uiPriority w:val="99"/>
    <w:semiHidden/>
    <w:rsid w:val="0040501D"/>
    <w:pPr>
      <w:spacing w:after="0" w:line="240" w:lineRule="auto"/>
    </w:pPr>
    <w:rPr>
      <w:kern w:val="0"/>
    </w:rPr>
  </w:style>
  <w:style w:type="character" w:customStyle="1" w:styleId="html-italic">
    <w:name w:val="html-italic"/>
    <w:basedOn w:val="DefaultParagraphFont"/>
    <w:rsid w:val="0040501D"/>
  </w:style>
  <w:style w:type="character" w:styleId="Emphasis">
    <w:name w:val="Emphasis"/>
    <w:basedOn w:val="DefaultParagraphFont"/>
    <w:uiPriority w:val="20"/>
    <w:qFormat/>
    <w:rsid w:val="0040501D"/>
    <w:rPr>
      <w:i/>
      <w:iCs/>
    </w:rPr>
  </w:style>
  <w:style w:type="character" w:styleId="Strong">
    <w:name w:val="Strong"/>
    <w:basedOn w:val="DefaultParagraphFont"/>
    <w:uiPriority w:val="22"/>
    <w:qFormat/>
    <w:rsid w:val="0040501D"/>
    <w:rPr>
      <w:b/>
      <w:bCs/>
    </w:rPr>
  </w:style>
  <w:style w:type="character" w:customStyle="1" w:styleId="fm-vol-iss-date">
    <w:name w:val="fm-vol-iss-date"/>
    <w:basedOn w:val="DefaultParagraphFont"/>
    <w:rsid w:val="0040501D"/>
  </w:style>
  <w:style w:type="paragraph" w:customStyle="1" w:styleId="Author">
    <w:name w:val="Author"/>
    <w:basedOn w:val="Normal"/>
    <w:rsid w:val="000C04C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0C04CA"/>
    <w:pPr>
      <w:spacing w:after="240" w:line="240" w:lineRule="exact"/>
      <w:jc w:val="right"/>
    </w:pPr>
    <w:rPr>
      <w:rFonts w:ascii="Helvetica" w:eastAsia="Times New Roman" w:hAnsi="Helvetica" w:cs="Times New Roman"/>
      <w:sz w:val="20"/>
      <w:szCs w:val="20"/>
      <w:lang w:val="en-US"/>
    </w:rPr>
  </w:style>
  <w:style w:type="character" w:customStyle="1" w:styleId="hgkelc">
    <w:name w:val="hgkelc"/>
    <w:basedOn w:val="DefaultParagraphFont"/>
    <w:rsid w:val="001C1B52"/>
  </w:style>
  <w:style w:type="character" w:customStyle="1" w:styleId="markedcontent">
    <w:name w:val="markedcontent"/>
    <w:basedOn w:val="DefaultParagraphFont"/>
    <w:rsid w:val="00514361"/>
  </w:style>
  <w:style w:type="character" w:customStyle="1" w:styleId="name">
    <w:name w:val="name"/>
    <w:basedOn w:val="DefaultParagraphFont"/>
    <w:rsid w:val="00EE6475"/>
  </w:style>
  <w:style w:type="paragraph" w:customStyle="1" w:styleId="Body">
    <w:name w:val="Body"/>
    <w:basedOn w:val="Normal"/>
    <w:rsid w:val="00514968"/>
    <w:pPr>
      <w:spacing w:after="240" w:line="240" w:lineRule="auto"/>
      <w:jc w:val="both"/>
    </w:pPr>
    <w:rPr>
      <w:rFonts w:ascii="Helvetica" w:eastAsia="Times New Roman" w:hAnsi="Helvetica" w:cs="Times New Roman"/>
      <w:sz w:val="20"/>
      <w:szCs w:val="20"/>
      <w:lang w:val="en-US"/>
    </w:rPr>
  </w:style>
  <w:style w:type="paragraph" w:customStyle="1" w:styleId="Appendix">
    <w:name w:val="Appendix"/>
    <w:basedOn w:val="Normal"/>
    <w:rsid w:val="00514968"/>
    <w:pPr>
      <w:keepNext/>
      <w:spacing w:after="240" w:line="240" w:lineRule="auto"/>
    </w:pPr>
    <w:rPr>
      <w:rFonts w:ascii="Helvetica" w:eastAsia="Times New Roman" w:hAnsi="Helvetica" w:cs="Times New Roman"/>
      <w:b/>
      <w:caps/>
      <w:szCs w:val="20"/>
      <w:lang w:val="en-US"/>
    </w:rPr>
  </w:style>
  <w:style w:type="table" w:customStyle="1" w:styleId="TableGridLight1">
    <w:name w:val="Table Grid Light1"/>
    <w:basedOn w:val="TableNormal"/>
    <w:uiPriority w:val="40"/>
    <w:rsid w:val="00514968"/>
    <w:pPr>
      <w:spacing w:after="0" w:line="240" w:lineRule="auto"/>
    </w:pPr>
    <w:rPr>
      <w:rFonts w:ascii="Times New Roman" w:eastAsia="Times New Roman" w:hAnsi="Times New Roman" w:cs="Times New Roman"/>
      <w:kern w:val="0"/>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o">
    <w:name w:val="go"/>
    <w:basedOn w:val="DefaultParagraphFont"/>
    <w:rsid w:val="00D57625"/>
  </w:style>
  <w:style w:type="character" w:customStyle="1" w:styleId="UnresolvedMention">
    <w:name w:val="Unresolved Mention"/>
    <w:basedOn w:val="DefaultParagraphFont"/>
    <w:uiPriority w:val="99"/>
    <w:semiHidden/>
    <w:unhideWhenUsed/>
    <w:rsid w:val="00FE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4694">
      <w:bodyDiv w:val="1"/>
      <w:marLeft w:val="0"/>
      <w:marRight w:val="0"/>
      <w:marTop w:val="0"/>
      <w:marBottom w:val="0"/>
      <w:divBdr>
        <w:top w:val="none" w:sz="0" w:space="0" w:color="auto"/>
        <w:left w:val="none" w:sz="0" w:space="0" w:color="auto"/>
        <w:bottom w:val="none" w:sz="0" w:space="0" w:color="auto"/>
        <w:right w:val="none" w:sz="0" w:space="0" w:color="auto"/>
      </w:divBdr>
    </w:div>
    <w:div w:id="494567276">
      <w:bodyDiv w:val="1"/>
      <w:marLeft w:val="0"/>
      <w:marRight w:val="0"/>
      <w:marTop w:val="0"/>
      <w:marBottom w:val="0"/>
      <w:divBdr>
        <w:top w:val="none" w:sz="0" w:space="0" w:color="auto"/>
        <w:left w:val="none" w:sz="0" w:space="0" w:color="auto"/>
        <w:bottom w:val="none" w:sz="0" w:space="0" w:color="auto"/>
        <w:right w:val="none" w:sz="0" w:space="0" w:color="auto"/>
      </w:divBdr>
    </w:div>
    <w:div w:id="842865157">
      <w:bodyDiv w:val="1"/>
      <w:marLeft w:val="0"/>
      <w:marRight w:val="0"/>
      <w:marTop w:val="0"/>
      <w:marBottom w:val="0"/>
      <w:divBdr>
        <w:top w:val="none" w:sz="0" w:space="0" w:color="auto"/>
        <w:left w:val="none" w:sz="0" w:space="0" w:color="auto"/>
        <w:bottom w:val="none" w:sz="0" w:space="0" w:color="auto"/>
        <w:right w:val="none" w:sz="0" w:space="0" w:color="auto"/>
      </w:divBdr>
    </w:div>
    <w:div w:id="1177889371">
      <w:bodyDiv w:val="1"/>
      <w:marLeft w:val="0"/>
      <w:marRight w:val="0"/>
      <w:marTop w:val="0"/>
      <w:marBottom w:val="0"/>
      <w:divBdr>
        <w:top w:val="none" w:sz="0" w:space="0" w:color="auto"/>
        <w:left w:val="none" w:sz="0" w:space="0" w:color="auto"/>
        <w:bottom w:val="none" w:sz="0" w:space="0" w:color="auto"/>
        <w:right w:val="none" w:sz="0" w:space="0" w:color="auto"/>
      </w:divBdr>
    </w:div>
    <w:div w:id="1435395332">
      <w:bodyDiv w:val="1"/>
      <w:marLeft w:val="0"/>
      <w:marRight w:val="0"/>
      <w:marTop w:val="0"/>
      <w:marBottom w:val="0"/>
      <w:divBdr>
        <w:top w:val="none" w:sz="0" w:space="0" w:color="auto"/>
        <w:left w:val="none" w:sz="0" w:space="0" w:color="auto"/>
        <w:bottom w:val="none" w:sz="0" w:space="0" w:color="auto"/>
        <w:right w:val="none" w:sz="0" w:space="0" w:color="auto"/>
      </w:divBdr>
    </w:div>
    <w:div w:id="1830638492">
      <w:bodyDiv w:val="1"/>
      <w:marLeft w:val="0"/>
      <w:marRight w:val="0"/>
      <w:marTop w:val="0"/>
      <w:marBottom w:val="0"/>
      <w:divBdr>
        <w:top w:val="none" w:sz="0" w:space="0" w:color="auto"/>
        <w:left w:val="none" w:sz="0" w:space="0" w:color="auto"/>
        <w:bottom w:val="none" w:sz="0" w:space="0" w:color="auto"/>
        <w:right w:val="none" w:sz="0" w:space="0" w:color="auto"/>
      </w:divBdr>
      <w:divsChild>
        <w:div w:id="1835602273">
          <w:marLeft w:val="0"/>
          <w:marRight w:val="0"/>
          <w:marTop w:val="0"/>
          <w:marBottom w:val="0"/>
          <w:divBdr>
            <w:top w:val="none" w:sz="0" w:space="0" w:color="auto"/>
            <w:left w:val="none" w:sz="0" w:space="0" w:color="auto"/>
            <w:bottom w:val="none" w:sz="0" w:space="0" w:color="auto"/>
            <w:right w:val="none" w:sz="0" w:space="0" w:color="auto"/>
          </w:divBdr>
          <w:divsChild>
            <w:div w:id="805928495">
              <w:marLeft w:val="0"/>
              <w:marRight w:val="0"/>
              <w:marTop w:val="0"/>
              <w:marBottom w:val="0"/>
              <w:divBdr>
                <w:top w:val="none" w:sz="0" w:space="0" w:color="auto"/>
                <w:left w:val="none" w:sz="0" w:space="0" w:color="auto"/>
                <w:bottom w:val="none" w:sz="0" w:space="0" w:color="auto"/>
                <w:right w:val="none" w:sz="0" w:space="0" w:color="auto"/>
              </w:divBdr>
            </w:div>
          </w:divsChild>
        </w:div>
        <w:div w:id="788817438">
          <w:marLeft w:val="0"/>
          <w:marRight w:val="0"/>
          <w:marTop w:val="0"/>
          <w:marBottom w:val="0"/>
          <w:divBdr>
            <w:top w:val="none" w:sz="0" w:space="0" w:color="auto"/>
            <w:left w:val="none" w:sz="0" w:space="0" w:color="auto"/>
            <w:bottom w:val="none" w:sz="0" w:space="0" w:color="auto"/>
            <w:right w:val="none" w:sz="0" w:space="0" w:color="auto"/>
          </w:divBdr>
          <w:divsChild>
            <w:div w:id="10534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vets.2021.743725" TargetMode="External"/><Relationship Id="rId18" Type="http://schemas.openxmlformats.org/officeDocument/2006/relationships/hyperlink" Target="https://doi.org/10.3390/ani10122212" TargetMode="External"/><Relationship Id="rId26" Type="http://schemas.openxmlformats.org/officeDocument/2006/relationships/hyperlink" Target="https://doi.org/10.3390/antibiotics11010057" TargetMode="External"/><Relationship Id="rId3" Type="http://schemas.openxmlformats.org/officeDocument/2006/relationships/settings" Target="settings.xml"/><Relationship Id="rId21" Type="http://schemas.openxmlformats.org/officeDocument/2006/relationships/hyperlink" Target="https://doi.org/10.1086/647952"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168/jds.2018-15135" TargetMode="External"/><Relationship Id="rId25" Type="http://schemas.openxmlformats.org/officeDocument/2006/relationships/hyperlink" Target="https://doi.org/10.4103/joacp.JOACP_349_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137/MBI.S12996" TargetMode="External"/><Relationship Id="rId20" Type="http://schemas.openxmlformats.org/officeDocument/2006/relationships/hyperlink" Target="https://doi.org/10.9734/jamb/2024/v24i9850" TargetMode="External"/><Relationship Id="rId29" Type="http://schemas.openxmlformats.org/officeDocument/2006/relationships/hyperlink" Target="https://doi.org/10.48047/HM.10.2.2024.2071-2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590/fst.07120" TargetMode="External"/><Relationship Id="rId32" Type="http://schemas.openxmlformats.org/officeDocument/2006/relationships/hyperlink" Target="https://doi.org/10.56093/ijans.v93i9.127834" TargetMode="External"/><Relationship Id="rId5" Type="http://schemas.openxmlformats.org/officeDocument/2006/relationships/footnotes" Target="footnotes.xml"/><Relationship Id="rId15" Type="http://schemas.openxmlformats.org/officeDocument/2006/relationships/hyperlink" Target="https://doi.org/10.14202/vetworld.2017.984-989" TargetMode="External"/><Relationship Id="rId23" Type="http://schemas.openxmlformats.org/officeDocument/2006/relationships/hyperlink" Target="https://doi.org/10.1186/1751-0147-53-4" TargetMode="External"/><Relationship Id="rId28" Type="http://schemas.openxmlformats.org/officeDocument/2006/relationships/hyperlink" Target="https://doi.org/10.1371/journal.pone.0142717" TargetMode="External"/><Relationship Id="rId10" Type="http://schemas.openxmlformats.org/officeDocument/2006/relationships/footer" Target="footer2.xml"/><Relationship Id="rId19" Type="http://schemas.openxmlformats.org/officeDocument/2006/relationships/hyperlink" Target="https://doi.org/10.2903/j.efsa.2012.2740" TargetMode="External"/><Relationship Id="rId31" Type="http://schemas.openxmlformats.org/officeDocument/2006/relationships/hyperlink" Target="https://www.veterinaryworld.org/2008/August/Prevalence%20and%20antibiogram%20profile%20of%20bacterial%20Isolate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vets.2021.746755" TargetMode="External"/><Relationship Id="rId22" Type="http://schemas.openxmlformats.org/officeDocument/2006/relationships/hyperlink" Target="https://doi.org/10.20546/ijcmas.2018.703.430" TargetMode="External"/><Relationship Id="rId27" Type="http://schemas.openxmlformats.org/officeDocument/2006/relationships/hyperlink" Target="https://doi.org/10.20546/ijcmas.2020.907.335" TargetMode="External"/><Relationship Id="rId30" Type="http://schemas.openxmlformats.org/officeDocument/2006/relationships/hyperlink" Target="https://doi.org/10.1002/vms3.7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12</Pages>
  <Words>5116</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dcterms:created xsi:type="dcterms:W3CDTF">2025-12-10T01:42:00Z</dcterms:created>
  <dcterms:modified xsi:type="dcterms:W3CDTF">2025-12-11T03:10:00Z</dcterms:modified>
</cp:coreProperties>
</file>