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140" w:rsidRPr="0092011B" w:rsidRDefault="00357140">
      <w:pPr>
        <w:spacing w:before="5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15768"/>
      </w:tblGrid>
      <w:tr w:rsidR="00357140" w:rsidRPr="0092011B">
        <w:trPr>
          <w:trHeight w:val="287"/>
        </w:trPr>
        <w:tc>
          <w:tcPr>
            <w:tcW w:w="5165" w:type="dxa"/>
          </w:tcPr>
          <w:p w:rsidR="00357140" w:rsidRPr="0092011B" w:rsidRDefault="00684B9B">
            <w:pPr>
              <w:pStyle w:val="TableParagraph"/>
              <w:spacing w:line="225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2011B">
              <w:rPr>
                <w:rFonts w:ascii="Arial" w:hAnsi="Arial" w:cs="Arial"/>
                <w:sz w:val="20"/>
                <w:szCs w:val="20"/>
              </w:rPr>
              <w:t>Journal</w:t>
            </w:r>
            <w:r w:rsidRPr="009201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8" w:type="dxa"/>
          </w:tcPr>
          <w:p w:rsidR="00357140" w:rsidRPr="0092011B" w:rsidRDefault="00684B9B">
            <w:pPr>
              <w:pStyle w:val="TableParagraph"/>
              <w:spacing w:before="18"/>
              <w:rPr>
                <w:rFonts w:ascii="Arial" w:hAnsi="Arial" w:cs="Arial"/>
                <w:b/>
                <w:sz w:val="20"/>
                <w:szCs w:val="20"/>
              </w:rPr>
            </w:pPr>
            <w:r w:rsidRPr="0092011B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Pr="0092011B">
              <w:rPr>
                <w:rFonts w:ascii="Arial" w:hAnsi="Arial" w:cs="Arial"/>
                <w:b/>
                <w:color w:val="0000FF"/>
                <w:spacing w:val="-9"/>
                <w:sz w:val="20"/>
                <w:szCs w:val="20"/>
                <w:u w:val="single" w:color="0000FF"/>
              </w:rPr>
              <w:t xml:space="preserve"> </w:t>
            </w:r>
            <w:r w:rsidRPr="0092011B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</w:t>
            </w:r>
            <w:r w:rsidRPr="0092011B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92011B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Scientific</w:t>
            </w:r>
            <w:r w:rsidRPr="0092011B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92011B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Research</w:t>
            </w:r>
            <w:r w:rsidRPr="0092011B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  <w:u w:val="single" w:color="0000FF"/>
              </w:rPr>
              <w:t xml:space="preserve"> </w:t>
            </w:r>
            <w:r w:rsidRPr="0092011B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and</w:t>
            </w:r>
            <w:r w:rsidRPr="0092011B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  <w:u w:val="single" w:color="0000FF"/>
              </w:rPr>
              <w:t xml:space="preserve"> </w:t>
            </w:r>
            <w:r w:rsidRPr="0092011B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Reports</w:t>
            </w:r>
          </w:p>
        </w:tc>
      </w:tr>
      <w:tr w:rsidR="00357140" w:rsidRPr="0092011B">
        <w:trPr>
          <w:trHeight w:val="292"/>
        </w:trPr>
        <w:tc>
          <w:tcPr>
            <w:tcW w:w="5165" w:type="dxa"/>
          </w:tcPr>
          <w:p w:rsidR="00357140" w:rsidRPr="0092011B" w:rsidRDefault="00684B9B">
            <w:pPr>
              <w:pStyle w:val="TableParagraph"/>
              <w:spacing w:line="225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2011B">
              <w:rPr>
                <w:rFonts w:ascii="Arial" w:hAnsi="Arial" w:cs="Arial"/>
                <w:sz w:val="20"/>
                <w:szCs w:val="20"/>
              </w:rPr>
              <w:t>Manuscript</w:t>
            </w:r>
            <w:r w:rsidRPr="0092011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8" w:type="dxa"/>
          </w:tcPr>
          <w:p w:rsidR="00357140" w:rsidRPr="0092011B" w:rsidRDefault="00684B9B">
            <w:pPr>
              <w:pStyle w:val="TableParagraph"/>
              <w:spacing w:before="23"/>
              <w:rPr>
                <w:rFonts w:ascii="Arial" w:hAnsi="Arial" w:cs="Arial"/>
                <w:b/>
                <w:sz w:val="20"/>
                <w:szCs w:val="20"/>
              </w:rPr>
            </w:pPr>
            <w:r w:rsidRPr="0092011B">
              <w:rPr>
                <w:rFonts w:ascii="Arial" w:hAnsi="Arial" w:cs="Arial"/>
                <w:b/>
                <w:spacing w:val="-2"/>
                <w:sz w:val="20"/>
                <w:szCs w:val="20"/>
              </w:rPr>
              <w:t>Ms_JSRR_150069</w:t>
            </w:r>
          </w:p>
        </w:tc>
      </w:tr>
      <w:tr w:rsidR="00357140" w:rsidRPr="0092011B">
        <w:trPr>
          <w:trHeight w:val="647"/>
        </w:trPr>
        <w:tc>
          <w:tcPr>
            <w:tcW w:w="5165" w:type="dxa"/>
          </w:tcPr>
          <w:p w:rsidR="00357140" w:rsidRPr="0092011B" w:rsidRDefault="00684B9B">
            <w:pPr>
              <w:pStyle w:val="TableParagraph"/>
              <w:spacing w:line="225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2011B">
              <w:rPr>
                <w:rFonts w:ascii="Arial" w:hAnsi="Arial" w:cs="Arial"/>
                <w:sz w:val="20"/>
                <w:szCs w:val="20"/>
              </w:rPr>
              <w:t>Title</w:t>
            </w:r>
            <w:r w:rsidRPr="0092011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of</w:t>
            </w:r>
            <w:r w:rsidRPr="0092011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the</w:t>
            </w:r>
            <w:r w:rsidRPr="0092011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8" w:type="dxa"/>
          </w:tcPr>
          <w:p w:rsidR="00357140" w:rsidRPr="0092011B" w:rsidRDefault="00684B9B">
            <w:pPr>
              <w:pStyle w:val="TableParagraph"/>
              <w:spacing w:before="201"/>
              <w:rPr>
                <w:rFonts w:ascii="Arial" w:hAnsi="Arial" w:cs="Arial"/>
                <w:b/>
                <w:sz w:val="20"/>
                <w:szCs w:val="20"/>
              </w:rPr>
            </w:pPr>
            <w:r w:rsidRPr="0092011B">
              <w:rPr>
                <w:rFonts w:ascii="Arial" w:hAnsi="Arial" w:cs="Arial"/>
                <w:b/>
                <w:sz w:val="20"/>
                <w:szCs w:val="20"/>
              </w:rPr>
              <w:t>Influence</w:t>
            </w:r>
            <w:r w:rsidRPr="0092011B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2011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salt</w:t>
            </w:r>
            <w:r w:rsidRPr="0092011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levels</w:t>
            </w:r>
            <w:r w:rsidRPr="009201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92011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92011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characteristics</w:t>
            </w:r>
            <w:r w:rsidRPr="009201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201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microbial</w:t>
            </w:r>
            <w:r w:rsidRPr="009201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count</w:t>
            </w:r>
            <w:r w:rsidRPr="0092011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2011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Pizza</w:t>
            </w:r>
            <w:r w:rsidRPr="0092011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cheese</w:t>
            </w:r>
            <w:r w:rsidRPr="009201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prepared</w:t>
            </w:r>
            <w:r w:rsidRPr="0092011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through</w:t>
            </w:r>
            <w:r w:rsidRPr="009201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technological</w:t>
            </w:r>
            <w:r w:rsidRPr="0092011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interventions</w:t>
            </w:r>
            <w:r w:rsidRPr="0092011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9201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Saccharomyces</w:t>
            </w:r>
            <w:r w:rsidRPr="009201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2011B">
              <w:rPr>
                <w:rFonts w:ascii="Arial" w:hAnsi="Arial" w:cs="Arial"/>
                <w:b/>
                <w:spacing w:val="-2"/>
                <w:sz w:val="20"/>
                <w:szCs w:val="20"/>
              </w:rPr>
              <w:t>boulardii</w:t>
            </w:r>
            <w:proofErr w:type="spellEnd"/>
          </w:p>
        </w:tc>
      </w:tr>
      <w:tr w:rsidR="00357140" w:rsidRPr="0092011B">
        <w:trPr>
          <w:trHeight w:val="335"/>
        </w:trPr>
        <w:tc>
          <w:tcPr>
            <w:tcW w:w="5165" w:type="dxa"/>
          </w:tcPr>
          <w:p w:rsidR="00357140" w:rsidRPr="0092011B" w:rsidRDefault="00684B9B">
            <w:pPr>
              <w:pStyle w:val="TableParagraph"/>
              <w:spacing w:line="225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2011B">
              <w:rPr>
                <w:rFonts w:ascii="Arial" w:hAnsi="Arial" w:cs="Arial"/>
                <w:sz w:val="20"/>
                <w:szCs w:val="20"/>
              </w:rPr>
              <w:t>Type</w:t>
            </w:r>
            <w:r w:rsidRPr="0092011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of the</w:t>
            </w:r>
            <w:r w:rsidRPr="0092011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8" w:type="dxa"/>
          </w:tcPr>
          <w:p w:rsidR="00357140" w:rsidRPr="0092011B" w:rsidRDefault="00684B9B">
            <w:pPr>
              <w:pStyle w:val="TableParagraph"/>
              <w:spacing w:before="42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2011B">
              <w:rPr>
                <w:rFonts w:ascii="Arial" w:hAnsi="Arial" w:cs="Arial"/>
                <w:b/>
                <w:sz w:val="20"/>
                <w:szCs w:val="20"/>
              </w:rPr>
              <w:t>Orginial</w:t>
            </w:r>
            <w:proofErr w:type="spellEnd"/>
            <w:r w:rsidRPr="0092011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92011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357140" w:rsidRPr="0092011B" w:rsidRDefault="00357140">
      <w:pPr>
        <w:rPr>
          <w:rFonts w:ascii="Arial" w:hAnsi="Arial" w:cs="Arial"/>
          <w:sz w:val="20"/>
          <w:szCs w:val="20"/>
        </w:rPr>
      </w:pPr>
    </w:p>
    <w:p w:rsidR="00357140" w:rsidRPr="0092011B" w:rsidRDefault="00684B9B">
      <w:pPr>
        <w:pStyle w:val="BodyText"/>
        <w:spacing w:before="83"/>
        <w:ind w:left="165"/>
        <w:rPr>
          <w:rFonts w:ascii="Arial" w:hAnsi="Arial" w:cs="Arial"/>
        </w:rPr>
      </w:pPr>
      <w:r w:rsidRPr="0092011B">
        <w:rPr>
          <w:rFonts w:ascii="Arial" w:hAnsi="Arial" w:cs="Arial"/>
          <w:color w:val="000000"/>
          <w:highlight w:val="yellow"/>
        </w:rPr>
        <w:t>PART</w:t>
      </w:r>
      <w:r w:rsidRPr="0092011B">
        <w:rPr>
          <w:rFonts w:ascii="Arial" w:hAnsi="Arial" w:cs="Arial"/>
          <w:color w:val="000000"/>
          <w:spacing w:val="49"/>
          <w:highlight w:val="yellow"/>
        </w:rPr>
        <w:t xml:space="preserve"> </w:t>
      </w:r>
      <w:r w:rsidRPr="0092011B">
        <w:rPr>
          <w:rFonts w:ascii="Arial" w:hAnsi="Arial" w:cs="Arial"/>
          <w:color w:val="000000"/>
          <w:highlight w:val="yellow"/>
        </w:rPr>
        <w:t>1:</w:t>
      </w:r>
      <w:r w:rsidRPr="0092011B">
        <w:rPr>
          <w:rFonts w:ascii="Arial" w:hAnsi="Arial" w:cs="Arial"/>
          <w:color w:val="000000"/>
          <w:spacing w:val="-5"/>
        </w:rPr>
        <w:t xml:space="preserve"> </w:t>
      </w:r>
      <w:r w:rsidRPr="0092011B">
        <w:rPr>
          <w:rFonts w:ascii="Arial" w:hAnsi="Arial" w:cs="Arial"/>
          <w:color w:val="000000"/>
          <w:spacing w:val="-2"/>
        </w:rPr>
        <w:t>Comments</w:t>
      </w:r>
    </w:p>
    <w:p w:rsidR="00357140" w:rsidRPr="0092011B" w:rsidRDefault="00357140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60"/>
        <w:gridCol w:w="6442"/>
      </w:tblGrid>
      <w:tr w:rsidR="00357140" w:rsidRPr="0092011B">
        <w:trPr>
          <w:trHeight w:val="969"/>
        </w:trPr>
        <w:tc>
          <w:tcPr>
            <w:tcW w:w="5352" w:type="dxa"/>
          </w:tcPr>
          <w:p w:rsidR="00357140" w:rsidRPr="0092011B" w:rsidRDefault="0035714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:rsidR="00357140" w:rsidRPr="0092011B" w:rsidRDefault="00684B9B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2011B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92011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357140" w:rsidRPr="0092011B" w:rsidRDefault="00684B9B">
            <w:pPr>
              <w:pStyle w:val="TableParagraph"/>
              <w:ind w:right="123"/>
              <w:rPr>
                <w:rFonts w:ascii="Arial" w:hAnsi="Arial" w:cs="Arial"/>
                <w:b/>
                <w:sz w:val="20"/>
                <w:szCs w:val="20"/>
              </w:rPr>
            </w:pPr>
            <w:r w:rsidRPr="0092011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92011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2011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 (AI)</w:t>
            </w:r>
            <w:r w:rsidRPr="0092011B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2011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92011B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2011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 assisted</w:t>
            </w:r>
            <w:r w:rsidRPr="0092011B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2011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92011B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2011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92011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92011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</w:t>
            </w:r>
            <w:r w:rsidRPr="0092011B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2011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92011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92011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92011B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92011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92011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2" w:type="dxa"/>
          </w:tcPr>
          <w:p w:rsidR="00357140" w:rsidRPr="0092011B" w:rsidRDefault="00684B9B">
            <w:pPr>
              <w:pStyle w:val="TableParagraph"/>
              <w:spacing w:line="261" w:lineRule="auto"/>
              <w:ind w:left="105" w:right="737"/>
              <w:rPr>
                <w:rFonts w:ascii="Arial" w:hAnsi="Arial" w:cs="Arial"/>
                <w:sz w:val="20"/>
                <w:szCs w:val="20"/>
              </w:rPr>
            </w:pPr>
            <w:r w:rsidRPr="0092011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2011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92011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(It</w:t>
            </w:r>
            <w:r w:rsidRPr="009201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is</w:t>
            </w:r>
            <w:r w:rsidRPr="0092011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mandatory</w:t>
            </w:r>
            <w:r w:rsidRPr="0092011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that</w:t>
            </w:r>
            <w:r w:rsidRPr="009201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authors</w:t>
            </w:r>
            <w:r w:rsidRPr="0092011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should</w:t>
            </w:r>
            <w:r w:rsidRPr="0092011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write</w:t>
            </w:r>
            <w:r w:rsidRPr="009201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357140" w:rsidRPr="0092011B">
        <w:trPr>
          <w:trHeight w:val="1607"/>
        </w:trPr>
        <w:tc>
          <w:tcPr>
            <w:tcW w:w="5352" w:type="dxa"/>
          </w:tcPr>
          <w:p w:rsidR="00357140" w:rsidRPr="0092011B" w:rsidRDefault="00684B9B">
            <w:pPr>
              <w:pStyle w:val="TableParagraph"/>
              <w:ind w:left="470" w:right="190"/>
              <w:rPr>
                <w:rFonts w:ascii="Arial" w:hAnsi="Arial" w:cs="Arial"/>
                <w:b/>
                <w:sz w:val="20"/>
                <w:szCs w:val="20"/>
              </w:rPr>
            </w:pPr>
            <w:r w:rsidRPr="0092011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2011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92011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2011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9201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92011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92011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011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92011B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0" w:type="dxa"/>
          </w:tcPr>
          <w:p w:rsidR="00357140" w:rsidRPr="0092011B" w:rsidRDefault="00684B9B">
            <w:pPr>
              <w:pStyle w:val="TableParagraph"/>
              <w:ind w:right="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011B">
              <w:rPr>
                <w:rFonts w:ascii="Arial" w:hAnsi="Arial" w:cs="Arial"/>
                <w:sz w:val="20"/>
                <w:szCs w:val="20"/>
              </w:rPr>
              <w:t xml:space="preserve">This research was conducted for Mozzarella cheese, which is one of the most consumed cheeses, the study consisting of the influence of salt levels on the number of S. </w:t>
            </w:r>
            <w:proofErr w:type="spellStart"/>
            <w:r w:rsidRPr="0092011B">
              <w:rPr>
                <w:rFonts w:ascii="Arial" w:hAnsi="Arial" w:cs="Arial"/>
                <w:sz w:val="20"/>
                <w:szCs w:val="20"/>
              </w:rPr>
              <w:t>boulardii</w:t>
            </w:r>
            <w:proofErr w:type="spellEnd"/>
            <w:r w:rsidRPr="0092011B">
              <w:rPr>
                <w:rFonts w:ascii="Arial" w:hAnsi="Arial" w:cs="Arial"/>
                <w:sz w:val="20"/>
                <w:szCs w:val="20"/>
              </w:rPr>
              <w:t xml:space="preserve"> and the quality characteristics of pizza cheese prepared using an adjuvant culture of</w:t>
            </w:r>
            <w:r w:rsidRPr="0092011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 xml:space="preserve">Saccharomyces </w:t>
            </w:r>
            <w:proofErr w:type="spellStart"/>
            <w:r w:rsidRPr="0092011B">
              <w:rPr>
                <w:rFonts w:ascii="Arial" w:hAnsi="Arial" w:cs="Arial"/>
                <w:sz w:val="20"/>
                <w:szCs w:val="20"/>
              </w:rPr>
              <w:t>boulardii</w:t>
            </w:r>
            <w:proofErr w:type="spellEnd"/>
            <w:r w:rsidRPr="0092011B">
              <w:rPr>
                <w:rFonts w:ascii="Arial" w:hAnsi="Arial" w:cs="Arial"/>
                <w:sz w:val="20"/>
                <w:szCs w:val="20"/>
              </w:rPr>
              <w:t xml:space="preserve"> through technological interventions, so as to obtain the desired number of viable probiotic yeast.</w:t>
            </w:r>
          </w:p>
        </w:tc>
        <w:tc>
          <w:tcPr>
            <w:tcW w:w="6442" w:type="dxa"/>
          </w:tcPr>
          <w:p w:rsidR="00357140" w:rsidRPr="0092011B" w:rsidRDefault="0035714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140" w:rsidRPr="0092011B">
        <w:trPr>
          <w:trHeight w:val="690"/>
        </w:trPr>
        <w:tc>
          <w:tcPr>
            <w:tcW w:w="5352" w:type="dxa"/>
          </w:tcPr>
          <w:p w:rsidR="00357140" w:rsidRPr="0092011B" w:rsidRDefault="00684B9B">
            <w:pPr>
              <w:pStyle w:val="TableParagraph"/>
              <w:spacing w:line="225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92011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2011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011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2011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2011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011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201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357140" w:rsidRPr="0092011B" w:rsidRDefault="00684B9B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92011B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9201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9201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2011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9201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92011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92011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title)</w:t>
            </w:r>
          </w:p>
        </w:tc>
        <w:tc>
          <w:tcPr>
            <w:tcW w:w="9360" w:type="dxa"/>
          </w:tcPr>
          <w:p w:rsidR="00357140" w:rsidRPr="0092011B" w:rsidRDefault="00684B9B">
            <w:pPr>
              <w:pStyle w:val="TableParagraph"/>
              <w:spacing w:line="221" w:lineRule="exact"/>
              <w:ind w:left="0" w:right="10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11B">
              <w:rPr>
                <w:rFonts w:ascii="Arial" w:hAnsi="Arial" w:cs="Arial"/>
                <w:sz w:val="20"/>
                <w:szCs w:val="20"/>
              </w:rPr>
              <w:t>The</w:t>
            </w:r>
            <w:r w:rsidRPr="0092011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title</w:t>
            </w:r>
            <w:r w:rsidRPr="0092011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of</w:t>
            </w:r>
            <w:r w:rsidRPr="0092011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the</w:t>
            </w:r>
            <w:r w:rsidRPr="0092011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article</w:t>
            </w:r>
            <w:r w:rsidRPr="0092011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is</w:t>
            </w:r>
            <w:r w:rsidRPr="0092011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appropriate</w:t>
            </w:r>
            <w:r w:rsidRPr="0092011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for</w:t>
            </w:r>
            <w:r w:rsidRPr="0092011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all</w:t>
            </w:r>
            <w:r w:rsidRPr="009201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the</w:t>
            </w:r>
            <w:r w:rsidRPr="0092011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very</w:t>
            </w:r>
            <w:r w:rsidRPr="0092011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interesting</w:t>
            </w:r>
            <w:r w:rsidRPr="0092011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information</w:t>
            </w:r>
            <w:r w:rsidRPr="0092011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that</w:t>
            </w:r>
            <w:r w:rsidRPr="009201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is</w:t>
            </w:r>
            <w:r w:rsidRPr="0092011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pacing w:val="-2"/>
                <w:sz w:val="20"/>
                <w:szCs w:val="20"/>
              </w:rPr>
              <w:t>presented.</w:t>
            </w:r>
          </w:p>
        </w:tc>
        <w:tc>
          <w:tcPr>
            <w:tcW w:w="6442" w:type="dxa"/>
          </w:tcPr>
          <w:p w:rsidR="00357140" w:rsidRPr="0092011B" w:rsidRDefault="0035714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140" w:rsidRPr="0092011B">
        <w:trPr>
          <w:trHeight w:val="2485"/>
        </w:trPr>
        <w:tc>
          <w:tcPr>
            <w:tcW w:w="5352" w:type="dxa"/>
          </w:tcPr>
          <w:p w:rsidR="00357140" w:rsidRPr="0092011B" w:rsidRDefault="00684B9B">
            <w:pPr>
              <w:pStyle w:val="TableParagraph"/>
              <w:ind w:left="470" w:right="190"/>
              <w:rPr>
                <w:rFonts w:ascii="Arial" w:hAnsi="Arial" w:cs="Arial"/>
                <w:b/>
                <w:sz w:val="20"/>
                <w:szCs w:val="20"/>
              </w:rPr>
            </w:pPr>
            <w:r w:rsidRPr="0092011B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9201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011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92011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92011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9201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201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92011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92011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2011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0" w:type="dxa"/>
          </w:tcPr>
          <w:p w:rsidR="00357140" w:rsidRPr="0092011B" w:rsidRDefault="00684B9B">
            <w:pPr>
              <w:pStyle w:val="TableParagraph"/>
              <w:ind w:right="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011B">
              <w:rPr>
                <w:rFonts w:ascii="Arial" w:hAnsi="Arial" w:cs="Arial"/>
                <w:sz w:val="20"/>
                <w:szCs w:val="20"/>
              </w:rPr>
              <w:t>The aim of this research was to investigate the influence of two salt levels on the quality characteristics of</w:t>
            </w:r>
            <w:r w:rsidRPr="0092011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pizza cheeses prepared using an adjunct culture of</w:t>
            </w:r>
            <w:r w:rsidRPr="0092011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 xml:space="preserve">Saccharomyces </w:t>
            </w:r>
            <w:proofErr w:type="spellStart"/>
            <w:r w:rsidRPr="0092011B">
              <w:rPr>
                <w:rFonts w:ascii="Arial" w:hAnsi="Arial" w:cs="Arial"/>
                <w:sz w:val="20"/>
                <w:szCs w:val="20"/>
              </w:rPr>
              <w:t>boulardii</w:t>
            </w:r>
            <w:proofErr w:type="spellEnd"/>
            <w:r w:rsidRPr="0092011B">
              <w:rPr>
                <w:rFonts w:ascii="Arial" w:hAnsi="Arial" w:cs="Arial"/>
                <w:sz w:val="20"/>
                <w:szCs w:val="20"/>
              </w:rPr>
              <w:t xml:space="preserve">. Two protocols were used: Protocol I, using non-homogenized milk and </w:t>
            </w:r>
            <w:proofErr w:type="spellStart"/>
            <w:r w:rsidRPr="0092011B">
              <w:rPr>
                <w:rFonts w:ascii="Arial" w:hAnsi="Arial" w:cs="Arial"/>
                <w:sz w:val="20"/>
                <w:szCs w:val="20"/>
              </w:rPr>
              <w:t>cheddarization</w:t>
            </w:r>
            <w:proofErr w:type="spellEnd"/>
            <w:r w:rsidRPr="0092011B">
              <w:rPr>
                <w:rFonts w:ascii="Arial" w:hAnsi="Arial" w:cs="Arial"/>
                <w:sz w:val="20"/>
                <w:szCs w:val="20"/>
              </w:rPr>
              <w:t xml:space="preserve"> of the cheese curd before plasticization (CCUM) and Protocol II, using a mixture of homogenized and non-homogenized milk (CBHM) to determine the number of S. </w:t>
            </w:r>
            <w:proofErr w:type="spellStart"/>
            <w:r w:rsidRPr="0092011B">
              <w:rPr>
                <w:rFonts w:ascii="Arial" w:hAnsi="Arial" w:cs="Arial"/>
                <w:sz w:val="20"/>
                <w:szCs w:val="20"/>
              </w:rPr>
              <w:t>boulardii</w:t>
            </w:r>
            <w:proofErr w:type="spellEnd"/>
            <w:r w:rsidRPr="0092011B">
              <w:rPr>
                <w:rFonts w:ascii="Arial" w:hAnsi="Arial" w:cs="Arial"/>
                <w:sz w:val="20"/>
                <w:szCs w:val="20"/>
              </w:rPr>
              <w:t xml:space="preserve"> affected by salt levels. Salting played a crucial</w:t>
            </w:r>
            <w:r w:rsidRPr="009201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role in the manufacture</w:t>
            </w:r>
            <w:r w:rsidRPr="0092011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of</w:t>
            </w:r>
            <w:r w:rsidRPr="0092011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pizza cheese, as salt is considered to be</w:t>
            </w:r>
            <w:r w:rsidRPr="0092011B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one</w:t>
            </w:r>
            <w:r w:rsidRPr="0092011B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of</w:t>
            </w:r>
            <w:r w:rsidRPr="0092011B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the</w:t>
            </w:r>
            <w:r w:rsidRPr="0092011B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most</w:t>
            </w:r>
            <w:r w:rsidRPr="0092011B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essential</w:t>
            </w:r>
            <w:r w:rsidRPr="0092011B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aromatic</w:t>
            </w:r>
            <w:r w:rsidRPr="0092011B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attributes</w:t>
            </w:r>
            <w:r w:rsidRPr="0092011B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of</w:t>
            </w:r>
            <w:r w:rsidRPr="0092011B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cheese</w:t>
            </w:r>
            <w:r w:rsidRPr="0092011B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and</w:t>
            </w:r>
            <w:r w:rsidRPr="0092011B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has</w:t>
            </w:r>
            <w:r w:rsidRPr="0092011B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a</w:t>
            </w:r>
            <w:r w:rsidRPr="0092011B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strong</w:t>
            </w:r>
            <w:r w:rsidRPr="0092011B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link</w:t>
            </w:r>
            <w:r w:rsidRPr="0092011B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to</w:t>
            </w:r>
            <w:r w:rsidRPr="0092011B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the</w:t>
            </w:r>
            <w:r w:rsidRPr="0092011B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pacing w:val="-2"/>
                <w:sz w:val="20"/>
                <w:szCs w:val="20"/>
              </w:rPr>
              <w:t>overall</w:t>
            </w:r>
          </w:p>
          <w:p w:rsidR="00357140" w:rsidRPr="0092011B" w:rsidRDefault="00684B9B">
            <w:pPr>
              <w:pStyle w:val="TableParagraph"/>
              <w:spacing w:line="274" w:lineRule="exact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011B">
              <w:rPr>
                <w:rFonts w:ascii="Arial" w:hAnsi="Arial" w:cs="Arial"/>
                <w:sz w:val="20"/>
                <w:szCs w:val="20"/>
              </w:rPr>
              <w:t>attractiveness of</w:t>
            </w:r>
            <w:r w:rsidRPr="0092011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the cheese by consumers, it has a moisture control, participates in improving texture, killing pathogenic microorganisms and enhancing flavor</w:t>
            </w:r>
          </w:p>
        </w:tc>
        <w:tc>
          <w:tcPr>
            <w:tcW w:w="6442" w:type="dxa"/>
          </w:tcPr>
          <w:p w:rsidR="00357140" w:rsidRPr="0092011B" w:rsidRDefault="0035714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140" w:rsidRPr="0092011B">
        <w:trPr>
          <w:trHeight w:val="1055"/>
        </w:trPr>
        <w:tc>
          <w:tcPr>
            <w:tcW w:w="5352" w:type="dxa"/>
          </w:tcPr>
          <w:p w:rsidR="00357140" w:rsidRPr="0092011B" w:rsidRDefault="00684B9B">
            <w:pPr>
              <w:pStyle w:val="TableParagraph"/>
              <w:ind w:left="470" w:right="190"/>
              <w:rPr>
                <w:rFonts w:ascii="Arial" w:hAnsi="Arial" w:cs="Arial"/>
                <w:b/>
                <w:sz w:val="20"/>
                <w:szCs w:val="20"/>
              </w:rPr>
            </w:pPr>
            <w:r w:rsidRPr="0092011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201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011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2011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92011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92011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2011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92011B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0" w:type="dxa"/>
          </w:tcPr>
          <w:p w:rsidR="00357140" w:rsidRPr="0092011B" w:rsidRDefault="00684B9B">
            <w:pPr>
              <w:pStyle w:val="TableParagraph"/>
              <w:ind w:right="10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2011B">
              <w:rPr>
                <w:rFonts w:ascii="Arial" w:hAnsi="Arial" w:cs="Arial"/>
                <w:sz w:val="20"/>
                <w:szCs w:val="20"/>
              </w:rPr>
              <w:t>The research structure is appropriate for the creation of a scientific article and meets the conditions for carrying out a research paper: abstract, keywords, introduction, material and methods, results and discussion,</w:t>
            </w:r>
            <w:r w:rsidRPr="0092011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conclusion, references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442" w:type="dxa"/>
          </w:tcPr>
          <w:p w:rsidR="00357140" w:rsidRPr="0092011B" w:rsidRDefault="0035714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140" w:rsidRPr="0092011B">
        <w:trPr>
          <w:trHeight w:val="705"/>
        </w:trPr>
        <w:tc>
          <w:tcPr>
            <w:tcW w:w="5352" w:type="dxa"/>
          </w:tcPr>
          <w:p w:rsidR="00357140" w:rsidRPr="0092011B" w:rsidRDefault="00684B9B">
            <w:pPr>
              <w:pStyle w:val="TableParagraph"/>
              <w:spacing w:line="225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92011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2011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011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92011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9201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2011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9201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9201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92011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357140" w:rsidRPr="0092011B" w:rsidRDefault="00684B9B">
            <w:pPr>
              <w:pStyle w:val="TableParagraph"/>
              <w:spacing w:line="230" w:lineRule="atLeast"/>
              <w:ind w:left="470" w:right="190"/>
              <w:rPr>
                <w:rFonts w:ascii="Arial" w:hAnsi="Arial" w:cs="Arial"/>
                <w:b/>
                <w:sz w:val="20"/>
                <w:szCs w:val="20"/>
              </w:rPr>
            </w:pPr>
            <w:r w:rsidRPr="0092011B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92011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2011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92011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92011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201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60" w:type="dxa"/>
          </w:tcPr>
          <w:p w:rsidR="00357140" w:rsidRPr="0092011B" w:rsidRDefault="00684B9B">
            <w:pPr>
              <w:pStyle w:val="TableParagraph"/>
              <w:spacing w:line="242" w:lineRule="auto"/>
              <w:rPr>
                <w:rFonts w:ascii="Arial" w:hAnsi="Arial" w:cs="Arial"/>
                <w:sz w:val="20"/>
                <w:szCs w:val="20"/>
              </w:rPr>
            </w:pPr>
            <w:r w:rsidRPr="0092011B">
              <w:rPr>
                <w:rFonts w:ascii="Arial" w:hAnsi="Arial" w:cs="Arial"/>
                <w:sz w:val="20"/>
                <w:szCs w:val="20"/>
              </w:rPr>
              <w:t>In</w:t>
            </w:r>
            <w:r w:rsidRPr="0092011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order</w:t>
            </w:r>
            <w:r w:rsidRPr="0092011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to carry</w:t>
            </w:r>
            <w:r w:rsidRPr="0092011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out</w:t>
            </w:r>
            <w:r w:rsidRPr="0092011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this</w:t>
            </w:r>
            <w:r w:rsidRPr="0092011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research, a</w:t>
            </w:r>
            <w:r w:rsidRPr="0092011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number</w:t>
            </w:r>
            <w:r w:rsidRPr="0092011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of</w:t>
            </w:r>
            <w:r w:rsidRPr="0092011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27</w:t>
            </w:r>
            <w:r w:rsidRPr="0092011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bibliographic</w:t>
            </w:r>
            <w:r w:rsidRPr="0092011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references</w:t>
            </w:r>
            <w:r w:rsidRPr="0092011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were</w:t>
            </w:r>
            <w:r w:rsidRPr="0092011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used, from which 7 bibliographical titles from the last 5 years were studied.</w:t>
            </w:r>
          </w:p>
        </w:tc>
        <w:tc>
          <w:tcPr>
            <w:tcW w:w="6442" w:type="dxa"/>
          </w:tcPr>
          <w:p w:rsidR="00357140" w:rsidRPr="0092011B" w:rsidRDefault="0035714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140" w:rsidRPr="0092011B">
        <w:trPr>
          <w:trHeight w:val="686"/>
        </w:trPr>
        <w:tc>
          <w:tcPr>
            <w:tcW w:w="5352" w:type="dxa"/>
          </w:tcPr>
          <w:p w:rsidR="00357140" w:rsidRPr="0092011B" w:rsidRDefault="00684B9B">
            <w:pPr>
              <w:pStyle w:val="TableParagraph"/>
              <w:ind w:left="470" w:right="190"/>
              <w:rPr>
                <w:rFonts w:ascii="Arial" w:hAnsi="Arial" w:cs="Arial"/>
                <w:b/>
                <w:sz w:val="20"/>
                <w:szCs w:val="20"/>
              </w:rPr>
            </w:pPr>
            <w:r w:rsidRPr="0092011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2011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011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92011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92011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2011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011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2011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0" w:type="dxa"/>
          </w:tcPr>
          <w:p w:rsidR="00357140" w:rsidRPr="0092011B" w:rsidRDefault="00684B9B">
            <w:pPr>
              <w:pStyle w:val="TableParagraph"/>
              <w:spacing w:line="268" w:lineRule="exact"/>
              <w:ind w:left="67" w:right="10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11B">
              <w:rPr>
                <w:rFonts w:ascii="Arial" w:hAnsi="Arial" w:cs="Arial"/>
                <w:sz w:val="20"/>
                <w:szCs w:val="20"/>
              </w:rPr>
              <w:t>Yes,</w:t>
            </w:r>
            <w:r w:rsidRPr="0092011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Is</w:t>
            </w:r>
            <w:r w:rsidRPr="0092011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language/English</w:t>
            </w:r>
            <w:r w:rsidRPr="0092011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quality</w:t>
            </w:r>
            <w:r w:rsidRPr="0092011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of</w:t>
            </w:r>
            <w:r w:rsidRPr="0092011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the</w:t>
            </w:r>
            <w:r w:rsidRPr="0092011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article</w:t>
            </w:r>
            <w:r w:rsidRPr="0092011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suitable</w:t>
            </w:r>
            <w:r w:rsidRPr="0092011B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for</w:t>
            </w:r>
            <w:r w:rsidRPr="0092011B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scholarly</w:t>
            </w:r>
            <w:r w:rsidRPr="0092011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pacing w:val="-2"/>
                <w:sz w:val="20"/>
                <w:szCs w:val="20"/>
              </w:rPr>
              <w:t>communications.</w:t>
            </w:r>
          </w:p>
        </w:tc>
        <w:tc>
          <w:tcPr>
            <w:tcW w:w="6442" w:type="dxa"/>
          </w:tcPr>
          <w:p w:rsidR="00357140" w:rsidRPr="0092011B" w:rsidRDefault="0035714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140" w:rsidRPr="0092011B">
        <w:trPr>
          <w:trHeight w:val="1180"/>
        </w:trPr>
        <w:tc>
          <w:tcPr>
            <w:tcW w:w="5352" w:type="dxa"/>
          </w:tcPr>
          <w:p w:rsidR="00357140" w:rsidRPr="0092011B" w:rsidRDefault="00684B9B">
            <w:pPr>
              <w:pStyle w:val="TableParagraph"/>
              <w:spacing w:line="221" w:lineRule="exact"/>
              <w:rPr>
                <w:rFonts w:ascii="Arial" w:hAnsi="Arial" w:cs="Arial"/>
                <w:sz w:val="20"/>
                <w:szCs w:val="20"/>
              </w:rPr>
            </w:pPr>
            <w:r w:rsidRPr="0092011B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92011B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0" w:type="dxa"/>
          </w:tcPr>
          <w:p w:rsidR="009E5E1D" w:rsidRPr="0092011B" w:rsidRDefault="009E5E1D" w:rsidP="009E5E1D">
            <w:pPr>
              <w:pStyle w:val="TableParagraph"/>
              <w:ind w:left="105" w:right="1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011B">
              <w:rPr>
                <w:rFonts w:ascii="Arial" w:hAnsi="Arial" w:cs="Arial"/>
                <w:sz w:val="20"/>
                <w:szCs w:val="20"/>
              </w:rPr>
              <w:t>In the specialized literature there are numerous studies in the field of mozzarella cheese processing, but this article represents a research with a certain particularity due to the fact that it uses</w:t>
            </w:r>
            <w:r w:rsidRPr="0092011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an</w:t>
            </w:r>
            <w:r w:rsidRPr="0092011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adjuvant culture</w:t>
            </w:r>
            <w:r w:rsidRPr="0092011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of</w:t>
            </w:r>
            <w:r w:rsidRPr="0092011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probiotic yeast Saccharomyces</w:t>
            </w:r>
            <w:r w:rsidRPr="0092011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2011B">
              <w:rPr>
                <w:rFonts w:ascii="Arial" w:hAnsi="Arial" w:cs="Arial"/>
                <w:sz w:val="20"/>
                <w:szCs w:val="20"/>
              </w:rPr>
              <w:t>boulardii</w:t>
            </w:r>
            <w:proofErr w:type="spellEnd"/>
            <w:r w:rsidRPr="0092011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and highlights</w:t>
            </w:r>
            <w:r w:rsidRPr="0092011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the</w:t>
            </w:r>
            <w:r w:rsidRPr="0092011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role</w:t>
            </w:r>
            <w:r w:rsidRPr="0092011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of</w:t>
            </w:r>
            <w:r w:rsidRPr="0092011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salt which participates in controlling humidity, participating in improving texture, destroying pathogenic microorganisms and intensifying aroma.</w:t>
            </w:r>
          </w:p>
          <w:p w:rsidR="00357140" w:rsidRPr="0092011B" w:rsidRDefault="0035714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357140" w:rsidRPr="0092011B" w:rsidRDefault="0035714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57140" w:rsidRPr="0092011B" w:rsidRDefault="00357140">
      <w:pPr>
        <w:rPr>
          <w:rFonts w:ascii="Arial" w:hAnsi="Arial" w:cs="Arial"/>
          <w:b/>
          <w:sz w:val="20"/>
          <w:szCs w:val="20"/>
        </w:rPr>
      </w:pPr>
    </w:p>
    <w:p w:rsidR="00357140" w:rsidRPr="0092011B" w:rsidRDefault="00357140">
      <w:pPr>
        <w:rPr>
          <w:rFonts w:ascii="Arial" w:hAnsi="Arial" w:cs="Arial"/>
          <w:b/>
          <w:sz w:val="20"/>
          <w:szCs w:val="20"/>
        </w:rPr>
      </w:pPr>
    </w:p>
    <w:p w:rsidR="00357140" w:rsidRPr="0092011B" w:rsidRDefault="00357140">
      <w:pPr>
        <w:rPr>
          <w:rFonts w:ascii="Arial" w:hAnsi="Arial" w:cs="Arial"/>
          <w:b/>
          <w:sz w:val="20"/>
          <w:szCs w:val="20"/>
        </w:rPr>
      </w:pPr>
    </w:p>
    <w:p w:rsidR="00357140" w:rsidRPr="0092011B" w:rsidRDefault="00357140">
      <w:pPr>
        <w:rPr>
          <w:rFonts w:ascii="Arial" w:hAnsi="Arial" w:cs="Arial"/>
          <w:b/>
          <w:sz w:val="20"/>
          <w:szCs w:val="20"/>
        </w:rPr>
      </w:pPr>
    </w:p>
    <w:p w:rsidR="00357140" w:rsidRPr="0092011B" w:rsidRDefault="00357140">
      <w:pPr>
        <w:rPr>
          <w:rFonts w:ascii="Arial" w:hAnsi="Arial" w:cs="Arial"/>
          <w:b/>
          <w:sz w:val="20"/>
          <w:szCs w:val="20"/>
        </w:rPr>
      </w:pPr>
    </w:p>
    <w:p w:rsidR="00357140" w:rsidRPr="0092011B" w:rsidRDefault="00357140">
      <w:pPr>
        <w:rPr>
          <w:rFonts w:ascii="Arial" w:hAnsi="Arial" w:cs="Arial"/>
          <w:b/>
          <w:sz w:val="20"/>
          <w:szCs w:val="20"/>
        </w:rPr>
      </w:pPr>
    </w:p>
    <w:p w:rsidR="00357140" w:rsidRPr="0092011B" w:rsidRDefault="00357140">
      <w:pPr>
        <w:spacing w:before="4"/>
        <w:rPr>
          <w:rFonts w:ascii="Arial" w:hAnsi="Arial" w:cs="Arial"/>
          <w:b/>
          <w:sz w:val="20"/>
          <w:szCs w:val="20"/>
        </w:rPr>
      </w:pPr>
    </w:p>
    <w:p w:rsidR="00357140" w:rsidRPr="0092011B" w:rsidRDefault="00684B9B">
      <w:pPr>
        <w:pStyle w:val="BodyText"/>
        <w:ind w:left="165"/>
        <w:rPr>
          <w:rFonts w:ascii="Arial" w:hAnsi="Arial" w:cs="Arial"/>
        </w:rPr>
      </w:pPr>
      <w:r w:rsidRPr="0092011B">
        <w:rPr>
          <w:rFonts w:ascii="Arial" w:hAnsi="Arial" w:cs="Arial"/>
          <w:color w:val="000000"/>
          <w:highlight w:val="yellow"/>
          <w:u w:val="double"/>
        </w:rPr>
        <w:t>PART</w:t>
      </w:r>
      <w:r w:rsidRPr="0092011B">
        <w:rPr>
          <w:rFonts w:ascii="Arial" w:hAnsi="Arial" w:cs="Arial"/>
          <w:color w:val="000000"/>
          <w:spacing w:val="47"/>
          <w:highlight w:val="yellow"/>
          <w:u w:val="double"/>
        </w:rPr>
        <w:t xml:space="preserve"> </w:t>
      </w:r>
      <w:r w:rsidRPr="0092011B">
        <w:rPr>
          <w:rFonts w:ascii="Arial" w:hAnsi="Arial" w:cs="Arial"/>
          <w:color w:val="000000"/>
          <w:spacing w:val="-5"/>
          <w:highlight w:val="yellow"/>
          <w:u w:val="double"/>
        </w:rPr>
        <w:t>2:</w:t>
      </w:r>
    </w:p>
    <w:p w:rsidR="00357140" w:rsidRPr="0092011B" w:rsidRDefault="00357140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5"/>
        <w:gridCol w:w="8640"/>
        <w:gridCol w:w="5678"/>
      </w:tblGrid>
      <w:tr w:rsidR="00357140" w:rsidRPr="0092011B">
        <w:trPr>
          <w:trHeight w:val="935"/>
        </w:trPr>
        <w:tc>
          <w:tcPr>
            <w:tcW w:w="6835" w:type="dxa"/>
          </w:tcPr>
          <w:p w:rsidR="00357140" w:rsidRPr="0092011B" w:rsidRDefault="0035714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0" w:type="dxa"/>
          </w:tcPr>
          <w:p w:rsidR="00357140" w:rsidRPr="0092011B" w:rsidRDefault="00684B9B">
            <w:pPr>
              <w:pStyle w:val="TableParagraph"/>
              <w:spacing w:line="225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92011B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92011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:rsidR="00357140" w:rsidRPr="0092011B" w:rsidRDefault="00684B9B">
            <w:pPr>
              <w:pStyle w:val="TableParagraph"/>
              <w:spacing w:line="261" w:lineRule="auto"/>
              <w:ind w:left="4" w:right="75"/>
              <w:rPr>
                <w:rFonts w:ascii="Arial" w:hAnsi="Arial" w:cs="Arial"/>
                <w:sz w:val="20"/>
                <w:szCs w:val="20"/>
              </w:rPr>
            </w:pPr>
            <w:r w:rsidRPr="0092011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2011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92011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(It</w:t>
            </w:r>
            <w:r w:rsidRPr="009201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is</w:t>
            </w:r>
            <w:r w:rsidRPr="0092011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mandatory</w:t>
            </w:r>
            <w:r w:rsidRPr="0092011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that</w:t>
            </w:r>
            <w:r w:rsidRPr="009201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authors</w:t>
            </w:r>
            <w:r w:rsidRPr="0092011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should</w:t>
            </w:r>
            <w:r w:rsidRPr="0092011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write</w:t>
            </w:r>
            <w:r w:rsidRPr="009201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357140" w:rsidRPr="0092011B">
        <w:trPr>
          <w:trHeight w:val="921"/>
        </w:trPr>
        <w:tc>
          <w:tcPr>
            <w:tcW w:w="6835" w:type="dxa"/>
          </w:tcPr>
          <w:p w:rsidR="00357140" w:rsidRPr="0092011B" w:rsidRDefault="00684B9B">
            <w:pPr>
              <w:pStyle w:val="TableParagraph"/>
              <w:spacing w:before="226"/>
              <w:rPr>
                <w:rFonts w:ascii="Arial" w:hAnsi="Arial" w:cs="Arial"/>
                <w:b/>
                <w:sz w:val="20"/>
                <w:szCs w:val="20"/>
              </w:rPr>
            </w:pPr>
            <w:r w:rsidRPr="0092011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201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9201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9201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92011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2011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92011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0" w:type="dxa"/>
          </w:tcPr>
          <w:p w:rsidR="00357140" w:rsidRPr="0092011B" w:rsidRDefault="00684B9B">
            <w:pPr>
              <w:pStyle w:val="TableParagraph"/>
              <w:spacing w:line="221" w:lineRule="exact"/>
              <w:ind w:left="105"/>
              <w:rPr>
                <w:rFonts w:ascii="Arial" w:hAnsi="Arial" w:cs="Arial"/>
                <w:i/>
                <w:sz w:val="20"/>
                <w:szCs w:val="20"/>
              </w:rPr>
            </w:pPr>
            <w:r w:rsidRPr="0092011B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92011B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92011B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92011B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proofErr w:type="gramStart"/>
            <w:r w:rsidRPr="0092011B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92011B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92011B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92011B">
              <w:rPr>
                <w:rFonts w:ascii="Arial" w:hAnsi="Arial" w:cs="Arial"/>
                <w:i/>
                <w:spacing w:val="-7"/>
                <w:sz w:val="20"/>
                <w:szCs w:val="20"/>
                <w:u w:val="single"/>
              </w:rPr>
              <w:t xml:space="preserve"> </w:t>
            </w:r>
            <w:r w:rsidRPr="0092011B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92011B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92011B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92011B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92011B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92011B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92011B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92011B">
              <w:rPr>
                <w:rFonts w:ascii="Arial" w:hAnsi="Arial" w:cs="Arial"/>
                <w:i/>
                <w:spacing w:val="-7"/>
                <w:sz w:val="20"/>
                <w:szCs w:val="20"/>
                <w:u w:val="single"/>
              </w:rPr>
              <w:t xml:space="preserve"> </w:t>
            </w:r>
            <w:r w:rsidRPr="0092011B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92011B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92011B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92011B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92011B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92011B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92011B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357140" w:rsidRPr="0092011B" w:rsidRDefault="00357140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57140" w:rsidRPr="0092011B" w:rsidRDefault="00684B9B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92011B">
              <w:rPr>
                <w:rFonts w:ascii="Arial" w:hAnsi="Arial" w:cs="Arial"/>
                <w:sz w:val="20"/>
                <w:szCs w:val="20"/>
              </w:rPr>
              <w:t>Does</w:t>
            </w:r>
            <w:r w:rsidRPr="0092011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z w:val="20"/>
                <w:szCs w:val="20"/>
              </w:rPr>
              <w:t>not</w:t>
            </w:r>
            <w:r w:rsidRPr="0092011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011B">
              <w:rPr>
                <w:rFonts w:ascii="Arial" w:hAnsi="Arial" w:cs="Arial"/>
                <w:spacing w:val="-2"/>
                <w:sz w:val="20"/>
                <w:szCs w:val="20"/>
              </w:rPr>
              <w:t>exist</w:t>
            </w:r>
          </w:p>
        </w:tc>
        <w:tc>
          <w:tcPr>
            <w:tcW w:w="5678" w:type="dxa"/>
          </w:tcPr>
          <w:p w:rsidR="00357140" w:rsidRPr="0092011B" w:rsidRDefault="0035714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84B9B" w:rsidRPr="0092011B" w:rsidRDefault="00684B9B">
      <w:pPr>
        <w:rPr>
          <w:rFonts w:ascii="Arial" w:hAnsi="Arial" w:cs="Arial"/>
          <w:sz w:val="20"/>
          <w:szCs w:val="20"/>
        </w:rPr>
      </w:pPr>
    </w:p>
    <w:p w:rsidR="0092011B" w:rsidRPr="0092011B" w:rsidRDefault="0092011B">
      <w:pPr>
        <w:rPr>
          <w:rFonts w:ascii="Arial" w:hAnsi="Arial" w:cs="Arial"/>
          <w:sz w:val="20"/>
          <w:szCs w:val="20"/>
        </w:rPr>
      </w:pPr>
    </w:p>
    <w:p w:rsidR="0092011B" w:rsidRPr="0092011B" w:rsidRDefault="0092011B" w:rsidP="0092011B">
      <w:pPr>
        <w:rPr>
          <w:rFonts w:ascii="Arial" w:hAnsi="Arial" w:cs="Arial"/>
          <w:b/>
          <w:sz w:val="20"/>
          <w:szCs w:val="20"/>
          <w:u w:val="single"/>
        </w:rPr>
      </w:pPr>
      <w:r w:rsidRPr="0092011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92011B" w:rsidRPr="0092011B" w:rsidRDefault="0092011B">
      <w:pPr>
        <w:rPr>
          <w:rFonts w:ascii="Arial" w:hAnsi="Arial" w:cs="Arial"/>
          <w:sz w:val="20"/>
          <w:szCs w:val="20"/>
        </w:rPr>
      </w:pPr>
    </w:p>
    <w:p w:rsidR="0092011B" w:rsidRPr="0092011B" w:rsidRDefault="0092011B" w:rsidP="0092011B">
      <w:pPr>
        <w:rPr>
          <w:rFonts w:ascii="Arial" w:hAnsi="Arial" w:cs="Arial"/>
          <w:b/>
          <w:sz w:val="20"/>
          <w:szCs w:val="20"/>
        </w:rPr>
      </w:pPr>
      <w:bookmarkStart w:id="0" w:name="_Hlk217038745"/>
      <w:proofErr w:type="spellStart"/>
      <w:r w:rsidRPr="0092011B">
        <w:rPr>
          <w:rFonts w:ascii="Arial" w:hAnsi="Arial" w:cs="Arial"/>
          <w:b/>
          <w:sz w:val="20"/>
          <w:szCs w:val="20"/>
        </w:rPr>
        <w:t>Tita</w:t>
      </w:r>
      <w:proofErr w:type="spellEnd"/>
      <w:r w:rsidRPr="0092011B">
        <w:rPr>
          <w:rFonts w:ascii="Arial" w:hAnsi="Arial" w:cs="Arial"/>
          <w:b/>
          <w:sz w:val="20"/>
          <w:szCs w:val="20"/>
        </w:rPr>
        <w:t xml:space="preserve"> Mihaela Adriana</w:t>
      </w:r>
      <w:r w:rsidRPr="0092011B">
        <w:rPr>
          <w:rFonts w:ascii="Arial" w:hAnsi="Arial" w:cs="Arial"/>
          <w:b/>
          <w:sz w:val="20"/>
          <w:szCs w:val="20"/>
        </w:rPr>
        <w:t xml:space="preserve">, </w:t>
      </w:r>
      <w:r w:rsidRPr="0092011B">
        <w:rPr>
          <w:rFonts w:ascii="Arial" w:hAnsi="Arial" w:cs="Arial"/>
          <w:b/>
          <w:sz w:val="20"/>
          <w:szCs w:val="20"/>
        </w:rPr>
        <w:t xml:space="preserve">Lucian </w:t>
      </w:r>
      <w:proofErr w:type="spellStart"/>
      <w:r w:rsidRPr="0092011B">
        <w:rPr>
          <w:rFonts w:ascii="Arial" w:hAnsi="Arial" w:cs="Arial"/>
          <w:b/>
          <w:sz w:val="20"/>
          <w:szCs w:val="20"/>
        </w:rPr>
        <w:t>Blaga</w:t>
      </w:r>
      <w:proofErr w:type="spellEnd"/>
      <w:r w:rsidRPr="0092011B">
        <w:rPr>
          <w:rFonts w:ascii="Arial" w:hAnsi="Arial" w:cs="Arial"/>
          <w:b/>
          <w:sz w:val="20"/>
          <w:szCs w:val="20"/>
        </w:rPr>
        <w:t xml:space="preserve"> University of Sibiu, Romania</w:t>
      </w:r>
    </w:p>
    <w:p w:rsidR="0092011B" w:rsidRPr="0092011B" w:rsidRDefault="0092011B" w:rsidP="0092011B">
      <w:pPr>
        <w:rPr>
          <w:rFonts w:ascii="Arial" w:hAnsi="Arial" w:cs="Arial"/>
          <w:sz w:val="20"/>
          <w:szCs w:val="20"/>
        </w:rPr>
      </w:pPr>
      <w:bookmarkStart w:id="1" w:name="_GoBack"/>
      <w:bookmarkEnd w:id="0"/>
      <w:bookmarkEnd w:id="1"/>
    </w:p>
    <w:sectPr w:rsidR="0092011B" w:rsidRPr="0092011B">
      <w:headerReference w:type="default" r:id="rId6"/>
      <w:footerReference w:type="default" r:id="rId7"/>
      <w:pgSz w:w="23820" w:h="16840" w:orient="landscape"/>
      <w:pgMar w:top="1960" w:right="1275" w:bottom="880" w:left="1275" w:header="1277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2BF" w:rsidRDefault="00F432BF">
      <w:r>
        <w:separator/>
      </w:r>
    </w:p>
  </w:endnote>
  <w:endnote w:type="continuationSeparator" w:id="0">
    <w:p w:rsidR="00F432BF" w:rsidRDefault="00F4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140" w:rsidRDefault="00684B9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10109484</wp:posOffset>
              </wp:positionV>
              <wp:extent cx="659765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76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7140" w:rsidRDefault="00684B9B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pt;width:51.95pt;height:10.8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" filled="f" stroked="f">
              <v:textbox inset="0,0,0,0">
                <w:txbxContent>
                  <w:p w:rsidR="00357140" w:rsidRDefault="00684B9B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2639060</wp:posOffset>
              </wp:positionH>
              <wp:positionV relativeFrom="page">
                <wp:posOffset>10109484</wp:posOffset>
              </wp:positionV>
              <wp:extent cx="709295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29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7140" w:rsidRDefault="00684B9B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8pt;margin-top:796pt;width:55.85pt;height:10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" filled="f" stroked="f">
              <v:textbox inset="0,0,0,0">
                <w:txbxContent>
                  <w:p w:rsidR="00357140" w:rsidRDefault="00684B9B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4416044</wp:posOffset>
              </wp:positionH>
              <wp:positionV relativeFrom="page">
                <wp:posOffset>10109484</wp:posOffset>
              </wp:positionV>
              <wp:extent cx="858519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8519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7140" w:rsidRDefault="00684B9B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pt;margin-top:796pt;width:67.6pt;height:10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" filled="f" stroked="f">
              <v:textbox inset="0,0,0,0">
                <w:txbxContent>
                  <w:p w:rsidR="00357140" w:rsidRDefault="00684B9B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10109484</wp:posOffset>
              </wp:positionV>
              <wp:extent cx="1019175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17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7140" w:rsidRDefault="00684B9B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6pt;width:80.25pt;height:10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" filled="f" stroked="f">
              <v:textbox inset="0,0,0,0">
                <w:txbxContent>
                  <w:p w:rsidR="00357140" w:rsidRDefault="00684B9B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2BF" w:rsidRDefault="00F432BF">
      <w:r>
        <w:separator/>
      </w:r>
    </w:p>
  </w:footnote>
  <w:footnote w:type="continuationSeparator" w:id="0">
    <w:p w:rsidR="00F432BF" w:rsidRDefault="00F43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140" w:rsidRDefault="00684B9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798280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7140" w:rsidRDefault="00684B9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2.85pt;width:86.7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H928zrgAAAACwEAAA8AAAAAAAAAAAAAAAAA/gMAAGRycy9kb3ducmV2LnhtbFBLBQYA&#10;AAAABAAEAPMAAAALBQAAAAA=&#10;" filled="f" stroked="f">
              <v:textbox inset="0,0,0,0">
                <w:txbxContent>
                  <w:p w:rsidR="00357140" w:rsidRDefault="00684B9B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7140"/>
    <w:rsid w:val="000220B9"/>
    <w:rsid w:val="001A14DF"/>
    <w:rsid w:val="00253641"/>
    <w:rsid w:val="00357140"/>
    <w:rsid w:val="00684B9B"/>
    <w:rsid w:val="007D3AF8"/>
    <w:rsid w:val="0092011B"/>
    <w:rsid w:val="009E5E1D"/>
    <w:rsid w:val="00A84F25"/>
    <w:rsid w:val="00AB77F8"/>
    <w:rsid w:val="00C120B7"/>
    <w:rsid w:val="00D67B8B"/>
    <w:rsid w:val="00F4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B88D0"/>
  <w15:docId w15:val="{DBC34C82-E219-4F1D-ADB1-A425A4D6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7D3A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17</cp:revision>
  <dcterms:created xsi:type="dcterms:W3CDTF">2025-12-17T06:54:00Z</dcterms:created>
  <dcterms:modified xsi:type="dcterms:W3CDTF">2025-12-19T06:42:00Z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2025-12-14T00:00:00Z</vt:filetime>
  </property>
  <property fmtid="{D5CDD505-2E9C-101B-9397-08002B2CF9AE}" pid="3" name="Producer">
    <vt:lpwstr>doPDF Ver 9.5 Build 243</vt:lpwstr>
  </property>
  <property fmtid="{D5CDD505-2E9C-101B-9397-08002B2CF9AE}" pid="4" name="LastSaved">
    <vt:filetime>2025-12-14T00:00:00Z</vt:filetime>
  </property>
</Properties>
</file>