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7BA" w:rsidRPr="004E5A6F" w:rsidRDefault="005847BA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847BA" w:rsidRPr="004E5A6F">
        <w:trPr>
          <w:trHeight w:val="290"/>
        </w:trPr>
        <w:tc>
          <w:tcPr>
            <w:tcW w:w="5168" w:type="dxa"/>
          </w:tcPr>
          <w:p w:rsidR="005847BA" w:rsidRPr="004E5A6F" w:rsidRDefault="008B7BA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sz w:val="20"/>
                <w:szCs w:val="20"/>
              </w:rPr>
              <w:t>Journal</w:t>
            </w:r>
            <w:r w:rsidRPr="004E5A6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5847BA" w:rsidRPr="004E5A6F" w:rsidRDefault="008B7BA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4E5A6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4E5A6F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4E5A6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4E5A6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E5A6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Pr="004E5A6F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4E5A6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4E5A6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E5A6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4E5A6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4E5A6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5847BA" w:rsidRPr="004E5A6F">
        <w:trPr>
          <w:trHeight w:val="290"/>
        </w:trPr>
        <w:tc>
          <w:tcPr>
            <w:tcW w:w="5168" w:type="dxa"/>
          </w:tcPr>
          <w:p w:rsidR="005847BA" w:rsidRPr="004E5A6F" w:rsidRDefault="008B7BA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sz w:val="20"/>
                <w:szCs w:val="20"/>
              </w:rPr>
              <w:t>Manuscript</w:t>
            </w:r>
            <w:r w:rsidRPr="004E5A6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5847BA" w:rsidRPr="004E5A6F" w:rsidRDefault="008B7BA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Ms_JSRR_148755</w:t>
            </w:r>
          </w:p>
        </w:tc>
      </w:tr>
      <w:tr w:rsidR="005847BA" w:rsidRPr="004E5A6F">
        <w:trPr>
          <w:trHeight w:val="650"/>
        </w:trPr>
        <w:tc>
          <w:tcPr>
            <w:tcW w:w="5168" w:type="dxa"/>
          </w:tcPr>
          <w:p w:rsidR="005847BA" w:rsidRPr="004E5A6F" w:rsidRDefault="008B7BA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sz w:val="20"/>
                <w:szCs w:val="20"/>
              </w:rPr>
              <w:t>Title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of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5847BA" w:rsidRPr="004E5A6F" w:rsidRDefault="008B7BA7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Socio-Economic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Status,</w:t>
            </w:r>
            <w:r w:rsidRPr="004E5A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Working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Conditions,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E5A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Institutional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Participation</w:t>
            </w:r>
            <w:r w:rsidRPr="004E5A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5A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Fisherwomen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E5A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Coastal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Gujarat,</w:t>
            </w:r>
            <w:r w:rsidRPr="004E5A6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5847BA" w:rsidRPr="004E5A6F">
        <w:trPr>
          <w:trHeight w:val="333"/>
        </w:trPr>
        <w:tc>
          <w:tcPr>
            <w:tcW w:w="5168" w:type="dxa"/>
          </w:tcPr>
          <w:p w:rsidR="005847BA" w:rsidRPr="004E5A6F" w:rsidRDefault="008B7BA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sz w:val="20"/>
                <w:szCs w:val="20"/>
              </w:rPr>
              <w:t>Type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of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5847BA" w:rsidRPr="004E5A6F" w:rsidRDefault="005847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7BA" w:rsidRPr="004E5A6F" w:rsidRDefault="005847BA">
      <w:pPr>
        <w:rPr>
          <w:rFonts w:ascii="Arial" w:hAnsi="Arial" w:cs="Arial"/>
          <w:sz w:val="20"/>
          <w:szCs w:val="20"/>
        </w:rPr>
      </w:pPr>
    </w:p>
    <w:p w:rsidR="005847BA" w:rsidRPr="004E5A6F" w:rsidRDefault="008B7BA7">
      <w:pPr>
        <w:pStyle w:val="BodyText"/>
        <w:spacing w:before="1"/>
        <w:ind w:left="165"/>
        <w:rPr>
          <w:rFonts w:ascii="Arial" w:hAnsi="Arial" w:cs="Arial"/>
        </w:rPr>
      </w:pPr>
      <w:r w:rsidRPr="004E5A6F">
        <w:rPr>
          <w:rFonts w:ascii="Arial" w:hAnsi="Arial" w:cs="Arial"/>
          <w:color w:val="000000"/>
          <w:highlight w:val="yellow"/>
        </w:rPr>
        <w:t>PART</w:t>
      </w:r>
      <w:r w:rsidRPr="004E5A6F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4E5A6F">
        <w:rPr>
          <w:rFonts w:ascii="Arial" w:hAnsi="Arial" w:cs="Arial"/>
          <w:color w:val="000000"/>
          <w:highlight w:val="yellow"/>
        </w:rPr>
        <w:t>1:</w:t>
      </w:r>
      <w:r w:rsidRPr="004E5A6F">
        <w:rPr>
          <w:rFonts w:ascii="Arial" w:hAnsi="Arial" w:cs="Arial"/>
          <w:color w:val="000000"/>
        </w:rPr>
        <w:t xml:space="preserve"> </w:t>
      </w:r>
      <w:r w:rsidRPr="004E5A6F">
        <w:rPr>
          <w:rFonts w:ascii="Arial" w:hAnsi="Arial" w:cs="Arial"/>
          <w:color w:val="000000"/>
          <w:spacing w:val="-2"/>
        </w:rPr>
        <w:t>Comments</w:t>
      </w:r>
    </w:p>
    <w:p w:rsidR="005847BA" w:rsidRPr="004E5A6F" w:rsidRDefault="005847B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847BA" w:rsidRPr="004E5A6F">
        <w:trPr>
          <w:trHeight w:val="964"/>
        </w:trPr>
        <w:tc>
          <w:tcPr>
            <w:tcW w:w="5352" w:type="dxa"/>
          </w:tcPr>
          <w:p w:rsidR="005847BA" w:rsidRPr="004E5A6F" w:rsidRDefault="005847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847BA" w:rsidRPr="004E5A6F" w:rsidRDefault="008B7BA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847BA" w:rsidRPr="004E5A6F" w:rsidRDefault="008B7BA7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E5A6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E5A6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E5A6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E5A6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E5A6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E5A6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E5A6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E5A6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E5A6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E5A6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E5A6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E5A6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E5A6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5847BA" w:rsidRPr="004E5A6F" w:rsidRDefault="008B7BA7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E5A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(It</w:t>
            </w:r>
            <w:r w:rsidRPr="004E5A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is</w:t>
            </w:r>
            <w:r w:rsidRPr="004E5A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mandatory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that</w:t>
            </w:r>
            <w:r w:rsidRPr="004E5A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authors</w:t>
            </w:r>
            <w:r w:rsidRPr="004E5A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should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write</w:t>
            </w:r>
            <w:r w:rsidRPr="004E5A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847BA" w:rsidRPr="004E5A6F">
        <w:trPr>
          <w:trHeight w:val="1264"/>
        </w:trPr>
        <w:tc>
          <w:tcPr>
            <w:tcW w:w="5352" w:type="dxa"/>
          </w:tcPr>
          <w:p w:rsidR="005847BA" w:rsidRPr="004E5A6F" w:rsidRDefault="008B7BA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E5A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E5A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E5A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E5A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E5A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5847BA" w:rsidRPr="004E5A6F" w:rsidRDefault="008B7BA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sz w:val="20"/>
                <w:szCs w:val="20"/>
              </w:rPr>
              <w:t>Because it offers insightful empirical information</w:t>
            </w:r>
            <w:r w:rsidRPr="004E5A6F">
              <w:rPr>
                <w:rFonts w:ascii="Arial" w:hAnsi="Arial" w:cs="Arial"/>
                <w:sz w:val="20"/>
                <w:szCs w:val="20"/>
              </w:rPr>
              <w:t xml:space="preserve"> about the socioeconomic status, working circumstances, and social engagement of fisherwomen in Coastal Gujarat, India, the research paper is significant for the scholarly community. The study helps close a substantial information gap about gendered aspect</w:t>
            </w:r>
            <w:r w:rsidRPr="004E5A6F">
              <w:rPr>
                <w:rFonts w:ascii="Arial" w:hAnsi="Arial" w:cs="Arial"/>
                <w:sz w:val="20"/>
                <w:szCs w:val="20"/>
              </w:rPr>
              <w:t>s in the fishing industry, which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is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comparatively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understudied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field.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Policymakers,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development</w:t>
            </w:r>
            <w:r w:rsidRPr="004E5A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professionals,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and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scholars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interested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in livelihoods, gender studies, and rural development can all benefit from the findings.</w:t>
            </w:r>
          </w:p>
        </w:tc>
        <w:tc>
          <w:tcPr>
            <w:tcW w:w="6445" w:type="dxa"/>
          </w:tcPr>
          <w:p w:rsidR="005847BA" w:rsidRPr="004E5A6F" w:rsidRDefault="005847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7BA" w:rsidRPr="004E5A6F">
        <w:trPr>
          <w:trHeight w:val="496"/>
        </w:trPr>
        <w:tc>
          <w:tcPr>
            <w:tcW w:w="5352" w:type="dxa"/>
          </w:tcPr>
          <w:p w:rsidR="005847BA" w:rsidRPr="004E5A6F" w:rsidRDefault="008B7BA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5A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5A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E5A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847BA" w:rsidRPr="004E5A6F" w:rsidRDefault="008B7BA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5847BA" w:rsidRPr="004E5A6F" w:rsidRDefault="008B7BA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sz w:val="20"/>
                <w:szCs w:val="20"/>
              </w:rPr>
              <w:t>It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is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>OK.</w:t>
            </w:r>
          </w:p>
        </w:tc>
        <w:tc>
          <w:tcPr>
            <w:tcW w:w="6445" w:type="dxa"/>
          </w:tcPr>
          <w:p w:rsidR="005847BA" w:rsidRPr="004E5A6F" w:rsidRDefault="005847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7BA" w:rsidRPr="004E5A6F">
        <w:trPr>
          <w:trHeight w:val="702"/>
        </w:trPr>
        <w:tc>
          <w:tcPr>
            <w:tcW w:w="5352" w:type="dxa"/>
          </w:tcPr>
          <w:p w:rsidR="005847BA" w:rsidRPr="004E5A6F" w:rsidRDefault="008B7BA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E5A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E5A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E5A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E5A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847BA" w:rsidRPr="004E5A6F" w:rsidRDefault="008B7BA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abstract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is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thorough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and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gives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concise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synopsis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of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research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project's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objective,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and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 xml:space="preserve">main 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>conclusions.</w:t>
            </w:r>
          </w:p>
        </w:tc>
        <w:tc>
          <w:tcPr>
            <w:tcW w:w="6445" w:type="dxa"/>
          </w:tcPr>
          <w:p w:rsidR="005847BA" w:rsidRPr="004E5A6F" w:rsidRDefault="005847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7BA" w:rsidRPr="004E5A6F">
        <w:trPr>
          <w:trHeight w:val="705"/>
        </w:trPr>
        <w:tc>
          <w:tcPr>
            <w:tcW w:w="5352" w:type="dxa"/>
          </w:tcPr>
          <w:p w:rsidR="005847BA" w:rsidRPr="004E5A6F" w:rsidRDefault="008B7BA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5A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E5A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E5A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E5A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E5A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5847BA" w:rsidRPr="004E5A6F" w:rsidRDefault="008B7BA7">
            <w:pPr>
              <w:pStyle w:val="TableParagraph"/>
              <w:spacing w:line="230" w:lineRule="atLeast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sz w:val="20"/>
                <w:szCs w:val="20"/>
              </w:rPr>
              <w:t>With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clear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research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concept,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suitable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and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coherent</w:t>
            </w:r>
            <w:r w:rsidRPr="004E5A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of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results,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work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seems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to be scientifically sound.</w:t>
            </w:r>
            <w:r w:rsidRPr="004E5A6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 xml:space="preserve">Thus, the manuscript's scientific quality is acceptable and complies with academic 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>requirements.</w:t>
            </w:r>
          </w:p>
        </w:tc>
        <w:tc>
          <w:tcPr>
            <w:tcW w:w="6445" w:type="dxa"/>
          </w:tcPr>
          <w:p w:rsidR="005847BA" w:rsidRPr="004E5A6F" w:rsidRDefault="005847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7BA" w:rsidRPr="004E5A6F">
        <w:trPr>
          <w:trHeight w:val="702"/>
        </w:trPr>
        <w:tc>
          <w:tcPr>
            <w:tcW w:w="5352" w:type="dxa"/>
          </w:tcPr>
          <w:p w:rsidR="005847BA" w:rsidRPr="004E5A6F" w:rsidRDefault="008B7BA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E5A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E5A6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E5A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E5A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5847BA" w:rsidRPr="004E5A6F" w:rsidRDefault="008B7BA7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5847BA" w:rsidRPr="004E5A6F" w:rsidRDefault="008B7BA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sz w:val="20"/>
                <w:szCs w:val="20"/>
              </w:rPr>
              <w:t>Though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there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are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just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about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15–16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sources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in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all,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they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are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current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and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contain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pertinent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recent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research.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No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further references are required at this time.</w:t>
            </w:r>
          </w:p>
        </w:tc>
        <w:tc>
          <w:tcPr>
            <w:tcW w:w="6445" w:type="dxa"/>
          </w:tcPr>
          <w:p w:rsidR="005847BA" w:rsidRPr="004E5A6F" w:rsidRDefault="005847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7BA" w:rsidRPr="004E5A6F">
        <w:trPr>
          <w:trHeight w:val="688"/>
        </w:trPr>
        <w:tc>
          <w:tcPr>
            <w:tcW w:w="5352" w:type="dxa"/>
          </w:tcPr>
          <w:p w:rsidR="005847BA" w:rsidRPr="004E5A6F" w:rsidRDefault="008B7BA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E5A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E5A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E5A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E5A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 xml:space="preserve">suitable for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scholarly communications?</w:t>
            </w:r>
          </w:p>
        </w:tc>
        <w:tc>
          <w:tcPr>
            <w:tcW w:w="9356" w:type="dxa"/>
          </w:tcPr>
          <w:p w:rsidR="005847BA" w:rsidRPr="004E5A6F" w:rsidRDefault="008B7BA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manuscript's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language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and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general</w:t>
            </w:r>
            <w:r w:rsidRPr="004E5A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English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quality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are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suitable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for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academic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communication.</w:t>
            </w:r>
            <w:r w:rsidRPr="004E5A6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An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academic reader can easily understand the well-prepared manuscript.</w:t>
            </w:r>
          </w:p>
        </w:tc>
        <w:tc>
          <w:tcPr>
            <w:tcW w:w="6445" w:type="dxa"/>
          </w:tcPr>
          <w:p w:rsidR="005847BA" w:rsidRPr="004E5A6F" w:rsidRDefault="005847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7BA" w:rsidRPr="004E5A6F">
        <w:trPr>
          <w:trHeight w:val="364"/>
        </w:trPr>
        <w:tc>
          <w:tcPr>
            <w:tcW w:w="5352" w:type="dxa"/>
          </w:tcPr>
          <w:p w:rsidR="005847BA" w:rsidRPr="004E5A6F" w:rsidRDefault="008B7BA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E5A6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5847BA" w:rsidRPr="004E5A6F" w:rsidRDefault="008B7BA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sz w:val="20"/>
                <w:szCs w:val="20"/>
              </w:rPr>
              <w:t>The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work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is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presented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properly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in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general,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with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logical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transitions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between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parts</w:t>
            </w:r>
            <w:r w:rsidRPr="004E5A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and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relevant</w:t>
            </w:r>
            <w:r w:rsidRPr="004E5A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5" w:type="dxa"/>
          </w:tcPr>
          <w:p w:rsidR="005847BA" w:rsidRPr="004E5A6F" w:rsidRDefault="005847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7BA" w:rsidRPr="004E5A6F" w:rsidRDefault="005847BA">
      <w:pPr>
        <w:rPr>
          <w:rFonts w:ascii="Arial" w:hAnsi="Arial" w:cs="Arial"/>
          <w:b/>
          <w:sz w:val="20"/>
          <w:szCs w:val="20"/>
        </w:rPr>
      </w:pPr>
    </w:p>
    <w:p w:rsidR="005847BA" w:rsidRPr="004E5A6F" w:rsidRDefault="008B7BA7">
      <w:pPr>
        <w:pStyle w:val="BodyText"/>
        <w:ind w:left="165"/>
        <w:rPr>
          <w:rFonts w:ascii="Arial" w:hAnsi="Arial" w:cs="Arial"/>
        </w:rPr>
      </w:pPr>
      <w:r w:rsidRPr="004E5A6F">
        <w:rPr>
          <w:rFonts w:ascii="Arial" w:hAnsi="Arial" w:cs="Arial"/>
          <w:color w:val="000000"/>
          <w:highlight w:val="yellow"/>
          <w:u w:val="single"/>
        </w:rPr>
        <w:t>PART</w:t>
      </w:r>
      <w:r w:rsidRPr="004E5A6F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4E5A6F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5847BA" w:rsidRPr="004E5A6F" w:rsidRDefault="005847B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7692"/>
        <w:gridCol w:w="6629"/>
      </w:tblGrid>
      <w:tr w:rsidR="005847BA" w:rsidRPr="004E5A6F" w:rsidTr="004E5A6F">
        <w:trPr>
          <w:trHeight w:val="935"/>
        </w:trPr>
        <w:tc>
          <w:tcPr>
            <w:tcW w:w="6831" w:type="dxa"/>
          </w:tcPr>
          <w:p w:rsidR="005847BA" w:rsidRPr="004E5A6F" w:rsidRDefault="005847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2" w:type="dxa"/>
          </w:tcPr>
          <w:p w:rsidR="005847BA" w:rsidRPr="004E5A6F" w:rsidRDefault="008B7BA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E5A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6629" w:type="dxa"/>
          </w:tcPr>
          <w:p w:rsidR="005847BA" w:rsidRPr="004E5A6F" w:rsidRDefault="008B7BA7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E5A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(It</w:t>
            </w:r>
            <w:r w:rsidRPr="004E5A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is</w:t>
            </w:r>
            <w:r w:rsidRPr="004E5A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mandatory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that</w:t>
            </w:r>
            <w:r w:rsidRPr="004E5A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authors</w:t>
            </w:r>
            <w:r w:rsidRPr="004E5A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should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write</w:t>
            </w:r>
            <w:r w:rsidRPr="004E5A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847BA" w:rsidRPr="004E5A6F" w:rsidTr="004E5A6F">
        <w:trPr>
          <w:trHeight w:val="935"/>
        </w:trPr>
        <w:tc>
          <w:tcPr>
            <w:tcW w:w="6831" w:type="dxa"/>
          </w:tcPr>
          <w:p w:rsidR="005847BA" w:rsidRPr="004E5A6F" w:rsidRDefault="005847B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7BA" w:rsidRPr="004E5A6F" w:rsidRDefault="008B7BA7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E5A6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E5A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E5A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7692" w:type="dxa"/>
          </w:tcPr>
          <w:p w:rsidR="005847BA" w:rsidRPr="004E5A6F" w:rsidRDefault="008B7BA7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E5A6F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E5A6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E5A6F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E5A6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E5A6F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E5A6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E5A6F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E5A6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E5A6F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E5A6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E5A6F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E5A6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E5A6F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E5A6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E5A6F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E5A6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E5A6F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E5A6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E5A6F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E5A6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E5A6F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4E5A6F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4E5A6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5847BA" w:rsidRPr="004E5A6F" w:rsidRDefault="005847B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7BA" w:rsidRPr="004E5A6F" w:rsidRDefault="008B7BA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E5A6F">
              <w:rPr>
                <w:rFonts w:ascii="Arial" w:hAnsi="Arial" w:cs="Arial"/>
                <w:sz w:val="20"/>
                <w:szCs w:val="20"/>
              </w:rPr>
              <w:t>No,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there</w:t>
            </w:r>
            <w:r w:rsidRPr="004E5A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are</w:t>
            </w:r>
            <w:r w:rsidRPr="004E5A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no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apparent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ethical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issues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in</w:t>
            </w:r>
            <w:r w:rsidRPr="004E5A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z w:val="20"/>
                <w:szCs w:val="20"/>
              </w:rPr>
              <w:t>this</w:t>
            </w:r>
            <w:r w:rsidRPr="004E5A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E5A6F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6629" w:type="dxa"/>
          </w:tcPr>
          <w:p w:rsidR="005847BA" w:rsidRPr="004E5A6F" w:rsidRDefault="005847BA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847BA" w:rsidRPr="004E5A6F" w:rsidRDefault="005847BA">
      <w:pPr>
        <w:rPr>
          <w:rFonts w:ascii="Arial" w:hAnsi="Arial" w:cs="Arial"/>
          <w:b/>
          <w:sz w:val="20"/>
          <w:szCs w:val="20"/>
        </w:rPr>
      </w:pPr>
    </w:p>
    <w:p w:rsidR="005847BA" w:rsidRPr="004E5A6F" w:rsidRDefault="005847BA">
      <w:pPr>
        <w:rPr>
          <w:rFonts w:ascii="Arial" w:hAnsi="Arial" w:cs="Arial"/>
          <w:b/>
          <w:sz w:val="20"/>
          <w:szCs w:val="20"/>
        </w:rPr>
      </w:pPr>
    </w:p>
    <w:p w:rsidR="004E5A6F" w:rsidRPr="004E5A6F" w:rsidRDefault="004E5A6F" w:rsidP="004E5A6F">
      <w:pPr>
        <w:rPr>
          <w:rFonts w:ascii="Arial" w:hAnsi="Arial" w:cs="Arial"/>
          <w:b/>
          <w:sz w:val="20"/>
          <w:szCs w:val="20"/>
          <w:u w:val="single"/>
        </w:rPr>
      </w:pPr>
      <w:r w:rsidRPr="004E5A6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847BA" w:rsidRPr="004E5A6F" w:rsidRDefault="005847BA">
      <w:pPr>
        <w:rPr>
          <w:rFonts w:ascii="Arial" w:hAnsi="Arial" w:cs="Arial"/>
          <w:b/>
          <w:sz w:val="20"/>
          <w:szCs w:val="20"/>
        </w:rPr>
      </w:pPr>
    </w:p>
    <w:p w:rsidR="004E5A6F" w:rsidRPr="004E5A6F" w:rsidRDefault="004E5A6F" w:rsidP="004E5A6F">
      <w:pPr>
        <w:rPr>
          <w:rFonts w:ascii="Arial" w:hAnsi="Arial" w:cs="Arial"/>
          <w:b/>
          <w:sz w:val="20"/>
          <w:szCs w:val="20"/>
        </w:rPr>
      </w:pPr>
      <w:bookmarkStart w:id="0" w:name="_Hlk215054314"/>
      <w:bookmarkStart w:id="1" w:name="_GoBack"/>
      <w:r w:rsidRPr="004E5A6F">
        <w:rPr>
          <w:rFonts w:ascii="Arial" w:hAnsi="Arial" w:cs="Arial"/>
          <w:b/>
          <w:sz w:val="20"/>
          <w:szCs w:val="20"/>
        </w:rPr>
        <w:t xml:space="preserve">Mohammad </w:t>
      </w:r>
      <w:proofErr w:type="spellStart"/>
      <w:r w:rsidRPr="004E5A6F">
        <w:rPr>
          <w:rFonts w:ascii="Arial" w:hAnsi="Arial" w:cs="Arial"/>
          <w:b/>
          <w:sz w:val="20"/>
          <w:szCs w:val="20"/>
        </w:rPr>
        <w:t>Qais</w:t>
      </w:r>
      <w:proofErr w:type="spellEnd"/>
      <w:r w:rsidRPr="004E5A6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E5A6F">
        <w:rPr>
          <w:rFonts w:ascii="Arial" w:hAnsi="Arial" w:cs="Arial"/>
          <w:b/>
          <w:sz w:val="20"/>
          <w:szCs w:val="20"/>
        </w:rPr>
        <w:t>Rezvani</w:t>
      </w:r>
      <w:proofErr w:type="spellEnd"/>
      <w:r w:rsidRPr="004E5A6F">
        <w:rPr>
          <w:rFonts w:ascii="Arial" w:hAnsi="Arial" w:cs="Arial"/>
          <w:b/>
          <w:sz w:val="20"/>
          <w:szCs w:val="20"/>
        </w:rPr>
        <w:t xml:space="preserve">, </w:t>
      </w:r>
      <w:r w:rsidRPr="004E5A6F">
        <w:rPr>
          <w:rFonts w:ascii="Arial" w:hAnsi="Arial" w:cs="Arial"/>
          <w:b/>
          <w:sz w:val="20"/>
          <w:szCs w:val="20"/>
        </w:rPr>
        <w:t>Kurukshetra University, India</w:t>
      </w:r>
    </w:p>
    <w:bookmarkEnd w:id="0"/>
    <w:bookmarkEnd w:id="1"/>
    <w:p w:rsidR="005847BA" w:rsidRPr="004E5A6F" w:rsidRDefault="005847BA">
      <w:pPr>
        <w:rPr>
          <w:rFonts w:ascii="Arial" w:hAnsi="Arial" w:cs="Arial"/>
          <w:b/>
          <w:sz w:val="20"/>
          <w:szCs w:val="20"/>
        </w:rPr>
      </w:pPr>
    </w:p>
    <w:p w:rsidR="005847BA" w:rsidRPr="004E5A6F" w:rsidRDefault="005847BA">
      <w:pPr>
        <w:rPr>
          <w:rFonts w:ascii="Arial" w:hAnsi="Arial" w:cs="Arial"/>
          <w:b/>
          <w:sz w:val="20"/>
          <w:szCs w:val="20"/>
        </w:rPr>
      </w:pPr>
    </w:p>
    <w:p w:rsidR="005847BA" w:rsidRPr="004E5A6F" w:rsidRDefault="005847BA">
      <w:pPr>
        <w:rPr>
          <w:rFonts w:ascii="Arial" w:hAnsi="Arial" w:cs="Arial"/>
          <w:b/>
          <w:sz w:val="20"/>
          <w:szCs w:val="20"/>
        </w:rPr>
      </w:pPr>
    </w:p>
    <w:sectPr w:rsidR="005847BA" w:rsidRPr="004E5A6F">
      <w:pgSz w:w="23820" w:h="16840" w:orient="landscape"/>
      <w:pgMar w:top="1820" w:right="1275" w:bottom="1334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BA7" w:rsidRDefault="008B7BA7">
      <w:r>
        <w:separator/>
      </w:r>
    </w:p>
  </w:endnote>
  <w:endnote w:type="continuationSeparator" w:id="0">
    <w:p w:rsidR="008B7BA7" w:rsidRDefault="008B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BA7" w:rsidRDefault="008B7BA7">
      <w:r>
        <w:separator/>
      </w:r>
    </w:p>
  </w:footnote>
  <w:footnote w:type="continuationSeparator" w:id="0">
    <w:p w:rsidR="008B7BA7" w:rsidRDefault="008B7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7BA"/>
    <w:rsid w:val="004E5A6F"/>
    <w:rsid w:val="005847BA"/>
    <w:rsid w:val="008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7584"/>
  <w15:docId w15:val="{0E026D5B-F74B-4307-BDEF-667C901B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2025-11-24T08:38:00Z</dcterms:created>
  <dcterms:modified xsi:type="dcterms:W3CDTF">2025-11-26T07:28:00Z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2021</vt:lpwstr>
  </property>
</Properties>
</file>