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 PEER REVIEW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7.0654296875" w:line="269.22457695007324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Clinical Approaches to Pain Relief: Diagnosis and Inter-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vention From a Hospital Surgical Center Perspective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99.6435546875" w:line="285.84683418273926" w:lineRule="auto"/>
        <w:ind w:left="0" w:right="-225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Abstract: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u w:val="none"/>
          <w:shd w:fill="auto" w:val="clear"/>
          <w:vertAlign w:val="baseline"/>
          <w:rtl w:val="0"/>
        </w:rPr>
        <w:t xml:space="preserve">12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Background/Objectives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: Pain is an unpleasant somatic experience that negatively affects patients' daily lives. Both surgical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u w:val="none"/>
          <w:shd w:fill="auto" w:val="clear"/>
          <w:vertAlign w:val="baseline"/>
          <w:rtl w:val="0"/>
        </w:rPr>
        <w:t xml:space="preserve">13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and non-surgical methods have been applied for pain management, and the evidence underscores the importance of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highlight w:val="yellow"/>
          <w:u w:val="none"/>
          <w:vertAlign w:val="baseline"/>
          <w:rtl w:val="0"/>
        </w:rPr>
        <w:t xml:space="preserve"> char-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highlight w:val="yellow"/>
          <w:u w:val="none"/>
          <w:vertAlign w:val="baseline"/>
          <w:rtl w:val="0"/>
        </w:rPr>
        <w:t xml:space="preserve">14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highlight w:val="yellow"/>
          <w:u w:val="none"/>
          <w:vertAlign w:val="baseline"/>
          <w:rtl w:val="0"/>
        </w:rPr>
        <w:t xml:space="preserve">acterizing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 pain relief concerning the procedures employed to establish future consensus on therapeutic approaches.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highlight w:val="yellow"/>
          <w:u w:val="none"/>
          <w:vertAlign w:val="baseline"/>
          <w:rtl w:val="0"/>
        </w:rPr>
        <w:t xml:space="preserve"> As-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highlight w:val="yellow"/>
          <w:u w:val="none"/>
          <w:vertAlign w:val="baseline"/>
          <w:rtl w:val="0"/>
        </w:rPr>
        <w:t xml:space="preserve">15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highlight w:val="yellow"/>
          <w:u w:val="none"/>
          <w:vertAlign w:val="baseline"/>
          <w:rtl w:val="0"/>
        </w:rPr>
        <w:t xml:space="preserve">sessing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 [ </w:t>
      </w:r>
      <w:r w:rsidDel="00000000" w:rsidR="00000000" w:rsidRPr="00000000">
        <w:rPr>
          <w:rFonts w:ascii="Palatino Linotype" w:cs="Palatino Linotype" w:eastAsia="Palatino Linotype" w:hAnsi="Palatino Linotype"/>
          <w:sz w:val="18.239999771118164"/>
          <w:szCs w:val="18.239999771118164"/>
          <w:rtl w:val="0"/>
        </w:rPr>
        <w:t xml:space="preserve">A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ssessing] pain relief enables the estimation of the effectiveness of services, interventions, and healthcare organization.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highlight w:val="cyan"/>
          <w:u w:val="none"/>
          <w:vertAlign w:val="baseline"/>
          <w:rtl w:val="0"/>
        </w:rPr>
        <w:t xml:space="preserve">There-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highlight w:val="cyan"/>
          <w:u w:val="none"/>
          <w:vertAlign w:val="baseline"/>
          <w:rtl w:val="0"/>
        </w:rPr>
        <w:t xml:space="preserve">16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highlight w:val="cyan"/>
          <w:u w:val="none"/>
          <w:vertAlign w:val="baseline"/>
          <w:rtl w:val="0"/>
        </w:rPr>
        <w:t xml:space="preserve">fore { Therefore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,]16  this study evaluated the level and profile of pain relief in a hospital surgical center.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Methods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: A longitudinal study was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u w:val="none"/>
          <w:shd w:fill="auto" w:val="clear"/>
          <w:vertAlign w:val="baseline"/>
          <w:rtl w:val="0"/>
        </w:rPr>
        <w:t xml:space="preserve">17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conducted in the surgical center of a hospital located in a large-population municipality in Brazil. Pain was assessed using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a visual analogue scale before and immediately after surgical procedures. Patients' medical records were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highlight w:val="yellow"/>
          <w:u w:val="none"/>
          <w:vertAlign w:val="baseline"/>
          <w:rtl w:val="0"/>
        </w:rPr>
        <w:t xml:space="preserve">analyzed[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highlight w:val="cyan"/>
          <w:u w:val="none"/>
          <w:vertAlign w:val="baseline"/>
          <w:rtl w:val="0"/>
        </w:rPr>
        <w:t xml:space="preserve">glimposed or viewe</w:t>
      </w:r>
      <w:r w:rsidDel="00000000" w:rsidR="00000000" w:rsidRPr="00000000">
        <w:rPr>
          <w:rFonts w:ascii="Palatino Linotype" w:cs="Palatino Linotype" w:eastAsia="Palatino Linotype" w:hAnsi="Palatino Linotype"/>
          <w:sz w:val="18.239999771118164"/>
          <w:szCs w:val="18.239999771118164"/>
          <w:highlight w:val="cyan"/>
          <w:rtl w:val="0"/>
        </w:rPr>
        <w:t xml:space="preserve">d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highlight w:val="cyan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to extract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u w:val="none"/>
          <w:shd w:fill="auto" w:val="clear"/>
          <w:vertAlign w:val="baseline"/>
          <w:rtl w:val="0"/>
        </w:rPr>
        <w:t xml:space="preserve">19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highlight w:val="yellow"/>
          <w:u w:val="none"/>
          <w:vertAlign w:val="baseline"/>
          <w:rtl w:val="0"/>
        </w:rPr>
        <w:t xml:space="preserve"> the 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additional  information. All patients who underwent pain relief procedures in the hospital's surgical center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highlight w:val="yellow"/>
          <w:u w:val="none"/>
          <w:vertAlign w:val="baseline"/>
          <w:rtl w:val="0"/>
        </w:rPr>
        <w:t xml:space="preserve">and completed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highlight w:val="yellow"/>
          <w:u w:val="none"/>
          <w:vertAlign w:val="baseline"/>
          <w:rtl w:val="0"/>
        </w:rPr>
        <w:t xml:space="preserve">20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highlight w:val="yellow"/>
          <w:u w:val="none"/>
          <w:vertAlign w:val="baseline"/>
          <w:rtl w:val="0"/>
        </w:rPr>
        <w:t xml:space="preserve">the pain scale before and after the procedure were included</w:t>
      </w:r>
      <w:r w:rsidDel="00000000" w:rsidR="00000000" w:rsidRPr="00000000">
        <w:rPr>
          <w:rFonts w:ascii="Palatino Linotype" w:cs="Palatino Linotype" w:eastAsia="Palatino Linotype" w:hAnsi="Palatino Linotype"/>
          <w:sz w:val="18.239999771118164"/>
          <w:szCs w:val="18.239999771118164"/>
          <w:highlight w:val="yellow"/>
          <w:rtl w:val="0"/>
        </w:rPr>
        <w:t xml:space="preserve">?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highlight w:val="cyan"/>
          <w:u w:val="none"/>
          <w:vertAlign w:val="baseline"/>
          <w:rtl w:val="0"/>
        </w:rPr>
        <w:t xml:space="preserve">[</w:t>
      </w:r>
      <w:r w:rsidDel="00000000" w:rsidR="00000000" w:rsidRPr="00000000">
        <w:rPr>
          <w:rFonts w:ascii="Palatino Linotype" w:cs="Palatino Linotype" w:eastAsia="Palatino Linotype" w:hAnsi="Palatino Linotype"/>
          <w:sz w:val="18.239999771118164"/>
          <w:szCs w:val="18.239999771118164"/>
          <w:highlight w:val="cyan"/>
          <w:rtl w:val="0"/>
        </w:rPr>
        <w:t xml:space="preserve">VAS was used to assess the effectiveness of the therapy]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Descriptive and bivariate analysis were conducted adopting a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u w:val="none"/>
          <w:shd w:fill="auto" w:val="clear"/>
          <w:vertAlign w:val="baseline"/>
          <w:rtl w:val="0"/>
        </w:rPr>
        <w:t xml:space="preserve">21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significance level of 5%.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Results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: 100 patients were included. Patients had an average pain level of 6.13 (± 3.42) before their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procedures. After the procedures, the average pain dropped to 0.39 (± 3.42), equivalent to an average reduction of 5.74 (±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u w:val="none"/>
          <w:shd w:fill="auto" w:val="clear"/>
          <w:vertAlign w:val="baseline"/>
          <w:rtl w:val="0"/>
        </w:rPr>
        <w:t xml:space="preserve">23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3.35) on the scale. A higher level of pain reduction (five points or more) was observed in patients diagnosed with chronic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u w:val="none"/>
          <w:shd w:fill="auto" w:val="clear"/>
          <w:vertAlign w:val="baseline"/>
          <w:rtl w:val="0"/>
        </w:rPr>
        <w:t xml:space="preserve">24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pain and among those undergoing denervation. Greater pain relief on the scale (five or more points) was related to the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u w:val="none"/>
          <w:shd w:fill="auto" w:val="clear"/>
          <w:vertAlign w:val="baseline"/>
          <w:rtl w:val="0"/>
        </w:rPr>
        <w:t xml:space="preserve">25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diagnosis (p = 0.001) and intervention (p &lt; 0.001).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Conclusions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: Our findings show that patients experienced reduced post-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u w:val="none"/>
          <w:shd w:fill="auto" w:val="clear"/>
          <w:vertAlign w:val="baseline"/>
          <w:rtl w:val="0"/>
        </w:rPr>
        <w:t xml:space="preserve">26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operative pain levels when treated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highlight w:val="cyan"/>
          <w:u w:val="none"/>
          <w:vertAlign w:val="baseline"/>
          <w:rtl w:val="0"/>
        </w:rPr>
        <w:t xml:space="preserve"> with ?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in a hospital surgical center. Patients suffering from chronic pain and who underwent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u w:val="none"/>
          <w:shd w:fill="auto" w:val="clear"/>
          <w:vertAlign w:val="baseline"/>
          <w:rtl w:val="0"/>
        </w:rPr>
        <w:t xml:space="preserve">27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denervation for pain management experienced significantly greater relief.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u w:val="none"/>
          <w:shd w:fill="auto" w:val="clear"/>
          <w:vertAlign w:val="baseline"/>
          <w:rtl w:val="0"/>
        </w:rPr>
        <w:t xml:space="preserve">28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0408935546875" w:line="302.6228713989258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Keywords: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pain; hospital; pain relief; denervation.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6.399997075398765"/>
          <w:szCs w:val="26.399997075398765"/>
          <w:u w:val="none"/>
          <w:shd w:fill="auto" w:val="clear"/>
          <w:vertAlign w:val="subscript"/>
          <w:rtl w:val="0"/>
        </w:rPr>
        <w:t xml:space="preserve">29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1. Introduction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u w:val="none"/>
          <w:shd w:fill="auto" w:val="clear"/>
          <w:vertAlign w:val="baseline"/>
          <w:rtl w:val="0"/>
        </w:rPr>
        <w:t xml:space="preserve">31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53851318359375" w:line="267.6177406311035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Pain is a somatic and multidimensional experience involving physiological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single"/>
          <w:vertAlign w:val="baseline"/>
          <w:rtl w:val="0"/>
        </w:rPr>
        <w:t xml:space="preserve">and/o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 emotional mechanisms, with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u w:val="none"/>
          <w:shd w:fill="auto" w:val="clear"/>
          <w:vertAlign w:val="baseline"/>
          <w:rtl w:val="0"/>
        </w:rPr>
        <w:t xml:space="preserve">32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or without an injury [1,2]. Thus, pain encompasses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cyan"/>
          <w:u w:val="none"/>
          <w:vertAlign w:val="baseline"/>
          <w:rtl w:val="0"/>
        </w:rPr>
        <w:t xml:space="preserve"> the multidimensional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aspects of sensory, subjectiv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e/af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fective, and cognitive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dimen-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highlight w:val="yellow"/>
          <w:u w:val="none"/>
          <w:vertAlign w:val="baseline"/>
          <w:rtl w:val="0"/>
        </w:rPr>
        <w:t xml:space="preserve">33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sions,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which are not directly correlated to tissue damage [3]. In a neurological context, tissue damage triggers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u w:val="none"/>
          <w:shd w:fill="auto" w:val="clear"/>
          <w:vertAlign w:val="baseline"/>
          <w:rtl w:val="0"/>
        </w:rPr>
        <w:t xml:space="preserve">34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the release of mediators that promote hypersensitivity, making even minor stimuli perceived as painful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sensa-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highlight w:val="yellow"/>
          <w:u w:val="none"/>
          <w:vertAlign w:val="baseline"/>
          <w:rtl w:val="0"/>
        </w:rPr>
        <w:t xml:space="preserve">35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tion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 [4]. Therefore, the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symptomatology s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cyan"/>
          <w:u w:val="none"/>
          <w:vertAlign w:val="baseline"/>
          <w:rtl w:val="0"/>
        </w:rPr>
        <w:t xml:space="preserve">ymptoms are </w:t>
      </w:r>
      <w:r w:rsidDel="00000000" w:rsidR="00000000" w:rsidRPr="00000000">
        <w:rPr>
          <w:rFonts w:ascii="Palatino Linotype" w:cs="Palatino Linotype" w:eastAsia="Palatino Linotype" w:hAnsi="Palatino Linotype"/>
          <w:sz w:val="20.15999984741211"/>
          <w:szCs w:val="20.15999984741211"/>
          <w:highlight w:val="cyan"/>
          <w:rtl w:val="0"/>
        </w:rPr>
        <w:t xml:space="preserve">depends upon the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intensity, location, source,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quality/type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of the stimulus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u w:val="none"/>
          <w:shd w:fill="auto" w:val="clear"/>
          <w:vertAlign w:val="baseline"/>
          <w:rtl w:val="0"/>
        </w:rPr>
        <w:t xml:space="preserve">36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characteristics of patients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cyan"/>
          <w:u w:val="none"/>
          <w:vertAlign w:val="baseline"/>
          <w:rtl w:val="0"/>
        </w:rPr>
        <w:t xml:space="preserve">individual perception of pain and tolerance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[5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cyan"/>
          <w:u w:val="none"/>
          <w:vertAlign w:val="baseline"/>
          <w:rtl w:val="0"/>
        </w:rPr>
        <w:t xml:space="preserve">].If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Palatino Linotype" w:cs="Palatino Linotype" w:eastAsia="Palatino Linotype" w:hAnsi="Palatino Linotype"/>
          <w:sz w:val="20.15999984741211"/>
          <w:szCs w:val="20.15999984741211"/>
          <w:rtl w:val="0"/>
        </w:rPr>
        <w:t xml:space="preserve">l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eft untreated, pain may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affect the entire human body and different biological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highlight w:val="yellow"/>
          <w:u w:val="none"/>
          <w:vertAlign w:val="baseline"/>
          <w:rtl w:val="0"/>
        </w:rPr>
        <w:t xml:space="preserve">37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systems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cyan"/>
          <w:u w:val="none"/>
          <w:vertAlign w:val="baseline"/>
          <w:rtl w:val="0"/>
        </w:rPr>
        <w:t xml:space="preserve">alter the systemic function either physical or psychological aspects,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mainly in individuals affected by other conditions such as systemic diseases or the presence of different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u w:val="none"/>
          <w:shd w:fill="auto" w:val="clear"/>
          <w:vertAlign w:val="baseline"/>
          <w:rtl w:val="0"/>
        </w:rPr>
        <w:t xml:space="preserve">38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lesions [3]. Furthermore, pain also activates inflammatory and immune pathways,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cyan"/>
          <w:u w:val="none"/>
          <w:vertAlign w:val="baseline"/>
          <w:rtl w:val="0"/>
        </w:rPr>
        <w:t xml:space="preserve">that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potentially leading to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sys-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highlight w:val="yellow"/>
          <w:u w:val="none"/>
          <w:vertAlign w:val="baseline"/>
          <w:rtl w:val="0"/>
        </w:rPr>
        <w:t xml:space="preserve">39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temic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consequences, especially in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its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acute phase [4]. Since pain is influenced by individual perceptions, it is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u w:val="none"/>
          <w:shd w:fill="auto" w:val="clear"/>
          <w:vertAlign w:val="baseline"/>
          <w:rtl w:val="0"/>
        </w:rPr>
        <w:t xml:space="preserve">40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directly affected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by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cyan"/>
          <w:u w:val="none"/>
          <w:vertAlign w:val="baseline"/>
          <w:rtl w:val="0"/>
        </w:rPr>
        <w:t xml:space="preserve">the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cognitive factors of individuals and the surrounding context in which it is experienced [6].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u w:val="none"/>
          <w:shd w:fill="auto" w:val="clear"/>
          <w:vertAlign w:val="baseline"/>
          <w:rtl w:val="0"/>
        </w:rPr>
        <w:t xml:space="preserve">41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3338623046875" w:line="266.56002044677734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Previous evidence ? has shown a significant prevalence of pain worldwide, particularly chronic pain, emphasiz-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highlight w:val="yellow"/>
          <w:u w:val="none"/>
          <w:vertAlign w:val="baseline"/>
          <w:rtl w:val="0"/>
        </w:rPr>
        <w:t xml:space="preserve">42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ing the importance of evaluating this outcom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 ?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3338623046875" w:line="266.56002044677734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. In the United States in 2019, an estimated 20.5% (50 million) of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u w:val="none"/>
          <w:shd w:fill="auto" w:val="clear"/>
          <w:vertAlign w:val="baseline"/>
          <w:rtl w:val="0"/>
        </w:rPr>
        <w:t xml:space="preserve">43 </w:t>
      </w:r>
      <w:r w:rsidDel="00000000" w:rsidR="00000000" w:rsidRPr="00000000">
        <w:rPr>
          <w:rFonts w:ascii="Palatino Linotype" w:cs="Palatino Linotype" w:eastAsia="Palatino Linotype" w:hAnsi="Palatino Linotype"/>
          <w:sz w:val="20.15999984741211"/>
          <w:szCs w:val="20.15999984741211"/>
          <w:rtl w:val="0"/>
        </w:rPr>
        <w:t xml:space="preserve">adults reported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t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cyan"/>
          <w:u w:val="none"/>
          <w:vertAlign w:val="baseline"/>
          <w:rtl w:val="0"/>
        </w:rPr>
        <w:t xml:space="preserve">hat they  experie</w:t>
      </w:r>
      <w:r w:rsidDel="00000000" w:rsidR="00000000" w:rsidRPr="00000000">
        <w:rPr>
          <w:rFonts w:ascii="Palatino Linotype" w:cs="Palatino Linotype" w:eastAsia="Palatino Linotype" w:hAnsi="Palatino Linotype"/>
          <w:sz w:val="20.15999984741211"/>
          <w:szCs w:val="20.15999984741211"/>
          <w:highlight w:val="cyan"/>
          <w:rtl w:val="0"/>
        </w:rPr>
        <w:t xml:space="preserve">nce the pain almost all the days especially over their back and hip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cyan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pain on most days or daily, mainly in the back and hips [7]. In Brazil, a s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ystematic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8245239258"/>
          <w:szCs w:val="15.839998245239258"/>
          <w:u w:val="none"/>
          <w:shd w:fill="auto" w:val="clear"/>
          <w:vertAlign w:val="baseline"/>
          <w:rtl w:val="0"/>
        </w:rPr>
        <w:t xml:space="preserve">44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 PEER REVIEW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8.157958984375" w:line="267.35289573669434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review indicated a mean prevalence of pain among adults ranging from 23-41% [8]. Therefore, pain is a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signifi-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45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cant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public health concern due to its high prevalence and negative impact on individuals' quality of life, leading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46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to substantial limitations [9]. Consequently, the assessment and interventions aimed at pain relief have become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47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paramount for researchers and clinicians, primarily to enhance pain management and improve patient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out-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48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comes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. In fact, evidence has shown that pain relief approaches can enhance patients' quality of life and reduce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49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opioid use [10]. Therefore, evaluations of pain management are essential to reduce the impact of pain on people's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50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overall lives.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51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555419921875" w:line="267.51176834106445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The advancement of pharmacological and pain mechanisms understanding alongside progress in the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neurobi-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52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ology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cyan"/>
          <w:u w:val="none"/>
          <w:vertAlign w:val="baseline"/>
          <w:rtl w:val="0"/>
        </w:rPr>
        <w:t xml:space="preserve">neuro physiology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of pain, highlights the multidisciplinary approach in pain relief care. For pain control, it is vital to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recog-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53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nize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that the therapeutic process includes the evidence available, protocols, individual clinical traits of patients,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54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pharmacokinetics and pharmacodynamics of medications, and clinical expertise [11]. Furthermore, several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fac-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55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tors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, including pain intensity, medication usage, non-pharmacological interventions, trust in healthcare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profes-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56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sionals,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and overall health conditions, have been linked to pain relief [12]. Therefore, a multidisciplinary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ap-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57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proach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may be crucial for pain management, mainly considering the ongoing advancements in novel techniques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58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and intervention options [13]. Both surgical and non-surgical methods are being applied for pain relief, and the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59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evidence underscores the importance of characterizing pain relief concerning the procedures employed to es-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60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tablish future consensus on therapeutic approaches [13]. Considering the pain severity, pharmacological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ther-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61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apy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alone may not be able to achieve pain relief, showing the need for surgical interventions [14]. Among the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62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surgical interventions modalities used for pain management, denervation is commonly applied for pain relief,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63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along with other approaches targeting local sensory nerves [13,14]. Moreover, neuromodulation techniques and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64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ablative methods have also been explored for pain management [13].Therefore, evaluating pain relief in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65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healthcare facilities, identifying associated factors, and profile of involvement are essential for guiding future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66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research aimed at developing effective protocols for pain management and improving patient care.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67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223388671875" w:line="267.08919525146484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Pain management has been an important focus in hospital care [15]. Moreover, different factors have been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as-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68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sociated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with patient satisfaction regarding pain relief, including educational level and prior surgical history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69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[16]. Importantly, most of the evidence has focused on evaluating pain relief for specific health conditions or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70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testing specific management approaches. Hospital care is widely used for pain management, mainly in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emer-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71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gency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cases. In this context, depending on the diagnosis and recommended intervention, pain management is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72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achieved through surgical procedures [17]. A multidisciplinary team is responsible for providing pain relief.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73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Pain has been a common reason for hospitalization, and some barriers to pain relief in a hospital setting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have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74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been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identified, such as fear of adverse effects and costs [18]. Understanding the surgical center and hospital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75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environment to provide pain relief, considering the type of pain and interventions applied, may offer useful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76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information to guide clinical practice and improve pain management.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77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5780029296875" w:line="266.5601348876953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Therefore, this study evaluated the level of pain relief, as well as the patients' and procedures' profiles within a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78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hospital surgical center, mainly in terms of diagnoses and procedures applied. This data could offer pivotal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79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insights for delineating effective pain management protocols suitable for hospital settings. Thus, we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investi-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80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gated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whether specific diagnoses and interventions are associated with greater pain relief in a surgical center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81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setting.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82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62200927734375" w:line="199.92000102996826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2. Materials and Methods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83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3262939453125" w:line="199.92000102996826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84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7398681640625" w:line="273.70001792907715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2.1 Ethics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85 86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.3698921203613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The study was approved (May, 2022) by the local ethics research committee (protocol: 58139922.6.0000.5146).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87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All participants signed a consent form to participate in the research and for the use of their data.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88 89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.6994171142578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2.2 Design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90 91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2793674468994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An exploratory, longitudinal study with a quantitative approach was conducted in the surgical center of a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can-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92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cer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hospital (Oncovida Hospital) located in a large-population municipality in Brazil (Montes Claros, Minas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93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 PEER REVIEW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3.758544921875" w:line="258.8246440887451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Gerais). Although the hospital focuses on oncology, the surgical center attends to patients with various health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94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issues who need therapeutic interventions, such as pain relief. To address this, a multidisciplinary team covers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95 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the surgical center and are able to manage pain diagnosis and relief. The multidisciplinary team is composed of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96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doctors, nurses, and nursing assistants.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97 98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18896484375" w:line="273.7005043029785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2.3 Patients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99 100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77517890930176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All patients who reported pain, underwent pain relief procedures in the hospital's surgical center, and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com-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101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pleted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cyan"/>
          <w:u w:val="none"/>
          <w:vertAlign w:val="baseline"/>
          <w:rtl w:val="0"/>
        </w:rPr>
        <w:t xml:space="preserve">the pain level</w:t>
      </w:r>
      <w:r w:rsidDel="00000000" w:rsidR="00000000" w:rsidRPr="00000000">
        <w:rPr>
          <w:rFonts w:ascii="Palatino Linotype" w:cs="Palatino Linotype" w:eastAsia="Palatino Linotype" w:hAnsi="Palatino Linotype"/>
          <w:sz w:val="20.15999984741211"/>
          <w:szCs w:val="20.15999984741211"/>
          <w:highlight w:val="cyan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cyan"/>
          <w:u w:val="none"/>
          <w:vertAlign w:val="baseline"/>
          <w:rtl w:val="0"/>
        </w:rPr>
        <w:t xml:space="preserve"> assessed by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pain scale before and after the procedure in 2022 were included, regardless of their diagnoses.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Alt-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102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hough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recruited from an oncological hospital, patients treated in the surgical center did not necessarily have an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103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oncological profile. Therefore, patients with various health conditions were included as long as they underwent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104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procedures for pain relief. The sample size was determined based on data from a previous study [19] using the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105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proportion of chronic and acute pain reported,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a power of 80 and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α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5%.?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As a result, patients with different health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106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issues were included, all presenting with pain symptoms and answered pain scale. No restrictions in terms of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107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age, gender, or diagnosis were applied. Pain diagnoses and interventions were decided by the doctors according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108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to the patients' profiles and needs.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109 110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40283203125" w:line="278.4603023529053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2.4 Pain assessment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111 112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5.7587718963623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Pain was assessed using a visual analog scale, ranging from 0 to 10, where '0' represented no pain and '10'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113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represented extreme pain. The scale was administered by trained nurses who were involved in patient care in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114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the surgical center for pain relief procedures. Two experienced nurses (with more than 5 years of hospital work)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115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were trained and calibrated (Kappa &gt;0.80) to explain the pain scale to patients and apply it before and after all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116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pain relief interventions. For reliability and calibration, 10 patients who were not included in the study, reported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117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pain, and underwent pain relief procedures were interviewed separately by both nurses, with a one-hour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inter-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118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val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between interviews regarding pain levels before and after the interventions. The agreement was then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calcu-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119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lated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using the Kappa test. The scale was administered both before the procedure and immediately after the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120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therapeutic intervention for pain relief, regardless of the type of pain intervention or its cause. For pain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evalua-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121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tion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after procedures, post-anesthetic recovery was considered. For this, the physiological condition after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recov-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122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ery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was evaluated using the Aldrete-Kroulik index to confirm post-anesthetic recovery [20]. The pain scale was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123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only applied after complete recovery. Each patient was evaluated for only one nurse. After explaining the pain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124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scale, patients were asked to rate their pain level based on the scale before and after the intervention.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125 126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9580078125" w:line="273.7001323699951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2.5 Sociodemographic characteristics and interventions evaluation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127 128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74262046813965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In addition to pain relief, the patients' medical records were </w:t>
      </w:r>
      <w:r w:rsidDel="00000000" w:rsidR="00000000" w:rsidRPr="00000000">
        <w:rPr>
          <w:rFonts w:ascii="Palatino Linotype" w:cs="Palatino Linotype" w:eastAsia="Palatino Linotype" w:hAnsi="Palatino Linotype"/>
          <w:sz w:val="20.15999984741211"/>
          <w:szCs w:val="20.15999984741211"/>
          <w:highlight w:val="yellow"/>
          <w:rtl w:val="0"/>
        </w:rPr>
        <w:t xml:space="preserve">analyzed</w:t>
      </w:r>
      <w:r w:rsidDel="00000000" w:rsidR="00000000" w:rsidRPr="00000000">
        <w:rPr>
          <w:rFonts w:ascii="Palatino Linotype" w:cs="Palatino Linotype" w:eastAsia="Palatino Linotype" w:hAnsi="Palatino Linotype"/>
          <w:sz w:val="20.15999984741211"/>
          <w:szCs w:val="20.15999984741211"/>
          <w:highlight w:val="cyan"/>
          <w:rtl w:val="0"/>
        </w:rPr>
        <w:t xml:space="preserve"> to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extract the following information: age,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129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sex, diagnosis (reason for the pain), therapeutic intervention for pain relief, and prior conservative treatment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130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(medication/physiotherapy/multidisciplinary). Diagnosis was determined based on clinical evaluation by the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131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medical team and, when necessary, confirmed by complementary exams. Based on the diagnosis and location,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132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the intervention was determined by the medical team. Some patients underwent more than one intervention[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cyan"/>
          <w:u w:val="none"/>
          <w:vertAlign w:val="baseline"/>
          <w:rtl w:val="0"/>
        </w:rPr>
        <w:t xml:space="preserve"> what type of intervention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at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133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different times, and the pain scale was applied for each intervention. However, for this study, only the pain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134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relief before and after the first intervention was considered. Prior conservative treatment was collected from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135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patient interviews and described in the patients' medical records.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136 137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689697265625" w:line="278.4598159790039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2.6 Statistics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138 139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.06490325927734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.15999984741211"/>
          <w:szCs w:val="20.15999984741211"/>
          <w:highlight w:val="yellow"/>
          <w:rtl w:val="0"/>
        </w:rPr>
        <w:t xml:space="preserve">The SPSS software (version 20.0) </w:t>
      </w:r>
      <w:r w:rsidDel="00000000" w:rsidR="00000000" w:rsidRPr="00000000">
        <w:rPr>
          <w:rFonts w:ascii="Palatino Linotype" w:cs="Palatino Linotype" w:eastAsia="Palatino Linotype" w:hAnsi="Palatino Linotype"/>
          <w:sz w:val="15.839999198913574"/>
          <w:szCs w:val="15.839999198913574"/>
          <w:highlight w:val="yellow"/>
          <w:rtl w:val="0"/>
        </w:rPr>
        <w:t xml:space="preserve">151 </w:t>
      </w:r>
      <w:r w:rsidDel="00000000" w:rsidR="00000000" w:rsidRPr="00000000">
        <w:rPr>
          <w:rFonts w:ascii="Palatino Linotype" w:cs="Palatino Linotype" w:eastAsia="Palatino Linotype" w:hAnsi="Palatino Linotype"/>
          <w:sz w:val="20.15999984741211"/>
          <w:szCs w:val="20.15999984741211"/>
          <w:highlight w:val="yellow"/>
          <w:rtl w:val="0"/>
        </w:rPr>
        <w:t xml:space="preserve">was used and the </w:t>
      </w:r>
      <w:r w:rsidDel="00000000" w:rsidR="00000000" w:rsidRPr="00000000">
        <w:rPr>
          <w:rFonts w:ascii="Palatino Linotype" w:cs="Palatino Linotype" w:eastAsia="Palatino Linotype" w:hAnsi="Palatino Linotype"/>
          <w:sz w:val="20.15999984741211"/>
          <w:szCs w:val="20.15999984741211"/>
          <w:rtl w:val="0"/>
        </w:rPr>
        <w:t xml:space="preserve">data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were analyzed using descriptive and bivariate statistics. Absolute values and percentages were estimated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140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for categorical variables (sex, diagnosis, intervention, conservative treatment). Mean and standard deviation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141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were calculated for quantitative variables (age, pain scale before and after intervention, scale difference). Pain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142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level reduction after interventions (before – after) was calculated for all patients. Then, the total average value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143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of the difference in pain scale before and after the therapeutic intervention was estimated. This average was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144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used as a cut-off point, separating the patients into those equal to or below the average and those above the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145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average in terms of pain relief. Thus, it was used to create a categorical and dichotomous variable: equal to or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146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below the average pain reduction vs. above the average pain reduction. This created variable was used as the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147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dependent variable for bivariate analyses, where patients were compared across all other variables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148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 PEER REVIEW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3.758544921875" w:line="253.86597633361816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(independent variables) to evaluate statistical differences in the higher pain relief (above the average) distribu-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149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tion. The chi-square test was used to estimate the relationship and differences between dependent </w:t>
      </w:r>
      <w:r w:rsidDel="00000000" w:rsidR="00000000" w:rsidRPr="00000000">
        <w:rPr>
          <w:rFonts w:ascii="Palatino Linotype" w:cs="Palatino Linotype" w:eastAsia="Palatino Linotype" w:hAnsi="Palatino Linotype"/>
          <w:sz w:val="20.15999984741211"/>
          <w:szCs w:val="20.15999984741211"/>
          <w:rtl w:val="0"/>
        </w:rPr>
        <w:t xml:space="preserve">variables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150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independent variables. Odds ratio and 95% confidence interval was estimated.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The SPSS software (version 20.0)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151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was used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. A significance level of 5% was adopted.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152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28515625" w:line="199.92000102996826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3. Results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153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132080078125" w:line="254.65950965881348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100 patients undergoing interventions for pain relief in the surgical center and who answered to the pain scale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154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before and after the procedures were included in the study. </w:t>
      </w:r>
      <w:r w:rsidDel="00000000" w:rsidR="00000000" w:rsidRPr="00000000">
        <w:rPr>
          <w:rFonts w:ascii="Palatino Linotype" w:cs="Palatino Linotype" w:eastAsia="Palatino Linotype" w:hAnsi="Palatino Linotype"/>
          <w:sz w:val="20.15999984741211"/>
          <w:szCs w:val="20.15999984741211"/>
          <w:rtl w:val="0"/>
        </w:rPr>
        <w:t xml:space="preserve">Most included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patients were women (56.0%) and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155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had a mean age of 46.1 years (± 14.62) (Table 1). The most prevalent diagnosis (reason for pain) was chronic pain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156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(chronic pain/intractable chronic pain/refractory chronic pain/chronic cervical pain), representing 47.4% of the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157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diagnoses (Table 1).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158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419189453125" w:line="199.92000102996826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159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740478515625" w:line="252.52976417541504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Table 1.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Descriptive analysis of the evaluation of all patients included in the study and assessed for pain relief. The data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160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were presented as n and % for categorical variables, and as average and standard deviation (SD) for quantitative variables.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161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817626953125" w:line="199.92000102996826" w:lineRule="auto"/>
        <w:ind w:left="0" w:right="0" w:firstLine="0"/>
        <w:jc w:val="left"/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1"/>
          <w:bCs w:val="1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Variable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n %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732421875" w:line="199.92000102996826" w:lineRule="auto"/>
        <w:ind w:left="0" w:right="0" w:firstLine="0"/>
        <w:jc w:val="left"/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Sex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334228515625" w:line="199.92000102996826" w:lineRule="auto"/>
        <w:ind w:left="0" w:right="0" w:firstLine="0"/>
        <w:jc w:val="left"/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Woman 56 56.0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328125" w:line="199.92000102996826" w:lineRule="auto"/>
        <w:ind w:left="0" w:right="0" w:firstLine="0"/>
        <w:jc w:val="left"/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Men 44 44.0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334228515625" w:line="199.92000102996826" w:lineRule="auto"/>
        <w:ind w:left="0" w:right="0" w:firstLine="0"/>
        <w:jc w:val="left"/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sectPr>
          <w:pgSz w:h="16820" w:w="11900" w:orient="portrait"/>
          <w:pgMar w:bottom="1171.201171875" w:top="3.360595703125" w:left="4.079999923706055" w:right="223.97705078125" w:header="0" w:footer="720"/>
          <w:pgNumType w:start="1"/>
        </w:sectPr>
      </w:pP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Diagnosis*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328125" w:line="323.6805725097656" w:lineRule="auto"/>
        <w:ind w:left="0" w:right="0" w:firstLine="0"/>
        <w:jc w:val="left"/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Chronic pain/intractable chronic  pain/refractory chronic  pain/chronic cervical pain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8416748046875" w:line="323.6805725097656" w:lineRule="auto"/>
        <w:ind w:left="0" w:right="0" w:firstLine="0"/>
        <w:jc w:val="left"/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Low back pain/refractory low back  pain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971.0417175292969" w:lineRule="auto"/>
        <w:ind w:left="0" w:right="0" w:firstLine="0"/>
        <w:jc w:val="left"/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171.201171875" w:top="3.360595703125" w:left="2764.4293212890625" w:right="3033.8580322265625" w:header="0" w:footer="720"/>
          <w:cols w:equalWidth="0" w:num="2">
            <w:col w:space="0" w:w="3060"/>
            <w:col w:space="0" w:w="3060"/>
          </w:cols>
        </w:sectPr>
      </w:pP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46 47.4 16 16.5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3.68042945861816" w:lineRule="auto"/>
        <w:ind w:left="2759.3414306640625" w:right="2811.2921142578125" w:firstLine="1.61285400390625"/>
        <w:jc w:val="both"/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Facet syndrome 7 7.2 Basal cell carcinoma 4 4.1 Radicular pain 3 3.1 Refractory pain 3 3.1 Other 18 18.6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8416748046875" w:line="240" w:lineRule="auto"/>
        <w:ind w:left="2766.1955738067627" w:right="0" w:firstLine="0"/>
        <w:jc w:val="left"/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Intervention*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328125" w:line="322.8867816925049" w:lineRule="auto"/>
        <w:ind w:left="2759.3414306640625" w:right="2811.2921142578125" w:firstLine="0"/>
        <w:jc w:val="left"/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Denervation 56 62.2 Autonomic nervous system block 9 10.0 Rhizotomy 8 8.9 Excision 4 4.4 Biopsy 4 4.4 Other 9 10.0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Conservative treatment*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507568359375" w:line="323.6799716949463" w:lineRule="auto"/>
        <w:ind w:left="2760.5508422851562" w:right="2711.2982177734375" w:firstLine="1.41143798828125"/>
        <w:jc w:val="left"/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171.201171875" w:top="3.360595703125" w:left="4.079999923706055" w:right="223.97705078125" w:header="0" w:footer="720"/>
          <w:cols w:equalWidth="0" w:num="1">
            <w:col w:space="0" w:w="11671.942949295044"/>
          </w:cols>
        </w:sectPr>
      </w:pP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Physiotherapy 23 45.1 Physiotherapy/Medication 21 41.2 Multidisciplinary 4 7.8 Other 3 5.9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Variable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Average SD Age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46.1 14.62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 PEER REVIEW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2.957763671875" w:line="199.92000102996826" w:lineRule="auto"/>
        <w:ind w:left="0" w:right="0" w:firstLine="0"/>
        <w:jc w:val="left"/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Scale BEFORE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6.13 3.42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30078125" w:line="199.92000102996826" w:lineRule="auto"/>
        <w:ind w:left="0" w:right="0" w:firstLine="0"/>
        <w:jc w:val="left"/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Scale AFTER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0.39 3.42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328125" w:line="199.92000102996826" w:lineRule="auto"/>
        <w:ind w:left="0" w:right="0" w:firstLine="0"/>
        <w:jc w:val="left"/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171.201171875" w:top="3.360595703125" w:left="1440" w:right="1440" w:header="0" w:footer="720"/>
          <w:cols w:equalWidth="0" w:num="1">
            <w:col w:space="0" w:w="9020"/>
          </w:cols>
        </w:sectPr>
      </w:pP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Scale difference (before – after)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5.74 3.35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33203125" w:line="240" w:lineRule="auto"/>
        <w:ind w:left="0" w:right="0.59326171875" w:firstLine="0"/>
        <w:jc w:val="righ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* Change in the number of patients is due to a lack of information in the medical records.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162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5390625" w:line="254.99957084655762" w:lineRule="auto"/>
        <w:ind w:left="1000.9272003173828" w:right="-4.000244140625" w:firstLine="4.031982421875"/>
        <w:jc w:val="both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Patients undergoing interventions for pain had an average pain level of 6.13 (± 3.42) on the scale before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proce-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163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dures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(Figure 1A). However, after the procedures, the average pain dropped to 0.39 (± 3.42), resulting in a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re-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164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duction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of 15 times, equivalent to an average reduction of 5.74 (± 3.35) on the scale. Moreover, the main reasons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165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for pain (chronic pain, low back pain, and facet syndrome) showed a drastic reduction in the scale after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inter-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166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vention,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approaching or equivalent to zero pain level on the scale. Low back pain was the diagnosis with the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167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highest average on the pain scale before intervention (Figure 1B). It is observed that the main pain management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168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modalities used (denervation, autonomic nervous system block, and rhizotomy) resulted in almost complete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169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elimination of pain post-intervention (Figure 1C).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170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8828125" w:line="209.98912811279297" w:lineRule="auto"/>
        <w:ind w:left="998.0951690673828" w:right="-0.51513671875" w:firstLine="1.823272705078125"/>
        <w:jc w:val="both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  <w:drawing>
          <wp:inline distB="19050" distT="19050" distL="19050" distR="19050">
            <wp:extent cx="6645909" cy="28543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909" cy="2854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171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Figure 1.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Evaluation of the visual pain scale before and after the intervention procedures. (A) Overall average pain scale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172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before and after procedures. The overall mean difference for each patient between before and after was also estimated. (B)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173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Mean pain level on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highlight w:val="cyan"/>
          <w:u w:val="none"/>
          <w:vertAlign w:val="baseline"/>
          <w:rtl w:val="0"/>
        </w:rPr>
        <w:t xml:space="preserve"> the scale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highlight w:val="yellow"/>
          <w:u w:val="none"/>
          <w:vertAlign w:val="baseline"/>
          <w:rtl w:val="0"/>
        </w:rPr>
        <w:t xml:space="preserve"> scale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 before and after intervention according to each diagnosis. (C) Mean pain level before and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174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after intervention according to each intervention.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175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4212646484375" w:line="240" w:lineRule="auto"/>
        <w:ind w:left="0" w:right="0.59326171875" w:firstLine="0"/>
        <w:jc w:val="righ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176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74017333984375" w:line="253.86680603027344" w:lineRule="auto"/>
        <w:ind w:left="997.9032135009766" w:right="-4.000244140625" w:firstLine="6.2496185302734375"/>
        <w:jc w:val="both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Regarding pain intervention procedure, denervation was the most applied modality for pain relief (62.2%).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Ta-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177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ble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2 shows the proportion of patients treated with each intervention modality (column) for each diagnosis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178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(row). When distributing the diagnoses with interventions for pain, denervation was the main choice for pain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179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relief intervention for the most diagnoses found (Table 2).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180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88433837890625" w:line="240" w:lineRule="auto"/>
        <w:ind w:left="0" w:right="8.51318359375" w:firstLine="0"/>
        <w:jc w:val="righ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181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94036865234375" w:line="518.2135963439941" w:lineRule="auto"/>
        <w:ind w:left="11443.98193359375" w:right="0.59326171875" w:hanging="10440.413818359375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Table 2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– Descriptive analysis of interventions performed according to the pain diagnosis. The data were presented as %.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182 183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6971435546875" w:line="240" w:lineRule="auto"/>
        <w:ind w:left="0" w:right="-0.51513671875" w:firstLine="0"/>
        <w:jc w:val="righ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184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9400329589844" w:line="240" w:lineRule="auto"/>
        <w:ind w:left="0" w:right="1.702880859375" w:firstLine="0"/>
        <w:jc w:val="righ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171.201171875" w:top="3.360595703125" w:left="4.079999923706055" w:right="223.97705078125" w:header="0" w:footer="720"/>
          <w:cols w:equalWidth="0" w:num="1">
            <w:col w:space="0" w:w="11671.942949295044"/>
          </w:cols>
        </w:sect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185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 PEER REVIEW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5.35888671875" w:line="199.92000102996826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186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339599609375" w:line="199.92000102996826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187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339599609375" w:line="199.92000102996826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171.201171875" w:top="3.360595703125" w:left="1440" w:right="1440" w:header="0" w:footer="720"/>
          <w:cols w:equalWidth="0" w:num="1">
            <w:col w:space="0" w:w="9020"/>
          </w:cols>
        </w:sect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188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66.400146484375" w:type="dxa"/>
        <w:jc w:val="left"/>
        <w:tblInd w:w="715.9200000762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55.2000427246094"/>
        <w:gridCol w:w="1415.9999084472656"/>
        <w:gridCol w:w="1420.8001708984375"/>
        <w:gridCol w:w="1343.9996337890625"/>
        <w:gridCol w:w="1252.80029296875"/>
        <w:gridCol w:w="1161.5997314453125"/>
        <w:gridCol w:w="1344.000244140625"/>
        <w:gridCol w:w="1272.0001220703125"/>
        <w:tblGridChange w:id="0">
          <w:tblGrid>
            <w:gridCol w:w="1555.2000427246094"/>
            <w:gridCol w:w="1415.9999084472656"/>
            <w:gridCol w:w="1420.8001708984375"/>
            <w:gridCol w:w="1343.9996337890625"/>
            <w:gridCol w:w="1252.80029296875"/>
            <w:gridCol w:w="1161.5997314453125"/>
            <w:gridCol w:w="1344.000244140625"/>
            <w:gridCol w:w="1272.0001220703125"/>
          </w:tblGrid>
        </w:tblGridChange>
      </w:tblGrid>
      <w:tr>
        <w:trPr>
          <w:cantSplit w:val="0"/>
          <w:trHeight w:val="33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5.839999198913574"/>
                <w:szCs w:val="15.83999919891357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0.7276916503906" w:right="0" w:firstLine="0"/>
              <w:jc w:val="left"/>
              <w:rPr>
                <w:rFonts w:ascii="Palatino" w:cs="Palatino" w:eastAsia="Palatino" w:hAnsi="Palatin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Intervention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8.35792541503906" w:right="0" w:firstLine="0"/>
              <w:jc w:val="left"/>
              <w:rPr>
                <w:rFonts w:ascii="Palatino" w:cs="Palatino" w:eastAsia="Palatino" w:hAnsi="Palatin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Diagnosi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.540283203125" w:line="240" w:lineRule="auto"/>
              <w:ind w:left="699.4573974609375" w:right="0" w:firstLine="0"/>
              <w:jc w:val="left"/>
              <w:rPr>
                <w:rFonts w:ascii="Palatino" w:cs="Palatino" w:eastAsia="Palatino" w:hAnsi="Palatin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8.7901306152344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Denerv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.540283203125" w:line="240" w:lineRule="auto"/>
              <w:ind w:left="489.9656677246094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6.6665649414062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Autono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.34033203125" w:line="240" w:lineRule="auto"/>
              <w:ind w:left="0" w:right="0" w:firstLine="0"/>
              <w:jc w:val="center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mic 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.34033203125" w:line="240" w:lineRule="auto"/>
              <w:ind w:left="422.040405273437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nervou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.34033203125" w:line="240" w:lineRule="auto"/>
              <w:ind w:left="0" w:right="0" w:firstLine="0"/>
              <w:jc w:val="center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s 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.34033203125" w:line="240" w:lineRule="auto"/>
              <w:ind w:left="0" w:right="0" w:firstLine="0"/>
              <w:jc w:val="center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system 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.5390625" w:line="240" w:lineRule="auto"/>
              <w:ind w:left="476.9503784179687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2.191772460937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Rhizot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.540283203125" w:line="240" w:lineRule="auto"/>
              <w:ind w:left="473.447875976562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omy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7.34741210937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Excis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.540283203125" w:line="240" w:lineRule="auto"/>
              <w:ind w:left="472.055664062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2.04956054687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Bio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.540283203125" w:line="240" w:lineRule="auto"/>
              <w:ind w:left="412.794799804687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psy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.345825195312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Other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9.2047119140625" w:right="0" w:firstLine="0"/>
              <w:jc w:val="left"/>
              <w:rPr>
                <w:rFonts w:ascii="Palatino" w:cs="Palatino" w:eastAsia="Palatino" w:hAnsi="Palatin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Chi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.55029296875" w:line="240" w:lineRule="auto"/>
              <w:ind w:left="425.5291748046875" w:right="0" w:firstLine="0"/>
              <w:jc w:val="left"/>
              <w:rPr>
                <w:rFonts w:ascii="Palatino" w:cs="Palatino" w:eastAsia="Palatino" w:hAnsi="Palatin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squa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.34033203125" w:line="240" w:lineRule="auto"/>
              <w:ind w:left="0" w:right="0" w:firstLine="0"/>
              <w:jc w:val="center"/>
              <w:rPr>
                <w:rFonts w:ascii="Palatino" w:cs="Palatino" w:eastAsia="Palatino" w:hAnsi="Palatin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re 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.540283203125" w:line="240" w:lineRule="auto"/>
              <w:ind w:left="463.9300537109375" w:right="0" w:firstLine="0"/>
              <w:jc w:val="left"/>
              <w:rPr>
                <w:rFonts w:ascii="Palatino" w:cs="Palatino" w:eastAsia="Palatino" w:hAnsi="Palatin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test</w:t>
            </w:r>
          </w:p>
        </w:tc>
      </w:tr>
      <w:tr>
        <w:trPr>
          <w:cantSplit w:val="0"/>
          <w:trHeight w:val="66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Chronic 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.540283203125" w:line="240" w:lineRule="auto"/>
              <w:ind w:left="580.8177185058594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pain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6.2065124511719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65.9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5.52856445312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19.5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0.496215820312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7.3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2.164916992187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5.657348632812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8.49487304687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7.3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9.795532226562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p&lt;0.0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.740478515625" w:line="240" w:lineRule="auto"/>
              <w:ind w:left="510.858764648437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</w:tr>
      <w:tr>
        <w:trPr>
          <w:cantSplit w:val="0"/>
          <w:trHeight w:val="33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3.0084991455078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Back pain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5.7600402832031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80.0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4.6655273437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8.67797851562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20.0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2.164916992187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5.657348632812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2.365112304687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Facet 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.34033203125" w:line="240" w:lineRule="auto"/>
              <w:ind w:left="431.8118286132812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syndrom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.540283203125" w:line="240" w:lineRule="auto"/>
              <w:ind w:left="693.993530273437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5.7600402832031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83,3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4.6655273437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5.225219726562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16.7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2.164916992187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5.657348632812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2.365112304687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Basal cell 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.5399169921875" w:line="240" w:lineRule="auto"/>
              <w:ind w:left="425.6663513183594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carcinom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.540283203125" w:line="240" w:lineRule="auto"/>
              <w:ind w:left="694.6482849121094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9.3617248535156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4.6655273437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4.36157226562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2.164916992187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26977539062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100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.7398681640625" w:line="240" w:lineRule="auto"/>
              <w:ind w:left="482.265014648437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.0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2.365112304687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Radicular 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.5396728515625" w:line="240" w:lineRule="auto"/>
              <w:ind w:left="580.8177185058594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pain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.7241516113281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100.0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4.6655273437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4.36157226562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2.164916992187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5.657348632812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2.365112304687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3.02452087402344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Refractor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.540283203125" w:line="240" w:lineRule="auto"/>
              <w:ind w:left="518.8660430908203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y pain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.7241516113281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100.0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4.6655273437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4.36157226562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2.164916992187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5.657348632812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2.365112304687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7.1406555175781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Other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3.6769104003906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31.3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9.0109252929688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6.3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8.710327148437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6.3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6.481323242187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25.0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5.657348632812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6.6815185546875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  <w:rtl w:val="0"/>
              </w:rPr>
              <w:t xml:space="preserve">31.3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.880000114440918"/>
                <w:szCs w:val="14.8800001144409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544189453125" w:firstLine="0"/>
        <w:jc w:val="righ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189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5408935546875" w:line="253.86680603027344" w:lineRule="auto"/>
        <w:ind w:left="1003.5479736328125" w:right="-0.51513671875" w:firstLine="3.2256317138671875"/>
        <w:jc w:val="both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60% of patients experienced pain reduction exceeding the overall average reduction (5 points on the scale),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190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according to the pain scale applied before and after intervention. Thus, we evaluated the profile of patients that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191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presented pain relief lower or higher than overall average (5 points) by bivariate analyses (Table 3). An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associ-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192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ation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(p&lt;0.05) was identified between the level of pain reduction (lower or higher than 5 points – pain relief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193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average) and diagnosis (p=0.001) and intervention (p&lt;0.001). A higher level of pain reduction (five points or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194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more) was observed in patients diagnosed with chronic pain and among those undergoing denervation (Table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195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3).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196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48504638671875" w:line="254.28425788879395" w:lineRule="auto"/>
        <w:ind w:left="1001.3784027099609" w:right="-4.000244140625" w:firstLine="2.1887969970703125"/>
        <w:jc w:val="both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Table 3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- Bivariate analysis of associations of pain relief (greater than the mean - five points) and other independent variables.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197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The data were presented as % for categorical variables and as average for quantitative variables. The chi-square test was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198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used to compare the levels of pain relief (below or above the average on scale - five points) among patients. Significance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199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level of 5% was adopted.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200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08294677734375" w:line="240" w:lineRule="auto"/>
        <w:ind w:left="0" w:right="8.51318359375" w:firstLine="0"/>
        <w:jc w:val="righ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201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93963623046875" w:line="240" w:lineRule="auto"/>
        <w:ind w:left="5151.595048904419" w:right="0" w:firstLine="0"/>
        <w:jc w:val="left"/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171.201171875" w:top="3.360595703125" w:left="4.079999923706055" w:right="223.97705078125" w:header="0" w:footer="720"/>
          <w:cols w:equalWidth="0" w:num="1">
            <w:col w:space="0" w:w="11671.942949295044"/>
          </w:cols>
        </w:sectPr>
      </w:pP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Pain relief (%)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53927612304688" w:line="357.75163650512695" w:lineRule="auto"/>
        <w:ind w:left="0" w:right="0" w:firstLine="0"/>
        <w:jc w:val="left"/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Variable Equal  or 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7.75163650512695" w:lineRule="auto"/>
        <w:ind w:left="0" w:right="0" w:firstLine="0"/>
        <w:jc w:val="left"/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171.201171875" w:top="3.360595703125" w:left="2240.7301330566406" w:right="5187.4127197265625" w:header="0" w:footer="720"/>
          <w:cols w:equalWidth="0" w:num="2">
            <w:col w:space="0" w:w="2240"/>
            <w:col w:space="0" w:w="2240"/>
          </w:cols>
        </w:sectPr>
      </w:pP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More  than  5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 PEER REVIEW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2.158203125" w:line="199.92000102996826" w:lineRule="auto"/>
        <w:ind w:left="0" w:right="0" w:firstLine="0"/>
        <w:jc w:val="left"/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lower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740234375" w:line="199.92000102996826" w:lineRule="auto"/>
        <w:ind w:left="0" w:right="0" w:firstLine="0"/>
        <w:jc w:val="left"/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171.201171875" w:top="3.360595703125" w:left="1440" w:right="1440" w:header="0" w:footer="720"/>
          <w:cols w:equalWidth="0" w:num="1">
            <w:col w:space="0" w:w="9020"/>
          </w:cols>
        </w:sectPr>
      </w:pP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than 5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1396484375" w:line="357.7519226074219" w:lineRule="auto"/>
        <w:ind w:left="10222.91015625" w:right="1006.31103515625" w:hanging="8943.795776367188"/>
        <w:jc w:val="left"/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Sex % % OR CI95% p  value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474609375" w:line="240" w:lineRule="auto"/>
        <w:ind w:left="1270.7240772247314" w:right="0" w:firstLine="0"/>
        <w:jc w:val="left"/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Woman 56.8 55.6 1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5400390625" w:line="399.8400020599365" w:lineRule="auto"/>
        <w:ind w:left="10248.69140625" w:right="1023.504638671875" w:hanging="8976.507568359375"/>
        <w:jc w:val="left"/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Men 43.2 44.4 1.05 0.46- 0.907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68.837890625" w:firstLine="0"/>
        <w:jc w:val="right"/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2.38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5400390625" w:line="240" w:lineRule="auto"/>
        <w:ind w:left="1274.3720722198486" w:right="0" w:firstLine="0"/>
        <w:jc w:val="left"/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171.201171875" w:top="3.360595703125" w:left="4.079999923706055" w:right="223.97705078125" w:header="0" w:footer="720"/>
          <w:cols w:equalWidth="0" w:num="1">
            <w:col w:space="0" w:w="11671.942949295044"/>
          </w:cols>
        </w:sectPr>
      </w:pP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Diagnosis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5400390625" w:line="357.75160789489746" w:lineRule="auto"/>
        <w:ind w:left="0" w:right="0" w:firstLine="0"/>
        <w:jc w:val="left"/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Chronic pain/intractable chronic  pain/refractory chronic  pain/chronic cervical pain Low back pain/refractory low  back pain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31.4 56.5 1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0.001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6.339111328125" w:line="240" w:lineRule="auto"/>
        <w:ind w:left="0" w:right="0" w:firstLine="0"/>
        <w:jc w:val="left"/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8.6 21.0 1.36 0.32-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5.599365234375" w:line="240" w:lineRule="auto"/>
        <w:ind w:left="0" w:right="0" w:firstLine="0"/>
        <w:jc w:val="left"/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171.201171875" w:top="3.360595703125" w:left="1270.9736633300781" w:right="1254.77783203125" w:header="0" w:footer="720"/>
          <w:cols w:equalWidth="0" w:num="2">
            <w:col w:space="0" w:w="4700"/>
            <w:col w:space="0" w:w="4700"/>
          </w:cols>
        </w:sectPr>
      </w:pP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5.67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5400390625" w:line="357.7519226074219" w:lineRule="auto"/>
        <w:ind w:left="8859.844360351562" w:right="2432.41455078125" w:hanging="7587.296142578125"/>
        <w:jc w:val="left"/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Facet syndrome 2.9 9.7 1.88 0.20- 17.41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46826171875" w:line="357.75135040283203" w:lineRule="auto"/>
        <w:ind w:left="1271.0889434814453" w:right="2437.5640869140625" w:firstLine="0"/>
        <w:jc w:val="right"/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Basal cell carcinoma 11.4 0.0 0.00 0.00 Radicular pain 5.7 1.6 0.15 0.01- 1.90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484619140625" w:line="357.7519226074219" w:lineRule="auto"/>
        <w:ind w:left="8904.844360351562" w:right="2437.5640869140625" w:hanging="7632.1142578125"/>
        <w:jc w:val="left"/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Refractory pain 5.7 1.6 0.15 0.01- 1.90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478515625" w:line="357.7519226074219" w:lineRule="auto"/>
        <w:ind w:left="8899.190063476562" w:right="2437.5640869140625" w:hanging="7626.094970703125"/>
        <w:jc w:val="left"/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Other 34.3 9.7 0.15 0.04- 0.51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478515625" w:line="240" w:lineRule="auto"/>
        <w:ind w:left="1277.2905445098877" w:right="0" w:firstLine="0"/>
        <w:jc w:val="left"/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Intervention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538818359375" w:line="357.7519226074219" w:lineRule="auto"/>
        <w:ind w:left="1271.0889434814453" w:right="1030.80078125" w:firstLine="0"/>
        <w:jc w:val="right"/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Denervation 47.1 71.4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1 0.001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Autonomic nervous system block 5.9 12.5 1.40 0.26- 7.47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472412109375" w:line="352.49110221862793" w:lineRule="auto"/>
        <w:ind w:left="8851.81884765625" w:right="2423.2940673828125" w:hanging="7579.0887451171875"/>
        <w:jc w:val="left"/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Rhizotomy 2.9 12.5 2.80 0.31- 24.62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045654296875" w:line="357.7519226074219" w:lineRule="auto"/>
        <w:ind w:left="1271.0889434814453" w:right="2437.5640869140625" w:firstLine="0"/>
        <w:jc w:val="right"/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Excision 11.8 0 0.00 0.00 Biopsy 11.8 0 0.00 0.00 Other 20.6 3.6 0.11 0.02- 0.61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4754638671875" w:line="240" w:lineRule="auto"/>
        <w:ind w:left="1278.2025623321533" w:right="0" w:firstLine="0"/>
        <w:jc w:val="left"/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Conservative treatment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5394287109375" w:line="357.7519226074219" w:lineRule="auto"/>
        <w:ind w:left="1273.4601593017578" w:right="1029.888916015625" w:firstLine="0"/>
        <w:jc w:val="right"/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Physiotherapy 46.2 44.7 1 0.149 Physiotherapy/Medication 23.1 47.4 2.11 0.45- 9.84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4754638671875" w:line="357.7519226074219" w:lineRule="auto"/>
        <w:ind w:left="8896.81884765625" w:right="2437.5640869140625" w:hanging="7624.6356201171875"/>
        <w:jc w:val="left"/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Multidisciplinary 15.4 5.3 0.35 0.04- 3.09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4815673828125" w:line="352.49024391174316" w:lineRule="auto"/>
        <w:ind w:left="8896.81884765625" w:right="2437.5640869140625" w:hanging="7623.7237548828125"/>
        <w:jc w:val="left"/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Other 15.4 2.6 0.17 0.01- 2.31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046722412109375" w:line="240" w:lineRule="auto"/>
        <w:ind w:left="5400.056962966919" w:right="0" w:firstLine="0"/>
        <w:jc w:val="left"/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Average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53927612304688" w:line="399.8400020599365" w:lineRule="auto"/>
        <w:ind w:left="10248.69140625" w:right="1028.7939453125" w:hanging="8975.595703125"/>
        <w:jc w:val="left"/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Age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48.0 45.0 0.98 0.95- 0.126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77.4102783203125" w:firstLine="0"/>
        <w:jc w:val="right"/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171.201171875" w:top="3.360595703125" w:left="4.079999923706055" w:right="223.97705078125" w:header="0" w:footer="720"/>
          <w:cols w:equalWidth="0" w:num="1">
            <w:col w:space="0" w:w="11671.942949295044"/>
          </w:cols>
        </w:sectPr>
      </w:pP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1.01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 PEER REVIEW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6.9580078125" w:line="199.92000102996826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OR – odds ratio. CI95% - Confidence interval 95% 202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1396484375" w:line="258.8133144378662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4. Discussion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203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Considering the negative impacts of pain on affected individuals, the implementation of measures and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inter-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204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ventions?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for pain control and relief is essential in healthcare, aiming to reduce suffering and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improve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cyan"/>
          <w:u w:val="none"/>
          <w:vertAlign w:val="baseline"/>
          <w:rtl w:val="0"/>
        </w:rPr>
        <w:t xml:space="preserve">the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quality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of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205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life [9,21]. Understanding the profile of pain intervention procedures and its effectiveness allows for the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identi-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206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fication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of promising approaches in pain management, as well as appropriate healthcare management to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ad-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207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dress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pain relief and to reduce patient suffering. In the present study, the effectiveness of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interventions??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used in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208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 hospital surgical center to achieve pain relief was identified. Almost complete elimination of pain was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ob-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209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served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after intervention procedures. It is noteworthy that bivariate analyses showed that the diagnosis (reason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210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for the pain) and the intervention performed are directly associated with greater pain relief, especially among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211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patients with chronic pain and those undergoing denervation. Such a profile can guide the organization of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ser-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212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vices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in surgical centers focusing on pain relief. Pain is among the primary reasons for seeking medical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assis-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213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tance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worldwide, as well as one of the leading causes of morbidity, thus making the effectiveness of its control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214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the focus of managers, clinicians, researchers, and society [22].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215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Chronic pain was the most prevalent diagnosis and associated with greater pain relief. Although acute pain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216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often occurs in response to inflammatory processes or tissue damage, its management may no longer be ur-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217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gently necessary once this period has passed. There is no consensus on the timing and period when acute pain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218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transforms into chronic pain, but it is estimated to occur when pain persists beyond the recovery/healing period,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219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with a suggested timeframe of weeks or months [2,23]. Chronic pain may be associated with other diseases and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220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can lead to depression, anxiety, systemic complications, and impact on quality of life [2]. Approximately half of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221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the included patients were diagnosed with chronic pain. Interventions for the relief of chronic pain included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222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denervation, autonomic nervous system block, and rhizotomy. A significant relationship was identified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be-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223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tween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 reduction of five points or more on the pain scale (average reduction of patients) and the diagnosis,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224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with greater pain relief identified for patients with chronic pain. Therefore, patients reporting and diagnosed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225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with chronic pain can have their suffering relieved in a surgical center, resulting in significant pain relief.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226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Chronic pain often results in medical costs and lost productivity, leading to expenses exceeding $500 billion per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227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year in the USA [24]. Moreover, chronic pain has a multidimensional dynamic, including psychological and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228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social aspects, which can lead to poor sleep and even depression [25]. Thus, evaluations of pain profiles and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229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relief are important to guide strategies for pain management and to prevent such negative impacts. Since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hos-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230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pital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care is a primary setting where patients seek relief from pain, how multidisciplinary teams in surgical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231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centers provide pain relief should be better explored to improve the organization of care and the effectiveness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232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of interventions.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233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Interestingly, the most common procedure performed for chronic pain relief was denervation, being the main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234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management option for most of all diagnoses reported in the study. Denervation was the procedure that showed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235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the highest proportion of patients with greater pain relief (five points or more on the scale), and this relationship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236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was statistically significant. Therefore, patients with chronic pain who underwent denervation experienced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sig-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237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nificantly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greater pain relief, suggesting this approach as an important choice in pain management in a surgical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238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center. Obviously, pain management depends on different factors, such as diagnosis, patient's clinical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condi-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239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tions,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therapeutic options, clinician's skills, and facility infrastructure. Denervation has commonly been used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240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for pain relief in different pain situations, such as osteoarthritis [26], cancer-related pain [27], metabolic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disor-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241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der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 [28], and others. Therefore, denervation is a promising, effective approach, commonly used in different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242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pain situations, and showing efficacy in pain relief from the patient's perspective.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243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Different denervation approaches have been tested in the literature, focusing on pain relief for various types of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244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diagnoses. Radiofrequency denervation has been recently widely explored as a modality for pain relief,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partic-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245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ularly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for chronic pain [29]. Surgical denervation has also been explored as an effective alternative in pain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man-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246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agement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. Selective and complete denervation have shown high rates of return to work and patient satisfaction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247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for chronic pain [30]. Importantly, evidence highlights the need to improve knowledge regarding nerve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identi-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248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fication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and proper surgical techniques to enhance outcomes [30]. Moreover, denervation has proven to be a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249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promising therapeutic modality for patients with refractory painful conditions following conservative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treat-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250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ments,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such as in cases of refractory knee osteoarthritis [31]. In our results, denervation was applied for pain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251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relief for different diagnoses, such as chronic pain, back pain, facet syndrome and radicular pain, and refractory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252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pain. Importantly, more than 70% of patients treated with denervation showed a pain relief greater than 5 points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253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on the pain scale after the procedure. Further studies should explore how this modality can be applied in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254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 PEER REVIEW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3.758544921875" w:line="259.8776435852051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different hospital settings, for various types of patients and diagnoses, focusing on safe and effective long-term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255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pain relief. The outcome findings, as well as the high level of pain relief after the procedure, may be attributed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256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to the effective intervention modality chosen, which needs to be better elucidated. As described, interventions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257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such as denervation have shown high effectiveness for pain management. The choice of this modality, which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258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was the most commonly used in this study, may explain the high level of immediate pain relief observed. The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259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procedures applied for pain management can significantly impact pain relief levels and patient satisfaction.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260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Such assessment, especially in a surgical center, is of paramount importance to evaluate the efficacy and safety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261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of procedures performed for pain relief in patients with specific diagnoses who do not respond to non-surgical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262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interventions. These findings not only allow for a personalized approach in pain management but also help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263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identify potential areas for improvement in operative care protocols. In this context, the clinical team, compris-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264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ing physicians, medical staff, and nurses, plays a pivotal role in understanding the process, familiarizing them-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265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selves with the available procedures, and taking into account patients' perceptions before and after interventions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266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to gauge the effectiveness of pain relief and procedures.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267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Since pain management may also involve surgical protocols, hospital-based surgical centers have been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com-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268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monly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used for the care of patients experiencing pain. Importantly, pain relief is a specific outcome, and various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269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factors can affect patient satisfaction in hospital-based surgical centers [32]. Hospital care is expected to provide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270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treatments that are shorter in duration and highly effective, particularly in terms of pain relief, which signifi-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271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cantly impacts patients' lives and may result in higher satisfaction rates. Ambulatory surgical center rooms have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272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increased drastically in hospital care, primarily to manage a wide range of disease conditions [33]. Moreover,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273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these centers generally have shorter usage times compared to Hospital Outpatient Departments, making them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274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suitable for managing various diagnoses that involve pain. However, their use and effectiveness depend on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275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several factors, including patient characteristics, diagnoses, available interventions, and clinician expertise.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276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Therefore, further studies should explore whether pain relief is associated with patient satisfaction, considering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277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various aspects such as the medical team, hospital infrastructure, and modulating factors like patient character-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278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istics.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279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Importantly, the significant relationship between greater pain relief and specific factors related to the patients,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280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procedures, and diagnoses highlights the need for personalized pain management strategies. Such personalized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281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interventions not only improve pain relief but also enhance the overall efficiency of healthcare services by di-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282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recting resources toward interventions that yield the greatest benefit. Moreover, the multidisciplinary team in-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283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volved in the care of the patients included in this study also highlights the importance of such a team in man-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284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aging pain in a surgical center. Evidence has highlighted the importance of multidisciplinary teams in pain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285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management, demonstrating high effectiveness, cost-efficiency, and superiority compared to single-discipline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286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strategies or outpatient non-multidisciplinary approaches [34].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287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It is important to note that pain measures, as well as pain relief, are multidimensional constructs, influenced by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288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various aspects such as cognitive capacity, behaviors, emotional and physical domains, among others [35].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Alt-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289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houg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h the visual analogue scale has been widely used to measure pain levels and relief, being a fast and effective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290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tool, evidence suggests the use of multidimensional tools to evaluate the different dimensions related to the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291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pain experience [36]. These dimensions include how pain affects daily life, physical activities, sleep, mental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292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conditions, and other aspects. Therefore, further studies should explore how these dimensions are affected by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293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the presence of pain and changes after interventions in a surgical center to provide information for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individual-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294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ized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and effective strategies.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295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The study has some limitations, such as the sample size, limited information from patients’ records, local con-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296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text, and the evaluation of pain relief only on the same day as the procedure. Although the surgical center was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297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located in a cancer hospital, this specific center provided care for any patient requiring surgical interventions,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298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regardless of the presence of cancer. Therefore, patients sought the surgical center for pain relief, presenting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299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with a wide range of health conditions and pain-related diagnoses, which may reflect the typical profile of a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300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general surgical center offering pain management approaches. However, as it is a private surgical center, the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301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conditions and characteristics of its patients cannot be directly generalized to other contexts. Moreover, further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302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studies should also explore other factors that may mediate pain relief levels, including those related to patients,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303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such as sociodemographic and medical conditions, and those related to the professional team, such as clinical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304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skills and education level. Additionally, specific details related to the denervation procedures and chronic pain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305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should also be considered to understand the reasons for achieving such relief, such as the pain location and the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306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type of denervation. Moreover, the study evaluated the immediate pain relief after the procedure and was not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307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 PEER REVIEW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3.758544921875" w:line="259.4194793701172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able to assess the long-term efficacy of the procedures. However, some strengths of the study should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be high-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308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lighted: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(1) the efficacy of a general surgical center in pain management; (2) the relationship between chronic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309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pain and denervation in achieving significant pain relief; and (3) the use of the visual analogue scale to monitor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310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changes in pain levels in a surgical center settings. The assessments of pain relief can contribute to the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preven-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311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tion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of complications associated with postoperative pain, reducing the negative impact on patients'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quality of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312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life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and promoting faster recovery [37,38]. Therefore, this topic is paramount to be evaluated in further studies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313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to enhance pain management approaches aimed at providing relief for patients suffering from such symptoms.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314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Additionally, surgical centers in various hospital settings should implement conventional measures to evaluate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315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pain relief for all patients undergoing pain management approaches, with particular attention to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the multidi-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316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mensional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nature of this symptom. Such evaluations could guide strategies to improve care, promote a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multi-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317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disciplinary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team approach, enhance patient satisfaction, and effectively address problem-solving.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Further-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318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more,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further pain evaluations after surgical procedures need to consider the post-recovery anesthetic effect and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319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pain relief over time, and they should also be assessed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cyan"/>
          <w:u w:val="none"/>
          <w:vertAlign w:val="baseline"/>
          <w:rtl w:val="0"/>
        </w:rPr>
        <w:t xml:space="preserve"> periodicallyand further </w:t>
      </w:r>
      <w:r w:rsidDel="00000000" w:rsidR="00000000" w:rsidRPr="00000000">
        <w:rPr>
          <w:rFonts w:ascii="Palatino Linotype" w:cs="Palatino Linotype" w:eastAsia="Palatino Linotype" w:hAnsi="Palatino Linotype"/>
          <w:sz w:val="20.15999984741211"/>
          <w:szCs w:val="20.15999984741211"/>
          <w:highlight w:val="cyan"/>
          <w:rtl w:val="0"/>
        </w:rPr>
        <w:t xml:space="preserve">consecutive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cyan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after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days and weeks.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320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81982421875" w:line="199.92000102996826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5. Conclusions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321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13330078125" w:line="266.08394622802734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The findings showed that the hospital surgical center performed procedures for pain relief for various reasons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322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and patients experienced reduced postoperative pain levels. Moreover, the greatest relief was significantly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323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higher in patients with chronic pain who underwent denervation procedures. The findings can aid in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 improv-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324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ing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healthcare and reducing the consequences of pain for patients. The use of pain scales is a useful tool for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325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assessing the effectiveness of the healthcare provided, specially in a surgical center.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326 327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421875" w:line="252.53042221069336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Institutional Review Board Statement: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The study was conducted in accordance with the Declaration of Helsinki, and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highlight w:val="yellow"/>
          <w:u w:val="none"/>
          <w:vertAlign w:val="baseline"/>
          <w:rtl w:val="0"/>
        </w:rPr>
        <w:t xml:space="preserve">ap-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highlight w:val="yellow"/>
          <w:u w:val="none"/>
          <w:vertAlign w:val="baseline"/>
          <w:rtl w:val="0"/>
        </w:rPr>
        <w:t xml:space="preserve">328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highlight w:val="yellow"/>
          <w:u w:val="none"/>
          <w:vertAlign w:val="baseline"/>
          <w:rtl w:val="0"/>
        </w:rPr>
        <w:t xml:space="preserve">proved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 by Ethics Committee of Unimontes (protocol code: 58139922.6.0000.5146).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329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16357421875" w:line="255.1615047454834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Informed Consent Statement: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Informed consent was obtained from all subjects involved in the study.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330 331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160400390625" w:line="199.92000102996826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Conflicts of Interest: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8.239999771118164"/>
          <w:szCs w:val="18.239999771118164"/>
          <w:u w:val="none"/>
          <w:shd w:fill="auto" w:val="clear"/>
          <w:vertAlign w:val="baseline"/>
          <w:rtl w:val="0"/>
        </w:rPr>
        <w:t xml:space="preserve">The authors declare no conflicts of interest.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332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3394775390625" w:line="311.7798328399658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References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333 334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3.1512260437012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1. Cohen M, Quintner J, Rysewyk SV. Reconsidering the International Association for the Study of Pain defini-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335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tion of pain.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Pain Rep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2018,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3(2): e634. 10.1097/PR9.0000000000000634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336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2. Cohen SP, Vase L, Hooten WM. Chronic pain: an update on burden, best practices, and new advances.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Lancet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337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, 397(10289):2082-2097. 10.1016/S0140-6736(21)00393-7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338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3. Olivier A. The social dimension of pain. Phenomenology and the Cognitive Sciences 2024, 23:375–408.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339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4. Tu H, Li YL. Inflammation balance in skeletal muscle damage and repair.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Front Immunol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2023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, 14:1133355.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340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10.3389/fimmu.2023.1133355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341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5. Pouromran F, Radhakrishnan S, Kamarthi S. Exploration of physiological sensors, features, and machine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342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learning models for pain intensity estimation.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PLoS One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, 16(7):e0254108. 10.1371/journal.pone.0254108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343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6. Macedo TFF, Abreu MHNG, Martins RC, Matta-Machado ATG, Pinto RS, Castilho LS, Vargas-Ferreira F.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344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Contextual and individual factors associated with dental pain in adolescents from Southeastern Brazil.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Braz Oral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345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Res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, 35:e111. 10.1590/1807-3107bor-2021.vol35.0111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346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7. Yong RJ, Mullins PM, Bhattacharyya N. Prevalence of chronic pain among adults in the United States.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Pain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347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2022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, 163(2):e328-e332. 10.1097/j.pain.0000000000002291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348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8. Santiago BVM, Oliveira ABG, Silva GMR, Silva MF, Bergamo PE, Parise M, Villela NR. Prevalence of chronic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349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pain in Brazil: A systematic review and meta-analysis.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Clinics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(Sao Paulo).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2023,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78:100209.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350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10.1016/j.clinsp.2023.100209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351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9. Hadi MA, McHugh GA, Closs SJ. Impact of Chronic Pain on Patients' Quality of Life: A Comparative Mixed-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352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Methods Study.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J Patient Exp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2019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, 6(2):133-141. 10.1177/2374373518786013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353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 PEER REVIEW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2.957763671875" w:line="322.46646881103516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10. Sayed D, Kallewaard JW, Rotte A, Jameson J, Caraway D. Pain relief and improvement in quality of life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354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with 10 kHz SCS therapy: Summary of clinical evidence.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CNS Neurosci Ther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2020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;26(4):403-415.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355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11. Saudt MD. The Multidisciplinary Team in Pain Management.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Neurosurg Clin N Am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2022, 33(3):241-249.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356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12. Zerriouh M, De Clifford-Faugère G, Nguena Nguefack HL, Pagé MG, Guénette L, Blais L, Lacasse A.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357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Pain relief and associated factors: a cross-sectional observational web-based study in a Quebec cohort of persons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358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living with chronic pain.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Front Pain Res (Lausanne).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2024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, 5:1306479. 10.3389/fpain.2024.1306479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359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13. Rajasekar N, Koneti KK. Surgical management for chronic pain. Surgery 2022, 40:391-397.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360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14. Allam AK, Viswanathan A, Schwalb JM, Patil PG, Larkin MB. Editorial: Surgical techniques for the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361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management of pain.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Front Pain Res (Lausanne)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2023,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4:1120174. 10.3389/fpain.2023.1120174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362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15. Abdolrazaghnejad A, Banaie M, Tavakoli N, Safdari M, Rajabpour-Sanati A. Pain Management in the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363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Emergency Department: a Review Article on Options and Methods.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 J Emerg Med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2018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;2(4):e45.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364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16. Subramanian P, Ramasamy S, Ng KH, Chinna K, Rosli R. Pain experience and satisfaction with postop-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365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erative pain control among surgical patients.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Int J Nurs Pract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2016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;22(3):232-8.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366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17. Andersson V, Bergman S, Henoch I, Ene KW, Otterström-Rydberg E, Simonsson H, Ahlberg K. Pain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367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and pain management in hospitalized patients before and after an intervention.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Scand J Pain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2017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;15:22-29.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368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18. Tawil S, Iskandar K, Salameh P. Pain management in hospitals: patients' satisfaction and related barri-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369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ers.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Pharm Pract (Granada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2018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;16(3):1268.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370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19. Adongo DW, Benneh CK, Amekyeh H, Adedia D, Tandoh A, Armah IJ, Agyen JK, Okyere E, Woode E.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371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Correlates of patient satisfaction with pain management at the Ho Teaching Hospital in Ghana: A cross-sectional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372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study.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Scient African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2023,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21:e01806.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373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20. Aldrete JA. The post-anesthesia recovery score revisited.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J Clin Anesth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1995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7(1): 89-91.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374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21. Birkinshaw H, Friedrich CM, Cole P, Eccleston C, Serfaty M, Stewart G, White S, Moore RA, Phillippo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375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D, Pincus T. Antidepressants for pain management in adults with chronic pain: a network meta-analysis.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376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Cochrane Database Syst Rev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2023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, 5(5):CD014682. 10.1002/14651858.CD014682.pub2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377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22. Grande-Alonso M, Munoz-Garcia D, Cuenca-Martinez F, Delgado-Sanz L, Prieto-Aldana M, Touche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378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RL, Gil-Martinez A. Relationship between healthcare seeking and pain expansion in patients with nonspecific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379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chronic low back pain.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PeerJ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2020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, 8: e8756.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380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23. Treede RD, Rief W, Barke A, Aziz Q, Bennett MI, Benoliel R, et al. Chronic pain as a symptom or a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381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disease: the IASP Classification of Chronic Pain for the International Classification of Diseases (ICD-11).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Pain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382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2019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, 160(1):19-27.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383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24. Steglitz J, Buscemi J, Ferguson MJ. The future of pain research, education, and treatment: a summary of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384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the IOM report "Relieving pain in America: a blueprint for transforming prevention, care, education, and re-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385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search".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Transl Behav Med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2012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;2(1):6-8.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386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25. Meints SM, Edwards RR. Evaluating psychosocial contributions to chronic pain outcomes.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Prog Neuro-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387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psychopharmacol Biol Psychiatry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2018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;87(Pt B):168-182.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388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26. Feng H, Feng ML, Cheng JB, Zhang X, Tao HC. Meta-analysis of factors influencing anterior knee pain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389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after total knee arthroplasty.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World J Orthop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2024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, 15(2):180-191.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390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27. Mitsou JD, Tseveleki V, Dimitrakopoulos FI, Konstantinidis K, Kalofonos H. Radical Tumor Denerva-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391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tion Activates Potent Local and Global Cancer Treatment.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Cancers (Basel)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2023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, 15(15):3758.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392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28. Wang Z, Zhu DQ, Zhu XY, Liu DC, Cao QY, Pan T, Zhang Q, Gu XC, Li L, Teng GJ. Interventional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393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metabology: A review of bariatric arterial embolization and endovascular denervation for treating metabolic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394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disorders.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J Diabetes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2023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, 15(8):665-673.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395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 PEER REVIEW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2.957763671875" w:line="323.96541595458984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29. Juch JNS, Maas ET, Ostelo RWJG, Groeneweg JG, Kallewaard JW, Koes BW, Verhagen AP, van Dongen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396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JM, Huygen FJPM, van Tulder MW. Effect of Radiofrequency Denervation on Pain Intensity Among Patients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397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With Chronic Low Back Pain: The Mint Randomized Clinical Trials.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JAMA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2017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;318(1):68-81.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398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30. Chin KWTK, Engelsman AF, van Gulik TM, Strackee SD. Selective denervation of the wrist for chronic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399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pain: a systematic literature review.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J Hand Surg Eur Vol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2020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;45(3):265-272.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400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31. Wang R, Ma C, Han Y, Tan M, Lu L. Effectiveness of Denervation Therapy on Pain and Joint Function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401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for Patients with Refractory Knee Osteoarthritis: A Systematic Review and Meta-Analysis.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Pain Physician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402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2019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;22(4):341-352.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403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32. Tsai TC, Orav EJ, Jha AK. Patient satisfaction and quality of surgical care in US hospitals.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Ann Surg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404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2015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;261(1):2-8.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405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33. Witiw CD, Wilson JR, Fehlings MG, Traynelis VC. Ambulatory Surgical Centers: Improving Quality of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406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Operative Spine Care?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Global Spine J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2020;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10(1 Suppl):29S-35S.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407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34. Staudt MD. The Multidisciplinary Team in Pain Management. Neurosurg Clin N Am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2022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;33(3):241-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408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249.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409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35. McGuire DB. Comprehensive and multidimensional assessment and measurement of pain.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J Pain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410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Symptom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Manage.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1992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;7(5):312-9.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411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36. Langford DJ, Tauben DJ, Sturgeon JA, Godfrey DS, Sullivan MD, Doorenbos AZ. Treat the Patient,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412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Not the Pain: Using a Multidimensional Assessment Tool to Facilitate Patient-Centered Chronic Pain Care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. J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413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Gen Intern Med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2018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;33(8):1235-1238.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414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37. Tee ZH, Tsoi EHC, Lee Q, Wong YS, Gibson A, Parsons N, Shaikh S, Forget P. Intrathecal Morphine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415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and Post-Operative Pain Relief in Robotic Surgeries: A Systematic Review and Meta-Analysis.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J Clin Med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2023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416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13(1):137.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417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38.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212121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Esteban-Sopeña J, Beltran-Alacreu H, Terradas-Monllor M, Avendaño-Coy J, García-Magro N. Effec-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418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212121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tiveness of Virtual Reality on Postoperative Pain, Disability and Range of Movement after Knee Replacement: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212121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419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212121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A Systematic Review and Meta-Analysis. 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1"/>
          <w:iCs w:val="1"/>
          <w:smallCaps w:val="0"/>
          <w:strike w:val="0"/>
          <w:color w:val="212121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Life (Basel). </w:t>
      </w:r>
      <w:r w:rsidDel="00000000" w:rsidR="00000000" w:rsidRPr="00000000">
        <w:rPr>
          <w:rFonts w:ascii="Palatino" w:cs="Palatino" w:eastAsia="Palatino" w:hAnsi="Palatino"/>
          <w:b w:val="1"/>
          <w:bCs w:val="1"/>
          <w:i w:val="0"/>
          <w:iCs w:val="0"/>
          <w:smallCaps w:val="0"/>
          <w:strike w:val="0"/>
          <w:color w:val="212121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2024</w:t>
      </w:r>
      <w:r w:rsidDel="00000000" w:rsidR="00000000" w:rsidRPr="00000000">
        <w:rPr>
          <w:rFonts w:ascii="Palatino" w:cs="Palatino" w:eastAsia="Palatino" w:hAnsi="Palatino"/>
          <w:b w:val="0"/>
          <w:bCs w:val="0"/>
          <w:i w:val="0"/>
          <w:iCs w:val="0"/>
          <w:smallCaps w:val="0"/>
          <w:strike w:val="0"/>
          <w:color w:val="212121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, 14(3):289. 10.3390/life14030289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420 421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8018798828125" w:line="199.92000102996826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422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3399658203125" w:line="199.92000102996826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423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 </w:t>
      </w:r>
    </w:p>
    <w:sectPr>
      <w:type w:val="continuous"/>
      <w:pgSz w:h="16820" w:w="11900" w:orient="portrait"/>
      <w:pgMar w:bottom="1171.201171875" w:top="3.360595703125" w:left="1440" w:right="1440" w:header="0" w:footer="720"/>
      <w:cols w:equalWidth="0" w:num="1">
        <w:col w:space="0" w:w="90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ourier"/>
  <w:font w:name="Palatino">
    <w:altName w:val="Book Antiqua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