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B54C07" w:rsidRPr="00366481">
        <w:trPr>
          <w:trHeight w:val="290"/>
        </w:trPr>
        <w:tc>
          <w:tcPr>
            <w:tcW w:w="5000" w:type="pct"/>
            <w:gridSpan w:val="2"/>
            <w:tcBorders>
              <w:top w:val="nil"/>
              <w:left w:val="nil"/>
              <w:right w:val="nil"/>
            </w:tcBorders>
            <w:shd w:val="clear" w:color="auto" w:fill="auto"/>
          </w:tcPr>
          <w:p w:rsidR="00B54C07" w:rsidRPr="00366481" w:rsidRDefault="00B54C07">
            <w:pPr>
              <w:pStyle w:val="Heading2"/>
              <w:jc w:val="left"/>
              <w:rPr>
                <w:rFonts w:ascii="Arial" w:hAnsi="Arial" w:cs="Arial"/>
                <w:b w:val="0"/>
                <w:bCs w:val="0"/>
                <w:lang w:val="en-GB"/>
              </w:rPr>
            </w:pPr>
          </w:p>
        </w:tc>
      </w:tr>
      <w:tr w:rsidR="00B54C07" w:rsidRPr="00366481">
        <w:trPr>
          <w:trHeight w:val="290"/>
        </w:trPr>
        <w:tc>
          <w:tcPr>
            <w:tcW w:w="1234" w:type="pct"/>
            <w:shd w:val="clear" w:color="auto" w:fill="auto"/>
          </w:tcPr>
          <w:p w:rsidR="00B54C07" w:rsidRPr="00366481" w:rsidRDefault="00517FD5">
            <w:pPr>
              <w:pStyle w:val="BodyText"/>
              <w:ind w:left="90"/>
              <w:jc w:val="left"/>
              <w:rPr>
                <w:rFonts w:ascii="Arial" w:hAnsi="Arial" w:cs="Arial"/>
                <w:bCs/>
                <w:sz w:val="20"/>
                <w:szCs w:val="20"/>
                <w:lang w:val="en-GB"/>
              </w:rPr>
            </w:pPr>
            <w:r w:rsidRPr="00366481">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B54C07" w:rsidRPr="00366481" w:rsidRDefault="00BE2BA0">
            <w:pPr>
              <w:rPr>
                <w:rFonts w:ascii="Arial" w:hAnsi="Arial" w:cs="Arial"/>
                <w:b/>
                <w:bCs/>
                <w:color w:val="0000FF"/>
                <w:sz w:val="20"/>
                <w:szCs w:val="20"/>
              </w:rPr>
            </w:pPr>
            <w:hyperlink r:id="rId6" w:history="1">
              <w:r w:rsidR="00517FD5" w:rsidRPr="00366481">
                <w:rPr>
                  <w:rStyle w:val="Hyperlink"/>
                  <w:rFonts w:ascii="Arial" w:hAnsi="Arial" w:cs="Arial"/>
                  <w:b/>
                  <w:bCs/>
                  <w:sz w:val="20"/>
                  <w:szCs w:val="20"/>
                </w:rPr>
                <w:t>Journal of Advances in Mathematics and Computer Science</w:t>
              </w:r>
            </w:hyperlink>
            <w:r w:rsidR="00517FD5" w:rsidRPr="00366481">
              <w:rPr>
                <w:rFonts w:ascii="Arial" w:hAnsi="Arial" w:cs="Arial"/>
                <w:b/>
                <w:bCs/>
                <w:color w:val="0000FF"/>
                <w:sz w:val="20"/>
                <w:szCs w:val="20"/>
              </w:rPr>
              <w:t xml:space="preserve"> </w:t>
            </w:r>
          </w:p>
        </w:tc>
      </w:tr>
      <w:tr w:rsidR="00B54C07" w:rsidRPr="00366481">
        <w:trPr>
          <w:trHeight w:val="290"/>
        </w:trPr>
        <w:tc>
          <w:tcPr>
            <w:tcW w:w="1234" w:type="pct"/>
            <w:shd w:val="clear" w:color="auto" w:fill="auto"/>
          </w:tcPr>
          <w:p w:rsidR="00B54C07" w:rsidRPr="00366481" w:rsidRDefault="00517FD5">
            <w:pPr>
              <w:pStyle w:val="BodyText"/>
              <w:ind w:left="90"/>
              <w:jc w:val="left"/>
              <w:rPr>
                <w:rFonts w:ascii="Arial" w:hAnsi="Arial" w:cs="Arial"/>
                <w:bCs/>
                <w:sz w:val="20"/>
                <w:szCs w:val="20"/>
                <w:lang w:val="en-GB"/>
              </w:rPr>
            </w:pPr>
            <w:r w:rsidRPr="0036648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B54C07" w:rsidRPr="00366481" w:rsidRDefault="00517FD5">
            <w:pPr>
              <w:pStyle w:val="NormalWeb"/>
              <w:spacing w:before="0" w:beforeAutospacing="0" w:after="0" w:afterAutospacing="0"/>
              <w:rPr>
                <w:rFonts w:ascii="Arial" w:hAnsi="Arial" w:cs="Arial"/>
                <w:b/>
                <w:bCs/>
                <w:sz w:val="20"/>
                <w:szCs w:val="20"/>
                <w:lang w:val="en-GB"/>
              </w:rPr>
            </w:pPr>
            <w:r w:rsidRPr="00366481">
              <w:rPr>
                <w:rFonts w:ascii="Arial" w:hAnsi="Arial" w:cs="Arial"/>
                <w:b/>
                <w:bCs/>
                <w:sz w:val="20"/>
                <w:szCs w:val="20"/>
                <w:lang w:val="en-GB"/>
              </w:rPr>
              <w:t>Ms_JAMCS_149022</w:t>
            </w:r>
          </w:p>
        </w:tc>
      </w:tr>
      <w:tr w:rsidR="00B54C07" w:rsidRPr="00366481">
        <w:trPr>
          <w:trHeight w:val="650"/>
        </w:trPr>
        <w:tc>
          <w:tcPr>
            <w:tcW w:w="1234" w:type="pct"/>
            <w:shd w:val="clear" w:color="auto" w:fill="auto"/>
          </w:tcPr>
          <w:p w:rsidR="00B54C07" w:rsidRPr="00366481" w:rsidRDefault="00517FD5">
            <w:pPr>
              <w:pStyle w:val="BodyText"/>
              <w:ind w:left="90"/>
              <w:jc w:val="left"/>
              <w:rPr>
                <w:rFonts w:ascii="Arial" w:hAnsi="Arial" w:cs="Arial"/>
                <w:bCs/>
                <w:sz w:val="20"/>
                <w:szCs w:val="20"/>
                <w:lang w:val="en-GB"/>
              </w:rPr>
            </w:pPr>
            <w:r w:rsidRPr="0036648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463706" w:rsidRPr="00366481" w:rsidRDefault="00463706" w:rsidP="00463706">
            <w:pPr>
              <w:rPr>
                <w:rFonts w:ascii="Arial" w:hAnsi="Arial" w:cs="Arial"/>
                <w:color w:val="000000"/>
                <w:sz w:val="20"/>
                <w:szCs w:val="20"/>
              </w:rPr>
            </w:pPr>
            <w:r w:rsidRPr="00366481">
              <w:rPr>
                <w:rFonts w:ascii="Arial" w:hAnsi="Arial" w:cs="Arial"/>
                <w:color w:val="000000"/>
                <w:sz w:val="20"/>
                <w:szCs w:val="20"/>
              </w:rPr>
              <w:t>Imaginary Quadratic Number Fields k with Cl2(k) Isomorphic to (2, 2, 2): A Heuristic Follow-Up</w:t>
            </w:r>
          </w:p>
          <w:p w:rsidR="00B54C07" w:rsidRPr="00366481" w:rsidRDefault="00B54C07">
            <w:pPr>
              <w:pStyle w:val="NormalWeb"/>
              <w:spacing w:before="0" w:beforeAutospacing="0" w:after="0" w:afterAutospacing="0"/>
              <w:rPr>
                <w:rFonts w:ascii="Arial" w:hAnsi="Arial" w:cs="Arial"/>
                <w:b/>
                <w:sz w:val="20"/>
                <w:szCs w:val="20"/>
                <w:lang w:val="en-GB"/>
              </w:rPr>
            </w:pPr>
          </w:p>
        </w:tc>
      </w:tr>
      <w:tr w:rsidR="00B54C07" w:rsidRPr="00366481">
        <w:trPr>
          <w:trHeight w:val="332"/>
        </w:trPr>
        <w:tc>
          <w:tcPr>
            <w:tcW w:w="1234" w:type="pct"/>
            <w:shd w:val="clear" w:color="auto" w:fill="auto"/>
          </w:tcPr>
          <w:p w:rsidR="00B54C07" w:rsidRPr="00366481" w:rsidRDefault="00517FD5">
            <w:pPr>
              <w:pStyle w:val="BodyText"/>
              <w:ind w:left="90"/>
              <w:jc w:val="left"/>
              <w:rPr>
                <w:rFonts w:ascii="Arial" w:hAnsi="Arial" w:cs="Arial"/>
                <w:bCs/>
                <w:sz w:val="20"/>
                <w:szCs w:val="20"/>
                <w:lang w:val="en-GB"/>
              </w:rPr>
            </w:pPr>
            <w:r w:rsidRPr="0036648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B54C07" w:rsidRPr="00366481" w:rsidRDefault="00B54C07">
            <w:pPr>
              <w:pStyle w:val="NormalWeb"/>
              <w:spacing w:before="0" w:beforeAutospacing="0" w:after="0" w:afterAutospacing="0"/>
              <w:rPr>
                <w:rFonts w:ascii="Arial" w:hAnsi="Arial" w:cs="Arial"/>
                <w:b/>
                <w:sz w:val="20"/>
                <w:szCs w:val="20"/>
                <w:lang w:val="en-GB"/>
              </w:rPr>
            </w:pPr>
          </w:p>
        </w:tc>
      </w:tr>
    </w:tbl>
    <w:p w:rsidR="00B54C07" w:rsidRPr="00366481" w:rsidRDefault="00B54C07">
      <w:pPr>
        <w:rPr>
          <w:rFonts w:ascii="Arial" w:hAnsi="Arial" w:cs="Arial"/>
          <w:sz w:val="20"/>
          <w:szCs w:val="20"/>
        </w:rPr>
      </w:pPr>
      <w:bookmarkStart w:id="0" w:name="_Hlk171324449"/>
      <w:bookmarkStart w:id="1" w:name="_Hlk170903434"/>
    </w:p>
    <w:p w:rsidR="00FE59EA" w:rsidRPr="00366481" w:rsidRDefault="00FE59EA">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B54C07" w:rsidRPr="00366481">
        <w:tc>
          <w:tcPr>
            <w:tcW w:w="5000" w:type="pct"/>
            <w:gridSpan w:val="3"/>
            <w:tcBorders>
              <w:top w:val="nil"/>
              <w:left w:val="nil"/>
              <w:right w:val="nil"/>
            </w:tcBorders>
            <w:noWrap/>
          </w:tcPr>
          <w:p w:rsidR="00B54C07" w:rsidRPr="00366481" w:rsidRDefault="00517FD5">
            <w:pPr>
              <w:pStyle w:val="Heading2"/>
              <w:jc w:val="left"/>
              <w:rPr>
                <w:rFonts w:ascii="Arial" w:hAnsi="Arial" w:cs="Arial"/>
                <w:lang w:val="en-GB"/>
              </w:rPr>
            </w:pPr>
            <w:r w:rsidRPr="00366481">
              <w:rPr>
                <w:rFonts w:ascii="Arial" w:hAnsi="Arial" w:cs="Arial"/>
                <w:highlight w:val="yellow"/>
                <w:lang w:val="en-GB"/>
              </w:rPr>
              <w:t>PART  1:</w:t>
            </w:r>
            <w:r w:rsidRPr="00366481">
              <w:rPr>
                <w:rFonts w:ascii="Arial" w:hAnsi="Arial" w:cs="Arial"/>
                <w:lang w:val="en-GB"/>
              </w:rPr>
              <w:t xml:space="preserve"> Comments</w:t>
            </w:r>
          </w:p>
          <w:p w:rsidR="00B54C07" w:rsidRPr="00366481" w:rsidRDefault="00B54C07">
            <w:pPr>
              <w:rPr>
                <w:rFonts w:ascii="Arial" w:hAnsi="Arial" w:cs="Arial"/>
                <w:sz w:val="20"/>
                <w:szCs w:val="20"/>
                <w:lang w:val="en-GB"/>
              </w:rPr>
            </w:pPr>
          </w:p>
        </w:tc>
      </w:tr>
      <w:tr w:rsidR="00B54C07" w:rsidRPr="00366481">
        <w:tc>
          <w:tcPr>
            <w:tcW w:w="1265" w:type="pct"/>
            <w:noWrap/>
          </w:tcPr>
          <w:p w:rsidR="00B54C07" w:rsidRPr="00366481" w:rsidRDefault="00B54C07">
            <w:pPr>
              <w:pStyle w:val="Heading2"/>
              <w:jc w:val="left"/>
              <w:rPr>
                <w:rFonts w:ascii="Arial" w:hAnsi="Arial" w:cs="Arial"/>
                <w:lang w:val="en-GB"/>
              </w:rPr>
            </w:pPr>
          </w:p>
        </w:tc>
        <w:tc>
          <w:tcPr>
            <w:tcW w:w="2212" w:type="pct"/>
          </w:tcPr>
          <w:p w:rsidR="00B54C07" w:rsidRPr="00366481" w:rsidRDefault="00517FD5">
            <w:pPr>
              <w:pStyle w:val="Heading2"/>
              <w:jc w:val="left"/>
              <w:rPr>
                <w:rFonts w:ascii="Arial" w:hAnsi="Arial" w:cs="Arial"/>
                <w:lang w:val="en-GB"/>
              </w:rPr>
            </w:pPr>
            <w:r w:rsidRPr="00366481">
              <w:rPr>
                <w:rFonts w:ascii="Arial" w:hAnsi="Arial" w:cs="Arial"/>
                <w:lang w:val="en-GB"/>
              </w:rPr>
              <w:t>Reviewer’s comment</w:t>
            </w:r>
          </w:p>
          <w:p w:rsidR="00B54C07" w:rsidRPr="00366481" w:rsidRDefault="00517FD5">
            <w:pPr>
              <w:rPr>
                <w:rFonts w:ascii="Arial" w:hAnsi="Arial" w:cs="Arial"/>
                <w:b/>
                <w:bCs/>
                <w:sz w:val="20"/>
                <w:szCs w:val="20"/>
              </w:rPr>
            </w:pPr>
            <w:r w:rsidRPr="00366481">
              <w:rPr>
                <w:rFonts w:ascii="Arial" w:hAnsi="Arial" w:cs="Arial"/>
                <w:b/>
                <w:bCs/>
                <w:sz w:val="20"/>
                <w:szCs w:val="20"/>
                <w:highlight w:val="yellow"/>
              </w:rPr>
              <w:t>Artificial Intelligence (AI) generated or assisted review comments are strictly prohibited during peer review.</w:t>
            </w:r>
          </w:p>
          <w:p w:rsidR="00B54C07" w:rsidRPr="00366481" w:rsidRDefault="00B54C07">
            <w:pPr>
              <w:rPr>
                <w:rFonts w:ascii="Arial" w:hAnsi="Arial" w:cs="Arial"/>
                <w:sz w:val="20"/>
                <w:szCs w:val="20"/>
                <w:lang w:val="en-GB"/>
              </w:rPr>
            </w:pPr>
          </w:p>
        </w:tc>
        <w:tc>
          <w:tcPr>
            <w:tcW w:w="1523" w:type="pct"/>
          </w:tcPr>
          <w:p w:rsidR="00B54C07" w:rsidRPr="00366481" w:rsidRDefault="00517FD5">
            <w:pPr>
              <w:spacing w:after="160" w:line="256" w:lineRule="auto"/>
              <w:rPr>
                <w:rFonts w:ascii="Arial" w:eastAsia="Calibri" w:hAnsi="Arial" w:cs="Arial"/>
                <w:kern w:val="2"/>
                <w:sz w:val="20"/>
                <w:szCs w:val="20"/>
                <w:lang w:val="en-IN"/>
              </w:rPr>
            </w:pPr>
            <w:r w:rsidRPr="00366481">
              <w:rPr>
                <w:rFonts w:ascii="Arial" w:eastAsia="Calibri" w:hAnsi="Arial" w:cs="Arial"/>
                <w:b/>
                <w:kern w:val="2"/>
                <w:sz w:val="20"/>
                <w:szCs w:val="20"/>
                <w:lang w:val="en-IN"/>
              </w:rPr>
              <w:t>Author’s Feedback</w:t>
            </w:r>
            <w:r w:rsidRPr="00366481">
              <w:rPr>
                <w:rFonts w:ascii="Arial" w:eastAsia="Calibri" w:hAnsi="Arial" w:cs="Arial"/>
                <w:kern w:val="2"/>
                <w:sz w:val="20"/>
                <w:szCs w:val="20"/>
                <w:lang w:val="en-IN"/>
              </w:rPr>
              <w:t xml:space="preserve"> (It is mandatory that authors should write his/her feedback here)</w:t>
            </w:r>
          </w:p>
          <w:p w:rsidR="00B54C07" w:rsidRPr="00366481" w:rsidRDefault="00B54C07">
            <w:pPr>
              <w:pStyle w:val="Heading2"/>
              <w:jc w:val="left"/>
              <w:rPr>
                <w:rFonts w:ascii="Arial" w:hAnsi="Arial" w:cs="Arial"/>
                <w:b w:val="0"/>
                <w:lang w:val="en-GB"/>
              </w:rPr>
            </w:pPr>
          </w:p>
        </w:tc>
      </w:tr>
      <w:tr w:rsidR="00B54C07" w:rsidRPr="00366481">
        <w:trPr>
          <w:trHeight w:val="1264"/>
        </w:trPr>
        <w:tc>
          <w:tcPr>
            <w:tcW w:w="1265" w:type="pct"/>
            <w:noWrap/>
          </w:tcPr>
          <w:p w:rsidR="00B54C07" w:rsidRPr="00366481" w:rsidRDefault="00517FD5">
            <w:pPr>
              <w:ind w:left="360"/>
              <w:rPr>
                <w:rFonts w:ascii="Arial" w:hAnsi="Arial" w:cs="Arial"/>
                <w:b/>
                <w:bCs/>
                <w:sz w:val="20"/>
                <w:szCs w:val="20"/>
                <w:lang w:val="en-GB"/>
              </w:rPr>
            </w:pPr>
            <w:r w:rsidRPr="00366481">
              <w:rPr>
                <w:rFonts w:ascii="Arial" w:hAnsi="Arial" w:cs="Arial"/>
                <w:b/>
                <w:bCs/>
                <w:sz w:val="20"/>
                <w:szCs w:val="20"/>
                <w:lang w:val="en-GB"/>
              </w:rPr>
              <w:t>Please write a few sentences regarding the importance of this manuscript for the scientific community. A minimum of 3-4 sentences may be required for this part.</w:t>
            </w:r>
          </w:p>
          <w:p w:rsidR="00B54C07" w:rsidRPr="00366481" w:rsidRDefault="00B54C07">
            <w:pPr>
              <w:ind w:left="360"/>
              <w:rPr>
                <w:rFonts w:ascii="Arial" w:eastAsia="MS Mincho" w:hAnsi="Arial" w:cs="Arial"/>
                <w:b/>
                <w:bCs/>
                <w:sz w:val="20"/>
                <w:szCs w:val="20"/>
                <w:lang w:val="en-GB"/>
              </w:rPr>
            </w:pPr>
          </w:p>
        </w:tc>
        <w:tc>
          <w:tcPr>
            <w:tcW w:w="2212" w:type="pct"/>
          </w:tcPr>
          <w:p w:rsidR="00B54C07" w:rsidRPr="00366481" w:rsidRDefault="00517FD5">
            <w:pPr>
              <w:jc w:val="both"/>
              <w:rPr>
                <w:rFonts w:ascii="Arial" w:hAnsi="Arial" w:cs="Arial"/>
                <w:sz w:val="20"/>
                <w:szCs w:val="20"/>
              </w:rPr>
            </w:pPr>
            <w:r w:rsidRPr="00366481">
              <w:rPr>
                <w:rFonts w:ascii="Arial" w:eastAsia="SimSun" w:hAnsi="Arial" w:cs="Arial"/>
                <w:sz w:val="20"/>
                <w:szCs w:val="20"/>
                <w:lang w:eastAsia="zh-CN" w:bidi="ar"/>
              </w:rPr>
              <w:t>The manuscript makes a significant contribution to the field of number theory by advancing our understanding of the 2-class field tower lengths of imaginary quadratic number fields. By exploring the conditions under which these fields exhibit different tower lengths, particularly focusing on the interplay of prime discriminants, the authors provide valuable insights that can influence further research in class field theory and algebraic number theory. The study not only builds upon previous work but also presents a comprehensive examination of various field types, which could inspire new methodologies in related areas of mathematical research. Ultimately, this manuscript enriches the academic discourse surrounding number fields and enhances our collective knowledge of their properties and structure.</w:t>
            </w:r>
          </w:p>
          <w:p w:rsidR="00B54C07" w:rsidRPr="00366481" w:rsidRDefault="00B54C07">
            <w:pPr>
              <w:pStyle w:val="ListParagraph"/>
              <w:ind w:left="0"/>
              <w:rPr>
                <w:rFonts w:ascii="Arial" w:hAnsi="Arial" w:cs="Arial"/>
                <w:b/>
                <w:bCs/>
                <w:sz w:val="20"/>
                <w:szCs w:val="20"/>
                <w:lang w:val="en-GB"/>
              </w:rPr>
            </w:pPr>
          </w:p>
        </w:tc>
        <w:tc>
          <w:tcPr>
            <w:tcW w:w="1523" w:type="pct"/>
          </w:tcPr>
          <w:p w:rsidR="00B54C07" w:rsidRPr="00366481" w:rsidRDefault="00B54C07">
            <w:pPr>
              <w:pStyle w:val="Heading2"/>
              <w:jc w:val="left"/>
              <w:rPr>
                <w:rFonts w:ascii="Arial" w:hAnsi="Arial" w:cs="Arial"/>
                <w:b w:val="0"/>
                <w:lang w:val="en-GB"/>
              </w:rPr>
            </w:pPr>
          </w:p>
        </w:tc>
      </w:tr>
      <w:tr w:rsidR="00B54C07" w:rsidRPr="00366481">
        <w:trPr>
          <w:trHeight w:val="865"/>
        </w:trPr>
        <w:tc>
          <w:tcPr>
            <w:tcW w:w="1265" w:type="pct"/>
            <w:noWrap/>
          </w:tcPr>
          <w:p w:rsidR="00B54C07" w:rsidRPr="00366481" w:rsidRDefault="00517FD5">
            <w:pPr>
              <w:ind w:left="360"/>
              <w:rPr>
                <w:rFonts w:ascii="Arial" w:hAnsi="Arial" w:cs="Arial"/>
                <w:b/>
                <w:bCs/>
                <w:sz w:val="20"/>
                <w:szCs w:val="20"/>
                <w:lang w:val="en-GB"/>
              </w:rPr>
            </w:pPr>
            <w:r w:rsidRPr="00366481">
              <w:rPr>
                <w:rFonts w:ascii="Arial" w:hAnsi="Arial" w:cs="Arial"/>
                <w:b/>
                <w:bCs/>
                <w:sz w:val="20"/>
                <w:szCs w:val="20"/>
                <w:lang w:val="en-GB"/>
              </w:rPr>
              <w:t>Is the title of the article suitable?</w:t>
            </w:r>
          </w:p>
          <w:p w:rsidR="00B54C07" w:rsidRPr="00366481" w:rsidRDefault="00517FD5">
            <w:pPr>
              <w:ind w:left="360"/>
              <w:rPr>
                <w:rFonts w:ascii="Arial" w:hAnsi="Arial" w:cs="Arial"/>
                <w:b/>
                <w:bCs/>
                <w:sz w:val="20"/>
                <w:szCs w:val="20"/>
                <w:lang w:val="en-GB"/>
              </w:rPr>
            </w:pPr>
            <w:r w:rsidRPr="00366481">
              <w:rPr>
                <w:rFonts w:ascii="Arial" w:hAnsi="Arial" w:cs="Arial"/>
                <w:b/>
                <w:bCs/>
                <w:sz w:val="20"/>
                <w:szCs w:val="20"/>
                <w:lang w:val="en-GB"/>
              </w:rPr>
              <w:t>(If not please suggest an alternative title)</w:t>
            </w:r>
          </w:p>
          <w:p w:rsidR="00B54C07" w:rsidRPr="00366481" w:rsidRDefault="00B54C07">
            <w:pPr>
              <w:pStyle w:val="Heading2"/>
              <w:jc w:val="left"/>
              <w:rPr>
                <w:rFonts w:ascii="Arial" w:hAnsi="Arial" w:cs="Arial"/>
                <w:u w:val="single"/>
                <w:lang w:val="en-GB"/>
              </w:rPr>
            </w:pPr>
          </w:p>
        </w:tc>
        <w:tc>
          <w:tcPr>
            <w:tcW w:w="2212" w:type="pct"/>
          </w:tcPr>
          <w:p w:rsidR="00B54C07" w:rsidRPr="00366481" w:rsidRDefault="00B54C07">
            <w:pPr>
              <w:rPr>
                <w:rFonts w:ascii="Arial" w:hAnsi="Arial" w:cs="Arial"/>
                <w:b/>
                <w:bCs/>
                <w:sz w:val="20"/>
                <w:szCs w:val="20"/>
                <w:lang w:val="en-GB"/>
              </w:rPr>
            </w:pPr>
          </w:p>
          <w:p w:rsidR="00B54C07" w:rsidRPr="00366481" w:rsidRDefault="00517FD5">
            <w:pPr>
              <w:jc w:val="both"/>
              <w:rPr>
                <w:rFonts w:ascii="Arial" w:hAnsi="Arial" w:cs="Arial"/>
                <w:b/>
                <w:bCs/>
                <w:sz w:val="20"/>
                <w:szCs w:val="20"/>
              </w:rPr>
            </w:pPr>
            <w:r w:rsidRPr="00366481">
              <w:rPr>
                <w:rFonts w:ascii="Arial" w:hAnsi="Arial" w:cs="Arial"/>
                <w:sz w:val="20"/>
                <w:szCs w:val="20"/>
              </w:rPr>
              <w:t>Alternative Title:</w:t>
            </w:r>
            <w:r w:rsidRPr="00366481">
              <w:rPr>
                <w:rFonts w:ascii="Arial" w:hAnsi="Arial" w:cs="Arial"/>
                <w:b/>
                <w:bCs/>
                <w:sz w:val="20"/>
                <w:szCs w:val="20"/>
              </w:rPr>
              <w:t xml:space="preserve"> </w:t>
            </w:r>
            <w:r w:rsidRPr="00366481">
              <w:rPr>
                <w:rFonts w:ascii="Arial" w:eastAsia="SimSun" w:hAnsi="Arial" w:cs="Arial"/>
                <w:sz w:val="20"/>
                <w:szCs w:val="20"/>
                <w:lang w:eastAsia="zh-CN" w:bidi="ar"/>
              </w:rPr>
              <w:t xml:space="preserve">Exploring 2-Class Field Tower Lengths in Imaginary Quadratic Fields with </w:t>
            </w:r>
            <m:oMath>
              <m:r>
                <m:rPr>
                  <m:sty m:val="p"/>
                </m:rPr>
                <w:rPr>
                  <w:rFonts w:ascii="Cambria Math" w:eastAsia="SimSun" w:hAnsi="Cambria Math" w:cs="Arial"/>
                  <w:sz w:val="20"/>
                  <w:szCs w:val="20"/>
                  <w:lang w:eastAsia="zh-CN" w:bidi="ar"/>
                </w:rPr>
                <m:t>C</m:t>
              </m:r>
              <m:sSub>
                <m:sSubPr>
                  <m:ctrlPr>
                    <w:rPr>
                      <w:rFonts w:ascii="Cambria Math" w:eastAsia="SimSun" w:hAnsi="Cambria Math" w:cs="Arial"/>
                      <w:sz w:val="20"/>
                      <w:szCs w:val="20"/>
                      <w:lang w:eastAsia="zh-CN" w:bidi="ar"/>
                    </w:rPr>
                  </m:ctrlPr>
                </m:sSubPr>
                <m:e>
                  <m:r>
                    <m:rPr>
                      <m:sty m:val="p"/>
                    </m:rPr>
                    <w:rPr>
                      <w:rFonts w:ascii="Cambria Math" w:eastAsia="SimSun" w:hAnsi="Cambria Math" w:cs="Arial"/>
                      <w:sz w:val="20"/>
                      <w:szCs w:val="20"/>
                      <w:lang w:eastAsia="zh-CN" w:bidi="ar"/>
                    </w:rPr>
                    <m:t>l</m:t>
                  </m:r>
                </m:e>
                <m:sub>
                  <m:r>
                    <m:rPr>
                      <m:sty m:val="p"/>
                    </m:rPr>
                    <w:rPr>
                      <w:rFonts w:ascii="Cambria Math" w:eastAsia="SimSun" w:hAnsi="Cambria Math" w:cs="Arial"/>
                      <w:sz w:val="20"/>
                      <w:szCs w:val="20"/>
                      <w:lang w:eastAsia="zh-CN" w:bidi="ar"/>
                    </w:rPr>
                    <m:t>2</m:t>
                  </m:r>
                </m:sub>
              </m:sSub>
              <m:r>
                <m:rPr>
                  <m:sty m:val="p"/>
                </m:rPr>
                <w:rPr>
                  <w:rFonts w:ascii="Cambria Math" w:eastAsia="SimSun" w:hAnsi="Cambria Math" w:cs="Arial"/>
                  <w:sz w:val="20"/>
                  <w:szCs w:val="20"/>
                  <w:lang w:eastAsia="zh-CN" w:bidi="ar"/>
                </w:rPr>
                <m:t>(k)≅ (2,2,2)</m:t>
              </m:r>
            </m:oMath>
          </w:p>
        </w:tc>
        <w:tc>
          <w:tcPr>
            <w:tcW w:w="1523" w:type="pct"/>
          </w:tcPr>
          <w:p w:rsidR="00B54C07" w:rsidRPr="00366481" w:rsidRDefault="00B54C07">
            <w:pPr>
              <w:pStyle w:val="Heading2"/>
              <w:jc w:val="left"/>
              <w:rPr>
                <w:rFonts w:ascii="Arial" w:hAnsi="Arial" w:cs="Arial"/>
                <w:b w:val="0"/>
                <w:lang w:val="en-GB"/>
              </w:rPr>
            </w:pPr>
          </w:p>
        </w:tc>
      </w:tr>
      <w:tr w:rsidR="00B54C07" w:rsidRPr="00366481">
        <w:trPr>
          <w:trHeight w:val="1262"/>
        </w:trPr>
        <w:tc>
          <w:tcPr>
            <w:tcW w:w="1265" w:type="pct"/>
            <w:noWrap/>
          </w:tcPr>
          <w:p w:rsidR="00B54C07" w:rsidRPr="00366481" w:rsidRDefault="00517FD5">
            <w:pPr>
              <w:pStyle w:val="Heading2"/>
              <w:ind w:left="360"/>
              <w:jc w:val="left"/>
              <w:rPr>
                <w:rFonts w:ascii="Arial" w:hAnsi="Arial" w:cs="Arial"/>
                <w:lang w:val="en-GB"/>
              </w:rPr>
            </w:pPr>
            <w:r w:rsidRPr="00366481">
              <w:rPr>
                <w:rFonts w:ascii="Arial" w:hAnsi="Arial" w:cs="Arial"/>
                <w:lang w:val="en-GB"/>
              </w:rPr>
              <w:t>Is the abstract of the article comprehensive? Do you suggest the addition (or deletion) of some points in this section? Please write your suggestions here.</w:t>
            </w:r>
          </w:p>
          <w:p w:rsidR="00B54C07" w:rsidRPr="00366481" w:rsidRDefault="00B54C07">
            <w:pPr>
              <w:pStyle w:val="Heading2"/>
              <w:jc w:val="left"/>
              <w:rPr>
                <w:rFonts w:ascii="Arial" w:hAnsi="Arial" w:cs="Arial"/>
                <w:u w:val="single"/>
                <w:lang w:val="en-GB"/>
              </w:rPr>
            </w:pPr>
          </w:p>
        </w:tc>
        <w:tc>
          <w:tcPr>
            <w:tcW w:w="2212" w:type="pct"/>
          </w:tcPr>
          <w:p w:rsidR="00B54C07" w:rsidRPr="00366481" w:rsidRDefault="00517FD5">
            <w:pPr>
              <w:pStyle w:val="NormalWeb"/>
              <w:jc w:val="both"/>
              <w:rPr>
                <w:rFonts w:ascii="Arial" w:hAnsi="Arial" w:cs="Arial"/>
                <w:sz w:val="20"/>
                <w:szCs w:val="20"/>
              </w:rPr>
            </w:pPr>
            <w:r w:rsidRPr="00366481">
              <w:rPr>
                <w:rFonts w:ascii="Arial" w:hAnsi="Arial" w:cs="Arial"/>
                <w:sz w:val="20"/>
                <w:szCs w:val="20"/>
              </w:rPr>
              <w:t>The manuscript is significant to the scientific community as it addresses the intricate topic of 2-class field towers in imaginary quadratic fields, particularly those with a 2-class group isomorphic to (2, 2, 2). This study brings new findings regarding the conditions under which these fields exhibit varying tower lengths, thereby contributing to the broader understanding of class field theory and its implications in number theory. The exploration of fields characterized by specific prime discriminants broadens the research landscape and may inspire future investigations in algebraic number theory.</w:t>
            </w:r>
          </w:p>
          <w:p w:rsidR="00B54C07" w:rsidRPr="00366481" w:rsidRDefault="00517FD5">
            <w:pPr>
              <w:pStyle w:val="NormalWeb"/>
              <w:jc w:val="both"/>
              <w:rPr>
                <w:rFonts w:ascii="Arial" w:hAnsi="Arial" w:cs="Arial"/>
                <w:sz w:val="20"/>
                <w:szCs w:val="20"/>
              </w:rPr>
            </w:pPr>
            <w:r w:rsidRPr="00366481">
              <w:rPr>
                <w:rFonts w:ascii="Arial" w:hAnsi="Arial" w:cs="Arial"/>
                <w:sz w:val="20"/>
                <w:szCs w:val="20"/>
              </w:rPr>
              <w:t>Nevertheless, the manuscript could benefit from clearer motivation and context within the introduction. It is evident from the abstract that while the authors present new data, the implications of their findings could be articulated more robustly to clarify their contributions to existing literature. Strengthening these aspects would be invaluable for enhancing the manuscript's impact.</w:t>
            </w:r>
          </w:p>
          <w:p w:rsidR="00B54C07" w:rsidRPr="00366481" w:rsidRDefault="00B54C07">
            <w:pPr>
              <w:ind w:left="360"/>
              <w:rPr>
                <w:rFonts w:ascii="Arial" w:hAnsi="Arial" w:cs="Arial"/>
                <w:b/>
                <w:bCs/>
                <w:sz w:val="20"/>
                <w:szCs w:val="20"/>
                <w:lang w:val="en-GB"/>
              </w:rPr>
            </w:pPr>
          </w:p>
        </w:tc>
        <w:tc>
          <w:tcPr>
            <w:tcW w:w="1523" w:type="pct"/>
          </w:tcPr>
          <w:p w:rsidR="00B54C07" w:rsidRPr="00366481" w:rsidRDefault="00B54C07">
            <w:pPr>
              <w:pStyle w:val="Heading2"/>
              <w:jc w:val="left"/>
              <w:rPr>
                <w:rFonts w:ascii="Arial" w:hAnsi="Arial" w:cs="Arial"/>
                <w:b w:val="0"/>
                <w:lang w:val="en-GB"/>
              </w:rPr>
            </w:pPr>
          </w:p>
        </w:tc>
      </w:tr>
      <w:tr w:rsidR="00B54C07" w:rsidRPr="00366481">
        <w:trPr>
          <w:trHeight w:val="704"/>
        </w:trPr>
        <w:tc>
          <w:tcPr>
            <w:tcW w:w="1265" w:type="pct"/>
            <w:noWrap/>
          </w:tcPr>
          <w:p w:rsidR="00B54C07" w:rsidRPr="00366481" w:rsidRDefault="00517FD5">
            <w:pPr>
              <w:pStyle w:val="Heading2"/>
              <w:ind w:left="360"/>
              <w:jc w:val="left"/>
              <w:rPr>
                <w:rFonts w:ascii="Arial" w:hAnsi="Arial" w:cs="Arial"/>
                <w:b w:val="0"/>
                <w:bCs w:val="0"/>
                <w:u w:val="single"/>
                <w:lang w:val="en-GB"/>
              </w:rPr>
            </w:pPr>
            <w:r w:rsidRPr="00366481">
              <w:rPr>
                <w:rFonts w:ascii="Arial" w:hAnsi="Arial" w:cs="Arial"/>
                <w:lang w:val="en-GB"/>
              </w:rPr>
              <w:t>Is the manuscript scientifically, correct? Please write here.</w:t>
            </w:r>
          </w:p>
        </w:tc>
        <w:tc>
          <w:tcPr>
            <w:tcW w:w="2212" w:type="pct"/>
          </w:tcPr>
          <w:p w:rsidR="00B54C07" w:rsidRPr="00366481" w:rsidRDefault="00517FD5">
            <w:pPr>
              <w:pStyle w:val="ListParagraph"/>
              <w:ind w:left="0"/>
              <w:rPr>
                <w:rFonts w:ascii="Arial" w:hAnsi="Arial" w:cs="Arial"/>
                <w:bCs/>
                <w:sz w:val="20"/>
                <w:szCs w:val="20"/>
              </w:rPr>
            </w:pPr>
            <w:r w:rsidRPr="00366481">
              <w:rPr>
                <w:rFonts w:ascii="Arial" w:hAnsi="Arial" w:cs="Arial"/>
                <w:bCs/>
                <w:sz w:val="20"/>
                <w:szCs w:val="20"/>
              </w:rPr>
              <w:t>Yes</w:t>
            </w:r>
          </w:p>
        </w:tc>
        <w:tc>
          <w:tcPr>
            <w:tcW w:w="1523" w:type="pct"/>
          </w:tcPr>
          <w:p w:rsidR="00B54C07" w:rsidRPr="00366481" w:rsidRDefault="00B54C07">
            <w:pPr>
              <w:pStyle w:val="Heading2"/>
              <w:jc w:val="left"/>
              <w:rPr>
                <w:rFonts w:ascii="Arial" w:hAnsi="Arial" w:cs="Arial"/>
                <w:b w:val="0"/>
                <w:lang w:val="en-GB"/>
              </w:rPr>
            </w:pPr>
          </w:p>
        </w:tc>
      </w:tr>
      <w:tr w:rsidR="00B54C07" w:rsidRPr="00366481">
        <w:trPr>
          <w:trHeight w:val="703"/>
        </w:trPr>
        <w:tc>
          <w:tcPr>
            <w:tcW w:w="1265" w:type="pct"/>
            <w:noWrap/>
          </w:tcPr>
          <w:p w:rsidR="00B54C07" w:rsidRPr="00366481" w:rsidRDefault="00517FD5">
            <w:pPr>
              <w:ind w:left="360"/>
              <w:rPr>
                <w:rFonts w:ascii="Arial" w:hAnsi="Arial" w:cs="Arial"/>
                <w:b/>
                <w:bCs/>
                <w:sz w:val="20"/>
                <w:szCs w:val="20"/>
                <w:lang w:val="en-GB"/>
              </w:rPr>
            </w:pPr>
            <w:r w:rsidRPr="0036648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B54C07" w:rsidRPr="00366481" w:rsidRDefault="00517FD5">
            <w:pPr>
              <w:pStyle w:val="ListParagraph"/>
              <w:ind w:left="0"/>
              <w:rPr>
                <w:rFonts w:ascii="Arial" w:hAnsi="Arial" w:cs="Arial"/>
                <w:bCs/>
                <w:sz w:val="20"/>
                <w:szCs w:val="20"/>
              </w:rPr>
            </w:pPr>
            <w:r w:rsidRPr="00366481">
              <w:rPr>
                <w:rFonts w:ascii="Arial" w:hAnsi="Arial" w:cs="Arial"/>
                <w:bCs/>
                <w:sz w:val="20"/>
                <w:szCs w:val="20"/>
              </w:rPr>
              <w:t xml:space="preserve">More references can be added. </w:t>
            </w:r>
          </w:p>
          <w:p w:rsidR="00B54C07" w:rsidRPr="00366481" w:rsidRDefault="00517FD5">
            <w:pPr>
              <w:pStyle w:val="ListParagraph"/>
              <w:ind w:left="0"/>
              <w:rPr>
                <w:rFonts w:ascii="Arial" w:hAnsi="Arial" w:cs="Arial"/>
                <w:bCs/>
                <w:sz w:val="20"/>
                <w:szCs w:val="20"/>
              </w:rPr>
            </w:pPr>
            <w:r w:rsidRPr="00366481">
              <w:rPr>
                <w:rFonts w:ascii="Arial" w:hAnsi="Arial" w:cs="Arial"/>
                <w:bCs/>
                <w:sz w:val="20"/>
                <w:szCs w:val="20"/>
              </w:rPr>
              <w:t xml:space="preserve">For </w:t>
            </w:r>
            <w:proofErr w:type="gramStart"/>
            <w:r w:rsidRPr="00366481">
              <w:rPr>
                <w:rFonts w:ascii="Arial" w:hAnsi="Arial" w:cs="Arial"/>
                <w:bCs/>
                <w:sz w:val="20"/>
                <w:szCs w:val="20"/>
              </w:rPr>
              <w:t>example</w:t>
            </w:r>
            <w:proofErr w:type="gramEnd"/>
            <w:r w:rsidRPr="00366481">
              <w:rPr>
                <w:rFonts w:ascii="Arial" w:hAnsi="Arial" w:cs="Arial"/>
                <w:bCs/>
                <w:sz w:val="20"/>
                <w:szCs w:val="20"/>
              </w:rPr>
              <w:t xml:space="preserve"> one of the suggestion is: https://arxiv.org/abs/2501.06560</w:t>
            </w:r>
          </w:p>
        </w:tc>
        <w:tc>
          <w:tcPr>
            <w:tcW w:w="1523" w:type="pct"/>
          </w:tcPr>
          <w:p w:rsidR="00B54C07" w:rsidRPr="00366481" w:rsidRDefault="00B54C07">
            <w:pPr>
              <w:pStyle w:val="Heading2"/>
              <w:jc w:val="left"/>
              <w:rPr>
                <w:rFonts w:ascii="Arial" w:hAnsi="Arial" w:cs="Arial"/>
                <w:b w:val="0"/>
                <w:lang w:val="en-GB"/>
              </w:rPr>
            </w:pPr>
          </w:p>
        </w:tc>
      </w:tr>
      <w:tr w:rsidR="00B54C07" w:rsidRPr="00366481">
        <w:trPr>
          <w:trHeight w:val="386"/>
        </w:trPr>
        <w:tc>
          <w:tcPr>
            <w:tcW w:w="1265" w:type="pct"/>
            <w:noWrap/>
          </w:tcPr>
          <w:p w:rsidR="00B54C07" w:rsidRPr="00366481" w:rsidRDefault="00517FD5">
            <w:pPr>
              <w:pStyle w:val="Heading2"/>
              <w:ind w:left="360"/>
              <w:jc w:val="left"/>
              <w:rPr>
                <w:rFonts w:ascii="Arial" w:hAnsi="Arial" w:cs="Arial"/>
                <w:bCs w:val="0"/>
                <w:lang w:val="en-GB"/>
              </w:rPr>
            </w:pPr>
            <w:r w:rsidRPr="00366481">
              <w:rPr>
                <w:rFonts w:ascii="Arial" w:hAnsi="Arial" w:cs="Arial"/>
                <w:bCs w:val="0"/>
                <w:lang w:val="en-GB"/>
              </w:rPr>
              <w:t>Is the language/English quality of the article suitable for scholarly communications?</w:t>
            </w:r>
          </w:p>
          <w:p w:rsidR="00B54C07" w:rsidRPr="00366481" w:rsidRDefault="00B54C07">
            <w:pPr>
              <w:rPr>
                <w:rFonts w:ascii="Arial" w:hAnsi="Arial" w:cs="Arial"/>
                <w:sz w:val="20"/>
                <w:szCs w:val="20"/>
                <w:lang w:val="en-GB"/>
              </w:rPr>
            </w:pPr>
          </w:p>
        </w:tc>
        <w:tc>
          <w:tcPr>
            <w:tcW w:w="2212" w:type="pct"/>
          </w:tcPr>
          <w:p w:rsidR="00B54C07" w:rsidRPr="00366481" w:rsidRDefault="00517FD5">
            <w:pPr>
              <w:rPr>
                <w:rFonts w:ascii="Arial" w:hAnsi="Arial" w:cs="Arial"/>
                <w:sz w:val="20"/>
                <w:szCs w:val="20"/>
              </w:rPr>
            </w:pPr>
            <w:r w:rsidRPr="00366481">
              <w:rPr>
                <w:rFonts w:ascii="Arial" w:hAnsi="Arial" w:cs="Arial"/>
                <w:sz w:val="20"/>
                <w:szCs w:val="20"/>
              </w:rPr>
              <w:t>Good enough.</w:t>
            </w:r>
          </w:p>
        </w:tc>
        <w:tc>
          <w:tcPr>
            <w:tcW w:w="1523" w:type="pct"/>
          </w:tcPr>
          <w:p w:rsidR="00B54C07" w:rsidRPr="00366481" w:rsidRDefault="00B54C07">
            <w:pPr>
              <w:rPr>
                <w:rFonts w:ascii="Arial" w:hAnsi="Arial" w:cs="Arial"/>
                <w:sz w:val="20"/>
                <w:szCs w:val="20"/>
                <w:lang w:val="en-GB"/>
              </w:rPr>
            </w:pPr>
          </w:p>
        </w:tc>
      </w:tr>
      <w:tr w:rsidR="00B54C07" w:rsidRPr="00366481">
        <w:trPr>
          <w:trHeight w:val="1178"/>
        </w:trPr>
        <w:tc>
          <w:tcPr>
            <w:tcW w:w="1265" w:type="pct"/>
            <w:noWrap/>
          </w:tcPr>
          <w:p w:rsidR="00B54C07" w:rsidRPr="00366481" w:rsidRDefault="00517FD5">
            <w:pPr>
              <w:pStyle w:val="Heading2"/>
              <w:jc w:val="left"/>
              <w:rPr>
                <w:rFonts w:ascii="Arial" w:hAnsi="Arial" w:cs="Arial"/>
                <w:b w:val="0"/>
                <w:bCs w:val="0"/>
                <w:lang w:val="en-GB"/>
              </w:rPr>
            </w:pPr>
            <w:r w:rsidRPr="00366481">
              <w:rPr>
                <w:rFonts w:ascii="Arial" w:hAnsi="Arial" w:cs="Arial"/>
                <w:bCs w:val="0"/>
                <w:u w:val="single"/>
                <w:lang w:val="en-GB"/>
              </w:rPr>
              <w:t>Optional/General</w:t>
            </w:r>
            <w:r w:rsidRPr="00366481">
              <w:rPr>
                <w:rFonts w:ascii="Arial" w:hAnsi="Arial" w:cs="Arial"/>
                <w:bCs w:val="0"/>
                <w:lang w:val="en-GB"/>
              </w:rPr>
              <w:t xml:space="preserve"> </w:t>
            </w:r>
            <w:r w:rsidRPr="00366481">
              <w:rPr>
                <w:rFonts w:ascii="Arial" w:hAnsi="Arial" w:cs="Arial"/>
                <w:b w:val="0"/>
                <w:bCs w:val="0"/>
                <w:lang w:val="en-GB"/>
              </w:rPr>
              <w:t>comments</w:t>
            </w:r>
          </w:p>
          <w:p w:rsidR="00B54C07" w:rsidRPr="00366481" w:rsidRDefault="00B54C07">
            <w:pPr>
              <w:pStyle w:val="Heading2"/>
              <w:jc w:val="left"/>
              <w:rPr>
                <w:rFonts w:ascii="Arial" w:hAnsi="Arial" w:cs="Arial"/>
                <w:b w:val="0"/>
                <w:lang w:val="en-GB"/>
              </w:rPr>
            </w:pPr>
          </w:p>
        </w:tc>
        <w:tc>
          <w:tcPr>
            <w:tcW w:w="2212" w:type="pct"/>
          </w:tcPr>
          <w:p w:rsidR="00B54C07" w:rsidRPr="00366481" w:rsidRDefault="00517FD5">
            <w:pPr>
              <w:pStyle w:val="NormalWeb"/>
              <w:spacing w:before="0" w:beforeAutospacing="0" w:after="0" w:afterAutospacing="0"/>
              <w:rPr>
                <w:rFonts w:ascii="Arial" w:hAnsi="Arial" w:cs="Arial"/>
                <w:b/>
                <w:sz w:val="20"/>
                <w:szCs w:val="20"/>
              </w:rPr>
            </w:pPr>
            <w:r w:rsidRPr="00366481">
              <w:rPr>
                <w:rFonts w:ascii="Arial" w:hAnsi="Arial" w:cs="Arial"/>
                <w:bCs/>
                <w:sz w:val="20"/>
                <w:szCs w:val="20"/>
              </w:rPr>
              <w:t>Looks good just need minor revisions.</w:t>
            </w:r>
          </w:p>
        </w:tc>
        <w:tc>
          <w:tcPr>
            <w:tcW w:w="1523" w:type="pct"/>
          </w:tcPr>
          <w:p w:rsidR="00B54C07" w:rsidRPr="00366481" w:rsidRDefault="00B54C07">
            <w:pPr>
              <w:rPr>
                <w:rFonts w:ascii="Arial" w:hAnsi="Arial" w:cs="Arial"/>
                <w:sz w:val="20"/>
                <w:szCs w:val="20"/>
                <w:lang w:val="en-GB"/>
              </w:rPr>
            </w:pPr>
          </w:p>
        </w:tc>
      </w:tr>
    </w:tbl>
    <w:p w:rsidR="00B54C07" w:rsidRPr="00366481" w:rsidRDefault="00B54C07">
      <w:pPr>
        <w:pStyle w:val="BodyText"/>
        <w:rPr>
          <w:rFonts w:ascii="Arial" w:hAnsi="Arial" w:cs="Arial"/>
          <w:b/>
          <w:bCs/>
          <w:sz w:val="20"/>
          <w:szCs w:val="20"/>
          <w:u w:val="single"/>
          <w:lang w:val="en-GB"/>
        </w:rPr>
      </w:pPr>
    </w:p>
    <w:p w:rsidR="00B54C07" w:rsidRPr="00366481" w:rsidRDefault="00B54C0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FE59EA" w:rsidRPr="00366481" w:rsidTr="00FE59E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E59EA" w:rsidRPr="00366481" w:rsidRDefault="00FE59EA">
            <w:pPr>
              <w:spacing w:line="276" w:lineRule="auto"/>
              <w:rPr>
                <w:rFonts w:ascii="Arial" w:eastAsia="Arial Unicode MS" w:hAnsi="Arial" w:cs="Arial"/>
                <w:b/>
                <w:sz w:val="20"/>
                <w:szCs w:val="20"/>
                <w:u w:val="single"/>
                <w:lang w:val="en-GB"/>
              </w:rPr>
            </w:pPr>
            <w:bookmarkStart w:id="2" w:name="_Hlk156057883"/>
            <w:bookmarkStart w:id="3" w:name="_Hlk156057704"/>
            <w:r w:rsidRPr="00366481">
              <w:rPr>
                <w:rFonts w:ascii="Arial" w:eastAsia="Arial Unicode MS" w:hAnsi="Arial" w:cs="Arial"/>
                <w:b/>
                <w:sz w:val="20"/>
                <w:szCs w:val="20"/>
                <w:highlight w:val="yellow"/>
                <w:u w:val="single"/>
                <w:lang w:val="en-GB"/>
              </w:rPr>
              <w:t>PART  2:</w:t>
            </w:r>
            <w:r w:rsidRPr="00366481">
              <w:rPr>
                <w:rFonts w:ascii="Arial" w:eastAsia="Arial Unicode MS" w:hAnsi="Arial" w:cs="Arial"/>
                <w:b/>
                <w:sz w:val="20"/>
                <w:szCs w:val="20"/>
                <w:u w:val="single"/>
                <w:lang w:val="en-GB"/>
              </w:rPr>
              <w:t xml:space="preserve"> </w:t>
            </w:r>
          </w:p>
          <w:p w:rsidR="00FE59EA" w:rsidRPr="00366481" w:rsidRDefault="00FE59EA">
            <w:pPr>
              <w:spacing w:line="276" w:lineRule="auto"/>
              <w:rPr>
                <w:rFonts w:ascii="Arial" w:eastAsia="Arial Unicode MS" w:hAnsi="Arial" w:cs="Arial"/>
                <w:b/>
                <w:sz w:val="20"/>
                <w:szCs w:val="20"/>
                <w:u w:val="single"/>
                <w:lang w:val="en-GB"/>
              </w:rPr>
            </w:pPr>
            <w:bookmarkStart w:id="4" w:name="_GoBack"/>
            <w:bookmarkEnd w:id="4"/>
          </w:p>
        </w:tc>
      </w:tr>
      <w:tr w:rsidR="00FE59EA" w:rsidRPr="00366481" w:rsidTr="00FE59E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E59EA" w:rsidRPr="00366481" w:rsidRDefault="00FE59E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E59EA" w:rsidRPr="00366481" w:rsidRDefault="00FE59EA">
            <w:pPr>
              <w:keepNext/>
              <w:spacing w:line="276" w:lineRule="auto"/>
              <w:outlineLvl w:val="1"/>
              <w:rPr>
                <w:rFonts w:ascii="Arial" w:eastAsia="MS Mincho" w:hAnsi="Arial" w:cs="Arial"/>
                <w:b/>
                <w:bCs/>
                <w:sz w:val="20"/>
                <w:szCs w:val="20"/>
                <w:lang w:val="en-GB"/>
              </w:rPr>
            </w:pPr>
            <w:r w:rsidRPr="0036648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FE59EA" w:rsidRPr="00366481" w:rsidRDefault="00FE59EA">
            <w:pPr>
              <w:spacing w:after="160" w:line="252" w:lineRule="auto"/>
              <w:rPr>
                <w:rFonts w:ascii="Arial" w:eastAsia="Calibri" w:hAnsi="Arial" w:cs="Arial"/>
                <w:kern w:val="2"/>
                <w:sz w:val="20"/>
                <w:szCs w:val="20"/>
                <w:lang w:val="en-IN"/>
              </w:rPr>
            </w:pPr>
            <w:r w:rsidRPr="00366481">
              <w:rPr>
                <w:rFonts w:ascii="Arial" w:eastAsia="Calibri" w:hAnsi="Arial" w:cs="Arial"/>
                <w:b/>
                <w:kern w:val="2"/>
                <w:sz w:val="20"/>
                <w:szCs w:val="20"/>
                <w:lang w:val="en-IN"/>
              </w:rPr>
              <w:t>Author’s Feedback</w:t>
            </w:r>
            <w:r w:rsidRPr="00366481">
              <w:rPr>
                <w:rFonts w:ascii="Arial" w:eastAsia="Calibri" w:hAnsi="Arial" w:cs="Arial"/>
                <w:kern w:val="2"/>
                <w:sz w:val="20"/>
                <w:szCs w:val="20"/>
                <w:lang w:val="en-IN"/>
              </w:rPr>
              <w:t xml:space="preserve"> (It is mandatory that authors should write his/her feedback here)</w:t>
            </w:r>
          </w:p>
          <w:p w:rsidR="00FE59EA" w:rsidRPr="00366481" w:rsidRDefault="00FE59EA">
            <w:pPr>
              <w:keepNext/>
              <w:spacing w:line="276" w:lineRule="auto"/>
              <w:outlineLvl w:val="1"/>
              <w:rPr>
                <w:rFonts w:ascii="Arial" w:eastAsia="MS Mincho" w:hAnsi="Arial" w:cs="Arial"/>
                <w:bCs/>
                <w:sz w:val="20"/>
                <w:szCs w:val="20"/>
                <w:lang w:val="en-GB"/>
              </w:rPr>
            </w:pPr>
          </w:p>
        </w:tc>
      </w:tr>
      <w:tr w:rsidR="00FE59EA" w:rsidRPr="00366481" w:rsidTr="00FE59E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E59EA" w:rsidRPr="00366481" w:rsidRDefault="00FE59EA">
            <w:pPr>
              <w:spacing w:line="276" w:lineRule="auto"/>
              <w:rPr>
                <w:rFonts w:ascii="Arial" w:eastAsia="Arial Unicode MS" w:hAnsi="Arial" w:cs="Arial"/>
                <w:b/>
                <w:sz w:val="20"/>
                <w:szCs w:val="20"/>
                <w:lang w:val="en-GB"/>
              </w:rPr>
            </w:pPr>
            <w:r w:rsidRPr="00366481">
              <w:rPr>
                <w:rFonts w:ascii="Arial" w:eastAsia="Arial Unicode MS" w:hAnsi="Arial" w:cs="Arial"/>
                <w:b/>
                <w:sz w:val="20"/>
                <w:szCs w:val="20"/>
                <w:lang w:val="en-GB"/>
              </w:rPr>
              <w:t xml:space="preserve">Are there ethical issues in this manuscript? </w:t>
            </w:r>
          </w:p>
          <w:p w:rsidR="00FE59EA" w:rsidRPr="00366481" w:rsidRDefault="00FE59E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9EA" w:rsidRPr="00366481" w:rsidRDefault="00FE59EA">
            <w:pPr>
              <w:spacing w:line="276" w:lineRule="auto"/>
              <w:rPr>
                <w:rFonts w:ascii="Arial" w:eastAsia="Arial Unicode MS" w:hAnsi="Arial" w:cs="Arial"/>
                <w:i/>
                <w:iCs/>
                <w:sz w:val="20"/>
                <w:szCs w:val="20"/>
                <w:u w:val="single"/>
                <w:lang w:val="en-GB"/>
              </w:rPr>
            </w:pPr>
            <w:r w:rsidRPr="00366481">
              <w:rPr>
                <w:rFonts w:ascii="Arial" w:eastAsia="Arial Unicode MS" w:hAnsi="Arial" w:cs="Arial"/>
                <w:i/>
                <w:iCs/>
                <w:sz w:val="20"/>
                <w:szCs w:val="20"/>
                <w:u w:val="single"/>
                <w:lang w:val="en-GB"/>
              </w:rPr>
              <w:t xml:space="preserve">(If yes, </w:t>
            </w:r>
            <w:proofErr w:type="gramStart"/>
            <w:r w:rsidRPr="00366481">
              <w:rPr>
                <w:rFonts w:ascii="Arial" w:eastAsia="Arial Unicode MS" w:hAnsi="Arial" w:cs="Arial"/>
                <w:i/>
                <w:iCs/>
                <w:sz w:val="20"/>
                <w:szCs w:val="20"/>
                <w:u w:val="single"/>
                <w:lang w:val="en-GB"/>
              </w:rPr>
              <w:t>Kindly</w:t>
            </w:r>
            <w:proofErr w:type="gramEnd"/>
            <w:r w:rsidRPr="00366481">
              <w:rPr>
                <w:rFonts w:ascii="Arial" w:eastAsia="Arial Unicode MS" w:hAnsi="Arial" w:cs="Arial"/>
                <w:i/>
                <w:iCs/>
                <w:sz w:val="20"/>
                <w:szCs w:val="20"/>
                <w:u w:val="single"/>
                <w:lang w:val="en-GB"/>
              </w:rPr>
              <w:t xml:space="preserve"> please write down the ethical issues here in details)</w:t>
            </w:r>
          </w:p>
          <w:p w:rsidR="00FE59EA" w:rsidRPr="00366481" w:rsidRDefault="00FE59E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E59EA" w:rsidRPr="00366481" w:rsidRDefault="00FE59EA">
            <w:pPr>
              <w:spacing w:line="276" w:lineRule="auto"/>
              <w:rPr>
                <w:rFonts w:ascii="Arial" w:eastAsia="Arial Unicode MS" w:hAnsi="Arial" w:cs="Arial"/>
                <w:sz w:val="20"/>
                <w:szCs w:val="20"/>
                <w:lang w:val="en-GB"/>
              </w:rPr>
            </w:pPr>
          </w:p>
          <w:p w:rsidR="00FE59EA" w:rsidRPr="00366481" w:rsidRDefault="00FE59EA">
            <w:pPr>
              <w:spacing w:line="276" w:lineRule="auto"/>
              <w:rPr>
                <w:rFonts w:ascii="Arial" w:eastAsia="Arial Unicode MS" w:hAnsi="Arial" w:cs="Arial"/>
                <w:sz w:val="20"/>
                <w:szCs w:val="20"/>
                <w:lang w:val="en-GB"/>
              </w:rPr>
            </w:pPr>
          </w:p>
          <w:p w:rsidR="00FE59EA" w:rsidRPr="00366481" w:rsidRDefault="00FE59EA">
            <w:pPr>
              <w:spacing w:line="276" w:lineRule="auto"/>
              <w:rPr>
                <w:rFonts w:ascii="Arial" w:eastAsia="Arial Unicode MS" w:hAnsi="Arial" w:cs="Arial"/>
                <w:sz w:val="20"/>
                <w:szCs w:val="20"/>
                <w:lang w:val="en-GB"/>
              </w:rPr>
            </w:pPr>
          </w:p>
        </w:tc>
      </w:tr>
      <w:bookmarkEnd w:id="2"/>
    </w:tbl>
    <w:p w:rsidR="00FE59EA" w:rsidRPr="00366481" w:rsidRDefault="00FE59EA" w:rsidP="00FE59EA">
      <w:pPr>
        <w:rPr>
          <w:rFonts w:ascii="Arial" w:hAnsi="Arial" w:cs="Arial"/>
          <w:sz w:val="20"/>
          <w:szCs w:val="20"/>
        </w:rPr>
      </w:pPr>
    </w:p>
    <w:p w:rsidR="00FE59EA" w:rsidRPr="00366481" w:rsidRDefault="00FE59EA" w:rsidP="00FE59EA">
      <w:pPr>
        <w:rPr>
          <w:rFonts w:ascii="Arial" w:hAnsi="Arial" w:cs="Arial"/>
          <w:sz w:val="20"/>
          <w:szCs w:val="20"/>
        </w:rPr>
      </w:pPr>
    </w:p>
    <w:p w:rsidR="00366481" w:rsidRPr="00366481" w:rsidRDefault="00366481" w:rsidP="00366481">
      <w:pPr>
        <w:rPr>
          <w:rFonts w:ascii="Arial" w:hAnsi="Arial" w:cs="Arial"/>
          <w:b/>
          <w:sz w:val="20"/>
          <w:szCs w:val="20"/>
          <w:u w:val="single"/>
        </w:rPr>
      </w:pPr>
      <w:r w:rsidRPr="00366481">
        <w:rPr>
          <w:rFonts w:ascii="Arial" w:hAnsi="Arial" w:cs="Arial"/>
          <w:b/>
          <w:sz w:val="20"/>
          <w:szCs w:val="20"/>
          <w:u w:val="single"/>
        </w:rPr>
        <w:t>Reviewer details:</w:t>
      </w:r>
    </w:p>
    <w:p w:rsidR="00366481" w:rsidRPr="00366481" w:rsidRDefault="00366481" w:rsidP="00FE59EA">
      <w:pPr>
        <w:rPr>
          <w:rFonts w:ascii="Arial" w:hAnsi="Arial" w:cs="Arial"/>
          <w:sz w:val="20"/>
          <w:szCs w:val="20"/>
        </w:rPr>
      </w:pPr>
    </w:p>
    <w:p w:rsidR="00366481" w:rsidRPr="00366481" w:rsidRDefault="00366481" w:rsidP="00366481">
      <w:pPr>
        <w:rPr>
          <w:rFonts w:ascii="Arial" w:hAnsi="Arial" w:cs="Arial"/>
          <w:b/>
          <w:sz w:val="20"/>
          <w:szCs w:val="20"/>
        </w:rPr>
      </w:pPr>
      <w:bookmarkStart w:id="5" w:name="_Hlk216100370"/>
      <w:r w:rsidRPr="00366481">
        <w:rPr>
          <w:rFonts w:ascii="Arial" w:hAnsi="Arial" w:cs="Arial"/>
          <w:b/>
          <w:sz w:val="20"/>
          <w:szCs w:val="20"/>
        </w:rPr>
        <w:t xml:space="preserve">Mushtaq Rana </w:t>
      </w:r>
      <w:r w:rsidRPr="00366481">
        <w:rPr>
          <w:rFonts w:ascii="Arial" w:hAnsi="Arial" w:cs="Arial"/>
          <w:b/>
          <w:sz w:val="20"/>
          <w:szCs w:val="20"/>
        </w:rPr>
        <w:t xml:space="preserve">Imran, </w:t>
      </w:r>
      <w:r w:rsidRPr="00366481">
        <w:rPr>
          <w:rFonts w:ascii="Arial" w:hAnsi="Arial" w:cs="Arial"/>
          <w:b/>
          <w:sz w:val="20"/>
          <w:szCs w:val="20"/>
        </w:rPr>
        <w:t>Harbin Institute of Technology</w:t>
      </w:r>
      <w:r w:rsidRPr="00366481">
        <w:rPr>
          <w:rFonts w:ascii="Arial" w:hAnsi="Arial" w:cs="Arial"/>
          <w:b/>
          <w:sz w:val="20"/>
          <w:szCs w:val="20"/>
        </w:rPr>
        <w:t xml:space="preserve"> </w:t>
      </w:r>
      <w:r w:rsidRPr="00366481">
        <w:rPr>
          <w:rFonts w:ascii="Arial" w:hAnsi="Arial" w:cs="Arial"/>
          <w:b/>
          <w:sz w:val="20"/>
          <w:szCs w:val="20"/>
        </w:rPr>
        <w:t>(HIT), Shenzhen, China</w:t>
      </w:r>
    </w:p>
    <w:bookmarkEnd w:id="5"/>
    <w:p w:rsidR="00366481" w:rsidRPr="00366481" w:rsidRDefault="00366481" w:rsidP="00FE59EA">
      <w:pPr>
        <w:rPr>
          <w:rFonts w:ascii="Arial" w:hAnsi="Arial" w:cs="Arial"/>
          <w:sz w:val="20"/>
          <w:szCs w:val="20"/>
        </w:rPr>
      </w:pPr>
    </w:p>
    <w:p w:rsidR="00366481" w:rsidRPr="00366481" w:rsidRDefault="00366481" w:rsidP="00FE59EA">
      <w:pPr>
        <w:rPr>
          <w:rFonts w:ascii="Arial" w:hAnsi="Arial" w:cs="Arial"/>
          <w:sz w:val="20"/>
          <w:szCs w:val="20"/>
        </w:rPr>
      </w:pPr>
    </w:p>
    <w:p w:rsidR="00FE59EA" w:rsidRPr="00366481" w:rsidRDefault="00FE59EA" w:rsidP="00FE59EA">
      <w:pPr>
        <w:rPr>
          <w:rFonts w:ascii="Arial" w:hAnsi="Arial" w:cs="Arial"/>
          <w:bCs/>
          <w:sz w:val="20"/>
          <w:szCs w:val="20"/>
          <w:u w:val="single"/>
          <w:lang w:val="en-GB"/>
        </w:rPr>
      </w:pPr>
    </w:p>
    <w:bookmarkEnd w:id="3"/>
    <w:p w:rsidR="00FE59EA" w:rsidRPr="00366481" w:rsidRDefault="00FE59EA" w:rsidP="00FE59EA">
      <w:pPr>
        <w:rPr>
          <w:rFonts w:ascii="Arial" w:hAnsi="Arial" w:cs="Arial"/>
          <w:sz w:val="20"/>
          <w:szCs w:val="20"/>
        </w:rPr>
      </w:pPr>
    </w:p>
    <w:bookmarkEnd w:id="0"/>
    <w:bookmarkEnd w:id="1"/>
    <w:p w:rsidR="00B54C07" w:rsidRPr="00366481" w:rsidRDefault="00B54C07">
      <w:pPr>
        <w:pStyle w:val="BodyText"/>
        <w:rPr>
          <w:rFonts w:ascii="Arial" w:hAnsi="Arial" w:cs="Arial"/>
          <w:b/>
          <w:bCs/>
          <w:sz w:val="20"/>
          <w:szCs w:val="20"/>
          <w:u w:val="single"/>
          <w:lang w:val="en-GB"/>
        </w:rPr>
      </w:pPr>
    </w:p>
    <w:sectPr w:rsidR="00B54C07" w:rsidRPr="00366481">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BA0" w:rsidRDefault="00BE2BA0">
      <w:r>
        <w:separator/>
      </w:r>
    </w:p>
  </w:endnote>
  <w:endnote w:type="continuationSeparator" w:id="0">
    <w:p w:rsidR="00BE2BA0" w:rsidRDefault="00BE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C07" w:rsidRDefault="00517FD5">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BA0" w:rsidRDefault="00BE2BA0">
      <w:r>
        <w:separator/>
      </w:r>
    </w:p>
  </w:footnote>
  <w:footnote w:type="continuationSeparator" w:id="0">
    <w:p w:rsidR="00BE2BA0" w:rsidRDefault="00BE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C07" w:rsidRDefault="00B54C07">
    <w:pPr>
      <w:spacing w:before="100" w:beforeAutospacing="1" w:after="100" w:afterAutospacing="1"/>
      <w:jc w:val="center"/>
      <w:rPr>
        <w:rFonts w:ascii="Arial" w:hAnsi="Arial" w:cs="Arial"/>
        <w:b/>
        <w:bCs/>
        <w:color w:val="003399"/>
        <w:szCs w:val="20"/>
        <w:u w:val="single"/>
        <w:lang w:val="en-GB"/>
      </w:rPr>
    </w:pPr>
  </w:p>
  <w:p w:rsidR="00B54C07" w:rsidRDefault="00517FD5">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FFFFE6F9"/>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CF7"/>
    <w:rsid w:val="000B4EE5"/>
    <w:rsid w:val="000B74A1"/>
    <w:rsid w:val="000B757E"/>
    <w:rsid w:val="000C0837"/>
    <w:rsid w:val="000C3B7E"/>
    <w:rsid w:val="00100577"/>
    <w:rsid w:val="00101322"/>
    <w:rsid w:val="001039FE"/>
    <w:rsid w:val="00136984"/>
    <w:rsid w:val="00144521"/>
    <w:rsid w:val="00150304"/>
    <w:rsid w:val="0015296D"/>
    <w:rsid w:val="00163622"/>
    <w:rsid w:val="001645A2"/>
    <w:rsid w:val="00164F4E"/>
    <w:rsid w:val="00165685"/>
    <w:rsid w:val="0017480A"/>
    <w:rsid w:val="001766DF"/>
    <w:rsid w:val="00181988"/>
    <w:rsid w:val="00184644"/>
    <w:rsid w:val="0018753A"/>
    <w:rsid w:val="0019527A"/>
    <w:rsid w:val="00197E68"/>
    <w:rsid w:val="001A1605"/>
    <w:rsid w:val="001B0C63"/>
    <w:rsid w:val="001B6F82"/>
    <w:rsid w:val="001D3A1D"/>
    <w:rsid w:val="001E4B3D"/>
    <w:rsid w:val="001F24FF"/>
    <w:rsid w:val="001F2913"/>
    <w:rsid w:val="001F707F"/>
    <w:rsid w:val="002011F3"/>
    <w:rsid w:val="00201B85"/>
    <w:rsid w:val="00202E80"/>
    <w:rsid w:val="002105F7"/>
    <w:rsid w:val="00220111"/>
    <w:rsid w:val="00220168"/>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2F7245"/>
    <w:rsid w:val="00312559"/>
    <w:rsid w:val="003204B8"/>
    <w:rsid w:val="003218B3"/>
    <w:rsid w:val="0033692F"/>
    <w:rsid w:val="00346223"/>
    <w:rsid w:val="00366481"/>
    <w:rsid w:val="003A04E7"/>
    <w:rsid w:val="003A4991"/>
    <w:rsid w:val="003A6E1A"/>
    <w:rsid w:val="003B2172"/>
    <w:rsid w:val="003D02D9"/>
    <w:rsid w:val="003D0BE2"/>
    <w:rsid w:val="003E746A"/>
    <w:rsid w:val="003F061B"/>
    <w:rsid w:val="0042465A"/>
    <w:rsid w:val="004356CC"/>
    <w:rsid w:val="00435B36"/>
    <w:rsid w:val="00442B24"/>
    <w:rsid w:val="004438FE"/>
    <w:rsid w:val="0044444D"/>
    <w:rsid w:val="0044519B"/>
    <w:rsid w:val="00445B35"/>
    <w:rsid w:val="00446659"/>
    <w:rsid w:val="00457AB1"/>
    <w:rsid w:val="00457BC0"/>
    <w:rsid w:val="00462996"/>
    <w:rsid w:val="00463706"/>
    <w:rsid w:val="004674B4"/>
    <w:rsid w:val="004B4CAD"/>
    <w:rsid w:val="004B4FDC"/>
    <w:rsid w:val="004C3DF1"/>
    <w:rsid w:val="004D18BF"/>
    <w:rsid w:val="004D2E36"/>
    <w:rsid w:val="004F56E4"/>
    <w:rsid w:val="00503AB6"/>
    <w:rsid w:val="005047C5"/>
    <w:rsid w:val="00510920"/>
    <w:rsid w:val="00517FD5"/>
    <w:rsid w:val="00521812"/>
    <w:rsid w:val="00523D2C"/>
    <w:rsid w:val="00531C82"/>
    <w:rsid w:val="005339A8"/>
    <w:rsid w:val="00533FC1"/>
    <w:rsid w:val="0054564B"/>
    <w:rsid w:val="00545A13"/>
    <w:rsid w:val="00546343"/>
    <w:rsid w:val="00557CD3"/>
    <w:rsid w:val="00560D3C"/>
    <w:rsid w:val="00567DE0"/>
    <w:rsid w:val="005735A5"/>
    <w:rsid w:val="00593BED"/>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060D"/>
    <w:rsid w:val="00780B67"/>
    <w:rsid w:val="007B1099"/>
    <w:rsid w:val="007B6E18"/>
    <w:rsid w:val="007D0246"/>
    <w:rsid w:val="007F5873"/>
    <w:rsid w:val="00806382"/>
    <w:rsid w:val="00815F94"/>
    <w:rsid w:val="0082130C"/>
    <w:rsid w:val="008224E2"/>
    <w:rsid w:val="00825DC9"/>
    <w:rsid w:val="0082676D"/>
    <w:rsid w:val="00831055"/>
    <w:rsid w:val="00836295"/>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0FB0"/>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1017"/>
    <w:rsid w:val="00B03A45"/>
    <w:rsid w:val="00B2236C"/>
    <w:rsid w:val="00B22FE6"/>
    <w:rsid w:val="00B27ECE"/>
    <w:rsid w:val="00B3033D"/>
    <w:rsid w:val="00B356AF"/>
    <w:rsid w:val="00B54C07"/>
    <w:rsid w:val="00B62087"/>
    <w:rsid w:val="00B627D9"/>
    <w:rsid w:val="00B62F41"/>
    <w:rsid w:val="00B73785"/>
    <w:rsid w:val="00B760E1"/>
    <w:rsid w:val="00B807F8"/>
    <w:rsid w:val="00B858FF"/>
    <w:rsid w:val="00BA1AB3"/>
    <w:rsid w:val="00BA6421"/>
    <w:rsid w:val="00BB34E6"/>
    <w:rsid w:val="00BB4FEC"/>
    <w:rsid w:val="00BC402F"/>
    <w:rsid w:val="00BD27BA"/>
    <w:rsid w:val="00BE13EF"/>
    <w:rsid w:val="00BE2BA0"/>
    <w:rsid w:val="00BE40A5"/>
    <w:rsid w:val="00BE6454"/>
    <w:rsid w:val="00BF39A4"/>
    <w:rsid w:val="00C02797"/>
    <w:rsid w:val="00C10283"/>
    <w:rsid w:val="00C110CC"/>
    <w:rsid w:val="00C22886"/>
    <w:rsid w:val="00C229B4"/>
    <w:rsid w:val="00C25C8F"/>
    <w:rsid w:val="00C263C6"/>
    <w:rsid w:val="00C35263"/>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185"/>
    <w:rsid w:val="00D40416"/>
    <w:rsid w:val="00D45CF7"/>
    <w:rsid w:val="00D4782A"/>
    <w:rsid w:val="00D7603E"/>
    <w:rsid w:val="00D8579C"/>
    <w:rsid w:val="00D90124"/>
    <w:rsid w:val="00D9392F"/>
    <w:rsid w:val="00DA41F5"/>
    <w:rsid w:val="00DB5B54"/>
    <w:rsid w:val="00DB7E1B"/>
    <w:rsid w:val="00DC1D81"/>
    <w:rsid w:val="00E41C12"/>
    <w:rsid w:val="00E451EA"/>
    <w:rsid w:val="00E53E52"/>
    <w:rsid w:val="00E57F4B"/>
    <w:rsid w:val="00E63889"/>
    <w:rsid w:val="00E64AAB"/>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1053"/>
    <w:rsid w:val="00FA39E8"/>
    <w:rsid w:val="00FA6528"/>
    <w:rsid w:val="00FB3521"/>
    <w:rsid w:val="00FC2E17"/>
    <w:rsid w:val="00FC6387"/>
    <w:rsid w:val="00FC6802"/>
    <w:rsid w:val="00FD70A7"/>
    <w:rsid w:val="00FE59EA"/>
    <w:rsid w:val="00FF09A0"/>
    <w:rsid w:val="749B9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6061"/>
  <w15:docId w15:val="{16A3B0D9-FFA7-4E84-846F-6A2DCDCA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311890">
      <w:bodyDiv w:val="1"/>
      <w:marLeft w:val="0"/>
      <w:marRight w:val="0"/>
      <w:marTop w:val="0"/>
      <w:marBottom w:val="0"/>
      <w:divBdr>
        <w:top w:val="none" w:sz="0" w:space="0" w:color="auto"/>
        <w:left w:val="none" w:sz="0" w:space="0" w:color="auto"/>
        <w:bottom w:val="none" w:sz="0" w:space="0" w:color="auto"/>
        <w:right w:val="none" w:sz="0" w:space="0" w:color="auto"/>
      </w:divBdr>
    </w:div>
    <w:div w:id="1119374044">
      <w:bodyDiv w:val="1"/>
      <w:marLeft w:val="0"/>
      <w:marRight w:val="0"/>
      <w:marTop w:val="0"/>
      <w:marBottom w:val="0"/>
      <w:divBdr>
        <w:top w:val="none" w:sz="0" w:space="0" w:color="auto"/>
        <w:left w:val="none" w:sz="0" w:space="0" w:color="auto"/>
        <w:bottom w:val="none" w:sz="0" w:space="0" w:color="auto"/>
        <w:right w:val="none" w:sz="0" w:space="0" w:color="auto"/>
      </w:divBdr>
    </w:div>
    <w:div w:id="178922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cs.com/index.php/JAMC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114</cp:revision>
  <dcterms:created xsi:type="dcterms:W3CDTF">2011-08-01T17:21:00Z</dcterms:created>
  <dcterms:modified xsi:type="dcterms:W3CDTF">2025-12-08T10:02:00Z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1033-6.2.1.8344</vt:lpwstr>
  </property>
  <property fmtid="{D5CDD505-2E9C-101B-9397-08002B2CF9AE}" pid="3" name="ICV">
    <vt:lpwstr>E31ADDA0B7D1FFF53754296983256E7E_43</vt:lpwstr>
  </property>
</Properties>
</file>