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AA3B07" w14:paraId="74812FB1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3C0DB262" w14:textId="77777777" w:rsidR="00602F7D" w:rsidRPr="00AA3B0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AA3B07" w14:paraId="1A1EDAAC" w14:textId="77777777" w:rsidTr="002643B3">
        <w:trPr>
          <w:trHeight w:val="290"/>
        </w:trPr>
        <w:tc>
          <w:tcPr>
            <w:tcW w:w="1234" w:type="pct"/>
          </w:tcPr>
          <w:p w14:paraId="1B0F8E31" w14:textId="77777777" w:rsidR="0000007A" w:rsidRPr="00AA3B0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3B07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EAF10" w14:textId="77777777" w:rsidR="0000007A" w:rsidRPr="00AA3B07" w:rsidRDefault="00E47821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DF2920" w:rsidRPr="00AA3B0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International Journal of TROPICAL DISEASE &amp; Health</w:t>
              </w:r>
            </w:hyperlink>
          </w:p>
        </w:tc>
      </w:tr>
      <w:tr w:rsidR="0000007A" w:rsidRPr="00AA3B07" w14:paraId="41E4568F" w14:textId="77777777" w:rsidTr="002643B3">
        <w:trPr>
          <w:trHeight w:val="290"/>
        </w:trPr>
        <w:tc>
          <w:tcPr>
            <w:tcW w:w="1234" w:type="pct"/>
          </w:tcPr>
          <w:p w14:paraId="2CB7B481" w14:textId="77777777" w:rsidR="0000007A" w:rsidRPr="00AA3B0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3B07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47F4C" w14:textId="77777777" w:rsidR="0000007A" w:rsidRPr="00AA3B07" w:rsidRDefault="00491FA3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3B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Ms_IJTDH_149345</w:t>
            </w:r>
          </w:p>
        </w:tc>
      </w:tr>
      <w:tr w:rsidR="0000007A" w:rsidRPr="00AA3B07" w14:paraId="3A6C9B28" w14:textId="77777777" w:rsidTr="002643B3">
        <w:trPr>
          <w:trHeight w:val="650"/>
        </w:trPr>
        <w:tc>
          <w:tcPr>
            <w:tcW w:w="1234" w:type="pct"/>
          </w:tcPr>
          <w:p w14:paraId="6FD97E85" w14:textId="77777777" w:rsidR="0000007A" w:rsidRPr="00AA3B0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3B0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7949A" w14:textId="77777777" w:rsidR="0000007A" w:rsidRPr="00AA3B07" w:rsidRDefault="00491FA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3B07">
              <w:rPr>
                <w:rFonts w:ascii="Arial" w:hAnsi="Arial" w:cs="Arial"/>
                <w:b/>
                <w:sz w:val="20"/>
                <w:szCs w:val="20"/>
                <w:lang w:val="en-GB"/>
              </w:rPr>
              <w:t>MATERNAL TOXOPLASMA GONDII INFECTION AND VERTICAL TRANSMISSION PATTERNS AMONG PREGNANT WOMEN AT A TERTIARY HEALTH FACILITY</w:t>
            </w:r>
          </w:p>
        </w:tc>
      </w:tr>
      <w:tr w:rsidR="00CF0BBB" w:rsidRPr="00AA3B07" w14:paraId="75D61F5D" w14:textId="77777777" w:rsidTr="002643B3">
        <w:trPr>
          <w:trHeight w:val="332"/>
        </w:trPr>
        <w:tc>
          <w:tcPr>
            <w:tcW w:w="1234" w:type="pct"/>
          </w:tcPr>
          <w:p w14:paraId="738924BF" w14:textId="77777777" w:rsidR="00CF0BBB" w:rsidRPr="00AA3B0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3B07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39DB5" w14:textId="77777777" w:rsidR="00CF0BBB" w:rsidRPr="00AA3B07" w:rsidRDefault="00491FA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3B07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14:paraId="35FD9B30" w14:textId="583DF45A" w:rsidR="00A40BFD" w:rsidRPr="00AA3B07" w:rsidRDefault="00A40BFD" w:rsidP="00A40BFD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A40BFD" w:rsidRPr="00AA3B07" w14:paraId="123644AF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D37582D" w14:textId="77777777" w:rsidR="00A40BFD" w:rsidRPr="00AA3B07" w:rsidRDefault="00A40BF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A3B07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AA3B07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2F3EAB16" w14:textId="77777777" w:rsidR="00A40BFD" w:rsidRPr="00AA3B07" w:rsidRDefault="00A40BF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40BFD" w:rsidRPr="00AA3B07" w14:paraId="09023409" w14:textId="77777777">
        <w:tc>
          <w:tcPr>
            <w:tcW w:w="1265" w:type="pct"/>
            <w:noWrap/>
          </w:tcPr>
          <w:p w14:paraId="46F5B14F" w14:textId="77777777" w:rsidR="00A40BFD" w:rsidRPr="00AA3B07" w:rsidRDefault="00A40BF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AA00554" w14:textId="77777777" w:rsidR="00A40BFD" w:rsidRPr="00AA3B07" w:rsidRDefault="00A40BF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A3B07">
              <w:rPr>
                <w:rFonts w:ascii="Arial" w:hAnsi="Arial" w:cs="Arial"/>
                <w:lang w:val="en-GB"/>
              </w:rPr>
              <w:t>Reviewer’s comment</w:t>
            </w:r>
          </w:p>
          <w:p w14:paraId="47F95B5B" w14:textId="77777777" w:rsidR="00904837" w:rsidRPr="00AA3B07" w:rsidRDefault="00904837" w:rsidP="009048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3B0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443284DB" w14:textId="77777777" w:rsidR="00904837" w:rsidRPr="00AA3B07" w:rsidRDefault="00904837" w:rsidP="0090483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11F9462" w14:textId="77777777" w:rsidR="00DE42AB" w:rsidRPr="00AA3B07" w:rsidRDefault="00DE42AB" w:rsidP="00DE42AB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A3B0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A3B0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38C50BE" w14:textId="77777777" w:rsidR="00A40BFD" w:rsidRPr="00AA3B07" w:rsidRDefault="00A40BF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40BFD" w:rsidRPr="00AA3B07" w14:paraId="02B86F15" w14:textId="77777777">
        <w:trPr>
          <w:trHeight w:val="1264"/>
        </w:trPr>
        <w:tc>
          <w:tcPr>
            <w:tcW w:w="1265" w:type="pct"/>
            <w:noWrap/>
          </w:tcPr>
          <w:p w14:paraId="3492FAC9" w14:textId="77777777" w:rsidR="00A40BFD" w:rsidRPr="00AA3B07" w:rsidRDefault="00A40BF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3B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05ABCFBC" w14:textId="77777777" w:rsidR="00A40BFD" w:rsidRPr="00AA3B07" w:rsidRDefault="00A40BFD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B4D0330" w14:textId="4CA36176" w:rsidR="00A40BFD" w:rsidRPr="00AA3B07" w:rsidRDefault="00737AA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3B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research</w:t>
            </w:r>
            <w:r w:rsidR="00BC068E" w:rsidRPr="00AA3B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provides </w:t>
            </w:r>
            <w:r w:rsidR="00B53037" w:rsidRPr="00AA3B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epidemiological </w:t>
            </w:r>
            <w:r w:rsidR="00710CE4" w:rsidRPr="00AA3B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data on the prevalence of Toxoplasma gondii in pregnant women </w:t>
            </w:r>
            <w:r w:rsidR="008C4A93" w:rsidRPr="00AA3B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 the region of Nigeria where such </w:t>
            </w:r>
            <w:r w:rsidR="002E76F0" w:rsidRPr="00AA3B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information is limited and</w:t>
            </w:r>
            <w:r w:rsidR="004A24BD" w:rsidRPr="00AA3B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filling the clinical research gap. </w:t>
            </w:r>
            <w:r w:rsidR="00442D82" w:rsidRPr="00AA3B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highlights the different risk factors involved in </w:t>
            </w:r>
            <w:r w:rsidR="002355B3" w:rsidRPr="00AA3B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prevalence of Toxoplasma gondii. </w:t>
            </w:r>
            <w:r w:rsidR="00577CFF" w:rsidRPr="00AA3B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article will prove a valuable </w:t>
            </w:r>
            <w:r w:rsidR="00533EFA" w:rsidRPr="00AA3B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information in the control of Toxoplasma gond</w:t>
            </w:r>
            <w:r w:rsidR="00F81BF6" w:rsidRPr="00AA3B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ii. </w:t>
            </w:r>
          </w:p>
        </w:tc>
        <w:tc>
          <w:tcPr>
            <w:tcW w:w="1523" w:type="pct"/>
          </w:tcPr>
          <w:p w14:paraId="44802280" w14:textId="77777777" w:rsidR="00A40BFD" w:rsidRPr="00AA3B07" w:rsidRDefault="00A40BF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40BFD" w:rsidRPr="00AA3B07" w14:paraId="5B3A1B3F" w14:textId="77777777">
        <w:trPr>
          <w:trHeight w:val="1262"/>
        </w:trPr>
        <w:tc>
          <w:tcPr>
            <w:tcW w:w="1265" w:type="pct"/>
            <w:noWrap/>
          </w:tcPr>
          <w:p w14:paraId="788A1F4A" w14:textId="77777777" w:rsidR="00A40BFD" w:rsidRPr="00AA3B07" w:rsidRDefault="00A40BF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3B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5DF4F98" w14:textId="77777777" w:rsidR="00A40BFD" w:rsidRPr="00AA3B07" w:rsidRDefault="00A40BF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3B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42FD78C6" w14:textId="77777777" w:rsidR="00A40BFD" w:rsidRPr="00AA3B07" w:rsidRDefault="00A40BFD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DBE7986" w14:textId="77777777" w:rsidR="00DD66B2" w:rsidRPr="00AA3B07" w:rsidRDefault="00F0108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3B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Title should be more </w:t>
            </w:r>
            <w:r w:rsidR="006F5A31" w:rsidRPr="00AA3B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clarifying </w:t>
            </w:r>
            <w:r w:rsidR="00FE2558" w:rsidRPr="00AA3B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like </w:t>
            </w:r>
          </w:p>
          <w:p w14:paraId="7EA4827A" w14:textId="0C7F6125" w:rsidR="00A40BFD" w:rsidRPr="00AA3B07" w:rsidRDefault="006F5A3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3B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Asses</w:t>
            </w:r>
            <w:r w:rsidR="00F3243F" w:rsidRPr="00AA3B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sing</w:t>
            </w:r>
            <w:r w:rsidR="000F3AA8" w:rsidRPr="00AA3B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C06EA3" w:rsidRPr="00AA3B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</w:t>
            </w:r>
            <w:r w:rsidR="000F3AA8" w:rsidRPr="00AA3B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aternal </w:t>
            </w:r>
            <w:r w:rsidR="00C06EA3" w:rsidRPr="00AA3B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</w:t>
            </w:r>
            <w:r w:rsidR="000F3AA8" w:rsidRPr="00AA3B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nfection</w:t>
            </w:r>
            <w:r w:rsidR="003E6ED4" w:rsidRPr="00AA3B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</w:t>
            </w:r>
            <w:r w:rsidR="00C06EA3" w:rsidRPr="00AA3B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</w:t>
            </w:r>
            <w:r w:rsidR="003E6ED4" w:rsidRPr="00AA3B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ertical Transmission of Toxoplasma gond</w:t>
            </w:r>
            <w:r w:rsidR="00C66B3D" w:rsidRPr="00AA3B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ii </w:t>
            </w:r>
            <w:r w:rsidR="00E560EA" w:rsidRPr="00AA3B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 Pregnancy: A</w:t>
            </w:r>
            <w:r w:rsidR="00F257E2" w:rsidRPr="00AA3B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Tertiary Hospital Study</w:t>
            </w:r>
          </w:p>
          <w:p w14:paraId="35C9CD5B" w14:textId="77777777" w:rsidR="00697088" w:rsidRPr="00AA3B07" w:rsidRDefault="00697088" w:rsidP="006970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3B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OR</w:t>
            </w:r>
          </w:p>
          <w:p w14:paraId="75F84857" w14:textId="3B4C8CE4" w:rsidR="00697088" w:rsidRPr="00AA3B07" w:rsidRDefault="00856226" w:rsidP="006970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3B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Maternal </w:t>
            </w:r>
            <w:r w:rsidR="00F87B08" w:rsidRPr="00AA3B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Toxoplasma gondii </w:t>
            </w:r>
            <w:r w:rsidR="00692FA8" w:rsidRPr="00AA3B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Infection and</w:t>
            </w:r>
            <w:r w:rsidR="0033099C" w:rsidRPr="00AA3B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692FA8" w:rsidRPr="00AA3B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Vertical Transmission</w:t>
            </w:r>
            <w:r w:rsidR="0033099C" w:rsidRPr="00AA3B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Paper: A </w:t>
            </w:r>
            <w:r w:rsidR="005246A2" w:rsidRPr="00AA3B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Tertiary</w:t>
            </w:r>
            <w:r w:rsidR="00E262BC" w:rsidRPr="00AA3B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Hospital Study </w:t>
            </w:r>
          </w:p>
          <w:p w14:paraId="030C3BEA" w14:textId="77777777" w:rsidR="00E262BC" w:rsidRPr="00AA3B07" w:rsidRDefault="00E262BC" w:rsidP="006970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3B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OR</w:t>
            </w:r>
          </w:p>
          <w:p w14:paraId="110F15C1" w14:textId="7DAD41C1" w:rsidR="00E262BC" w:rsidRPr="00AA3B07" w:rsidRDefault="005958BB" w:rsidP="006970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3B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Maternal </w:t>
            </w:r>
            <w:r w:rsidR="00A56B46" w:rsidRPr="00AA3B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Toxoplasma gondii </w:t>
            </w:r>
            <w:r w:rsidR="00694535" w:rsidRPr="00AA3B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Infection and </w:t>
            </w:r>
            <w:r w:rsidR="00E2729F" w:rsidRPr="00AA3B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its Vertical Transmission </w:t>
            </w:r>
            <w:r w:rsidR="009C6435" w:rsidRPr="00AA3B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Dynamics </w:t>
            </w:r>
            <w:r w:rsidR="0005266E" w:rsidRPr="00AA3B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 a </w:t>
            </w:r>
            <w:r w:rsidR="005246A2" w:rsidRPr="00AA3B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Tertiary</w:t>
            </w:r>
            <w:r w:rsidR="0005266E" w:rsidRPr="00AA3B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6C79CF" w:rsidRPr="00AA3B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Care</w:t>
            </w:r>
            <w:r w:rsidR="0005266E" w:rsidRPr="00AA3B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Setting</w:t>
            </w:r>
          </w:p>
        </w:tc>
        <w:tc>
          <w:tcPr>
            <w:tcW w:w="1523" w:type="pct"/>
          </w:tcPr>
          <w:p w14:paraId="0AC24E14" w14:textId="77777777" w:rsidR="00A40BFD" w:rsidRPr="00AA3B07" w:rsidRDefault="00A40BF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40BFD" w:rsidRPr="00AA3B07" w14:paraId="7A5302A9" w14:textId="77777777">
        <w:trPr>
          <w:trHeight w:val="1262"/>
        </w:trPr>
        <w:tc>
          <w:tcPr>
            <w:tcW w:w="1265" w:type="pct"/>
            <w:noWrap/>
          </w:tcPr>
          <w:p w14:paraId="5F3432C0" w14:textId="77777777" w:rsidR="00A40BFD" w:rsidRPr="00AA3B07" w:rsidRDefault="00A40BFD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AA3B07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708BDB0B" w14:textId="77777777" w:rsidR="00A40BFD" w:rsidRPr="00AA3B07" w:rsidRDefault="00A40BFD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9C63E61" w14:textId="6170BF6B" w:rsidR="001509FE" w:rsidRPr="00AA3B07" w:rsidRDefault="00F042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3B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Abstract is too length</w:t>
            </w:r>
            <w:r w:rsidR="00236AB0" w:rsidRPr="00AA3B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 and it can be </w:t>
            </w:r>
            <w:proofErr w:type="spellStart"/>
            <w:r w:rsidR="006F4F20" w:rsidRPr="00AA3B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concised</w:t>
            </w:r>
            <w:proofErr w:type="spellEnd"/>
            <w:r w:rsidR="006F4F20" w:rsidRPr="00AA3B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</w:t>
            </w:r>
            <w:r w:rsidR="00236AB0" w:rsidRPr="00AA3B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3723BD57" w14:textId="3A7CAA67" w:rsidR="00ED6578" w:rsidRPr="00AA3B07" w:rsidRDefault="00427C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3B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Methodology: </w:t>
            </w:r>
            <w:proofErr w:type="gramStart"/>
            <w:r w:rsidR="00ED6578" w:rsidRPr="00AA3B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Correct</w:t>
            </w:r>
            <w:r w:rsidRPr="00AA3B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ED6578" w:rsidRPr="00AA3B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</w:t>
            </w:r>
            <w:r w:rsidRPr="00AA3B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PPSS</w:t>
            </w:r>
            <w:proofErr w:type="gramEnd"/>
            <w:r w:rsidRPr="00AA3B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 SPSS</w:t>
            </w:r>
          </w:p>
          <w:p w14:paraId="72B65339" w14:textId="53E5C152" w:rsidR="00427CBA" w:rsidRPr="00AA3B07" w:rsidRDefault="00F94C6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3B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Briefly indicate the </w:t>
            </w:r>
            <w:r w:rsidR="00753C42" w:rsidRPr="00AA3B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IgG or IgM assay </w:t>
            </w:r>
            <w:r w:rsidR="00B15EEB" w:rsidRPr="00AA3B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used</w:t>
            </w:r>
          </w:p>
          <w:p w14:paraId="2C8B0FF7" w14:textId="7853CFA4" w:rsidR="00B15EEB" w:rsidRPr="00AA3B07" w:rsidRDefault="00ED252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3B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Results:</w:t>
            </w:r>
          </w:p>
          <w:p w14:paraId="1F44B648" w14:textId="12BB16A6" w:rsidR="00BD2969" w:rsidRPr="00AA3B07" w:rsidRDefault="000C7D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3B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Provide p-value</w:t>
            </w:r>
            <w:r w:rsidR="00A87866" w:rsidRPr="00AA3B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or </w:t>
            </w:r>
            <w:r w:rsidR="00102688" w:rsidRPr="00AA3B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ORs value</w:t>
            </w:r>
          </w:p>
          <w:p w14:paraId="4BF8DDFB" w14:textId="33B9FCD5" w:rsidR="00102688" w:rsidRPr="00AA3B07" w:rsidRDefault="007E58D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3B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Clarify the preference re</w:t>
            </w:r>
            <w:r w:rsidR="00FB5A8F" w:rsidRPr="00AA3B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fers t</w:t>
            </w:r>
            <w:r w:rsidRPr="00AA3B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 </w:t>
            </w:r>
            <w:r w:rsidR="00FB5A8F" w:rsidRPr="00AA3B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IgG or IgM or both positivity</w:t>
            </w:r>
            <w:r w:rsidR="00BB7597" w:rsidRPr="00AA3B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  <w:p w14:paraId="405F3965" w14:textId="46060C39" w:rsidR="00A40BFD" w:rsidRPr="00AA3B07" w:rsidRDefault="002F073A" w:rsidP="000720E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3B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Review tense </w:t>
            </w:r>
            <w:r w:rsidR="000720EE" w:rsidRPr="00AA3B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and grammar consistency</w:t>
            </w:r>
            <w:r w:rsidR="008B4EB5" w:rsidRPr="00AA3B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 </w:t>
            </w:r>
            <w:r w:rsidR="00123B15" w:rsidRPr="00AA3B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whole </w:t>
            </w:r>
            <w:r w:rsidR="008B4EB5" w:rsidRPr="00AA3B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abstract</w:t>
            </w:r>
            <w:r w:rsidR="001509FE" w:rsidRPr="00AA3B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23" w:type="pct"/>
          </w:tcPr>
          <w:p w14:paraId="2029B009" w14:textId="77777777" w:rsidR="00A40BFD" w:rsidRPr="00AA3B07" w:rsidRDefault="00A40BF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40BFD" w:rsidRPr="00AA3B07" w14:paraId="3B0E5FAC" w14:textId="77777777">
        <w:trPr>
          <w:trHeight w:val="704"/>
        </w:trPr>
        <w:tc>
          <w:tcPr>
            <w:tcW w:w="1265" w:type="pct"/>
            <w:noWrap/>
          </w:tcPr>
          <w:p w14:paraId="5D9A12D7" w14:textId="77777777" w:rsidR="00A40BFD" w:rsidRPr="00AA3B07" w:rsidRDefault="00A40BFD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AA3B07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7AD1AF46" w14:textId="70909015" w:rsidR="00A40BFD" w:rsidRPr="00AA3B07" w:rsidRDefault="00A911B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3B0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the information of this manuscript is of scientific interest but needs minor revisions.</w:t>
            </w:r>
          </w:p>
        </w:tc>
        <w:tc>
          <w:tcPr>
            <w:tcW w:w="1523" w:type="pct"/>
          </w:tcPr>
          <w:p w14:paraId="593E0338" w14:textId="77777777" w:rsidR="00A40BFD" w:rsidRPr="00AA3B07" w:rsidRDefault="00A40BF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40BFD" w:rsidRPr="00AA3B07" w14:paraId="60A38ABA" w14:textId="77777777">
        <w:trPr>
          <w:trHeight w:val="703"/>
        </w:trPr>
        <w:tc>
          <w:tcPr>
            <w:tcW w:w="1265" w:type="pct"/>
            <w:noWrap/>
          </w:tcPr>
          <w:p w14:paraId="31792BA4" w14:textId="77777777" w:rsidR="00A40BFD" w:rsidRPr="00AA3B07" w:rsidRDefault="00A40BF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3B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108C0A79" w14:textId="3A1ABAA7" w:rsidR="00A40BFD" w:rsidRPr="00AA3B07" w:rsidRDefault="00123B1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3B0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77A79E7" w14:textId="77777777" w:rsidR="00A40BFD" w:rsidRPr="00AA3B07" w:rsidRDefault="00A40BF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40BFD" w:rsidRPr="00AA3B07" w14:paraId="14711113" w14:textId="77777777">
        <w:trPr>
          <w:trHeight w:val="386"/>
        </w:trPr>
        <w:tc>
          <w:tcPr>
            <w:tcW w:w="1265" w:type="pct"/>
            <w:noWrap/>
          </w:tcPr>
          <w:p w14:paraId="7D0DEC6A" w14:textId="77777777" w:rsidR="00A40BFD" w:rsidRPr="00AA3B07" w:rsidRDefault="00A40BFD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AA3B07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1A339F76" w14:textId="77777777" w:rsidR="00A40BFD" w:rsidRPr="00AA3B07" w:rsidRDefault="00A40BF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9793C92" w14:textId="22F6F5EB" w:rsidR="00A40BFD" w:rsidRPr="00AA3B07" w:rsidRDefault="00F76D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3B07">
              <w:rPr>
                <w:rFonts w:ascii="Arial" w:hAnsi="Arial" w:cs="Arial"/>
                <w:sz w:val="20"/>
                <w:szCs w:val="20"/>
                <w:lang w:val="en-GB"/>
              </w:rPr>
              <w:t>Yes, it is suitable for scholarly communications</w:t>
            </w:r>
          </w:p>
        </w:tc>
        <w:tc>
          <w:tcPr>
            <w:tcW w:w="1523" w:type="pct"/>
          </w:tcPr>
          <w:p w14:paraId="4B158A8D" w14:textId="77777777" w:rsidR="00A40BFD" w:rsidRPr="00AA3B07" w:rsidRDefault="00A40BF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40BFD" w:rsidRPr="00AA3B07" w14:paraId="6C61CBC9" w14:textId="77777777">
        <w:trPr>
          <w:trHeight w:val="1178"/>
        </w:trPr>
        <w:tc>
          <w:tcPr>
            <w:tcW w:w="1265" w:type="pct"/>
            <w:noWrap/>
          </w:tcPr>
          <w:p w14:paraId="50A8D52D" w14:textId="77777777" w:rsidR="00A40BFD" w:rsidRPr="00AA3B07" w:rsidRDefault="00A40BFD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AA3B07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AA3B07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AA3B07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7806FFED" w14:textId="77777777" w:rsidR="00A40BFD" w:rsidRPr="00AA3B07" w:rsidRDefault="00A40BF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49920C08" w14:textId="592A63AF" w:rsidR="00A40BFD" w:rsidRPr="00AA3B07" w:rsidRDefault="00C766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3B0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In introduction, </w:t>
            </w:r>
            <w:r w:rsidR="00E57BDD" w:rsidRPr="00AA3B07">
              <w:rPr>
                <w:rFonts w:ascii="Arial" w:hAnsi="Arial" w:cs="Arial"/>
                <w:b/>
                <w:sz w:val="20"/>
                <w:szCs w:val="20"/>
                <w:lang w:val="en-GB"/>
              </w:rPr>
              <w:t>r</w:t>
            </w:r>
            <w:r w:rsidRPr="00AA3B07">
              <w:rPr>
                <w:rFonts w:ascii="Arial" w:hAnsi="Arial" w:cs="Arial"/>
                <w:b/>
                <w:sz w:val="20"/>
                <w:szCs w:val="20"/>
                <w:lang w:val="en-GB"/>
              </w:rPr>
              <w:t>epetition of background information</w:t>
            </w:r>
            <w:r w:rsidR="00D51171" w:rsidRPr="00AA3B0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B66CCC" w:rsidRPr="00AA3B07">
              <w:rPr>
                <w:rFonts w:ascii="Arial" w:hAnsi="Arial" w:cs="Arial"/>
                <w:b/>
                <w:sz w:val="20"/>
                <w:szCs w:val="20"/>
                <w:lang w:val="en-GB"/>
              </w:rPr>
              <w:t>must be reduced as</w:t>
            </w:r>
            <w:r w:rsidRPr="00AA3B0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some concepts (e.g., TORCH infections, serology basics) appear multiple times.</w:t>
            </w:r>
          </w:p>
          <w:p w14:paraId="72849363" w14:textId="6405B508" w:rsidR="00B66CCC" w:rsidRPr="00AA3B07" w:rsidRDefault="004E1F0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3B0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In methodology, </w:t>
            </w:r>
            <w:r w:rsidR="009E1E00" w:rsidRPr="00AA3B07">
              <w:rPr>
                <w:rFonts w:ascii="Arial" w:hAnsi="Arial" w:cs="Arial"/>
                <w:b/>
                <w:sz w:val="20"/>
                <w:szCs w:val="20"/>
                <w:lang w:val="en-GB"/>
              </w:rPr>
              <w:t>clarify the specificity and sensitivity of ELISA kit used in it.</w:t>
            </w:r>
          </w:p>
          <w:p w14:paraId="14879024" w14:textId="3E59A66C" w:rsidR="00C766B7" w:rsidRPr="00AA3B07" w:rsidRDefault="002C57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3B0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In </w:t>
            </w:r>
            <w:r w:rsidR="00B066BB" w:rsidRPr="00AA3B0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Results, </w:t>
            </w:r>
            <w:r w:rsidRPr="00AA3B07">
              <w:rPr>
                <w:rFonts w:ascii="Arial" w:hAnsi="Arial" w:cs="Arial"/>
                <w:b/>
                <w:sz w:val="20"/>
                <w:szCs w:val="20"/>
                <w:lang w:val="en-GB"/>
              </w:rPr>
              <w:t>table formatting for clarit</w:t>
            </w:r>
            <w:r w:rsidR="00B066BB" w:rsidRPr="00AA3B0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y can be </w:t>
            </w:r>
            <w:r w:rsidR="00E4628F" w:rsidRPr="00AA3B0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improved as </w:t>
            </w:r>
            <w:r w:rsidRPr="00AA3B0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prevalence percentages and CI intervals appear inconsistent </w:t>
            </w:r>
            <w:r w:rsidR="00AC2523" w:rsidRPr="00AA3B07">
              <w:rPr>
                <w:rFonts w:ascii="Arial" w:hAnsi="Arial" w:cs="Arial"/>
                <w:b/>
                <w:sz w:val="20"/>
                <w:szCs w:val="20"/>
                <w:lang w:val="en-GB"/>
              </w:rPr>
              <w:t>and</w:t>
            </w:r>
            <w:r w:rsidRPr="00AA3B0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misaligned.</w:t>
            </w:r>
          </w:p>
          <w:p w14:paraId="3F952C78" w14:textId="5C462497" w:rsidR="002C5757" w:rsidRPr="00AA3B07" w:rsidRDefault="00BF52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3B07">
              <w:rPr>
                <w:rFonts w:ascii="Arial" w:hAnsi="Arial" w:cs="Arial"/>
                <w:b/>
                <w:sz w:val="20"/>
                <w:szCs w:val="20"/>
                <w:lang w:val="en-GB"/>
              </w:rPr>
              <w:t>In discussion,</w:t>
            </w:r>
            <w:r w:rsidR="00470498" w:rsidRPr="00AA3B0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reference</w:t>
            </w:r>
            <w:r w:rsidR="0071329F" w:rsidRPr="00AA3B0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 </w:t>
            </w:r>
            <w:r w:rsidR="00470498" w:rsidRPr="00AA3B0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of </w:t>
            </w:r>
            <w:r w:rsidRPr="00AA3B0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regional </w:t>
            </w:r>
            <w:r w:rsidR="00470498" w:rsidRPr="00AA3B07">
              <w:rPr>
                <w:rFonts w:ascii="Arial" w:hAnsi="Arial" w:cs="Arial"/>
                <w:b/>
                <w:sz w:val="20"/>
                <w:szCs w:val="20"/>
                <w:lang w:val="en-GB"/>
              </w:rPr>
              <w:t>data should be mentioned regarding z</w:t>
            </w:r>
            <w:r w:rsidRPr="00AA3B0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ero vertical transmission </w:t>
            </w:r>
            <w:r w:rsidR="0071329F" w:rsidRPr="00AA3B07">
              <w:rPr>
                <w:rFonts w:ascii="Arial" w:hAnsi="Arial" w:cs="Arial"/>
                <w:b/>
                <w:sz w:val="20"/>
                <w:szCs w:val="20"/>
                <w:lang w:val="en-GB"/>
              </w:rPr>
              <w:t>to strong yours</w:t>
            </w:r>
            <w:r w:rsidR="008D2E57" w:rsidRPr="00AA3B0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research </w:t>
            </w:r>
            <w:r w:rsidR="0071329F" w:rsidRPr="00AA3B0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results. </w:t>
            </w:r>
          </w:p>
        </w:tc>
        <w:tc>
          <w:tcPr>
            <w:tcW w:w="1523" w:type="pct"/>
          </w:tcPr>
          <w:p w14:paraId="58D7DDB8" w14:textId="77777777" w:rsidR="00A40BFD" w:rsidRPr="00AA3B07" w:rsidRDefault="00A40BF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ED3C617" w14:textId="77777777" w:rsidR="00A40BFD" w:rsidRPr="00AA3B07" w:rsidRDefault="00A40BFD" w:rsidP="00A40BF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D636C19" w14:textId="77777777" w:rsidR="00A40BFD" w:rsidRPr="00AA3B07" w:rsidRDefault="00A40BFD" w:rsidP="00A40BF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A36CBC9" w14:textId="77777777" w:rsidR="00A40BFD" w:rsidRPr="00AA3B07" w:rsidRDefault="00A40BFD" w:rsidP="00A40BF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334832E" w14:textId="77777777" w:rsidR="00A40BFD" w:rsidRPr="00AA3B07" w:rsidRDefault="00A40BFD" w:rsidP="00A40BF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0997F83" w14:textId="77777777" w:rsidR="00A40BFD" w:rsidRPr="00AA3B07" w:rsidRDefault="00A40BFD" w:rsidP="00A40BF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BBD8B8C" w14:textId="77777777" w:rsidR="00A40BFD" w:rsidRPr="00AA3B07" w:rsidRDefault="00A40BFD" w:rsidP="00A40BF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19F543A" w14:textId="77777777" w:rsidR="00A40BFD" w:rsidRPr="00AA3B07" w:rsidRDefault="00A40BFD" w:rsidP="00A40BF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86EEACC" w14:textId="77777777" w:rsidR="00A40BFD" w:rsidRPr="00AA3B07" w:rsidRDefault="00A40BFD" w:rsidP="00A40BF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23250A7" w14:textId="77777777" w:rsidR="00A40BFD" w:rsidRPr="00AA3B07" w:rsidRDefault="00A40BFD" w:rsidP="00A40BF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4CE785" w14:textId="77777777" w:rsidR="00A40BFD" w:rsidRPr="00AA3B07" w:rsidRDefault="00A40BFD" w:rsidP="00A40BF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45A8C6A" w14:textId="77777777" w:rsidR="00A40BFD" w:rsidRPr="00AA3B07" w:rsidRDefault="00A40BFD" w:rsidP="00A40BF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0C9BA12" w14:textId="77777777" w:rsidR="00A40BFD" w:rsidRPr="00AA3B07" w:rsidRDefault="00A40BFD" w:rsidP="00A40BF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5F3E5CE" w14:textId="77777777" w:rsidR="00A40BFD" w:rsidRPr="00AA3B07" w:rsidRDefault="00A40BFD" w:rsidP="00A40BF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A40BFD" w:rsidRPr="00AA3B07" w14:paraId="1947DE9F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4028E" w14:textId="77777777" w:rsidR="00A40BFD" w:rsidRPr="00AA3B07" w:rsidRDefault="00A40BF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AA3B07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AA3B07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2A2C40C" w14:textId="77777777" w:rsidR="00A40BFD" w:rsidRPr="00AA3B07" w:rsidRDefault="00A40BF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40BFD" w:rsidRPr="00AA3B07" w14:paraId="7A5CB5A4" w14:textId="77777777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44091" w14:textId="77777777" w:rsidR="00A40BFD" w:rsidRPr="00AA3B07" w:rsidRDefault="00A40BF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DED77" w14:textId="77777777" w:rsidR="00A40BFD" w:rsidRPr="00AA3B07" w:rsidRDefault="00A40BF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A3B07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75ABD28E" w14:textId="77777777" w:rsidR="00DE42AB" w:rsidRPr="00AA3B07" w:rsidRDefault="00DE42AB" w:rsidP="00DE42AB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A3B0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A3B0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BB99A2E" w14:textId="77777777" w:rsidR="00A40BFD" w:rsidRPr="00AA3B07" w:rsidRDefault="00A40BF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40BFD" w:rsidRPr="00AA3B07" w14:paraId="10993017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15A19" w14:textId="77777777" w:rsidR="00A40BFD" w:rsidRPr="00AA3B07" w:rsidRDefault="00A40BF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3B0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BDA6526" w14:textId="77777777" w:rsidR="00A40BFD" w:rsidRPr="00AA3B07" w:rsidRDefault="00A40BF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72425" w14:textId="77777777" w:rsidR="00A40BFD" w:rsidRPr="00AA3B07" w:rsidRDefault="00A40BF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A3B0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A3B0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A3B0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7DC70535" w14:textId="77777777" w:rsidR="00E47CB2" w:rsidRPr="00AA3B07" w:rsidRDefault="00E47C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3ED2B92E" w14:textId="32D057DA" w:rsidR="00A40BFD" w:rsidRPr="00AA3B07" w:rsidRDefault="00E47C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3B07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vAlign w:val="center"/>
          </w:tcPr>
          <w:p w14:paraId="3516E085" w14:textId="77777777" w:rsidR="00A40BFD" w:rsidRPr="00AA3B07" w:rsidRDefault="00A40BF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9B01ABE" w14:textId="77777777" w:rsidR="00A40BFD" w:rsidRPr="00AA3B07" w:rsidRDefault="00A40BF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3FECF5B" w14:textId="77777777" w:rsidR="00A40BFD" w:rsidRPr="00AA3B07" w:rsidRDefault="00A40BF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16591DA" w14:textId="77777777" w:rsidR="00A40BFD" w:rsidRPr="00AA3B07" w:rsidRDefault="00A40BF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35B08BF" w14:textId="77777777" w:rsidR="00AA3B07" w:rsidRPr="00AA3B07" w:rsidRDefault="00AA3B07" w:rsidP="00AA3B07">
      <w:pPr>
        <w:pStyle w:val="Affiliation"/>
        <w:spacing w:after="0" w:line="240" w:lineRule="auto"/>
        <w:jc w:val="left"/>
        <w:rPr>
          <w:rFonts w:ascii="Arial" w:hAnsi="Arial" w:cs="Arial"/>
        </w:rPr>
      </w:pPr>
      <w:bookmarkStart w:id="2" w:name="_GoBack"/>
      <w:bookmarkEnd w:id="0"/>
      <w:bookmarkEnd w:id="1"/>
      <w:bookmarkEnd w:id="2"/>
    </w:p>
    <w:p w14:paraId="6DF6CC75" w14:textId="77777777" w:rsidR="006C304F" w:rsidRPr="00352845" w:rsidRDefault="006C304F" w:rsidP="006C304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300EA023" w14:textId="77777777" w:rsidR="006C304F" w:rsidRPr="00352845" w:rsidRDefault="006C304F" w:rsidP="006C304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3C222D77" w14:textId="77777777" w:rsidR="006C304F" w:rsidRPr="00352845" w:rsidRDefault="006C304F" w:rsidP="006C304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52845">
        <w:rPr>
          <w:rFonts w:ascii="Arial" w:hAnsi="Arial" w:cs="Arial"/>
          <w:b/>
          <w:u w:val="single"/>
        </w:rPr>
        <w:t>Reviewer details:</w:t>
      </w:r>
    </w:p>
    <w:p w14:paraId="06370467" w14:textId="77777777" w:rsidR="006C304F" w:rsidRPr="00352845" w:rsidRDefault="006C304F" w:rsidP="006C304F">
      <w:pPr>
        <w:rPr>
          <w:rFonts w:ascii="Arial" w:hAnsi="Arial" w:cs="Arial"/>
          <w:sz w:val="20"/>
          <w:szCs w:val="20"/>
        </w:rPr>
      </w:pPr>
      <w:r w:rsidRPr="00352845">
        <w:rPr>
          <w:rFonts w:ascii="Arial" w:hAnsi="Arial" w:cs="Arial"/>
          <w:color w:val="555555"/>
          <w:sz w:val="20"/>
          <w:szCs w:val="20"/>
        </w:rPr>
        <w:t>Muhammad Talha Talib</w:t>
      </w:r>
      <w:r w:rsidRPr="00352845">
        <w:rPr>
          <w:rFonts w:ascii="Arial" w:hAnsi="Arial" w:cs="Arial"/>
          <w:sz w:val="20"/>
          <w:szCs w:val="20"/>
        </w:rPr>
        <w:t xml:space="preserve">, </w:t>
      </w:r>
      <w:r w:rsidRPr="00352845">
        <w:rPr>
          <w:rFonts w:ascii="Arial" w:hAnsi="Arial" w:cs="Arial"/>
          <w:color w:val="555555"/>
          <w:sz w:val="20"/>
          <w:szCs w:val="20"/>
        </w:rPr>
        <w:t>University of Veterinary and Animal Sciences</w:t>
      </w:r>
      <w:r w:rsidRPr="00352845">
        <w:rPr>
          <w:rFonts w:ascii="Arial" w:hAnsi="Arial" w:cs="Arial"/>
          <w:sz w:val="20"/>
          <w:szCs w:val="20"/>
        </w:rPr>
        <w:t xml:space="preserve">, </w:t>
      </w:r>
      <w:r w:rsidRPr="00352845">
        <w:rPr>
          <w:rFonts w:ascii="Arial" w:hAnsi="Arial" w:cs="Arial"/>
          <w:color w:val="555555"/>
          <w:sz w:val="20"/>
          <w:szCs w:val="20"/>
        </w:rPr>
        <w:t>Pakistan</w:t>
      </w:r>
    </w:p>
    <w:p w14:paraId="528AB961" w14:textId="77777777" w:rsidR="008913D5" w:rsidRPr="00AA3B07" w:rsidRDefault="008913D5" w:rsidP="006C304F">
      <w:pPr>
        <w:rPr>
          <w:rFonts w:ascii="Arial" w:hAnsi="Arial" w:cs="Arial"/>
          <w:sz w:val="20"/>
          <w:szCs w:val="20"/>
          <w:lang w:val="en-GB"/>
        </w:rPr>
      </w:pPr>
    </w:p>
    <w:sectPr w:rsidR="008913D5" w:rsidRPr="00AA3B07" w:rsidSect="002D1F1A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EB3B0" w14:textId="77777777" w:rsidR="00E47821" w:rsidRPr="0000007A" w:rsidRDefault="00E47821" w:rsidP="0099583E">
      <w:r>
        <w:separator/>
      </w:r>
    </w:p>
  </w:endnote>
  <w:endnote w:type="continuationSeparator" w:id="0">
    <w:p w14:paraId="0EFA02F3" w14:textId="77777777" w:rsidR="00E47821" w:rsidRPr="0000007A" w:rsidRDefault="00E4782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A1A54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F710B6" w:rsidRPr="00F710B6">
      <w:rPr>
        <w:sz w:val="16"/>
      </w:rPr>
      <w:t xml:space="preserve">Version: </w:t>
    </w:r>
    <w:r w:rsidR="00A96178">
      <w:rPr>
        <w:sz w:val="16"/>
      </w:rPr>
      <w:t>3</w:t>
    </w:r>
    <w:r w:rsidR="00F710B6" w:rsidRPr="00F710B6">
      <w:rPr>
        <w:sz w:val="16"/>
      </w:rPr>
      <w:t xml:space="preserve"> (0</w:t>
    </w:r>
    <w:r w:rsidR="00A96178">
      <w:rPr>
        <w:sz w:val="16"/>
      </w:rPr>
      <w:t>7</w:t>
    </w:r>
    <w:r w:rsidR="00F710B6" w:rsidRPr="00F710B6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14BA6" w14:textId="77777777" w:rsidR="00E47821" w:rsidRPr="0000007A" w:rsidRDefault="00E47821" w:rsidP="0099583E">
      <w:r>
        <w:separator/>
      </w:r>
    </w:p>
  </w:footnote>
  <w:footnote w:type="continuationSeparator" w:id="0">
    <w:p w14:paraId="6EFEB20A" w14:textId="77777777" w:rsidR="00E47821" w:rsidRPr="0000007A" w:rsidRDefault="00E4782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00B6C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3D2EAED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A96178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266E"/>
    <w:rsid w:val="00056CB0"/>
    <w:rsid w:val="000577C2"/>
    <w:rsid w:val="0006257C"/>
    <w:rsid w:val="000720EE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C7D9C"/>
    <w:rsid w:val="000F3AA8"/>
    <w:rsid w:val="00100577"/>
    <w:rsid w:val="00101322"/>
    <w:rsid w:val="00102688"/>
    <w:rsid w:val="00123B15"/>
    <w:rsid w:val="00136984"/>
    <w:rsid w:val="00144521"/>
    <w:rsid w:val="00150304"/>
    <w:rsid w:val="001509FE"/>
    <w:rsid w:val="0015296D"/>
    <w:rsid w:val="00161B0A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C3E38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313"/>
    <w:rsid w:val="0022369C"/>
    <w:rsid w:val="002320EB"/>
    <w:rsid w:val="002355B3"/>
    <w:rsid w:val="0023696A"/>
    <w:rsid w:val="00236AB0"/>
    <w:rsid w:val="002422CB"/>
    <w:rsid w:val="00245E23"/>
    <w:rsid w:val="0025366D"/>
    <w:rsid w:val="00254F80"/>
    <w:rsid w:val="00262634"/>
    <w:rsid w:val="002643B3"/>
    <w:rsid w:val="002732AE"/>
    <w:rsid w:val="00275984"/>
    <w:rsid w:val="00280EC9"/>
    <w:rsid w:val="00291D08"/>
    <w:rsid w:val="00293482"/>
    <w:rsid w:val="002B206A"/>
    <w:rsid w:val="002C5757"/>
    <w:rsid w:val="002D1F1A"/>
    <w:rsid w:val="002D7EA9"/>
    <w:rsid w:val="002E1211"/>
    <w:rsid w:val="002E2339"/>
    <w:rsid w:val="002E6D86"/>
    <w:rsid w:val="002E76F0"/>
    <w:rsid w:val="002F073A"/>
    <w:rsid w:val="002F6935"/>
    <w:rsid w:val="0031095C"/>
    <w:rsid w:val="00312559"/>
    <w:rsid w:val="003204B8"/>
    <w:rsid w:val="0033099C"/>
    <w:rsid w:val="0033692F"/>
    <w:rsid w:val="00346223"/>
    <w:rsid w:val="00370EAC"/>
    <w:rsid w:val="003A04E7"/>
    <w:rsid w:val="003A4991"/>
    <w:rsid w:val="003A6E1A"/>
    <w:rsid w:val="003B2172"/>
    <w:rsid w:val="003E0EDA"/>
    <w:rsid w:val="003E6ED4"/>
    <w:rsid w:val="003E746A"/>
    <w:rsid w:val="004166AD"/>
    <w:rsid w:val="0042465A"/>
    <w:rsid w:val="0042538C"/>
    <w:rsid w:val="00427CBA"/>
    <w:rsid w:val="004356CC"/>
    <w:rsid w:val="00435B36"/>
    <w:rsid w:val="00442B24"/>
    <w:rsid w:val="00442D82"/>
    <w:rsid w:val="0044444D"/>
    <w:rsid w:val="0044519B"/>
    <w:rsid w:val="00445B35"/>
    <w:rsid w:val="00446659"/>
    <w:rsid w:val="00457AB1"/>
    <w:rsid w:val="00457BC0"/>
    <w:rsid w:val="00462996"/>
    <w:rsid w:val="004674B4"/>
    <w:rsid w:val="00470498"/>
    <w:rsid w:val="00491FA3"/>
    <w:rsid w:val="004A24BD"/>
    <w:rsid w:val="004B4CAD"/>
    <w:rsid w:val="004B4FDC"/>
    <w:rsid w:val="004C3DF1"/>
    <w:rsid w:val="004D2E36"/>
    <w:rsid w:val="004E1F07"/>
    <w:rsid w:val="00503AB6"/>
    <w:rsid w:val="005047C5"/>
    <w:rsid w:val="00510920"/>
    <w:rsid w:val="00521812"/>
    <w:rsid w:val="00523D2C"/>
    <w:rsid w:val="005246A2"/>
    <w:rsid w:val="00531C82"/>
    <w:rsid w:val="005339A8"/>
    <w:rsid w:val="00533EFA"/>
    <w:rsid w:val="00533FC1"/>
    <w:rsid w:val="0054564B"/>
    <w:rsid w:val="00545A13"/>
    <w:rsid w:val="00546343"/>
    <w:rsid w:val="00557CD3"/>
    <w:rsid w:val="00560D3C"/>
    <w:rsid w:val="00567DE0"/>
    <w:rsid w:val="005735A5"/>
    <w:rsid w:val="00577CFF"/>
    <w:rsid w:val="005958BB"/>
    <w:rsid w:val="005A5BE0"/>
    <w:rsid w:val="005A6CEA"/>
    <w:rsid w:val="005B12E0"/>
    <w:rsid w:val="005C25A0"/>
    <w:rsid w:val="005D230D"/>
    <w:rsid w:val="00602F7D"/>
    <w:rsid w:val="00605952"/>
    <w:rsid w:val="00610CC7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867AD"/>
    <w:rsid w:val="00692FA8"/>
    <w:rsid w:val="0069428E"/>
    <w:rsid w:val="00694535"/>
    <w:rsid w:val="00696CAD"/>
    <w:rsid w:val="00697088"/>
    <w:rsid w:val="006A5E0B"/>
    <w:rsid w:val="006C304F"/>
    <w:rsid w:val="006C3797"/>
    <w:rsid w:val="006C79CF"/>
    <w:rsid w:val="006E7D6E"/>
    <w:rsid w:val="006F4F20"/>
    <w:rsid w:val="006F5A31"/>
    <w:rsid w:val="006F6F2F"/>
    <w:rsid w:val="00701186"/>
    <w:rsid w:val="00707BE1"/>
    <w:rsid w:val="00710CE4"/>
    <w:rsid w:val="0071329F"/>
    <w:rsid w:val="007224CA"/>
    <w:rsid w:val="007238EB"/>
    <w:rsid w:val="007264F3"/>
    <w:rsid w:val="0072789A"/>
    <w:rsid w:val="007317C3"/>
    <w:rsid w:val="00734756"/>
    <w:rsid w:val="0073538B"/>
    <w:rsid w:val="00737AA8"/>
    <w:rsid w:val="00741BD0"/>
    <w:rsid w:val="007426E6"/>
    <w:rsid w:val="00746370"/>
    <w:rsid w:val="00753C42"/>
    <w:rsid w:val="00766889"/>
    <w:rsid w:val="00766A0D"/>
    <w:rsid w:val="00767F8C"/>
    <w:rsid w:val="00780B67"/>
    <w:rsid w:val="007B1099"/>
    <w:rsid w:val="007B6E18"/>
    <w:rsid w:val="007C2169"/>
    <w:rsid w:val="007D0246"/>
    <w:rsid w:val="007D10D0"/>
    <w:rsid w:val="007E08D1"/>
    <w:rsid w:val="007E58D8"/>
    <w:rsid w:val="007F5873"/>
    <w:rsid w:val="00806382"/>
    <w:rsid w:val="00813158"/>
    <w:rsid w:val="00815F94"/>
    <w:rsid w:val="0082130C"/>
    <w:rsid w:val="008224E2"/>
    <w:rsid w:val="00825DC9"/>
    <w:rsid w:val="0082676D"/>
    <w:rsid w:val="00831055"/>
    <w:rsid w:val="008423BB"/>
    <w:rsid w:val="00846F1F"/>
    <w:rsid w:val="00856226"/>
    <w:rsid w:val="0087201B"/>
    <w:rsid w:val="00877F10"/>
    <w:rsid w:val="00882091"/>
    <w:rsid w:val="008913D5"/>
    <w:rsid w:val="00893E75"/>
    <w:rsid w:val="008A712F"/>
    <w:rsid w:val="008B4EB5"/>
    <w:rsid w:val="008C2778"/>
    <w:rsid w:val="008C2F62"/>
    <w:rsid w:val="008C4A93"/>
    <w:rsid w:val="008D020E"/>
    <w:rsid w:val="008D1117"/>
    <w:rsid w:val="008D15A4"/>
    <w:rsid w:val="008D2E57"/>
    <w:rsid w:val="008F36E4"/>
    <w:rsid w:val="00904837"/>
    <w:rsid w:val="00925C47"/>
    <w:rsid w:val="00932792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C6435"/>
    <w:rsid w:val="009E13C3"/>
    <w:rsid w:val="009E1E00"/>
    <w:rsid w:val="009E4E94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40BFD"/>
    <w:rsid w:val="00A519D1"/>
    <w:rsid w:val="00A56B46"/>
    <w:rsid w:val="00A6343B"/>
    <w:rsid w:val="00A65C50"/>
    <w:rsid w:val="00A66DD2"/>
    <w:rsid w:val="00A87866"/>
    <w:rsid w:val="00A911B9"/>
    <w:rsid w:val="00A96178"/>
    <w:rsid w:val="00AA3B07"/>
    <w:rsid w:val="00AA41B3"/>
    <w:rsid w:val="00AA6670"/>
    <w:rsid w:val="00AA75CB"/>
    <w:rsid w:val="00AB1ED6"/>
    <w:rsid w:val="00AB397D"/>
    <w:rsid w:val="00AB638A"/>
    <w:rsid w:val="00AB6E43"/>
    <w:rsid w:val="00AC1349"/>
    <w:rsid w:val="00AC2523"/>
    <w:rsid w:val="00AD6C51"/>
    <w:rsid w:val="00AF3016"/>
    <w:rsid w:val="00B03A45"/>
    <w:rsid w:val="00B066BB"/>
    <w:rsid w:val="00B15EEB"/>
    <w:rsid w:val="00B2236C"/>
    <w:rsid w:val="00B22FE6"/>
    <w:rsid w:val="00B2698C"/>
    <w:rsid w:val="00B3033D"/>
    <w:rsid w:val="00B3093C"/>
    <w:rsid w:val="00B356AF"/>
    <w:rsid w:val="00B53037"/>
    <w:rsid w:val="00B62087"/>
    <w:rsid w:val="00B62E67"/>
    <w:rsid w:val="00B62F41"/>
    <w:rsid w:val="00B66CCC"/>
    <w:rsid w:val="00B73785"/>
    <w:rsid w:val="00B760E1"/>
    <w:rsid w:val="00B807F8"/>
    <w:rsid w:val="00B858FF"/>
    <w:rsid w:val="00BA1AB3"/>
    <w:rsid w:val="00BA6421"/>
    <w:rsid w:val="00BB34E6"/>
    <w:rsid w:val="00BB4FEC"/>
    <w:rsid w:val="00BB7597"/>
    <w:rsid w:val="00BC068E"/>
    <w:rsid w:val="00BC402F"/>
    <w:rsid w:val="00BD27BA"/>
    <w:rsid w:val="00BD2969"/>
    <w:rsid w:val="00BE13EF"/>
    <w:rsid w:val="00BE40A5"/>
    <w:rsid w:val="00BE6454"/>
    <w:rsid w:val="00BF39A4"/>
    <w:rsid w:val="00BF524C"/>
    <w:rsid w:val="00C02797"/>
    <w:rsid w:val="00C06EA3"/>
    <w:rsid w:val="00C10283"/>
    <w:rsid w:val="00C110CC"/>
    <w:rsid w:val="00C22886"/>
    <w:rsid w:val="00C255AB"/>
    <w:rsid w:val="00C25C8F"/>
    <w:rsid w:val="00C263C6"/>
    <w:rsid w:val="00C635B6"/>
    <w:rsid w:val="00C66B3D"/>
    <w:rsid w:val="00C70DFC"/>
    <w:rsid w:val="00C766B7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51171"/>
    <w:rsid w:val="00D7603E"/>
    <w:rsid w:val="00D8579C"/>
    <w:rsid w:val="00D90124"/>
    <w:rsid w:val="00D9392F"/>
    <w:rsid w:val="00DA41F5"/>
    <w:rsid w:val="00DB5B54"/>
    <w:rsid w:val="00DB7E1B"/>
    <w:rsid w:val="00DC1D81"/>
    <w:rsid w:val="00DD66B2"/>
    <w:rsid w:val="00DE42AB"/>
    <w:rsid w:val="00DF2920"/>
    <w:rsid w:val="00E262BC"/>
    <w:rsid w:val="00E2729F"/>
    <w:rsid w:val="00E451EA"/>
    <w:rsid w:val="00E45E6F"/>
    <w:rsid w:val="00E4628F"/>
    <w:rsid w:val="00E47821"/>
    <w:rsid w:val="00E47CB2"/>
    <w:rsid w:val="00E53E52"/>
    <w:rsid w:val="00E560EA"/>
    <w:rsid w:val="00E57BDD"/>
    <w:rsid w:val="00E57F4B"/>
    <w:rsid w:val="00E63889"/>
    <w:rsid w:val="00E65EB7"/>
    <w:rsid w:val="00E665E4"/>
    <w:rsid w:val="00E71C8D"/>
    <w:rsid w:val="00E72360"/>
    <w:rsid w:val="00E972A7"/>
    <w:rsid w:val="00EA2839"/>
    <w:rsid w:val="00EB3E91"/>
    <w:rsid w:val="00EC6894"/>
    <w:rsid w:val="00ED252B"/>
    <w:rsid w:val="00ED6578"/>
    <w:rsid w:val="00ED6B12"/>
    <w:rsid w:val="00EE0D3E"/>
    <w:rsid w:val="00EE1146"/>
    <w:rsid w:val="00EF326D"/>
    <w:rsid w:val="00EF53FE"/>
    <w:rsid w:val="00F0108D"/>
    <w:rsid w:val="00F042BF"/>
    <w:rsid w:val="00F245A7"/>
    <w:rsid w:val="00F257E2"/>
    <w:rsid w:val="00F2643C"/>
    <w:rsid w:val="00F3243F"/>
    <w:rsid w:val="00F3295A"/>
    <w:rsid w:val="00F34D8E"/>
    <w:rsid w:val="00F3669D"/>
    <w:rsid w:val="00F405F8"/>
    <w:rsid w:val="00F41154"/>
    <w:rsid w:val="00F4700F"/>
    <w:rsid w:val="00F47394"/>
    <w:rsid w:val="00F51F7F"/>
    <w:rsid w:val="00F573EA"/>
    <w:rsid w:val="00F57E9D"/>
    <w:rsid w:val="00F710B6"/>
    <w:rsid w:val="00F76D2C"/>
    <w:rsid w:val="00F81BF6"/>
    <w:rsid w:val="00F87B08"/>
    <w:rsid w:val="00F94C60"/>
    <w:rsid w:val="00FA6528"/>
    <w:rsid w:val="00FB5A8F"/>
    <w:rsid w:val="00FB64B6"/>
    <w:rsid w:val="00FC2E17"/>
    <w:rsid w:val="00FC6387"/>
    <w:rsid w:val="00FC6802"/>
    <w:rsid w:val="00FD43F7"/>
    <w:rsid w:val="00FD70A7"/>
    <w:rsid w:val="00FE2558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E7206F"/>
  <w15:chartTrackingRefBased/>
  <w15:docId w15:val="{68609469-A330-224B-9BBD-E5ED4482D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B3093C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A3B0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ijtdh.com/index.php/IJTD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2621C-4FB9-4C19-854F-60DA53009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https://journalijtdh.com/index.php/IJTDH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1137</cp:lastModifiedBy>
  <cp:revision>6</cp:revision>
  <dcterms:created xsi:type="dcterms:W3CDTF">2025-12-05T07:19:00Z</dcterms:created>
  <dcterms:modified xsi:type="dcterms:W3CDTF">2025-12-11T07:15:00Z</dcterms:modified>
</cp:coreProperties>
</file>