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86B50" w14:textId="735435A2" w:rsidR="00C6578C" w:rsidRDefault="0070773F" w:rsidP="002E6CE6">
      <w:pPr>
        <w:spacing w:after="0" w:line="360" w:lineRule="auto"/>
        <w:jc w:val="center"/>
        <w:rPr>
          <w:rFonts w:ascii="Times New Roman" w:hAnsi="Times New Roman" w:cs="Times New Roman"/>
          <w:b/>
          <w:bCs/>
          <w:sz w:val="24"/>
          <w:szCs w:val="24"/>
        </w:rPr>
      </w:pPr>
      <w:r w:rsidRPr="004B4393">
        <w:rPr>
          <w:rFonts w:ascii="Times New Roman" w:hAnsi="Times New Roman" w:cs="Times New Roman"/>
          <w:b/>
          <w:bCs/>
          <w:sz w:val="24"/>
          <w:szCs w:val="24"/>
        </w:rPr>
        <w:t xml:space="preserve">Evaluating the impact of bioinoculants </w:t>
      </w:r>
      <w:r w:rsidR="0094483B" w:rsidRPr="004B4393">
        <w:rPr>
          <w:rFonts w:ascii="Times New Roman" w:hAnsi="Times New Roman" w:cs="Times New Roman"/>
          <w:b/>
          <w:bCs/>
          <w:sz w:val="24"/>
          <w:szCs w:val="24"/>
        </w:rPr>
        <w:t xml:space="preserve">along with organic manures </w:t>
      </w:r>
      <w:r w:rsidRPr="004B4393">
        <w:rPr>
          <w:rFonts w:ascii="Times New Roman" w:hAnsi="Times New Roman" w:cs="Times New Roman"/>
          <w:b/>
          <w:bCs/>
          <w:sz w:val="24"/>
          <w:szCs w:val="24"/>
        </w:rPr>
        <w:t xml:space="preserve">on </w:t>
      </w:r>
      <w:r w:rsidR="0094483B" w:rsidRPr="004B4393">
        <w:rPr>
          <w:rFonts w:ascii="Times New Roman" w:hAnsi="Times New Roman" w:cs="Times New Roman"/>
          <w:b/>
          <w:bCs/>
          <w:sz w:val="24"/>
          <w:szCs w:val="24"/>
        </w:rPr>
        <w:t xml:space="preserve">seed germination </w:t>
      </w:r>
      <w:bookmarkStart w:id="0" w:name="_Hlk216263364"/>
      <w:r w:rsidR="0094483B" w:rsidRPr="004B4393">
        <w:rPr>
          <w:rFonts w:ascii="Times New Roman" w:hAnsi="Times New Roman" w:cs="Times New Roman"/>
          <w:b/>
          <w:bCs/>
          <w:sz w:val="24"/>
          <w:szCs w:val="24"/>
        </w:rPr>
        <w:t>of fresh and aged seeds of guava (</w:t>
      </w:r>
      <w:r w:rsidR="0094483B" w:rsidRPr="004B4393">
        <w:rPr>
          <w:rFonts w:ascii="Times New Roman" w:hAnsi="Times New Roman" w:cs="Times New Roman"/>
          <w:b/>
          <w:bCs/>
          <w:i/>
          <w:iCs/>
          <w:sz w:val="24"/>
          <w:szCs w:val="24"/>
        </w:rPr>
        <w:t>Psidium guajava</w:t>
      </w:r>
      <w:r w:rsidR="0094483B" w:rsidRPr="004B4393">
        <w:rPr>
          <w:rFonts w:ascii="Times New Roman" w:hAnsi="Times New Roman" w:cs="Times New Roman"/>
          <w:b/>
          <w:bCs/>
          <w:sz w:val="24"/>
          <w:szCs w:val="24"/>
        </w:rPr>
        <w:t xml:space="preserve"> L.)</w:t>
      </w:r>
      <w:bookmarkEnd w:id="0"/>
    </w:p>
    <w:p w14:paraId="71F1543C" w14:textId="77777777" w:rsidR="001D5342" w:rsidRPr="004B4393" w:rsidRDefault="001D5342" w:rsidP="002E6CE6">
      <w:pPr>
        <w:spacing w:after="0" w:line="360" w:lineRule="auto"/>
        <w:jc w:val="center"/>
        <w:rPr>
          <w:rFonts w:ascii="Times New Roman" w:hAnsi="Times New Roman" w:cs="Times New Roman"/>
          <w:b/>
          <w:bCs/>
          <w:sz w:val="24"/>
          <w:szCs w:val="24"/>
        </w:rPr>
      </w:pPr>
    </w:p>
    <w:p w14:paraId="217250D1" w14:textId="11C978F3" w:rsidR="004D4A86" w:rsidRDefault="00200CBC" w:rsidP="00A45599">
      <w:pPr>
        <w:tabs>
          <w:tab w:val="right" w:pos="9026"/>
        </w:tabs>
        <w:spacing w:after="0" w:line="360" w:lineRule="auto"/>
        <w:rPr>
          <w:rFonts w:ascii="Times New Roman" w:hAnsi="Times New Roman" w:cs="Times New Roman"/>
          <w:b/>
          <w:bCs/>
          <w:sz w:val="24"/>
          <w:szCs w:val="24"/>
        </w:rPr>
      </w:pPr>
      <w:r w:rsidRPr="004B4393">
        <w:rPr>
          <w:rFonts w:ascii="Times New Roman" w:hAnsi="Times New Roman" w:cs="Times New Roman"/>
          <w:b/>
          <w:bCs/>
          <w:sz w:val="24"/>
          <w:szCs w:val="24"/>
        </w:rPr>
        <w:t>ABSTRACT</w:t>
      </w:r>
    </w:p>
    <w:p w14:paraId="7931B12E" w14:textId="41AEC9D0" w:rsidR="00E7003B" w:rsidRPr="00A45599" w:rsidRDefault="00E7003B" w:rsidP="00A45599">
      <w:pPr>
        <w:tabs>
          <w:tab w:val="right" w:pos="9026"/>
        </w:tabs>
        <w:spacing w:after="0" w:line="360" w:lineRule="auto"/>
        <w:rPr>
          <w:rFonts w:ascii="Times New Roman" w:hAnsi="Times New Roman" w:cs="Times New Roman"/>
          <w:b/>
          <w:bCs/>
          <w:sz w:val="24"/>
          <w:szCs w:val="24"/>
        </w:rPr>
      </w:pPr>
      <w:r w:rsidRPr="00520450">
        <w:rPr>
          <w:rFonts w:ascii="Times New Roman" w:hAnsi="Times New Roman" w:cs="Times New Roman"/>
        </w:rPr>
        <w:t xml:space="preserve">The present investigation was conducted to evaluate the effect of bioinoculants </w:t>
      </w:r>
      <w:r>
        <w:rPr>
          <w:rFonts w:ascii="Times New Roman" w:hAnsi="Times New Roman" w:cs="Times New Roman"/>
        </w:rPr>
        <w:t xml:space="preserve">along with organic amendments </w:t>
      </w:r>
      <w:r w:rsidRPr="00520450">
        <w:rPr>
          <w:rFonts w:ascii="Times New Roman" w:hAnsi="Times New Roman" w:cs="Times New Roman"/>
        </w:rPr>
        <w:t xml:space="preserve">on </w:t>
      </w:r>
      <w:r>
        <w:rPr>
          <w:rFonts w:ascii="Times New Roman" w:hAnsi="Times New Roman" w:cs="Times New Roman"/>
        </w:rPr>
        <w:t xml:space="preserve">seed germination </w:t>
      </w:r>
      <w:r w:rsidRPr="00520450">
        <w:rPr>
          <w:rFonts w:ascii="Times New Roman" w:hAnsi="Times New Roman" w:cs="Times New Roman"/>
        </w:rPr>
        <w:t xml:space="preserve">of </w:t>
      </w:r>
      <w:r w:rsidRPr="00E7003B">
        <w:rPr>
          <w:rFonts w:ascii="Times New Roman" w:hAnsi="Times New Roman" w:cs="Times New Roman"/>
        </w:rPr>
        <w:t>fresh and aged seeds of guava (</w:t>
      </w:r>
      <w:r w:rsidRPr="00E7003B">
        <w:rPr>
          <w:rFonts w:ascii="Times New Roman" w:hAnsi="Times New Roman" w:cs="Times New Roman"/>
          <w:i/>
          <w:iCs/>
        </w:rPr>
        <w:t>Psidium guajava</w:t>
      </w:r>
      <w:r w:rsidRPr="00E7003B">
        <w:rPr>
          <w:rFonts w:ascii="Times New Roman" w:hAnsi="Times New Roman" w:cs="Times New Roman"/>
        </w:rPr>
        <w:t xml:space="preserve"> L.)</w:t>
      </w:r>
      <w:r>
        <w:rPr>
          <w:rFonts w:ascii="Times New Roman" w:hAnsi="Times New Roman" w:cs="Times New Roman"/>
        </w:rPr>
        <w:t xml:space="preserve"> under open field conditions</w:t>
      </w:r>
      <w:r w:rsidRPr="00520450">
        <w:rPr>
          <w:rFonts w:ascii="Times New Roman" w:hAnsi="Times New Roman" w:cs="Times New Roman"/>
        </w:rPr>
        <w:t xml:space="preserve">. The experiment aimed to assess the influence of selected bioinoculants </w:t>
      </w:r>
      <w:r>
        <w:rPr>
          <w:rFonts w:ascii="Times New Roman" w:hAnsi="Times New Roman" w:cs="Times New Roman"/>
        </w:rPr>
        <w:t xml:space="preserve">along with organic manures </w:t>
      </w:r>
      <w:r w:rsidRPr="00520450">
        <w:rPr>
          <w:rFonts w:ascii="Times New Roman" w:hAnsi="Times New Roman" w:cs="Times New Roman"/>
        </w:rPr>
        <w:t xml:space="preserve">on germination </w:t>
      </w:r>
      <w:r w:rsidR="001A33DF" w:rsidRPr="00520450">
        <w:rPr>
          <w:rFonts w:ascii="Times New Roman" w:hAnsi="Times New Roman" w:cs="Times New Roman"/>
        </w:rPr>
        <w:t>behaviour</w:t>
      </w:r>
      <w:r w:rsidRPr="00520450">
        <w:rPr>
          <w:rFonts w:ascii="Times New Roman" w:hAnsi="Times New Roman" w:cs="Times New Roman"/>
        </w:rPr>
        <w:t xml:space="preserve"> and subsequent vegetative growth of seedlings. Treatments comprised </w:t>
      </w:r>
      <w:r>
        <w:rPr>
          <w:rFonts w:ascii="Times New Roman" w:hAnsi="Times New Roman" w:cs="Times New Roman"/>
        </w:rPr>
        <w:t xml:space="preserve">15 </w:t>
      </w:r>
      <w:r w:rsidRPr="00520450">
        <w:rPr>
          <w:rFonts w:ascii="Times New Roman" w:hAnsi="Times New Roman" w:cs="Times New Roman"/>
        </w:rPr>
        <w:t>different</w:t>
      </w:r>
      <w:r>
        <w:rPr>
          <w:rFonts w:ascii="Times New Roman" w:hAnsi="Times New Roman" w:cs="Times New Roman"/>
        </w:rPr>
        <w:t xml:space="preserve"> combinations of</w:t>
      </w:r>
      <w:r w:rsidRPr="00520450">
        <w:rPr>
          <w:rFonts w:ascii="Times New Roman" w:hAnsi="Times New Roman" w:cs="Times New Roman"/>
        </w:rPr>
        <w:t xml:space="preserve"> bioinoculants along with </w:t>
      </w:r>
      <w:r>
        <w:rPr>
          <w:rFonts w:ascii="Times New Roman" w:hAnsi="Times New Roman" w:cs="Times New Roman"/>
        </w:rPr>
        <w:t xml:space="preserve">organic manures </w:t>
      </w:r>
      <w:r w:rsidR="00592F91">
        <w:rPr>
          <w:rFonts w:ascii="Times New Roman" w:hAnsi="Times New Roman" w:cs="Times New Roman"/>
        </w:rPr>
        <w:t>with control as untreated seeds</w:t>
      </w:r>
      <w:r w:rsidRPr="00520450">
        <w:rPr>
          <w:rFonts w:ascii="Times New Roman" w:hAnsi="Times New Roman" w:cs="Times New Roman"/>
        </w:rPr>
        <w:t>, arranged in R</w:t>
      </w:r>
      <w:r>
        <w:rPr>
          <w:rFonts w:ascii="Times New Roman" w:hAnsi="Times New Roman" w:cs="Times New Roman"/>
        </w:rPr>
        <w:t>B</w:t>
      </w:r>
      <w:r w:rsidRPr="00520450">
        <w:rPr>
          <w:rFonts w:ascii="Times New Roman" w:hAnsi="Times New Roman" w:cs="Times New Roman"/>
        </w:rPr>
        <w:t xml:space="preserve">D design under open field conditions. The study concluded that </w:t>
      </w:r>
      <w:r w:rsidR="00592F91">
        <w:rPr>
          <w:rFonts w:ascii="Times New Roman" w:hAnsi="Times New Roman" w:cs="Times New Roman"/>
        </w:rPr>
        <w:t>a</w:t>
      </w:r>
      <w:r w:rsidR="00592F91" w:rsidRPr="00592F91">
        <w:rPr>
          <w:rFonts w:ascii="Times New Roman" w:hAnsi="Times New Roman" w:cs="Times New Roman"/>
        </w:rPr>
        <w:t xml:space="preserve">mong all the treatments, T15 (Sand + Vermicompost + PSB + </w:t>
      </w:r>
      <w:r w:rsidR="00592F91" w:rsidRPr="00592F91">
        <w:rPr>
          <w:rFonts w:ascii="Times New Roman" w:hAnsi="Times New Roman" w:cs="Times New Roman"/>
          <w:i/>
          <w:iCs/>
        </w:rPr>
        <w:t>Azotobacter</w:t>
      </w:r>
      <w:r w:rsidR="00592F91" w:rsidRPr="00592F91">
        <w:rPr>
          <w:rFonts w:ascii="Times New Roman" w:hAnsi="Times New Roman" w:cs="Times New Roman"/>
        </w:rPr>
        <w:t xml:space="preserve"> + VAM) consistently performed best across all parameters. </w:t>
      </w:r>
      <w:r w:rsidR="008475C5" w:rsidRPr="008475C5">
        <w:rPr>
          <w:rFonts w:ascii="Times New Roman" w:hAnsi="Times New Roman" w:cs="Times New Roman"/>
        </w:rPr>
        <w:t>Fresh and aged seeds treated with this combination exhibited substantial improvements in germination percentage, vigour index-I, vigour index-II, shoot length, seedling girth and root length, showing increases of 217.52%, 477.50%, 883.78%, 56.29%, 127.06% and 54.87%, respectively, for fresh seeds, and 215.35%, 802.34%, 888.24%, 83.67%, 153.42% and 87.06%, respectively, for aged seeds, compared to the untreated control which recorded the lowest values across all parameters</w:t>
      </w:r>
      <w:r w:rsidRPr="00520450">
        <w:rPr>
          <w:rFonts w:ascii="Times New Roman" w:hAnsi="Times New Roman" w:cs="Times New Roman"/>
        </w:rPr>
        <w:t>. Results indicated that bioinoculant</w:t>
      </w:r>
      <w:r w:rsidR="00592F91">
        <w:rPr>
          <w:rFonts w:ascii="Times New Roman" w:hAnsi="Times New Roman" w:cs="Times New Roman"/>
        </w:rPr>
        <w:t xml:space="preserve"> along</w:t>
      </w:r>
      <w:r w:rsidRPr="00520450">
        <w:rPr>
          <w:rFonts w:ascii="Times New Roman" w:hAnsi="Times New Roman" w:cs="Times New Roman"/>
        </w:rPr>
        <w:t xml:space="preserve"> </w:t>
      </w:r>
      <w:r w:rsidR="00592F91">
        <w:rPr>
          <w:rFonts w:ascii="Times New Roman" w:hAnsi="Times New Roman" w:cs="Times New Roman"/>
        </w:rPr>
        <w:t xml:space="preserve">with organic amendments </w:t>
      </w:r>
      <w:r w:rsidRPr="00520450">
        <w:rPr>
          <w:rFonts w:ascii="Times New Roman" w:hAnsi="Times New Roman" w:cs="Times New Roman"/>
        </w:rPr>
        <w:t>application significantly enhanced seedling establishment and growth, likely through improved nutrient uptake and increased rhizospheric activity.</w:t>
      </w:r>
    </w:p>
    <w:p w14:paraId="43070FD8" w14:textId="77FF08EC" w:rsidR="00DF503D" w:rsidRPr="004B4393" w:rsidRDefault="003204A0" w:rsidP="00453755">
      <w:pPr>
        <w:spacing w:after="0" w:line="360" w:lineRule="auto"/>
        <w:jc w:val="both"/>
        <w:rPr>
          <w:rFonts w:ascii="Times New Roman" w:hAnsi="Times New Roman" w:cs="Times New Roman"/>
          <w:b/>
          <w:bCs/>
          <w:sz w:val="24"/>
          <w:szCs w:val="24"/>
        </w:rPr>
      </w:pPr>
      <w:r w:rsidRPr="004B4393">
        <w:rPr>
          <w:rFonts w:ascii="Times New Roman" w:hAnsi="Times New Roman" w:cs="Times New Roman"/>
          <w:b/>
          <w:bCs/>
          <w:sz w:val="24"/>
          <w:szCs w:val="24"/>
        </w:rPr>
        <w:t>INTRODUCTION</w:t>
      </w:r>
    </w:p>
    <w:p w14:paraId="602B1470" w14:textId="76869D82" w:rsidR="000B1107" w:rsidRDefault="00737D89" w:rsidP="000B1107">
      <w:pPr>
        <w:spacing w:after="0" w:line="360" w:lineRule="auto"/>
        <w:jc w:val="both"/>
        <w:rPr>
          <w:rFonts w:ascii="Times New Roman" w:hAnsi="Times New Roman" w:cs="Times New Roman"/>
          <w:sz w:val="24"/>
          <w:szCs w:val="24"/>
        </w:rPr>
      </w:pPr>
      <w:r w:rsidRPr="00737D89">
        <w:rPr>
          <w:rFonts w:ascii="Times New Roman" w:hAnsi="Times New Roman" w:cs="Times New Roman"/>
          <w:sz w:val="24"/>
          <w:szCs w:val="24"/>
        </w:rPr>
        <w:t>Guava (</w:t>
      </w:r>
      <w:r w:rsidRPr="006A5B46">
        <w:rPr>
          <w:rFonts w:ascii="Times New Roman" w:hAnsi="Times New Roman" w:cs="Times New Roman"/>
          <w:i/>
          <w:iCs/>
          <w:sz w:val="24"/>
          <w:szCs w:val="24"/>
        </w:rPr>
        <w:t>Psidium guajava</w:t>
      </w:r>
      <w:r w:rsidRPr="00737D89">
        <w:rPr>
          <w:rFonts w:ascii="Times New Roman" w:hAnsi="Times New Roman" w:cs="Times New Roman"/>
          <w:sz w:val="24"/>
          <w:szCs w:val="24"/>
        </w:rPr>
        <w:t xml:space="preserve"> L.) is an important tropical fruit crop valued for its nutritional richness, hardiness and adaptability. Successful nursery production requires vigorous and uniform seedlings; however, guava seeds often face poor germination due to seed dormancy and hard seed </w:t>
      </w:r>
      <w:commentRangeStart w:id="1"/>
      <w:r w:rsidRPr="00737D89">
        <w:rPr>
          <w:rFonts w:ascii="Times New Roman" w:hAnsi="Times New Roman" w:cs="Times New Roman"/>
          <w:sz w:val="24"/>
          <w:szCs w:val="24"/>
        </w:rPr>
        <w:t>coat</w:t>
      </w:r>
      <w:commentRangeEnd w:id="1"/>
      <w:r w:rsidR="004E732B">
        <w:rPr>
          <w:rStyle w:val="CommentReference"/>
        </w:rPr>
        <w:commentReference w:id="1"/>
      </w:r>
      <w:r w:rsidRPr="00737D89">
        <w:rPr>
          <w:rFonts w:ascii="Times New Roman" w:hAnsi="Times New Roman" w:cs="Times New Roman"/>
          <w:sz w:val="24"/>
          <w:szCs w:val="24"/>
        </w:rPr>
        <w:t xml:space="preserve">. Bio-inoculants such as PSB, </w:t>
      </w:r>
      <w:r w:rsidRPr="00737D89">
        <w:rPr>
          <w:rFonts w:ascii="Times New Roman" w:hAnsi="Times New Roman" w:cs="Times New Roman"/>
          <w:i/>
          <w:iCs/>
          <w:sz w:val="24"/>
          <w:szCs w:val="24"/>
        </w:rPr>
        <w:t>Azotobacter</w:t>
      </w:r>
      <w:r w:rsidRPr="00737D89">
        <w:rPr>
          <w:rFonts w:ascii="Times New Roman" w:hAnsi="Times New Roman" w:cs="Times New Roman"/>
          <w:sz w:val="24"/>
          <w:szCs w:val="24"/>
        </w:rPr>
        <w:t xml:space="preserve"> and VAM are known to improve nutrient availability, produce growth-promoting hormones and stimulate early seedling </w:t>
      </w:r>
      <w:commentRangeStart w:id="2"/>
      <w:r w:rsidRPr="00737D89">
        <w:rPr>
          <w:rFonts w:ascii="Times New Roman" w:hAnsi="Times New Roman" w:cs="Times New Roman"/>
          <w:sz w:val="24"/>
          <w:szCs w:val="24"/>
        </w:rPr>
        <w:t>establishment</w:t>
      </w:r>
      <w:commentRangeEnd w:id="2"/>
      <w:r w:rsidR="00F52396">
        <w:rPr>
          <w:rStyle w:val="CommentReference"/>
        </w:rPr>
        <w:commentReference w:id="2"/>
      </w:r>
      <w:r w:rsidRPr="00737D89">
        <w:rPr>
          <w:rFonts w:ascii="Times New Roman" w:hAnsi="Times New Roman" w:cs="Times New Roman"/>
          <w:sz w:val="24"/>
          <w:szCs w:val="24"/>
        </w:rPr>
        <w:t xml:space="preserve">. Organic manures such as FYM and vermicompost further enhance soil structure, microbial activity and nutrient cycling. Fresh seeds respond quickly to improved conditions and offer an ideal system to study the direct influence of microbial and organic amendments. The present study was conducted to evaluate the impact of bio-inoculants in combination with organic manures on germination and seedling vigour of fresh guava </w:t>
      </w:r>
      <w:commentRangeStart w:id="3"/>
      <w:r w:rsidRPr="00737D89">
        <w:rPr>
          <w:rFonts w:ascii="Times New Roman" w:hAnsi="Times New Roman" w:cs="Times New Roman"/>
          <w:sz w:val="24"/>
          <w:szCs w:val="24"/>
        </w:rPr>
        <w:t>seeds</w:t>
      </w:r>
      <w:commentRangeEnd w:id="3"/>
      <w:r w:rsidR="001F502F">
        <w:rPr>
          <w:rStyle w:val="CommentReference"/>
        </w:rPr>
        <w:commentReference w:id="3"/>
      </w:r>
      <w:r w:rsidRPr="00737D89">
        <w:rPr>
          <w:rFonts w:ascii="Times New Roman" w:hAnsi="Times New Roman" w:cs="Times New Roman"/>
          <w:sz w:val="24"/>
          <w:szCs w:val="24"/>
        </w:rPr>
        <w:t>.</w:t>
      </w:r>
    </w:p>
    <w:p w14:paraId="11CCAA4D" w14:textId="3AB2529A" w:rsidR="00737D89" w:rsidRPr="00737D89" w:rsidRDefault="00737D89" w:rsidP="00737D89">
      <w:pPr>
        <w:spacing w:after="0" w:line="360" w:lineRule="auto"/>
        <w:jc w:val="both"/>
        <w:rPr>
          <w:rFonts w:ascii="Times New Roman" w:hAnsi="Times New Roman" w:cs="Times New Roman"/>
          <w:sz w:val="24"/>
          <w:szCs w:val="24"/>
        </w:rPr>
      </w:pPr>
      <w:r w:rsidRPr="00737D89">
        <w:rPr>
          <w:rFonts w:ascii="Times New Roman" w:hAnsi="Times New Roman" w:cs="Times New Roman"/>
          <w:sz w:val="24"/>
          <w:szCs w:val="24"/>
        </w:rPr>
        <w:t>Guava (</w:t>
      </w:r>
      <w:r w:rsidRPr="006A5B46">
        <w:rPr>
          <w:rFonts w:ascii="Times New Roman" w:hAnsi="Times New Roman" w:cs="Times New Roman"/>
          <w:i/>
          <w:iCs/>
          <w:sz w:val="24"/>
          <w:szCs w:val="24"/>
        </w:rPr>
        <w:t>Psidium guajava</w:t>
      </w:r>
      <w:r w:rsidRPr="00737D89">
        <w:rPr>
          <w:rFonts w:ascii="Times New Roman" w:hAnsi="Times New Roman" w:cs="Times New Roman"/>
          <w:sz w:val="24"/>
          <w:szCs w:val="24"/>
        </w:rPr>
        <w:t xml:space="preserve"> L.), popularly known as the “Apple of the Tropics” or “Poor man’s fruit” is an important fruit crop cultivated widely across tropical and subtropical regions. It belongs to the family </w:t>
      </w:r>
      <w:proofErr w:type="spellStart"/>
      <w:r w:rsidRPr="00737D89">
        <w:rPr>
          <w:rFonts w:ascii="Times New Roman" w:hAnsi="Times New Roman" w:cs="Times New Roman"/>
          <w:sz w:val="24"/>
          <w:szCs w:val="24"/>
        </w:rPr>
        <w:t>Myrtaceae</w:t>
      </w:r>
      <w:proofErr w:type="spellEnd"/>
      <w:r w:rsidRPr="00737D89">
        <w:rPr>
          <w:rFonts w:ascii="Times New Roman" w:hAnsi="Times New Roman" w:cs="Times New Roman"/>
          <w:sz w:val="24"/>
          <w:szCs w:val="24"/>
        </w:rPr>
        <w:t xml:space="preserve"> and is valued for its exceptional nutritional quality, hardiness and adaptability to diverse agro-climatic conditions. In India, guava holds a </w:t>
      </w:r>
      <w:r w:rsidRPr="00737D89">
        <w:rPr>
          <w:rFonts w:ascii="Times New Roman" w:hAnsi="Times New Roman" w:cs="Times New Roman"/>
          <w:sz w:val="24"/>
          <w:szCs w:val="24"/>
        </w:rPr>
        <w:lastRenderedPageBreak/>
        <w:t xml:space="preserve">prominent position, </w:t>
      </w:r>
      <w:commentRangeStart w:id="4"/>
      <w:r w:rsidRPr="00737D89">
        <w:rPr>
          <w:rFonts w:ascii="Times New Roman" w:hAnsi="Times New Roman" w:cs="Times New Roman"/>
          <w:sz w:val="24"/>
          <w:szCs w:val="24"/>
        </w:rPr>
        <w:t xml:space="preserve">ranking fifth in area and production among fruit crops </w:t>
      </w:r>
      <w:commentRangeEnd w:id="4"/>
      <w:r w:rsidR="00F52396">
        <w:rPr>
          <w:rStyle w:val="CommentReference"/>
        </w:rPr>
        <w:commentReference w:id="4"/>
      </w:r>
      <w:r w:rsidRPr="00737D89">
        <w:rPr>
          <w:rFonts w:ascii="Times New Roman" w:hAnsi="Times New Roman" w:cs="Times New Roman"/>
          <w:sz w:val="24"/>
          <w:szCs w:val="24"/>
        </w:rPr>
        <w:t>and is recognized for its high vitamin C content, pectin concentration and processing potential. Its ability to withstand a wide range of soil types, pH, drought and salinity makes it a highly dependable fruit crop for both commercial and small-scale growers</w:t>
      </w:r>
      <w:r w:rsidR="00E404F2">
        <w:rPr>
          <w:rFonts w:ascii="Times New Roman" w:hAnsi="Times New Roman" w:cs="Times New Roman"/>
          <w:sz w:val="24"/>
          <w:szCs w:val="24"/>
        </w:rPr>
        <w:t xml:space="preserve"> </w:t>
      </w:r>
      <w:r w:rsidR="00E404F2" w:rsidRPr="00E404F2">
        <w:rPr>
          <w:rFonts w:ascii="Times New Roman" w:hAnsi="Times New Roman" w:cs="Times New Roman"/>
          <w:sz w:val="24"/>
          <w:szCs w:val="24"/>
        </w:rPr>
        <w:t xml:space="preserve">(Sharma </w:t>
      </w:r>
      <w:r w:rsidR="00E404F2" w:rsidRPr="00E404F2">
        <w:rPr>
          <w:rFonts w:ascii="Times New Roman" w:hAnsi="Times New Roman" w:cs="Times New Roman"/>
          <w:i/>
          <w:iCs/>
          <w:sz w:val="24"/>
          <w:szCs w:val="24"/>
        </w:rPr>
        <w:t>et. al</w:t>
      </w:r>
      <w:r w:rsidR="00E404F2" w:rsidRPr="00E404F2">
        <w:rPr>
          <w:rFonts w:ascii="Times New Roman" w:hAnsi="Times New Roman" w:cs="Times New Roman"/>
          <w:sz w:val="24"/>
          <w:szCs w:val="24"/>
        </w:rPr>
        <w:t>., 2020)</w:t>
      </w:r>
      <w:r w:rsidRPr="00737D89">
        <w:rPr>
          <w:rFonts w:ascii="Times New Roman" w:hAnsi="Times New Roman" w:cs="Times New Roman"/>
          <w:sz w:val="24"/>
          <w:szCs w:val="24"/>
        </w:rPr>
        <w:t>.</w:t>
      </w:r>
    </w:p>
    <w:p w14:paraId="1ACCBA8C" w14:textId="31F34E69" w:rsidR="00737D89" w:rsidRPr="00737D89" w:rsidRDefault="00737D89" w:rsidP="00737D89">
      <w:pPr>
        <w:spacing w:after="0" w:line="360" w:lineRule="auto"/>
        <w:jc w:val="both"/>
        <w:rPr>
          <w:rFonts w:ascii="Times New Roman" w:hAnsi="Times New Roman" w:cs="Times New Roman"/>
          <w:sz w:val="24"/>
          <w:szCs w:val="24"/>
        </w:rPr>
      </w:pPr>
      <w:r w:rsidRPr="00737D89">
        <w:rPr>
          <w:rFonts w:ascii="Times New Roman" w:hAnsi="Times New Roman" w:cs="Times New Roman"/>
          <w:sz w:val="24"/>
          <w:szCs w:val="24"/>
        </w:rPr>
        <w:t xml:space="preserve">In recent years, the expansion of guava cultivation, along with the adoption of intensive production technologies such as high-density planting and meadow orcharding, has increased the demand for high-quality planting material. However, one of the major constraints in guava nursery production is poor and inconsistent seed germination. Guava seeds possess a relatively hard seed coat and physiological dormancy, resulting in delayed and low germination percentages. Seed ageing further exacerbates this problem, leading to deterioration of cellular components, reduced enzymatic activity, membrane leakage and decreased vigour and </w:t>
      </w:r>
      <w:commentRangeStart w:id="5"/>
      <w:r w:rsidRPr="00737D89">
        <w:rPr>
          <w:rFonts w:ascii="Times New Roman" w:hAnsi="Times New Roman" w:cs="Times New Roman"/>
          <w:sz w:val="24"/>
          <w:szCs w:val="24"/>
        </w:rPr>
        <w:t>viability</w:t>
      </w:r>
      <w:commentRangeEnd w:id="5"/>
      <w:r w:rsidR="00D025E1">
        <w:rPr>
          <w:rStyle w:val="CommentReference"/>
        </w:rPr>
        <w:commentReference w:id="5"/>
      </w:r>
      <w:r w:rsidRPr="00737D89">
        <w:rPr>
          <w:rFonts w:ascii="Times New Roman" w:hAnsi="Times New Roman" w:cs="Times New Roman"/>
          <w:sz w:val="24"/>
          <w:szCs w:val="24"/>
        </w:rPr>
        <w:t>. Such deterioration hampers uniform seedling emergence, affecting the availability of vigorous rootstocks essential for budding and grafting.</w:t>
      </w:r>
    </w:p>
    <w:p w14:paraId="39588280" w14:textId="66BCE826" w:rsidR="00737D89" w:rsidRPr="00737D89" w:rsidRDefault="00737D89" w:rsidP="00737D89">
      <w:pPr>
        <w:spacing w:after="0" w:line="360" w:lineRule="auto"/>
        <w:jc w:val="both"/>
        <w:rPr>
          <w:rFonts w:ascii="Times New Roman" w:hAnsi="Times New Roman" w:cs="Times New Roman"/>
          <w:sz w:val="24"/>
          <w:szCs w:val="24"/>
        </w:rPr>
      </w:pPr>
      <w:r w:rsidRPr="00737D89">
        <w:rPr>
          <w:rFonts w:ascii="Times New Roman" w:hAnsi="Times New Roman" w:cs="Times New Roman"/>
          <w:sz w:val="24"/>
          <w:szCs w:val="24"/>
        </w:rPr>
        <w:t xml:space="preserve">To overcome these limitations, integration of bioinoculants and organic manures has emerged as a promising strategy. Bioinoculants such as </w:t>
      </w:r>
      <w:r w:rsidRPr="00737D89">
        <w:rPr>
          <w:rFonts w:ascii="Times New Roman" w:hAnsi="Times New Roman" w:cs="Times New Roman"/>
          <w:i/>
          <w:iCs/>
          <w:sz w:val="24"/>
          <w:szCs w:val="24"/>
        </w:rPr>
        <w:t>Azotobacter</w:t>
      </w:r>
      <w:r w:rsidRPr="00737D89">
        <w:rPr>
          <w:rFonts w:ascii="Times New Roman" w:hAnsi="Times New Roman" w:cs="Times New Roman"/>
          <w:sz w:val="24"/>
          <w:szCs w:val="24"/>
        </w:rPr>
        <w:t>, Phosphate Solubilizing Bacteria (PSB) and Vesicular Arbuscular Mycorrhiza (VAM) play crucial roles in enhancing nutrient mobilization, producing phytohormones (GA</w:t>
      </w:r>
      <w:r w:rsidRPr="00737D89">
        <w:rPr>
          <w:rFonts w:ascii="Times New Roman" w:hAnsi="Times New Roman" w:cs="Times New Roman"/>
          <w:sz w:val="24"/>
          <w:szCs w:val="24"/>
          <w:vertAlign w:val="subscript"/>
        </w:rPr>
        <w:t>3</w:t>
      </w:r>
      <w:r w:rsidRPr="00737D89">
        <w:rPr>
          <w:rFonts w:ascii="Times New Roman" w:hAnsi="Times New Roman" w:cs="Times New Roman"/>
          <w:sz w:val="24"/>
          <w:szCs w:val="24"/>
        </w:rPr>
        <w:t>, auxins, cytokinins), improving soil microbial activity, and strengthening seedling establishment. Organic manures including farmyard manure (FYM) and vermicompost complement these effects by improving soil structure, aeration, moisture retention and supplying essential macro- and micronutrients</w:t>
      </w:r>
      <w:r w:rsidR="00E404F2">
        <w:rPr>
          <w:rFonts w:ascii="Times New Roman" w:hAnsi="Times New Roman" w:cs="Times New Roman"/>
          <w:sz w:val="24"/>
          <w:szCs w:val="24"/>
        </w:rPr>
        <w:t xml:space="preserve"> </w:t>
      </w:r>
      <w:r w:rsidR="00E404F2" w:rsidRPr="00E404F2">
        <w:rPr>
          <w:rFonts w:ascii="Times New Roman" w:hAnsi="Times New Roman" w:cs="Times New Roman"/>
          <w:sz w:val="24"/>
          <w:szCs w:val="24"/>
        </w:rPr>
        <w:t xml:space="preserve">(Mohammed </w:t>
      </w:r>
      <w:r w:rsidR="00E404F2" w:rsidRPr="00E404F2">
        <w:rPr>
          <w:rFonts w:ascii="Times New Roman" w:hAnsi="Times New Roman" w:cs="Times New Roman"/>
          <w:i/>
          <w:iCs/>
          <w:sz w:val="24"/>
          <w:szCs w:val="24"/>
        </w:rPr>
        <w:t>et. al.</w:t>
      </w:r>
      <w:r w:rsidR="00E404F2" w:rsidRPr="00E404F2">
        <w:rPr>
          <w:rFonts w:ascii="Times New Roman" w:hAnsi="Times New Roman" w:cs="Times New Roman"/>
          <w:sz w:val="24"/>
          <w:szCs w:val="24"/>
        </w:rPr>
        <w:t>, 2014)</w:t>
      </w:r>
      <w:r w:rsidRPr="00737D89">
        <w:rPr>
          <w:rFonts w:ascii="Times New Roman" w:hAnsi="Times New Roman" w:cs="Times New Roman"/>
          <w:sz w:val="24"/>
          <w:szCs w:val="24"/>
        </w:rPr>
        <w:t>. Vermicompost is also known to contain growth-promoting substances and enzymes that accelerate germination and enhance vigour, while FYM improves soil fertility, biological activity and nutrient cycling</w:t>
      </w:r>
      <w:r w:rsidR="00E404F2">
        <w:rPr>
          <w:rFonts w:ascii="Times New Roman" w:hAnsi="Times New Roman" w:cs="Times New Roman"/>
          <w:sz w:val="24"/>
          <w:szCs w:val="24"/>
        </w:rPr>
        <w:t xml:space="preserve"> </w:t>
      </w:r>
      <w:r w:rsidR="00E404F2" w:rsidRPr="00E404F2">
        <w:rPr>
          <w:rFonts w:ascii="Times New Roman" w:hAnsi="Times New Roman" w:cs="Times New Roman"/>
          <w:sz w:val="24"/>
          <w:szCs w:val="24"/>
        </w:rPr>
        <w:t xml:space="preserve">(Khare </w:t>
      </w:r>
      <w:r w:rsidR="00E404F2" w:rsidRPr="00E404F2">
        <w:rPr>
          <w:rFonts w:ascii="Times New Roman" w:hAnsi="Times New Roman" w:cs="Times New Roman"/>
          <w:i/>
          <w:iCs/>
          <w:sz w:val="24"/>
          <w:szCs w:val="24"/>
        </w:rPr>
        <w:t>et. al.</w:t>
      </w:r>
      <w:r w:rsidR="00E404F2" w:rsidRPr="00E404F2">
        <w:rPr>
          <w:rFonts w:ascii="Times New Roman" w:hAnsi="Times New Roman" w:cs="Times New Roman"/>
          <w:sz w:val="24"/>
          <w:szCs w:val="24"/>
        </w:rPr>
        <w:t>, 2018)</w:t>
      </w:r>
      <w:r w:rsidRPr="00737D89">
        <w:rPr>
          <w:rFonts w:ascii="Times New Roman" w:hAnsi="Times New Roman" w:cs="Times New Roman"/>
          <w:sz w:val="24"/>
          <w:szCs w:val="24"/>
        </w:rPr>
        <w:t>.</w:t>
      </w:r>
    </w:p>
    <w:p w14:paraId="458E670B" w14:textId="33C82EE7" w:rsidR="00737D89" w:rsidRDefault="00737D89" w:rsidP="00737D89">
      <w:pPr>
        <w:spacing w:after="0" w:line="360" w:lineRule="auto"/>
        <w:jc w:val="both"/>
        <w:rPr>
          <w:rFonts w:ascii="Times New Roman" w:hAnsi="Times New Roman" w:cs="Times New Roman"/>
          <w:sz w:val="24"/>
          <w:szCs w:val="24"/>
        </w:rPr>
      </w:pPr>
      <w:r w:rsidRPr="00737D89">
        <w:rPr>
          <w:rFonts w:ascii="Times New Roman" w:hAnsi="Times New Roman" w:cs="Times New Roman"/>
          <w:sz w:val="24"/>
          <w:szCs w:val="24"/>
        </w:rPr>
        <w:t>Several studies have highlighted the synergistic benefits of combining bioinoculants with organic manures in various crops, reporting improvements in germination percentage, seedling vigour, shoot and root growth and nutrient uptake</w:t>
      </w:r>
      <w:r w:rsidR="00E404F2">
        <w:rPr>
          <w:rFonts w:ascii="Times New Roman" w:hAnsi="Times New Roman" w:cs="Times New Roman"/>
          <w:sz w:val="24"/>
          <w:szCs w:val="24"/>
        </w:rPr>
        <w:t xml:space="preserve"> </w:t>
      </w:r>
      <w:r w:rsidR="00E404F2" w:rsidRPr="00E404F2">
        <w:rPr>
          <w:rFonts w:ascii="Times New Roman" w:hAnsi="Times New Roman" w:cs="Times New Roman"/>
          <w:sz w:val="24"/>
          <w:szCs w:val="24"/>
        </w:rPr>
        <w:t xml:space="preserve">(Jarvan </w:t>
      </w:r>
      <w:r w:rsidR="00E404F2" w:rsidRPr="00E404F2">
        <w:rPr>
          <w:rFonts w:ascii="Times New Roman" w:hAnsi="Times New Roman" w:cs="Times New Roman"/>
          <w:i/>
          <w:iCs/>
          <w:sz w:val="24"/>
          <w:szCs w:val="24"/>
        </w:rPr>
        <w:t>et. al.</w:t>
      </w:r>
      <w:r w:rsidR="00E404F2" w:rsidRPr="00E404F2">
        <w:rPr>
          <w:rFonts w:ascii="Times New Roman" w:hAnsi="Times New Roman" w:cs="Times New Roman"/>
          <w:sz w:val="24"/>
          <w:szCs w:val="24"/>
        </w:rPr>
        <w:t>, 2017)</w:t>
      </w:r>
      <w:r w:rsidRPr="00737D89">
        <w:rPr>
          <w:rFonts w:ascii="Times New Roman" w:hAnsi="Times New Roman" w:cs="Times New Roman"/>
          <w:sz w:val="24"/>
          <w:szCs w:val="24"/>
        </w:rPr>
        <w:t xml:space="preserve">. However, </w:t>
      </w:r>
      <w:r w:rsidR="009661A7">
        <w:rPr>
          <w:rFonts w:ascii="Times New Roman" w:hAnsi="Times New Roman" w:cs="Times New Roman"/>
          <w:sz w:val="24"/>
          <w:szCs w:val="24"/>
        </w:rPr>
        <w:t xml:space="preserve">comparison </w:t>
      </w:r>
      <w:r w:rsidRPr="00737D89">
        <w:rPr>
          <w:rFonts w:ascii="Times New Roman" w:hAnsi="Times New Roman" w:cs="Times New Roman"/>
          <w:sz w:val="24"/>
          <w:szCs w:val="24"/>
        </w:rPr>
        <w:t xml:space="preserve">research on their influence specifically on fresh and aged guava seeds remains limited. The </w:t>
      </w:r>
      <w:r w:rsidR="009661A7">
        <w:rPr>
          <w:rFonts w:ascii="Times New Roman" w:hAnsi="Times New Roman" w:cs="Times New Roman"/>
          <w:sz w:val="24"/>
          <w:szCs w:val="24"/>
        </w:rPr>
        <w:t xml:space="preserve">prime </w:t>
      </w:r>
      <w:r w:rsidRPr="00737D89">
        <w:rPr>
          <w:rFonts w:ascii="Times New Roman" w:hAnsi="Times New Roman" w:cs="Times New Roman"/>
          <w:sz w:val="24"/>
          <w:szCs w:val="24"/>
        </w:rPr>
        <w:t>objective of the investigation</w:t>
      </w:r>
      <w:r w:rsidR="009661A7">
        <w:rPr>
          <w:rFonts w:ascii="Times New Roman" w:hAnsi="Times New Roman" w:cs="Times New Roman"/>
          <w:sz w:val="24"/>
          <w:szCs w:val="24"/>
        </w:rPr>
        <w:t xml:space="preserve"> was t</w:t>
      </w:r>
      <w:r w:rsidRPr="00737D89">
        <w:rPr>
          <w:rFonts w:ascii="Times New Roman" w:hAnsi="Times New Roman" w:cs="Times New Roman"/>
          <w:sz w:val="24"/>
          <w:szCs w:val="24"/>
        </w:rPr>
        <w:t xml:space="preserve">o evaluate the effect of bioinoculants combined with organic manures on germination and seedling growth of fresh </w:t>
      </w:r>
      <w:r w:rsidR="009661A7">
        <w:rPr>
          <w:rFonts w:ascii="Times New Roman" w:hAnsi="Times New Roman" w:cs="Times New Roman"/>
          <w:sz w:val="24"/>
          <w:szCs w:val="24"/>
        </w:rPr>
        <w:t xml:space="preserve">and aged </w:t>
      </w:r>
      <w:r w:rsidRPr="00737D89">
        <w:rPr>
          <w:rFonts w:ascii="Times New Roman" w:hAnsi="Times New Roman" w:cs="Times New Roman"/>
          <w:sz w:val="24"/>
          <w:szCs w:val="24"/>
        </w:rPr>
        <w:t>guava seeds.</w:t>
      </w:r>
      <w:r w:rsidR="00A45599">
        <w:rPr>
          <w:rFonts w:ascii="Times New Roman" w:hAnsi="Times New Roman" w:cs="Times New Roman"/>
          <w:sz w:val="24"/>
          <w:szCs w:val="24"/>
        </w:rPr>
        <w:t xml:space="preserve"> </w:t>
      </w:r>
      <w:r w:rsidRPr="00737D89">
        <w:rPr>
          <w:rFonts w:ascii="Times New Roman" w:hAnsi="Times New Roman" w:cs="Times New Roman"/>
          <w:sz w:val="24"/>
          <w:szCs w:val="24"/>
        </w:rPr>
        <w:t>The study aims to provide a scientific basis for developing efficient, eco-friendly nursery practices for guava, thereby supporting sustainable fruit production systems.</w:t>
      </w:r>
    </w:p>
    <w:p w14:paraId="4798F3B9" w14:textId="1D984F51" w:rsidR="00AB29F2" w:rsidRPr="004B4393" w:rsidRDefault="00200CBC" w:rsidP="00453755">
      <w:pPr>
        <w:spacing w:after="0" w:line="360" w:lineRule="auto"/>
        <w:outlineLvl w:val="0"/>
        <w:rPr>
          <w:rFonts w:ascii="Times New Roman" w:hAnsi="Times New Roman" w:cs="Times New Roman"/>
          <w:b/>
          <w:bCs/>
          <w:sz w:val="24"/>
          <w:szCs w:val="24"/>
        </w:rPr>
      </w:pPr>
      <w:r w:rsidRPr="004B4393">
        <w:rPr>
          <w:rFonts w:ascii="Times New Roman" w:hAnsi="Times New Roman" w:cs="Times New Roman"/>
          <w:b/>
          <w:bCs/>
          <w:sz w:val="24"/>
          <w:szCs w:val="24"/>
        </w:rPr>
        <w:t>MATERIALS AND METHODS</w:t>
      </w:r>
    </w:p>
    <w:p w14:paraId="03BD536F" w14:textId="023449A9" w:rsidR="00C2073C" w:rsidRPr="004B4393" w:rsidRDefault="00FF49EE" w:rsidP="00453755">
      <w:pPr>
        <w:spacing w:after="0" w:line="360" w:lineRule="auto"/>
        <w:jc w:val="both"/>
        <w:outlineLvl w:val="0"/>
        <w:rPr>
          <w:rFonts w:ascii="Times New Roman" w:hAnsi="Times New Roman" w:cs="Times New Roman"/>
          <w:sz w:val="24"/>
          <w:szCs w:val="24"/>
        </w:rPr>
      </w:pPr>
      <w:r w:rsidRPr="004B4393">
        <w:rPr>
          <w:rFonts w:ascii="Times New Roman" w:hAnsi="Times New Roman" w:cs="Times New Roman"/>
          <w:sz w:val="24"/>
          <w:szCs w:val="24"/>
        </w:rPr>
        <w:t xml:space="preserve">The </w:t>
      </w:r>
      <w:r w:rsidR="00FC0576" w:rsidRPr="004B4393">
        <w:rPr>
          <w:rFonts w:ascii="Times New Roman" w:hAnsi="Times New Roman" w:cs="Times New Roman"/>
          <w:sz w:val="24"/>
          <w:szCs w:val="24"/>
        </w:rPr>
        <w:t xml:space="preserve">experiment </w:t>
      </w:r>
      <w:r w:rsidR="00901752" w:rsidRPr="004B4393">
        <w:rPr>
          <w:rFonts w:ascii="Times New Roman" w:hAnsi="Times New Roman" w:cs="Times New Roman"/>
          <w:sz w:val="24"/>
          <w:szCs w:val="24"/>
        </w:rPr>
        <w:t xml:space="preserve">was carried out </w:t>
      </w:r>
      <w:r w:rsidR="002C46F5" w:rsidRPr="004B4393">
        <w:rPr>
          <w:rFonts w:ascii="Times New Roman" w:hAnsi="Times New Roman" w:cs="Times New Roman"/>
          <w:sz w:val="24"/>
          <w:szCs w:val="24"/>
        </w:rPr>
        <w:t xml:space="preserve">at the </w:t>
      </w:r>
      <w:r w:rsidR="000D0889" w:rsidRPr="004B4393">
        <w:rPr>
          <w:rFonts w:ascii="Times New Roman" w:hAnsi="Times New Roman" w:cs="Times New Roman"/>
          <w:sz w:val="24"/>
          <w:szCs w:val="24"/>
        </w:rPr>
        <w:t xml:space="preserve">orchard of Department of Horticulture, CCS Haryana Agricultural University, Hisar, which is located at 215.2m above the mean sea level, with </w:t>
      </w:r>
      <w:r w:rsidR="000D0889" w:rsidRPr="004B4393">
        <w:rPr>
          <w:rFonts w:ascii="Times New Roman" w:hAnsi="Times New Roman" w:cs="Times New Roman"/>
          <w:sz w:val="24"/>
          <w:szCs w:val="24"/>
        </w:rPr>
        <w:lastRenderedPageBreak/>
        <w:t>coordinates of 29</w:t>
      </w:r>
      <w:r w:rsidR="000D0889" w:rsidRPr="004B4393">
        <w:rPr>
          <w:rFonts w:ascii="Times New Roman" w:hAnsi="Times New Roman" w:cs="Times New Roman"/>
          <w:sz w:val="24"/>
          <w:szCs w:val="24"/>
          <w:vertAlign w:val="superscript"/>
        </w:rPr>
        <w:t>o</w:t>
      </w:r>
      <w:r w:rsidR="000D0889" w:rsidRPr="004B4393">
        <w:rPr>
          <w:rFonts w:ascii="Times New Roman" w:hAnsi="Times New Roman" w:cs="Times New Roman"/>
          <w:sz w:val="24"/>
          <w:szCs w:val="24"/>
        </w:rPr>
        <w:t xml:space="preserve"> 10` North latitude and 75</w:t>
      </w:r>
      <w:r w:rsidR="000D0889" w:rsidRPr="004B4393">
        <w:rPr>
          <w:rFonts w:ascii="Times New Roman" w:hAnsi="Times New Roman" w:cs="Times New Roman"/>
          <w:sz w:val="24"/>
          <w:szCs w:val="24"/>
          <w:vertAlign w:val="superscript"/>
        </w:rPr>
        <w:t>o</w:t>
      </w:r>
      <w:r w:rsidR="000D0889" w:rsidRPr="004B4393">
        <w:rPr>
          <w:rFonts w:ascii="Times New Roman" w:hAnsi="Times New Roman" w:cs="Times New Roman"/>
          <w:sz w:val="24"/>
          <w:szCs w:val="24"/>
        </w:rPr>
        <w:t xml:space="preserve"> 46` East longitudes </w:t>
      </w:r>
      <w:r w:rsidR="00901752" w:rsidRPr="004B4393">
        <w:rPr>
          <w:rFonts w:ascii="Times New Roman" w:hAnsi="Times New Roman" w:cs="Times New Roman"/>
          <w:sz w:val="24"/>
          <w:szCs w:val="24"/>
        </w:rPr>
        <w:t>during the year 2021-22</w:t>
      </w:r>
      <w:r w:rsidR="007557C0" w:rsidRPr="004B4393">
        <w:rPr>
          <w:rFonts w:ascii="Times New Roman" w:hAnsi="Times New Roman" w:cs="Times New Roman"/>
          <w:sz w:val="24"/>
          <w:szCs w:val="24"/>
        </w:rPr>
        <w:t>.</w:t>
      </w:r>
      <w:r w:rsidR="00CD4742" w:rsidRPr="004B4393">
        <w:rPr>
          <w:rFonts w:ascii="Times New Roman" w:hAnsi="Times New Roman" w:cs="Times New Roman"/>
          <w:sz w:val="24"/>
          <w:szCs w:val="24"/>
        </w:rPr>
        <w:t xml:space="preserve"> </w:t>
      </w:r>
      <w:r w:rsidR="000D0889" w:rsidRPr="004B4393">
        <w:rPr>
          <w:rFonts w:ascii="Times New Roman" w:hAnsi="Times New Roman" w:cs="Times New Roman"/>
          <w:sz w:val="24"/>
          <w:szCs w:val="24"/>
        </w:rPr>
        <w:t xml:space="preserve">Fresh guava seeds </w:t>
      </w:r>
      <w:r w:rsidR="00264671" w:rsidRPr="004B4393">
        <w:rPr>
          <w:rFonts w:ascii="Times New Roman" w:hAnsi="Times New Roman" w:cs="Times New Roman"/>
          <w:sz w:val="24"/>
          <w:szCs w:val="24"/>
        </w:rPr>
        <w:t xml:space="preserve">of cultivar L-49 </w:t>
      </w:r>
      <w:r w:rsidR="000D0889" w:rsidRPr="004B4393">
        <w:rPr>
          <w:rFonts w:ascii="Times New Roman" w:hAnsi="Times New Roman" w:cs="Times New Roman"/>
          <w:sz w:val="24"/>
          <w:szCs w:val="24"/>
        </w:rPr>
        <w:t xml:space="preserve">were collected from ripe fruits harvested of </w:t>
      </w:r>
      <w:commentRangeStart w:id="6"/>
      <w:proofErr w:type="spellStart"/>
      <w:r w:rsidR="000D0889" w:rsidRPr="004B4393">
        <w:rPr>
          <w:rFonts w:ascii="Times New Roman" w:hAnsi="Times New Roman" w:cs="Times New Roman"/>
          <w:sz w:val="24"/>
          <w:szCs w:val="24"/>
        </w:rPr>
        <w:t>mrig</w:t>
      </w:r>
      <w:proofErr w:type="spellEnd"/>
      <w:r w:rsidR="000D0889" w:rsidRPr="004B4393">
        <w:rPr>
          <w:rFonts w:ascii="Times New Roman" w:hAnsi="Times New Roman" w:cs="Times New Roman"/>
          <w:sz w:val="24"/>
          <w:szCs w:val="24"/>
        </w:rPr>
        <w:t xml:space="preserve"> season </w:t>
      </w:r>
      <w:commentRangeEnd w:id="6"/>
      <w:r w:rsidR="00A561DD">
        <w:rPr>
          <w:rStyle w:val="CommentReference"/>
        </w:rPr>
        <w:commentReference w:id="6"/>
      </w:r>
      <w:r w:rsidR="000D0889" w:rsidRPr="004B4393">
        <w:rPr>
          <w:rFonts w:ascii="Times New Roman" w:hAnsi="Times New Roman" w:cs="Times New Roman"/>
          <w:sz w:val="24"/>
          <w:szCs w:val="24"/>
        </w:rPr>
        <w:t xml:space="preserve">crop from guava orchard of Department of Horticulture, CCS HAU, </w:t>
      </w:r>
      <w:proofErr w:type="gramStart"/>
      <w:r w:rsidR="000D0889" w:rsidRPr="004B4393">
        <w:rPr>
          <w:rFonts w:ascii="Times New Roman" w:hAnsi="Times New Roman" w:cs="Times New Roman"/>
          <w:sz w:val="24"/>
          <w:szCs w:val="24"/>
        </w:rPr>
        <w:t>Hisar</w:t>
      </w:r>
      <w:proofErr w:type="gramEnd"/>
      <w:r w:rsidR="000D0889" w:rsidRPr="004B4393">
        <w:rPr>
          <w:rFonts w:ascii="Times New Roman" w:hAnsi="Times New Roman" w:cs="Times New Roman"/>
          <w:sz w:val="24"/>
          <w:szCs w:val="24"/>
        </w:rPr>
        <w:t>. The seeds were extracted in July, 2021. After extraction, the seeds were properly cleaned, dried under shade and then stored at room temperature. For aged seeds, the artificial ageing treatment was given to freshly harvested seeds in ageing chamber having 42</w:t>
      </w:r>
      <w:r w:rsidR="000D0889" w:rsidRPr="004B4393">
        <w:rPr>
          <w:rFonts w:ascii="Times New Roman" w:hAnsi="Times New Roman" w:cs="Times New Roman"/>
          <w:sz w:val="24"/>
          <w:szCs w:val="24"/>
          <w:vertAlign w:val="superscript"/>
        </w:rPr>
        <w:t>0</w:t>
      </w:r>
      <w:r w:rsidR="000D0889" w:rsidRPr="004B4393">
        <w:rPr>
          <w:rFonts w:ascii="Times New Roman" w:hAnsi="Times New Roman" w:cs="Times New Roman"/>
          <w:sz w:val="24"/>
          <w:szCs w:val="24"/>
        </w:rPr>
        <w:t xml:space="preserve"> C with 100% relative humidity for 72 hours.</w:t>
      </w:r>
      <w:r w:rsidR="00CD4742" w:rsidRPr="004B4393">
        <w:rPr>
          <w:rFonts w:ascii="Times New Roman" w:hAnsi="Times New Roman" w:cs="Times New Roman"/>
          <w:sz w:val="24"/>
          <w:szCs w:val="24"/>
        </w:rPr>
        <w:t xml:space="preserve"> The experiment consists of various treatments shown in table 1. The experiment was laid out in RBD design having three replications. Different pre-sowing </w:t>
      </w:r>
      <w:r w:rsidR="002C46F5" w:rsidRPr="004B4393">
        <w:rPr>
          <w:rFonts w:ascii="Times New Roman" w:hAnsi="Times New Roman" w:cs="Times New Roman"/>
          <w:sz w:val="24"/>
          <w:szCs w:val="24"/>
        </w:rPr>
        <w:t>treatment</w:t>
      </w:r>
      <w:r w:rsidR="00CD4742" w:rsidRPr="004B4393">
        <w:rPr>
          <w:rFonts w:ascii="Times New Roman" w:hAnsi="Times New Roman" w:cs="Times New Roman"/>
          <w:sz w:val="24"/>
          <w:szCs w:val="24"/>
        </w:rPr>
        <w:t xml:space="preserve"> were given to fresh and aged seed extracted along with control. Treated and untreated seeds were sown simultaneously in nursery beds in the month of August, 2021.</w:t>
      </w:r>
    </w:p>
    <w:p w14:paraId="5333F138" w14:textId="77777777" w:rsidR="00264671" w:rsidRPr="004B4393" w:rsidRDefault="00264671" w:rsidP="00264671">
      <w:pPr>
        <w:spacing w:after="0" w:line="360" w:lineRule="auto"/>
        <w:jc w:val="both"/>
        <w:outlineLvl w:val="0"/>
        <w:rPr>
          <w:rFonts w:ascii="Times New Roman" w:hAnsi="Times New Roman" w:cs="Times New Roman"/>
          <w:b/>
          <w:bCs/>
          <w:sz w:val="24"/>
          <w:szCs w:val="24"/>
        </w:rPr>
      </w:pPr>
      <w:r w:rsidRPr="004B4393">
        <w:rPr>
          <w:rFonts w:ascii="Times New Roman" w:hAnsi="Times New Roman" w:cs="Times New Roman"/>
          <w:b/>
          <w:bCs/>
          <w:sz w:val="24"/>
          <w:szCs w:val="24"/>
        </w:rPr>
        <w:t xml:space="preserve">Accelerated ageing test </w:t>
      </w:r>
    </w:p>
    <w:p w14:paraId="73862C7A" w14:textId="30C36DD4" w:rsidR="00264671" w:rsidRPr="004B4393" w:rsidRDefault="00264671" w:rsidP="00264671">
      <w:pPr>
        <w:spacing w:after="0" w:line="360" w:lineRule="auto"/>
        <w:jc w:val="both"/>
        <w:outlineLvl w:val="0"/>
        <w:rPr>
          <w:rFonts w:ascii="Times New Roman" w:hAnsi="Times New Roman" w:cs="Times New Roman"/>
          <w:sz w:val="24"/>
          <w:szCs w:val="24"/>
        </w:rPr>
      </w:pPr>
      <w:r w:rsidRPr="004B4393">
        <w:rPr>
          <w:rFonts w:ascii="Times New Roman" w:hAnsi="Times New Roman" w:cs="Times New Roman"/>
          <w:sz w:val="24"/>
          <w:szCs w:val="24"/>
        </w:rPr>
        <w:t>Guava seed sample of required seed weight were placed in plastic box over a wire mesh tray above 30 ml water in bottom. Uniform spread of seeds over wire mesh tray and transferred to an accelerated ageing chamber maintained at 42</w:t>
      </w:r>
      <w:r w:rsidRPr="004B4393">
        <w:rPr>
          <w:rFonts w:ascii="Times New Roman" w:hAnsi="Times New Roman" w:cs="Times New Roman"/>
          <w:sz w:val="24"/>
          <w:szCs w:val="24"/>
          <w:vertAlign w:val="superscript"/>
        </w:rPr>
        <w:t>o</w:t>
      </w:r>
      <w:r w:rsidRPr="004B4393">
        <w:rPr>
          <w:rFonts w:ascii="Times New Roman" w:hAnsi="Times New Roman" w:cs="Times New Roman"/>
          <w:sz w:val="24"/>
          <w:szCs w:val="24"/>
        </w:rPr>
        <w:t xml:space="preserve"> C and relative humidity (90-100 percent) for 72 hours. The decline in accelerated ageing is related to initial degree of deterioration of seed lots.</w:t>
      </w:r>
    </w:p>
    <w:p w14:paraId="3834BE98" w14:textId="72226249" w:rsidR="000C6091" w:rsidRPr="004B4393" w:rsidRDefault="000C6091" w:rsidP="001C3945">
      <w:pPr>
        <w:pStyle w:val="Heading1"/>
        <w:numPr>
          <w:ilvl w:val="0"/>
          <w:numId w:val="0"/>
        </w:numPr>
        <w:spacing w:line="360" w:lineRule="auto"/>
        <w:rPr>
          <w:sz w:val="24"/>
          <w:szCs w:val="24"/>
        </w:rPr>
      </w:pPr>
      <w:r w:rsidRPr="004B4393">
        <w:rPr>
          <w:sz w:val="24"/>
          <w:szCs w:val="24"/>
        </w:rPr>
        <w:t>Table 1: The treatments applied to the seeds</w:t>
      </w:r>
    </w:p>
    <w:tbl>
      <w:tblPr>
        <w:tblStyle w:val="TableGrid"/>
        <w:tblW w:w="5000" w:type="pct"/>
        <w:tblLook w:val="04A0" w:firstRow="1" w:lastRow="0" w:firstColumn="1" w:lastColumn="0" w:noHBand="0" w:noVBand="1"/>
      </w:tblPr>
      <w:tblGrid>
        <w:gridCol w:w="950"/>
        <w:gridCol w:w="8292"/>
      </w:tblGrid>
      <w:tr w:rsidR="00264671" w:rsidRPr="004B4393" w14:paraId="36A3EBD4" w14:textId="77777777" w:rsidTr="001F502F">
        <w:tc>
          <w:tcPr>
            <w:tcW w:w="514" w:type="pct"/>
            <w:vAlign w:val="center"/>
          </w:tcPr>
          <w:p w14:paraId="69E2B50E" w14:textId="77777777" w:rsidR="00264671" w:rsidRPr="004B4393" w:rsidRDefault="00264671" w:rsidP="001F502F">
            <w:pPr>
              <w:spacing w:before="120" w:line="336" w:lineRule="auto"/>
              <w:jc w:val="center"/>
              <w:rPr>
                <w:rFonts w:ascii="Times New Roman" w:hAnsi="Times New Roman" w:cs="Times New Roman"/>
                <w:b/>
                <w:bCs/>
                <w:sz w:val="24"/>
                <w:szCs w:val="24"/>
              </w:rPr>
            </w:pPr>
            <w:r w:rsidRPr="004B4393">
              <w:rPr>
                <w:rFonts w:ascii="Times New Roman" w:hAnsi="Times New Roman" w:cs="Times New Roman"/>
                <w:b/>
                <w:bCs/>
                <w:sz w:val="24"/>
                <w:szCs w:val="24"/>
              </w:rPr>
              <w:t>Sr. No.</w:t>
            </w:r>
          </w:p>
        </w:tc>
        <w:tc>
          <w:tcPr>
            <w:tcW w:w="4486" w:type="pct"/>
            <w:vAlign w:val="center"/>
          </w:tcPr>
          <w:p w14:paraId="3948BDBE" w14:textId="77777777" w:rsidR="00264671" w:rsidRPr="004B4393" w:rsidRDefault="00264671" w:rsidP="001F502F">
            <w:pPr>
              <w:spacing w:before="120" w:line="336" w:lineRule="auto"/>
              <w:jc w:val="both"/>
              <w:rPr>
                <w:rFonts w:ascii="Times New Roman" w:hAnsi="Times New Roman" w:cs="Times New Roman"/>
                <w:b/>
                <w:bCs/>
                <w:sz w:val="24"/>
                <w:szCs w:val="24"/>
              </w:rPr>
            </w:pPr>
            <w:r w:rsidRPr="004B4393">
              <w:rPr>
                <w:rFonts w:ascii="Times New Roman" w:hAnsi="Times New Roman" w:cs="Times New Roman"/>
                <w:b/>
                <w:bCs/>
                <w:sz w:val="24"/>
                <w:szCs w:val="24"/>
              </w:rPr>
              <w:t>Treatment Details</w:t>
            </w:r>
          </w:p>
        </w:tc>
      </w:tr>
      <w:tr w:rsidR="00264671" w:rsidRPr="004B4393" w14:paraId="3581C387" w14:textId="77777777" w:rsidTr="001F502F">
        <w:tc>
          <w:tcPr>
            <w:tcW w:w="514" w:type="pct"/>
            <w:vAlign w:val="center"/>
          </w:tcPr>
          <w:p w14:paraId="499AFAA2" w14:textId="77777777" w:rsidR="00264671" w:rsidRPr="004B4393" w:rsidRDefault="00264671" w:rsidP="001F502F">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1</w:t>
            </w:r>
          </w:p>
        </w:tc>
        <w:tc>
          <w:tcPr>
            <w:tcW w:w="4486" w:type="pct"/>
          </w:tcPr>
          <w:p w14:paraId="598DF1CA" w14:textId="77777777" w:rsidR="00264671" w:rsidRPr="004B4393" w:rsidRDefault="00264671" w:rsidP="001F502F">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Control</w:t>
            </w:r>
          </w:p>
        </w:tc>
      </w:tr>
      <w:tr w:rsidR="00264671" w:rsidRPr="004B4393" w14:paraId="50F28FC6" w14:textId="77777777" w:rsidTr="001F502F">
        <w:tc>
          <w:tcPr>
            <w:tcW w:w="514" w:type="pct"/>
            <w:vAlign w:val="center"/>
          </w:tcPr>
          <w:p w14:paraId="4E36D028" w14:textId="77777777" w:rsidR="00264671" w:rsidRPr="004B4393" w:rsidRDefault="00264671" w:rsidP="001F502F">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2</w:t>
            </w:r>
          </w:p>
        </w:tc>
        <w:tc>
          <w:tcPr>
            <w:tcW w:w="4486" w:type="pct"/>
          </w:tcPr>
          <w:p w14:paraId="27DC7EA0" w14:textId="77777777" w:rsidR="00264671" w:rsidRPr="004B4393" w:rsidRDefault="00264671" w:rsidP="001F502F">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Sand + FYM</w:t>
            </w:r>
          </w:p>
        </w:tc>
      </w:tr>
      <w:tr w:rsidR="00264671" w:rsidRPr="004B4393" w14:paraId="2D3D99D9" w14:textId="77777777" w:rsidTr="001F502F">
        <w:tc>
          <w:tcPr>
            <w:tcW w:w="514" w:type="pct"/>
            <w:vAlign w:val="center"/>
          </w:tcPr>
          <w:p w14:paraId="04827BFF" w14:textId="77777777" w:rsidR="00264671" w:rsidRPr="004B4393" w:rsidRDefault="00264671" w:rsidP="001F502F">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3</w:t>
            </w:r>
          </w:p>
        </w:tc>
        <w:tc>
          <w:tcPr>
            <w:tcW w:w="4486" w:type="pct"/>
          </w:tcPr>
          <w:p w14:paraId="1CDB89AE" w14:textId="77777777" w:rsidR="00264671" w:rsidRPr="004B4393" w:rsidRDefault="00264671" w:rsidP="001F502F">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Sand + FYM + PSB</w:t>
            </w:r>
          </w:p>
        </w:tc>
      </w:tr>
      <w:tr w:rsidR="00264671" w:rsidRPr="004B4393" w14:paraId="1EE9AC5D" w14:textId="77777777" w:rsidTr="001F502F">
        <w:tc>
          <w:tcPr>
            <w:tcW w:w="514" w:type="pct"/>
            <w:vAlign w:val="center"/>
          </w:tcPr>
          <w:p w14:paraId="2F43F82B" w14:textId="77777777" w:rsidR="00264671" w:rsidRPr="004B4393" w:rsidRDefault="00264671" w:rsidP="001F502F">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4</w:t>
            </w:r>
          </w:p>
        </w:tc>
        <w:tc>
          <w:tcPr>
            <w:tcW w:w="4486" w:type="pct"/>
          </w:tcPr>
          <w:p w14:paraId="5D945765" w14:textId="77777777" w:rsidR="00264671" w:rsidRPr="004B4393" w:rsidRDefault="00264671" w:rsidP="001F502F">
            <w:pPr>
              <w:spacing w:before="120" w:line="336" w:lineRule="auto"/>
              <w:jc w:val="both"/>
              <w:rPr>
                <w:rFonts w:ascii="Times New Roman" w:hAnsi="Times New Roman" w:cs="Times New Roman"/>
                <w:b/>
                <w:bCs/>
                <w:i/>
                <w:sz w:val="24"/>
                <w:szCs w:val="24"/>
              </w:rPr>
            </w:pPr>
            <w:r w:rsidRPr="004B4393">
              <w:rPr>
                <w:rFonts w:ascii="Times New Roman" w:hAnsi="Times New Roman" w:cs="Times New Roman"/>
                <w:sz w:val="24"/>
                <w:szCs w:val="24"/>
              </w:rPr>
              <w:t xml:space="preserve">Sand + FYM + </w:t>
            </w:r>
            <w:r w:rsidRPr="004B4393">
              <w:rPr>
                <w:rFonts w:ascii="Times New Roman" w:hAnsi="Times New Roman" w:cs="Times New Roman"/>
                <w:i/>
                <w:sz w:val="24"/>
                <w:szCs w:val="24"/>
              </w:rPr>
              <w:t>Azotobacter</w:t>
            </w:r>
          </w:p>
        </w:tc>
      </w:tr>
      <w:tr w:rsidR="00264671" w:rsidRPr="004B4393" w14:paraId="491689A0" w14:textId="77777777" w:rsidTr="001F502F">
        <w:tc>
          <w:tcPr>
            <w:tcW w:w="514" w:type="pct"/>
            <w:vAlign w:val="center"/>
          </w:tcPr>
          <w:p w14:paraId="05862A21" w14:textId="77777777" w:rsidR="00264671" w:rsidRPr="004B4393" w:rsidRDefault="00264671" w:rsidP="001F502F">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5</w:t>
            </w:r>
          </w:p>
        </w:tc>
        <w:tc>
          <w:tcPr>
            <w:tcW w:w="4486" w:type="pct"/>
          </w:tcPr>
          <w:p w14:paraId="070AEC43" w14:textId="77777777" w:rsidR="00264671" w:rsidRPr="004B4393" w:rsidRDefault="00264671" w:rsidP="001F502F">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Sand + FYM + VAM</w:t>
            </w:r>
          </w:p>
        </w:tc>
      </w:tr>
      <w:tr w:rsidR="00264671" w:rsidRPr="004B4393" w14:paraId="3DF1FF78" w14:textId="77777777" w:rsidTr="001F502F">
        <w:tc>
          <w:tcPr>
            <w:tcW w:w="514" w:type="pct"/>
            <w:vAlign w:val="center"/>
          </w:tcPr>
          <w:p w14:paraId="00AA9D50" w14:textId="77777777" w:rsidR="00264671" w:rsidRPr="004B4393" w:rsidRDefault="00264671" w:rsidP="001F502F">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6</w:t>
            </w:r>
          </w:p>
        </w:tc>
        <w:tc>
          <w:tcPr>
            <w:tcW w:w="4486" w:type="pct"/>
          </w:tcPr>
          <w:p w14:paraId="2C61C5E7" w14:textId="77777777" w:rsidR="00264671" w:rsidRPr="004B4393" w:rsidRDefault="00264671" w:rsidP="001F502F">
            <w:pPr>
              <w:spacing w:before="120" w:line="336" w:lineRule="auto"/>
              <w:jc w:val="both"/>
              <w:rPr>
                <w:rFonts w:ascii="Times New Roman" w:hAnsi="Times New Roman" w:cs="Times New Roman"/>
                <w:b/>
                <w:bCs/>
                <w:i/>
                <w:sz w:val="24"/>
                <w:szCs w:val="24"/>
              </w:rPr>
            </w:pPr>
            <w:r w:rsidRPr="004B4393">
              <w:rPr>
                <w:rFonts w:ascii="Times New Roman" w:hAnsi="Times New Roman" w:cs="Times New Roman"/>
                <w:sz w:val="24"/>
                <w:szCs w:val="24"/>
              </w:rPr>
              <w:t xml:space="preserve">Sand + FYM + PSB + </w:t>
            </w:r>
            <w:r w:rsidRPr="004B4393">
              <w:rPr>
                <w:rFonts w:ascii="Times New Roman" w:hAnsi="Times New Roman" w:cs="Times New Roman"/>
                <w:i/>
                <w:sz w:val="24"/>
                <w:szCs w:val="24"/>
              </w:rPr>
              <w:t>Azotobacter</w:t>
            </w:r>
          </w:p>
        </w:tc>
      </w:tr>
      <w:tr w:rsidR="00264671" w:rsidRPr="004B4393" w14:paraId="78E52C86" w14:textId="77777777" w:rsidTr="001F502F">
        <w:tc>
          <w:tcPr>
            <w:tcW w:w="514" w:type="pct"/>
            <w:vAlign w:val="center"/>
          </w:tcPr>
          <w:p w14:paraId="07E267B1" w14:textId="77777777" w:rsidR="00264671" w:rsidRPr="004B4393" w:rsidRDefault="00264671" w:rsidP="001F502F">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7</w:t>
            </w:r>
          </w:p>
        </w:tc>
        <w:tc>
          <w:tcPr>
            <w:tcW w:w="4486" w:type="pct"/>
          </w:tcPr>
          <w:p w14:paraId="13B098DE" w14:textId="77777777" w:rsidR="00264671" w:rsidRPr="004B4393" w:rsidRDefault="00264671" w:rsidP="001F502F">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Sand + FYM + PSB + VAM</w:t>
            </w:r>
          </w:p>
        </w:tc>
      </w:tr>
      <w:tr w:rsidR="00264671" w:rsidRPr="004B4393" w14:paraId="4C56E23C" w14:textId="77777777" w:rsidTr="001F502F">
        <w:tc>
          <w:tcPr>
            <w:tcW w:w="514" w:type="pct"/>
            <w:vAlign w:val="center"/>
          </w:tcPr>
          <w:p w14:paraId="0AEA1382" w14:textId="77777777" w:rsidR="00264671" w:rsidRPr="004B4393" w:rsidRDefault="00264671" w:rsidP="001F502F">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8</w:t>
            </w:r>
          </w:p>
        </w:tc>
        <w:tc>
          <w:tcPr>
            <w:tcW w:w="4486" w:type="pct"/>
          </w:tcPr>
          <w:p w14:paraId="50FB1B65" w14:textId="77777777" w:rsidR="00264671" w:rsidRPr="004B4393" w:rsidRDefault="00264671" w:rsidP="001F502F">
            <w:pPr>
              <w:spacing w:before="120" w:line="336" w:lineRule="auto"/>
              <w:jc w:val="both"/>
              <w:rPr>
                <w:rFonts w:ascii="Times New Roman" w:hAnsi="Times New Roman" w:cs="Times New Roman"/>
                <w:sz w:val="24"/>
                <w:szCs w:val="24"/>
              </w:rPr>
            </w:pPr>
            <w:r w:rsidRPr="004B4393">
              <w:rPr>
                <w:rFonts w:ascii="Times New Roman" w:hAnsi="Times New Roman" w:cs="Times New Roman"/>
                <w:sz w:val="24"/>
                <w:szCs w:val="24"/>
              </w:rPr>
              <w:t>Sand + FYM + PSB + Azotobacter + VAM</w:t>
            </w:r>
          </w:p>
        </w:tc>
      </w:tr>
      <w:tr w:rsidR="00264671" w:rsidRPr="004B4393" w14:paraId="2B4C62B2" w14:textId="77777777" w:rsidTr="001F502F">
        <w:tc>
          <w:tcPr>
            <w:tcW w:w="514" w:type="pct"/>
            <w:vAlign w:val="center"/>
          </w:tcPr>
          <w:p w14:paraId="3C31EAE5" w14:textId="77777777" w:rsidR="00264671" w:rsidRPr="004B4393" w:rsidRDefault="00264671" w:rsidP="001F502F">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9</w:t>
            </w:r>
          </w:p>
        </w:tc>
        <w:tc>
          <w:tcPr>
            <w:tcW w:w="4486" w:type="pct"/>
          </w:tcPr>
          <w:p w14:paraId="620D1786" w14:textId="77777777" w:rsidR="00264671" w:rsidRPr="004B4393" w:rsidRDefault="00264671" w:rsidP="001F502F">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Sand + Vermicompost</w:t>
            </w:r>
          </w:p>
        </w:tc>
      </w:tr>
      <w:tr w:rsidR="00264671" w:rsidRPr="004B4393" w14:paraId="70E2D753" w14:textId="77777777" w:rsidTr="001F502F">
        <w:tc>
          <w:tcPr>
            <w:tcW w:w="514" w:type="pct"/>
            <w:vAlign w:val="center"/>
          </w:tcPr>
          <w:p w14:paraId="2C731989" w14:textId="77777777" w:rsidR="00264671" w:rsidRPr="004B4393" w:rsidRDefault="00264671" w:rsidP="001F502F">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10</w:t>
            </w:r>
          </w:p>
        </w:tc>
        <w:tc>
          <w:tcPr>
            <w:tcW w:w="4486" w:type="pct"/>
          </w:tcPr>
          <w:p w14:paraId="56A77290" w14:textId="77777777" w:rsidR="00264671" w:rsidRPr="004B4393" w:rsidRDefault="00264671" w:rsidP="001F502F">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Sand + Vermicompost + PSB</w:t>
            </w:r>
          </w:p>
        </w:tc>
      </w:tr>
      <w:tr w:rsidR="00264671" w:rsidRPr="004B4393" w14:paraId="1B5A5A01" w14:textId="77777777" w:rsidTr="001F502F">
        <w:tc>
          <w:tcPr>
            <w:tcW w:w="514" w:type="pct"/>
            <w:vAlign w:val="center"/>
          </w:tcPr>
          <w:p w14:paraId="496B8343" w14:textId="77777777" w:rsidR="00264671" w:rsidRPr="004B4393" w:rsidRDefault="00264671" w:rsidP="001F502F">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11</w:t>
            </w:r>
          </w:p>
        </w:tc>
        <w:tc>
          <w:tcPr>
            <w:tcW w:w="4486" w:type="pct"/>
          </w:tcPr>
          <w:p w14:paraId="3C9781C6" w14:textId="77777777" w:rsidR="00264671" w:rsidRPr="004B4393" w:rsidRDefault="00264671" w:rsidP="001F502F">
            <w:pPr>
              <w:spacing w:before="120" w:line="336" w:lineRule="auto"/>
              <w:jc w:val="both"/>
              <w:rPr>
                <w:rFonts w:ascii="Times New Roman" w:hAnsi="Times New Roman" w:cs="Times New Roman"/>
                <w:i/>
                <w:sz w:val="24"/>
                <w:szCs w:val="24"/>
              </w:rPr>
            </w:pPr>
            <w:r w:rsidRPr="004B4393">
              <w:rPr>
                <w:rFonts w:ascii="Times New Roman" w:hAnsi="Times New Roman" w:cs="Times New Roman"/>
                <w:sz w:val="24"/>
                <w:szCs w:val="24"/>
              </w:rPr>
              <w:t xml:space="preserve">Sand + Vermicompost + </w:t>
            </w:r>
            <w:r w:rsidRPr="004B4393">
              <w:rPr>
                <w:rFonts w:ascii="Times New Roman" w:hAnsi="Times New Roman" w:cs="Times New Roman"/>
                <w:i/>
                <w:sz w:val="24"/>
                <w:szCs w:val="24"/>
              </w:rPr>
              <w:t>Azotobacter</w:t>
            </w:r>
          </w:p>
        </w:tc>
      </w:tr>
      <w:tr w:rsidR="00264671" w:rsidRPr="004B4393" w14:paraId="1E9969BA" w14:textId="77777777" w:rsidTr="001F502F">
        <w:tc>
          <w:tcPr>
            <w:tcW w:w="514" w:type="pct"/>
            <w:vAlign w:val="center"/>
          </w:tcPr>
          <w:p w14:paraId="743BA05E" w14:textId="77777777" w:rsidR="00264671" w:rsidRPr="004B4393" w:rsidRDefault="00264671" w:rsidP="001F502F">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12</w:t>
            </w:r>
          </w:p>
        </w:tc>
        <w:tc>
          <w:tcPr>
            <w:tcW w:w="4486" w:type="pct"/>
          </w:tcPr>
          <w:p w14:paraId="2E842558" w14:textId="77777777" w:rsidR="00264671" w:rsidRPr="004B4393" w:rsidRDefault="00264671" w:rsidP="001F502F">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Sand + Vermicompost + VAM</w:t>
            </w:r>
          </w:p>
        </w:tc>
      </w:tr>
      <w:tr w:rsidR="00264671" w:rsidRPr="004B4393" w14:paraId="53C3EB7D" w14:textId="77777777" w:rsidTr="001F502F">
        <w:tc>
          <w:tcPr>
            <w:tcW w:w="514" w:type="pct"/>
            <w:vAlign w:val="center"/>
          </w:tcPr>
          <w:p w14:paraId="7E79C65B" w14:textId="77777777" w:rsidR="00264671" w:rsidRPr="004B4393" w:rsidRDefault="00264671" w:rsidP="001F502F">
            <w:pPr>
              <w:spacing w:before="120" w:line="336" w:lineRule="auto"/>
              <w:jc w:val="center"/>
              <w:rPr>
                <w:rFonts w:ascii="Times New Roman" w:hAnsi="Times New Roman" w:cs="Times New Roman"/>
                <w:sz w:val="24"/>
                <w:szCs w:val="24"/>
                <w:vertAlign w:val="subscript"/>
              </w:rPr>
            </w:pPr>
            <w:r w:rsidRPr="004B4393">
              <w:rPr>
                <w:rFonts w:ascii="Times New Roman" w:hAnsi="Times New Roman" w:cs="Times New Roman"/>
                <w:sz w:val="24"/>
                <w:szCs w:val="24"/>
              </w:rPr>
              <w:lastRenderedPageBreak/>
              <w:t>T</w:t>
            </w:r>
            <w:r w:rsidRPr="004B4393">
              <w:rPr>
                <w:rFonts w:ascii="Times New Roman" w:hAnsi="Times New Roman" w:cs="Times New Roman"/>
                <w:sz w:val="24"/>
                <w:szCs w:val="24"/>
                <w:vertAlign w:val="subscript"/>
              </w:rPr>
              <w:t>13</w:t>
            </w:r>
          </w:p>
        </w:tc>
        <w:tc>
          <w:tcPr>
            <w:tcW w:w="4486" w:type="pct"/>
          </w:tcPr>
          <w:p w14:paraId="20BB7D55" w14:textId="77777777" w:rsidR="00264671" w:rsidRPr="004B4393" w:rsidRDefault="00264671" w:rsidP="001F502F">
            <w:pPr>
              <w:spacing w:before="120" w:line="336" w:lineRule="auto"/>
              <w:jc w:val="both"/>
              <w:rPr>
                <w:rFonts w:ascii="Times New Roman" w:hAnsi="Times New Roman" w:cs="Times New Roman"/>
                <w:sz w:val="24"/>
                <w:szCs w:val="24"/>
              </w:rPr>
            </w:pPr>
            <w:r w:rsidRPr="004B4393">
              <w:rPr>
                <w:rFonts w:ascii="Times New Roman" w:hAnsi="Times New Roman" w:cs="Times New Roman"/>
                <w:sz w:val="24"/>
                <w:szCs w:val="24"/>
              </w:rPr>
              <w:t xml:space="preserve">Sand + Vermicompost + PSB + </w:t>
            </w:r>
            <w:r w:rsidRPr="004B4393">
              <w:rPr>
                <w:rFonts w:ascii="Times New Roman" w:hAnsi="Times New Roman" w:cs="Times New Roman"/>
                <w:i/>
                <w:sz w:val="24"/>
                <w:szCs w:val="24"/>
              </w:rPr>
              <w:t>Azotobacter</w:t>
            </w:r>
          </w:p>
        </w:tc>
      </w:tr>
      <w:tr w:rsidR="00264671" w:rsidRPr="004B4393" w14:paraId="02F46373" w14:textId="77777777" w:rsidTr="001F502F">
        <w:tc>
          <w:tcPr>
            <w:tcW w:w="514" w:type="pct"/>
            <w:vAlign w:val="center"/>
          </w:tcPr>
          <w:p w14:paraId="1E2DEA70" w14:textId="77777777" w:rsidR="00264671" w:rsidRPr="004B4393" w:rsidRDefault="00264671" w:rsidP="001F502F">
            <w:pPr>
              <w:spacing w:before="120" w:line="336" w:lineRule="auto"/>
              <w:jc w:val="center"/>
              <w:rPr>
                <w:rFonts w:ascii="Times New Roman" w:hAnsi="Times New Roman" w:cs="Times New Roman"/>
                <w:sz w:val="24"/>
                <w:szCs w:val="24"/>
                <w:vertAlign w:val="subscript"/>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14</w:t>
            </w:r>
          </w:p>
        </w:tc>
        <w:tc>
          <w:tcPr>
            <w:tcW w:w="4486" w:type="pct"/>
          </w:tcPr>
          <w:p w14:paraId="62877DDD" w14:textId="77777777" w:rsidR="00264671" w:rsidRPr="004B4393" w:rsidRDefault="00264671" w:rsidP="001F502F">
            <w:pPr>
              <w:spacing w:before="120" w:line="336" w:lineRule="auto"/>
              <w:jc w:val="both"/>
              <w:rPr>
                <w:rFonts w:ascii="Times New Roman" w:hAnsi="Times New Roman" w:cs="Times New Roman"/>
                <w:sz w:val="24"/>
                <w:szCs w:val="24"/>
              </w:rPr>
            </w:pPr>
            <w:r w:rsidRPr="004B4393">
              <w:rPr>
                <w:rFonts w:ascii="Times New Roman" w:hAnsi="Times New Roman" w:cs="Times New Roman"/>
                <w:sz w:val="24"/>
                <w:szCs w:val="24"/>
              </w:rPr>
              <w:t>Sand + Vermicompost + PSB + VAM</w:t>
            </w:r>
          </w:p>
        </w:tc>
      </w:tr>
      <w:tr w:rsidR="00264671" w:rsidRPr="004B4393" w14:paraId="4471EE97" w14:textId="77777777" w:rsidTr="001F502F">
        <w:tc>
          <w:tcPr>
            <w:tcW w:w="514" w:type="pct"/>
            <w:vAlign w:val="center"/>
          </w:tcPr>
          <w:p w14:paraId="7497F649" w14:textId="77777777" w:rsidR="00264671" w:rsidRPr="004B4393" w:rsidRDefault="00264671" w:rsidP="001F502F">
            <w:pPr>
              <w:spacing w:before="120" w:line="336" w:lineRule="auto"/>
              <w:jc w:val="center"/>
              <w:rPr>
                <w:rFonts w:ascii="Times New Roman" w:hAnsi="Times New Roman" w:cs="Times New Roman"/>
                <w:sz w:val="24"/>
                <w:szCs w:val="24"/>
                <w:vertAlign w:val="subscript"/>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15</w:t>
            </w:r>
          </w:p>
        </w:tc>
        <w:tc>
          <w:tcPr>
            <w:tcW w:w="4486" w:type="pct"/>
          </w:tcPr>
          <w:p w14:paraId="04D0419E" w14:textId="77777777" w:rsidR="00264671" w:rsidRPr="004B4393" w:rsidRDefault="00264671" w:rsidP="001F502F">
            <w:pPr>
              <w:spacing w:before="120" w:line="336" w:lineRule="auto"/>
              <w:jc w:val="both"/>
              <w:rPr>
                <w:rFonts w:ascii="Times New Roman" w:hAnsi="Times New Roman" w:cs="Times New Roman"/>
                <w:sz w:val="24"/>
                <w:szCs w:val="24"/>
              </w:rPr>
            </w:pPr>
            <w:r w:rsidRPr="004B4393">
              <w:rPr>
                <w:rFonts w:ascii="Times New Roman" w:hAnsi="Times New Roman" w:cs="Times New Roman"/>
                <w:sz w:val="24"/>
                <w:szCs w:val="24"/>
              </w:rPr>
              <w:t xml:space="preserve">Sand + Vermicompost + PSB + </w:t>
            </w:r>
            <w:r w:rsidRPr="004B4393">
              <w:rPr>
                <w:rFonts w:ascii="Times New Roman" w:hAnsi="Times New Roman" w:cs="Times New Roman"/>
                <w:i/>
                <w:sz w:val="24"/>
                <w:szCs w:val="24"/>
              </w:rPr>
              <w:t xml:space="preserve">Azotobacter + </w:t>
            </w:r>
            <w:r w:rsidRPr="004B4393">
              <w:rPr>
                <w:rFonts w:ascii="Times New Roman" w:hAnsi="Times New Roman" w:cs="Times New Roman"/>
                <w:sz w:val="24"/>
                <w:szCs w:val="24"/>
              </w:rPr>
              <w:t>VAM</w:t>
            </w:r>
          </w:p>
        </w:tc>
      </w:tr>
    </w:tbl>
    <w:p w14:paraId="42E6EC74" w14:textId="245971F2" w:rsidR="002C46F5" w:rsidRPr="004B4393" w:rsidRDefault="00264671" w:rsidP="002C46F5">
      <w:pPr>
        <w:spacing w:before="240" w:line="360" w:lineRule="auto"/>
        <w:jc w:val="both"/>
        <w:outlineLvl w:val="0"/>
        <w:rPr>
          <w:rFonts w:ascii="Times New Roman" w:hAnsi="Times New Roman" w:cs="Times New Roman"/>
          <w:sz w:val="24"/>
          <w:szCs w:val="24"/>
        </w:rPr>
      </w:pPr>
      <w:r w:rsidRPr="004B4393">
        <w:rPr>
          <w:rFonts w:ascii="Times New Roman" w:hAnsi="Times New Roman" w:cs="Times New Roman"/>
          <w:sz w:val="24"/>
          <w:szCs w:val="24"/>
        </w:rPr>
        <w:t xml:space="preserve">Observations </w:t>
      </w:r>
      <w:r w:rsidR="006A5B46">
        <w:rPr>
          <w:rFonts w:ascii="Times New Roman" w:hAnsi="Times New Roman" w:cs="Times New Roman"/>
          <w:sz w:val="24"/>
          <w:szCs w:val="24"/>
        </w:rPr>
        <w:t xml:space="preserve">of </w:t>
      </w:r>
      <w:r w:rsidR="002C46F5" w:rsidRPr="004B4393">
        <w:rPr>
          <w:rFonts w:ascii="Times New Roman" w:hAnsi="Times New Roman" w:cs="Times New Roman"/>
          <w:sz w:val="24"/>
          <w:szCs w:val="24"/>
        </w:rPr>
        <w:t xml:space="preserve">seed germination parameters </w:t>
      </w:r>
      <w:r w:rsidRPr="004B4393">
        <w:rPr>
          <w:rFonts w:ascii="Times New Roman" w:hAnsi="Times New Roman" w:cs="Times New Roman"/>
          <w:sz w:val="24"/>
          <w:szCs w:val="24"/>
        </w:rPr>
        <w:t xml:space="preserve">were recorded by using standard method. The data of </w:t>
      </w:r>
      <w:r w:rsidR="002C46F5" w:rsidRPr="004B4393">
        <w:rPr>
          <w:rFonts w:ascii="Times New Roman" w:hAnsi="Times New Roman" w:cs="Times New Roman"/>
          <w:sz w:val="24"/>
          <w:szCs w:val="24"/>
        </w:rPr>
        <w:t xml:space="preserve">germination and growth </w:t>
      </w:r>
      <w:r w:rsidRPr="004B4393">
        <w:rPr>
          <w:rFonts w:ascii="Times New Roman" w:hAnsi="Times New Roman" w:cs="Times New Roman"/>
          <w:sz w:val="24"/>
          <w:szCs w:val="24"/>
        </w:rPr>
        <w:t>parameters was tabulated and subjected to statically analysis using method of analysis of variance (ANOVA) for Randomized Block Design (RBD) by Fisher and Yates (1963). Whenever ‘F’ test was found significant for comparing the means of two treatment, critical difference (C.D. at 5%) were worked out.</w:t>
      </w:r>
    </w:p>
    <w:p w14:paraId="6BC6D5DF" w14:textId="6F004B6F" w:rsidR="002C46F5" w:rsidRPr="004B4393" w:rsidRDefault="00200CBC" w:rsidP="002C46F5">
      <w:pPr>
        <w:spacing w:after="0" w:line="360" w:lineRule="auto"/>
        <w:jc w:val="both"/>
        <w:outlineLvl w:val="0"/>
        <w:rPr>
          <w:rFonts w:ascii="Times New Roman" w:hAnsi="Times New Roman" w:cs="Times New Roman"/>
          <w:b/>
          <w:bCs/>
          <w:sz w:val="24"/>
          <w:szCs w:val="24"/>
        </w:rPr>
      </w:pPr>
      <w:r w:rsidRPr="004B4393">
        <w:rPr>
          <w:rFonts w:ascii="Times New Roman" w:hAnsi="Times New Roman" w:cs="Times New Roman"/>
          <w:b/>
          <w:bCs/>
          <w:sz w:val="24"/>
          <w:szCs w:val="24"/>
        </w:rPr>
        <w:t>RESULTS AND DISCUSSION</w:t>
      </w:r>
    </w:p>
    <w:p w14:paraId="7B303EE4" w14:textId="2A4D5841" w:rsidR="007F31B4" w:rsidRPr="004B4393" w:rsidRDefault="007F31B4" w:rsidP="007F31B4">
      <w:pPr>
        <w:widowControl w:val="0"/>
        <w:autoSpaceDE w:val="0"/>
        <w:autoSpaceDN w:val="0"/>
        <w:spacing w:after="0" w:line="360" w:lineRule="auto"/>
        <w:mirrorIndents/>
        <w:jc w:val="both"/>
        <w:outlineLvl w:val="0"/>
        <w:rPr>
          <w:rFonts w:ascii="Times New Roman" w:eastAsia="Times New Roman" w:hAnsi="Times New Roman" w:cs="Times New Roman"/>
          <w:b/>
          <w:bCs/>
          <w:sz w:val="24"/>
          <w:szCs w:val="24"/>
          <w:lang w:eastAsia="en-IN"/>
        </w:rPr>
      </w:pPr>
      <w:bookmarkStart w:id="8" w:name="_Hlk125655849"/>
      <w:r w:rsidRPr="004B4393">
        <w:rPr>
          <w:rFonts w:ascii="Times New Roman" w:eastAsia="Times New Roman" w:hAnsi="Times New Roman" w:cs="Times New Roman"/>
          <w:b/>
          <w:bCs/>
          <w:sz w:val="24"/>
          <w:szCs w:val="24"/>
          <w:lang w:eastAsia="en-IN"/>
        </w:rPr>
        <w:t>Germination percentage (%)</w:t>
      </w:r>
    </w:p>
    <w:p w14:paraId="734B2769" w14:textId="127786BF" w:rsidR="009A2C24" w:rsidRPr="009A2C24" w:rsidRDefault="007F31B4" w:rsidP="009A2C24">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 xml:space="preserve">Germination percentage of fresh and aged seeds were increased significantly with different bio-inoculants in combination with organic manures treatments as compared to control (Table </w:t>
      </w:r>
      <w:r w:rsidR="001918DA" w:rsidRPr="004B4393">
        <w:rPr>
          <w:rFonts w:ascii="Times New Roman" w:eastAsia="Times New Roman" w:hAnsi="Times New Roman" w:cs="Times New Roman"/>
          <w:sz w:val="24"/>
          <w:szCs w:val="24"/>
          <w:lang w:eastAsia="en-IN"/>
        </w:rPr>
        <w:t>2</w:t>
      </w:r>
      <w:r w:rsidRPr="004B4393">
        <w:rPr>
          <w:rFonts w:ascii="Times New Roman" w:eastAsia="Times New Roman" w:hAnsi="Times New Roman" w:cs="Times New Roman"/>
          <w:sz w:val="24"/>
          <w:szCs w:val="24"/>
          <w:lang w:eastAsia="en-IN"/>
        </w:rPr>
        <w:t xml:space="preserve">) at 60 DAS. Maximum germination percentage of fresh </w:t>
      </w:r>
      <w:r w:rsidR="0030038C" w:rsidRPr="004B4393">
        <w:rPr>
          <w:rFonts w:ascii="Times New Roman" w:eastAsia="Times New Roman" w:hAnsi="Times New Roman" w:cs="Times New Roman"/>
          <w:sz w:val="24"/>
          <w:szCs w:val="24"/>
          <w:lang w:eastAsia="en-IN"/>
        </w:rPr>
        <w:t xml:space="preserve">and aged </w:t>
      </w:r>
      <w:r w:rsidRPr="004B4393">
        <w:rPr>
          <w:rFonts w:ascii="Times New Roman" w:eastAsia="Times New Roman" w:hAnsi="Times New Roman" w:cs="Times New Roman"/>
          <w:sz w:val="24"/>
          <w:szCs w:val="24"/>
          <w:lang w:eastAsia="en-IN"/>
        </w:rPr>
        <w:t xml:space="preserve">seed </w:t>
      </w:r>
      <w:r w:rsidR="0030038C" w:rsidRPr="004B4393">
        <w:rPr>
          <w:rFonts w:ascii="Times New Roman" w:eastAsia="Times New Roman" w:hAnsi="Times New Roman" w:cs="Times New Roman"/>
          <w:sz w:val="24"/>
          <w:szCs w:val="24"/>
          <w:lang w:eastAsia="en-IN"/>
        </w:rPr>
        <w:t xml:space="preserve">of guava </w:t>
      </w:r>
      <w:r w:rsidRPr="004B4393">
        <w:rPr>
          <w:rFonts w:ascii="Times New Roman" w:eastAsia="Times New Roman" w:hAnsi="Times New Roman" w:cs="Times New Roman"/>
          <w:sz w:val="24"/>
          <w:szCs w:val="24"/>
          <w:lang w:eastAsia="en-IN"/>
        </w:rPr>
        <w:t xml:space="preserve">(29.53% and 15.20 %) was recorded with the </w:t>
      </w:r>
      <w:r w:rsidR="0030038C" w:rsidRPr="004B4393">
        <w:rPr>
          <w:rFonts w:ascii="Times New Roman" w:eastAsia="Times New Roman" w:hAnsi="Times New Roman" w:cs="Times New Roman"/>
          <w:sz w:val="24"/>
          <w:szCs w:val="24"/>
          <w:lang w:eastAsia="en-IN"/>
        </w:rPr>
        <w:t xml:space="preserve">treatment </w:t>
      </w:r>
      <w:r w:rsidRPr="004B4393">
        <w:rPr>
          <w:rFonts w:ascii="Times New Roman" w:eastAsia="Times New Roman" w:hAnsi="Times New Roman" w:cs="Times New Roman"/>
          <w:sz w:val="24"/>
          <w:szCs w:val="24"/>
          <w:lang w:eastAsia="en-IN"/>
        </w:rPr>
        <w:t xml:space="preserve">T15 (Sand + Vermicompost + PSB + </w:t>
      </w:r>
      <w:r w:rsidRPr="006A5B46">
        <w:rPr>
          <w:rFonts w:ascii="Times New Roman" w:eastAsia="Times New Roman" w:hAnsi="Times New Roman" w:cs="Times New Roman"/>
          <w:i/>
          <w:iCs/>
          <w:sz w:val="24"/>
          <w:szCs w:val="24"/>
          <w:lang w:eastAsia="en-IN"/>
        </w:rPr>
        <w:t>Azotobacter</w:t>
      </w:r>
      <w:r w:rsidRPr="004B4393">
        <w:rPr>
          <w:rFonts w:ascii="Times New Roman" w:eastAsia="Times New Roman" w:hAnsi="Times New Roman" w:cs="Times New Roman"/>
          <w:sz w:val="24"/>
          <w:szCs w:val="24"/>
          <w:lang w:eastAsia="en-IN"/>
        </w:rPr>
        <w:t xml:space="preserve"> + VAM) which was significantly higher as compared to the other treatments, followed by </w:t>
      </w:r>
      <w:r w:rsidR="0030038C" w:rsidRPr="004B4393">
        <w:rPr>
          <w:rFonts w:ascii="Times New Roman" w:eastAsia="Times New Roman" w:hAnsi="Times New Roman" w:cs="Times New Roman"/>
          <w:sz w:val="24"/>
          <w:szCs w:val="24"/>
          <w:lang w:eastAsia="en-IN"/>
        </w:rPr>
        <w:t xml:space="preserve">T8 (Sand + FYM + PSB + </w:t>
      </w:r>
      <w:r w:rsidR="0030038C" w:rsidRPr="006A5B46">
        <w:rPr>
          <w:rFonts w:ascii="Times New Roman" w:eastAsia="Times New Roman" w:hAnsi="Times New Roman" w:cs="Times New Roman"/>
          <w:i/>
          <w:iCs/>
          <w:sz w:val="24"/>
          <w:szCs w:val="24"/>
          <w:lang w:eastAsia="en-IN"/>
        </w:rPr>
        <w:t>Azotobacter</w:t>
      </w:r>
      <w:r w:rsidR="0030038C" w:rsidRPr="004B4393">
        <w:rPr>
          <w:rFonts w:ascii="Times New Roman" w:eastAsia="Times New Roman" w:hAnsi="Times New Roman" w:cs="Times New Roman"/>
          <w:sz w:val="24"/>
          <w:szCs w:val="24"/>
          <w:lang w:eastAsia="en-IN"/>
        </w:rPr>
        <w:t xml:space="preserve"> + VAM) with germination per cent of </w:t>
      </w:r>
      <w:r w:rsidRPr="004B4393">
        <w:rPr>
          <w:rFonts w:ascii="Times New Roman" w:eastAsia="Times New Roman" w:hAnsi="Times New Roman" w:cs="Times New Roman"/>
          <w:sz w:val="24"/>
          <w:szCs w:val="24"/>
          <w:lang w:eastAsia="en-IN"/>
        </w:rPr>
        <w:t>29.00 %</w:t>
      </w:r>
      <w:r w:rsidR="0030038C" w:rsidRPr="004B4393">
        <w:rPr>
          <w:rFonts w:ascii="Times New Roman" w:eastAsia="Times New Roman" w:hAnsi="Times New Roman" w:cs="Times New Roman"/>
          <w:sz w:val="24"/>
          <w:szCs w:val="24"/>
          <w:lang w:eastAsia="en-IN"/>
        </w:rPr>
        <w:t xml:space="preserve"> and</w:t>
      </w:r>
      <w:r w:rsidRPr="004B4393">
        <w:rPr>
          <w:rFonts w:ascii="Times New Roman" w:eastAsia="Times New Roman" w:hAnsi="Times New Roman" w:cs="Times New Roman"/>
          <w:sz w:val="24"/>
          <w:szCs w:val="24"/>
          <w:lang w:eastAsia="en-IN"/>
        </w:rPr>
        <w:t xml:space="preserve"> 14.24%</w:t>
      </w:r>
      <w:r w:rsidR="0030038C" w:rsidRPr="004B4393">
        <w:rPr>
          <w:rFonts w:ascii="Times New Roman" w:eastAsia="Times New Roman" w:hAnsi="Times New Roman" w:cs="Times New Roman"/>
          <w:sz w:val="24"/>
          <w:szCs w:val="24"/>
          <w:lang w:eastAsia="en-IN"/>
        </w:rPr>
        <w:t xml:space="preserve">; T13 (Sand + Vermicompost + PSB + </w:t>
      </w:r>
      <w:r w:rsidR="0030038C" w:rsidRPr="006A5B46">
        <w:rPr>
          <w:rFonts w:ascii="Times New Roman" w:eastAsia="Times New Roman" w:hAnsi="Times New Roman" w:cs="Times New Roman"/>
          <w:i/>
          <w:iCs/>
          <w:sz w:val="24"/>
          <w:szCs w:val="24"/>
          <w:lang w:eastAsia="en-IN"/>
        </w:rPr>
        <w:t>Azotobacter</w:t>
      </w:r>
      <w:r w:rsidR="0030038C" w:rsidRPr="004B4393">
        <w:rPr>
          <w:rFonts w:ascii="Times New Roman" w:eastAsia="Times New Roman" w:hAnsi="Times New Roman" w:cs="Times New Roman"/>
          <w:sz w:val="24"/>
          <w:szCs w:val="24"/>
          <w:lang w:eastAsia="en-IN"/>
        </w:rPr>
        <w:t xml:space="preserve">) with germination percent of </w:t>
      </w:r>
      <w:r w:rsidRPr="004B4393">
        <w:rPr>
          <w:rFonts w:ascii="Times New Roman" w:eastAsia="Times New Roman" w:hAnsi="Times New Roman" w:cs="Times New Roman"/>
          <w:sz w:val="24"/>
          <w:szCs w:val="24"/>
          <w:lang w:eastAsia="en-IN"/>
        </w:rPr>
        <w:t>28.96 %</w:t>
      </w:r>
      <w:r w:rsidR="0030038C" w:rsidRPr="004B4393">
        <w:rPr>
          <w:rFonts w:ascii="Times New Roman" w:eastAsia="Times New Roman" w:hAnsi="Times New Roman" w:cs="Times New Roman"/>
          <w:sz w:val="24"/>
          <w:szCs w:val="24"/>
          <w:lang w:eastAsia="en-IN"/>
        </w:rPr>
        <w:t xml:space="preserve"> and</w:t>
      </w:r>
      <w:r w:rsidRPr="004B4393">
        <w:rPr>
          <w:rFonts w:ascii="Times New Roman" w:eastAsia="Times New Roman" w:hAnsi="Times New Roman" w:cs="Times New Roman"/>
          <w:sz w:val="24"/>
          <w:szCs w:val="24"/>
          <w:lang w:eastAsia="en-IN"/>
        </w:rPr>
        <w:t xml:space="preserve"> </w:t>
      </w:r>
      <w:r w:rsidR="0030038C" w:rsidRPr="004B4393">
        <w:rPr>
          <w:rFonts w:ascii="Times New Roman" w:eastAsia="Times New Roman" w:hAnsi="Times New Roman" w:cs="Times New Roman"/>
          <w:sz w:val="24"/>
          <w:szCs w:val="24"/>
          <w:lang w:eastAsia="en-IN"/>
        </w:rPr>
        <w:t>13.23%</w:t>
      </w:r>
      <w:r w:rsidRPr="004B4393">
        <w:rPr>
          <w:rFonts w:ascii="Times New Roman" w:eastAsia="Times New Roman" w:hAnsi="Times New Roman" w:cs="Times New Roman"/>
          <w:sz w:val="24"/>
          <w:szCs w:val="24"/>
          <w:lang w:eastAsia="en-IN"/>
        </w:rPr>
        <w:t>, respectively</w:t>
      </w:r>
      <w:r w:rsidR="006A5B46">
        <w:rPr>
          <w:rFonts w:ascii="Times New Roman" w:eastAsia="Times New Roman" w:hAnsi="Times New Roman" w:cs="Times New Roman"/>
          <w:sz w:val="24"/>
          <w:szCs w:val="24"/>
          <w:lang w:eastAsia="en-IN"/>
        </w:rPr>
        <w:t>, w</w:t>
      </w:r>
      <w:r w:rsidRPr="004B4393">
        <w:rPr>
          <w:rFonts w:ascii="Times New Roman" w:eastAsia="Times New Roman" w:hAnsi="Times New Roman" w:cs="Times New Roman"/>
          <w:sz w:val="24"/>
          <w:szCs w:val="24"/>
          <w:lang w:eastAsia="en-IN"/>
        </w:rPr>
        <w:t xml:space="preserve">hereas, </w:t>
      </w:r>
      <w:r w:rsidR="0030038C" w:rsidRPr="004B4393">
        <w:rPr>
          <w:rFonts w:ascii="Times New Roman" w:eastAsia="Times New Roman" w:hAnsi="Times New Roman" w:cs="Times New Roman"/>
          <w:sz w:val="24"/>
          <w:szCs w:val="24"/>
          <w:lang w:eastAsia="en-IN"/>
        </w:rPr>
        <w:t xml:space="preserve">minimum germination percentage </w:t>
      </w:r>
      <w:r w:rsidR="000E672C" w:rsidRPr="004B4393">
        <w:rPr>
          <w:rFonts w:ascii="Times New Roman" w:eastAsia="Times New Roman" w:hAnsi="Times New Roman" w:cs="Times New Roman"/>
          <w:sz w:val="24"/>
          <w:szCs w:val="24"/>
          <w:lang w:eastAsia="en-IN"/>
        </w:rPr>
        <w:t xml:space="preserve">of fresh and aged seed </w:t>
      </w:r>
      <w:r w:rsidR="0030038C" w:rsidRPr="004B4393">
        <w:rPr>
          <w:rFonts w:ascii="Times New Roman" w:eastAsia="Times New Roman" w:hAnsi="Times New Roman" w:cs="Times New Roman"/>
          <w:sz w:val="24"/>
          <w:szCs w:val="24"/>
          <w:lang w:eastAsia="en-IN"/>
        </w:rPr>
        <w:t>was observed in (</w:t>
      </w:r>
      <w:r w:rsidR="000E672C" w:rsidRPr="004B4393">
        <w:rPr>
          <w:rFonts w:ascii="Times New Roman" w:eastAsia="Times New Roman" w:hAnsi="Times New Roman" w:cs="Times New Roman"/>
          <w:sz w:val="24"/>
          <w:szCs w:val="24"/>
          <w:lang w:eastAsia="en-IN"/>
        </w:rPr>
        <w:t xml:space="preserve">9.30% and </w:t>
      </w:r>
      <w:r w:rsidR="0030038C" w:rsidRPr="004B4393">
        <w:rPr>
          <w:rFonts w:ascii="Times New Roman" w:eastAsia="Times New Roman" w:hAnsi="Times New Roman" w:cs="Times New Roman"/>
          <w:sz w:val="24"/>
          <w:szCs w:val="24"/>
          <w:lang w:eastAsia="en-IN"/>
        </w:rPr>
        <w:t>4.82%) was observed in control.</w:t>
      </w:r>
      <w:r w:rsidR="000E672C" w:rsidRPr="004B4393">
        <w:rPr>
          <w:rFonts w:ascii="Times New Roman" w:eastAsia="Times New Roman" w:hAnsi="Times New Roman" w:cs="Times New Roman"/>
          <w:sz w:val="24"/>
          <w:szCs w:val="24"/>
          <w:lang w:eastAsia="en-IN"/>
        </w:rPr>
        <w:t xml:space="preserve"> It is amply clear from the results that fresh and aged seeds treated with Sand + Vermicompost + PSB + </w:t>
      </w:r>
      <w:r w:rsidR="000E672C" w:rsidRPr="006A5B46">
        <w:rPr>
          <w:rFonts w:ascii="Times New Roman" w:eastAsia="Times New Roman" w:hAnsi="Times New Roman" w:cs="Times New Roman"/>
          <w:i/>
          <w:iCs/>
          <w:sz w:val="24"/>
          <w:szCs w:val="24"/>
          <w:lang w:eastAsia="en-IN"/>
        </w:rPr>
        <w:t>Azotobacter</w:t>
      </w:r>
      <w:r w:rsidR="000E672C" w:rsidRPr="004B4393">
        <w:rPr>
          <w:rFonts w:ascii="Times New Roman" w:eastAsia="Times New Roman" w:hAnsi="Times New Roman" w:cs="Times New Roman"/>
          <w:sz w:val="24"/>
          <w:szCs w:val="24"/>
          <w:lang w:eastAsia="en-IN"/>
        </w:rPr>
        <w:t xml:space="preserve"> + VAM had a significant effect on seed germination percentage.</w:t>
      </w:r>
      <w:r w:rsidR="009A2C24">
        <w:rPr>
          <w:rFonts w:ascii="Times New Roman" w:eastAsia="Times New Roman" w:hAnsi="Times New Roman" w:cs="Times New Roman"/>
          <w:sz w:val="24"/>
          <w:szCs w:val="24"/>
          <w:lang w:eastAsia="en-IN"/>
        </w:rPr>
        <w:t xml:space="preserve"> </w:t>
      </w:r>
      <w:r w:rsidR="009A2C24" w:rsidRPr="009A2C24">
        <w:rPr>
          <w:rFonts w:ascii="Times New Roman" w:eastAsia="Times New Roman" w:hAnsi="Times New Roman" w:cs="Times New Roman"/>
          <w:sz w:val="24"/>
          <w:szCs w:val="24"/>
          <w:lang w:eastAsia="en-IN"/>
        </w:rPr>
        <w:t xml:space="preserve">The results clearly demonstrate that the use of bio-inoculants in combination with organic manures significantly enhanced the germination percentage of both fresh and aged guava seeds compared to the control. The highest germination was recorded in treatment T15 (Sand + Vermicompost + PSB + </w:t>
      </w:r>
      <w:r w:rsidR="009A2C24" w:rsidRPr="009A2C24">
        <w:rPr>
          <w:rFonts w:ascii="Times New Roman" w:eastAsia="Times New Roman" w:hAnsi="Times New Roman" w:cs="Times New Roman"/>
          <w:i/>
          <w:iCs/>
          <w:sz w:val="24"/>
          <w:szCs w:val="24"/>
          <w:lang w:eastAsia="en-IN"/>
        </w:rPr>
        <w:t>Azotobacter</w:t>
      </w:r>
      <w:r w:rsidR="009A2C24" w:rsidRPr="009A2C24">
        <w:rPr>
          <w:rFonts w:ascii="Times New Roman" w:eastAsia="Times New Roman" w:hAnsi="Times New Roman" w:cs="Times New Roman"/>
          <w:sz w:val="24"/>
          <w:szCs w:val="24"/>
          <w:lang w:eastAsia="en-IN"/>
        </w:rPr>
        <w:t xml:space="preserve"> + VAM), followed by T8 and T13, indicating a strong synergistic effect of multiple beneficial microbes with nutrient-rich organic substrates. Vermicompost and FYM improve soil aeration, moisture availability, and nutrient release, while PSB enhances phosphorus solubilization essential for early root development. </w:t>
      </w:r>
      <w:r w:rsidR="009A2C24" w:rsidRPr="009A2C24">
        <w:rPr>
          <w:rFonts w:ascii="Times New Roman" w:eastAsia="Times New Roman" w:hAnsi="Times New Roman" w:cs="Times New Roman"/>
          <w:i/>
          <w:iCs/>
          <w:sz w:val="24"/>
          <w:szCs w:val="24"/>
          <w:lang w:eastAsia="en-IN"/>
        </w:rPr>
        <w:t>Azotobacter</w:t>
      </w:r>
      <w:r w:rsidR="009A2C24" w:rsidRPr="009A2C24">
        <w:rPr>
          <w:rFonts w:ascii="Times New Roman" w:eastAsia="Times New Roman" w:hAnsi="Times New Roman" w:cs="Times New Roman"/>
          <w:sz w:val="24"/>
          <w:szCs w:val="24"/>
          <w:lang w:eastAsia="en-IN"/>
        </w:rPr>
        <w:t xml:space="preserve"> contributes nitrogen fixation and phytohormone production (IAA, GA</w:t>
      </w:r>
      <w:r w:rsidR="009A2C24" w:rsidRPr="009A2C24">
        <w:rPr>
          <w:rFonts w:ascii="Times New Roman" w:eastAsia="Times New Roman" w:hAnsi="Times New Roman" w:cs="Times New Roman"/>
          <w:sz w:val="24"/>
          <w:szCs w:val="24"/>
          <w:vertAlign w:val="subscript"/>
          <w:lang w:eastAsia="en-IN"/>
        </w:rPr>
        <w:t>3</w:t>
      </w:r>
      <w:r w:rsidR="009A2C24" w:rsidRPr="009A2C24">
        <w:rPr>
          <w:rFonts w:ascii="Times New Roman" w:eastAsia="Times New Roman" w:hAnsi="Times New Roman" w:cs="Times New Roman"/>
          <w:sz w:val="24"/>
          <w:szCs w:val="24"/>
          <w:lang w:eastAsia="en-IN"/>
        </w:rPr>
        <w:t>), promoting seed metabolic activity, whereas</w:t>
      </w:r>
      <w:r w:rsidR="009A2C24">
        <w:rPr>
          <w:rFonts w:ascii="Times New Roman" w:eastAsia="Times New Roman" w:hAnsi="Times New Roman" w:cs="Times New Roman"/>
          <w:sz w:val="24"/>
          <w:szCs w:val="24"/>
          <w:lang w:eastAsia="en-IN"/>
        </w:rPr>
        <w:t>,</w:t>
      </w:r>
      <w:r w:rsidR="009A2C24" w:rsidRPr="009A2C24">
        <w:rPr>
          <w:rFonts w:ascii="Times New Roman" w:eastAsia="Times New Roman" w:hAnsi="Times New Roman" w:cs="Times New Roman"/>
          <w:sz w:val="24"/>
          <w:szCs w:val="24"/>
          <w:lang w:eastAsia="en-IN"/>
        </w:rPr>
        <w:t xml:space="preserve"> VAM improves nutrient uptake and root–soil interactions. </w:t>
      </w:r>
      <w:r w:rsidR="009A2C24" w:rsidRPr="004B4393">
        <w:rPr>
          <w:rFonts w:ascii="Times New Roman" w:eastAsia="Times New Roman" w:hAnsi="Times New Roman" w:cs="Times New Roman"/>
          <w:sz w:val="24"/>
          <w:szCs w:val="24"/>
          <w:lang w:eastAsia="en-IN"/>
        </w:rPr>
        <w:t>GA</w:t>
      </w:r>
      <w:r w:rsidR="009A2C24" w:rsidRPr="006A5B46">
        <w:rPr>
          <w:rFonts w:ascii="Times New Roman" w:eastAsia="Times New Roman" w:hAnsi="Times New Roman" w:cs="Times New Roman"/>
          <w:sz w:val="24"/>
          <w:szCs w:val="24"/>
          <w:vertAlign w:val="subscript"/>
          <w:lang w:eastAsia="en-IN"/>
        </w:rPr>
        <w:t>3</w:t>
      </w:r>
      <w:r w:rsidR="009A2C24" w:rsidRPr="004B4393">
        <w:rPr>
          <w:rFonts w:ascii="Times New Roman" w:eastAsia="Times New Roman" w:hAnsi="Times New Roman" w:cs="Times New Roman"/>
          <w:sz w:val="24"/>
          <w:szCs w:val="24"/>
          <w:lang w:eastAsia="en-IN"/>
        </w:rPr>
        <w:t xml:space="preserve"> acts as growth regulator for breaking seed dormancy, plays an important role in germination of seed by leaching out retardants and activates the cytological enzymes </w:t>
      </w:r>
      <w:r w:rsidR="009A2C24" w:rsidRPr="004B4393">
        <w:rPr>
          <w:rFonts w:ascii="Times New Roman" w:eastAsia="Times New Roman" w:hAnsi="Times New Roman" w:cs="Times New Roman"/>
          <w:sz w:val="24"/>
          <w:szCs w:val="24"/>
          <w:lang w:eastAsia="en-IN"/>
        </w:rPr>
        <w:lastRenderedPageBreak/>
        <w:t xml:space="preserve">which stimulate α-amylase enzyme that converts insoluble sugar into soluble sugar Babu </w:t>
      </w:r>
      <w:r w:rsidR="009A2C24" w:rsidRPr="006A5B46">
        <w:rPr>
          <w:rFonts w:ascii="Times New Roman" w:eastAsia="Times New Roman" w:hAnsi="Times New Roman" w:cs="Times New Roman"/>
          <w:i/>
          <w:iCs/>
          <w:sz w:val="24"/>
          <w:szCs w:val="24"/>
          <w:lang w:eastAsia="en-IN"/>
        </w:rPr>
        <w:t>et. al.</w:t>
      </w:r>
      <w:r w:rsidR="009A2C24" w:rsidRPr="004B4393">
        <w:rPr>
          <w:rFonts w:ascii="Times New Roman" w:eastAsia="Times New Roman" w:hAnsi="Times New Roman" w:cs="Times New Roman"/>
          <w:sz w:val="24"/>
          <w:szCs w:val="24"/>
          <w:lang w:eastAsia="en-IN"/>
        </w:rPr>
        <w:t xml:space="preserve"> (2010), Hartmann and Kester (197</w:t>
      </w:r>
      <w:r w:rsidR="00E80356">
        <w:rPr>
          <w:rFonts w:ascii="Times New Roman" w:eastAsia="Times New Roman" w:hAnsi="Times New Roman" w:cs="Times New Roman"/>
          <w:sz w:val="24"/>
          <w:szCs w:val="24"/>
          <w:lang w:eastAsia="en-IN"/>
        </w:rPr>
        <w:t>9</w:t>
      </w:r>
      <w:r w:rsidR="009A2C24" w:rsidRPr="004B4393">
        <w:rPr>
          <w:rFonts w:ascii="Times New Roman" w:eastAsia="Times New Roman" w:hAnsi="Times New Roman" w:cs="Times New Roman"/>
          <w:sz w:val="24"/>
          <w:szCs w:val="24"/>
          <w:lang w:eastAsia="en-IN"/>
        </w:rPr>
        <w:t>).</w:t>
      </w:r>
      <w:r w:rsidR="009A2C24">
        <w:rPr>
          <w:rFonts w:ascii="Times New Roman" w:eastAsia="Times New Roman" w:hAnsi="Times New Roman" w:cs="Times New Roman"/>
          <w:sz w:val="24"/>
          <w:szCs w:val="24"/>
          <w:lang w:eastAsia="en-IN"/>
        </w:rPr>
        <w:t xml:space="preserve"> </w:t>
      </w:r>
      <w:r w:rsidR="009A2C24" w:rsidRPr="009A2C24">
        <w:rPr>
          <w:rFonts w:ascii="Times New Roman" w:eastAsia="Times New Roman" w:hAnsi="Times New Roman" w:cs="Times New Roman"/>
          <w:sz w:val="24"/>
          <w:szCs w:val="24"/>
          <w:lang w:eastAsia="en-IN"/>
        </w:rPr>
        <w:t>These combined effects accelerate enzymatic activation and radicle emergence, resulting in superior germination percentages.</w:t>
      </w:r>
      <w:r w:rsidR="009A2C24">
        <w:rPr>
          <w:rFonts w:ascii="Times New Roman" w:eastAsia="Times New Roman" w:hAnsi="Times New Roman" w:cs="Times New Roman"/>
          <w:sz w:val="24"/>
          <w:szCs w:val="24"/>
          <w:lang w:eastAsia="en-IN"/>
        </w:rPr>
        <w:t xml:space="preserve"> </w:t>
      </w:r>
      <w:r w:rsidR="009A2C24" w:rsidRPr="004B4393">
        <w:rPr>
          <w:rFonts w:ascii="Times New Roman" w:eastAsia="Times New Roman" w:hAnsi="Times New Roman" w:cs="Times New Roman"/>
          <w:sz w:val="24"/>
          <w:szCs w:val="24"/>
          <w:lang w:eastAsia="en-IN"/>
        </w:rPr>
        <w:t xml:space="preserve">VAM increase the permeability of air and water through seed coat, Devi </w:t>
      </w:r>
      <w:r w:rsidR="009A2C24" w:rsidRPr="009A2C24">
        <w:rPr>
          <w:rFonts w:ascii="Times New Roman" w:eastAsia="Times New Roman" w:hAnsi="Times New Roman" w:cs="Times New Roman"/>
          <w:i/>
          <w:iCs/>
          <w:sz w:val="24"/>
          <w:szCs w:val="24"/>
          <w:lang w:eastAsia="en-IN"/>
        </w:rPr>
        <w:t>et. al.</w:t>
      </w:r>
      <w:r w:rsidR="009A2C24" w:rsidRPr="004B4393">
        <w:rPr>
          <w:rFonts w:ascii="Times New Roman" w:eastAsia="Times New Roman" w:hAnsi="Times New Roman" w:cs="Times New Roman"/>
          <w:sz w:val="24"/>
          <w:szCs w:val="24"/>
          <w:lang w:eastAsia="en-IN"/>
        </w:rPr>
        <w:t xml:space="preserve"> (2018). These findings are in consent with Pathak </w:t>
      </w:r>
      <w:r w:rsidR="009A2C24" w:rsidRPr="009A2C24">
        <w:rPr>
          <w:rFonts w:ascii="Times New Roman" w:eastAsia="Times New Roman" w:hAnsi="Times New Roman" w:cs="Times New Roman"/>
          <w:i/>
          <w:iCs/>
          <w:sz w:val="24"/>
          <w:szCs w:val="24"/>
          <w:lang w:eastAsia="en-IN"/>
        </w:rPr>
        <w:t>et. al.</w:t>
      </w:r>
      <w:r w:rsidR="009A2C24" w:rsidRPr="004B4393">
        <w:rPr>
          <w:rFonts w:ascii="Times New Roman" w:eastAsia="Times New Roman" w:hAnsi="Times New Roman" w:cs="Times New Roman"/>
          <w:sz w:val="24"/>
          <w:szCs w:val="24"/>
          <w:lang w:eastAsia="en-IN"/>
        </w:rPr>
        <w:t xml:space="preserve"> (2013) reported that germination of guava seeds was significantly influenced by bio-inoculants with manures having synergistic effect. Results are in accordance with the findings of Vasantha </w:t>
      </w:r>
      <w:r w:rsidR="009A2C24" w:rsidRPr="009A2C24">
        <w:rPr>
          <w:rFonts w:ascii="Times New Roman" w:eastAsia="Times New Roman" w:hAnsi="Times New Roman" w:cs="Times New Roman"/>
          <w:i/>
          <w:iCs/>
          <w:sz w:val="24"/>
          <w:szCs w:val="24"/>
          <w:lang w:eastAsia="en-IN"/>
        </w:rPr>
        <w:t>et. al.</w:t>
      </w:r>
      <w:r w:rsidR="009A2C24" w:rsidRPr="004B4393">
        <w:rPr>
          <w:rFonts w:ascii="Times New Roman" w:eastAsia="Times New Roman" w:hAnsi="Times New Roman" w:cs="Times New Roman"/>
          <w:sz w:val="24"/>
          <w:szCs w:val="24"/>
          <w:lang w:eastAsia="en-IN"/>
        </w:rPr>
        <w:t xml:space="preserve"> (2014) in tamarind and </w:t>
      </w:r>
      <w:proofErr w:type="spellStart"/>
      <w:r w:rsidR="009A2C24" w:rsidRPr="004B4393">
        <w:rPr>
          <w:rFonts w:ascii="Times New Roman" w:eastAsia="Times New Roman" w:hAnsi="Times New Roman" w:cs="Times New Roman"/>
          <w:sz w:val="24"/>
          <w:szCs w:val="24"/>
          <w:lang w:eastAsia="en-IN"/>
        </w:rPr>
        <w:t>Suraksitha</w:t>
      </w:r>
      <w:proofErr w:type="spellEnd"/>
      <w:r w:rsidR="009A2C24" w:rsidRPr="004B4393">
        <w:rPr>
          <w:rFonts w:ascii="Times New Roman" w:eastAsia="Times New Roman" w:hAnsi="Times New Roman" w:cs="Times New Roman"/>
          <w:sz w:val="24"/>
          <w:szCs w:val="24"/>
          <w:lang w:eastAsia="en-IN"/>
        </w:rPr>
        <w:t xml:space="preserve"> and Kumar (2015) in jamun crop.</w:t>
      </w:r>
    </w:p>
    <w:p w14:paraId="71D2B72E" w14:textId="3EFEC13D" w:rsidR="007F31B4" w:rsidRPr="004B4393" w:rsidRDefault="009A2C24" w:rsidP="007F31B4">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9A2C24">
        <w:rPr>
          <w:rFonts w:ascii="Times New Roman" w:eastAsia="Times New Roman" w:hAnsi="Times New Roman" w:cs="Times New Roman"/>
          <w:sz w:val="24"/>
          <w:szCs w:val="24"/>
          <w:lang w:eastAsia="en-IN"/>
        </w:rPr>
        <w:t xml:space="preserve">In contrast, the control showed the lowest germination due to the absence of organic nutrients and beneficial microbial activity, leading to poor seed </w:t>
      </w:r>
      <w:proofErr w:type="spellStart"/>
      <w:r w:rsidRPr="009A2C24">
        <w:rPr>
          <w:rFonts w:ascii="Times New Roman" w:eastAsia="Times New Roman" w:hAnsi="Times New Roman" w:cs="Times New Roman"/>
          <w:sz w:val="24"/>
          <w:szCs w:val="24"/>
          <w:lang w:eastAsia="en-IN"/>
        </w:rPr>
        <w:t>vigor</w:t>
      </w:r>
      <w:proofErr w:type="spellEnd"/>
      <w:r w:rsidRPr="009A2C24">
        <w:rPr>
          <w:rFonts w:ascii="Times New Roman" w:eastAsia="Times New Roman" w:hAnsi="Times New Roman" w:cs="Times New Roman"/>
          <w:sz w:val="24"/>
          <w:szCs w:val="24"/>
          <w:lang w:eastAsia="en-IN"/>
        </w:rPr>
        <w:t xml:space="preserve"> and delayed metabolic processes. Aged seeds consistently recorded lower germination than fresh seeds because of natural deterioration during storage, including membrane damage, reduced enzymatic activity, oxidative stress accumulation, and weakened embryo viability. Although bio-inoculants improved germination of aged seeds, their inherent loss of </w:t>
      </w:r>
      <w:proofErr w:type="spellStart"/>
      <w:r w:rsidRPr="009A2C24">
        <w:rPr>
          <w:rFonts w:ascii="Times New Roman" w:eastAsia="Times New Roman" w:hAnsi="Times New Roman" w:cs="Times New Roman"/>
          <w:sz w:val="24"/>
          <w:szCs w:val="24"/>
          <w:lang w:eastAsia="en-IN"/>
        </w:rPr>
        <w:t>vigor</w:t>
      </w:r>
      <w:proofErr w:type="spellEnd"/>
      <w:r w:rsidRPr="009A2C24">
        <w:rPr>
          <w:rFonts w:ascii="Times New Roman" w:eastAsia="Times New Roman" w:hAnsi="Times New Roman" w:cs="Times New Roman"/>
          <w:sz w:val="24"/>
          <w:szCs w:val="24"/>
          <w:lang w:eastAsia="en-IN"/>
        </w:rPr>
        <w:t xml:space="preserve"> limited overall performance compared to fresh seeds.</w:t>
      </w:r>
    </w:p>
    <w:p w14:paraId="3BCA62D6" w14:textId="255971E0" w:rsidR="007F31B4" w:rsidRPr="004B4393" w:rsidRDefault="007F31B4" w:rsidP="007F31B4">
      <w:pPr>
        <w:widowControl w:val="0"/>
        <w:autoSpaceDE w:val="0"/>
        <w:autoSpaceDN w:val="0"/>
        <w:spacing w:after="0" w:line="360" w:lineRule="auto"/>
        <w:mirrorIndents/>
        <w:jc w:val="both"/>
        <w:outlineLvl w:val="0"/>
        <w:rPr>
          <w:rFonts w:ascii="Times New Roman" w:eastAsia="Times New Roman" w:hAnsi="Times New Roman" w:cs="Times New Roman"/>
          <w:b/>
          <w:bCs/>
          <w:sz w:val="24"/>
          <w:szCs w:val="24"/>
          <w:lang w:eastAsia="en-IN"/>
        </w:rPr>
      </w:pPr>
      <w:r w:rsidRPr="004B4393">
        <w:rPr>
          <w:rFonts w:ascii="Times New Roman" w:eastAsia="Times New Roman" w:hAnsi="Times New Roman" w:cs="Times New Roman"/>
          <w:b/>
          <w:bCs/>
          <w:sz w:val="24"/>
          <w:szCs w:val="24"/>
          <w:lang w:eastAsia="en-IN"/>
        </w:rPr>
        <w:t>Number of days taken for germination</w:t>
      </w:r>
    </w:p>
    <w:p w14:paraId="5E3E80C9" w14:textId="007E1E04" w:rsidR="007F31B4" w:rsidRPr="004B4393" w:rsidRDefault="007F31B4" w:rsidP="007F31B4">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 xml:space="preserve">Data pertaining to number of days taken for germination is presented in Table </w:t>
      </w:r>
      <w:r w:rsidR="001918DA" w:rsidRPr="004B4393">
        <w:rPr>
          <w:rFonts w:ascii="Times New Roman" w:eastAsia="Times New Roman" w:hAnsi="Times New Roman" w:cs="Times New Roman"/>
          <w:sz w:val="24"/>
          <w:szCs w:val="24"/>
          <w:lang w:eastAsia="en-IN"/>
        </w:rPr>
        <w:t>2</w:t>
      </w:r>
      <w:r w:rsidRPr="004B4393">
        <w:rPr>
          <w:rFonts w:ascii="Times New Roman" w:eastAsia="Times New Roman" w:hAnsi="Times New Roman" w:cs="Times New Roman"/>
          <w:sz w:val="24"/>
          <w:szCs w:val="24"/>
          <w:lang w:eastAsia="en-IN"/>
        </w:rPr>
        <w:t>. Different bio-inoculants in combination with organic manures treatments had a significant effect on number of days taken for germination. Among the various treatments</w:t>
      </w:r>
      <w:r w:rsidR="00CE7973" w:rsidRPr="004B4393">
        <w:rPr>
          <w:rFonts w:ascii="Times New Roman" w:eastAsia="Times New Roman" w:hAnsi="Times New Roman" w:cs="Times New Roman"/>
          <w:sz w:val="24"/>
          <w:szCs w:val="24"/>
          <w:lang w:eastAsia="en-IN"/>
        </w:rPr>
        <w:t>,</w:t>
      </w:r>
      <w:r w:rsidRPr="004B4393">
        <w:rPr>
          <w:rFonts w:ascii="Times New Roman" w:eastAsia="Times New Roman" w:hAnsi="Times New Roman" w:cs="Times New Roman"/>
          <w:sz w:val="24"/>
          <w:szCs w:val="24"/>
          <w:lang w:eastAsia="en-IN"/>
        </w:rPr>
        <w:t xml:space="preserve"> seeds treated with T15 (Sand + Vermicompost + PSB + </w:t>
      </w:r>
      <w:r w:rsidRPr="000A5424">
        <w:rPr>
          <w:rFonts w:ascii="Times New Roman" w:eastAsia="Times New Roman" w:hAnsi="Times New Roman" w:cs="Times New Roman"/>
          <w:i/>
          <w:iCs/>
          <w:sz w:val="24"/>
          <w:szCs w:val="24"/>
          <w:lang w:eastAsia="en-IN"/>
        </w:rPr>
        <w:t>Azotobacter</w:t>
      </w:r>
      <w:r w:rsidRPr="004B4393">
        <w:rPr>
          <w:rFonts w:ascii="Times New Roman" w:eastAsia="Times New Roman" w:hAnsi="Times New Roman" w:cs="Times New Roman"/>
          <w:sz w:val="24"/>
          <w:szCs w:val="24"/>
          <w:lang w:eastAsia="en-IN"/>
        </w:rPr>
        <w:t xml:space="preserve"> + VAM) t</w:t>
      </w:r>
      <w:r w:rsidR="00B81135" w:rsidRPr="004B4393">
        <w:rPr>
          <w:rFonts w:ascii="Times New Roman" w:eastAsia="Times New Roman" w:hAnsi="Times New Roman" w:cs="Times New Roman"/>
          <w:sz w:val="24"/>
          <w:szCs w:val="24"/>
          <w:lang w:eastAsia="en-IN"/>
        </w:rPr>
        <w:t>ook</w:t>
      </w:r>
      <w:r w:rsidRPr="004B4393">
        <w:rPr>
          <w:rFonts w:ascii="Times New Roman" w:eastAsia="Times New Roman" w:hAnsi="Times New Roman" w:cs="Times New Roman"/>
          <w:sz w:val="24"/>
          <w:szCs w:val="24"/>
          <w:lang w:eastAsia="en-IN"/>
        </w:rPr>
        <w:t xml:space="preserve"> minimum number of days taken for germination (32.43</w:t>
      </w:r>
      <w:r w:rsidR="00B81135" w:rsidRPr="004B4393">
        <w:rPr>
          <w:rFonts w:ascii="Times New Roman" w:eastAsia="Times New Roman" w:hAnsi="Times New Roman" w:cs="Times New Roman"/>
          <w:sz w:val="24"/>
          <w:szCs w:val="24"/>
          <w:lang w:eastAsia="en-IN"/>
        </w:rPr>
        <w:t xml:space="preserve"> and 48.30</w:t>
      </w:r>
      <w:r w:rsidRPr="004B4393">
        <w:rPr>
          <w:rFonts w:ascii="Times New Roman" w:eastAsia="Times New Roman" w:hAnsi="Times New Roman" w:cs="Times New Roman"/>
          <w:sz w:val="24"/>
          <w:szCs w:val="24"/>
          <w:lang w:eastAsia="en-IN"/>
        </w:rPr>
        <w:t>)</w:t>
      </w:r>
      <w:r w:rsidR="00B81135" w:rsidRPr="004B4393">
        <w:rPr>
          <w:rFonts w:ascii="Times New Roman" w:eastAsia="Times New Roman" w:hAnsi="Times New Roman" w:cs="Times New Roman"/>
          <w:sz w:val="24"/>
          <w:szCs w:val="24"/>
          <w:lang w:eastAsia="en-IN"/>
        </w:rPr>
        <w:t xml:space="preserve"> in fresh and aged seeds, respectively,</w:t>
      </w:r>
      <w:r w:rsidRPr="004B4393">
        <w:rPr>
          <w:rFonts w:ascii="Times New Roman" w:eastAsia="Times New Roman" w:hAnsi="Times New Roman" w:cs="Times New Roman"/>
          <w:sz w:val="24"/>
          <w:szCs w:val="24"/>
          <w:lang w:eastAsia="en-IN"/>
        </w:rPr>
        <w:t xml:space="preserve"> while maximum number of days </w:t>
      </w:r>
      <w:r w:rsidR="00B81135" w:rsidRPr="004B4393">
        <w:rPr>
          <w:rFonts w:ascii="Times New Roman" w:eastAsia="Times New Roman" w:hAnsi="Times New Roman" w:cs="Times New Roman"/>
          <w:sz w:val="24"/>
          <w:szCs w:val="24"/>
          <w:lang w:eastAsia="en-IN"/>
        </w:rPr>
        <w:t xml:space="preserve">in fresh and aged seeds </w:t>
      </w:r>
      <w:r w:rsidRPr="004B4393">
        <w:rPr>
          <w:rFonts w:ascii="Times New Roman" w:eastAsia="Times New Roman" w:hAnsi="Times New Roman" w:cs="Times New Roman"/>
          <w:sz w:val="24"/>
          <w:szCs w:val="24"/>
          <w:lang w:eastAsia="en-IN"/>
        </w:rPr>
        <w:t>(43.00</w:t>
      </w:r>
      <w:r w:rsidR="00B81135" w:rsidRPr="004B4393">
        <w:rPr>
          <w:rFonts w:ascii="Times New Roman" w:eastAsia="Times New Roman" w:hAnsi="Times New Roman" w:cs="Times New Roman"/>
          <w:sz w:val="24"/>
          <w:szCs w:val="24"/>
          <w:lang w:eastAsia="en-IN"/>
        </w:rPr>
        <w:t xml:space="preserve"> and 59.06</w:t>
      </w:r>
      <w:r w:rsidRPr="004B4393">
        <w:rPr>
          <w:rFonts w:ascii="Times New Roman" w:eastAsia="Times New Roman" w:hAnsi="Times New Roman" w:cs="Times New Roman"/>
          <w:sz w:val="24"/>
          <w:szCs w:val="24"/>
          <w:lang w:eastAsia="en-IN"/>
        </w:rPr>
        <w:t xml:space="preserve">) </w:t>
      </w:r>
      <w:r w:rsidR="00CE7973" w:rsidRPr="004B4393">
        <w:rPr>
          <w:rFonts w:ascii="Times New Roman" w:eastAsia="Times New Roman" w:hAnsi="Times New Roman" w:cs="Times New Roman"/>
          <w:sz w:val="24"/>
          <w:szCs w:val="24"/>
          <w:lang w:eastAsia="en-IN"/>
        </w:rPr>
        <w:t xml:space="preserve">were </w:t>
      </w:r>
      <w:r w:rsidRPr="004B4393">
        <w:rPr>
          <w:rFonts w:ascii="Times New Roman" w:eastAsia="Times New Roman" w:hAnsi="Times New Roman" w:cs="Times New Roman"/>
          <w:sz w:val="24"/>
          <w:szCs w:val="24"/>
          <w:lang w:eastAsia="en-IN"/>
        </w:rPr>
        <w:t>taken to initiate germination was recorded in the control.</w:t>
      </w:r>
    </w:p>
    <w:p w14:paraId="26964344" w14:textId="094503D9" w:rsidR="000E672C" w:rsidRPr="004B4393" w:rsidRDefault="000E672C" w:rsidP="007F31B4">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 xml:space="preserve">Pre sowing seed treatments significantly decreased number of days required for seed germination in freshly harvested and aged guava as compared to control. Seeds treated with PSB, </w:t>
      </w:r>
      <w:r w:rsidRPr="004B4393">
        <w:rPr>
          <w:rFonts w:ascii="Times New Roman" w:eastAsia="Times New Roman" w:hAnsi="Times New Roman" w:cs="Times New Roman"/>
          <w:i/>
          <w:iCs/>
          <w:sz w:val="24"/>
          <w:szCs w:val="24"/>
          <w:lang w:eastAsia="en-IN"/>
        </w:rPr>
        <w:t>Azotobacter</w:t>
      </w:r>
      <w:r w:rsidRPr="004B4393">
        <w:rPr>
          <w:rFonts w:ascii="Times New Roman" w:eastAsia="Times New Roman" w:hAnsi="Times New Roman" w:cs="Times New Roman"/>
          <w:sz w:val="24"/>
          <w:szCs w:val="24"/>
          <w:lang w:eastAsia="en-IN"/>
        </w:rPr>
        <w:t xml:space="preserve"> and sown in sand mixed with vermicompost in 1:1 ratio and VAM culture required minimum number of days to initiate</w:t>
      </w:r>
      <w:r w:rsidR="00CE7973" w:rsidRPr="004B4393">
        <w:rPr>
          <w:rFonts w:ascii="Times New Roman" w:eastAsia="Times New Roman" w:hAnsi="Times New Roman" w:cs="Times New Roman"/>
          <w:sz w:val="24"/>
          <w:szCs w:val="24"/>
          <w:lang w:eastAsia="en-IN"/>
        </w:rPr>
        <w:t xml:space="preserve"> </w:t>
      </w:r>
      <w:r w:rsidRPr="004B4393">
        <w:rPr>
          <w:rFonts w:ascii="Times New Roman" w:eastAsia="Times New Roman" w:hAnsi="Times New Roman" w:cs="Times New Roman"/>
          <w:sz w:val="24"/>
          <w:szCs w:val="24"/>
          <w:lang w:eastAsia="en-IN"/>
        </w:rPr>
        <w:t>germination</w:t>
      </w:r>
      <w:r w:rsidR="00CE7973" w:rsidRPr="004B4393">
        <w:rPr>
          <w:rFonts w:ascii="Times New Roman" w:eastAsia="Times New Roman" w:hAnsi="Times New Roman" w:cs="Times New Roman"/>
          <w:sz w:val="24"/>
          <w:szCs w:val="24"/>
          <w:lang w:eastAsia="en-IN"/>
        </w:rPr>
        <w:t xml:space="preserve"> </w:t>
      </w:r>
      <w:r w:rsidRPr="004B4393">
        <w:rPr>
          <w:rFonts w:ascii="Times New Roman" w:eastAsia="Times New Roman" w:hAnsi="Times New Roman" w:cs="Times New Roman"/>
          <w:sz w:val="24"/>
          <w:szCs w:val="24"/>
          <w:lang w:eastAsia="en-IN"/>
        </w:rPr>
        <w:t xml:space="preserve">(32.43 and 48.30 respectively). Maximum number of days (43.00 and 59.06 respectively) for initiation of germination was observed in control. In aged seeds, days taken for germination are relatively more due to fungal attack, irradiation, degradation of genetic material and accumulation of toxic compounds. Bio-inoculants repair the damaged proteins, genetic material. Time required for seed germination was reduced </w:t>
      </w:r>
      <w:r w:rsidR="009A2C24">
        <w:rPr>
          <w:rFonts w:ascii="Times New Roman" w:eastAsia="Times New Roman" w:hAnsi="Times New Roman" w:cs="Times New Roman"/>
          <w:sz w:val="24"/>
          <w:szCs w:val="24"/>
          <w:lang w:eastAsia="en-IN"/>
        </w:rPr>
        <w:t xml:space="preserve">with </w:t>
      </w:r>
      <w:r w:rsidRPr="004B4393">
        <w:rPr>
          <w:rFonts w:ascii="Times New Roman" w:eastAsia="Times New Roman" w:hAnsi="Times New Roman" w:cs="Times New Roman"/>
          <w:sz w:val="24"/>
          <w:szCs w:val="24"/>
          <w:lang w:eastAsia="en-IN"/>
        </w:rPr>
        <w:t xml:space="preserve">bio-inoculants and organic manures application improve the physical properties and conserve nutrients against leaching cause improved early germination Devi </w:t>
      </w:r>
      <w:r w:rsidR="009A2C24" w:rsidRPr="009A2C24">
        <w:rPr>
          <w:rFonts w:ascii="Times New Roman" w:eastAsia="Times New Roman" w:hAnsi="Times New Roman" w:cs="Times New Roman"/>
          <w:i/>
          <w:iCs/>
          <w:sz w:val="24"/>
          <w:szCs w:val="24"/>
          <w:lang w:eastAsia="en-IN"/>
        </w:rPr>
        <w:t>et. al.</w:t>
      </w:r>
      <w:r w:rsidRPr="004B4393">
        <w:rPr>
          <w:rFonts w:ascii="Times New Roman" w:eastAsia="Times New Roman" w:hAnsi="Times New Roman" w:cs="Times New Roman"/>
          <w:sz w:val="24"/>
          <w:szCs w:val="24"/>
          <w:lang w:eastAsia="en-IN"/>
        </w:rPr>
        <w:t xml:space="preserve"> (2018) Similar results were observed by Vasantha </w:t>
      </w:r>
      <w:r w:rsidR="009A2C24" w:rsidRPr="009A2C24">
        <w:rPr>
          <w:rFonts w:ascii="Times New Roman" w:eastAsia="Times New Roman" w:hAnsi="Times New Roman" w:cs="Times New Roman"/>
          <w:i/>
          <w:iCs/>
          <w:sz w:val="24"/>
          <w:szCs w:val="24"/>
          <w:lang w:eastAsia="en-IN"/>
        </w:rPr>
        <w:t>et. al.</w:t>
      </w:r>
      <w:r w:rsidRPr="004B4393">
        <w:rPr>
          <w:rFonts w:ascii="Times New Roman" w:eastAsia="Times New Roman" w:hAnsi="Times New Roman" w:cs="Times New Roman"/>
          <w:sz w:val="24"/>
          <w:szCs w:val="24"/>
          <w:lang w:eastAsia="en-IN"/>
        </w:rPr>
        <w:t xml:space="preserve"> (2014) in </w:t>
      </w:r>
      <w:r w:rsidRPr="004B4393">
        <w:rPr>
          <w:rFonts w:ascii="Times New Roman" w:eastAsia="Times New Roman" w:hAnsi="Times New Roman" w:cs="Times New Roman"/>
          <w:sz w:val="24"/>
          <w:szCs w:val="24"/>
          <w:lang w:eastAsia="en-IN"/>
        </w:rPr>
        <w:lastRenderedPageBreak/>
        <w:t>guava. They observed that bio-fertilizers produce GA3 and enzymes which increase the permeability of seed coat and reduced days to initiation of germination as compared to control.</w:t>
      </w:r>
    </w:p>
    <w:p w14:paraId="1EDF7F14" w14:textId="14C049A6" w:rsidR="007F31B4" w:rsidRPr="004B4393" w:rsidRDefault="007F31B4" w:rsidP="007F31B4">
      <w:pPr>
        <w:widowControl w:val="0"/>
        <w:autoSpaceDE w:val="0"/>
        <w:autoSpaceDN w:val="0"/>
        <w:spacing w:after="0" w:line="360" w:lineRule="auto"/>
        <w:mirrorIndents/>
        <w:jc w:val="both"/>
        <w:outlineLvl w:val="0"/>
        <w:rPr>
          <w:rFonts w:ascii="Times New Roman" w:eastAsia="Times New Roman" w:hAnsi="Times New Roman" w:cs="Times New Roman"/>
          <w:b/>
          <w:bCs/>
          <w:sz w:val="24"/>
          <w:szCs w:val="24"/>
          <w:lang w:eastAsia="en-IN"/>
        </w:rPr>
      </w:pPr>
      <w:r w:rsidRPr="004B4393">
        <w:rPr>
          <w:rFonts w:ascii="Times New Roman" w:eastAsia="Times New Roman" w:hAnsi="Times New Roman" w:cs="Times New Roman"/>
          <w:b/>
          <w:bCs/>
          <w:sz w:val="24"/>
          <w:szCs w:val="24"/>
          <w:lang w:eastAsia="en-IN"/>
        </w:rPr>
        <w:t xml:space="preserve">Vigour indexes </w:t>
      </w:r>
    </w:p>
    <w:p w14:paraId="5586CC74" w14:textId="77777777" w:rsidR="007F31B4" w:rsidRPr="00E7003B" w:rsidRDefault="007F31B4" w:rsidP="00E7003B">
      <w:pPr>
        <w:pStyle w:val="ListParagraph"/>
        <w:widowControl w:val="0"/>
        <w:numPr>
          <w:ilvl w:val="0"/>
          <w:numId w:val="20"/>
        </w:numPr>
        <w:autoSpaceDE w:val="0"/>
        <w:autoSpaceDN w:val="0"/>
        <w:spacing w:after="0" w:line="360" w:lineRule="auto"/>
        <w:ind w:left="284" w:hanging="284"/>
        <w:mirrorIndents/>
        <w:jc w:val="both"/>
        <w:outlineLvl w:val="0"/>
        <w:rPr>
          <w:rFonts w:ascii="Times New Roman" w:eastAsia="Times New Roman" w:hAnsi="Times New Roman" w:cs="Times New Roman"/>
          <w:b/>
          <w:bCs/>
          <w:sz w:val="24"/>
          <w:szCs w:val="24"/>
          <w:lang w:eastAsia="en-IN"/>
        </w:rPr>
      </w:pPr>
      <w:r w:rsidRPr="00E7003B">
        <w:rPr>
          <w:rFonts w:ascii="Times New Roman" w:eastAsia="Times New Roman" w:hAnsi="Times New Roman" w:cs="Times New Roman"/>
          <w:b/>
          <w:bCs/>
          <w:sz w:val="24"/>
          <w:szCs w:val="24"/>
          <w:lang w:eastAsia="en-IN"/>
        </w:rPr>
        <w:t>Vigour index -I</w:t>
      </w:r>
    </w:p>
    <w:p w14:paraId="338B4B35" w14:textId="3D609887" w:rsidR="000E672C" w:rsidRPr="004B4393" w:rsidRDefault="007F31B4" w:rsidP="007F31B4">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 xml:space="preserve">It is apparent from the data presented in Table </w:t>
      </w:r>
      <w:r w:rsidR="001918DA" w:rsidRPr="004B4393">
        <w:rPr>
          <w:rFonts w:ascii="Times New Roman" w:eastAsia="Times New Roman" w:hAnsi="Times New Roman" w:cs="Times New Roman"/>
          <w:sz w:val="24"/>
          <w:szCs w:val="24"/>
          <w:lang w:eastAsia="en-IN"/>
        </w:rPr>
        <w:t>2</w:t>
      </w:r>
      <w:r w:rsidRPr="004B4393">
        <w:rPr>
          <w:rFonts w:ascii="Times New Roman" w:eastAsia="Times New Roman" w:hAnsi="Times New Roman" w:cs="Times New Roman"/>
          <w:sz w:val="24"/>
          <w:szCs w:val="24"/>
          <w:lang w:eastAsia="en-IN"/>
        </w:rPr>
        <w:t xml:space="preserve"> that Vigour index –I was significantly affected by the different bio-inoculants in combination with organic manures treatments. Maximum Vigour index –I </w:t>
      </w:r>
      <w:r w:rsidR="00CE7973" w:rsidRPr="004B4393">
        <w:rPr>
          <w:rFonts w:ascii="Times New Roman" w:eastAsia="Times New Roman" w:hAnsi="Times New Roman" w:cs="Times New Roman"/>
          <w:sz w:val="24"/>
          <w:szCs w:val="24"/>
          <w:lang w:eastAsia="en-IN"/>
        </w:rPr>
        <w:t xml:space="preserve">of fresh and aged seed </w:t>
      </w:r>
      <w:r w:rsidRPr="004B4393">
        <w:rPr>
          <w:rFonts w:ascii="Times New Roman" w:eastAsia="Times New Roman" w:hAnsi="Times New Roman" w:cs="Times New Roman"/>
          <w:sz w:val="24"/>
          <w:szCs w:val="24"/>
          <w:lang w:eastAsia="en-IN"/>
        </w:rPr>
        <w:t xml:space="preserve">(295.10 </w:t>
      </w:r>
      <w:r w:rsidR="00CE7973" w:rsidRPr="004B4393">
        <w:rPr>
          <w:rFonts w:ascii="Times New Roman" w:eastAsia="Times New Roman" w:hAnsi="Times New Roman" w:cs="Times New Roman"/>
          <w:sz w:val="24"/>
          <w:szCs w:val="24"/>
          <w:lang w:eastAsia="en-IN"/>
        </w:rPr>
        <w:t>and 269.8</w:t>
      </w:r>
      <w:r w:rsidRPr="004B4393">
        <w:rPr>
          <w:rFonts w:ascii="Times New Roman" w:eastAsia="Times New Roman" w:hAnsi="Times New Roman" w:cs="Times New Roman"/>
          <w:sz w:val="24"/>
          <w:szCs w:val="24"/>
          <w:lang w:eastAsia="en-IN"/>
        </w:rPr>
        <w:t xml:space="preserve">) was recorded in T15 (Sand + Vermicompost + PSB + Azotobacter + VAM) that was followed by (288.01 </w:t>
      </w:r>
      <w:r w:rsidR="00CE7973" w:rsidRPr="004B4393">
        <w:rPr>
          <w:rFonts w:ascii="Times New Roman" w:eastAsia="Times New Roman" w:hAnsi="Times New Roman" w:cs="Times New Roman"/>
          <w:sz w:val="24"/>
          <w:szCs w:val="24"/>
          <w:lang w:eastAsia="en-IN"/>
        </w:rPr>
        <w:t>and 238.9</w:t>
      </w:r>
      <w:r w:rsidRPr="004B4393">
        <w:rPr>
          <w:rFonts w:ascii="Times New Roman" w:eastAsia="Times New Roman" w:hAnsi="Times New Roman" w:cs="Times New Roman"/>
          <w:sz w:val="24"/>
          <w:szCs w:val="24"/>
          <w:lang w:eastAsia="en-IN"/>
        </w:rPr>
        <w:t xml:space="preserve">) in T8 (Sand + FYM + PSB + Azotobacter + VAM) while minimum Vigour index –I </w:t>
      </w:r>
      <w:r w:rsidR="00CE7973" w:rsidRPr="004B4393">
        <w:rPr>
          <w:rFonts w:ascii="Times New Roman" w:eastAsia="Times New Roman" w:hAnsi="Times New Roman" w:cs="Times New Roman"/>
          <w:sz w:val="24"/>
          <w:szCs w:val="24"/>
          <w:lang w:eastAsia="en-IN"/>
        </w:rPr>
        <w:t xml:space="preserve">of fresh and aged seed </w:t>
      </w:r>
      <w:r w:rsidRPr="004B4393">
        <w:rPr>
          <w:rFonts w:ascii="Times New Roman" w:eastAsia="Times New Roman" w:hAnsi="Times New Roman" w:cs="Times New Roman"/>
          <w:sz w:val="24"/>
          <w:szCs w:val="24"/>
          <w:lang w:eastAsia="en-IN"/>
        </w:rPr>
        <w:t xml:space="preserve">(51.06 </w:t>
      </w:r>
      <w:r w:rsidR="00CE7973" w:rsidRPr="004B4393">
        <w:rPr>
          <w:rFonts w:ascii="Times New Roman" w:eastAsia="Times New Roman" w:hAnsi="Times New Roman" w:cs="Times New Roman"/>
          <w:sz w:val="24"/>
          <w:szCs w:val="24"/>
          <w:lang w:eastAsia="en-IN"/>
        </w:rPr>
        <w:t xml:space="preserve">and 29.9) </w:t>
      </w:r>
      <w:r w:rsidRPr="004B4393">
        <w:rPr>
          <w:rFonts w:ascii="Times New Roman" w:eastAsia="Times New Roman" w:hAnsi="Times New Roman" w:cs="Times New Roman"/>
          <w:sz w:val="24"/>
          <w:szCs w:val="24"/>
          <w:lang w:eastAsia="en-IN"/>
        </w:rPr>
        <w:t>was observed in control.</w:t>
      </w:r>
    </w:p>
    <w:p w14:paraId="060878BB" w14:textId="52EC5E16" w:rsidR="007F31B4" w:rsidRPr="00E7003B" w:rsidRDefault="007F31B4" w:rsidP="00E7003B">
      <w:pPr>
        <w:pStyle w:val="ListParagraph"/>
        <w:widowControl w:val="0"/>
        <w:numPr>
          <w:ilvl w:val="0"/>
          <w:numId w:val="20"/>
        </w:numPr>
        <w:autoSpaceDE w:val="0"/>
        <w:autoSpaceDN w:val="0"/>
        <w:spacing w:after="0" w:line="360" w:lineRule="auto"/>
        <w:ind w:left="426"/>
        <w:mirrorIndents/>
        <w:jc w:val="both"/>
        <w:outlineLvl w:val="0"/>
        <w:rPr>
          <w:rFonts w:ascii="Times New Roman" w:eastAsia="Times New Roman" w:hAnsi="Times New Roman" w:cs="Times New Roman"/>
          <w:b/>
          <w:bCs/>
          <w:sz w:val="24"/>
          <w:szCs w:val="24"/>
          <w:lang w:eastAsia="en-IN"/>
        </w:rPr>
      </w:pPr>
      <w:r w:rsidRPr="00E7003B">
        <w:rPr>
          <w:rFonts w:ascii="Times New Roman" w:eastAsia="Times New Roman" w:hAnsi="Times New Roman" w:cs="Times New Roman"/>
          <w:b/>
          <w:bCs/>
          <w:sz w:val="24"/>
          <w:szCs w:val="24"/>
          <w:lang w:eastAsia="en-IN"/>
        </w:rPr>
        <w:t>Vigour index –II</w:t>
      </w:r>
    </w:p>
    <w:p w14:paraId="31FD8C65" w14:textId="625445D5" w:rsidR="007F31B4" w:rsidRPr="004B4393" w:rsidRDefault="007F31B4" w:rsidP="007F31B4">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 xml:space="preserve">The data pertaining in Table </w:t>
      </w:r>
      <w:r w:rsidR="001918DA" w:rsidRPr="004B4393">
        <w:rPr>
          <w:rFonts w:ascii="Times New Roman" w:eastAsia="Times New Roman" w:hAnsi="Times New Roman" w:cs="Times New Roman"/>
          <w:sz w:val="24"/>
          <w:szCs w:val="24"/>
          <w:lang w:eastAsia="en-IN"/>
        </w:rPr>
        <w:t>2</w:t>
      </w:r>
      <w:r w:rsidRPr="004B4393">
        <w:rPr>
          <w:rFonts w:ascii="Times New Roman" w:eastAsia="Times New Roman" w:hAnsi="Times New Roman" w:cs="Times New Roman"/>
          <w:sz w:val="24"/>
          <w:szCs w:val="24"/>
          <w:lang w:eastAsia="en-IN"/>
        </w:rPr>
        <w:t xml:space="preserve"> that Vigour index-II </w:t>
      </w:r>
      <w:r w:rsidR="001918DA" w:rsidRPr="004B4393">
        <w:rPr>
          <w:rFonts w:ascii="Times New Roman" w:eastAsia="Times New Roman" w:hAnsi="Times New Roman" w:cs="Times New Roman"/>
          <w:sz w:val="24"/>
          <w:szCs w:val="24"/>
          <w:lang w:eastAsia="en-IN"/>
        </w:rPr>
        <w:t xml:space="preserve">of fresh and aged seed </w:t>
      </w:r>
      <w:r w:rsidRPr="004B4393">
        <w:rPr>
          <w:rFonts w:ascii="Times New Roman" w:eastAsia="Times New Roman" w:hAnsi="Times New Roman" w:cs="Times New Roman"/>
          <w:sz w:val="24"/>
          <w:szCs w:val="24"/>
          <w:lang w:eastAsia="en-IN"/>
        </w:rPr>
        <w:t xml:space="preserve">was significantly affected by the different bio-inoculants in combination with organic manures treatments. Vigour index –II </w:t>
      </w:r>
      <w:r w:rsidR="001918DA" w:rsidRPr="004B4393">
        <w:rPr>
          <w:rFonts w:ascii="Times New Roman" w:eastAsia="Times New Roman" w:hAnsi="Times New Roman" w:cs="Times New Roman"/>
          <w:sz w:val="24"/>
          <w:szCs w:val="24"/>
          <w:lang w:eastAsia="en-IN"/>
        </w:rPr>
        <w:t>of fresh and aged seed was observed m</w:t>
      </w:r>
      <w:r w:rsidRPr="004B4393">
        <w:rPr>
          <w:rFonts w:ascii="Times New Roman" w:eastAsia="Times New Roman" w:hAnsi="Times New Roman" w:cs="Times New Roman"/>
          <w:sz w:val="24"/>
          <w:szCs w:val="24"/>
          <w:lang w:eastAsia="en-IN"/>
        </w:rPr>
        <w:t>aximum (0.728</w:t>
      </w:r>
      <w:r w:rsidR="001918DA" w:rsidRPr="004B4393">
        <w:rPr>
          <w:rFonts w:ascii="Times New Roman" w:eastAsia="Times New Roman" w:hAnsi="Times New Roman" w:cs="Times New Roman"/>
          <w:sz w:val="24"/>
          <w:szCs w:val="24"/>
          <w:lang w:eastAsia="en-IN"/>
        </w:rPr>
        <w:t xml:space="preserve"> and 0.168</w:t>
      </w:r>
      <w:r w:rsidRPr="004B4393">
        <w:rPr>
          <w:rFonts w:ascii="Times New Roman" w:eastAsia="Times New Roman" w:hAnsi="Times New Roman" w:cs="Times New Roman"/>
          <w:sz w:val="24"/>
          <w:szCs w:val="24"/>
          <w:lang w:eastAsia="en-IN"/>
        </w:rPr>
        <w:t xml:space="preserve">) </w:t>
      </w:r>
      <w:r w:rsidR="001918DA" w:rsidRPr="004B4393">
        <w:rPr>
          <w:rFonts w:ascii="Times New Roman" w:eastAsia="Times New Roman" w:hAnsi="Times New Roman" w:cs="Times New Roman"/>
          <w:sz w:val="24"/>
          <w:szCs w:val="24"/>
          <w:lang w:eastAsia="en-IN"/>
        </w:rPr>
        <w:t xml:space="preserve">with </w:t>
      </w:r>
      <w:r w:rsidRPr="004B4393">
        <w:rPr>
          <w:rFonts w:ascii="Times New Roman" w:eastAsia="Times New Roman" w:hAnsi="Times New Roman" w:cs="Times New Roman"/>
          <w:sz w:val="24"/>
          <w:szCs w:val="24"/>
          <w:lang w:eastAsia="en-IN"/>
        </w:rPr>
        <w:t>T15 (Sand + Vermicompost + PSB + Azotobacter + VAM) while minimum Vigour index-II (0.074</w:t>
      </w:r>
      <w:r w:rsidR="001918DA" w:rsidRPr="004B4393">
        <w:rPr>
          <w:rFonts w:ascii="Times New Roman" w:eastAsia="Times New Roman" w:hAnsi="Times New Roman" w:cs="Times New Roman"/>
          <w:sz w:val="24"/>
          <w:szCs w:val="24"/>
          <w:lang w:eastAsia="en-IN"/>
        </w:rPr>
        <w:t xml:space="preserve"> and 0.017</w:t>
      </w:r>
      <w:r w:rsidRPr="004B4393">
        <w:rPr>
          <w:rFonts w:ascii="Times New Roman" w:eastAsia="Times New Roman" w:hAnsi="Times New Roman" w:cs="Times New Roman"/>
          <w:sz w:val="24"/>
          <w:szCs w:val="24"/>
          <w:lang w:eastAsia="en-IN"/>
        </w:rPr>
        <w:t>) was observed in control.</w:t>
      </w:r>
    </w:p>
    <w:p w14:paraId="284ED31F" w14:textId="2E7C4D97" w:rsidR="002D7024" w:rsidRPr="002D7024" w:rsidRDefault="000E672C" w:rsidP="002D7024">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 xml:space="preserve">Vigour indexes of fresh and aged seeds were influenced by germination percentage but Vigour index-I depends on the seedling length (cm) which is maximum (295.10 and 269.82 respectively) in Sand + Vermicompost + PSB + Azotobacter + VAM treatment because the application of bio fertilizers increase the availability and mobilization of nutrients and vermicompost provide the </w:t>
      </w:r>
      <w:r w:rsidR="00E52DBD" w:rsidRPr="004B4393">
        <w:rPr>
          <w:rFonts w:ascii="Times New Roman" w:eastAsia="Times New Roman" w:hAnsi="Times New Roman" w:cs="Times New Roman"/>
          <w:sz w:val="24"/>
          <w:szCs w:val="24"/>
          <w:lang w:eastAsia="en-IN"/>
        </w:rPr>
        <w:t>favourable</w:t>
      </w:r>
      <w:r w:rsidRPr="004B4393">
        <w:rPr>
          <w:rFonts w:ascii="Times New Roman" w:eastAsia="Times New Roman" w:hAnsi="Times New Roman" w:cs="Times New Roman"/>
          <w:sz w:val="24"/>
          <w:szCs w:val="24"/>
          <w:lang w:eastAsia="en-IN"/>
        </w:rPr>
        <w:t xml:space="preserve"> environment to the plant which enhances the length of fresh seedling. In aged seeds, </w:t>
      </w:r>
      <w:r w:rsidR="002D7024">
        <w:rPr>
          <w:rFonts w:ascii="Times New Roman" w:eastAsia="Times New Roman" w:hAnsi="Times New Roman" w:cs="Times New Roman"/>
          <w:sz w:val="24"/>
          <w:szCs w:val="24"/>
          <w:lang w:eastAsia="en-IN"/>
        </w:rPr>
        <w:t xml:space="preserve">they </w:t>
      </w:r>
      <w:r w:rsidR="002D7024" w:rsidRPr="002D7024">
        <w:rPr>
          <w:rFonts w:ascii="Times New Roman" w:eastAsia="Times New Roman" w:hAnsi="Times New Roman" w:cs="Times New Roman"/>
          <w:sz w:val="24"/>
          <w:szCs w:val="24"/>
          <w:lang w:eastAsia="en-IN"/>
        </w:rPr>
        <w:t>consistently showed lower vigour values than fresh seeds because ageing causes deterioration of membranes, reduced enzymatic activity, and weakened metabolic function, limiting the ability of seedlings to grow vigorously even under improved treatment conditions.</w:t>
      </w:r>
      <w:r w:rsidR="00175349">
        <w:rPr>
          <w:rFonts w:ascii="Times New Roman" w:eastAsia="Times New Roman" w:hAnsi="Times New Roman" w:cs="Times New Roman"/>
          <w:sz w:val="24"/>
          <w:szCs w:val="24"/>
          <w:lang w:eastAsia="en-IN"/>
        </w:rPr>
        <w:t xml:space="preserve"> </w:t>
      </w:r>
      <w:r w:rsidR="002D7024" w:rsidRPr="002D7024">
        <w:rPr>
          <w:rFonts w:ascii="Times New Roman" w:eastAsia="Times New Roman" w:hAnsi="Times New Roman" w:cs="Times New Roman"/>
          <w:sz w:val="24"/>
          <w:szCs w:val="24"/>
          <w:lang w:eastAsia="en-IN"/>
        </w:rPr>
        <w:t>The superior vigour in T15 can be attributed to the synergistic effect of multiple beneficial microorganisms along with nutrient-rich vermicompost.</w:t>
      </w:r>
    </w:p>
    <w:p w14:paraId="7B8D2BE2" w14:textId="3B009407" w:rsidR="002D7024" w:rsidRDefault="002D7024" w:rsidP="000E672C">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2D7024">
        <w:rPr>
          <w:rFonts w:ascii="Times New Roman" w:eastAsia="Times New Roman" w:hAnsi="Times New Roman" w:cs="Times New Roman"/>
          <w:sz w:val="24"/>
          <w:szCs w:val="24"/>
          <w:lang w:eastAsia="en-IN"/>
        </w:rPr>
        <w:t>In contrast, the low vigour observed in the control is due to the absence of microbial stimulation and poor nutrient availability, leading to weak, slow-growing seedlings with minimal dry matter accumulation</w:t>
      </w:r>
      <w:r w:rsidR="00175349">
        <w:rPr>
          <w:rFonts w:ascii="Times New Roman" w:eastAsia="Times New Roman" w:hAnsi="Times New Roman" w:cs="Times New Roman"/>
          <w:sz w:val="24"/>
          <w:szCs w:val="24"/>
          <w:lang w:eastAsia="en-IN"/>
        </w:rPr>
        <w:t>.</w:t>
      </w:r>
    </w:p>
    <w:p w14:paraId="2351585C" w14:textId="015FB9FA" w:rsidR="000E672C" w:rsidRPr="004B4393" w:rsidRDefault="000E672C" w:rsidP="000E672C">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 xml:space="preserve">Vigour index –II of fresh and aged seeds was mainly affected by dry weight of seedlings which is maximum (0.728 and 0.168 respectively) in Sand + Vermicompost + PSB + Azotobacter + VAM. It was due to higher dry matter accumulation and photosynthates </w:t>
      </w:r>
      <w:r w:rsidRPr="004B4393">
        <w:rPr>
          <w:rFonts w:ascii="Times New Roman" w:eastAsia="Times New Roman" w:hAnsi="Times New Roman" w:cs="Times New Roman"/>
          <w:sz w:val="24"/>
          <w:szCs w:val="24"/>
          <w:lang w:eastAsia="en-IN"/>
        </w:rPr>
        <w:lastRenderedPageBreak/>
        <w:t>production in plants by increase in plant growth hormones that directly participates to improve it. Whereas the minimum values of fresh and aged seeded plants (0.074 and 0.017 respectively).</w:t>
      </w:r>
    </w:p>
    <w:p w14:paraId="5EA387FC" w14:textId="4BDF598A" w:rsidR="00345EFE" w:rsidRPr="004B4393" w:rsidRDefault="006D0872" w:rsidP="00345EFE">
      <w:pPr>
        <w:spacing w:before="120" w:after="0" w:line="360" w:lineRule="auto"/>
        <w:jc w:val="both"/>
        <w:rPr>
          <w:rFonts w:ascii="Times New Roman" w:hAnsi="Times New Roman" w:cs="Times New Roman"/>
          <w:b/>
          <w:bCs/>
          <w:sz w:val="24"/>
          <w:szCs w:val="24"/>
        </w:rPr>
      </w:pPr>
      <w:r w:rsidRPr="004B4393">
        <w:rPr>
          <w:rFonts w:ascii="Times New Roman" w:hAnsi="Times New Roman" w:cs="Times New Roman"/>
          <w:b/>
          <w:bCs/>
          <w:sz w:val="24"/>
          <w:szCs w:val="24"/>
        </w:rPr>
        <w:t>Shoot length</w:t>
      </w:r>
      <w:r w:rsidR="00345EFE" w:rsidRPr="004B4393">
        <w:rPr>
          <w:rFonts w:ascii="Times New Roman" w:hAnsi="Times New Roman" w:cs="Times New Roman"/>
          <w:b/>
          <w:bCs/>
          <w:sz w:val="24"/>
          <w:szCs w:val="24"/>
        </w:rPr>
        <w:t xml:space="preserve"> (cm)</w:t>
      </w:r>
    </w:p>
    <w:p w14:paraId="42A4AA7C" w14:textId="26FFA4C3" w:rsidR="00345EFE" w:rsidRPr="004B4393" w:rsidRDefault="00345EFE" w:rsidP="00345EFE">
      <w:pPr>
        <w:spacing w:before="120" w:line="360" w:lineRule="auto"/>
        <w:ind w:firstLine="720"/>
        <w:jc w:val="both"/>
        <w:rPr>
          <w:rFonts w:ascii="Times New Roman" w:hAnsi="Times New Roman" w:cs="Times New Roman"/>
          <w:sz w:val="24"/>
          <w:szCs w:val="24"/>
        </w:rPr>
      </w:pPr>
      <w:r w:rsidRPr="004B4393">
        <w:rPr>
          <w:rFonts w:ascii="Times New Roman" w:hAnsi="Times New Roman" w:cs="Times New Roman"/>
          <w:sz w:val="24"/>
          <w:szCs w:val="24"/>
        </w:rPr>
        <w:t xml:space="preserve">The data related to </w:t>
      </w:r>
      <w:r w:rsidR="006D0872" w:rsidRPr="004B4393">
        <w:rPr>
          <w:rFonts w:ascii="Times New Roman" w:hAnsi="Times New Roman" w:cs="Times New Roman"/>
          <w:sz w:val="24"/>
          <w:szCs w:val="24"/>
        </w:rPr>
        <w:t>shoot length</w:t>
      </w:r>
      <w:r w:rsidRPr="004B4393">
        <w:rPr>
          <w:rFonts w:ascii="Times New Roman" w:hAnsi="Times New Roman" w:cs="Times New Roman"/>
          <w:sz w:val="24"/>
          <w:szCs w:val="24"/>
        </w:rPr>
        <w:t xml:space="preserve"> (cm) has been provided in Table</w:t>
      </w:r>
      <w:r w:rsidR="006D0872" w:rsidRPr="004B4393">
        <w:rPr>
          <w:rFonts w:ascii="Times New Roman" w:hAnsi="Times New Roman" w:cs="Times New Roman"/>
          <w:sz w:val="24"/>
          <w:szCs w:val="24"/>
        </w:rPr>
        <w:t xml:space="preserve"> 3</w:t>
      </w:r>
      <w:r w:rsidRPr="004B4393">
        <w:rPr>
          <w:rFonts w:ascii="Times New Roman" w:hAnsi="Times New Roman" w:cs="Times New Roman"/>
          <w:sz w:val="24"/>
          <w:szCs w:val="24"/>
        </w:rPr>
        <w:t xml:space="preserve">. The </w:t>
      </w:r>
      <w:r w:rsidR="006D0872" w:rsidRPr="004B4393">
        <w:rPr>
          <w:rFonts w:ascii="Times New Roman" w:hAnsi="Times New Roman" w:cs="Times New Roman"/>
          <w:sz w:val="24"/>
          <w:szCs w:val="24"/>
        </w:rPr>
        <w:t>shoot length</w:t>
      </w:r>
      <w:r w:rsidRPr="004B4393">
        <w:rPr>
          <w:rFonts w:ascii="Times New Roman" w:hAnsi="Times New Roman" w:cs="Times New Roman"/>
          <w:sz w:val="24"/>
          <w:szCs w:val="24"/>
        </w:rPr>
        <w:t xml:space="preserve"> varied </w:t>
      </w:r>
      <w:r w:rsidR="006D0872" w:rsidRPr="004B4393">
        <w:rPr>
          <w:rFonts w:ascii="Times New Roman" w:hAnsi="Times New Roman" w:cs="Times New Roman"/>
          <w:sz w:val="24"/>
          <w:szCs w:val="24"/>
        </w:rPr>
        <w:t xml:space="preserve">significantly </w:t>
      </w:r>
      <w:r w:rsidRPr="004B4393">
        <w:rPr>
          <w:rFonts w:ascii="Times New Roman" w:hAnsi="Times New Roman" w:cs="Times New Roman"/>
          <w:sz w:val="24"/>
          <w:szCs w:val="24"/>
        </w:rPr>
        <w:t>under different bio-inoculants in combination with organic manures treatments at 60</w:t>
      </w:r>
      <w:r w:rsidR="006D0872" w:rsidRPr="004B4393">
        <w:rPr>
          <w:rFonts w:ascii="Times New Roman" w:hAnsi="Times New Roman" w:cs="Times New Roman"/>
          <w:sz w:val="24"/>
          <w:szCs w:val="24"/>
        </w:rPr>
        <w:t xml:space="preserve">, 90 and 120 </w:t>
      </w:r>
      <w:r w:rsidRPr="004B4393">
        <w:rPr>
          <w:rFonts w:ascii="Times New Roman" w:hAnsi="Times New Roman" w:cs="Times New Roman"/>
          <w:sz w:val="24"/>
          <w:szCs w:val="24"/>
        </w:rPr>
        <w:t xml:space="preserve">DAS. Maximum </w:t>
      </w:r>
      <w:r w:rsidR="006D0872" w:rsidRPr="004B4393">
        <w:rPr>
          <w:rFonts w:ascii="Times New Roman" w:hAnsi="Times New Roman" w:cs="Times New Roman"/>
          <w:sz w:val="24"/>
          <w:szCs w:val="24"/>
        </w:rPr>
        <w:t>average shoot length</w:t>
      </w:r>
      <w:r w:rsidRPr="004B4393">
        <w:rPr>
          <w:rFonts w:ascii="Times New Roman" w:hAnsi="Times New Roman" w:cs="Times New Roman"/>
          <w:sz w:val="24"/>
          <w:szCs w:val="24"/>
        </w:rPr>
        <w:t xml:space="preserve"> </w:t>
      </w:r>
      <w:r w:rsidR="006D0872" w:rsidRPr="004B4393">
        <w:rPr>
          <w:rFonts w:ascii="Times New Roman" w:hAnsi="Times New Roman" w:cs="Times New Roman"/>
          <w:sz w:val="24"/>
          <w:szCs w:val="24"/>
        </w:rPr>
        <w:t xml:space="preserve">of fresh and aged seed </w:t>
      </w:r>
      <w:r w:rsidRPr="004B4393">
        <w:rPr>
          <w:rFonts w:ascii="Times New Roman" w:hAnsi="Times New Roman" w:cs="Times New Roman"/>
          <w:sz w:val="24"/>
          <w:szCs w:val="24"/>
        </w:rPr>
        <w:t>(</w:t>
      </w:r>
      <w:r w:rsidR="006D0872" w:rsidRPr="004B4393">
        <w:rPr>
          <w:rFonts w:ascii="Times New Roman" w:hAnsi="Times New Roman" w:cs="Times New Roman"/>
          <w:sz w:val="24"/>
          <w:szCs w:val="24"/>
        </w:rPr>
        <w:t>13.66 and 6.30</w:t>
      </w:r>
      <w:r w:rsidRPr="004B4393">
        <w:rPr>
          <w:rFonts w:ascii="Times New Roman" w:hAnsi="Times New Roman" w:cs="Times New Roman"/>
          <w:sz w:val="24"/>
          <w:szCs w:val="24"/>
        </w:rPr>
        <w:t xml:space="preserve"> cm) was recorded in the treatment T</w:t>
      </w:r>
      <w:r w:rsidRPr="004B4393">
        <w:rPr>
          <w:rFonts w:ascii="Times New Roman" w:hAnsi="Times New Roman" w:cs="Times New Roman"/>
          <w:sz w:val="24"/>
          <w:szCs w:val="24"/>
          <w:vertAlign w:val="subscript"/>
        </w:rPr>
        <w:t>15</w:t>
      </w:r>
      <w:r w:rsidRPr="004B4393">
        <w:rPr>
          <w:rFonts w:ascii="Times New Roman" w:hAnsi="Times New Roman" w:cs="Times New Roman"/>
          <w:sz w:val="24"/>
          <w:szCs w:val="24"/>
        </w:rPr>
        <w:t xml:space="preserve"> (Sand + Vermicompost + PSB + </w:t>
      </w:r>
      <w:r w:rsidRPr="004B4393">
        <w:rPr>
          <w:rFonts w:ascii="Times New Roman" w:hAnsi="Times New Roman" w:cs="Times New Roman"/>
          <w:i/>
          <w:iCs/>
          <w:sz w:val="24"/>
          <w:szCs w:val="24"/>
        </w:rPr>
        <w:t>Azotobacter</w:t>
      </w:r>
      <w:r w:rsidRPr="004B4393">
        <w:rPr>
          <w:rFonts w:ascii="Times New Roman" w:hAnsi="Times New Roman" w:cs="Times New Roman"/>
          <w:sz w:val="24"/>
          <w:szCs w:val="24"/>
        </w:rPr>
        <w:t xml:space="preserve"> + VAM)</w:t>
      </w:r>
      <w:r w:rsidR="006D0872" w:rsidRPr="004B4393">
        <w:rPr>
          <w:rFonts w:ascii="Times New Roman" w:hAnsi="Times New Roman" w:cs="Times New Roman"/>
          <w:sz w:val="24"/>
          <w:szCs w:val="24"/>
        </w:rPr>
        <w:t xml:space="preserve">, </w:t>
      </w:r>
      <w:r w:rsidRPr="004B4393">
        <w:rPr>
          <w:rFonts w:ascii="Times New Roman" w:hAnsi="Times New Roman" w:cs="Times New Roman"/>
          <w:sz w:val="24"/>
          <w:szCs w:val="24"/>
        </w:rPr>
        <w:t xml:space="preserve">respectively. Minimum </w:t>
      </w:r>
      <w:r w:rsidR="001167E5" w:rsidRPr="004B4393">
        <w:rPr>
          <w:rFonts w:ascii="Times New Roman" w:hAnsi="Times New Roman" w:cs="Times New Roman"/>
          <w:sz w:val="24"/>
          <w:szCs w:val="24"/>
        </w:rPr>
        <w:t xml:space="preserve">average </w:t>
      </w:r>
      <w:r w:rsidR="006D0872" w:rsidRPr="004B4393">
        <w:rPr>
          <w:rFonts w:ascii="Times New Roman" w:hAnsi="Times New Roman" w:cs="Times New Roman"/>
          <w:sz w:val="24"/>
          <w:szCs w:val="24"/>
        </w:rPr>
        <w:t>shoot length</w:t>
      </w:r>
      <w:r w:rsidRPr="004B4393">
        <w:rPr>
          <w:rFonts w:ascii="Times New Roman" w:hAnsi="Times New Roman" w:cs="Times New Roman"/>
          <w:sz w:val="24"/>
          <w:szCs w:val="24"/>
        </w:rPr>
        <w:t xml:space="preserve"> </w:t>
      </w:r>
      <w:r w:rsidR="006D0872" w:rsidRPr="004B4393">
        <w:rPr>
          <w:rFonts w:ascii="Times New Roman" w:hAnsi="Times New Roman" w:cs="Times New Roman"/>
          <w:sz w:val="24"/>
          <w:szCs w:val="24"/>
        </w:rPr>
        <w:t xml:space="preserve">of fresh and aged </w:t>
      </w:r>
      <w:r w:rsidR="001167E5" w:rsidRPr="004B4393">
        <w:rPr>
          <w:rFonts w:ascii="Times New Roman" w:hAnsi="Times New Roman" w:cs="Times New Roman"/>
          <w:sz w:val="24"/>
          <w:szCs w:val="24"/>
        </w:rPr>
        <w:t xml:space="preserve">seed </w:t>
      </w:r>
      <w:r w:rsidRPr="004B4393">
        <w:rPr>
          <w:rFonts w:ascii="Times New Roman" w:hAnsi="Times New Roman" w:cs="Times New Roman"/>
          <w:sz w:val="24"/>
          <w:szCs w:val="24"/>
        </w:rPr>
        <w:t>(</w:t>
      </w:r>
      <w:r w:rsidR="006D0872" w:rsidRPr="004B4393">
        <w:rPr>
          <w:rFonts w:ascii="Times New Roman" w:hAnsi="Times New Roman" w:cs="Times New Roman"/>
          <w:sz w:val="24"/>
          <w:szCs w:val="24"/>
        </w:rPr>
        <w:t>8.74</w:t>
      </w:r>
      <w:r w:rsidRPr="004B4393">
        <w:rPr>
          <w:rFonts w:ascii="Times New Roman" w:hAnsi="Times New Roman" w:cs="Times New Roman"/>
          <w:sz w:val="24"/>
          <w:szCs w:val="24"/>
        </w:rPr>
        <w:t xml:space="preserve"> </w:t>
      </w:r>
      <w:r w:rsidR="006D0872" w:rsidRPr="004B4393">
        <w:rPr>
          <w:rFonts w:ascii="Times New Roman" w:hAnsi="Times New Roman" w:cs="Times New Roman"/>
          <w:sz w:val="24"/>
          <w:szCs w:val="24"/>
        </w:rPr>
        <w:t xml:space="preserve">and 3.43 </w:t>
      </w:r>
      <w:r w:rsidRPr="004B4393">
        <w:rPr>
          <w:rFonts w:ascii="Times New Roman" w:hAnsi="Times New Roman" w:cs="Times New Roman"/>
          <w:sz w:val="24"/>
          <w:szCs w:val="24"/>
        </w:rPr>
        <w:t xml:space="preserve">cm) was recorded in control. </w:t>
      </w:r>
    </w:p>
    <w:p w14:paraId="6EDB4012" w14:textId="508114CE" w:rsidR="006D0872" w:rsidRPr="004B4393" w:rsidRDefault="004B4393" w:rsidP="00096903">
      <w:pPr>
        <w:spacing w:before="12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1167E5" w:rsidRPr="004B4393">
        <w:rPr>
          <w:rFonts w:ascii="Times New Roman" w:hAnsi="Times New Roman" w:cs="Times New Roman"/>
          <w:sz w:val="24"/>
          <w:szCs w:val="24"/>
        </w:rPr>
        <w:t>aximum shoot length (5.51cm, 8.86 cm and 11.86 cm) in fresh seeds and (4.91cm, 6.33 cm and 7.65 cm) in aged seed was recorded at 60, 90 and 120 DAS</w:t>
      </w:r>
      <w:r>
        <w:rPr>
          <w:rFonts w:ascii="Times New Roman" w:hAnsi="Times New Roman" w:cs="Times New Roman"/>
          <w:sz w:val="24"/>
          <w:szCs w:val="24"/>
        </w:rPr>
        <w:t xml:space="preserve">, </w:t>
      </w:r>
      <w:r w:rsidR="001167E5" w:rsidRPr="004B4393">
        <w:rPr>
          <w:rFonts w:ascii="Times New Roman" w:hAnsi="Times New Roman" w:cs="Times New Roman"/>
          <w:sz w:val="24"/>
          <w:szCs w:val="24"/>
        </w:rPr>
        <w:t>respectively</w:t>
      </w:r>
      <w:r>
        <w:rPr>
          <w:rFonts w:ascii="Times New Roman" w:hAnsi="Times New Roman" w:cs="Times New Roman"/>
          <w:sz w:val="24"/>
          <w:szCs w:val="24"/>
        </w:rPr>
        <w:t>,</w:t>
      </w:r>
      <w:r w:rsidR="001167E5" w:rsidRPr="004B4393">
        <w:rPr>
          <w:rFonts w:ascii="Times New Roman" w:hAnsi="Times New Roman" w:cs="Times New Roman"/>
          <w:sz w:val="24"/>
          <w:szCs w:val="24"/>
        </w:rPr>
        <w:t xml:space="preserve"> in Sand + Vermicompost + PSB + Azotobacter + VAM as compared to control. </w:t>
      </w:r>
      <w:r w:rsidR="00096903" w:rsidRPr="004B4393">
        <w:rPr>
          <w:rFonts w:ascii="Times New Roman" w:hAnsi="Times New Roman" w:cs="Times New Roman"/>
          <w:sz w:val="24"/>
          <w:szCs w:val="24"/>
        </w:rPr>
        <w:t xml:space="preserve">Improvement in shoot length could be attributed to easily availability of required quantity of nutrient and improved soil conditions due to organic manures addition and bio-inoculants releases different micro and macro nutrient at proper stage. This resulted in production of more quantum of carbohydrates and subsequently their translocation (Singh </w:t>
      </w:r>
      <w:r w:rsidR="00096903" w:rsidRPr="009A2C24">
        <w:rPr>
          <w:rFonts w:ascii="Times New Roman" w:hAnsi="Times New Roman" w:cs="Times New Roman"/>
          <w:i/>
          <w:iCs/>
          <w:sz w:val="24"/>
          <w:szCs w:val="24"/>
        </w:rPr>
        <w:t>et. al.</w:t>
      </w:r>
      <w:r w:rsidR="00096903" w:rsidRPr="004B4393">
        <w:rPr>
          <w:rFonts w:ascii="Times New Roman" w:hAnsi="Times New Roman" w:cs="Times New Roman"/>
          <w:sz w:val="24"/>
          <w:szCs w:val="24"/>
        </w:rPr>
        <w:t xml:space="preserve"> (2014). These results are in conformity with the findings of Vasantha </w:t>
      </w:r>
      <w:r w:rsidR="00096903" w:rsidRPr="009A2C24">
        <w:rPr>
          <w:rFonts w:ascii="Times New Roman" w:hAnsi="Times New Roman" w:cs="Times New Roman"/>
          <w:i/>
          <w:iCs/>
          <w:sz w:val="24"/>
          <w:szCs w:val="24"/>
        </w:rPr>
        <w:t>et. al.</w:t>
      </w:r>
      <w:r w:rsidR="00096903" w:rsidRPr="004B4393">
        <w:rPr>
          <w:rFonts w:ascii="Times New Roman" w:hAnsi="Times New Roman" w:cs="Times New Roman"/>
          <w:sz w:val="24"/>
          <w:szCs w:val="24"/>
        </w:rPr>
        <w:t xml:space="preserve"> (2014) in tamarind.</w:t>
      </w:r>
      <w:r w:rsidR="00096903">
        <w:rPr>
          <w:rFonts w:ascii="Times New Roman" w:hAnsi="Times New Roman" w:cs="Times New Roman"/>
          <w:sz w:val="24"/>
          <w:szCs w:val="24"/>
        </w:rPr>
        <w:t xml:space="preserve"> </w:t>
      </w:r>
      <w:r w:rsidR="00CA551E" w:rsidRPr="00CA551E">
        <w:rPr>
          <w:rFonts w:ascii="Times New Roman" w:hAnsi="Times New Roman" w:cs="Times New Roman"/>
          <w:sz w:val="24"/>
          <w:szCs w:val="24"/>
        </w:rPr>
        <w:t>Bio-inoculants such as Azotobacter produce growth-promoting hormones (IAA, GA</w:t>
      </w:r>
      <w:r w:rsidR="00CA551E" w:rsidRPr="00CA551E">
        <w:rPr>
          <w:rFonts w:ascii="Times New Roman" w:hAnsi="Times New Roman" w:cs="Times New Roman"/>
          <w:sz w:val="24"/>
          <w:szCs w:val="24"/>
          <w:vertAlign w:val="subscript"/>
        </w:rPr>
        <w:t>3</w:t>
      </w:r>
      <w:r w:rsidR="00CA551E" w:rsidRPr="00CA551E">
        <w:rPr>
          <w:rFonts w:ascii="Times New Roman" w:hAnsi="Times New Roman" w:cs="Times New Roman"/>
          <w:sz w:val="24"/>
          <w:szCs w:val="24"/>
        </w:rPr>
        <w:t xml:space="preserve"> and cytokinins), which stimulate cell division and elongation in the shoot meristem. Vermicompost provides readily available nutrients and humic substances that improve chlorophyll content and metabolic activity, resulting in faster shoot elongation. PSB improves phosphorus availability, which supports ATP synthesis, promoting shoot growth. VAM enhances nutrient uptake and water absorption, further supporting shoot development.</w:t>
      </w:r>
      <w:r w:rsidR="00CA551E">
        <w:rPr>
          <w:rFonts w:ascii="Times New Roman" w:hAnsi="Times New Roman" w:cs="Times New Roman"/>
          <w:sz w:val="24"/>
          <w:szCs w:val="24"/>
        </w:rPr>
        <w:t xml:space="preserve"> </w:t>
      </w:r>
      <w:r w:rsidR="001167E5" w:rsidRPr="004B4393">
        <w:rPr>
          <w:rFonts w:ascii="Times New Roman" w:hAnsi="Times New Roman" w:cs="Times New Roman"/>
          <w:sz w:val="24"/>
          <w:szCs w:val="24"/>
        </w:rPr>
        <w:t xml:space="preserve">In aged seeds, shoot lengths is relatively less due to fungal attack, irradiation, degradation of genetic material and accumulation of toxic compounds. Bio-inoculants repair the damaged proteins, genetic material because they synthesize vitamins, amino acids, auxin, gibberellins and other plant growth regulators which increase the cell growth, elongation and number that produce health and long seedling </w:t>
      </w:r>
      <w:r w:rsidR="000C0503">
        <w:rPr>
          <w:rFonts w:ascii="Times New Roman" w:hAnsi="Times New Roman" w:cs="Times New Roman"/>
          <w:sz w:val="24"/>
          <w:szCs w:val="24"/>
        </w:rPr>
        <w:t>(</w:t>
      </w:r>
      <w:r w:rsidR="001167E5" w:rsidRPr="004B4393">
        <w:rPr>
          <w:rFonts w:ascii="Times New Roman" w:hAnsi="Times New Roman" w:cs="Times New Roman"/>
          <w:sz w:val="24"/>
          <w:szCs w:val="24"/>
        </w:rPr>
        <w:t xml:space="preserve">Pathak </w:t>
      </w:r>
      <w:r w:rsidR="009A2C24" w:rsidRPr="009A2C24">
        <w:rPr>
          <w:rFonts w:ascii="Times New Roman" w:hAnsi="Times New Roman" w:cs="Times New Roman"/>
          <w:i/>
          <w:iCs/>
          <w:sz w:val="24"/>
          <w:szCs w:val="24"/>
        </w:rPr>
        <w:t>et. al.</w:t>
      </w:r>
      <w:r w:rsidR="000C0503" w:rsidRPr="000C0503">
        <w:rPr>
          <w:rFonts w:ascii="Times New Roman" w:hAnsi="Times New Roman" w:cs="Times New Roman"/>
          <w:sz w:val="24"/>
          <w:szCs w:val="24"/>
        </w:rPr>
        <w:t>,</w:t>
      </w:r>
      <w:r w:rsidR="001167E5" w:rsidRPr="004B4393">
        <w:rPr>
          <w:rFonts w:ascii="Times New Roman" w:hAnsi="Times New Roman" w:cs="Times New Roman"/>
          <w:sz w:val="24"/>
          <w:szCs w:val="24"/>
        </w:rPr>
        <w:t xml:space="preserve"> 2013).</w:t>
      </w:r>
    </w:p>
    <w:p w14:paraId="10E3A337" w14:textId="40126401" w:rsidR="00345EFE" w:rsidRPr="004B4393" w:rsidRDefault="00917288" w:rsidP="00345EFE">
      <w:pPr>
        <w:spacing w:before="120" w:line="360" w:lineRule="auto"/>
        <w:jc w:val="both"/>
        <w:rPr>
          <w:rFonts w:ascii="Times New Roman" w:hAnsi="Times New Roman" w:cs="Times New Roman"/>
          <w:sz w:val="24"/>
          <w:szCs w:val="24"/>
        </w:rPr>
      </w:pPr>
      <w:r>
        <w:rPr>
          <w:rFonts w:ascii="Times New Roman" w:hAnsi="Times New Roman" w:cs="Times New Roman"/>
          <w:b/>
          <w:bCs/>
          <w:sz w:val="24"/>
          <w:szCs w:val="24"/>
        </w:rPr>
        <w:t>S</w:t>
      </w:r>
      <w:r w:rsidRPr="004B4393">
        <w:rPr>
          <w:rFonts w:ascii="Times New Roman" w:hAnsi="Times New Roman" w:cs="Times New Roman"/>
          <w:b/>
          <w:bCs/>
          <w:sz w:val="24"/>
          <w:szCs w:val="24"/>
        </w:rPr>
        <w:t xml:space="preserve">tem </w:t>
      </w:r>
      <w:r>
        <w:rPr>
          <w:rFonts w:ascii="Times New Roman" w:hAnsi="Times New Roman" w:cs="Times New Roman"/>
          <w:b/>
          <w:bCs/>
          <w:sz w:val="24"/>
          <w:szCs w:val="24"/>
        </w:rPr>
        <w:t>g</w:t>
      </w:r>
      <w:r w:rsidR="00345EFE" w:rsidRPr="004B4393">
        <w:rPr>
          <w:rFonts w:ascii="Times New Roman" w:hAnsi="Times New Roman" w:cs="Times New Roman"/>
          <w:b/>
          <w:bCs/>
          <w:sz w:val="24"/>
          <w:szCs w:val="24"/>
        </w:rPr>
        <w:t>irth (mm)</w:t>
      </w:r>
    </w:p>
    <w:p w14:paraId="07F92ADC" w14:textId="07F8B8BA" w:rsidR="00345EFE" w:rsidRPr="004B4393" w:rsidRDefault="00345EFE" w:rsidP="00345EFE">
      <w:pPr>
        <w:spacing w:before="120" w:line="360" w:lineRule="auto"/>
        <w:jc w:val="both"/>
        <w:rPr>
          <w:rFonts w:ascii="Times New Roman" w:hAnsi="Times New Roman" w:cs="Times New Roman"/>
          <w:sz w:val="24"/>
          <w:szCs w:val="24"/>
        </w:rPr>
      </w:pPr>
      <w:r w:rsidRPr="004B4393">
        <w:rPr>
          <w:rFonts w:ascii="Times New Roman" w:hAnsi="Times New Roman" w:cs="Times New Roman"/>
          <w:sz w:val="24"/>
          <w:szCs w:val="24"/>
        </w:rPr>
        <w:t xml:space="preserve">It is apparent from the data that different bio-inoculants in combination with organic manures significantly affected the </w:t>
      </w:r>
      <w:r w:rsidR="00917288">
        <w:rPr>
          <w:rFonts w:ascii="Times New Roman" w:hAnsi="Times New Roman" w:cs="Times New Roman"/>
          <w:sz w:val="24"/>
          <w:szCs w:val="24"/>
        </w:rPr>
        <w:t>g</w:t>
      </w:r>
      <w:r w:rsidRPr="004B4393">
        <w:rPr>
          <w:rFonts w:ascii="Times New Roman" w:hAnsi="Times New Roman" w:cs="Times New Roman"/>
          <w:sz w:val="24"/>
          <w:szCs w:val="24"/>
        </w:rPr>
        <w:t xml:space="preserve">irth of seedling </w:t>
      </w:r>
      <w:r w:rsidR="001167E5" w:rsidRPr="004B4393">
        <w:rPr>
          <w:rFonts w:ascii="Times New Roman" w:hAnsi="Times New Roman" w:cs="Times New Roman"/>
          <w:sz w:val="24"/>
          <w:szCs w:val="24"/>
        </w:rPr>
        <w:t xml:space="preserve">at 60, 90 and 120 DAS </w:t>
      </w:r>
      <w:r w:rsidRPr="004B4393">
        <w:rPr>
          <w:rFonts w:ascii="Times New Roman" w:hAnsi="Times New Roman" w:cs="Times New Roman"/>
          <w:sz w:val="24"/>
          <w:szCs w:val="24"/>
        </w:rPr>
        <w:t xml:space="preserve">(Table </w:t>
      </w:r>
      <w:r w:rsidR="001167E5" w:rsidRPr="004B4393">
        <w:rPr>
          <w:rFonts w:ascii="Times New Roman" w:hAnsi="Times New Roman" w:cs="Times New Roman"/>
          <w:sz w:val="24"/>
          <w:szCs w:val="24"/>
        </w:rPr>
        <w:t>4</w:t>
      </w:r>
      <w:r w:rsidRPr="004B4393">
        <w:rPr>
          <w:rFonts w:ascii="Times New Roman" w:hAnsi="Times New Roman" w:cs="Times New Roman"/>
          <w:sz w:val="24"/>
          <w:szCs w:val="24"/>
        </w:rPr>
        <w:t xml:space="preserve">). Maximum </w:t>
      </w:r>
      <w:r w:rsidR="001167E5" w:rsidRPr="004B4393">
        <w:rPr>
          <w:rFonts w:ascii="Times New Roman" w:hAnsi="Times New Roman" w:cs="Times New Roman"/>
          <w:sz w:val="24"/>
          <w:szCs w:val="24"/>
        </w:rPr>
        <w:lastRenderedPageBreak/>
        <w:t>average g</w:t>
      </w:r>
      <w:r w:rsidRPr="004B4393">
        <w:rPr>
          <w:rFonts w:ascii="Times New Roman" w:hAnsi="Times New Roman" w:cs="Times New Roman"/>
          <w:sz w:val="24"/>
          <w:szCs w:val="24"/>
        </w:rPr>
        <w:t xml:space="preserve">irth of seedling </w:t>
      </w:r>
      <w:r w:rsidR="001167E5" w:rsidRPr="004B4393">
        <w:rPr>
          <w:rFonts w:ascii="Times New Roman" w:hAnsi="Times New Roman" w:cs="Times New Roman"/>
          <w:sz w:val="24"/>
          <w:szCs w:val="24"/>
        </w:rPr>
        <w:t xml:space="preserve">of fresh and aged seed </w:t>
      </w:r>
      <w:r w:rsidRPr="004B4393">
        <w:rPr>
          <w:rFonts w:ascii="Times New Roman" w:hAnsi="Times New Roman" w:cs="Times New Roman"/>
          <w:sz w:val="24"/>
          <w:szCs w:val="24"/>
        </w:rPr>
        <w:t>(</w:t>
      </w:r>
      <w:r w:rsidR="001167E5" w:rsidRPr="004B4393">
        <w:rPr>
          <w:rFonts w:ascii="Times New Roman" w:hAnsi="Times New Roman" w:cs="Times New Roman"/>
          <w:sz w:val="24"/>
          <w:szCs w:val="24"/>
        </w:rPr>
        <w:t>17.62</w:t>
      </w:r>
      <w:r w:rsidRPr="004B4393">
        <w:rPr>
          <w:rFonts w:ascii="Times New Roman" w:hAnsi="Times New Roman" w:cs="Times New Roman"/>
          <w:sz w:val="24"/>
          <w:szCs w:val="24"/>
        </w:rPr>
        <w:t xml:space="preserve"> </w:t>
      </w:r>
      <w:r w:rsidR="001167E5" w:rsidRPr="004B4393">
        <w:rPr>
          <w:rFonts w:ascii="Times New Roman" w:hAnsi="Times New Roman" w:cs="Times New Roman"/>
          <w:sz w:val="24"/>
          <w:szCs w:val="24"/>
        </w:rPr>
        <w:t>and 12.95 m</w:t>
      </w:r>
      <w:r w:rsidRPr="004B4393">
        <w:rPr>
          <w:rFonts w:ascii="Times New Roman" w:hAnsi="Times New Roman" w:cs="Times New Roman"/>
          <w:sz w:val="24"/>
          <w:szCs w:val="24"/>
        </w:rPr>
        <w:t>m) was recorded in seeds, treated with T</w:t>
      </w:r>
      <w:r w:rsidRPr="004B4393">
        <w:rPr>
          <w:rFonts w:ascii="Times New Roman" w:hAnsi="Times New Roman" w:cs="Times New Roman"/>
          <w:sz w:val="24"/>
          <w:szCs w:val="24"/>
          <w:vertAlign w:val="subscript"/>
        </w:rPr>
        <w:t>15</w:t>
      </w:r>
      <w:r w:rsidRPr="004B4393">
        <w:rPr>
          <w:rFonts w:ascii="Times New Roman" w:hAnsi="Times New Roman" w:cs="Times New Roman"/>
          <w:sz w:val="24"/>
          <w:szCs w:val="24"/>
        </w:rPr>
        <w:t xml:space="preserve"> (Sand + Vermicompost + PSB + </w:t>
      </w:r>
      <w:r w:rsidRPr="004B4393">
        <w:rPr>
          <w:rFonts w:ascii="Times New Roman" w:hAnsi="Times New Roman" w:cs="Times New Roman"/>
          <w:i/>
          <w:iCs/>
          <w:sz w:val="24"/>
          <w:szCs w:val="24"/>
        </w:rPr>
        <w:t>Azotobacter</w:t>
      </w:r>
      <w:r w:rsidRPr="004B4393">
        <w:rPr>
          <w:rFonts w:ascii="Times New Roman" w:hAnsi="Times New Roman" w:cs="Times New Roman"/>
          <w:sz w:val="24"/>
          <w:szCs w:val="24"/>
        </w:rPr>
        <w:t xml:space="preserve"> + VAM), respectively</w:t>
      </w:r>
      <w:r w:rsidR="001167E5" w:rsidRPr="004B4393">
        <w:rPr>
          <w:rFonts w:ascii="Times New Roman" w:hAnsi="Times New Roman" w:cs="Times New Roman"/>
          <w:sz w:val="24"/>
          <w:szCs w:val="24"/>
        </w:rPr>
        <w:t>,</w:t>
      </w:r>
      <w:r w:rsidRPr="004B4393">
        <w:rPr>
          <w:rFonts w:ascii="Times New Roman" w:hAnsi="Times New Roman" w:cs="Times New Roman"/>
          <w:sz w:val="24"/>
          <w:szCs w:val="24"/>
        </w:rPr>
        <w:t xml:space="preserve"> while minimum </w:t>
      </w:r>
      <w:r w:rsidR="001167E5" w:rsidRPr="004B4393">
        <w:rPr>
          <w:rFonts w:ascii="Times New Roman" w:hAnsi="Times New Roman" w:cs="Times New Roman"/>
          <w:sz w:val="24"/>
          <w:szCs w:val="24"/>
        </w:rPr>
        <w:t>average seedling g</w:t>
      </w:r>
      <w:r w:rsidRPr="004B4393">
        <w:rPr>
          <w:rFonts w:ascii="Times New Roman" w:hAnsi="Times New Roman" w:cs="Times New Roman"/>
          <w:sz w:val="24"/>
          <w:szCs w:val="24"/>
        </w:rPr>
        <w:t xml:space="preserve">irth </w:t>
      </w:r>
      <w:r w:rsidR="001167E5" w:rsidRPr="004B4393">
        <w:rPr>
          <w:rFonts w:ascii="Times New Roman" w:hAnsi="Times New Roman" w:cs="Times New Roman"/>
          <w:sz w:val="24"/>
          <w:szCs w:val="24"/>
        </w:rPr>
        <w:t xml:space="preserve">of fresh and aged seed </w:t>
      </w:r>
      <w:r w:rsidRPr="004B4393">
        <w:rPr>
          <w:rFonts w:ascii="Times New Roman" w:hAnsi="Times New Roman" w:cs="Times New Roman"/>
          <w:sz w:val="24"/>
          <w:szCs w:val="24"/>
        </w:rPr>
        <w:t>(</w:t>
      </w:r>
      <w:r w:rsidR="001167E5" w:rsidRPr="004B4393">
        <w:rPr>
          <w:rFonts w:ascii="Times New Roman" w:hAnsi="Times New Roman" w:cs="Times New Roman"/>
          <w:sz w:val="24"/>
          <w:szCs w:val="24"/>
        </w:rPr>
        <w:t>7.76</w:t>
      </w:r>
      <w:r w:rsidRPr="004B4393">
        <w:rPr>
          <w:rFonts w:ascii="Times New Roman" w:hAnsi="Times New Roman" w:cs="Times New Roman"/>
          <w:sz w:val="24"/>
          <w:szCs w:val="24"/>
        </w:rPr>
        <w:t xml:space="preserve"> </w:t>
      </w:r>
      <w:r w:rsidR="001167E5" w:rsidRPr="004B4393">
        <w:rPr>
          <w:rFonts w:ascii="Times New Roman" w:hAnsi="Times New Roman" w:cs="Times New Roman"/>
          <w:sz w:val="24"/>
          <w:szCs w:val="24"/>
        </w:rPr>
        <w:t xml:space="preserve">and 5.11 </w:t>
      </w:r>
      <w:r w:rsidRPr="004B4393">
        <w:rPr>
          <w:rFonts w:ascii="Times New Roman" w:hAnsi="Times New Roman" w:cs="Times New Roman"/>
          <w:sz w:val="24"/>
          <w:szCs w:val="24"/>
        </w:rPr>
        <w:t>mm) was found in control.</w:t>
      </w:r>
    </w:p>
    <w:p w14:paraId="7C330EFB" w14:textId="77777777" w:rsidR="006655D4" w:rsidRDefault="00C95BBC" w:rsidP="00345EFE">
      <w:pPr>
        <w:spacing w:before="120" w:line="360" w:lineRule="auto"/>
        <w:jc w:val="both"/>
        <w:rPr>
          <w:rFonts w:ascii="Times New Roman" w:hAnsi="Times New Roman" w:cs="Times New Roman"/>
          <w:sz w:val="24"/>
          <w:szCs w:val="24"/>
        </w:rPr>
      </w:pPr>
      <w:r w:rsidRPr="004B4393">
        <w:rPr>
          <w:rFonts w:ascii="Times New Roman" w:hAnsi="Times New Roman" w:cs="Times New Roman"/>
          <w:sz w:val="24"/>
          <w:szCs w:val="24"/>
        </w:rPr>
        <w:t>Results of the investigation revealed that maximum girth of seedling (9.53 mm, 18.02 mm and 25.30 mm) in fresh seeds and (5.91 mm, 13.70 mm and 19.23 mm) in aged seeds was observed in Sand + Vermicompost + PSB + Azotobacter + VAM and minimum girth of seedlings was recorded (5.13 mm, 7.16 mm and 10.99 mm) in fresh seeds and (2.81 mm, 4.95 mm and 7.58 mm) in aged seeds under control treatment at 60 DAS, 90 DAS and 120 DAS</w:t>
      </w:r>
      <w:r w:rsidR="004B4393">
        <w:rPr>
          <w:rFonts w:ascii="Times New Roman" w:hAnsi="Times New Roman" w:cs="Times New Roman"/>
          <w:sz w:val="24"/>
          <w:szCs w:val="24"/>
        </w:rPr>
        <w:t>,</w:t>
      </w:r>
      <w:r w:rsidRPr="004B4393">
        <w:rPr>
          <w:rFonts w:ascii="Times New Roman" w:hAnsi="Times New Roman" w:cs="Times New Roman"/>
          <w:sz w:val="24"/>
          <w:szCs w:val="24"/>
        </w:rPr>
        <w:t xml:space="preserve"> respectively. </w:t>
      </w:r>
    </w:p>
    <w:p w14:paraId="7DFDB0B3" w14:textId="2B802949" w:rsidR="006655D4" w:rsidRDefault="006655D4" w:rsidP="00345EFE">
      <w:pPr>
        <w:spacing w:before="120" w:line="360" w:lineRule="auto"/>
        <w:jc w:val="both"/>
        <w:rPr>
          <w:rFonts w:ascii="Times New Roman" w:hAnsi="Times New Roman" w:cs="Times New Roman"/>
          <w:sz w:val="24"/>
          <w:szCs w:val="24"/>
        </w:rPr>
      </w:pPr>
      <w:r w:rsidRPr="00CA551E">
        <w:rPr>
          <w:rFonts w:ascii="Times New Roman" w:hAnsi="Times New Roman" w:cs="Times New Roman"/>
          <w:sz w:val="24"/>
          <w:szCs w:val="24"/>
        </w:rPr>
        <w:t>A thicker stem girth in bio-inoculant-treated seedlings is due to better nutrient supply and enhanced root activity. Nitrogen fixation by Azotobacter promotes vigorous vegetative growth, while vermicompost increases microbial biomass and improves soil structure, supporting stronger vascular tissue development. Phosphorus solubilized by PSB supports lignification and cambial activity, resulting in thicker stems</w:t>
      </w:r>
      <w:r>
        <w:rPr>
          <w:rFonts w:ascii="Times New Roman" w:hAnsi="Times New Roman" w:cs="Times New Roman"/>
          <w:sz w:val="24"/>
          <w:szCs w:val="24"/>
        </w:rPr>
        <w:t xml:space="preserve"> (</w:t>
      </w:r>
      <w:proofErr w:type="spellStart"/>
      <w:r w:rsidRPr="004B4393">
        <w:rPr>
          <w:rFonts w:ascii="Times New Roman" w:hAnsi="Times New Roman" w:cs="Times New Roman"/>
          <w:sz w:val="24"/>
          <w:szCs w:val="24"/>
        </w:rPr>
        <w:t>Veermachaneni</w:t>
      </w:r>
      <w:proofErr w:type="spellEnd"/>
      <w:r w:rsidRPr="004B4393">
        <w:rPr>
          <w:rFonts w:ascii="Times New Roman" w:hAnsi="Times New Roman" w:cs="Times New Roman"/>
          <w:sz w:val="24"/>
          <w:szCs w:val="24"/>
        </w:rPr>
        <w:t xml:space="preserve"> </w:t>
      </w:r>
      <w:r w:rsidR="00E80356" w:rsidRPr="00E80356">
        <w:rPr>
          <w:rFonts w:ascii="Times New Roman" w:hAnsi="Times New Roman" w:cs="Times New Roman"/>
          <w:sz w:val="24"/>
          <w:szCs w:val="24"/>
        </w:rPr>
        <w:t xml:space="preserve">and </w:t>
      </w:r>
      <w:proofErr w:type="spellStart"/>
      <w:r w:rsidR="00E80356" w:rsidRPr="00E80356">
        <w:rPr>
          <w:rFonts w:ascii="Times New Roman" w:hAnsi="Times New Roman" w:cs="Times New Roman"/>
          <w:sz w:val="24"/>
          <w:szCs w:val="24"/>
        </w:rPr>
        <w:t>Ramachandrudu</w:t>
      </w:r>
      <w:proofErr w:type="spellEnd"/>
      <w:r w:rsidR="00E80356">
        <w:rPr>
          <w:rFonts w:ascii="Times New Roman" w:hAnsi="Times New Roman" w:cs="Times New Roman"/>
          <w:sz w:val="24"/>
          <w:szCs w:val="24"/>
        </w:rPr>
        <w:t>,</w:t>
      </w:r>
      <w:r w:rsidR="00E80356" w:rsidRPr="00E80356">
        <w:rPr>
          <w:rFonts w:ascii="Times New Roman" w:hAnsi="Times New Roman" w:cs="Times New Roman"/>
          <w:i/>
          <w:iCs/>
          <w:sz w:val="24"/>
          <w:szCs w:val="24"/>
        </w:rPr>
        <w:t xml:space="preserve"> </w:t>
      </w:r>
      <w:r w:rsidRPr="004B4393">
        <w:rPr>
          <w:rFonts w:ascii="Times New Roman" w:hAnsi="Times New Roman" w:cs="Times New Roman"/>
          <w:sz w:val="24"/>
          <w:szCs w:val="24"/>
        </w:rPr>
        <w:t>2020</w:t>
      </w:r>
      <w:r>
        <w:rPr>
          <w:rFonts w:ascii="Times New Roman" w:hAnsi="Times New Roman" w:cs="Times New Roman"/>
          <w:sz w:val="24"/>
          <w:szCs w:val="24"/>
        </w:rPr>
        <w:t xml:space="preserve">; </w:t>
      </w:r>
      <w:r w:rsidRPr="004B4393">
        <w:rPr>
          <w:rFonts w:ascii="Times New Roman" w:hAnsi="Times New Roman" w:cs="Times New Roman"/>
          <w:sz w:val="24"/>
          <w:szCs w:val="24"/>
        </w:rPr>
        <w:t>Barani and Anburani</w:t>
      </w:r>
      <w:r>
        <w:rPr>
          <w:rFonts w:ascii="Times New Roman" w:hAnsi="Times New Roman" w:cs="Times New Roman"/>
          <w:sz w:val="24"/>
          <w:szCs w:val="24"/>
        </w:rPr>
        <w:t>,</w:t>
      </w:r>
      <w:r w:rsidRPr="004B4393">
        <w:rPr>
          <w:rFonts w:ascii="Times New Roman" w:hAnsi="Times New Roman" w:cs="Times New Roman"/>
          <w:sz w:val="24"/>
          <w:szCs w:val="24"/>
        </w:rPr>
        <w:t xml:space="preserve"> 2004</w:t>
      </w:r>
      <w:r>
        <w:rPr>
          <w:rFonts w:ascii="Times New Roman" w:hAnsi="Times New Roman" w:cs="Times New Roman"/>
          <w:sz w:val="24"/>
          <w:szCs w:val="24"/>
        </w:rPr>
        <w:t>)</w:t>
      </w:r>
      <w:r w:rsidRPr="00CA551E">
        <w:rPr>
          <w:rFonts w:ascii="Times New Roman" w:hAnsi="Times New Roman" w:cs="Times New Roman"/>
          <w:sz w:val="24"/>
          <w:szCs w:val="24"/>
        </w:rPr>
        <w:t>.</w:t>
      </w:r>
      <w:r>
        <w:rPr>
          <w:rFonts w:ascii="Times New Roman" w:hAnsi="Times New Roman" w:cs="Times New Roman"/>
          <w:sz w:val="24"/>
          <w:szCs w:val="24"/>
        </w:rPr>
        <w:t xml:space="preserve"> </w:t>
      </w:r>
      <w:r w:rsidRPr="004B4393">
        <w:rPr>
          <w:rFonts w:ascii="Times New Roman" w:hAnsi="Times New Roman" w:cs="Times New Roman"/>
          <w:sz w:val="24"/>
          <w:szCs w:val="24"/>
        </w:rPr>
        <w:t xml:space="preserve">The results of present study accordance with Ram </w:t>
      </w:r>
      <w:r w:rsidR="007D7D8C" w:rsidRPr="004B4393">
        <w:rPr>
          <w:rFonts w:ascii="Times New Roman" w:hAnsi="Times New Roman" w:cs="Times New Roman"/>
          <w:sz w:val="24"/>
          <w:szCs w:val="24"/>
        </w:rPr>
        <w:t xml:space="preserve">and Pathak </w:t>
      </w:r>
      <w:r w:rsidRPr="004B4393">
        <w:rPr>
          <w:rFonts w:ascii="Times New Roman" w:hAnsi="Times New Roman" w:cs="Times New Roman"/>
          <w:sz w:val="24"/>
          <w:szCs w:val="24"/>
        </w:rPr>
        <w:t xml:space="preserve">(2005). Bacteria produce enzymes that can </w:t>
      </w:r>
      <w:r w:rsidR="00E52DBD" w:rsidRPr="004B4393">
        <w:rPr>
          <w:rFonts w:ascii="Times New Roman" w:hAnsi="Times New Roman" w:cs="Times New Roman"/>
          <w:sz w:val="24"/>
          <w:szCs w:val="24"/>
        </w:rPr>
        <w:t>hydrolyse</w:t>
      </w:r>
      <w:r w:rsidRPr="004B4393">
        <w:rPr>
          <w:rFonts w:ascii="Times New Roman" w:hAnsi="Times New Roman" w:cs="Times New Roman"/>
          <w:sz w:val="24"/>
          <w:szCs w:val="24"/>
        </w:rPr>
        <w:t xml:space="preserve"> cellulose glucoside bonds and cellobiose dimers into simpler molecules (sugars) to provide nutrition, </w:t>
      </w:r>
      <w:proofErr w:type="spellStart"/>
      <w:r w:rsidRPr="004B4393">
        <w:rPr>
          <w:rFonts w:ascii="Times New Roman" w:hAnsi="Times New Roman" w:cs="Times New Roman"/>
          <w:sz w:val="24"/>
          <w:szCs w:val="24"/>
        </w:rPr>
        <w:t>Widyastuti</w:t>
      </w:r>
      <w:proofErr w:type="spellEnd"/>
      <w:r w:rsidRPr="004B4393">
        <w:rPr>
          <w:rFonts w:ascii="Times New Roman" w:hAnsi="Times New Roman" w:cs="Times New Roman"/>
          <w:sz w:val="24"/>
          <w:szCs w:val="24"/>
        </w:rPr>
        <w:t xml:space="preserve"> </w:t>
      </w:r>
      <w:r w:rsidRPr="009A2C24">
        <w:rPr>
          <w:rFonts w:ascii="Times New Roman" w:hAnsi="Times New Roman" w:cs="Times New Roman"/>
          <w:i/>
          <w:iCs/>
          <w:sz w:val="24"/>
          <w:szCs w:val="24"/>
        </w:rPr>
        <w:t>et. al.</w:t>
      </w:r>
      <w:r w:rsidRPr="004B4393">
        <w:rPr>
          <w:rFonts w:ascii="Times New Roman" w:hAnsi="Times New Roman" w:cs="Times New Roman"/>
          <w:sz w:val="24"/>
          <w:szCs w:val="24"/>
        </w:rPr>
        <w:t xml:space="preserve"> (2021). The results are also in accordance with the findings of Vasantha </w:t>
      </w:r>
      <w:r w:rsidRPr="009A2C24">
        <w:rPr>
          <w:rFonts w:ascii="Times New Roman" w:hAnsi="Times New Roman" w:cs="Times New Roman"/>
          <w:i/>
          <w:iCs/>
          <w:sz w:val="24"/>
          <w:szCs w:val="24"/>
        </w:rPr>
        <w:t>et. al.</w:t>
      </w:r>
      <w:r w:rsidRPr="004B4393">
        <w:rPr>
          <w:rFonts w:ascii="Times New Roman" w:hAnsi="Times New Roman" w:cs="Times New Roman"/>
          <w:sz w:val="24"/>
          <w:szCs w:val="24"/>
        </w:rPr>
        <w:t xml:space="preserve"> (2014) in tamarind and Shukla </w:t>
      </w:r>
      <w:r w:rsidRPr="009A2C24">
        <w:rPr>
          <w:rFonts w:ascii="Times New Roman" w:hAnsi="Times New Roman" w:cs="Times New Roman"/>
          <w:i/>
          <w:iCs/>
          <w:sz w:val="24"/>
          <w:szCs w:val="24"/>
        </w:rPr>
        <w:t>et. al.</w:t>
      </w:r>
      <w:r w:rsidRPr="004B4393">
        <w:rPr>
          <w:rFonts w:ascii="Times New Roman" w:hAnsi="Times New Roman" w:cs="Times New Roman"/>
          <w:sz w:val="24"/>
          <w:szCs w:val="24"/>
        </w:rPr>
        <w:t xml:space="preserve"> (2014) in guava.</w:t>
      </w:r>
    </w:p>
    <w:p w14:paraId="62A87BBF" w14:textId="5F8B4C5F" w:rsidR="006655D4" w:rsidRDefault="00C95BBC" w:rsidP="00345EFE">
      <w:pPr>
        <w:spacing w:before="120" w:line="360" w:lineRule="auto"/>
        <w:jc w:val="both"/>
        <w:rPr>
          <w:rFonts w:ascii="Times New Roman" w:hAnsi="Times New Roman" w:cs="Times New Roman"/>
          <w:sz w:val="24"/>
          <w:szCs w:val="24"/>
        </w:rPr>
      </w:pPr>
      <w:r w:rsidRPr="004B4393">
        <w:rPr>
          <w:rFonts w:ascii="Times New Roman" w:hAnsi="Times New Roman" w:cs="Times New Roman"/>
          <w:sz w:val="24"/>
          <w:szCs w:val="24"/>
        </w:rPr>
        <w:t xml:space="preserve">In aged seeds, </w:t>
      </w:r>
      <w:r w:rsidR="006655D4">
        <w:rPr>
          <w:rFonts w:ascii="Times New Roman" w:hAnsi="Times New Roman" w:cs="Times New Roman"/>
          <w:sz w:val="24"/>
          <w:szCs w:val="24"/>
        </w:rPr>
        <w:t xml:space="preserve">stem girth </w:t>
      </w:r>
      <w:r w:rsidRPr="004B4393">
        <w:rPr>
          <w:rFonts w:ascii="Times New Roman" w:hAnsi="Times New Roman" w:cs="Times New Roman"/>
          <w:sz w:val="24"/>
          <w:szCs w:val="24"/>
        </w:rPr>
        <w:t xml:space="preserve">is relatively less due to </w:t>
      </w:r>
      <w:r w:rsidR="006655D4">
        <w:rPr>
          <w:rFonts w:ascii="Times New Roman" w:hAnsi="Times New Roman" w:cs="Times New Roman"/>
          <w:sz w:val="24"/>
          <w:szCs w:val="24"/>
        </w:rPr>
        <w:t xml:space="preserve">reduced seed vigour, lower enzyme activity, accumulation of reactive oxygen species, impaired hormonal response. </w:t>
      </w:r>
      <w:r w:rsidRPr="004B4393">
        <w:rPr>
          <w:rFonts w:ascii="Times New Roman" w:hAnsi="Times New Roman" w:cs="Times New Roman"/>
          <w:sz w:val="24"/>
          <w:szCs w:val="24"/>
        </w:rPr>
        <w:t>Bio-inoculants repair the damaged proteins, genetic material</w:t>
      </w:r>
      <w:r w:rsidR="006655D4">
        <w:rPr>
          <w:rFonts w:ascii="Times New Roman" w:hAnsi="Times New Roman" w:cs="Times New Roman"/>
          <w:sz w:val="24"/>
          <w:szCs w:val="24"/>
        </w:rPr>
        <w:t>.</w:t>
      </w:r>
      <w:r w:rsidRPr="004B4393">
        <w:rPr>
          <w:rFonts w:ascii="Times New Roman" w:hAnsi="Times New Roman" w:cs="Times New Roman"/>
          <w:sz w:val="24"/>
          <w:szCs w:val="24"/>
        </w:rPr>
        <w:t xml:space="preserve"> Results are in conformity with findings of Sourabh </w:t>
      </w:r>
      <w:r w:rsidR="009A2C24" w:rsidRPr="009A2C24">
        <w:rPr>
          <w:rFonts w:ascii="Times New Roman" w:hAnsi="Times New Roman" w:cs="Times New Roman"/>
          <w:i/>
          <w:iCs/>
          <w:sz w:val="24"/>
          <w:szCs w:val="24"/>
        </w:rPr>
        <w:t>et. al.</w:t>
      </w:r>
      <w:r w:rsidRPr="004B4393">
        <w:rPr>
          <w:rFonts w:ascii="Times New Roman" w:hAnsi="Times New Roman" w:cs="Times New Roman"/>
          <w:sz w:val="24"/>
          <w:szCs w:val="24"/>
        </w:rPr>
        <w:t xml:space="preserve"> (2018) in guava. </w:t>
      </w:r>
    </w:p>
    <w:p w14:paraId="4D2D0A60" w14:textId="2DE1BF92" w:rsidR="00345EFE" w:rsidRPr="004B4393" w:rsidRDefault="00345EFE" w:rsidP="00345EFE">
      <w:pPr>
        <w:widowControl w:val="0"/>
        <w:autoSpaceDE w:val="0"/>
        <w:autoSpaceDN w:val="0"/>
        <w:spacing w:after="0" w:line="360" w:lineRule="auto"/>
        <w:mirrorIndents/>
        <w:jc w:val="both"/>
        <w:outlineLvl w:val="0"/>
        <w:rPr>
          <w:rFonts w:ascii="Times New Roman" w:eastAsia="Times New Roman" w:hAnsi="Times New Roman" w:cs="Times New Roman"/>
          <w:b/>
          <w:bCs/>
          <w:sz w:val="24"/>
          <w:szCs w:val="24"/>
          <w:lang w:eastAsia="en-IN"/>
        </w:rPr>
      </w:pPr>
      <w:r w:rsidRPr="004B4393">
        <w:rPr>
          <w:rFonts w:ascii="Times New Roman" w:eastAsia="Times New Roman" w:hAnsi="Times New Roman" w:cs="Times New Roman"/>
          <w:b/>
          <w:bCs/>
          <w:sz w:val="24"/>
          <w:szCs w:val="24"/>
          <w:lang w:eastAsia="en-IN"/>
        </w:rPr>
        <w:t xml:space="preserve">Root length (cm) </w:t>
      </w:r>
      <w:r w:rsidRPr="004B4393">
        <w:rPr>
          <w:rFonts w:ascii="Times New Roman" w:eastAsia="Times New Roman" w:hAnsi="Times New Roman" w:cs="Times New Roman"/>
          <w:b/>
          <w:bCs/>
          <w:sz w:val="24"/>
          <w:szCs w:val="24"/>
          <w:lang w:eastAsia="en-IN"/>
        </w:rPr>
        <w:tab/>
      </w:r>
    </w:p>
    <w:p w14:paraId="53F3D2B9" w14:textId="2B09EC53" w:rsidR="00345EFE" w:rsidRPr="004B4393" w:rsidRDefault="00345EFE" w:rsidP="00345EFE">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 xml:space="preserve">It is perusal from the data presented in Table </w:t>
      </w:r>
      <w:r w:rsidR="00C95BBC" w:rsidRPr="004B4393">
        <w:rPr>
          <w:rFonts w:ascii="Times New Roman" w:eastAsia="Times New Roman" w:hAnsi="Times New Roman" w:cs="Times New Roman"/>
          <w:sz w:val="24"/>
          <w:szCs w:val="24"/>
          <w:lang w:eastAsia="en-IN"/>
        </w:rPr>
        <w:t>5</w:t>
      </w:r>
      <w:r w:rsidRPr="004B4393">
        <w:rPr>
          <w:rFonts w:ascii="Times New Roman" w:eastAsia="Times New Roman" w:hAnsi="Times New Roman" w:cs="Times New Roman"/>
          <w:sz w:val="24"/>
          <w:szCs w:val="24"/>
          <w:lang w:eastAsia="en-IN"/>
        </w:rPr>
        <w:t xml:space="preserve"> that </w:t>
      </w:r>
      <w:r w:rsidR="00C95BBC" w:rsidRPr="004B4393">
        <w:rPr>
          <w:rFonts w:ascii="Times New Roman" w:eastAsia="Times New Roman" w:hAnsi="Times New Roman" w:cs="Times New Roman"/>
          <w:sz w:val="24"/>
          <w:szCs w:val="24"/>
          <w:lang w:eastAsia="en-IN"/>
        </w:rPr>
        <w:t xml:space="preserve">the root length showed significant difference </w:t>
      </w:r>
      <w:r w:rsidRPr="004B4393">
        <w:rPr>
          <w:rFonts w:ascii="Times New Roman" w:eastAsia="Times New Roman" w:hAnsi="Times New Roman" w:cs="Times New Roman"/>
          <w:sz w:val="24"/>
          <w:szCs w:val="24"/>
          <w:lang w:eastAsia="en-IN"/>
        </w:rPr>
        <w:t>at 60</w:t>
      </w:r>
      <w:r w:rsidR="00C95BBC" w:rsidRPr="004B4393">
        <w:rPr>
          <w:rFonts w:ascii="Times New Roman" w:eastAsia="Times New Roman" w:hAnsi="Times New Roman" w:cs="Times New Roman"/>
          <w:sz w:val="24"/>
          <w:szCs w:val="24"/>
          <w:lang w:eastAsia="en-IN"/>
        </w:rPr>
        <w:t>, 90 and 120 DAS. M</w:t>
      </w:r>
      <w:r w:rsidRPr="004B4393">
        <w:rPr>
          <w:rFonts w:ascii="Times New Roman" w:eastAsia="Times New Roman" w:hAnsi="Times New Roman" w:cs="Times New Roman"/>
          <w:sz w:val="24"/>
          <w:szCs w:val="24"/>
          <w:lang w:eastAsia="en-IN"/>
        </w:rPr>
        <w:t xml:space="preserve">aximum </w:t>
      </w:r>
      <w:r w:rsidR="00C95BBC" w:rsidRPr="004B4393">
        <w:rPr>
          <w:rFonts w:ascii="Times New Roman" w:eastAsia="Times New Roman" w:hAnsi="Times New Roman" w:cs="Times New Roman"/>
          <w:sz w:val="24"/>
          <w:szCs w:val="24"/>
          <w:lang w:eastAsia="en-IN"/>
        </w:rPr>
        <w:t xml:space="preserve">average </w:t>
      </w:r>
      <w:r w:rsidRPr="004B4393">
        <w:rPr>
          <w:rFonts w:ascii="Times New Roman" w:eastAsia="Times New Roman" w:hAnsi="Times New Roman" w:cs="Times New Roman"/>
          <w:sz w:val="24"/>
          <w:szCs w:val="24"/>
          <w:lang w:eastAsia="en-IN"/>
        </w:rPr>
        <w:t xml:space="preserve">root length </w:t>
      </w:r>
      <w:r w:rsidR="00C95BBC" w:rsidRPr="004B4393">
        <w:rPr>
          <w:rFonts w:ascii="Times New Roman" w:eastAsia="Times New Roman" w:hAnsi="Times New Roman" w:cs="Times New Roman"/>
          <w:sz w:val="24"/>
          <w:szCs w:val="24"/>
          <w:lang w:eastAsia="en-IN"/>
        </w:rPr>
        <w:t xml:space="preserve">of fresh and aged seed </w:t>
      </w:r>
      <w:r w:rsidRPr="004B4393">
        <w:rPr>
          <w:rFonts w:ascii="Times New Roman" w:eastAsia="Times New Roman" w:hAnsi="Times New Roman" w:cs="Times New Roman"/>
          <w:sz w:val="24"/>
          <w:szCs w:val="24"/>
          <w:lang w:eastAsia="en-IN"/>
        </w:rPr>
        <w:t>(</w:t>
      </w:r>
      <w:r w:rsidR="00C95BBC" w:rsidRPr="004B4393">
        <w:rPr>
          <w:rFonts w:ascii="Times New Roman" w:eastAsia="Times New Roman" w:hAnsi="Times New Roman" w:cs="Times New Roman"/>
          <w:sz w:val="24"/>
          <w:szCs w:val="24"/>
          <w:lang w:eastAsia="en-IN"/>
        </w:rPr>
        <w:t>8.75 and 3.18</w:t>
      </w:r>
      <w:r w:rsidRPr="004B4393">
        <w:rPr>
          <w:rFonts w:ascii="Times New Roman" w:eastAsia="Times New Roman" w:hAnsi="Times New Roman" w:cs="Times New Roman"/>
          <w:sz w:val="24"/>
          <w:szCs w:val="24"/>
          <w:lang w:eastAsia="en-IN"/>
        </w:rPr>
        <w:t xml:space="preserve"> cm) was recorded with T15 (Sand + Vermicompost + PSB + Azotobacter + VAM), respectively. The minimum </w:t>
      </w:r>
      <w:r w:rsidR="00C95BBC" w:rsidRPr="004B4393">
        <w:rPr>
          <w:rFonts w:ascii="Times New Roman" w:eastAsia="Times New Roman" w:hAnsi="Times New Roman" w:cs="Times New Roman"/>
          <w:sz w:val="24"/>
          <w:szCs w:val="24"/>
          <w:lang w:eastAsia="en-IN"/>
        </w:rPr>
        <w:t xml:space="preserve">average </w:t>
      </w:r>
      <w:r w:rsidRPr="004B4393">
        <w:rPr>
          <w:rFonts w:ascii="Times New Roman" w:eastAsia="Times New Roman" w:hAnsi="Times New Roman" w:cs="Times New Roman"/>
          <w:sz w:val="24"/>
          <w:szCs w:val="24"/>
          <w:lang w:eastAsia="en-IN"/>
        </w:rPr>
        <w:t xml:space="preserve">root length </w:t>
      </w:r>
      <w:r w:rsidR="00C95BBC" w:rsidRPr="004B4393">
        <w:rPr>
          <w:rFonts w:ascii="Times New Roman" w:eastAsia="Times New Roman" w:hAnsi="Times New Roman" w:cs="Times New Roman"/>
          <w:sz w:val="24"/>
          <w:szCs w:val="24"/>
          <w:lang w:eastAsia="en-IN"/>
        </w:rPr>
        <w:t xml:space="preserve">of fresh and aged seed </w:t>
      </w:r>
      <w:r w:rsidRPr="004B4393">
        <w:rPr>
          <w:rFonts w:ascii="Times New Roman" w:eastAsia="Times New Roman" w:hAnsi="Times New Roman" w:cs="Times New Roman"/>
          <w:sz w:val="24"/>
          <w:szCs w:val="24"/>
          <w:lang w:eastAsia="en-IN"/>
        </w:rPr>
        <w:t>(</w:t>
      </w:r>
      <w:r w:rsidR="00C95BBC" w:rsidRPr="004B4393">
        <w:rPr>
          <w:rFonts w:ascii="Times New Roman" w:eastAsia="Times New Roman" w:hAnsi="Times New Roman" w:cs="Times New Roman"/>
          <w:sz w:val="24"/>
          <w:szCs w:val="24"/>
          <w:lang w:eastAsia="en-IN"/>
        </w:rPr>
        <w:t xml:space="preserve">5.65 and 1.70 </w:t>
      </w:r>
      <w:r w:rsidRPr="004B4393">
        <w:rPr>
          <w:rFonts w:ascii="Times New Roman" w:eastAsia="Times New Roman" w:hAnsi="Times New Roman" w:cs="Times New Roman"/>
          <w:sz w:val="24"/>
          <w:szCs w:val="24"/>
          <w:lang w:eastAsia="en-IN"/>
        </w:rPr>
        <w:t>cm) was recorded in control.</w:t>
      </w:r>
    </w:p>
    <w:p w14:paraId="0BED7339" w14:textId="3AF7F45D" w:rsidR="006655D4" w:rsidRDefault="00345EFE" w:rsidP="006655D4">
      <w:pPr>
        <w:spacing w:before="120" w:line="360" w:lineRule="auto"/>
        <w:ind w:firstLine="720"/>
        <w:jc w:val="both"/>
        <w:rPr>
          <w:rFonts w:ascii="Times New Roman" w:hAnsi="Times New Roman" w:cs="Times New Roman"/>
          <w:sz w:val="24"/>
          <w:szCs w:val="24"/>
        </w:rPr>
      </w:pPr>
      <w:r w:rsidRPr="004B4393">
        <w:rPr>
          <w:rFonts w:ascii="Times New Roman" w:hAnsi="Times New Roman" w:cs="Times New Roman"/>
          <w:sz w:val="24"/>
          <w:szCs w:val="24"/>
        </w:rPr>
        <w:t xml:space="preserve">Maximum root length of seedling (6.40 cm, 9.55 cm, 10.31 cm) in fresh seeds and (2.36 cm, 3.52 cm and 3.66 cm) in aged seed was recorded at 60, 90 and 120 DAS </w:t>
      </w:r>
      <w:r w:rsidRPr="004B4393">
        <w:rPr>
          <w:rFonts w:ascii="Times New Roman" w:hAnsi="Times New Roman" w:cs="Times New Roman"/>
          <w:sz w:val="24"/>
          <w:szCs w:val="24"/>
        </w:rPr>
        <w:lastRenderedPageBreak/>
        <w:t xml:space="preserve">respectively in Sand + Vermicompost + PSB + </w:t>
      </w:r>
      <w:r w:rsidRPr="004B4393">
        <w:rPr>
          <w:rFonts w:ascii="Times New Roman" w:hAnsi="Times New Roman" w:cs="Times New Roman"/>
          <w:i/>
          <w:iCs/>
          <w:sz w:val="24"/>
          <w:szCs w:val="24"/>
        </w:rPr>
        <w:t>Azotobacter</w:t>
      </w:r>
      <w:r w:rsidRPr="004B4393">
        <w:rPr>
          <w:rFonts w:ascii="Times New Roman" w:hAnsi="Times New Roman" w:cs="Times New Roman"/>
          <w:sz w:val="24"/>
          <w:szCs w:val="24"/>
        </w:rPr>
        <w:t xml:space="preserve"> + VAM whereas, minimum values found in (3.22 cm, 6.10 cm and 7.54cm) in fresh seeds of guava and (0.80 cm, 1.83 cm and 2.26 cm) in aged seeds of guava compared to control.</w:t>
      </w:r>
      <w:r w:rsidR="006655D4">
        <w:rPr>
          <w:rFonts w:ascii="Times New Roman" w:hAnsi="Times New Roman" w:cs="Times New Roman"/>
          <w:sz w:val="24"/>
          <w:szCs w:val="24"/>
        </w:rPr>
        <w:t xml:space="preserve"> </w:t>
      </w:r>
      <w:r w:rsidR="006655D4" w:rsidRPr="00CA551E">
        <w:rPr>
          <w:rFonts w:ascii="Times New Roman" w:hAnsi="Times New Roman" w:cs="Times New Roman"/>
          <w:sz w:val="24"/>
          <w:szCs w:val="24"/>
        </w:rPr>
        <w:t xml:space="preserve">VAM plays a crucial role in promoting extensive root systems by increasing the absorptive surface area and improving uptake of phosphorus and micronutrients. Vermicompost and FYM improve soil porosity and moisture retention, creating a </w:t>
      </w:r>
      <w:r w:rsidR="00E52DBD" w:rsidRPr="00CA551E">
        <w:rPr>
          <w:rFonts w:ascii="Times New Roman" w:hAnsi="Times New Roman" w:cs="Times New Roman"/>
          <w:sz w:val="24"/>
          <w:szCs w:val="24"/>
        </w:rPr>
        <w:t>favourable</w:t>
      </w:r>
      <w:r w:rsidR="006655D4" w:rsidRPr="00CA551E">
        <w:rPr>
          <w:rFonts w:ascii="Times New Roman" w:hAnsi="Times New Roman" w:cs="Times New Roman"/>
          <w:sz w:val="24"/>
          <w:szCs w:val="24"/>
        </w:rPr>
        <w:t xml:space="preserve"> environment for root elongation. Azotobacter and PSB stimulate root growth through hormone production and improved nutrient cycling, leading to longer and healthier roots.</w:t>
      </w:r>
      <w:r w:rsidR="00023001" w:rsidRPr="00023001">
        <w:rPr>
          <w:rFonts w:ascii="Times New Roman" w:hAnsi="Times New Roman" w:cs="Times New Roman"/>
          <w:sz w:val="24"/>
          <w:szCs w:val="24"/>
        </w:rPr>
        <w:t xml:space="preserve"> </w:t>
      </w:r>
      <w:r w:rsidR="00023001" w:rsidRPr="004B4393">
        <w:rPr>
          <w:rFonts w:ascii="Times New Roman" w:hAnsi="Times New Roman" w:cs="Times New Roman"/>
          <w:sz w:val="24"/>
          <w:szCs w:val="24"/>
        </w:rPr>
        <w:t xml:space="preserve">Improvement in </w:t>
      </w:r>
      <w:r w:rsidR="00023001">
        <w:rPr>
          <w:rFonts w:ascii="Times New Roman" w:hAnsi="Times New Roman" w:cs="Times New Roman"/>
          <w:sz w:val="24"/>
          <w:szCs w:val="24"/>
        </w:rPr>
        <w:t xml:space="preserve">root </w:t>
      </w:r>
      <w:r w:rsidR="00023001" w:rsidRPr="004B4393">
        <w:rPr>
          <w:rFonts w:ascii="Times New Roman" w:hAnsi="Times New Roman" w:cs="Times New Roman"/>
          <w:sz w:val="24"/>
          <w:szCs w:val="24"/>
        </w:rPr>
        <w:t xml:space="preserve">length could be attributed to easily availability of required quantity of nutrient and improved soil conditions due to organic manures addition and bio-inoculants releases different micro and macro nutrient at proper stage. This resulted in production of more quantum of carbohydrates and subsequently their translocation, Singh </w:t>
      </w:r>
      <w:r w:rsidR="00023001" w:rsidRPr="009A2C24">
        <w:rPr>
          <w:rFonts w:ascii="Times New Roman" w:hAnsi="Times New Roman" w:cs="Times New Roman"/>
          <w:i/>
          <w:iCs/>
          <w:sz w:val="24"/>
          <w:szCs w:val="24"/>
        </w:rPr>
        <w:t>et. al.</w:t>
      </w:r>
      <w:r w:rsidR="00023001" w:rsidRPr="004B4393">
        <w:rPr>
          <w:rFonts w:ascii="Times New Roman" w:hAnsi="Times New Roman" w:cs="Times New Roman"/>
          <w:sz w:val="24"/>
          <w:szCs w:val="24"/>
        </w:rPr>
        <w:t xml:space="preserve"> (2014). These results are in conformity with the findings of Vasantha </w:t>
      </w:r>
      <w:r w:rsidR="00023001" w:rsidRPr="009A2C24">
        <w:rPr>
          <w:rFonts w:ascii="Times New Roman" w:hAnsi="Times New Roman" w:cs="Times New Roman"/>
          <w:i/>
          <w:iCs/>
          <w:sz w:val="24"/>
          <w:szCs w:val="24"/>
        </w:rPr>
        <w:t>et. al.</w:t>
      </w:r>
      <w:r w:rsidR="00023001" w:rsidRPr="004B4393">
        <w:rPr>
          <w:rFonts w:ascii="Times New Roman" w:hAnsi="Times New Roman" w:cs="Times New Roman"/>
          <w:sz w:val="24"/>
          <w:szCs w:val="24"/>
        </w:rPr>
        <w:t xml:space="preserve"> (2014) in tamarind.</w:t>
      </w:r>
    </w:p>
    <w:p w14:paraId="064590CF" w14:textId="30BEDF3A" w:rsidR="00CA551E" w:rsidRPr="006655D4" w:rsidRDefault="00345EFE" w:rsidP="00023001">
      <w:pPr>
        <w:spacing w:before="120" w:after="0" w:line="360" w:lineRule="auto"/>
        <w:jc w:val="both"/>
        <w:rPr>
          <w:rFonts w:ascii="Times New Roman" w:hAnsi="Times New Roman" w:cs="Times New Roman"/>
          <w:sz w:val="24"/>
          <w:szCs w:val="24"/>
        </w:rPr>
      </w:pPr>
      <w:r w:rsidRPr="004B4393">
        <w:rPr>
          <w:rFonts w:ascii="Times New Roman" w:hAnsi="Times New Roman" w:cs="Times New Roman"/>
          <w:sz w:val="24"/>
          <w:szCs w:val="24"/>
        </w:rPr>
        <w:t xml:space="preserve">In aged seeds, root length is relatively less due to fungal attack, </w:t>
      </w:r>
      <w:r w:rsidR="00023001">
        <w:rPr>
          <w:rFonts w:ascii="Times New Roman" w:hAnsi="Times New Roman" w:cs="Times New Roman"/>
          <w:sz w:val="24"/>
          <w:szCs w:val="24"/>
        </w:rPr>
        <w:t>reduced vigour</w:t>
      </w:r>
      <w:r w:rsidRPr="004B4393">
        <w:rPr>
          <w:rFonts w:ascii="Times New Roman" w:hAnsi="Times New Roman" w:cs="Times New Roman"/>
          <w:sz w:val="24"/>
          <w:szCs w:val="24"/>
        </w:rPr>
        <w:t xml:space="preserve">, degradation of genetic material and accumulation of </w:t>
      </w:r>
      <w:r w:rsidR="00023001">
        <w:rPr>
          <w:rFonts w:ascii="Times New Roman" w:hAnsi="Times New Roman" w:cs="Times New Roman"/>
          <w:sz w:val="24"/>
          <w:szCs w:val="24"/>
        </w:rPr>
        <w:t>ROS</w:t>
      </w:r>
      <w:r w:rsidRPr="004B4393">
        <w:rPr>
          <w:rFonts w:ascii="Times New Roman" w:hAnsi="Times New Roman" w:cs="Times New Roman"/>
          <w:sz w:val="24"/>
          <w:szCs w:val="24"/>
        </w:rPr>
        <w:t xml:space="preserve">. Bio-inoculants repair the damaged proteins, genetic material. Bio-inoculants synthesize vitamins, </w:t>
      </w:r>
      <w:proofErr w:type="spellStart"/>
      <w:r w:rsidRPr="004B4393">
        <w:rPr>
          <w:rFonts w:ascii="Times New Roman" w:hAnsi="Times New Roman" w:cs="Times New Roman"/>
          <w:sz w:val="24"/>
          <w:szCs w:val="24"/>
        </w:rPr>
        <w:t>aminoacids</w:t>
      </w:r>
      <w:proofErr w:type="spellEnd"/>
      <w:r w:rsidRPr="004B4393">
        <w:rPr>
          <w:rFonts w:ascii="Times New Roman" w:hAnsi="Times New Roman" w:cs="Times New Roman"/>
          <w:sz w:val="24"/>
          <w:szCs w:val="24"/>
        </w:rPr>
        <w:t xml:space="preserve">, </w:t>
      </w:r>
      <w:proofErr w:type="spellStart"/>
      <w:r w:rsidRPr="004B4393">
        <w:rPr>
          <w:rFonts w:ascii="Times New Roman" w:hAnsi="Times New Roman" w:cs="Times New Roman"/>
          <w:sz w:val="24"/>
          <w:szCs w:val="24"/>
        </w:rPr>
        <w:t>auxin</w:t>
      </w:r>
      <w:proofErr w:type="spellEnd"/>
      <w:r w:rsidRPr="004B4393">
        <w:rPr>
          <w:rFonts w:ascii="Times New Roman" w:hAnsi="Times New Roman" w:cs="Times New Roman"/>
          <w:sz w:val="24"/>
          <w:szCs w:val="24"/>
        </w:rPr>
        <w:t xml:space="preserve">, </w:t>
      </w:r>
      <w:proofErr w:type="spellStart"/>
      <w:r w:rsidRPr="004B4393">
        <w:rPr>
          <w:rFonts w:ascii="Times New Roman" w:hAnsi="Times New Roman" w:cs="Times New Roman"/>
          <w:sz w:val="24"/>
          <w:szCs w:val="24"/>
        </w:rPr>
        <w:t>giberellins</w:t>
      </w:r>
      <w:proofErr w:type="spellEnd"/>
      <w:r w:rsidRPr="004B4393">
        <w:rPr>
          <w:rFonts w:ascii="Times New Roman" w:hAnsi="Times New Roman" w:cs="Times New Roman"/>
          <w:sz w:val="24"/>
          <w:szCs w:val="24"/>
        </w:rPr>
        <w:t xml:space="preserve"> and other plant growth regulators which increase the cell growth, elongation and number that produce health and long seedling, Pathak </w:t>
      </w:r>
      <w:r w:rsidR="009A2C24" w:rsidRPr="009A2C24">
        <w:rPr>
          <w:rFonts w:ascii="Times New Roman" w:hAnsi="Times New Roman" w:cs="Times New Roman"/>
          <w:i/>
          <w:iCs/>
          <w:sz w:val="24"/>
          <w:szCs w:val="24"/>
        </w:rPr>
        <w:t>et. al.</w:t>
      </w:r>
      <w:r w:rsidRPr="004B4393">
        <w:rPr>
          <w:rFonts w:ascii="Times New Roman" w:hAnsi="Times New Roman" w:cs="Times New Roman"/>
          <w:sz w:val="24"/>
          <w:szCs w:val="24"/>
        </w:rPr>
        <w:t xml:space="preserve"> (2013).</w:t>
      </w:r>
      <w:r w:rsidR="00023001">
        <w:rPr>
          <w:rFonts w:ascii="Times New Roman" w:hAnsi="Times New Roman" w:cs="Times New Roman"/>
          <w:sz w:val="24"/>
          <w:szCs w:val="24"/>
        </w:rPr>
        <w:t xml:space="preserve"> </w:t>
      </w:r>
    </w:p>
    <w:p w14:paraId="241EA1D9" w14:textId="29620F9C" w:rsidR="0013303B" w:rsidRPr="004B4393" w:rsidRDefault="00200CBC" w:rsidP="007F31B4">
      <w:pPr>
        <w:widowControl w:val="0"/>
        <w:autoSpaceDE w:val="0"/>
        <w:autoSpaceDN w:val="0"/>
        <w:spacing w:after="0" w:line="360" w:lineRule="auto"/>
        <w:mirrorIndents/>
        <w:jc w:val="both"/>
        <w:outlineLvl w:val="0"/>
        <w:rPr>
          <w:rFonts w:ascii="Times New Roman" w:hAnsi="Times New Roman" w:cs="Times New Roman"/>
          <w:b/>
          <w:bCs/>
          <w:color w:val="FF0000"/>
          <w:sz w:val="24"/>
          <w:szCs w:val="24"/>
        </w:rPr>
      </w:pPr>
      <w:r w:rsidRPr="004B4393">
        <w:rPr>
          <w:rFonts w:ascii="Times New Roman" w:hAnsi="Times New Roman" w:cs="Times New Roman"/>
          <w:b/>
          <w:bCs/>
          <w:sz w:val="24"/>
          <w:szCs w:val="24"/>
        </w:rPr>
        <w:t>CONCLUSION</w:t>
      </w:r>
    </w:p>
    <w:bookmarkEnd w:id="8"/>
    <w:p w14:paraId="7623FCEB" w14:textId="5B651B5A" w:rsidR="00B050D1" w:rsidRPr="00B050D1" w:rsidRDefault="00B050D1" w:rsidP="00B050D1">
      <w:pPr>
        <w:spacing w:after="0" w:line="360" w:lineRule="auto"/>
        <w:jc w:val="both"/>
        <w:outlineLvl w:val="0"/>
        <w:rPr>
          <w:rFonts w:ascii="Times New Roman" w:hAnsi="Times New Roman" w:cs="Times New Roman"/>
          <w:sz w:val="24"/>
          <w:szCs w:val="24"/>
        </w:rPr>
      </w:pPr>
      <w:r w:rsidRPr="00B050D1">
        <w:rPr>
          <w:rFonts w:ascii="Times New Roman" w:hAnsi="Times New Roman" w:cs="Times New Roman"/>
          <w:sz w:val="24"/>
          <w:szCs w:val="24"/>
        </w:rPr>
        <w:t xml:space="preserve">The present investigation clearly demonstrates that the integrated application of bio-inoculants in combination with organic manures markedly enhances germination behaviour and early seedling growth of fresh as well as aged guava seeds. </w:t>
      </w:r>
      <w:bookmarkStart w:id="9" w:name="_Hlk216263536"/>
      <w:r w:rsidRPr="00B050D1">
        <w:rPr>
          <w:rFonts w:ascii="Times New Roman" w:hAnsi="Times New Roman" w:cs="Times New Roman"/>
          <w:sz w:val="24"/>
          <w:szCs w:val="24"/>
        </w:rPr>
        <w:t>Among all the treatments, T15 (Sand + Vermicompost + PSB + Azotobacter + VAM) consistently performed best across all parameters. Fresh and aged seeds treated with this combination recorded the highest germination percentage, vigour index-I, vigour index-II, shoot length, root length and seedling girth, while the untreated control showed the least values in each parameter.</w:t>
      </w:r>
      <w:bookmarkEnd w:id="9"/>
    </w:p>
    <w:p w14:paraId="782C9208" w14:textId="5B0E9D3B" w:rsidR="00B050D1" w:rsidRPr="00B050D1" w:rsidRDefault="00B050D1" w:rsidP="00B050D1">
      <w:pPr>
        <w:spacing w:after="0" w:line="360" w:lineRule="auto"/>
        <w:jc w:val="both"/>
        <w:outlineLvl w:val="0"/>
        <w:rPr>
          <w:rFonts w:ascii="Times New Roman" w:hAnsi="Times New Roman" w:cs="Times New Roman"/>
          <w:sz w:val="24"/>
          <w:szCs w:val="24"/>
        </w:rPr>
      </w:pPr>
      <w:r w:rsidRPr="00B050D1">
        <w:rPr>
          <w:rFonts w:ascii="Times New Roman" w:hAnsi="Times New Roman" w:cs="Times New Roman"/>
          <w:sz w:val="24"/>
          <w:szCs w:val="24"/>
        </w:rPr>
        <w:t>The beneficial effects of T15 may be attributed to the synergistic action of bio-inoculants that produce growth-promoting substances such as GA₃, auxins, cytokinins, improve nutrient mobilization, enhance soil physical properties and support repair of degraded proteins and genetic material, especially in aged seeds. Vermicompost further contributes by enriching the nutrient environment and improving aeration and moisture conditions around the seeds. As a result, seeds germinated earlier, produced longer shoots and roots, accumulated more dry matter, and ultimately expressed stronger seedling vigour.</w:t>
      </w:r>
    </w:p>
    <w:p w14:paraId="60EB22CF" w14:textId="7A5701E7" w:rsidR="00B050D1" w:rsidRPr="00B050D1" w:rsidRDefault="00B050D1" w:rsidP="00B050D1">
      <w:pPr>
        <w:spacing w:after="0" w:line="360" w:lineRule="auto"/>
        <w:jc w:val="both"/>
        <w:outlineLvl w:val="0"/>
        <w:rPr>
          <w:rFonts w:ascii="Times New Roman" w:hAnsi="Times New Roman" w:cs="Times New Roman"/>
          <w:sz w:val="24"/>
          <w:szCs w:val="24"/>
        </w:rPr>
      </w:pPr>
      <w:r w:rsidRPr="00B050D1">
        <w:rPr>
          <w:rFonts w:ascii="Times New Roman" w:hAnsi="Times New Roman" w:cs="Times New Roman"/>
          <w:sz w:val="24"/>
          <w:szCs w:val="24"/>
        </w:rPr>
        <w:lastRenderedPageBreak/>
        <w:t xml:space="preserve">Aged seeds generally performed poorer than fresh seeds due to deterioration factors such as fungal attack, </w:t>
      </w:r>
      <w:r w:rsidR="00E52DBD">
        <w:rPr>
          <w:rFonts w:ascii="Times New Roman" w:hAnsi="Times New Roman" w:cs="Times New Roman"/>
          <w:sz w:val="24"/>
          <w:szCs w:val="24"/>
        </w:rPr>
        <w:t>reduced seed vigour, lower enzyme activity, accumulation of reactive oxygen species, impaired hormonal response</w:t>
      </w:r>
      <w:r w:rsidRPr="00B050D1">
        <w:rPr>
          <w:rFonts w:ascii="Times New Roman" w:hAnsi="Times New Roman" w:cs="Times New Roman"/>
          <w:sz w:val="24"/>
          <w:szCs w:val="24"/>
        </w:rPr>
        <w:t>. However, even in aged seeds, the T15 treatment substantially improved germination and seedling characteristics compared to control, highlighting the restorative potential of bio-inoculants.</w:t>
      </w:r>
    </w:p>
    <w:p w14:paraId="455D7A5D" w14:textId="10A61290" w:rsidR="00A45599" w:rsidRDefault="00B050D1" w:rsidP="00B050D1">
      <w:pPr>
        <w:spacing w:after="0" w:line="360" w:lineRule="auto"/>
        <w:jc w:val="both"/>
        <w:outlineLvl w:val="0"/>
        <w:rPr>
          <w:rFonts w:ascii="Times New Roman" w:hAnsi="Times New Roman" w:cs="Times New Roman"/>
          <w:sz w:val="24"/>
          <w:szCs w:val="24"/>
        </w:rPr>
      </w:pPr>
      <w:r w:rsidRPr="00B050D1">
        <w:rPr>
          <w:rFonts w:ascii="Times New Roman" w:hAnsi="Times New Roman" w:cs="Times New Roman"/>
          <w:sz w:val="24"/>
          <w:szCs w:val="24"/>
        </w:rPr>
        <w:t xml:space="preserve">This integrated approach </w:t>
      </w:r>
      <w:r w:rsidR="00E52DBD">
        <w:rPr>
          <w:rFonts w:ascii="Times New Roman" w:hAnsi="Times New Roman" w:cs="Times New Roman"/>
          <w:sz w:val="24"/>
          <w:szCs w:val="24"/>
        </w:rPr>
        <w:t xml:space="preserve">may </w:t>
      </w:r>
      <w:r w:rsidRPr="00B050D1">
        <w:rPr>
          <w:rFonts w:ascii="Times New Roman" w:hAnsi="Times New Roman" w:cs="Times New Roman"/>
          <w:sz w:val="24"/>
          <w:szCs w:val="24"/>
        </w:rPr>
        <w:t>be recommended for raising healthy nursery plants and improving establishment success in guava cultivation.</w:t>
      </w:r>
    </w:p>
    <w:p w14:paraId="564B0286" w14:textId="77777777" w:rsidR="001D5342" w:rsidRDefault="001D5342" w:rsidP="005D7DE8">
      <w:pPr>
        <w:pStyle w:val="Fig"/>
        <w:spacing w:line="360" w:lineRule="auto"/>
        <w:ind w:left="0" w:firstLine="0"/>
        <w:rPr>
          <w:rFonts w:eastAsiaTheme="minorHAnsi"/>
          <w:b w:val="0"/>
          <w:bCs w:val="0"/>
          <w:noProof w:val="0"/>
          <w:sz w:val="24"/>
          <w:szCs w:val="24"/>
          <w:lang w:eastAsia="en-US"/>
        </w:rPr>
      </w:pPr>
    </w:p>
    <w:p w14:paraId="45C2AF68" w14:textId="77777777" w:rsidR="001D5342" w:rsidRPr="001D5342" w:rsidRDefault="001D5342" w:rsidP="001D5342">
      <w:pPr>
        <w:pStyle w:val="Fig"/>
        <w:spacing w:line="360" w:lineRule="auto"/>
        <w:rPr>
          <w:rFonts w:eastAsiaTheme="minorHAnsi"/>
          <w:b w:val="0"/>
          <w:bCs w:val="0"/>
          <w:noProof w:val="0"/>
          <w:sz w:val="24"/>
          <w:szCs w:val="24"/>
          <w:lang w:eastAsia="en-US"/>
        </w:rPr>
      </w:pPr>
      <w:r w:rsidRPr="001D5342">
        <w:rPr>
          <w:rFonts w:eastAsiaTheme="minorHAnsi"/>
          <w:b w:val="0"/>
          <w:bCs w:val="0"/>
          <w:noProof w:val="0"/>
          <w:sz w:val="24"/>
          <w:szCs w:val="24"/>
          <w:lang w:eastAsia="en-US"/>
        </w:rPr>
        <w:t>COMPETING INTERESTS DISCLAIMER:</w:t>
      </w:r>
    </w:p>
    <w:p w14:paraId="73C5DF99" w14:textId="58D002EB" w:rsidR="001D5342" w:rsidRDefault="001D5342" w:rsidP="001D5342">
      <w:pPr>
        <w:pStyle w:val="Fig"/>
        <w:spacing w:line="360" w:lineRule="auto"/>
        <w:ind w:left="0" w:firstLine="0"/>
        <w:rPr>
          <w:rFonts w:eastAsiaTheme="minorHAnsi"/>
          <w:b w:val="0"/>
          <w:bCs w:val="0"/>
          <w:noProof w:val="0"/>
          <w:sz w:val="24"/>
          <w:szCs w:val="24"/>
          <w:lang w:eastAsia="en-US"/>
        </w:rPr>
      </w:pPr>
      <w:r w:rsidRPr="001D5342">
        <w:rPr>
          <w:rFonts w:eastAsiaTheme="minorHAnsi"/>
          <w:b w:val="0"/>
          <w:bCs w:val="0"/>
          <w:noProof w:val="0"/>
          <w:sz w:val="24"/>
          <w:szCs w:val="24"/>
          <w:lang w:eastAsia="en-US"/>
        </w:rPr>
        <w:t>Authors have declared that they have no known competing financial interests OR non-financial interests OR personal relationships that could have appeared to influence the work reported in this paper.</w:t>
      </w:r>
    </w:p>
    <w:p w14:paraId="18089AB3" w14:textId="77777777" w:rsidR="001D5342" w:rsidRPr="004B4393" w:rsidRDefault="001D5342" w:rsidP="005D7DE8">
      <w:pPr>
        <w:pStyle w:val="Fig"/>
        <w:spacing w:line="360" w:lineRule="auto"/>
        <w:ind w:left="0" w:firstLine="0"/>
        <w:rPr>
          <w:sz w:val="24"/>
          <w:szCs w:val="24"/>
        </w:rPr>
      </w:pPr>
    </w:p>
    <w:p w14:paraId="7C4C46BF" w14:textId="2C31E167" w:rsidR="000B0D4B" w:rsidRPr="004B4393" w:rsidRDefault="00200CBC" w:rsidP="00453755">
      <w:pPr>
        <w:pStyle w:val="Fig"/>
        <w:spacing w:line="360" w:lineRule="auto"/>
        <w:jc w:val="left"/>
        <w:rPr>
          <w:sz w:val="24"/>
          <w:szCs w:val="24"/>
        </w:rPr>
      </w:pPr>
      <w:r w:rsidRPr="004B4393">
        <w:rPr>
          <w:sz w:val="24"/>
          <w:szCs w:val="24"/>
        </w:rPr>
        <w:t>REFERENCES</w:t>
      </w:r>
    </w:p>
    <w:p w14:paraId="29FE6AD8" w14:textId="14D15953" w:rsidR="009648FF" w:rsidRPr="0081311C" w:rsidRDefault="0081311C" w:rsidP="0081311C">
      <w:pPr>
        <w:pStyle w:val="ListParagraph"/>
        <w:numPr>
          <w:ilvl w:val="0"/>
          <w:numId w:val="21"/>
        </w:numPr>
        <w:spacing w:after="0" w:line="360" w:lineRule="auto"/>
        <w:rPr>
          <w:rFonts w:ascii="Times New Roman" w:hAnsi="Times New Roman" w:cs="Times New Roman"/>
          <w:color w:val="000000" w:themeColor="text1"/>
          <w:shd w:val="clear" w:color="auto" w:fill="FFFFFF"/>
        </w:rPr>
      </w:pPr>
      <w:proofErr w:type="spellStart"/>
      <w:r w:rsidRPr="0081311C">
        <w:rPr>
          <w:rFonts w:ascii="Times New Roman" w:hAnsi="Times New Roman" w:cs="Times New Roman"/>
          <w:color w:val="000000" w:themeColor="text1"/>
          <w:shd w:val="clear" w:color="auto" w:fill="FFFFFF"/>
        </w:rPr>
        <w:t>Babu</w:t>
      </w:r>
      <w:proofErr w:type="spellEnd"/>
      <w:r w:rsidRPr="0081311C">
        <w:rPr>
          <w:rFonts w:ascii="Times New Roman" w:hAnsi="Times New Roman" w:cs="Times New Roman"/>
          <w:color w:val="000000" w:themeColor="text1"/>
          <w:shd w:val="clear" w:color="auto" w:fill="FFFFFF"/>
        </w:rPr>
        <w:t xml:space="preserve">, D. K., Patel, R. K., Singh, A., Yadav, D. S., De, L. C., &amp; Deka, B. C. (2010). Seed germination, seedling growth and vigour of papaya under North East Indian condition. </w:t>
      </w:r>
      <w:proofErr w:type="spellStart"/>
      <w:r w:rsidRPr="0081311C">
        <w:rPr>
          <w:rFonts w:ascii="Times New Roman" w:hAnsi="Times New Roman" w:cs="Times New Roman"/>
          <w:color w:val="000000" w:themeColor="text1"/>
          <w:shd w:val="clear" w:color="auto" w:fill="FFFFFF"/>
        </w:rPr>
        <w:t>Acta</w:t>
      </w:r>
      <w:proofErr w:type="spellEnd"/>
      <w:r w:rsidRPr="0081311C">
        <w:rPr>
          <w:rFonts w:ascii="Times New Roman" w:hAnsi="Times New Roman" w:cs="Times New Roman"/>
          <w:color w:val="000000" w:themeColor="text1"/>
          <w:shd w:val="clear" w:color="auto" w:fill="FFFFFF"/>
        </w:rPr>
        <w:t xml:space="preserve"> </w:t>
      </w:r>
      <w:proofErr w:type="spellStart"/>
      <w:r w:rsidRPr="0081311C">
        <w:rPr>
          <w:rFonts w:ascii="Times New Roman" w:hAnsi="Times New Roman" w:cs="Times New Roman"/>
          <w:color w:val="000000" w:themeColor="text1"/>
          <w:shd w:val="clear" w:color="auto" w:fill="FFFFFF"/>
        </w:rPr>
        <w:t>Horticulturae</w:t>
      </w:r>
      <w:proofErr w:type="spellEnd"/>
      <w:r w:rsidRPr="0081311C">
        <w:rPr>
          <w:rFonts w:ascii="Times New Roman" w:hAnsi="Times New Roman" w:cs="Times New Roman"/>
          <w:color w:val="000000" w:themeColor="text1"/>
          <w:shd w:val="clear" w:color="auto" w:fill="FFFFFF"/>
        </w:rPr>
        <w:t xml:space="preserve">, 851, 299-306. </w:t>
      </w:r>
      <w:hyperlink r:id="rId10" w:history="1">
        <w:r w:rsidRPr="00481903">
          <w:rPr>
            <w:rStyle w:val="Hyperlink"/>
            <w:rFonts w:ascii="Times New Roman" w:hAnsi="Times New Roman" w:cs="Times New Roman"/>
            <w:shd w:val="clear" w:color="auto" w:fill="FFFFFF"/>
          </w:rPr>
          <w:t>https://doi.org/10.17660/ActaHortic.2010.851.46</w:t>
        </w:r>
      </w:hyperlink>
      <w:r>
        <w:rPr>
          <w:rFonts w:ascii="Times New Roman" w:hAnsi="Times New Roman" w:cs="Times New Roman"/>
          <w:color w:val="000000" w:themeColor="text1"/>
          <w:shd w:val="clear" w:color="auto" w:fill="FFFFFF"/>
        </w:rPr>
        <w:t xml:space="preserve"> </w:t>
      </w:r>
    </w:p>
    <w:p w14:paraId="20559B5D" w14:textId="77777777" w:rsidR="009648FF" w:rsidRPr="0081311C" w:rsidRDefault="009648FF" w:rsidP="0081311C">
      <w:pPr>
        <w:pStyle w:val="ListParagraph"/>
        <w:numPr>
          <w:ilvl w:val="0"/>
          <w:numId w:val="21"/>
        </w:numPr>
        <w:spacing w:after="0" w:line="360" w:lineRule="auto"/>
        <w:jc w:val="both"/>
        <w:rPr>
          <w:rFonts w:ascii="Times New Roman" w:hAnsi="Times New Roman" w:cs="Times New Roman"/>
          <w:color w:val="000000" w:themeColor="text1"/>
          <w:shd w:val="clear" w:color="auto" w:fill="FFFFFF"/>
        </w:rPr>
      </w:pPr>
      <w:r w:rsidRPr="0081311C">
        <w:rPr>
          <w:rFonts w:ascii="Times New Roman" w:hAnsi="Times New Roman" w:cs="Times New Roman"/>
          <w:color w:val="000000" w:themeColor="text1"/>
          <w:shd w:val="clear" w:color="auto" w:fill="FFFFFF"/>
        </w:rPr>
        <w:t xml:space="preserve">Barani, P. and Anburani, A. (2004). Influence of vermicompost on growth parameters in </w:t>
      </w:r>
      <w:proofErr w:type="spellStart"/>
      <w:r w:rsidRPr="0081311C">
        <w:rPr>
          <w:rFonts w:ascii="Times New Roman" w:hAnsi="Times New Roman" w:cs="Times New Roman"/>
          <w:color w:val="000000" w:themeColor="text1"/>
          <w:shd w:val="clear" w:color="auto" w:fill="FFFFFF"/>
        </w:rPr>
        <w:t>bhendi</w:t>
      </w:r>
      <w:proofErr w:type="spellEnd"/>
      <w:r w:rsidRPr="0081311C">
        <w:rPr>
          <w:rFonts w:ascii="Times New Roman" w:hAnsi="Times New Roman" w:cs="Times New Roman"/>
          <w:color w:val="000000" w:themeColor="text1"/>
          <w:shd w:val="clear" w:color="auto" w:fill="FFFFFF"/>
        </w:rPr>
        <w:t xml:space="preserve">. </w:t>
      </w:r>
      <w:r w:rsidRPr="0081311C">
        <w:rPr>
          <w:rFonts w:ascii="Times New Roman" w:hAnsi="Times New Roman" w:cs="Times New Roman"/>
          <w:i/>
          <w:iCs/>
          <w:color w:val="000000" w:themeColor="text1"/>
          <w:shd w:val="clear" w:color="auto" w:fill="FFFFFF"/>
        </w:rPr>
        <w:t>South Indian Horticulture</w:t>
      </w:r>
      <w:r w:rsidRPr="0081311C">
        <w:rPr>
          <w:rFonts w:ascii="Times New Roman" w:hAnsi="Times New Roman" w:cs="Times New Roman"/>
          <w:color w:val="000000" w:themeColor="text1"/>
          <w:shd w:val="clear" w:color="auto" w:fill="FFFFFF"/>
        </w:rPr>
        <w:t xml:space="preserve">, </w:t>
      </w:r>
      <w:r w:rsidRPr="0081311C">
        <w:rPr>
          <w:rFonts w:ascii="Times New Roman" w:hAnsi="Times New Roman" w:cs="Times New Roman"/>
          <w:b/>
          <w:bCs/>
          <w:color w:val="000000" w:themeColor="text1"/>
          <w:shd w:val="clear" w:color="auto" w:fill="FFFFFF"/>
        </w:rPr>
        <w:t>52</w:t>
      </w:r>
      <w:r w:rsidRPr="0081311C">
        <w:rPr>
          <w:rFonts w:ascii="Times New Roman" w:hAnsi="Times New Roman" w:cs="Times New Roman"/>
          <w:color w:val="000000" w:themeColor="text1"/>
          <w:shd w:val="clear" w:color="auto" w:fill="FFFFFF"/>
        </w:rPr>
        <w:t>: 351–354.</w:t>
      </w:r>
    </w:p>
    <w:p w14:paraId="0F360FC9" w14:textId="442258FA" w:rsidR="009648FF" w:rsidRPr="0081311C" w:rsidRDefault="00DA3408" w:rsidP="00DA3408">
      <w:pPr>
        <w:pStyle w:val="ListParagraph"/>
        <w:numPr>
          <w:ilvl w:val="0"/>
          <w:numId w:val="21"/>
        </w:numPr>
        <w:spacing w:after="0" w:line="360" w:lineRule="auto"/>
        <w:rPr>
          <w:rFonts w:ascii="Times New Roman" w:hAnsi="Times New Roman" w:cs="Times New Roman"/>
          <w:color w:val="000000" w:themeColor="text1"/>
          <w:shd w:val="clear" w:color="auto" w:fill="FFFFFF"/>
        </w:rPr>
      </w:pPr>
      <w:r w:rsidRPr="00DA3408">
        <w:rPr>
          <w:rFonts w:ascii="Times New Roman" w:hAnsi="Times New Roman" w:cs="Times New Roman"/>
          <w:color w:val="000000" w:themeColor="text1"/>
          <w:shd w:val="clear" w:color="auto" w:fill="FFFFFF"/>
        </w:rPr>
        <w:t xml:space="preserve">Devi, B. L., Krishna, V. N. P. S. R., </w:t>
      </w:r>
      <w:proofErr w:type="spellStart"/>
      <w:r w:rsidRPr="00DA3408">
        <w:rPr>
          <w:rFonts w:ascii="Times New Roman" w:hAnsi="Times New Roman" w:cs="Times New Roman"/>
          <w:color w:val="000000" w:themeColor="text1"/>
          <w:shd w:val="clear" w:color="auto" w:fill="FFFFFF"/>
        </w:rPr>
        <w:t>Madhumathi</w:t>
      </w:r>
      <w:proofErr w:type="spellEnd"/>
      <w:r w:rsidRPr="00DA3408">
        <w:rPr>
          <w:rFonts w:ascii="Times New Roman" w:hAnsi="Times New Roman" w:cs="Times New Roman"/>
          <w:color w:val="000000" w:themeColor="text1"/>
          <w:shd w:val="clear" w:color="auto" w:fill="FFFFFF"/>
        </w:rPr>
        <w:t xml:space="preserve">, C., </w:t>
      </w:r>
      <w:proofErr w:type="spellStart"/>
      <w:r w:rsidRPr="00DA3408">
        <w:rPr>
          <w:rFonts w:ascii="Times New Roman" w:hAnsi="Times New Roman" w:cs="Times New Roman"/>
          <w:color w:val="000000" w:themeColor="text1"/>
          <w:shd w:val="clear" w:color="auto" w:fill="FFFFFF"/>
        </w:rPr>
        <w:t>Yuvaraj</w:t>
      </w:r>
      <w:proofErr w:type="spellEnd"/>
      <w:r w:rsidRPr="00DA3408">
        <w:rPr>
          <w:rFonts w:ascii="Times New Roman" w:hAnsi="Times New Roman" w:cs="Times New Roman"/>
          <w:color w:val="000000" w:themeColor="text1"/>
          <w:shd w:val="clear" w:color="auto" w:fill="FFFFFF"/>
        </w:rPr>
        <w:t xml:space="preserve">, K. M., </w:t>
      </w:r>
      <w:proofErr w:type="spellStart"/>
      <w:r w:rsidRPr="00DA3408">
        <w:rPr>
          <w:rFonts w:ascii="Times New Roman" w:hAnsi="Times New Roman" w:cs="Times New Roman"/>
          <w:color w:val="000000" w:themeColor="text1"/>
          <w:shd w:val="clear" w:color="auto" w:fill="FFFFFF"/>
        </w:rPr>
        <w:t>Sireesha</w:t>
      </w:r>
      <w:proofErr w:type="spellEnd"/>
      <w:r w:rsidRPr="00DA3408">
        <w:rPr>
          <w:rFonts w:ascii="Times New Roman" w:hAnsi="Times New Roman" w:cs="Times New Roman"/>
          <w:color w:val="000000" w:themeColor="text1"/>
          <w:shd w:val="clear" w:color="auto" w:fill="FFFFFF"/>
        </w:rPr>
        <w:t xml:space="preserve">, Y., &amp; Krishna, M. R. (2019). Organics and bio- fertilizers effect on germination process of papaya at nursery </w:t>
      </w:r>
      <w:proofErr w:type="spellStart"/>
      <w:r w:rsidRPr="00DA3408">
        <w:rPr>
          <w:rFonts w:ascii="Times New Roman" w:hAnsi="Times New Roman" w:cs="Times New Roman"/>
          <w:color w:val="000000" w:themeColor="text1"/>
          <w:shd w:val="clear" w:color="auto" w:fill="FFFFFF"/>
        </w:rPr>
        <w:t>lavel</w:t>
      </w:r>
      <w:proofErr w:type="spellEnd"/>
      <w:r w:rsidRPr="00DA3408">
        <w:rPr>
          <w:rFonts w:ascii="Times New Roman" w:hAnsi="Times New Roman" w:cs="Times New Roman"/>
          <w:color w:val="000000" w:themeColor="text1"/>
          <w:shd w:val="clear" w:color="auto" w:fill="FFFFFF"/>
        </w:rPr>
        <w:t xml:space="preserve"> (</w:t>
      </w:r>
      <w:proofErr w:type="spellStart"/>
      <w:r w:rsidRPr="00DA3408">
        <w:rPr>
          <w:rFonts w:ascii="Times New Roman" w:hAnsi="Times New Roman" w:cs="Times New Roman"/>
          <w:color w:val="000000" w:themeColor="text1"/>
          <w:shd w:val="clear" w:color="auto" w:fill="FFFFFF"/>
        </w:rPr>
        <w:t>Carica</w:t>
      </w:r>
      <w:proofErr w:type="spellEnd"/>
      <w:r w:rsidRPr="00DA3408">
        <w:rPr>
          <w:rFonts w:ascii="Times New Roman" w:hAnsi="Times New Roman" w:cs="Times New Roman"/>
          <w:color w:val="000000" w:themeColor="text1"/>
          <w:shd w:val="clear" w:color="auto" w:fill="FFFFFF"/>
        </w:rPr>
        <w:t xml:space="preserve"> papaya L.). Journal of Pharmacognosy and Phytochemistry, 8(1), 2425-2427. </w:t>
      </w:r>
      <w:hyperlink r:id="rId11" w:history="1">
        <w:r w:rsidRPr="00481903">
          <w:rPr>
            <w:rStyle w:val="Hyperlink"/>
            <w:rFonts w:ascii="Times New Roman" w:hAnsi="Times New Roman" w:cs="Times New Roman"/>
            <w:shd w:val="clear" w:color="auto" w:fill="FFFFFF"/>
          </w:rPr>
          <w:t>https://www.phytojournal.com/archives/2019/vol8issue1/PartAK/8-1-100-100.pdf</w:t>
        </w:r>
      </w:hyperlink>
      <w:r>
        <w:rPr>
          <w:rFonts w:ascii="Times New Roman" w:hAnsi="Times New Roman" w:cs="Times New Roman"/>
          <w:color w:val="000000" w:themeColor="text1"/>
          <w:shd w:val="clear" w:color="auto" w:fill="FFFFFF"/>
        </w:rPr>
        <w:t xml:space="preserve"> </w:t>
      </w:r>
    </w:p>
    <w:p w14:paraId="2808530F" w14:textId="77777777" w:rsidR="009648FF" w:rsidRPr="0081311C" w:rsidRDefault="009648FF" w:rsidP="0081311C">
      <w:pPr>
        <w:pStyle w:val="ListParagraph"/>
        <w:numPr>
          <w:ilvl w:val="0"/>
          <w:numId w:val="21"/>
        </w:numPr>
        <w:spacing w:after="0" w:line="360" w:lineRule="auto"/>
        <w:rPr>
          <w:rFonts w:ascii="Times New Roman" w:hAnsi="Times New Roman" w:cs="Times New Roman"/>
        </w:rPr>
      </w:pPr>
      <w:r w:rsidRPr="0081311C">
        <w:rPr>
          <w:rFonts w:ascii="Times New Roman" w:hAnsi="Times New Roman" w:cs="Times New Roman"/>
        </w:rPr>
        <w:t xml:space="preserve">Fisher, R. A. and Yates, F. (1963). Statistical tables for biological, agricultural and medical research, edited by </w:t>
      </w:r>
      <w:proofErr w:type="spellStart"/>
      <w:r w:rsidRPr="0081311C">
        <w:rPr>
          <w:rFonts w:ascii="Times New Roman" w:hAnsi="Times New Roman" w:cs="Times New Roman"/>
        </w:rPr>
        <w:t>r.a.</w:t>
      </w:r>
      <w:proofErr w:type="spellEnd"/>
      <w:r w:rsidRPr="0081311C">
        <w:rPr>
          <w:rFonts w:ascii="Times New Roman" w:hAnsi="Times New Roman" w:cs="Times New Roman"/>
        </w:rPr>
        <w:t xml:space="preserve"> fisher and f. yates.</w:t>
      </w:r>
    </w:p>
    <w:p w14:paraId="62673366" w14:textId="6F190399" w:rsidR="009648FF" w:rsidRPr="0081311C" w:rsidRDefault="003D2F25" w:rsidP="003D2F25">
      <w:pPr>
        <w:pStyle w:val="ListParagraph"/>
        <w:numPr>
          <w:ilvl w:val="0"/>
          <w:numId w:val="21"/>
        </w:numPr>
        <w:spacing w:after="0" w:line="360" w:lineRule="auto"/>
        <w:rPr>
          <w:rFonts w:ascii="Times New Roman" w:hAnsi="Times New Roman" w:cs="Times New Roman"/>
          <w:color w:val="000000" w:themeColor="text1"/>
          <w:shd w:val="clear" w:color="auto" w:fill="FFFFFF"/>
        </w:rPr>
      </w:pPr>
      <w:r w:rsidRPr="003D2F25">
        <w:rPr>
          <w:rFonts w:ascii="Times New Roman" w:hAnsi="Times New Roman" w:cs="Times New Roman"/>
          <w:color w:val="000000" w:themeColor="text1"/>
          <w:shd w:val="clear" w:color="auto" w:fill="FFFFFF"/>
        </w:rPr>
        <w:t>Hartmann, H. T., &amp; Kester, D. E. (1979). Plant propagation principles and practices. Prentice Hall of India Ltd.</w:t>
      </w:r>
      <w:r>
        <w:rPr>
          <w:rFonts w:ascii="Times New Roman" w:hAnsi="Times New Roman" w:cs="Times New Roman"/>
          <w:color w:val="000000" w:themeColor="text1"/>
          <w:shd w:val="clear" w:color="auto" w:fill="FFFFFF"/>
        </w:rPr>
        <w:t xml:space="preserve"> </w:t>
      </w:r>
    </w:p>
    <w:p w14:paraId="2C2BBECD" w14:textId="647D37EB" w:rsidR="009648FF" w:rsidRPr="0081311C" w:rsidRDefault="00E0181D" w:rsidP="00E0181D">
      <w:pPr>
        <w:pStyle w:val="ListParagraph"/>
        <w:numPr>
          <w:ilvl w:val="0"/>
          <w:numId w:val="21"/>
        </w:numPr>
        <w:spacing w:after="0" w:line="360" w:lineRule="auto"/>
        <w:jc w:val="both"/>
        <w:rPr>
          <w:rFonts w:ascii="Times New Roman" w:hAnsi="Times New Roman" w:cs="Times New Roman"/>
          <w:color w:val="000000" w:themeColor="text1"/>
          <w:shd w:val="clear" w:color="auto" w:fill="FFFFFF"/>
        </w:rPr>
      </w:pPr>
      <w:proofErr w:type="spellStart"/>
      <w:r w:rsidRPr="00E0181D">
        <w:rPr>
          <w:rFonts w:ascii="Times New Roman" w:hAnsi="Times New Roman" w:cs="Times New Roman"/>
          <w:color w:val="000000" w:themeColor="text1"/>
          <w:shd w:val="clear" w:color="auto" w:fill="FFFFFF"/>
        </w:rPr>
        <w:t>Järvan</w:t>
      </w:r>
      <w:proofErr w:type="spellEnd"/>
      <w:r w:rsidRPr="00E0181D">
        <w:rPr>
          <w:rFonts w:ascii="Times New Roman" w:hAnsi="Times New Roman" w:cs="Times New Roman"/>
          <w:color w:val="000000" w:themeColor="text1"/>
          <w:shd w:val="clear" w:color="auto" w:fill="FFFFFF"/>
        </w:rPr>
        <w:t xml:space="preserve">, M., </w:t>
      </w:r>
      <w:proofErr w:type="spellStart"/>
      <w:r w:rsidRPr="00E0181D">
        <w:rPr>
          <w:rFonts w:ascii="Times New Roman" w:hAnsi="Times New Roman" w:cs="Times New Roman"/>
          <w:color w:val="000000" w:themeColor="text1"/>
          <w:shd w:val="clear" w:color="auto" w:fill="FFFFFF"/>
        </w:rPr>
        <w:t>Vettik</w:t>
      </w:r>
      <w:proofErr w:type="spellEnd"/>
      <w:r w:rsidRPr="00E0181D">
        <w:rPr>
          <w:rFonts w:ascii="Times New Roman" w:hAnsi="Times New Roman" w:cs="Times New Roman"/>
          <w:color w:val="000000" w:themeColor="text1"/>
          <w:shd w:val="clear" w:color="auto" w:fill="FFFFFF"/>
        </w:rPr>
        <w:t xml:space="preserve">, R., &amp; Adamson, A. (2017). Assessment of plant nutrients’ dynamics in organically and conventionally managed soils by means of different extraction methods. </w:t>
      </w:r>
      <w:proofErr w:type="spellStart"/>
      <w:r w:rsidRPr="00E0181D">
        <w:rPr>
          <w:rFonts w:ascii="Times New Roman" w:hAnsi="Times New Roman" w:cs="Times New Roman"/>
          <w:color w:val="000000" w:themeColor="text1"/>
          <w:shd w:val="clear" w:color="auto" w:fill="FFFFFF"/>
        </w:rPr>
        <w:t>Acta</w:t>
      </w:r>
      <w:proofErr w:type="spellEnd"/>
      <w:r w:rsidRPr="00E0181D">
        <w:rPr>
          <w:rFonts w:ascii="Times New Roman" w:hAnsi="Times New Roman" w:cs="Times New Roman"/>
          <w:color w:val="000000" w:themeColor="text1"/>
          <w:shd w:val="clear" w:color="auto" w:fill="FFFFFF"/>
        </w:rPr>
        <w:t xml:space="preserve"> </w:t>
      </w:r>
      <w:proofErr w:type="spellStart"/>
      <w:r w:rsidRPr="00E0181D">
        <w:rPr>
          <w:rFonts w:ascii="Times New Roman" w:hAnsi="Times New Roman" w:cs="Times New Roman"/>
          <w:color w:val="000000" w:themeColor="text1"/>
          <w:shd w:val="clear" w:color="auto" w:fill="FFFFFF"/>
        </w:rPr>
        <w:t>Agriculturae</w:t>
      </w:r>
      <w:proofErr w:type="spellEnd"/>
      <w:r w:rsidRPr="00E0181D">
        <w:rPr>
          <w:rFonts w:ascii="Times New Roman" w:hAnsi="Times New Roman" w:cs="Times New Roman"/>
          <w:color w:val="000000" w:themeColor="text1"/>
          <w:shd w:val="clear" w:color="auto" w:fill="FFFFFF"/>
        </w:rPr>
        <w:t xml:space="preserve"> </w:t>
      </w:r>
      <w:proofErr w:type="spellStart"/>
      <w:r w:rsidRPr="00E0181D">
        <w:rPr>
          <w:rFonts w:ascii="Times New Roman" w:hAnsi="Times New Roman" w:cs="Times New Roman"/>
          <w:color w:val="000000" w:themeColor="text1"/>
          <w:shd w:val="clear" w:color="auto" w:fill="FFFFFF"/>
        </w:rPr>
        <w:t>Scandinavica</w:t>
      </w:r>
      <w:proofErr w:type="spellEnd"/>
      <w:r w:rsidRPr="00E0181D">
        <w:rPr>
          <w:rFonts w:ascii="Times New Roman" w:hAnsi="Times New Roman" w:cs="Times New Roman"/>
          <w:color w:val="000000" w:themeColor="text1"/>
          <w:shd w:val="clear" w:color="auto" w:fill="FFFFFF"/>
        </w:rPr>
        <w:t xml:space="preserve">, Section B—Soil &amp; Plant Science. </w:t>
      </w:r>
      <w:hyperlink r:id="rId12" w:history="1">
        <w:r w:rsidRPr="00481903">
          <w:rPr>
            <w:rStyle w:val="Hyperlink"/>
            <w:rFonts w:ascii="Times New Roman" w:hAnsi="Times New Roman" w:cs="Times New Roman"/>
            <w:shd w:val="clear" w:color="auto" w:fill="FFFFFF"/>
          </w:rPr>
          <w:t>https://doi.org/10.1080/09064710.2016.1244920</w:t>
        </w:r>
      </w:hyperlink>
      <w:r>
        <w:rPr>
          <w:rFonts w:ascii="Times New Roman" w:hAnsi="Times New Roman" w:cs="Times New Roman"/>
          <w:color w:val="000000" w:themeColor="text1"/>
          <w:shd w:val="clear" w:color="auto" w:fill="FFFFFF"/>
        </w:rPr>
        <w:t xml:space="preserve"> </w:t>
      </w:r>
    </w:p>
    <w:p w14:paraId="254383C9" w14:textId="3599E975" w:rsidR="009648FF" w:rsidRPr="0081311C" w:rsidRDefault="000B3C28" w:rsidP="000B3C28">
      <w:pPr>
        <w:pStyle w:val="ListParagraph"/>
        <w:numPr>
          <w:ilvl w:val="0"/>
          <w:numId w:val="21"/>
        </w:numPr>
        <w:spacing w:after="0" w:line="360" w:lineRule="auto"/>
        <w:jc w:val="both"/>
        <w:rPr>
          <w:rFonts w:ascii="Times New Roman" w:hAnsi="Times New Roman" w:cs="Times New Roman"/>
          <w:color w:val="000000" w:themeColor="text1"/>
          <w:shd w:val="clear" w:color="auto" w:fill="FFFFFF"/>
        </w:rPr>
      </w:pPr>
      <w:proofErr w:type="spellStart"/>
      <w:r w:rsidRPr="000B3C28">
        <w:rPr>
          <w:rFonts w:ascii="Times New Roman" w:hAnsi="Times New Roman" w:cs="Times New Roman"/>
          <w:color w:val="000000" w:themeColor="text1"/>
          <w:shd w:val="clear" w:color="auto" w:fill="FFFFFF"/>
        </w:rPr>
        <w:t>Khare</w:t>
      </w:r>
      <w:proofErr w:type="spellEnd"/>
      <w:r w:rsidRPr="000B3C28">
        <w:rPr>
          <w:rFonts w:ascii="Times New Roman" w:hAnsi="Times New Roman" w:cs="Times New Roman"/>
          <w:color w:val="000000" w:themeColor="text1"/>
          <w:shd w:val="clear" w:color="auto" w:fill="FFFFFF"/>
        </w:rPr>
        <w:t xml:space="preserve">, N., Pathak, D. V., &amp; Kumar, M. (2018). Microbially enriched vermicompost affecting seedling and plant growth in </w:t>
      </w:r>
      <w:proofErr w:type="spellStart"/>
      <w:r w:rsidRPr="000B3C28">
        <w:rPr>
          <w:rFonts w:ascii="Times New Roman" w:hAnsi="Times New Roman" w:cs="Times New Roman"/>
          <w:color w:val="000000" w:themeColor="text1"/>
          <w:shd w:val="clear" w:color="auto" w:fill="FFFFFF"/>
        </w:rPr>
        <w:t>aonla</w:t>
      </w:r>
      <w:proofErr w:type="spellEnd"/>
      <w:r w:rsidRPr="000B3C28">
        <w:rPr>
          <w:rFonts w:ascii="Times New Roman" w:hAnsi="Times New Roman" w:cs="Times New Roman"/>
          <w:color w:val="000000" w:themeColor="text1"/>
          <w:shd w:val="clear" w:color="auto" w:fill="FFFFFF"/>
        </w:rPr>
        <w:t xml:space="preserve"> and </w:t>
      </w:r>
      <w:proofErr w:type="spellStart"/>
      <w:r w:rsidRPr="000B3C28">
        <w:rPr>
          <w:rFonts w:ascii="Times New Roman" w:hAnsi="Times New Roman" w:cs="Times New Roman"/>
          <w:color w:val="000000" w:themeColor="text1"/>
          <w:shd w:val="clear" w:color="auto" w:fill="FFFFFF"/>
        </w:rPr>
        <w:t>bael</w:t>
      </w:r>
      <w:proofErr w:type="spellEnd"/>
      <w:r w:rsidRPr="000B3C28">
        <w:rPr>
          <w:rFonts w:ascii="Times New Roman" w:hAnsi="Times New Roman" w:cs="Times New Roman"/>
          <w:color w:val="000000" w:themeColor="text1"/>
          <w:shd w:val="clear" w:color="auto" w:fill="FFFFFF"/>
        </w:rPr>
        <w:t xml:space="preserve">. International Journal of Current Microbiology and Applied Sciences, 7(4), 2664-2672. </w:t>
      </w:r>
      <w:hyperlink r:id="rId13" w:history="1">
        <w:r w:rsidRPr="00481903">
          <w:rPr>
            <w:rStyle w:val="Hyperlink"/>
            <w:rFonts w:ascii="Times New Roman" w:hAnsi="Times New Roman" w:cs="Times New Roman"/>
            <w:shd w:val="clear" w:color="auto" w:fill="FFFFFF"/>
          </w:rPr>
          <w:t>https://doi.org/10.20546/ijcmas.2018.704.304</w:t>
        </w:r>
      </w:hyperlink>
      <w:r>
        <w:rPr>
          <w:rFonts w:ascii="Times New Roman" w:hAnsi="Times New Roman" w:cs="Times New Roman"/>
          <w:color w:val="000000" w:themeColor="text1"/>
          <w:shd w:val="clear" w:color="auto" w:fill="FFFFFF"/>
        </w:rPr>
        <w:t xml:space="preserve"> </w:t>
      </w:r>
    </w:p>
    <w:p w14:paraId="2A236A2C" w14:textId="77777777" w:rsidR="009648FF" w:rsidRPr="0081311C" w:rsidRDefault="009648FF" w:rsidP="0081311C">
      <w:pPr>
        <w:pStyle w:val="ListParagraph"/>
        <w:numPr>
          <w:ilvl w:val="0"/>
          <w:numId w:val="21"/>
        </w:numPr>
        <w:spacing w:after="0" w:line="360" w:lineRule="auto"/>
        <w:rPr>
          <w:rFonts w:ascii="Times New Roman" w:hAnsi="Times New Roman" w:cs="Times New Roman"/>
          <w:color w:val="000000" w:themeColor="text1"/>
          <w:shd w:val="clear" w:color="auto" w:fill="FFFFFF"/>
        </w:rPr>
      </w:pPr>
      <w:r w:rsidRPr="0081311C">
        <w:rPr>
          <w:rFonts w:ascii="Times New Roman" w:hAnsi="Times New Roman" w:cs="Times New Roman"/>
          <w:color w:val="000000" w:themeColor="text1"/>
          <w:shd w:val="clear" w:color="auto" w:fill="FFFFFF"/>
        </w:rPr>
        <w:lastRenderedPageBreak/>
        <w:t>Mohammed, H. M., Prasad, V. M. and Saravanan, S. (2014). Effect of FYM, NPK and micronutrients on yield of tomato (Lycopersicon esculentum Mill.) cv. Heem Sohna under protected cultivation. </w:t>
      </w:r>
      <w:r w:rsidRPr="0081311C">
        <w:rPr>
          <w:rFonts w:ascii="Times New Roman" w:hAnsi="Times New Roman" w:cs="Times New Roman"/>
          <w:i/>
          <w:iCs/>
          <w:color w:val="000000" w:themeColor="text1"/>
          <w:shd w:val="clear" w:color="auto" w:fill="FFFFFF"/>
        </w:rPr>
        <w:t>International Journal of Agricultural Science and Research</w:t>
      </w:r>
      <w:r w:rsidRPr="0081311C">
        <w:rPr>
          <w:rFonts w:ascii="Times New Roman" w:hAnsi="Times New Roman" w:cs="Times New Roman"/>
          <w:color w:val="000000" w:themeColor="text1"/>
          <w:shd w:val="clear" w:color="auto" w:fill="FFFFFF"/>
        </w:rPr>
        <w:t>, </w:t>
      </w:r>
      <w:r w:rsidRPr="0081311C">
        <w:rPr>
          <w:rFonts w:ascii="Times New Roman" w:hAnsi="Times New Roman" w:cs="Times New Roman"/>
          <w:b/>
          <w:bCs/>
          <w:color w:val="000000" w:themeColor="text1"/>
          <w:shd w:val="clear" w:color="auto" w:fill="FFFFFF"/>
        </w:rPr>
        <w:t>4</w:t>
      </w:r>
      <w:r w:rsidRPr="0081311C">
        <w:rPr>
          <w:rFonts w:ascii="Times New Roman" w:hAnsi="Times New Roman" w:cs="Times New Roman"/>
          <w:color w:val="000000" w:themeColor="text1"/>
          <w:shd w:val="clear" w:color="auto" w:fill="FFFFFF"/>
        </w:rPr>
        <w:t xml:space="preserve">(1): 17-26. </w:t>
      </w:r>
    </w:p>
    <w:p w14:paraId="2BACDDA5" w14:textId="11A9DDAA" w:rsidR="009648FF" w:rsidRPr="0081311C" w:rsidRDefault="00C201A4" w:rsidP="00C201A4">
      <w:pPr>
        <w:pStyle w:val="ListParagraph"/>
        <w:numPr>
          <w:ilvl w:val="0"/>
          <w:numId w:val="21"/>
        </w:numPr>
        <w:spacing w:after="0" w:line="360" w:lineRule="auto"/>
        <w:jc w:val="both"/>
        <w:rPr>
          <w:rFonts w:ascii="Times New Roman" w:hAnsi="Times New Roman" w:cs="Times New Roman"/>
          <w:color w:val="000000" w:themeColor="text1"/>
          <w:shd w:val="clear" w:color="auto" w:fill="FFFFFF"/>
        </w:rPr>
      </w:pPr>
      <w:r w:rsidRPr="00C201A4">
        <w:rPr>
          <w:rFonts w:ascii="Times New Roman" w:hAnsi="Times New Roman" w:cs="Times New Roman"/>
          <w:color w:val="000000" w:themeColor="text1"/>
          <w:shd w:val="clear" w:color="auto" w:fill="FFFFFF"/>
        </w:rPr>
        <w:t>Pathak, D. V., Singh, S., &amp; Saini, R. S. (2013). Impact of bio-inoculants on seed germination and plant growth of guava (</w:t>
      </w:r>
      <w:proofErr w:type="spellStart"/>
      <w:r w:rsidRPr="00C201A4">
        <w:rPr>
          <w:rFonts w:ascii="Times New Roman" w:hAnsi="Times New Roman" w:cs="Times New Roman"/>
          <w:color w:val="000000" w:themeColor="text1"/>
          <w:shd w:val="clear" w:color="auto" w:fill="FFFFFF"/>
        </w:rPr>
        <w:t>Psidium</w:t>
      </w:r>
      <w:proofErr w:type="spellEnd"/>
      <w:r w:rsidRPr="00C201A4">
        <w:rPr>
          <w:rFonts w:ascii="Times New Roman" w:hAnsi="Times New Roman" w:cs="Times New Roman"/>
          <w:color w:val="000000" w:themeColor="text1"/>
          <w:shd w:val="clear" w:color="auto" w:fill="FFFFFF"/>
        </w:rPr>
        <w:t xml:space="preserve"> </w:t>
      </w:r>
      <w:proofErr w:type="spellStart"/>
      <w:r w:rsidRPr="00C201A4">
        <w:rPr>
          <w:rFonts w:ascii="Times New Roman" w:hAnsi="Times New Roman" w:cs="Times New Roman"/>
          <w:color w:val="000000" w:themeColor="text1"/>
          <w:shd w:val="clear" w:color="auto" w:fill="FFFFFF"/>
        </w:rPr>
        <w:t>guajava</w:t>
      </w:r>
      <w:proofErr w:type="spellEnd"/>
      <w:r w:rsidRPr="00C201A4">
        <w:rPr>
          <w:rFonts w:ascii="Times New Roman" w:hAnsi="Times New Roman" w:cs="Times New Roman"/>
          <w:color w:val="000000" w:themeColor="text1"/>
          <w:shd w:val="clear" w:color="auto" w:fill="FFFFFF"/>
        </w:rPr>
        <w:t xml:space="preserve">). Journal of Horticulture and Forestry, 5(10), 183-185. </w:t>
      </w:r>
      <w:hyperlink r:id="rId14" w:history="1">
        <w:r w:rsidRPr="00481903">
          <w:rPr>
            <w:rStyle w:val="Hyperlink"/>
            <w:rFonts w:ascii="Times New Roman" w:hAnsi="Times New Roman" w:cs="Times New Roman"/>
            <w:shd w:val="clear" w:color="auto" w:fill="FFFFFF"/>
          </w:rPr>
          <w:t>https://doi.org/10.5897/JHF11.011</w:t>
        </w:r>
      </w:hyperlink>
      <w:r>
        <w:rPr>
          <w:rFonts w:ascii="Times New Roman" w:hAnsi="Times New Roman" w:cs="Times New Roman"/>
          <w:color w:val="000000" w:themeColor="text1"/>
          <w:shd w:val="clear" w:color="auto" w:fill="FFFFFF"/>
        </w:rPr>
        <w:t xml:space="preserve"> </w:t>
      </w:r>
    </w:p>
    <w:p w14:paraId="21BFDD9B" w14:textId="1FF3F002" w:rsidR="009648FF" w:rsidRPr="0081311C" w:rsidRDefault="0035379B" w:rsidP="0035379B">
      <w:pPr>
        <w:pStyle w:val="ListParagraph"/>
        <w:numPr>
          <w:ilvl w:val="0"/>
          <w:numId w:val="21"/>
        </w:numPr>
        <w:spacing w:after="0" w:line="360" w:lineRule="auto"/>
        <w:rPr>
          <w:rFonts w:ascii="Times New Roman" w:hAnsi="Times New Roman" w:cs="Times New Roman"/>
        </w:rPr>
      </w:pPr>
      <w:r w:rsidRPr="0035379B">
        <w:rPr>
          <w:rFonts w:ascii="Times New Roman" w:hAnsi="Times New Roman" w:cs="Times New Roman"/>
        </w:rPr>
        <w:t>Ram, R. A., &amp; Pathak, R. K. (2007). Integration of organic farming practices for sustainable production of guava: A case study. *</w:t>
      </w:r>
      <w:proofErr w:type="spellStart"/>
      <w:r w:rsidRPr="0035379B">
        <w:rPr>
          <w:rFonts w:ascii="Times New Roman" w:hAnsi="Times New Roman" w:cs="Times New Roman"/>
        </w:rPr>
        <w:t>Acta</w:t>
      </w:r>
      <w:proofErr w:type="spellEnd"/>
      <w:r w:rsidRPr="0035379B">
        <w:rPr>
          <w:rFonts w:ascii="Times New Roman" w:hAnsi="Times New Roman" w:cs="Times New Roman"/>
        </w:rPr>
        <w:t xml:space="preserve"> </w:t>
      </w:r>
      <w:proofErr w:type="spellStart"/>
      <w:r w:rsidRPr="0035379B">
        <w:rPr>
          <w:rFonts w:ascii="Times New Roman" w:hAnsi="Times New Roman" w:cs="Times New Roman"/>
        </w:rPr>
        <w:t>Horticulturae</w:t>
      </w:r>
      <w:proofErr w:type="spellEnd"/>
      <w:r w:rsidRPr="0035379B">
        <w:rPr>
          <w:rFonts w:ascii="Times New Roman" w:hAnsi="Times New Roman" w:cs="Times New Roman"/>
        </w:rPr>
        <w:t xml:space="preserve">*, (735), 357-363. </w:t>
      </w:r>
      <w:hyperlink r:id="rId15" w:history="1">
        <w:r w:rsidRPr="00481903">
          <w:rPr>
            <w:rStyle w:val="Hyperlink"/>
            <w:rFonts w:ascii="Times New Roman" w:hAnsi="Times New Roman" w:cs="Times New Roman"/>
          </w:rPr>
          <w:t>https://doi.org/10.17660/ActaHortic.2007.735.51</w:t>
        </w:r>
      </w:hyperlink>
      <w:r>
        <w:rPr>
          <w:rFonts w:ascii="Times New Roman" w:hAnsi="Times New Roman" w:cs="Times New Roman"/>
        </w:rPr>
        <w:t xml:space="preserve"> </w:t>
      </w:r>
    </w:p>
    <w:p w14:paraId="58A554E8" w14:textId="72D85CCB" w:rsidR="009648FF" w:rsidRPr="0081311C" w:rsidRDefault="009A73EF" w:rsidP="009A73EF">
      <w:pPr>
        <w:pStyle w:val="ListParagraph"/>
        <w:numPr>
          <w:ilvl w:val="0"/>
          <w:numId w:val="21"/>
        </w:numPr>
        <w:spacing w:after="0" w:line="360" w:lineRule="auto"/>
        <w:rPr>
          <w:rFonts w:ascii="Times New Roman" w:hAnsi="Times New Roman" w:cs="Times New Roman"/>
          <w:color w:val="000000" w:themeColor="text1"/>
          <w:shd w:val="clear" w:color="auto" w:fill="FFFFFF"/>
        </w:rPr>
      </w:pPr>
      <w:r w:rsidRPr="009A73EF">
        <w:rPr>
          <w:rFonts w:ascii="Times New Roman" w:hAnsi="Times New Roman" w:cs="Times New Roman"/>
          <w:color w:val="000000" w:themeColor="text1"/>
          <w:shd w:val="clear" w:color="auto" w:fill="FFFFFF"/>
        </w:rPr>
        <w:t xml:space="preserve">Sharma, R. R., </w:t>
      </w:r>
      <w:proofErr w:type="spellStart"/>
      <w:r w:rsidRPr="009A73EF">
        <w:rPr>
          <w:rFonts w:ascii="Times New Roman" w:hAnsi="Times New Roman" w:cs="Times New Roman"/>
          <w:color w:val="000000" w:themeColor="text1"/>
          <w:shd w:val="clear" w:color="auto" w:fill="FFFFFF"/>
        </w:rPr>
        <w:t>Nagaraja</w:t>
      </w:r>
      <w:proofErr w:type="spellEnd"/>
      <w:r w:rsidRPr="009A73EF">
        <w:rPr>
          <w:rFonts w:ascii="Times New Roman" w:hAnsi="Times New Roman" w:cs="Times New Roman"/>
          <w:color w:val="000000" w:themeColor="text1"/>
          <w:shd w:val="clear" w:color="auto" w:fill="FFFFFF"/>
        </w:rPr>
        <w:t xml:space="preserve">, A., Goswami, A. K., </w:t>
      </w:r>
      <w:proofErr w:type="spellStart"/>
      <w:r w:rsidRPr="009A73EF">
        <w:rPr>
          <w:rFonts w:ascii="Times New Roman" w:hAnsi="Times New Roman" w:cs="Times New Roman"/>
          <w:color w:val="000000" w:themeColor="text1"/>
          <w:shd w:val="clear" w:color="auto" w:fill="FFFFFF"/>
        </w:rPr>
        <w:t>Thakre</w:t>
      </w:r>
      <w:proofErr w:type="spellEnd"/>
      <w:r w:rsidRPr="009A73EF">
        <w:rPr>
          <w:rFonts w:ascii="Times New Roman" w:hAnsi="Times New Roman" w:cs="Times New Roman"/>
          <w:color w:val="000000" w:themeColor="text1"/>
          <w:shd w:val="clear" w:color="auto" w:fill="FFFFFF"/>
        </w:rPr>
        <w:t xml:space="preserve">, M., Kumar, R., &amp; Varghese, E. (2020). Influence of on-the-tree fruit bagging on biotic stresses and postharvest quality of rainy-season crop of 'Allahabad </w:t>
      </w:r>
      <w:proofErr w:type="spellStart"/>
      <w:r w:rsidRPr="009A73EF">
        <w:rPr>
          <w:rFonts w:ascii="Times New Roman" w:hAnsi="Times New Roman" w:cs="Times New Roman"/>
          <w:color w:val="000000" w:themeColor="text1"/>
          <w:shd w:val="clear" w:color="auto" w:fill="FFFFFF"/>
        </w:rPr>
        <w:t>Safeda</w:t>
      </w:r>
      <w:proofErr w:type="spellEnd"/>
      <w:r w:rsidRPr="009A73EF">
        <w:rPr>
          <w:rFonts w:ascii="Times New Roman" w:hAnsi="Times New Roman" w:cs="Times New Roman"/>
          <w:color w:val="000000" w:themeColor="text1"/>
          <w:shd w:val="clear" w:color="auto" w:fill="FFFFFF"/>
        </w:rPr>
        <w:t>' guava (</w:t>
      </w:r>
      <w:proofErr w:type="spellStart"/>
      <w:r w:rsidRPr="009A73EF">
        <w:rPr>
          <w:rFonts w:ascii="Times New Roman" w:hAnsi="Times New Roman" w:cs="Times New Roman"/>
          <w:color w:val="000000" w:themeColor="text1"/>
          <w:shd w:val="clear" w:color="auto" w:fill="FFFFFF"/>
        </w:rPr>
        <w:t>Psidium</w:t>
      </w:r>
      <w:proofErr w:type="spellEnd"/>
      <w:r w:rsidRPr="009A73EF">
        <w:rPr>
          <w:rFonts w:ascii="Times New Roman" w:hAnsi="Times New Roman" w:cs="Times New Roman"/>
          <w:color w:val="000000" w:themeColor="text1"/>
          <w:shd w:val="clear" w:color="auto" w:fill="FFFFFF"/>
        </w:rPr>
        <w:t xml:space="preserve"> </w:t>
      </w:r>
      <w:proofErr w:type="spellStart"/>
      <w:r w:rsidRPr="009A73EF">
        <w:rPr>
          <w:rFonts w:ascii="Times New Roman" w:hAnsi="Times New Roman" w:cs="Times New Roman"/>
          <w:color w:val="000000" w:themeColor="text1"/>
          <w:shd w:val="clear" w:color="auto" w:fill="FFFFFF"/>
        </w:rPr>
        <w:t>guajava</w:t>
      </w:r>
      <w:proofErr w:type="spellEnd"/>
      <w:r w:rsidRPr="009A73EF">
        <w:rPr>
          <w:rFonts w:ascii="Times New Roman" w:hAnsi="Times New Roman" w:cs="Times New Roman"/>
          <w:color w:val="000000" w:themeColor="text1"/>
          <w:shd w:val="clear" w:color="auto" w:fill="FFFFFF"/>
        </w:rPr>
        <w:t xml:space="preserve"> L.). Crop Protection, 135, 105216. </w:t>
      </w:r>
      <w:hyperlink r:id="rId16" w:history="1">
        <w:r w:rsidRPr="00481903">
          <w:rPr>
            <w:rStyle w:val="Hyperlink"/>
            <w:rFonts w:ascii="Times New Roman" w:hAnsi="Times New Roman" w:cs="Times New Roman"/>
            <w:shd w:val="clear" w:color="auto" w:fill="FFFFFF"/>
          </w:rPr>
          <w:t>https://doi.org/10.1016/j.cropro.2020.105216</w:t>
        </w:r>
      </w:hyperlink>
      <w:r>
        <w:rPr>
          <w:rFonts w:ascii="Times New Roman" w:hAnsi="Times New Roman" w:cs="Times New Roman"/>
          <w:color w:val="000000" w:themeColor="text1"/>
          <w:shd w:val="clear" w:color="auto" w:fill="FFFFFF"/>
        </w:rPr>
        <w:t xml:space="preserve"> </w:t>
      </w:r>
    </w:p>
    <w:p w14:paraId="59B71AB3" w14:textId="52480818" w:rsidR="009648FF" w:rsidRPr="0081311C" w:rsidRDefault="004B3243" w:rsidP="004B3243">
      <w:pPr>
        <w:pStyle w:val="ListParagraph"/>
        <w:numPr>
          <w:ilvl w:val="0"/>
          <w:numId w:val="21"/>
        </w:numPr>
        <w:spacing w:after="0" w:line="360" w:lineRule="auto"/>
        <w:jc w:val="both"/>
        <w:rPr>
          <w:rFonts w:ascii="Times New Roman" w:hAnsi="Times New Roman" w:cs="Times New Roman"/>
          <w:color w:val="000000" w:themeColor="text1"/>
          <w:shd w:val="clear" w:color="auto" w:fill="FFFFFF"/>
        </w:rPr>
      </w:pPr>
      <w:r w:rsidRPr="004B3243">
        <w:rPr>
          <w:rFonts w:ascii="Times New Roman" w:hAnsi="Times New Roman" w:cs="Times New Roman"/>
          <w:color w:val="000000" w:themeColor="text1"/>
          <w:shd w:val="clear" w:color="auto" w:fill="FFFFFF"/>
        </w:rPr>
        <w:t>Shukla, S. K., Adak, T., Singha, A., Kumar, K., Singh, V. K., &amp; Singh, A. (2014). Response of guava (</w:t>
      </w:r>
      <w:proofErr w:type="spellStart"/>
      <w:r w:rsidRPr="004B3243">
        <w:rPr>
          <w:rFonts w:ascii="Times New Roman" w:hAnsi="Times New Roman" w:cs="Times New Roman"/>
          <w:color w:val="000000" w:themeColor="text1"/>
          <w:shd w:val="clear" w:color="auto" w:fill="FFFFFF"/>
        </w:rPr>
        <w:t>Psidium</w:t>
      </w:r>
      <w:proofErr w:type="spellEnd"/>
      <w:r w:rsidRPr="004B3243">
        <w:rPr>
          <w:rFonts w:ascii="Times New Roman" w:hAnsi="Times New Roman" w:cs="Times New Roman"/>
          <w:color w:val="000000" w:themeColor="text1"/>
          <w:shd w:val="clear" w:color="auto" w:fill="FFFFFF"/>
        </w:rPr>
        <w:t xml:space="preserve"> </w:t>
      </w:r>
      <w:proofErr w:type="spellStart"/>
      <w:r w:rsidRPr="004B3243">
        <w:rPr>
          <w:rFonts w:ascii="Times New Roman" w:hAnsi="Times New Roman" w:cs="Times New Roman"/>
          <w:color w:val="000000" w:themeColor="text1"/>
          <w:shd w:val="clear" w:color="auto" w:fill="FFFFFF"/>
        </w:rPr>
        <w:t>guajava</w:t>
      </w:r>
      <w:proofErr w:type="spellEnd"/>
      <w:r w:rsidRPr="004B3243">
        <w:rPr>
          <w:rFonts w:ascii="Times New Roman" w:hAnsi="Times New Roman" w:cs="Times New Roman"/>
          <w:color w:val="000000" w:themeColor="text1"/>
          <w:shd w:val="clear" w:color="auto" w:fill="FFFFFF"/>
        </w:rPr>
        <w:t xml:space="preserve">) to soil applications of mineral and organic fertilizers and bio-fertilizers under conditions of low fertile soil. *Journal of Horticultural Research*, *22*(2), 105-114. </w:t>
      </w:r>
      <w:hyperlink r:id="rId17" w:history="1">
        <w:r w:rsidRPr="00481903">
          <w:rPr>
            <w:rStyle w:val="Hyperlink"/>
            <w:rFonts w:ascii="Times New Roman" w:hAnsi="Times New Roman" w:cs="Times New Roman"/>
            <w:shd w:val="clear" w:color="auto" w:fill="FFFFFF"/>
          </w:rPr>
          <w:t>https://doi.org/10.2478/johr-2014-0019</w:t>
        </w:r>
      </w:hyperlink>
      <w:r>
        <w:rPr>
          <w:rFonts w:ascii="Times New Roman" w:hAnsi="Times New Roman" w:cs="Times New Roman"/>
          <w:color w:val="000000" w:themeColor="text1"/>
          <w:shd w:val="clear" w:color="auto" w:fill="FFFFFF"/>
        </w:rPr>
        <w:t xml:space="preserve"> </w:t>
      </w:r>
    </w:p>
    <w:p w14:paraId="60883DBC" w14:textId="77777777" w:rsidR="009648FF" w:rsidRPr="0081311C" w:rsidRDefault="009648FF" w:rsidP="0081311C">
      <w:pPr>
        <w:pStyle w:val="ListParagraph"/>
        <w:numPr>
          <w:ilvl w:val="0"/>
          <w:numId w:val="21"/>
        </w:numPr>
        <w:spacing w:after="0" w:line="360" w:lineRule="auto"/>
        <w:rPr>
          <w:rFonts w:ascii="Times New Roman" w:hAnsi="Times New Roman" w:cs="Times New Roman"/>
          <w:color w:val="000000" w:themeColor="text1"/>
          <w:shd w:val="clear" w:color="auto" w:fill="FFFFFF"/>
        </w:rPr>
      </w:pPr>
      <w:r w:rsidRPr="0081311C">
        <w:rPr>
          <w:rFonts w:ascii="Times New Roman" w:hAnsi="Times New Roman" w:cs="Times New Roman"/>
          <w:color w:val="000000" w:themeColor="text1"/>
          <w:shd w:val="clear" w:color="auto" w:fill="FFFFFF"/>
        </w:rPr>
        <w:t xml:space="preserve">Singh, A.A., Kadam A.S. and </w:t>
      </w:r>
      <w:proofErr w:type="spellStart"/>
      <w:r w:rsidRPr="0081311C">
        <w:rPr>
          <w:rFonts w:ascii="Times New Roman" w:hAnsi="Times New Roman" w:cs="Times New Roman"/>
          <w:color w:val="000000" w:themeColor="text1"/>
          <w:shd w:val="clear" w:color="auto" w:fill="FFFFFF"/>
        </w:rPr>
        <w:t>Bijeta</w:t>
      </w:r>
      <w:proofErr w:type="spellEnd"/>
      <w:r w:rsidRPr="0081311C">
        <w:rPr>
          <w:rFonts w:ascii="Times New Roman" w:hAnsi="Times New Roman" w:cs="Times New Roman"/>
          <w:color w:val="000000" w:themeColor="text1"/>
          <w:shd w:val="clear" w:color="auto" w:fill="FFFFFF"/>
        </w:rPr>
        <w:t xml:space="preserve"> </w:t>
      </w:r>
      <w:proofErr w:type="spellStart"/>
      <w:r w:rsidRPr="0081311C">
        <w:rPr>
          <w:rFonts w:ascii="Times New Roman" w:hAnsi="Times New Roman" w:cs="Times New Roman"/>
          <w:color w:val="000000" w:themeColor="text1"/>
          <w:shd w:val="clear" w:color="auto" w:fill="FFFFFF"/>
        </w:rPr>
        <w:t>Thongam</w:t>
      </w:r>
      <w:proofErr w:type="spellEnd"/>
      <w:r w:rsidRPr="0081311C">
        <w:rPr>
          <w:rFonts w:ascii="Times New Roman" w:hAnsi="Times New Roman" w:cs="Times New Roman"/>
          <w:color w:val="000000" w:themeColor="text1"/>
          <w:shd w:val="clear" w:color="auto" w:fill="FFFFFF"/>
        </w:rPr>
        <w:t>. (2014). Effect of inorganic fertilizers and bio-fertilizers on growth and yield of guava (</w:t>
      </w:r>
      <w:r w:rsidRPr="0081311C">
        <w:rPr>
          <w:rFonts w:ascii="Times New Roman" w:hAnsi="Times New Roman" w:cs="Times New Roman"/>
          <w:i/>
          <w:iCs/>
          <w:color w:val="000000" w:themeColor="text1"/>
          <w:shd w:val="clear" w:color="auto" w:fill="FFFFFF"/>
        </w:rPr>
        <w:t>Psidium guajava</w:t>
      </w:r>
      <w:r w:rsidRPr="0081311C">
        <w:rPr>
          <w:rFonts w:ascii="Times New Roman" w:hAnsi="Times New Roman" w:cs="Times New Roman"/>
          <w:color w:val="000000" w:themeColor="text1"/>
          <w:shd w:val="clear" w:color="auto" w:fill="FFFFFF"/>
        </w:rPr>
        <w:t xml:space="preserve"> L.) cv. Sardar. </w:t>
      </w:r>
      <w:r w:rsidRPr="0081311C">
        <w:rPr>
          <w:rFonts w:ascii="Times New Roman" w:hAnsi="Times New Roman" w:cs="Times New Roman"/>
          <w:i/>
          <w:iCs/>
          <w:color w:val="000000" w:themeColor="text1"/>
          <w:shd w:val="clear" w:color="auto" w:fill="FFFFFF"/>
        </w:rPr>
        <w:t>Journal of Agriculture Research and Technology</w:t>
      </w:r>
      <w:r w:rsidRPr="0081311C">
        <w:rPr>
          <w:rFonts w:ascii="Times New Roman" w:hAnsi="Times New Roman" w:cs="Times New Roman"/>
          <w:color w:val="000000" w:themeColor="text1"/>
          <w:shd w:val="clear" w:color="auto" w:fill="FFFFFF"/>
        </w:rPr>
        <w:t xml:space="preserve">, </w:t>
      </w:r>
      <w:r w:rsidRPr="0081311C">
        <w:rPr>
          <w:rFonts w:ascii="Times New Roman" w:hAnsi="Times New Roman" w:cs="Times New Roman"/>
          <w:b/>
          <w:bCs/>
          <w:color w:val="000000" w:themeColor="text1"/>
          <w:shd w:val="clear" w:color="auto" w:fill="FFFFFF"/>
        </w:rPr>
        <w:t>39</w:t>
      </w:r>
      <w:r w:rsidRPr="0081311C">
        <w:rPr>
          <w:rFonts w:ascii="Times New Roman" w:hAnsi="Times New Roman" w:cs="Times New Roman"/>
          <w:color w:val="000000" w:themeColor="text1"/>
          <w:shd w:val="clear" w:color="auto" w:fill="FFFFFF"/>
        </w:rPr>
        <w:t>(3): 413-416.</w:t>
      </w:r>
    </w:p>
    <w:p w14:paraId="65B54709" w14:textId="0C75CC70" w:rsidR="009648FF" w:rsidRPr="0081311C" w:rsidRDefault="001A0252" w:rsidP="001A0252">
      <w:pPr>
        <w:pStyle w:val="ListParagraph"/>
        <w:numPr>
          <w:ilvl w:val="0"/>
          <w:numId w:val="21"/>
        </w:numPr>
        <w:spacing w:after="0" w:line="360" w:lineRule="auto"/>
        <w:jc w:val="both"/>
        <w:outlineLvl w:val="0"/>
        <w:rPr>
          <w:rFonts w:ascii="Times New Roman" w:hAnsi="Times New Roman" w:cs="Times New Roman"/>
          <w:color w:val="222222"/>
          <w:shd w:val="clear" w:color="auto" w:fill="FFFFFF"/>
        </w:rPr>
      </w:pPr>
      <w:r w:rsidRPr="001A0252">
        <w:rPr>
          <w:rFonts w:ascii="Times New Roman" w:hAnsi="Times New Roman" w:cs="Times New Roman"/>
          <w:color w:val="000000" w:themeColor="text1"/>
          <w:shd w:val="clear" w:color="auto" w:fill="FFFFFF"/>
        </w:rPr>
        <w:t xml:space="preserve">Sourabh, J. R., Sharma, J. R., </w:t>
      </w:r>
      <w:proofErr w:type="spellStart"/>
      <w:r w:rsidRPr="001A0252">
        <w:rPr>
          <w:rFonts w:ascii="Times New Roman" w:hAnsi="Times New Roman" w:cs="Times New Roman"/>
          <w:color w:val="000000" w:themeColor="text1"/>
          <w:shd w:val="clear" w:color="auto" w:fill="FFFFFF"/>
        </w:rPr>
        <w:t>Baloda</w:t>
      </w:r>
      <w:proofErr w:type="spellEnd"/>
      <w:r w:rsidRPr="001A0252">
        <w:rPr>
          <w:rFonts w:ascii="Times New Roman" w:hAnsi="Times New Roman" w:cs="Times New Roman"/>
          <w:color w:val="000000" w:themeColor="text1"/>
          <w:shd w:val="clear" w:color="auto" w:fill="FFFFFF"/>
        </w:rPr>
        <w:t xml:space="preserve">, S., Kumar, R., </w:t>
      </w:r>
      <w:proofErr w:type="spellStart"/>
      <w:r w:rsidRPr="001A0252">
        <w:rPr>
          <w:rFonts w:ascii="Times New Roman" w:hAnsi="Times New Roman" w:cs="Times New Roman"/>
          <w:color w:val="000000" w:themeColor="text1"/>
          <w:shd w:val="clear" w:color="auto" w:fill="FFFFFF"/>
        </w:rPr>
        <w:t>Sheoran</w:t>
      </w:r>
      <w:proofErr w:type="spellEnd"/>
      <w:r w:rsidRPr="001A0252">
        <w:rPr>
          <w:rFonts w:ascii="Times New Roman" w:hAnsi="Times New Roman" w:cs="Times New Roman"/>
          <w:color w:val="000000" w:themeColor="text1"/>
          <w:shd w:val="clear" w:color="auto" w:fill="FFFFFF"/>
        </w:rPr>
        <w:t xml:space="preserve">, V., &amp; Saini, V. H. (2018). Response of organic amendments and bio-fertilizers on growth and yield of guava during rainy season. Journal of Pharmacognosy and Phytochemistry, 7(6), 2692-2695. </w:t>
      </w:r>
      <w:hyperlink r:id="rId18" w:history="1">
        <w:r w:rsidRPr="00481903">
          <w:rPr>
            <w:rStyle w:val="Hyperlink"/>
            <w:rFonts w:ascii="Times New Roman" w:hAnsi="Times New Roman" w:cs="Times New Roman"/>
            <w:shd w:val="clear" w:color="auto" w:fill="FFFFFF"/>
          </w:rPr>
          <w:t>https://www.phytojournal.com/</w:t>
        </w:r>
      </w:hyperlink>
      <w:r>
        <w:rPr>
          <w:rFonts w:ascii="Times New Roman" w:hAnsi="Times New Roman" w:cs="Times New Roman"/>
          <w:color w:val="000000" w:themeColor="text1"/>
          <w:shd w:val="clear" w:color="auto" w:fill="FFFFFF"/>
        </w:rPr>
        <w:t xml:space="preserve"> </w:t>
      </w:r>
    </w:p>
    <w:p w14:paraId="76731A21" w14:textId="3981586A" w:rsidR="009648FF" w:rsidRPr="0081311C" w:rsidRDefault="00B5730D" w:rsidP="00B5730D">
      <w:pPr>
        <w:pStyle w:val="ListParagraph"/>
        <w:numPr>
          <w:ilvl w:val="0"/>
          <w:numId w:val="21"/>
        </w:numPr>
        <w:spacing w:after="0" w:line="360" w:lineRule="auto"/>
        <w:jc w:val="both"/>
        <w:rPr>
          <w:rFonts w:ascii="Times New Roman" w:hAnsi="Times New Roman" w:cs="Times New Roman"/>
          <w:color w:val="000000" w:themeColor="text1"/>
          <w:shd w:val="clear" w:color="auto" w:fill="FFFFFF"/>
        </w:rPr>
      </w:pPr>
      <w:proofErr w:type="spellStart"/>
      <w:r w:rsidRPr="00B5730D">
        <w:rPr>
          <w:rFonts w:ascii="Times New Roman" w:hAnsi="Times New Roman" w:cs="Times New Roman"/>
          <w:color w:val="000000" w:themeColor="text1"/>
          <w:shd w:val="clear" w:color="auto" w:fill="FFFFFF"/>
        </w:rPr>
        <w:t>Surakshitha</w:t>
      </w:r>
      <w:proofErr w:type="spellEnd"/>
      <w:r w:rsidRPr="00B5730D">
        <w:rPr>
          <w:rFonts w:ascii="Times New Roman" w:hAnsi="Times New Roman" w:cs="Times New Roman"/>
          <w:color w:val="000000" w:themeColor="text1"/>
          <w:shd w:val="clear" w:color="auto" w:fill="FFFFFF"/>
        </w:rPr>
        <w:t xml:space="preserve">, N. C., &amp; Kumar, M. S. (2015). Growing Media Supplemented with </w:t>
      </w:r>
      <w:proofErr w:type="spellStart"/>
      <w:r w:rsidRPr="00B5730D">
        <w:rPr>
          <w:rFonts w:ascii="Times New Roman" w:hAnsi="Times New Roman" w:cs="Times New Roman"/>
          <w:color w:val="000000" w:themeColor="text1"/>
          <w:shd w:val="clear" w:color="auto" w:fill="FFFFFF"/>
        </w:rPr>
        <w:t>Vermicompost</w:t>
      </w:r>
      <w:proofErr w:type="spellEnd"/>
      <w:r w:rsidRPr="00B5730D">
        <w:rPr>
          <w:rFonts w:ascii="Times New Roman" w:hAnsi="Times New Roman" w:cs="Times New Roman"/>
          <w:color w:val="000000" w:themeColor="text1"/>
          <w:shd w:val="clear" w:color="auto" w:fill="FFFFFF"/>
        </w:rPr>
        <w:t xml:space="preserve"> and </w:t>
      </w:r>
      <w:proofErr w:type="spellStart"/>
      <w:r w:rsidRPr="00B5730D">
        <w:rPr>
          <w:rFonts w:ascii="Times New Roman" w:hAnsi="Times New Roman" w:cs="Times New Roman"/>
          <w:color w:val="000000" w:themeColor="text1"/>
          <w:shd w:val="clear" w:color="auto" w:fill="FFFFFF"/>
        </w:rPr>
        <w:t>Glomus</w:t>
      </w:r>
      <w:proofErr w:type="spellEnd"/>
      <w:r w:rsidRPr="00B5730D">
        <w:rPr>
          <w:rFonts w:ascii="Times New Roman" w:hAnsi="Times New Roman" w:cs="Times New Roman"/>
          <w:color w:val="000000" w:themeColor="text1"/>
          <w:shd w:val="clear" w:color="auto" w:fill="FFFFFF"/>
        </w:rPr>
        <w:t xml:space="preserve"> </w:t>
      </w:r>
      <w:proofErr w:type="spellStart"/>
      <w:r w:rsidRPr="00B5730D">
        <w:rPr>
          <w:rFonts w:ascii="Times New Roman" w:hAnsi="Times New Roman" w:cs="Times New Roman"/>
          <w:color w:val="000000" w:themeColor="text1"/>
          <w:shd w:val="clear" w:color="auto" w:fill="FFFFFF"/>
        </w:rPr>
        <w:t>fasciculatum</w:t>
      </w:r>
      <w:proofErr w:type="spellEnd"/>
      <w:r w:rsidRPr="00B5730D">
        <w:rPr>
          <w:rFonts w:ascii="Times New Roman" w:hAnsi="Times New Roman" w:cs="Times New Roman"/>
          <w:color w:val="000000" w:themeColor="text1"/>
          <w:shd w:val="clear" w:color="auto" w:fill="FFFFFF"/>
        </w:rPr>
        <w:t xml:space="preserve"> Acts as Gestation Period Reducers in </w:t>
      </w:r>
      <w:proofErr w:type="spellStart"/>
      <w:r w:rsidRPr="00B5730D">
        <w:rPr>
          <w:rFonts w:ascii="Times New Roman" w:hAnsi="Times New Roman" w:cs="Times New Roman"/>
          <w:color w:val="000000" w:themeColor="text1"/>
          <w:shd w:val="clear" w:color="auto" w:fill="FFFFFF"/>
        </w:rPr>
        <w:t>Jamun</w:t>
      </w:r>
      <w:proofErr w:type="spellEnd"/>
      <w:r w:rsidRPr="00B5730D">
        <w:rPr>
          <w:rFonts w:ascii="Times New Roman" w:hAnsi="Times New Roman" w:cs="Times New Roman"/>
          <w:color w:val="000000" w:themeColor="text1"/>
          <w:shd w:val="clear" w:color="auto" w:fill="FFFFFF"/>
        </w:rPr>
        <w:t xml:space="preserve"> (</w:t>
      </w:r>
      <w:proofErr w:type="spellStart"/>
      <w:r w:rsidRPr="00B5730D">
        <w:rPr>
          <w:rFonts w:ascii="Times New Roman" w:hAnsi="Times New Roman" w:cs="Times New Roman"/>
          <w:color w:val="000000" w:themeColor="text1"/>
          <w:shd w:val="clear" w:color="auto" w:fill="FFFFFF"/>
        </w:rPr>
        <w:t>Syzygium</w:t>
      </w:r>
      <w:proofErr w:type="spellEnd"/>
      <w:r w:rsidRPr="00B5730D">
        <w:rPr>
          <w:rFonts w:ascii="Times New Roman" w:hAnsi="Times New Roman" w:cs="Times New Roman"/>
          <w:color w:val="000000" w:themeColor="text1"/>
          <w:shd w:val="clear" w:color="auto" w:fill="FFFFFF"/>
        </w:rPr>
        <w:t xml:space="preserve"> </w:t>
      </w:r>
      <w:proofErr w:type="spellStart"/>
      <w:r w:rsidRPr="00B5730D">
        <w:rPr>
          <w:rFonts w:ascii="Times New Roman" w:hAnsi="Times New Roman" w:cs="Times New Roman"/>
          <w:color w:val="000000" w:themeColor="text1"/>
          <w:shd w:val="clear" w:color="auto" w:fill="FFFFFF"/>
        </w:rPr>
        <w:t>cuminii</w:t>
      </w:r>
      <w:proofErr w:type="spellEnd"/>
      <w:r w:rsidRPr="00B5730D">
        <w:rPr>
          <w:rFonts w:ascii="Times New Roman" w:hAnsi="Times New Roman" w:cs="Times New Roman"/>
          <w:color w:val="000000" w:themeColor="text1"/>
          <w:shd w:val="clear" w:color="auto" w:fill="FFFFFF"/>
        </w:rPr>
        <w:t xml:space="preserve"> L. </w:t>
      </w:r>
      <w:proofErr w:type="spellStart"/>
      <w:r w:rsidRPr="00B5730D">
        <w:rPr>
          <w:rFonts w:ascii="Times New Roman" w:hAnsi="Times New Roman" w:cs="Times New Roman"/>
          <w:color w:val="000000" w:themeColor="text1"/>
          <w:shd w:val="clear" w:color="auto" w:fill="FFFFFF"/>
        </w:rPr>
        <w:t>Skeels</w:t>
      </w:r>
      <w:proofErr w:type="spellEnd"/>
      <w:r w:rsidRPr="00B5730D">
        <w:rPr>
          <w:rFonts w:ascii="Times New Roman" w:hAnsi="Times New Roman" w:cs="Times New Roman"/>
          <w:color w:val="000000" w:themeColor="text1"/>
          <w:shd w:val="clear" w:color="auto" w:fill="FFFFFF"/>
        </w:rPr>
        <w:t xml:space="preserve">) Seedlings. Trends in Biosciences, 8(7), 1666-1675. </w:t>
      </w:r>
      <w:hyperlink r:id="rId19" w:history="1">
        <w:r w:rsidRPr="00481903">
          <w:rPr>
            <w:rStyle w:val="Hyperlink"/>
            <w:rFonts w:ascii="Times New Roman" w:hAnsi="Times New Roman" w:cs="Times New Roman"/>
            <w:shd w:val="clear" w:color="auto" w:fill="FFFFFF"/>
          </w:rPr>
          <w:t>https://www.researchgate.net/publication/341149000_Growing_Media_Supplemented_with_Vermicompost_and_Glomus_fasciculatum_Acts_as_Gestation_Period_Reducers_in_Jamun_Syzygium_cuminii_L_Skeels_Seedlings</w:t>
        </w:r>
      </w:hyperlink>
      <w:r>
        <w:rPr>
          <w:rFonts w:ascii="Times New Roman" w:hAnsi="Times New Roman" w:cs="Times New Roman"/>
          <w:color w:val="000000" w:themeColor="text1"/>
          <w:shd w:val="clear" w:color="auto" w:fill="FFFFFF"/>
        </w:rPr>
        <w:t xml:space="preserve"> </w:t>
      </w:r>
    </w:p>
    <w:p w14:paraId="38BE597A" w14:textId="615AB98B" w:rsidR="009648FF" w:rsidRPr="0081311C" w:rsidRDefault="00D82F9A" w:rsidP="00D82F9A">
      <w:pPr>
        <w:pStyle w:val="ListParagraph"/>
        <w:numPr>
          <w:ilvl w:val="0"/>
          <w:numId w:val="21"/>
        </w:numPr>
        <w:tabs>
          <w:tab w:val="right" w:pos="0"/>
        </w:tabs>
        <w:spacing w:after="0" w:line="360" w:lineRule="auto"/>
        <w:jc w:val="both"/>
        <w:rPr>
          <w:rFonts w:ascii="Times New Roman" w:hAnsi="Times New Roman" w:cs="Times New Roman"/>
          <w:color w:val="000000" w:themeColor="text1"/>
          <w:shd w:val="clear" w:color="auto" w:fill="FFFFFF"/>
        </w:rPr>
      </w:pPr>
      <w:proofErr w:type="spellStart"/>
      <w:r w:rsidRPr="00D82F9A">
        <w:rPr>
          <w:rFonts w:ascii="Times New Roman" w:hAnsi="Times New Roman" w:cs="Times New Roman"/>
          <w:color w:val="000000" w:themeColor="text1"/>
          <w:shd w:val="clear" w:color="auto" w:fill="FFFFFF"/>
        </w:rPr>
        <w:t>Vasantha</w:t>
      </w:r>
      <w:proofErr w:type="spellEnd"/>
      <w:r w:rsidRPr="00D82F9A">
        <w:rPr>
          <w:rFonts w:ascii="Times New Roman" w:hAnsi="Times New Roman" w:cs="Times New Roman"/>
          <w:color w:val="000000" w:themeColor="text1"/>
          <w:shd w:val="clear" w:color="auto" w:fill="FFFFFF"/>
        </w:rPr>
        <w:t xml:space="preserve">, P. T., </w:t>
      </w:r>
      <w:proofErr w:type="spellStart"/>
      <w:r w:rsidRPr="00D82F9A">
        <w:rPr>
          <w:rFonts w:ascii="Times New Roman" w:hAnsi="Times New Roman" w:cs="Times New Roman"/>
          <w:color w:val="000000" w:themeColor="text1"/>
          <w:shd w:val="clear" w:color="auto" w:fill="FFFFFF"/>
        </w:rPr>
        <w:t>Vijendrakumar</w:t>
      </w:r>
      <w:proofErr w:type="spellEnd"/>
      <w:r w:rsidRPr="00D82F9A">
        <w:rPr>
          <w:rFonts w:ascii="Times New Roman" w:hAnsi="Times New Roman" w:cs="Times New Roman"/>
          <w:color w:val="000000" w:themeColor="text1"/>
          <w:shd w:val="clear" w:color="auto" w:fill="FFFFFF"/>
        </w:rPr>
        <w:t xml:space="preserve">, R. C., Guruprasad, T. R., </w:t>
      </w:r>
      <w:proofErr w:type="spellStart"/>
      <w:r w:rsidRPr="00D82F9A">
        <w:rPr>
          <w:rFonts w:ascii="Times New Roman" w:hAnsi="Times New Roman" w:cs="Times New Roman"/>
          <w:color w:val="000000" w:themeColor="text1"/>
          <w:shd w:val="clear" w:color="auto" w:fill="FFFFFF"/>
        </w:rPr>
        <w:t>Mahadevamma</w:t>
      </w:r>
      <w:proofErr w:type="spellEnd"/>
      <w:r w:rsidRPr="00D82F9A">
        <w:rPr>
          <w:rFonts w:ascii="Times New Roman" w:hAnsi="Times New Roman" w:cs="Times New Roman"/>
          <w:color w:val="000000" w:themeColor="text1"/>
          <w:shd w:val="clear" w:color="auto" w:fill="FFFFFF"/>
        </w:rPr>
        <w:t>, M., &amp; Santhosh, K. V. (2014). Studies on effect of growth regulators and biofertilizers on seed germination and seedling growth of tamarind (</w:t>
      </w:r>
      <w:proofErr w:type="spellStart"/>
      <w:r w:rsidRPr="00D82F9A">
        <w:rPr>
          <w:rFonts w:ascii="Times New Roman" w:hAnsi="Times New Roman" w:cs="Times New Roman"/>
          <w:color w:val="000000" w:themeColor="text1"/>
          <w:shd w:val="clear" w:color="auto" w:fill="FFFFFF"/>
        </w:rPr>
        <w:t>Tamarindus</w:t>
      </w:r>
      <w:proofErr w:type="spellEnd"/>
      <w:r w:rsidRPr="00D82F9A">
        <w:rPr>
          <w:rFonts w:ascii="Times New Roman" w:hAnsi="Times New Roman" w:cs="Times New Roman"/>
          <w:color w:val="000000" w:themeColor="text1"/>
          <w:shd w:val="clear" w:color="auto" w:fill="FFFFFF"/>
        </w:rPr>
        <w:t xml:space="preserve"> </w:t>
      </w:r>
      <w:proofErr w:type="spellStart"/>
      <w:r w:rsidRPr="00D82F9A">
        <w:rPr>
          <w:rFonts w:ascii="Times New Roman" w:hAnsi="Times New Roman" w:cs="Times New Roman"/>
          <w:color w:val="000000" w:themeColor="text1"/>
          <w:shd w:val="clear" w:color="auto" w:fill="FFFFFF"/>
        </w:rPr>
        <w:t>indica</w:t>
      </w:r>
      <w:proofErr w:type="spellEnd"/>
      <w:r w:rsidRPr="00D82F9A">
        <w:rPr>
          <w:rFonts w:ascii="Times New Roman" w:hAnsi="Times New Roman" w:cs="Times New Roman"/>
          <w:color w:val="000000" w:themeColor="text1"/>
          <w:shd w:val="clear" w:color="auto" w:fill="FFFFFF"/>
        </w:rPr>
        <w:t xml:space="preserve"> L.). Plant Archives, 14(1), 155-160. </w:t>
      </w:r>
      <w:hyperlink r:id="rId20" w:history="1">
        <w:r w:rsidRPr="00481903">
          <w:rPr>
            <w:rStyle w:val="Hyperlink"/>
            <w:rFonts w:ascii="Times New Roman" w:hAnsi="Times New Roman" w:cs="Times New Roman"/>
            <w:shd w:val="clear" w:color="auto" w:fill="FFFFFF"/>
          </w:rPr>
          <w:t>https://www.plantarchives.org/2014/14_1/155-160.pdf</w:t>
        </w:r>
      </w:hyperlink>
      <w:r>
        <w:rPr>
          <w:rFonts w:ascii="Times New Roman" w:hAnsi="Times New Roman" w:cs="Times New Roman"/>
          <w:color w:val="000000" w:themeColor="text1"/>
          <w:shd w:val="clear" w:color="auto" w:fill="FFFFFF"/>
        </w:rPr>
        <w:t xml:space="preserve"> </w:t>
      </w:r>
    </w:p>
    <w:p w14:paraId="797B6FF7" w14:textId="6F71B555" w:rsidR="009648FF" w:rsidRPr="0081311C" w:rsidRDefault="00336404" w:rsidP="00336404">
      <w:pPr>
        <w:pStyle w:val="ListParagraph"/>
        <w:numPr>
          <w:ilvl w:val="0"/>
          <w:numId w:val="21"/>
        </w:numPr>
        <w:spacing w:after="0" w:line="360" w:lineRule="auto"/>
        <w:rPr>
          <w:rFonts w:ascii="Times New Roman" w:hAnsi="Times New Roman" w:cs="Times New Roman"/>
          <w:color w:val="000000" w:themeColor="text1"/>
          <w:shd w:val="clear" w:color="auto" w:fill="FFFFFF"/>
        </w:rPr>
      </w:pPr>
      <w:proofErr w:type="spellStart"/>
      <w:r w:rsidRPr="00336404">
        <w:rPr>
          <w:rFonts w:ascii="Times New Roman" w:hAnsi="Times New Roman" w:cs="Times New Roman"/>
          <w:color w:val="000000" w:themeColor="text1"/>
          <w:shd w:val="clear" w:color="auto" w:fill="FFFFFF"/>
        </w:rPr>
        <w:t>Veeramachaneni</w:t>
      </w:r>
      <w:proofErr w:type="spellEnd"/>
      <w:r w:rsidRPr="00336404">
        <w:rPr>
          <w:rFonts w:ascii="Times New Roman" w:hAnsi="Times New Roman" w:cs="Times New Roman"/>
          <w:color w:val="000000" w:themeColor="text1"/>
          <w:shd w:val="clear" w:color="auto" w:fill="FFFFFF"/>
        </w:rPr>
        <w:t xml:space="preserve">, S., &amp; </w:t>
      </w:r>
      <w:proofErr w:type="spellStart"/>
      <w:r w:rsidRPr="00336404">
        <w:rPr>
          <w:rFonts w:ascii="Times New Roman" w:hAnsi="Times New Roman" w:cs="Times New Roman"/>
          <w:color w:val="000000" w:themeColor="text1"/>
          <w:shd w:val="clear" w:color="auto" w:fill="FFFFFF"/>
        </w:rPr>
        <w:t>Ramachandrudu</w:t>
      </w:r>
      <w:proofErr w:type="spellEnd"/>
      <w:r w:rsidRPr="00336404">
        <w:rPr>
          <w:rFonts w:ascii="Times New Roman" w:hAnsi="Times New Roman" w:cs="Times New Roman"/>
          <w:color w:val="000000" w:themeColor="text1"/>
          <w:shd w:val="clear" w:color="auto" w:fill="FFFFFF"/>
        </w:rPr>
        <w:t xml:space="preserve">, K. (2020). Changes in growth, microbial and enzyme activities in oil palm nursery in response to bioinoculants and chemical fertilizers. </w:t>
      </w:r>
      <w:r w:rsidRPr="00336404">
        <w:rPr>
          <w:rFonts w:ascii="Times New Roman" w:hAnsi="Times New Roman" w:cs="Times New Roman"/>
          <w:color w:val="000000" w:themeColor="text1"/>
          <w:shd w:val="clear" w:color="auto" w:fill="FFFFFF"/>
        </w:rPr>
        <w:lastRenderedPageBreak/>
        <w:t xml:space="preserve">Archives of Agronomy and Soil Science, 66(4), 545-558. </w:t>
      </w:r>
      <w:hyperlink r:id="rId21" w:history="1">
        <w:r w:rsidRPr="00481903">
          <w:rPr>
            <w:rStyle w:val="Hyperlink"/>
            <w:rFonts w:ascii="Times New Roman" w:hAnsi="Times New Roman" w:cs="Times New Roman"/>
            <w:shd w:val="clear" w:color="auto" w:fill="FFFFFF"/>
          </w:rPr>
          <w:t>https://doi.org/10.1080/03650340.2019.1628343</w:t>
        </w:r>
      </w:hyperlink>
      <w:r>
        <w:rPr>
          <w:rFonts w:ascii="Times New Roman" w:hAnsi="Times New Roman" w:cs="Times New Roman"/>
          <w:color w:val="000000" w:themeColor="text1"/>
          <w:shd w:val="clear" w:color="auto" w:fill="FFFFFF"/>
        </w:rPr>
        <w:t xml:space="preserve"> </w:t>
      </w:r>
    </w:p>
    <w:p w14:paraId="31DBD548" w14:textId="63499AAB" w:rsidR="007D7D8C" w:rsidRPr="007D7D8C" w:rsidRDefault="0050613D" w:rsidP="0050613D">
      <w:pPr>
        <w:pStyle w:val="ListParagraph"/>
        <w:numPr>
          <w:ilvl w:val="0"/>
          <w:numId w:val="21"/>
        </w:numPr>
        <w:spacing w:after="0" w:line="360" w:lineRule="auto"/>
        <w:rPr>
          <w:rFonts w:ascii="Times New Roman" w:eastAsia="Times New Roman" w:hAnsi="Times New Roman" w:cs="Times New Roman"/>
          <w:b/>
          <w:bCs/>
          <w:noProof/>
          <w:lang w:eastAsia="en-IN"/>
        </w:rPr>
        <w:sectPr w:rsidR="007D7D8C" w:rsidRPr="007D7D8C" w:rsidSect="005A2B70">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440" w:right="1440" w:bottom="1440" w:left="1440" w:header="708" w:footer="708" w:gutter="0"/>
          <w:cols w:space="708"/>
          <w:docGrid w:linePitch="360"/>
        </w:sectPr>
      </w:pPr>
      <w:proofErr w:type="spellStart"/>
      <w:r w:rsidRPr="0050613D">
        <w:rPr>
          <w:rFonts w:ascii="Times New Roman" w:hAnsi="Times New Roman" w:cs="Times New Roman"/>
          <w:color w:val="000000" w:themeColor="text1"/>
          <w:shd w:val="clear" w:color="auto" w:fill="FFFFFF"/>
        </w:rPr>
        <w:t>Widyastuti</w:t>
      </w:r>
      <w:proofErr w:type="spellEnd"/>
      <w:r w:rsidRPr="0050613D">
        <w:rPr>
          <w:rFonts w:ascii="Times New Roman" w:hAnsi="Times New Roman" w:cs="Times New Roman"/>
          <w:color w:val="000000" w:themeColor="text1"/>
          <w:shd w:val="clear" w:color="auto" w:fill="FFFFFF"/>
        </w:rPr>
        <w:t xml:space="preserve">, R. A. D., </w:t>
      </w:r>
      <w:proofErr w:type="spellStart"/>
      <w:r w:rsidRPr="0050613D">
        <w:rPr>
          <w:rFonts w:ascii="Times New Roman" w:hAnsi="Times New Roman" w:cs="Times New Roman"/>
          <w:color w:val="000000" w:themeColor="text1"/>
          <w:shd w:val="clear" w:color="auto" w:fill="FFFFFF"/>
        </w:rPr>
        <w:t>Hendarto</w:t>
      </w:r>
      <w:proofErr w:type="spellEnd"/>
      <w:r w:rsidRPr="0050613D">
        <w:rPr>
          <w:rFonts w:ascii="Times New Roman" w:hAnsi="Times New Roman" w:cs="Times New Roman"/>
          <w:color w:val="000000" w:themeColor="text1"/>
          <w:shd w:val="clear" w:color="auto" w:fill="FFFFFF"/>
        </w:rPr>
        <w:t xml:space="preserve">, K., </w:t>
      </w:r>
      <w:proofErr w:type="spellStart"/>
      <w:r w:rsidRPr="0050613D">
        <w:rPr>
          <w:rFonts w:ascii="Times New Roman" w:hAnsi="Times New Roman" w:cs="Times New Roman"/>
          <w:color w:val="000000" w:themeColor="text1"/>
          <w:shd w:val="clear" w:color="auto" w:fill="FFFFFF"/>
        </w:rPr>
        <w:t>Yanfika</w:t>
      </w:r>
      <w:proofErr w:type="spellEnd"/>
      <w:r w:rsidRPr="0050613D">
        <w:rPr>
          <w:rFonts w:ascii="Times New Roman" w:hAnsi="Times New Roman" w:cs="Times New Roman"/>
          <w:color w:val="000000" w:themeColor="text1"/>
          <w:shd w:val="clear" w:color="auto" w:fill="FFFFFF"/>
        </w:rPr>
        <w:t xml:space="preserve">, H., </w:t>
      </w:r>
      <w:proofErr w:type="spellStart"/>
      <w:r w:rsidRPr="0050613D">
        <w:rPr>
          <w:rFonts w:ascii="Times New Roman" w:hAnsi="Times New Roman" w:cs="Times New Roman"/>
          <w:color w:val="000000" w:themeColor="text1"/>
          <w:shd w:val="clear" w:color="auto" w:fill="FFFFFF"/>
        </w:rPr>
        <w:t>Listiana</w:t>
      </w:r>
      <w:proofErr w:type="spellEnd"/>
      <w:r w:rsidRPr="0050613D">
        <w:rPr>
          <w:rFonts w:ascii="Times New Roman" w:hAnsi="Times New Roman" w:cs="Times New Roman"/>
          <w:color w:val="000000" w:themeColor="text1"/>
          <w:shd w:val="clear" w:color="auto" w:fill="FFFFFF"/>
        </w:rPr>
        <w:t xml:space="preserve">, I., </w:t>
      </w:r>
      <w:proofErr w:type="spellStart"/>
      <w:r w:rsidRPr="0050613D">
        <w:rPr>
          <w:rFonts w:ascii="Times New Roman" w:hAnsi="Times New Roman" w:cs="Times New Roman"/>
          <w:color w:val="000000" w:themeColor="text1"/>
          <w:shd w:val="clear" w:color="auto" w:fill="FFFFFF"/>
        </w:rPr>
        <w:t>Mutolib</w:t>
      </w:r>
      <w:proofErr w:type="spellEnd"/>
      <w:r w:rsidRPr="0050613D">
        <w:rPr>
          <w:rFonts w:ascii="Times New Roman" w:hAnsi="Times New Roman" w:cs="Times New Roman"/>
          <w:color w:val="000000" w:themeColor="text1"/>
          <w:shd w:val="clear" w:color="auto" w:fill="FFFFFF"/>
        </w:rPr>
        <w:t xml:space="preserve">, A., &amp; </w:t>
      </w:r>
      <w:proofErr w:type="spellStart"/>
      <w:r w:rsidRPr="0050613D">
        <w:rPr>
          <w:rFonts w:ascii="Times New Roman" w:hAnsi="Times New Roman" w:cs="Times New Roman"/>
          <w:color w:val="000000" w:themeColor="text1"/>
          <w:shd w:val="clear" w:color="auto" w:fill="FFFFFF"/>
        </w:rPr>
        <w:t>Rahmat</w:t>
      </w:r>
      <w:proofErr w:type="spellEnd"/>
      <w:r w:rsidRPr="0050613D">
        <w:rPr>
          <w:rFonts w:ascii="Times New Roman" w:hAnsi="Times New Roman" w:cs="Times New Roman"/>
          <w:color w:val="000000" w:themeColor="text1"/>
          <w:shd w:val="clear" w:color="auto" w:fill="FFFFFF"/>
        </w:rPr>
        <w:t>, A. (2021). Effect of local microorganisms (LOM) and growing media on growth of guava (</w:t>
      </w:r>
      <w:proofErr w:type="spellStart"/>
      <w:r w:rsidRPr="0050613D">
        <w:rPr>
          <w:rFonts w:ascii="Times New Roman" w:hAnsi="Times New Roman" w:cs="Times New Roman"/>
          <w:color w:val="000000" w:themeColor="text1"/>
          <w:shd w:val="clear" w:color="auto" w:fill="FFFFFF"/>
        </w:rPr>
        <w:t>Psidium</w:t>
      </w:r>
      <w:proofErr w:type="spellEnd"/>
      <w:r w:rsidRPr="0050613D">
        <w:rPr>
          <w:rFonts w:ascii="Times New Roman" w:hAnsi="Times New Roman" w:cs="Times New Roman"/>
          <w:color w:val="000000" w:themeColor="text1"/>
          <w:shd w:val="clear" w:color="auto" w:fill="FFFFFF"/>
        </w:rPr>
        <w:t xml:space="preserve"> </w:t>
      </w:r>
      <w:proofErr w:type="spellStart"/>
      <w:r w:rsidRPr="0050613D">
        <w:rPr>
          <w:rFonts w:ascii="Times New Roman" w:hAnsi="Times New Roman" w:cs="Times New Roman"/>
          <w:color w:val="000000" w:themeColor="text1"/>
          <w:shd w:val="clear" w:color="auto" w:fill="FFFFFF"/>
        </w:rPr>
        <w:t>guajava</w:t>
      </w:r>
      <w:proofErr w:type="spellEnd"/>
      <w:r w:rsidRPr="0050613D">
        <w:rPr>
          <w:rFonts w:ascii="Times New Roman" w:hAnsi="Times New Roman" w:cs="Times New Roman"/>
          <w:color w:val="000000" w:themeColor="text1"/>
          <w:shd w:val="clear" w:color="auto" w:fill="FFFFFF"/>
        </w:rPr>
        <w:t xml:space="preserve"> L.) at nursery stage. Journal of Physics: Conference Series, 1796(1), 012091. </w:t>
      </w:r>
      <w:hyperlink r:id="rId28" w:history="1">
        <w:r w:rsidRPr="00481903">
          <w:rPr>
            <w:rStyle w:val="Hyperlink"/>
            <w:rFonts w:ascii="Times New Roman" w:hAnsi="Times New Roman" w:cs="Times New Roman"/>
            <w:shd w:val="clear" w:color="auto" w:fill="FFFFFF"/>
          </w:rPr>
          <w:t>https://doi.org/10.1088/1742-6596/1796/1/012091</w:t>
        </w:r>
      </w:hyperlink>
      <w:r>
        <w:rPr>
          <w:rFonts w:ascii="Times New Roman" w:hAnsi="Times New Roman" w:cs="Times New Roman"/>
          <w:color w:val="000000" w:themeColor="text1"/>
          <w:shd w:val="clear" w:color="auto" w:fill="FFFFFF"/>
        </w:rPr>
        <w:t xml:space="preserve"> </w:t>
      </w:r>
      <w:r w:rsidR="0081311C" w:rsidRPr="007D7D8C">
        <w:rPr>
          <w:rFonts w:ascii="Times New Roman" w:eastAsia="Times New Roman" w:hAnsi="Times New Roman" w:cs="Times New Roman"/>
          <w:b/>
          <w:bCs/>
          <w:noProof/>
          <w:lang w:eastAsia="en-IN"/>
        </w:rPr>
        <w:t xml:space="preserve"> </w:t>
      </w:r>
    </w:p>
    <w:p w14:paraId="6B2CD30C" w14:textId="5DCFBCBB" w:rsidR="00E25514" w:rsidRDefault="00E25514" w:rsidP="00FF4F39">
      <w:pPr>
        <w:spacing w:line="240" w:lineRule="auto"/>
        <w:jc w:val="both"/>
        <w:outlineLvl w:val="0"/>
        <w:rPr>
          <w:rFonts w:ascii="Times New Roman" w:hAnsi="Times New Roman" w:cs="Times New Roman"/>
          <w:b/>
          <w:bCs/>
        </w:rPr>
      </w:pPr>
      <w:r w:rsidRPr="004B4393">
        <w:rPr>
          <w:rFonts w:ascii="Times New Roman" w:hAnsi="Times New Roman" w:cs="Times New Roman"/>
          <w:b/>
          <w:bCs/>
        </w:rPr>
        <w:lastRenderedPageBreak/>
        <w:t xml:space="preserve">Table </w:t>
      </w:r>
      <w:r w:rsidR="004B4393">
        <w:rPr>
          <w:rFonts w:ascii="Times New Roman" w:hAnsi="Times New Roman" w:cs="Times New Roman"/>
          <w:b/>
          <w:bCs/>
        </w:rPr>
        <w:t>2</w:t>
      </w:r>
      <w:r w:rsidRPr="004B4393">
        <w:rPr>
          <w:rFonts w:ascii="Times New Roman" w:hAnsi="Times New Roman" w:cs="Times New Roman"/>
          <w:b/>
          <w:bCs/>
        </w:rPr>
        <w:t xml:space="preserve">: Effect of </w:t>
      </w:r>
      <w:r w:rsidR="00917288" w:rsidRPr="00917288">
        <w:rPr>
          <w:rFonts w:ascii="Times New Roman" w:hAnsi="Times New Roman" w:cs="Times New Roman"/>
          <w:b/>
          <w:bCs/>
        </w:rPr>
        <w:t>bio-inoculants in combination with organic manures</w:t>
      </w:r>
      <w:r w:rsidR="00917288" w:rsidRPr="004B4393">
        <w:rPr>
          <w:rFonts w:ascii="Times New Roman" w:hAnsi="Times New Roman" w:cs="Times New Roman"/>
          <w:b/>
          <w:bCs/>
        </w:rPr>
        <w:t xml:space="preserve"> </w:t>
      </w:r>
      <w:r w:rsidRPr="004B4393">
        <w:rPr>
          <w:rFonts w:ascii="Times New Roman" w:hAnsi="Times New Roman" w:cs="Times New Roman"/>
          <w:b/>
          <w:bCs/>
        </w:rPr>
        <w:t xml:space="preserve">on </w:t>
      </w:r>
      <w:r w:rsidR="00917288" w:rsidRPr="00917288">
        <w:rPr>
          <w:rFonts w:ascii="Times New Roman" w:hAnsi="Times New Roman" w:cs="Times New Roman"/>
          <w:b/>
          <w:bCs/>
        </w:rPr>
        <w:t xml:space="preserve">germination percentage, number of days taken for germination and vigour indexes </w:t>
      </w:r>
      <w:r w:rsidR="00917288">
        <w:rPr>
          <w:rFonts w:ascii="Times New Roman" w:hAnsi="Times New Roman" w:cs="Times New Roman"/>
          <w:b/>
          <w:bCs/>
        </w:rPr>
        <w:t xml:space="preserve">of </w:t>
      </w:r>
      <w:r w:rsidR="00917288" w:rsidRPr="00917288">
        <w:rPr>
          <w:rFonts w:ascii="Times New Roman" w:hAnsi="Times New Roman" w:cs="Times New Roman"/>
          <w:b/>
          <w:bCs/>
        </w:rPr>
        <w:t xml:space="preserve">fresh </w:t>
      </w:r>
      <w:r w:rsidR="00917288">
        <w:rPr>
          <w:rFonts w:ascii="Times New Roman" w:hAnsi="Times New Roman" w:cs="Times New Roman"/>
          <w:b/>
          <w:bCs/>
        </w:rPr>
        <w:t xml:space="preserve">and aged </w:t>
      </w:r>
      <w:r w:rsidR="00917288" w:rsidRPr="00917288">
        <w:rPr>
          <w:rFonts w:ascii="Times New Roman" w:hAnsi="Times New Roman" w:cs="Times New Roman"/>
          <w:b/>
          <w:bCs/>
        </w:rPr>
        <w:t>seeds of guava</w:t>
      </w:r>
      <w:r w:rsidRPr="004B4393">
        <w:rPr>
          <w:rFonts w:ascii="Times New Roman" w:hAnsi="Times New Roman" w:cs="Times New Roman"/>
          <w:b/>
          <w:bCs/>
        </w:rPr>
        <w:t>.</w:t>
      </w:r>
    </w:p>
    <w:tbl>
      <w:tblPr>
        <w:tblStyle w:val="TableGrid"/>
        <w:tblW w:w="5000" w:type="pct"/>
        <w:jc w:val="center"/>
        <w:tblLook w:val="04A0" w:firstRow="1" w:lastRow="0" w:firstColumn="1" w:lastColumn="0" w:noHBand="0" w:noVBand="1"/>
      </w:tblPr>
      <w:tblGrid>
        <w:gridCol w:w="4603"/>
        <w:gridCol w:w="1298"/>
        <w:gridCol w:w="1154"/>
        <w:gridCol w:w="1151"/>
        <w:gridCol w:w="1296"/>
        <w:gridCol w:w="1154"/>
        <w:gridCol w:w="1074"/>
        <w:gridCol w:w="1347"/>
        <w:gridCol w:w="1097"/>
      </w:tblGrid>
      <w:tr w:rsidR="004B4393" w:rsidRPr="005D72B7" w14:paraId="3DEA94D4" w14:textId="77777777" w:rsidTr="00917288">
        <w:trPr>
          <w:trHeight w:val="20"/>
          <w:jc w:val="center"/>
        </w:trPr>
        <w:tc>
          <w:tcPr>
            <w:tcW w:w="1624" w:type="pct"/>
            <w:vMerge w:val="restart"/>
            <w:hideMark/>
          </w:tcPr>
          <w:p w14:paraId="41F82595" w14:textId="77777777" w:rsidR="004B4393" w:rsidRPr="005D72B7" w:rsidRDefault="004B4393" w:rsidP="001F502F">
            <w:pPr>
              <w:spacing w:before="60" w:line="312" w:lineRule="auto"/>
              <w:jc w:val="center"/>
              <w:rPr>
                <w:rFonts w:ascii="Times New Roman" w:hAnsi="Times New Roman" w:cs="Times New Roman"/>
                <w:b/>
                <w:bCs/>
              </w:rPr>
            </w:pPr>
          </w:p>
          <w:p w14:paraId="67C6A2CA"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b/>
                <w:bCs/>
              </w:rPr>
              <w:t>Treatment detail</w:t>
            </w:r>
          </w:p>
        </w:tc>
        <w:tc>
          <w:tcPr>
            <w:tcW w:w="865" w:type="pct"/>
            <w:gridSpan w:val="2"/>
            <w:vAlign w:val="center"/>
            <w:hideMark/>
          </w:tcPr>
          <w:p w14:paraId="4A5FFB2B" w14:textId="77777777" w:rsidR="004B4393" w:rsidRPr="005D72B7" w:rsidRDefault="004B4393" w:rsidP="001F502F">
            <w:pPr>
              <w:spacing w:before="60" w:line="312" w:lineRule="auto"/>
              <w:jc w:val="center"/>
              <w:rPr>
                <w:rFonts w:ascii="Times New Roman" w:hAnsi="Times New Roman" w:cs="Times New Roman"/>
                <w:b/>
                <w:bCs/>
              </w:rPr>
            </w:pPr>
            <w:r w:rsidRPr="005D72B7">
              <w:rPr>
                <w:rFonts w:ascii="Times New Roman" w:hAnsi="Times New Roman" w:cs="Times New Roman"/>
                <w:b/>
                <w:bCs/>
              </w:rPr>
              <w:t>Germination (%) 60 DAS</w:t>
            </w:r>
          </w:p>
        </w:tc>
        <w:tc>
          <w:tcPr>
            <w:tcW w:w="863" w:type="pct"/>
            <w:gridSpan w:val="2"/>
            <w:vAlign w:val="center"/>
            <w:hideMark/>
          </w:tcPr>
          <w:p w14:paraId="5F338E04" w14:textId="77777777" w:rsidR="004B4393" w:rsidRPr="005D72B7" w:rsidRDefault="004B4393" w:rsidP="001F502F">
            <w:pPr>
              <w:spacing w:before="60" w:line="312" w:lineRule="auto"/>
              <w:jc w:val="center"/>
              <w:rPr>
                <w:rFonts w:ascii="Times New Roman" w:hAnsi="Times New Roman" w:cs="Times New Roman"/>
                <w:b/>
                <w:bCs/>
              </w:rPr>
            </w:pPr>
            <w:r w:rsidRPr="005D72B7">
              <w:rPr>
                <w:rFonts w:ascii="Times New Roman" w:hAnsi="Times New Roman" w:cs="Times New Roman"/>
                <w:b/>
                <w:bCs/>
              </w:rPr>
              <w:t>Days to taken for germination</w:t>
            </w:r>
            <w:r>
              <w:rPr>
                <w:b/>
                <w:bCs/>
              </w:rPr>
              <w:t xml:space="preserve"> (days)</w:t>
            </w:r>
          </w:p>
        </w:tc>
        <w:tc>
          <w:tcPr>
            <w:tcW w:w="786" w:type="pct"/>
            <w:gridSpan w:val="2"/>
            <w:vAlign w:val="center"/>
            <w:hideMark/>
          </w:tcPr>
          <w:p w14:paraId="57DC10C9" w14:textId="77777777" w:rsidR="004B4393" w:rsidRPr="005D72B7" w:rsidRDefault="004B4393" w:rsidP="001F502F">
            <w:pPr>
              <w:spacing w:before="60" w:line="312" w:lineRule="auto"/>
              <w:jc w:val="center"/>
              <w:rPr>
                <w:rFonts w:ascii="Times New Roman" w:hAnsi="Times New Roman" w:cs="Times New Roman"/>
                <w:b/>
                <w:bCs/>
              </w:rPr>
            </w:pPr>
            <w:r w:rsidRPr="005D72B7">
              <w:rPr>
                <w:rFonts w:ascii="Times New Roman" w:hAnsi="Times New Roman" w:cs="Times New Roman"/>
                <w:b/>
                <w:bCs/>
              </w:rPr>
              <w:t>Vigour index-I (60 DAS)</w:t>
            </w:r>
          </w:p>
        </w:tc>
        <w:tc>
          <w:tcPr>
            <w:tcW w:w="862" w:type="pct"/>
            <w:gridSpan w:val="2"/>
          </w:tcPr>
          <w:p w14:paraId="307CC6FD" w14:textId="77777777" w:rsidR="004B4393" w:rsidRPr="005D72B7" w:rsidRDefault="004B4393" w:rsidP="001F502F">
            <w:pPr>
              <w:spacing w:before="60" w:line="312" w:lineRule="auto"/>
              <w:jc w:val="center"/>
              <w:rPr>
                <w:rFonts w:ascii="Times New Roman" w:hAnsi="Times New Roman" w:cs="Times New Roman"/>
                <w:b/>
                <w:bCs/>
              </w:rPr>
            </w:pPr>
            <w:r w:rsidRPr="005D72B7">
              <w:rPr>
                <w:rFonts w:ascii="Times New Roman" w:hAnsi="Times New Roman" w:cs="Times New Roman"/>
                <w:b/>
                <w:bCs/>
              </w:rPr>
              <w:t>Vigour index-II (60 DAS)</w:t>
            </w:r>
          </w:p>
        </w:tc>
      </w:tr>
      <w:tr w:rsidR="004B4393" w:rsidRPr="005D72B7" w14:paraId="130F70F5" w14:textId="77777777" w:rsidTr="00917288">
        <w:trPr>
          <w:trHeight w:val="20"/>
          <w:jc w:val="center"/>
        </w:trPr>
        <w:tc>
          <w:tcPr>
            <w:tcW w:w="1624" w:type="pct"/>
            <w:vMerge/>
          </w:tcPr>
          <w:p w14:paraId="6B5C5657" w14:textId="77777777" w:rsidR="004B4393" w:rsidRPr="005D72B7" w:rsidRDefault="004B4393" w:rsidP="001F502F">
            <w:pPr>
              <w:spacing w:before="60" w:line="312" w:lineRule="auto"/>
              <w:jc w:val="center"/>
              <w:rPr>
                <w:rFonts w:ascii="Times New Roman" w:hAnsi="Times New Roman" w:cs="Times New Roman"/>
                <w:b/>
                <w:bCs/>
              </w:rPr>
            </w:pPr>
          </w:p>
        </w:tc>
        <w:tc>
          <w:tcPr>
            <w:tcW w:w="458" w:type="pct"/>
            <w:vAlign w:val="center"/>
          </w:tcPr>
          <w:p w14:paraId="506932D4" w14:textId="77777777" w:rsidR="004B4393" w:rsidRPr="005D72B7" w:rsidRDefault="004B4393" w:rsidP="001F502F">
            <w:pPr>
              <w:spacing w:before="60" w:line="312" w:lineRule="auto"/>
              <w:jc w:val="center"/>
              <w:rPr>
                <w:rFonts w:ascii="Times New Roman" w:hAnsi="Times New Roman" w:cs="Times New Roman"/>
                <w:b/>
                <w:bCs/>
              </w:rPr>
            </w:pPr>
            <w:r w:rsidRPr="005D72B7">
              <w:rPr>
                <w:rFonts w:ascii="Times New Roman" w:hAnsi="Times New Roman" w:cs="Times New Roman"/>
                <w:b/>
                <w:bCs/>
              </w:rPr>
              <w:t>Fresh Seeds</w:t>
            </w:r>
          </w:p>
        </w:tc>
        <w:tc>
          <w:tcPr>
            <w:tcW w:w="407" w:type="pct"/>
          </w:tcPr>
          <w:p w14:paraId="6ECFC628" w14:textId="77777777" w:rsidR="004B4393" w:rsidRPr="005D72B7" w:rsidRDefault="004B4393" w:rsidP="001F502F">
            <w:pPr>
              <w:spacing w:before="60" w:line="312" w:lineRule="auto"/>
              <w:jc w:val="center"/>
              <w:rPr>
                <w:rFonts w:ascii="Times New Roman" w:hAnsi="Times New Roman" w:cs="Times New Roman"/>
                <w:b/>
                <w:bCs/>
              </w:rPr>
            </w:pPr>
            <w:r w:rsidRPr="005D72B7">
              <w:rPr>
                <w:rFonts w:ascii="Times New Roman" w:hAnsi="Times New Roman" w:cs="Times New Roman"/>
                <w:b/>
                <w:bCs/>
              </w:rPr>
              <w:t>Aged Seeds</w:t>
            </w:r>
          </w:p>
        </w:tc>
        <w:tc>
          <w:tcPr>
            <w:tcW w:w="406" w:type="pct"/>
            <w:vAlign w:val="center"/>
          </w:tcPr>
          <w:p w14:paraId="33F1CFE3" w14:textId="77777777" w:rsidR="004B4393" w:rsidRPr="005D72B7" w:rsidRDefault="004B4393" w:rsidP="001F502F">
            <w:pPr>
              <w:spacing w:before="60" w:line="312" w:lineRule="auto"/>
              <w:jc w:val="center"/>
              <w:rPr>
                <w:rFonts w:ascii="Times New Roman" w:hAnsi="Times New Roman" w:cs="Times New Roman"/>
                <w:b/>
                <w:bCs/>
              </w:rPr>
            </w:pPr>
            <w:r w:rsidRPr="005D72B7">
              <w:rPr>
                <w:rFonts w:ascii="Times New Roman" w:hAnsi="Times New Roman" w:cs="Times New Roman"/>
                <w:b/>
                <w:bCs/>
              </w:rPr>
              <w:t>Fresh Seeds</w:t>
            </w:r>
          </w:p>
        </w:tc>
        <w:tc>
          <w:tcPr>
            <w:tcW w:w="457" w:type="pct"/>
          </w:tcPr>
          <w:p w14:paraId="5EC10BE8" w14:textId="77777777" w:rsidR="004B4393" w:rsidRPr="005D72B7" w:rsidRDefault="004B4393" w:rsidP="001F502F">
            <w:pPr>
              <w:spacing w:before="60" w:line="312" w:lineRule="auto"/>
              <w:jc w:val="center"/>
              <w:rPr>
                <w:rFonts w:ascii="Times New Roman" w:hAnsi="Times New Roman" w:cs="Times New Roman"/>
                <w:b/>
                <w:bCs/>
              </w:rPr>
            </w:pPr>
            <w:r w:rsidRPr="005D72B7">
              <w:rPr>
                <w:rFonts w:ascii="Times New Roman" w:hAnsi="Times New Roman" w:cs="Times New Roman"/>
                <w:b/>
                <w:bCs/>
              </w:rPr>
              <w:t>Aged Seeds</w:t>
            </w:r>
          </w:p>
        </w:tc>
        <w:tc>
          <w:tcPr>
            <w:tcW w:w="407" w:type="pct"/>
            <w:vAlign w:val="center"/>
          </w:tcPr>
          <w:p w14:paraId="2EF2B852" w14:textId="77777777" w:rsidR="004B4393" w:rsidRPr="005D72B7" w:rsidRDefault="004B4393" w:rsidP="001F502F">
            <w:pPr>
              <w:spacing w:before="60" w:line="312" w:lineRule="auto"/>
              <w:jc w:val="center"/>
              <w:rPr>
                <w:rFonts w:ascii="Times New Roman" w:hAnsi="Times New Roman" w:cs="Times New Roman"/>
                <w:b/>
                <w:bCs/>
              </w:rPr>
            </w:pPr>
            <w:r w:rsidRPr="005D72B7">
              <w:rPr>
                <w:rFonts w:ascii="Times New Roman" w:hAnsi="Times New Roman" w:cs="Times New Roman"/>
                <w:b/>
                <w:bCs/>
              </w:rPr>
              <w:t>Fresh Seeds</w:t>
            </w:r>
          </w:p>
        </w:tc>
        <w:tc>
          <w:tcPr>
            <w:tcW w:w="379" w:type="pct"/>
          </w:tcPr>
          <w:p w14:paraId="3095F0FD" w14:textId="77777777" w:rsidR="004B4393" w:rsidRPr="005D72B7" w:rsidRDefault="004B4393" w:rsidP="001F502F">
            <w:pPr>
              <w:spacing w:before="60" w:line="312" w:lineRule="auto"/>
              <w:jc w:val="center"/>
              <w:rPr>
                <w:rFonts w:ascii="Times New Roman" w:hAnsi="Times New Roman" w:cs="Times New Roman"/>
                <w:b/>
                <w:bCs/>
              </w:rPr>
            </w:pPr>
            <w:r w:rsidRPr="005D72B7">
              <w:rPr>
                <w:rFonts w:ascii="Times New Roman" w:hAnsi="Times New Roman" w:cs="Times New Roman"/>
                <w:b/>
                <w:bCs/>
              </w:rPr>
              <w:t>Aged Seeds</w:t>
            </w:r>
          </w:p>
        </w:tc>
        <w:tc>
          <w:tcPr>
            <w:tcW w:w="475" w:type="pct"/>
            <w:vAlign w:val="center"/>
          </w:tcPr>
          <w:p w14:paraId="034AF387" w14:textId="77777777" w:rsidR="004B4393" w:rsidRPr="005D72B7" w:rsidRDefault="004B4393" w:rsidP="001F502F">
            <w:pPr>
              <w:spacing w:before="60" w:line="312" w:lineRule="auto"/>
              <w:jc w:val="center"/>
              <w:rPr>
                <w:rFonts w:ascii="Times New Roman" w:hAnsi="Times New Roman" w:cs="Times New Roman"/>
                <w:b/>
                <w:bCs/>
              </w:rPr>
            </w:pPr>
            <w:r w:rsidRPr="005D72B7">
              <w:rPr>
                <w:rFonts w:ascii="Times New Roman" w:hAnsi="Times New Roman" w:cs="Times New Roman"/>
                <w:b/>
                <w:bCs/>
              </w:rPr>
              <w:t>Fresh Seeds</w:t>
            </w:r>
          </w:p>
        </w:tc>
        <w:tc>
          <w:tcPr>
            <w:tcW w:w="387" w:type="pct"/>
          </w:tcPr>
          <w:p w14:paraId="6D6D3ECF" w14:textId="77777777" w:rsidR="004B4393" w:rsidRPr="005D72B7" w:rsidRDefault="004B4393" w:rsidP="001F502F">
            <w:pPr>
              <w:spacing w:before="60" w:line="312" w:lineRule="auto"/>
              <w:jc w:val="center"/>
              <w:rPr>
                <w:rFonts w:ascii="Times New Roman" w:hAnsi="Times New Roman" w:cs="Times New Roman"/>
                <w:b/>
                <w:bCs/>
              </w:rPr>
            </w:pPr>
            <w:r w:rsidRPr="005D72B7">
              <w:rPr>
                <w:rFonts w:ascii="Times New Roman" w:hAnsi="Times New Roman" w:cs="Times New Roman"/>
                <w:b/>
                <w:bCs/>
              </w:rPr>
              <w:t>Aged Seeds</w:t>
            </w:r>
          </w:p>
        </w:tc>
      </w:tr>
      <w:tr w:rsidR="004B4393" w:rsidRPr="005D72B7" w14:paraId="6C284414" w14:textId="77777777" w:rsidTr="00917288">
        <w:trPr>
          <w:trHeight w:val="20"/>
          <w:jc w:val="center"/>
        </w:trPr>
        <w:tc>
          <w:tcPr>
            <w:tcW w:w="1624" w:type="pct"/>
            <w:vAlign w:val="center"/>
            <w:hideMark/>
          </w:tcPr>
          <w:p w14:paraId="526D24D2" w14:textId="77777777" w:rsidR="004B4393" w:rsidRPr="005D72B7" w:rsidRDefault="004B4393" w:rsidP="001F502F">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 xml:space="preserve">1 </w:t>
            </w:r>
            <w:r w:rsidRPr="005D72B7">
              <w:rPr>
                <w:rFonts w:ascii="Times New Roman" w:hAnsi="Times New Roman" w:cs="Times New Roman"/>
              </w:rPr>
              <w:t>(Control)</w:t>
            </w:r>
          </w:p>
        </w:tc>
        <w:tc>
          <w:tcPr>
            <w:tcW w:w="458" w:type="pct"/>
            <w:vAlign w:val="center"/>
            <w:hideMark/>
          </w:tcPr>
          <w:p w14:paraId="402A6082"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09.30</w:t>
            </w:r>
          </w:p>
        </w:tc>
        <w:tc>
          <w:tcPr>
            <w:tcW w:w="407" w:type="pct"/>
            <w:vAlign w:val="center"/>
          </w:tcPr>
          <w:p w14:paraId="34C53B5C"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4.82</w:t>
            </w:r>
          </w:p>
        </w:tc>
        <w:tc>
          <w:tcPr>
            <w:tcW w:w="406" w:type="pct"/>
            <w:vAlign w:val="center"/>
          </w:tcPr>
          <w:p w14:paraId="0D8313FD"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43.00</w:t>
            </w:r>
          </w:p>
        </w:tc>
        <w:tc>
          <w:tcPr>
            <w:tcW w:w="457" w:type="pct"/>
            <w:vAlign w:val="center"/>
          </w:tcPr>
          <w:p w14:paraId="78A28309"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59.06</w:t>
            </w:r>
          </w:p>
        </w:tc>
        <w:tc>
          <w:tcPr>
            <w:tcW w:w="407" w:type="pct"/>
            <w:vAlign w:val="center"/>
          </w:tcPr>
          <w:p w14:paraId="0D89DDF8"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51.1</w:t>
            </w:r>
          </w:p>
        </w:tc>
        <w:tc>
          <w:tcPr>
            <w:tcW w:w="379" w:type="pct"/>
            <w:vAlign w:val="center"/>
          </w:tcPr>
          <w:p w14:paraId="7D152392"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29.9</w:t>
            </w:r>
          </w:p>
        </w:tc>
        <w:tc>
          <w:tcPr>
            <w:tcW w:w="475" w:type="pct"/>
            <w:vAlign w:val="center"/>
          </w:tcPr>
          <w:p w14:paraId="2F0285E3"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0.074</w:t>
            </w:r>
          </w:p>
        </w:tc>
        <w:tc>
          <w:tcPr>
            <w:tcW w:w="387" w:type="pct"/>
            <w:vAlign w:val="center"/>
          </w:tcPr>
          <w:p w14:paraId="0ED71409"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0.017</w:t>
            </w:r>
          </w:p>
        </w:tc>
      </w:tr>
      <w:tr w:rsidR="004B4393" w:rsidRPr="005D72B7" w14:paraId="2FB0D9F0" w14:textId="77777777" w:rsidTr="00917288">
        <w:trPr>
          <w:trHeight w:val="20"/>
          <w:jc w:val="center"/>
        </w:trPr>
        <w:tc>
          <w:tcPr>
            <w:tcW w:w="1624" w:type="pct"/>
            <w:vAlign w:val="center"/>
            <w:hideMark/>
          </w:tcPr>
          <w:p w14:paraId="5FC8B6EA" w14:textId="77777777" w:rsidR="004B4393" w:rsidRPr="005D72B7" w:rsidRDefault="004B4393" w:rsidP="001F502F">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2</w:t>
            </w:r>
            <w:r w:rsidRPr="005D72B7">
              <w:rPr>
                <w:rFonts w:ascii="Times New Roman" w:hAnsi="Times New Roman" w:cs="Times New Roman"/>
              </w:rPr>
              <w:t xml:space="preserve"> (Sand + FYM)</w:t>
            </w:r>
          </w:p>
        </w:tc>
        <w:tc>
          <w:tcPr>
            <w:tcW w:w="458" w:type="pct"/>
            <w:vAlign w:val="center"/>
            <w:hideMark/>
          </w:tcPr>
          <w:p w14:paraId="321E0E65"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13.90</w:t>
            </w:r>
          </w:p>
        </w:tc>
        <w:tc>
          <w:tcPr>
            <w:tcW w:w="407" w:type="pct"/>
            <w:vAlign w:val="center"/>
          </w:tcPr>
          <w:p w14:paraId="461AF4EF"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7.23</w:t>
            </w:r>
          </w:p>
        </w:tc>
        <w:tc>
          <w:tcPr>
            <w:tcW w:w="406" w:type="pct"/>
            <w:vAlign w:val="center"/>
          </w:tcPr>
          <w:p w14:paraId="1333502A"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38.30</w:t>
            </w:r>
          </w:p>
        </w:tc>
        <w:tc>
          <w:tcPr>
            <w:tcW w:w="457" w:type="pct"/>
            <w:vAlign w:val="center"/>
          </w:tcPr>
          <w:p w14:paraId="32971ED8"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58.22</w:t>
            </w:r>
          </w:p>
        </w:tc>
        <w:tc>
          <w:tcPr>
            <w:tcW w:w="407" w:type="pct"/>
            <w:vAlign w:val="center"/>
          </w:tcPr>
          <w:p w14:paraId="6A871829"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104.2</w:t>
            </w:r>
          </w:p>
        </w:tc>
        <w:tc>
          <w:tcPr>
            <w:tcW w:w="379" w:type="pct"/>
            <w:vAlign w:val="center"/>
          </w:tcPr>
          <w:p w14:paraId="5BB6D8F9"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66.8</w:t>
            </w:r>
          </w:p>
        </w:tc>
        <w:tc>
          <w:tcPr>
            <w:tcW w:w="475" w:type="pct"/>
            <w:vAlign w:val="center"/>
          </w:tcPr>
          <w:p w14:paraId="10AEC0DF"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0.174</w:t>
            </w:r>
          </w:p>
        </w:tc>
        <w:tc>
          <w:tcPr>
            <w:tcW w:w="387" w:type="pct"/>
            <w:vAlign w:val="center"/>
          </w:tcPr>
          <w:p w14:paraId="1B29DA85"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0.034</w:t>
            </w:r>
          </w:p>
        </w:tc>
      </w:tr>
      <w:tr w:rsidR="004B4393" w:rsidRPr="005D72B7" w14:paraId="312E5C9A" w14:textId="77777777" w:rsidTr="00917288">
        <w:trPr>
          <w:trHeight w:val="20"/>
          <w:jc w:val="center"/>
        </w:trPr>
        <w:tc>
          <w:tcPr>
            <w:tcW w:w="1624" w:type="pct"/>
            <w:vAlign w:val="center"/>
            <w:hideMark/>
          </w:tcPr>
          <w:p w14:paraId="2EA599D1" w14:textId="77777777" w:rsidR="004B4393" w:rsidRPr="005D72B7" w:rsidRDefault="004B4393" w:rsidP="001F502F">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3</w:t>
            </w:r>
            <w:r w:rsidRPr="005D72B7">
              <w:rPr>
                <w:rFonts w:ascii="Times New Roman" w:hAnsi="Times New Roman" w:cs="Times New Roman"/>
              </w:rPr>
              <w:t xml:space="preserve"> (Sand + FYM + PSB)</w:t>
            </w:r>
          </w:p>
        </w:tc>
        <w:tc>
          <w:tcPr>
            <w:tcW w:w="458" w:type="pct"/>
            <w:vAlign w:val="center"/>
            <w:hideMark/>
          </w:tcPr>
          <w:p w14:paraId="220AA14C"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17.43</w:t>
            </w:r>
          </w:p>
        </w:tc>
        <w:tc>
          <w:tcPr>
            <w:tcW w:w="407" w:type="pct"/>
            <w:vAlign w:val="center"/>
          </w:tcPr>
          <w:p w14:paraId="0CDAA732"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8.16</w:t>
            </w:r>
          </w:p>
        </w:tc>
        <w:tc>
          <w:tcPr>
            <w:tcW w:w="406" w:type="pct"/>
            <w:vAlign w:val="center"/>
          </w:tcPr>
          <w:p w14:paraId="3B4CE0B0"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36.97</w:t>
            </w:r>
          </w:p>
        </w:tc>
        <w:tc>
          <w:tcPr>
            <w:tcW w:w="457" w:type="pct"/>
            <w:vAlign w:val="center"/>
          </w:tcPr>
          <w:p w14:paraId="0F548A45"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56.22</w:t>
            </w:r>
          </w:p>
        </w:tc>
        <w:tc>
          <w:tcPr>
            <w:tcW w:w="407" w:type="pct"/>
            <w:vAlign w:val="center"/>
          </w:tcPr>
          <w:p w14:paraId="394933BC"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145.6</w:t>
            </w:r>
          </w:p>
        </w:tc>
        <w:tc>
          <w:tcPr>
            <w:tcW w:w="379" w:type="pct"/>
            <w:vAlign w:val="center"/>
          </w:tcPr>
          <w:p w14:paraId="485295C1"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83.2</w:t>
            </w:r>
          </w:p>
        </w:tc>
        <w:tc>
          <w:tcPr>
            <w:tcW w:w="475" w:type="pct"/>
            <w:vAlign w:val="center"/>
          </w:tcPr>
          <w:p w14:paraId="2347DA84"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0.262</w:t>
            </w:r>
          </w:p>
        </w:tc>
        <w:tc>
          <w:tcPr>
            <w:tcW w:w="387" w:type="pct"/>
            <w:vAlign w:val="center"/>
          </w:tcPr>
          <w:p w14:paraId="1696C5C9"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0.045</w:t>
            </w:r>
          </w:p>
        </w:tc>
      </w:tr>
      <w:tr w:rsidR="004B4393" w:rsidRPr="005D72B7" w14:paraId="570FAA5C" w14:textId="77777777" w:rsidTr="00917288">
        <w:trPr>
          <w:trHeight w:val="20"/>
          <w:jc w:val="center"/>
        </w:trPr>
        <w:tc>
          <w:tcPr>
            <w:tcW w:w="1624" w:type="pct"/>
            <w:vAlign w:val="center"/>
            <w:hideMark/>
          </w:tcPr>
          <w:p w14:paraId="5AA35CB5" w14:textId="77777777" w:rsidR="004B4393" w:rsidRPr="005D72B7" w:rsidRDefault="004B4393" w:rsidP="001F502F">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4</w:t>
            </w:r>
            <w:r w:rsidRPr="005D72B7">
              <w:rPr>
                <w:rFonts w:ascii="Times New Roman" w:hAnsi="Times New Roman" w:cs="Times New Roman"/>
              </w:rPr>
              <w:t xml:space="preserve"> (Sand + FYM + </w:t>
            </w:r>
            <w:r w:rsidRPr="005D72B7">
              <w:rPr>
                <w:rFonts w:ascii="Times New Roman" w:hAnsi="Times New Roman" w:cs="Times New Roman"/>
                <w:i/>
                <w:iCs/>
              </w:rPr>
              <w:t>Azotobacter</w:t>
            </w:r>
            <w:r w:rsidRPr="005D72B7">
              <w:rPr>
                <w:rFonts w:ascii="Times New Roman" w:hAnsi="Times New Roman" w:cs="Times New Roman"/>
              </w:rPr>
              <w:t xml:space="preserve"> )</w:t>
            </w:r>
          </w:p>
        </w:tc>
        <w:tc>
          <w:tcPr>
            <w:tcW w:w="458" w:type="pct"/>
            <w:vAlign w:val="center"/>
            <w:hideMark/>
          </w:tcPr>
          <w:p w14:paraId="482860A6"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25.03</w:t>
            </w:r>
          </w:p>
        </w:tc>
        <w:tc>
          <w:tcPr>
            <w:tcW w:w="407" w:type="pct"/>
            <w:vAlign w:val="center"/>
          </w:tcPr>
          <w:p w14:paraId="5010926D"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11.39</w:t>
            </w:r>
          </w:p>
        </w:tc>
        <w:tc>
          <w:tcPr>
            <w:tcW w:w="406" w:type="pct"/>
            <w:vAlign w:val="center"/>
          </w:tcPr>
          <w:p w14:paraId="26CE3C70"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37.83</w:t>
            </w:r>
          </w:p>
        </w:tc>
        <w:tc>
          <w:tcPr>
            <w:tcW w:w="457" w:type="pct"/>
            <w:vAlign w:val="center"/>
          </w:tcPr>
          <w:p w14:paraId="50F14A30"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51.30</w:t>
            </w:r>
          </w:p>
        </w:tc>
        <w:tc>
          <w:tcPr>
            <w:tcW w:w="407" w:type="pct"/>
            <w:vAlign w:val="center"/>
          </w:tcPr>
          <w:p w14:paraId="53B7E170"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210.8</w:t>
            </w:r>
          </w:p>
        </w:tc>
        <w:tc>
          <w:tcPr>
            <w:tcW w:w="379" w:type="pct"/>
            <w:vAlign w:val="center"/>
          </w:tcPr>
          <w:p w14:paraId="505062E6"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156.3</w:t>
            </w:r>
          </w:p>
        </w:tc>
        <w:tc>
          <w:tcPr>
            <w:tcW w:w="475" w:type="pct"/>
            <w:vAlign w:val="center"/>
          </w:tcPr>
          <w:p w14:paraId="36EEE9E5"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0.438</w:t>
            </w:r>
          </w:p>
        </w:tc>
        <w:tc>
          <w:tcPr>
            <w:tcW w:w="387" w:type="pct"/>
            <w:vAlign w:val="center"/>
          </w:tcPr>
          <w:p w14:paraId="068FD5F4"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0.084</w:t>
            </w:r>
          </w:p>
        </w:tc>
      </w:tr>
      <w:tr w:rsidR="004B4393" w:rsidRPr="005D72B7" w14:paraId="1FA3D493" w14:textId="77777777" w:rsidTr="00917288">
        <w:trPr>
          <w:trHeight w:val="20"/>
          <w:jc w:val="center"/>
        </w:trPr>
        <w:tc>
          <w:tcPr>
            <w:tcW w:w="1624" w:type="pct"/>
            <w:vAlign w:val="center"/>
            <w:hideMark/>
          </w:tcPr>
          <w:p w14:paraId="0F077885" w14:textId="77777777" w:rsidR="004B4393" w:rsidRPr="005D72B7" w:rsidRDefault="004B4393" w:rsidP="001F502F">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5</w:t>
            </w:r>
            <w:r w:rsidRPr="005D72B7">
              <w:rPr>
                <w:rFonts w:ascii="Times New Roman" w:hAnsi="Times New Roman" w:cs="Times New Roman"/>
              </w:rPr>
              <w:t xml:space="preserve"> (Sand +  FYM + VAM)</w:t>
            </w:r>
          </w:p>
        </w:tc>
        <w:tc>
          <w:tcPr>
            <w:tcW w:w="458" w:type="pct"/>
            <w:vAlign w:val="center"/>
            <w:hideMark/>
          </w:tcPr>
          <w:p w14:paraId="2CA74BC7"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19.33</w:t>
            </w:r>
          </w:p>
        </w:tc>
        <w:tc>
          <w:tcPr>
            <w:tcW w:w="407" w:type="pct"/>
            <w:vAlign w:val="center"/>
          </w:tcPr>
          <w:p w14:paraId="2912D362"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8.92</w:t>
            </w:r>
          </w:p>
        </w:tc>
        <w:tc>
          <w:tcPr>
            <w:tcW w:w="406" w:type="pct"/>
            <w:vAlign w:val="center"/>
          </w:tcPr>
          <w:p w14:paraId="52441205"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36.33</w:t>
            </w:r>
          </w:p>
        </w:tc>
        <w:tc>
          <w:tcPr>
            <w:tcW w:w="457" w:type="pct"/>
            <w:vAlign w:val="center"/>
          </w:tcPr>
          <w:p w14:paraId="1874253B"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54.62</w:t>
            </w:r>
          </w:p>
        </w:tc>
        <w:tc>
          <w:tcPr>
            <w:tcW w:w="407" w:type="pct"/>
            <w:vAlign w:val="center"/>
          </w:tcPr>
          <w:p w14:paraId="3AC512FD"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170.8</w:t>
            </w:r>
          </w:p>
        </w:tc>
        <w:tc>
          <w:tcPr>
            <w:tcW w:w="379" w:type="pct"/>
            <w:vAlign w:val="center"/>
          </w:tcPr>
          <w:p w14:paraId="3576437C"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99.6</w:t>
            </w:r>
          </w:p>
        </w:tc>
        <w:tc>
          <w:tcPr>
            <w:tcW w:w="475" w:type="pct"/>
            <w:vAlign w:val="center"/>
          </w:tcPr>
          <w:p w14:paraId="1507C224"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0.314</w:t>
            </w:r>
          </w:p>
        </w:tc>
        <w:tc>
          <w:tcPr>
            <w:tcW w:w="387" w:type="pct"/>
            <w:vAlign w:val="center"/>
          </w:tcPr>
          <w:p w14:paraId="65AFAD9A"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0.051</w:t>
            </w:r>
          </w:p>
        </w:tc>
      </w:tr>
      <w:tr w:rsidR="004B4393" w:rsidRPr="005D72B7" w14:paraId="7AD04454" w14:textId="77777777" w:rsidTr="00917288">
        <w:trPr>
          <w:trHeight w:val="20"/>
          <w:jc w:val="center"/>
        </w:trPr>
        <w:tc>
          <w:tcPr>
            <w:tcW w:w="1624" w:type="pct"/>
            <w:vAlign w:val="center"/>
            <w:hideMark/>
          </w:tcPr>
          <w:p w14:paraId="6B1EC6E5" w14:textId="77777777" w:rsidR="004B4393" w:rsidRPr="005D72B7" w:rsidRDefault="004B4393" w:rsidP="001F502F">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6</w:t>
            </w:r>
            <w:r w:rsidRPr="005D72B7">
              <w:rPr>
                <w:rFonts w:ascii="Times New Roman" w:hAnsi="Times New Roman" w:cs="Times New Roman"/>
              </w:rPr>
              <w:t xml:space="preserve"> (Sand + FYM + PSB+ </w:t>
            </w:r>
            <w:r w:rsidRPr="005D72B7">
              <w:rPr>
                <w:rFonts w:ascii="Times New Roman" w:hAnsi="Times New Roman" w:cs="Times New Roman"/>
                <w:i/>
                <w:iCs/>
              </w:rPr>
              <w:t>Azotobacter</w:t>
            </w:r>
            <w:r w:rsidRPr="005D72B7">
              <w:rPr>
                <w:rFonts w:ascii="Times New Roman" w:hAnsi="Times New Roman" w:cs="Times New Roman"/>
              </w:rPr>
              <w:t>)</w:t>
            </w:r>
          </w:p>
        </w:tc>
        <w:tc>
          <w:tcPr>
            <w:tcW w:w="458" w:type="pct"/>
            <w:vAlign w:val="center"/>
            <w:hideMark/>
          </w:tcPr>
          <w:p w14:paraId="16C12193"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26.86</w:t>
            </w:r>
          </w:p>
        </w:tc>
        <w:tc>
          <w:tcPr>
            <w:tcW w:w="407" w:type="pct"/>
            <w:vAlign w:val="center"/>
          </w:tcPr>
          <w:p w14:paraId="0A31CAEA"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13.17</w:t>
            </w:r>
          </w:p>
        </w:tc>
        <w:tc>
          <w:tcPr>
            <w:tcW w:w="406" w:type="pct"/>
            <w:vAlign w:val="center"/>
          </w:tcPr>
          <w:p w14:paraId="33422390"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34.13</w:t>
            </w:r>
          </w:p>
        </w:tc>
        <w:tc>
          <w:tcPr>
            <w:tcW w:w="457" w:type="pct"/>
            <w:vAlign w:val="center"/>
          </w:tcPr>
          <w:p w14:paraId="0B5B19C4"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49.74</w:t>
            </w:r>
          </w:p>
        </w:tc>
        <w:tc>
          <w:tcPr>
            <w:tcW w:w="407" w:type="pct"/>
            <w:vAlign w:val="center"/>
          </w:tcPr>
          <w:p w14:paraId="40F82E7F"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239.2</w:t>
            </w:r>
          </w:p>
        </w:tc>
        <w:tc>
          <w:tcPr>
            <w:tcW w:w="379" w:type="pct"/>
            <w:vAlign w:val="center"/>
          </w:tcPr>
          <w:p w14:paraId="0C1CA41E"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205.5</w:t>
            </w:r>
          </w:p>
        </w:tc>
        <w:tc>
          <w:tcPr>
            <w:tcW w:w="475" w:type="pct"/>
            <w:vAlign w:val="center"/>
          </w:tcPr>
          <w:p w14:paraId="41D0CE8B"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0.516</w:t>
            </w:r>
          </w:p>
        </w:tc>
        <w:tc>
          <w:tcPr>
            <w:tcW w:w="387" w:type="pct"/>
            <w:vAlign w:val="center"/>
          </w:tcPr>
          <w:p w14:paraId="02907474"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0.081</w:t>
            </w:r>
          </w:p>
        </w:tc>
      </w:tr>
      <w:tr w:rsidR="004B4393" w:rsidRPr="005D72B7" w14:paraId="27A23274" w14:textId="77777777" w:rsidTr="00917288">
        <w:trPr>
          <w:trHeight w:val="20"/>
          <w:jc w:val="center"/>
        </w:trPr>
        <w:tc>
          <w:tcPr>
            <w:tcW w:w="1624" w:type="pct"/>
            <w:vAlign w:val="center"/>
            <w:hideMark/>
          </w:tcPr>
          <w:p w14:paraId="22DA4195" w14:textId="77777777" w:rsidR="004B4393" w:rsidRPr="005D72B7" w:rsidRDefault="004B4393" w:rsidP="001F502F">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7</w:t>
            </w:r>
            <w:r w:rsidRPr="005D72B7">
              <w:rPr>
                <w:rFonts w:ascii="Times New Roman" w:hAnsi="Times New Roman" w:cs="Times New Roman"/>
              </w:rPr>
              <w:t xml:space="preserve"> (Sand + FYM + PSB + VAM)</w:t>
            </w:r>
          </w:p>
        </w:tc>
        <w:tc>
          <w:tcPr>
            <w:tcW w:w="458" w:type="pct"/>
            <w:vAlign w:val="center"/>
            <w:hideMark/>
          </w:tcPr>
          <w:p w14:paraId="2A12AD4C"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22.43</w:t>
            </w:r>
          </w:p>
        </w:tc>
        <w:tc>
          <w:tcPr>
            <w:tcW w:w="407" w:type="pct"/>
            <w:vAlign w:val="center"/>
          </w:tcPr>
          <w:p w14:paraId="298F10FB"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9.38</w:t>
            </w:r>
          </w:p>
        </w:tc>
        <w:tc>
          <w:tcPr>
            <w:tcW w:w="406" w:type="pct"/>
            <w:vAlign w:val="center"/>
          </w:tcPr>
          <w:p w14:paraId="708B34E3"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36.13</w:t>
            </w:r>
          </w:p>
        </w:tc>
        <w:tc>
          <w:tcPr>
            <w:tcW w:w="457" w:type="pct"/>
            <w:vAlign w:val="center"/>
          </w:tcPr>
          <w:p w14:paraId="2778E226"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52.88</w:t>
            </w:r>
          </w:p>
        </w:tc>
        <w:tc>
          <w:tcPr>
            <w:tcW w:w="407" w:type="pct"/>
            <w:vAlign w:val="center"/>
          </w:tcPr>
          <w:p w14:paraId="6388A50B"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204.5</w:t>
            </w:r>
          </w:p>
        </w:tc>
        <w:tc>
          <w:tcPr>
            <w:tcW w:w="379" w:type="pct"/>
            <w:vAlign w:val="center"/>
          </w:tcPr>
          <w:p w14:paraId="0C307DA7"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108.5</w:t>
            </w:r>
          </w:p>
        </w:tc>
        <w:tc>
          <w:tcPr>
            <w:tcW w:w="475" w:type="pct"/>
            <w:vAlign w:val="center"/>
          </w:tcPr>
          <w:p w14:paraId="3B511D4D"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0.391</w:t>
            </w:r>
          </w:p>
        </w:tc>
        <w:tc>
          <w:tcPr>
            <w:tcW w:w="387" w:type="pct"/>
            <w:vAlign w:val="center"/>
          </w:tcPr>
          <w:p w14:paraId="31DDDE34"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0.064</w:t>
            </w:r>
          </w:p>
        </w:tc>
      </w:tr>
      <w:tr w:rsidR="004B4393" w:rsidRPr="005D72B7" w14:paraId="1A31AC6B" w14:textId="77777777" w:rsidTr="00917288">
        <w:trPr>
          <w:trHeight w:val="20"/>
          <w:jc w:val="center"/>
        </w:trPr>
        <w:tc>
          <w:tcPr>
            <w:tcW w:w="1624" w:type="pct"/>
            <w:vAlign w:val="center"/>
            <w:hideMark/>
          </w:tcPr>
          <w:p w14:paraId="14766383" w14:textId="77777777" w:rsidR="004B4393" w:rsidRPr="005D72B7" w:rsidRDefault="004B4393" w:rsidP="001F502F">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8</w:t>
            </w:r>
            <w:r w:rsidRPr="005D72B7">
              <w:rPr>
                <w:rFonts w:ascii="Times New Roman" w:hAnsi="Times New Roman" w:cs="Times New Roman"/>
              </w:rPr>
              <w:t xml:space="preserve"> (Sand + FYM + PSB+ </w:t>
            </w:r>
            <w:r w:rsidRPr="005D72B7">
              <w:rPr>
                <w:rFonts w:ascii="Times New Roman" w:hAnsi="Times New Roman" w:cs="Times New Roman"/>
                <w:i/>
                <w:iCs/>
              </w:rPr>
              <w:t>Azotobacter</w:t>
            </w:r>
            <w:r w:rsidRPr="005D72B7">
              <w:rPr>
                <w:rFonts w:ascii="Times New Roman" w:hAnsi="Times New Roman" w:cs="Times New Roman"/>
              </w:rPr>
              <w:t xml:space="preserve"> + VAM)</w:t>
            </w:r>
          </w:p>
        </w:tc>
        <w:tc>
          <w:tcPr>
            <w:tcW w:w="458" w:type="pct"/>
            <w:vAlign w:val="center"/>
            <w:hideMark/>
          </w:tcPr>
          <w:p w14:paraId="1CD44420"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29.00</w:t>
            </w:r>
          </w:p>
        </w:tc>
        <w:tc>
          <w:tcPr>
            <w:tcW w:w="407" w:type="pct"/>
            <w:vAlign w:val="center"/>
          </w:tcPr>
          <w:p w14:paraId="1646478F"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14.24</w:t>
            </w:r>
          </w:p>
        </w:tc>
        <w:tc>
          <w:tcPr>
            <w:tcW w:w="406" w:type="pct"/>
            <w:vAlign w:val="center"/>
          </w:tcPr>
          <w:p w14:paraId="2133FAD0"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33.23</w:t>
            </w:r>
          </w:p>
        </w:tc>
        <w:tc>
          <w:tcPr>
            <w:tcW w:w="457" w:type="pct"/>
            <w:vAlign w:val="center"/>
          </w:tcPr>
          <w:p w14:paraId="6229CA70"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49.04</w:t>
            </w:r>
          </w:p>
        </w:tc>
        <w:tc>
          <w:tcPr>
            <w:tcW w:w="407" w:type="pct"/>
            <w:vAlign w:val="center"/>
          </w:tcPr>
          <w:p w14:paraId="78481276"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288.0</w:t>
            </w:r>
          </w:p>
        </w:tc>
        <w:tc>
          <w:tcPr>
            <w:tcW w:w="379" w:type="pct"/>
            <w:vAlign w:val="center"/>
          </w:tcPr>
          <w:p w14:paraId="7FF928A8"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238.9</w:t>
            </w:r>
          </w:p>
        </w:tc>
        <w:tc>
          <w:tcPr>
            <w:tcW w:w="475" w:type="pct"/>
            <w:vAlign w:val="center"/>
          </w:tcPr>
          <w:p w14:paraId="1499B589"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0.636</w:t>
            </w:r>
          </w:p>
        </w:tc>
        <w:tc>
          <w:tcPr>
            <w:tcW w:w="387" w:type="pct"/>
            <w:vAlign w:val="center"/>
          </w:tcPr>
          <w:p w14:paraId="67D61006"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0.136</w:t>
            </w:r>
          </w:p>
        </w:tc>
      </w:tr>
      <w:tr w:rsidR="004B4393" w:rsidRPr="005D72B7" w14:paraId="45A8E14A" w14:textId="77777777" w:rsidTr="00917288">
        <w:trPr>
          <w:trHeight w:val="20"/>
          <w:jc w:val="center"/>
        </w:trPr>
        <w:tc>
          <w:tcPr>
            <w:tcW w:w="1624" w:type="pct"/>
            <w:vAlign w:val="center"/>
            <w:hideMark/>
          </w:tcPr>
          <w:p w14:paraId="7EB05078" w14:textId="77777777" w:rsidR="004B4393" w:rsidRPr="005D72B7" w:rsidRDefault="004B4393" w:rsidP="001F502F">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 xml:space="preserve">9  </w:t>
            </w:r>
            <w:r w:rsidRPr="005D72B7">
              <w:rPr>
                <w:rFonts w:ascii="Times New Roman" w:hAnsi="Times New Roman" w:cs="Times New Roman"/>
              </w:rPr>
              <w:t>(Sand + Vermicompost</w:t>
            </w:r>
          </w:p>
        </w:tc>
        <w:tc>
          <w:tcPr>
            <w:tcW w:w="458" w:type="pct"/>
            <w:vAlign w:val="center"/>
            <w:hideMark/>
          </w:tcPr>
          <w:p w14:paraId="4D0C165C"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17.00</w:t>
            </w:r>
          </w:p>
        </w:tc>
        <w:tc>
          <w:tcPr>
            <w:tcW w:w="407" w:type="pct"/>
            <w:vAlign w:val="center"/>
          </w:tcPr>
          <w:p w14:paraId="63C2B08B"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7.60</w:t>
            </w:r>
          </w:p>
        </w:tc>
        <w:tc>
          <w:tcPr>
            <w:tcW w:w="406" w:type="pct"/>
            <w:vAlign w:val="center"/>
          </w:tcPr>
          <w:p w14:paraId="3EFBBEA1"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36.53</w:t>
            </w:r>
          </w:p>
        </w:tc>
        <w:tc>
          <w:tcPr>
            <w:tcW w:w="457" w:type="pct"/>
            <w:vAlign w:val="center"/>
          </w:tcPr>
          <w:p w14:paraId="5ACD032C"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56.66</w:t>
            </w:r>
          </w:p>
        </w:tc>
        <w:tc>
          <w:tcPr>
            <w:tcW w:w="407" w:type="pct"/>
            <w:vAlign w:val="center"/>
          </w:tcPr>
          <w:p w14:paraId="05FFA347"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139.2</w:t>
            </w:r>
          </w:p>
        </w:tc>
        <w:tc>
          <w:tcPr>
            <w:tcW w:w="379" w:type="pct"/>
            <w:vAlign w:val="center"/>
          </w:tcPr>
          <w:p w14:paraId="3B278AAC"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72.9</w:t>
            </w:r>
          </w:p>
        </w:tc>
        <w:tc>
          <w:tcPr>
            <w:tcW w:w="475" w:type="pct"/>
            <w:vAlign w:val="center"/>
          </w:tcPr>
          <w:p w14:paraId="76FFC4F1"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0.241</w:t>
            </w:r>
          </w:p>
        </w:tc>
        <w:tc>
          <w:tcPr>
            <w:tcW w:w="387" w:type="pct"/>
            <w:vAlign w:val="center"/>
          </w:tcPr>
          <w:p w14:paraId="4D33574C"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0.038</w:t>
            </w:r>
          </w:p>
        </w:tc>
      </w:tr>
      <w:tr w:rsidR="004B4393" w:rsidRPr="005D72B7" w14:paraId="50077EC3" w14:textId="77777777" w:rsidTr="00917288">
        <w:trPr>
          <w:trHeight w:val="20"/>
          <w:jc w:val="center"/>
        </w:trPr>
        <w:tc>
          <w:tcPr>
            <w:tcW w:w="1624" w:type="pct"/>
            <w:vAlign w:val="center"/>
            <w:hideMark/>
          </w:tcPr>
          <w:p w14:paraId="7AD7B62F" w14:textId="77777777" w:rsidR="004B4393" w:rsidRPr="005D72B7" w:rsidRDefault="004B4393" w:rsidP="001F502F">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 xml:space="preserve">10 </w:t>
            </w:r>
            <w:r w:rsidRPr="005D72B7">
              <w:rPr>
                <w:rFonts w:ascii="Times New Roman" w:hAnsi="Times New Roman" w:cs="Times New Roman"/>
              </w:rPr>
              <w:t xml:space="preserve"> (Sand + Vermicompost + PSB)</w:t>
            </w:r>
          </w:p>
        </w:tc>
        <w:tc>
          <w:tcPr>
            <w:tcW w:w="458" w:type="pct"/>
            <w:vAlign w:val="center"/>
          </w:tcPr>
          <w:p w14:paraId="40753544"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18.33</w:t>
            </w:r>
          </w:p>
        </w:tc>
        <w:tc>
          <w:tcPr>
            <w:tcW w:w="407" w:type="pct"/>
            <w:vAlign w:val="center"/>
          </w:tcPr>
          <w:p w14:paraId="6B8945D8"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8.23</w:t>
            </w:r>
          </w:p>
        </w:tc>
        <w:tc>
          <w:tcPr>
            <w:tcW w:w="406" w:type="pct"/>
            <w:vAlign w:val="center"/>
          </w:tcPr>
          <w:p w14:paraId="0C496F00"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35.10</w:t>
            </w:r>
          </w:p>
        </w:tc>
        <w:tc>
          <w:tcPr>
            <w:tcW w:w="457" w:type="pct"/>
            <w:vAlign w:val="center"/>
          </w:tcPr>
          <w:p w14:paraId="78340C78"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55.80</w:t>
            </w:r>
          </w:p>
        </w:tc>
        <w:tc>
          <w:tcPr>
            <w:tcW w:w="407" w:type="pct"/>
            <w:vAlign w:val="center"/>
          </w:tcPr>
          <w:p w14:paraId="7FCF3DA4"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154.5</w:t>
            </w:r>
          </w:p>
        </w:tc>
        <w:tc>
          <w:tcPr>
            <w:tcW w:w="379" w:type="pct"/>
            <w:vAlign w:val="center"/>
          </w:tcPr>
          <w:p w14:paraId="4C7CCC11"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84.4</w:t>
            </w:r>
          </w:p>
        </w:tc>
        <w:tc>
          <w:tcPr>
            <w:tcW w:w="475" w:type="pct"/>
            <w:vAlign w:val="center"/>
          </w:tcPr>
          <w:p w14:paraId="6AAD7C05"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0.283</w:t>
            </w:r>
          </w:p>
        </w:tc>
        <w:tc>
          <w:tcPr>
            <w:tcW w:w="387" w:type="pct"/>
            <w:vAlign w:val="center"/>
          </w:tcPr>
          <w:p w14:paraId="1C7BAF79"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0.046</w:t>
            </w:r>
          </w:p>
        </w:tc>
      </w:tr>
      <w:tr w:rsidR="004B4393" w:rsidRPr="005D72B7" w14:paraId="1108ECFB" w14:textId="77777777" w:rsidTr="00917288">
        <w:trPr>
          <w:trHeight w:val="20"/>
          <w:jc w:val="center"/>
        </w:trPr>
        <w:tc>
          <w:tcPr>
            <w:tcW w:w="1624" w:type="pct"/>
            <w:vAlign w:val="center"/>
            <w:hideMark/>
          </w:tcPr>
          <w:p w14:paraId="4A96D575" w14:textId="77777777" w:rsidR="004B4393" w:rsidRPr="005D72B7" w:rsidRDefault="004B4393" w:rsidP="001F502F">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11</w:t>
            </w:r>
            <w:r w:rsidRPr="005D72B7">
              <w:rPr>
                <w:rFonts w:ascii="Times New Roman" w:hAnsi="Times New Roman" w:cs="Times New Roman"/>
              </w:rPr>
              <w:t xml:space="preserve"> (Sand + Vermicompost + </w:t>
            </w:r>
            <w:r w:rsidRPr="005D72B7">
              <w:rPr>
                <w:rFonts w:ascii="Times New Roman" w:hAnsi="Times New Roman" w:cs="Times New Roman"/>
                <w:i/>
                <w:iCs/>
              </w:rPr>
              <w:t>Azotobacter</w:t>
            </w:r>
            <w:r w:rsidRPr="005D72B7">
              <w:rPr>
                <w:rFonts w:ascii="Times New Roman" w:hAnsi="Times New Roman" w:cs="Times New Roman"/>
              </w:rPr>
              <w:t>)</w:t>
            </w:r>
          </w:p>
        </w:tc>
        <w:tc>
          <w:tcPr>
            <w:tcW w:w="458" w:type="pct"/>
            <w:vAlign w:val="center"/>
          </w:tcPr>
          <w:p w14:paraId="1787C272"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26.60</w:t>
            </w:r>
          </w:p>
        </w:tc>
        <w:tc>
          <w:tcPr>
            <w:tcW w:w="407" w:type="pct"/>
            <w:vAlign w:val="center"/>
          </w:tcPr>
          <w:p w14:paraId="4E3B5A31"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12.82</w:t>
            </w:r>
          </w:p>
        </w:tc>
        <w:tc>
          <w:tcPr>
            <w:tcW w:w="406" w:type="pct"/>
            <w:vAlign w:val="center"/>
          </w:tcPr>
          <w:p w14:paraId="55FFEE47"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34.90</w:t>
            </w:r>
          </w:p>
        </w:tc>
        <w:tc>
          <w:tcPr>
            <w:tcW w:w="457" w:type="pct"/>
            <w:vAlign w:val="center"/>
          </w:tcPr>
          <w:p w14:paraId="566509E2"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50.72</w:t>
            </w:r>
          </w:p>
        </w:tc>
        <w:tc>
          <w:tcPr>
            <w:tcW w:w="407" w:type="pct"/>
            <w:vAlign w:val="center"/>
          </w:tcPr>
          <w:p w14:paraId="7D39191C"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224.4</w:t>
            </w:r>
          </w:p>
        </w:tc>
        <w:tc>
          <w:tcPr>
            <w:tcW w:w="379" w:type="pct"/>
            <w:vAlign w:val="center"/>
          </w:tcPr>
          <w:p w14:paraId="12854A99"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194.2</w:t>
            </w:r>
          </w:p>
        </w:tc>
        <w:tc>
          <w:tcPr>
            <w:tcW w:w="475" w:type="pct"/>
            <w:vAlign w:val="center"/>
          </w:tcPr>
          <w:p w14:paraId="1E8B9A23" w14:textId="77777777" w:rsidR="004B4393" w:rsidRPr="005D72B7" w:rsidRDefault="004B4393" w:rsidP="001F502F">
            <w:pPr>
              <w:spacing w:before="60" w:line="312" w:lineRule="auto"/>
              <w:jc w:val="center"/>
              <w:rPr>
                <w:rFonts w:ascii="Times New Roman" w:hAnsi="Times New Roman" w:cs="Times New Roman"/>
                <w:b/>
                <w:bCs/>
              </w:rPr>
            </w:pPr>
            <w:r w:rsidRPr="005D72B7">
              <w:rPr>
                <w:rFonts w:ascii="Times New Roman" w:hAnsi="Times New Roman" w:cs="Times New Roman"/>
              </w:rPr>
              <w:t>0.491</w:t>
            </w:r>
          </w:p>
        </w:tc>
        <w:tc>
          <w:tcPr>
            <w:tcW w:w="387" w:type="pct"/>
            <w:vAlign w:val="center"/>
          </w:tcPr>
          <w:p w14:paraId="6CA50049"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0.089</w:t>
            </w:r>
          </w:p>
        </w:tc>
      </w:tr>
      <w:tr w:rsidR="004B4393" w:rsidRPr="005D72B7" w14:paraId="798ECC09" w14:textId="77777777" w:rsidTr="00917288">
        <w:trPr>
          <w:trHeight w:val="20"/>
          <w:jc w:val="center"/>
        </w:trPr>
        <w:tc>
          <w:tcPr>
            <w:tcW w:w="1624" w:type="pct"/>
            <w:vAlign w:val="center"/>
            <w:hideMark/>
          </w:tcPr>
          <w:p w14:paraId="1E78016C" w14:textId="77777777" w:rsidR="004B4393" w:rsidRPr="005D72B7" w:rsidRDefault="004B4393" w:rsidP="001F502F">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12</w:t>
            </w:r>
            <w:r w:rsidRPr="005D72B7">
              <w:rPr>
                <w:rFonts w:ascii="Times New Roman" w:hAnsi="Times New Roman" w:cs="Times New Roman"/>
              </w:rPr>
              <w:t xml:space="preserve"> (Sand + Vermicompost + VAM)</w:t>
            </w:r>
          </w:p>
        </w:tc>
        <w:tc>
          <w:tcPr>
            <w:tcW w:w="458" w:type="pct"/>
            <w:vAlign w:val="center"/>
          </w:tcPr>
          <w:p w14:paraId="7CDB5476"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21.13</w:t>
            </w:r>
          </w:p>
        </w:tc>
        <w:tc>
          <w:tcPr>
            <w:tcW w:w="407" w:type="pct"/>
            <w:vAlign w:val="center"/>
          </w:tcPr>
          <w:p w14:paraId="054436F8"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9.18</w:t>
            </w:r>
          </w:p>
        </w:tc>
        <w:tc>
          <w:tcPr>
            <w:tcW w:w="406" w:type="pct"/>
            <w:vAlign w:val="center"/>
          </w:tcPr>
          <w:p w14:paraId="24FD8490"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34.10</w:t>
            </w:r>
          </w:p>
        </w:tc>
        <w:tc>
          <w:tcPr>
            <w:tcW w:w="457" w:type="pct"/>
            <w:vAlign w:val="center"/>
          </w:tcPr>
          <w:p w14:paraId="2CD35231"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54.11</w:t>
            </w:r>
          </w:p>
        </w:tc>
        <w:tc>
          <w:tcPr>
            <w:tcW w:w="407" w:type="pct"/>
            <w:vAlign w:val="center"/>
          </w:tcPr>
          <w:p w14:paraId="4204FF63"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190.6</w:t>
            </w:r>
          </w:p>
        </w:tc>
        <w:tc>
          <w:tcPr>
            <w:tcW w:w="379" w:type="pct"/>
            <w:vAlign w:val="center"/>
          </w:tcPr>
          <w:p w14:paraId="54C64DC8"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104.5</w:t>
            </w:r>
          </w:p>
        </w:tc>
        <w:tc>
          <w:tcPr>
            <w:tcW w:w="475" w:type="pct"/>
            <w:vAlign w:val="center"/>
          </w:tcPr>
          <w:p w14:paraId="56A2E32C"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0.347</w:t>
            </w:r>
          </w:p>
        </w:tc>
        <w:tc>
          <w:tcPr>
            <w:tcW w:w="387" w:type="pct"/>
            <w:vAlign w:val="center"/>
          </w:tcPr>
          <w:p w14:paraId="41F1EFF1"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0.062</w:t>
            </w:r>
          </w:p>
        </w:tc>
      </w:tr>
      <w:tr w:rsidR="004B4393" w:rsidRPr="005D72B7" w14:paraId="0170F6CE" w14:textId="77777777" w:rsidTr="00917288">
        <w:trPr>
          <w:trHeight w:val="20"/>
          <w:jc w:val="center"/>
        </w:trPr>
        <w:tc>
          <w:tcPr>
            <w:tcW w:w="1624" w:type="pct"/>
            <w:vAlign w:val="center"/>
            <w:hideMark/>
          </w:tcPr>
          <w:p w14:paraId="76366D27" w14:textId="77777777" w:rsidR="004B4393" w:rsidRPr="005D72B7" w:rsidRDefault="004B4393" w:rsidP="001F502F">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13</w:t>
            </w:r>
            <w:r w:rsidRPr="005D72B7">
              <w:rPr>
                <w:rFonts w:ascii="Times New Roman" w:hAnsi="Times New Roman" w:cs="Times New Roman"/>
              </w:rPr>
              <w:t xml:space="preserve"> (Sand + Vermicompost + PSB+</w:t>
            </w:r>
            <w:r w:rsidRPr="005D72B7">
              <w:rPr>
                <w:rFonts w:ascii="Times New Roman" w:hAnsi="Times New Roman" w:cs="Times New Roman"/>
                <w:i/>
                <w:iCs/>
              </w:rPr>
              <w:t xml:space="preserve"> Azotobacter</w:t>
            </w:r>
            <w:r w:rsidRPr="005D72B7">
              <w:rPr>
                <w:rFonts w:ascii="Times New Roman" w:hAnsi="Times New Roman" w:cs="Times New Roman"/>
              </w:rPr>
              <w:t>)</w:t>
            </w:r>
          </w:p>
        </w:tc>
        <w:tc>
          <w:tcPr>
            <w:tcW w:w="458" w:type="pct"/>
            <w:vAlign w:val="center"/>
          </w:tcPr>
          <w:p w14:paraId="210662FC"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28.96</w:t>
            </w:r>
          </w:p>
        </w:tc>
        <w:tc>
          <w:tcPr>
            <w:tcW w:w="407" w:type="pct"/>
            <w:vAlign w:val="center"/>
          </w:tcPr>
          <w:p w14:paraId="0D103418"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13.23</w:t>
            </w:r>
          </w:p>
        </w:tc>
        <w:tc>
          <w:tcPr>
            <w:tcW w:w="406" w:type="pct"/>
            <w:vAlign w:val="center"/>
          </w:tcPr>
          <w:p w14:paraId="41AB2854"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33.33</w:t>
            </w:r>
          </w:p>
        </w:tc>
        <w:tc>
          <w:tcPr>
            <w:tcW w:w="457" w:type="pct"/>
            <w:vAlign w:val="center"/>
          </w:tcPr>
          <w:p w14:paraId="5E36ED6A"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49.69</w:t>
            </w:r>
          </w:p>
        </w:tc>
        <w:tc>
          <w:tcPr>
            <w:tcW w:w="407" w:type="pct"/>
            <w:vAlign w:val="center"/>
          </w:tcPr>
          <w:p w14:paraId="7C3EDF9C"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262.3</w:t>
            </w:r>
          </w:p>
        </w:tc>
        <w:tc>
          <w:tcPr>
            <w:tcW w:w="379" w:type="pct"/>
            <w:vAlign w:val="center"/>
          </w:tcPr>
          <w:p w14:paraId="1315574A"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207.1</w:t>
            </w:r>
          </w:p>
        </w:tc>
        <w:tc>
          <w:tcPr>
            <w:tcW w:w="475" w:type="pct"/>
            <w:vAlign w:val="center"/>
          </w:tcPr>
          <w:p w14:paraId="34C26FD9"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0.594</w:t>
            </w:r>
          </w:p>
        </w:tc>
        <w:tc>
          <w:tcPr>
            <w:tcW w:w="387" w:type="pct"/>
            <w:vAlign w:val="center"/>
          </w:tcPr>
          <w:p w14:paraId="2249B9FD"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0.114</w:t>
            </w:r>
          </w:p>
        </w:tc>
      </w:tr>
      <w:tr w:rsidR="004B4393" w:rsidRPr="005D72B7" w14:paraId="55E11CF0" w14:textId="77777777" w:rsidTr="00917288">
        <w:trPr>
          <w:trHeight w:val="20"/>
          <w:jc w:val="center"/>
        </w:trPr>
        <w:tc>
          <w:tcPr>
            <w:tcW w:w="1624" w:type="pct"/>
            <w:vAlign w:val="center"/>
            <w:hideMark/>
          </w:tcPr>
          <w:p w14:paraId="65B8F2C8" w14:textId="77777777" w:rsidR="004B4393" w:rsidRPr="005D72B7" w:rsidRDefault="004B4393" w:rsidP="001F502F">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14</w:t>
            </w:r>
            <w:r w:rsidRPr="005D72B7">
              <w:rPr>
                <w:rFonts w:ascii="Times New Roman" w:hAnsi="Times New Roman" w:cs="Times New Roman"/>
              </w:rPr>
              <w:t xml:space="preserve"> (Sand + Vermicompost + PSB + VAM)</w:t>
            </w:r>
          </w:p>
        </w:tc>
        <w:tc>
          <w:tcPr>
            <w:tcW w:w="458" w:type="pct"/>
            <w:vAlign w:val="center"/>
          </w:tcPr>
          <w:p w14:paraId="0346DA79"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23.70</w:t>
            </w:r>
          </w:p>
        </w:tc>
        <w:tc>
          <w:tcPr>
            <w:tcW w:w="407" w:type="pct"/>
            <w:vAlign w:val="center"/>
          </w:tcPr>
          <w:p w14:paraId="5037FD8B"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11.26</w:t>
            </w:r>
          </w:p>
        </w:tc>
        <w:tc>
          <w:tcPr>
            <w:tcW w:w="406" w:type="pct"/>
            <w:vAlign w:val="center"/>
          </w:tcPr>
          <w:p w14:paraId="0F069013"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35.13</w:t>
            </w:r>
          </w:p>
        </w:tc>
        <w:tc>
          <w:tcPr>
            <w:tcW w:w="457" w:type="pct"/>
            <w:vAlign w:val="center"/>
          </w:tcPr>
          <w:p w14:paraId="09D1D377"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51.98</w:t>
            </w:r>
          </w:p>
        </w:tc>
        <w:tc>
          <w:tcPr>
            <w:tcW w:w="407" w:type="pct"/>
            <w:vAlign w:val="center"/>
          </w:tcPr>
          <w:p w14:paraId="51AA364D"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226.0</w:t>
            </w:r>
          </w:p>
        </w:tc>
        <w:tc>
          <w:tcPr>
            <w:tcW w:w="379" w:type="pct"/>
            <w:vAlign w:val="center"/>
          </w:tcPr>
          <w:p w14:paraId="09F1F90C"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152.1</w:t>
            </w:r>
          </w:p>
        </w:tc>
        <w:tc>
          <w:tcPr>
            <w:tcW w:w="475" w:type="pct"/>
            <w:vAlign w:val="center"/>
          </w:tcPr>
          <w:p w14:paraId="22EC095E"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0.438</w:t>
            </w:r>
          </w:p>
        </w:tc>
        <w:tc>
          <w:tcPr>
            <w:tcW w:w="387" w:type="pct"/>
            <w:vAlign w:val="center"/>
          </w:tcPr>
          <w:p w14:paraId="543023FA"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0.080</w:t>
            </w:r>
          </w:p>
        </w:tc>
      </w:tr>
      <w:tr w:rsidR="004B4393" w:rsidRPr="005D72B7" w14:paraId="0883A371" w14:textId="77777777" w:rsidTr="00917288">
        <w:trPr>
          <w:trHeight w:val="20"/>
          <w:jc w:val="center"/>
        </w:trPr>
        <w:tc>
          <w:tcPr>
            <w:tcW w:w="1624" w:type="pct"/>
            <w:vAlign w:val="center"/>
            <w:hideMark/>
          </w:tcPr>
          <w:p w14:paraId="38200B57" w14:textId="77777777" w:rsidR="004B4393" w:rsidRPr="005D72B7" w:rsidRDefault="004B4393" w:rsidP="001F502F">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 xml:space="preserve">15 </w:t>
            </w:r>
            <w:r w:rsidRPr="005D72B7">
              <w:rPr>
                <w:rFonts w:ascii="Times New Roman" w:hAnsi="Times New Roman" w:cs="Times New Roman"/>
              </w:rPr>
              <w:t xml:space="preserve">(Sand + Vermicompost + PSB + </w:t>
            </w:r>
            <w:r w:rsidRPr="005D72B7">
              <w:rPr>
                <w:rFonts w:ascii="Times New Roman" w:hAnsi="Times New Roman" w:cs="Times New Roman"/>
                <w:i/>
                <w:iCs/>
              </w:rPr>
              <w:t xml:space="preserve">Azotobacter </w:t>
            </w:r>
            <w:r w:rsidRPr="005D72B7">
              <w:rPr>
                <w:rFonts w:ascii="Times New Roman" w:hAnsi="Times New Roman" w:cs="Times New Roman"/>
              </w:rPr>
              <w:t>+ VAM)</w:t>
            </w:r>
          </w:p>
        </w:tc>
        <w:tc>
          <w:tcPr>
            <w:tcW w:w="458" w:type="pct"/>
            <w:vAlign w:val="center"/>
          </w:tcPr>
          <w:p w14:paraId="405FCE84" w14:textId="77777777" w:rsidR="004B4393" w:rsidRPr="005D72B7" w:rsidRDefault="004B4393" w:rsidP="001F502F">
            <w:pPr>
              <w:spacing w:before="60" w:line="312" w:lineRule="auto"/>
              <w:jc w:val="center"/>
              <w:rPr>
                <w:rFonts w:ascii="Times New Roman" w:hAnsi="Times New Roman" w:cs="Times New Roman"/>
                <w:b/>
                <w:bCs/>
              </w:rPr>
            </w:pPr>
            <w:r w:rsidRPr="005D72B7">
              <w:rPr>
                <w:rFonts w:ascii="Times New Roman" w:hAnsi="Times New Roman" w:cs="Times New Roman"/>
                <w:b/>
                <w:bCs/>
              </w:rPr>
              <w:t>29.53</w:t>
            </w:r>
          </w:p>
        </w:tc>
        <w:tc>
          <w:tcPr>
            <w:tcW w:w="407" w:type="pct"/>
            <w:vAlign w:val="center"/>
          </w:tcPr>
          <w:p w14:paraId="3682637D" w14:textId="77777777" w:rsidR="004B4393" w:rsidRPr="005D72B7" w:rsidRDefault="004B4393" w:rsidP="001F502F">
            <w:pPr>
              <w:spacing w:before="60" w:line="312" w:lineRule="auto"/>
              <w:jc w:val="center"/>
              <w:rPr>
                <w:rFonts w:ascii="Times New Roman" w:hAnsi="Times New Roman" w:cs="Times New Roman"/>
                <w:b/>
                <w:bCs/>
              </w:rPr>
            </w:pPr>
            <w:r w:rsidRPr="005D72B7">
              <w:rPr>
                <w:rFonts w:ascii="Times New Roman" w:eastAsia="Times New Roman" w:hAnsi="Times New Roman" w:cs="Times New Roman"/>
                <w:b/>
                <w:bCs/>
                <w:lang w:eastAsia="en-IN"/>
              </w:rPr>
              <w:t>15.20</w:t>
            </w:r>
          </w:p>
        </w:tc>
        <w:tc>
          <w:tcPr>
            <w:tcW w:w="406" w:type="pct"/>
            <w:vAlign w:val="center"/>
          </w:tcPr>
          <w:p w14:paraId="432F7B77" w14:textId="77777777" w:rsidR="004B4393" w:rsidRPr="005D72B7" w:rsidRDefault="004B4393" w:rsidP="001F502F">
            <w:pPr>
              <w:spacing w:before="60" w:line="312" w:lineRule="auto"/>
              <w:jc w:val="center"/>
              <w:rPr>
                <w:rFonts w:ascii="Times New Roman" w:hAnsi="Times New Roman" w:cs="Times New Roman"/>
                <w:b/>
                <w:bCs/>
              </w:rPr>
            </w:pPr>
            <w:r w:rsidRPr="005D72B7">
              <w:rPr>
                <w:rFonts w:ascii="Times New Roman" w:hAnsi="Times New Roman" w:cs="Times New Roman"/>
                <w:b/>
                <w:bCs/>
              </w:rPr>
              <w:t>32.43</w:t>
            </w:r>
          </w:p>
        </w:tc>
        <w:tc>
          <w:tcPr>
            <w:tcW w:w="457" w:type="pct"/>
            <w:vAlign w:val="center"/>
          </w:tcPr>
          <w:p w14:paraId="0FA061E5" w14:textId="77777777" w:rsidR="004B4393" w:rsidRPr="005D72B7" w:rsidRDefault="004B4393" w:rsidP="001F502F">
            <w:pPr>
              <w:spacing w:before="60" w:line="312" w:lineRule="auto"/>
              <w:jc w:val="center"/>
              <w:rPr>
                <w:rFonts w:ascii="Times New Roman" w:hAnsi="Times New Roman" w:cs="Times New Roman"/>
                <w:b/>
                <w:bCs/>
              </w:rPr>
            </w:pPr>
            <w:r w:rsidRPr="005D72B7">
              <w:rPr>
                <w:rFonts w:ascii="Times New Roman" w:hAnsi="Times New Roman" w:cs="Times New Roman"/>
                <w:b/>
                <w:bCs/>
              </w:rPr>
              <w:t>48.30</w:t>
            </w:r>
          </w:p>
        </w:tc>
        <w:tc>
          <w:tcPr>
            <w:tcW w:w="407" w:type="pct"/>
            <w:vAlign w:val="center"/>
          </w:tcPr>
          <w:p w14:paraId="16D8439E" w14:textId="77777777" w:rsidR="004B4393" w:rsidRPr="005D72B7" w:rsidRDefault="004B4393" w:rsidP="001F502F">
            <w:pPr>
              <w:spacing w:before="60" w:line="312" w:lineRule="auto"/>
              <w:jc w:val="center"/>
              <w:rPr>
                <w:rFonts w:ascii="Times New Roman" w:hAnsi="Times New Roman" w:cs="Times New Roman"/>
                <w:b/>
                <w:bCs/>
              </w:rPr>
            </w:pPr>
            <w:r w:rsidRPr="005D72B7">
              <w:rPr>
                <w:rFonts w:ascii="Times New Roman" w:hAnsi="Times New Roman" w:cs="Times New Roman"/>
                <w:b/>
                <w:bCs/>
              </w:rPr>
              <w:t>295.1</w:t>
            </w:r>
          </w:p>
        </w:tc>
        <w:tc>
          <w:tcPr>
            <w:tcW w:w="379" w:type="pct"/>
            <w:vAlign w:val="center"/>
          </w:tcPr>
          <w:p w14:paraId="01A6CB6F" w14:textId="77777777" w:rsidR="004B4393" w:rsidRPr="005D72B7" w:rsidRDefault="004B4393" w:rsidP="001F502F">
            <w:pPr>
              <w:spacing w:before="60" w:line="312" w:lineRule="auto"/>
              <w:jc w:val="center"/>
              <w:rPr>
                <w:rFonts w:ascii="Times New Roman" w:hAnsi="Times New Roman" w:cs="Times New Roman"/>
                <w:b/>
                <w:bCs/>
              </w:rPr>
            </w:pPr>
            <w:r w:rsidRPr="005D72B7">
              <w:rPr>
                <w:rFonts w:ascii="Times New Roman" w:eastAsia="Times New Roman" w:hAnsi="Times New Roman" w:cs="Times New Roman"/>
                <w:b/>
                <w:bCs/>
                <w:lang w:eastAsia="en-IN"/>
              </w:rPr>
              <w:t>269.8</w:t>
            </w:r>
          </w:p>
        </w:tc>
        <w:tc>
          <w:tcPr>
            <w:tcW w:w="475" w:type="pct"/>
            <w:vAlign w:val="center"/>
          </w:tcPr>
          <w:p w14:paraId="76D71C4A" w14:textId="77777777" w:rsidR="004B4393" w:rsidRPr="005D72B7" w:rsidRDefault="004B4393" w:rsidP="001F502F">
            <w:pPr>
              <w:spacing w:before="60" w:line="312" w:lineRule="auto"/>
              <w:jc w:val="center"/>
              <w:rPr>
                <w:rFonts w:ascii="Times New Roman" w:hAnsi="Times New Roman" w:cs="Times New Roman"/>
                <w:b/>
                <w:bCs/>
              </w:rPr>
            </w:pPr>
            <w:r w:rsidRPr="005D72B7">
              <w:rPr>
                <w:rFonts w:ascii="Times New Roman" w:hAnsi="Times New Roman" w:cs="Times New Roman"/>
                <w:b/>
                <w:bCs/>
              </w:rPr>
              <w:t>0.728</w:t>
            </w:r>
          </w:p>
        </w:tc>
        <w:tc>
          <w:tcPr>
            <w:tcW w:w="387" w:type="pct"/>
            <w:vAlign w:val="center"/>
          </w:tcPr>
          <w:p w14:paraId="35654137" w14:textId="77777777" w:rsidR="004B4393" w:rsidRPr="005D72B7" w:rsidRDefault="004B4393" w:rsidP="001F502F">
            <w:pPr>
              <w:spacing w:before="60" w:line="312" w:lineRule="auto"/>
              <w:jc w:val="center"/>
              <w:rPr>
                <w:rFonts w:ascii="Times New Roman" w:hAnsi="Times New Roman" w:cs="Times New Roman"/>
                <w:b/>
                <w:bCs/>
              </w:rPr>
            </w:pPr>
            <w:r w:rsidRPr="005D72B7">
              <w:rPr>
                <w:rFonts w:ascii="Times New Roman" w:eastAsia="Times New Roman" w:hAnsi="Times New Roman" w:cs="Times New Roman"/>
                <w:b/>
                <w:bCs/>
                <w:lang w:eastAsia="en-IN"/>
              </w:rPr>
              <w:t>0.168</w:t>
            </w:r>
          </w:p>
        </w:tc>
      </w:tr>
      <w:tr w:rsidR="004B4393" w:rsidRPr="005D72B7" w14:paraId="5373218B" w14:textId="77777777" w:rsidTr="00917288">
        <w:trPr>
          <w:trHeight w:val="20"/>
          <w:jc w:val="center"/>
        </w:trPr>
        <w:tc>
          <w:tcPr>
            <w:tcW w:w="1624" w:type="pct"/>
            <w:hideMark/>
          </w:tcPr>
          <w:p w14:paraId="3D21CBF7"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b/>
                <w:bCs/>
              </w:rPr>
              <w:t>C.D. (p=0.05)</w:t>
            </w:r>
          </w:p>
        </w:tc>
        <w:tc>
          <w:tcPr>
            <w:tcW w:w="458" w:type="pct"/>
            <w:vAlign w:val="center"/>
          </w:tcPr>
          <w:p w14:paraId="549A991F"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0.80</w:t>
            </w:r>
          </w:p>
        </w:tc>
        <w:tc>
          <w:tcPr>
            <w:tcW w:w="407" w:type="pct"/>
            <w:vAlign w:val="center"/>
          </w:tcPr>
          <w:p w14:paraId="49F124A9"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0.77</w:t>
            </w:r>
          </w:p>
        </w:tc>
        <w:tc>
          <w:tcPr>
            <w:tcW w:w="406" w:type="pct"/>
            <w:vAlign w:val="center"/>
          </w:tcPr>
          <w:p w14:paraId="43183E89"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1.94</w:t>
            </w:r>
          </w:p>
        </w:tc>
        <w:tc>
          <w:tcPr>
            <w:tcW w:w="457" w:type="pct"/>
            <w:vAlign w:val="center"/>
          </w:tcPr>
          <w:p w14:paraId="1423F121"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1.75</w:t>
            </w:r>
          </w:p>
        </w:tc>
        <w:tc>
          <w:tcPr>
            <w:tcW w:w="407" w:type="pct"/>
            <w:vAlign w:val="center"/>
          </w:tcPr>
          <w:p w14:paraId="41E62CEB"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21.5</w:t>
            </w:r>
          </w:p>
        </w:tc>
        <w:tc>
          <w:tcPr>
            <w:tcW w:w="379" w:type="pct"/>
            <w:vAlign w:val="center"/>
          </w:tcPr>
          <w:p w14:paraId="36561A79"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20.6</w:t>
            </w:r>
          </w:p>
        </w:tc>
        <w:tc>
          <w:tcPr>
            <w:tcW w:w="475" w:type="pct"/>
            <w:vAlign w:val="center"/>
          </w:tcPr>
          <w:p w14:paraId="20426B67"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hAnsi="Times New Roman" w:cs="Times New Roman"/>
              </w:rPr>
              <w:t>0.042</w:t>
            </w:r>
          </w:p>
        </w:tc>
        <w:tc>
          <w:tcPr>
            <w:tcW w:w="387" w:type="pct"/>
            <w:vAlign w:val="center"/>
          </w:tcPr>
          <w:p w14:paraId="2F1F00EC" w14:textId="77777777" w:rsidR="004B4393" w:rsidRPr="005D72B7" w:rsidRDefault="004B4393" w:rsidP="001F502F">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0.016</w:t>
            </w:r>
          </w:p>
        </w:tc>
      </w:tr>
    </w:tbl>
    <w:p w14:paraId="34196EDF" w14:textId="451F27FC" w:rsidR="004B4393" w:rsidRPr="004B4393" w:rsidRDefault="004B4393" w:rsidP="00FF4F39">
      <w:pPr>
        <w:spacing w:line="240" w:lineRule="auto"/>
        <w:jc w:val="both"/>
        <w:outlineLvl w:val="0"/>
        <w:rPr>
          <w:rFonts w:ascii="Times New Roman" w:eastAsia="Times New Roman" w:hAnsi="Times New Roman" w:cs="Times New Roman"/>
          <w:b/>
          <w:bCs/>
          <w:sz w:val="20"/>
          <w:szCs w:val="20"/>
        </w:rPr>
      </w:pPr>
      <w:r w:rsidRPr="004B4393">
        <w:rPr>
          <w:rFonts w:ascii="Times New Roman" w:hAnsi="Times New Roman" w:cs="Times New Roman"/>
          <w:b/>
          <w:bCs/>
        </w:rPr>
        <w:lastRenderedPageBreak/>
        <w:t xml:space="preserve">Table 3: </w:t>
      </w:r>
      <w:r w:rsidR="00917288" w:rsidRPr="004B4393">
        <w:rPr>
          <w:rFonts w:ascii="Times New Roman" w:hAnsi="Times New Roman" w:cs="Times New Roman"/>
          <w:b/>
          <w:bCs/>
        </w:rPr>
        <w:t xml:space="preserve">Effect of </w:t>
      </w:r>
      <w:r w:rsidR="00917288" w:rsidRPr="00917288">
        <w:rPr>
          <w:rFonts w:ascii="Times New Roman" w:hAnsi="Times New Roman" w:cs="Times New Roman"/>
          <w:b/>
          <w:bCs/>
        </w:rPr>
        <w:t>bio-inoculants in combination with organic manures</w:t>
      </w:r>
      <w:r w:rsidR="00917288" w:rsidRPr="004B4393">
        <w:rPr>
          <w:rFonts w:ascii="Times New Roman" w:hAnsi="Times New Roman" w:cs="Times New Roman"/>
          <w:b/>
          <w:bCs/>
        </w:rPr>
        <w:t xml:space="preserve"> on </w:t>
      </w:r>
      <w:r w:rsidR="00917288">
        <w:rPr>
          <w:rFonts w:ascii="Times New Roman" w:hAnsi="Times New Roman" w:cs="Times New Roman"/>
          <w:b/>
          <w:bCs/>
        </w:rPr>
        <w:t xml:space="preserve">shoot length of </w:t>
      </w:r>
      <w:r w:rsidR="00917288" w:rsidRPr="00917288">
        <w:rPr>
          <w:rFonts w:ascii="Times New Roman" w:hAnsi="Times New Roman" w:cs="Times New Roman"/>
          <w:b/>
          <w:bCs/>
        </w:rPr>
        <w:t xml:space="preserve">fresh </w:t>
      </w:r>
      <w:r w:rsidR="00917288">
        <w:rPr>
          <w:rFonts w:ascii="Times New Roman" w:hAnsi="Times New Roman" w:cs="Times New Roman"/>
          <w:b/>
          <w:bCs/>
        </w:rPr>
        <w:t xml:space="preserve">and aged </w:t>
      </w:r>
      <w:r w:rsidR="00917288" w:rsidRPr="00917288">
        <w:rPr>
          <w:rFonts w:ascii="Times New Roman" w:hAnsi="Times New Roman" w:cs="Times New Roman"/>
          <w:b/>
          <w:bCs/>
        </w:rPr>
        <w:t>seeds of guava</w:t>
      </w:r>
      <w:r w:rsidR="00917288" w:rsidRPr="004B4393">
        <w:rPr>
          <w:rFonts w:ascii="Times New Roman" w:hAnsi="Times New Roman" w:cs="Times New Roman"/>
          <w:b/>
          <w:bCs/>
        </w:rPr>
        <w:t>.</w:t>
      </w:r>
    </w:p>
    <w:tbl>
      <w:tblPr>
        <w:tblW w:w="0" w:type="auto"/>
        <w:tblLook w:val="04A0" w:firstRow="1" w:lastRow="0" w:firstColumn="1" w:lastColumn="0" w:noHBand="0" w:noVBand="1"/>
      </w:tblPr>
      <w:tblGrid>
        <w:gridCol w:w="5078"/>
        <w:gridCol w:w="865"/>
        <w:gridCol w:w="865"/>
        <w:gridCol w:w="977"/>
        <w:gridCol w:w="1322"/>
        <w:gridCol w:w="806"/>
        <w:gridCol w:w="806"/>
        <w:gridCol w:w="908"/>
        <w:gridCol w:w="1322"/>
      </w:tblGrid>
      <w:tr w:rsidR="004B4393" w:rsidRPr="00876F89" w14:paraId="1C8D5257" w14:textId="77777777" w:rsidTr="001F502F">
        <w:trPr>
          <w:trHeight w:val="300"/>
        </w:trPr>
        <w:tc>
          <w:tcPr>
            <w:tcW w:w="0" w:type="auto"/>
            <w:vMerge w:val="restart"/>
            <w:tcBorders>
              <w:top w:val="single" w:sz="8" w:space="0" w:color="auto"/>
              <w:left w:val="single" w:sz="8" w:space="0" w:color="auto"/>
              <w:bottom w:val="single" w:sz="8" w:space="0" w:color="000000"/>
              <w:right w:val="single" w:sz="8" w:space="0" w:color="auto"/>
            </w:tcBorders>
            <w:hideMark/>
          </w:tcPr>
          <w:p w14:paraId="03BBF445"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lang w:eastAsia="en-IN"/>
              </w:rPr>
              <w:t>Treatment detail</w:t>
            </w:r>
          </w:p>
        </w:tc>
        <w:tc>
          <w:tcPr>
            <w:tcW w:w="0" w:type="auto"/>
            <w:gridSpan w:val="8"/>
            <w:tcBorders>
              <w:top w:val="single" w:sz="8" w:space="0" w:color="auto"/>
              <w:left w:val="nil"/>
              <w:bottom w:val="single" w:sz="8" w:space="0" w:color="auto"/>
              <w:right w:val="single" w:sz="8" w:space="0" w:color="000000"/>
            </w:tcBorders>
            <w:hideMark/>
          </w:tcPr>
          <w:p w14:paraId="5C96B43C"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szCs w:val="20"/>
                <w:lang w:eastAsia="en-IN"/>
              </w:rPr>
              <w:t>Shoot Length (cm)</w:t>
            </w:r>
          </w:p>
        </w:tc>
      </w:tr>
      <w:tr w:rsidR="004B4393" w:rsidRPr="00876F89" w14:paraId="28DF7C94" w14:textId="77777777" w:rsidTr="001F502F">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49CA6B3" w14:textId="77777777" w:rsidR="004B4393" w:rsidRPr="00876F89" w:rsidRDefault="004B4393" w:rsidP="001F502F">
            <w:pPr>
              <w:spacing w:after="0" w:line="240" w:lineRule="auto"/>
              <w:rPr>
                <w:rFonts w:eastAsia="Times New Roman"/>
                <w:b/>
                <w:bCs/>
                <w:lang w:eastAsia="en-IN"/>
              </w:rPr>
            </w:pPr>
          </w:p>
        </w:tc>
        <w:tc>
          <w:tcPr>
            <w:tcW w:w="0" w:type="auto"/>
            <w:gridSpan w:val="4"/>
            <w:tcBorders>
              <w:top w:val="single" w:sz="8" w:space="0" w:color="auto"/>
              <w:left w:val="nil"/>
              <w:bottom w:val="single" w:sz="8" w:space="0" w:color="auto"/>
              <w:right w:val="single" w:sz="8" w:space="0" w:color="000000"/>
            </w:tcBorders>
            <w:hideMark/>
          </w:tcPr>
          <w:p w14:paraId="38B40BBA"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szCs w:val="20"/>
                <w:lang w:eastAsia="en-IN"/>
              </w:rPr>
              <w:t>Fresh seed</w:t>
            </w:r>
          </w:p>
        </w:tc>
        <w:tc>
          <w:tcPr>
            <w:tcW w:w="0" w:type="auto"/>
            <w:gridSpan w:val="4"/>
            <w:tcBorders>
              <w:top w:val="single" w:sz="8" w:space="0" w:color="auto"/>
              <w:left w:val="nil"/>
              <w:bottom w:val="single" w:sz="8" w:space="0" w:color="auto"/>
              <w:right w:val="single" w:sz="8" w:space="0" w:color="000000"/>
            </w:tcBorders>
            <w:hideMark/>
          </w:tcPr>
          <w:p w14:paraId="6E32AB38"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szCs w:val="20"/>
                <w:lang w:eastAsia="en-IN"/>
              </w:rPr>
              <w:t>Aged seed</w:t>
            </w:r>
          </w:p>
        </w:tc>
      </w:tr>
      <w:tr w:rsidR="004B4393" w:rsidRPr="00876F89" w14:paraId="035E66A4" w14:textId="77777777" w:rsidTr="001F502F">
        <w:trPr>
          <w:trHeight w:val="29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0BB0FB6" w14:textId="77777777" w:rsidR="004B4393" w:rsidRPr="00876F89" w:rsidRDefault="004B4393" w:rsidP="001F502F">
            <w:pPr>
              <w:spacing w:after="0" w:line="240" w:lineRule="auto"/>
              <w:rPr>
                <w:rFonts w:eastAsia="Times New Roman"/>
                <w:b/>
                <w:bCs/>
                <w:lang w:eastAsia="en-IN"/>
              </w:rPr>
            </w:pPr>
          </w:p>
        </w:tc>
        <w:tc>
          <w:tcPr>
            <w:tcW w:w="0" w:type="auto"/>
            <w:tcBorders>
              <w:top w:val="nil"/>
              <w:left w:val="nil"/>
              <w:bottom w:val="single" w:sz="8" w:space="0" w:color="auto"/>
              <w:right w:val="single" w:sz="8" w:space="0" w:color="auto"/>
            </w:tcBorders>
            <w:hideMark/>
          </w:tcPr>
          <w:p w14:paraId="435679B5"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szCs w:val="20"/>
                <w:lang w:eastAsia="en-IN"/>
              </w:rPr>
              <w:t>60 DAS</w:t>
            </w:r>
          </w:p>
        </w:tc>
        <w:tc>
          <w:tcPr>
            <w:tcW w:w="0" w:type="auto"/>
            <w:tcBorders>
              <w:top w:val="nil"/>
              <w:left w:val="nil"/>
              <w:bottom w:val="single" w:sz="8" w:space="0" w:color="auto"/>
              <w:right w:val="single" w:sz="8" w:space="0" w:color="auto"/>
            </w:tcBorders>
            <w:hideMark/>
          </w:tcPr>
          <w:p w14:paraId="6787DE42"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szCs w:val="20"/>
                <w:lang w:eastAsia="en-IN"/>
              </w:rPr>
              <w:t>90 DAS</w:t>
            </w:r>
          </w:p>
        </w:tc>
        <w:tc>
          <w:tcPr>
            <w:tcW w:w="0" w:type="auto"/>
            <w:tcBorders>
              <w:top w:val="nil"/>
              <w:left w:val="nil"/>
              <w:bottom w:val="single" w:sz="8" w:space="0" w:color="auto"/>
              <w:right w:val="single" w:sz="8" w:space="0" w:color="auto"/>
            </w:tcBorders>
            <w:hideMark/>
          </w:tcPr>
          <w:p w14:paraId="62666B15"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szCs w:val="20"/>
                <w:lang w:eastAsia="en-IN"/>
              </w:rPr>
              <w:t>120 DAS</w:t>
            </w:r>
          </w:p>
        </w:tc>
        <w:tc>
          <w:tcPr>
            <w:tcW w:w="0" w:type="auto"/>
            <w:tcBorders>
              <w:top w:val="nil"/>
              <w:left w:val="nil"/>
              <w:bottom w:val="single" w:sz="8" w:space="0" w:color="auto"/>
              <w:right w:val="single" w:sz="8" w:space="0" w:color="auto"/>
            </w:tcBorders>
            <w:hideMark/>
          </w:tcPr>
          <w:p w14:paraId="0E26EE0E"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Pooled Mean</w:t>
            </w:r>
          </w:p>
        </w:tc>
        <w:tc>
          <w:tcPr>
            <w:tcW w:w="0" w:type="auto"/>
            <w:tcBorders>
              <w:top w:val="nil"/>
              <w:left w:val="nil"/>
              <w:bottom w:val="single" w:sz="8" w:space="0" w:color="auto"/>
              <w:right w:val="single" w:sz="8" w:space="0" w:color="auto"/>
            </w:tcBorders>
            <w:hideMark/>
          </w:tcPr>
          <w:p w14:paraId="0687585F"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60 DAS</w:t>
            </w:r>
          </w:p>
        </w:tc>
        <w:tc>
          <w:tcPr>
            <w:tcW w:w="0" w:type="auto"/>
            <w:tcBorders>
              <w:top w:val="nil"/>
              <w:left w:val="nil"/>
              <w:bottom w:val="single" w:sz="8" w:space="0" w:color="auto"/>
              <w:right w:val="single" w:sz="8" w:space="0" w:color="auto"/>
            </w:tcBorders>
            <w:hideMark/>
          </w:tcPr>
          <w:p w14:paraId="1155DA5B"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90 DAS</w:t>
            </w:r>
          </w:p>
        </w:tc>
        <w:tc>
          <w:tcPr>
            <w:tcW w:w="0" w:type="auto"/>
            <w:tcBorders>
              <w:top w:val="nil"/>
              <w:left w:val="nil"/>
              <w:bottom w:val="single" w:sz="8" w:space="0" w:color="auto"/>
              <w:right w:val="single" w:sz="8" w:space="0" w:color="auto"/>
            </w:tcBorders>
            <w:hideMark/>
          </w:tcPr>
          <w:p w14:paraId="25A67E1F"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120 DAS</w:t>
            </w:r>
          </w:p>
        </w:tc>
        <w:tc>
          <w:tcPr>
            <w:tcW w:w="0" w:type="auto"/>
            <w:tcBorders>
              <w:top w:val="nil"/>
              <w:left w:val="nil"/>
              <w:bottom w:val="single" w:sz="8" w:space="0" w:color="auto"/>
              <w:right w:val="single" w:sz="8" w:space="0" w:color="auto"/>
            </w:tcBorders>
            <w:hideMark/>
          </w:tcPr>
          <w:p w14:paraId="7F41336A"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Pooled Mean</w:t>
            </w:r>
          </w:p>
        </w:tc>
      </w:tr>
      <w:tr w:rsidR="004B4393" w:rsidRPr="00876F89" w14:paraId="12E4541F"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5794623D"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 </w:t>
            </w:r>
            <w:r w:rsidRPr="00876F89">
              <w:rPr>
                <w:rFonts w:eastAsia="Times New Roman"/>
                <w:lang w:eastAsia="en-IN"/>
              </w:rPr>
              <w:t>(Control)</w:t>
            </w:r>
          </w:p>
        </w:tc>
        <w:tc>
          <w:tcPr>
            <w:tcW w:w="0" w:type="auto"/>
            <w:tcBorders>
              <w:top w:val="nil"/>
              <w:left w:val="nil"/>
              <w:bottom w:val="single" w:sz="8" w:space="0" w:color="auto"/>
              <w:right w:val="single" w:sz="8" w:space="0" w:color="auto"/>
            </w:tcBorders>
            <w:hideMark/>
          </w:tcPr>
          <w:p w14:paraId="7289B4FE"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5.51</w:t>
            </w:r>
          </w:p>
        </w:tc>
        <w:tc>
          <w:tcPr>
            <w:tcW w:w="0" w:type="auto"/>
            <w:tcBorders>
              <w:top w:val="nil"/>
              <w:left w:val="nil"/>
              <w:bottom w:val="single" w:sz="8" w:space="0" w:color="auto"/>
              <w:right w:val="single" w:sz="8" w:space="0" w:color="auto"/>
            </w:tcBorders>
            <w:hideMark/>
          </w:tcPr>
          <w:p w14:paraId="27F177A0"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8.86</w:t>
            </w:r>
          </w:p>
        </w:tc>
        <w:tc>
          <w:tcPr>
            <w:tcW w:w="0" w:type="auto"/>
            <w:tcBorders>
              <w:top w:val="nil"/>
              <w:left w:val="nil"/>
              <w:bottom w:val="single" w:sz="8" w:space="0" w:color="auto"/>
              <w:right w:val="single" w:sz="8" w:space="0" w:color="auto"/>
            </w:tcBorders>
            <w:hideMark/>
          </w:tcPr>
          <w:p w14:paraId="7586F8A2"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11.86</w:t>
            </w:r>
          </w:p>
        </w:tc>
        <w:tc>
          <w:tcPr>
            <w:tcW w:w="0" w:type="auto"/>
            <w:tcBorders>
              <w:top w:val="nil"/>
              <w:left w:val="nil"/>
              <w:bottom w:val="single" w:sz="8" w:space="0" w:color="auto"/>
              <w:right w:val="single" w:sz="8" w:space="0" w:color="auto"/>
            </w:tcBorders>
            <w:hideMark/>
          </w:tcPr>
          <w:p w14:paraId="55FD51F1"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8.74</w:t>
            </w:r>
          </w:p>
        </w:tc>
        <w:tc>
          <w:tcPr>
            <w:tcW w:w="0" w:type="auto"/>
            <w:tcBorders>
              <w:top w:val="nil"/>
              <w:left w:val="nil"/>
              <w:bottom w:val="single" w:sz="8" w:space="0" w:color="auto"/>
              <w:right w:val="single" w:sz="8" w:space="0" w:color="auto"/>
            </w:tcBorders>
            <w:hideMark/>
          </w:tcPr>
          <w:p w14:paraId="723D646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2.36</w:t>
            </w:r>
          </w:p>
        </w:tc>
        <w:tc>
          <w:tcPr>
            <w:tcW w:w="0" w:type="auto"/>
            <w:tcBorders>
              <w:top w:val="nil"/>
              <w:left w:val="nil"/>
              <w:bottom w:val="single" w:sz="8" w:space="0" w:color="auto"/>
              <w:right w:val="single" w:sz="8" w:space="0" w:color="auto"/>
            </w:tcBorders>
            <w:hideMark/>
          </w:tcPr>
          <w:p w14:paraId="38412200"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3.33</w:t>
            </w:r>
          </w:p>
        </w:tc>
        <w:tc>
          <w:tcPr>
            <w:tcW w:w="0" w:type="auto"/>
            <w:tcBorders>
              <w:top w:val="nil"/>
              <w:left w:val="nil"/>
              <w:bottom w:val="single" w:sz="8" w:space="0" w:color="auto"/>
              <w:right w:val="single" w:sz="8" w:space="0" w:color="auto"/>
            </w:tcBorders>
            <w:hideMark/>
          </w:tcPr>
          <w:p w14:paraId="35C2338A"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4.6</w:t>
            </w:r>
          </w:p>
        </w:tc>
        <w:tc>
          <w:tcPr>
            <w:tcW w:w="0" w:type="auto"/>
            <w:tcBorders>
              <w:top w:val="nil"/>
              <w:left w:val="nil"/>
              <w:bottom w:val="single" w:sz="8" w:space="0" w:color="auto"/>
              <w:right w:val="single" w:sz="8" w:space="0" w:color="auto"/>
            </w:tcBorders>
            <w:hideMark/>
          </w:tcPr>
          <w:p w14:paraId="7640114B"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3.43</w:t>
            </w:r>
          </w:p>
        </w:tc>
      </w:tr>
      <w:tr w:rsidR="004B4393" w:rsidRPr="00876F89" w14:paraId="58BC4DA6"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5C7BF610"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2</w:t>
            </w:r>
            <w:r w:rsidRPr="00876F89">
              <w:rPr>
                <w:rFonts w:eastAsia="Times New Roman"/>
                <w:lang w:eastAsia="en-IN"/>
              </w:rPr>
              <w:t xml:space="preserve"> (Sand + FYM)</w:t>
            </w:r>
          </w:p>
        </w:tc>
        <w:tc>
          <w:tcPr>
            <w:tcW w:w="0" w:type="auto"/>
            <w:tcBorders>
              <w:top w:val="nil"/>
              <w:left w:val="nil"/>
              <w:bottom w:val="single" w:sz="8" w:space="0" w:color="auto"/>
              <w:right w:val="single" w:sz="8" w:space="0" w:color="auto"/>
            </w:tcBorders>
            <w:hideMark/>
          </w:tcPr>
          <w:p w14:paraId="1A9BA49F"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7.49</w:t>
            </w:r>
          </w:p>
        </w:tc>
        <w:tc>
          <w:tcPr>
            <w:tcW w:w="0" w:type="auto"/>
            <w:tcBorders>
              <w:top w:val="nil"/>
              <w:left w:val="nil"/>
              <w:bottom w:val="single" w:sz="8" w:space="0" w:color="auto"/>
              <w:right w:val="single" w:sz="8" w:space="0" w:color="auto"/>
            </w:tcBorders>
            <w:hideMark/>
          </w:tcPr>
          <w:p w14:paraId="60073550"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10.13</w:t>
            </w:r>
          </w:p>
        </w:tc>
        <w:tc>
          <w:tcPr>
            <w:tcW w:w="0" w:type="auto"/>
            <w:tcBorders>
              <w:top w:val="nil"/>
              <w:left w:val="nil"/>
              <w:bottom w:val="single" w:sz="8" w:space="0" w:color="auto"/>
              <w:right w:val="single" w:sz="8" w:space="0" w:color="auto"/>
            </w:tcBorders>
            <w:hideMark/>
          </w:tcPr>
          <w:p w14:paraId="0F9517D4"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12.51</w:t>
            </w:r>
          </w:p>
        </w:tc>
        <w:tc>
          <w:tcPr>
            <w:tcW w:w="0" w:type="auto"/>
            <w:tcBorders>
              <w:top w:val="nil"/>
              <w:left w:val="nil"/>
              <w:bottom w:val="single" w:sz="8" w:space="0" w:color="auto"/>
              <w:right w:val="single" w:sz="8" w:space="0" w:color="auto"/>
            </w:tcBorders>
            <w:hideMark/>
          </w:tcPr>
          <w:p w14:paraId="65BFEAB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10.04</w:t>
            </w:r>
          </w:p>
        </w:tc>
        <w:tc>
          <w:tcPr>
            <w:tcW w:w="0" w:type="auto"/>
            <w:tcBorders>
              <w:top w:val="nil"/>
              <w:left w:val="nil"/>
              <w:bottom w:val="single" w:sz="8" w:space="0" w:color="auto"/>
              <w:right w:val="single" w:sz="8" w:space="0" w:color="auto"/>
            </w:tcBorders>
            <w:hideMark/>
          </w:tcPr>
          <w:p w14:paraId="0E9C725C"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3.34</w:t>
            </w:r>
          </w:p>
        </w:tc>
        <w:tc>
          <w:tcPr>
            <w:tcW w:w="0" w:type="auto"/>
            <w:tcBorders>
              <w:top w:val="nil"/>
              <w:left w:val="nil"/>
              <w:bottom w:val="single" w:sz="8" w:space="0" w:color="auto"/>
              <w:right w:val="single" w:sz="8" w:space="0" w:color="auto"/>
            </w:tcBorders>
            <w:hideMark/>
          </w:tcPr>
          <w:p w14:paraId="22DBDAE9"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3.845</w:t>
            </w:r>
          </w:p>
        </w:tc>
        <w:tc>
          <w:tcPr>
            <w:tcW w:w="0" w:type="auto"/>
            <w:tcBorders>
              <w:top w:val="nil"/>
              <w:left w:val="nil"/>
              <w:bottom w:val="single" w:sz="8" w:space="0" w:color="auto"/>
              <w:right w:val="single" w:sz="8" w:space="0" w:color="auto"/>
            </w:tcBorders>
            <w:hideMark/>
          </w:tcPr>
          <w:p w14:paraId="6769EBEB"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5.02</w:t>
            </w:r>
          </w:p>
        </w:tc>
        <w:tc>
          <w:tcPr>
            <w:tcW w:w="0" w:type="auto"/>
            <w:tcBorders>
              <w:top w:val="nil"/>
              <w:left w:val="nil"/>
              <w:bottom w:val="single" w:sz="8" w:space="0" w:color="auto"/>
              <w:right w:val="single" w:sz="8" w:space="0" w:color="auto"/>
            </w:tcBorders>
            <w:hideMark/>
          </w:tcPr>
          <w:p w14:paraId="658C76F4"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4.07</w:t>
            </w:r>
          </w:p>
        </w:tc>
      </w:tr>
      <w:tr w:rsidR="004B4393" w:rsidRPr="00876F89" w14:paraId="08299B15"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4AFBBF6E"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3</w:t>
            </w:r>
            <w:r w:rsidRPr="00876F89">
              <w:rPr>
                <w:rFonts w:eastAsia="Times New Roman"/>
                <w:lang w:eastAsia="en-IN"/>
              </w:rPr>
              <w:t xml:space="preserve"> (Sand + FYM + PSB)</w:t>
            </w:r>
          </w:p>
        </w:tc>
        <w:tc>
          <w:tcPr>
            <w:tcW w:w="0" w:type="auto"/>
            <w:tcBorders>
              <w:top w:val="nil"/>
              <w:left w:val="nil"/>
              <w:bottom w:val="single" w:sz="8" w:space="0" w:color="auto"/>
              <w:right w:val="single" w:sz="8" w:space="0" w:color="auto"/>
            </w:tcBorders>
            <w:hideMark/>
          </w:tcPr>
          <w:p w14:paraId="36EBCEE8"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8.36</w:t>
            </w:r>
          </w:p>
        </w:tc>
        <w:tc>
          <w:tcPr>
            <w:tcW w:w="0" w:type="auto"/>
            <w:tcBorders>
              <w:top w:val="nil"/>
              <w:left w:val="nil"/>
              <w:bottom w:val="single" w:sz="8" w:space="0" w:color="auto"/>
              <w:right w:val="single" w:sz="8" w:space="0" w:color="auto"/>
            </w:tcBorders>
            <w:hideMark/>
          </w:tcPr>
          <w:p w14:paraId="0F6D5BFF"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10.71</w:t>
            </w:r>
          </w:p>
        </w:tc>
        <w:tc>
          <w:tcPr>
            <w:tcW w:w="0" w:type="auto"/>
            <w:tcBorders>
              <w:top w:val="nil"/>
              <w:left w:val="nil"/>
              <w:bottom w:val="single" w:sz="8" w:space="0" w:color="auto"/>
              <w:right w:val="single" w:sz="8" w:space="0" w:color="auto"/>
            </w:tcBorders>
            <w:hideMark/>
          </w:tcPr>
          <w:p w14:paraId="716F0493"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13.09</w:t>
            </w:r>
          </w:p>
        </w:tc>
        <w:tc>
          <w:tcPr>
            <w:tcW w:w="0" w:type="auto"/>
            <w:tcBorders>
              <w:top w:val="nil"/>
              <w:left w:val="nil"/>
              <w:bottom w:val="single" w:sz="8" w:space="0" w:color="auto"/>
              <w:right w:val="single" w:sz="8" w:space="0" w:color="auto"/>
            </w:tcBorders>
            <w:hideMark/>
          </w:tcPr>
          <w:p w14:paraId="4B0F6B6B"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10.72</w:t>
            </w:r>
          </w:p>
        </w:tc>
        <w:tc>
          <w:tcPr>
            <w:tcW w:w="0" w:type="auto"/>
            <w:tcBorders>
              <w:top w:val="nil"/>
              <w:left w:val="nil"/>
              <w:bottom w:val="single" w:sz="8" w:space="0" w:color="auto"/>
              <w:right w:val="single" w:sz="8" w:space="0" w:color="auto"/>
            </w:tcBorders>
            <w:hideMark/>
          </w:tcPr>
          <w:p w14:paraId="2998D6FE"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3.74</w:t>
            </w:r>
          </w:p>
        </w:tc>
        <w:tc>
          <w:tcPr>
            <w:tcW w:w="0" w:type="auto"/>
            <w:tcBorders>
              <w:top w:val="nil"/>
              <w:left w:val="nil"/>
              <w:bottom w:val="single" w:sz="8" w:space="0" w:color="auto"/>
              <w:right w:val="single" w:sz="8" w:space="0" w:color="auto"/>
            </w:tcBorders>
            <w:hideMark/>
          </w:tcPr>
          <w:p w14:paraId="677C900F"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4.357</w:t>
            </w:r>
          </w:p>
        </w:tc>
        <w:tc>
          <w:tcPr>
            <w:tcW w:w="0" w:type="auto"/>
            <w:tcBorders>
              <w:top w:val="nil"/>
              <w:left w:val="nil"/>
              <w:bottom w:val="single" w:sz="8" w:space="0" w:color="auto"/>
              <w:right w:val="single" w:sz="8" w:space="0" w:color="auto"/>
            </w:tcBorders>
            <w:hideMark/>
          </w:tcPr>
          <w:p w14:paraId="30AF7BB9"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5.44</w:t>
            </w:r>
          </w:p>
        </w:tc>
        <w:tc>
          <w:tcPr>
            <w:tcW w:w="0" w:type="auto"/>
            <w:tcBorders>
              <w:top w:val="nil"/>
              <w:left w:val="nil"/>
              <w:bottom w:val="single" w:sz="8" w:space="0" w:color="auto"/>
              <w:right w:val="single" w:sz="8" w:space="0" w:color="auto"/>
            </w:tcBorders>
            <w:hideMark/>
          </w:tcPr>
          <w:p w14:paraId="572A2DBD"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4.51</w:t>
            </w:r>
          </w:p>
        </w:tc>
      </w:tr>
      <w:tr w:rsidR="004B4393" w:rsidRPr="00876F89" w14:paraId="7D27AE40"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3F2F2BED"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4</w:t>
            </w:r>
            <w:r w:rsidRPr="00876F89">
              <w:rPr>
                <w:rFonts w:eastAsia="Times New Roman"/>
                <w:lang w:eastAsia="en-IN"/>
              </w:rPr>
              <w:t xml:space="preserve"> (Sand + FYM + </w:t>
            </w:r>
            <w:r w:rsidRPr="00876F89">
              <w:rPr>
                <w:rFonts w:eastAsia="Times New Roman"/>
                <w:i/>
                <w:iCs/>
                <w:lang w:eastAsia="en-IN"/>
              </w:rPr>
              <w:t>Azotobacter</w:t>
            </w:r>
            <w:r w:rsidRPr="00876F89">
              <w:rPr>
                <w:rFonts w:eastAsia="Times New Roman"/>
                <w:lang w:eastAsia="en-IN"/>
              </w:rPr>
              <w:t xml:space="preserve"> )</w:t>
            </w:r>
          </w:p>
        </w:tc>
        <w:tc>
          <w:tcPr>
            <w:tcW w:w="0" w:type="auto"/>
            <w:tcBorders>
              <w:top w:val="nil"/>
              <w:left w:val="nil"/>
              <w:bottom w:val="single" w:sz="8" w:space="0" w:color="auto"/>
              <w:right w:val="single" w:sz="8" w:space="0" w:color="auto"/>
            </w:tcBorders>
            <w:hideMark/>
          </w:tcPr>
          <w:p w14:paraId="0FB4FEE3"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8.42</w:t>
            </w:r>
          </w:p>
        </w:tc>
        <w:tc>
          <w:tcPr>
            <w:tcW w:w="0" w:type="auto"/>
            <w:tcBorders>
              <w:top w:val="nil"/>
              <w:left w:val="nil"/>
              <w:bottom w:val="single" w:sz="8" w:space="0" w:color="auto"/>
              <w:right w:val="single" w:sz="8" w:space="0" w:color="auto"/>
            </w:tcBorders>
            <w:hideMark/>
          </w:tcPr>
          <w:p w14:paraId="2DA31180"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10.83</w:t>
            </w:r>
          </w:p>
        </w:tc>
        <w:tc>
          <w:tcPr>
            <w:tcW w:w="0" w:type="auto"/>
            <w:tcBorders>
              <w:top w:val="nil"/>
              <w:left w:val="nil"/>
              <w:bottom w:val="single" w:sz="8" w:space="0" w:color="auto"/>
              <w:right w:val="single" w:sz="8" w:space="0" w:color="auto"/>
            </w:tcBorders>
            <w:hideMark/>
          </w:tcPr>
          <w:p w14:paraId="63E31677"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13.9</w:t>
            </w:r>
          </w:p>
        </w:tc>
        <w:tc>
          <w:tcPr>
            <w:tcW w:w="0" w:type="auto"/>
            <w:tcBorders>
              <w:top w:val="nil"/>
              <w:left w:val="nil"/>
              <w:bottom w:val="single" w:sz="8" w:space="0" w:color="auto"/>
              <w:right w:val="single" w:sz="8" w:space="0" w:color="auto"/>
            </w:tcBorders>
            <w:hideMark/>
          </w:tcPr>
          <w:p w14:paraId="19E1D190"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11.05</w:t>
            </w:r>
          </w:p>
        </w:tc>
        <w:tc>
          <w:tcPr>
            <w:tcW w:w="0" w:type="auto"/>
            <w:tcBorders>
              <w:top w:val="nil"/>
              <w:left w:val="nil"/>
              <w:bottom w:val="single" w:sz="8" w:space="0" w:color="auto"/>
              <w:right w:val="single" w:sz="8" w:space="0" w:color="auto"/>
            </w:tcBorders>
            <w:hideMark/>
          </w:tcPr>
          <w:p w14:paraId="07313E3C"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3.9</w:t>
            </w:r>
          </w:p>
        </w:tc>
        <w:tc>
          <w:tcPr>
            <w:tcW w:w="0" w:type="auto"/>
            <w:tcBorders>
              <w:top w:val="nil"/>
              <w:left w:val="nil"/>
              <w:bottom w:val="single" w:sz="8" w:space="0" w:color="auto"/>
              <w:right w:val="single" w:sz="8" w:space="0" w:color="auto"/>
            </w:tcBorders>
            <w:hideMark/>
          </w:tcPr>
          <w:p w14:paraId="072D2AC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4.977</w:t>
            </w:r>
          </w:p>
        </w:tc>
        <w:tc>
          <w:tcPr>
            <w:tcW w:w="0" w:type="auto"/>
            <w:tcBorders>
              <w:top w:val="nil"/>
              <w:left w:val="nil"/>
              <w:bottom w:val="single" w:sz="8" w:space="0" w:color="auto"/>
              <w:right w:val="single" w:sz="8" w:space="0" w:color="auto"/>
            </w:tcBorders>
            <w:hideMark/>
          </w:tcPr>
          <w:p w14:paraId="6ACE3FB2"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5.98</w:t>
            </w:r>
          </w:p>
        </w:tc>
        <w:tc>
          <w:tcPr>
            <w:tcW w:w="0" w:type="auto"/>
            <w:tcBorders>
              <w:top w:val="nil"/>
              <w:left w:val="nil"/>
              <w:bottom w:val="single" w:sz="8" w:space="0" w:color="auto"/>
              <w:right w:val="single" w:sz="8" w:space="0" w:color="auto"/>
            </w:tcBorders>
            <w:hideMark/>
          </w:tcPr>
          <w:p w14:paraId="056E8D19"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4.95</w:t>
            </w:r>
          </w:p>
        </w:tc>
      </w:tr>
      <w:tr w:rsidR="004B4393" w:rsidRPr="00876F89" w14:paraId="6EAB623A"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7654D9F6"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5</w:t>
            </w:r>
            <w:r w:rsidRPr="00876F89">
              <w:rPr>
                <w:rFonts w:eastAsia="Times New Roman"/>
                <w:lang w:eastAsia="en-IN"/>
              </w:rPr>
              <w:t xml:space="preserve"> (Sand +  FYM + VAM)</w:t>
            </w:r>
          </w:p>
        </w:tc>
        <w:tc>
          <w:tcPr>
            <w:tcW w:w="0" w:type="auto"/>
            <w:tcBorders>
              <w:top w:val="nil"/>
              <w:left w:val="nil"/>
              <w:bottom w:val="single" w:sz="8" w:space="0" w:color="auto"/>
              <w:right w:val="single" w:sz="8" w:space="0" w:color="auto"/>
            </w:tcBorders>
            <w:hideMark/>
          </w:tcPr>
          <w:p w14:paraId="303AB75E"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8.83</w:t>
            </w:r>
          </w:p>
        </w:tc>
        <w:tc>
          <w:tcPr>
            <w:tcW w:w="0" w:type="auto"/>
            <w:tcBorders>
              <w:top w:val="nil"/>
              <w:left w:val="nil"/>
              <w:bottom w:val="single" w:sz="8" w:space="0" w:color="auto"/>
              <w:right w:val="single" w:sz="8" w:space="0" w:color="auto"/>
            </w:tcBorders>
            <w:hideMark/>
          </w:tcPr>
          <w:p w14:paraId="57995482"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11.35</w:t>
            </w:r>
          </w:p>
        </w:tc>
        <w:tc>
          <w:tcPr>
            <w:tcW w:w="0" w:type="auto"/>
            <w:tcBorders>
              <w:top w:val="nil"/>
              <w:left w:val="nil"/>
              <w:bottom w:val="single" w:sz="8" w:space="0" w:color="auto"/>
              <w:right w:val="single" w:sz="8" w:space="0" w:color="auto"/>
            </w:tcBorders>
            <w:hideMark/>
          </w:tcPr>
          <w:p w14:paraId="304BE462"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13.69</w:t>
            </w:r>
          </w:p>
        </w:tc>
        <w:tc>
          <w:tcPr>
            <w:tcW w:w="0" w:type="auto"/>
            <w:tcBorders>
              <w:top w:val="nil"/>
              <w:left w:val="nil"/>
              <w:bottom w:val="single" w:sz="8" w:space="0" w:color="auto"/>
              <w:right w:val="single" w:sz="8" w:space="0" w:color="auto"/>
            </w:tcBorders>
            <w:hideMark/>
          </w:tcPr>
          <w:p w14:paraId="6A853F51"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11.29</w:t>
            </w:r>
          </w:p>
        </w:tc>
        <w:tc>
          <w:tcPr>
            <w:tcW w:w="0" w:type="auto"/>
            <w:tcBorders>
              <w:top w:val="nil"/>
              <w:left w:val="nil"/>
              <w:bottom w:val="single" w:sz="8" w:space="0" w:color="auto"/>
              <w:right w:val="single" w:sz="8" w:space="0" w:color="auto"/>
            </w:tcBorders>
            <w:hideMark/>
          </w:tcPr>
          <w:p w14:paraId="14DAFDB7"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4.17</w:t>
            </w:r>
          </w:p>
        </w:tc>
        <w:tc>
          <w:tcPr>
            <w:tcW w:w="0" w:type="auto"/>
            <w:tcBorders>
              <w:top w:val="nil"/>
              <w:left w:val="nil"/>
              <w:bottom w:val="single" w:sz="8" w:space="0" w:color="auto"/>
              <w:right w:val="single" w:sz="8" w:space="0" w:color="auto"/>
            </w:tcBorders>
            <w:hideMark/>
          </w:tcPr>
          <w:p w14:paraId="30440F8D"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4.51</w:t>
            </w:r>
          </w:p>
        </w:tc>
        <w:tc>
          <w:tcPr>
            <w:tcW w:w="0" w:type="auto"/>
            <w:tcBorders>
              <w:top w:val="nil"/>
              <w:left w:val="nil"/>
              <w:bottom w:val="single" w:sz="8" w:space="0" w:color="auto"/>
              <w:right w:val="single" w:sz="8" w:space="0" w:color="auto"/>
            </w:tcBorders>
            <w:hideMark/>
          </w:tcPr>
          <w:p w14:paraId="3E15654C"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5.97</w:t>
            </w:r>
          </w:p>
        </w:tc>
        <w:tc>
          <w:tcPr>
            <w:tcW w:w="0" w:type="auto"/>
            <w:tcBorders>
              <w:top w:val="nil"/>
              <w:left w:val="nil"/>
              <w:bottom w:val="single" w:sz="8" w:space="0" w:color="auto"/>
              <w:right w:val="single" w:sz="8" w:space="0" w:color="auto"/>
            </w:tcBorders>
            <w:hideMark/>
          </w:tcPr>
          <w:p w14:paraId="55DBDC9D"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4.88</w:t>
            </w:r>
          </w:p>
        </w:tc>
      </w:tr>
      <w:tr w:rsidR="004B4393" w:rsidRPr="00876F89" w14:paraId="5C684F21"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3FE43A30"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6</w:t>
            </w:r>
            <w:r w:rsidRPr="00876F89">
              <w:rPr>
                <w:rFonts w:eastAsia="Times New Roman"/>
                <w:lang w:eastAsia="en-IN"/>
              </w:rPr>
              <w:t xml:space="preserve"> (Sand + FYM + PSB+ </w:t>
            </w:r>
            <w:r w:rsidRPr="00876F89">
              <w:rPr>
                <w:rFonts w:eastAsia="Times New Roman"/>
                <w:i/>
                <w:iCs/>
                <w:lang w:eastAsia="en-IN"/>
              </w:rPr>
              <w:t>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31992BAA"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8.9</w:t>
            </w:r>
          </w:p>
        </w:tc>
        <w:tc>
          <w:tcPr>
            <w:tcW w:w="0" w:type="auto"/>
            <w:tcBorders>
              <w:top w:val="nil"/>
              <w:left w:val="nil"/>
              <w:bottom w:val="single" w:sz="8" w:space="0" w:color="auto"/>
              <w:right w:val="single" w:sz="8" w:space="0" w:color="auto"/>
            </w:tcBorders>
            <w:hideMark/>
          </w:tcPr>
          <w:p w14:paraId="5C2CE5A2"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11.58</w:t>
            </w:r>
          </w:p>
        </w:tc>
        <w:tc>
          <w:tcPr>
            <w:tcW w:w="0" w:type="auto"/>
            <w:tcBorders>
              <w:top w:val="nil"/>
              <w:left w:val="nil"/>
              <w:bottom w:val="single" w:sz="8" w:space="0" w:color="auto"/>
              <w:right w:val="single" w:sz="8" w:space="0" w:color="auto"/>
            </w:tcBorders>
            <w:hideMark/>
          </w:tcPr>
          <w:p w14:paraId="41725FA1"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14.26</w:t>
            </w:r>
          </w:p>
        </w:tc>
        <w:tc>
          <w:tcPr>
            <w:tcW w:w="0" w:type="auto"/>
            <w:tcBorders>
              <w:top w:val="nil"/>
              <w:left w:val="nil"/>
              <w:bottom w:val="single" w:sz="8" w:space="0" w:color="auto"/>
              <w:right w:val="single" w:sz="8" w:space="0" w:color="auto"/>
            </w:tcBorders>
            <w:hideMark/>
          </w:tcPr>
          <w:p w14:paraId="5BCB6CEB"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11.58</w:t>
            </w:r>
          </w:p>
        </w:tc>
        <w:tc>
          <w:tcPr>
            <w:tcW w:w="0" w:type="auto"/>
            <w:tcBorders>
              <w:top w:val="nil"/>
              <w:left w:val="nil"/>
              <w:bottom w:val="single" w:sz="8" w:space="0" w:color="auto"/>
              <w:right w:val="single" w:sz="8" w:space="0" w:color="auto"/>
            </w:tcBorders>
            <w:hideMark/>
          </w:tcPr>
          <w:p w14:paraId="261E4D8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4.24</w:t>
            </w:r>
          </w:p>
        </w:tc>
        <w:tc>
          <w:tcPr>
            <w:tcW w:w="0" w:type="auto"/>
            <w:tcBorders>
              <w:top w:val="nil"/>
              <w:left w:val="nil"/>
              <w:bottom w:val="single" w:sz="8" w:space="0" w:color="auto"/>
              <w:right w:val="single" w:sz="8" w:space="0" w:color="auto"/>
            </w:tcBorders>
            <w:hideMark/>
          </w:tcPr>
          <w:p w14:paraId="739061C5"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5.093</w:t>
            </w:r>
          </w:p>
        </w:tc>
        <w:tc>
          <w:tcPr>
            <w:tcW w:w="0" w:type="auto"/>
            <w:tcBorders>
              <w:top w:val="nil"/>
              <w:left w:val="nil"/>
              <w:bottom w:val="single" w:sz="8" w:space="0" w:color="auto"/>
              <w:right w:val="single" w:sz="8" w:space="0" w:color="auto"/>
            </w:tcBorders>
            <w:hideMark/>
          </w:tcPr>
          <w:p w14:paraId="0503B1D7"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6.64</w:t>
            </w:r>
          </w:p>
        </w:tc>
        <w:tc>
          <w:tcPr>
            <w:tcW w:w="0" w:type="auto"/>
            <w:tcBorders>
              <w:top w:val="nil"/>
              <w:left w:val="nil"/>
              <w:bottom w:val="single" w:sz="8" w:space="0" w:color="auto"/>
              <w:right w:val="single" w:sz="8" w:space="0" w:color="auto"/>
            </w:tcBorders>
            <w:hideMark/>
          </w:tcPr>
          <w:p w14:paraId="79CA2E8A"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5.32</w:t>
            </w:r>
          </w:p>
        </w:tc>
      </w:tr>
      <w:tr w:rsidR="004B4393" w:rsidRPr="00876F89" w14:paraId="11FEAF73"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28B08D84"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7</w:t>
            </w:r>
            <w:r w:rsidRPr="00876F89">
              <w:rPr>
                <w:rFonts w:eastAsia="Times New Roman"/>
                <w:lang w:eastAsia="en-IN"/>
              </w:rPr>
              <w:t xml:space="preserve"> (Sand + FYM + PSB + VAM)</w:t>
            </w:r>
          </w:p>
        </w:tc>
        <w:tc>
          <w:tcPr>
            <w:tcW w:w="0" w:type="auto"/>
            <w:tcBorders>
              <w:top w:val="nil"/>
              <w:left w:val="nil"/>
              <w:bottom w:val="single" w:sz="8" w:space="0" w:color="auto"/>
              <w:right w:val="single" w:sz="8" w:space="0" w:color="auto"/>
            </w:tcBorders>
            <w:hideMark/>
          </w:tcPr>
          <w:p w14:paraId="1831C358"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9.11</w:t>
            </w:r>
          </w:p>
        </w:tc>
        <w:tc>
          <w:tcPr>
            <w:tcW w:w="0" w:type="auto"/>
            <w:tcBorders>
              <w:top w:val="nil"/>
              <w:left w:val="nil"/>
              <w:bottom w:val="single" w:sz="8" w:space="0" w:color="auto"/>
              <w:right w:val="single" w:sz="8" w:space="0" w:color="auto"/>
            </w:tcBorders>
            <w:hideMark/>
          </w:tcPr>
          <w:p w14:paraId="481FB7E6"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11.75</w:t>
            </w:r>
          </w:p>
        </w:tc>
        <w:tc>
          <w:tcPr>
            <w:tcW w:w="0" w:type="auto"/>
            <w:tcBorders>
              <w:top w:val="nil"/>
              <w:left w:val="nil"/>
              <w:bottom w:val="single" w:sz="8" w:space="0" w:color="auto"/>
              <w:right w:val="single" w:sz="8" w:space="0" w:color="auto"/>
            </w:tcBorders>
            <w:hideMark/>
          </w:tcPr>
          <w:p w14:paraId="03DEBD7D"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14.67</w:t>
            </w:r>
          </w:p>
        </w:tc>
        <w:tc>
          <w:tcPr>
            <w:tcW w:w="0" w:type="auto"/>
            <w:tcBorders>
              <w:top w:val="nil"/>
              <w:left w:val="nil"/>
              <w:bottom w:val="single" w:sz="8" w:space="0" w:color="auto"/>
              <w:right w:val="single" w:sz="8" w:space="0" w:color="auto"/>
            </w:tcBorders>
            <w:hideMark/>
          </w:tcPr>
          <w:p w14:paraId="13180A1A"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11.84</w:t>
            </w:r>
          </w:p>
        </w:tc>
        <w:tc>
          <w:tcPr>
            <w:tcW w:w="0" w:type="auto"/>
            <w:tcBorders>
              <w:top w:val="nil"/>
              <w:left w:val="nil"/>
              <w:bottom w:val="single" w:sz="8" w:space="0" w:color="auto"/>
              <w:right w:val="single" w:sz="8" w:space="0" w:color="auto"/>
            </w:tcBorders>
            <w:hideMark/>
          </w:tcPr>
          <w:p w14:paraId="1C4848EF"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4.26</w:t>
            </w:r>
          </w:p>
        </w:tc>
        <w:tc>
          <w:tcPr>
            <w:tcW w:w="0" w:type="auto"/>
            <w:tcBorders>
              <w:top w:val="nil"/>
              <w:left w:val="nil"/>
              <w:bottom w:val="single" w:sz="8" w:space="0" w:color="auto"/>
              <w:right w:val="single" w:sz="8" w:space="0" w:color="auto"/>
            </w:tcBorders>
            <w:hideMark/>
          </w:tcPr>
          <w:p w14:paraId="1C22C93A"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4.765</w:t>
            </w:r>
          </w:p>
        </w:tc>
        <w:tc>
          <w:tcPr>
            <w:tcW w:w="0" w:type="auto"/>
            <w:tcBorders>
              <w:top w:val="nil"/>
              <w:left w:val="nil"/>
              <w:bottom w:val="single" w:sz="8" w:space="0" w:color="auto"/>
              <w:right w:val="single" w:sz="8" w:space="0" w:color="auto"/>
            </w:tcBorders>
            <w:hideMark/>
          </w:tcPr>
          <w:p w14:paraId="7D8E65B9"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6.36</w:t>
            </w:r>
          </w:p>
        </w:tc>
        <w:tc>
          <w:tcPr>
            <w:tcW w:w="0" w:type="auto"/>
            <w:tcBorders>
              <w:top w:val="nil"/>
              <w:left w:val="nil"/>
              <w:bottom w:val="single" w:sz="8" w:space="0" w:color="auto"/>
              <w:right w:val="single" w:sz="8" w:space="0" w:color="auto"/>
            </w:tcBorders>
            <w:hideMark/>
          </w:tcPr>
          <w:p w14:paraId="5AE15820"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5.13</w:t>
            </w:r>
          </w:p>
        </w:tc>
      </w:tr>
      <w:tr w:rsidR="004B4393" w:rsidRPr="00876F89" w14:paraId="0864F40C"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729D90DD"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8</w:t>
            </w:r>
            <w:r w:rsidRPr="00876F89">
              <w:rPr>
                <w:rFonts w:eastAsia="Times New Roman"/>
                <w:lang w:eastAsia="en-IN"/>
              </w:rPr>
              <w:t xml:space="preserve"> (Sand + FYM + PSB+ </w:t>
            </w:r>
            <w:r w:rsidRPr="00876F89">
              <w:rPr>
                <w:rFonts w:eastAsia="Times New Roman"/>
                <w:i/>
                <w:iCs/>
                <w:lang w:eastAsia="en-IN"/>
              </w:rPr>
              <w:t>Azotobacter</w:t>
            </w:r>
            <w:r w:rsidRPr="00876F89">
              <w:rPr>
                <w:rFonts w:eastAsia="Times New Roman"/>
                <w:lang w:eastAsia="en-IN"/>
              </w:rPr>
              <w:t xml:space="preserve"> + VAM)</w:t>
            </w:r>
          </w:p>
        </w:tc>
        <w:tc>
          <w:tcPr>
            <w:tcW w:w="0" w:type="auto"/>
            <w:tcBorders>
              <w:top w:val="nil"/>
              <w:left w:val="nil"/>
              <w:bottom w:val="single" w:sz="8" w:space="0" w:color="auto"/>
              <w:right w:val="single" w:sz="8" w:space="0" w:color="auto"/>
            </w:tcBorders>
            <w:hideMark/>
          </w:tcPr>
          <w:p w14:paraId="21CB5012"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9.92</w:t>
            </w:r>
          </w:p>
        </w:tc>
        <w:tc>
          <w:tcPr>
            <w:tcW w:w="0" w:type="auto"/>
            <w:tcBorders>
              <w:top w:val="nil"/>
              <w:left w:val="nil"/>
              <w:bottom w:val="single" w:sz="8" w:space="0" w:color="auto"/>
              <w:right w:val="single" w:sz="8" w:space="0" w:color="auto"/>
            </w:tcBorders>
            <w:hideMark/>
          </w:tcPr>
          <w:p w14:paraId="0FCB77AB"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12.71</w:t>
            </w:r>
          </w:p>
        </w:tc>
        <w:tc>
          <w:tcPr>
            <w:tcW w:w="0" w:type="auto"/>
            <w:tcBorders>
              <w:top w:val="nil"/>
              <w:left w:val="nil"/>
              <w:bottom w:val="single" w:sz="8" w:space="0" w:color="auto"/>
              <w:right w:val="single" w:sz="8" w:space="0" w:color="auto"/>
            </w:tcBorders>
            <w:hideMark/>
          </w:tcPr>
          <w:p w14:paraId="0BBA8649"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15.68</w:t>
            </w:r>
          </w:p>
        </w:tc>
        <w:tc>
          <w:tcPr>
            <w:tcW w:w="0" w:type="auto"/>
            <w:tcBorders>
              <w:top w:val="nil"/>
              <w:left w:val="nil"/>
              <w:bottom w:val="single" w:sz="8" w:space="0" w:color="auto"/>
              <w:right w:val="single" w:sz="8" w:space="0" w:color="auto"/>
            </w:tcBorders>
            <w:hideMark/>
          </w:tcPr>
          <w:p w14:paraId="0DBE439D"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12.77</w:t>
            </w:r>
          </w:p>
        </w:tc>
        <w:tc>
          <w:tcPr>
            <w:tcW w:w="0" w:type="auto"/>
            <w:tcBorders>
              <w:top w:val="nil"/>
              <w:left w:val="nil"/>
              <w:bottom w:val="single" w:sz="8" w:space="0" w:color="auto"/>
              <w:right w:val="single" w:sz="8" w:space="0" w:color="auto"/>
            </w:tcBorders>
            <w:hideMark/>
          </w:tcPr>
          <w:p w14:paraId="57348E2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4.73</w:t>
            </w:r>
          </w:p>
        </w:tc>
        <w:tc>
          <w:tcPr>
            <w:tcW w:w="0" w:type="auto"/>
            <w:tcBorders>
              <w:top w:val="nil"/>
              <w:left w:val="nil"/>
              <w:bottom w:val="single" w:sz="8" w:space="0" w:color="auto"/>
              <w:right w:val="single" w:sz="8" w:space="0" w:color="auto"/>
            </w:tcBorders>
            <w:hideMark/>
          </w:tcPr>
          <w:p w14:paraId="163DC616"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5.769</w:t>
            </w:r>
          </w:p>
        </w:tc>
        <w:tc>
          <w:tcPr>
            <w:tcW w:w="0" w:type="auto"/>
            <w:tcBorders>
              <w:top w:val="nil"/>
              <w:left w:val="nil"/>
              <w:bottom w:val="single" w:sz="8" w:space="0" w:color="auto"/>
              <w:right w:val="single" w:sz="8" w:space="0" w:color="auto"/>
            </w:tcBorders>
            <w:hideMark/>
          </w:tcPr>
          <w:p w14:paraId="5AE4E6A6"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7.35</w:t>
            </w:r>
          </w:p>
        </w:tc>
        <w:tc>
          <w:tcPr>
            <w:tcW w:w="0" w:type="auto"/>
            <w:tcBorders>
              <w:top w:val="nil"/>
              <w:left w:val="nil"/>
              <w:bottom w:val="single" w:sz="8" w:space="0" w:color="auto"/>
              <w:right w:val="single" w:sz="8" w:space="0" w:color="auto"/>
            </w:tcBorders>
            <w:hideMark/>
          </w:tcPr>
          <w:p w14:paraId="1A715209"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5.95</w:t>
            </w:r>
          </w:p>
        </w:tc>
      </w:tr>
      <w:tr w:rsidR="004B4393" w:rsidRPr="00876F89" w14:paraId="6FAB9D93"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23F31C7F"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9  </w:t>
            </w:r>
            <w:r w:rsidRPr="00876F89">
              <w:rPr>
                <w:rFonts w:eastAsia="Times New Roman"/>
                <w:lang w:eastAsia="en-IN"/>
              </w:rPr>
              <w:t>(Sand + Vermicompost</w:t>
            </w:r>
          </w:p>
        </w:tc>
        <w:tc>
          <w:tcPr>
            <w:tcW w:w="0" w:type="auto"/>
            <w:tcBorders>
              <w:top w:val="nil"/>
              <w:left w:val="nil"/>
              <w:bottom w:val="single" w:sz="8" w:space="0" w:color="auto"/>
              <w:right w:val="single" w:sz="8" w:space="0" w:color="auto"/>
            </w:tcBorders>
            <w:hideMark/>
          </w:tcPr>
          <w:p w14:paraId="4098E717"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8.19</w:t>
            </w:r>
          </w:p>
        </w:tc>
        <w:tc>
          <w:tcPr>
            <w:tcW w:w="0" w:type="auto"/>
            <w:tcBorders>
              <w:top w:val="nil"/>
              <w:left w:val="nil"/>
              <w:bottom w:val="single" w:sz="8" w:space="0" w:color="auto"/>
              <w:right w:val="single" w:sz="8" w:space="0" w:color="auto"/>
            </w:tcBorders>
            <w:hideMark/>
          </w:tcPr>
          <w:p w14:paraId="44E6249D"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10.3</w:t>
            </w:r>
          </w:p>
        </w:tc>
        <w:tc>
          <w:tcPr>
            <w:tcW w:w="0" w:type="auto"/>
            <w:tcBorders>
              <w:top w:val="nil"/>
              <w:left w:val="nil"/>
              <w:bottom w:val="single" w:sz="8" w:space="0" w:color="auto"/>
              <w:right w:val="single" w:sz="8" w:space="0" w:color="auto"/>
            </w:tcBorders>
            <w:hideMark/>
          </w:tcPr>
          <w:p w14:paraId="4C176AE9"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12.8</w:t>
            </w:r>
          </w:p>
        </w:tc>
        <w:tc>
          <w:tcPr>
            <w:tcW w:w="0" w:type="auto"/>
            <w:tcBorders>
              <w:top w:val="nil"/>
              <w:left w:val="nil"/>
              <w:bottom w:val="single" w:sz="8" w:space="0" w:color="auto"/>
              <w:right w:val="single" w:sz="8" w:space="0" w:color="auto"/>
            </w:tcBorders>
            <w:hideMark/>
          </w:tcPr>
          <w:p w14:paraId="396D383F"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10.43</w:t>
            </w:r>
          </w:p>
        </w:tc>
        <w:tc>
          <w:tcPr>
            <w:tcW w:w="0" w:type="auto"/>
            <w:tcBorders>
              <w:top w:val="nil"/>
              <w:left w:val="nil"/>
              <w:bottom w:val="single" w:sz="8" w:space="0" w:color="auto"/>
              <w:right w:val="single" w:sz="8" w:space="0" w:color="auto"/>
            </w:tcBorders>
            <w:hideMark/>
          </w:tcPr>
          <w:p w14:paraId="2E13AD4B"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3.55</w:t>
            </w:r>
          </w:p>
        </w:tc>
        <w:tc>
          <w:tcPr>
            <w:tcW w:w="0" w:type="auto"/>
            <w:tcBorders>
              <w:top w:val="nil"/>
              <w:left w:val="nil"/>
              <w:bottom w:val="single" w:sz="8" w:space="0" w:color="auto"/>
              <w:right w:val="single" w:sz="8" w:space="0" w:color="auto"/>
            </w:tcBorders>
            <w:hideMark/>
          </w:tcPr>
          <w:p w14:paraId="43EBD902"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4.049</w:t>
            </w:r>
          </w:p>
        </w:tc>
        <w:tc>
          <w:tcPr>
            <w:tcW w:w="0" w:type="auto"/>
            <w:tcBorders>
              <w:top w:val="nil"/>
              <w:left w:val="nil"/>
              <w:bottom w:val="single" w:sz="8" w:space="0" w:color="auto"/>
              <w:right w:val="single" w:sz="8" w:space="0" w:color="auto"/>
            </w:tcBorders>
            <w:hideMark/>
          </w:tcPr>
          <w:p w14:paraId="49F0F57F"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5.12</w:t>
            </w:r>
          </w:p>
        </w:tc>
        <w:tc>
          <w:tcPr>
            <w:tcW w:w="0" w:type="auto"/>
            <w:tcBorders>
              <w:top w:val="nil"/>
              <w:left w:val="nil"/>
              <w:bottom w:val="single" w:sz="8" w:space="0" w:color="auto"/>
              <w:right w:val="single" w:sz="8" w:space="0" w:color="auto"/>
            </w:tcBorders>
            <w:hideMark/>
          </w:tcPr>
          <w:p w14:paraId="3C06E5D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4.24</w:t>
            </w:r>
          </w:p>
        </w:tc>
      </w:tr>
      <w:tr w:rsidR="004B4393" w:rsidRPr="00876F89" w14:paraId="10370757"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25C90D03"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10 </w:t>
            </w:r>
            <w:r w:rsidRPr="00876F89">
              <w:rPr>
                <w:rFonts w:eastAsia="Times New Roman"/>
                <w:lang w:eastAsia="en-IN"/>
              </w:rPr>
              <w:t xml:space="preserve"> (Sand + Vermicompost + PSB)</w:t>
            </w:r>
          </w:p>
        </w:tc>
        <w:tc>
          <w:tcPr>
            <w:tcW w:w="0" w:type="auto"/>
            <w:tcBorders>
              <w:top w:val="nil"/>
              <w:left w:val="nil"/>
              <w:bottom w:val="single" w:sz="8" w:space="0" w:color="auto"/>
              <w:right w:val="single" w:sz="8" w:space="0" w:color="auto"/>
            </w:tcBorders>
            <w:hideMark/>
          </w:tcPr>
          <w:p w14:paraId="2D04E244"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8.43</w:t>
            </w:r>
          </w:p>
        </w:tc>
        <w:tc>
          <w:tcPr>
            <w:tcW w:w="0" w:type="auto"/>
            <w:tcBorders>
              <w:top w:val="nil"/>
              <w:left w:val="nil"/>
              <w:bottom w:val="single" w:sz="8" w:space="0" w:color="auto"/>
              <w:right w:val="single" w:sz="8" w:space="0" w:color="auto"/>
            </w:tcBorders>
            <w:hideMark/>
          </w:tcPr>
          <w:p w14:paraId="2F690AB1"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10.93</w:t>
            </w:r>
          </w:p>
        </w:tc>
        <w:tc>
          <w:tcPr>
            <w:tcW w:w="0" w:type="auto"/>
            <w:tcBorders>
              <w:top w:val="nil"/>
              <w:left w:val="nil"/>
              <w:bottom w:val="single" w:sz="8" w:space="0" w:color="auto"/>
              <w:right w:val="single" w:sz="8" w:space="0" w:color="auto"/>
            </w:tcBorders>
            <w:hideMark/>
          </w:tcPr>
          <w:p w14:paraId="6BCC06C8"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13.58</w:t>
            </w:r>
          </w:p>
        </w:tc>
        <w:tc>
          <w:tcPr>
            <w:tcW w:w="0" w:type="auto"/>
            <w:tcBorders>
              <w:top w:val="nil"/>
              <w:left w:val="nil"/>
              <w:bottom w:val="single" w:sz="8" w:space="0" w:color="auto"/>
              <w:right w:val="single" w:sz="8" w:space="0" w:color="auto"/>
            </w:tcBorders>
            <w:hideMark/>
          </w:tcPr>
          <w:p w14:paraId="0D2D28BC"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10.98</w:t>
            </w:r>
          </w:p>
        </w:tc>
        <w:tc>
          <w:tcPr>
            <w:tcW w:w="0" w:type="auto"/>
            <w:tcBorders>
              <w:top w:val="nil"/>
              <w:left w:val="nil"/>
              <w:bottom w:val="single" w:sz="8" w:space="0" w:color="auto"/>
              <w:right w:val="single" w:sz="8" w:space="0" w:color="auto"/>
            </w:tcBorders>
            <w:hideMark/>
          </w:tcPr>
          <w:p w14:paraId="1880745D"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3.74</w:t>
            </w:r>
          </w:p>
        </w:tc>
        <w:tc>
          <w:tcPr>
            <w:tcW w:w="0" w:type="auto"/>
            <w:tcBorders>
              <w:top w:val="nil"/>
              <w:left w:val="nil"/>
              <w:bottom w:val="single" w:sz="8" w:space="0" w:color="auto"/>
              <w:right w:val="single" w:sz="8" w:space="0" w:color="auto"/>
            </w:tcBorders>
            <w:hideMark/>
          </w:tcPr>
          <w:p w14:paraId="12FCD2E1"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4.443</w:t>
            </w:r>
          </w:p>
        </w:tc>
        <w:tc>
          <w:tcPr>
            <w:tcW w:w="0" w:type="auto"/>
            <w:tcBorders>
              <w:top w:val="nil"/>
              <w:left w:val="nil"/>
              <w:bottom w:val="single" w:sz="8" w:space="0" w:color="auto"/>
              <w:right w:val="single" w:sz="8" w:space="0" w:color="auto"/>
            </w:tcBorders>
            <w:hideMark/>
          </w:tcPr>
          <w:p w14:paraId="0832B2F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5.72</w:t>
            </w:r>
          </w:p>
        </w:tc>
        <w:tc>
          <w:tcPr>
            <w:tcW w:w="0" w:type="auto"/>
            <w:tcBorders>
              <w:top w:val="nil"/>
              <w:left w:val="nil"/>
              <w:bottom w:val="single" w:sz="8" w:space="0" w:color="auto"/>
              <w:right w:val="single" w:sz="8" w:space="0" w:color="auto"/>
            </w:tcBorders>
            <w:hideMark/>
          </w:tcPr>
          <w:p w14:paraId="1C089489"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4.63</w:t>
            </w:r>
          </w:p>
        </w:tc>
      </w:tr>
      <w:tr w:rsidR="004B4393" w:rsidRPr="00876F89" w14:paraId="578C5557"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2A215798"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11</w:t>
            </w:r>
            <w:r w:rsidRPr="00876F89">
              <w:rPr>
                <w:rFonts w:eastAsia="Times New Roman"/>
                <w:lang w:eastAsia="en-IN"/>
              </w:rPr>
              <w:t xml:space="preserve"> (Sand + Vermicompost + </w:t>
            </w:r>
            <w:r w:rsidRPr="00876F89">
              <w:rPr>
                <w:rFonts w:eastAsia="Times New Roman"/>
                <w:i/>
                <w:iCs/>
                <w:lang w:eastAsia="en-IN"/>
              </w:rPr>
              <w:t>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5C2A2487"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8.43</w:t>
            </w:r>
          </w:p>
        </w:tc>
        <w:tc>
          <w:tcPr>
            <w:tcW w:w="0" w:type="auto"/>
            <w:tcBorders>
              <w:top w:val="nil"/>
              <w:left w:val="nil"/>
              <w:bottom w:val="single" w:sz="8" w:space="0" w:color="auto"/>
              <w:right w:val="single" w:sz="8" w:space="0" w:color="auto"/>
            </w:tcBorders>
            <w:hideMark/>
          </w:tcPr>
          <w:p w14:paraId="57C845BA"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10.96</w:t>
            </w:r>
          </w:p>
        </w:tc>
        <w:tc>
          <w:tcPr>
            <w:tcW w:w="0" w:type="auto"/>
            <w:tcBorders>
              <w:top w:val="nil"/>
              <w:left w:val="nil"/>
              <w:bottom w:val="single" w:sz="8" w:space="0" w:color="auto"/>
              <w:right w:val="single" w:sz="8" w:space="0" w:color="auto"/>
            </w:tcBorders>
            <w:hideMark/>
          </w:tcPr>
          <w:p w14:paraId="3927E5FC"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14.06</w:t>
            </w:r>
          </w:p>
        </w:tc>
        <w:tc>
          <w:tcPr>
            <w:tcW w:w="0" w:type="auto"/>
            <w:tcBorders>
              <w:top w:val="nil"/>
              <w:left w:val="nil"/>
              <w:bottom w:val="single" w:sz="8" w:space="0" w:color="auto"/>
              <w:right w:val="single" w:sz="8" w:space="0" w:color="auto"/>
            </w:tcBorders>
            <w:hideMark/>
          </w:tcPr>
          <w:p w14:paraId="4AAEC039"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11.15</w:t>
            </w:r>
          </w:p>
        </w:tc>
        <w:tc>
          <w:tcPr>
            <w:tcW w:w="0" w:type="auto"/>
            <w:tcBorders>
              <w:top w:val="nil"/>
              <w:left w:val="nil"/>
              <w:bottom w:val="single" w:sz="8" w:space="0" w:color="auto"/>
              <w:right w:val="single" w:sz="8" w:space="0" w:color="auto"/>
            </w:tcBorders>
            <w:hideMark/>
          </w:tcPr>
          <w:p w14:paraId="2D113615"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3.92</w:t>
            </w:r>
          </w:p>
        </w:tc>
        <w:tc>
          <w:tcPr>
            <w:tcW w:w="0" w:type="auto"/>
            <w:tcBorders>
              <w:top w:val="nil"/>
              <w:left w:val="nil"/>
              <w:bottom w:val="single" w:sz="8" w:space="0" w:color="auto"/>
              <w:right w:val="single" w:sz="8" w:space="0" w:color="auto"/>
            </w:tcBorders>
            <w:hideMark/>
          </w:tcPr>
          <w:p w14:paraId="08548246"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5.044</w:t>
            </w:r>
          </w:p>
        </w:tc>
        <w:tc>
          <w:tcPr>
            <w:tcW w:w="0" w:type="auto"/>
            <w:tcBorders>
              <w:top w:val="nil"/>
              <w:left w:val="nil"/>
              <w:bottom w:val="single" w:sz="8" w:space="0" w:color="auto"/>
              <w:right w:val="single" w:sz="8" w:space="0" w:color="auto"/>
            </w:tcBorders>
            <w:hideMark/>
          </w:tcPr>
          <w:p w14:paraId="2D166536"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6.08</w:t>
            </w:r>
          </w:p>
        </w:tc>
        <w:tc>
          <w:tcPr>
            <w:tcW w:w="0" w:type="auto"/>
            <w:tcBorders>
              <w:top w:val="nil"/>
              <w:left w:val="nil"/>
              <w:bottom w:val="single" w:sz="8" w:space="0" w:color="auto"/>
              <w:right w:val="single" w:sz="8" w:space="0" w:color="auto"/>
            </w:tcBorders>
            <w:hideMark/>
          </w:tcPr>
          <w:p w14:paraId="4F35A1C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5.01</w:t>
            </w:r>
          </w:p>
        </w:tc>
      </w:tr>
      <w:tr w:rsidR="004B4393" w:rsidRPr="00876F89" w14:paraId="62B29167"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3DB2C2B9"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12</w:t>
            </w:r>
            <w:r w:rsidRPr="00876F89">
              <w:rPr>
                <w:rFonts w:eastAsia="Times New Roman"/>
                <w:lang w:eastAsia="en-IN"/>
              </w:rPr>
              <w:t xml:space="preserve"> (Sand + Vermicompost + VAM)</w:t>
            </w:r>
          </w:p>
        </w:tc>
        <w:tc>
          <w:tcPr>
            <w:tcW w:w="0" w:type="auto"/>
            <w:tcBorders>
              <w:top w:val="nil"/>
              <w:left w:val="nil"/>
              <w:bottom w:val="single" w:sz="8" w:space="0" w:color="auto"/>
              <w:right w:val="single" w:sz="8" w:space="0" w:color="auto"/>
            </w:tcBorders>
            <w:hideMark/>
          </w:tcPr>
          <w:p w14:paraId="0DE4FE10"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9.01</w:t>
            </w:r>
          </w:p>
        </w:tc>
        <w:tc>
          <w:tcPr>
            <w:tcW w:w="0" w:type="auto"/>
            <w:tcBorders>
              <w:top w:val="nil"/>
              <w:left w:val="nil"/>
              <w:bottom w:val="single" w:sz="8" w:space="0" w:color="auto"/>
              <w:right w:val="single" w:sz="8" w:space="0" w:color="auto"/>
            </w:tcBorders>
            <w:hideMark/>
          </w:tcPr>
          <w:p w14:paraId="24F370E6"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11.6</w:t>
            </w:r>
          </w:p>
        </w:tc>
        <w:tc>
          <w:tcPr>
            <w:tcW w:w="0" w:type="auto"/>
            <w:tcBorders>
              <w:top w:val="nil"/>
              <w:left w:val="nil"/>
              <w:bottom w:val="single" w:sz="8" w:space="0" w:color="auto"/>
              <w:right w:val="single" w:sz="8" w:space="0" w:color="auto"/>
            </w:tcBorders>
            <w:hideMark/>
          </w:tcPr>
          <w:p w14:paraId="2A3EED2A"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13.98</w:t>
            </w:r>
          </w:p>
        </w:tc>
        <w:tc>
          <w:tcPr>
            <w:tcW w:w="0" w:type="auto"/>
            <w:tcBorders>
              <w:top w:val="nil"/>
              <w:left w:val="nil"/>
              <w:bottom w:val="single" w:sz="8" w:space="0" w:color="auto"/>
              <w:right w:val="single" w:sz="8" w:space="0" w:color="auto"/>
            </w:tcBorders>
            <w:hideMark/>
          </w:tcPr>
          <w:p w14:paraId="4B1D344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11.53</w:t>
            </w:r>
          </w:p>
        </w:tc>
        <w:tc>
          <w:tcPr>
            <w:tcW w:w="0" w:type="auto"/>
            <w:tcBorders>
              <w:top w:val="nil"/>
              <w:left w:val="nil"/>
              <w:bottom w:val="single" w:sz="8" w:space="0" w:color="auto"/>
              <w:right w:val="single" w:sz="8" w:space="0" w:color="auto"/>
            </w:tcBorders>
            <w:hideMark/>
          </w:tcPr>
          <w:p w14:paraId="3A6B87B2"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4.17</w:t>
            </w:r>
          </w:p>
        </w:tc>
        <w:tc>
          <w:tcPr>
            <w:tcW w:w="0" w:type="auto"/>
            <w:tcBorders>
              <w:top w:val="nil"/>
              <w:left w:val="nil"/>
              <w:bottom w:val="single" w:sz="8" w:space="0" w:color="auto"/>
              <w:right w:val="single" w:sz="8" w:space="0" w:color="auto"/>
            </w:tcBorders>
            <w:hideMark/>
          </w:tcPr>
          <w:p w14:paraId="4A4193D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4.571</w:t>
            </w:r>
          </w:p>
        </w:tc>
        <w:tc>
          <w:tcPr>
            <w:tcW w:w="0" w:type="auto"/>
            <w:tcBorders>
              <w:top w:val="nil"/>
              <w:left w:val="nil"/>
              <w:bottom w:val="single" w:sz="8" w:space="0" w:color="auto"/>
              <w:right w:val="single" w:sz="8" w:space="0" w:color="auto"/>
            </w:tcBorders>
            <w:hideMark/>
          </w:tcPr>
          <w:p w14:paraId="50D0EF86"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6.1</w:t>
            </w:r>
          </w:p>
        </w:tc>
        <w:tc>
          <w:tcPr>
            <w:tcW w:w="0" w:type="auto"/>
            <w:tcBorders>
              <w:top w:val="nil"/>
              <w:left w:val="nil"/>
              <w:bottom w:val="single" w:sz="8" w:space="0" w:color="auto"/>
              <w:right w:val="single" w:sz="8" w:space="0" w:color="auto"/>
            </w:tcBorders>
            <w:hideMark/>
          </w:tcPr>
          <w:p w14:paraId="7A81DAC4"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4.95</w:t>
            </w:r>
          </w:p>
        </w:tc>
      </w:tr>
      <w:tr w:rsidR="004B4393" w:rsidRPr="00876F89" w14:paraId="5706F308"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77811486"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13</w:t>
            </w:r>
            <w:r w:rsidRPr="00876F89">
              <w:rPr>
                <w:rFonts w:eastAsia="Times New Roman"/>
                <w:lang w:eastAsia="en-IN"/>
              </w:rPr>
              <w:t xml:space="preserve"> (Sand + Vermicompost + PSB+</w:t>
            </w:r>
            <w:r w:rsidRPr="00876F89">
              <w:rPr>
                <w:rFonts w:eastAsia="Times New Roman"/>
                <w:i/>
                <w:iCs/>
                <w:lang w:eastAsia="en-IN"/>
              </w:rPr>
              <w:t xml:space="preserve"> 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2DFD5F67"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9.06</w:t>
            </w:r>
          </w:p>
        </w:tc>
        <w:tc>
          <w:tcPr>
            <w:tcW w:w="0" w:type="auto"/>
            <w:tcBorders>
              <w:top w:val="nil"/>
              <w:left w:val="nil"/>
              <w:bottom w:val="single" w:sz="8" w:space="0" w:color="auto"/>
              <w:right w:val="single" w:sz="8" w:space="0" w:color="auto"/>
            </w:tcBorders>
            <w:hideMark/>
          </w:tcPr>
          <w:p w14:paraId="6C41BCAB"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11.8</w:t>
            </w:r>
          </w:p>
        </w:tc>
        <w:tc>
          <w:tcPr>
            <w:tcW w:w="0" w:type="auto"/>
            <w:tcBorders>
              <w:top w:val="nil"/>
              <w:left w:val="nil"/>
              <w:bottom w:val="single" w:sz="8" w:space="0" w:color="auto"/>
              <w:right w:val="single" w:sz="8" w:space="0" w:color="auto"/>
            </w:tcBorders>
            <w:hideMark/>
          </w:tcPr>
          <w:p w14:paraId="30EFEC8D"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14.71</w:t>
            </w:r>
          </w:p>
        </w:tc>
        <w:tc>
          <w:tcPr>
            <w:tcW w:w="0" w:type="auto"/>
            <w:tcBorders>
              <w:top w:val="nil"/>
              <w:left w:val="nil"/>
              <w:bottom w:val="single" w:sz="8" w:space="0" w:color="auto"/>
              <w:right w:val="single" w:sz="8" w:space="0" w:color="auto"/>
            </w:tcBorders>
            <w:hideMark/>
          </w:tcPr>
          <w:p w14:paraId="7F529D95"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11.86</w:t>
            </w:r>
          </w:p>
        </w:tc>
        <w:tc>
          <w:tcPr>
            <w:tcW w:w="0" w:type="auto"/>
            <w:tcBorders>
              <w:top w:val="nil"/>
              <w:left w:val="nil"/>
              <w:bottom w:val="single" w:sz="8" w:space="0" w:color="auto"/>
              <w:right w:val="single" w:sz="8" w:space="0" w:color="auto"/>
            </w:tcBorders>
            <w:hideMark/>
          </w:tcPr>
          <w:p w14:paraId="1F745E75"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4.3</w:t>
            </w:r>
          </w:p>
        </w:tc>
        <w:tc>
          <w:tcPr>
            <w:tcW w:w="0" w:type="auto"/>
            <w:tcBorders>
              <w:top w:val="nil"/>
              <w:left w:val="nil"/>
              <w:bottom w:val="single" w:sz="8" w:space="0" w:color="auto"/>
              <w:right w:val="single" w:sz="8" w:space="0" w:color="auto"/>
            </w:tcBorders>
            <w:hideMark/>
          </w:tcPr>
          <w:p w14:paraId="4E5875C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5.117</w:t>
            </w:r>
          </w:p>
        </w:tc>
        <w:tc>
          <w:tcPr>
            <w:tcW w:w="0" w:type="auto"/>
            <w:tcBorders>
              <w:top w:val="nil"/>
              <w:left w:val="nil"/>
              <w:bottom w:val="single" w:sz="8" w:space="0" w:color="auto"/>
              <w:right w:val="single" w:sz="8" w:space="0" w:color="auto"/>
            </w:tcBorders>
            <w:hideMark/>
          </w:tcPr>
          <w:p w14:paraId="32AA89B7"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6.66</w:t>
            </w:r>
          </w:p>
        </w:tc>
        <w:tc>
          <w:tcPr>
            <w:tcW w:w="0" w:type="auto"/>
            <w:tcBorders>
              <w:top w:val="nil"/>
              <w:left w:val="nil"/>
              <w:bottom w:val="single" w:sz="8" w:space="0" w:color="auto"/>
              <w:right w:val="single" w:sz="8" w:space="0" w:color="auto"/>
            </w:tcBorders>
            <w:hideMark/>
          </w:tcPr>
          <w:p w14:paraId="5371FD15"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5.36</w:t>
            </w:r>
          </w:p>
        </w:tc>
      </w:tr>
      <w:tr w:rsidR="004B4393" w:rsidRPr="00876F89" w14:paraId="71F3DBAE"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40A66308"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14</w:t>
            </w:r>
            <w:r w:rsidRPr="00876F89">
              <w:rPr>
                <w:rFonts w:eastAsia="Times New Roman"/>
                <w:lang w:eastAsia="en-IN"/>
              </w:rPr>
              <w:t xml:space="preserve"> (Sand + Vermicompost + PSB + VAM)</w:t>
            </w:r>
          </w:p>
        </w:tc>
        <w:tc>
          <w:tcPr>
            <w:tcW w:w="0" w:type="auto"/>
            <w:tcBorders>
              <w:top w:val="nil"/>
              <w:left w:val="nil"/>
              <w:bottom w:val="single" w:sz="8" w:space="0" w:color="auto"/>
              <w:right w:val="single" w:sz="8" w:space="0" w:color="auto"/>
            </w:tcBorders>
            <w:hideMark/>
          </w:tcPr>
          <w:p w14:paraId="4A31FDAD"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9.54</w:t>
            </w:r>
          </w:p>
        </w:tc>
        <w:tc>
          <w:tcPr>
            <w:tcW w:w="0" w:type="auto"/>
            <w:tcBorders>
              <w:top w:val="nil"/>
              <w:left w:val="nil"/>
              <w:bottom w:val="single" w:sz="8" w:space="0" w:color="auto"/>
              <w:right w:val="single" w:sz="8" w:space="0" w:color="auto"/>
            </w:tcBorders>
            <w:hideMark/>
          </w:tcPr>
          <w:p w14:paraId="7ADDB288"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11.83</w:t>
            </w:r>
          </w:p>
        </w:tc>
        <w:tc>
          <w:tcPr>
            <w:tcW w:w="0" w:type="auto"/>
            <w:tcBorders>
              <w:top w:val="nil"/>
              <w:left w:val="nil"/>
              <w:bottom w:val="single" w:sz="8" w:space="0" w:color="auto"/>
              <w:right w:val="single" w:sz="8" w:space="0" w:color="auto"/>
            </w:tcBorders>
            <w:hideMark/>
          </w:tcPr>
          <w:p w14:paraId="2616FFB2"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14.45</w:t>
            </w:r>
          </w:p>
        </w:tc>
        <w:tc>
          <w:tcPr>
            <w:tcW w:w="0" w:type="auto"/>
            <w:tcBorders>
              <w:top w:val="nil"/>
              <w:left w:val="nil"/>
              <w:bottom w:val="single" w:sz="8" w:space="0" w:color="auto"/>
              <w:right w:val="single" w:sz="8" w:space="0" w:color="auto"/>
            </w:tcBorders>
            <w:hideMark/>
          </w:tcPr>
          <w:p w14:paraId="5B5C25E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11.94</w:t>
            </w:r>
          </w:p>
        </w:tc>
        <w:tc>
          <w:tcPr>
            <w:tcW w:w="0" w:type="auto"/>
            <w:tcBorders>
              <w:top w:val="nil"/>
              <w:left w:val="nil"/>
              <w:bottom w:val="single" w:sz="8" w:space="0" w:color="auto"/>
              <w:right w:val="single" w:sz="8" w:space="0" w:color="auto"/>
            </w:tcBorders>
            <w:hideMark/>
          </w:tcPr>
          <w:p w14:paraId="792711BD"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4.36</w:t>
            </w:r>
          </w:p>
        </w:tc>
        <w:tc>
          <w:tcPr>
            <w:tcW w:w="0" w:type="auto"/>
            <w:tcBorders>
              <w:top w:val="nil"/>
              <w:left w:val="nil"/>
              <w:bottom w:val="single" w:sz="8" w:space="0" w:color="auto"/>
              <w:right w:val="single" w:sz="8" w:space="0" w:color="auto"/>
            </w:tcBorders>
            <w:hideMark/>
          </w:tcPr>
          <w:p w14:paraId="6AE0856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4.856</w:t>
            </w:r>
          </w:p>
        </w:tc>
        <w:tc>
          <w:tcPr>
            <w:tcW w:w="0" w:type="auto"/>
            <w:tcBorders>
              <w:top w:val="nil"/>
              <w:left w:val="nil"/>
              <w:bottom w:val="single" w:sz="8" w:space="0" w:color="auto"/>
              <w:right w:val="single" w:sz="8" w:space="0" w:color="auto"/>
            </w:tcBorders>
            <w:hideMark/>
          </w:tcPr>
          <w:p w14:paraId="426AC976"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6.43</w:t>
            </w:r>
          </w:p>
        </w:tc>
        <w:tc>
          <w:tcPr>
            <w:tcW w:w="0" w:type="auto"/>
            <w:tcBorders>
              <w:top w:val="nil"/>
              <w:left w:val="nil"/>
              <w:bottom w:val="single" w:sz="8" w:space="0" w:color="auto"/>
              <w:right w:val="single" w:sz="8" w:space="0" w:color="auto"/>
            </w:tcBorders>
            <w:hideMark/>
          </w:tcPr>
          <w:p w14:paraId="15BF9640"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5.22</w:t>
            </w:r>
          </w:p>
        </w:tc>
      </w:tr>
      <w:tr w:rsidR="004B4393" w:rsidRPr="00876F89" w14:paraId="44210C20"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333F9886"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15 </w:t>
            </w:r>
            <w:r w:rsidRPr="00876F89">
              <w:rPr>
                <w:rFonts w:eastAsia="Times New Roman"/>
                <w:lang w:eastAsia="en-IN"/>
              </w:rPr>
              <w:t xml:space="preserve">(Sand + Vermicompost + PSB + </w:t>
            </w:r>
            <w:r w:rsidRPr="00876F89">
              <w:rPr>
                <w:rFonts w:eastAsia="Times New Roman"/>
                <w:i/>
                <w:iCs/>
                <w:lang w:eastAsia="en-IN"/>
              </w:rPr>
              <w:t xml:space="preserve">Azotobacter </w:t>
            </w:r>
            <w:r w:rsidRPr="00876F89">
              <w:rPr>
                <w:rFonts w:eastAsia="Times New Roman"/>
                <w:lang w:eastAsia="en-IN"/>
              </w:rPr>
              <w:t>+ VAM)</w:t>
            </w:r>
          </w:p>
        </w:tc>
        <w:tc>
          <w:tcPr>
            <w:tcW w:w="0" w:type="auto"/>
            <w:tcBorders>
              <w:top w:val="nil"/>
              <w:left w:val="nil"/>
              <w:bottom w:val="single" w:sz="8" w:space="0" w:color="auto"/>
              <w:right w:val="single" w:sz="8" w:space="0" w:color="auto"/>
            </w:tcBorders>
            <w:hideMark/>
          </w:tcPr>
          <w:p w14:paraId="29CB1F54"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kern w:val="24"/>
                <w:szCs w:val="20"/>
                <w:lang w:eastAsia="en-IN"/>
              </w:rPr>
              <w:t>9.99</w:t>
            </w:r>
          </w:p>
        </w:tc>
        <w:tc>
          <w:tcPr>
            <w:tcW w:w="0" w:type="auto"/>
            <w:tcBorders>
              <w:top w:val="nil"/>
              <w:left w:val="nil"/>
              <w:bottom w:val="single" w:sz="8" w:space="0" w:color="auto"/>
              <w:right w:val="single" w:sz="8" w:space="0" w:color="auto"/>
            </w:tcBorders>
            <w:hideMark/>
          </w:tcPr>
          <w:p w14:paraId="707D9A67"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kern w:val="24"/>
                <w:szCs w:val="20"/>
                <w:lang w:eastAsia="en-IN"/>
              </w:rPr>
              <w:t>14.15</w:t>
            </w:r>
          </w:p>
        </w:tc>
        <w:tc>
          <w:tcPr>
            <w:tcW w:w="0" w:type="auto"/>
            <w:tcBorders>
              <w:top w:val="nil"/>
              <w:left w:val="nil"/>
              <w:bottom w:val="single" w:sz="8" w:space="0" w:color="auto"/>
              <w:right w:val="single" w:sz="8" w:space="0" w:color="auto"/>
            </w:tcBorders>
            <w:hideMark/>
          </w:tcPr>
          <w:p w14:paraId="1D9946CC"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kern w:val="24"/>
                <w:szCs w:val="20"/>
                <w:lang w:eastAsia="en-IN"/>
              </w:rPr>
              <w:t>16.84</w:t>
            </w:r>
          </w:p>
        </w:tc>
        <w:tc>
          <w:tcPr>
            <w:tcW w:w="0" w:type="auto"/>
            <w:tcBorders>
              <w:top w:val="nil"/>
              <w:left w:val="nil"/>
              <w:bottom w:val="single" w:sz="8" w:space="0" w:color="auto"/>
              <w:right w:val="single" w:sz="8" w:space="0" w:color="auto"/>
            </w:tcBorders>
            <w:hideMark/>
          </w:tcPr>
          <w:p w14:paraId="1C3DD0CF"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13.66</w:t>
            </w:r>
          </w:p>
        </w:tc>
        <w:tc>
          <w:tcPr>
            <w:tcW w:w="0" w:type="auto"/>
            <w:tcBorders>
              <w:top w:val="nil"/>
              <w:left w:val="nil"/>
              <w:bottom w:val="single" w:sz="8" w:space="0" w:color="auto"/>
              <w:right w:val="single" w:sz="8" w:space="0" w:color="auto"/>
            </w:tcBorders>
            <w:hideMark/>
          </w:tcPr>
          <w:p w14:paraId="0A8060BB"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4.91</w:t>
            </w:r>
          </w:p>
        </w:tc>
        <w:tc>
          <w:tcPr>
            <w:tcW w:w="0" w:type="auto"/>
            <w:tcBorders>
              <w:top w:val="nil"/>
              <w:left w:val="nil"/>
              <w:bottom w:val="single" w:sz="8" w:space="0" w:color="auto"/>
              <w:right w:val="single" w:sz="8" w:space="0" w:color="auto"/>
            </w:tcBorders>
            <w:hideMark/>
          </w:tcPr>
          <w:p w14:paraId="7A0B9D01"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6.326</w:t>
            </w:r>
          </w:p>
        </w:tc>
        <w:tc>
          <w:tcPr>
            <w:tcW w:w="0" w:type="auto"/>
            <w:tcBorders>
              <w:top w:val="nil"/>
              <w:left w:val="nil"/>
              <w:bottom w:val="single" w:sz="8" w:space="0" w:color="auto"/>
              <w:right w:val="single" w:sz="8" w:space="0" w:color="auto"/>
            </w:tcBorders>
            <w:hideMark/>
          </w:tcPr>
          <w:p w14:paraId="2A931C9C"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7.65</w:t>
            </w:r>
          </w:p>
        </w:tc>
        <w:tc>
          <w:tcPr>
            <w:tcW w:w="0" w:type="auto"/>
            <w:tcBorders>
              <w:top w:val="nil"/>
              <w:left w:val="nil"/>
              <w:bottom w:val="single" w:sz="8" w:space="0" w:color="auto"/>
              <w:right w:val="single" w:sz="8" w:space="0" w:color="auto"/>
            </w:tcBorders>
            <w:hideMark/>
          </w:tcPr>
          <w:p w14:paraId="68BD6037"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6.30</w:t>
            </w:r>
          </w:p>
        </w:tc>
      </w:tr>
      <w:tr w:rsidR="004B4393" w:rsidRPr="00876F89" w14:paraId="49B6E8AD" w14:textId="77777777" w:rsidTr="001F502F">
        <w:trPr>
          <w:trHeight w:val="300"/>
        </w:trPr>
        <w:tc>
          <w:tcPr>
            <w:tcW w:w="0" w:type="auto"/>
            <w:tcBorders>
              <w:top w:val="nil"/>
              <w:left w:val="single" w:sz="8" w:space="0" w:color="auto"/>
              <w:bottom w:val="single" w:sz="8" w:space="0" w:color="auto"/>
              <w:right w:val="single" w:sz="8" w:space="0" w:color="auto"/>
            </w:tcBorders>
            <w:hideMark/>
          </w:tcPr>
          <w:p w14:paraId="42DB01EA"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lang w:eastAsia="en-IN"/>
              </w:rPr>
              <w:t>C.D. (p=0.05)</w:t>
            </w:r>
          </w:p>
        </w:tc>
        <w:tc>
          <w:tcPr>
            <w:tcW w:w="0" w:type="auto"/>
            <w:tcBorders>
              <w:top w:val="nil"/>
              <w:left w:val="nil"/>
              <w:bottom w:val="single" w:sz="8" w:space="0" w:color="auto"/>
              <w:right w:val="single" w:sz="8" w:space="0" w:color="auto"/>
            </w:tcBorders>
            <w:hideMark/>
          </w:tcPr>
          <w:p w14:paraId="66E54320"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0.84</w:t>
            </w:r>
          </w:p>
        </w:tc>
        <w:tc>
          <w:tcPr>
            <w:tcW w:w="0" w:type="auto"/>
            <w:tcBorders>
              <w:top w:val="nil"/>
              <w:left w:val="nil"/>
              <w:bottom w:val="single" w:sz="8" w:space="0" w:color="auto"/>
              <w:right w:val="single" w:sz="8" w:space="0" w:color="auto"/>
            </w:tcBorders>
            <w:hideMark/>
          </w:tcPr>
          <w:p w14:paraId="044D09A8"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1.98</w:t>
            </w:r>
          </w:p>
        </w:tc>
        <w:tc>
          <w:tcPr>
            <w:tcW w:w="0" w:type="auto"/>
            <w:tcBorders>
              <w:top w:val="nil"/>
              <w:left w:val="nil"/>
              <w:bottom w:val="single" w:sz="8" w:space="0" w:color="auto"/>
              <w:right w:val="single" w:sz="8" w:space="0" w:color="auto"/>
            </w:tcBorders>
            <w:hideMark/>
          </w:tcPr>
          <w:p w14:paraId="1A781C25"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1.62</w:t>
            </w:r>
          </w:p>
        </w:tc>
        <w:tc>
          <w:tcPr>
            <w:tcW w:w="0" w:type="auto"/>
            <w:tcBorders>
              <w:top w:val="nil"/>
              <w:left w:val="nil"/>
              <w:bottom w:val="single" w:sz="8" w:space="0" w:color="auto"/>
              <w:right w:val="single" w:sz="8" w:space="0" w:color="auto"/>
            </w:tcBorders>
            <w:hideMark/>
          </w:tcPr>
          <w:p w14:paraId="0CDC6E11"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 </w:t>
            </w:r>
          </w:p>
        </w:tc>
        <w:tc>
          <w:tcPr>
            <w:tcW w:w="0" w:type="auto"/>
            <w:tcBorders>
              <w:top w:val="nil"/>
              <w:left w:val="nil"/>
              <w:bottom w:val="single" w:sz="8" w:space="0" w:color="auto"/>
              <w:right w:val="single" w:sz="8" w:space="0" w:color="auto"/>
            </w:tcBorders>
            <w:hideMark/>
          </w:tcPr>
          <w:p w14:paraId="7F77459C"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0.38</w:t>
            </w:r>
          </w:p>
        </w:tc>
        <w:tc>
          <w:tcPr>
            <w:tcW w:w="0" w:type="auto"/>
            <w:tcBorders>
              <w:top w:val="nil"/>
              <w:left w:val="nil"/>
              <w:bottom w:val="single" w:sz="8" w:space="0" w:color="auto"/>
              <w:right w:val="single" w:sz="8" w:space="0" w:color="auto"/>
            </w:tcBorders>
            <w:hideMark/>
          </w:tcPr>
          <w:p w14:paraId="1DB65DCC"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0.62</w:t>
            </w:r>
          </w:p>
        </w:tc>
        <w:tc>
          <w:tcPr>
            <w:tcW w:w="0" w:type="auto"/>
            <w:tcBorders>
              <w:top w:val="nil"/>
              <w:left w:val="nil"/>
              <w:bottom w:val="single" w:sz="8" w:space="0" w:color="auto"/>
              <w:right w:val="single" w:sz="8" w:space="0" w:color="auto"/>
            </w:tcBorders>
            <w:hideMark/>
          </w:tcPr>
          <w:p w14:paraId="783912C7"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0.82</w:t>
            </w:r>
          </w:p>
        </w:tc>
        <w:tc>
          <w:tcPr>
            <w:tcW w:w="0" w:type="auto"/>
            <w:tcBorders>
              <w:top w:val="nil"/>
              <w:left w:val="nil"/>
              <w:bottom w:val="single" w:sz="8" w:space="0" w:color="auto"/>
              <w:right w:val="single" w:sz="8" w:space="0" w:color="auto"/>
            </w:tcBorders>
            <w:hideMark/>
          </w:tcPr>
          <w:p w14:paraId="40925AEC"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 </w:t>
            </w:r>
          </w:p>
        </w:tc>
      </w:tr>
    </w:tbl>
    <w:p w14:paraId="034790EC" w14:textId="77777777" w:rsidR="004A72C2" w:rsidRPr="004B4393" w:rsidRDefault="004A72C2">
      <w:pPr>
        <w:rPr>
          <w:rFonts w:ascii="Times New Roman" w:hAnsi="Times New Roman" w:cs="Times New Roman"/>
          <w:b/>
          <w:bCs/>
        </w:rPr>
      </w:pPr>
      <w:r w:rsidRPr="004B4393">
        <w:rPr>
          <w:rFonts w:ascii="Times New Roman" w:hAnsi="Times New Roman" w:cs="Times New Roman"/>
          <w:b/>
          <w:bCs/>
        </w:rPr>
        <w:br w:type="page"/>
      </w:r>
    </w:p>
    <w:p w14:paraId="06B30DF3" w14:textId="19DE4C71" w:rsidR="00433124" w:rsidRPr="004B4393" w:rsidRDefault="00433124" w:rsidP="00433124">
      <w:pPr>
        <w:spacing w:line="240" w:lineRule="auto"/>
        <w:jc w:val="both"/>
        <w:outlineLvl w:val="0"/>
        <w:rPr>
          <w:rFonts w:ascii="Times New Roman" w:eastAsia="Times New Roman" w:hAnsi="Times New Roman" w:cs="Times New Roman"/>
          <w:b/>
          <w:bCs/>
          <w:sz w:val="20"/>
          <w:szCs w:val="20"/>
        </w:rPr>
      </w:pPr>
      <w:r w:rsidRPr="004B4393">
        <w:rPr>
          <w:rFonts w:ascii="Times New Roman" w:hAnsi="Times New Roman" w:cs="Times New Roman"/>
          <w:b/>
          <w:bCs/>
        </w:rPr>
        <w:lastRenderedPageBreak/>
        <w:t xml:space="preserve">Table 4: </w:t>
      </w:r>
      <w:r w:rsidR="00917288" w:rsidRPr="004B4393">
        <w:rPr>
          <w:rFonts w:ascii="Times New Roman" w:hAnsi="Times New Roman" w:cs="Times New Roman"/>
          <w:b/>
          <w:bCs/>
        </w:rPr>
        <w:t xml:space="preserve">Effect of </w:t>
      </w:r>
      <w:r w:rsidR="00917288" w:rsidRPr="00917288">
        <w:rPr>
          <w:rFonts w:ascii="Times New Roman" w:hAnsi="Times New Roman" w:cs="Times New Roman"/>
          <w:b/>
          <w:bCs/>
        </w:rPr>
        <w:t>bio-inoculants in combination with organic manures</w:t>
      </w:r>
      <w:r w:rsidR="00917288" w:rsidRPr="004B4393">
        <w:rPr>
          <w:rFonts w:ascii="Times New Roman" w:hAnsi="Times New Roman" w:cs="Times New Roman"/>
          <w:b/>
          <w:bCs/>
        </w:rPr>
        <w:t xml:space="preserve"> on </w:t>
      </w:r>
      <w:r w:rsidR="00917288">
        <w:rPr>
          <w:rFonts w:ascii="Times New Roman" w:hAnsi="Times New Roman" w:cs="Times New Roman"/>
          <w:b/>
          <w:bCs/>
        </w:rPr>
        <w:t xml:space="preserve">stem girth of </w:t>
      </w:r>
      <w:r w:rsidR="00917288" w:rsidRPr="00917288">
        <w:rPr>
          <w:rFonts w:ascii="Times New Roman" w:hAnsi="Times New Roman" w:cs="Times New Roman"/>
          <w:b/>
          <w:bCs/>
        </w:rPr>
        <w:t xml:space="preserve">fresh </w:t>
      </w:r>
      <w:r w:rsidR="00917288">
        <w:rPr>
          <w:rFonts w:ascii="Times New Roman" w:hAnsi="Times New Roman" w:cs="Times New Roman"/>
          <w:b/>
          <w:bCs/>
        </w:rPr>
        <w:t xml:space="preserve">and aged </w:t>
      </w:r>
      <w:r w:rsidR="00917288" w:rsidRPr="00917288">
        <w:rPr>
          <w:rFonts w:ascii="Times New Roman" w:hAnsi="Times New Roman" w:cs="Times New Roman"/>
          <w:b/>
          <w:bCs/>
        </w:rPr>
        <w:t>seeds of guava</w:t>
      </w:r>
      <w:r w:rsidR="00917288" w:rsidRPr="004B4393">
        <w:rPr>
          <w:rFonts w:ascii="Times New Roman" w:hAnsi="Times New Roman" w:cs="Times New Roman"/>
          <w:b/>
          <w:bCs/>
        </w:rPr>
        <w:t>.</w:t>
      </w:r>
    </w:p>
    <w:tbl>
      <w:tblPr>
        <w:tblW w:w="0" w:type="auto"/>
        <w:tblLook w:val="04A0" w:firstRow="1" w:lastRow="0" w:firstColumn="1" w:lastColumn="0" w:noHBand="0" w:noVBand="1"/>
      </w:tblPr>
      <w:tblGrid>
        <w:gridCol w:w="5078"/>
        <w:gridCol w:w="865"/>
        <w:gridCol w:w="865"/>
        <w:gridCol w:w="977"/>
        <w:gridCol w:w="1322"/>
        <w:gridCol w:w="806"/>
        <w:gridCol w:w="806"/>
        <w:gridCol w:w="908"/>
        <w:gridCol w:w="1322"/>
      </w:tblGrid>
      <w:tr w:rsidR="004B4393" w:rsidRPr="00876F89" w14:paraId="03F55183" w14:textId="77777777" w:rsidTr="001F502F">
        <w:trPr>
          <w:trHeight w:val="300"/>
        </w:trPr>
        <w:tc>
          <w:tcPr>
            <w:tcW w:w="0" w:type="auto"/>
            <w:vMerge w:val="restart"/>
            <w:tcBorders>
              <w:top w:val="single" w:sz="8" w:space="0" w:color="auto"/>
              <w:left w:val="single" w:sz="8" w:space="0" w:color="auto"/>
              <w:bottom w:val="single" w:sz="8" w:space="0" w:color="000000"/>
              <w:right w:val="single" w:sz="8" w:space="0" w:color="auto"/>
            </w:tcBorders>
            <w:hideMark/>
          </w:tcPr>
          <w:p w14:paraId="2EA72A0E"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lang w:eastAsia="en-IN"/>
              </w:rPr>
              <w:t>Treatment detail</w:t>
            </w:r>
          </w:p>
        </w:tc>
        <w:tc>
          <w:tcPr>
            <w:tcW w:w="0" w:type="auto"/>
            <w:gridSpan w:val="8"/>
            <w:tcBorders>
              <w:top w:val="single" w:sz="8" w:space="0" w:color="auto"/>
              <w:left w:val="nil"/>
              <w:bottom w:val="single" w:sz="8" w:space="0" w:color="auto"/>
              <w:right w:val="single" w:sz="8" w:space="0" w:color="000000"/>
            </w:tcBorders>
            <w:hideMark/>
          </w:tcPr>
          <w:p w14:paraId="5E0514A1" w14:textId="0AE40E85" w:rsidR="004B4393" w:rsidRPr="00876F89" w:rsidRDefault="00917288" w:rsidP="001F502F">
            <w:pPr>
              <w:spacing w:after="0" w:line="240" w:lineRule="auto"/>
              <w:jc w:val="center"/>
              <w:rPr>
                <w:rFonts w:eastAsia="Times New Roman"/>
                <w:b/>
                <w:bCs/>
                <w:lang w:eastAsia="en-IN"/>
              </w:rPr>
            </w:pPr>
            <w:r>
              <w:rPr>
                <w:rFonts w:eastAsia="Times New Roman"/>
                <w:b/>
                <w:bCs/>
                <w:lang w:eastAsia="en-IN"/>
              </w:rPr>
              <w:t>Stem Girth</w:t>
            </w:r>
            <w:r w:rsidR="004B4393" w:rsidRPr="00876F89">
              <w:rPr>
                <w:rFonts w:eastAsia="Times New Roman"/>
                <w:b/>
                <w:bCs/>
                <w:lang w:eastAsia="en-IN"/>
              </w:rPr>
              <w:t xml:space="preserve"> (mm)</w:t>
            </w:r>
          </w:p>
        </w:tc>
      </w:tr>
      <w:tr w:rsidR="004B4393" w:rsidRPr="00876F89" w14:paraId="7CFA3BAE" w14:textId="77777777" w:rsidTr="001F502F">
        <w:trPr>
          <w:trHeight w:val="29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44CD14" w14:textId="77777777" w:rsidR="004B4393" w:rsidRPr="00876F89" w:rsidRDefault="004B4393" w:rsidP="001F502F">
            <w:pPr>
              <w:spacing w:after="0" w:line="240" w:lineRule="auto"/>
              <w:rPr>
                <w:rFonts w:eastAsia="Times New Roman"/>
                <w:b/>
                <w:bCs/>
                <w:lang w:eastAsia="en-IN"/>
              </w:rPr>
            </w:pPr>
          </w:p>
        </w:tc>
        <w:tc>
          <w:tcPr>
            <w:tcW w:w="0" w:type="auto"/>
            <w:gridSpan w:val="4"/>
            <w:tcBorders>
              <w:top w:val="single" w:sz="8" w:space="0" w:color="auto"/>
              <w:left w:val="nil"/>
              <w:bottom w:val="single" w:sz="8" w:space="0" w:color="auto"/>
              <w:right w:val="single" w:sz="8" w:space="0" w:color="000000"/>
            </w:tcBorders>
            <w:hideMark/>
          </w:tcPr>
          <w:p w14:paraId="6B7C64D6"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szCs w:val="20"/>
                <w:lang w:eastAsia="en-IN"/>
              </w:rPr>
              <w:t>Fresh seed</w:t>
            </w:r>
          </w:p>
        </w:tc>
        <w:tc>
          <w:tcPr>
            <w:tcW w:w="0" w:type="auto"/>
            <w:gridSpan w:val="4"/>
            <w:tcBorders>
              <w:top w:val="single" w:sz="8" w:space="0" w:color="auto"/>
              <w:left w:val="nil"/>
              <w:bottom w:val="single" w:sz="8" w:space="0" w:color="auto"/>
              <w:right w:val="single" w:sz="8" w:space="0" w:color="000000"/>
            </w:tcBorders>
            <w:hideMark/>
          </w:tcPr>
          <w:p w14:paraId="1E35473A"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szCs w:val="20"/>
                <w:lang w:eastAsia="en-IN"/>
              </w:rPr>
              <w:t>Aged seed</w:t>
            </w:r>
          </w:p>
        </w:tc>
      </w:tr>
      <w:tr w:rsidR="004B4393" w:rsidRPr="00876F89" w14:paraId="3B4D5DF4" w14:textId="77777777" w:rsidTr="001F502F">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6D08A95" w14:textId="77777777" w:rsidR="004B4393" w:rsidRPr="00876F89" w:rsidRDefault="004B4393" w:rsidP="001F502F">
            <w:pPr>
              <w:spacing w:after="0" w:line="240" w:lineRule="auto"/>
              <w:rPr>
                <w:rFonts w:eastAsia="Times New Roman"/>
                <w:b/>
                <w:bCs/>
                <w:lang w:eastAsia="en-IN"/>
              </w:rPr>
            </w:pPr>
          </w:p>
        </w:tc>
        <w:tc>
          <w:tcPr>
            <w:tcW w:w="0" w:type="auto"/>
            <w:tcBorders>
              <w:top w:val="nil"/>
              <w:left w:val="nil"/>
              <w:bottom w:val="single" w:sz="8" w:space="0" w:color="auto"/>
              <w:right w:val="single" w:sz="8" w:space="0" w:color="auto"/>
            </w:tcBorders>
            <w:hideMark/>
          </w:tcPr>
          <w:p w14:paraId="29614016"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szCs w:val="20"/>
                <w:lang w:eastAsia="en-IN"/>
              </w:rPr>
              <w:t>60 DAS</w:t>
            </w:r>
          </w:p>
        </w:tc>
        <w:tc>
          <w:tcPr>
            <w:tcW w:w="0" w:type="auto"/>
            <w:tcBorders>
              <w:top w:val="nil"/>
              <w:left w:val="nil"/>
              <w:bottom w:val="single" w:sz="8" w:space="0" w:color="auto"/>
              <w:right w:val="single" w:sz="8" w:space="0" w:color="auto"/>
            </w:tcBorders>
            <w:hideMark/>
          </w:tcPr>
          <w:p w14:paraId="12E44A30"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szCs w:val="20"/>
                <w:lang w:eastAsia="en-IN"/>
              </w:rPr>
              <w:t>90 DAS</w:t>
            </w:r>
          </w:p>
        </w:tc>
        <w:tc>
          <w:tcPr>
            <w:tcW w:w="0" w:type="auto"/>
            <w:tcBorders>
              <w:top w:val="nil"/>
              <w:left w:val="nil"/>
              <w:bottom w:val="single" w:sz="8" w:space="0" w:color="auto"/>
              <w:right w:val="single" w:sz="8" w:space="0" w:color="auto"/>
            </w:tcBorders>
            <w:hideMark/>
          </w:tcPr>
          <w:p w14:paraId="5AFEBDC5"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szCs w:val="20"/>
                <w:lang w:eastAsia="en-IN"/>
              </w:rPr>
              <w:t>120 DAS</w:t>
            </w:r>
          </w:p>
        </w:tc>
        <w:tc>
          <w:tcPr>
            <w:tcW w:w="0" w:type="auto"/>
            <w:tcBorders>
              <w:top w:val="nil"/>
              <w:left w:val="nil"/>
              <w:bottom w:val="single" w:sz="8" w:space="0" w:color="auto"/>
              <w:right w:val="single" w:sz="8" w:space="0" w:color="auto"/>
            </w:tcBorders>
            <w:hideMark/>
          </w:tcPr>
          <w:p w14:paraId="79C32074"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Pooled Mean</w:t>
            </w:r>
          </w:p>
        </w:tc>
        <w:tc>
          <w:tcPr>
            <w:tcW w:w="0" w:type="auto"/>
            <w:tcBorders>
              <w:top w:val="nil"/>
              <w:left w:val="nil"/>
              <w:bottom w:val="single" w:sz="8" w:space="0" w:color="auto"/>
              <w:right w:val="single" w:sz="8" w:space="0" w:color="auto"/>
            </w:tcBorders>
            <w:hideMark/>
          </w:tcPr>
          <w:p w14:paraId="4DC105F0"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60 DAS</w:t>
            </w:r>
          </w:p>
        </w:tc>
        <w:tc>
          <w:tcPr>
            <w:tcW w:w="0" w:type="auto"/>
            <w:tcBorders>
              <w:top w:val="nil"/>
              <w:left w:val="nil"/>
              <w:bottom w:val="single" w:sz="8" w:space="0" w:color="auto"/>
              <w:right w:val="single" w:sz="8" w:space="0" w:color="auto"/>
            </w:tcBorders>
            <w:hideMark/>
          </w:tcPr>
          <w:p w14:paraId="010DB583"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90 DAS</w:t>
            </w:r>
          </w:p>
        </w:tc>
        <w:tc>
          <w:tcPr>
            <w:tcW w:w="0" w:type="auto"/>
            <w:tcBorders>
              <w:top w:val="nil"/>
              <w:left w:val="nil"/>
              <w:bottom w:val="single" w:sz="8" w:space="0" w:color="auto"/>
              <w:right w:val="single" w:sz="8" w:space="0" w:color="auto"/>
            </w:tcBorders>
            <w:hideMark/>
          </w:tcPr>
          <w:p w14:paraId="05F91698"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120 DAS</w:t>
            </w:r>
          </w:p>
        </w:tc>
        <w:tc>
          <w:tcPr>
            <w:tcW w:w="0" w:type="auto"/>
            <w:tcBorders>
              <w:top w:val="nil"/>
              <w:left w:val="nil"/>
              <w:bottom w:val="single" w:sz="8" w:space="0" w:color="auto"/>
              <w:right w:val="single" w:sz="8" w:space="0" w:color="auto"/>
            </w:tcBorders>
            <w:hideMark/>
          </w:tcPr>
          <w:p w14:paraId="3FE47AF2"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Pooled Mean</w:t>
            </w:r>
          </w:p>
        </w:tc>
      </w:tr>
      <w:tr w:rsidR="004B4393" w:rsidRPr="00876F89" w14:paraId="74B0BB5F" w14:textId="77777777" w:rsidTr="001F502F">
        <w:trPr>
          <w:trHeight w:val="300"/>
        </w:trPr>
        <w:tc>
          <w:tcPr>
            <w:tcW w:w="0" w:type="auto"/>
            <w:tcBorders>
              <w:top w:val="nil"/>
              <w:left w:val="single" w:sz="8" w:space="0" w:color="auto"/>
              <w:bottom w:val="single" w:sz="8" w:space="0" w:color="auto"/>
              <w:right w:val="single" w:sz="8" w:space="0" w:color="auto"/>
            </w:tcBorders>
            <w:hideMark/>
          </w:tcPr>
          <w:p w14:paraId="221A3189"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 </w:t>
            </w:r>
            <w:r w:rsidRPr="00876F89">
              <w:rPr>
                <w:rFonts w:eastAsia="Times New Roman"/>
                <w:lang w:eastAsia="en-IN"/>
              </w:rPr>
              <w:t>(Control)</w:t>
            </w:r>
          </w:p>
        </w:tc>
        <w:tc>
          <w:tcPr>
            <w:tcW w:w="0" w:type="auto"/>
            <w:tcBorders>
              <w:top w:val="nil"/>
              <w:left w:val="nil"/>
              <w:bottom w:val="single" w:sz="8" w:space="0" w:color="auto"/>
              <w:right w:val="single" w:sz="8" w:space="0" w:color="auto"/>
            </w:tcBorders>
            <w:hideMark/>
          </w:tcPr>
          <w:p w14:paraId="61EB0AB7"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5.13</w:t>
            </w:r>
          </w:p>
        </w:tc>
        <w:tc>
          <w:tcPr>
            <w:tcW w:w="0" w:type="auto"/>
            <w:tcBorders>
              <w:top w:val="nil"/>
              <w:left w:val="nil"/>
              <w:bottom w:val="single" w:sz="8" w:space="0" w:color="auto"/>
              <w:right w:val="single" w:sz="8" w:space="0" w:color="auto"/>
            </w:tcBorders>
            <w:hideMark/>
          </w:tcPr>
          <w:p w14:paraId="1107064B"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7.16</w:t>
            </w:r>
          </w:p>
        </w:tc>
        <w:tc>
          <w:tcPr>
            <w:tcW w:w="0" w:type="auto"/>
            <w:tcBorders>
              <w:top w:val="nil"/>
              <w:left w:val="nil"/>
              <w:bottom w:val="single" w:sz="8" w:space="0" w:color="auto"/>
              <w:right w:val="single" w:sz="8" w:space="0" w:color="auto"/>
            </w:tcBorders>
            <w:hideMark/>
          </w:tcPr>
          <w:p w14:paraId="55892FBB"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10.99</w:t>
            </w:r>
          </w:p>
        </w:tc>
        <w:tc>
          <w:tcPr>
            <w:tcW w:w="0" w:type="auto"/>
            <w:tcBorders>
              <w:top w:val="nil"/>
              <w:left w:val="nil"/>
              <w:bottom w:val="single" w:sz="8" w:space="0" w:color="auto"/>
              <w:right w:val="single" w:sz="8" w:space="0" w:color="auto"/>
            </w:tcBorders>
            <w:hideMark/>
          </w:tcPr>
          <w:p w14:paraId="0AF8F387"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7.76</w:t>
            </w:r>
          </w:p>
        </w:tc>
        <w:tc>
          <w:tcPr>
            <w:tcW w:w="0" w:type="auto"/>
            <w:tcBorders>
              <w:top w:val="nil"/>
              <w:left w:val="nil"/>
              <w:bottom w:val="single" w:sz="8" w:space="0" w:color="auto"/>
              <w:right w:val="single" w:sz="8" w:space="0" w:color="auto"/>
            </w:tcBorders>
            <w:hideMark/>
          </w:tcPr>
          <w:p w14:paraId="0BA32650"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2.81</w:t>
            </w:r>
          </w:p>
        </w:tc>
        <w:tc>
          <w:tcPr>
            <w:tcW w:w="0" w:type="auto"/>
            <w:tcBorders>
              <w:top w:val="nil"/>
              <w:left w:val="nil"/>
              <w:bottom w:val="single" w:sz="8" w:space="0" w:color="auto"/>
              <w:right w:val="single" w:sz="8" w:space="0" w:color="auto"/>
            </w:tcBorders>
            <w:hideMark/>
          </w:tcPr>
          <w:p w14:paraId="0D017B3F"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4.95</w:t>
            </w:r>
          </w:p>
        </w:tc>
        <w:tc>
          <w:tcPr>
            <w:tcW w:w="0" w:type="auto"/>
            <w:tcBorders>
              <w:top w:val="nil"/>
              <w:left w:val="nil"/>
              <w:bottom w:val="single" w:sz="8" w:space="0" w:color="auto"/>
              <w:right w:val="single" w:sz="8" w:space="0" w:color="auto"/>
            </w:tcBorders>
            <w:hideMark/>
          </w:tcPr>
          <w:p w14:paraId="0CE1CB80"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7.58</w:t>
            </w:r>
          </w:p>
        </w:tc>
        <w:tc>
          <w:tcPr>
            <w:tcW w:w="0" w:type="auto"/>
            <w:tcBorders>
              <w:top w:val="nil"/>
              <w:left w:val="nil"/>
              <w:bottom w:val="single" w:sz="8" w:space="0" w:color="auto"/>
              <w:right w:val="single" w:sz="8" w:space="0" w:color="auto"/>
            </w:tcBorders>
            <w:hideMark/>
          </w:tcPr>
          <w:p w14:paraId="4D489609"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5.11</w:t>
            </w:r>
          </w:p>
        </w:tc>
      </w:tr>
      <w:tr w:rsidR="004B4393" w:rsidRPr="00876F89" w14:paraId="30B3EAD5" w14:textId="77777777" w:rsidTr="001F502F">
        <w:trPr>
          <w:trHeight w:val="300"/>
        </w:trPr>
        <w:tc>
          <w:tcPr>
            <w:tcW w:w="0" w:type="auto"/>
            <w:tcBorders>
              <w:top w:val="nil"/>
              <w:left w:val="single" w:sz="8" w:space="0" w:color="auto"/>
              <w:bottom w:val="single" w:sz="8" w:space="0" w:color="auto"/>
              <w:right w:val="single" w:sz="8" w:space="0" w:color="auto"/>
            </w:tcBorders>
            <w:hideMark/>
          </w:tcPr>
          <w:p w14:paraId="3B111F20"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2</w:t>
            </w:r>
            <w:r w:rsidRPr="00876F89">
              <w:rPr>
                <w:rFonts w:eastAsia="Times New Roman"/>
                <w:lang w:eastAsia="en-IN"/>
              </w:rPr>
              <w:t xml:space="preserve"> (Sand + FYM)</w:t>
            </w:r>
          </w:p>
        </w:tc>
        <w:tc>
          <w:tcPr>
            <w:tcW w:w="0" w:type="auto"/>
            <w:tcBorders>
              <w:top w:val="nil"/>
              <w:left w:val="nil"/>
              <w:bottom w:val="single" w:sz="8" w:space="0" w:color="auto"/>
              <w:right w:val="single" w:sz="8" w:space="0" w:color="auto"/>
            </w:tcBorders>
            <w:hideMark/>
          </w:tcPr>
          <w:p w14:paraId="1AE3F2F5"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8.15</w:t>
            </w:r>
          </w:p>
        </w:tc>
        <w:tc>
          <w:tcPr>
            <w:tcW w:w="0" w:type="auto"/>
            <w:tcBorders>
              <w:top w:val="nil"/>
              <w:left w:val="nil"/>
              <w:bottom w:val="single" w:sz="8" w:space="0" w:color="auto"/>
              <w:right w:val="single" w:sz="8" w:space="0" w:color="auto"/>
            </w:tcBorders>
            <w:hideMark/>
          </w:tcPr>
          <w:p w14:paraId="35EC5CCC"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10.61</w:t>
            </w:r>
          </w:p>
        </w:tc>
        <w:tc>
          <w:tcPr>
            <w:tcW w:w="0" w:type="auto"/>
            <w:tcBorders>
              <w:top w:val="nil"/>
              <w:left w:val="nil"/>
              <w:bottom w:val="single" w:sz="8" w:space="0" w:color="auto"/>
              <w:right w:val="single" w:sz="8" w:space="0" w:color="auto"/>
            </w:tcBorders>
            <w:hideMark/>
          </w:tcPr>
          <w:p w14:paraId="47B0D600"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16.46</w:t>
            </w:r>
          </w:p>
        </w:tc>
        <w:tc>
          <w:tcPr>
            <w:tcW w:w="0" w:type="auto"/>
            <w:tcBorders>
              <w:top w:val="nil"/>
              <w:left w:val="nil"/>
              <w:bottom w:val="single" w:sz="8" w:space="0" w:color="auto"/>
              <w:right w:val="single" w:sz="8" w:space="0" w:color="auto"/>
            </w:tcBorders>
            <w:hideMark/>
          </w:tcPr>
          <w:p w14:paraId="660E9A4F"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11.74</w:t>
            </w:r>
          </w:p>
        </w:tc>
        <w:tc>
          <w:tcPr>
            <w:tcW w:w="0" w:type="auto"/>
            <w:tcBorders>
              <w:top w:val="nil"/>
              <w:left w:val="nil"/>
              <w:bottom w:val="single" w:sz="8" w:space="0" w:color="auto"/>
              <w:right w:val="single" w:sz="8" w:space="0" w:color="auto"/>
            </w:tcBorders>
            <w:hideMark/>
          </w:tcPr>
          <w:p w14:paraId="5942C082"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4.65</w:t>
            </w:r>
          </w:p>
        </w:tc>
        <w:tc>
          <w:tcPr>
            <w:tcW w:w="0" w:type="auto"/>
            <w:tcBorders>
              <w:top w:val="nil"/>
              <w:left w:val="nil"/>
              <w:bottom w:val="single" w:sz="8" w:space="0" w:color="auto"/>
              <w:right w:val="single" w:sz="8" w:space="0" w:color="auto"/>
            </w:tcBorders>
            <w:hideMark/>
          </w:tcPr>
          <w:p w14:paraId="70E02612"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7.43</w:t>
            </w:r>
          </w:p>
        </w:tc>
        <w:tc>
          <w:tcPr>
            <w:tcW w:w="0" w:type="auto"/>
            <w:tcBorders>
              <w:top w:val="nil"/>
              <w:left w:val="nil"/>
              <w:bottom w:val="single" w:sz="8" w:space="0" w:color="auto"/>
              <w:right w:val="single" w:sz="8" w:space="0" w:color="auto"/>
            </w:tcBorders>
            <w:hideMark/>
          </w:tcPr>
          <w:p w14:paraId="6221817D"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11.53</w:t>
            </w:r>
          </w:p>
        </w:tc>
        <w:tc>
          <w:tcPr>
            <w:tcW w:w="0" w:type="auto"/>
            <w:tcBorders>
              <w:top w:val="nil"/>
              <w:left w:val="nil"/>
              <w:bottom w:val="single" w:sz="8" w:space="0" w:color="auto"/>
              <w:right w:val="single" w:sz="8" w:space="0" w:color="auto"/>
            </w:tcBorders>
            <w:hideMark/>
          </w:tcPr>
          <w:p w14:paraId="3A71897A"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7.87</w:t>
            </w:r>
          </w:p>
        </w:tc>
      </w:tr>
      <w:tr w:rsidR="004B4393" w:rsidRPr="00876F89" w14:paraId="3DB836CA"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0144BB3C"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3</w:t>
            </w:r>
            <w:r w:rsidRPr="00876F89">
              <w:rPr>
                <w:rFonts w:eastAsia="Times New Roman"/>
                <w:lang w:eastAsia="en-IN"/>
              </w:rPr>
              <w:t xml:space="preserve"> (Sand + FYM + PSB)</w:t>
            </w:r>
          </w:p>
        </w:tc>
        <w:tc>
          <w:tcPr>
            <w:tcW w:w="0" w:type="auto"/>
            <w:tcBorders>
              <w:top w:val="nil"/>
              <w:left w:val="nil"/>
              <w:bottom w:val="single" w:sz="8" w:space="0" w:color="auto"/>
              <w:right w:val="single" w:sz="8" w:space="0" w:color="auto"/>
            </w:tcBorders>
            <w:hideMark/>
          </w:tcPr>
          <w:p w14:paraId="44CF95B5"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8.37</w:t>
            </w:r>
          </w:p>
        </w:tc>
        <w:tc>
          <w:tcPr>
            <w:tcW w:w="0" w:type="auto"/>
            <w:tcBorders>
              <w:top w:val="nil"/>
              <w:left w:val="nil"/>
              <w:bottom w:val="single" w:sz="8" w:space="0" w:color="auto"/>
              <w:right w:val="single" w:sz="8" w:space="0" w:color="auto"/>
            </w:tcBorders>
            <w:hideMark/>
          </w:tcPr>
          <w:p w14:paraId="6AAF2156"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11.8</w:t>
            </w:r>
          </w:p>
        </w:tc>
        <w:tc>
          <w:tcPr>
            <w:tcW w:w="0" w:type="auto"/>
            <w:tcBorders>
              <w:top w:val="nil"/>
              <w:left w:val="nil"/>
              <w:bottom w:val="single" w:sz="8" w:space="0" w:color="auto"/>
              <w:right w:val="single" w:sz="8" w:space="0" w:color="auto"/>
            </w:tcBorders>
            <w:hideMark/>
          </w:tcPr>
          <w:p w14:paraId="5B9ECAB7"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17.68</w:t>
            </w:r>
          </w:p>
        </w:tc>
        <w:tc>
          <w:tcPr>
            <w:tcW w:w="0" w:type="auto"/>
            <w:tcBorders>
              <w:top w:val="nil"/>
              <w:left w:val="nil"/>
              <w:bottom w:val="single" w:sz="8" w:space="0" w:color="auto"/>
              <w:right w:val="single" w:sz="8" w:space="0" w:color="auto"/>
            </w:tcBorders>
            <w:hideMark/>
          </w:tcPr>
          <w:p w14:paraId="75D3AC96"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12.62</w:t>
            </w:r>
          </w:p>
        </w:tc>
        <w:tc>
          <w:tcPr>
            <w:tcW w:w="0" w:type="auto"/>
            <w:tcBorders>
              <w:top w:val="nil"/>
              <w:left w:val="nil"/>
              <w:bottom w:val="single" w:sz="8" w:space="0" w:color="auto"/>
              <w:right w:val="single" w:sz="8" w:space="0" w:color="auto"/>
            </w:tcBorders>
            <w:hideMark/>
          </w:tcPr>
          <w:p w14:paraId="5490FC17"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4.77</w:t>
            </w:r>
          </w:p>
        </w:tc>
        <w:tc>
          <w:tcPr>
            <w:tcW w:w="0" w:type="auto"/>
            <w:tcBorders>
              <w:top w:val="nil"/>
              <w:left w:val="nil"/>
              <w:bottom w:val="single" w:sz="8" w:space="0" w:color="auto"/>
              <w:right w:val="single" w:sz="8" w:space="0" w:color="auto"/>
            </w:tcBorders>
            <w:hideMark/>
          </w:tcPr>
          <w:p w14:paraId="5923D319"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8.38</w:t>
            </w:r>
          </w:p>
        </w:tc>
        <w:tc>
          <w:tcPr>
            <w:tcW w:w="0" w:type="auto"/>
            <w:tcBorders>
              <w:top w:val="nil"/>
              <w:left w:val="nil"/>
              <w:bottom w:val="single" w:sz="8" w:space="0" w:color="auto"/>
              <w:right w:val="single" w:sz="8" w:space="0" w:color="auto"/>
            </w:tcBorders>
            <w:hideMark/>
          </w:tcPr>
          <w:p w14:paraId="4E6650A1"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12.55</w:t>
            </w:r>
          </w:p>
        </w:tc>
        <w:tc>
          <w:tcPr>
            <w:tcW w:w="0" w:type="auto"/>
            <w:tcBorders>
              <w:top w:val="nil"/>
              <w:left w:val="nil"/>
              <w:bottom w:val="single" w:sz="8" w:space="0" w:color="auto"/>
              <w:right w:val="single" w:sz="8" w:space="0" w:color="auto"/>
            </w:tcBorders>
            <w:hideMark/>
          </w:tcPr>
          <w:p w14:paraId="46301591"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8.57</w:t>
            </w:r>
          </w:p>
        </w:tc>
      </w:tr>
      <w:tr w:rsidR="004B4393" w:rsidRPr="00876F89" w14:paraId="4B5F137D"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5F1AB86D"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4</w:t>
            </w:r>
            <w:r w:rsidRPr="00876F89">
              <w:rPr>
                <w:rFonts w:eastAsia="Times New Roman"/>
                <w:lang w:eastAsia="en-IN"/>
              </w:rPr>
              <w:t xml:space="preserve"> (Sand + FYM + </w:t>
            </w:r>
            <w:r w:rsidRPr="00876F89">
              <w:rPr>
                <w:rFonts w:eastAsia="Times New Roman"/>
                <w:i/>
                <w:iCs/>
                <w:lang w:eastAsia="en-IN"/>
              </w:rPr>
              <w:t>Azotobacter</w:t>
            </w:r>
            <w:r w:rsidRPr="00876F89">
              <w:rPr>
                <w:rFonts w:eastAsia="Times New Roman"/>
                <w:lang w:eastAsia="en-IN"/>
              </w:rPr>
              <w:t xml:space="preserve"> )</w:t>
            </w:r>
          </w:p>
        </w:tc>
        <w:tc>
          <w:tcPr>
            <w:tcW w:w="0" w:type="auto"/>
            <w:tcBorders>
              <w:top w:val="nil"/>
              <w:left w:val="nil"/>
              <w:bottom w:val="single" w:sz="8" w:space="0" w:color="auto"/>
              <w:right w:val="single" w:sz="8" w:space="0" w:color="auto"/>
            </w:tcBorders>
            <w:hideMark/>
          </w:tcPr>
          <w:p w14:paraId="1F220DA8"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9.21</w:t>
            </w:r>
          </w:p>
        </w:tc>
        <w:tc>
          <w:tcPr>
            <w:tcW w:w="0" w:type="auto"/>
            <w:tcBorders>
              <w:top w:val="nil"/>
              <w:left w:val="nil"/>
              <w:bottom w:val="single" w:sz="8" w:space="0" w:color="auto"/>
              <w:right w:val="single" w:sz="8" w:space="0" w:color="auto"/>
            </w:tcBorders>
            <w:hideMark/>
          </w:tcPr>
          <w:p w14:paraId="7872BA9F"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16.86</w:t>
            </w:r>
          </w:p>
        </w:tc>
        <w:tc>
          <w:tcPr>
            <w:tcW w:w="0" w:type="auto"/>
            <w:tcBorders>
              <w:top w:val="nil"/>
              <w:left w:val="nil"/>
              <w:bottom w:val="single" w:sz="8" w:space="0" w:color="auto"/>
              <w:right w:val="single" w:sz="8" w:space="0" w:color="auto"/>
            </w:tcBorders>
            <w:hideMark/>
          </w:tcPr>
          <w:p w14:paraId="646E68BC"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23.71</w:t>
            </w:r>
          </w:p>
        </w:tc>
        <w:tc>
          <w:tcPr>
            <w:tcW w:w="0" w:type="auto"/>
            <w:tcBorders>
              <w:top w:val="nil"/>
              <w:left w:val="nil"/>
              <w:bottom w:val="single" w:sz="8" w:space="0" w:color="auto"/>
              <w:right w:val="single" w:sz="8" w:space="0" w:color="auto"/>
            </w:tcBorders>
            <w:hideMark/>
          </w:tcPr>
          <w:p w14:paraId="7AB4E19D"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16.59</w:t>
            </w:r>
          </w:p>
        </w:tc>
        <w:tc>
          <w:tcPr>
            <w:tcW w:w="0" w:type="auto"/>
            <w:tcBorders>
              <w:top w:val="nil"/>
              <w:left w:val="nil"/>
              <w:bottom w:val="single" w:sz="8" w:space="0" w:color="auto"/>
              <w:right w:val="single" w:sz="8" w:space="0" w:color="auto"/>
            </w:tcBorders>
            <w:hideMark/>
          </w:tcPr>
          <w:p w14:paraId="084044C4"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5.54</w:t>
            </w:r>
          </w:p>
        </w:tc>
        <w:tc>
          <w:tcPr>
            <w:tcW w:w="0" w:type="auto"/>
            <w:tcBorders>
              <w:top w:val="nil"/>
              <w:left w:val="nil"/>
              <w:bottom w:val="single" w:sz="8" w:space="0" w:color="auto"/>
              <w:right w:val="single" w:sz="8" w:space="0" w:color="auto"/>
            </w:tcBorders>
            <w:hideMark/>
          </w:tcPr>
          <w:p w14:paraId="249AC914"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12.48</w:t>
            </w:r>
          </w:p>
        </w:tc>
        <w:tc>
          <w:tcPr>
            <w:tcW w:w="0" w:type="auto"/>
            <w:tcBorders>
              <w:top w:val="nil"/>
              <w:left w:val="nil"/>
              <w:bottom w:val="single" w:sz="8" w:space="0" w:color="auto"/>
              <w:right w:val="single" w:sz="8" w:space="0" w:color="auto"/>
            </w:tcBorders>
            <w:hideMark/>
          </w:tcPr>
          <w:p w14:paraId="6120CEBE"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17.55</w:t>
            </w:r>
          </w:p>
        </w:tc>
        <w:tc>
          <w:tcPr>
            <w:tcW w:w="0" w:type="auto"/>
            <w:tcBorders>
              <w:top w:val="nil"/>
              <w:left w:val="nil"/>
              <w:bottom w:val="single" w:sz="8" w:space="0" w:color="auto"/>
              <w:right w:val="single" w:sz="8" w:space="0" w:color="auto"/>
            </w:tcBorders>
            <w:hideMark/>
          </w:tcPr>
          <w:p w14:paraId="42A83DFE"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11.86</w:t>
            </w:r>
          </w:p>
        </w:tc>
      </w:tr>
      <w:tr w:rsidR="004B4393" w:rsidRPr="00876F89" w14:paraId="5DFF65C3"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197B7090"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5</w:t>
            </w:r>
            <w:r w:rsidRPr="00876F89">
              <w:rPr>
                <w:rFonts w:eastAsia="Times New Roman"/>
                <w:lang w:eastAsia="en-IN"/>
              </w:rPr>
              <w:t xml:space="preserve"> (Sand +  FYM + VAM)</w:t>
            </w:r>
          </w:p>
        </w:tc>
        <w:tc>
          <w:tcPr>
            <w:tcW w:w="0" w:type="auto"/>
            <w:tcBorders>
              <w:top w:val="nil"/>
              <w:left w:val="nil"/>
              <w:bottom w:val="single" w:sz="8" w:space="0" w:color="auto"/>
              <w:right w:val="single" w:sz="8" w:space="0" w:color="auto"/>
            </w:tcBorders>
            <w:hideMark/>
          </w:tcPr>
          <w:p w14:paraId="2F9A0919"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8.81</w:t>
            </w:r>
          </w:p>
        </w:tc>
        <w:tc>
          <w:tcPr>
            <w:tcW w:w="0" w:type="auto"/>
            <w:tcBorders>
              <w:top w:val="nil"/>
              <w:left w:val="nil"/>
              <w:bottom w:val="single" w:sz="8" w:space="0" w:color="auto"/>
              <w:right w:val="single" w:sz="8" w:space="0" w:color="auto"/>
            </w:tcBorders>
            <w:hideMark/>
          </w:tcPr>
          <w:p w14:paraId="435BD42E"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14.13</w:t>
            </w:r>
          </w:p>
        </w:tc>
        <w:tc>
          <w:tcPr>
            <w:tcW w:w="0" w:type="auto"/>
            <w:tcBorders>
              <w:top w:val="nil"/>
              <w:left w:val="nil"/>
              <w:bottom w:val="single" w:sz="8" w:space="0" w:color="auto"/>
              <w:right w:val="single" w:sz="8" w:space="0" w:color="auto"/>
            </w:tcBorders>
            <w:hideMark/>
          </w:tcPr>
          <w:p w14:paraId="34E7C938"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21.9</w:t>
            </w:r>
          </w:p>
        </w:tc>
        <w:tc>
          <w:tcPr>
            <w:tcW w:w="0" w:type="auto"/>
            <w:tcBorders>
              <w:top w:val="nil"/>
              <w:left w:val="nil"/>
              <w:bottom w:val="single" w:sz="8" w:space="0" w:color="auto"/>
              <w:right w:val="single" w:sz="8" w:space="0" w:color="auto"/>
            </w:tcBorders>
            <w:hideMark/>
          </w:tcPr>
          <w:p w14:paraId="3B1F416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14.95</w:t>
            </w:r>
          </w:p>
        </w:tc>
        <w:tc>
          <w:tcPr>
            <w:tcW w:w="0" w:type="auto"/>
            <w:tcBorders>
              <w:top w:val="nil"/>
              <w:left w:val="nil"/>
              <w:bottom w:val="single" w:sz="8" w:space="0" w:color="auto"/>
              <w:right w:val="single" w:sz="8" w:space="0" w:color="auto"/>
            </w:tcBorders>
            <w:hideMark/>
          </w:tcPr>
          <w:p w14:paraId="391C36DA"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5.1</w:t>
            </w:r>
          </w:p>
        </w:tc>
        <w:tc>
          <w:tcPr>
            <w:tcW w:w="0" w:type="auto"/>
            <w:tcBorders>
              <w:top w:val="nil"/>
              <w:left w:val="nil"/>
              <w:bottom w:val="single" w:sz="8" w:space="0" w:color="auto"/>
              <w:right w:val="single" w:sz="8" w:space="0" w:color="auto"/>
            </w:tcBorders>
            <w:hideMark/>
          </w:tcPr>
          <w:p w14:paraId="0A711267"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10.18</w:t>
            </w:r>
          </w:p>
        </w:tc>
        <w:tc>
          <w:tcPr>
            <w:tcW w:w="0" w:type="auto"/>
            <w:tcBorders>
              <w:top w:val="nil"/>
              <w:left w:val="nil"/>
              <w:bottom w:val="single" w:sz="8" w:space="0" w:color="auto"/>
              <w:right w:val="single" w:sz="8" w:space="0" w:color="auto"/>
            </w:tcBorders>
            <w:hideMark/>
          </w:tcPr>
          <w:p w14:paraId="2EDBBEA7"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15.76</w:t>
            </w:r>
          </w:p>
        </w:tc>
        <w:tc>
          <w:tcPr>
            <w:tcW w:w="0" w:type="auto"/>
            <w:tcBorders>
              <w:top w:val="nil"/>
              <w:left w:val="nil"/>
              <w:bottom w:val="single" w:sz="8" w:space="0" w:color="auto"/>
              <w:right w:val="single" w:sz="8" w:space="0" w:color="auto"/>
            </w:tcBorders>
            <w:hideMark/>
          </w:tcPr>
          <w:p w14:paraId="3F2DE037"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10.35</w:t>
            </w:r>
          </w:p>
        </w:tc>
      </w:tr>
      <w:tr w:rsidR="004B4393" w:rsidRPr="00876F89" w14:paraId="4CD76A62"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29EFC421"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6</w:t>
            </w:r>
            <w:r w:rsidRPr="00876F89">
              <w:rPr>
                <w:rFonts w:eastAsia="Times New Roman"/>
                <w:lang w:eastAsia="en-IN"/>
              </w:rPr>
              <w:t xml:space="preserve"> (Sand + FYM + PSB+ </w:t>
            </w:r>
            <w:r w:rsidRPr="00876F89">
              <w:rPr>
                <w:rFonts w:eastAsia="Times New Roman"/>
                <w:i/>
                <w:iCs/>
                <w:lang w:eastAsia="en-IN"/>
              </w:rPr>
              <w:t>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6E43FB1B"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9.32</w:t>
            </w:r>
          </w:p>
        </w:tc>
        <w:tc>
          <w:tcPr>
            <w:tcW w:w="0" w:type="auto"/>
            <w:tcBorders>
              <w:top w:val="nil"/>
              <w:left w:val="nil"/>
              <w:bottom w:val="single" w:sz="8" w:space="0" w:color="auto"/>
              <w:right w:val="single" w:sz="8" w:space="0" w:color="auto"/>
            </w:tcBorders>
            <w:hideMark/>
          </w:tcPr>
          <w:p w14:paraId="410521D6"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17.17</w:t>
            </w:r>
          </w:p>
        </w:tc>
        <w:tc>
          <w:tcPr>
            <w:tcW w:w="0" w:type="auto"/>
            <w:tcBorders>
              <w:top w:val="nil"/>
              <w:left w:val="nil"/>
              <w:bottom w:val="single" w:sz="8" w:space="0" w:color="auto"/>
              <w:right w:val="single" w:sz="8" w:space="0" w:color="auto"/>
            </w:tcBorders>
            <w:hideMark/>
          </w:tcPr>
          <w:p w14:paraId="7CEFDF49"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24.1</w:t>
            </w:r>
          </w:p>
        </w:tc>
        <w:tc>
          <w:tcPr>
            <w:tcW w:w="0" w:type="auto"/>
            <w:tcBorders>
              <w:top w:val="nil"/>
              <w:left w:val="nil"/>
              <w:bottom w:val="single" w:sz="8" w:space="0" w:color="auto"/>
              <w:right w:val="single" w:sz="8" w:space="0" w:color="auto"/>
            </w:tcBorders>
            <w:hideMark/>
          </w:tcPr>
          <w:p w14:paraId="1955FDD7"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16.86</w:t>
            </w:r>
          </w:p>
        </w:tc>
        <w:tc>
          <w:tcPr>
            <w:tcW w:w="0" w:type="auto"/>
            <w:tcBorders>
              <w:top w:val="nil"/>
              <w:left w:val="nil"/>
              <w:bottom w:val="single" w:sz="8" w:space="0" w:color="auto"/>
              <w:right w:val="single" w:sz="8" w:space="0" w:color="auto"/>
            </w:tcBorders>
            <w:hideMark/>
          </w:tcPr>
          <w:p w14:paraId="12F7E09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5.69</w:t>
            </w:r>
          </w:p>
        </w:tc>
        <w:tc>
          <w:tcPr>
            <w:tcW w:w="0" w:type="auto"/>
            <w:tcBorders>
              <w:top w:val="nil"/>
              <w:left w:val="nil"/>
              <w:bottom w:val="single" w:sz="8" w:space="0" w:color="auto"/>
              <w:right w:val="single" w:sz="8" w:space="0" w:color="auto"/>
            </w:tcBorders>
            <w:hideMark/>
          </w:tcPr>
          <w:p w14:paraId="4A6F151C"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12.71</w:t>
            </w:r>
          </w:p>
        </w:tc>
        <w:tc>
          <w:tcPr>
            <w:tcW w:w="0" w:type="auto"/>
            <w:tcBorders>
              <w:top w:val="nil"/>
              <w:left w:val="nil"/>
              <w:bottom w:val="single" w:sz="8" w:space="0" w:color="auto"/>
              <w:right w:val="single" w:sz="8" w:space="0" w:color="auto"/>
            </w:tcBorders>
            <w:hideMark/>
          </w:tcPr>
          <w:p w14:paraId="2289A55F"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18.08</w:t>
            </w:r>
          </w:p>
        </w:tc>
        <w:tc>
          <w:tcPr>
            <w:tcW w:w="0" w:type="auto"/>
            <w:tcBorders>
              <w:top w:val="nil"/>
              <w:left w:val="nil"/>
              <w:bottom w:val="single" w:sz="8" w:space="0" w:color="auto"/>
              <w:right w:val="single" w:sz="8" w:space="0" w:color="auto"/>
            </w:tcBorders>
            <w:hideMark/>
          </w:tcPr>
          <w:p w14:paraId="1599EAF5"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12.16</w:t>
            </w:r>
          </w:p>
        </w:tc>
      </w:tr>
      <w:tr w:rsidR="004B4393" w:rsidRPr="00876F89" w14:paraId="77EC7E18"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7F18FFF9"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7</w:t>
            </w:r>
            <w:r w:rsidRPr="00876F89">
              <w:rPr>
                <w:rFonts w:eastAsia="Times New Roman"/>
                <w:lang w:eastAsia="en-IN"/>
              </w:rPr>
              <w:t xml:space="preserve"> (Sand + FYM + PSB + VAM)</w:t>
            </w:r>
          </w:p>
        </w:tc>
        <w:tc>
          <w:tcPr>
            <w:tcW w:w="0" w:type="auto"/>
            <w:tcBorders>
              <w:top w:val="nil"/>
              <w:left w:val="nil"/>
              <w:bottom w:val="single" w:sz="8" w:space="0" w:color="auto"/>
              <w:right w:val="single" w:sz="8" w:space="0" w:color="auto"/>
            </w:tcBorders>
            <w:hideMark/>
          </w:tcPr>
          <w:p w14:paraId="7D20F382"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8.91</w:t>
            </w:r>
          </w:p>
        </w:tc>
        <w:tc>
          <w:tcPr>
            <w:tcW w:w="0" w:type="auto"/>
            <w:tcBorders>
              <w:top w:val="nil"/>
              <w:left w:val="nil"/>
              <w:bottom w:val="single" w:sz="8" w:space="0" w:color="auto"/>
              <w:right w:val="single" w:sz="8" w:space="0" w:color="auto"/>
            </w:tcBorders>
            <w:hideMark/>
          </w:tcPr>
          <w:p w14:paraId="742AAC66"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16.25</w:t>
            </w:r>
          </w:p>
        </w:tc>
        <w:tc>
          <w:tcPr>
            <w:tcW w:w="0" w:type="auto"/>
            <w:tcBorders>
              <w:top w:val="nil"/>
              <w:left w:val="nil"/>
              <w:bottom w:val="single" w:sz="8" w:space="0" w:color="auto"/>
              <w:right w:val="single" w:sz="8" w:space="0" w:color="auto"/>
            </w:tcBorders>
            <w:hideMark/>
          </w:tcPr>
          <w:p w14:paraId="2424ADBB"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23.17</w:t>
            </w:r>
          </w:p>
        </w:tc>
        <w:tc>
          <w:tcPr>
            <w:tcW w:w="0" w:type="auto"/>
            <w:tcBorders>
              <w:top w:val="nil"/>
              <w:left w:val="nil"/>
              <w:bottom w:val="single" w:sz="8" w:space="0" w:color="auto"/>
              <w:right w:val="single" w:sz="8" w:space="0" w:color="auto"/>
            </w:tcBorders>
            <w:hideMark/>
          </w:tcPr>
          <w:p w14:paraId="2E29AF55"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16.11</w:t>
            </w:r>
          </w:p>
        </w:tc>
        <w:tc>
          <w:tcPr>
            <w:tcW w:w="0" w:type="auto"/>
            <w:tcBorders>
              <w:top w:val="nil"/>
              <w:left w:val="nil"/>
              <w:bottom w:val="single" w:sz="8" w:space="0" w:color="auto"/>
              <w:right w:val="single" w:sz="8" w:space="0" w:color="auto"/>
            </w:tcBorders>
            <w:hideMark/>
          </w:tcPr>
          <w:p w14:paraId="103825E6"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5.26</w:t>
            </w:r>
          </w:p>
        </w:tc>
        <w:tc>
          <w:tcPr>
            <w:tcW w:w="0" w:type="auto"/>
            <w:tcBorders>
              <w:top w:val="nil"/>
              <w:left w:val="nil"/>
              <w:bottom w:val="single" w:sz="8" w:space="0" w:color="auto"/>
              <w:right w:val="single" w:sz="8" w:space="0" w:color="auto"/>
            </w:tcBorders>
            <w:hideMark/>
          </w:tcPr>
          <w:p w14:paraId="5512B01C"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11.87</w:t>
            </w:r>
          </w:p>
        </w:tc>
        <w:tc>
          <w:tcPr>
            <w:tcW w:w="0" w:type="auto"/>
            <w:tcBorders>
              <w:top w:val="nil"/>
              <w:left w:val="nil"/>
              <w:bottom w:val="single" w:sz="8" w:space="0" w:color="auto"/>
              <w:right w:val="single" w:sz="8" w:space="0" w:color="auto"/>
            </w:tcBorders>
            <w:hideMark/>
          </w:tcPr>
          <w:p w14:paraId="48FB0DEB"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17.03</w:t>
            </w:r>
          </w:p>
        </w:tc>
        <w:tc>
          <w:tcPr>
            <w:tcW w:w="0" w:type="auto"/>
            <w:tcBorders>
              <w:top w:val="nil"/>
              <w:left w:val="nil"/>
              <w:bottom w:val="single" w:sz="8" w:space="0" w:color="auto"/>
              <w:right w:val="single" w:sz="8" w:space="0" w:color="auto"/>
            </w:tcBorders>
            <w:hideMark/>
          </w:tcPr>
          <w:p w14:paraId="6251D1DA"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11.39</w:t>
            </w:r>
          </w:p>
        </w:tc>
      </w:tr>
      <w:tr w:rsidR="004B4393" w:rsidRPr="00876F89" w14:paraId="60DC7B50"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46AE601F"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8</w:t>
            </w:r>
            <w:r w:rsidRPr="00876F89">
              <w:rPr>
                <w:rFonts w:eastAsia="Times New Roman"/>
                <w:lang w:eastAsia="en-IN"/>
              </w:rPr>
              <w:t xml:space="preserve"> (Sand + FYM + PSB+ </w:t>
            </w:r>
            <w:r w:rsidRPr="00876F89">
              <w:rPr>
                <w:rFonts w:eastAsia="Times New Roman"/>
                <w:i/>
                <w:iCs/>
                <w:lang w:eastAsia="en-IN"/>
              </w:rPr>
              <w:t>Azotobacter</w:t>
            </w:r>
            <w:r w:rsidRPr="00876F89">
              <w:rPr>
                <w:rFonts w:eastAsia="Times New Roman"/>
                <w:lang w:eastAsia="en-IN"/>
              </w:rPr>
              <w:t xml:space="preserve"> + VAM)</w:t>
            </w:r>
          </w:p>
        </w:tc>
        <w:tc>
          <w:tcPr>
            <w:tcW w:w="0" w:type="auto"/>
            <w:tcBorders>
              <w:top w:val="nil"/>
              <w:left w:val="nil"/>
              <w:bottom w:val="single" w:sz="8" w:space="0" w:color="auto"/>
              <w:right w:val="single" w:sz="8" w:space="0" w:color="auto"/>
            </w:tcBorders>
            <w:hideMark/>
          </w:tcPr>
          <w:p w14:paraId="2AAA536A"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9.51</w:t>
            </w:r>
          </w:p>
        </w:tc>
        <w:tc>
          <w:tcPr>
            <w:tcW w:w="0" w:type="auto"/>
            <w:tcBorders>
              <w:top w:val="nil"/>
              <w:left w:val="nil"/>
              <w:bottom w:val="single" w:sz="8" w:space="0" w:color="auto"/>
              <w:right w:val="single" w:sz="8" w:space="0" w:color="auto"/>
            </w:tcBorders>
            <w:hideMark/>
          </w:tcPr>
          <w:p w14:paraId="634ECE4A"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17.67</w:t>
            </w:r>
          </w:p>
        </w:tc>
        <w:tc>
          <w:tcPr>
            <w:tcW w:w="0" w:type="auto"/>
            <w:tcBorders>
              <w:top w:val="nil"/>
              <w:left w:val="nil"/>
              <w:bottom w:val="single" w:sz="8" w:space="0" w:color="auto"/>
              <w:right w:val="single" w:sz="8" w:space="0" w:color="auto"/>
            </w:tcBorders>
            <w:hideMark/>
          </w:tcPr>
          <w:p w14:paraId="614CE358"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24.77</w:t>
            </w:r>
          </w:p>
        </w:tc>
        <w:tc>
          <w:tcPr>
            <w:tcW w:w="0" w:type="auto"/>
            <w:tcBorders>
              <w:top w:val="nil"/>
              <w:left w:val="nil"/>
              <w:bottom w:val="single" w:sz="8" w:space="0" w:color="auto"/>
              <w:right w:val="single" w:sz="8" w:space="0" w:color="auto"/>
            </w:tcBorders>
            <w:hideMark/>
          </w:tcPr>
          <w:p w14:paraId="5DBA877A"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17.32</w:t>
            </w:r>
          </w:p>
        </w:tc>
        <w:tc>
          <w:tcPr>
            <w:tcW w:w="0" w:type="auto"/>
            <w:tcBorders>
              <w:top w:val="nil"/>
              <w:left w:val="nil"/>
              <w:bottom w:val="single" w:sz="8" w:space="0" w:color="auto"/>
              <w:right w:val="single" w:sz="8" w:space="0" w:color="auto"/>
            </w:tcBorders>
            <w:hideMark/>
          </w:tcPr>
          <w:p w14:paraId="57EC2B5C"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5.8</w:t>
            </w:r>
          </w:p>
        </w:tc>
        <w:tc>
          <w:tcPr>
            <w:tcW w:w="0" w:type="auto"/>
            <w:tcBorders>
              <w:top w:val="nil"/>
              <w:left w:val="nil"/>
              <w:bottom w:val="single" w:sz="8" w:space="0" w:color="auto"/>
              <w:right w:val="single" w:sz="8" w:space="0" w:color="auto"/>
            </w:tcBorders>
            <w:hideMark/>
          </w:tcPr>
          <w:p w14:paraId="1A4852AC"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13.43</w:t>
            </w:r>
          </w:p>
        </w:tc>
        <w:tc>
          <w:tcPr>
            <w:tcW w:w="0" w:type="auto"/>
            <w:tcBorders>
              <w:top w:val="nil"/>
              <w:left w:val="nil"/>
              <w:bottom w:val="single" w:sz="8" w:space="0" w:color="auto"/>
              <w:right w:val="single" w:sz="8" w:space="0" w:color="auto"/>
            </w:tcBorders>
            <w:hideMark/>
          </w:tcPr>
          <w:p w14:paraId="639859B0"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18.83</w:t>
            </w:r>
          </w:p>
        </w:tc>
        <w:tc>
          <w:tcPr>
            <w:tcW w:w="0" w:type="auto"/>
            <w:tcBorders>
              <w:top w:val="nil"/>
              <w:left w:val="nil"/>
              <w:bottom w:val="single" w:sz="8" w:space="0" w:color="auto"/>
              <w:right w:val="single" w:sz="8" w:space="0" w:color="auto"/>
            </w:tcBorders>
            <w:hideMark/>
          </w:tcPr>
          <w:p w14:paraId="66B5A08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12.69</w:t>
            </w:r>
          </w:p>
        </w:tc>
      </w:tr>
      <w:tr w:rsidR="004B4393" w:rsidRPr="00876F89" w14:paraId="052EAEFA"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05739A36"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9  </w:t>
            </w:r>
            <w:r w:rsidRPr="00876F89">
              <w:rPr>
                <w:rFonts w:eastAsia="Times New Roman"/>
                <w:lang w:eastAsia="en-IN"/>
              </w:rPr>
              <w:t>(Sand + Vermicompost</w:t>
            </w:r>
          </w:p>
        </w:tc>
        <w:tc>
          <w:tcPr>
            <w:tcW w:w="0" w:type="auto"/>
            <w:tcBorders>
              <w:top w:val="nil"/>
              <w:left w:val="nil"/>
              <w:bottom w:val="single" w:sz="8" w:space="0" w:color="auto"/>
              <w:right w:val="single" w:sz="8" w:space="0" w:color="auto"/>
            </w:tcBorders>
            <w:hideMark/>
          </w:tcPr>
          <w:p w14:paraId="3EEFBD8B"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8.3</w:t>
            </w:r>
          </w:p>
        </w:tc>
        <w:tc>
          <w:tcPr>
            <w:tcW w:w="0" w:type="auto"/>
            <w:tcBorders>
              <w:top w:val="nil"/>
              <w:left w:val="nil"/>
              <w:bottom w:val="single" w:sz="8" w:space="0" w:color="auto"/>
              <w:right w:val="single" w:sz="8" w:space="0" w:color="auto"/>
            </w:tcBorders>
            <w:hideMark/>
          </w:tcPr>
          <w:p w14:paraId="0E47529E"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11.48</w:t>
            </w:r>
          </w:p>
        </w:tc>
        <w:tc>
          <w:tcPr>
            <w:tcW w:w="0" w:type="auto"/>
            <w:tcBorders>
              <w:top w:val="nil"/>
              <w:left w:val="nil"/>
              <w:bottom w:val="single" w:sz="8" w:space="0" w:color="auto"/>
              <w:right w:val="single" w:sz="8" w:space="0" w:color="auto"/>
            </w:tcBorders>
            <w:hideMark/>
          </w:tcPr>
          <w:p w14:paraId="6139380F"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17.11</w:t>
            </w:r>
          </w:p>
        </w:tc>
        <w:tc>
          <w:tcPr>
            <w:tcW w:w="0" w:type="auto"/>
            <w:tcBorders>
              <w:top w:val="nil"/>
              <w:left w:val="nil"/>
              <w:bottom w:val="single" w:sz="8" w:space="0" w:color="auto"/>
              <w:right w:val="single" w:sz="8" w:space="0" w:color="auto"/>
            </w:tcBorders>
            <w:hideMark/>
          </w:tcPr>
          <w:p w14:paraId="6B288E4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12.30</w:t>
            </w:r>
          </w:p>
        </w:tc>
        <w:tc>
          <w:tcPr>
            <w:tcW w:w="0" w:type="auto"/>
            <w:tcBorders>
              <w:top w:val="nil"/>
              <w:left w:val="nil"/>
              <w:bottom w:val="single" w:sz="8" w:space="0" w:color="auto"/>
              <w:right w:val="single" w:sz="8" w:space="0" w:color="auto"/>
            </w:tcBorders>
            <w:hideMark/>
          </w:tcPr>
          <w:p w14:paraId="0DE76382"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4.65</w:t>
            </w:r>
          </w:p>
        </w:tc>
        <w:tc>
          <w:tcPr>
            <w:tcW w:w="0" w:type="auto"/>
            <w:tcBorders>
              <w:top w:val="nil"/>
              <w:left w:val="nil"/>
              <w:bottom w:val="single" w:sz="8" w:space="0" w:color="auto"/>
              <w:right w:val="single" w:sz="8" w:space="0" w:color="auto"/>
            </w:tcBorders>
            <w:hideMark/>
          </w:tcPr>
          <w:p w14:paraId="00E135BE"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8.04</w:t>
            </w:r>
          </w:p>
        </w:tc>
        <w:tc>
          <w:tcPr>
            <w:tcW w:w="0" w:type="auto"/>
            <w:tcBorders>
              <w:top w:val="nil"/>
              <w:left w:val="nil"/>
              <w:bottom w:val="single" w:sz="8" w:space="0" w:color="auto"/>
              <w:right w:val="single" w:sz="8" w:space="0" w:color="auto"/>
            </w:tcBorders>
            <w:hideMark/>
          </w:tcPr>
          <w:p w14:paraId="5AD7606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11.98</w:t>
            </w:r>
          </w:p>
        </w:tc>
        <w:tc>
          <w:tcPr>
            <w:tcW w:w="0" w:type="auto"/>
            <w:tcBorders>
              <w:top w:val="nil"/>
              <w:left w:val="nil"/>
              <w:bottom w:val="single" w:sz="8" w:space="0" w:color="auto"/>
              <w:right w:val="single" w:sz="8" w:space="0" w:color="auto"/>
            </w:tcBorders>
            <w:hideMark/>
          </w:tcPr>
          <w:p w14:paraId="13998FCF"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8.22</w:t>
            </w:r>
          </w:p>
        </w:tc>
      </w:tr>
      <w:tr w:rsidR="004B4393" w:rsidRPr="00876F89" w14:paraId="71F08564"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6AFB57D4"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10 </w:t>
            </w:r>
            <w:r w:rsidRPr="00876F89">
              <w:rPr>
                <w:rFonts w:eastAsia="Times New Roman"/>
                <w:lang w:eastAsia="en-IN"/>
              </w:rPr>
              <w:t xml:space="preserve"> (Sand + Vermicompost + PSB)</w:t>
            </w:r>
          </w:p>
        </w:tc>
        <w:tc>
          <w:tcPr>
            <w:tcW w:w="0" w:type="auto"/>
            <w:tcBorders>
              <w:top w:val="nil"/>
              <w:left w:val="nil"/>
              <w:bottom w:val="single" w:sz="8" w:space="0" w:color="auto"/>
              <w:right w:val="single" w:sz="8" w:space="0" w:color="auto"/>
            </w:tcBorders>
            <w:hideMark/>
          </w:tcPr>
          <w:p w14:paraId="476543E5"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8.62</w:t>
            </w:r>
          </w:p>
        </w:tc>
        <w:tc>
          <w:tcPr>
            <w:tcW w:w="0" w:type="auto"/>
            <w:tcBorders>
              <w:top w:val="nil"/>
              <w:left w:val="nil"/>
              <w:bottom w:val="single" w:sz="8" w:space="0" w:color="auto"/>
              <w:right w:val="single" w:sz="8" w:space="0" w:color="auto"/>
            </w:tcBorders>
            <w:hideMark/>
          </w:tcPr>
          <w:p w14:paraId="12EA86FB"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12.87</w:t>
            </w:r>
          </w:p>
        </w:tc>
        <w:tc>
          <w:tcPr>
            <w:tcW w:w="0" w:type="auto"/>
            <w:tcBorders>
              <w:top w:val="nil"/>
              <w:left w:val="nil"/>
              <w:bottom w:val="single" w:sz="8" w:space="0" w:color="auto"/>
              <w:right w:val="single" w:sz="8" w:space="0" w:color="auto"/>
            </w:tcBorders>
            <w:hideMark/>
          </w:tcPr>
          <w:p w14:paraId="4A48F60B"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18.31</w:t>
            </w:r>
          </w:p>
        </w:tc>
        <w:tc>
          <w:tcPr>
            <w:tcW w:w="0" w:type="auto"/>
            <w:tcBorders>
              <w:top w:val="nil"/>
              <w:left w:val="nil"/>
              <w:bottom w:val="single" w:sz="8" w:space="0" w:color="auto"/>
              <w:right w:val="single" w:sz="8" w:space="0" w:color="auto"/>
            </w:tcBorders>
            <w:hideMark/>
          </w:tcPr>
          <w:p w14:paraId="6C13D9F0"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13.27</w:t>
            </w:r>
          </w:p>
        </w:tc>
        <w:tc>
          <w:tcPr>
            <w:tcW w:w="0" w:type="auto"/>
            <w:tcBorders>
              <w:top w:val="nil"/>
              <w:left w:val="nil"/>
              <w:bottom w:val="single" w:sz="8" w:space="0" w:color="auto"/>
              <w:right w:val="single" w:sz="8" w:space="0" w:color="auto"/>
            </w:tcBorders>
            <w:hideMark/>
          </w:tcPr>
          <w:p w14:paraId="509CB32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4.92</w:t>
            </w:r>
          </w:p>
        </w:tc>
        <w:tc>
          <w:tcPr>
            <w:tcW w:w="0" w:type="auto"/>
            <w:tcBorders>
              <w:top w:val="nil"/>
              <w:left w:val="nil"/>
              <w:bottom w:val="single" w:sz="8" w:space="0" w:color="auto"/>
              <w:right w:val="single" w:sz="8" w:space="0" w:color="auto"/>
            </w:tcBorders>
            <w:hideMark/>
          </w:tcPr>
          <w:p w14:paraId="269135BC"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9.14</w:t>
            </w:r>
          </w:p>
        </w:tc>
        <w:tc>
          <w:tcPr>
            <w:tcW w:w="0" w:type="auto"/>
            <w:tcBorders>
              <w:top w:val="nil"/>
              <w:left w:val="nil"/>
              <w:bottom w:val="single" w:sz="8" w:space="0" w:color="auto"/>
              <w:right w:val="single" w:sz="8" w:space="0" w:color="auto"/>
            </w:tcBorders>
            <w:hideMark/>
          </w:tcPr>
          <w:p w14:paraId="2BC735FB"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13</w:t>
            </w:r>
          </w:p>
        </w:tc>
        <w:tc>
          <w:tcPr>
            <w:tcW w:w="0" w:type="auto"/>
            <w:tcBorders>
              <w:top w:val="nil"/>
              <w:left w:val="nil"/>
              <w:bottom w:val="single" w:sz="8" w:space="0" w:color="auto"/>
              <w:right w:val="single" w:sz="8" w:space="0" w:color="auto"/>
            </w:tcBorders>
            <w:hideMark/>
          </w:tcPr>
          <w:p w14:paraId="146E9901"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9.02</w:t>
            </w:r>
          </w:p>
        </w:tc>
      </w:tr>
      <w:tr w:rsidR="004B4393" w:rsidRPr="00876F89" w14:paraId="0527B2E0"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333A38DA"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11</w:t>
            </w:r>
            <w:r w:rsidRPr="00876F89">
              <w:rPr>
                <w:rFonts w:eastAsia="Times New Roman"/>
                <w:lang w:eastAsia="en-IN"/>
              </w:rPr>
              <w:t xml:space="preserve"> (Sand + Vermicompost + </w:t>
            </w:r>
            <w:r w:rsidRPr="00876F89">
              <w:rPr>
                <w:rFonts w:eastAsia="Times New Roman"/>
                <w:i/>
                <w:iCs/>
                <w:lang w:eastAsia="en-IN"/>
              </w:rPr>
              <w:t>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5BA3CFD8"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9.24</w:t>
            </w:r>
          </w:p>
        </w:tc>
        <w:tc>
          <w:tcPr>
            <w:tcW w:w="0" w:type="auto"/>
            <w:tcBorders>
              <w:top w:val="nil"/>
              <w:left w:val="nil"/>
              <w:bottom w:val="single" w:sz="8" w:space="0" w:color="auto"/>
              <w:right w:val="single" w:sz="8" w:space="0" w:color="auto"/>
            </w:tcBorders>
            <w:hideMark/>
          </w:tcPr>
          <w:p w14:paraId="36698AB4"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17.04</w:t>
            </w:r>
          </w:p>
        </w:tc>
        <w:tc>
          <w:tcPr>
            <w:tcW w:w="0" w:type="auto"/>
            <w:tcBorders>
              <w:top w:val="nil"/>
              <w:left w:val="nil"/>
              <w:bottom w:val="single" w:sz="8" w:space="0" w:color="auto"/>
              <w:right w:val="single" w:sz="8" w:space="0" w:color="auto"/>
            </w:tcBorders>
            <w:hideMark/>
          </w:tcPr>
          <w:p w14:paraId="09FAF130"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24.05</w:t>
            </w:r>
          </w:p>
        </w:tc>
        <w:tc>
          <w:tcPr>
            <w:tcW w:w="0" w:type="auto"/>
            <w:tcBorders>
              <w:top w:val="nil"/>
              <w:left w:val="nil"/>
              <w:bottom w:val="single" w:sz="8" w:space="0" w:color="auto"/>
              <w:right w:val="single" w:sz="8" w:space="0" w:color="auto"/>
            </w:tcBorders>
            <w:hideMark/>
          </w:tcPr>
          <w:p w14:paraId="7B037116"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16.78</w:t>
            </w:r>
          </w:p>
        </w:tc>
        <w:tc>
          <w:tcPr>
            <w:tcW w:w="0" w:type="auto"/>
            <w:tcBorders>
              <w:top w:val="nil"/>
              <w:left w:val="nil"/>
              <w:bottom w:val="single" w:sz="8" w:space="0" w:color="auto"/>
              <w:right w:val="single" w:sz="8" w:space="0" w:color="auto"/>
            </w:tcBorders>
            <w:hideMark/>
          </w:tcPr>
          <w:p w14:paraId="4E16511A"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5.54</w:t>
            </w:r>
          </w:p>
        </w:tc>
        <w:tc>
          <w:tcPr>
            <w:tcW w:w="0" w:type="auto"/>
            <w:tcBorders>
              <w:top w:val="nil"/>
              <w:left w:val="nil"/>
              <w:bottom w:val="single" w:sz="8" w:space="0" w:color="auto"/>
              <w:right w:val="single" w:sz="8" w:space="0" w:color="auto"/>
            </w:tcBorders>
            <w:hideMark/>
          </w:tcPr>
          <w:p w14:paraId="493232E1"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12.61</w:t>
            </w:r>
          </w:p>
        </w:tc>
        <w:tc>
          <w:tcPr>
            <w:tcW w:w="0" w:type="auto"/>
            <w:tcBorders>
              <w:top w:val="nil"/>
              <w:left w:val="nil"/>
              <w:bottom w:val="single" w:sz="8" w:space="0" w:color="auto"/>
              <w:right w:val="single" w:sz="8" w:space="0" w:color="auto"/>
            </w:tcBorders>
            <w:hideMark/>
          </w:tcPr>
          <w:p w14:paraId="25D6B2D0"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17.79</w:t>
            </w:r>
          </w:p>
        </w:tc>
        <w:tc>
          <w:tcPr>
            <w:tcW w:w="0" w:type="auto"/>
            <w:tcBorders>
              <w:top w:val="nil"/>
              <w:left w:val="nil"/>
              <w:bottom w:val="single" w:sz="8" w:space="0" w:color="auto"/>
              <w:right w:val="single" w:sz="8" w:space="0" w:color="auto"/>
            </w:tcBorders>
            <w:hideMark/>
          </w:tcPr>
          <w:p w14:paraId="38969D92"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11.98</w:t>
            </w:r>
          </w:p>
        </w:tc>
      </w:tr>
      <w:tr w:rsidR="004B4393" w:rsidRPr="00876F89" w14:paraId="1608E8D5"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5F05DDC4"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12</w:t>
            </w:r>
            <w:r w:rsidRPr="00876F89">
              <w:rPr>
                <w:rFonts w:eastAsia="Times New Roman"/>
                <w:lang w:eastAsia="en-IN"/>
              </w:rPr>
              <w:t xml:space="preserve"> (Sand + Vermicompost + VAM)</w:t>
            </w:r>
          </w:p>
        </w:tc>
        <w:tc>
          <w:tcPr>
            <w:tcW w:w="0" w:type="auto"/>
            <w:tcBorders>
              <w:top w:val="nil"/>
              <w:left w:val="nil"/>
              <w:bottom w:val="single" w:sz="8" w:space="0" w:color="auto"/>
              <w:right w:val="single" w:sz="8" w:space="0" w:color="auto"/>
            </w:tcBorders>
            <w:hideMark/>
          </w:tcPr>
          <w:p w14:paraId="7F19905A"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8.88</w:t>
            </w:r>
          </w:p>
        </w:tc>
        <w:tc>
          <w:tcPr>
            <w:tcW w:w="0" w:type="auto"/>
            <w:tcBorders>
              <w:top w:val="nil"/>
              <w:left w:val="nil"/>
              <w:bottom w:val="single" w:sz="8" w:space="0" w:color="auto"/>
              <w:right w:val="single" w:sz="8" w:space="0" w:color="auto"/>
            </w:tcBorders>
            <w:hideMark/>
          </w:tcPr>
          <w:p w14:paraId="12C3B8F8"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15.72</w:t>
            </w:r>
          </w:p>
        </w:tc>
        <w:tc>
          <w:tcPr>
            <w:tcW w:w="0" w:type="auto"/>
            <w:tcBorders>
              <w:top w:val="nil"/>
              <w:left w:val="nil"/>
              <w:bottom w:val="single" w:sz="8" w:space="0" w:color="auto"/>
              <w:right w:val="single" w:sz="8" w:space="0" w:color="auto"/>
            </w:tcBorders>
            <w:hideMark/>
          </w:tcPr>
          <w:p w14:paraId="799BC7B3"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22.92</w:t>
            </w:r>
          </w:p>
        </w:tc>
        <w:tc>
          <w:tcPr>
            <w:tcW w:w="0" w:type="auto"/>
            <w:tcBorders>
              <w:top w:val="nil"/>
              <w:left w:val="nil"/>
              <w:bottom w:val="single" w:sz="8" w:space="0" w:color="auto"/>
              <w:right w:val="single" w:sz="8" w:space="0" w:color="auto"/>
            </w:tcBorders>
            <w:hideMark/>
          </w:tcPr>
          <w:p w14:paraId="68491469"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15.84</w:t>
            </w:r>
          </w:p>
        </w:tc>
        <w:tc>
          <w:tcPr>
            <w:tcW w:w="0" w:type="auto"/>
            <w:tcBorders>
              <w:top w:val="nil"/>
              <w:left w:val="nil"/>
              <w:bottom w:val="single" w:sz="8" w:space="0" w:color="auto"/>
              <w:right w:val="single" w:sz="8" w:space="0" w:color="auto"/>
            </w:tcBorders>
            <w:hideMark/>
          </w:tcPr>
          <w:p w14:paraId="56A1000C"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5.06</w:t>
            </w:r>
          </w:p>
        </w:tc>
        <w:tc>
          <w:tcPr>
            <w:tcW w:w="0" w:type="auto"/>
            <w:tcBorders>
              <w:top w:val="nil"/>
              <w:left w:val="nil"/>
              <w:bottom w:val="single" w:sz="8" w:space="0" w:color="auto"/>
              <w:right w:val="single" w:sz="8" w:space="0" w:color="auto"/>
            </w:tcBorders>
            <w:hideMark/>
          </w:tcPr>
          <w:p w14:paraId="798BA885"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11.32</w:t>
            </w:r>
          </w:p>
        </w:tc>
        <w:tc>
          <w:tcPr>
            <w:tcW w:w="0" w:type="auto"/>
            <w:tcBorders>
              <w:top w:val="nil"/>
              <w:left w:val="nil"/>
              <w:bottom w:val="single" w:sz="8" w:space="0" w:color="auto"/>
              <w:right w:val="single" w:sz="8" w:space="0" w:color="auto"/>
            </w:tcBorders>
            <w:hideMark/>
          </w:tcPr>
          <w:p w14:paraId="7DCCE030"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16.44</w:t>
            </w:r>
          </w:p>
        </w:tc>
        <w:tc>
          <w:tcPr>
            <w:tcW w:w="0" w:type="auto"/>
            <w:tcBorders>
              <w:top w:val="nil"/>
              <w:left w:val="nil"/>
              <w:bottom w:val="single" w:sz="8" w:space="0" w:color="auto"/>
              <w:right w:val="single" w:sz="8" w:space="0" w:color="auto"/>
            </w:tcBorders>
            <w:hideMark/>
          </w:tcPr>
          <w:p w14:paraId="37C1849A"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10.94</w:t>
            </w:r>
          </w:p>
        </w:tc>
      </w:tr>
      <w:tr w:rsidR="004B4393" w:rsidRPr="00876F89" w14:paraId="53A89297"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6ED8E188"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13</w:t>
            </w:r>
            <w:r w:rsidRPr="00876F89">
              <w:rPr>
                <w:rFonts w:eastAsia="Times New Roman"/>
                <w:lang w:eastAsia="en-IN"/>
              </w:rPr>
              <w:t xml:space="preserve"> (Sand + Vermicompost + PSB+</w:t>
            </w:r>
            <w:r w:rsidRPr="00876F89">
              <w:rPr>
                <w:rFonts w:eastAsia="Times New Roman"/>
                <w:i/>
                <w:iCs/>
                <w:lang w:eastAsia="en-IN"/>
              </w:rPr>
              <w:t xml:space="preserve"> 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11511A6A"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9.33</w:t>
            </w:r>
          </w:p>
        </w:tc>
        <w:tc>
          <w:tcPr>
            <w:tcW w:w="0" w:type="auto"/>
            <w:tcBorders>
              <w:top w:val="nil"/>
              <w:left w:val="nil"/>
              <w:bottom w:val="single" w:sz="8" w:space="0" w:color="auto"/>
              <w:right w:val="single" w:sz="8" w:space="0" w:color="auto"/>
            </w:tcBorders>
            <w:hideMark/>
          </w:tcPr>
          <w:p w14:paraId="6F6F1FA9"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17.58</w:t>
            </w:r>
          </w:p>
        </w:tc>
        <w:tc>
          <w:tcPr>
            <w:tcW w:w="0" w:type="auto"/>
            <w:tcBorders>
              <w:top w:val="nil"/>
              <w:left w:val="nil"/>
              <w:bottom w:val="single" w:sz="8" w:space="0" w:color="auto"/>
              <w:right w:val="single" w:sz="8" w:space="0" w:color="auto"/>
            </w:tcBorders>
            <w:hideMark/>
          </w:tcPr>
          <w:p w14:paraId="151E775B"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24.69</w:t>
            </w:r>
          </w:p>
        </w:tc>
        <w:tc>
          <w:tcPr>
            <w:tcW w:w="0" w:type="auto"/>
            <w:tcBorders>
              <w:top w:val="nil"/>
              <w:left w:val="nil"/>
              <w:bottom w:val="single" w:sz="8" w:space="0" w:color="auto"/>
              <w:right w:val="single" w:sz="8" w:space="0" w:color="auto"/>
            </w:tcBorders>
            <w:hideMark/>
          </w:tcPr>
          <w:p w14:paraId="4CD59355"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17.20</w:t>
            </w:r>
          </w:p>
        </w:tc>
        <w:tc>
          <w:tcPr>
            <w:tcW w:w="0" w:type="auto"/>
            <w:tcBorders>
              <w:top w:val="nil"/>
              <w:left w:val="nil"/>
              <w:bottom w:val="single" w:sz="8" w:space="0" w:color="auto"/>
              <w:right w:val="single" w:sz="8" w:space="0" w:color="auto"/>
            </w:tcBorders>
            <w:hideMark/>
          </w:tcPr>
          <w:p w14:paraId="38820357"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5.69</w:t>
            </w:r>
          </w:p>
        </w:tc>
        <w:tc>
          <w:tcPr>
            <w:tcW w:w="0" w:type="auto"/>
            <w:tcBorders>
              <w:top w:val="nil"/>
              <w:left w:val="nil"/>
              <w:bottom w:val="single" w:sz="8" w:space="0" w:color="auto"/>
              <w:right w:val="single" w:sz="8" w:space="0" w:color="auto"/>
            </w:tcBorders>
            <w:hideMark/>
          </w:tcPr>
          <w:p w14:paraId="6EC6E3D0"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13.19</w:t>
            </w:r>
          </w:p>
        </w:tc>
        <w:tc>
          <w:tcPr>
            <w:tcW w:w="0" w:type="auto"/>
            <w:tcBorders>
              <w:top w:val="nil"/>
              <w:left w:val="nil"/>
              <w:bottom w:val="single" w:sz="8" w:space="0" w:color="auto"/>
              <w:right w:val="single" w:sz="8" w:space="0" w:color="auto"/>
            </w:tcBorders>
            <w:hideMark/>
          </w:tcPr>
          <w:p w14:paraId="5F1EA024"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18.52</w:t>
            </w:r>
          </w:p>
        </w:tc>
        <w:tc>
          <w:tcPr>
            <w:tcW w:w="0" w:type="auto"/>
            <w:tcBorders>
              <w:top w:val="nil"/>
              <w:left w:val="nil"/>
              <w:bottom w:val="single" w:sz="8" w:space="0" w:color="auto"/>
              <w:right w:val="single" w:sz="8" w:space="0" w:color="auto"/>
            </w:tcBorders>
            <w:hideMark/>
          </w:tcPr>
          <w:p w14:paraId="34F26F67"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12.47</w:t>
            </w:r>
          </w:p>
        </w:tc>
      </w:tr>
      <w:tr w:rsidR="004B4393" w:rsidRPr="00876F89" w14:paraId="7E3AB3ED"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050C9256"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14</w:t>
            </w:r>
            <w:r w:rsidRPr="00876F89">
              <w:rPr>
                <w:rFonts w:eastAsia="Times New Roman"/>
                <w:lang w:eastAsia="en-IN"/>
              </w:rPr>
              <w:t xml:space="preserve"> (Sand + Vermicompost + PSB + VAM)</w:t>
            </w:r>
          </w:p>
        </w:tc>
        <w:tc>
          <w:tcPr>
            <w:tcW w:w="0" w:type="auto"/>
            <w:tcBorders>
              <w:top w:val="nil"/>
              <w:left w:val="nil"/>
              <w:bottom w:val="single" w:sz="8" w:space="0" w:color="auto"/>
              <w:right w:val="single" w:sz="8" w:space="0" w:color="auto"/>
            </w:tcBorders>
            <w:hideMark/>
          </w:tcPr>
          <w:p w14:paraId="4E569ACC"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8.96</w:t>
            </w:r>
          </w:p>
        </w:tc>
        <w:tc>
          <w:tcPr>
            <w:tcW w:w="0" w:type="auto"/>
            <w:tcBorders>
              <w:top w:val="nil"/>
              <w:left w:val="nil"/>
              <w:bottom w:val="single" w:sz="8" w:space="0" w:color="auto"/>
              <w:right w:val="single" w:sz="8" w:space="0" w:color="auto"/>
            </w:tcBorders>
            <w:hideMark/>
          </w:tcPr>
          <w:p w14:paraId="6B7D6EBB"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16.53</w:t>
            </w:r>
          </w:p>
        </w:tc>
        <w:tc>
          <w:tcPr>
            <w:tcW w:w="0" w:type="auto"/>
            <w:tcBorders>
              <w:top w:val="nil"/>
              <w:left w:val="nil"/>
              <w:bottom w:val="single" w:sz="8" w:space="0" w:color="auto"/>
              <w:right w:val="single" w:sz="8" w:space="0" w:color="auto"/>
            </w:tcBorders>
            <w:hideMark/>
          </w:tcPr>
          <w:p w14:paraId="460DE7FB"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23.49</w:t>
            </w:r>
          </w:p>
        </w:tc>
        <w:tc>
          <w:tcPr>
            <w:tcW w:w="0" w:type="auto"/>
            <w:tcBorders>
              <w:top w:val="nil"/>
              <w:left w:val="nil"/>
              <w:bottom w:val="single" w:sz="8" w:space="0" w:color="auto"/>
              <w:right w:val="single" w:sz="8" w:space="0" w:color="auto"/>
            </w:tcBorders>
            <w:hideMark/>
          </w:tcPr>
          <w:p w14:paraId="1E895F54"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16.33</w:t>
            </w:r>
          </w:p>
        </w:tc>
        <w:tc>
          <w:tcPr>
            <w:tcW w:w="0" w:type="auto"/>
            <w:tcBorders>
              <w:top w:val="nil"/>
              <w:left w:val="nil"/>
              <w:bottom w:val="single" w:sz="8" w:space="0" w:color="auto"/>
              <w:right w:val="single" w:sz="8" w:space="0" w:color="auto"/>
            </w:tcBorders>
            <w:hideMark/>
          </w:tcPr>
          <w:p w14:paraId="171AD68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5.2</w:t>
            </w:r>
          </w:p>
        </w:tc>
        <w:tc>
          <w:tcPr>
            <w:tcW w:w="0" w:type="auto"/>
            <w:tcBorders>
              <w:top w:val="nil"/>
              <w:left w:val="nil"/>
              <w:bottom w:val="single" w:sz="8" w:space="0" w:color="auto"/>
              <w:right w:val="single" w:sz="8" w:space="0" w:color="auto"/>
            </w:tcBorders>
            <w:hideMark/>
          </w:tcPr>
          <w:p w14:paraId="7BA40D84"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12.07</w:t>
            </w:r>
          </w:p>
        </w:tc>
        <w:tc>
          <w:tcPr>
            <w:tcW w:w="0" w:type="auto"/>
            <w:tcBorders>
              <w:top w:val="nil"/>
              <w:left w:val="nil"/>
              <w:bottom w:val="single" w:sz="8" w:space="0" w:color="auto"/>
              <w:right w:val="single" w:sz="8" w:space="0" w:color="auto"/>
            </w:tcBorders>
            <w:hideMark/>
          </w:tcPr>
          <w:p w14:paraId="5FA78E6B"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17.15</w:t>
            </w:r>
          </w:p>
        </w:tc>
        <w:tc>
          <w:tcPr>
            <w:tcW w:w="0" w:type="auto"/>
            <w:tcBorders>
              <w:top w:val="nil"/>
              <w:left w:val="nil"/>
              <w:bottom w:val="single" w:sz="8" w:space="0" w:color="auto"/>
              <w:right w:val="single" w:sz="8" w:space="0" w:color="auto"/>
            </w:tcBorders>
            <w:hideMark/>
          </w:tcPr>
          <w:p w14:paraId="3A0F7650"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11.47</w:t>
            </w:r>
          </w:p>
        </w:tc>
      </w:tr>
      <w:tr w:rsidR="004B4393" w:rsidRPr="00876F89" w14:paraId="49BE6648"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2D157546"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15 </w:t>
            </w:r>
            <w:r w:rsidRPr="00876F89">
              <w:rPr>
                <w:rFonts w:eastAsia="Times New Roman"/>
                <w:lang w:eastAsia="en-IN"/>
              </w:rPr>
              <w:t xml:space="preserve">(Sand + Vermicompost + PSB + </w:t>
            </w:r>
            <w:r w:rsidRPr="00876F89">
              <w:rPr>
                <w:rFonts w:eastAsia="Times New Roman"/>
                <w:i/>
                <w:iCs/>
                <w:lang w:eastAsia="en-IN"/>
              </w:rPr>
              <w:t xml:space="preserve">Azotobacter </w:t>
            </w:r>
            <w:r w:rsidRPr="00876F89">
              <w:rPr>
                <w:rFonts w:eastAsia="Times New Roman"/>
                <w:lang w:eastAsia="en-IN"/>
              </w:rPr>
              <w:t>+ VAM)</w:t>
            </w:r>
          </w:p>
        </w:tc>
        <w:tc>
          <w:tcPr>
            <w:tcW w:w="0" w:type="auto"/>
            <w:tcBorders>
              <w:top w:val="nil"/>
              <w:left w:val="nil"/>
              <w:bottom w:val="single" w:sz="8" w:space="0" w:color="auto"/>
              <w:right w:val="single" w:sz="8" w:space="0" w:color="auto"/>
            </w:tcBorders>
            <w:hideMark/>
          </w:tcPr>
          <w:p w14:paraId="2B40C0BE"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kern w:val="24"/>
                <w:szCs w:val="20"/>
                <w:lang w:eastAsia="en-IN"/>
              </w:rPr>
              <w:t>9.53</w:t>
            </w:r>
          </w:p>
        </w:tc>
        <w:tc>
          <w:tcPr>
            <w:tcW w:w="0" w:type="auto"/>
            <w:tcBorders>
              <w:top w:val="nil"/>
              <w:left w:val="nil"/>
              <w:bottom w:val="single" w:sz="8" w:space="0" w:color="auto"/>
              <w:right w:val="single" w:sz="8" w:space="0" w:color="auto"/>
            </w:tcBorders>
            <w:hideMark/>
          </w:tcPr>
          <w:p w14:paraId="6E2F0958"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kern w:val="24"/>
                <w:szCs w:val="20"/>
                <w:lang w:eastAsia="en-IN"/>
              </w:rPr>
              <w:t>18.02</w:t>
            </w:r>
          </w:p>
        </w:tc>
        <w:tc>
          <w:tcPr>
            <w:tcW w:w="0" w:type="auto"/>
            <w:tcBorders>
              <w:top w:val="nil"/>
              <w:left w:val="nil"/>
              <w:bottom w:val="single" w:sz="8" w:space="0" w:color="auto"/>
              <w:right w:val="single" w:sz="8" w:space="0" w:color="auto"/>
            </w:tcBorders>
            <w:hideMark/>
          </w:tcPr>
          <w:p w14:paraId="1D866A62"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kern w:val="24"/>
                <w:szCs w:val="20"/>
                <w:lang w:eastAsia="en-IN"/>
              </w:rPr>
              <w:t>25.3</w:t>
            </w:r>
          </w:p>
        </w:tc>
        <w:tc>
          <w:tcPr>
            <w:tcW w:w="0" w:type="auto"/>
            <w:tcBorders>
              <w:top w:val="nil"/>
              <w:left w:val="nil"/>
              <w:bottom w:val="single" w:sz="8" w:space="0" w:color="auto"/>
              <w:right w:val="single" w:sz="8" w:space="0" w:color="auto"/>
            </w:tcBorders>
            <w:hideMark/>
          </w:tcPr>
          <w:p w14:paraId="48ABFD5B"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17.62</w:t>
            </w:r>
          </w:p>
        </w:tc>
        <w:tc>
          <w:tcPr>
            <w:tcW w:w="0" w:type="auto"/>
            <w:tcBorders>
              <w:top w:val="nil"/>
              <w:left w:val="nil"/>
              <w:bottom w:val="single" w:sz="8" w:space="0" w:color="auto"/>
              <w:right w:val="single" w:sz="8" w:space="0" w:color="auto"/>
            </w:tcBorders>
            <w:hideMark/>
          </w:tcPr>
          <w:p w14:paraId="0923580A"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5.91</w:t>
            </w:r>
          </w:p>
        </w:tc>
        <w:tc>
          <w:tcPr>
            <w:tcW w:w="0" w:type="auto"/>
            <w:tcBorders>
              <w:top w:val="nil"/>
              <w:left w:val="nil"/>
              <w:bottom w:val="single" w:sz="8" w:space="0" w:color="auto"/>
              <w:right w:val="single" w:sz="8" w:space="0" w:color="auto"/>
            </w:tcBorders>
            <w:hideMark/>
          </w:tcPr>
          <w:p w14:paraId="2BF53227"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13.7</w:t>
            </w:r>
          </w:p>
        </w:tc>
        <w:tc>
          <w:tcPr>
            <w:tcW w:w="0" w:type="auto"/>
            <w:tcBorders>
              <w:top w:val="nil"/>
              <w:left w:val="nil"/>
              <w:bottom w:val="single" w:sz="8" w:space="0" w:color="auto"/>
              <w:right w:val="single" w:sz="8" w:space="0" w:color="auto"/>
            </w:tcBorders>
            <w:hideMark/>
          </w:tcPr>
          <w:p w14:paraId="7891D6AF"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19.23</w:t>
            </w:r>
          </w:p>
        </w:tc>
        <w:tc>
          <w:tcPr>
            <w:tcW w:w="0" w:type="auto"/>
            <w:tcBorders>
              <w:top w:val="nil"/>
              <w:left w:val="nil"/>
              <w:bottom w:val="single" w:sz="8" w:space="0" w:color="auto"/>
              <w:right w:val="single" w:sz="8" w:space="0" w:color="auto"/>
            </w:tcBorders>
            <w:hideMark/>
          </w:tcPr>
          <w:p w14:paraId="0DE5F395"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12.95</w:t>
            </w:r>
          </w:p>
        </w:tc>
      </w:tr>
      <w:tr w:rsidR="004B4393" w:rsidRPr="00876F89" w14:paraId="1CB8875B" w14:textId="77777777" w:rsidTr="001F502F">
        <w:trPr>
          <w:trHeight w:val="290"/>
        </w:trPr>
        <w:tc>
          <w:tcPr>
            <w:tcW w:w="0" w:type="auto"/>
            <w:tcBorders>
              <w:top w:val="nil"/>
              <w:left w:val="single" w:sz="8" w:space="0" w:color="auto"/>
              <w:bottom w:val="single" w:sz="8" w:space="0" w:color="auto"/>
              <w:right w:val="single" w:sz="8" w:space="0" w:color="auto"/>
            </w:tcBorders>
            <w:hideMark/>
          </w:tcPr>
          <w:p w14:paraId="2866B91D"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lang w:eastAsia="en-IN"/>
              </w:rPr>
              <w:t>C.D. (p=0.05)</w:t>
            </w:r>
          </w:p>
        </w:tc>
        <w:tc>
          <w:tcPr>
            <w:tcW w:w="0" w:type="auto"/>
            <w:tcBorders>
              <w:top w:val="nil"/>
              <w:left w:val="nil"/>
              <w:bottom w:val="single" w:sz="8" w:space="0" w:color="auto"/>
              <w:right w:val="single" w:sz="8" w:space="0" w:color="auto"/>
            </w:tcBorders>
            <w:hideMark/>
          </w:tcPr>
          <w:p w14:paraId="07D86907"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0.28</w:t>
            </w:r>
          </w:p>
        </w:tc>
        <w:tc>
          <w:tcPr>
            <w:tcW w:w="0" w:type="auto"/>
            <w:tcBorders>
              <w:top w:val="nil"/>
              <w:left w:val="nil"/>
              <w:bottom w:val="single" w:sz="8" w:space="0" w:color="auto"/>
              <w:right w:val="single" w:sz="8" w:space="0" w:color="auto"/>
            </w:tcBorders>
            <w:hideMark/>
          </w:tcPr>
          <w:p w14:paraId="1441DCB4"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0.69</w:t>
            </w:r>
          </w:p>
        </w:tc>
        <w:tc>
          <w:tcPr>
            <w:tcW w:w="0" w:type="auto"/>
            <w:tcBorders>
              <w:top w:val="nil"/>
              <w:left w:val="nil"/>
              <w:bottom w:val="single" w:sz="8" w:space="0" w:color="auto"/>
              <w:right w:val="single" w:sz="8" w:space="0" w:color="auto"/>
            </w:tcBorders>
            <w:hideMark/>
          </w:tcPr>
          <w:p w14:paraId="3DBCB0D8" w14:textId="77777777" w:rsidR="004B4393" w:rsidRPr="00876F89" w:rsidRDefault="004B4393" w:rsidP="001F502F">
            <w:pPr>
              <w:spacing w:after="0" w:line="240" w:lineRule="auto"/>
              <w:jc w:val="center"/>
              <w:rPr>
                <w:rFonts w:eastAsia="Times New Roman"/>
                <w:lang w:eastAsia="en-IN"/>
              </w:rPr>
            </w:pPr>
            <w:r w:rsidRPr="00876F89">
              <w:rPr>
                <w:rFonts w:eastAsia="Times New Roman"/>
                <w:kern w:val="24"/>
                <w:szCs w:val="20"/>
                <w:lang w:eastAsia="en-IN"/>
              </w:rPr>
              <w:t>0.68</w:t>
            </w:r>
          </w:p>
        </w:tc>
        <w:tc>
          <w:tcPr>
            <w:tcW w:w="0" w:type="auto"/>
            <w:tcBorders>
              <w:top w:val="nil"/>
              <w:left w:val="nil"/>
              <w:bottom w:val="single" w:sz="8" w:space="0" w:color="auto"/>
              <w:right w:val="single" w:sz="8" w:space="0" w:color="auto"/>
            </w:tcBorders>
            <w:hideMark/>
          </w:tcPr>
          <w:p w14:paraId="0AD924F1"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 </w:t>
            </w:r>
          </w:p>
        </w:tc>
        <w:tc>
          <w:tcPr>
            <w:tcW w:w="0" w:type="auto"/>
            <w:tcBorders>
              <w:top w:val="nil"/>
              <w:left w:val="nil"/>
              <w:bottom w:val="single" w:sz="8" w:space="0" w:color="auto"/>
              <w:right w:val="single" w:sz="8" w:space="0" w:color="auto"/>
            </w:tcBorders>
            <w:hideMark/>
          </w:tcPr>
          <w:p w14:paraId="476AD631"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0.17</w:t>
            </w:r>
          </w:p>
        </w:tc>
        <w:tc>
          <w:tcPr>
            <w:tcW w:w="0" w:type="auto"/>
            <w:tcBorders>
              <w:top w:val="nil"/>
              <w:left w:val="nil"/>
              <w:bottom w:val="single" w:sz="8" w:space="0" w:color="auto"/>
              <w:right w:val="single" w:sz="8" w:space="0" w:color="auto"/>
            </w:tcBorders>
            <w:hideMark/>
          </w:tcPr>
          <w:p w14:paraId="68A7E8D2"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0.49</w:t>
            </w:r>
          </w:p>
        </w:tc>
        <w:tc>
          <w:tcPr>
            <w:tcW w:w="0" w:type="auto"/>
            <w:tcBorders>
              <w:top w:val="nil"/>
              <w:left w:val="nil"/>
              <w:bottom w:val="single" w:sz="8" w:space="0" w:color="auto"/>
              <w:right w:val="single" w:sz="8" w:space="0" w:color="auto"/>
            </w:tcBorders>
            <w:hideMark/>
          </w:tcPr>
          <w:p w14:paraId="0C9BA406"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0.53</w:t>
            </w:r>
          </w:p>
        </w:tc>
        <w:tc>
          <w:tcPr>
            <w:tcW w:w="0" w:type="auto"/>
            <w:tcBorders>
              <w:top w:val="nil"/>
              <w:left w:val="nil"/>
              <w:bottom w:val="single" w:sz="8" w:space="0" w:color="auto"/>
              <w:right w:val="single" w:sz="8" w:space="0" w:color="auto"/>
            </w:tcBorders>
            <w:hideMark/>
          </w:tcPr>
          <w:p w14:paraId="49F02497"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 </w:t>
            </w:r>
          </w:p>
        </w:tc>
      </w:tr>
    </w:tbl>
    <w:p w14:paraId="0773DB37" w14:textId="567340DC" w:rsidR="004B4393" w:rsidRDefault="004B4393" w:rsidP="00453755">
      <w:pPr>
        <w:spacing w:after="0" w:line="360" w:lineRule="auto"/>
        <w:jc w:val="both"/>
        <w:outlineLvl w:val="0"/>
        <w:rPr>
          <w:rFonts w:ascii="Times New Roman" w:hAnsi="Times New Roman" w:cs="Times New Roman"/>
          <w:b/>
          <w:bCs/>
        </w:rPr>
      </w:pPr>
    </w:p>
    <w:p w14:paraId="1E8C1BA7" w14:textId="77777777" w:rsidR="004B4393" w:rsidRDefault="004B4393">
      <w:pPr>
        <w:rPr>
          <w:rFonts w:ascii="Times New Roman" w:hAnsi="Times New Roman" w:cs="Times New Roman"/>
          <w:b/>
          <w:bCs/>
        </w:rPr>
      </w:pPr>
      <w:r>
        <w:rPr>
          <w:rFonts w:ascii="Times New Roman" w:hAnsi="Times New Roman" w:cs="Times New Roman"/>
          <w:b/>
          <w:bCs/>
        </w:rPr>
        <w:br w:type="page"/>
      </w:r>
    </w:p>
    <w:p w14:paraId="04D0B9C4" w14:textId="0D9D3D5C" w:rsidR="004B4393" w:rsidRDefault="004B4393" w:rsidP="00453755">
      <w:pPr>
        <w:spacing w:after="0" w:line="360" w:lineRule="auto"/>
        <w:jc w:val="both"/>
        <w:outlineLvl w:val="0"/>
        <w:rPr>
          <w:rFonts w:ascii="Times New Roman" w:hAnsi="Times New Roman" w:cs="Times New Roman"/>
          <w:b/>
          <w:bCs/>
        </w:rPr>
      </w:pPr>
      <w:r w:rsidRPr="004B4393">
        <w:rPr>
          <w:rFonts w:ascii="Times New Roman" w:hAnsi="Times New Roman" w:cs="Times New Roman"/>
          <w:b/>
          <w:bCs/>
        </w:rPr>
        <w:lastRenderedPageBreak/>
        <w:t xml:space="preserve">Table </w:t>
      </w:r>
      <w:r>
        <w:rPr>
          <w:rFonts w:ascii="Times New Roman" w:hAnsi="Times New Roman" w:cs="Times New Roman"/>
          <w:b/>
          <w:bCs/>
        </w:rPr>
        <w:t>5</w:t>
      </w:r>
      <w:r w:rsidRPr="004B4393">
        <w:rPr>
          <w:rFonts w:ascii="Times New Roman" w:hAnsi="Times New Roman" w:cs="Times New Roman"/>
          <w:b/>
          <w:bCs/>
        </w:rPr>
        <w:t xml:space="preserve">: </w:t>
      </w:r>
      <w:r w:rsidR="00917288" w:rsidRPr="004B4393">
        <w:rPr>
          <w:rFonts w:ascii="Times New Roman" w:hAnsi="Times New Roman" w:cs="Times New Roman"/>
          <w:b/>
          <w:bCs/>
        </w:rPr>
        <w:t xml:space="preserve">Effect of </w:t>
      </w:r>
      <w:r w:rsidR="00917288" w:rsidRPr="00917288">
        <w:rPr>
          <w:rFonts w:ascii="Times New Roman" w:hAnsi="Times New Roman" w:cs="Times New Roman"/>
          <w:b/>
          <w:bCs/>
        </w:rPr>
        <w:t>bio-inoculants in combination with organic manures</w:t>
      </w:r>
      <w:r w:rsidR="00917288" w:rsidRPr="004B4393">
        <w:rPr>
          <w:rFonts w:ascii="Times New Roman" w:hAnsi="Times New Roman" w:cs="Times New Roman"/>
          <w:b/>
          <w:bCs/>
        </w:rPr>
        <w:t xml:space="preserve"> on </w:t>
      </w:r>
      <w:r w:rsidR="00917288">
        <w:rPr>
          <w:rFonts w:ascii="Times New Roman" w:hAnsi="Times New Roman" w:cs="Times New Roman"/>
          <w:b/>
          <w:bCs/>
        </w:rPr>
        <w:t xml:space="preserve">root length of </w:t>
      </w:r>
      <w:r w:rsidR="00917288" w:rsidRPr="00917288">
        <w:rPr>
          <w:rFonts w:ascii="Times New Roman" w:hAnsi="Times New Roman" w:cs="Times New Roman"/>
          <w:b/>
          <w:bCs/>
        </w:rPr>
        <w:t xml:space="preserve">fresh </w:t>
      </w:r>
      <w:r w:rsidR="00917288">
        <w:rPr>
          <w:rFonts w:ascii="Times New Roman" w:hAnsi="Times New Roman" w:cs="Times New Roman"/>
          <w:b/>
          <w:bCs/>
        </w:rPr>
        <w:t xml:space="preserve">and aged </w:t>
      </w:r>
      <w:r w:rsidR="00917288" w:rsidRPr="00917288">
        <w:rPr>
          <w:rFonts w:ascii="Times New Roman" w:hAnsi="Times New Roman" w:cs="Times New Roman"/>
          <w:b/>
          <w:bCs/>
        </w:rPr>
        <w:t>seeds of guava</w:t>
      </w:r>
      <w:r w:rsidR="00917288" w:rsidRPr="004B4393">
        <w:rPr>
          <w:rFonts w:ascii="Times New Roman" w:hAnsi="Times New Roman" w:cs="Times New Roman"/>
          <w:b/>
          <w:bCs/>
        </w:rPr>
        <w:t>.</w:t>
      </w:r>
    </w:p>
    <w:tbl>
      <w:tblPr>
        <w:tblW w:w="0" w:type="auto"/>
        <w:tblLook w:val="04A0" w:firstRow="1" w:lastRow="0" w:firstColumn="1" w:lastColumn="0" w:noHBand="0" w:noVBand="1"/>
      </w:tblPr>
      <w:tblGrid>
        <w:gridCol w:w="5078"/>
        <w:gridCol w:w="865"/>
        <w:gridCol w:w="865"/>
        <w:gridCol w:w="977"/>
        <w:gridCol w:w="1322"/>
        <w:gridCol w:w="806"/>
        <w:gridCol w:w="806"/>
        <w:gridCol w:w="908"/>
        <w:gridCol w:w="1322"/>
      </w:tblGrid>
      <w:tr w:rsidR="004B4393" w:rsidRPr="00876F89" w14:paraId="50080581" w14:textId="77777777" w:rsidTr="001F502F">
        <w:trPr>
          <w:trHeight w:val="280"/>
        </w:trPr>
        <w:tc>
          <w:tcPr>
            <w:tcW w:w="0" w:type="auto"/>
            <w:vMerge w:val="restart"/>
            <w:tcBorders>
              <w:top w:val="single" w:sz="8" w:space="0" w:color="auto"/>
              <w:left w:val="single" w:sz="8" w:space="0" w:color="auto"/>
              <w:bottom w:val="single" w:sz="8" w:space="0" w:color="000000"/>
              <w:right w:val="single" w:sz="8" w:space="0" w:color="auto"/>
            </w:tcBorders>
            <w:hideMark/>
          </w:tcPr>
          <w:p w14:paraId="4A44F984"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lang w:eastAsia="en-IN"/>
              </w:rPr>
              <w:t>Treatment detail</w:t>
            </w:r>
          </w:p>
        </w:tc>
        <w:tc>
          <w:tcPr>
            <w:tcW w:w="0" w:type="auto"/>
            <w:gridSpan w:val="8"/>
            <w:tcBorders>
              <w:top w:val="single" w:sz="8" w:space="0" w:color="auto"/>
              <w:left w:val="nil"/>
              <w:bottom w:val="single" w:sz="8" w:space="0" w:color="auto"/>
              <w:right w:val="single" w:sz="8" w:space="0" w:color="000000"/>
            </w:tcBorders>
            <w:hideMark/>
          </w:tcPr>
          <w:p w14:paraId="532510F2" w14:textId="2B5F7630" w:rsidR="004B4393" w:rsidRPr="00876F89" w:rsidRDefault="004B4393" w:rsidP="001F502F">
            <w:pPr>
              <w:spacing w:after="0" w:line="240" w:lineRule="auto"/>
              <w:jc w:val="center"/>
              <w:rPr>
                <w:rFonts w:eastAsia="Times New Roman"/>
                <w:b/>
                <w:bCs/>
                <w:lang w:eastAsia="en-IN"/>
              </w:rPr>
            </w:pPr>
            <w:r w:rsidRPr="00876F89">
              <w:rPr>
                <w:rFonts w:eastAsia="Times New Roman"/>
                <w:b/>
                <w:bCs/>
                <w:lang w:eastAsia="en-IN"/>
              </w:rPr>
              <w:t xml:space="preserve">Root </w:t>
            </w:r>
            <w:r w:rsidR="00917288">
              <w:rPr>
                <w:rFonts w:eastAsia="Times New Roman"/>
                <w:b/>
                <w:bCs/>
                <w:lang w:eastAsia="en-IN"/>
              </w:rPr>
              <w:t>L</w:t>
            </w:r>
            <w:r w:rsidRPr="00876F89">
              <w:rPr>
                <w:rFonts w:eastAsia="Times New Roman"/>
                <w:b/>
                <w:bCs/>
                <w:lang w:eastAsia="en-IN"/>
              </w:rPr>
              <w:t>ength (cm)</w:t>
            </w:r>
          </w:p>
        </w:tc>
      </w:tr>
      <w:tr w:rsidR="004B4393" w:rsidRPr="00876F89" w14:paraId="0D40C03D" w14:textId="77777777" w:rsidTr="001F502F">
        <w:trPr>
          <w:trHeight w:val="29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EC80DCA" w14:textId="77777777" w:rsidR="004B4393" w:rsidRPr="00876F89" w:rsidRDefault="004B4393" w:rsidP="001F502F">
            <w:pPr>
              <w:spacing w:after="0" w:line="240" w:lineRule="auto"/>
              <w:rPr>
                <w:rFonts w:eastAsia="Times New Roman"/>
                <w:b/>
                <w:bCs/>
                <w:lang w:eastAsia="en-IN"/>
              </w:rPr>
            </w:pPr>
          </w:p>
        </w:tc>
        <w:tc>
          <w:tcPr>
            <w:tcW w:w="0" w:type="auto"/>
            <w:gridSpan w:val="4"/>
            <w:tcBorders>
              <w:top w:val="single" w:sz="8" w:space="0" w:color="auto"/>
              <w:left w:val="nil"/>
              <w:bottom w:val="single" w:sz="8" w:space="0" w:color="auto"/>
              <w:right w:val="single" w:sz="8" w:space="0" w:color="000000"/>
            </w:tcBorders>
            <w:hideMark/>
          </w:tcPr>
          <w:p w14:paraId="3BC5D5C0"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szCs w:val="20"/>
                <w:lang w:eastAsia="en-IN"/>
              </w:rPr>
              <w:t>Fresh seed</w:t>
            </w:r>
          </w:p>
        </w:tc>
        <w:tc>
          <w:tcPr>
            <w:tcW w:w="0" w:type="auto"/>
            <w:gridSpan w:val="4"/>
            <w:tcBorders>
              <w:top w:val="single" w:sz="8" w:space="0" w:color="auto"/>
              <w:left w:val="nil"/>
              <w:bottom w:val="single" w:sz="8" w:space="0" w:color="auto"/>
              <w:right w:val="single" w:sz="8" w:space="0" w:color="000000"/>
            </w:tcBorders>
            <w:hideMark/>
          </w:tcPr>
          <w:p w14:paraId="2FA5F8A6"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szCs w:val="20"/>
                <w:lang w:eastAsia="en-IN"/>
              </w:rPr>
              <w:t>Aged seed</w:t>
            </w:r>
          </w:p>
        </w:tc>
      </w:tr>
      <w:tr w:rsidR="004B4393" w:rsidRPr="00876F89" w14:paraId="73BA828B" w14:textId="77777777" w:rsidTr="001F502F">
        <w:trPr>
          <w:trHeight w:val="29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81BA607" w14:textId="77777777" w:rsidR="004B4393" w:rsidRPr="00876F89" w:rsidRDefault="004B4393" w:rsidP="001F502F">
            <w:pPr>
              <w:spacing w:after="0" w:line="240" w:lineRule="auto"/>
              <w:rPr>
                <w:rFonts w:eastAsia="Times New Roman"/>
                <w:b/>
                <w:bCs/>
                <w:lang w:eastAsia="en-IN"/>
              </w:rPr>
            </w:pPr>
          </w:p>
        </w:tc>
        <w:tc>
          <w:tcPr>
            <w:tcW w:w="0" w:type="auto"/>
            <w:tcBorders>
              <w:top w:val="nil"/>
              <w:left w:val="nil"/>
              <w:bottom w:val="single" w:sz="8" w:space="0" w:color="auto"/>
              <w:right w:val="single" w:sz="8" w:space="0" w:color="auto"/>
            </w:tcBorders>
            <w:hideMark/>
          </w:tcPr>
          <w:p w14:paraId="27BD010F"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szCs w:val="20"/>
                <w:lang w:eastAsia="en-IN"/>
              </w:rPr>
              <w:t>60 DAS</w:t>
            </w:r>
          </w:p>
        </w:tc>
        <w:tc>
          <w:tcPr>
            <w:tcW w:w="0" w:type="auto"/>
            <w:tcBorders>
              <w:top w:val="nil"/>
              <w:left w:val="nil"/>
              <w:bottom w:val="single" w:sz="8" w:space="0" w:color="auto"/>
              <w:right w:val="single" w:sz="8" w:space="0" w:color="auto"/>
            </w:tcBorders>
            <w:hideMark/>
          </w:tcPr>
          <w:p w14:paraId="18DE5DDD"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szCs w:val="20"/>
                <w:lang w:eastAsia="en-IN"/>
              </w:rPr>
              <w:t>90 DAS</w:t>
            </w:r>
          </w:p>
        </w:tc>
        <w:tc>
          <w:tcPr>
            <w:tcW w:w="0" w:type="auto"/>
            <w:tcBorders>
              <w:top w:val="nil"/>
              <w:left w:val="nil"/>
              <w:bottom w:val="single" w:sz="8" w:space="0" w:color="auto"/>
              <w:right w:val="single" w:sz="8" w:space="0" w:color="auto"/>
            </w:tcBorders>
            <w:hideMark/>
          </w:tcPr>
          <w:p w14:paraId="25C3B0B8"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szCs w:val="20"/>
                <w:lang w:eastAsia="en-IN"/>
              </w:rPr>
              <w:t>120 DAS</w:t>
            </w:r>
          </w:p>
        </w:tc>
        <w:tc>
          <w:tcPr>
            <w:tcW w:w="0" w:type="auto"/>
            <w:tcBorders>
              <w:top w:val="nil"/>
              <w:left w:val="nil"/>
              <w:bottom w:val="single" w:sz="8" w:space="0" w:color="auto"/>
              <w:right w:val="single" w:sz="8" w:space="0" w:color="auto"/>
            </w:tcBorders>
            <w:hideMark/>
          </w:tcPr>
          <w:p w14:paraId="5F5F369E"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Pooled Mean</w:t>
            </w:r>
          </w:p>
        </w:tc>
        <w:tc>
          <w:tcPr>
            <w:tcW w:w="0" w:type="auto"/>
            <w:tcBorders>
              <w:top w:val="nil"/>
              <w:left w:val="nil"/>
              <w:bottom w:val="single" w:sz="8" w:space="0" w:color="auto"/>
              <w:right w:val="single" w:sz="8" w:space="0" w:color="auto"/>
            </w:tcBorders>
            <w:hideMark/>
          </w:tcPr>
          <w:p w14:paraId="62BF38F1"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60 DAS</w:t>
            </w:r>
          </w:p>
        </w:tc>
        <w:tc>
          <w:tcPr>
            <w:tcW w:w="0" w:type="auto"/>
            <w:tcBorders>
              <w:top w:val="nil"/>
              <w:left w:val="nil"/>
              <w:bottom w:val="single" w:sz="8" w:space="0" w:color="auto"/>
              <w:right w:val="single" w:sz="8" w:space="0" w:color="auto"/>
            </w:tcBorders>
            <w:hideMark/>
          </w:tcPr>
          <w:p w14:paraId="5CF864D1"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90 DAS</w:t>
            </w:r>
          </w:p>
        </w:tc>
        <w:tc>
          <w:tcPr>
            <w:tcW w:w="0" w:type="auto"/>
            <w:tcBorders>
              <w:top w:val="nil"/>
              <w:left w:val="nil"/>
              <w:bottom w:val="single" w:sz="8" w:space="0" w:color="auto"/>
              <w:right w:val="single" w:sz="8" w:space="0" w:color="auto"/>
            </w:tcBorders>
            <w:hideMark/>
          </w:tcPr>
          <w:p w14:paraId="40409C03"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120 DAS</w:t>
            </w:r>
          </w:p>
        </w:tc>
        <w:tc>
          <w:tcPr>
            <w:tcW w:w="0" w:type="auto"/>
            <w:tcBorders>
              <w:top w:val="nil"/>
              <w:left w:val="nil"/>
              <w:bottom w:val="single" w:sz="8" w:space="0" w:color="auto"/>
              <w:right w:val="single" w:sz="8" w:space="0" w:color="auto"/>
            </w:tcBorders>
            <w:hideMark/>
          </w:tcPr>
          <w:p w14:paraId="09AE031F"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Pooled Mean</w:t>
            </w:r>
          </w:p>
        </w:tc>
      </w:tr>
      <w:tr w:rsidR="004B4393" w:rsidRPr="00876F89" w14:paraId="0F7EF39B"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552EF6DF"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 </w:t>
            </w:r>
            <w:r w:rsidRPr="00876F89">
              <w:rPr>
                <w:rFonts w:eastAsia="Times New Roman"/>
                <w:lang w:eastAsia="en-IN"/>
              </w:rPr>
              <w:t>(Control)</w:t>
            </w:r>
          </w:p>
        </w:tc>
        <w:tc>
          <w:tcPr>
            <w:tcW w:w="0" w:type="auto"/>
            <w:tcBorders>
              <w:top w:val="nil"/>
              <w:left w:val="nil"/>
              <w:bottom w:val="single" w:sz="8" w:space="0" w:color="auto"/>
              <w:right w:val="single" w:sz="8" w:space="0" w:color="auto"/>
            </w:tcBorders>
            <w:hideMark/>
          </w:tcPr>
          <w:p w14:paraId="05C1A3E7"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3.32</w:t>
            </w:r>
          </w:p>
        </w:tc>
        <w:tc>
          <w:tcPr>
            <w:tcW w:w="0" w:type="auto"/>
            <w:tcBorders>
              <w:top w:val="nil"/>
              <w:left w:val="nil"/>
              <w:bottom w:val="single" w:sz="8" w:space="0" w:color="auto"/>
              <w:right w:val="single" w:sz="8" w:space="0" w:color="auto"/>
            </w:tcBorders>
            <w:hideMark/>
          </w:tcPr>
          <w:p w14:paraId="70B9950E"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6.1</w:t>
            </w:r>
          </w:p>
        </w:tc>
        <w:tc>
          <w:tcPr>
            <w:tcW w:w="0" w:type="auto"/>
            <w:tcBorders>
              <w:top w:val="nil"/>
              <w:left w:val="nil"/>
              <w:bottom w:val="single" w:sz="8" w:space="0" w:color="auto"/>
              <w:right w:val="single" w:sz="8" w:space="0" w:color="auto"/>
            </w:tcBorders>
            <w:hideMark/>
          </w:tcPr>
          <w:p w14:paraId="1A98268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7.54</w:t>
            </w:r>
          </w:p>
        </w:tc>
        <w:tc>
          <w:tcPr>
            <w:tcW w:w="0" w:type="auto"/>
            <w:tcBorders>
              <w:top w:val="nil"/>
              <w:left w:val="nil"/>
              <w:bottom w:val="single" w:sz="8" w:space="0" w:color="auto"/>
              <w:right w:val="single" w:sz="8" w:space="0" w:color="auto"/>
            </w:tcBorders>
            <w:hideMark/>
          </w:tcPr>
          <w:p w14:paraId="5A0A1CC5"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5.65</w:t>
            </w:r>
          </w:p>
        </w:tc>
        <w:tc>
          <w:tcPr>
            <w:tcW w:w="0" w:type="auto"/>
            <w:tcBorders>
              <w:top w:val="nil"/>
              <w:left w:val="nil"/>
              <w:bottom w:val="single" w:sz="8" w:space="0" w:color="auto"/>
              <w:right w:val="single" w:sz="8" w:space="0" w:color="auto"/>
            </w:tcBorders>
            <w:hideMark/>
          </w:tcPr>
          <w:p w14:paraId="50FE9FB6"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w:t>
            </w:r>
          </w:p>
        </w:tc>
        <w:tc>
          <w:tcPr>
            <w:tcW w:w="0" w:type="auto"/>
            <w:tcBorders>
              <w:top w:val="nil"/>
              <w:left w:val="nil"/>
              <w:bottom w:val="single" w:sz="8" w:space="0" w:color="auto"/>
              <w:right w:val="single" w:sz="8" w:space="0" w:color="auto"/>
            </w:tcBorders>
            <w:hideMark/>
          </w:tcPr>
          <w:p w14:paraId="5341E36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1.83</w:t>
            </w:r>
          </w:p>
        </w:tc>
        <w:tc>
          <w:tcPr>
            <w:tcW w:w="0" w:type="auto"/>
            <w:tcBorders>
              <w:top w:val="nil"/>
              <w:left w:val="nil"/>
              <w:bottom w:val="single" w:sz="8" w:space="0" w:color="auto"/>
              <w:right w:val="single" w:sz="8" w:space="0" w:color="auto"/>
            </w:tcBorders>
            <w:hideMark/>
          </w:tcPr>
          <w:p w14:paraId="21BDE1E7"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2.26</w:t>
            </w:r>
          </w:p>
        </w:tc>
        <w:tc>
          <w:tcPr>
            <w:tcW w:w="0" w:type="auto"/>
            <w:tcBorders>
              <w:top w:val="nil"/>
              <w:left w:val="nil"/>
              <w:bottom w:val="single" w:sz="8" w:space="0" w:color="auto"/>
              <w:right w:val="single" w:sz="8" w:space="0" w:color="auto"/>
            </w:tcBorders>
            <w:hideMark/>
          </w:tcPr>
          <w:p w14:paraId="0C901B96"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1.70</w:t>
            </w:r>
          </w:p>
        </w:tc>
      </w:tr>
      <w:tr w:rsidR="004B4393" w:rsidRPr="00876F89" w14:paraId="215C6DAF"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145437EF"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2</w:t>
            </w:r>
            <w:r w:rsidRPr="00876F89">
              <w:rPr>
                <w:rFonts w:eastAsia="Times New Roman"/>
                <w:lang w:eastAsia="en-IN"/>
              </w:rPr>
              <w:t xml:space="preserve"> (Sand + FYM)</w:t>
            </w:r>
          </w:p>
        </w:tc>
        <w:tc>
          <w:tcPr>
            <w:tcW w:w="0" w:type="auto"/>
            <w:tcBorders>
              <w:top w:val="nil"/>
              <w:left w:val="nil"/>
              <w:bottom w:val="single" w:sz="8" w:space="0" w:color="auto"/>
              <w:right w:val="single" w:sz="8" w:space="0" w:color="auto"/>
            </w:tcBorders>
            <w:hideMark/>
          </w:tcPr>
          <w:p w14:paraId="7DF28F42"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4.34</w:t>
            </w:r>
          </w:p>
        </w:tc>
        <w:tc>
          <w:tcPr>
            <w:tcW w:w="0" w:type="auto"/>
            <w:tcBorders>
              <w:top w:val="nil"/>
              <w:left w:val="nil"/>
              <w:bottom w:val="single" w:sz="8" w:space="0" w:color="auto"/>
              <w:right w:val="single" w:sz="8" w:space="0" w:color="auto"/>
            </w:tcBorders>
            <w:hideMark/>
          </w:tcPr>
          <w:p w14:paraId="5D6EC319"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6.57</w:t>
            </w:r>
          </w:p>
        </w:tc>
        <w:tc>
          <w:tcPr>
            <w:tcW w:w="0" w:type="auto"/>
            <w:tcBorders>
              <w:top w:val="nil"/>
              <w:left w:val="nil"/>
              <w:bottom w:val="single" w:sz="8" w:space="0" w:color="auto"/>
              <w:right w:val="single" w:sz="8" w:space="0" w:color="auto"/>
            </w:tcBorders>
            <w:hideMark/>
          </w:tcPr>
          <w:p w14:paraId="7D3F741D"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7.77</w:t>
            </w:r>
          </w:p>
        </w:tc>
        <w:tc>
          <w:tcPr>
            <w:tcW w:w="0" w:type="auto"/>
            <w:tcBorders>
              <w:top w:val="nil"/>
              <w:left w:val="nil"/>
              <w:bottom w:val="single" w:sz="8" w:space="0" w:color="auto"/>
              <w:right w:val="single" w:sz="8" w:space="0" w:color="auto"/>
            </w:tcBorders>
            <w:hideMark/>
          </w:tcPr>
          <w:p w14:paraId="06567B2B"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6.23</w:t>
            </w:r>
          </w:p>
        </w:tc>
        <w:tc>
          <w:tcPr>
            <w:tcW w:w="0" w:type="auto"/>
            <w:tcBorders>
              <w:top w:val="nil"/>
              <w:left w:val="nil"/>
              <w:bottom w:val="single" w:sz="8" w:space="0" w:color="auto"/>
              <w:right w:val="single" w:sz="8" w:space="0" w:color="auto"/>
            </w:tcBorders>
            <w:hideMark/>
          </w:tcPr>
          <w:p w14:paraId="3EBFD33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1.35</w:t>
            </w:r>
          </w:p>
        </w:tc>
        <w:tc>
          <w:tcPr>
            <w:tcW w:w="0" w:type="auto"/>
            <w:tcBorders>
              <w:top w:val="nil"/>
              <w:left w:val="nil"/>
              <w:bottom w:val="single" w:sz="8" w:space="0" w:color="auto"/>
              <w:right w:val="single" w:sz="8" w:space="0" w:color="auto"/>
            </w:tcBorders>
            <w:hideMark/>
          </w:tcPr>
          <w:p w14:paraId="6016164E"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1.98</w:t>
            </w:r>
          </w:p>
        </w:tc>
        <w:tc>
          <w:tcPr>
            <w:tcW w:w="0" w:type="auto"/>
            <w:tcBorders>
              <w:top w:val="nil"/>
              <w:left w:val="nil"/>
              <w:bottom w:val="single" w:sz="8" w:space="0" w:color="auto"/>
              <w:right w:val="single" w:sz="8" w:space="0" w:color="auto"/>
            </w:tcBorders>
            <w:hideMark/>
          </w:tcPr>
          <w:p w14:paraId="4A6292D1"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2.41</w:t>
            </w:r>
          </w:p>
        </w:tc>
        <w:tc>
          <w:tcPr>
            <w:tcW w:w="0" w:type="auto"/>
            <w:tcBorders>
              <w:top w:val="nil"/>
              <w:left w:val="nil"/>
              <w:bottom w:val="single" w:sz="8" w:space="0" w:color="auto"/>
              <w:right w:val="single" w:sz="8" w:space="0" w:color="auto"/>
            </w:tcBorders>
            <w:hideMark/>
          </w:tcPr>
          <w:p w14:paraId="42A725A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1.91</w:t>
            </w:r>
          </w:p>
        </w:tc>
      </w:tr>
      <w:tr w:rsidR="004B4393" w:rsidRPr="00876F89" w14:paraId="23A78314"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71E88945"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3</w:t>
            </w:r>
            <w:r w:rsidRPr="00876F89">
              <w:rPr>
                <w:rFonts w:eastAsia="Times New Roman"/>
                <w:lang w:eastAsia="en-IN"/>
              </w:rPr>
              <w:t xml:space="preserve"> (Sand + FYM + PSB)</w:t>
            </w:r>
          </w:p>
        </w:tc>
        <w:tc>
          <w:tcPr>
            <w:tcW w:w="0" w:type="auto"/>
            <w:tcBorders>
              <w:top w:val="nil"/>
              <w:left w:val="nil"/>
              <w:bottom w:val="single" w:sz="8" w:space="0" w:color="auto"/>
              <w:right w:val="single" w:sz="8" w:space="0" w:color="auto"/>
            </w:tcBorders>
            <w:hideMark/>
          </w:tcPr>
          <w:p w14:paraId="00E70CD6"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5.2</w:t>
            </w:r>
          </w:p>
        </w:tc>
        <w:tc>
          <w:tcPr>
            <w:tcW w:w="0" w:type="auto"/>
            <w:tcBorders>
              <w:top w:val="nil"/>
              <w:left w:val="nil"/>
              <w:bottom w:val="single" w:sz="8" w:space="0" w:color="auto"/>
              <w:right w:val="single" w:sz="8" w:space="0" w:color="auto"/>
            </w:tcBorders>
            <w:hideMark/>
          </w:tcPr>
          <w:p w14:paraId="3AE42F74"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7.15</w:t>
            </w:r>
          </w:p>
        </w:tc>
        <w:tc>
          <w:tcPr>
            <w:tcW w:w="0" w:type="auto"/>
            <w:tcBorders>
              <w:top w:val="nil"/>
              <w:left w:val="nil"/>
              <w:bottom w:val="single" w:sz="8" w:space="0" w:color="auto"/>
              <w:right w:val="single" w:sz="8" w:space="0" w:color="auto"/>
            </w:tcBorders>
            <w:hideMark/>
          </w:tcPr>
          <w:p w14:paraId="5EFD5A71"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8.23</w:t>
            </w:r>
          </w:p>
        </w:tc>
        <w:tc>
          <w:tcPr>
            <w:tcW w:w="0" w:type="auto"/>
            <w:tcBorders>
              <w:top w:val="nil"/>
              <w:left w:val="nil"/>
              <w:bottom w:val="single" w:sz="8" w:space="0" w:color="auto"/>
              <w:right w:val="single" w:sz="8" w:space="0" w:color="auto"/>
            </w:tcBorders>
            <w:hideMark/>
          </w:tcPr>
          <w:p w14:paraId="38839C89"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6.86</w:t>
            </w:r>
          </w:p>
        </w:tc>
        <w:tc>
          <w:tcPr>
            <w:tcW w:w="0" w:type="auto"/>
            <w:tcBorders>
              <w:top w:val="nil"/>
              <w:left w:val="nil"/>
              <w:bottom w:val="single" w:sz="8" w:space="0" w:color="auto"/>
              <w:right w:val="single" w:sz="8" w:space="0" w:color="auto"/>
            </w:tcBorders>
            <w:hideMark/>
          </w:tcPr>
          <w:p w14:paraId="2C18F46F"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1.72</w:t>
            </w:r>
          </w:p>
        </w:tc>
        <w:tc>
          <w:tcPr>
            <w:tcW w:w="0" w:type="auto"/>
            <w:tcBorders>
              <w:top w:val="nil"/>
              <w:left w:val="nil"/>
              <w:bottom w:val="single" w:sz="8" w:space="0" w:color="auto"/>
              <w:right w:val="single" w:sz="8" w:space="0" w:color="auto"/>
            </w:tcBorders>
            <w:hideMark/>
          </w:tcPr>
          <w:p w14:paraId="546616CC"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2.36</w:t>
            </w:r>
          </w:p>
        </w:tc>
        <w:tc>
          <w:tcPr>
            <w:tcW w:w="0" w:type="auto"/>
            <w:tcBorders>
              <w:top w:val="nil"/>
              <w:left w:val="nil"/>
              <w:bottom w:val="single" w:sz="8" w:space="0" w:color="auto"/>
              <w:right w:val="single" w:sz="8" w:space="0" w:color="auto"/>
            </w:tcBorders>
            <w:hideMark/>
          </w:tcPr>
          <w:p w14:paraId="6B856D1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2.72</w:t>
            </w:r>
          </w:p>
        </w:tc>
        <w:tc>
          <w:tcPr>
            <w:tcW w:w="0" w:type="auto"/>
            <w:tcBorders>
              <w:top w:val="nil"/>
              <w:left w:val="nil"/>
              <w:bottom w:val="single" w:sz="8" w:space="0" w:color="auto"/>
              <w:right w:val="single" w:sz="8" w:space="0" w:color="auto"/>
            </w:tcBorders>
            <w:hideMark/>
          </w:tcPr>
          <w:p w14:paraId="78B71B84"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2.27</w:t>
            </w:r>
          </w:p>
        </w:tc>
      </w:tr>
      <w:tr w:rsidR="004B4393" w:rsidRPr="00876F89" w14:paraId="22C26291"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6C5C4DEF"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4</w:t>
            </w:r>
            <w:r w:rsidRPr="00876F89">
              <w:rPr>
                <w:rFonts w:eastAsia="Times New Roman"/>
                <w:lang w:eastAsia="en-IN"/>
              </w:rPr>
              <w:t xml:space="preserve"> (Sand + FYM + </w:t>
            </w:r>
            <w:r w:rsidRPr="00876F89">
              <w:rPr>
                <w:rFonts w:eastAsia="Times New Roman"/>
                <w:i/>
                <w:iCs/>
                <w:lang w:eastAsia="en-IN"/>
              </w:rPr>
              <w:t>Azotobacter</w:t>
            </w:r>
            <w:r w:rsidRPr="00876F89">
              <w:rPr>
                <w:rFonts w:eastAsia="Times New Roman"/>
                <w:lang w:eastAsia="en-IN"/>
              </w:rPr>
              <w:t xml:space="preserve"> )</w:t>
            </w:r>
          </w:p>
        </w:tc>
        <w:tc>
          <w:tcPr>
            <w:tcW w:w="0" w:type="auto"/>
            <w:tcBorders>
              <w:top w:val="nil"/>
              <w:left w:val="nil"/>
              <w:bottom w:val="single" w:sz="8" w:space="0" w:color="auto"/>
              <w:right w:val="single" w:sz="8" w:space="0" w:color="auto"/>
            </w:tcBorders>
            <w:hideMark/>
          </w:tcPr>
          <w:p w14:paraId="2C26C874"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5.06</w:t>
            </w:r>
          </w:p>
        </w:tc>
        <w:tc>
          <w:tcPr>
            <w:tcW w:w="0" w:type="auto"/>
            <w:tcBorders>
              <w:top w:val="nil"/>
              <w:left w:val="nil"/>
              <w:bottom w:val="single" w:sz="8" w:space="0" w:color="auto"/>
              <w:right w:val="single" w:sz="8" w:space="0" w:color="auto"/>
            </w:tcBorders>
            <w:hideMark/>
          </w:tcPr>
          <w:p w14:paraId="66E4E314"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6.93</w:t>
            </w:r>
          </w:p>
        </w:tc>
        <w:tc>
          <w:tcPr>
            <w:tcW w:w="0" w:type="auto"/>
            <w:tcBorders>
              <w:top w:val="nil"/>
              <w:left w:val="nil"/>
              <w:bottom w:val="single" w:sz="8" w:space="0" w:color="auto"/>
              <w:right w:val="single" w:sz="8" w:space="0" w:color="auto"/>
            </w:tcBorders>
            <w:hideMark/>
          </w:tcPr>
          <w:p w14:paraId="75E8676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8.2</w:t>
            </w:r>
          </w:p>
        </w:tc>
        <w:tc>
          <w:tcPr>
            <w:tcW w:w="0" w:type="auto"/>
            <w:tcBorders>
              <w:top w:val="nil"/>
              <w:left w:val="nil"/>
              <w:bottom w:val="single" w:sz="8" w:space="0" w:color="auto"/>
              <w:right w:val="single" w:sz="8" w:space="0" w:color="auto"/>
            </w:tcBorders>
            <w:hideMark/>
          </w:tcPr>
          <w:p w14:paraId="6FD3E542"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6.73</w:t>
            </w:r>
          </w:p>
        </w:tc>
        <w:tc>
          <w:tcPr>
            <w:tcW w:w="0" w:type="auto"/>
            <w:tcBorders>
              <w:top w:val="nil"/>
              <w:left w:val="nil"/>
              <w:bottom w:val="single" w:sz="8" w:space="0" w:color="auto"/>
              <w:right w:val="single" w:sz="8" w:space="0" w:color="auto"/>
            </w:tcBorders>
            <w:hideMark/>
          </w:tcPr>
          <w:p w14:paraId="2F0F0525"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1.61</w:t>
            </w:r>
          </w:p>
        </w:tc>
        <w:tc>
          <w:tcPr>
            <w:tcW w:w="0" w:type="auto"/>
            <w:tcBorders>
              <w:top w:val="nil"/>
              <w:left w:val="nil"/>
              <w:bottom w:val="single" w:sz="8" w:space="0" w:color="auto"/>
              <w:right w:val="single" w:sz="8" w:space="0" w:color="auto"/>
            </w:tcBorders>
            <w:hideMark/>
          </w:tcPr>
          <w:p w14:paraId="6E453322"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2.22</w:t>
            </w:r>
          </w:p>
        </w:tc>
        <w:tc>
          <w:tcPr>
            <w:tcW w:w="0" w:type="auto"/>
            <w:tcBorders>
              <w:top w:val="nil"/>
              <w:left w:val="nil"/>
              <w:bottom w:val="single" w:sz="8" w:space="0" w:color="auto"/>
              <w:right w:val="single" w:sz="8" w:space="0" w:color="auto"/>
            </w:tcBorders>
            <w:hideMark/>
          </w:tcPr>
          <w:p w14:paraId="6FC77F42"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2.61</w:t>
            </w:r>
          </w:p>
        </w:tc>
        <w:tc>
          <w:tcPr>
            <w:tcW w:w="0" w:type="auto"/>
            <w:tcBorders>
              <w:top w:val="nil"/>
              <w:left w:val="nil"/>
              <w:bottom w:val="single" w:sz="8" w:space="0" w:color="auto"/>
              <w:right w:val="single" w:sz="8" w:space="0" w:color="auto"/>
            </w:tcBorders>
            <w:hideMark/>
          </w:tcPr>
          <w:p w14:paraId="5369F3FF"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2.15</w:t>
            </w:r>
          </w:p>
        </w:tc>
      </w:tr>
      <w:tr w:rsidR="004B4393" w:rsidRPr="00876F89" w14:paraId="3A23AB23"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164C21DB"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5</w:t>
            </w:r>
            <w:r w:rsidRPr="00876F89">
              <w:rPr>
                <w:rFonts w:eastAsia="Times New Roman"/>
                <w:lang w:eastAsia="en-IN"/>
              </w:rPr>
              <w:t xml:space="preserve"> (Sand +  FYM + VAM)</w:t>
            </w:r>
          </w:p>
        </w:tc>
        <w:tc>
          <w:tcPr>
            <w:tcW w:w="0" w:type="auto"/>
            <w:tcBorders>
              <w:top w:val="nil"/>
              <w:left w:val="nil"/>
              <w:bottom w:val="single" w:sz="8" w:space="0" w:color="auto"/>
              <w:right w:val="single" w:sz="8" w:space="0" w:color="auto"/>
            </w:tcBorders>
            <w:hideMark/>
          </w:tcPr>
          <w:p w14:paraId="01BB857C"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5.59</w:t>
            </w:r>
          </w:p>
        </w:tc>
        <w:tc>
          <w:tcPr>
            <w:tcW w:w="0" w:type="auto"/>
            <w:tcBorders>
              <w:top w:val="nil"/>
              <w:left w:val="nil"/>
              <w:bottom w:val="single" w:sz="8" w:space="0" w:color="auto"/>
              <w:right w:val="single" w:sz="8" w:space="0" w:color="auto"/>
            </w:tcBorders>
            <w:hideMark/>
          </w:tcPr>
          <w:p w14:paraId="11FC9EFF"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7.75</w:t>
            </w:r>
          </w:p>
        </w:tc>
        <w:tc>
          <w:tcPr>
            <w:tcW w:w="0" w:type="auto"/>
            <w:tcBorders>
              <w:top w:val="nil"/>
              <w:left w:val="nil"/>
              <w:bottom w:val="single" w:sz="8" w:space="0" w:color="auto"/>
              <w:right w:val="single" w:sz="8" w:space="0" w:color="auto"/>
            </w:tcBorders>
            <w:hideMark/>
          </w:tcPr>
          <w:p w14:paraId="236C51EA"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8.36</w:t>
            </w:r>
          </w:p>
        </w:tc>
        <w:tc>
          <w:tcPr>
            <w:tcW w:w="0" w:type="auto"/>
            <w:tcBorders>
              <w:top w:val="nil"/>
              <w:left w:val="nil"/>
              <w:bottom w:val="single" w:sz="8" w:space="0" w:color="auto"/>
              <w:right w:val="single" w:sz="8" w:space="0" w:color="auto"/>
            </w:tcBorders>
            <w:hideMark/>
          </w:tcPr>
          <w:p w14:paraId="0D8F4E1C"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7.23</w:t>
            </w:r>
          </w:p>
        </w:tc>
        <w:tc>
          <w:tcPr>
            <w:tcW w:w="0" w:type="auto"/>
            <w:tcBorders>
              <w:top w:val="nil"/>
              <w:left w:val="nil"/>
              <w:bottom w:val="single" w:sz="8" w:space="0" w:color="auto"/>
              <w:right w:val="single" w:sz="8" w:space="0" w:color="auto"/>
            </w:tcBorders>
            <w:hideMark/>
          </w:tcPr>
          <w:p w14:paraId="4DB44251"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1.96</w:t>
            </w:r>
          </w:p>
        </w:tc>
        <w:tc>
          <w:tcPr>
            <w:tcW w:w="0" w:type="auto"/>
            <w:tcBorders>
              <w:top w:val="nil"/>
              <w:left w:val="nil"/>
              <w:bottom w:val="single" w:sz="8" w:space="0" w:color="auto"/>
              <w:right w:val="single" w:sz="8" w:space="0" w:color="auto"/>
            </w:tcBorders>
            <w:hideMark/>
          </w:tcPr>
          <w:p w14:paraId="1760F57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2.71</w:t>
            </w:r>
          </w:p>
        </w:tc>
        <w:tc>
          <w:tcPr>
            <w:tcW w:w="0" w:type="auto"/>
            <w:tcBorders>
              <w:top w:val="nil"/>
              <w:left w:val="nil"/>
              <w:bottom w:val="single" w:sz="8" w:space="0" w:color="auto"/>
              <w:right w:val="single" w:sz="8" w:space="0" w:color="auto"/>
            </w:tcBorders>
            <w:hideMark/>
          </w:tcPr>
          <w:p w14:paraId="7DB5C07A"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2.93</w:t>
            </w:r>
          </w:p>
        </w:tc>
        <w:tc>
          <w:tcPr>
            <w:tcW w:w="0" w:type="auto"/>
            <w:tcBorders>
              <w:top w:val="nil"/>
              <w:left w:val="nil"/>
              <w:bottom w:val="single" w:sz="8" w:space="0" w:color="auto"/>
              <w:right w:val="single" w:sz="8" w:space="0" w:color="auto"/>
            </w:tcBorders>
            <w:hideMark/>
          </w:tcPr>
          <w:p w14:paraId="40A5F7E4"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2.53</w:t>
            </w:r>
          </w:p>
        </w:tc>
      </w:tr>
      <w:tr w:rsidR="004B4393" w:rsidRPr="00876F89" w14:paraId="3B88317A"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0569383B"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6</w:t>
            </w:r>
            <w:r w:rsidRPr="00876F89">
              <w:rPr>
                <w:rFonts w:eastAsia="Times New Roman"/>
                <w:lang w:eastAsia="en-IN"/>
              </w:rPr>
              <w:t xml:space="preserve"> (Sand + FYM + PSB+ </w:t>
            </w:r>
            <w:r w:rsidRPr="00876F89">
              <w:rPr>
                <w:rFonts w:eastAsia="Times New Roman"/>
                <w:i/>
                <w:iCs/>
                <w:lang w:eastAsia="en-IN"/>
              </w:rPr>
              <w:t>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309EF31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5.43</w:t>
            </w:r>
          </w:p>
        </w:tc>
        <w:tc>
          <w:tcPr>
            <w:tcW w:w="0" w:type="auto"/>
            <w:tcBorders>
              <w:top w:val="nil"/>
              <w:left w:val="nil"/>
              <w:bottom w:val="single" w:sz="8" w:space="0" w:color="auto"/>
              <w:right w:val="single" w:sz="8" w:space="0" w:color="auto"/>
            </w:tcBorders>
            <w:hideMark/>
          </w:tcPr>
          <w:p w14:paraId="5CE0BA61"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7.58</w:t>
            </w:r>
          </w:p>
        </w:tc>
        <w:tc>
          <w:tcPr>
            <w:tcW w:w="0" w:type="auto"/>
            <w:tcBorders>
              <w:top w:val="nil"/>
              <w:left w:val="nil"/>
              <w:bottom w:val="single" w:sz="8" w:space="0" w:color="auto"/>
              <w:right w:val="single" w:sz="8" w:space="0" w:color="auto"/>
            </w:tcBorders>
            <w:hideMark/>
          </w:tcPr>
          <w:p w14:paraId="345B133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8.32</w:t>
            </w:r>
          </w:p>
        </w:tc>
        <w:tc>
          <w:tcPr>
            <w:tcW w:w="0" w:type="auto"/>
            <w:tcBorders>
              <w:top w:val="nil"/>
              <w:left w:val="nil"/>
              <w:bottom w:val="single" w:sz="8" w:space="0" w:color="auto"/>
              <w:right w:val="single" w:sz="8" w:space="0" w:color="auto"/>
            </w:tcBorders>
            <w:hideMark/>
          </w:tcPr>
          <w:p w14:paraId="24FC5DF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7.11</w:t>
            </w:r>
          </w:p>
        </w:tc>
        <w:tc>
          <w:tcPr>
            <w:tcW w:w="0" w:type="auto"/>
            <w:tcBorders>
              <w:top w:val="nil"/>
              <w:left w:val="nil"/>
              <w:bottom w:val="single" w:sz="8" w:space="0" w:color="auto"/>
              <w:right w:val="single" w:sz="8" w:space="0" w:color="auto"/>
            </w:tcBorders>
            <w:hideMark/>
          </w:tcPr>
          <w:p w14:paraId="00AD05A1"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1.85</w:t>
            </w:r>
          </w:p>
        </w:tc>
        <w:tc>
          <w:tcPr>
            <w:tcW w:w="0" w:type="auto"/>
            <w:tcBorders>
              <w:top w:val="nil"/>
              <w:left w:val="nil"/>
              <w:bottom w:val="single" w:sz="8" w:space="0" w:color="auto"/>
              <w:right w:val="single" w:sz="8" w:space="0" w:color="auto"/>
            </w:tcBorders>
            <w:hideMark/>
          </w:tcPr>
          <w:p w14:paraId="08BD9682"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2.58</w:t>
            </w:r>
          </w:p>
        </w:tc>
        <w:tc>
          <w:tcPr>
            <w:tcW w:w="0" w:type="auto"/>
            <w:tcBorders>
              <w:top w:val="nil"/>
              <w:left w:val="nil"/>
              <w:bottom w:val="single" w:sz="8" w:space="0" w:color="auto"/>
              <w:right w:val="single" w:sz="8" w:space="0" w:color="auto"/>
            </w:tcBorders>
            <w:hideMark/>
          </w:tcPr>
          <w:p w14:paraId="6C43A25C"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2.83</w:t>
            </w:r>
          </w:p>
        </w:tc>
        <w:tc>
          <w:tcPr>
            <w:tcW w:w="0" w:type="auto"/>
            <w:tcBorders>
              <w:top w:val="nil"/>
              <w:left w:val="nil"/>
              <w:bottom w:val="single" w:sz="8" w:space="0" w:color="auto"/>
              <w:right w:val="single" w:sz="8" w:space="0" w:color="auto"/>
            </w:tcBorders>
            <w:hideMark/>
          </w:tcPr>
          <w:p w14:paraId="79B8A46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2.42</w:t>
            </w:r>
          </w:p>
        </w:tc>
      </w:tr>
      <w:tr w:rsidR="004B4393" w:rsidRPr="00876F89" w14:paraId="2B59F0E5"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72DEED5C"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7</w:t>
            </w:r>
            <w:r w:rsidRPr="00876F89">
              <w:rPr>
                <w:rFonts w:eastAsia="Times New Roman"/>
                <w:lang w:eastAsia="en-IN"/>
              </w:rPr>
              <w:t xml:space="preserve"> (Sand + FYM + PSB + VAM)</w:t>
            </w:r>
          </w:p>
        </w:tc>
        <w:tc>
          <w:tcPr>
            <w:tcW w:w="0" w:type="auto"/>
            <w:tcBorders>
              <w:top w:val="nil"/>
              <w:left w:val="nil"/>
              <w:bottom w:val="single" w:sz="8" w:space="0" w:color="auto"/>
              <w:right w:val="single" w:sz="8" w:space="0" w:color="auto"/>
            </w:tcBorders>
            <w:hideMark/>
          </w:tcPr>
          <w:p w14:paraId="6D44CCAB"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5.84</w:t>
            </w:r>
          </w:p>
        </w:tc>
        <w:tc>
          <w:tcPr>
            <w:tcW w:w="0" w:type="auto"/>
            <w:tcBorders>
              <w:top w:val="nil"/>
              <w:left w:val="nil"/>
              <w:bottom w:val="single" w:sz="8" w:space="0" w:color="auto"/>
              <w:right w:val="single" w:sz="8" w:space="0" w:color="auto"/>
            </w:tcBorders>
            <w:hideMark/>
          </w:tcPr>
          <w:p w14:paraId="036CABD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8.05</w:t>
            </w:r>
          </w:p>
        </w:tc>
        <w:tc>
          <w:tcPr>
            <w:tcW w:w="0" w:type="auto"/>
            <w:tcBorders>
              <w:top w:val="nil"/>
              <w:left w:val="nil"/>
              <w:bottom w:val="single" w:sz="8" w:space="0" w:color="auto"/>
              <w:right w:val="single" w:sz="8" w:space="0" w:color="auto"/>
            </w:tcBorders>
            <w:hideMark/>
          </w:tcPr>
          <w:p w14:paraId="7B092A59"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8.67</w:t>
            </w:r>
          </w:p>
        </w:tc>
        <w:tc>
          <w:tcPr>
            <w:tcW w:w="0" w:type="auto"/>
            <w:tcBorders>
              <w:top w:val="nil"/>
              <w:left w:val="nil"/>
              <w:bottom w:val="single" w:sz="8" w:space="0" w:color="auto"/>
              <w:right w:val="single" w:sz="8" w:space="0" w:color="auto"/>
            </w:tcBorders>
            <w:hideMark/>
          </w:tcPr>
          <w:p w14:paraId="29AA90F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7.52</w:t>
            </w:r>
          </w:p>
        </w:tc>
        <w:tc>
          <w:tcPr>
            <w:tcW w:w="0" w:type="auto"/>
            <w:tcBorders>
              <w:top w:val="nil"/>
              <w:left w:val="nil"/>
              <w:bottom w:val="single" w:sz="8" w:space="0" w:color="auto"/>
              <w:right w:val="single" w:sz="8" w:space="0" w:color="auto"/>
            </w:tcBorders>
            <w:hideMark/>
          </w:tcPr>
          <w:p w14:paraId="0F883EA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2.07</w:t>
            </w:r>
          </w:p>
        </w:tc>
        <w:tc>
          <w:tcPr>
            <w:tcW w:w="0" w:type="auto"/>
            <w:tcBorders>
              <w:top w:val="nil"/>
              <w:left w:val="nil"/>
              <w:bottom w:val="single" w:sz="8" w:space="0" w:color="auto"/>
              <w:right w:val="single" w:sz="8" w:space="0" w:color="auto"/>
            </w:tcBorders>
            <w:hideMark/>
          </w:tcPr>
          <w:p w14:paraId="78D86E39"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2.9</w:t>
            </w:r>
          </w:p>
        </w:tc>
        <w:tc>
          <w:tcPr>
            <w:tcW w:w="0" w:type="auto"/>
            <w:tcBorders>
              <w:top w:val="nil"/>
              <w:left w:val="nil"/>
              <w:bottom w:val="single" w:sz="8" w:space="0" w:color="auto"/>
              <w:right w:val="single" w:sz="8" w:space="0" w:color="auto"/>
            </w:tcBorders>
            <w:hideMark/>
          </w:tcPr>
          <w:p w14:paraId="22096D94"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3.12</w:t>
            </w:r>
          </w:p>
        </w:tc>
        <w:tc>
          <w:tcPr>
            <w:tcW w:w="0" w:type="auto"/>
            <w:tcBorders>
              <w:top w:val="nil"/>
              <w:left w:val="nil"/>
              <w:bottom w:val="single" w:sz="8" w:space="0" w:color="auto"/>
              <w:right w:val="single" w:sz="8" w:space="0" w:color="auto"/>
            </w:tcBorders>
            <w:hideMark/>
          </w:tcPr>
          <w:p w14:paraId="5EBD9DC1"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2.70</w:t>
            </w:r>
          </w:p>
        </w:tc>
      </w:tr>
      <w:tr w:rsidR="004B4393" w:rsidRPr="00876F89" w14:paraId="09BC1FDC"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347B5DBB"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8</w:t>
            </w:r>
            <w:r w:rsidRPr="00876F89">
              <w:rPr>
                <w:rFonts w:eastAsia="Times New Roman"/>
                <w:lang w:eastAsia="en-IN"/>
              </w:rPr>
              <w:t xml:space="preserve"> (Sand + FYM + PSB+ </w:t>
            </w:r>
            <w:r w:rsidRPr="00876F89">
              <w:rPr>
                <w:rFonts w:eastAsia="Times New Roman"/>
                <w:i/>
                <w:iCs/>
                <w:lang w:eastAsia="en-IN"/>
              </w:rPr>
              <w:t>Azotobacter</w:t>
            </w:r>
            <w:r w:rsidRPr="00876F89">
              <w:rPr>
                <w:rFonts w:eastAsia="Times New Roman"/>
                <w:lang w:eastAsia="en-IN"/>
              </w:rPr>
              <w:t xml:space="preserve"> + VAM)</w:t>
            </w:r>
          </w:p>
        </w:tc>
        <w:tc>
          <w:tcPr>
            <w:tcW w:w="0" w:type="auto"/>
            <w:tcBorders>
              <w:top w:val="nil"/>
              <w:left w:val="nil"/>
              <w:bottom w:val="single" w:sz="8" w:space="0" w:color="auto"/>
              <w:right w:val="single" w:sz="8" w:space="0" w:color="auto"/>
            </w:tcBorders>
            <w:hideMark/>
          </w:tcPr>
          <w:p w14:paraId="7BC78EEB"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6.38</w:t>
            </w:r>
          </w:p>
        </w:tc>
        <w:tc>
          <w:tcPr>
            <w:tcW w:w="0" w:type="auto"/>
            <w:tcBorders>
              <w:top w:val="nil"/>
              <w:left w:val="nil"/>
              <w:bottom w:val="single" w:sz="8" w:space="0" w:color="auto"/>
              <w:right w:val="single" w:sz="8" w:space="0" w:color="auto"/>
            </w:tcBorders>
            <w:hideMark/>
          </w:tcPr>
          <w:p w14:paraId="31C2D23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8.3</w:t>
            </w:r>
          </w:p>
        </w:tc>
        <w:tc>
          <w:tcPr>
            <w:tcW w:w="0" w:type="auto"/>
            <w:tcBorders>
              <w:top w:val="nil"/>
              <w:left w:val="nil"/>
              <w:bottom w:val="single" w:sz="8" w:space="0" w:color="auto"/>
              <w:right w:val="single" w:sz="8" w:space="0" w:color="auto"/>
            </w:tcBorders>
            <w:hideMark/>
          </w:tcPr>
          <w:p w14:paraId="1A078A22"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9.24</w:t>
            </w:r>
          </w:p>
        </w:tc>
        <w:tc>
          <w:tcPr>
            <w:tcW w:w="0" w:type="auto"/>
            <w:tcBorders>
              <w:top w:val="nil"/>
              <w:left w:val="nil"/>
              <w:bottom w:val="single" w:sz="8" w:space="0" w:color="auto"/>
              <w:right w:val="single" w:sz="8" w:space="0" w:color="auto"/>
            </w:tcBorders>
            <w:hideMark/>
          </w:tcPr>
          <w:p w14:paraId="2E4B016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7.97</w:t>
            </w:r>
          </w:p>
        </w:tc>
        <w:tc>
          <w:tcPr>
            <w:tcW w:w="0" w:type="auto"/>
            <w:tcBorders>
              <w:top w:val="nil"/>
              <w:left w:val="nil"/>
              <w:bottom w:val="single" w:sz="8" w:space="0" w:color="auto"/>
              <w:right w:val="single" w:sz="8" w:space="0" w:color="auto"/>
            </w:tcBorders>
            <w:hideMark/>
          </w:tcPr>
          <w:p w14:paraId="0E80EDF0"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2.24</w:t>
            </w:r>
          </w:p>
        </w:tc>
        <w:tc>
          <w:tcPr>
            <w:tcW w:w="0" w:type="auto"/>
            <w:tcBorders>
              <w:top w:val="nil"/>
              <w:left w:val="nil"/>
              <w:bottom w:val="single" w:sz="8" w:space="0" w:color="auto"/>
              <w:right w:val="single" w:sz="8" w:space="0" w:color="auto"/>
            </w:tcBorders>
            <w:hideMark/>
          </w:tcPr>
          <w:p w14:paraId="0334C1CB"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3.07</w:t>
            </w:r>
          </w:p>
        </w:tc>
        <w:tc>
          <w:tcPr>
            <w:tcW w:w="0" w:type="auto"/>
            <w:tcBorders>
              <w:top w:val="nil"/>
              <w:left w:val="nil"/>
              <w:bottom w:val="single" w:sz="8" w:space="0" w:color="auto"/>
              <w:right w:val="single" w:sz="8" w:space="0" w:color="auto"/>
            </w:tcBorders>
            <w:hideMark/>
          </w:tcPr>
          <w:p w14:paraId="19FB45AA"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3.42</w:t>
            </w:r>
          </w:p>
        </w:tc>
        <w:tc>
          <w:tcPr>
            <w:tcW w:w="0" w:type="auto"/>
            <w:tcBorders>
              <w:top w:val="nil"/>
              <w:left w:val="nil"/>
              <w:bottom w:val="single" w:sz="8" w:space="0" w:color="auto"/>
              <w:right w:val="single" w:sz="8" w:space="0" w:color="auto"/>
            </w:tcBorders>
            <w:hideMark/>
          </w:tcPr>
          <w:p w14:paraId="57AC5816"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2.91</w:t>
            </w:r>
          </w:p>
        </w:tc>
      </w:tr>
      <w:tr w:rsidR="004B4393" w:rsidRPr="00876F89" w14:paraId="06FF195F"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111EE290"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9  </w:t>
            </w:r>
            <w:r w:rsidRPr="00876F89">
              <w:rPr>
                <w:rFonts w:eastAsia="Times New Roman"/>
                <w:lang w:eastAsia="en-IN"/>
              </w:rPr>
              <w:t>(Sand + Vermicompost</w:t>
            </w:r>
          </w:p>
        </w:tc>
        <w:tc>
          <w:tcPr>
            <w:tcW w:w="0" w:type="auto"/>
            <w:tcBorders>
              <w:top w:val="nil"/>
              <w:left w:val="nil"/>
              <w:bottom w:val="single" w:sz="8" w:space="0" w:color="auto"/>
              <w:right w:val="single" w:sz="8" w:space="0" w:color="auto"/>
            </w:tcBorders>
            <w:hideMark/>
          </w:tcPr>
          <w:p w14:paraId="68E6652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5.04</w:t>
            </w:r>
          </w:p>
        </w:tc>
        <w:tc>
          <w:tcPr>
            <w:tcW w:w="0" w:type="auto"/>
            <w:tcBorders>
              <w:top w:val="nil"/>
              <w:left w:val="nil"/>
              <w:bottom w:val="single" w:sz="8" w:space="0" w:color="auto"/>
              <w:right w:val="single" w:sz="8" w:space="0" w:color="auto"/>
            </w:tcBorders>
            <w:hideMark/>
          </w:tcPr>
          <w:p w14:paraId="69C3AE3C"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6.73</w:t>
            </w:r>
          </w:p>
        </w:tc>
        <w:tc>
          <w:tcPr>
            <w:tcW w:w="0" w:type="auto"/>
            <w:tcBorders>
              <w:top w:val="nil"/>
              <w:left w:val="nil"/>
              <w:bottom w:val="single" w:sz="8" w:space="0" w:color="auto"/>
              <w:right w:val="single" w:sz="8" w:space="0" w:color="auto"/>
            </w:tcBorders>
            <w:hideMark/>
          </w:tcPr>
          <w:p w14:paraId="1300138F"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8</w:t>
            </w:r>
          </w:p>
        </w:tc>
        <w:tc>
          <w:tcPr>
            <w:tcW w:w="0" w:type="auto"/>
            <w:tcBorders>
              <w:top w:val="nil"/>
              <w:left w:val="nil"/>
              <w:bottom w:val="single" w:sz="8" w:space="0" w:color="auto"/>
              <w:right w:val="single" w:sz="8" w:space="0" w:color="auto"/>
            </w:tcBorders>
            <w:hideMark/>
          </w:tcPr>
          <w:p w14:paraId="04FB0DAD"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6.59</w:t>
            </w:r>
          </w:p>
        </w:tc>
        <w:tc>
          <w:tcPr>
            <w:tcW w:w="0" w:type="auto"/>
            <w:tcBorders>
              <w:top w:val="nil"/>
              <w:left w:val="nil"/>
              <w:bottom w:val="single" w:sz="8" w:space="0" w:color="auto"/>
              <w:right w:val="single" w:sz="8" w:space="0" w:color="auto"/>
            </w:tcBorders>
            <w:hideMark/>
          </w:tcPr>
          <w:p w14:paraId="2E48463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1.56</w:t>
            </w:r>
          </w:p>
        </w:tc>
        <w:tc>
          <w:tcPr>
            <w:tcW w:w="0" w:type="auto"/>
            <w:tcBorders>
              <w:top w:val="nil"/>
              <w:left w:val="nil"/>
              <w:bottom w:val="single" w:sz="8" w:space="0" w:color="auto"/>
              <w:right w:val="single" w:sz="8" w:space="0" w:color="auto"/>
            </w:tcBorders>
            <w:hideMark/>
          </w:tcPr>
          <w:p w14:paraId="25BA97CE"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2.09</w:t>
            </w:r>
          </w:p>
        </w:tc>
        <w:tc>
          <w:tcPr>
            <w:tcW w:w="0" w:type="auto"/>
            <w:tcBorders>
              <w:top w:val="nil"/>
              <w:left w:val="nil"/>
              <w:bottom w:val="single" w:sz="8" w:space="0" w:color="auto"/>
              <w:right w:val="single" w:sz="8" w:space="0" w:color="auto"/>
            </w:tcBorders>
            <w:hideMark/>
          </w:tcPr>
          <w:p w14:paraId="025E7BED"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2.48</w:t>
            </w:r>
          </w:p>
        </w:tc>
        <w:tc>
          <w:tcPr>
            <w:tcW w:w="0" w:type="auto"/>
            <w:tcBorders>
              <w:top w:val="nil"/>
              <w:left w:val="nil"/>
              <w:bottom w:val="single" w:sz="8" w:space="0" w:color="auto"/>
              <w:right w:val="single" w:sz="8" w:space="0" w:color="auto"/>
            </w:tcBorders>
            <w:hideMark/>
          </w:tcPr>
          <w:p w14:paraId="7DC4EE8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2.04</w:t>
            </w:r>
          </w:p>
        </w:tc>
      </w:tr>
      <w:tr w:rsidR="004B4393" w:rsidRPr="00876F89" w14:paraId="731ECDCE"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037D0CC9"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10 </w:t>
            </w:r>
            <w:r w:rsidRPr="00876F89">
              <w:rPr>
                <w:rFonts w:eastAsia="Times New Roman"/>
                <w:lang w:eastAsia="en-IN"/>
              </w:rPr>
              <w:t xml:space="preserve"> (Sand + Vermicompost + PSB)</w:t>
            </w:r>
          </w:p>
        </w:tc>
        <w:tc>
          <w:tcPr>
            <w:tcW w:w="0" w:type="auto"/>
            <w:tcBorders>
              <w:top w:val="nil"/>
              <w:left w:val="nil"/>
              <w:bottom w:val="single" w:sz="8" w:space="0" w:color="auto"/>
              <w:right w:val="single" w:sz="8" w:space="0" w:color="auto"/>
            </w:tcBorders>
            <w:hideMark/>
          </w:tcPr>
          <w:p w14:paraId="6F602221"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5.22</w:t>
            </w:r>
          </w:p>
        </w:tc>
        <w:tc>
          <w:tcPr>
            <w:tcW w:w="0" w:type="auto"/>
            <w:tcBorders>
              <w:top w:val="nil"/>
              <w:left w:val="nil"/>
              <w:bottom w:val="single" w:sz="8" w:space="0" w:color="auto"/>
              <w:right w:val="single" w:sz="8" w:space="0" w:color="auto"/>
            </w:tcBorders>
            <w:hideMark/>
          </w:tcPr>
          <w:p w14:paraId="560A4525"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7.37</w:t>
            </w:r>
          </w:p>
        </w:tc>
        <w:tc>
          <w:tcPr>
            <w:tcW w:w="0" w:type="auto"/>
            <w:tcBorders>
              <w:top w:val="nil"/>
              <w:left w:val="nil"/>
              <w:bottom w:val="single" w:sz="8" w:space="0" w:color="auto"/>
              <w:right w:val="single" w:sz="8" w:space="0" w:color="auto"/>
            </w:tcBorders>
            <w:hideMark/>
          </w:tcPr>
          <w:p w14:paraId="630B91B4"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8.27</w:t>
            </w:r>
          </w:p>
        </w:tc>
        <w:tc>
          <w:tcPr>
            <w:tcW w:w="0" w:type="auto"/>
            <w:tcBorders>
              <w:top w:val="nil"/>
              <w:left w:val="nil"/>
              <w:bottom w:val="single" w:sz="8" w:space="0" w:color="auto"/>
              <w:right w:val="single" w:sz="8" w:space="0" w:color="auto"/>
            </w:tcBorders>
            <w:hideMark/>
          </w:tcPr>
          <w:p w14:paraId="4DE18A7F"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6.95</w:t>
            </w:r>
          </w:p>
        </w:tc>
        <w:tc>
          <w:tcPr>
            <w:tcW w:w="0" w:type="auto"/>
            <w:tcBorders>
              <w:top w:val="nil"/>
              <w:left w:val="nil"/>
              <w:bottom w:val="single" w:sz="8" w:space="0" w:color="auto"/>
              <w:right w:val="single" w:sz="8" w:space="0" w:color="auto"/>
            </w:tcBorders>
            <w:hideMark/>
          </w:tcPr>
          <w:p w14:paraId="608AF76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1.72</w:t>
            </w:r>
          </w:p>
        </w:tc>
        <w:tc>
          <w:tcPr>
            <w:tcW w:w="0" w:type="auto"/>
            <w:tcBorders>
              <w:top w:val="nil"/>
              <w:left w:val="nil"/>
              <w:bottom w:val="single" w:sz="8" w:space="0" w:color="auto"/>
              <w:right w:val="single" w:sz="8" w:space="0" w:color="auto"/>
            </w:tcBorders>
            <w:hideMark/>
          </w:tcPr>
          <w:p w14:paraId="4E41753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2.43</w:t>
            </w:r>
          </w:p>
        </w:tc>
        <w:tc>
          <w:tcPr>
            <w:tcW w:w="0" w:type="auto"/>
            <w:tcBorders>
              <w:top w:val="nil"/>
              <w:left w:val="nil"/>
              <w:bottom w:val="single" w:sz="8" w:space="0" w:color="auto"/>
              <w:right w:val="single" w:sz="8" w:space="0" w:color="auto"/>
            </w:tcBorders>
            <w:hideMark/>
          </w:tcPr>
          <w:p w14:paraId="403AC088"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2.73</w:t>
            </w:r>
          </w:p>
        </w:tc>
        <w:tc>
          <w:tcPr>
            <w:tcW w:w="0" w:type="auto"/>
            <w:tcBorders>
              <w:top w:val="nil"/>
              <w:left w:val="nil"/>
              <w:bottom w:val="single" w:sz="8" w:space="0" w:color="auto"/>
              <w:right w:val="single" w:sz="8" w:space="0" w:color="auto"/>
            </w:tcBorders>
            <w:hideMark/>
          </w:tcPr>
          <w:p w14:paraId="28F8FD6C"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2.29</w:t>
            </w:r>
          </w:p>
        </w:tc>
      </w:tr>
      <w:tr w:rsidR="004B4393" w:rsidRPr="00876F89" w14:paraId="3A8A0C3B"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7FCA532A"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11</w:t>
            </w:r>
            <w:r w:rsidRPr="00876F89">
              <w:rPr>
                <w:rFonts w:eastAsia="Times New Roman"/>
                <w:lang w:eastAsia="en-IN"/>
              </w:rPr>
              <w:t xml:space="preserve"> (Sand + Vermicompost + </w:t>
            </w:r>
            <w:r w:rsidRPr="00876F89">
              <w:rPr>
                <w:rFonts w:eastAsia="Times New Roman"/>
                <w:i/>
                <w:iCs/>
                <w:lang w:eastAsia="en-IN"/>
              </w:rPr>
              <w:t>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0FE571DD"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5.06</w:t>
            </w:r>
          </w:p>
        </w:tc>
        <w:tc>
          <w:tcPr>
            <w:tcW w:w="0" w:type="auto"/>
            <w:tcBorders>
              <w:top w:val="nil"/>
              <w:left w:val="nil"/>
              <w:bottom w:val="single" w:sz="8" w:space="0" w:color="auto"/>
              <w:right w:val="single" w:sz="8" w:space="0" w:color="auto"/>
            </w:tcBorders>
            <w:hideMark/>
          </w:tcPr>
          <w:p w14:paraId="704DEBA5"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7.03</w:t>
            </w:r>
          </w:p>
        </w:tc>
        <w:tc>
          <w:tcPr>
            <w:tcW w:w="0" w:type="auto"/>
            <w:tcBorders>
              <w:top w:val="nil"/>
              <w:left w:val="nil"/>
              <w:bottom w:val="single" w:sz="8" w:space="0" w:color="auto"/>
              <w:right w:val="single" w:sz="8" w:space="0" w:color="auto"/>
            </w:tcBorders>
            <w:hideMark/>
          </w:tcPr>
          <w:p w14:paraId="78561A44"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8.21</w:t>
            </w:r>
          </w:p>
        </w:tc>
        <w:tc>
          <w:tcPr>
            <w:tcW w:w="0" w:type="auto"/>
            <w:tcBorders>
              <w:top w:val="nil"/>
              <w:left w:val="nil"/>
              <w:bottom w:val="single" w:sz="8" w:space="0" w:color="auto"/>
              <w:right w:val="single" w:sz="8" w:space="0" w:color="auto"/>
            </w:tcBorders>
            <w:hideMark/>
          </w:tcPr>
          <w:p w14:paraId="1A3A905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6.77</w:t>
            </w:r>
          </w:p>
        </w:tc>
        <w:tc>
          <w:tcPr>
            <w:tcW w:w="0" w:type="auto"/>
            <w:tcBorders>
              <w:top w:val="nil"/>
              <w:left w:val="nil"/>
              <w:bottom w:val="single" w:sz="8" w:space="0" w:color="auto"/>
              <w:right w:val="single" w:sz="8" w:space="0" w:color="auto"/>
            </w:tcBorders>
            <w:hideMark/>
          </w:tcPr>
          <w:p w14:paraId="53BF901A"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1.62</w:t>
            </w:r>
          </w:p>
        </w:tc>
        <w:tc>
          <w:tcPr>
            <w:tcW w:w="0" w:type="auto"/>
            <w:tcBorders>
              <w:top w:val="nil"/>
              <w:left w:val="nil"/>
              <w:bottom w:val="single" w:sz="8" w:space="0" w:color="auto"/>
              <w:right w:val="single" w:sz="8" w:space="0" w:color="auto"/>
            </w:tcBorders>
            <w:hideMark/>
          </w:tcPr>
          <w:p w14:paraId="7708080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2.25</w:t>
            </w:r>
          </w:p>
        </w:tc>
        <w:tc>
          <w:tcPr>
            <w:tcW w:w="0" w:type="auto"/>
            <w:tcBorders>
              <w:top w:val="nil"/>
              <w:left w:val="nil"/>
              <w:bottom w:val="single" w:sz="8" w:space="0" w:color="auto"/>
              <w:right w:val="single" w:sz="8" w:space="0" w:color="auto"/>
            </w:tcBorders>
            <w:hideMark/>
          </w:tcPr>
          <w:p w14:paraId="0A2861BD"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2.63</w:t>
            </w:r>
          </w:p>
        </w:tc>
        <w:tc>
          <w:tcPr>
            <w:tcW w:w="0" w:type="auto"/>
            <w:tcBorders>
              <w:top w:val="nil"/>
              <w:left w:val="nil"/>
              <w:bottom w:val="single" w:sz="8" w:space="0" w:color="auto"/>
              <w:right w:val="single" w:sz="8" w:space="0" w:color="auto"/>
            </w:tcBorders>
            <w:hideMark/>
          </w:tcPr>
          <w:p w14:paraId="4A3A52DF"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2.17</w:t>
            </w:r>
          </w:p>
        </w:tc>
      </w:tr>
      <w:tr w:rsidR="004B4393" w:rsidRPr="00876F89" w14:paraId="35283578"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5D03F764"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12</w:t>
            </w:r>
            <w:r w:rsidRPr="00876F89">
              <w:rPr>
                <w:rFonts w:eastAsia="Times New Roman"/>
                <w:lang w:eastAsia="en-IN"/>
              </w:rPr>
              <w:t xml:space="preserve"> (Sand + Vermicompost + VAM)</w:t>
            </w:r>
          </w:p>
        </w:tc>
        <w:tc>
          <w:tcPr>
            <w:tcW w:w="0" w:type="auto"/>
            <w:tcBorders>
              <w:top w:val="nil"/>
              <w:left w:val="nil"/>
              <w:bottom w:val="single" w:sz="8" w:space="0" w:color="auto"/>
              <w:right w:val="single" w:sz="8" w:space="0" w:color="auto"/>
            </w:tcBorders>
            <w:hideMark/>
          </w:tcPr>
          <w:p w14:paraId="7C36ADDD"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5.75</w:t>
            </w:r>
          </w:p>
        </w:tc>
        <w:tc>
          <w:tcPr>
            <w:tcW w:w="0" w:type="auto"/>
            <w:tcBorders>
              <w:top w:val="nil"/>
              <w:left w:val="nil"/>
              <w:bottom w:val="single" w:sz="8" w:space="0" w:color="auto"/>
              <w:right w:val="single" w:sz="8" w:space="0" w:color="auto"/>
            </w:tcBorders>
            <w:hideMark/>
          </w:tcPr>
          <w:p w14:paraId="58B8DEC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7.98</w:t>
            </w:r>
          </w:p>
        </w:tc>
        <w:tc>
          <w:tcPr>
            <w:tcW w:w="0" w:type="auto"/>
            <w:tcBorders>
              <w:top w:val="nil"/>
              <w:left w:val="nil"/>
              <w:bottom w:val="single" w:sz="8" w:space="0" w:color="auto"/>
              <w:right w:val="single" w:sz="8" w:space="0" w:color="auto"/>
            </w:tcBorders>
            <w:hideMark/>
          </w:tcPr>
          <w:p w14:paraId="4746B2D6"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8.54</w:t>
            </w:r>
          </w:p>
        </w:tc>
        <w:tc>
          <w:tcPr>
            <w:tcW w:w="0" w:type="auto"/>
            <w:tcBorders>
              <w:top w:val="nil"/>
              <w:left w:val="nil"/>
              <w:bottom w:val="single" w:sz="8" w:space="0" w:color="auto"/>
              <w:right w:val="single" w:sz="8" w:space="0" w:color="auto"/>
            </w:tcBorders>
            <w:hideMark/>
          </w:tcPr>
          <w:p w14:paraId="7E4786F7"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7.42</w:t>
            </w:r>
          </w:p>
        </w:tc>
        <w:tc>
          <w:tcPr>
            <w:tcW w:w="0" w:type="auto"/>
            <w:tcBorders>
              <w:top w:val="nil"/>
              <w:left w:val="nil"/>
              <w:bottom w:val="single" w:sz="8" w:space="0" w:color="auto"/>
              <w:right w:val="single" w:sz="8" w:space="0" w:color="auto"/>
            </w:tcBorders>
            <w:hideMark/>
          </w:tcPr>
          <w:p w14:paraId="1911C006"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2.01</w:t>
            </w:r>
          </w:p>
        </w:tc>
        <w:tc>
          <w:tcPr>
            <w:tcW w:w="0" w:type="auto"/>
            <w:tcBorders>
              <w:top w:val="nil"/>
              <w:left w:val="nil"/>
              <w:bottom w:val="single" w:sz="8" w:space="0" w:color="auto"/>
              <w:right w:val="single" w:sz="8" w:space="0" w:color="auto"/>
            </w:tcBorders>
            <w:hideMark/>
          </w:tcPr>
          <w:p w14:paraId="59005742"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2.79</w:t>
            </w:r>
          </w:p>
        </w:tc>
        <w:tc>
          <w:tcPr>
            <w:tcW w:w="0" w:type="auto"/>
            <w:tcBorders>
              <w:top w:val="nil"/>
              <w:left w:val="nil"/>
              <w:bottom w:val="single" w:sz="8" w:space="0" w:color="auto"/>
              <w:right w:val="single" w:sz="8" w:space="0" w:color="auto"/>
            </w:tcBorders>
            <w:hideMark/>
          </w:tcPr>
          <w:p w14:paraId="7D2057D7"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2.99</w:t>
            </w:r>
          </w:p>
        </w:tc>
        <w:tc>
          <w:tcPr>
            <w:tcW w:w="0" w:type="auto"/>
            <w:tcBorders>
              <w:top w:val="nil"/>
              <w:left w:val="nil"/>
              <w:bottom w:val="single" w:sz="8" w:space="0" w:color="auto"/>
              <w:right w:val="single" w:sz="8" w:space="0" w:color="auto"/>
            </w:tcBorders>
            <w:hideMark/>
          </w:tcPr>
          <w:p w14:paraId="5CD6BD47"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2.60</w:t>
            </w:r>
          </w:p>
        </w:tc>
      </w:tr>
      <w:tr w:rsidR="004B4393" w:rsidRPr="00876F89" w14:paraId="50239102"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62980CEA"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13</w:t>
            </w:r>
            <w:r w:rsidRPr="00876F89">
              <w:rPr>
                <w:rFonts w:eastAsia="Times New Roman"/>
                <w:lang w:eastAsia="en-IN"/>
              </w:rPr>
              <w:t xml:space="preserve"> (Sand + Vermicompost + PSB+</w:t>
            </w:r>
            <w:r w:rsidRPr="00876F89">
              <w:rPr>
                <w:rFonts w:eastAsia="Times New Roman"/>
                <w:i/>
                <w:iCs/>
                <w:lang w:eastAsia="en-IN"/>
              </w:rPr>
              <w:t xml:space="preserve"> 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7E34626B"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5.58</w:t>
            </w:r>
          </w:p>
        </w:tc>
        <w:tc>
          <w:tcPr>
            <w:tcW w:w="0" w:type="auto"/>
            <w:tcBorders>
              <w:top w:val="nil"/>
              <w:left w:val="nil"/>
              <w:bottom w:val="single" w:sz="8" w:space="0" w:color="auto"/>
              <w:right w:val="single" w:sz="8" w:space="0" w:color="auto"/>
            </w:tcBorders>
            <w:hideMark/>
          </w:tcPr>
          <w:p w14:paraId="3AB094EA"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7.65</w:t>
            </w:r>
          </w:p>
        </w:tc>
        <w:tc>
          <w:tcPr>
            <w:tcW w:w="0" w:type="auto"/>
            <w:tcBorders>
              <w:top w:val="nil"/>
              <w:left w:val="nil"/>
              <w:bottom w:val="single" w:sz="8" w:space="0" w:color="auto"/>
              <w:right w:val="single" w:sz="8" w:space="0" w:color="auto"/>
            </w:tcBorders>
            <w:hideMark/>
          </w:tcPr>
          <w:p w14:paraId="234D9A2B"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8.33</w:t>
            </w:r>
          </w:p>
        </w:tc>
        <w:tc>
          <w:tcPr>
            <w:tcW w:w="0" w:type="auto"/>
            <w:tcBorders>
              <w:top w:val="nil"/>
              <w:left w:val="nil"/>
              <w:bottom w:val="single" w:sz="8" w:space="0" w:color="auto"/>
              <w:right w:val="single" w:sz="8" w:space="0" w:color="auto"/>
            </w:tcBorders>
            <w:hideMark/>
          </w:tcPr>
          <w:p w14:paraId="73203032"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7.19</w:t>
            </w:r>
          </w:p>
        </w:tc>
        <w:tc>
          <w:tcPr>
            <w:tcW w:w="0" w:type="auto"/>
            <w:tcBorders>
              <w:top w:val="nil"/>
              <w:left w:val="nil"/>
              <w:bottom w:val="single" w:sz="8" w:space="0" w:color="auto"/>
              <w:right w:val="single" w:sz="8" w:space="0" w:color="auto"/>
            </w:tcBorders>
            <w:hideMark/>
          </w:tcPr>
          <w:p w14:paraId="34E5E06E"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1.9</w:t>
            </w:r>
          </w:p>
        </w:tc>
        <w:tc>
          <w:tcPr>
            <w:tcW w:w="0" w:type="auto"/>
            <w:tcBorders>
              <w:top w:val="nil"/>
              <w:left w:val="nil"/>
              <w:bottom w:val="single" w:sz="8" w:space="0" w:color="auto"/>
              <w:right w:val="single" w:sz="8" w:space="0" w:color="auto"/>
            </w:tcBorders>
            <w:hideMark/>
          </w:tcPr>
          <w:p w14:paraId="71DFB5F2"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2.6</w:t>
            </w:r>
          </w:p>
        </w:tc>
        <w:tc>
          <w:tcPr>
            <w:tcW w:w="0" w:type="auto"/>
            <w:tcBorders>
              <w:top w:val="nil"/>
              <w:left w:val="nil"/>
              <w:bottom w:val="single" w:sz="8" w:space="0" w:color="auto"/>
              <w:right w:val="single" w:sz="8" w:space="0" w:color="auto"/>
            </w:tcBorders>
            <w:hideMark/>
          </w:tcPr>
          <w:p w14:paraId="2E540AE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2.84</w:t>
            </w:r>
          </w:p>
        </w:tc>
        <w:tc>
          <w:tcPr>
            <w:tcW w:w="0" w:type="auto"/>
            <w:tcBorders>
              <w:top w:val="nil"/>
              <w:left w:val="nil"/>
              <w:bottom w:val="single" w:sz="8" w:space="0" w:color="auto"/>
              <w:right w:val="single" w:sz="8" w:space="0" w:color="auto"/>
            </w:tcBorders>
            <w:hideMark/>
          </w:tcPr>
          <w:p w14:paraId="6932779C"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2.45</w:t>
            </w:r>
          </w:p>
        </w:tc>
      </w:tr>
      <w:tr w:rsidR="004B4393" w:rsidRPr="00876F89" w14:paraId="011E6FD3"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7F7EE4CC"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14</w:t>
            </w:r>
            <w:r w:rsidRPr="00876F89">
              <w:rPr>
                <w:rFonts w:eastAsia="Times New Roman"/>
                <w:lang w:eastAsia="en-IN"/>
              </w:rPr>
              <w:t xml:space="preserve"> (Sand + Vermicompost + PSB + VAM)</w:t>
            </w:r>
          </w:p>
        </w:tc>
        <w:tc>
          <w:tcPr>
            <w:tcW w:w="0" w:type="auto"/>
            <w:tcBorders>
              <w:top w:val="nil"/>
              <w:left w:val="nil"/>
              <w:bottom w:val="single" w:sz="8" w:space="0" w:color="auto"/>
              <w:right w:val="single" w:sz="8" w:space="0" w:color="auto"/>
            </w:tcBorders>
            <w:hideMark/>
          </w:tcPr>
          <w:p w14:paraId="421C559A"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6.23</w:t>
            </w:r>
          </w:p>
        </w:tc>
        <w:tc>
          <w:tcPr>
            <w:tcW w:w="0" w:type="auto"/>
            <w:tcBorders>
              <w:top w:val="nil"/>
              <w:left w:val="nil"/>
              <w:bottom w:val="single" w:sz="8" w:space="0" w:color="auto"/>
              <w:right w:val="single" w:sz="8" w:space="0" w:color="auto"/>
            </w:tcBorders>
            <w:hideMark/>
          </w:tcPr>
          <w:p w14:paraId="540CD99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8.08</w:t>
            </w:r>
          </w:p>
        </w:tc>
        <w:tc>
          <w:tcPr>
            <w:tcW w:w="0" w:type="auto"/>
            <w:tcBorders>
              <w:top w:val="nil"/>
              <w:left w:val="nil"/>
              <w:bottom w:val="single" w:sz="8" w:space="0" w:color="auto"/>
              <w:right w:val="single" w:sz="8" w:space="0" w:color="auto"/>
            </w:tcBorders>
            <w:hideMark/>
          </w:tcPr>
          <w:p w14:paraId="0C03B412"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8.81</w:t>
            </w:r>
          </w:p>
        </w:tc>
        <w:tc>
          <w:tcPr>
            <w:tcW w:w="0" w:type="auto"/>
            <w:tcBorders>
              <w:top w:val="nil"/>
              <w:left w:val="nil"/>
              <w:bottom w:val="single" w:sz="8" w:space="0" w:color="auto"/>
              <w:right w:val="single" w:sz="8" w:space="0" w:color="auto"/>
            </w:tcBorders>
            <w:hideMark/>
          </w:tcPr>
          <w:p w14:paraId="051FDDF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7.71</w:t>
            </w:r>
          </w:p>
        </w:tc>
        <w:tc>
          <w:tcPr>
            <w:tcW w:w="0" w:type="auto"/>
            <w:tcBorders>
              <w:top w:val="nil"/>
              <w:left w:val="nil"/>
              <w:bottom w:val="single" w:sz="8" w:space="0" w:color="auto"/>
              <w:right w:val="single" w:sz="8" w:space="0" w:color="auto"/>
            </w:tcBorders>
            <w:hideMark/>
          </w:tcPr>
          <w:p w14:paraId="32926ABA"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2.1</w:t>
            </w:r>
          </w:p>
        </w:tc>
        <w:tc>
          <w:tcPr>
            <w:tcW w:w="0" w:type="auto"/>
            <w:tcBorders>
              <w:top w:val="nil"/>
              <w:left w:val="nil"/>
              <w:bottom w:val="single" w:sz="8" w:space="0" w:color="auto"/>
              <w:right w:val="single" w:sz="8" w:space="0" w:color="auto"/>
            </w:tcBorders>
            <w:hideMark/>
          </w:tcPr>
          <w:p w14:paraId="361524EF"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2.9</w:t>
            </w:r>
          </w:p>
        </w:tc>
        <w:tc>
          <w:tcPr>
            <w:tcW w:w="0" w:type="auto"/>
            <w:tcBorders>
              <w:top w:val="nil"/>
              <w:left w:val="nil"/>
              <w:bottom w:val="single" w:sz="8" w:space="0" w:color="auto"/>
              <w:right w:val="single" w:sz="8" w:space="0" w:color="auto"/>
            </w:tcBorders>
            <w:hideMark/>
          </w:tcPr>
          <w:p w14:paraId="6436A39D"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3.17</w:t>
            </w:r>
          </w:p>
        </w:tc>
        <w:tc>
          <w:tcPr>
            <w:tcW w:w="0" w:type="auto"/>
            <w:tcBorders>
              <w:top w:val="nil"/>
              <w:left w:val="nil"/>
              <w:bottom w:val="single" w:sz="8" w:space="0" w:color="auto"/>
              <w:right w:val="single" w:sz="8" w:space="0" w:color="auto"/>
            </w:tcBorders>
            <w:hideMark/>
          </w:tcPr>
          <w:p w14:paraId="1F2FA01E"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2.72</w:t>
            </w:r>
          </w:p>
        </w:tc>
      </w:tr>
      <w:tr w:rsidR="004B4393" w:rsidRPr="00876F89" w14:paraId="46A91EDB" w14:textId="77777777" w:rsidTr="001F502F">
        <w:trPr>
          <w:trHeight w:val="350"/>
        </w:trPr>
        <w:tc>
          <w:tcPr>
            <w:tcW w:w="0" w:type="auto"/>
            <w:tcBorders>
              <w:top w:val="nil"/>
              <w:left w:val="single" w:sz="8" w:space="0" w:color="auto"/>
              <w:bottom w:val="single" w:sz="8" w:space="0" w:color="auto"/>
              <w:right w:val="single" w:sz="8" w:space="0" w:color="auto"/>
            </w:tcBorders>
            <w:hideMark/>
          </w:tcPr>
          <w:p w14:paraId="07B4ABBA" w14:textId="77777777" w:rsidR="004B4393" w:rsidRPr="00876F89" w:rsidRDefault="004B4393" w:rsidP="001F502F">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15 </w:t>
            </w:r>
            <w:r w:rsidRPr="00876F89">
              <w:rPr>
                <w:rFonts w:eastAsia="Times New Roman"/>
                <w:lang w:eastAsia="en-IN"/>
              </w:rPr>
              <w:t xml:space="preserve">(Sand + Vermicompost + PSB + </w:t>
            </w:r>
            <w:r w:rsidRPr="00876F89">
              <w:rPr>
                <w:rFonts w:eastAsia="Times New Roman"/>
                <w:i/>
                <w:iCs/>
                <w:lang w:eastAsia="en-IN"/>
              </w:rPr>
              <w:t xml:space="preserve">Azotobacter </w:t>
            </w:r>
            <w:r w:rsidRPr="00876F89">
              <w:rPr>
                <w:rFonts w:eastAsia="Times New Roman"/>
                <w:lang w:eastAsia="en-IN"/>
              </w:rPr>
              <w:t>+ VAM)</w:t>
            </w:r>
          </w:p>
        </w:tc>
        <w:tc>
          <w:tcPr>
            <w:tcW w:w="0" w:type="auto"/>
            <w:tcBorders>
              <w:top w:val="nil"/>
              <w:left w:val="nil"/>
              <w:bottom w:val="single" w:sz="8" w:space="0" w:color="auto"/>
              <w:right w:val="single" w:sz="8" w:space="0" w:color="auto"/>
            </w:tcBorders>
            <w:hideMark/>
          </w:tcPr>
          <w:p w14:paraId="392CA948"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6.4</w:t>
            </w:r>
          </w:p>
        </w:tc>
        <w:tc>
          <w:tcPr>
            <w:tcW w:w="0" w:type="auto"/>
            <w:tcBorders>
              <w:top w:val="nil"/>
              <w:left w:val="nil"/>
              <w:bottom w:val="single" w:sz="8" w:space="0" w:color="auto"/>
              <w:right w:val="single" w:sz="8" w:space="0" w:color="auto"/>
            </w:tcBorders>
            <w:hideMark/>
          </w:tcPr>
          <w:p w14:paraId="016702AB"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9.55</w:t>
            </w:r>
          </w:p>
        </w:tc>
        <w:tc>
          <w:tcPr>
            <w:tcW w:w="0" w:type="auto"/>
            <w:tcBorders>
              <w:top w:val="nil"/>
              <w:left w:val="nil"/>
              <w:bottom w:val="single" w:sz="8" w:space="0" w:color="auto"/>
              <w:right w:val="single" w:sz="8" w:space="0" w:color="auto"/>
            </w:tcBorders>
            <w:hideMark/>
          </w:tcPr>
          <w:p w14:paraId="67DE0B46"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10.31</w:t>
            </w:r>
          </w:p>
        </w:tc>
        <w:tc>
          <w:tcPr>
            <w:tcW w:w="0" w:type="auto"/>
            <w:tcBorders>
              <w:top w:val="nil"/>
              <w:left w:val="nil"/>
              <w:bottom w:val="single" w:sz="8" w:space="0" w:color="auto"/>
              <w:right w:val="single" w:sz="8" w:space="0" w:color="auto"/>
            </w:tcBorders>
            <w:hideMark/>
          </w:tcPr>
          <w:p w14:paraId="4C635C44"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8.75</w:t>
            </w:r>
          </w:p>
        </w:tc>
        <w:tc>
          <w:tcPr>
            <w:tcW w:w="0" w:type="auto"/>
            <w:tcBorders>
              <w:top w:val="nil"/>
              <w:left w:val="nil"/>
              <w:bottom w:val="single" w:sz="8" w:space="0" w:color="auto"/>
              <w:right w:val="single" w:sz="8" w:space="0" w:color="auto"/>
            </w:tcBorders>
            <w:hideMark/>
          </w:tcPr>
          <w:p w14:paraId="1AD767DC"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2.36</w:t>
            </w:r>
          </w:p>
        </w:tc>
        <w:tc>
          <w:tcPr>
            <w:tcW w:w="0" w:type="auto"/>
            <w:tcBorders>
              <w:top w:val="nil"/>
              <w:left w:val="nil"/>
              <w:bottom w:val="single" w:sz="8" w:space="0" w:color="auto"/>
              <w:right w:val="single" w:sz="8" w:space="0" w:color="auto"/>
            </w:tcBorders>
            <w:hideMark/>
          </w:tcPr>
          <w:p w14:paraId="54B81D84"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3.52</w:t>
            </w:r>
          </w:p>
        </w:tc>
        <w:tc>
          <w:tcPr>
            <w:tcW w:w="0" w:type="auto"/>
            <w:tcBorders>
              <w:top w:val="nil"/>
              <w:left w:val="nil"/>
              <w:bottom w:val="single" w:sz="8" w:space="0" w:color="auto"/>
              <w:right w:val="single" w:sz="8" w:space="0" w:color="auto"/>
            </w:tcBorders>
            <w:hideMark/>
          </w:tcPr>
          <w:p w14:paraId="36512C71" w14:textId="77777777" w:rsidR="004B4393" w:rsidRPr="00876F89" w:rsidRDefault="004B4393" w:rsidP="001F502F">
            <w:pPr>
              <w:spacing w:after="0" w:line="240" w:lineRule="auto"/>
              <w:jc w:val="center"/>
              <w:rPr>
                <w:rFonts w:eastAsia="Times New Roman"/>
                <w:b/>
                <w:bCs/>
                <w:sz w:val="20"/>
                <w:szCs w:val="20"/>
                <w:lang w:eastAsia="en-IN"/>
              </w:rPr>
            </w:pPr>
            <w:r w:rsidRPr="00876F89">
              <w:rPr>
                <w:rFonts w:eastAsia="Times New Roman"/>
                <w:b/>
                <w:bCs/>
                <w:sz w:val="20"/>
                <w:szCs w:val="20"/>
                <w:lang w:eastAsia="en-IN"/>
              </w:rPr>
              <w:t>3.66</w:t>
            </w:r>
          </w:p>
        </w:tc>
        <w:tc>
          <w:tcPr>
            <w:tcW w:w="0" w:type="auto"/>
            <w:tcBorders>
              <w:top w:val="nil"/>
              <w:left w:val="nil"/>
              <w:bottom w:val="single" w:sz="8" w:space="0" w:color="auto"/>
              <w:right w:val="single" w:sz="8" w:space="0" w:color="auto"/>
            </w:tcBorders>
            <w:hideMark/>
          </w:tcPr>
          <w:p w14:paraId="6322BC92"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3.18</w:t>
            </w:r>
          </w:p>
        </w:tc>
      </w:tr>
      <w:tr w:rsidR="004B4393" w:rsidRPr="00876F89" w14:paraId="4387A0D3" w14:textId="77777777" w:rsidTr="001F502F">
        <w:trPr>
          <w:trHeight w:val="290"/>
        </w:trPr>
        <w:tc>
          <w:tcPr>
            <w:tcW w:w="0" w:type="auto"/>
            <w:tcBorders>
              <w:top w:val="nil"/>
              <w:left w:val="single" w:sz="8" w:space="0" w:color="auto"/>
              <w:bottom w:val="single" w:sz="8" w:space="0" w:color="auto"/>
              <w:right w:val="single" w:sz="8" w:space="0" w:color="auto"/>
            </w:tcBorders>
            <w:hideMark/>
          </w:tcPr>
          <w:p w14:paraId="61118E06" w14:textId="77777777" w:rsidR="004B4393" w:rsidRPr="00876F89" w:rsidRDefault="004B4393" w:rsidP="001F502F">
            <w:pPr>
              <w:spacing w:after="0" w:line="240" w:lineRule="auto"/>
              <w:jc w:val="center"/>
              <w:rPr>
                <w:rFonts w:eastAsia="Times New Roman"/>
                <w:b/>
                <w:bCs/>
                <w:lang w:eastAsia="en-IN"/>
              </w:rPr>
            </w:pPr>
            <w:r w:rsidRPr="00876F89">
              <w:rPr>
                <w:rFonts w:eastAsia="Times New Roman"/>
                <w:b/>
                <w:bCs/>
                <w:lang w:eastAsia="en-IN"/>
              </w:rPr>
              <w:t>C.D. (p=0.05)</w:t>
            </w:r>
          </w:p>
        </w:tc>
        <w:tc>
          <w:tcPr>
            <w:tcW w:w="0" w:type="auto"/>
            <w:tcBorders>
              <w:top w:val="nil"/>
              <w:left w:val="nil"/>
              <w:bottom w:val="single" w:sz="8" w:space="0" w:color="auto"/>
              <w:right w:val="single" w:sz="8" w:space="0" w:color="auto"/>
            </w:tcBorders>
            <w:hideMark/>
          </w:tcPr>
          <w:p w14:paraId="79826D8B"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0.6</w:t>
            </w:r>
          </w:p>
        </w:tc>
        <w:tc>
          <w:tcPr>
            <w:tcW w:w="0" w:type="auto"/>
            <w:tcBorders>
              <w:top w:val="nil"/>
              <w:left w:val="nil"/>
              <w:bottom w:val="single" w:sz="8" w:space="0" w:color="auto"/>
              <w:right w:val="single" w:sz="8" w:space="0" w:color="auto"/>
            </w:tcBorders>
            <w:hideMark/>
          </w:tcPr>
          <w:p w14:paraId="1BB166E2"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1.63</w:t>
            </w:r>
          </w:p>
        </w:tc>
        <w:tc>
          <w:tcPr>
            <w:tcW w:w="0" w:type="auto"/>
            <w:tcBorders>
              <w:top w:val="nil"/>
              <w:left w:val="nil"/>
              <w:bottom w:val="single" w:sz="8" w:space="0" w:color="auto"/>
              <w:right w:val="single" w:sz="8" w:space="0" w:color="auto"/>
            </w:tcBorders>
            <w:hideMark/>
          </w:tcPr>
          <w:p w14:paraId="7FC4A977"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1.26</w:t>
            </w:r>
          </w:p>
        </w:tc>
        <w:tc>
          <w:tcPr>
            <w:tcW w:w="0" w:type="auto"/>
            <w:tcBorders>
              <w:top w:val="nil"/>
              <w:left w:val="nil"/>
              <w:bottom w:val="single" w:sz="8" w:space="0" w:color="auto"/>
              <w:right w:val="single" w:sz="8" w:space="0" w:color="auto"/>
            </w:tcBorders>
            <w:hideMark/>
          </w:tcPr>
          <w:p w14:paraId="36A6315E"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 </w:t>
            </w:r>
          </w:p>
        </w:tc>
        <w:tc>
          <w:tcPr>
            <w:tcW w:w="0" w:type="auto"/>
            <w:tcBorders>
              <w:top w:val="nil"/>
              <w:left w:val="nil"/>
              <w:bottom w:val="single" w:sz="8" w:space="0" w:color="auto"/>
              <w:right w:val="single" w:sz="8" w:space="0" w:color="auto"/>
            </w:tcBorders>
            <w:hideMark/>
          </w:tcPr>
          <w:p w14:paraId="20C0B5CC"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0.2</w:t>
            </w:r>
          </w:p>
        </w:tc>
        <w:tc>
          <w:tcPr>
            <w:tcW w:w="0" w:type="auto"/>
            <w:tcBorders>
              <w:top w:val="nil"/>
              <w:left w:val="nil"/>
              <w:bottom w:val="single" w:sz="8" w:space="0" w:color="auto"/>
              <w:right w:val="single" w:sz="8" w:space="0" w:color="auto"/>
            </w:tcBorders>
            <w:hideMark/>
          </w:tcPr>
          <w:p w14:paraId="1C0B1400"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0.55</w:t>
            </w:r>
          </w:p>
        </w:tc>
        <w:tc>
          <w:tcPr>
            <w:tcW w:w="0" w:type="auto"/>
            <w:tcBorders>
              <w:top w:val="nil"/>
              <w:left w:val="nil"/>
              <w:bottom w:val="single" w:sz="8" w:space="0" w:color="auto"/>
              <w:right w:val="single" w:sz="8" w:space="0" w:color="auto"/>
            </w:tcBorders>
            <w:hideMark/>
          </w:tcPr>
          <w:p w14:paraId="700B030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0.45</w:t>
            </w:r>
          </w:p>
        </w:tc>
        <w:tc>
          <w:tcPr>
            <w:tcW w:w="0" w:type="auto"/>
            <w:tcBorders>
              <w:top w:val="nil"/>
              <w:left w:val="nil"/>
              <w:bottom w:val="single" w:sz="8" w:space="0" w:color="auto"/>
              <w:right w:val="single" w:sz="8" w:space="0" w:color="auto"/>
            </w:tcBorders>
            <w:hideMark/>
          </w:tcPr>
          <w:p w14:paraId="717F8113" w14:textId="77777777" w:rsidR="004B4393" w:rsidRPr="00876F89" w:rsidRDefault="004B4393" w:rsidP="001F502F">
            <w:pPr>
              <w:spacing w:after="0" w:line="240" w:lineRule="auto"/>
              <w:jc w:val="center"/>
              <w:rPr>
                <w:rFonts w:eastAsia="Times New Roman"/>
                <w:sz w:val="20"/>
                <w:szCs w:val="20"/>
                <w:lang w:eastAsia="en-IN"/>
              </w:rPr>
            </w:pPr>
            <w:r w:rsidRPr="00876F89">
              <w:rPr>
                <w:rFonts w:eastAsia="Times New Roman"/>
                <w:sz w:val="20"/>
                <w:szCs w:val="20"/>
                <w:lang w:eastAsia="en-IN"/>
              </w:rPr>
              <w:t> </w:t>
            </w:r>
          </w:p>
        </w:tc>
      </w:tr>
    </w:tbl>
    <w:p w14:paraId="6DFC6CBA" w14:textId="77777777" w:rsidR="004B4393" w:rsidRPr="004B4393" w:rsidRDefault="004B4393" w:rsidP="00453755">
      <w:pPr>
        <w:spacing w:after="0" w:line="360" w:lineRule="auto"/>
        <w:jc w:val="both"/>
        <w:outlineLvl w:val="0"/>
        <w:rPr>
          <w:rFonts w:ascii="Times New Roman" w:hAnsi="Times New Roman" w:cs="Times New Roman"/>
          <w:b/>
          <w:bCs/>
        </w:rPr>
      </w:pPr>
    </w:p>
    <w:sectPr w:rsidR="004B4393" w:rsidRPr="004B4393" w:rsidSect="005A2B70">
      <w:type w:val="continuous"/>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dhab " w:date="2025-12-15T08:38:00Z" w:initials="H">
    <w:p w14:paraId="42E4CE6F" w14:textId="2CB526EF" w:rsidR="001F502F" w:rsidRDefault="001F502F">
      <w:pPr>
        <w:pStyle w:val="CommentText"/>
      </w:pPr>
      <w:r>
        <w:rPr>
          <w:rStyle w:val="CommentReference"/>
        </w:rPr>
        <w:annotationRef/>
      </w:r>
      <w:r>
        <w:t>Add reference</w:t>
      </w:r>
    </w:p>
  </w:comment>
  <w:comment w:id="2" w:author="Madhab " w:date="2025-12-15T08:39:00Z" w:initials="H">
    <w:p w14:paraId="6DB968ED" w14:textId="5BD69B0D" w:rsidR="001F502F" w:rsidRDefault="001F502F">
      <w:pPr>
        <w:pStyle w:val="CommentText"/>
      </w:pPr>
      <w:r>
        <w:rPr>
          <w:rStyle w:val="CommentReference"/>
        </w:rPr>
        <w:annotationRef/>
      </w:r>
      <w:r>
        <w:t>Add reference</w:t>
      </w:r>
    </w:p>
  </w:comment>
  <w:comment w:id="3" w:author="Madhab " w:date="2025-12-15T08:45:00Z" w:initials="H">
    <w:p w14:paraId="6F02B2B4" w14:textId="067EC048" w:rsidR="001F502F" w:rsidRDefault="001F502F">
      <w:pPr>
        <w:pStyle w:val="CommentText"/>
      </w:pPr>
      <w:r>
        <w:rPr>
          <w:rStyle w:val="CommentReference"/>
        </w:rPr>
        <w:annotationRef/>
      </w:r>
      <w:r w:rsidR="002F2E7F">
        <w:t>Now days</w:t>
      </w:r>
      <w:r>
        <w:t xml:space="preserve"> vegetative propagation particularly air layering is a commercial propagation method in </w:t>
      </w:r>
      <w:r w:rsidR="002F2E7F">
        <w:t>guava</w:t>
      </w:r>
      <w:r>
        <w:t xml:space="preserve">. Why the farmer will go for </w:t>
      </w:r>
      <w:r w:rsidR="00AF6D94">
        <w:t>propagation from seed. Add few sentences to justify propagation through seed in guava</w:t>
      </w:r>
    </w:p>
  </w:comment>
  <w:comment w:id="4" w:author="Madhab " w:date="2025-12-15T08:40:00Z" w:initials="H">
    <w:p w14:paraId="53073B41" w14:textId="37C6431E" w:rsidR="001F502F" w:rsidRDefault="001F502F">
      <w:pPr>
        <w:pStyle w:val="CommentText"/>
      </w:pPr>
      <w:r>
        <w:rPr>
          <w:rStyle w:val="CommentReference"/>
        </w:rPr>
        <w:annotationRef/>
      </w:r>
      <w:r>
        <w:t xml:space="preserve">Add data for are coverage and quantity production </w:t>
      </w:r>
    </w:p>
  </w:comment>
  <w:comment w:id="5" w:author="Madhab " w:date="2025-12-15T08:43:00Z" w:initials="H">
    <w:p w14:paraId="6D5B49AF" w14:textId="283A222E" w:rsidR="00D025E1" w:rsidRDefault="00D025E1">
      <w:pPr>
        <w:pStyle w:val="CommentText"/>
      </w:pPr>
      <w:r>
        <w:rPr>
          <w:rStyle w:val="CommentReference"/>
        </w:rPr>
        <w:annotationRef/>
      </w:r>
      <w:r>
        <w:t xml:space="preserve">Add </w:t>
      </w:r>
      <w:r w:rsidR="002F2E7F">
        <w:t>reference</w:t>
      </w:r>
    </w:p>
  </w:comment>
  <w:comment w:id="6" w:author="Madhab " w:date="2025-12-15T08:45:00Z" w:initials="H">
    <w:p w14:paraId="3713E6CB" w14:textId="0F82CB71" w:rsidR="00A561DD" w:rsidRDefault="00A561DD">
      <w:pPr>
        <w:pStyle w:val="CommentText"/>
      </w:pPr>
      <w:r>
        <w:rPr>
          <w:rStyle w:val="CommentReference"/>
        </w:rPr>
        <w:annotationRef/>
      </w:r>
      <w:proofErr w:type="spellStart"/>
      <w:r>
        <w:t>Mrig</w:t>
      </w:r>
      <w:proofErr w:type="spellEnd"/>
      <w:r>
        <w:t xml:space="preserve"> ?</w:t>
      </w:r>
      <w:bookmarkStart w:id="7" w:name="_GoBack"/>
      <w:bookmarkEnd w:id="7"/>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EECB3" w14:textId="77777777" w:rsidR="002072AE" w:rsidRDefault="002072AE" w:rsidP="00B76DFA">
      <w:pPr>
        <w:spacing w:after="0" w:line="240" w:lineRule="auto"/>
      </w:pPr>
      <w:r>
        <w:separator/>
      </w:r>
    </w:p>
  </w:endnote>
  <w:endnote w:type="continuationSeparator" w:id="0">
    <w:p w14:paraId="56F9505A" w14:textId="77777777" w:rsidR="002072AE" w:rsidRDefault="002072AE" w:rsidP="00B7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6FA86" w14:textId="77777777" w:rsidR="001F502F" w:rsidRDefault="001F50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153507"/>
      <w:docPartObj>
        <w:docPartGallery w:val="Page Numbers (Bottom of Page)"/>
        <w:docPartUnique/>
      </w:docPartObj>
    </w:sdtPr>
    <w:sdtEndPr>
      <w:rPr>
        <w:noProof/>
      </w:rPr>
    </w:sdtEndPr>
    <w:sdtContent>
      <w:p w14:paraId="0567BB73" w14:textId="2AE5C832" w:rsidR="001F502F" w:rsidRDefault="001F502F">
        <w:pPr>
          <w:pStyle w:val="Footer"/>
          <w:jc w:val="right"/>
        </w:pPr>
        <w:r>
          <w:fldChar w:fldCharType="begin"/>
        </w:r>
        <w:r>
          <w:instrText xml:space="preserve"> PAGE   \* MERGEFORMAT </w:instrText>
        </w:r>
        <w:r>
          <w:fldChar w:fldCharType="separate"/>
        </w:r>
        <w:r w:rsidR="00A561DD">
          <w:rPr>
            <w:noProof/>
          </w:rPr>
          <w:t>3</w:t>
        </w:r>
        <w:r>
          <w:rPr>
            <w:noProof/>
          </w:rPr>
          <w:fldChar w:fldCharType="end"/>
        </w:r>
      </w:p>
    </w:sdtContent>
  </w:sdt>
  <w:p w14:paraId="6313C075" w14:textId="77777777" w:rsidR="001F502F" w:rsidRDefault="001F50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DDE33" w14:textId="77777777" w:rsidR="001F502F" w:rsidRDefault="001F50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AA3F6" w14:textId="77777777" w:rsidR="002072AE" w:rsidRDefault="002072AE" w:rsidP="00B76DFA">
      <w:pPr>
        <w:spacing w:after="0" w:line="240" w:lineRule="auto"/>
      </w:pPr>
      <w:r>
        <w:separator/>
      </w:r>
    </w:p>
  </w:footnote>
  <w:footnote w:type="continuationSeparator" w:id="0">
    <w:p w14:paraId="2B522333" w14:textId="77777777" w:rsidR="002072AE" w:rsidRDefault="002072AE" w:rsidP="00B76D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C0203" w14:textId="3CC9EDAE" w:rsidR="001F502F" w:rsidRDefault="001F502F">
    <w:pPr>
      <w:pStyle w:val="Header"/>
    </w:pPr>
    <w:r>
      <w:rPr>
        <w:noProof/>
      </w:rPr>
      <w:pict w14:anchorId="3FBC7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095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0B68D" w14:textId="6D0481F8" w:rsidR="001F502F" w:rsidRDefault="001F502F">
    <w:pPr>
      <w:pStyle w:val="Header"/>
    </w:pPr>
    <w:r>
      <w:rPr>
        <w:noProof/>
      </w:rPr>
      <w:pict w14:anchorId="69DD6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095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AB0BA" w14:textId="58B916CF" w:rsidR="001F502F" w:rsidRDefault="001F502F">
    <w:pPr>
      <w:pStyle w:val="Header"/>
    </w:pPr>
    <w:r>
      <w:rPr>
        <w:noProof/>
      </w:rPr>
      <w:pict w14:anchorId="6F603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095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5D38"/>
    <w:multiLevelType w:val="multilevel"/>
    <w:tmpl w:val="E6AAB42A"/>
    <w:lvl w:ilvl="0">
      <w:start w:val="4"/>
      <w:numFmt w:val="decimal"/>
      <w:lvlText w:val="%1"/>
      <w:lvlJc w:val="left"/>
      <w:pPr>
        <w:ind w:left="1258" w:hanging="330"/>
      </w:pPr>
      <w:rPr>
        <w:rFonts w:hint="default"/>
        <w:lang w:val="en-US" w:eastAsia="en-US" w:bidi="ar-SA"/>
      </w:rPr>
    </w:lvl>
    <w:lvl w:ilvl="1">
      <w:start w:val="1"/>
      <w:numFmt w:val="decimal"/>
      <w:lvlText w:val="%1.%2"/>
      <w:lvlJc w:val="left"/>
      <w:pPr>
        <w:ind w:left="1258" w:hanging="330"/>
      </w:pPr>
      <w:rPr>
        <w:rFonts w:ascii="Times New Roman" w:eastAsia="Times New Roman" w:hAnsi="Times New Roman" w:cs="Times New Roman" w:hint="default"/>
        <w:b/>
        <w:bCs/>
        <w:w w:val="99"/>
        <w:sz w:val="22"/>
        <w:szCs w:val="22"/>
        <w:lang w:val="en-US" w:eastAsia="en-US" w:bidi="ar-SA"/>
      </w:rPr>
    </w:lvl>
    <w:lvl w:ilvl="2">
      <w:start w:val="1"/>
      <w:numFmt w:val="decimal"/>
      <w:lvlText w:val="%1.%2.%3"/>
      <w:lvlJc w:val="left"/>
      <w:pPr>
        <w:ind w:left="1438" w:hanging="490"/>
      </w:pPr>
      <w:rPr>
        <w:rFonts w:ascii="Times New Roman" w:eastAsia="Times New Roman" w:hAnsi="Times New Roman" w:cs="Times New Roman" w:hint="default"/>
        <w:b/>
        <w:bCs/>
        <w:w w:val="99"/>
        <w:sz w:val="22"/>
        <w:szCs w:val="22"/>
        <w:lang w:val="en-US" w:eastAsia="en-US" w:bidi="ar-SA"/>
      </w:rPr>
    </w:lvl>
    <w:lvl w:ilvl="3">
      <w:numFmt w:val="bullet"/>
      <w:lvlText w:val="•"/>
      <w:lvlJc w:val="left"/>
      <w:pPr>
        <w:ind w:left="2522" w:hanging="490"/>
      </w:pPr>
      <w:rPr>
        <w:rFonts w:hint="default"/>
        <w:lang w:val="en-US" w:eastAsia="en-US" w:bidi="ar-SA"/>
      </w:rPr>
    </w:lvl>
    <w:lvl w:ilvl="4">
      <w:numFmt w:val="bullet"/>
      <w:lvlText w:val="•"/>
      <w:lvlJc w:val="left"/>
      <w:pPr>
        <w:ind w:left="3605" w:hanging="490"/>
      </w:pPr>
      <w:rPr>
        <w:rFonts w:hint="default"/>
        <w:lang w:val="en-US" w:eastAsia="en-US" w:bidi="ar-SA"/>
      </w:rPr>
    </w:lvl>
    <w:lvl w:ilvl="5">
      <w:numFmt w:val="bullet"/>
      <w:lvlText w:val="•"/>
      <w:lvlJc w:val="left"/>
      <w:pPr>
        <w:ind w:left="4687" w:hanging="490"/>
      </w:pPr>
      <w:rPr>
        <w:rFonts w:hint="default"/>
        <w:lang w:val="en-US" w:eastAsia="en-US" w:bidi="ar-SA"/>
      </w:rPr>
    </w:lvl>
    <w:lvl w:ilvl="6">
      <w:numFmt w:val="bullet"/>
      <w:lvlText w:val="•"/>
      <w:lvlJc w:val="left"/>
      <w:pPr>
        <w:ind w:left="5770" w:hanging="490"/>
      </w:pPr>
      <w:rPr>
        <w:rFonts w:hint="default"/>
        <w:lang w:val="en-US" w:eastAsia="en-US" w:bidi="ar-SA"/>
      </w:rPr>
    </w:lvl>
    <w:lvl w:ilvl="7">
      <w:numFmt w:val="bullet"/>
      <w:lvlText w:val="•"/>
      <w:lvlJc w:val="left"/>
      <w:pPr>
        <w:ind w:left="6852" w:hanging="490"/>
      </w:pPr>
      <w:rPr>
        <w:rFonts w:hint="default"/>
        <w:lang w:val="en-US" w:eastAsia="en-US" w:bidi="ar-SA"/>
      </w:rPr>
    </w:lvl>
    <w:lvl w:ilvl="8">
      <w:numFmt w:val="bullet"/>
      <w:lvlText w:val="•"/>
      <w:lvlJc w:val="left"/>
      <w:pPr>
        <w:ind w:left="7935" w:hanging="490"/>
      </w:pPr>
      <w:rPr>
        <w:rFonts w:hint="default"/>
        <w:lang w:val="en-US" w:eastAsia="en-US" w:bidi="ar-SA"/>
      </w:rPr>
    </w:lvl>
  </w:abstractNum>
  <w:abstractNum w:abstractNumId="1">
    <w:nsid w:val="0BE57DA1"/>
    <w:multiLevelType w:val="hybridMultilevel"/>
    <w:tmpl w:val="C660DFE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425676"/>
    <w:multiLevelType w:val="hybridMultilevel"/>
    <w:tmpl w:val="8BD04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4372B"/>
    <w:multiLevelType w:val="multilevel"/>
    <w:tmpl w:val="4226089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250486F"/>
    <w:multiLevelType w:val="hybridMultilevel"/>
    <w:tmpl w:val="C764DFB4"/>
    <w:lvl w:ilvl="0" w:tplc="9340950E">
      <w:start w:val="1"/>
      <w:numFmt w:val="decimal"/>
      <w:lvlText w:val="%1"/>
      <w:lvlJc w:val="left"/>
      <w:pPr>
        <w:ind w:left="1080" w:hanging="360"/>
      </w:pPr>
      <w:rPr>
        <w:rFonts w:eastAsia="Times New Roman"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190F792C"/>
    <w:multiLevelType w:val="hybridMultilevel"/>
    <w:tmpl w:val="1220A5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2887C79"/>
    <w:multiLevelType w:val="hybridMultilevel"/>
    <w:tmpl w:val="781E925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2BB15632"/>
    <w:multiLevelType w:val="hybridMultilevel"/>
    <w:tmpl w:val="50A67AFC"/>
    <w:lvl w:ilvl="0" w:tplc="DC5434C8">
      <w:numFmt w:val="bullet"/>
      <w:lvlText w:val=""/>
      <w:lvlJc w:val="left"/>
      <w:pPr>
        <w:ind w:left="420" w:hanging="360"/>
      </w:pPr>
      <w:rPr>
        <w:rFonts w:ascii="Symbol" w:eastAsiaTheme="minorHAnsi" w:hAnsi="Symbol" w:cs="Times New Roman"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8">
    <w:nsid w:val="2D7F1414"/>
    <w:multiLevelType w:val="hybridMultilevel"/>
    <w:tmpl w:val="FE4EAE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1CF1615"/>
    <w:multiLevelType w:val="multilevel"/>
    <w:tmpl w:val="8D4C49A2"/>
    <w:lvl w:ilvl="0">
      <w:start w:val="1"/>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0">
    <w:nsid w:val="31DA403C"/>
    <w:multiLevelType w:val="hybridMultilevel"/>
    <w:tmpl w:val="8CE81C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2547945"/>
    <w:multiLevelType w:val="hybridMultilevel"/>
    <w:tmpl w:val="355E9E10"/>
    <w:lvl w:ilvl="0" w:tplc="722C7664">
      <w:numFmt w:val="bullet"/>
      <w:lvlText w:val=""/>
      <w:lvlJc w:val="left"/>
      <w:pPr>
        <w:ind w:left="780" w:hanging="360"/>
      </w:pPr>
      <w:rPr>
        <w:rFonts w:ascii="Symbol" w:eastAsiaTheme="minorHAnsi" w:hAnsi="Symbol" w:cs="Times New Roman"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2">
    <w:nsid w:val="3B2F34F6"/>
    <w:multiLevelType w:val="hybridMultilevel"/>
    <w:tmpl w:val="3216DD16"/>
    <w:lvl w:ilvl="0" w:tplc="EDDA78FE">
      <w:numFmt w:val="bullet"/>
      <w:lvlText w:val=""/>
      <w:lvlJc w:val="left"/>
      <w:pPr>
        <w:ind w:left="420" w:hanging="360"/>
      </w:pPr>
      <w:rPr>
        <w:rFonts w:ascii="Symbol" w:eastAsiaTheme="minorHAnsi" w:hAnsi="Symbol" w:cs="Times New Roman"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13">
    <w:nsid w:val="3D1B791A"/>
    <w:multiLevelType w:val="hybridMultilevel"/>
    <w:tmpl w:val="02B66A92"/>
    <w:lvl w:ilvl="0" w:tplc="14E058D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BEA78A3"/>
    <w:multiLevelType w:val="hybridMultilevel"/>
    <w:tmpl w:val="D06095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59C65FA"/>
    <w:multiLevelType w:val="hybridMultilevel"/>
    <w:tmpl w:val="D28002D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68456E3D"/>
    <w:multiLevelType w:val="hybridMultilevel"/>
    <w:tmpl w:val="70CA7A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9967FCB"/>
    <w:multiLevelType w:val="multilevel"/>
    <w:tmpl w:val="40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6DF50F13"/>
    <w:multiLevelType w:val="hybridMultilevel"/>
    <w:tmpl w:val="FDD6AE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5187572"/>
    <w:multiLevelType w:val="hybridMultilevel"/>
    <w:tmpl w:val="AB5218FC"/>
    <w:lvl w:ilvl="0" w:tplc="1438E91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7E30454F"/>
    <w:multiLevelType w:val="hybridMultilevel"/>
    <w:tmpl w:val="57D2AE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0"/>
  </w:num>
  <w:num w:numId="4">
    <w:abstractNumId w:val="20"/>
  </w:num>
  <w:num w:numId="5">
    <w:abstractNumId w:val="3"/>
  </w:num>
  <w:num w:numId="6">
    <w:abstractNumId w:val="9"/>
  </w:num>
  <w:num w:numId="7">
    <w:abstractNumId w:val="4"/>
  </w:num>
  <w:num w:numId="8">
    <w:abstractNumId w:val="5"/>
  </w:num>
  <w:num w:numId="9">
    <w:abstractNumId w:val="10"/>
  </w:num>
  <w:num w:numId="10">
    <w:abstractNumId w:val="14"/>
  </w:num>
  <w:num w:numId="11">
    <w:abstractNumId w:val="13"/>
  </w:num>
  <w:num w:numId="12">
    <w:abstractNumId w:val="7"/>
  </w:num>
  <w:num w:numId="13">
    <w:abstractNumId w:val="12"/>
  </w:num>
  <w:num w:numId="14">
    <w:abstractNumId w:val="11"/>
  </w:num>
  <w:num w:numId="15">
    <w:abstractNumId w:val="18"/>
  </w:num>
  <w:num w:numId="16">
    <w:abstractNumId w:val="6"/>
  </w:num>
  <w:num w:numId="17">
    <w:abstractNumId w:val="8"/>
  </w:num>
  <w:num w:numId="18">
    <w:abstractNumId w:val="15"/>
  </w:num>
  <w:num w:numId="19">
    <w:abstractNumId w:val="1"/>
  </w:num>
  <w:num w:numId="20">
    <w:abstractNumId w:val="1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602"/>
    <w:rsid w:val="00001BE4"/>
    <w:rsid w:val="00007B7F"/>
    <w:rsid w:val="00007C30"/>
    <w:rsid w:val="0001232E"/>
    <w:rsid w:val="0001369A"/>
    <w:rsid w:val="000148CB"/>
    <w:rsid w:val="00014A3C"/>
    <w:rsid w:val="00023001"/>
    <w:rsid w:val="000234C5"/>
    <w:rsid w:val="000310E9"/>
    <w:rsid w:val="00032BE9"/>
    <w:rsid w:val="000341AC"/>
    <w:rsid w:val="0003511D"/>
    <w:rsid w:val="00035847"/>
    <w:rsid w:val="000432B7"/>
    <w:rsid w:val="000440F6"/>
    <w:rsid w:val="00045469"/>
    <w:rsid w:val="00050A4B"/>
    <w:rsid w:val="00052B2D"/>
    <w:rsid w:val="00052B58"/>
    <w:rsid w:val="000530B8"/>
    <w:rsid w:val="000548F2"/>
    <w:rsid w:val="00056A1D"/>
    <w:rsid w:val="00057297"/>
    <w:rsid w:val="00060814"/>
    <w:rsid w:val="00061670"/>
    <w:rsid w:val="00061C73"/>
    <w:rsid w:val="00065C72"/>
    <w:rsid w:val="00066328"/>
    <w:rsid w:val="00067F94"/>
    <w:rsid w:val="00070199"/>
    <w:rsid w:val="00070AC3"/>
    <w:rsid w:val="000748BF"/>
    <w:rsid w:val="0007529E"/>
    <w:rsid w:val="00081C77"/>
    <w:rsid w:val="00090AE2"/>
    <w:rsid w:val="0009324B"/>
    <w:rsid w:val="0009668B"/>
    <w:rsid w:val="00096903"/>
    <w:rsid w:val="000A0323"/>
    <w:rsid w:val="000A1087"/>
    <w:rsid w:val="000A5424"/>
    <w:rsid w:val="000A6C1C"/>
    <w:rsid w:val="000B03DA"/>
    <w:rsid w:val="000B0D4B"/>
    <w:rsid w:val="000B1107"/>
    <w:rsid w:val="000B19EE"/>
    <w:rsid w:val="000B3C28"/>
    <w:rsid w:val="000B551C"/>
    <w:rsid w:val="000B72EB"/>
    <w:rsid w:val="000B7C7A"/>
    <w:rsid w:val="000C0503"/>
    <w:rsid w:val="000C405D"/>
    <w:rsid w:val="000C6091"/>
    <w:rsid w:val="000C6CA1"/>
    <w:rsid w:val="000D0889"/>
    <w:rsid w:val="000D0D80"/>
    <w:rsid w:val="000D36CF"/>
    <w:rsid w:val="000D6049"/>
    <w:rsid w:val="000E5E18"/>
    <w:rsid w:val="000E62EC"/>
    <w:rsid w:val="000E672C"/>
    <w:rsid w:val="000F01F4"/>
    <w:rsid w:val="000F1A4C"/>
    <w:rsid w:val="000F6D67"/>
    <w:rsid w:val="00100252"/>
    <w:rsid w:val="00104D3F"/>
    <w:rsid w:val="001060DF"/>
    <w:rsid w:val="00110A94"/>
    <w:rsid w:val="0011161C"/>
    <w:rsid w:val="0011411D"/>
    <w:rsid w:val="00115960"/>
    <w:rsid w:val="001167E5"/>
    <w:rsid w:val="001207A6"/>
    <w:rsid w:val="00120974"/>
    <w:rsid w:val="00120C22"/>
    <w:rsid w:val="001270A2"/>
    <w:rsid w:val="001279DC"/>
    <w:rsid w:val="001316C0"/>
    <w:rsid w:val="0013303B"/>
    <w:rsid w:val="00134DFD"/>
    <w:rsid w:val="00136635"/>
    <w:rsid w:val="001366A8"/>
    <w:rsid w:val="001366F6"/>
    <w:rsid w:val="0013738A"/>
    <w:rsid w:val="00137F25"/>
    <w:rsid w:val="00145467"/>
    <w:rsid w:val="00145C15"/>
    <w:rsid w:val="00147500"/>
    <w:rsid w:val="001477A5"/>
    <w:rsid w:val="001504EA"/>
    <w:rsid w:val="00151FED"/>
    <w:rsid w:val="00153609"/>
    <w:rsid w:val="00153F55"/>
    <w:rsid w:val="00154E47"/>
    <w:rsid w:val="001605DA"/>
    <w:rsid w:val="00162D2C"/>
    <w:rsid w:val="00163AB2"/>
    <w:rsid w:val="00163C24"/>
    <w:rsid w:val="0016432E"/>
    <w:rsid w:val="00164F8A"/>
    <w:rsid w:val="001651E6"/>
    <w:rsid w:val="001715FF"/>
    <w:rsid w:val="00171CA4"/>
    <w:rsid w:val="0017229D"/>
    <w:rsid w:val="00175349"/>
    <w:rsid w:val="00181004"/>
    <w:rsid w:val="001831C7"/>
    <w:rsid w:val="00185BE5"/>
    <w:rsid w:val="00185EB8"/>
    <w:rsid w:val="001860E7"/>
    <w:rsid w:val="001863F9"/>
    <w:rsid w:val="001918DA"/>
    <w:rsid w:val="001A0252"/>
    <w:rsid w:val="001A0CF6"/>
    <w:rsid w:val="001A118B"/>
    <w:rsid w:val="001A2FED"/>
    <w:rsid w:val="001A33DF"/>
    <w:rsid w:val="001A52B1"/>
    <w:rsid w:val="001B2446"/>
    <w:rsid w:val="001B3E40"/>
    <w:rsid w:val="001B6B5A"/>
    <w:rsid w:val="001C3945"/>
    <w:rsid w:val="001C56E2"/>
    <w:rsid w:val="001C74E3"/>
    <w:rsid w:val="001C74F4"/>
    <w:rsid w:val="001D2694"/>
    <w:rsid w:val="001D309E"/>
    <w:rsid w:val="001D3A3D"/>
    <w:rsid w:val="001D5342"/>
    <w:rsid w:val="001E4F28"/>
    <w:rsid w:val="001E5720"/>
    <w:rsid w:val="001E6DFC"/>
    <w:rsid w:val="001E75CB"/>
    <w:rsid w:val="001F1509"/>
    <w:rsid w:val="001F3217"/>
    <w:rsid w:val="001F38E0"/>
    <w:rsid w:val="001F3FA3"/>
    <w:rsid w:val="001F502F"/>
    <w:rsid w:val="001F7269"/>
    <w:rsid w:val="001F7EC6"/>
    <w:rsid w:val="00200CBC"/>
    <w:rsid w:val="00201006"/>
    <w:rsid w:val="00201029"/>
    <w:rsid w:val="00205B15"/>
    <w:rsid w:val="002072AE"/>
    <w:rsid w:val="0020769E"/>
    <w:rsid w:val="00211104"/>
    <w:rsid w:val="00212F32"/>
    <w:rsid w:val="002154F3"/>
    <w:rsid w:val="00215723"/>
    <w:rsid w:val="00225113"/>
    <w:rsid w:val="00231E3E"/>
    <w:rsid w:val="0023698B"/>
    <w:rsid w:val="00237839"/>
    <w:rsid w:val="002448E7"/>
    <w:rsid w:val="0024584E"/>
    <w:rsid w:val="00255819"/>
    <w:rsid w:val="002564C3"/>
    <w:rsid w:val="00256E2A"/>
    <w:rsid w:val="00264671"/>
    <w:rsid w:val="00271A7C"/>
    <w:rsid w:val="00273EAE"/>
    <w:rsid w:val="00274A93"/>
    <w:rsid w:val="002770E9"/>
    <w:rsid w:val="00280867"/>
    <w:rsid w:val="00284DE1"/>
    <w:rsid w:val="002857A7"/>
    <w:rsid w:val="00292EC0"/>
    <w:rsid w:val="002A29BC"/>
    <w:rsid w:val="002A3D04"/>
    <w:rsid w:val="002A6F15"/>
    <w:rsid w:val="002C3720"/>
    <w:rsid w:val="002C46F5"/>
    <w:rsid w:val="002C51A4"/>
    <w:rsid w:val="002C5E68"/>
    <w:rsid w:val="002C5F81"/>
    <w:rsid w:val="002D1841"/>
    <w:rsid w:val="002D7024"/>
    <w:rsid w:val="002D768C"/>
    <w:rsid w:val="002E006E"/>
    <w:rsid w:val="002E30AF"/>
    <w:rsid w:val="002E6CE6"/>
    <w:rsid w:val="002F054E"/>
    <w:rsid w:val="002F2E7F"/>
    <w:rsid w:val="002F427A"/>
    <w:rsid w:val="002F5EBA"/>
    <w:rsid w:val="002F601F"/>
    <w:rsid w:val="0030038C"/>
    <w:rsid w:val="00301671"/>
    <w:rsid w:val="00304AA0"/>
    <w:rsid w:val="00307D73"/>
    <w:rsid w:val="003104F2"/>
    <w:rsid w:val="00316C83"/>
    <w:rsid w:val="003204A0"/>
    <w:rsid w:val="003253D7"/>
    <w:rsid w:val="00325535"/>
    <w:rsid w:val="00325FAE"/>
    <w:rsid w:val="003305AE"/>
    <w:rsid w:val="00336404"/>
    <w:rsid w:val="00336D52"/>
    <w:rsid w:val="00337CE2"/>
    <w:rsid w:val="0034078A"/>
    <w:rsid w:val="00340E2A"/>
    <w:rsid w:val="00341514"/>
    <w:rsid w:val="003417A1"/>
    <w:rsid w:val="00341A79"/>
    <w:rsid w:val="00345EFE"/>
    <w:rsid w:val="00352942"/>
    <w:rsid w:val="0035379B"/>
    <w:rsid w:val="00357AE2"/>
    <w:rsid w:val="003626BF"/>
    <w:rsid w:val="00364A2A"/>
    <w:rsid w:val="003704E5"/>
    <w:rsid w:val="003707C1"/>
    <w:rsid w:val="00370AF8"/>
    <w:rsid w:val="00370D37"/>
    <w:rsid w:val="00373CAF"/>
    <w:rsid w:val="00375481"/>
    <w:rsid w:val="00377E7D"/>
    <w:rsid w:val="00383919"/>
    <w:rsid w:val="0038661E"/>
    <w:rsid w:val="00391413"/>
    <w:rsid w:val="00397901"/>
    <w:rsid w:val="00397AF4"/>
    <w:rsid w:val="003A021F"/>
    <w:rsid w:val="003A3044"/>
    <w:rsid w:val="003A57AA"/>
    <w:rsid w:val="003B0EA7"/>
    <w:rsid w:val="003B1072"/>
    <w:rsid w:val="003B1409"/>
    <w:rsid w:val="003B1C44"/>
    <w:rsid w:val="003B1D93"/>
    <w:rsid w:val="003B3921"/>
    <w:rsid w:val="003C073B"/>
    <w:rsid w:val="003C155E"/>
    <w:rsid w:val="003C1797"/>
    <w:rsid w:val="003C1AE0"/>
    <w:rsid w:val="003C5710"/>
    <w:rsid w:val="003C5EA8"/>
    <w:rsid w:val="003D2F25"/>
    <w:rsid w:val="003D3B2A"/>
    <w:rsid w:val="003D600B"/>
    <w:rsid w:val="003F5AE9"/>
    <w:rsid w:val="003F5DAF"/>
    <w:rsid w:val="003F67A6"/>
    <w:rsid w:val="003F7D52"/>
    <w:rsid w:val="00402EAE"/>
    <w:rsid w:val="00405CD6"/>
    <w:rsid w:val="004114ED"/>
    <w:rsid w:val="00411997"/>
    <w:rsid w:val="004140C0"/>
    <w:rsid w:val="00424460"/>
    <w:rsid w:val="0042704D"/>
    <w:rsid w:val="00433124"/>
    <w:rsid w:val="00433680"/>
    <w:rsid w:val="00433B83"/>
    <w:rsid w:val="00436029"/>
    <w:rsid w:val="00436E69"/>
    <w:rsid w:val="0044258C"/>
    <w:rsid w:val="00442AF5"/>
    <w:rsid w:val="004430C6"/>
    <w:rsid w:val="004469FF"/>
    <w:rsid w:val="004500A5"/>
    <w:rsid w:val="00452BB4"/>
    <w:rsid w:val="00453755"/>
    <w:rsid w:val="00453C85"/>
    <w:rsid w:val="00455154"/>
    <w:rsid w:val="004556E4"/>
    <w:rsid w:val="00456747"/>
    <w:rsid w:val="00466671"/>
    <w:rsid w:val="004671DA"/>
    <w:rsid w:val="00467FAC"/>
    <w:rsid w:val="0047229D"/>
    <w:rsid w:val="00473993"/>
    <w:rsid w:val="00473CF5"/>
    <w:rsid w:val="00475BAB"/>
    <w:rsid w:val="0047693C"/>
    <w:rsid w:val="00476E93"/>
    <w:rsid w:val="0047700D"/>
    <w:rsid w:val="00477A25"/>
    <w:rsid w:val="0048579D"/>
    <w:rsid w:val="00486230"/>
    <w:rsid w:val="004911B1"/>
    <w:rsid w:val="00491DAC"/>
    <w:rsid w:val="0049216F"/>
    <w:rsid w:val="00492535"/>
    <w:rsid w:val="00493837"/>
    <w:rsid w:val="00493875"/>
    <w:rsid w:val="004969C8"/>
    <w:rsid w:val="004A3845"/>
    <w:rsid w:val="004A5B02"/>
    <w:rsid w:val="004A72C2"/>
    <w:rsid w:val="004A78CF"/>
    <w:rsid w:val="004B1195"/>
    <w:rsid w:val="004B3243"/>
    <w:rsid w:val="004B4393"/>
    <w:rsid w:val="004B4B1B"/>
    <w:rsid w:val="004B78B9"/>
    <w:rsid w:val="004C086A"/>
    <w:rsid w:val="004C091B"/>
    <w:rsid w:val="004C0A6B"/>
    <w:rsid w:val="004D2A6F"/>
    <w:rsid w:val="004D431B"/>
    <w:rsid w:val="004D4478"/>
    <w:rsid w:val="004D4859"/>
    <w:rsid w:val="004D4A86"/>
    <w:rsid w:val="004D57FC"/>
    <w:rsid w:val="004E0BF4"/>
    <w:rsid w:val="004E325F"/>
    <w:rsid w:val="004E48F7"/>
    <w:rsid w:val="004E5A0F"/>
    <w:rsid w:val="004E6237"/>
    <w:rsid w:val="004E6A87"/>
    <w:rsid w:val="004E732B"/>
    <w:rsid w:val="004E7E47"/>
    <w:rsid w:val="004E7E64"/>
    <w:rsid w:val="004F26B6"/>
    <w:rsid w:val="0050332F"/>
    <w:rsid w:val="00505A8E"/>
    <w:rsid w:val="0050613D"/>
    <w:rsid w:val="005104E0"/>
    <w:rsid w:val="0051189D"/>
    <w:rsid w:val="00513B5F"/>
    <w:rsid w:val="00515FCB"/>
    <w:rsid w:val="00524126"/>
    <w:rsid w:val="00524A08"/>
    <w:rsid w:val="005272BF"/>
    <w:rsid w:val="00527397"/>
    <w:rsid w:val="005304E5"/>
    <w:rsid w:val="0053066D"/>
    <w:rsid w:val="00533E8A"/>
    <w:rsid w:val="00534FD8"/>
    <w:rsid w:val="00541DCB"/>
    <w:rsid w:val="00547184"/>
    <w:rsid w:val="0054737B"/>
    <w:rsid w:val="00555AD4"/>
    <w:rsid w:val="00557935"/>
    <w:rsid w:val="00561B97"/>
    <w:rsid w:val="00564CE8"/>
    <w:rsid w:val="005666DE"/>
    <w:rsid w:val="00576B0D"/>
    <w:rsid w:val="00581632"/>
    <w:rsid w:val="0058595F"/>
    <w:rsid w:val="00587460"/>
    <w:rsid w:val="00592F91"/>
    <w:rsid w:val="00593344"/>
    <w:rsid w:val="00596633"/>
    <w:rsid w:val="00597169"/>
    <w:rsid w:val="005A0657"/>
    <w:rsid w:val="005A0FF5"/>
    <w:rsid w:val="005A2B70"/>
    <w:rsid w:val="005A40B3"/>
    <w:rsid w:val="005A50DF"/>
    <w:rsid w:val="005A686A"/>
    <w:rsid w:val="005A6A38"/>
    <w:rsid w:val="005A7D81"/>
    <w:rsid w:val="005B0718"/>
    <w:rsid w:val="005B0B27"/>
    <w:rsid w:val="005B5995"/>
    <w:rsid w:val="005B7696"/>
    <w:rsid w:val="005C1507"/>
    <w:rsid w:val="005D316A"/>
    <w:rsid w:val="005D3C8C"/>
    <w:rsid w:val="005D3E15"/>
    <w:rsid w:val="005D4366"/>
    <w:rsid w:val="005D6764"/>
    <w:rsid w:val="005D7DE8"/>
    <w:rsid w:val="005E2AF4"/>
    <w:rsid w:val="005E58FD"/>
    <w:rsid w:val="005E5CBC"/>
    <w:rsid w:val="005E7D20"/>
    <w:rsid w:val="005E7E80"/>
    <w:rsid w:val="005F0BDE"/>
    <w:rsid w:val="005F0E21"/>
    <w:rsid w:val="005F15A4"/>
    <w:rsid w:val="005F38F8"/>
    <w:rsid w:val="005F460F"/>
    <w:rsid w:val="005F72CB"/>
    <w:rsid w:val="006003F7"/>
    <w:rsid w:val="006043CF"/>
    <w:rsid w:val="00605E6F"/>
    <w:rsid w:val="0061055D"/>
    <w:rsid w:val="00612E86"/>
    <w:rsid w:val="00613504"/>
    <w:rsid w:val="00613C69"/>
    <w:rsid w:val="00613FA8"/>
    <w:rsid w:val="00613FC6"/>
    <w:rsid w:val="006146D1"/>
    <w:rsid w:val="00615927"/>
    <w:rsid w:val="006165D4"/>
    <w:rsid w:val="006174FE"/>
    <w:rsid w:val="00624387"/>
    <w:rsid w:val="00626F3E"/>
    <w:rsid w:val="00627B89"/>
    <w:rsid w:val="0063116B"/>
    <w:rsid w:val="00633DC9"/>
    <w:rsid w:val="0063605B"/>
    <w:rsid w:val="006368F0"/>
    <w:rsid w:val="00641FF0"/>
    <w:rsid w:val="00644EEB"/>
    <w:rsid w:val="006453D2"/>
    <w:rsid w:val="00650D64"/>
    <w:rsid w:val="00653242"/>
    <w:rsid w:val="006536F8"/>
    <w:rsid w:val="0065616A"/>
    <w:rsid w:val="00660C13"/>
    <w:rsid w:val="00663572"/>
    <w:rsid w:val="006655D4"/>
    <w:rsid w:val="006677F2"/>
    <w:rsid w:val="00670B39"/>
    <w:rsid w:val="006747F7"/>
    <w:rsid w:val="006768CD"/>
    <w:rsid w:val="0068631C"/>
    <w:rsid w:val="00686E8E"/>
    <w:rsid w:val="00690B5A"/>
    <w:rsid w:val="0069156E"/>
    <w:rsid w:val="00692948"/>
    <w:rsid w:val="00694C60"/>
    <w:rsid w:val="006A12F4"/>
    <w:rsid w:val="006A2587"/>
    <w:rsid w:val="006A30D7"/>
    <w:rsid w:val="006A5B46"/>
    <w:rsid w:val="006A5C80"/>
    <w:rsid w:val="006B28B9"/>
    <w:rsid w:val="006B5B23"/>
    <w:rsid w:val="006C2AE9"/>
    <w:rsid w:val="006C6DD2"/>
    <w:rsid w:val="006C7EDC"/>
    <w:rsid w:val="006D0872"/>
    <w:rsid w:val="006D1996"/>
    <w:rsid w:val="006E120F"/>
    <w:rsid w:val="006E5485"/>
    <w:rsid w:val="006E5DD4"/>
    <w:rsid w:val="006E70C0"/>
    <w:rsid w:val="006F1C31"/>
    <w:rsid w:val="006F54D6"/>
    <w:rsid w:val="00700C6A"/>
    <w:rsid w:val="00702770"/>
    <w:rsid w:val="00703B04"/>
    <w:rsid w:val="0070628B"/>
    <w:rsid w:val="00706BDE"/>
    <w:rsid w:val="0070773F"/>
    <w:rsid w:val="0071029B"/>
    <w:rsid w:val="007372B5"/>
    <w:rsid w:val="00737D89"/>
    <w:rsid w:val="007445A8"/>
    <w:rsid w:val="007468EF"/>
    <w:rsid w:val="007471CD"/>
    <w:rsid w:val="007557C0"/>
    <w:rsid w:val="0075590D"/>
    <w:rsid w:val="00756BCA"/>
    <w:rsid w:val="00762FF6"/>
    <w:rsid w:val="00763C19"/>
    <w:rsid w:val="00763D5E"/>
    <w:rsid w:val="00764178"/>
    <w:rsid w:val="00773A4C"/>
    <w:rsid w:val="00780126"/>
    <w:rsid w:val="007839D8"/>
    <w:rsid w:val="00783D9C"/>
    <w:rsid w:val="007846E4"/>
    <w:rsid w:val="00787A99"/>
    <w:rsid w:val="00787E46"/>
    <w:rsid w:val="00790756"/>
    <w:rsid w:val="00792082"/>
    <w:rsid w:val="00795CB0"/>
    <w:rsid w:val="00796602"/>
    <w:rsid w:val="007976E5"/>
    <w:rsid w:val="007A2DC7"/>
    <w:rsid w:val="007A2F48"/>
    <w:rsid w:val="007A7E02"/>
    <w:rsid w:val="007B2DFE"/>
    <w:rsid w:val="007B3BDE"/>
    <w:rsid w:val="007B3E09"/>
    <w:rsid w:val="007B56AA"/>
    <w:rsid w:val="007B62A9"/>
    <w:rsid w:val="007B6EC5"/>
    <w:rsid w:val="007B6FD7"/>
    <w:rsid w:val="007C3361"/>
    <w:rsid w:val="007C40B1"/>
    <w:rsid w:val="007C6425"/>
    <w:rsid w:val="007D210C"/>
    <w:rsid w:val="007D260A"/>
    <w:rsid w:val="007D49EA"/>
    <w:rsid w:val="007D54E9"/>
    <w:rsid w:val="007D63F2"/>
    <w:rsid w:val="007D7A5D"/>
    <w:rsid w:val="007D7D8C"/>
    <w:rsid w:val="007E3768"/>
    <w:rsid w:val="007E7172"/>
    <w:rsid w:val="007F13E6"/>
    <w:rsid w:val="007F31B4"/>
    <w:rsid w:val="007F7134"/>
    <w:rsid w:val="007F755C"/>
    <w:rsid w:val="00800226"/>
    <w:rsid w:val="00800B07"/>
    <w:rsid w:val="008055DE"/>
    <w:rsid w:val="00807B06"/>
    <w:rsid w:val="00807B9A"/>
    <w:rsid w:val="00810237"/>
    <w:rsid w:val="0081156C"/>
    <w:rsid w:val="0081311C"/>
    <w:rsid w:val="0082048D"/>
    <w:rsid w:val="0082226B"/>
    <w:rsid w:val="00825876"/>
    <w:rsid w:val="008268BD"/>
    <w:rsid w:val="00827491"/>
    <w:rsid w:val="00831AD0"/>
    <w:rsid w:val="00833D6F"/>
    <w:rsid w:val="00836B81"/>
    <w:rsid w:val="008404F4"/>
    <w:rsid w:val="00845500"/>
    <w:rsid w:val="008475C5"/>
    <w:rsid w:val="008501FB"/>
    <w:rsid w:val="00853AF3"/>
    <w:rsid w:val="00853E6A"/>
    <w:rsid w:val="00854BA2"/>
    <w:rsid w:val="00855384"/>
    <w:rsid w:val="0086150F"/>
    <w:rsid w:val="00861B1E"/>
    <w:rsid w:val="00862008"/>
    <w:rsid w:val="00863F1F"/>
    <w:rsid w:val="008647FC"/>
    <w:rsid w:val="0086542C"/>
    <w:rsid w:val="00870E14"/>
    <w:rsid w:val="008710DE"/>
    <w:rsid w:val="00871C10"/>
    <w:rsid w:val="008720F8"/>
    <w:rsid w:val="0087277A"/>
    <w:rsid w:val="00873DE2"/>
    <w:rsid w:val="008778DF"/>
    <w:rsid w:val="00882571"/>
    <w:rsid w:val="00892106"/>
    <w:rsid w:val="008967E6"/>
    <w:rsid w:val="00897C7F"/>
    <w:rsid w:val="008A1E54"/>
    <w:rsid w:val="008A2926"/>
    <w:rsid w:val="008A49E0"/>
    <w:rsid w:val="008B015E"/>
    <w:rsid w:val="008B2025"/>
    <w:rsid w:val="008B20C1"/>
    <w:rsid w:val="008B434F"/>
    <w:rsid w:val="008B5B21"/>
    <w:rsid w:val="008C65D6"/>
    <w:rsid w:val="008D3962"/>
    <w:rsid w:val="008E07FF"/>
    <w:rsid w:val="008E0C66"/>
    <w:rsid w:val="008E1873"/>
    <w:rsid w:val="008E2695"/>
    <w:rsid w:val="008E5F57"/>
    <w:rsid w:val="008E6A7E"/>
    <w:rsid w:val="008F2C40"/>
    <w:rsid w:val="008F401D"/>
    <w:rsid w:val="008F7B9C"/>
    <w:rsid w:val="00901752"/>
    <w:rsid w:val="0090412A"/>
    <w:rsid w:val="00905718"/>
    <w:rsid w:val="00910F45"/>
    <w:rsid w:val="009170D1"/>
    <w:rsid w:val="00917288"/>
    <w:rsid w:val="009175F3"/>
    <w:rsid w:val="0092105B"/>
    <w:rsid w:val="0092341B"/>
    <w:rsid w:val="009261CA"/>
    <w:rsid w:val="0092673C"/>
    <w:rsid w:val="0092751C"/>
    <w:rsid w:val="00930414"/>
    <w:rsid w:val="00931751"/>
    <w:rsid w:val="009324BB"/>
    <w:rsid w:val="00932836"/>
    <w:rsid w:val="00941934"/>
    <w:rsid w:val="0094200E"/>
    <w:rsid w:val="0094277D"/>
    <w:rsid w:val="00942B2D"/>
    <w:rsid w:val="0094456A"/>
    <w:rsid w:val="0094483B"/>
    <w:rsid w:val="009574BE"/>
    <w:rsid w:val="00957A5A"/>
    <w:rsid w:val="009609D9"/>
    <w:rsid w:val="0096148C"/>
    <w:rsid w:val="009648FF"/>
    <w:rsid w:val="009653AD"/>
    <w:rsid w:val="00965715"/>
    <w:rsid w:val="009661A7"/>
    <w:rsid w:val="00971796"/>
    <w:rsid w:val="0097188A"/>
    <w:rsid w:val="00972058"/>
    <w:rsid w:val="00974735"/>
    <w:rsid w:val="00977933"/>
    <w:rsid w:val="00981037"/>
    <w:rsid w:val="009816ED"/>
    <w:rsid w:val="0098351B"/>
    <w:rsid w:val="00984AE8"/>
    <w:rsid w:val="00984F4B"/>
    <w:rsid w:val="009861D3"/>
    <w:rsid w:val="00993F85"/>
    <w:rsid w:val="00996045"/>
    <w:rsid w:val="009A2C24"/>
    <w:rsid w:val="009A3922"/>
    <w:rsid w:val="009A4602"/>
    <w:rsid w:val="009A50EB"/>
    <w:rsid w:val="009A6692"/>
    <w:rsid w:val="009A73EF"/>
    <w:rsid w:val="009A765B"/>
    <w:rsid w:val="009A7792"/>
    <w:rsid w:val="009B174C"/>
    <w:rsid w:val="009B5553"/>
    <w:rsid w:val="009C4561"/>
    <w:rsid w:val="009C48C7"/>
    <w:rsid w:val="009C4C92"/>
    <w:rsid w:val="009C4F58"/>
    <w:rsid w:val="009D04A6"/>
    <w:rsid w:val="009D10C1"/>
    <w:rsid w:val="009D1CCC"/>
    <w:rsid w:val="009D1D4F"/>
    <w:rsid w:val="009D2FF0"/>
    <w:rsid w:val="009D32D4"/>
    <w:rsid w:val="009D64F0"/>
    <w:rsid w:val="009F1969"/>
    <w:rsid w:val="009F2153"/>
    <w:rsid w:val="009F24B4"/>
    <w:rsid w:val="009F42E8"/>
    <w:rsid w:val="009F631A"/>
    <w:rsid w:val="009F64BD"/>
    <w:rsid w:val="00A14B8B"/>
    <w:rsid w:val="00A22012"/>
    <w:rsid w:val="00A23B1B"/>
    <w:rsid w:val="00A2447A"/>
    <w:rsid w:val="00A317F4"/>
    <w:rsid w:val="00A3256A"/>
    <w:rsid w:val="00A37CAB"/>
    <w:rsid w:val="00A40ED1"/>
    <w:rsid w:val="00A42504"/>
    <w:rsid w:val="00A42914"/>
    <w:rsid w:val="00A45599"/>
    <w:rsid w:val="00A45A00"/>
    <w:rsid w:val="00A47B88"/>
    <w:rsid w:val="00A516AB"/>
    <w:rsid w:val="00A51960"/>
    <w:rsid w:val="00A561DD"/>
    <w:rsid w:val="00A60599"/>
    <w:rsid w:val="00A620ED"/>
    <w:rsid w:val="00A6473B"/>
    <w:rsid w:val="00A64FB3"/>
    <w:rsid w:val="00A650FF"/>
    <w:rsid w:val="00A72278"/>
    <w:rsid w:val="00A736BC"/>
    <w:rsid w:val="00A81F37"/>
    <w:rsid w:val="00A826BA"/>
    <w:rsid w:val="00A83031"/>
    <w:rsid w:val="00A83D08"/>
    <w:rsid w:val="00A84C8D"/>
    <w:rsid w:val="00A90CC4"/>
    <w:rsid w:val="00A96CB0"/>
    <w:rsid w:val="00AA0779"/>
    <w:rsid w:val="00AA44EE"/>
    <w:rsid w:val="00AB29F2"/>
    <w:rsid w:val="00AB4249"/>
    <w:rsid w:val="00AC036A"/>
    <w:rsid w:val="00AC1CC8"/>
    <w:rsid w:val="00AC1F20"/>
    <w:rsid w:val="00AC4495"/>
    <w:rsid w:val="00AC61F8"/>
    <w:rsid w:val="00AD0C52"/>
    <w:rsid w:val="00AD301B"/>
    <w:rsid w:val="00AD3A86"/>
    <w:rsid w:val="00AD4ACC"/>
    <w:rsid w:val="00AE14E4"/>
    <w:rsid w:val="00AE4372"/>
    <w:rsid w:val="00AE6595"/>
    <w:rsid w:val="00AF2346"/>
    <w:rsid w:val="00AF46D3"/>
    <w:rsid w:val="00AF6D94"/>
    <w:rsid w:val="00AF75BA"/>
    <w:rsid w:val="00B02C6B"/>
    <w:rsid w:val="00B0481D"/>
    <w:rsid w:val="00B050D1"/>
    <w:rsid w:val="00B077AD"/>
    <w:rsid w:val="00B10ABF"/>
    <w:rsid w:val="00B1503E"/>
    <w:rsid w:val="00B15E77"/>
    <w:rsid w:val="00B168DC"/>
    <w:rsid w:val="00B16B2D"/>
    <w:rsid w:val="00B22BE9"/>
    <w:rsid w:val="00B261B5"/>
    <w:rsid w:val="00B30817"/>
    <w:rsid w:val="00B32E11"/>
    <w:rsid w:val="00B373F1"/>
    <w:rsid w:val="00B40424"/>
    <w:rsid w:val="00B428AD"/>
    <w:rsid w:val="00B44822"/>
    <w:rsid w:val="00B4662E"/>
    <w:rsid w:val="00B559E1"/>
    <w:rsid w:val="00B5730D"/>
    <w:rsid w:val="00B631F3"/>
    <w:rsid w:val="00B74B3F"/>
    <w:rsid w:val="00B7697E"/>
    <w:rsid w:val="00B76DFA"/>
    <w:rsid w:val="00B80BCA"/>
    <w:rsid w:val="00B81135"/>
    <w:rsid w:val="00B84FC1"/>
    <w:rsid w:val="00B878DD"/>
    <w:rsid w:val="00B87F44"/>
    <w:rsid w:val="00B95EB6"/>
    <w:rsid w:val="00B961F6"/>
    <w:rsid w:val="00B962E4"/>
    <w:rsid w:val="00B97B48"/>
    <w:rsid w:val="00BA3D3D"/>
    <w:rsid w:val="00BA4A77"/>
    <w:rsid w:val="00BB00C7"/>
    <w:rsid w:val="00BB1D31"/>
    <w:rsid w:val="00BB2C5D"/>
    <w:rsid w:val="00BB3825"/>
    <w:rsid w:val="00BB3FAC"/>
    <w:rsid w:val="00BB598D"/>
    <w:rsid w:val="00BB6997"/>
    <w:rsid w:val="00BC055B"/>
    <w:rsid w:val="00BC139C"/>
    <w:rsid w:val="00BC1D3F"/>
    <w:rsid w:val="00BC3A6C"/>
    <w:rsid w:val="00BC5D9D"/>
    <w:rsid w:val="00BC668E"/>
    <w:rsid w:val="00BD1F88"/>
    <w:rsid w:val="00BE1FF2"/>
    <w:rsid w:val="00BE270D"/>
    <w:rsid w:val="00BE3EDA"/>
    <w:rsid w:val="00BE5510"/>
    <w:rsid w:val="00BE7200"/>
    <w:rsid w:val="00BE7406"/>
    <w:rsid w:val="00BF1013"/>
    <w:rsid w:val="00BF2E76"/>
    <w:rsid w:val="00BF5FBB"/>
    <w:rsid w:val="00C00A9C"/>
    <w:rsid w:val="00C00B19"/>
    <w:rsid w:val="00C04F5F"/>
    <w:rsid w:val="00C055C7"/>
    <w:rsid w:val="00C060A3"/>
    <w:rsid w:val="00C06222"/>
    <w:rsid w:val="00C076FC"/>
    <w:rsid w:val="00C17BFC"/>
    <w:rsid w:val="00C201A4"/>
    <w:rsid w:val="00C2073C"/>
    <w:rsid w:val="00C22986"/>
    <w:rsid w:val="00C2633B"/>
    <w:rsid w:val="00C31F40"/>
    <w:rsid w:val="00C321B8"/>
    <w:rsid w:val="00C32594"/>
    <w:rsid w:val="00C33208"/>
    <w:rsid w:val="00C4018D"/>
    <w:rsid w:val="00C50804"/>
    <w:rsid w:val="00C50DA2"/>
    <w:rsid w:val="00C52321"/>
    <w:rsid w:val="00C64936"/>
    <w:rsid w:val="00C650BF"/>
    <w:rsid w:val="00C6578C"/>
    <w:rsid w:val="00C67947"/>
    <w:rsid w:val="00C74FC4"/>
    <w:rsid w:val="00C765F8"/>
    <w:rsid w:val="00C807AD"/>
    <w:rsid w:val="00C83455"/>
    <w:rsid w:val="00C83A97"/>
    <w:rsid w:val="00C87449"/>
    <w:rsid w:val="00C9468F"/>
    <w:rsid w:val="00C9529F"/>
    <w:rsid w:val="00C952EC"/>
    <w:rsid w:val="00C95BBC"/>
    <w:rsid w:val="00CA43BB"/>
    <w:rsid w:val="00CA551E"/>
    <w:rsid w:val="00CA7BC1"/>
    <w:rsid w:val="00CB10D4"/>
    <w:rsid w:val="00CB1195"/>
    <w:rsid w:val="00CB2088"/>
    <w:rsid w:val="00CB27FF"/>
    <w:rsid w:val="00CB3E03"/>
    <w:rsid w:val="00CB5739"/>
    <w:rsid w:val="00CC14A3"/>
    <w:rsid w:val="00CC1D38"/>
    <w:rsid w:val="00CC3163"/>
    <w:rsid w:val="00CC7607"/>
    <w:rsid w:val="00CC7E3D"/>
    <w:rsid w:val="00CD1579"/>
    <w:rsid w:val="00CD4742"/>
    <w:rsid w:val="00CD52D2"/>
    <w:rsid w:val="00CD73CB"/>
    <w:rsid w:val="00CE0464"/>
    <w:rsid w:val="00CE0A76"/>
    <w:rsid w:val="00CE18EE"/>
    <w:rsid w:val="00CE7644"/>
    <w:rsid w:val="00CE7973"/>
    <w:rsid w:val="00CE7EB1"/>
    <w:rsid w:val="00CF1225"/>
    <w:rsid w:val="00CF45F7"/>
    <w:rsid w:val="00D01ADC"/>
    <w:rsid w:val="00D025E1"/>
    <w:rsid w:val="00D03BF5"/>
    <w:rsid w:val="00D05340"/>
    <w:rsid w:val="00D06312"/>
    <w:rsid w:val="00D10E73"/>
    <w:rsid w:val="00D1197D"/>
    <w:rsid w:val="00D122D0"/>
    <w:rsid w:val="00D137C1"/>
    <w:rsid w:val="00D14D94"/>
    <w:rsid w:val="00D15280"/>
    <w:rsid w:val="00D21F99"/>
    <w:rsid w:val="00D249F8"/>
    <w:rsid w:val="00D24D56"/>
    <w:rsid w:val="00D2543D"/>
    <w:rsid w:val="00D259F9"/>
    <w:rsid w:val="00D25F2C"/>
    <w:rsid w:val="00D26E08"/>
    <w:rsid w:val="00D34399"/>
    <w:rsid w:val="00D34D3A"/>
    <w:rsid w:val="00D350E8"/>
    <w:rsid w:val="00D45F96"/>
    <w:rsid w:val="00D50264"/>
    <w:rsid w:val="00D50BE4"/>
    <w:rsid w:val="00D514AD"/>
    <w:rsid w:val="00D52851"/>
    <w:rsid w:val="00D53847"/>
    <w:rsid w:val="00D56F67"/>
    <w:rsid w:val="00D57A6D"/>
    <w:rsid w:val="00D605B9"/>
    <w:rsid w:val="00D605DC"/>
    <w:rsid w:val="00D6341D"/>
    <w:rsid w:val="00D66660"/>
    <w:rsid w:val="00D673DA"/>
    <w:rsid w:val="00D724D3"/>
    <w:rsid w:val="00D76C24"/>
    <w:rsid w:val="00D77131"/>
    <w:rsid w:val="00D77EAF"/>
    <w:rsid w:val="00D82F9A"/>
    <w:rsid w:val="00D87F3F"/>
    <w:rsid w:val="00D9099C"/>
    <w:rsid w:val="00D90F37"/>
    <w:rsid w:val="00D91330"/>
    <w:rsid w:val="00D92DAC"/>
    <w:rsid w:val="00D944A3"/>
    <w:rsid w:val="00D9525E"/>
    <w:rsid w:val="00DA3408"/>
    <w:rsid w:val="00DA562F"/>
    <w:rsid w:val="00DA6AC9"/>
    <w:rsid w:val="00DB0684"/>
    <w:rsid w:val="00DB5B72"/>
    <w:rsid w:val="00DC3488"/>
    <w:rsid w:val="00DC372E"/>
    <w:rsid w:val="00DC3F44"/>
    <w:rsid w:val="00DC5B6E"/>
    <w:rsid w:val="00DC665C"/>
    <w:rsid w:val="00DC6770"/>
    <w:rsid w:val="00DD070F"/>
    <w:rsid w:val="00DD175A"/>
    <w:rsid w:val="00DD2108"/>
    <w:rsid w:val="00DD2975"/>
    <w:rsid w:val="00DD7138"/>
    <w:rsid w:val="00DE1475"/>
    <w:rsid w:val="00DE5110"/>
    <w:rsid w:val="00DF33B7"/>
    <w:rsid w:val="00DF4460"/>
    <w:rsid w:val="00DF503D"/>
    <w:rsid w:val="00DF7A7C"/>
    <w:rsid w:val="00DF7B57"/>
    <w:rsid w:val="00E0181D"/>
    <w:rsid w:val="00E04329"/>
    <w:rsid w:val="00E0537F"/>
    <w:rsid w:val="00E10BA8"/>
    <w:rsid w:val="00E10D82"/>
    <w:rsid w:val="00E1170D"/>
    <w:rsid w:val="00E172E4"/>
    <w:rsid w:val="00E17553"/>
    <w:rsid w:val="00E217A0"/>
    <w:rsid w:val="00E25514"/>
    <w:rsid w:val="00E27A9A"/>
    <w:rsid w:val="00E30F0B"/>
    <w:rsid w:val="00E3230B"/>
    <w:rsid w:val="00E404F2"/>
    <w:rsid w:val="00E4071B"/>
    <w:rsid w:val="00E42B15"/>
    <w:rsid w:val="00E51B52"/>
    <w:rsid w:val="00E52DBD"/>
    <w:rsid w:val="00E53778"/>
    <w:rsid w:val="00E55A95"/>
    <w:rsid w:val="00E561CF"/>
    <w:rsid w:val="00E574A1"/>
    <w:rsid w:val="00E5773E"/>
    <w:rsid w:val="00E61E51"/>
    <w:rsid w:val="00E7003B"/>
    <w:rsid w:val="00E70F97"/>
    <w:rsid w:val="00E73B63"/>
    <w:rsid w:val="00E80356"/>
    <w:rsid w:val="00E87731"/>
    <w:rsid w:val="00E906B7"/>
    <w:rsid w:val="00E909EF"/>
    <w:rsid w:val="00E90C10"/>
    <w:rsid w:val="00E90E6E"/>
    <w:rsid w:val="00E91E43"/>
    <w:rsid w:val="00E95EF4"/>
    <w:rsid w:val="00EA7721"/>
    <w:rsid w:val="00EB0061"/>
    <w:rsid w:val="00EB070D"/>
    <w:rsid w:val="00EB296C"/>
    <w:rsid w:val="00EB29A3"/>
    <w:rsid w:val="00EB2A25"/>
    <w:rsid w:val="00EB438F"/>
    <w:rsid w:val="00EB6532"/>
    <w:rsid w:val="00EC4E34"/>
    <w:rsid w:val="00EC55A7"/>
    <w:rsid w:val="00ED09B2"/>
    <w:rsid w:val="00ED16A6"/>
    <w:rsid w:val="00ED34FC"/>
    <w:rsid w:val="00EE244B"/>
    <w:rsid w:val="00EE37A0"/>
    <w:rsid w:val="00EF132C"/>
    <w:rsid w:val="00EF14B8"/>
    <w:rsid w:val="00EF3AEE"/>
    <w:rsid w:val="00EF3D0B"/>
    <w:rsid w:val="00EF7B26"/>
    <w:rsid w:val="00F0049B"/>
    <w:rsid w:val="00F06298"/>
    <w:rsid w:val="00F12B5E"/>
    <w:rsid w:val="00F15165"/>
    <w:rsid w:val="00F1532D"/>
    <w:rsid w:val="00F17475"/>
    <w:rsid w:val="00F2097B"/>
    <w:rsid w:val="00F239CB"/>
    <w:rsid w:val="00F24982"/>
    <w:rsid w:val="00F24EE3"/>
    <w:rsid w:val="00F301B7"/>
    <w:rsid w:val="00F34C05"/>
    <w:rsid w:val="00F37DA0"/>
    <w:rsid w:val="00F44DF3"/>
    <w:rsid w:val="00F47F8C"/>
    <w:rsid w:val="00F51AB1"/>
    <w:rsid w:val="00F52396"/>
    <w:rsid w:val="00F53F75"/>
    <w:rsid w:val="00F546B0"/>
    <w:rsid w:val="00F56E4C"/>
    <w:rsid w:val="00F64B67"/>
    <w:rsid w:val="00F77550"/>
    <w:rsid w:val="00F806B1"/>
    <w:rsid w:val="00F81C09"/>
    <w:rsid w:val="00F82200"/>
    <w:rsid w:val="00F82249"/>
    <w:rsid w:val="00F86747"/>
    <w:rsid w:val="00F91264"/>
    <w:rsid w:val="00F9261B"/>
    <w:rsid w:val="00F97530"/>
    <w:rsid w:val="00FA04E5"/>
    <w:rsid w:val="00FA5BC5"/>
    <w:rsid w:val="00FA74E6"/>
    <w:rsid w:val="00FB4777"/>
    <w:rsid w:val="00FC0576"/>
    <w:rsid w:val="00FC184C"/>
    <w:rsid w:val="00FC1ACF"/>
    <w:rsid w:val="00FC4D15"/>
    <w:rsid w:val="00FD2DFB"/>
    <w:rsid w:val="00FD4FCA"/>
    <w:rsid w:val="00FD50B9"/>
    <w:rsid w:val="00FE2019"/>
    <w:rsid w:val="00FE393A"/>
    <w:rsid w:val="00FE3C99"/>
    <w:rsid w:val="00FE4ADB"/>
    <w:rsid w:val="00FE7176"/>
    <w:rsid w:val="00FF15D1"/>
    <w:rsid w:val="00FF36D8"/>
    <w:rsid w:val="00FF49EE"/>
    <w:rsid w:val="00FF4F39"/>
    <w:rsid w:val="00FF79A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AE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1969"/>
    <w:pPr>
      <w:widowControl w:val="0"/>
      <w:numPr>
        <w:numId w:val="2"/>
      </w:numPr>
      <w:autoSpaceDE w:val="0"/>
      <w:autoSpaceDN w:val="0"/>
      <w:spacing w:after="0" w:line="240" w:lineRule="auto"/>
      <w:jc w:val="both"/>
      <w:outlineLvl w:val="0"/>
    </w:pPr>
    <w:rPr>
      <w:rFonts w:ascii="Times New Roman" w:eastAsia="Times New Roman" w:hAnsi="Times New Roman" w:cs="Times New Roman"/>
      <w:b/>
      <w:bCs/>
      <w:color w:val="000000"/>
      <w:lang w:val="en-US"/>
    </w:rPr>
  </w:style>
  <w:style w:type="paragraph" w:styleId="Heading2">
    <w:name w:val="heading 2"/>
    <w:basedOn w:val="Normal"/>
    <w:next w:val="Normal"/>
    <w:link w:val="Heading2Char"/>
    <w:uiPriority w:val="9"/>
    <w:unhideWhenUsed/>
    <w:qFormat/>
    <w:rsid w:val="009F1969"/>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9F1969"/>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lang w:val="en-US"/>
    </w:rPr>
  </w:style>
  <w:style w:type="paragraph" w:styleId="Heading4">
    <w:name w:val="heading 4"/>
    <w:basedOn w:val="Normal"/>
    <w:next w:val="Normal"/>
    <w:link w:val="Heading4Char"/>
    <w:uiPriority w:val="9"/>
    <w:semiHidden/>
    <w:unhideWhenUsed/>
    <w:qFormat/>
    <w:rsid w:val="009F1969"/>
    <w:pPr>
      <w:keepNext/>
      <w:keepLines/>
      <w:numPr>
        <w:ilvl w:val="3"/>
        <w:numId w:val="2"/>
      </w:numPr>
      <w:spacing w:before="40" w:after="0"/>
      <w:outlineLvl w:val="3"/>
    </w:pPr>
    <w:rPr>
      <w:rFonts w:asciiTheme="majorHAnsi" w:eastAsiaTheme="majorEastAsia" w:hAnsiTheme="majorHAnsi"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9F1969"/>
    <w:pPr>
      <w:keepNext/>
      <w:keepLines/>
      <w:numPr>
        <w:ilvl w:val="4"/>
        <w:numId w:val="2"/>
      </w:numPr>
      <w:spacing w:before="40" w:after="0"/>
      <w:outlineLvl w:val="4"/>
    </w:pPr>
    <w:rPr>
      <w:rFonts w:asciiTheme="majorHAnsi" w:eastAsiaTheme="majorEastAsia" w:hAnsiTheme="majorHAnsi"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9F1969"/>
    <w:pPr>
      <w:keepNext/>
      <w:keepLines/>
      <w:numPr>
        <w:ilvl w:val="5"/>
        <w:numId w:val="2"/>
      </w:numPr>
      <w:spacing w:before="40" w:after="0"/>
      <w:outlineLvl w:val="5"/>
    </w:pPr>
    <w:rPr>
      <w:rFonts w:asciiTheme="majorHAnsi" w:eastAsiaTheme="majorEastAsia" w:hAnsiTheme="majorHAnsi" w:cstheme="majorBidi"/>
      <w:color w:val="1F3763" w:themeColor="accent1" w:themeShade="7F"/>
      <w:lang w:val="en-US"/>
    </w:rPr>
  </w:style>
  <w:style w:type="paragraph" w:styleId="Heading7">
    <w:name w:val="heading 7"/>
    <w:basedOn w:val="Normal"/>
    <w:next w:val="Normal"/>
    <w:link w:val="Heading7Char"/>
    <w:uiPriority w:val="9"/>
    <w:semiHidden/>
    <w:unhideWhenUsed/>
    <w:qFormat/>
    <w:rsid w:val="009F196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lang w:val="en-US"/>
    </w:rPr>
  </w:style>
  <w:style w:type="paragraph" w:styleId="Heading8">
    <w:name w:val="heading 8"/>
    <w:basedOn w:val="Normal"/>
    <w:next w:val="Normal"/>
    <w:link w:val="Heading8Char"/>
    <w:uiPriority w:val="9"/>
    <w:semiHidden/>
    <w:unhideWhenUsed/>
    <w:qFormat/>
    <w:rsid w:val="009F196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9F196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EF7B26"/>
  </w:style>
  <w:style w:type="character" w:customStyle="1" w:styleId="ff4">
    <w:name w:val="ff4"/>
    <w:basedOn w:val="DefaultParagraphFont"/>
    <w:rsid w:val="00EF7B26"/>
  </w:style>
  <w:style w:type="character" w:customStyle="1" w:styleId="ff3">
    <w:name w:val="ff3"/>
    <w:basedOn w:val="DefaultParagraphFont"/>
    <w:rsid w:val="00EF7B26"/>
  </w:style>
  <w:style w:type="character" w:customStyle="1" w:styleId="fc1">
    <w:name w:val="fc1"/>
    <w:basedOn w:val="DefaultParagraphFont"/>
    <w:rsid w:val="00EF7B26"/>
  </w:style>
  <w:style w:type="character" w:customStyle="1" w:styleId="ff5">
    <w:name w:val="ff5"/>
    <w:basedOn w:val="DefaultParagraphFont"/>
    <w:rsid w:val="00EF7B26"/>
  </w:style>
  <w:style w:type="character" w:customStyle="1" w:styleId="fc8">
    <w:name w:val="fc8"/>
    <w:basedOn w:val="DefaultParagraphFont"/>
    <w:rsid w:val="00EF7B26"/>
  </w:style>
  <w:style w:type="paragraph" w:styleId="ListParagraph">
    <w:name w:val="List Paragraph"/>
    <w:basedOn w:val="Normal"/>
    <w:uiPriority w:val="1"/>
    <w:qFormat/>
    <w:rsid w:val="00325FAE"/>
    <w:pPr>
      <w:ind w:left="720"/>
      <w:contextualSpacing/>
    </w:pPr>
  </w:style>
  <w:style w:type="character" w:customStyle="1" w:styleId="Heading1Char">
    <w:name w:val="Heading 1 Char"/>
    <w:basedOn w:val="DefaultParagraphFont"/>
    <w:link w:val="Heading1"/>
    <w:uiPriority w:val="9"/>
    <w:rsid w:val="009F1969"/>
    <w:rPr>
      <w:rFonts w:ascii="Times New Roman" w:eastAsia="Times New Roman" w:hAnsi="Times New Roman" w:cs="Times New Roman"/>
      <w:b/>
      <w:bCs/>
      <w:color w:val="000000"/>
      <w:lang w:val="en-US"/>
    </w:rPr>
  </w:style>
  <w:style w:type="character" w:customStyle="1" w:styleId="Heading2Char">
    <w:name w:val="Heading 2 Char"/>
    <w:basedOn w:val="DefaultParagraphFont"/>
    <w:link w:val="Heading2"/>
    <w:uiPriority w:val="9"/>
    <w:rsid w:val="009F196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9F196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F1969"/>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F1969"/>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9F1969"/>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9F1969"/>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9F196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F1969"/>
    <w:rPr>
      <w:rFonts w:asciiTheme="majorHAnsi" w:eastAsiaTheme="majorEastAsia" w:hAnsiTheme="majorHAnsi" w:cstheme="majorBidi"/>
      <w:i/>
      <w:iCs/>
      <w:color w:val="272727" w:themeColor="text1" w:themeTint="D8"/>
      <w:sz w:val="21"/>
      <w:szCs w:val="21"/>
      <w:lang w:val="en-US"/>
    </w:rPr>
  </w:style>
  <w:style w:type="paragraph" w:customStyle="1" w:styleId="Tab">
    <w:name w:val="Tab"/>
    <w:basedOn w:val="Normal"/>
    <w:qFormat/>
    <w:rsid w:val="00EF132C"/>
    <w:pPr>
      <w:widowControl w:val="0"/>
      <w:tabs>
        <w:tab w:val="left" w:pos="1224"/>
      </w:tabs>
      <w:autoSpaceDE w:val="0"/>
      <w:autoSpaceDN w:val="0"/>
      <w:spacing w:after="0" w:line="300" w:lineRule="auto"/>
      <w:ind w:left="1224" w:hanging="1224"/>
      <w:mirrorIndents/>
      <w:jc w:val="both"/>
      <w:outlineLvl w:val="0"/>
    </w:pPr>
    <w:rPr>
      <w:rFonts w:ascii="Times New Roman" w:eastAsia="Times New Roman" w:hAnsi="Times New Roman" w:cs="Times New Roman"/>
      <w:b/>
      <w:bCs/>
      <w:noProof/>
      <w:lang w:eastAsia="en-IN"/>
    </w:rPr>
  </w:style>
  <w:style w:type="table" w:customStyle="1" w:styleId="GridTable5DarkAccent5">
    <w:name w:val="Grid Table 5 Dark Accent 5"/>
    <w:basedOn w:val="TableNormal"/>
    <w:uiPriority w:val="50"/>
    <w:rsid w:val="0097473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
    <w:name w:val="Grid Table 5 Dark Accent 6"/>
    <w:basedOn w:val="TableNormal"/>
    <w:uiPriority w:val="50"/>
    <w:rsid w:val="000B0D4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Hyperlink">
    <w:name w:val="Hyperlink"/>
    <w:basedOn w:val="DefaultParagraphFont"/>
    <w:uiPriority w:val="99"/>
    <w:unhideWhenUsed/>
    <w:rsid w:val="00137F25"/>
    <w:rPr>
      <w:color w:val="0563C1" w:themeColor="hyperlink"/>
      <w:u w:val="single"/>
    </w:rPr>
  </w:style>
  <w:style w:type="character" w:customStyle="1" w:styleId="UnresolvedMention1">
    <w:name w:val="Unresolved Mention1"/>
    <w:basedOn w:val="DefaultParagraphFont"/>
    <w:uiPriority w:val="99"/>
    <w:semiHidden/>
    <w:unhideWhenUsed/>
    <w:rsid w:val="004671DA"/>
    <w:rPr>
      <w:color w:val="605E5C"/>
      <w:shd w:val="clear" w:color="auto" w:fill="E1DFDD"/>
    </w:rPr>
  </w:style>
  <w:style w:type="character" w:styleId="FollowedHyperlink">
    <w:name w:val="FollowedHyperlink"/>
    <w:basedOn w:val="DefaultParagraphFont"/>
    <w:uiPriority w:val="99"/>
    <w:semiHidden/>
    <w:unhideWhenUsed/>
    <w:rsid w:val="004671DA"/>
    <w:rPr>
      <w:color w:val="954F72" w:themeColor="followedHyperlink"/>
      <w:u w:val="single"/>
    </w:rPr>
  </w:style>
  <w:style w:type="paragraph" w:styleId="Header">
    <w:name w:val="header"/>
    <w:basedOn w:val="Normal"/>
    <w:link w:val="HeaderChar"/>
    <w:uiPriority w:val="99"/>
    <w:unhideWhenUsed/>
    <w:rsid w:val="00B76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DFA"/>
  </w:style>
  <w:style w:type="paragraph" w:styleId="Footer">
    <w:name w:val="footer"/>
    <w:basedOn w:val="Normal"/>
    <w:link w:val="FooterChar"/>
    <w:uiPriority w:val="99"/>
    <w:unhideWhenUsed/>
    <w:rsid w:val="00B76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DFA"/>
  </w:style>
  <w:style w:type="paragraph" w:customStyle="1" w:styleId="Fig">
    <w:name w:val="Fig"/>
    <w:basedOn w:val="Tab"/>
    <w:qFormat/>
    <w:rsid w:val="00B76DFA"/>
    <w:pPr>
      <w:tabs>
        <w:tab w:val="clear" w:pos="1224"/>
        <w:tab w:val="left" w:pos="936"/>
      </w:tabs>
      <w:ind w:left="936" w:hanging="936"/>
    </w:pPr>
  </w:style>
  <w:style w:type="paragraph" w:styleId="NoSpacing">
    <w:name w:val="No Spacing"/>
    <w:link w:val="NoSpacingChar"/>
    <w:uiPriority w:val="1"/>
    <w:qFormat/>
    <w:rsid w:val="00EF3D0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3D0B"/>
    <w:rPr>
      <w:rFonts w:eastAsiaTheme="minorEastAsia"/>
      <w:lang w:val="en-US"/>
    </w:rPr>
  </w:style>
  <w:style w:type="paragraph" w:customStyle="1" w:styleId="Compact">
    <w:name w:val="Compact"/>
    <w:basedOn w:val="BodyText"/>
    <w:qFormat/>
    <w:rsid w:val="0013738A"/>
    <w:pPr>
      <w:spacing w:before="36" w:after="36" w:line="240" w:lineRule="auto"/>
    </w:pPr>
    <w:rPr>
      <w:sz w:val="24"/>
      <w:szCs w:val="24"/>
      <w:lang w:val="en-US"/>
    </w:rPr>
  </w:style>
  <w:style w:type="table" w:customStyle="1" w:styleId="Table">
    <w:name w:val="Table"/>
    <w:semiHidden/>
    <w:unhideWhenUsed/>
    <w:qFormat/>
    <w:rsid w:val="0013738A"/>
    <w:pPr>
      <w:spacing w:after="200" w:line="240" w:lineRule="auto"/>
    </w:pPr>
    <w:rPr>
      <w:sz w:val="24"/>
      <w:szCs w:val="24"/>
      <w:lang w:val="en-US"/>
    </w:rPr>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3738A"/>
    <w:pPr>
      <w:spacing w:after="120"/>
    </w:pPr>
  </w:style>
  <w:style w:type="character" w:customStyle="1" w:styleId="BodyTextChar">
    <w:name w:val="Body Text Char"/>
    <w:basedOn w:val="DefaultParagraphFont"/>
    <w:link w:val="BodyText"/>
    <w:uiPriority w:val="99"/>
    <w:semiHidden/>
    <w:rsid w:val="0013738A"/>
  </w:style>
  <w:style w:type="paragraph" w:customStyle="1" w:styleId="TableCaption">
    <w:name w:val="Table Caption"/>
    <w:basedOn w:val="Caption"/>
    <w:rsid w:val="0013738A"/>
    <w:pPr>
      <w:keepNext/>
      <w:spacing w:after="120"/>
    </w:pPr>
    <w:rPr>
      <w:iCs w:val="0"/>
      <w:color w:val="auto"/>
      <w:sz w:val="24"/>
      <w:szCs w:val="24"/>
      <w:lang w:val="en-US"/>
    </w:rPr>
  </w:style>
  <w:style w:type="paragraph" w:styleId="Caption">
    <w:name w:val="caption"/>
    <w:basedOn w:val="Normal"/>
    <w:next w:val="Normal"/>
    <w:uiPriority w:val="35"/>
    <w:semiHidden/>
    <w:unhideWhenUsed/>
    <w:qFormat/>
    <w:rsid w:val="0013738A"/>
    <w:pPr>
      <w:spacing w:after="200" w:line="240" w:lineRule="auto"/>
    </w:pPr>
    <w:rPr>
      <w:i/>
      <w:iCs/>
      <w:color w:val="44546A" w:themeColor="text2"/>
      <w:sz w:val="18"/>
      <w:szCs w:val="18"/>
    </w:rPr>
  </w:style>
  <w:style w:type="character" w:styleId="LineNumber">
    <w:name w:val="line number"/>
    <w:basedOn w:val="DefaultParagraphFont"/>
    <w:uiPriority w:val="99"/>
    <w:semiHidden/>
    <w:unhideWhenUsed/>
    <w:rsid w:val="0071029B"/>
  </w:style>
  <w:style w:type="character" w:styleId="PlaceholderText">
    <w:name w:val="Placeholder Text"/>
    <w:basedOn w:val="DefaultParagraphFont"/>
    <w:uiPriority w:val="99"/>
    <w:semiHidden/>
    <w:rsid w:val="00CD52D2"/>
    <w:rPr>
      <w:color w:val="808080"/>
    </w:rPr>
  </w:style>
  <w:style w:type="table" w:styleId="TableGrid">
    <w:name w:val="Table Grid"/>
    <w:basedOn w:val="TableNormal"/>
    <w:uiPriority w:val="39"/>
    <w:rsid w:val="00012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E732B"/>
    <w:rPr>
      <w:sz w:val="16"/>
      <w:szCs w:val="16"/>
    </w:rPr>
  </w:style>
  <w:style w:type="paragraph" w:styleId="CommentText">
    <w:name w:val="annotation text"/>
    <w:basedOn w:val="Normal"/>
    <w:link w:val="CommentTextChar"/>
    <w:uiPriority w:val="99"/>
    <w:semiHidden/>
    <w:unhideWhenUsed/>
    <w:rsid w:val="004E732B"/>
    <w:pPr>
      <w:spacing w:line="240" w:lineRule="auto"/>
    </w:pPr>
    <w:rPr>
      <w:sz w:val="20"/>
      <w:szCs w:val="20"/>
    </w:rPr>
  </w:style>
  <w:style w:type="character" w:customStyle="1" w:styleId="CommentTextChar">
    <w:name w:val="Comment Text Char"/>
    <w:basedOn w:val="DefaultParagraphFont"/>
    <w:link w:val="CommentText"/>
    <w:uiPriority w:val="99"/>
    <w:semiHidden/>
    <w:rsid w:val="004E732B"/>
    <w:rPr>
      <w:sz w:val="20"/>
      <w:szCs w:val="20"/>
    </w:rPr>
  </w:style>
  <w:style w:type="paragraph" w:styleId="CommentSubject">
    <w:name w:val="annotation subject"/>
    <w:basedOn w:val="CommentText"/>
    <w:next w:val="CommentText"/>
    <w:link w:val="CommentSubjectChar"/>
    <w:uiPriority w:val="99"/>
    <w:semiHidden/>
    <w:unhideWhenUsed/>
    <w:rsid w:val="004E732B"/>
    <w:rPr>
      <w:b/>
      <w:bCs/>
    </w:rPr>
  </w:style>
  <w:style w:type="character" w:customStyle="1" w:styleId="CommentSubjectChar">
    <w:name w:val="Comment Subject Char"/>
    <w:basedOn w:val="CommentTextChar"/>
    <w:link w:val="CommentSubject"/>
    <w:uiPriority w:val="99"/>
    <w:semiHidden/>
    <w:rsid w:val="004E732B"/>
    <w:rPr>
      <w:b/>
      <w:bCs/>
      <w:sz w:val="20"/>
      <w:szCs w:val="20"/>
    </w:rPr>
  </w:style>
  <w:style w:type="paragraph" w:styleId="BalloonText">
    <w:name w:val="Balloon Text"/>
    <w:basedOn w:val="Normal"/>
    <w:link w:val="BalloonTextChar"/>
    <w:uiPriority w:val="99"/>
    <w:semiHidden/>
    <w:unhideWhenUsed/>
    <w:rsid w:val="004E7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3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1969"/>
    <w:pPr>
      <w:widowControl w:val="0"/>
      <w:numPr>
        <w:numId w:val="2"/>
      </w:numPr>
      <w:autoSpaceDE w:val="0"/>
      <w:autoSpaceDN w:val="0"/>
      <w:spacing w:after="0" w:line="240" w:lineRule="auto"/>
      <w:jc w:val="both"/>
      <w:outlineLvl w:val="0"/>
    </w:pPr>
    <w:rPr>
      <w:rFonts w:ascii="Times New Roman" w:eastAsia="Times New Roman" w:hAnsi="Times New Roman" w:cs="Times New Roman"/>
      <w:b/>
      <w:bCs/>
      <w:color w:val="000000"/>
      <w:lang w:val="en-US"/>
    </w:rPr>
  </w:style>
  <w:style w:type="paragraph" w:styleId="Heading2">
    <w:name w:val="heading 2"/>
    <w:basedOn w:val="Normal"/>
    <w:next w:val="Normal"/>
    <w:link w:val="Heading2Char"/>
    <w:uiPriority w:val="9"/>
    <w:unhideWhenUsed/>
    <w:qFormat/>
    <w:rsid w:val="009F1969"/>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9F1969"/>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lang w:val="en-US"/>
    </w:rPr>
  </w:style>
  <w:style w:type="paragraph" w:styleId="Heading4">
    <w:name w:val="heading 4"/>
    <w:basedOn w:val="Normal"/>
    <w:next w:val="Normal"/>
    <w:link w:val="Heading4Char"/>
    <w:uiPriority w:val="9"/>
    <w:semiHidden/>
    <w:unhideWhenUsed/>
    <w:qFormat/>
    <w:rsid w:val="009F1969"/>
    <w:pPr>
      <w:keepNext/>
      <w:keepLines/>
      <w:numPr>
        <w:ilvl w:val="3"/>
        <w:numId w:val="2"/>
      </w:numPr>
      <w:spacing w:before="40" w:after="0"/>
      <w:outlineLvl w:val="3"/>
    </w:pPr>
    <w:rPr>
      <w:rFonts w:asciiTheme="majorHAnsi" w:eastAsiaTheme="majorEastAsia" w:hAnsiTheme="majorHAnsi"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9F1969"/>
    <w:pPr>
      <w:keepNext/>
      <w:keepLines/>
      <w:numPr>
        <w:ilvl w:val="4"/>
        <w:numId w:val="2"/>
      </w:numPr>
      <w:spacing w:before="40" w:after="0"/>
      <w:outlineLvl w:val="4"/>
    </w:pPr>
    <w:rPr>
      <w:rFonts w:asciiTheme="majorHAnsi" w:eastAsiaTheme="majorEastAsia" w:hAnsiTheme="majorHAnsi"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9F1969"/>
    <w:pPr>
      <w:keepNext/>
      <w:keepLines/>
      <w:numPr>
        <w:ilvl w:val="5"/>
        <w:numId w:val="2"/>
      </w:numPr>
      <w:spacing w:before="40" w:after="0"/>
      <w:outlineLvl w:val="5"/>
    </w:pPr>
    <w:rPr>
      <w:rFonts w:asciiTheme="majorHAnsi" w:eastAsiaTheme="majorEastAsia" w:hAnsiTheme="majorHAnsi" w:cstheme="majorBidi"/>
      <w:color w:val="1F3763" w:themeColor="accent1" w:themeShade="7F"/>
      <w:lang w:val="en-US"/>
    </w:rPr>
  </w:style>
  <w:style w:type="paragraph" w:styleId="Heading7">
    <w:name w:val="heading 7"/>
    <w:basedOn w:val="Normal"/>
    <w:next w:val="Normal"/>
    <w:link w:val="Heading7Char"/>
    <w:uiPriority w:val="9"/>
    <w:semiHidden/>
    <w:unhideWhenUsed/>
    <w:qFormat/>
    <w:rsid w:val="009F196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lang w:val="en-US"/>
    </w:rPr>
  </w:style>
  <w:style w:type="paragraph" w:styleId="Heading8">
    <w:name w:val="heading 8"/>
    <w:basedOn w:val="Normal"/>
    <w:next w:val="Normal"/>
    <w:link w:val="Heading8Char"/>
    <w:uiPriority w:val="9"/>
    <w:semiHidden/>
    <w:unhideWhenUsed/>
    <w:qFormat/>
    <w:rsid w:val="009F196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9F196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EF7B26"/>
  </w:style>
  <w:style w:type="character" w:customStyle="1" w:styleId="ff4">
    <w:name w:val="ff4"/>
    <w:basedOn w:val="DefaultParagraphFont"/>
    <w:rsid w:val="00EF7B26"/>
  </w:style>
  <w:style w:type="character" w:customStyle="1" w:styleId="ff3">
    <w:name w:val="ff3"/>
    <w:basedOn w:val="DefaultParagraphFont"/>
    <w:rsid w:val="00EF7B26"/>
  </w:style>
  <w:style w:type="character" w:customStyle="1" w:styleId="fc1">
    <w:name w:val="fc1"/>
    <w:basedOn w:val="DefaultParagraphFont"/>
    <w:rsid w:val="00EF7B26"/>
  </w:style>
  <w:style w:type="character" w:customStyle="1" w:styleId="ff5">
    <w:name w:val="ff5"/>
    <w:basedOn w:val="DefaultParagraphFont"/>
    <w:rsid w:val="00EF7B26"/>
  </w:style>
  <w:style w:type="character" w:customStyle="1" w:styleId="fc8">
    <w:name w:val="fc8"/>
    <w:basedOn w:val="DefaultParagraphFont"/>
    <w:rsid w:val="00EF7B26"/>
  </w:style>
  <w:style w:type="paragraph" w:styleId="ListParagraph">
    <w:name w:val="List Paragraph"/>
    <w:basedOn w:val="Normal"/>
    <w:uiPriority w:val="1"/>
    <w:qFormat/>
    <w:rsid w:val="00325FAE"/>
    <w:pPr>
      <w:ind w:left="720"/>
      <w:contextualSpacing/>
    </w:pPr>
  </w:style>
  <w:style w:type="character" w:customStyle="1" w:styleId="Heading1Char">
    <w:name w:val="Heading 1 Char"/>
    <w:basedOn w:val="DefaultParagraphFont"/>
    <w:link w:val="Heading1"/>
    <w:uiPriority w:val="9"/>
    <w:rsid w:val="009F1969"/>
    <w:rPr>
      <w:rFonts w:ascii="Times New Roman" w:eastAsia="Times New Roman" w:hAnsi="Times New Roman" w:cs="Times New Roman"/>
      <w:b/>
      <w:bCs/>
      <w:color w:val="000000"/>
      <w:lang w:val="en-US"/>
    </w:rPr>
  </w:style>
  <w:style w:type="character" w:customStyle="1" w:styleId="Heading2Char">
    <w:name w:val="Heading 2 Char"/>
    <w:basedOn w:val="DefaultParagraphFont"/>
    <w:link w:val="Heading2"/>
    <w:uiPriority w:val="9"/>
    <w:rsid w:val="009F196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9F196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F1969"/>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F1969"/>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9F1969"/>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9F1969"/>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9F196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F1969"/>
    <w:rPr>
      <w:rFonts w:asciiTheme="majorHAnsi" w:eastAsiaTheme="majorEastAsia" w:hAnsiTheme="majorHAnsi" w:cstheme="majorBidi"/>
      <w:i/>
      <w:iCs/>
      <w:color w:val="272727" w:themeColor="text1" w:themeTint="D8"/>
      <w:sz w:val="21"/>
      <w:szCs w:val="21"/>
      <w:lang w:val="en-US"/>
    </w:rPr>
  </w:style>
  <w:style w:type="paragraph" w:customStyle="1" w:styleId="Tab">
    <w:name w:val="Tab"/>
    <w:basedOn w:val="Normal"/>
    <w:qFormat/>
    <w:rsid w:val="00EF132C"/>
    <w:pPr>
      <w:widowControl w:val="0"/>
      <w:tabs>
        <w:tab w:val="left" w:pos="1224"/>
      </w:tabs>
      <w:autoSpaceDE w:val="0"/>
      <w:autoSpaceDN w:val="0"/>
      <w:spacing w:after="0" w:line="300" w:lineRule="auto"/>
      <w:ind w:left="1224" w:hanging="1224"/>
      <w:mirrorIndents/>
      <w:jc w:val="both"/>
      <w:outlineLvl w:val="0"/>
    </w:pPr>
    <w:rPr>
      <w:rFonts w:ascii="Times New Roman" w:eastAsia="Times New Roman" w:hAnsi="Times New Roman" w:cs="Times New Roman"/>
      <w:b/>
      <w:bCs/>
      <w:noProof/>
      <w:lang w:eastAsia="en-IN"/>
    </w:rPr>
  </w:style>
  <w:style w:type="table" w:customStyle="1" w:styleId="GridTable5DarkAccent5">
    <w:name w:val="Grid Table 5 Dark Accent 5"/>
    <w:basedOn w:val="TableNormal"/>
    <w:uiPriority w:val="50"/>
    <w:rsid w:val="0097473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
    <w:name w:val="Grid Table 5 Dark Accent 6"/>
    <w:basedOn w:val="TableNormal"/>
    <w:uiPriority w:val="50"/>
    <w:rsid w:val="000B0D4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Hyperlink">
    <w:name w:val="Hyperlink"/>
    <w:basedOn w:val="DefaultParagraphFont"/>
    <w:uiPriority w:val="99"/>
    <w:unhideWhenUsed/>
    <w:rsid w:val="00137F25"/>
    <w:rPr>
      <w:color w:val="0563C1" w:themeColor="hyperlink"/>
      <w:u w:val="single"/>
    </w:rPr>
  </w:style>
  <w:style w:type="character" w:customStyle="1" w:styleId="UnresolvedMention1">
    <w:name w:val="Unresolved Mention1"/>
    <w:basedOn w:val="DefaultParagraphFont"/>
    <w:uiPriority w:val="99"/>
    <w:semiHidden/>
    <w:unhideWhenUsed/>
    <w:rsid w:val="004671DA"/>
    <w:rPr>
      <w:color w:val="605E5C"/>
      <w:shd w:val="clear" w:color="auto" w:fill="E1DFDD"/>
    </w:rPr>
  </w:style>
  <w:style w:type="character" w:styleId="FollowedHyperlink">
    <w:name w:val="FollowedHyperlink"/>
    <w:basedOn w:val="DefaultParagraphFont"/>
    <w:uiPriority w:val="99"/>
    <w:semiHidden/>
    <w:unhideWhenUsed/>
    <w:rsid w:val="004671DA"/>
    <w:rPr>
      <w:color w:val="954F72" w:themeColor="followedHyperlink"/>
      <w:u w:val="single"/>
    </w:rPr>
  </w:style>
  <w:style w:type="paragraph" w:styleId="Header">
    <w:name w:val="header"/>
    <w:basedOn w:val="Normal"/>
    <w:link w:val="HeaderChar"/>
    <w:uiPriority w:val="99"/>
    <w:unhideWhenUsed/>
    <w:rsid w:val="00B76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DFA"/>
  </w:style>
  <w:style w:type="paragraph" w:styleId="Footer">
    <w:name w:val="footer"/>
    <w:basedOn w:val="Normal"/>
    <w:link w:val="FooterChar"/>
    <w:uiPriority w:val="99"/>
    <w:unhideWhenUsed/>
    <w:rsid w:val="00B76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DFA"/>
  </w:style>
  <w:style w:type="paragraph" w:customStyle="1" w:styleId="Fig">
    <w:name w:val="Fig"/>
    <w:basedOn w:val="Tab"/>
    <w:qFormat/>
    <w:rsid w:val="00B76DFA"/>
    <w:pPr>
      <w:tabs>
        <w:tab w:val="clear" w:pos="1224"/>
        <w:tab w:val="left" w:pos="936"/>
      </w:tabs>
      <w:ind w:left="936" w:hanging="936"/>
    </w:pPr>
  </w:style>
  <w:style w:type="paragraph" w:styleId="NoSpacing">
    <w:name w:val="No Spacing"/>
    <w:link w:val="NoSpacingChar"/>
    <w:uiPriority w:val="1"/>
    <w:qFormat/>
    <w:rsid w:val="00EF3D0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3D0B"/>
    <w:rPr>
      <w:rFonts w:eastAsiaTheme="minorEastAsia"/>
      <w:lang w:val="en-US"/>
    </w:rPr>
  </w:style>
  <w:style w:type="paragraph" w:customStyle="1" w:styleId="Compact">
    <w:name w:val="Compact"/>
    <w:basedOn w:val="BodyText"/>
    <w:qFormat/>
    <w:rsid w:val="0013738A"/>
    <w:pPr>
      <w:spacing w:before="36" w:after="36" w:line="240" w:lineRule="auto"/>
    </w:pPr>
    <w:rPr>
      <w:sz w:val="24"/>
      <w:szCs w:val="24"/>
      <w:lang w:val="en-US"/>
    </w:rPr>
  </w:style>
  <w:style w:type="table" w:customStyle="1" w:styleId="Table">
    <w:name w:val="Table"/>
    <w:semiHidden/>
    <w:unhideWhenUsed/>
    <w:qFormat/>
    <w:rsid w:val="0013738A"/>
    <w:pPr>
      <w:spacing w:after="200" w:line="240" w:lineRule="auto"/>
    </w:pPr>
    <w:rPr>
      <w:sz w:val="24"/>
      <w:szCs w:val="24"/>
      <w:lang w:val="en-US"/>
    </w:rPr>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3738A"/>
    <w:pPr>
      <w:spacing w:after="120"/>
    </w:pPr>
  </w:style>
  <w:style w:type="character" w:customStyle="1" w:styleId="BodyTextChar">
    <w:name w:val="Body Text Char"/>
    <w:basedOn w:val="DefaultParagraphFont"/>
    <w:link w:val="BodyText"/>
    <w:uiPriority w:val="99"/>
    <w:semiHidden/>
    <w:rsid w:val="0013738A"/>
  </w:style>
  <w:style w:type="paragraph" w:customStyle="1" w:styleId="TableCaption">
    <w:name w:val="Table Caption"/>
    <w:basedOn w:val="Caption"/>
    <w:rsid w:val="0013738A"/>
    <w:pPr>
      <w:keepNext/>
      <w:spacing w:after="120"/>
    </w:pPr>
    <w:rPr>
      <w:iCs w:val="0"/>
      <w:color w:val="auto"/>
      <w:sz w:val="24"/>
      <w:szCs w:val="24"/>
      <w:lang w:val="en-US"/>
    </w:rPr>
  </w:style>
  <w:style w:type="paragraph" w:styleId="Caption">
    <w:name w:val="caption"/>
    <w:basedOn w:val="Normal"/>
    <w:next w:val="Normal"/>
    <w:uiPriority w:val="35"/>
    <w:semiHidden/>
    <w:unhideWhenUsed/>
    <w:qFormat/>
    <w:rsid w:val="0013738A"/>
    <w:pPr>
      <w:spacing w:after="200" w:line="240" w:lineRule="auto"/>
    </w:pPr>
    <w:rPr>
      <w:i/>
      <w:iCs/>
      <w:color w:val="44546A" w:themeColor="text2"/>
      <w:sz w:val="18"/>
      <w:szCs w:val="18"/>
    </w:rPr>
  </w:style>
  <w:style w:type="character" w:styleId="LineNumber">
    <w:name w:val="line number"/>
    <w:basedOn w:val="DefaultParagraphFont"/>
    <w:uiPriority w:val="99"/>
    <w:semiHidden/>
    <w:unhideWhenUsed/>
    <w:rsid w:val="0071029B"/>
  </w:style>
  <w:style w:type="character" w:styleId="PlaceholderText">
    <w:name w:val="Placeholder Text"/>
    <w:basedOn w:val="DefaultParagraphFont"/>
    <w:uiPriority w:val="99"/>
    <w:semiHidden/>
    <w:rsid w:val="00CD52D2"/>
    <w:rPr>
      <w:color w:val="808080"/>
    </w:rPr>
  </w:style>
  <w:style w:type="table" w:styleId="TableGrid">
    <w:name w:val="Table Grid"/>
    <w:basedOn w:val="TableNormal"/>
    <w:uiPriority w:val="39"/>
    <w:rsid w:val="00012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E732B"/>
    <w:rPr>
      <w:sz w:val="16"/>
      <w:szCs w:val="16"/>
    </w:rPr>
  </w:style>
  <w:style w:type="paragraph" w:styleId="CommentText">
    <w:name w:val="annotation text"/>
    <w:basedOn w:val="Normal"/>
    <w:link w:val="CommentTextChar"/>
    <w:uiPriority w:val="99"/>
    <w:semiHidden/>
    <w:unhideWhenUsed/>
    <w:rsid w:val="004E732B"/>
    <w:pPr>
      <w:spacing w:line="240" w:lineRule="auto"/>
    </w:pPr>
    <w:rPr>
      <w:sz w:val="20"/>
      <w:szCs w:val="20"/>
    </w:rPr>
  </w:style>
  <w:style w:type="character" w:customStyle="1" w:styleId="CommentTextChar">
    <w:name w:val="Comment Text Char"/>
    <w:basedOn w:val="DefaultParagraphFont"/>
    <w:link w:val="CommentText"/>
    <w:uiPriority w:val="99"/>
    <w:semiHidden/>
    <w:rsid w:val="004E732B"/>
    <w:rPr>
      <w:sz w:val="20"/>
      <w:szCs w:val="20"/>
    </w:rPr>
  </w:style>
  <w:style w:type="paragraph" w:styleId="CommentSubject">
    <w:name w:val="annotation subject"/>
    <w:basedOn w:val="CommentText"/>
    <w:next w:val="CommentText"/>
    <w:link w:val="CommentSubjectChar"/>
    <w:uiPriority w:val="99"/>
    <w:semiHidden/>
    <w:unhideWhenUsed/>
    <w:rsid w:val="004E732B"/>
    <w:rPr>
      <w:b/>
      <w:bCs/>
    </w:rPr>
  </w:style>
  <w:style w:type="character" w:customStyle="1" w:styleId="CommentSubjectChar">
    <w:name w:val="Comment Subject Char"/>
    <w:basedOn w:val="CommentTextChar"/>
    <w:link w:val="CommentSubject"/>
    <w:uiPriority w:val="99"/>
    <w:semiHidden/>
    <w:rsid w:val="004E732B"/>
    <w:rPr>
      <w:b/>
      <w:bCs/>
      <w:sz w:val="20"/>
      <w:szCs w:val="20"/>
    </w:rPr>
  </w:style>
  <w:style w:type="paragraph" w:styleId="BalloonText">
    <w:name w:val="Balloon Text"/>
    <w:basedOn w:val="Normal"/>
    <w:link w:val="BalloonTextChar"/>
    <w:uiPriority w:val="99"/>
    <w:semiHidden/>
    <w:unhideWhenUsed/>
    <w:rsid w:val="004E7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3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9529">
      <w:bodyDiv w:val="1"/>
      <w:marLeft w:val="0"/>
      <w:marRight w:val="0"/>
      <w:marTop w:val="0"/>
      <w:marBottom w:val="0"/>
      <w:divBdr>
        <w:top w:val="none" w:sz="0" w:space="0" w:color="auto"/>
        <w:left w:val="none" w:sz="0" w:space="0" w:color="auto"/>
        <w:bottom w:val="none" w:sz="0" w:space="0" w:color="auto"/>
        <w:right w:val="none" w:sz="0" w:space="0" w:color="auto"/>
      </w:divBdr>
      <w:divsChild>
        <w:div w:id="602766004">
          <w:marLeft w:val="0"/>
          <w:marRight w:val="0"/>
          <w:marTop w:val="0"/>
          <w:marBottom w:val="0"/>
          <w:divBdr>
            <w:top w:val="none" w:sz="0" w:space="0" w:color="auto"/>
            <w:left w:val="none" w:sz="0" w:space="0" w:color="auto"/>
            <w:bottom w:val="none" w:sz="0" w:space="0" w:color="auto"/>
            <w:right w:val="none" w:sz="0" w:space="0" w:color="auto"/>
          </w:divBdr>
        </w:div>
      </w:divsChild>
    </w:div>
    <w:div w:id="41484892">
      <w:bodyDiv w:val="1"/>
      <w:marLeft w:val="0"/>
      <w:marRight w:val="0"/>
      <w:marTop w:val="0"/>
      <w:marBottom w:val="0"/>
      <w:divBdr>
        <w:top w:val="none" w:sz="0" w:space="0" w:color="auto"/>
        <w:left w:val="none" w:sz="0" w:space="0" w:color="auto"/>
        <w:bottom w:val="none" w:sz="0" w:space="0" w:color="auto"/>
        <w:right w:val="none" w:sz="0" w:space="0" w:color="auto"/>
      </w:divBdr>
    </w:div>
    <w:div w:id="128061981">
      <w:bodyDiv w:val="1"/>
      <w:marLeft w:val="0"/>
      <w:marRight w:val="0"/>
      <w:marTop w:val="0"/>
      <w:marBottom w:val="0"/>
      <w:divBdr>
        <w:top w:val="none" w:sz="0" w:space="0" w:color="auto"/>
        <w:left w:val="none" w:sz="0" w:space="0" w:color="auto"/>
        <w:bottom w:val="none" w:sz="0" w:space="0" w:color="auto"/>
        <w:right w:val="none" w:sz="0" w:space="0" w:color="auto"/>
      </w:divBdr>
    </w:div>
    <w:div w:id="175078258">
      <w:bodyDiv w:val="1"/>
      <w:marLeft w:val="0"/>
      <w:marRight w:val="0"/>
      <w:marTop w:val="0"/>
      <w:marBottom w:val="0"/>
      <w:divBdr>
        <w:top w:val="none" w:sz="0" w:space="0" w:color="auto"/>
        <w:left w:val="none" w:sz="0" w:space="0" w:color="auto"/>
        <w:bottom w:val="none" w:sz="0" w:space="0" w:color="auto"/>
        <w:right w:val="none" w:sz="0" w:space="0" w:color="auto"/>
      </w:divBdr>
    </w:div>
    <w:div w:id="226262815">
      <w:bodyDiv w:val="1"/>
      <w:marLeft w:val="0"/>
      <w:marRight w:val="0"/>
      <w:marTop w:val="0"/>
      <w:marBottom w:val="0"/>
      <w:divBdr>
        <w:top w:val="none" w:sz="0" w:space="0" w:color="auto"/>
        <w:left w:val="none" w:sz="0" w:space="0" w:color="auto"/>
        <w:bottom w:val="none" w:sz="0" w:space="0" w:color="auto"/>
        <w:right w:val="none" w:sz="0" w:space="0" w:color="auto"/>
      </w:divBdr>
    </w:div>
    <w:div w:id="253976661">
      <w:bodyDiv w:val="1"/>
      <w:marLeft w:val="0"/>
      <w:marRight w:val="0"/>
      <w:marTop w:val="0"/>
      <w:marBottom w:val="0"/>
      <w:divBdr>
        <w:top w:val="none" w:sz="0" w:space="0" w:color="auto"/>
        <w:left w:val="none" w:sz="0" w:space="0" w:color="auto"/>
        <w:bottom w:val="none" w:sz="0" w:space="0" w:color="auto"/>
        <w:right w:val="none" w:sz="0" w:space="0" w:color="auto"/>
      </w:divBdr>
    </w:div>
    <w:div w:id="257176682">
      <w:bodyDiv w:val="1"/>
      <w:marLeft w:val="0"/>
      <w:marRight w:val="0"/>
      <w:marTop w:val="0"/>
      <w:marBottom w:val="0"/>
      <w:divBdr>
        <w:top w:val="none" w:sz="0" w:space="0" w:color="auto"/>
        <w:left w:val="none" w:sz="0" w:space="0" w:color="auto"/>
        <w:bottom w:val="none" w:sz="0" w:space="0" w:color="auto"/>
        <w:right w:val="none" w:sz="0" w:space="0" w:color="auto"/>
      </w:divBdr>
      <w:divsChild>
        <w:div w:id="1781145200">
          <w:marLeft w:val="0"/>
          <w:marRight w:val="0"/>
          <w:marTop w:val="0"/>
          <w:marBottom w:val="0"/>
          <w:divBdr>
            <w:top w:val="single" w:sz="2" w:space="0" w:color="auto"/>
            <w:left w:val="single" w:sz="2" w:space="0" w:color="auto"/>
            <w:bottom w:val="single" w:sz="6" w:space="0" w:color="auto"/>
            <w:right w:val="single" w:sz="2" w:space="0" w:color="auto"/>
          </w:divBdr>
          <w:divsChild>
            <w:div w:id="1401176949">
              <w:marLeft w:val="0"/>
              <w:marRight w:val="0"/>
              <w:marTop w:val="100"/>
              <w:marBottom w:val="100"/>
              <w:divBdr>
                <w:top w:val="single" w:sz="2" w:space="0" w:color="D9D9E3"/>
                <w:left w:val="single" w:sz="2" w:space="0" w:color="D9D9E3"/>
                <w:bottom w:val="single" w:sz="2" w:space="0" w:color="D9D9E3"/>
                <w:right w:val="single" w:sz="2" w:space="0" w:color="D9D9E3"/>
              </w:divBdr>
              <w:divsChild>
                <w:div w:id="904297226">
                  <w:marLeft w:val="0"/>
                  <w:marRight w:val="0"/>
                  <w:marTop w:val="0"/>
                  <w:marBottom w:val="0"/>
                  <w:divBdr>
                    <w:top w:val="single" w:sz="2" w:space="0" w:color="D9D9E3"/>
                    <w:left w:val="single" w:sz="2" w:space="0" w:color="D9D9E3"/>
                    <w:bottom w:val="single" w:sz="2" w:space="0" w:color="D9D9E3"/>
                    <w:right w:val="single" w:sz="2" w:space="0" w:color="D9D9E3"/>
                  </w:divBdr>
                  <w:divsChild>
                    <w:div w:id="973950015">
                      <w:marLeft w:val="0"/>
                      <w:marRight w:val="0"/>
                      <w:marTop w:val="0"/>
                      <w:marBottom w:val="0"/>
                      <w:divBdr>
                        <w:top w:val="single" w:sz="2" w:space="0" w:color="D9D9E3"/>
                        <w:left w:val="single" w:sz="2" w:space="0" w:color="D9D9E3"/>
                        <w:bottom w:val="single" w:sz="2" w:space="0" w:color="D9D9E3"/>
                        <w:right w:val="single" w:sz="2" w:space="0" w:color="D9D9E3"/>
                      </w:divBdr>
                      <w:divsChild>
                        <w:div w:id="704870053">
                          <w:marLeft w:val="0"/>
                          <w:marRight w:val="0"/>
                          <w:marTop w:val="0"/>
                          <w:marBottom w:val="0"/>
                          <w:divBdr>
                            <w:top w:val="single" w:sz="2" w:space="0" w:color="D9D9E3"/>
                            <w:left w:val="single" w:sz="2" w:space="0" w:color="D9D9E3"/>
                            <w:bottom w:val="single" w:sz="2" w:space="0" w:color="D9D9E3"/>
                            <w:right w:val="single" w:sz="2" w:space="0" w:color="D9D9E3"/>
                          </w:divBdr>
                          <w:divsChild>
                            <w:div w:id="801121764">
                              <w:marLeft w:val="0"/>
                              <w:marRight w:val="0"/>
                              <w:marTop w:val="0"/>
                              <w:marBottom w:val="0"/>
                              <w:divBdr>
                                <w:top w:val="single" w:sz="2" w:space="0" w:color="D9D9E3"/>
                                <w:left w:val="single" w:sz="2" w:space="0" w:color="D9D9E3"/>
                                <w:bottom w:val="single" w:sz="2" w:space="0" w:color="D9D9E3"/>
                                <w:right w:val="single" w:sz="2" w:space="0" w:color="D9D9E3"/>
                              </w:divBdr>
                              <w:divsChild>
                                <w:div w:id="854200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57573525">
      <w:bodyDiv w:val="1"/>
      <w:marLeft w:val="0"/>
      <w:marRight w:val="0"/>
      <w:marTop w:val="0"/>
      <w:marBottom w:val="0"/>
      <w:divBdr>
        <w:top w:val="none" w:sz="0" w:space="0" w:color="auto"/>
        <w:left w:val="none" w:sz="0" w:space="0" w:color="auto"/>
        <w:bottom w:val="none" w:sz="0" w:space="0" w:color="auto"/>
        <w:right w:val="none" w:sz="0" w:space="0" w:color="auto"/>
      </w:divBdr>
    </w:div>
    <w:div w:id="533276704">
      <w:bodyDiv w:val="1"/>
      <w:marLeft w:val="0"/>
      <w:marRight w:val="0"/>
      <w:marTop w:val="0"/>
      <w:marBottom w:val="0"/>
      <w:divBdr>
        <w:top w:val="none" w:sz="0" w:space="0" w:color="auto"/>
        <w:left w:val="none" w:sz="0" w:space="0" w:color="auto"/>
        <w:bottom w:val="none" w:sz="0" w:space="0" w:color="auto"/>
        <w:right w:val="none" w:sz="0" w:space="0" w:color="auto"/>
      </w:divBdr>
    </w:div>
    <w:div w:id="575094778">
      <w:bodyDiv w:val="1"/>
      <w:marLeft w:val="0"/>
      <w:marRight w:val="0"/>
      <w:marTop w:val="0"/>
      <w:marBottom w:val="0"/>
      <w:divBdr>
        <w:top w:val="none" w:sz="0" w:space="0" w:color="auto"/>
        <w:left w:val="none" w:sz="0" w:space="0" w:color="auto"/>
        <w:bottom w:val="none" w:sz="0" w:space="0" w:color="auto"/>
        <w:right w:val="none" w:sz="0" w:space="0" w:color="auto"/>
      </w:divBdr>
    </w:div>
    <w:div w:id="581986831">
      <w:bodyDiv w:val="1"/>
      <w:marLeft w:val="0"/>
      <w:marRight w:val="0"/>
      <w:marTop w:val="0"/>
      <w:marBottom w:val="0"/>
      <w:divBdr>
        <w:top w:val="none" w:sz="0" w:space="0" w:color="auto"/>
        <w:left w:val="none" w:sz="0" w:space="0" w:color="auto"/>
        <w:bottom w:val="none" w:sz="0" w:space="0" w:color="auto"/>
        <w:right w:val="none" w:sz="0" w:space="0" w:color="auto"/>
      </w:divBdr>
    </w:div>
    <w:div w:id="662439793">
      <w:bodyDiv w:val="1"/>
      <w:marLeft w:val="0"/>
      <w:marRight w:val="0"/>
      <w:marTop w:val="0"/>
      <w:marBottom w:val="0"/>
      <w:divBdr>
        <w:top w:val="none" w:sz="0" w:space="0" w:color="auto"/>
        <w:left w:val="none" w:sz="0" w:space="0" w:color="auto"/>
        <w:bottom w:val="none" w:sz="0" w:space="0" w:color="auto"/>
        <w:right w:val="none" w:sz="0" w:space="0" w:color="auto"/>
      </w:divBdr>
    </w:div>
    <w:div w:id="781614036">
      <w:bodyDiv w:val="1"/>
      <w:marLeft w:val="0"/>
      <w:marRight w:val="0"/>
      <w:marTop w:val="0"/>
      <w:marBottom w:val="0"/>
      <w:divBdr>
        <w:top w:val="none" w:sz="0" w:space="0" w:color="auto"/>
        <w:left w:val="none" w:sz="0" w:space="0" w:color="auto"/>
        <w:bottom w:val="none" w:sz="0" w:space="0" w:color="auto"/>
        <w:right w:val="none" w:sz="0" w:space="0" w:color="auto"/>
      </w:divBdr>
    </w:div>
    <w:div w:id="807893758">
      <w:bodyDiv w:val="1"/>
      <w:marLeft w:val="0"/>
      <w:marRight w:val="0"/>
      <w:marTop w:val="0"/>
      <w:marBottom w:val="0"/>
      <w:divBdr>
        <w:top w:val="none" w:sz="0" w:space="0" w:color="auto"/>
        <w:left w:val="none" w:sz="0" w:space="0" w:color="auto"/>
        <w:bottom w:val="none" w:sz="0" w:space="0" w:color="auto"/>
        <w:right w:val="none" w:sz="0" w:space="0" w:color="auto"/>
      </w:divBdr>
    </w:div>
    <w:div w:id="826557523">
      <w:bodyDiv w:val="1"/>
      <w:marLeft w:val="0"/>
      <w:marRight w:val="0"/>
      <w:marTop w:val="0"/>
      <w:marBottom w:val="0"/>
      <w:divBdr>
        <w:top w:val="none" w:sz="0" w:space="0" w:color="auto"/>
        <w:left w:val="none" w:sz="0" w:space="0" w:color="auto"/>
        <w:bottom w:val="none" w:sz="0" w:space="0" w:color="auto"/>
        <w:right w:val="none" w:sz="0" w:space="0" w:color="auto"/>
      </w:divBdr>
    </w:div>
    <w:div w:id="886141470">
      <w:bodyDiv w:val="1"/>
      <w:marLeft w:val="0"/>
      <w:marRight w:val="0"/>
      <w:marTop w:val="0"/>
      <w:marBottom w:val="0"/>
      <w:divBdr>
        <w:top w:val="none" w:sz="0" w:space="0" w:color="auto"/>
        <w:left w:val="none" w:sz="0" w:space="0" w:color="auto"/>
        <w:bottom w:val="none" w:sz="0" w:space="0" w:color="auto"/>
        <w:right w:val="none" w:sz="0" w:space="0" w:color="auto"/>
      </w:divBdr>
    </w:div>
    <w:div w:id="944003813">
      <w:bodyDiv w:val="1"/>
      <w:marLeft w:val="0"/>
      <w:marRight w:val="0"/>
      <w:marTop w:val="0"/>
      <w:marBottom w:val="0"/>
      <w:divBdr>
        <w:top w:val="none" w:sz="0" w:space="0" w:color="auto"/>
        <w:left w:val="none" w:sz="0" w:space="0" w:color="auto"/>
        <w:bottom w:val="none" w:sz="0" w:space="0" w:color="auto"/>
        <w:right w:val="none" w:sz="0" w:space="0" w:color="auto"/>
      </w:divBdr>
    </w:div>
    <w:div w:id="967466587">
      <w:bodyDiv w:val="1"/>
      <w:marLeft w:val="0"/>
      <w:marRight w:val="0"/>
      <w:marTop w:val="0"/>
      <w:marBottom w:val="0"/>
      <w:divBdr>
        <w:top w:val="none" w:sz="0" w:space="0" w:color="auto"/>
        <w:left w:val="none" w:sz="0" w:space="0" w:color="auto"/>
        <w:bottom w:val="none" w:sz="0" w:space="0" w:color="auto"/>
        <w:right w:val="none" w:sz="0" w:space="0" w:color="auto"/>
      </w:divBdr>
    </w:div>
    <w:div w:id="999231156">
      <w:bodyDiv w:val="1"/>
      <w:marLeft w:val="0"/>
      <w:marRight w:val="0"/>
      <w:marTop w:val="0"/>
      <w:marBottom w:val="0"/>
      <w:divBdr>
        <w:top w:val="none" w:sz="0" w:space="0" w:color="auto"/>
        <w:left w:val="none" w:sz="0" w:space="0" w:color="auto"/>
        <w:bottom w:val="none" w:sz="0" w:space="0" w:color="auto"/>
        <w:right w:val="none" w:sz="0" w:space="0" w:color="auto"/>
      </w:divBdr>
    </w:div>
    <w:div w:id="1084834328">
      <w:bodyDiv w:val="1"/>
      <w:marLeft w:val="0"/>
      <w:marRight w:val="0"/>
      <w:marTop w:val="0"/>
      <w:marBottom w:val="0"/>
      <w:divBdr>
        <w:top w:val="none" w:sz="0" w:space="0" w:color="auto"/>
        <w:left w:val="none" w:sz="0" w:space="0" w:color="auto"/>
        <w:bottom w:val="none" w:sz="0" w:space="0" w:color="auto"/>
        <w:right w:val="none" w:sz="0" w:space="0" w:color="auto"/>
      </w:divBdr>
    </w:div>
    <w:div w:id="1092161782">
      <w:bodyDiv w:val="1"/>
      <w:marLeft w:val="0"/>
      <w:marRight w:val="0"/>
      <w:marTop w:val="0"/>
      <w:marBottom w:val="0"/>
      <w:divBdr>
        <w:top w:val="none" w:sz="0" w:space="0" w:color="auto"/>
        <w:left w:val="none" w:sz="0" w:space="0" w:color="auto"/>
        <w:bottom w:val="none" w:sz="0" w:space="0" w:color="auto"/>
        <w:right w:val="none" w:sz="0" w:space="0" w:color="auto"/>
      </w:divBdr>
    </w:div>
    <w:div w:id="1211765748">
      <w:bodyDiv w:val="1"/>
      <w:marLeft w:val="0"/>
      <w:marRight w:val="0"/>
      <w:marTop w:val="0"/>
      <w:marBottom w:val="0"/>
      <w:divBdr>
        <w:top w:val="none" w:sz="0" w:space="0" w:color="auto"/>
        <w:left w:val="none" w:sz="0" w:space="0" w:color="auto"/>
        <w:bottom w:val="none" w:sz="0" w:space="0" w:color="auto"/>
        <w:right w:val="none" w:sz="0" w:space="0" w:color="auto"/>
      </w:divBdr>
    </w:div>
    <w:div w:id="1235968176">
      <w:bodyDiv w:val="1"/>
      <w:marLeft w:val="0"/>
      <w:marRight w:val="0"/>
      <w:marTop w:val="0"/>
      <w:marBottom w:val="0"/>
      <w:divBdr>
        <w:top w:val="none" w:sz="0" w:space="0" w:color="auto"/>
        <w:left w:val="none" w:sz="0" w:space="0" w:color="auto"/>
        <w:bottom w:val="none" w:sz="0" w:space="0" w:color="auto"/>
        <w:right w:val="none" w:sz="0" w:space="0" w:color="auto"/>
      </w:divBdr>
    </w:div>
    <w:div w:id="1298144325">
      <w:bodyDiv w:val="1"/>
      <w:marLeft w:val="0"/>
      <w:marRight w:val="0"/>
      <w:marTop w:val="0"/>
      <w:marBottom w:val="0"/>
      <w:divBdr>
        <w:top w:val="none" w:sz="0" w:space="0" w:color="auto"/>
        <w:left w:val="none" w:sz="0" w:space="0" w:color="auto"/>
        <w:bottom w:val="none" w:sz="0" w:space="0" w:color="auto"/>
        <w:right w:val="none" w:sz="0" w:space="0" w:color="auto"/>
      </w:divBdr>
    </w:div>
    <w:div w:id="1465997946">
      <w:bodyDiv w:val="1"/>
      <w:marLeft w:val="0"/>
      <w:marRight w:val="0"/>
      <w:marTop w:val="0"/>
      <w:marBottom w:val="0"/>
      <w:divBdr>
        <w:top w:val="none" w:sz="0" w:space="0" w:color="auto"/>
        <w:left w:val="none" w:sz="0" w:space="0" w:color="auto"/>
        <w:bottom w:val="none" w:sz="0" w:space="0" w:color="auto"/>
        <w:right w:val="none" w:sz="0" w:space="0" w:color="auto"/>
      </w:divBdr>
    </w:div>
    <w:div w:id="1537547792">
      <w:bodyDiv w:val="1"/>
      <w:marLeft w:val="0"/>
      <w:marRight w:val="0"/>
      <w:marTop w:val="0"/>
      <w:marBottom w:val="0"/>
      <w:divBdr>
        <w:top w:val="none" w:sz="0" w:space="0" w:color="auto"/>
        <w:left w:val="none" w:sz="0" w:space="0" w:color="auto"/>
        <w:bottom w:val="none" w:sz="0" w:space="0" w:color="auto"/>
        <w:right w:val="none" w:sz="0" w:space="0" w:color="auto"/>
      </w:divBdr>
    </w:div>
    <w:div w:id="1538355546">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
    <w:div w:id="1696076821">
      <w:bodyDiv w:val="1"/>
      <w:marLeft w:val="0"/>
      <w:marRight w:val="0"/>
      <w:marTop w:val="0"/>
      <w:marBottom w:val="0"/>
      <w:divBdr>
        <w:top w:val="none" w:sz="0" w:space="0" w:color="auto"/>
        <w:left w:val="none" w:sz="0" w:space="0" w:color="auto"/>
        <w:bottom w:val="none" w:sz="0" w:space="0" w:color="auto"/>
        <w:right w:val="none" w:sz="0" w:space="0" w:color="auto"/>
      </w:divBdr>
    </w:div>
    <w:div w:id="1708407999">
      <w:bodyDiv w:val="1"/>
      <w:marLeft w:val="0"/>
      <w:marRight w:val="0"/>
      <w:marTop w:val="0"/>
      <w:marBottom w:val="0"/>
      <w:divBdr>
        <w:top w:val="none" w:sz="0" w:space="0" w:color="auto"/>
        <w:left w:val="none" w:sz="0" w:space="0" w:color="auto"/>
        <w:bottom w:val="none" w:sz="0" w:space="0" w:color="auto"/>
        <w:right w:val="none" w:sz="0" w:space="0" w:color="auto"/>
      </w:divBdr>
    </w:div>
    <w:div w:id="1804426346">
      <w:bodyDiv w:val="1"/>
      <w:marLeft w:val="0"/>
      <w:marRight w:val="0"/>
      <w:marTop w:val="0"/>
      <w:marBottom w:val="0"/>
      <w:divBdr>
        <w:top w:val="none" w:sz="0" w:space="0" w:color="auto"/>
        <w:left w:val="none" w:sz="0" w:space="0" w:color="auto"/>
        <w:bottom w:val="none" w:sz="0" w:space="0" w:color="auto"/>
        <w:right w:val="none" w:sz="0" w:space="0" w:color="auto"/>
      </w:divBdr>
    </w:div>
    <w:div w:id="1821343737">
      <w:bodyDiv w:val="1"/>
      <w:marLeft w:val="0"/>
      <w:marRight w:val="0"/>
      <w:marTop w:val="0"/>
      <w:marBottom w:val="0"/>
      <w:divBdr>
        <w:top w:val="none" w:sz="0" w:space="0" w:color="auto"/>
        <w:left w:val="none" w:sz="0" w:space="0" w:color="auto"/>
        <w:bottom w:val="none" w:sz="0" w:space="0" w:color="auto"/>
        <w:right w:val="none" w:sz="0" w:space="0" w:color="auto"/>
      </w:divBdr>
    </w:div>
    <w:div w:id="1856727010">
      <w:bodyDiv w:val="1"/>
      <w:marLeft w:val="0"/>
      <w:marRight w:val="0"/>
      <w:marTop w:val="0"/>
      <w:marBottom w:val="0"/>
      <w:divBdr>
        <w:top w:val="none" w:sz="0" w:space="0" w:color="auto"/>
        <w:left w:val="none" w:sz="0" w:space="0" w:color="auto"/>
        <w:bottom w:val="none" w:sz="0" w:space="0" w:color="auto"/>
        <w:right w:val="none" w:sz="0" w:space="0" w:color="auto"/>
      </w:divBdr>
      <w:divsChild>
        <w:div w:id="1980302406">
          <w:marLeft w:val="0"/>
          <w:marRight w:val="0"/>
          <w:marTop w:val="0"/>
          <w:marBottom w:val="0"/>
          <w:divBdr>
            <w:top w:val="single" w:sz="2" w:space="0" w:color="auto"/>
            <w:left w:val="single" w:sz="2" w:space="0" w:color="auto"/>
            <w:bottom w:val="single" w:sz="6" w:space="0" w:color="auto"/>
            <w:right w:val="single" w:sz="2" w:space="0" w:color="auto"/>
          </w:divBdr>
          <w:divsChild>
            <w:div w:id="1752198265">
              <w:marLeft w:val="0"/>
              <w:marRight w:val="0"/>
              <w:marTop w:val="100"/>
              <w:marBottom w:val="100"/>
              <w:divBdr>
                <w:top w:val="single" w:sz="2" w:space="0" w:color="D9D9E3"/>
                <w:left w:val="single" w:sz="2" w:space="0" w:color="D9D9E3"/>
                <w:bottom w:val="single" w:sz="2" w:space="0" w:color="D9D9E3"/>
                <w:right w:val="single" w:sz="2" w:space="0" w:color="D9D9E3"/>
              </w:divBdr>
              <w:divsChild>
                <w:div w:id="266423721">
                  <w:marLeft w:val="0"/>
                  <w:marRight w:val="0"/>
                  <w:marTop w:val="0"/>
                  <w:marBottom w:val="0"/>
                  <w:divBdr>
                    <w:top w:val="single" w:sz="2" w:space="0" w:color="D9D9E3"/>
                    <w:left w:val="single" w:sz="2" w:space="0" w:color="D9D9E3"/>
                    <w:bottom w:val="single" w:sz="2" w:space="0" w:color="D9D9E3"/>
                    <w:right w:val="single" w:sz="2" w:space="0" w:color="D9D9E3"/>
                  </w:divBdr>
                  <w:divsChild>
                    <w:div w:id="1045636406">
                      <w:marLeft w:val="0"/>
                      <w:marRight w:val="0"/>
                      <w:marTop w:val="0"/>
                      <w:marBottom w:val="0"/>
                      <w:divBdr>
                        <w:top w:val="single" w:sz="2" w:space="0" w:color="D9D9E3"/>
                        <w:left w:val="single" w:sz="2" w:space="0" w:color="D9D9E3"/>
                        <w:bottom w:val="single" w:sz="2" w:space="0" w:color="D9D9E3"/>
                        <w:right w:val="single" w:sz="2" w:space="0" w:color="D9D9E3"/>
                      </w:divBdr>
                      <w:divsChild>
                        <w:div w:id="1499880936">
                          <w:marLeft w:val="0"/>
                          <w:marRight w:val="0"/>
                          <w:marTop w:val="0"/>
                          <w:marBottom w:val="0"/>
                          <w:divBdr>
                            <w:top w:val="single" w:sz="2" w:space="0" w:color="D9D9E3"/>
                            <w:left w:val="single" w:sz="2" w:space="0" w:color="D9D9E3"/>
                            <w:bottom w:val="single" w:sz="2" w:space="0" w:color="D9D9E3"/>
                            <w:right w:val="single" w:sz="2" w:space="0" w:color="D9D9E3"/>
                          </w:divBdr>
                          <w:divsChild>
                            <w:div w:id="677273923">
                              <w:marLeft w:val="0"/>
                              <w:marRight w:val="0"/>
                              <w:marTop w:val="0"/>
                              <w:marBottom w:val="0"/>
                              <w:divBdr>
                                <w:top w:val="single" w:sz="2" w:space="0" w:color="D9D9E3"/>
                                <w:left w:val="single" w:sz="2" w:space="0" w:color="D9D9E3"/>
                                <w:bottom w:val="single" w:sz="2" w:space="0" w:color="D9D9E3"/>
                                <w:right w:val="single" w:sz="2" w:space="0" w:color="D9D9E3"/>
                              </w:divBdr>
                              <w:divsChild>
                                <w:div w:id="5288371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17399800">
      <w:bodyDiv w:val="1"/>
      <w:marLeft w:val="0"/>
      <w:marRight w:val="0"/>
      <w:marTop w:val="0"/>
      <w:marBottom w:val="0"/>
      <w:divBdr>
        <w:top w:val="none" w:sz="0" w:space="0" w:color="auto"/>
        <w:left w:val="none" w:sz="0" w:space="0" w:color="auto"/>
        <w:bottom w:val="none" w:sz="0" w:space="0" w:color="auto"/>
        <w:right w:val="none" w:sz="0" w:space="0" w:color="auto"/>
      </w:divBdr>
    </w:div>
    <w:div w:id="1921744433">
      <w:bodyDiv w:val="1"/>
      <w:marLeft w:val="0"/>
      <w:marRight w:val="0"/>
      <w:marTop w:val="0"/>
      <w:marBottom w:val="0"/>
      <w:divBdr>
        <w:top w:val="none" w:sz="0" w:space="0" w:color="auto"/>
        <w:left w:val="none" w:sz="0" w:space="0" w:color="auto"/>
        <w:bottom w:val="none" w:sz="0" w:space="0" w:color="auto"/>
        <w:right w:val="none" w:sz="0" w:space="0" w:color="auto"/>
      </w:divBdr>
    </w:div>
    <w:div w:id="1959215096">
      <w:bodyDiv w:val="1"/>
      <w:marLeft w:val="0"/>
      <w:marRight w:val="0"/>
      <w:marTop w:val="0"/>
      <w:marBottom w:val="0"/>
      <w:divBdr>
        <w:top w:val="none" w:sz="0" w:space="0" w:color="auto"/>
        <w:left w:val="none" w:sz="0" w:space="0" w:color="auto"/>
        <w:bottom w:val="none" w:sz="0" w:space="0" w:color="auto"/>
        <w:right w:val="none" w:sz="0" w:space="0" w:color="auto"/>
      </w:divBdr>
    </w:div>
    <w:div w:id="1977831229">
      <w:bodyDiv w:val="1"/>
      <w:marLeft w:val="0"/>
      <w:marRight w:val="0"/>
      <w:marTop w:val="0"/>
      <w:marBottom w:val="0"/>
      <w:divBdr>
        <w:top w:val="none" w:sz="0" w:space="0" w:color="auto"/>
        <w:left w:val="none" w:sz="0" w:space="0" w:color="auto"/>
        <w:bottom w:val="none" w:sz="0" w:space="0" w:color="auto"/>
        <w:right w:val="none" w:sz="0" w:space="0" w:color="auto"/>
      </w:divBdr>
    </w:div>
    <w:div w:id="2051759753">
      <w:bodyDiv w:val="1"/>
      <w:marLeft w:val="0"/>
      <w:marRight w:val="0"/>
      <w:marTop w:val="0"/>
      <w:marBottom w:val="0"/>
      <w:divBdr>
        <w:top w:val="none" w:sz="0" w:space="0" w:color="auto"/>
        <w:left w:val="none" w:sz="0" w:space="0" w:color="auto"/>
        <w:bottom w:val="none" w:sz="0" w:space="0" w:color="auto"/>
        <w:right w:val="none" w:sz="0" w:space="0" w:color="auto"/>
      </w:divBdr>
    </w:div>
    <w:div w:id="2085956090">
      <w:bodyDiv w:val="1"/>
      <w:marLeft w:val="0"/>
      <w:marRight w:val="0"/>
      <w:marTop w:val="0"/>
      <w:marBottom w:val="0"/>
      <w:divBdr>
        <w:top w:val="none" w:sz="0" w:space="0" w:color="auto"/>
        <w:left w:val="none" w:sz="0" w:space="0" w:color="auto"/>
        <w:bottom w:val="none" w:sz="0" w:space="0" w:color="auto"/>
        <w:right w:val="none" w:sz="0" w:space="0" w:color="auto"/>
      </w:divBdr>
    </w:div>
    <w:div w:id="2111006099">
      <w:bodyDiv w:val="1"/>
      <w:marLeft w:val="0"/>
      <w:marRight w:val="0"/>
      <w:marTop w:val="0"/>
      <w:marBottom w:val="0"/>
      <w:divBdr>
        <w:top w:val="none" w:sz="0" w:space="0" w:color="auto"/>
        <w:left w:val="none" w:sz="0" w:space="0" w:color="auto"/>
        <w:bottom w:val="none" w:sz="0" w:space="0" w:color="auto"/>
        <w:right w:val="none" w:sz="0" w:space="0" w:color="auto"/>
      </w:divBdr>
    </w:div>
    <w:div w:id="2120485237">
      <w:bodyDiv w:val="1"/>
      <w:marLeft w:val="0"/>
      <w:marRight w:val="0"/>
      <w:marTop w:val="0"/>
      <w:marBottom w:val="0"/>
      <w:divBdr>
        <w:top w:val="none" w:sz="0" w:space="0" w:color="auto"/>
        <w:left w:val="none" w:sz="0" w:space="0" w:color="auto"/>
        <w:bottom w:val="none" w:sz="0" w:space="0" w:color="auto"/>
        <w:right w:val="none" w:sz="0" w:space="0" w:color="auto"/>
      </w:divBdr>
    </w:div>
    <w:div w:id="2135245185">
      <w:bodyDiv w:val="1"/>
      <w:marLeft w:val="0"/>
      <w:marRight w:val="0"/>
      <w:marTop w:val="0"/>
      <w:marBottom w:val="0"/>
      <w:divBdr>
        <w:top w:val="none" w:sz="0" w:space="0" w:color="auto"/>
        <w:left w:val="none" w:sz="0" w:space="0" w:color="auto"/>
        <w:bottom w:val="none" w:sz="0" w:space="0" w:color="auto"/>
        <w:right w:val="none" w:sz="0" w:space="0" w:color="auto"/>
      </w:divBdr>
    </w:div>
    <w:div w:id="2135444903">
      <w:bodyDiv w:val="1"/>
      <w:marLeft w:val="0"/>
      <w:marRight w:val="0"/>
      <w:marTop w:val="0"/>
      <w:marBottom w:val="0"/>
      <w:divBdr>
        <w:top w:val="none" w:sz="0" w:space="0" w:color="auto"/>
        <w:left w:val="none" w:sz="0" w:space="0" w:color="auto"/>
        <w:bottom w:val="none" w:sz="0" w:space="0" w:color="auto"/>
        <w:right w:val="none" w:sz="0" w:space="0" w:color="auto"/>
      </w:divBdr>
      <w:divsChild>
        <w:div w:id="981153679">
          <w:marLeft w:val="0"/>
          <w:marRight w:val="0"/>
          <w:marTop w:val="0"/>
          <w:marBottom w:val="0"/>
          <w:divBdr>
            <w:top w:val="single" w:sz="2" w:space="0" w:color="auto"/>
            <w:left w:val="single" w:sz="2" w:space="0" w:color="auto"/>
            <w:bottom w:val="single" w:sz="6" w:space="0" w:color="auto"/>
            <w:right w:val="single" w:sz="2" w:space="0" w:color="auto"/>
          </w:divBdr>
          <w:divsChild>
            <w:div w:id="1604528379">
              <w:marLeft w:val="0"/>
              <w:marRight w:val="0"/>
              <w:marTop w:val="100"/>
              <w:marBottom w:val="100"/>
              <w:divBdr>
                <w:top w:val="single" w:sz="2" w:space="0" w:color="D9D9E3"/>
                <w:left w:val="single" w:sz="2" w:space="0" w:color="D9D9E3"/>
                <w:bottom w:val="single" w:sz="2" w:space="0" w:color="D9D9E3"/>
                <w:right w:val="single" w:sz="2" w:space="0" w:color="D9D9E3"/>
              </w:divBdr>
              <w:divsChild>
                <w:div w:id="813181530">
                  <w:marLeft w:val="0"/>
                  <w:marRight w:val="0"/>
                  <w:marTop w:val="0"/>
                  <w:marBottom w:val="0"/>
                  <w:divBdr>
                    <w:top w:val="single" w:sz="2" w:space="0" w:color="D9D9E3"/>
                    <w:left w:val="single" w:sz="2" w:space="0" w:color="D9D9E3"/>
                    <w:bottom w:val="single" w:sz="2" w:space="0" w:color="D9D9E3"/>
                    <w:right w:val="single" w:sz="2" w:space="0" w:color="D9D9E3"/>
                  </w:divBdr>
                  <w:divsChild>
                    <w:div w:id="1468814443">
                      <w:marLeft w:val="0"/>
                      <w:marRight w:val="0"/>
                      <w:marTop w:val="0"/>
                      <w:marBottom w:val="0"/>
                      <w:divBdr>
                        <w:top w:val="single" w:sz="2" w:space="0" w:color="D9D9E3"/>
                        <w:left w:val="single" w:sz="2" w:space="0" w:color="D9D9E3"/>
                        <w:bottom w:val="single" w:sz="2" w:space="0" w:color="D9D9E3"/>
                        <w:right w:val="single" w:sz="2" w:space="0" w:color="D9D9E3"/>
                      </w:divBdr>
                      <w:divsChild>
                        <w:div w:id="1253010872">
                          <w:marLeft w:val="0"/>
                          <w:marRight w:val="0"/>
                          <w:marTop w:val="0"/>
                          <w:marBottom w:val="0"/>
                          <w:divBdr>
                            <w:top w:val="single" w:sz="2" w:space="0" w:color="D9D9E3"/>
                            <w:left w:val="single" w:sz="2" w:space="0" w:color="D9D9E3"/>
                            <w:bottom w:val="single" w:sz="2" w:space="0" w:color="D9D9E3"/>
                            <w:right w:val="single" w:sz="2" w:space="0" w:color="D9D9E3"/>
                          </w:divBdr>
                          <w:divsChild>
                            <w:div w:id="322860195">
                              <w:marLeft w:val="0"/>
                              <w:marRight w:val="0"/>
                              <w:marTop w:val="0"/>
                              <w:marBottom w:val="0"/>
                              <w:divBdr>
                                <w:top w:val="single" w:sz="2" w:space="0" w:color="D9D9E3"/>
                                <w:left w:val="single" w:sz="2" w:space="0" w:color="D9D9E3"/>
                                <w:bottom w:val="single" w:sz="2" w:space="0" w:color="D9D9E3"/>
                                <w:right w:val="single" w:sz="2" w:space="0" w:color="D9D9E3"/>
                              </w:divBdr>
                              <w:divsChild>
                                <w:div w:id="14692795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6100587">
      <w:bodyDiv w:val="1"/>
      <w:marLeft w:val="0"/>
      <w:marRight w:val="0"/>
      <w:marTop w:val="0"/>
      <w:marBottom w:val="0"/>
      <w:divBdr>
        <w:top w:val="none" w:sz="0" w:space="0" w:color="auto"/>
        <w:left w:val="none" w:sz="0" w:space="0" w:color="auto"/>
        <w:bottom w:val="none" w:sz="0" w:space="0" w:color="auto"/>
        <w:right w:val="none" w:sz="0" w:space="0" w:color="auto"/>
      </w:divBdr>
    </w:div>
    <w:div w:id="2141875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0546/ijcmas.2018.704.304" TargetMode="External"/><Relationship Id="rId18" Type="http://schemas.openxmlformats.org/officeDocument/2006/relationships/hyperlink" Target="https://www.phytojournal.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80/03650340.2019.1628343" TargetMode="External"/><Relationship Id="rId7" Type="http://schemas.openxmlformats.org/officeDocument/2006/relationships/footnotes" Target="footnotes.xml"/><Relationship Id="rId12" Type="http://schemas.openxmlformats.org/officeDocument/2006/relationships/hyperlink" Target="https://doi.org/10.1080/09064710.2016.1244920" TargetMode="External"/><Relationship Id="rId17" Type="http://schemas.openxmlformats.org/officeDocument/2006/relationships/hyperlink" Target="https://doi.org/10.2478/johr-2014-001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cropro.2020.105216" TargetMode="External"/><Relationship Id="rId20" Type="http://schemas.openxmlformats.org/officeDocument/2006/relationships/hyperlink" Target="https://www.plantarchives.org/2014/14_1/155-160.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hytojournal.com/archives/2019/vol8issue1/PartAK/8-1-100-100.pdf"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7660/ActaHortic.2007.735.51" TargetMode="External"/><Relationship Id="rId23" Type="http://schemas.openxmlformats.org/officeDocument/2006/relationships/header" Target="header2.xml"/><Relationship Id="rId28" Type="http://schemas.openxmlformats.org/officeDocument/2006/relationships/hyperlink" Target="https://doi.org/10.1088/1742-6596/1796/1/012091" TargetMode="External"/><Relationship Id="rId10" Type="http://schemas.openxmlformats.org/officeDocument/2006/relationships/hyperlink" Target="https://doi.org/10.17660/ActaHortic.2010.851.46" TargetMode="External"/><Relationship Id="rId19" Type="http://schemas.openxmlformats.org/officeDocument/2006/relationships/hyperlink" Target="https://www.researchgate.net/publication/341149000_Growing_Media_Supplemented_with_Vermicompost_and_Glomus_fasciculatum_Acts_as_Gestation_Period_Reducers_in_Jamun_Syzygium_cuminii_L_Skeels_Seedlings"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5897/JHF11.011"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DE7F7-FB30-49DC-A7A7-F6D4F9DB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16</Pages>
  <Words>5273</Words>
  <Characters>30059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urvashi singla</dc:creator>
  <cp:keywords/>
  <dc:description/>
  <cp:lastModifiedBy>Madhab </cp:lastModifiedBy>
  <cp:revision>45</cp:revision>
  <cp:lastPrinted>2023-05-25T07:48:00Z</cp:lastPrinted>
  <dcterms:created xsi:type="dcterms:W3CDTF">2025-12-08T10:38:00Z</dcterms:created>
  <dcterms:modified xsi:type="dcterms:W3CDTF">2025-12-15T03:15:00Z</dcterms:modified>
</cp:coreProperties>
</file>