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1F3" w:rsidRDefault="00AF51F3">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F51F3">
        <w:trPr>
          <w:trHeight w:val="290"/>
        </w:trPr>
        <w:tc>
          <w:tcPr>
            <w:tcW w:w="5168" w:type="dxa"/>
          </w:tcPr>
          <w:p w:rsidR="00AF51F3" w:rsidRDefault="00AA7FA1">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AF51F3" w:rsidRDefault="001574DE">
            <w:pPr>
              <w:pStyle w:val="TableParagraph"/>
              <w:spacing w:before="30"/>
              <w:ind w:left="107"/>
              <w:rPr>
                <w:rFonts w:ascii="Arial"/>
                <w:b/>
                <w:sz w:val="20"/>
              </w:rPr>
            </w:pPr>
            <w:hyperlink r:id="rId7">
              <w:r w:rsidR="00AA7FA1">
                <w:rPr>
                  <w:rFonts w:ascii="Arial"/>
                  <w:b/>
                  <w:color w:val="800080"/>
                  <w:sz w:val="20"/>
                  <w:u w:val="single" w:color="800080"/>
                </w:rPr>
                <w:t>International</w:t>
              </w:r>
              <w:r w:rsidR="00AA7FA1">
                <w:rPr>
                  <w:rFonts w:ascii="Arial"/>
                  <w:b/>
                  <w:color w:val="800080"/>
                  <w:spacing w:val="-5"/>
                  <w:sz w:val="20"/>
                  <w:u w:val="single" w:color="800080"/>
                </w:rPr>
                <w:t xml:space="preserve"> </w:t>
              </w:r>
              <w:r w:rsidR="00AA7FA1">
                <w:rPr>
                  <w:rFonts w:ascii="Arial"/>
                  <w:b/>
                  <w:color w:val="800080"/>
                  <w:sz w:val="20"/>
                  <w:u w:val="single" w:color="800080"/>
                </w:rPr>
                <w:t>Journal</w:t>
              </w:r>
              <w:r w:rsidR="00AA7FA1">
                <w:rPr>
                  <w:rFonts w:ascii="Arial"/>
                  <w:b/>
                  <w:color w:val="800080"/>
                  <w:spacing w:val="-7"/>
                  <w:sz w:val="20"/>
                  <w:u w:val="single" w:color="800080"/>
                </w:rPr>
                <w:t xml:space="preserve"> </w:t>
              </w:r>
              <w:r w:rsidR="00AA7FA1">
                <w:rPr>
                  <w:rFonts w:ascii="Arial"/>
                  <w:b/>
                  <w:color w:val="800080"/>
                  <w:sz w:val="20"/>
                  <w:u w:val="single" w:color="800080"/>
                </w:rPr>
                <w:t>of</w:t>
              </w:r>
              <w:r w:rsidR="00AA7FA1">
                <w:rPr>
                  <w:rFonts w:ascii="Arial"/>
                  <w:b/>
                  <w:color w:val="800080"/>
                  <w:spacing w:val="-4"/>
                  <w:sz w:val="20"/>
                  <w:u w:val="single" w:color="800080"/>
                </w:rPr>
                <w:t xml:space="preserve"> </w:t>
              </w:r>
              <w:r w:rsidR="00AA7FA1">
                <w:rPr>
                  <w:rFonts w:ascii="Arial"/>
                  <w:b/>
                  <w:color w:val="800080"/>
                  <w:sz w:val="20"/>
                  <w:u w:val="single" w:color="800080"/>
                </w:rPr>
                <w:t>Plant</w:t>
              </w:r>
              <w:r w:rsidR="00AA7FA1">
                <w:rPr>
                  <w:rFonts w:ascii="Arial"/>
                  <w:b/>
                  <w:color w:val="800080"/>
                  <w:spacing w:val="-5"/>
                  <w:sz w:val="20"/>
                  <w:u w:val="single" w:color="800080"/>
                </w:rPr>
                <w:t xml:space="preserve"> </w:t>
              </w:r>
              <w:r w:rsidR="00AA7FA1">
                <w:rPr>
                  <w:rFonts w:ascii="Arial"/>
                  <w:b/>
                  <w:color w:val="800080"/>
                  <w:sz w:val="20"/>
                  <w:u w:val="single" w:color="800080"/>
                </w:rPr>
                <w:t>&amp;</w:t>
              </w:r>
              <w:r w:rsidR="00AA7FA1">
                <w:rPr>
                  <w:rFonts w:ascii="Arial"/>
                  <w:b/>
                  <w:color w:val="800080"/>
                  <w:spacing w:val="-7"/>
                  <w:sz w:val="20"/>
                  <w:u w:val="single" w:color="800080"/>
                </w:rPr>
                <w:t xml:space="preserve"> </w:t>
              </w:r>
              <w:r w:rsidR="00AA7FA1">
                <w:rPr>
                  <w:rFonts w:ascii="Arial"/>
                  <w:b/>
                  <w:color w:val="800080"/>
                  <w:sz w:val="20"/>
                  <w:u w:val="single" w:color="800080"/>
                </w:rPr>
                <w:t>Soil</w:t>
              </w:r>
              <w:r w:rsidR="00AA7FA1">
                <w:rPr>
                  <w:rFonts w:ascii="Arial"/>
                  <w:b/>
                  <w:color w:val="800080"/>
                  <w:spacing w:val="-5"/>
                  <w:sz w:val="20"/>
                  <w:u w:val="single" w:color="800080"/>
                </w:rPr>
                <w:t xml:space="preserve"> </w:t>
              </w:r>
              <w:r w:rsidR="00AA7FA1">
                <w:rPr>
                  <w:rFonts w:ascii="Arial"/>
                  <w:b/>
                  <w:color w:val="800080"/>
                  <w:spacing w:val="-2"/>
                  <w:sz w:val="20"/>
                  <w:u w:val="single" w:color="800080"/>
                </w:rPr>
                <w:t>Science</w:t>
              </w:r>
            </w:hyperlink>
          </w:p>
        </w:tc>
      </w:tr>
      <w:tr w:rsidR="00AF51F3">
        <w:trPr>
          <w:trHeight w:val="290"/>
        </w:trPr>
        <w:tc>
          <w:tcPr>
            <w:tcW w:w="5168" w:type="dxa"/>
          </w:tcPr>
          <w:p w:rsidR="00AF51F3" w:rsidRDefault="00AA7FA1">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AF51F3" w:rsidRDefault="00AA7FA1">
            <w:pPr>
              <w:pStyle w:val="TableParagraph"/>
              <w:spacing w:before="30"/>
              <w:ind w:left="107"/>
              <w:rPr>
                <w:rFonts w:ascii="Arial"/>
                <w:b/>
                <w:sz w:val="20"/>
              </w:rPr>
            </w:pPr>
            <w:r>
              <w:rPr>
                <w:rFonts w:ascii="Arial"/>
                <w:b/>
                <w:spacing w:val="-2"/>
                <w:sz w:val="20"/>
              </w:rPr>
              <w:t>Ms_IJPSS_148603</w:t>
            </w:r>
          </w:p>
        </w:tc>
      </w:tr>
      <w:tr w:rsidR="00AF51F3">
        <w:trPr>
          <w:trHeight w:val="650"/>
        </w:trPr>
        <w:tc>
          <w:tcPr>
            <w:tcW w:w="5168" w:type="dxa"/>
          </w:tcPr>
          <w:p w:rsidR="00AF51F3" w:rsidRDefault="00AA7FA1">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AF51F3" w:rsidRDefault="00AA7FA1">
            <w:pPr>
              <w:pStyle w:val="TableParagraph"/>
              <w:spacing w:before="210"/>
              <w:ind w:left="107"/>
              <w:rPr>
                <w:rFonts w:ascii="Arial"/>
                <w:b/>
                <w:sz w:val="20"/>
              </w:rPr>
            </w:pPr>
            <w:r>
              <w:rPr>
                <w:rFonts w:ascii="Arial"/>
                <w:b/>
                <w:sz w:val="20"/>
              </w:rPr>
              <w:t>Effect</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Ecofriendly</w:t>
            </w:r>
            <w:r>
              <w:rPr>
                <w:rFonts w:ascii="Arial"/>
                <w:b/>
                <w:spacing w:val="-7"/>
                <w:sz w:val="20"/>
              </w:rPr>
              <w:t xml:space="preserve"> </w:t>
            </w:r>
            <w:r>
              <w:rPr>
                <w:rFonts w:ascii="Arial"/>
                <w:b/>
                <w:sz w:val="20"/>
              </w:rPr>
              <w:t>Weed</w:t>
            </w:r>
            <w:r>
              <w:rPr>
                <w:rFonts w:ascii="Arial"/>
                <w:b/>
                <w:spacing w:val="-8"/>
                <w:sz w:val="20"/>
              </w:rPr>
              <w:t xml:space="preserve"> </w:t>
            </w:r>
            <w:r>
              <w:rPr>
                <w:rFonts w:ascii="Arial"/>
                <w:b/>
                <w:sz w:val="20"/>
              </w:rPr>
              <w:t>Management</w:t>
            </w:r>
            <w:r>
              <w:rPr>
                <w:rFonts w:ascii="Arial"/>
                <w:b/>
                <w:spacing w:val="-8"/>
                <w:sz w:val="20"/>
              </w:rPr>
              <w:t xml:space="preserve"> </w:t>
            </w:r>
            <w:r>
              <w:rPr>
                <w:rFonts w:ascii="Arial"/>
                <w:b/>
                <w:sz w:val="20"/>
              </w:rPr>
              <w:t>Practices</w:t>
            </w:r>
            <w:r>
              <w:rPr>
                <w:rFonts w:ascii="Arial"/>
                <w:b/>
                <w:spacing w:val="-6"/>
                <w:sz w:val="20"/>
              </w:rPr>
              <w:t xml:space="preserve"> </w:t>
            </w:r>
            <w:r>
              <w:rPr>
                <w:rFonts w:ascii="Arial"/>
                <w:b/>
                <w:sz w:val="20"/>
              </w:rPr>
              <w:t>on</w:t>
            </w:r>
            <w:r>
              <w:rPr>
                <w:rFonts w:ascii="Arial"/>
                <w:b/>
                <w:spacing w:val="-8"/>
                <w:sz w:val="20"/>
              </w:rPr>
              <w:t xml:space="preserve"> </w:t>
            </w:r>
            <w:r>
              <w:rPr>
                <w:rFonts w:ascii="Arial"/>
                <w:b/>
                <w:sz w:val="20"/>
              </w:rPr>
              <w:t>Soil</w:t>
            </w:r>
            <w:r>
              <w:rPr>
                <w:rFonts w:ascii="Arial"/>
                <w:b/>
                <w:spacing w:val="-9"/>
                <w:sz w:val="20"/>
              </w:rPr>
              <w:t xml:space="preserve"> </w:t>
            </w:r>
            <w:r>
              <w:rPr>
                <w:rFonts w:ascii="Arial"/>
                <w:b/>
                <w:sz w:val="20"/>
              </w:rPr>
              <w:t>Chemical</w:t>
            </w:r>
            <w:r>
              <w:rPr>
                <w:rFonts w:ascii="Arial"/>
                <w:b/>
                <w:spacing w:val="-7"/>
                <w:sz w:val="20"/>
              </w:rPr>
              <w:t xml:space="preserve"> </w:t>
            </w:r>
            <w:r>
              <w:rPr>
                <w:rFonts w:ascii="Arial"/>
                <w:b/>
                <w:sz w:val="20"/>
              </w:rPr>
              <w:t>Properties</w:t>
            </w:r>
            <w:r>
              <w:rPr>
                <w:rFonts w:ascii="Arial"/>
                <w:b/>
                <w:spacing w:val="-9"/>
                <w:sz w:val="20"/>
              </w:rPr>
              <w:t xml:space="preserve"> </w:t>
            </w:r>
            <w:r>
              <w:rPr>
                <w:rFonts w:ascii="Arial"/>
                <w:b/>
                <w:sz w:val="20"/>
              </w:rPr>
              <w:t>in</w:t>
            </w:r>
            <w:r>
              <w:rPr>
                <w:rFonts w:ascii="Arial"/>
                <w:b/>
                <w:spacing w:val="-9"/>
                <w:sz w:val="20"/>
              </w:rPr>
              <w:t xml:space="preserve"> </w:t>
            </w:r>
            <w:r>
              <w:rPr>
                <w:rFonts w:ascii="Arial"/>
                <w:b/>
                <w:sz w:val="20"/>
              </w:rPr>
              <w:t>Organic</w:t>
            </w:r>
            <w:r>
              <w:rPr>
                <w:rFonts w:ascii="Arial"/>
                <w:b/>
                <w:spacing w:val="-9"/>
                <w:sz w:val="20"/>
              </w:rPr>
              <w:t xml:space="preserve"> </w:t>
            </w:r>
            <w:r>
              <w:rPr>
                <w:rFonts w:ascii="Arial"/>
                <w:b/>
                <w:spacing w:val="-2"/>
                <w:sz w:val="20"/>
              </w:rPr>
              <w:t>Tomato</w:t>
            </w:r>
          </w:p>
        </w:tc>
      </w:tr>
      <w:tr w:rsidR="00AF51F3">
        <w:trPr>
          <w:trHeight w:val="333"/>
        </w:trPr>
        <w:tc>
          <w:tcPr>
            <w:tcW w:w="5168" w:type="dxa"/>
          </w:tcPr>
          <w:p w:rsidR="00AF51F3" w:rsidRDefault="00AA7FA1">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AF51F3" w:rsidRDefault="00AF51F3">
            <w:pPr>
              <w:pStyle w:val="TableParagraph"/>
              <w:ind w:left="0"/>
              <w:rPr>
                <w:sz w:val="18"/>
              </w:rPr>
            </w:pPr>
          </w:p>
        </w:tc>
      </w:tr>
    </w:tbl>
    <w:p w:rsidR="00AF51F3" w:rsidRDefault="00AF51F3">
      <w:pPr>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F51F3">
        <w:trPr>
          <w:trHeight w:val="450"/>
        </w:trPr>
        <w:tc>
          <w:tcPr>
            <w:tcW w:w="21153" w:type="dxa"/>
            <w:gridSpan w:val="3"/>
            <w:tcBorders>
              <w:top w:val="nil"/>
              <w:left w:val="nil"/>
              <w:right w:val="nil"/>
            </w:tcBorders>
          </w:tcPr>
          <w:p w:rsidR="00AF51F3" w:rsidRDefault="00AA7FA1">
            <w:pPr>
              <w:pStyle w:val="TableParagraph"/>
              <w:spacing w:line="221" w:lineRule="exact"/>
              <w:ind w:left="112"/>
              <w:rPr>
                <w:b/>
                <w:sz w:val="20"/>
              </w:rPr>
            </w:pPr>
            <w:r>
              <w:rPr>
                <w:b/>
                <w:sz w:val="20"/>
              </w:rPr>
              <w:t>PART</w:t>
            </w:r>
            <w:r>
              <w:rPr>
                <w:b/>
                <w:spacing w:val="45"/>
                <w:sz w:val="20"/>
              </w:rPr>
              <w:t xml:space="preserve"> </w:t>
            </w:r>
            <w:r>
              <w:rPr>
                <w:b/>
                <w:sz w:val="20"/>
              </w:rPr>
              <w:t xml:space="preserve">1: </w:t>
            </w:r>
            <w:r>
              <w:rPr>
                <w:b/>
                <w:spacing w:val="-2"/>
                <w:sz w:val="20"/>
              </w:rPr>
              <w:t>Comments</w:t>
            </w:r>
          </w:p>
        </w:tc>
      </w:tr>
      <w:tr w:rsidR="00AF51F3">
        <w:trPr>
          <w:trHeight w:val="808"/>
        </w:trPr>
        <w:tc>
          <w:tcPr>
            <w:tcW w:w="5352" w:type="dxa"/>
          </w:tcPr>
          <w:p w:rsidR="00AF51F3" w:rsidRDefault="00AF51F3">
            <w:pPr>
              <w:pStyle w:val="TableParagraph"/>
              <w:ind w:left="0"/>
              <w:rPr>
                <w:sz w:val="18"/>
              </w:rPr>
            </w:pPr>
          </w:p>
        </w:tc>
        <w:tc>
          <w:tcPr>
            <w:tcW w:w="9356" w:type="dxa"/>
          </w:tcPr>
          <w:p w:rsidR="00AF51F3" w:rsidRDefault="00AA7FA1">
            <w:pPr>
              <w:pStyle w:val="TableParagraph"/>
              <w:rPr>
                <w:b/>
                <w:sz w:val="20"/>
              </w:rPr>
            </w:pPr>
            <w:r>
              <w:rPr>
                <w:b/>
                <w:sz w:val="20"/>
              </w:rPr>
              <w:t>Reviewer’s</w:t>
            </w:r>
            <w:r>
              <w:rPr>
                <w:b/>
                <w:spacing w:val="-9"/>
                <w:sz w:val="20"/>
              </w:rPr>
              <w:t xml:space="preserve"> </w:t>
            </w:r>
            <w:r>
              <w:rPr>
                <w:b/>
                <w:spacing w:val="-2"/>
                <w:sz w:val="20"/>
              </w:rPr>
              <w:t>comment</w:t>
            </w:r>
          </w:p>
          <w:p w:rsidR="00AF51F3" w:rsidRDefault="00AA7FA1">
            <w:pPr>
              <w:pStyle w:val="TableParagraph"/>
              <w:ind w:right="181"/>
              <w:rPr>
                <w:b/>
                <w:sz w:val="20"/>
              </w:rPr>
            </w:pPr>
            <w:r>
              <w:rPr>
                <w:b/>
                <w:sz w:val="20"/>
              </w:rPr>
              <w:t>Artificial</w:t>
            </w:r>
            <w:r>
              <w:rPr>
                <w:b/>
                <w:spacing w:val="-5"/>
                <w:sz w:val="20"/>
              </w:rPr>
              <w:t xml:space="preserve"> </w:t>
            </w:r>
            <w:r>
              <w:rPr>
                <w:b/>
                <w:sz w:val="20"/>
              </w:rPr>
              <w:t>Intelligence</w:t>
            </w:r>
            <w:r>
              <w:rPr>
                <w:b/>
                <w:spacing w:val="-4"/>
                <w:sz w:val="20"/>
              </w:rPr>
              <w:t xml:space="preserve"> </w:t>
            </w:r>
            <w:r>
              <w:rPr>
                <w:b/>
                <w:sz w:val="20"/>
              </w:rPr>
              <w:t>(AI)</w:t>
            </w:r>
            <w:r>
              <w:rPr>
                <w:b/>
                <w:spacing w:val="-4"/>
                <w:sz w:val="20"/>
              </w:rPr>
              <w:t xml:space="preserve"> </w:t>
            </w:r>
            <w:r>
              <w:rPr>
                <w:b/>
                <w:sz w:val="20"/>
              </w:rPr>
              <w:t>generated</w:t>
            </w:r>
            <w:r>
              <w:rPr>
                <w:b/>
                <w:spacing w:val="-4"/>
                <w:sz w:val="20"/>
              </w:rPr>
              <w:t xml:space="preserve"> </w:t>
            </w:r>
            <w:r>
              <w:rPr>
                <w:b/>
                <w:sz w:val="20"/>
              </w:rPr>
              <w:t>or</w:t>
            </w:r>
            <w:r>
              <w:rPr>
                <w:b/>
                <w:spacing w:val="-4"/>
                <w:sz w:val="20"/>
              </w:rPr>
              <w:t xml:space="preserve"> </w:t>
            </w:r>
            <w:r>
              <w:rPr>
                <w:b/>
                <w:sz w:val="20"/>
              </w:rPr>
              <w:t>assisted</w:t>
            </w:r>
            <w:r>
              <w:rPr>
                <w:b/>
                <w:spacing w:val="-4"/>
                <w:sz w:val="20"/>
              </w:rPr>
              <w:t xml:space="preserve"> </w:t>
            </w:r>
            <w:r>
              <w:rPr>
                <w:b/>
                <w:sz w:val="20"/>
              </w:rPr>
              <w:t>review</w:t>
            </w:r>
            <w:r>
              <w:rPr>
                <w:b/>
                <w:spacing w:val="-4"/>
                <w:sz w:val="20"/>
              </w:rPr>
              <w:t xml:space="preserve"> </w:t>
            </w:r>
            <w:r>
              <w:rPr>
                <w:b/>
                <w:sz w:val="20"/>
              </w:rPr>
              <w:t>comments</w:t>
            </w:r>
            <w:r>
              <w:rPr>
                <w:b/>
                <w:spacing w:val="-5"/>
                <w:sz w:val="20"/>
              </w:rPr>
              <w:t xml:space="preserve"> </w:t>
            </w:r>
            <w:r>
              <w:rPr>
                <w:b/>
                <w:sz w:val="20"/>
              </w:rPr>
              <w:t>are</w:t>
            </w:r>
            <w:r>
              <w:rPr>
                <w:b/>
                <w:spacing w:val="-6"/>
                <w:sz w:val="20"/>
              </w:rPr>
              <w:t xml:space="preserve"> </w:t>
            </w:r>
            <w:r>
              <w:rPr>
                <w:b/>
                <w:sz w:val="20"/>
              </w:rPr>
              <w:t>strictly</w:t>
            </w:r>
            <w:r>
              <w:rPr>
                <w:b/>
                <w:spacing w:val="-4"/>
                <w:sz w:val="20"/>
              </w:rPr>
              <w:t xml:space="preserve"> </w:t>
            </w:r>
            <w:r>
              <w:rPr>
                <w:b/>
                <w:sz w:val="20"/>
              </w:rPr>
              <w:t>prohibited</w:t>
            </w:r>
            <w:r>
              <w:rPr>
                <w:b/>
                <w:spacing w:val="-4"/>
                <w:sz w:val="20"/>
              </w:rPr>
              <w:t xml:space="preserve"> </w:t>
            </w:r>
            <w:r>
              <w:rPr>
                <w:b/>
                <w:sz w:val="20"/>
              </w:rPr>
              <w:t>during</w:t>
            </w:r>
            <w:r>
              <w:rPr>
                <w:b/>
                <w:spacing w:val="-4"/>
                <w:sz w:val="20"/>
              </w:rPr>
              <w:t xml:space="preserve"> </w:t>
            </w:r>
            <w:r>
              <w:rPr>
                <w:b/>
                <w:sz w:val="20"/>
              </w:rPr>
              <w:t xml:space="preserve">peer </w:t>
            </w:r>
            <w:r>
              <w:rPr>
                <w:b/>
                <w:spacing w:val="-2"/>
                <w:sz w:val="20"/>
              </w:rPr>
              <w:t>review.</w:t>
            </w:r>
          </w:p>
        </w:tc>
        <w:tc>
          <w:tcPr>
            <w:tcW w:w="6445" w:type="dxa"/>
          </w:tcPr>
          <w:p w:rsidR="00AF51F3" w:rsidRDefault="00AA7FA1">
            <w:pPr>
              <w:pStyle w:val="TableParagraph"/>
              <w:spacing w:line="256" w:lineRule="auto"/>
              <w:ind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AF51F3">
        <w:trPr>
          <w:trHeight w:val="2071"/>
        </w:trPr>
        <w:tc>
          <w:tcPr>
            <w:tcW w:w="5352" w:type="dxa"/>
          </w:tcPr>
          <w:p w:rsidR="00AF51F3" w:rsidRDefault="00AA7FA1">
            <w:pPr>
              <w:pStyle w:val="TableParagraph"/>
              <w:ind w:left="107" w:right="101"/>
              <w:rPr>
                <w:b/>
                <w:sz w:val="20"/>
              </w:rPr>
            </w:pPr>
            <w:r>
              <w:rPr>
                <w:b/>
                <w:sz w:val="20"/>
              </w:rPr>
              <w:t>Please write a few sentences regarding the importance of this</w:t>
            </w:r>
            <w:r>
              <w:rPr>
                <w:b/>
                <w:spacing w:val="-7"/>
                <w:sz w:val="20"/>
              </w:rPr>
              <w:t xml:space="preserve"> </w:t>
            </w:r>
            <w:r>
              <w:rPr>
                <w:b/>
                <w:sz w:val="20"/>
              </w:rPr>
              <w:t>manuscript</w:t>
            </w:r>
            <w:r>
              <w:rPr>
                <w:b/>
                <w:spacing w:val="-5"/>
                <w:sz w:val="20"/>
              </w:rPr>
              <w:t xml:space="preserve"> </w:t>
            </w:r>
            <w:r>
              <w:rPr>
                <w:b/>
                <w:sz w:val="20"/>
              </w:rPr>
              <w:t>for</w:t>
            </w:r>
            <w:r>
              <w:rPr>
                <w:b/>
                <w:spacing w:val="-4"/>
                <w:sz w:val="20"/>
              </w:rPr>
              <w:t xml:space="preserve"> </w:t>
            </w:r>
            <w:r>
              <w:rPr>
                <w:b/>
                <w:sz w:val="20"/>
              </w:rPr>
              <w:t>the</w:t>
            </w:r>
            <w:r>
              <w:rPr>
                <w:b/>
                <w:spacing w:val="-5"/>
                <w:sz w:val="20"/>
              </w:rPr>
              <w:t xml:space="preserve"> </w:t>
            </w:r>
            <w:r>
              <w:rPr>
                <w:b/>
                <w:sz w:val="20"/>
              </w:rPr>
              <w:t>scientific</w:t>
            </w:r>
            <w:r>
              <w:rPr>
                <w:b/>
                <w:spacing w:val="-5"/>
                <w:sz w:val="20"/>
              </w:rPr>
              <w:t xml:space="preserve"> </w:t>
            </w:r>
            <w:r>
              <w:rPr>
                <w:b/>
                <w:sz w:val="20"/>
              </w:rPr>
              <w:t>community.</w:t>
            </w:r>
            <w:r>
              <w:rPr>
                <w:b/>
                <w:spacing w:val="-3"/>
                <w:sz w:val="20"/>
              </w:rPr>
              <w:t xml:space="preserve"> </w:t>
            </w:r>
            <w:r>
              <w:rPr>
                <w:b/>
                <w:sz w:val="20"/>
              </w:rPr>
              <w:t>A</w:t>
            </w:r>
            <w:r>
              <w:rPr>
                <w:b/>
                <w:spacing w:val="-5"/>
                <w:sz w:val="20"/>
              </w:rPr>
              <w:t xml:space="preserve"> </w:t>
            </w:r>
            <w:r>
              <w:rPr>
                <w:b/>
                <w:sz w:val="20"/>
              </w:rPr>
              <w:t>minimum</w:t>
            </w:r>
            <w:r>
              <w:rPr>
                <w:b/>
                <w:spacing w:val="-3"/>
                <w:sz w:val="20"/>
              </w:rPr>
              <w:t xml:space="preserve"> </w:t>
            </w:r>
            <w:r>
              <w:rPr>
                <w:b/>
                <w:sz w:val="20"/>
              </w:rPr>
              <w:t>of 3-4 sentences may be required for this part.</w:t>
            </w:r>
          </w:p>
        </w:tc>
        <w:tc>
          <w:tcPr>
            <w:tcW w:w="9356" w:type="dxa"/>
          </w:tcPr>
          <w:p w:rsidR="00AF51F3" w:rsidRDefault="00AA7FA1">
            <w:pPr>
              <w:pStyle w:val="TableParagraph"/>
              <w:ind w:right="181"/>
              <w:rPr>
                <w:sz w:val="20"/>
              </w:rPr>
            </w:pPr>
            <w:r>
              <w:rPr>
                <w:sz w:val="20"/>
              </w:rPr>
              <w:t>The</w:t>
            </w:r>
            <w:r>
              <w:rPr>
                <w:spacing w:val="-1"/>
                <w:sz w:val="20"/>
              </w:rPr>
              <w:t xml:space="preserve"> </w:t>
            </w:r>
            <w:r>
              <w:rPr>
                <w:sz w:val="20"/>
              </w:rPr>
              <w:t>study is</w:t>
            </w:r>
            <w:r>
              <w:rPr>
                <w:spacing w:val="-2"/>
                <w:sz w:val="20"/>
              </w:rPr>
              <w:t xml:space="preserve"> </w:t>
            </w:r>
            <w:r>
              <w:rPr>
                <w:sz w:val="20"/>
              </w:rPr>
              <w:t>relevant</w:t>
            </w:r>
            <w:r>
              <w:rPr>
                <w:spacing w:val="-2"/>
                <w:sz w:val="20"/>
              </w:rPr>
              <w:t xml:space="preserve"> </w:t>
            </w:r>
            <w:r>
              <w:rPr>
                <w:sz w:val="20"/>
              </w:rPr>
              <w:t>to the</w:t>
            </w:r>
            <w:r>
              <w:rPr>
                <w:spacing w:val="-1"/>
                <w:sz w:val="20"/>
              </w:rPr>
              <w:t xml:space="preserve"> </w:t>
            </w:r>
            <w:r>
              <w:rPr>
                <w:sz w:val="20"/>
              </w:rPr>
              <w:t>scientific</w:t>
            </w:r>
            <w:r>
              <w:rPr>
                <w:spacing w:val="-1"/>
                <w:sz w:val="20"/>
              </w:rPr>
              <w:t xml:space="preserve"> </w:t>
            </w:r>
            <w:r>
              <w:rPr>
                <w:sz w:val="20"/>
              </w:rPr>
              <w:t>community</w:t>
            </w:r>
            <w:r>
              <w:rPr>
                <w:spacing w:val="-1"/>
                <w:sz w:val="20"/>
              </w:rPr>
              <w:t xml:space="preserve"> </w:t>
            </w:r>
            <w:r>
              <w:rPr>
                <w:sz w:val="20"/>
              </w:rPr>
              <w:t>because</w:t>
            </w:r>
            <w:r>
              <w:rPr>
                <w:spacing w:val="-1"/>
                <w:sz w:val="20"/>
              </w:rPr>
              <w:t xml:space="preserve"> </w:t>
            </w:r>
            <w:r>
              <w:rPr>
                <w:sz w:val="20"/>
              </w:rPr>
              <w:t>it</w:t>
            </w:r>
            <w:r>
              <w:rPr>
                <w:spacing w:val="-2"/>
                <w:sz w:val="20"/>
              </w:rPr>
              <w:t xml:space="preserve"> </w:t>
            </w:r>
            <w:r>
              <w:rPr>
                <w:sz w:val="20"/>
              </w:rPr>
              <w:t>evaluates</w:t>
            </w:r>
            <w:r>
              <w:rPr>
                <w:spacing w:val="-2"/>
                <w:sz w:val="20"/>
              </w:rPr>
              <w:t xml:space="preserve"> </w:t>
            </w:r>
            <w:r>
              <w:rPr>
                <w:sz w:val="20"/>
              </w:rPr>
              <w:t>eco-friendly weed</w:t>
            </w:r>
            <w:r>
              <w:rPr>
                <w:spacing w:val="-2"/>
                <w:sz w:val="20"/>
              </w:rPr>
              <w:t xml:space="preserve"> </w:t>
            </w:r>
            <w:r>
              <w:rPr>
                <w:sz w:val="20"/>
              </w:rPr>
              <w:t>management</w:t>
            </w:r>
            <w:r>
              <w:rPr>
                <w:spacing w:val="-4"/>
                <w:sz w:val="20"/>
              </w:rPr>
              <w:t xml:space="preserve"> </w:t>
            </w:r>
            <w:r>
              <w:rPr>
                <w:sz w:val="20"/>
              </w:rPr>
              <w:t>practices within organic tomato systems an area of increasing</w:t>
            </w:r>
            <w:r>
              <w:rPr>
                <w:spacing w:val="-1"/>
                <w:sz w:val="20"/>
              </w:rPr>
              <w:t xml:space="preserve"> </w:t>
            </w:r>
            <w:r>
              <w:rPr>
                <w:sz w:val="20"/>
              </w:rPr>
              <w:t>global interest. Conducting the research over</w:t>
            </w:r>
            <w:r>
              <w:rPr>
                <w:spacing w:val="-1"/>
                <w:sz w:val="20"/>
              </w:rPr>
              <w:t xml:space="preserve"> </w:t>
            </w:r>
            <w:r>
              <w:rPr>
                <w:sz w:val="20"/>
              </w:rPr>
              <w:t xml:space="preserve">two growing seasons provides valuable robustness and temporal stability to the </w:t>
            </w:r>
            <w:r w:rsidRPr="00C1052A">
              <w:rPr>
                <w:sz w:val="20"/>
              </w:rPr>
              <w:t>findings. However, the Introduction</w:t>
            </w:r>
            <w:r w:rsidRPr="00C1052A">
              <w:rPr>
                <w:spacing w:val="-3"/>
                <w:sz w:val="20"/>
              </w:rPr>
              <w:t xml:space="preserve"> </w:t>
            </w:r>
            <w:r w:rsidRPr="00C1052A">
              <w:rPr>
                <w:sz w:val="20"/>
              </w:rPr>
              <w:t>remains</w:t>
            </w:r>
            <w:r w:rsidRPr="00C1052A">
              <w:rPr>
                <w:spacing w:val="-5"/>
                <w:sz w:val="20"/>
              </w:rPr>
              <w:t xml:space="preserve"> </w:t>
            </w:r>
            <w:r w:rsidRPr="00C1052A">
              <w:rPr>
                <w:sz w:val="20"/>
              </w:rPr>
              <w:t>descriptive</w:t>
            </w:r>
            <w:r w:rsidRPr="00C1052A">
              <w:rPr>
                <w:spacing w:val="-4"/>
                <w:sz w:val="20"/>
              </w:rPr>
              <w:t xml:space="preserve"> </w:t>
            </w:r>
            <w:r w:rsidRPr="00C1052A">
              <w:rPr>
                <w:sz w:val="20"/>
              </w:rPr>
              <w:t>and</w:t>
            </w:r>
            <w:r w:rsidRPr="00C1052A">
              <w:rPr>
                <w:spacing w:val="-3"/>
                <w:sz w:val="20"/>
              </w:rPr>
              <w:t xml:space="preserve"> </w:t>
            </w:r>
            <w:r w:rsidRPr="00C1052A">
              <w:rPr>
                <w:sz w:val="20"/>
              </w:rPr>
              <w:t>lacks</w:t>
            </w:r>
            <w:r w:rsidRPr="00C1052A">
              <w:rPr>
                <w:spacing w:val="-5"/>
                <w:sz w:val="20"/>
              </w:rPr>
              <w:t xml:space="preserve"> </w:t>
            </w:r>
            <w:r w:rsidRPr="00C1052A">
              <w:rPr>
                <w:sz w:val="20"/>
              </w:rPr>
              <w:t>a</w:t>
            </w:r>
            <w:r w:rsidRPr="00C1052A">
              <w:rPr>
                <w:spacing w:val="-4"/>
                <w:sz w:val="20"/>
              </w:rPr>
              <w:t xml:space="preserve"> </w:t>
            </w:r>
            <w:r w:rsidRPr="00C1052A">
              <w:rPr>
                <w:sz w:val="20"/>
              </w:rPr>
              <w:t>strong</w:t>
            </w:r>
            <w:r w:rsidRPr="00C1052A">
              <w:rPr>
                <w:spacing w:val="-3"/>
                <w:sz w:val="20"/>
              </w:rPr>
              <w:t xml:space="preserve"> </w:t>
            </w:r>
            <w:r w:rsidRPr="00C1052A">
              <w:rPr>
                <w:sz w:val="20"/>
              </w:rPr>
              <w:t>statement</w:t>
            </w:r>
            <w:r w:rsidRPr="00C1052A">
              <w:rPr>
                <w:spacing w:val="-7"/>
                <w:sz w:val="20"/>
              </w:rPr>
              <w:t xml:space="preserve"> </w:t>
            </w:r>
            <w:r w:rsidRPr="00C1052A">
              <w:rPr>
                <w:sz w:val="20"/>
              </w:rPr>
              <w:t>of</w:t>
            </w:r>
            <w:r w:rsidRPr="00C1052A">
              <w:rPr>
                <w:spacing w:val="-4"/>
                <w:sz w:val="20"/>
              </w:rPr>
              <w:t xml:space="preserve"> </w:t>
            </w:r>
            <w:r w:rsidRPr="00C1052A">
              <w:rPr>
                <w:sz w:val="20"/>
              </w:rPr>
              <w:t>research</w:t>
            </w:r>
            <w:r w:rsidRPr="00C1052A">
              <w:rPr>
                <w:spacing w:val="-3"/>
                <w:sz w:val="20"/>
              </w:rPr>
              <w:t xml:space="preserve"> </w:t>
            </w:r>
            <w:r w:rsidRPr="00C1052A">
              <w:rPr>
                <w:sz w:val="20"/>
              </w:rPr>
              <w:t>significance.</w:t>
            </w:r>
          </w:p>
          <w:p w:rsidR="00AF51F3" w:rsidRDefault="00AF51F3">
            <w:pPr>
              <w:pStyle w:val="TableParagraph"/>
              <w:ind w:left="0"/>
              <w:rPr>
                <w:sz w:val="20"/>
              </w:rPr>
            </w:pPr>
          </w:p>
          <w:p w:rsidR="00AF51F3" w:rsidRDefault="00AA7FA1">
            <w:pPr>
              <w:pStyle w:val="TableParagraph"/>
              <w:rPr>
                <w:sz w:val="20"/>
              </w:rPr>
            </w:pPr>
            <w:r>
              <w:rPr>
                <w:sz w:val="20"/>
              </w:rPr>
              <w:t>Explicitly</w:t>
            </w:r>
            <w:r>
              <w:rPr>
                <w:spacing w:val="-4"/>
                <w:sz w:val="20"/>
              </w:rPr>
              <w:t xml:space="preserve"> </w:t>
            </w:r>
            <w:r>
              <w:rPr>
                <w:sz w:val="20"/>
              </w:rPr>
              <w:t>connect</w:t>
            </w:r>
            <w:r>
              <w:rPr>
                <w:spacing w:val="-4"/>
                <w:sz w:val="20"/>
              </w:rPr>
              <w:t xml:space="preserve"> </w:t>
            </w:r>
            <w:r>
              <w:rPr>
                <w:sz w:val="20"/>
              </w:rPr>
              <w:t>the</w:t>
            </w:r>
            <w:r>
              <w:rPr>
                <w:spacing w:val="-4"/>
                <w:sz w:val="20"/>
              </w:rPr>
              <w:t xml:space="preserve"> </w:t>
            </w:r>
            <w:r>
              <w:rPr>
                <w:sz w:val="20"/>
              </w:rPr>
              <w:t>findings</w:t>
            </w:r>
            <w:r>
              <w:rPr>
                <w:spacing w:val="-4"/>
                <w:sz w:val="20"/>
              </w:rPr>
              <w:t xml:space="preserve"> </w:t>
            </w:r>
            <w:r>
              <w:rPr>
                <w:sz w:val="20"/>
              </w:rPr>
              <w:t>(e.g.,</w:t>
            </w:r>
            <w:r>
              <w:rPr>
                <w:spacing w:val="-4"/>
                <w:sz w:val="20"/>
              </w:rPr>
              <w:t xml:space="preserve"> </w:t>
            </w:r>
            <w:r>
              <w:rPr>
                <w:sz w:val="20"/>
              </w:rPr>
              <w:t>stability</w:t>
            </w:r>
            <w:r>
              <w:rPr>
                <w:spacing w:val="-3"/>
                <w:sz w:val="20"/>
              </w:rPr>
              <w:t xml:space="preserve"> </w:t>
            </w:r>
            <w:r>
              <w:rPr>
                <w:sz w:val="20"/>
              </w:rPr>
              <w:t>of</w:t>
            </w:r>
            <w:r>
              <w:rPr>
                <w:spacing w:val="-4"/>
                <w:sz w:val="20"/>
              </w:rPr>
              <w:t xml:space="preserve"> </w:t>
            </w:r>
            <w:r>
              <w:rPr>
                <w:sz w:val="20"/>
              </w:rPr>
              <w:t>soil</w:t>
            </w:r>
            <w:r>
              <w:rPr>
                <w:spacing w:val="-4"/>
                <w:sz w:val="20"/>
              </w:rPr>
              <w:t xml:space="preserve"> </w:t>
            </w:r>
            <w:r>
              <w:rPr>
                <w:sz w:val="20"/>
              </w:rPr>
              <w:t>reaction</w:t>
            </w:r>
            <w:r>
              <w:rPr>
                <w:spacing w:val="-3"/>
                <w:sz w:val="20"/>
              </w:rPr>
              <w:t xml:space="preserve"> </w:t>
            </w:r>
            <w:r>
              <w:rPr>
                <w:sz w:val="20"/>
              </w:rPr>
              <w:t>and</w:t>
            </w:r>
            <w:r>
              <w:rPr>
                <w:spacing w:val="-3"/>
                <w:sz w:val="20"/>
              </w:rPr>
              <w:t xml:space="preserve"> </w:t>
            </w:r>
            <w:r>
              <w:rPr>
                <w:sz w:val="20"/>
              </w:rPr>
              <w:t>EC,</w:t>
            </w:r>
            <w:r>
              <w:rPr>
                <w:spacing w:val="-4"/>
                <w:sz w:val="20"/>
              </w:rPr>
              <w:t xml:space="preserve"> </w:t>
            </w:r>
            <w:r>
              <w:rPr>
                <w:sz w:val="20"/>
              </w:rPr>
              <w:t>CEC</w:t>
            </w:r>
            <w:r>
              <w:rPr>
                <w:spacing w:val="-4"/>
                <w:sz w:val="20"/>
              </w:rPr>
              <w:t xml:space="preserve"> </w:t>
            </w:r>
            <w:r>
              <w:rPr>
                <w:sz w:val="20"/>
              </w:rPr>
              <w:t>variability</w:t>
            </w:r>
            <w:r>
              <w:rPr>
                <w:spacing w:val="-3"/>
                <w:sz w:val="20"/>
              </w:rPr>
              <w:t xml:space="preserve"> </w:t>
            </w:r>
            <w:r>
              <w:rPr>
                <w:sz w:val="20"/>
              </w:rPr>
              <w:t>under</w:t>
            </w:r>
            <w:r>
              <w:rPr>
                <w:spacing w:val="-3"/>
                <w:sz w:val="20"/>
              </w:rPr>
              <w:t xml:space="preserve"> </w:t>
            </w:r>
            <w:r>
              <w:rPr>
                <w:sz w:val="20"/>
              </w:rPr>
              <w:t>organic</w:t>
            </w:r>
            <w:r>
              <w:rPr>
                <w:spacing w:val="-4"/>
                <w:sz w:val="20"/>
              </w:rPr>
              <w:t xml:space="preserve"> </w:t>
            </w:r>
            <w:r>
              <w:rPr>
                <w:sz w:val="20"/>
              </w:rPr>
              <w:t>practices)</w:t>
            </w:r>
            <w:r>
              <w:rPr>
                <w:spacing w:val="-4"/>
                <w:sz w:val="20"/>
              </w:rPr>
              <w:t xml:space="preserve"> </w:t>
            </w:r>
            <w:r>
              <w:rPr>
                <w:sz w:val="20"/>
              </w:rPr>
              <w:t>to</w:t>
            </w:r>
          </w:p>
          <w:p w:rsidR="00AF51F3" w:rsidRDefault="00AA7FA1">
            <w:pPr>
              <w:pStyle w:val="TableParagraph"/>
              <w:spacing w:before="2" w:line="210" w:lineRule="exact"/>
              <w:rPr>
                <w:sz w:val="20"/>
              </w:rPr>
            </w:pPr>
            <w:r>
              <w:rPr>
                <w:sz w:val="20"/>
              </w:rPr>
              <w:t>broader</w:t>
            </w:r>
            <w:r>
              <w:rPr>
                <w:spacing w:val="-7"/>
                <w:sz w:val="20"/>
              </w:rPr>
              <w:t xml:space="preserve"> </w:t>
            </w:r>
            <w:r>
              <w:rPr>
                <w:sz w:val="20"/>
              </w:rPr>
              <w:t>theoretical</w:t>
            </w:r>
            <w:r>
              <w:rPr>
                <w:spacing w:val="-7"/>
                <w:sz w:val="20"/>
              </w:rPr>
              <w:t xml:space="preserve"> </w:t>
            </w:r>
            <w:r>
              <w:rPr>
                <w:sz w:val="20"/>
              </w:rPr>
              <w:t>or</w:t>
            </w:r>
            <w:r>
              <w:rPr>
                <w:spacing w:val="-6"/>
                <w:sz w:val="20"/>
              </w:rPr>
              <w:t xml:space="preserve"> </w:t>
            </w:r>
            <w:r>
              <w:rPr>
                <w:sz w:val="20"/>
              </w:rPr>
              <w:t>agronomic</w:t>
            </w:r>
            <w:r>
              <w:rPr>
                <w:spacing w:val="-6"/>
                <w:sz w:val="20"/>
              </w:rPr>
              <w:t xml:space="preserve"> </w:t>
            </w:r>
            <w:r>
              <w:rPr>
                <w:spacing w:val="-2"/>
                <w:sz w:val="20"/>
              </w:rPr>
              <w:t>frameworks.</w:t>
            </w:r>
          </w:p>
        </w:tc>
        <w:tc>
          <w:tcPr>
            <w:tcW w:w="6445" w:type="dxa"/>
          </w:tcPr>
          <w:p w:rsidR="00AF51F3" w:rsidRDefault="00AF51F3">
            <w:pPr>
              <w:pStyle w:val="TableParagraph"/>
              <w:ind w:left="0"/>
              <w:rPr>
                <w:sz w:val="18"/>
              </w:rPr>
            </w:pPr>
          </w:p>
        </w:tc>
      </w:tr>
      <w:tr w:rsidR="00AF51F3">
        <w:trPr>
          <w:trHeight w:val="1060"/>
        </w:trPr>
        <w:tc>
          <w:tcPr>
            <w:tcW w:w="5352" w:type="dxa"/>
          </w:tcPr>
          <w:p w:rsidR="00AF51F3" w:rsidRDefault="00AA7FA1">
            <w:pPr>
              <w:pStyle w:val="TableParagraph"/>
              <w:spacing w:line="229" w:lineRule="exact"/>
              <w:ind w:left="10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AF51F3" w:rsidRDefault="00AA7FA1">
            <w:pPr>
              <w:pStyle w:val="TableParagraph"/>
              <w:spacing w:line="229" w:lineRule="exact"/>
              <w:ind w:left="10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AF51F3" w:rsidRDefault="00AA7FA1">
            <w:pPr>
              <w:pStyle w:val="TableParagraph"/>
              <w:rPr>
                <w:sz w:val="20"/>
              </w:rPr>
            </w:pPr>
            <w:r>
              <w:rPr>
                <w:sz w:val="20"/>
              </w:rPr>
              <w:t>The</w:t>
            </w:r>
            <w:r>
              <w:rPr>
                <w:spacing w:val="-3"/>
                <w:sz w:val="20"/>
              </w:rPr>
              <w:t xml:space="preserve"> </w:t>
            </w:r>
            <w:r>
              <w:rPr>
                <w:sz w:val="20"/>
              </w:rPr>
              <w:t>title</w:t>
            </w:r>
            <w:r>
              <w:rPr>
                <w:spacing w:val="-3"/>
                <w:sz w:val="20"/>
              </w:rPr>
              <w:t xml:space="preserve"> </w:t>
            </w:r>
            <w:r>
              <w:rPr>
                <w:sz w:val="20"/>
              </w:rPr>
              <w:t>is</w:t>
            </w:r>
            <w:r>
              <w:rPr>
                <w:spacing w:val="-4"/>
                <w:sz w:val="20"/>
              </w:rPr>
              <w:t xml:space="preserve"> </w:t>
            </w:r>
            <w:r>
              <w:rPr>
                <w:sz w:val="20"/>
              </w:rPr>
              <w:t>informative</w:t>
            </w:r>
            <w:r>
              <w:rPr>
                <w:spacing w:val="-3"/>
                <w:sz w:val="20"/>
              </w:rPr>
              <w:t xml:space="preserve"> </w:t>
            </w:r>
            <w:r>
              <w:rPr>
                <w:sz w:val="20"/>
              </w:rPr>
              <w:t>but</w:t>
            </w:r>
            <w:r>
              <w:rPr>
                <w:spacing w:val="-4"/>
                <w:sz w:val="20"/>
              </w:rPr>
              <w:t xml:space="preserve"> </w:t>
            </w:r>
            <w:r>
              <w:rPr>
                <w:sz w:val="20"/>
              </w:rPr>
              <w:t>not</w:t>
            </w:r>
            <w:r>
              <w:rPr>
                <w:spacing w:val="-6"/>
                <w:sz w:val="20"/>
              </w:rPr>
              <w:t xml:space="preserve"> </w:t>
            </w:r>
            <w:r>
              <w:rPr>
                <w:sz w:val="20"/>
              </w:rPr>
              <w:t>sufficiently</w:t>
            </w:r>
            <w:r>
              <w:rPr>
                <w:spacing w:val="-3"/>
                <w:sz w:val="20"/>
              </w:rPr>
              <w:t xml:space="preserve"> </w:t>
            </w:r>
            <w:r>
              <w:rPr>
                <w:sz w:val="20"/>
              </w:rPr>
              <w:t>precise it</w:t>
            </w:r>
            <w:r>
              <w:rPr>
                <w:spacing w:val="-4"/>
                <w:sz w:val="20"/>
              </w:rPr>
              <w:t xml:space="preserve"> </w:t>
            </w:r>
            <w:r>
              <w:rPr>
                <w:sz w:val="20"/>
              </w:rPr>
              <w:t>does</w:t>
            </w:r>
            <w:r>
              <w:rPr>
                <w:spacing w:val="-6"/>
                <w:sz w:val="20"/>
              </w:rPr>
              <w:t xml:space="preserve"> </w:t>
            </w:r>
            <w:r>
              <w:rPr>
                <w:sz w:val="20"/>
              </w:rPr>
              <w:t>not</w:t>
            </w:r>
            <w:r>
              <w:rPr>
                <w:spacing w:val="-4"/>
                <w:sz w:val="20"/>
              </w:rPr>
              <w:t xml:space="preserve"> </w:t>
            </w:r>
            <w:r>
              <w:rPr>
                <w:sz w:val="20"/>
              </w:rPr>
              <w:t>indicate</w:t>
            </w:r>
            <w:r>
              <w:rPr>
                <w:spacing w:val="-3"/>
                <w:sz w:val="20"/>
              </w:rPr>
              <w:t xml:space="preserve"> </w:t>
            </w:r>
            <w:r>
              <w:rPr>
                <w:sz w:val="20"/>
              </w:rPr>
              <w:t>the</w:t>
            </w:r>
            <w:r>
              <w:rPr>
                <w:spacing w:val="-3"/>
                <w:sz w:val="20"/>
              </w:rPr>
              <w:t xml:space="preserve"> </w:t>
            </w:r>
            <w:r>
              <w:rPr>
                <w:sz w:val="20"/>
              </w:rPr>
              <w:t>two-year</w:t>
            </w:r>
            <w:r>
              <w:rPr>
                <w:spacing w:val="-3"/>
                <w:sz w:val="20"/>
              </w:rPr>
              <w:t xml:space="preserve"> </w:t>
            </w:r>
            <w:r>
              <w:rPr>
                <w:sz w:val="20"/>
              </w:rPr>
              <w:t>duration</w:t>
            </w:r>
            <w:r>
              <w:rPr>
                <w:spacing w:val="-2"/>
                <w:sz w:val="20"/>
              </w:rPr>
              <w:t xml:space="preserve"> </w:t>
            </w:r>
            <w:r>
              <w:rPr>
                <w:sz w:val="20"/>
              </w:rPr>
              <w:t>or</w:t>
            </w:r>
            <w:r>
              <w:rPr>
                <w:spacing w:val="-3"/>
                <w:sz w:val="20"/>
              </w:rPr>
              <w:t xml:space="preserve"> </w:t>
            </w:r>
            <w:r>
              <w:rPr>
                <w:sz w:val="20"/>
              </w:rPr>
              <w:t>emphasize</w:t>
            </w:r>
            <w:r>
              <w:rPr>
                <w:spacing w:val="-3"/>
                <w:sz w:val="20"/>
              </w:rPr>
              <w:t xml:space="preserve"> </w:t>
            </w:r>
            <w:r>
              <w:rPr>
                <w:sz w:val="20"/>
              </w:rPr>
              <w:t>yield evaluation, which is a major component of the study.</w:t>
            </w:r>
          </w:p>
          <w:p w:rsidR="00AF51F3" w:rsidRDefault="00AA7FA1">
            <w:pPr>
              <w:pStyle w:val="TableParagraph"/>
              <w:spacing w:before="229"/>
              <w:rPr>
                <w:sz w:val="20"/>
              </w:rPr>
            </w:pPr>
            <w:r>
              <w:rPr>
                <w:sz w:val="20"/>
              </w:rPr>
              <w:t>Refine</w:t>
            </w:r>
            <w:r>
              <w:rPr>
                <w:spacing w:val="-4"/>
                <w:sz w:val="20"/>
              </w:rPr>
              <w:t xml:space="preserve"> </w:t>
            </w:r>
            <w:r>
              <w:rPr>
                <w:sz w:val="20"/>
              </w:rPr>
              <w:t>the</w:t>
            </w:r>
            <w:r>
              <w:rPr>
                <w:spacing w:val="-3"/>
                <w:sz w:val="20"/>
              </w:rPr>
              <w:t xml:space="preserve"> </w:t>
            </w:r>
            <w:r>
              <w:rPr>
                <w:sz w:val="20"/>
              </w:rPr>
              <w:t>title</w:t>
            </w:r>
            <w:r>
              <w:rPr>
                <w:spacing w:val="-3"/>
                <w:sz w:val="20"/>
              </w:rPr>
              <w:t xml:space="preserve"> </w:t>
            </w:r>
            <w:r>
              <w:rPr>
                <w:sz w:val="20"/>
              </w:rPr>
              <w:t>to</w:t>
            </w:r>
            <w:r>
              <w:rPr>
                <w:spacing w:val="-2"/>
                <w:sz w:val="20"/>
              </w:rPr>
              <w:t xml:space="preserve"> </w:t>
            </w:r>
            <w:r>
              <w:rPr>
                <w:sz w:val="20"/>
              </w:rPr>
              <w:t>reflect</w:t>
            </w:r>
            <w:r>
              <w:rPr>
                <w:spacing w:val="-3"/>
                <w:sz w:val="20"/>
              </w:rPr>
              <w:t xml:space="preserve"> </w:t>
            </w:r>
            <w:r>
              <w:rPr>
                <w:sz w:val="20"/>
              </w:rPr>
              <w:t>the</w:t>
            </w:r>
            <w:r>
              <w:rPr>
                <w:spacing w:val="-3"/>
                <w:sz w:val="20"/>
              </w:rPr>
              <w:t xml:space="preserve"> </w:t>
            </w:r>
            <w:r>
              <w:rPr>
                <w:sz w:val="20"/>
              </w:rPr>
              <w:t>full</w:t>
            </w:r>
            <w:r>
              <w:rPr>
                <w:spacing w:val="-4"/>
                <w:sz w:val="20"/>
              </w:rPr>
              <w:t xml:space="preserve"> </w:t>
            </w:r>
            <w:r>
              <w:rPr>
                <w:sz w:val="20"/>
              </w:rPr>
              <w:t>scope</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study.</w:t>
            </w:r>
          </w:p>
        </w:tc>
        <w:tc>
          <w:tcPr>
            <w:tcW w:w="6445" w:type="dxa"/>
          </w:tcPr>
          <w:p w:rsidR="00AF51F3" w:rsidRDefault="00AF51F3">
            <w:pPr>
              <w:pStyle w:val="TableParagraph"/>
              <w:ind w:left="0"/>
              <w:rPr>
                <w:sz w:val="18"/>
              </w:rPr>
            </w:pPr>
          </w:p>
        </w:tc>
      </w:tr>
      <w:tr w:rsidR="00AF51F3">
        <w:trPr>
          <w:trHeight w:val="1262"/>
        </w:trPr>
        <w:tc>
          <w:tcPr>
            <w:tcW w:w="5352" w:type="dxa"/>
          </w:tcPr>
          <w:p w:rsidR="00AF51F3" w:rsidRDefault="00AA7FA1">
            <w:pPr>
              <w:pStyle w:val="TableParagraph"/>
              <w:ind w:left="107" w:right="101"/>
              <w:rPr>
                <w:b/>
                <w:sz w:val="20"/>
              </w:rPr>
            </w:pPr>
            <w:r>
              <w:rPr>
                <w:b/>
                <w:sz w:val="20"/>
              </w:rPr>
              <w:t>Is</w:t>
            </w:r>
            <w:r>
              <w:rPr>
                <w:b/>
                <w:spacing w:val="-6"/>
                <w:sz w:val="20"/>
              </w:rPr>
              <w:t xml:space="preserve"> </w:t>
            </w:r>
            <w:r>
              <w:rPr>
                <w:b/>
                <w:sz w:val="20"/>
              </w:rPr>
              <w:t>the</w:t>
            </w:r>
            <w:r>
              <w:rPr>
                <w:b/>
                <w:spacing w:val="-5"/>
                <w:sz w:val="20"/>
              </w:rPr>
              <w:t xml:space="preserve"> </w:t>
            </w:r>
            <w:r>
              <w:rPr>
                <w:b/>
                <w:sz w:val="20"/>
              </w:rPr>
              <w:t>abstract</w:t>
            </w:r>
            <w:r>
              <w:rPr>
                <w:b/>
                <w:spacing w:val="-4"/>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article</w:t>
            </w:r>
            <w:r>
              <w:rPr>
                <w:b/>
                <w:spacing w:val="-7"/>
                <w:sz w:val="20"/>
              </w:rPr>
              <w:t xml:space="preserve"> </w:t>
            </w:r>
            <w:r>
              <w:rPr>
                <w:b/>
                <w:sz w:val="20"/>
              </w:rPr>
              <w:t>comprehensive?</w:t>
            </w:r>
            <w:r>
              <w:rPr>
                <w:b/>
                <w:spacing w:val="-4"/>
                <w:sz w:val="20"/>
              </w:rPr>
              <w:t xml:space="preserve"> </w:t>
            </w:r>
            <w:r>
              <w:rPr>
                <w:b/>
                <w:sz w:val="20"/>
              </w:rPr>
              <w:t>Do</w:t>
            </w:r>
            <w:r>
              <w:rPr>
                <w:b/>
                <w:spacing w:val="-4"/>
                <w:sz w:val="20"/>
              </w:rPr>
              <w:t xml:space="preserve"> </w:t>
            </w:r>
            <w:r>
              <w:rPr>
                <w:b/>
                <w:sz w:val="20"/>
              </w:rPr>
              <w:t>you</w:t>
            </w:r>
            <w:r>
              <w:rPr>
                <w:b/>
                <w:spacing w:val="-6"/>
                <w:sz w:val="20"/>
              </w:rPr>
              <w:t xml:space="preserve"> </w:t>
            </w:r>
            <w:r>
              <w:rPr>
                <w:b/>
                <w:sz w:val="20"/>
              </w:rPr>
              <w:t>suggest the addition (or deletion) of some points in this section?</w:t>
            </w:r>
          </w:p>
          <w:p w:rsidR="00AF51F3" w:rsidRDefault="00AA7FA1">
            <w:pPr>
              <w:pStyle w:val="TableParagraph"/>
              <w:spacing w:before="1"/>
              <w:ind w:left="107"/>
              <w:rPr>
                <w:b/>
                <w:sz w:val="20"/>
              </w:rPr>
            </w:pPr>
            <w:r>
              <w:rPr>
                <w:b/>
                <w:sz w:val="20"/>
              </w:rPr>
              <w:t>Please</w:t>
            </w:r>
            <w:r>
              <w:rPr>
                <w:b/>
                <w:spacing w:val="-6"/>
                <w:sz w:val="20"/>
              </w:rPr>
              <w:t xml:space="preserve"> </w:t>
            </w:r>
            <w:r>
              <w:rPr>
                <w:b/>
                <w:sz w:val="20"/>
              </w:rPr>
              <w:t>write</w:t>
            </w:r>
            <w:r>
              <w:rPr>
                <w:b/>
                <w:spacing w:val="-5"/>
                <w:sz w:val="20"/>
              </w:rPr>
              <w:t xml:space="preserve"> </w:t>
            </w:r>
            <w:r>
              <w:rPr>
                <w:b/>
                <w:sz w:val="20"/>
              </w:rPr>
              <w:t>your</w:t>
            </w:r>
            <w:r>
              <w:rPr>
                <w:b/>
                <w:spacing w:val="-5"/>
                <w:sz w:val="20"/>
              </w:rPr>
              <w:t xml:space="preserve"> </w:t>
            </w:r>
            <w:r>
              <w:rPr>
                <w:b/>
                <w:sz w:val="20"/>
              </w:rPr>
              <w:t>suggestions</w:t>
            </w:r>
            <w:r>
              <w:rPr>
                <w:b/>
                <w:spacing w:val="-6"/>
                <w:sz w:val="20"/>
              </w:rPr>
              <w:t xml:space="preserve"> </w:t>
            </w:r>
            <w:r>
              <w:rPr>
                <w:b/>
                <w:spacing w:val="-2"/>
                <w:sz w:val="20"/>
              </w:rPr>
              <w:t>here.</w:t>
            </w:r>
          </w:p>
        </w:tc>
        <w:tc>
          <w:tcPr>
            <w:tcW w:w="9356" w:type="dxa"/>
          </w:tcPr>
          <w:p w:rsidR="00AF51F3" w:rsidRDefault="00AA7FA1">
            <w:pPr>
              <w:pStyle w:val="TableParagraph"/>
              <w:ind w:right="181"/>
              <w:rPr>
                <w:sz w:val="20"/>
              </w:rPr>
            </w:pPr>
            <w:r>
              <w:rPr>
                <w:sz w:val="20"/>
              </w:rPr>
              <w:t>The abstract summarizes main results but lacks essential methodological information (experimental design, number</w:t>
            </w:r>
            <w:r>
              <w:rPr>
                <w:spacing w:val="-4"/>
                <w:sz w:val="20"/>
              </w:rPr>
              <w:t xml:space="preserve"> </w:t>
            </w:r>
            <w:r>
              <w:rPr>
                <w:sz w:val="20"/>
              </w:rPr>
              <w:t>of</w:t>
            </w:r>
            <w:r>
              <w:rPr>
                <w:spacing w:val="-4"/>
                <w:sz w:val="20"/>
              </w:rPr>
              <w:t xml:space="preserve"> </w:t>
            </w:r>
            <w:r>
              <w:rPr>
                <w:sz w:val="20"/>
              </w:rPr>
              <w:t>treatments).</w:t>
            </w:r>
            <w:r>
              <w:rPr>
                <w:spacing w:val="-4"/>
                <w:sz w:val="20"/>
              </w:rPr>
              <w:t xml:space="preserve"> </w:t>
            </w:r>
            <w:r>
              <w:rPr>
                <w:sz w:val="20"/>
              </w:rPr>
              <w:t>There</w:t>
            </w:r>
            <w:r>
              <w:rPr>
                <w:spacing w:val="-7"/>
                <w:sz w:val="20"/>
              </w:rPr>
              <w:t xml:space="preserve"> </w:t>
            </w:r>
            <w:r>
              <w:rPr>
                <w:sz w:val="20"/>
              </w:rPr>
              <w:t>are</w:t>
            </w:r>
            <w:r>
              <w:rPr>
                <w:spacing w:val="-4"/>
                <w:sz w:val="20"/>
              </w:rPr>
              <w:t xml:space="preserve"> </w:t>
            </w:r>
            <w:r>
              <w:rPr>
                <w:sz w:val="20"/>
              </w:rPr>
              <w:t>numerical</w:t>
            </w:r>
            <w:r>
              <w:rPr>
                <w:spacing w:val="-4"/>
                <w:sz w:val="20"/>
              </w:rPr>
              <w:t xml:space="preserve"> </w:t>
            </w:r>
            <w:r>
              <w:rPr>
                <w:sz w:val="20"/>
              </w:rPr>
              <w:t>inconsistencies specifically,</w:t>
            </w:r>
            <w:r>
              <w:rPr>
                <w:spacing w:val="-4"/>
                <w:sz w:val="20"/>
              </w:rPr>
              <w:t xml:space="preserve"> </w:t>
            </w:r>
            <w:r>
              <w:rPr>
                <w:sz w:val="20"/>
              </w:rPr>
              <w:t>the</w:t>
            </w:r>
            <w:r>
              <w:rPr>
                <w:spacing w:val="-4"/>
                <w:sz w:val="20"/>
              </w:rPr>
              <w:t xml:space="preserve"> </w:t>
            </w:r>
            <w:r>
              <w:rPr>
                <w:sz w:val="20"/>
              </w:rPr>
              <w:t>2023–2024</w:t>
            </w:r>
            <w:r>
              <w:rPr>
                <w:spacing w:val="-3"/>
                <w:sz w:val="20"/>
              </w:rPr>
              <w:t xml:space="preserve"> </w:t>
            </w:r>
            <w:r>
              <w:rPr>
                <w:sz w:val="20"/>
              </w:rPr>
              <w:t>pH</w:t>
            </w:r>
            <w:r>
              <w:rPr>
                <w:spacing w:val="-4"/>
                <w:sz w:val="20"/>
              </w:rPr>
              <w:t xml:space="preserve"> </w:t>
            </w:r>
            <w:r>
              <w:rPr>
                <w:sz w:val="20"/>
              </w:rPr>
              <w:t>values</w:t>
            </w:r>
            <w:r>
              <w:rPr>
                <w:spacing w:val="-4"/>
                <w:sz w:val="20"/>
              </w:rPr>
              <w:t xml:space="preserve"> </w:t>
            </w:r>
            <w:r>
              <w:rPr>
                <w:sz w:val="20"/>
              </w:rPr>
              <w:t>(1.77–1.86) which are clearly erroneous.</w:t>
            </w:r>
          </w:p>
          <w:p w:rsidR="00AF51F3" w:rsidRDefault="00AA7FA1">
            <w:pPr>
              <w:pStyle w:val="TableParagraph"/>
              <w:spacing w:before="229"/>
              <w:rPr>
                <w:sz w:val="20"/>
              </w:rPr>
            </w:pPr>
            <w:r>
              <w:rPr>
                <w:sz w:val="20"/>
              </w:rPr>
              <w:t>Revise</w:t>
            </w:r>
            <w:r>
              <w:rPr>
                <w:spacing w:val="-5"/>
                <w:sz w:val="20"/>
              </w:rPr>
              <w:t xml:space="preserve"> </w:t>
            </w:r>
            <w:r>
              <w:rPr>
                <w:sz w:val="20"/>
              </w:rPr>
              <w:t>the</w:t>
            </w:r>
            <w:r>
              <w:rPr>
                <w:spacing w:val="-5"/>
                <w:sz w:val="20"/>
              </w:rPr>
              <w:t xml:space="preserve"> </w:t>
            </w:r>
            <w:r>
              <w:rPr>
                <w:sz w:val="20"/>
              </w:rPr>
              <w:t>abstract</w:t>
            </w:r>
            <w:r>
              <w:rPr>
                <w:spacing w:val="-5"/>
                <w:sz w:val="20"/>
              </w:rPr>
              <w:t xml:space="preserve"> </w:t>
            </w:r>
            <w:r>
              <w:rPr>
                <w:sz w:val="20"/>
              </w:rPr>
              <w:t>to</w:t>
            </w:r>
            <w:r>
              <w:rPr>
                <w:spacing w:val="-4"/>
                <w:sz w:val="20"/>
              </w:rPr>
              <w:t xml:space="preserve"> </w:t>
            </w:r>
            <w:r>
              <w:rPr>
                <w:sz w:val="20"/>
              </w:rPr>
              <w:t>include</w:t>
            </w:r>
            <w:r>
              <w:rPr>
                <w:spacing w:val="-6"/>
                <w:sz w:val="20"/>
              </w:rPr>
              <w:t xml:space="preserve"> </w:t>
            </w:r>
            <w:r>
              <w:rPr>
                <w:sz w:val="20"/>
              </w:rPr>
              <w:t>method</w:t>
            </w:r>
            <w:r>
              <w:rPr>
                <w:spacing w:val="-6"/>
                <w:sz w:val="20"/>
              </w:rPr>
              <w:t xml:space="preserve"> </w:t>
            </w:r>
            <w:r>
              <w:rPr>
                <w:sz w:val="20"/>
              </w:rPr>
              <w:t>details</w:t>
            </w:r>
            <w:r>
              <w:rPr>
                <w:spacing w:val="-5"/>
                <w:sz w:val="20"/>
              </w:rPr>
              <w:t xml:space="preserve"> </w:t>
            </w:r>
            <w:r>
              <w:rPr>
                <w:sz w:val="20"/>
              </w:rPr>
              <w:t>and</w:t>
            </w:r>
            <w:r>
              <w:rPr>
                <w:spacing w:val="-4"/>
                <w:sz w:val="20"/>
              </w:rPr>
              <w:t xml:space="preserve"> </w:t>
            </w:r>
            <w:r>
              <w:rPr>
                <w:sz w:val="20"/>
              </w:rPr>
              <w:t>ensure</w:t>
            </w:r>
            <w:r>
              <w:rPr>
                <w:spacing w:val="-6"/>
                <w:sz w:val="20"/>
              </w:rPr>
              <w:t xml:space="preserve"> </w:t>
            </w:r>
            <w:r>
              <w:rPr>
                <w:sz w:val="20"/>
              </w:rPr>
              <w:t>numerical</w:t>
            </w:r>
            <w:r>
              <w:rPr>
                <w:spacing w:val="-5"/>
                <w:sz w:val="20"/>
              </w:rPr>
              <w:t xml:space="preserve"> </w:t>
            </w:r>
            <w:r>
              <w:rPr>
                <w:sz w:val="20"/>
              </w:rPr>
              <w:t>accuracy.</w:t>
            </w:r>
            <w:r>
              <w:rPr>
                <w:spacing w:val="-6"/>
                <w:sz w:val="20"/>
              </w:rPr>
              <w:t xml:space="preserve"> </w:t>
            </w:r>
            <w:r>
              <w:rPr>
                <w:sz w:val="20"/>
              </w:rPr>
              <w:t>Correct</w:t>
            </w:r>
            <w:r>
              <w:rPr>
                <w:spacing w:val="-6"/>
                <w:sz w:val="20"/>
              </w:rPr>
              <w:t xml:space="preserve"> </w:t>
            </w:r>
            <w:r>
              <w:rPr>
                <w:sz w:val="20"/>
              </w:rPr>
              <w:t>the</w:t>
            </w:r>
            <w:r>
              <w:rPr>
                <w:spacing w:val="-6"/>
                <w:sz w:val="20"/>
              </w:rPr>
              <w:t xml:space="preserve"> </w:t>
            </w:r>
            <w:r>
              <w:rPr>
                <w:sz w:val="20"/>
              </w:rPr>
              <w:t>pH</w:t>
            </w:r>
            <w:r>
              <w:rPr>
                <w:spacing w:val="-5"/>
                <w:sz w:val="20"/>
              </w:rPr>
              <w:t xml:space="preserve"> </w:t>
            </w:r>
            <w:r>
              <w:rPr>
                <w:spacing w:val="-2"/>
                <w:sz w:val="20"/>
              </w:rPr>
              <w:t>values.</w:t>
            </w:r>
          </w:p>
        </w:tc>
        <w:tc>
          <w:tcPr>
            <w:tcW w:w="6445" w:type="dxa"/>
          </w:tcPr>
          <w:p w:rsidR="00AF51F3" w:rsidRDefault="00AF51F3">
            <w:pPr>
              <w:pStyle w:val="TableParagraph"/>
              <w:ind w:left="0"/>
              <w:rPr>
                <w:sz w:val="18"/>
              </w:rPr>
            </w:pPr>
          </w:p>
        </w:tc>
      </w:tr>
      <w:tr w:rsidR="00AF51F3">
        <w:trPr>
          <w:trHeight w:val="2068"/>
        </w:trPr>
        <w:tc>
          <w:tcPr>
            <w:tcW w:w="5352" w:type="dxa"/>
          </w:tcPr>
          <w:p w:rsidR="00AF51F3" w:rsidRDefault="00AA7FA1">
            <w:pPr>
              <w:pStyle w:val="TableParagraph"/>
              <w:ind w:left="107"/>
              <w:rPr>
                <w:b/>
                <w:sz w:val="20"/>
              </w:rPr>
            </w:pP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scientifically,</w:t>
            </w:r>
            <w:r>
              <w:rPr>
                <w:b/>
                <w:spacing w:val="-5"/>
                <w:sz w:val="20"/>
              </w:rPr>
              <w:t xml:space="preserve"> </w:t>
            </w:r>
            <w:r>
              <w:rPr>
                <w:b/>
                <w:sz w:val="20"/>
              </w:rPr>
              <w:t>correct?</w:t>
            </w:r>
            <w:r>
              <w:rPr>
                <w:b/>
                <w:spacing w:val="-7"/>
                <w:sz w:val="20"/>
              </w:rPr>
              <w:t xml:space="preserve"> </w:t>
            </w:r>
            <w:r>
              <w:rPr>
                <w:b/>
                <w:sz w:val="20"/>
              </w:rPr>
              <w:t>Please</w:t>
            </w:r>
            <w:r>
              <w:rPr>
                <w:b/>
                <w:spacing w:val="-6"/>
                <w:sz w:val="20"/>
              </w:rPr>
              <w:t xml:space="preserve"> </w:t>
            </w:r>
            <w:r>
              <w:rPr>
                <w:b/>
                <w:sz w:val="20"/>
              </w:rPr>
              <w:t>write</w:t>
            </w:r>
            <w:r>
              <w:rPr>
                <w:b/>
                <w:spacing w:val="-6"/>
                <w:sz w:val="20"/>
              </w:rPr>
              <w:t xml:space="preserve"> </w:t>
            </w:r>
            <w:r>
              <w:rPr>
                <w:b/>
                <w:spacing w:val="-2"/>
                <w:sz w:val="20"/>
              </w:rPr>
              <w:t>here.</w:t>
            </w:r>
          </w:p>
        </w:tc>
        <w:tc>
          <w:tcPr>
            <w:tcW w:w="9356" w:type="dxa"/>
          </w:tcPr>
          <w:p w:rsidR="00AF51F3" w:rsidRDefault="00AA7FA1">
            <w:pPr>
              <w:pStyle w:val="TableParagraph"/>
              <w:rPr>
                <w:sz w:val="20"/>
              </w:rPr>
            </w:pPr>
            <w:r>
              <w:rPr>
                <w:sz w:val="20"/>
              </w:rPr>
              <w:t>The experimental design is standard, but the manuscript lacks methodological depth no statistical software is mentioned,</w:t>
            </w:r>
            <w:r>
              <w:rPr>
                <w:spacing w:val="-5"/>
                <w:sz w:val="20"/>
              </w:rPr>
              <w:t xml:space="preserve"> </w:t>
            </w:r>
            <w:r>
              <w:rPr>
                <w:sz w:val="20"/>
              </w:rPr>
              <w:t>data</w:t>
            </w:r>
            <w:r>
              <w:rPr>
                <w:spacing w:val="-3"/>
                <w:sz w:val="20"/>
              </w:rPr>
              <w:t xml:space="preserve"> </w:t>
            </w:r>
            <w:r>
              <w:rPr>
                <w:sz w:val="20"/>
              </w:rPr>
              <w:t>transformation</w:t>
            </w:r>
            <w:r>
              <w:rPr>
                <w:spacing w:val="-3"/>
                <w:sz w:val="20"/>
              </w:rPr>
              <w:t xml:space="preserve"> </w:t>
            </w:r>
            <w:r>
              <w:rPr>
                <w:sz w:val="20"/>
              </w:rPr>
              <w:t>procedures</w:t>
            </w:r>
            <w:r>
              <w:rPr>
                <w:spacing w:val="-4"/>
                <w:sz w:val="20"/>
              </w:rPr>
              <w:t xml:space="preserve"> </w:t>
            </w:r>
            <w:r>
              <w:rPr>
                <w:sz w:val="20"/>
              </w:rPr>
              <w:t>are</w:t>
            </w:r>
            <w:r>
              <w:rPr>
                <w:spacing w:val="-5"/>
                <w:sz w:val="20"/>
              </w:rPr>
              <w:t xml:space="preserve"> </w:t>
            </w:r>
            <w:r>
              <w:rPr>
                <w:sz w:val="20"/>
              </w:rPr>
              <w:t>absent,</w:t>
            </w:r>
            <w:r>
              <w:rPr>
                <w:spacing w:val="-3"/>
                <w:sz w:val="20"/>
              </w:rPr>
              <w:t xml:space="preserve"> </w:t>
            </w:r>
            <w:r>
              <w:rPr>
                <w:sz w:val="20"/>
              </w:rPr>
              <w:t>and</w:t>
            </w:r>
            <w:r>
              <w:rPr>
                <w:spacing w:val="-3"/>
                <w:sz w:val="20"/>
              </w:rPr>
              <w:t xml:space="preserve"> </w:t>
            </w:r>
            <w:r>
              <w:rPr>
                <w:sz w:val="20"/>
              </w:rPr>
              <w:t>quality</w:t>
            </w:r>
            <w:r>
              <w:rPr>
                <w:spacing w:val="-3"/>
                <w:sz w:val="20"/>
              </w:rPr>
              <w:t xml:space="preserve"> </w:t>
            </w:r>
            <w:r>
              <w:rPr>
                <w:sz w:val="20"/>
              </w:rPr>
              <w:t>control</w:t>
            </w:r>
            <w:r>
              <w:rPr>
                <w:spacing w:val="-4"/>
                <w:sz w:val="20"/>
              </w:rPr>
              <w:t xml:space="preserve"> </w:t>
            </w:r>
            <w:r>
              <w:rPr>
                <w:sz w:val="20"/>
              </w:rPr>
              <w:t>steps</w:t>
            </w:r>
            <w:r>
              <w:rPr>
                <w:spacing w:val="-4"/>
                <w:sz w:val="20"/>
              </w:rPr>
              <w:t xml:space="preserve"> </w:t>
            </w:r>
            <w:r>
              <w:rPr>
                <w:sz w:val="20"/>
              </w:rPr>
              <w:t>are</w:t>
            </w:r>
            <w:r>
              <w:rPr>
                <w:spacing w:val="-5"/>
                <w:sz w:val="20"/>
              </w:rPr>
              <w:t xml:space="preserve"> </w:t>
            </w:r>
            <w:r>
              <w:rPr>
                <w:sz w:val="20"/>
              </w:rPr>
              <w:t>not</w:t>
            </w:r>
            <w:r>
              <w:rPr>
                <w:spacing w:val="-4"/>
                <w:sz w:val="20"/>
              </w:rPr>
              <w:t xml:space="preserve"> </w:t>
            </w:r>
            <w:r>
              <w:rPr>
                <w:sz w:val="20"/>
              </w:rPr>
              <w:t>described.</w:t>
            </w:r>
            <w:r>
              <w:rPr>
                <w:spacing w:val="-3"/>
                <w:sz w:val="20"/>
              </w:rPr>
              <w:t xml:space="preserve"> </w:t>
            </w:r>
            <w:r>
              <w:rPr>
                <w:sz w:val="20"/>
              </w:rPr>
              <w:t>The</w:t>
            </w:r>
            <w:r>
              <w:rPr>
                <w:spacing w:val="-3"/>
                <w:sz w:val="20"/>
              </w:rPr>
              <w:t xml:space="preserve"> </w:t>
            </w:r>
            <w:r>
              <w:rPr>
                <w:sz w:val="20"/>
              </w:rPr>
              <w:t>discussion section is overly descriptive and does not engage critically with recent literature. Several data points are inconsistent, particularly the pH values in Table 1. The analysis of CEC changes needs a more mechanistic explanation grounded in soil chemistry.</w:t>
            </w:r>
          </w:p>
          <w:p w:rsidR="00AF51F3" w:rsidRDefault="00AF51F3">
            <w:pPr>
              <w:pStyle w:val="TableParagraph"/>
              <w:ind w:left="0"/>
              <w:rPr>
                <w:sz w:val="20"/>
              </w:rPr>
            </w:pPr>
          </w:p>
          <w:p w:rsidR="00AF51F3" w:rsidRDefault="00AA7FA1">
            <w:pPr>
              <w:pStyle w:val="TableParagraph"/>
              <w:rPr>
                <w:sz w:val="20"/>
              </w:rPr>
            </w:pPr>
            <w:r>
              <w:rPr>
                <w:sz w:val="20"/>
              </w:rPr>
              <w:t>Provide</w:t>
            </w:r>
            <w:r>
              <w:rPr>
                <w:spacing w:val="-8"/>
                <w:sz w:val="20"/>
              </w:rPr>
              <w:t xml:space="preserve"> </w:t>
            </w:r>
            <w:r>
              <w:rPr>
                <w:sz w:val="20"/>
              </w:rPr>
              <w:t>detailed</w:t>
            </w:r>
            <w:r>
              <w:rPr>
                <w:spacing w:val="-6"/>
                <w:sz w:val="20"/>
              </w:rPr>
              <w:t xml:space="preserve"> </w:t>
            </w:r>
            <w:r>
              <w:rPr>
                <w:sz w:val="20"/>
              </w:rPr>
              <w:t>methodological</w:t>
            </w:r>
            <w:r>
              <w:rPr>
                <w:spacing w:val="-8"/>
                <w:sz w:val="20"/>
              </w:rPr>
              <w:t xml:space="preserve"> </w:t>
            </w:r>
            <w:r>
              <w:rPr>
                <w:sz w:val="20"/>
              </w:rPr>
              <w:t>justification,</w:t>
            </w:r>
            <w:r>
              <w:rPr>
                <w:spacing w:val="-7"/>
                <w:sz w:val="20"/>
              </w:rPr>
              <w:t xml:space="preserve"> </w:t>
            </w:r>
            <w:r>
              <w:rPr>
                <w:sz w:val="20"/>
              </w:rPr>
              <w:t>including</w:t>
            </w:r>
            <w:r>
              <w:rPr>
                <w:spacing w:val="-8"/>
                <w:sz w:val="20"/>
              </w:rPr>
              <w:t xml:space="preserve"> </w:t>
            </w:r>
            <w:r>
              <w:rPr>
                <w:sz w:val="20"/>
              </w:rPr>
              <w:t>statistical</w:t>
            </w:r>
            <w:r>
              <w:rPr>
                <w:spacing w:val="-7"/>
                <w:sz w:val="20"/>
              </w:rPr>
              <w:t xml:space="preserve"> </w:t>
            </w:r>
            <w:r>
              <w:rPr>
                <w:sz w:val="20"/>
              </w:rPr>
              <w:t>tools</w:t>
            </w:r>
            <w:r>
              <w:rPr>
                <w:spacing w:val="-9"/>
                <w:sz w:val="20"/>
              </w:rPr>
              <w:t xml:space="preserve"> </w:t>
            </w:r>
            <w:r>
              <w:rPr>
                <w:sz w:val="20"/>
              </w:rPr>
              <w:t>and</w:t>
            </w:r>
            <w:r>
              <w:rPr>
                <w:spacing w:val="-6"/>
                <w:sz w:val="20"/>
              </w:rPr>
              <w:t xml:space="preserve"> </w:t>
            </w:r>
            <w:r>
              <w:rPr>
                <w:sz w:val="20"/>
              </w:rPr>
              <w:t>assumptions.</w:t>
            </w:r>
            <w:r>
              <w:rPr>
                <w:spacing w:val="-7"/>
                <w:sz w:val="20"/>
              </w:rPr>
              <w:t xml:space="preserve"> </w:t>
            </w:r>
            <w:r>
              <w:rPr>
                <w:sz w:val="20"/>
              </w:rPr>
              <w:t>Correct</w:t>
            </w:r>
            <w:r>
              <w:rPr>
                <w:spacing w:val="-9"/>
                <w:sz w:val="20"/>
              </w:rPr>
              <w:t xml:space="preserve"> </w:t>
            </w:r>
            <w:r>
              <w:rPr>
                <w:sz w:val="20"/>
              </w:rPr>
              <w:t>all</w:t>
            </w:r>
            <w:r>
              <w:rPr>
                <w:spacing w:val="-8"/>
                <w:sz w:val="20"/>
              </w:rPr>
              <w:t xml:space="preserve"> </w:t>
            </w:r>
            <w:r>
              <w:rPr>
                <w:spacing w:val="-2"/>
                <w:sz w:val="20"/>
              </w:rPr>
              <w:t>inconsistent</w:t>
            </w:r>
          </w:p>
          <w:p w:rsidR="00AF51F3" w:rsidRDefault="00AA7FA1">
            <w:pPr>
              <w:pStyle w:val="TableParagraph"/>
              <w:spacing w:line="228" w:lineRule="exact"/>
              <w:ind w:right="181"/>
              <w:rPr>
                <w:sz w:val="20"/>
              </w:rPr>
            </w:pPr>
            <w:r>
              <w:rPr>
                <w:sz w:val="20"/>
              </w:rPr>
              <w:t>data.</w:t>
            </w:r>
            <w:r>
              <w:rPr>
                <w:spacing w:val="-3"/>
                <w:sz w:val="20"/>
              </w:rPr>
              <w:t xml:space="preserve"> </w:t>
            </w:r>
            <w:r>
              <w:rPr>
                <w:sz w:val="20"/>
              </w:rPr>
              <w:t>Strengthen</w:t>
            </w:r>
            <w:r>
              <w:rPr>
                <w:spacing w:val="-5"/>
                <w:sz w:val="20"/>
              </w:rPr>
              <w:t xml:space="preserve"> </w:t>
            </w:r>
            <w:r>
              <w:rPr>
                <w:sz w:val="20"/>
              </w:rPr>
              <w:t>the</w:t>
            </w:r>
            <w:r>
              <w:rPr>
                <w:spacing w:val="-4"/>
                <w:sz w:val="20"/>
              </w:rPr>
              <w:t xml:space="preserve"> </w:t>
            </w:r>
            <w:r>
              <w:rPr>
                <w:sz w:val="20"/>
              </w:rPr>
              <w:t>discussion</w:t>
            </w:r>
            <w:r>
              <w:rPr>
                <w:spacing w:val="-3"/>
                <w:sz w:val="20"/>
              </w:rPr>
              <w:t xml:space="preserve"> </w:t>
            </w:r>
            <w:r>
              <w:rPr>
                <w:sz w:val="20"/>
              </w:rPr>
              <w:t>by</w:t>
            </w:r>
            <w:r>
              <w:rPr>
                <w:spacing w:val="-3"/>
                <w:sz w:val="20"/>
              </w:rPr>
              <w:t xml:space="preserve"> </w:t>
            </w:r>
            <w:r>
              <w:rPr>
                <w:sz w:val="20"/>
              </w:rPr>
              <w:t>integrating</w:t>
            </w:r>
            <w:r>
              <w:rPr>
                <w:spacing w:val="-3"/>
                <w:sz w:val="20"/>
              </w:rPr>
              <w:t xml:space="preserve"> </w:t>
            </w:r>
            <w:r>
              <w:rPr>
                <w:sz w:val="20"/>
              </w:rPr>
              <w:t>current</w:t>
            </w:r>
            <w:r>
              <w:rPr>
                <w:spacing w:val="-5"/>
                <w:sz w:val="20"/>
              </w:rPr>
              <w:t xml:space="preserve"> </w:t>
            </w:r>
            <w:r>
              <w:rPr>
                <w:sz w:val="20"/>
              </w:rPr>
              <w:t>scientific</w:t>
            </w:r>
            <w:r>
              <w:rPr>
                <w:spacing w:val="-4"/>
                <w:sz w:val="20"/>
              </w:rPr>
              <w:t xml:space="preserve"> </w:t>
            </w:r>
            <w:r>
              <w:rPr>
                <w:sz w:val="20"/>
              </w:rPr>
              <w:t>literature</w:t>
            </w:r>
            <w:r>
              <w:rPr>
                <w:spacing w:val="-4"/>
                <w:sz w:val="20"/>
              </w:rPr>
              <w:t xml:space="preserve"> </w:t>
            </w:r>
            <w:r>
              <w:rPr>
                <w:sz w:val="20"/>
              </w:rPr>
              <w:t>(2020–2024)</w:t>
            </w:r>
            <w:r>
              <w:rPr>
                <w:spacing w:val="-4"/>
                <w:sz w:val="20"/>
              </w:rPr>
              <w:t xml:space="preserve"> </w:t>
            </w:r>
            <w:r>
              <w:rPr>
                <w:sz w:val="20"/>
              </w:rPr>
              <w:t>and</w:t>
            </w:r>
            <w:r>
              <w:rPr>
                <w:spacing w:val="-5"/>
                <w:sz w:val="20"/>
              </w:rPr>
              <w:t xml:space="preserve"> </w:t>
            </w:r>
            <w:r>
              <w:rPr>
                <w:sz w:val="20"/>
              </w:rPr>
              <w:t>explaining mechanisms driving changes in soil properties.</w:t>
            </w:r>
          </w:p>
        </w:tc>
        <w:tc>
          <w:tcPr>
            <w:tcW w:w="6445" w:type="dxa"/>
          </w:tcPr>
          <w:p w:rsidR="00AF51F3" w:rsidRDefault="00AF51F3">
            <w:pPr>
              <w:pStyle w:val="TableParagraph"/>
              <w:ind w:left="0"/>
              <w:rPr>
                <w:sz w:val="18"/>
              </w:rPr>
            </w:pPr>
          </w:p>
        </w:tc>
      </w:tr>
      <w:tr w:rsidR="00AF51F3">
        <w:trPr>
          <w:trHeight w:val="1151"/>
        </w:trPr>
        <w:tc>
          <w:tcPr>
            <w:tcW w:w="5352" w:type="dxa"/>
          </w:tcPr>
          <w:p w:rsidR="00AF51F3" w:rsidRDefault="00AA7FA1">
            <w:pPr>
              <w:pStyle w:val="TableParagraph"/>
              <w:ind w:left="107" w:right="101"/>
              <w:rPr>
                <w:b/>
                <w:sz w:val="20"/>
              </w:rPr>
            </w:pPr>
            <w:r>
              <w:rPr>
                <w:b/>
                <w:sz w:val="20"/>
              </w:rPr>
              <w:t>Are the references sufficient and recent? If you have suggestions</w:t>
            </w:r>
            <w:r>
              <w:rPr>
                <w:b/>
                <w:spacing w:val="-6"/>
                <w:sz w:val="20"/>
              </w:rPr>
              <w:t xml:space="preserve"> </w:t>
            </w:r>
            <w:r>
              <w:rPr>
                <w:b/>
                <w:sz w:val="20"/>
              </w:rPr>
              <w:t>of</w:t>
            </w:r>
            <w:r>
              <w:rPr>
                <w:b/>
                <w:spacing w:val="-6"/>
                <w:sz w:val="20"/>
              </w:rPr>
              <w:t xml:space="preserve"> </w:t>
            </w:r>
            <w:r>
              <w:rPr>
                <w:b/>
                <w:sz w:val="20"/>
              </w:rPr>
              <w:t>additional</w:t>
            </w:r>
            <w:r>
              <w:rPr>
                <w:b/>
                <w:spacing w:val="-7"/>
                <w:sz w:val="20"/>
              </w:rPr>
              <w:t xml:space="preserve"> </w:t>
            </w:r>
            <w:r>
              <w:rPr>
                <w:b/>
                <w:sz w:val="20"/>
              </w:rPr>
              <w:t>references,</w:t>
            </w:r>
            <w:r>
              <w:rPr>
                <w:b/>
                <w:spacing w:val="-6"/>
                <w:sz w:val="20"/>
              </w:rPr>
              <w:t xml:space="preserve"> </w:t>
            </w:r>
            <w:r>
              <w:rPr>
                <w:b/>
                <w:sz w:val="20"/>
              </w:rPr>
              <w:t>please</w:t>
            </w:r>
            <w:r>
              <w:rPr>
                <w:b/>
                <w:spacing w:val="-6"/>
                <w:sz w:val="20"/>
              </w:rPr>
              <w:t xml:space="preserve"> </w:t>
            </w:r>
            <w:r>
              <w:rPr>
                <w:b/>
                <w:sz w:val="20"/>
              </w:rPr>
              <w:t>mention</w:t>
            </w:r>
            <w:r>
              <w:rPr>
                <w:b/>
                <w:spacing w:val="-3"/>
                <w:sz w:val="20"/>
              </w:rPr>
              <w:t xml:space="preserve"> </w:t>
            </w:r>
            <w:r>
              <w:rPr>
                <w:b/>
                <w:sz w:val="20"/>
              </w:rPr>
              <w:t>them</w:t>
            </w:r>
            <w:r>
              <w:rPr>
                <w:b/>
                <w:spacing w:val="-4"/>
                <w:sz w:val="20"/>
              </w:rPr>
              <w:t xml:space="preserve"> </w:t>
            </w:r>
            <w:r>
              <w:rPr>
                <w:b/>
                <w:sz w:val="20"/>
              </w:rPr>
              <w:t>in the review form.</w:t>
            </w:r>
          </w:p>
        </w:tc>
        <w:tc>
          <w:tcPr>
            <w:tcW w:w="9356" w:type="dxa"/>
          </w:tcPr>
          <w:p w:rsidR="00AF51F3" w:rsidRDefault="00AA7FA1">
            <w:pPr>
              <w:pStyle w:val="TableParagraph"/>
              <w:rPr>
                <w:sz w:val="20"/>
              </w:rPr>
            </w:pPr>
            <w:r>
              <w:rPr>
                <w:sz w:val="20"/>
              </w:rPr>
              <w:t>Although</w:t>
            </w:r>
            <w:r>
              <w:rPr>
                <w:spacing w:val="-2"/>
                <w:sz w:val="20"/>
              </w:rPr>
              <w:t xml:space="preserve"> </w:t>
            </w:r>
            <w:r>
              <w:rPr>
                <w:sz w:val="20"/>
              </w:rPr>
              <w:t>the</w:t>
            </w:r>
            <w:r>
              <w:rPr>
                <w:spacing w:val="-3"/>
                <w:sz w:val="20"/>
              </w:rPr>
              <w:t xml:space="preserve"> </w:t>
            </w:r>
            <w:r>
              <w:rPr>
                <w:sz w:val="20"/>
              </w:rPr>
              <w:t>references</w:t>
            </w:r>
            <w:r>
              <w:rPr>
                <w:spacing w:val="-4"/>
                <w:sz w:val="20"/>
              </w:rPr>
              <w:t xml:space="preserve"> </w:t>
            </w:r>
            <w:r>
              <w:rPr>
                <w:sz w:val="20"/>
              </w:rPr>
              <w:t>are</w:t>
            </w:r>
            <w:r>
              <w:rPr>
                <w:spacing w:val="-3"/>
                <w:sz w:val="20"/>
              </w:rPr>
              <w:t xml:space="preserve"> </w:t>
            </w:r>
            <w:r>
              <w:rPr>
                <w:sz w:val="20"/>
              </w:rPr>
              <w:t>relevant,</w:t>
            </w:r>
            <w:r>
              <w:rPr>
                <w:spacing w:val="-3"/>
                <w:sz w:val="20"/>
              </w:rPr>
              <w:t xml:space="preserve"> </w:t>
            </w:r>
            <w:r>
              <w:rPr>
                <w:sz w:val="20"/>
              </w:rPr>
              <w:t>many</w:t>
            </w:r>
            <w:r>
              <w:rPr>
                <w:spacing w:val="-2"/>
                <w:sz w:val="20"/>
              </w:rPr>
              <w:t xml:space="preserve"> </w:t>
            </w:r>
            <w:r>
              <w:rPr>
                <w:sz w:val="20"/>
              </w:rPr>
              <w:t>are</w:t>
            </w:r>
            <w:r>
              <w:rPr>
                <w:spacing w:val="-3"/>
                <w:sz w:val="20"/>
              </w:rPr>
              <w:t xml:space="preserve"> </w:t>
            </w:r>
            <w:r>
              <w:rPr>
                <w:sz w:val="20"/>
              </w:rPr>
              <w:t>over</w:t>
            </w:r>
            <w:r>
              <w:rPr>
                <w:spacing w:val="-2"/>
                <w:sz w:val="20"/>
              </w:rPr>
              <w:t xml:space="preserve"> </w:t>
            </w:r>
            <w:r>
              <w:rPr>
                <w:sz w:val="20"/>
              </w:rPr>
              <w:t>a</w:t>
            </w:r>
            <w:r>
              <w:rPr>
                <w:spacing w:val="-5"/>
                <w:sz w:val="20"/>
              </w:rPr>
              <w:t xml:space="preserve"> </w:t>
            </w:r>
            <w:r>
              <w:rPr>
                <w:sz w:val="20"/>
              </w:rPr>
              <w:t>decade</w:t>
            </w:r>
            <w:r>
              <w:rPr>
                <w:spacing w:val="-3"/>
                <w:sz w:val="20"/>
              </w:rPr>
              <w:t xml:space="preserve"> </w:t>
            </w:r>
            <w:r>
              <w:rPr>
                <w:sz w:val="20"/>
              </w:rPr>
              <w:t>old.</w:t>
            </w:r>
            <w:r>
              <w:rPr>
                <w:spacing w:val="-3"/>
                <w:sz w:val="20"/>
              </w:rPr>
              <w:t xml:space="preserve"> </w:t>
            </w:r>
            <w:r>
              <w:rPr>
                <w:sz w:val="20"/>
              </w:rPr>
              <w:t>There</w:t>
            </w:r>
            <w:r>
              <w:rPr>
                <w:spacing w:val="-3"/>
                <w:sz w:val="20"/>
              </w:rPr>
              <w:t xml:space="preserve"> </w:t>
            </w:r>
            <w:r>
              <w:rPr>
                <w:sz w:val="20"/>
              </w:rPr>
              <w:t>is</w:t>
            </w:r>
            <w:r>
              <w:rPr>
                <w:spacing w:val="-4"/>
                <w:sz w:val="20"/>
              </w:rPr>
              <w:t xml:space="preserve"> </w:t>
            </w:r>
            <w:r>
              <w:rPr>
                <w:sz w:val="20"/>
              </w:rPr>
              <w:t>limited</w:t>
            </w:r>
            <w:r>
              <w:rPr>
                <w:spacing w:val="-2"/>
                <w:sz w:val="20"/>
              </w:rPr>
              <w:t xml:space="preserve"> </w:t>
            </w:r>
            <w:r>
              <w:rPr>
                <w:sz w:val="20"/>
              </w:rPr>
              <w:t>inclusion</w:t>
            </w:r>
            <w:r>
              <w:rPr>
                <w:spacing w:val="-2"/>
                <w:sz w:val="20"/>
              </w:rPr>
              <w:t xml:space="preserve"> </w:t>
            </w:r>
            <w:r>
              <w:rPr>
                <w:sz w:val="20"/>
              </w:rPr>
              <w:t>of</w:t>
            </w:r>
            <w:r>
              <w:rPr>
                <w:spacing w:val="-3"/>
                <w:sz w:val="20"/>
              </w:rPr>
              <w:t xml:space="preserve"> </w:t>
            </w:r>
            <w:r>
              <w:rPr>
                <w:sz w:val="20"/>
              </w:rPr>
              <w:t>recent</w:t>
            </w:r>
            <w:r>
              <w:rPr>
                <w:spacing w:val="-4"/>
                <w:sz w:val="20"/>
              </w:rPr>
              <w:t xml:space="preserve"> </w:t>
            </w:r>
            <w:r>
              <w:rPr>
                <w:sz w:val="20"/>
              </w:rPr>
              <w:t>studies addressing organic weed management, mulching innovations, or soil chemical dynamics.</w:t>
            </w:r>
          </w:p>
          <w:p w:rsidR="00AF51F3" w:rsidRDefault="00AA7FA1">
            <w:pPr>
              <w:pStyle w:val="TableParagraph"/>
              <w:spacing w:before="211" w:line="230" w:lineRule="atLeast"/>
              <w:rPr>
                <w:sz w:val="20"/>
              </w:rPr>
            </w:pPr>
            <w:r>
              <w:rPr>
                <w:sz w:val="20"/>
              </w:rPr>
              <w:t>Add</w:t>
            </w:r>
            <w:r>
              <w:rPr>
                <w:spacing w:val="-3"/>
                <w:sz w:val="20"/>
              </w:rPr>
              <w:t xml:space="preserve"> </w:t>
            </w:r>
            <w:r>
              <w:rPr>
                <w:sz w:val="20"/>
              </w:rPr>
              <w:t>up-to-date</w:t>
            </w:r>
            <w:r>
              <w:rPr>
                <w:spacing w:val="-5"/>
                <w:sz w:val="20"/>
              </w:rPr>
              <w:t xml:space="preserve"> </w:t>
            </w:r>
            <w:r>
              <w:rPr>
                <w:sz w:val="20"/>
              </w:rPr>
              <w:t>references</w:t>
            </w:r>
            <w:r>
              <w:rPr>
                <w:spacing w:val="-4"/>
                <w:sz w:val="20"/>
              </w:rPr>
              <w:t xml:space="preserve"> </w:t>
            </w:r>
            <w:r>
              <w:rPr>
                <w:sz w:val="20"/>
              </w:rPr>
              <w:t>from</w:t>
            </w:r>
            <w:r>
              <w:rPr>
                <w:spacing w:val="-3"/>
                <w:sz w:val="20"/>
              </w:rPr>
              <w:t xml:space="preserve"> </w:t>
            </w:r>
            <w:r>
              <w:rPr>
                <w:sz w:val="20"/>
              </w:rPr>
              <w:t>recent</w:t>
            </w:r>
            <w:r>
              <w:rPr>
                <w:spacing w:val="-4"/>
                <w:sz w:val="20"/>
              </w:rPr>
              <w:t xml:space="preserve"> </w:t>
            </w:r>
            <w:r>
              <w:rPr>
                <w:sz w:val="20"/>
              </w:rPr>
              <w:t>high-impact</w:t>
            </w:r>
            <w:r>
              <w:rPr>
                <w:spacing w:val="-4"/>
                <w:sz w:val="20"/>
              </w:rPr>
              <w:t xml:space="preserve"> </w:t>
            </w:r>
            <w:r>
              <w:rPr>
                <w:sz w:val="20"/>
              </w:rPr>
              <w:t>journals</w:t>
            </w:r>
            <w:r>
              <w:rPr>
                <w:spacing w:val="-4"/>
                <w:sz w:val="20"/>
              </w:rPr>
              <w:t xml:space="preserve"> </w:t>
            </w:r>
            <w:r>
              <w:rPr>
                <w:sz w:val="20"/>
              </w:rPr>
              <w:t>(2020–2024),</w:t>
            </w:r>
            <w:r>
              <w:rPr>
                <w:spacing w:val="-4"/>
                <w:sz w:val="20"/>
              </w:rPr>
              <w:t xml:space="preserve"> </w:t>
            </w:r>
            <w:r>
              <w:rPr>
                <w:sz w:val="20"/>
              </w:rPr>
              <w:t>especially</w:t>
            </w:r>
            <w:r>
              <w:rPr>
                <w:spacing w:val="-3"/>
                <w:sz w:val="20"/>
              </w:rPr>
              <w:t xml:space="preserve"> </w:t>
            </w:r>
            <w:r>
              <w:rPr>
                <w:sz w:val="20"/>
              </w:rPr>
              <w:t>meta-analyses</w:t>
            </w:r>
            <w:r>
              <w:rPr>
                <w:spacing w:val="-4"/>
                <w:sz w:val="20"/>
              </w:rPr>
              <w:t xml:space="preserve"> </w:t>
            </w:r>
            <w:r>
              <w:rPr>
                <w:sz w:val="20"/>
              </w:rPr>
              <w:t>or</w:t>
            </w:r>
            <w:r>
              <w:rPr>
                <w:spacing w:val="-4"/>
                <w:sz w:val="20"/>
              </w:rPr>
              <w:t xml:space="preserve"> </w:t>
            </w:r>
            <w:r>
              <w:rPr>
                <w:sz w:val="20"/>
              </w:rPr>
              <w:t>systematic reviews on organic weed control and soil chemical changes under mulching.</w:t>
            </w:r>
          </w:p>
        </w:tc>
        <w:tc>
          <w:tcPr>
            <w:tcW w:w="6445" w:type="dxa"/>
          </w:tcPr>
          <w:p w:rsidR="00AF51F3" w:rsidRDefault="00AF51F3">
            <w:pPr>
              <w:pStyle w:val="TableParagraph"/>
              <w:ind w:left="0"/>
              <w:rPr>
                <w:sz w:val="18"/>
              </w:rPr>
            </w:pPr>
          </w:p>
        </w:tc>
      </w:tr>
    </w:tbl>
    <w:p w:rsidR="00AF51F3" w:rsidRDefault="00AF51F3">
      <w:pPr>
        <w:pStyle w:val="TableParagraph"/>
        <w:rPr>
          <w:sz w:val="18"/>
        </w:rPr>
        <w:sectPr w:rsidR="00AF51F3">
          <w:headerReference w:type="default" r:id="rId8"/>
          <w:footerReference w:type="default" r:id="rId9"/>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F51F3">
        <w:trPr>
          <w:trHeight w:val="1379"/>
        </w:trPr>
        <w:tc>
          <w:tcPr>
            <w:tcW w:w="5352" w:type="dxa"/>
          </w:tcPr>
          <w:p w:rsidR="00AF51F3" w:rsidRDefault="00AA7FA1">
            <w:pPr>
              <w:pStyle w:val="TableParagraph"/>
              <w:ind w:left="107" w:right="101"/>
              <w:rPr>
                <w:b/>
                <w:sz w:val="20"/>
              </w:rPr>
            </w:pPr>
            <w:r>
              <w:rPr>
                <w:b/>
                <w:sz w:val="20"/>
              </w:rPr>
              <w:lastRenderedPageBreak/>
              <w:t>Is</w:t>
            </w:r>
            <w:r>
              <w:rPr>
                <w:b/>
                <w:spacing w:val="-6"/>
                <w:sz w:val="20"/>
              </w:rPr>
              <w:t xml:space="preserve"> </w:t>
            </w:r>
            <w:r>
              <w:rPr>
                <w:b/>
                <w:sz w:val="20"/>
              </w:rPr>
              <w:t>the</w:t>
            </w:r>
            <w:r>
              <w:rPr>
                <w:b/>
                <w:spacing w:val="-5"/>
                <w:sz w:val="20"/>
              </w:rPr>
              <w:t xml:space="preserve"> </w:t>
            </w:r>
            <w:r>
              <w:rPr>
                <w:b/>
                <w:sz w:val="20"/>
              </w:rPr>
              <w:t>language/English</w:t>
            </w:r>
            <w:r>
              <w:rPr>
                <w:b/>
                <w:spacing w:val="-6"/>
                <w:sz w:val="20"/>
              </w:rPr>
              <w:t xml:space="preserve"> </w:t>
            </w:r>
            <w:r>
              <w:rPr>
                <w:b/>
                <w:sz w:val="20"/>
              </w:rPr>
              <w:t>quality</w:t>
            </w:r>
            <w:r>
              <w:rPr>
                <w:b/>
                <w:spacing w:val="-4"/>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article</w:t>
            </w:r>
            <w:r>
              <w:rPr>
                <w:b/>
                <w:spacing w:val="-5"/>
                <w:sz w:val="20"/>
              </w:rPr>
              <w:t xml:space="preserve"> </w:t>
            </w:r>
            <w:r>
              <w:rPr>
                <w:b/>
                <w:sz w:val="20"/>
              </w:rPr>
              <w:t>suitable</w:t>
            </w:r>
            <w:r>
              <w:rPr>
                <w:b/>
                <w:spacing w:val="-6"/>
                <w:sz w:val="20"/>
              </w:rPr>
              <w:t xml:space="preserve"> </w:t>
            </w:r>
            <w:r>
              <w:rPr>
                <w:b/>
                <w:sz w:val="20"/>
              </w:rPr>
              <w:t>for scholarly communications?</w:t>
            </w:r>
          </w:p>
        </w:tc>
        <w:tc>
          <w:tcPr>
            <w:tcW w:w="9356" w:type="dxa"/>
          </w:tcPr>
          <w:p w:rsidR="00AF51F3" w:rsidRDefault="00AA7FA1">
            <w:pPr>
              <w:pStyle w:val="TableParagraph"/>
              <w:ind w:right="181"/>
              <w:rPr>
                <w:sz w:val="20"/>
              </w:rPr>
            </w:pPr>
            <w:r>
              <w:rPr>
                <w:sz w:val="20"/>
              </w:rPr>
              <w:t>The</w:t>
            </w:r>
            <w:r>
              <w:rPr>
                <w:spacing w:val="-4"/>
                <w:sz w:val="20"/>
              </w:rPr>
              <w:t xml:space="preserve"> </w:t>
            </w:r>
            <w:r>
              <w:rPr>
                <w:sz w:val="20"/>
              </w:rPr>
              <w:t>manuscript</w:t>
            </w:r>
            <w:r>
              <w:rPr>
                <w:spacing w:val="-5"/>
                <w:sz w:val="20"/>
              </w:rPr>
              <w:t xml:space="preserve"> </w:t>
            </w:r>
            <w:r>
              <w:rPr>
                <w:sz w:val="20"/>
              </w:rPr>
              <w:t>suffers</w:t>
            </w:r>
            <w:r>
              <w:rPr>
                <w:spacing w:val="-5"/>
                <w:sz w:val="20"/>
              </w:rPr>
              <w:t xml:space="preserve"> </w:t>
            </w:r>
            <w:r>
              <w:rPr>
                <w:sz w:val="20"/>
              </w:rPr>
              <w:t>from</w:t>
            </w:r>
            <w:r>
              <w:rPr>
                <w:spacing w:val="-3"/>
                <w:sz w:val="20"/>
              </w:rPr>
              <w:t xml:space="preserve"> </w:t>
            </w:r>
            <w:r>
              <w:rPr>
                <w:sz w:val="20"/>
              </w:rPr>
              <w:t>inconsistent</w:t>
            </w:r>
            <w:r>
              <w:rPr>
                <w:spacing w:val="-5"/>
                <w:sz w:val="20"/>
              </w:rPr>
              <w:t xml:space="preserve"> </w:t>
            </w:r>
            <w:r>
              <w:rPr>
                <w:sz w:val="20"/>
              </w:rPr>
              <w:t>grammar,</w:t>
            </w:r>
            <w:r>
              <w:rPr>
                <w:spacing w:val="-4"/>
                <w:sz w:val="20"/>
              </w:rPr>
              <w:t xml:space="preserve"> </w:t>
            </w:r>
            <w:r>
              <w:rPr>
                <w:sz w:val="20"/>
              </w:rPr>
              <w:t>awkward</w:t>
            </w:r>
            <w:r>
              <w:rPr>
                <w:spacing w:val="-3"/>
                <w:sz w:val="20"/>
              </w:rPr>
              <w:t xml:space="preserve"> </w:t>
            </w:r>
            <w:r>
              <w:rPr>
                <w:sz w:val="20"/>
              </w:rPr>
              <w:t>phrasing,</w:t>
            </w:r>
            <w:r>
              <w:rPr>
                <w:spacing w:val="-4"/>
                <w:sz w:val="20"/>
              </w:rPr>
              <w:t xml:space="preserve"> </w:t>
            </w:r>
            <w:r>
              <w:rPr>
                <w:sz w:val="20"/>
              </w:rPr>
              <w:t>and</w:t>
            </w:r>
            <w:r>
              <w:rPr>
                <w:spacing w:val="-5"/>
                <w:sz w:val="20"/>
              </w:rPr>
              <w:t xml:space="preserve"> </w:t>
            </w:r>
            <w:r>
              <w:rPr>
                <w:sz w:val="20"/>
              </w:rPr>
              <w:t>occasional</w:t>
            </w:r>
            <w:r>
              <w:rPr>
                <w:spacing w:val="-4"/>
                <w:sz w:val="20"/>
              </w:rPr>
              <w:t xml:space="preserve"> </w:t>
            </w:r>
            <w:r>
              <w:rPr>
                <w:sz w:val="20"/>
              </w:rPr>
              <w:t>typographical</w:t>
            </w:r>
            <w:r>
              <w:rPr>
                <w:spacing w:val="-4"/>
                <w:sz w:val="20"/>
              </w:rPr>
              <w:t xml:space="preserve"> </w:t>
            </w:r>
            <w:r>
              <w:rPr>
                <w:sz w:val="20"/>
              </w:rPr>
              <w:t>errors</w:t>
            </w:r>
            <w:r>
              <w:rPr>
                <w:spacing w:val="-5"/>
                <w:sz w:val="20"/>
              </w:rPr>
              <w:t xml:space="preserve"> </w:t>
            </w:r>
            <w:r>
              <w:rPr>
                <w:sz w:val="20"/>
              </w:rPr>
              <w:t>(e.g., “</w:t>
            </w:r>
            <w:proofErr w:type="spellStart"/>
            <w:r>
              <w:rPr>
                <w:sz w:val="20"/>
              </w:rPr>
              <w:t>Tomao</w:t>
            </w:r>
            <w:proofErr w:type="spellEnd"/>
            <w:r>
              <w:rPr>
                <w:sz w:val="20"/>
              </w:rPr>
              <w:t xml:space="preserve"> yield”). Sentence structure is uneven, and transitions between paragraphs are abrupt. The writing does not yet meet the linguistic rigor expected by Q1 journals.</w:t>
            </w:r>
          </w:p>
          <w:p w:rsidR="00AF51F3" w:rsidRDefault="00AA7FA1">
            <w:pPr>
              <w:pStyle w:val="TableParagraph"/>
              <w:spacing w:before="213" w:line="228" w:lineRule="exact"/>
              <w:rPr>
                <w:sz w:val="20"/>
              </w:rPr>
            </w:pPr>
            <w:r>
              <w:rPr>
                <w:sz w:val="20"/>
              </w:rPr>
              <w:t>Conduct</w:t>
            </w:r>
            <w:r>
              <w:rPr>
                <w:spacing w:val="-4"/>
                <w:sz w:val="20"/>
              </w:rPr>
              <w:t xml:space="preserve"> </w:t>
            </w:r>
            <w:r>
              <w:rPr>
                <w:sz w:val="20"/>
              </w:rPr>
              <w:t>a</w:t>
            </w:r>
            <w:r>
              <w:rPr>
                <w:spacing w:val="-4"/>
                <w:sz w:val="20"/>
              </w:rPr>
              <w:t xml:space="preserve"> </w:t>
            </w:r>
            <w:r>
              <w:rPr>
                <w:sz w:val="20"/>
              </w:rPr>
              <w:t>thorough</w:t>
            </w:r>
            <w:r>
              <w:rPr>
                <w:spacing w:val="-4"/>
                <w:sz w:val="20"/>
              </w:rPr>
              <w:t xml:space="preserve"> </w:t>
            </w:r>
            <w:r>
              <w:rPr>
                <w:sz w:val="20"/>
              </w:rPr>
              <w:t>language</w:t>
            </w:r>
            <w:r>
              <w:rPr>
                <w:spacing w:val="-8"/>
                <w:sz w:val="20"/>
              </w:rPr>
              <w:t xml:space="preserve"> </w:t>
            </w:r>
            <w:r>
              <w:rPr>
                <w:sz w:val="20"/>
              </w:rPr>
              <w:t>revision.</w:t>
            </w:r>
            <w:r>
              <w:rPr>
                <w:spacing w:val="-4"/>
                <w:sz w:val="20"/>
              </w:rPr>
              <w:t xml:space="preserve"> </w:t>
            </w:r>
            <w:r>
              <w:rPr>
                <w:sz w:val="20"/>
              </w:rPr>
              <w:t>Improve</w:t>
            </w:r>
            <w:r>
              <w:rPr>
                <w:spacing w:val="-4"/>
                <w:sz w:val="20"/>
              </w:rPr>
              <w:t xml:space="preserve"> </w:t>
            </w:r>
            <w:r>
              <w:rPr>
                <w:sz w:val="20"/>
              </w:rPr>
              <w:t>sentence</w:t>
            </w:r>
            <w:r>
              <w:rPr>
                <w:spacing w:val="-4"/>
                <w:sz w:val="20"/>
              </w:rPr>
              <w:t xml:space="preserve"> </w:t>
            </w:r>
            <w:r>
              <w:rPr>
                <w:sz w:val="20"/>
              </w:rPr>
              <w:t>cohesion,</w:t>
            </w:r>
            <w:r>
              <w:rPr>
                <w:spacing w:val="-4"/>
                <w:sz w:val="20"/>
              </w:rPr>
              <w:t xml:space="preserve"> </w:t>
            </w:r>
            <w:r>
              <w:rPr>
                <w:sz w:val="20"/>
              </w:rPr>
              <w:t>maintain</w:t>
            </w:r>
            <w:r>
              <w:rPr>
                <w:spacing w:val="-4"/>
                <w:sz w:val="20"/>
              </w:rPr>
              <w:t xml:space="preserve"> </w:t>
            </w:r>
            <w:r>
              <w:rPr>
                <w:sz w:val="20"/>
              </w:rPr>
              <w:t>tense</w:t>
            </w:r>
            <w:r>
              <w:rPr>
                <w:spacing w:val="-4"/>
                <w:sz w:val="20"/>
              </w:rPr>
              <w:t xml:space="preserve"> </w:t>
            </w:r>
            <w:r>
              <w:rPr>
                <w:sz w:val="20"/>
              </w:rPr>
              <w:t>consistency,</w:t>
            </w:r>
            <w:r>
              <w:rPr>
                <w:spacing w:val="-4"/>
                <w:sz w:val="20"/>
              </w:rPr>
              <w:t xml:space="preserve"> </w:t>
            </w:r>
            <w:r>
              <w:rPr>
                <w:sz w:val="20"/>
              </w:rPr>
              <w:t>and</w:t>
            </w:r>
            <w:r>
              <w:rPr>
                <w:spacing w:val="-4"/>
                <w:sz w:val="20"/>
              </w:rPr>
              <w:t xml:space="preserve"> </w:t>
            </w:r>
            <w:r>
              <w:rPr>
                <w:sz w:val="20"/>
              </w:rPr>
              <w:t>standardize technical terminology.</w:t>
            </w:r>
          </w:p>
        </w:tc>
        <w:tc>
          <w:tcPr>
            <w:tcW w:w="6445" w:type="dxa"/>
          </w:tcPr>
          <w:p w:rsidR="00AF51F3" w:rsidRDefault="00AF51F3">
            <w:pPr>
              <w:pStyle w:val="TableParagraph"/>
              <w:ind w:left="0"/>
              <w:rPr>
                <w:sz w:val="18"/>
              </w:rPr>
            </w:pPr>
          </w:p>
        </w:tc>
      </w:tr>
      <w:tr w:rsidR="00AF51F3">
        <w:trPr>
          <w:trHeight w:val="9661"/>
        </w:trPr>
        <w:tc>
          <w:tcPr>
            <w:tcW w:w="5352" w:type="dxa"/>
          </w:tcPr>
          <w:p w:rsidR="00AF51F3" w:rsidRDefault="00AA7FA1">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AF51F3" w:rsidRDefault="00AA7FA1">
            <w:pPr>
              <w:pStyle w:val="TableParagraph"/>
              <w:rPr>
                <w:b/>
                <w:sz w:val="20"/>
              </w:rPr>
            </w:pPr>
            <w:r>
              <w:rPr>
                <w:b/>
                <w:sz w:val="20"/>
              </w:rPr>
              <w:t>Critical</w:t>
            </w:r>
            <w:r>
              <w:rPr>
                <w:b/>
                <w:spacing w:val="-6"/>
                <w:sz w:val="20"/>
              </w:rPr>
              <w:t xml:space="preserve"> </w:t>
            </w:r>
            <w:r>
              <w:rPr>
                <w:b/>
                <w:spacing w:val="-2"/>
                <w:sz w:val="20"/>
              </w:rPr>
              <w:t>Revisions</w:t>
            </w:r>
          </w:p>
          <w:p w:rsidR="00AF51F3" w:rsidRDefault="00AA7FA1">
            <w:pPr>
              <w:pStyle w:val="TableParagraph"/>
              <w:numPr>
                <w:ilvl w:val="0"/>
                <w:numId w:val="2"/>
              </w:numPr>
              <w:tabs>
                <w:tab w:val="left" w:pos="828"/>
              </w:tabs>
              <w:rPr>
                <w:sz w:val="20"/>
              </w:rPr>
            </w:pPr>
            <w:r>
              <w:rPr>
                <w:sz w:val="20"/>
              </w:rPr>
              <w:t>Correct</w:t>
            </w:r>
            <w:r>
              <w:rPr>
                <w:spacing w:val="-7"/>
                <w:sz w:val="20"/>
              </w:rPr>
              <w:t xml:space="preserve"> </w:t>
            </w:r>
            <w:r>
              <w:rPr>
                <w:sz w:val="20"/>
              </w:rPr>
              <w:t>all</w:t>
            </w:r>
            <w:r>
              <w:rPr>
                <w:spacing w:val="-6"/>
                <w:sz w:val="20"/>
              </w:rPr>
              <w:t xml:space="preserve"> </w:t>
            </w:r>
            <w:r>
              <w:rPr>
                <w:sz w:val="20"/>
              </w:rPr>
              <w:t>numerical</w:t>
            </w:r>
            <w:r>
              <w:rPr>
                <w:spacing w:val="-5"/>
                <w:sz w:val="20"/>
              </w:rPr>
              <w:t xml:space="preserve"> </w:t>
            </w:r>
            <w:r>
              <w:rPr>
                <w:sz w:val="20"/>
              </w:rPr>
              <w:t>inconsistencies,</w:t>
            </w:r>
            <w:r>
              <w:rPr>
                <w:spacing w:val="-6"/>
                <w:sz w:val="20"/>
              </w:rPr>
              <w:t xml:space="preserve"> </w:t>
            </w:r>
            <w:r>
              <w:rPr>
                <w:sz w:val="20"/>
              </w:rPr>
              <w:t>especially</w:t>
            </w:r>
            <w:r>
              <w:rPr>
                <w:spacing w:val="-4"/>
                <w:sz w:val="20"/>
              </w:rPr>
              <w:t xml:space="preserve"> </w:t>
            </w:r>
            <w:r>
              <w:rPr>
                <w:sz w:val="20"/>
              </w:rPr>
              <w:t>the</w:t>
            </w:r>
            <w:r>
              <w:rPr>
                <w:spacing w:val="-5"/>
                <w:sz w:val="20"/>
              </w:rPr>
              <w:t xml:space="preserve"> </w:t>
            </w:r>
            <w:r>
              <w:rPr>
                <w:sz w:val="20"/>
              </w:rPr>
              <w:t>erroneous</w:t>
            </w:r>
            <w:r>
              <w:rPr>
                <w:spacing w:val="-7"/>
                <w:sz w:val="20"/>
              </w:rPr>
              <w:t xml:space="preserve"> </w:t>
            </w:r>
            <w:r>
              <w:rPr>
                <w:sz w:val="20"/>
              </w:rPr>
              <w:t>pH</w:t>
            </w:r>
            <w:r>
              <w:rPr>
                <w:spacing w:val="-5"/>
                <w:sz w:val="20"/>
              </w:rPr>
              <w:t xml:space="preserve"> </w:t>
            </w:r>
            <w:r>
              <w:rPr>
                <w:sz w:val="20"/>
              </w:rPr>
              <w:t>values</w:t>
            </w:r>
            <w:r>
              <w:rPr>
                <w:spacing w:val="-6"/>
                <w:sz w:val="20"/>
              </w:rPr>
              <w:t xml:space="preserve"> </w:t>
            </w:r>
            <w:r>
              <w:rPr>
                <w:sz w:val="20"/>
              </w:rPr>
              <w:t>in</w:t>
            </w:r>
            <w:r>
              <w:rPr>
                <w:spacing w:val="-5"/>
                <w:sz w:val="20"/>
              </w:rPr>
              <w:t xml:space="preserve"> </w:t>
            </w:r>
            <w:r>
              <w:rPr>
                <w:spacing w:val="-2"/>
                <w:sz w:val="20"/>
              </w:rPr>
              <w:t>2023–2024.</w:t>
            </w:r>
          </w:p>
          <w:p w:rsidR="00AF51F3" w:rsidRDefault="00AA7FA1">
            <w:pPr>
              <w:pStyle w:val="TableParagraph"/>
              <w:numPr>
                <w:ilvl w:val="0"/>
                <w:numId w:val="2"/>
              </w:numPr>
              <w:tabs>
                <w:tab w:val="left" w:pos="828"/>
              </w:tabs>
              <w:spacing w:before="1"/>
              <w:rPr>
                <w:sz w:val="20"/>
              </w:rPr>
            </w:pPr>
            <w:r>
              <w:rPr>
                <w:sz w:val="20"/>
              </w:rPr>
              <w:t>Clearly</w:t>
            </w:r>
            <w:r>
              <w:rPr>
                <w:spacing w:val="-4"/>
                <w:sz w:val="20"/>
              </w:rPr>
              <w:t xml:space="preserve"> </w:t>
            </w:r>
            <w:r>
              <w:rPr>
                <w:sz w:val="20"/>
              </w:rPr>
              <w:t>articulate</w:t>
            </w:r>
            <w:r>
              <w:rPr>
                <w:spacing w:val="-5"/>
                <w:sz w:val="20"/>
              </w:rPr>
              <w:t xml:space="preserve"> </w:t>
            </w:r>
            <w:r>
              <w:rPr>
                <w:sz w:val="20"/>
              </w:rPr>
              <w:t>the</w:t>
            </w:r>
            <w:r>
              <w:rPr>
                <w:spacing w:val="-4"/>
                <w:sz w:val="20"/>
              </w:rPr>
              <w:t xml:space="preserve"> </w:t>
            </w:r>
            <w:r>
              <w:rPr>
                <w:sz w:val="20"/>
              </w:rPr>
              <w:t>research</w:t>
            </w:r>
            <w:r>
              <w:rPr>
                <w:spacing w:val="-6"/>
                <w:sz w:val="20"/>
              </w:rPr>
              <w:t xml:space="preserve"> </w:t>
            </w:r>
            <w:r>
              <w:rPr>
                <w:sz w:val="20"/>
              </w:rPr>
              <w:t>gap</w:t>
            </w:r>
            <w:r>
              <w:rPr>
                <w:spacing w:val="-3"/>
                <w:sz w:val="20"/>
              </w:rPr>
              <w:t xml:space="preserve"> </w:t>
            </w:r>
            <w:r>
              <w:rPr>
                <w:sz w:val="20"/>
              </w:rPr>
              <w:t>and</w:t>
            </w:r>
            <w:r>
              <w:rPr>
                <w:spacing w:val="-4"/>
                <w:sz w:val="20"/>
              </w:rPr>
              <w:t xml:space="preserve"> </w:t>
            </w:r>
            <w:r>
              <w:rPr>
                <w:sz w:val="20"/>
              </w:rPr>
              <w:t>scientific</w:t>
            </w:r>
            <w:r>
              <w:rPr>
                <w:spacing w:val="-4"/>
                <w:sz w:val="20"/>
              </w:rPr>
              <w:t xml:space="preserve"> </w:t>
            </w:r>
            <w:r>
              <w:rPr>
                <w:sz w:val="20"/>
              </w:rPr>
              <w:t>contribution</w:t>
            </w:r>
            <w:r>
              <w:rPr>
                <w:spacing w:val="-6"/>
                <w:sz w:val="20"/>
              </w:rPr>
              <w:t xml:space="preserve"> </w:t>
            </w:r>
            <w:r>
              <w:rPr>
                <w:sz w:val="20"/>
              </w:rPr>
              <w:t>in</w:t>
            </w:r>
            <w:r>
              <w:rPr>
                <w:spacing w:val="-3"/>
                <w:sz w:val="20"/>
              </w:rPr>
              <w:t xml:space="preserve"> </w:t>
            </w:r>
            <w:r>
              <w:rPr>
                <w:sz w:val="20"/>
              </w:rPr>
              <w:t>the</w:t>
            </w:r>
            <w:r>
              <w:rPr>
                <w:spacing w:val="-5"/>
                <w:sz w:val="20"/>
              </w:rPr>
              <w:t xml:space="preserve"> </w:t>
            </w:r>
            <w:r>
              <w:rPr>
                <w:spacing w:val="-2"/>
                <w:sz w:val="20"/>
              </w:rPr>
              <w:t>Introduction.</w:t>
            </w:r>
          </w:p>
          <w:p w:rsidR="00AF51F3" w:rsidRDefault="00AA7FA1">
            <w:pPr>
              <w:pStyle w:val="TableParagraph"/>
              <w:numPr>
                <w:ilvl w:val="0"/>
                <w:numId w:val="2"/>
              </w:numPr>
              <w:tabs>
                <w:tab w:val="left" w:pos="828"/>
              </w:tabs>
              <w:rPr>
                <w:sz w:val="20"/>
              </w:rPr>
            </w:pPr>
            <w:r>
              <w:rPr>
                <w:sz w:val="20"/>
              </w:rPr>
              <w:t>Revise</w:t>
            </w:r>
            <w:r>
              <w:rPr>
                <w:spacing w:val="-7"/>
                <w:sz w:val="20"/>
              </w:rPr>
              <w:t xml:space="preserve"> </w:t>
            </w:r>
            <w:r>
              <w:rPr>
                <w:sz w:val="20"/>
              </w:rPr>
              <w:t>the</w:t>
            </w:r>
            <w:r>
              <w:rPr>
                <w:spacing w:val="-6"/>
                <w:sz w:val="20"/>
              </w:rPr>
              <w:t xml:space="preserve"> </w:t>
            </w:r>
            <w:r>
              <w:rPr>
                <w:sz w:val="20"/>
              </w:rPr>
              <w:t>abstract</w:t>
            </w:r>
            <w:r>
              <w:rPr>
                <w:spacing w:val="-7"/>
                <w:sz w:val="20"/>
              </w:rPr>
              <w:t xml:space="preserve"> </w:t>
            </w:r>
            <w:r>
              <w:rPr>
                <w:sz w:val="20"/>
              </w:rPr>
              <w:t>for</w:t>
            </w:r>
            <w:r>
              <w:rPr>
                <w:spacing w:val="-6"/>
                <w:sz w:val="20"/>
              </w:rPr>
              <w:t xml:space="preserve"> </w:t>
            </w:r>
            <w:r>
              <w:rPr>
                <w:sz w:val="20"/>
              </w:rPr>
              <w:t>methodological</w:t>
            </w:r>
            <w:r>
              <w:rPr>
                <w:spacing w:val="-7"/>
                <w:sz w:val="20"/>
              </w:rPr>
              <w:t xml:space="preserve"> </w:t>
            </w:r>
            <w:r>
              <w:rPr>
                <w:sz w:val="20"/>
              </w:rPr>
              <w:t>completeness</w:t>
            </w:r>
            <w:r>
              <w:rPr>
                <w:spacing w:val="-7"/>
                <w:sz w:val="20"/>
              </w:rPr>
              <w:t xml:space="preserve"> </w:t>
            </w:r>
            <w:r>
              <w:rPr>
                <w:sz w:val="20"/>
              </w:rPr>
              <w:t>and</w:t>
            </w:r>
            <w:r>
              <w:rPr>
                <w:spacing w:val="-5"/>
                <w:sz w:val="20"/>
              </w:rPr>
              <w:t xml:space="preserve"> </w:t>
            </w:r>
            <w:r>
              <w:rPr>
                <w:spacing w:val="-2"/>
                <w:sz w:val="20"/>
              </w:rPr>
              <w:t>accuracy.</w:t>
            </w:r>
          </w:p>
          <w:p w:rsidR="00AF51F3" w:rsidRDefault="00AA7FA1">
            <w:pPr>
              <w:pStyle w:val="TableParagraph"/>
              <w:numPr>
                <w:ilvl w:val="0"/>
                <w:numId w:val="2"/>
              </w:numPr>
              <w:tabs>
                <w:tab w:val="left" w:pos="828"/>
              </w:tabs>
              <w:spacing w:before="1"/>
              <w:rPr>
                <w:sz w:val="20"/>
              </w:rPr>
            </w:pPr>
            <w:r>
              <w:rPr>
                <w:sz w:val="20"/>
              </w:rPr>
              <w:t>Strengthen</w:t>
            </w:r>
            <w:r>
              <w:rPr>
                <w:spacing w:val="-5"/>
                <w:sz w:val="20"/>
              </w:rPr>
              <w:t xml:space="preserve"> </w:t>
            </w:r>
            <w:r>
              <w:rPr>
                <w:sz w:val="20"/>
              </w:rPr>
              <w:t>the</w:t>
            </w:r>
            <w:r>
              <w:rPr>
                <w:spacing w:val="-8"/>
                <w:sz w:val="20"/>
              </w:rPr>
              <w:t xml:space="preserve"> </w:t>
            </w:r>
            <w:r>
              <w:rPr>
                <w:sz w:val="20"/>
              </w:rPr>
              <w:t>discussion</w:t>
            </w:r>
            <w:r>
              <w:rPr>
                <w:spacing w:val="-5"/>
                <w:sz w:val="20"/>
              </w:rPr>
              <w:t xml:space="preserve"> </w:t>
            </w:r>
            <w:r>
              <w:rPr>
                <w:sz w:val="20"/>
              </w:rPr>
              <w:t>with</w:t>
            </w:r>
            <w:r>
              <w:rPr>
                <w:spacing w:val="-5"/>
                <w:sz w:val="20"/>
              </w:rPr>
              <w:t xml:space="preserve"> </w:t>
            </w:r>
            <w:r>
              <w:rPr>
                <w:sz w:val="20"/>
              </w:rPr>
              <w:t>mechanistic</w:t>
            </w:r>
            <w:r>
              <w:rPr>
                <w:spacing w:val="-5"/>
                <w:sz w:val="20"/>
              </w:rPr>
              <w:t xml:space="preserve"> </w:t>
            </w:r>
            <w:r>
              <w:rPr>
                <w:sz w:val="20"/>
              </w:rPr>
              <w:t>explanations</w:t>
            </w:r>
            <w:r>
              <w:rPr>
                <w:spacing w:val="-7"/>
                <w:sz w:val="20"/>
              </w:rPr>
              <w:t xml:space="preserve"> </w:t>
            </w:r>
            <w:r>
              <w:rPr>
                <w:sz w:val="20"/>
              </w:rPr>
              <w:t>and</w:t>
            </w:r>
            <w:r>
              <w:rPr>
                <w:spacing w:val="-7"/>
                <w:sz w:val="20"/>
              </w:rPr>
              <w:t xml:space="preserve"> </w:t>
            </w:r>
            <w:r>
              <w:rPr>
                <w:sz w:val="20"/>
              </w:rPr>
              <w:t>recent</w:t>
            </w:r>
            <w:r>
              <w:rPr>
                <w:spacing w:val="-6"/>
                <w:sz w:val="20"/>
              </w:rPr>
              <w:t xml:space="preserve"> </w:t>
            </w:r>
            <w:r>
              <w:rPr>
                <w:sz w:val="20"/>
              </w:rPr>
              <w:t>literature</w:t>
            </w:r>
            <w:r>
              <w:rPr>
                <w:spacing w:val="-6"/>
                <w:sz w:val="20"/>
              </w:rPr>
              <w:t xml:space="preserve"> </w:t>
            </w:r>
            <w:r>
              <w:rPr>
                <w:spacing w:val="-2"/>
                <w:sz w:val="20"/>
              </w:rPr>
              <w:t>(2020–2024).</w:t>
            </w:r>
          </w:p>
          <w:p w:rsidR="00AF51F3" w:rsidRDefault="00AA7FA1">
            <w:pPr>
              <w:pStyle w:val="TableParagraph"/>
              <w:numPr>
                <w:ilvl w:val="0"/>
                <w:numId w:val="2"/>
              </w:numPr>
              <w:tabs>
                <w:tab w:val="left" w:pos="828"/>
              </w:tabs>
              <w:spacing w:line="229" w:lineRule="exact"/>
              <w:rPr>
                <w:sz w:val="20"/>
              </w:rPr>
            </w:pPr>
            <w:r>
              <w:rPr>
                <w:sz w:val="20"/>
              </w:rPr>
              <w:t>Expand</w:t>
            </w:r>
            <w:r>
              <w:rPr>
                <w:spacing w:val="-9"/>
                <w:sz w:val="20"/>
              </w:rPr>
              <w:t xml:space="preserve"> </w:t>
            </w:r>
            <w:r>
              <w:rPr>
                <w:sz w:val="20"/>
              </w:rPr>
              <w:t>methodological</w:t>
            </w:r>
            <w:r>
              <w:rPr>
                <w:spacing w:val="-9"/>
                <w:sz w:val="20"/>
              </w:rPr>
              <w:t xml:space="preserve"> </w:t>
            </w:r>
            <w:r>
              <w:rPr>
                <w:sz w:val="20"/>
              </w:rPr>
              <w:t>details,</w:t>
            </w:r>
            <w:r>
              <w:rPr>
                <w:spacing w:val="-7"/>
                <w:sz w:val="20"/>
              </w:rPr>
              <w:t xml:space="preserve"> </w:t>
            </w:r>
            <w:r>
              <w:rPr>
                <w:sz w:val="20"/>
              </w:rPr>
              <w:t>including</w:t>
            </w:r>
            <w:r>
              <w:rPr>
                <w:spacing w:val="-7"/>
                <w:sz w:val="20"/>
              </w:rPr>
              <w:t xml:space="preserve"> </w:t>
            </w:r>
            <w:r>
              <w:rPr>
                <w:sz w:val="20"/>
              </w:rPr>
              <w:t>statistical</w:t>
            </w:r>
            <w:r>
              <w:rPr>
                <w:spacing w:val="-7"/>
                <w:sz w:val="20"/>
              </w:rPr>
              <w:t xml:space="preserve"> </w:t>
            </w:r>
            <w:r>
              <w:rPr>
                <w:sz w:val="20"/>
              </w:rPr>
              <w:t>analysis</w:t>
            </w:r>
            <w:r>
              <w:rPr>
                <w:spacing w:val="-6"/>
                <w:sz w:val="20"/>
              </w:rPr>
              <w:t xml:space="preserve"> </w:t>
            </w:r>
            <w:r>
              <w:rPr>
                <w:spacing w:val="-2"/>
                <w:sz w:val="20"/>
              </w:rPr>
              <w:t>procedures.</w:t>
            </w:r>
          </w:p>
          <w:p w:rsidR="00AF51F3" w:rsidRDefault="00AA7FA1">
            <w:pPr>
              <w:pStyle w:val="TableParagraph"/>
              <w:numPr>
                <w:ilvl w:val="0"/>
                <w:numId w:val="2"/>
              </w:numPr>
              <w:tabs>
                <w:tab w:val="left" w:pos="828"/>
              </w:tabs>
              <w:spacing w:line="229" w:lineRule="exact"/>
              <w:rPr>
                <w:sz w:val="20"/>
              </w:rPr>
            </w:pPr>
            <w:r>
              <w:rPr>
                <w:sz w:val="20"/>
              </w:rPr>
              <w:t>Conduct</w:t>
            </w:r>
            <w:r>
              <w:rPr>
                <w:spacing w:val="-7"/>
                <w:sz w:val="20"/>
              </w:rPr>
              <w:t xml:space="preserve"> </w:t>
            </w:r>
            <w:r>
              <w:rPr>
                <w:sz w:val="20"/>
              </w:rPr>
              <w:t>comprehensive</w:t>
            </w:r>
            <w:r>
              <w:rPr>
                <w:spacing w:val="-6"/>
                <w:sz w:val="20"/>
              </w:rPr>
              <w:t xml:space="preserve"> </w:t>
            </w:r>
            <w:r>
              <w:rPr>
                <w:sz w:val="20"/>
              </w:rPr>
              <w:t>language</w:t>
            </w:r>
            <w:r>
              <w:rPr>
                <w:spacing w:val="-6"/>
                <w:sz w:val="20"/>
              </w:rPr>
              <w:t xml:space="preserve"> </w:t>
            </w:r>
            <w:r>
              <w:rPr>
                <w:sz w:val="20"/>
              </w:rPr>
              <w:t>editing</w:t>
            </w:r>
            <w:r>
              <w:rPr>
                <w:spacing w:val="-5"/>
                <w:sz w:val="20"/>
              </w:rPr>
              <w:t xml:space="preserve"> </w:t>
            </w:r>
            <w:r>
              <w:rPr>
                <w:sz w:val="20"/>
              </w:rPr>
              <w:t>for</w:t>
            </w:r>
            <w:r>
              <w:rPr>
                <w:spacing w:val="-8"/>
                <w:sz w:val="20"/>
              </w:rPr>
              <w:t xml:space="preserve"> </w:t>
            </w:r>
            <w:r>
              <w:rPr>
                <w:sz w:val="20"/>
              </w:rPr>
              <w:t>grammar,</w:t>
            </w:r>
            <w:r>
              <w:rPr>
                <w:spacing w:val="-6"/>
                <w:sz w:val="20"/>
              </w:rPr>
              <w:t xml:space="preserve"> </w:t>
            </w:r>
            <w:r>
              <w:rPr>
                <w:sz w:val="20"/>
              </w:rPr>
              <w:t>coherence,</w:t>
            </w:r>
            <w:r>
              <w:rPr>
                <w:spacing w:val="-7"/>
                <w:sz w:val="20"/>
              </w:rPr>
              <w:t xml:space="preserve"> </w:t>
            </w:r>
            <w:r>
              <w:rPr>
                <w:sz w:val="20"/>
              </w:rPr>
              <w:t>and</w:t>
            </w:r>
            <w:r>
              <w:rPr>
                <w:spacing w:val="-5"/>
                <w:sz w:val="20"/>
              </w:rPr>
              <w:t xml:space="preserve"> </w:t>
            </w:r>
            <w:r>
              <w:rPr>
                <w:sz w:val="20"/>
              </w:rPr>
              <w:t>technical</w:t>
            </w:r>
            <w:r>
              <w:rPr>
                <w:spacing w:val="-8"/>
                <w:sz w:val="20"/>
              </w:rPr>
              <w:t xml:space="preserve"> </w:t>
            </w:r>
            <w:r>
              <w:rPr>
                <w:spacing w:val="-2"/>
                <w:sz w:val="20"/>
              </w:rPr>
              <w:t>precision.</w:t>
            </w:r>
          </w:p>
          <w:p w:rsidR="00AF51F3" w:rsidRDefault="00AA7FA1">
            <w:pPr>
              <w:pStyle w:val="TableParagraph"/>
              <w:rPr>
                <w:b/>
                <w:sz w:val="20"/>
              </w:rPr>
            </w:pPr>
            <w:r>
              <w:rPr>
                <w:b/>
                <w:sz w:val="20"/>
              </w:rPr>
              <w:t>Optional</w:t>
            </w:r>
            <w:r>
              <w:rPr>
                <w:b/>
                <w:spacing w:val="-6"/>
                <w:sz w:val="20"/>
              </w:rPr>
              <w:t xml:space="preserve"> </w:t>
            </w:r>
            <w:r>
              <w:rPr>
                <w:b/>
                <w:spacing w:val="-2"/>
                <w:sz w:val="20"/>
              </w:rPr>
              <w:t>Revisions</w:t>
            </w:r>
          </w:p>
          <w:p w:rsidR="00AF51F3" w:rsidRDefault="00AA7FA1">
            <w:pPr>
              <w:pStyle w:val="TableParagraph"/>
              <w:numPr>
                <w:ilvl w:val="0"/>
                <w:numId w:val="1"/>
              </w:numPr>
              <w:tabs>
                <w:tab w:val="left" w:pos="828"/>
              </w:tabs>
              <w:spacing w:before="2"/>
              <w:rPr>
                <w:sz w:val="20"/>
              </w:rPr>
            </w:pPr>
            <w:r>
              <w:rPr>
                <w:sz w:val="20"/>
              </w:rPr>
              <w:t>Refine</w:t>
            </w:r>
            <w:r>
              <w:rPr>
                <w:spacing w:val="-4"/>
                <w:sz w:val="20"/>
              </w:rPr>
              <w:t xml:space="preserve"> </w:t>
            </w:r>
            <w:r>
              <w:rPr>
                <w:sz w:val="20"/>
              </w:rPr>
              <w:t>the</w:t>
            </w:r>
            <w:r>
              <w:rPr>
                <w:spacing w:val="-4"/>
                <w:sz w:val="20"/>
              </w:rPr>
              <w:t xml:space="preserve"> </w:t>
            </w:r>
            <w:r>
              <w:rPr>
                <w:sz w:val="20"/>
              </w:rPr>
              <w:t>title</w:t>
            </w:r>
            <w:r>
              <w:rPr>
                <w:spacing w:val="-4"/>
                <w:sz w:val="20"/>
              </w:rPr>
              <w:t xml:space="preserve"> </w:t>
            </w:r>
            <w:r>
              <w:rPr>
                <w:sz w:val="20"/>
              </w:rPr>
              <w:t>to</w:t>
            </w:r>
            <w:r>
              <w:rPr>
                <w:spacing w:val="-3"/>
                <w:sz w:val="20"/>
              </w:rPr>
              <w:t xml:space="preserve"> </w:t>
            </w:r>
            <w:r>
              <w:rPr>
                <w:sz w:val="20"/>
              </w:rPr>
              <w:t>better</w:t>
            </w:r>
            <w:r>
              <w:rPr>
                <w:spacing w:val="-3"/>
                <w:sz w:val="20"/>
              </w:rPr>
              <w:t xml:space="preserve"> </w:t>
            </w:r>
            <w:r>
              <w:rPr>
                <w:sz w:val="20"/>
              </w:rPr>
              <w:t>reflect</w:t>
            </w:r>
            <w:r>
              <w:rPr>
                <w:spacing w:val="-5"/>
                <w:sz w:val="20"/>
              </w:rPr>
              <w:t xml:space="preserve"> </w:t>
            </w:r>
            <w:r>
              <w:rPr>
                <w:sz w:val="20"/>
              </w:rPr>
              <w:t>the</w:t>
            </w:r>
            <w:r>
              <w:rPr>
                <w:spacing w:val="-4"/>
                <w:sz w:val="20"/>
              </w:rPr>
              <w:t xml:space="preserve"> </w:t>
            </w:r>
            <w:r>
              <w:rPr>
                <w:sz w:val="20"/>
              </w:rPr>
              <w:t>scope</w:t>
            </w:r>
            <w:r>
              <w:rPr>
                <w:spacing w:val="-4"/>
                <w:sz w:val="20"/>
              </w:rPr>
              <w:t xml:space="preserve"> </w:t>
            </w:r>
            <w:r>
              <w:rPr>
                <w:sz w:val="20"/>
              </w:rPr>
              <w:t>(two-year</w:t>
            </w:r>
            <w:r>
              <w:rPr>
                <w:spacing w:val="-4"/>
                <w:sz w:val="20"/>
              </w:rPr>
              <w:t xml:space="preserve"> </w:t>
            </w:r>
            <w:r>
              <w:rPr>
                <w:sz w:val="20"/>
              </w:rPr>
              <w:t>evaluation,</w:t>
            </w:r>
            <w:r>
              <w:rPr>
                <w:spacing w:val="-3"/>
                <w:sz w:val="20"/>
              </w:rPr>
              <w:t xml:space="preserve"> </w:t>
            </w:r>
            <w:r>
              <w:rPr>
                <w:sz w:val="20"/>
              </w:rPr>
              <w:t>yield</w:t>
            </w:r>
            <w:r>
              <w:rPr>
                <w:spacing w:val="-5"/>
                <w:sz w:val="20"/>
              </w:rPr>
              <w:t xml:space="preserve"> </w:t>
            </w:r>
            <w:r>
              <w:rPr>
                <w:spacing w:val="-2"/>
                <w:sz w:val="20"/>
              </w:rPr>
              <w:t>analysis).</w:t>
            </w:r>
          </w:p>
          <w:p w:rsidR="00AF51F3" w:rsidRDefault="00AA7FA1">
            <w:pPr>
              <w:pStyle w:val="TableParagraph"/>
              <w:numPr>
                <w:ilvl w:val="0"/>
                <w:numId w:val="1"/>
              </w:numPr>
              <w:tabs>
                <w:tab w:val="left" w:pos="828"/>
              </w:tabs>
              <w:rPr>
                <w:sz w:val="20"/>
              </w:rPr>
            </w:pPr>
            <w:r>
              <w:rPr>
                <w:sz w:val="20"/>
              </w:rPr>
              <w:t>Add</w:t>
            </w:r>
            <w:r>
              <w:rPr>
                <w:spacing w:val="-4"/>
                <w:sz w:val="20"/>
              </w:rPr>
              <w:t xml:space="preserve"> </w:t>
            </w:r>
            <w:r>
              <w:rPr>
                <w:sz w:val="20"/>
              </w:rPr>
              <w:t>visual</w:t>
            </w:r>
            <w:r>
              <w:rPr>
                <w:spacing w:val="-5"/>
                <w:sz w:val="20"/>
              </w:rPr>
              <w:t xml:space="preserve"> </w:t>
            </w:r>
            <w:r>
              <w:rPr>
                <w:sz w:val="20"/>
              </w:rPr>
              <w:t>aids</w:t>
            </w:r>
            <w:r>
              <w:rPr>
                <w:spacing w:val="-5"/>
                <w:sz w:val="20"/>
              </w:rPr>
              <w:t xml:space="preserve"> </w:t>
            </w:r>
            <w:r>
              <w:rPr>
                <w:sz w:val="20"/>
              </w:rPr>
              <w:t>such</w:t>
            </w:r>
            <w:r>
              <w:rPr>
                <w:spacing w:val="-4"/>
                <w:sz w:val="20"/>
              </w:rPr>
              <w:t xml:space="preserve"> </w:t>
            </w:r>
            <w:r>
              <w:rPr>
                <w:sz w:val="20"/>
              </w:rPr>
              <w:t>as</w:t>
            </w:r>
            <w:r>
              <w:rPr>
                <w:spacing w:val="-5"/>
                <w:sz w:val="20"/>
              </w:rPr>
              <w:t xml:space="preserve"> </w:t>
            </w:r>
            <w:r>
              <w:rPr>
                <w:sz w:val="20"/>
              </w:rPr>
              <w:t>graphs</w:t>
            </w:r>
            <w:r>
              <w:rPr>
                <w:spacing w:val="-5"/>
                <w:sz w:val="20"/>
              </w:rPr>
              <w:t xml:space="preserve"> </w:t>
            </w:r>
            <w:r>
              <w:rPr>
                <w:sz w:val="20"/>
              </w:rPr>
              <w:t>summarizing</w:t>
            </w:r>
            <w:r>
              <w:rPr>
                <w:spacing w:val="-4"/>
                <w:sz w:val="20"/>
              </w:rPr>
              <w:t xml:space="preserve"> </w:t>
            </w:r>
            <w:r>
              <w:rPr>
                <w:sz w:val="20"/>
              </w:rPr>
              <w:t>soil</w:t>
            </w:r>
            <w:r>
              <w:rPr>
                <w:spacing w:val="-5"/>
                <w:sz w:val="20"/>
              </w:rPr>
              <w:t xml:space="preserve"> </w:t>
            </w:r>
            <w:r>
              <w:rPr>
                <w:sz w:val="20"/>
              </w:rPr>
              <w:t>properties</w:t>
            </w:r>
            <w:r>
              <w:rPr>
                <w:spacing w:val="-6"/>
                <w:sz w:val="20"/>
              </w:rPr>
              <w:t xml:space="preserve"> </w:t>
            </w:r>
            <w:r>
              <w:rPr>
                <w:sz w:val="20"/>
              </w:rPr>
              <w:t>and</w:t>
            </w:r>
            <w:r>
              <w:rPr>
                <w:spacing w:val="-3"/>
                <w:sz w:val="20"/>
              </w:rPr>
              <w:t xml:space="preserve"> </w:t>
            </w:r>
            <w:r>
              <w:rPr>
                <w:sz w:val="20"/>
              </w:rPr>
              <w:t>yield</w:t>
            </w:r>
            <w:r>
              <w:rPr>
                <w:spacing w:val="-6"/>
                <w:sz w:val="20"/>
              </w:rPr>
              <w:t xml:space="preserve"> </w:t>
            </w:r>
            <w:r>
              <w:rPr>
                <w:spacing w:val="-2"/>
                <w:sz w:val="20"/>
              </w:rPr>
              <w:t>differences.</w:t>
            </w:r>
          </w:p>
          <w:p w:rsidR="00AF51F3" w:rsidRDefault="00AA7FA1">
            <w:pPr>
              <w:pStyle w:val="TableParagraph"/>
              <w:numPr>
                <w:ilvl w:val="0"/>
                <w:numId w:val="1"/>
              </w:numPr>
              <w:tabs>
                <w:tab w:val="left" w:pos="828"/>
              </w:tabs>
              <w:rPr>
                <w:sz w:val="20"/>
              </w:rPr>
            </w:pPr>
            <w:r>
              <w:rPr>
                <w:sz w:val="20"/>
              </w:rPr>
              <w:t>Include</w:t>
            </w:r>
            <w:r>
              <w:rPr>
                <w:spacing w:val="-5"/>
                <w:sz w:val="20"/>
              </w:rPr>
              <w:t xml:space="preserve"> </w:t>
            </w:r>
            <w:r>
              <w:rPr>
                <w:sz w:val="20"/>
              </w:rPr>
              <w:t>a</w:t>
            </w:r>
            <w:r>
              <w:rPr>
                <w:spacing w:val="-7"/>
                <w:sz w:val="20"/>
              </w:rPr>
              <w:t xml:space="preserve"> </w:t>
            </w:r>
            <w:r>
              <w:rPr>
                <w:sz w:val="20"/>
              </w:rPr>
              <w:t>brief</w:t>
            </w:r>
            <w:r>
              <w:rPr>
                <w:spacing w:val="-3"/>
                <w:sz w:val="20"/>
              </w:rPr>
              <w:t xml:space="preserve"> </w:t>
            </w:r>
            <w:r>
              <w:rPr>
                <w:sz w:val="20"/>
              </w:rPr>
              <w:t>economic</w:t>
            </w:r>
            <w:r>
              <w:rPr>
                <w:spacing w:val="-7"/>
                <w:sz w:val="20"/>
              </w:rPr>
              <w:t xml:space="preserve"> </w:t>
            </w:r>
            <w:r>
              <w:rPr>
                <w:sz w:val="20"/>
              </w:rPr>
              <w:t>or</w:t>
            </w:r>
            <w:r>
              <w:rPr>
                <w:spacing w:val="-6"/>
                <w:sz w:val="20"/>
              </w:rPr>
              <w:t xml:space="preserve"> </w:t>
            </w:r>
            <w:r>
              <w:rPr>
                <w:sz w:val="20"/>
              </w:rPr>
              <w:t>practical</w:t>
            </w:r>
            <w:r>
              <w:rPr>
                <w:spacing w:val="-5"/>
                <w:sz w:val="20"/>
              </w:rPr>
              <w:t xml:space="preserve"> </w:t>
            </w:r>
            <w:r>
              <w:rPr>
                <w:sz w:val="20"/>
              </w:rPr>
              <w:t>feasibility</w:t>
            </w:r>
            <w:r>
              <w:rPr>
                <w:spacing w:val="-3"/>
                <w:sz w:val="20"/>
              </w:rPr>
              <w:t xml:space="preserve"> </w:t>
            </w:r>
            <w:r>
              <w:rPr>
                <w:spacing w:val="-2"/>
                <w:sz w:val="20"/>
              </w:rPr>
              <w:t>discussion.</w:t>
            </w:r>
          </w:p>
          <w:p w:rsidR="00AF51F3" w:rsidRDefault="00AA7FA1">
            <w:pPr>
              <w:pStyle w:val="TableParagraph"/>
              <w:numPr>
                <w:ilvl w:val="0"/>
                <w:numId w:val="1"/>
              </w:numPr>
              <w:tabs>
                <w:tab w:val="left" w:pos="828"/>
              </w:tabs>
              <w:spacing w:before="1"/>
              <w:rPr>
                <w:sz w:val="20"/>
              </w:rPr>
            </w:pPr>
            <w:r>
              <w:rPr>
                <w:sz w:val="20"/>
              </w:rPr>
              <w:t>Improve</w:t>
            </w:r>
            <w:r>
              <w:rPr>
                <w:spacing w:val="-6"/>
                <w:sz w:val="20"/>
              </w:rPr>
              <w:t xml:space="preserve"> </w:t>
            </w:r>
            <w:r>
              <w:rPr>
                <w:sz w:val="20"/>
              </w:rPr>
              <w:t>transitions</w:t>
            </w:r>
            <w:r>
              <w:rPr>
                <w:spacing w:val="-6"/>
                <w:sz w:val="20"/>
              </w:rPr>
              <w:t xml:space="preserve"> </w:t>
            </w:r>
            <w:r>
              <w:rPr>
                <w:sz w:val="20"/>
              </w:rPr>
              <w:t>and</w:t>
            </w:r>
            <w:r>
              <w:rPr>
                <w:spacing w:val="-6"/>
                <w:sz w:val="20"/>
              </w:rPr>
              <w:t xml:space="preserve"> </w:t>
            </w:r>
            <w:r>
              <w:rPr>
                <w:sz w:val="20"/>
              </w:rPr>
              <w:t>overall</w:t>
            </w:r>
            <w:r>
              <w:rPr>
                <w:spacing w:val="-5"/>
                <w:sz w:val="20"/>
              </w:rPr>
              <w:t xml:space="preserve"> </w:t>
            </w:r>
            <w:r>
              <w:rPr>
                <w:sz w:val="20"/>
              </w:rPr>
              <w:t>narrative</w:t>
            </w:r>
            <w:r>
              <w:rPr>
                <w:spacing w:val="-5"/>
                <w:sz w:val="20"/>
              </w:rPr>
              <w:t xml:space="preserve"> </w:t>
            </w:r>
            <w:r>
              <w:rPr>
                <w:sz w:val="20"/>
              </w:rPr>
              <w:t>flow</w:t>
            </w:r>
            <w:r>
              <w:rPr>
                <w:spacing w:val="-6"/>
                <w:sz w:val="20"/>
              </w:rPr>
              <w:t xml:space="preserve"> </w:t>
            </w:r>
            <w:r>
              <w:rPr>
                <w:sz w:val="20"/>
              </w:rPr>
              <w:t>across</w:t>
            </w:r>
            <w:r>
              <w:rPr>
                <w:spacing w:val="-6"/>
                <w:sz w:val="20"/>
              </w:rPr>
              <w:t xml:space="preserve"> </w:t>
            </w:r>
            <w:r>
              <w:rPr>
                <w:spacing w:val="-2"/>
                <w:sz w:val="20"/>
              </w:rPr>
              <w:t>sections.</w:t>
            </w:r>
          </w:p>
          <w:p w:rsidR="00AF51F3" w:rsidRDefault="00AA7FA1">
            <w:pPr>
              <w:pStyle w:val="TableParagraph"/>
              <w:spacing w:before="228"/>
              <w:rPr>
                <w:b/>
                <w:sz w:val="20"/>
              </w:rPr>
            </w:pPr>
            <w:r>
              <w:rPr>
                <w:b/>
                <w:spacing w:val="-2"/>
                <w:sz w:val="20"/>
              </w:rPr>
              <w:t>Introduction</w:t>
            </w:r>
          </w:p>
          <w:p w:rsidR="00AF51F3" w:rsidRDefault="00AA7FA1">
            <w:pPr>
              <w:pStyle w:val="TableParagraph"/>
              <w:spacing w:before="1"/>
              <w:ind w:right="181"/>
              <w:rPr>
                <w:sz w:val="20"/>
              </w:rPr>
            </w:pPr>
            <w:r>
              <w:rPr>
                <w:b/>
                <w:sz w:val="20"/>
              </w:rPr>
              <w:t>Before:</w:t>
            </w:r>
            <w:r>
              <w:rPr>
                <w:b/>
                <w:spacing w:val="-1"/>
                <w:sz w:val="20"/>
              </w:rPr>
              <w:t xml:space="preserve"> </w:t>
            </w:r>
            <w:r>
              <w:rPr>
                <w:sz w:val="20"/>
              </w:rPr>
              <w:t>“Organic</w:t>
            </w:r>
            <w:r>
              <w:rPr>
                <w:spacing w:val="-3"/>
                <w:sz w:val="20"/>
              </w:rPr>
              <w:t xml:space="preserve"> </w:t>
            </w:r>
            <w:r>
              <w:rPr>
                <w:sz w:val="20"/>
              </w:rPr>
              <w:t>agriculture</w:t>
            </w:r>
            <w:r>
              <w:rPr>
                <w:spacing w:val="-5"/>
                <w:sz w:val="20"/>
              </w:rPr>
              <w:t xml:space="preserve"> </w:t>
            </w:r>
            <w:r>
              <w:rPr>
                <w:sz w:val="20"/>
              </w:rPr>
              <w:t>has</w:t>
            </w:r>
            <w:r>
              <w:rPr>
                <w:spacing w:val="-4"/>
                <w:sz w:val="20"/>
              </w:rPr>
              <w:t xml:space="preserve"> </w:t>
            </w:r>
            <w:r>
              <w:rPr>
                <w:sz w:val="20"/>
              </w:rPr>
              <w:t>been</w:t>
            </w:r>
            <w:r>
              <w:rPr>
                <w:spacing w:val="-2"/>
                <w:sz w:val="20"/>
              </w:rPr>
              <w:t xml:space="preserve"> </w:t>
            </w:r>
            <w:r>
              <w:rPr>
                <w:sz w:val="20"/>
              </w:rPr>
              <w:t>seen</w:t>
            </w:r>
            <w:r>
              <w:rPr>
                <w:spacing w:val="-2"/>
                <w:sz w:val="20"/>
              </w:rPr>
              <w:t xml:space="preserve"> </w:t>
            </w:r>
            <w:r>
              <w:rPr>
                <w:sz w:val="20"/>
              </w:rPr>
              <w:t>as</w:t>
            </w:r>
            <w:r>
              <w:rPr>
                <w:spacing w:val="-4"/>
                <w:sz w:val="20"/>
              </w:rPr>
              <w:t xml:space="preserve"> </w:t>
            </w:r>
            <w:r>
              <w:rPr>
                <w:sz w:val="20"/>
              </w:rPr>
              <w:t>a</w:t>
            </w:r>
            <w:r>
              <w:rPr>
                <w:spacing w:val="-3"/>
                <w:sz w:val="20"/>
              </w:rPr>
              <w:t xml:space="preserve"> </w:t>
            </w:r>
            <w:r>
              <w:rPr>
                <w:sz w:val="20"/>
              </w:rPr>
              <w:t>potential</w:t>
            </w:r>
            <w:r>
              <w:rPr>
                <w:spacing w:val="-4"/>
                <w:sz w:val="20"/>
              </w:rPr>
              <w:t xml:space="preserve"> </w:t>
            </w:r>
            <w:r>
              <w:rPr>
                <w:sz w:val="20"/>
              </w:rPr>
              <w:t>solution</w:t>
            </w:r>
            <w:r>
              <w:rPr>
                <w:spacing w:val="-2"/>
                <w:sz w:val="20"/>
              </w:rPr>
              <w:t xml:space="preserve"> </w:t>
            </w:r>
            <w:r>
              <w:rPr>
                <w:sz w:val="20"/>
              </w:rPr>
              <w:t>to</w:t>
            </w:r>
            <w:r>
              <w:rPr>
                <w:spacing w:val="-2"/>
                <w:sz w:val="20"/>
              </w:rPr>
              <w:t xml:space="preserve"> </w:t>
            </w:r>
            <w:r>
              <w:rPr>
                <w:sz w:val="20"/>
              </w:rPr>
              <w:t>nutrient</w:t>
            </w:r>
            <w:r>
              <w:rPr>
                <w:spacing w:val="-4"/>
                <w:sz w:val="20"/>
              </w:rPr>
              <w:t xml:space="preserve"> </w:t>
            </w:r>
            <w:r>
              <w:rPr>
                <w:sz w:val="20"/>
              </w:rPr>
              <w:t>losses</w:t>
            </w:r>
            <w:r>
              <w:rPr>
                <w:spacing w:val="-4"/>
                <w:sz w:val="20"/>
              </w:rPr>
              <w:t xml:space="preserve"> </w:t>
            </w:r>
            <w:r>
              <w:rPr>
                <w:sz w:val="20"/>
              </w:rPr>
              <w:t>because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aims</w:t>
            </w:r>
            <w:r>
              <w:rPr>
                <w:spacing w:val="-4"/>
                <w:sz w:val="20"/>
              </w:rPr>
              <w:t xml:space="preserve"> </w:t>
            </w:r>
            <w:r>
              <w:rPr>
                <w:sz w:val="20"/>
              </w:rPr>
              <w:t>of recycling and the restriction of nutrient imports to livestock and fields.”</w:t>
            </w:r>
          </w:p>
          <w:p w:rsidR="00AF51F3" w:rsidRDefault="00AA7FA1">
            <w:pPr>
              <w:pStyle w:val="TableParagraph"/>
              <w:rPr>
                <w:sz w:val="20"/>
              </w:rPr>
            </w:pPr>
            <w:r>
              <w:rPr>
                <w:b/>
                <w:sz w:val="20"/>
              </w:rPr>
              <w:t>After:</w:t>
            </w:r>
            <w:r>
              <w:rPr>
                <w:b/>
                <w:spacing w:val="-2"/>
                <w:sz w:val="20"/>
              </w:rPr>
              <w:t xml:space="preserve"> </w:t>
            </w:r>
            <w:r>
              <w:rPr>
                <w:sz w:val="20"/>
              </w:rPr>
              <w:t>“Organic</w:t>
            </w:r>
            <w:r>
              <w:rPr>
                <w:spacing w:val="-6"/>
                <w:sz w:val="20"/>
              </w:rPr>
              <w:t xml:space="preserve"> </w:t>
            </w:r>
            <w:r>
              <w:rPr>
                <w:sz w:val="20"/>
              </w:rPr>
              <w:t>agriculture</w:t>
            </w:r>
            <w:r>
              <w:rPr>
                <w:spacing w:val="-4"/>
                <w:sz w:val="20"/>
              </w:rPr>
              <w:t xml:space="preserve"> </w:t>
            </w:r>
            <w:r>
              <w:rPr>
                <w:sz w:val="20"/>
              </w:rPr>
              <w:t>offers</w:t>
            </w:r>
            <w:r>
              <w:rPr>
                <w:spacing w:val="-5"/>
                <w:sz w:val="20"/>
              </w:rPr>
              <w:t xml:space="preserve"> </w:t>
            </w:r>
            <w:r>
              <w:rPr>
                <w:sz w:val="20"/>
              </w:rPr>
              <w:t>a</w:t>
            </w:r>
            <w:r>
              <w:rPr>
                <w:spacing w:val="-4"/>
                <w:sz w:val="20"/>
              </w:rPr>
              <w:t xml:space="preserve"> </w:t>
            </w:r>
            <w:r>
              <w:rPr>
                <w:sz w:val="20"/>
              </w:rPr>
              <w:t>structured</w:t>
            </w:r>
            <w:r>
              <w:rPr>
                <w:spacing w:val="-3"/>
                <w:sz w:val="20"/>
              </w:rPr>
              <w:t xml:space="preserve"> </w:t>
            </w:r>
            <w:r>
              <w:rPr>
                <w:sz w:val="20"/>
              </w:rPr>
              <w:t>approach</w:t>
            </w:r>
            <w:r>
              <w:rPr>
                <w:spacing w:val="-3"/>
                <w:sz w:val="20"/>
              </w:rPr>
              <w:t xml:space="preserve"> </w:t>
            </w:r>
            <w:r>
              <w:rPr>
                <w:sz w:val="20"/>
              </w:rPr>
              <w:t>to</w:t>
            </w:r>
            <w:r>
              <w:rPr>
                <w:spacing w:val="-6"/>
                <w:sz w:val="20"/>
              </w:rPr>
              <w:t xml:space="preserve"> </w:t>
            </w:r>
            <w:r>
              <w:rPr>
                <w:sz w:val="20"/>
              </w:rPr>
              <w:t>mitigating</w:t>
            </w:r>
            <w:r>
              <w:rPr>
                <w:spacing w:val="-3"/>
                <w:sz w:val="20"/>
              </w:rPr>
              <w:t xml:space="preserve"> </w:t>
            </w:r>
            <w:r>
              <w:rPr>
                <w:sz w:val="20"/>
              </w:rPr>
              <w:t>nutrient</w:t>
            </w:r>
            <w:r>
              <w:rPr>
                <w:spacing w:val="-5"/>
                <w:sz w:val="20"/>
              </w:rPr>
              <w:t xml:space="preserve"> </w:t>
            </w:r>
            <w:r>
              <w:rPr>
                <w:sz w:val="20"/>
              </w:rPr>
              <w:t>depletion</w:t>
            </w:r>
            <w:r>
              <w:rPr>
                <w:spacing w:val="-5"/>
                <w:sz w:val="20"/>
              </w:rPr>
              <w:t xml:space="preserve"> </w:t>
            </w:r>
            <w:r>
              <w:rPr>
                <w:sz w:val="20"/>
              </w:rPr>
              <w:t>by</w:t>
            </w:r>
            <w:r>
              <w:rPr>
                <w:spacing w:val="-3"/>
                <w:sz w:val="20"/>
              </w:rPr>
              <w:t xml:space="preserve"> </w:t>
            </w:r>
            <w:r>
              <w:rPr>
                <w:sz w:val="20"/>
              </w:rPr>
              <w:t>enhancing</w:t>
            </w:r>
            <w:r>
              <w:rPr>
                <w:spacing w:val="-3"/>
                <w:sz w:val="20"/>
              </w:rPr>
              <w:t xml:space="preserve"> </w:t>
            </w:r>
            <w:r>
              <w:rPr>
                <w:sz w:val="20"/>
              </w:rPr>
              <w:t>internal nutrient recycling and reducing dependence on external inputs.”</w:t>
            </w:r>
          </w:p>
          <w:p w:rsidR="00AF51F3" w:rsidRDefault="00AA7FA1">
            <w:pPr>
              <w:pStyle w:val="TableParagraph"/>
              <w:spacing w:before="229"/>
              <w:rPr>
                <w:b/>
                <w:sz w:val="20"/>
              </w:rPr>
            </w:pPr>
            <w:r>
              <w:rPr>
                <w:b/>
                <w:spacing w:val="-2"/>
                <w:sz w:val="20"/>
              </w:rPr>
              <w:t>Abstract</w:t>
            </w:r>
          </w:p>
          <w:p w:rsidR="00AF51F3" w:rsidRDefault="00AA7FA1">
            <w:pPr>
              <w:pStyle w:val="TableParagraph"/>
              <w:spacing w:before="1"/>
              <w:ind w:right="181"/>
              <w:rPr>
                <w:sz w:val="20"/>
              </w:rPr>
            </w:pPr>
            <w:r>
              <w:rPr>
                <w:b/>
                <w:sz w:val="20"/>
              </w:rPr>
              <w:t>Before:</w:t>
            </w:r>
            <w:r>
              <w:rPr>
                <w:b/>
                <w:spacing w:val="-1"/>
                <w:sz w:val="20"/>
              </w:rPr>
              <w:t xml:space="preserve"> </w:t>
            </w:r>
            <w:r>
              <w:rPr>
                <w:sz w:val="20"/>
              </w:rPr>
              <w:t>“The</w:t>
            </w:r>
            <w:r>
              <w:rPr>
                <w:spacing w:val="-3"/>
                <w:sz w:val="20"/>
              </w:rPr>
              <w:t xml:space="preserve"> </w:t>
            </w:r>
            <w:r>
              <w:rPr>
                <w:sz w:val="20"/>
              </w:rPr>
              <w:t>soil</w:t>
            </w:r>
            <w:r>
              <w:rPr>
                <w:spacing w:val="-4"/>
                <w:sz w:val="20"/>
              </w:rPr>
              <w:t xml:space="preserve"> </w:t>
            </w:r>
            <w:r>
              <w:rPr>
                <w:sz w:val="20"/>
              </w:rPr>
              <w:t>pH</w:t>
            </w:r>
            <w:r>
              <w:rPr>
                <w:spacing w:val="-3"/>
                <w:sz w:val="20"/>
              </w:rPr>
              <w:t xml:space="preserve"> </w:t>
            </w:r>
            <w:r>
              <w:rPr>
                <w:sz w:val="20"/>
              </w:rPr>
              <w:t>(7.54–8.13</w:t>
            </w:r>
            <w:r>
              <w:rPr>
                <w:spacing w:val="-2"/>
                <w:sz w:val="20"/>
              </w:rPr>
              <w:t xml:space="preserve"> </w:t>
            </w:r>
            <w:r>
              <w:rPr>
                <w:sz w:val="20"/>
              </w:rPr>
              <w:t>in</w:t>
            </w:r>
            <w:r>
              <w:rPr>
                <w:spacing w:val="-2"/>
                <w:sz w:val="20"/>
              </w:rPr>
              <w:t xml:space="preserve"> </w:t>
            </w:r>
            <w:r>
              <w:rPr>
                <w:sz w:val="20"/>
              </w:rPr>
              <w:t>2022–2023</w:t>
            </w:r>
            <w:r>
              <w:rPr>
                <w:spacing w:val="-2"/>
                <w:sz w:val="20"/>
              </w:rPr>
              <w:t xml:space="preserve"> </w:t>
            </w:r>
            <w:r>
              <w:rPr>
                <w:sz w:val="20"/>
              </w:rPr>
              <w:t>and</w:t>
            </w:r>
            <w:r>
              <w:rPr>
                <w:spacing w:val="-2"/>
                <w:sz w:val="20"/>
              </w:rPr>
              <w:t xml:space="preserve"> </w:t>
            </w:r>
            <w:r>
              <w:rPr>
                <w:sz w:val="20"/>
              </w:rPr>
              <w:t>7.77–8.16</w:t>
            </w:r>
            <w:r>
              <w:rPr>
                <w:spacing w:val="-2"/>
                <w:sz w:val="20"/>
              </w:rPr>
              <w:t xml:space="preserve"> </w:t>
            </w:r>
            <w:r>
              <w:rPr>
                <w:sz w:val="20"/>
              </w:rPr>
              <w:t>in</w:t>
            </w:r>
            <w:r>
              <w:rPr>
                <w:spacing w:val="-2"/>
                <w:sz w:val="20"/>
              </w:rPr>
              <w:t xml:space="preserve"> </w:t>
            </w:r>
            <w:r>
              <w:rPr>
                <w:sz w:val="20"/>
              </w:rPr>
              <w:t>2023–2024)</w:t>
            </w:r>
            <w:r>
              <w:rPr>
                <w:spacing w:val="-3"/>
                <w:sz w:val="20"/>
              </w:rPr>
              <w:t xml:space="preserve"> </w:t>
            </w:r>
            <w:r>
              <w:rPr>
                <w:sz w:val="20"/>
              </w:rPr>
              <w:t>and</w:t>
            </w:r>
            <w:r>
              <w:rPr>
                <w:spacing w:val="-2"/>
                <w:sz w:val="20"/>
              </w:rPr>
              <w:t xml:space="preserve"> </w:t>
            </w:r>
            <w:r>
              <w:rPr>
                <w:sz w:val="20"/>
              </w:rPr>
              <w:t>electrical</w:t>
            </w:r>
            <w:r>
              <w:rPr>
                <w:spacing w:val="-5"/>
                <w:sz w:val="20"/>
              </w:rPr>
              <w:t xml:space="preserve"> </w:t>
            </w:r>
            <w:r>
              <w:rPr>
                <w:sz w:val="20"/>
              </w:rPr>
              <w:t>conductivity</w:t>
            </w:r>
            <w:r>
              <w:rPr>
                <w:spacing w:val="-3"/>
                <w:sz w:val="20"/>
              </w:rPr>
              <w:t xml:space="preserve"> </w:t>
            </w:r>
            <w:r>
              <w:rPr>
                <w:sz w:val="20"/>
              </w:rPr>
              <w:t xml:space="preserve">(0.58– 0.63 </w:t>
            </w:r>
            <w:proofErr w:type="spellStart"/>
            <w:r>
              <w:rPr>
                <w:sz w:val="20"/>
              </w:rPr>
              <w:t>dS</w:t>
            </w:r>
            <w:proofErr w:type="spellEnd"/>
            <w:r>
              <w:rPr>
                <w:sz w:val="20"/>
              </w:rPr>
              <w:t xml:space="preserve"> m⁻¹) were not significantly influenced by treatments…”</w:t>
            </w:r>
          </w:p>
          <w:p w:rsidR="00AF51F3" w:rsidRDefault="00AA7FA1">
            <w:pPr>
              <w:pStyle w:val="TableParagraph"/>
              <w:spacing w:before="1"/>
              <w:ind w:right="181"/>
              <w:rPr>
                <w:sz w:val="20"/>
              </w:rPr>
            </w:pPr>
            <w:r>
              <w:rPr>
                <w:b/>
                <w:sz w:val="20"/>
              </w:rPr>
              <w:t xml:space="preserve">After: </w:t>
            </w:r>
            <w:r>
              <w:rPr>
                <w:sz w:val="20"/>
              </w:rPr>
              <w:t xml:space="preserve">“Soil pH (7.54–8.13 in 2022–2023; 7.77–8.16 in 2023–2024) and electrical conductivity (0.58–0.63 </w:t>
            </w:r>
            <w:proofErr w:type="spellStart"/>
            <w:r>
              <w:rPr>
                <w:sz w:val="20"/>
              </w:rPr>
              <w:t>dS</w:t>
            </w:r>
            <w:proofErr w:type="spellEnd"/>
            <w:r>
              <w:rPr>
                <w:sz w:val="20"/>
              </w:rPr>
              <w:t xml:space="preserve"> m⁻¹)</w:t>
            </w:r>
            <w:r>
              <w:rPr>
                <w:spacing w:val="-3"/>
                <w:sz w:val="20"/>
              </w:rPr>
              <w:t xml:space="preserve"> </w:t>
            </w:r>
            <w:r>
              <w:rPr>
                <w:sz w:val="20"/>
              </w:rPr>
              <w:t>remained</w:t>
            </w:r>
            <w:r>
              <w:rPr>
                <w:spacing w:val="-5"/>
                <w:sz w:val="20"/>
              </w:rPr>
              <w:t xml:space="preserve"> </w:t>
            </w:r>
            <w:r>
              <w:rPr>
                <w:sz w:val="20"/>
              </w:rPr>
              <w:t>statistically</w:t>
            </w:r>
            <w:r>
              <w:rPr>
                <w:spacing w:val="-3"/>
                <w:sz w:val="20"/>
              </w:rPr>
              <w:t xml:space="preserve"> </w:t>
            </w:r>
            <w:r>
              <w:rPr>
                <w:sz w:val="20"/>
              </w:rPr>
              <w:t>unaffected</w:t>
            </w:r>
            <w:r>
              <w:rPr>
                <w:spacing w:val="-3"/>
                <w:sz w:val="20"/>
              </w:rPr>
              <w:t xml:space="preserve"> </w:t>
            </w:r>
            <w:r>
              <w:rPr>
                <w:sz w:val="20"/>
              </w:rPr>
              <w:t>across</w:t>
            </w:r>
            <w:r>
              <w:rPr>
                <w:spacing w:val="-5"/>
                <w:sz w:val="20"/>
              </w:rPr>
              <w:t xml:space="preserve"> </w:t>
            </w:r>
            <w:r>
              <w:rPr>
                <w:sz w:val="20"/>
              </w:rPr>
              <w:t>treatments,</w:t>
            </w:r>
            <w:r>
              <w:rPr>
                <w:spacing w:val="-4"/>
                <w:sz w:val="20"/>
              </w:rPr>
              <w:t xml:space="preserve"> </w:t>
            </w:r>
            <w:r>
              <w:rPr>
                <w:sz w:val="20"/>
              </w:rPr>
              <w:t>indicating</w:t>
            </w:r>
            <w:r>
              <w:rPr>
                <w:spacing w:val="-3"/>
                <w:sz w:val="20"/>
              </w:rPr>
              <w:t xml:space="preserve"> </w:t>
            </w:r>
            <w:r>
              <w:rPr>
                <w:sz w:val="20"/>
              </w:rPr>
              <w:t>stable</w:t>
            </w:r>
            <w:r>
              <w:rPr>
                <w:spacing w:val="-4"/>
                <w:sz w:val="20"/>
              </w:rPr>
              <w:t xml:space="preserve"> </w:t>
            </w:r>
            <w:r>
              <w:rPr>
                <w:sz w:val="20"/>
              </w:rPr>
              <w:t>soil</w:t>
            </w:r>
            <w:r>
              <w:rPr>
                <w:spacing w:val="-5"/>
                <w:sz w:val="20"/>
              </w:rPr>
              <w:t xml:space="preserve"> </w:t>
            </w:r>
            <w:r>
              <w:rPr>
                <w:sz w:val="20"/>
              </w:rPr>
              <w:t>reaction</w:t>
            </w:r>
            <w:r>
              <w:rPr>
                <w:spacing w:val="-3"/>
                <w:sz w:val="20"/>
              </w:rPr>
              <w:t xml:space="preserve"> </w:t>
            </w:r>
            <w:r>
              <w:rPr>
                <w:sz w:val="20"/>
              </w:rPr>
              <w:t>and</w:t>
            </w:r>
            <w:r>
              <w:rPr>
                <w:spacing w:val="-5"/>
                <w:sz w:val="20"/>
              </w:rPr>
              <w:t xml:space="preserve"> </w:t>
            </w:r>
            <w:r>
              <w:rPr>
                <w:sz w:val="20"/>
              </w:rPr>
              <w:t>salinity</w:t>
            </w:r>
            <w:r>
              <w:rPr>
                <w:spacing w:val="-4"/>
                <w:sz w:val="20"/>
              </w:rPr>
              <w:t xml:space="preserve"> </w:t>
            </w:r>
            <w:r>
              <w:rPr>
                <w:sz w:val="20"/>
              </w:rPr>
              <w:t>under</w:t>
            </w:r>
            <w:r>
              <w:rPr>
                <w:spacing w:val="-5"/>
                <w:sz w:val="20"/>
              </w:rPr>
              <w:t xml:space="preserve"> </w:t>
            </w:r>
            <w:r>
              <w:rPr>
                <w:sz w:val="20"/>
              </w:rPr>
              <w:t xml:space="preserve">organic </w:t>
            </w:r>
            <w:r>
              <w:rPr>
                <w:spacing w:val="-2"/>
                <w:sz w:val="20"/>
              </w:rPr>
              <w:t>management.”</w:t>
            </w:r>
          </w:p>
          <w:p w:rsidR="00AF51F3" w:rsidRDefault="00AA7FA1">
            <w:pPr>
              <w:pStyle w:val="TableParagraph"/>
              <w:spacing w:before="229"/>
              <w:rPr>
                <w:b/>
                <w:sz w:val="20"/>
              </w:rPr>
            </w:pPr>
            <w:r>
              <w:rPr>
                <w:b/>
                <w:spacing w:val="-2"/>
                <w:sz w:val="20"/>
              </w:rPr>
              <w:t>Method</w:t>
            </w:r>
          </w:p>
          <w:p w:rsidR="00AF51F3" w:rsidRDefault="00AA7FA1">
            <w:pPr>
              <w:pStyle w:val="TableParagraph"/>
              <w:spacing w:before="1"/>
              <w:rPr>
                <w:sz w:val="20"/>
              </w:rPr>
            </w:pPr>
            <w:r>
              <w:rPr>
                <w:b/>
                <w:sz w:val="20"/>
              </w:rPr>
              <w:t>Before:</w:t>
            </w:r>
            <w:r>
              <w:rPr>
                <w:b/>
                <w:spacing w:val="-3"/>
                <w:sz w:val="20"/>
              </w:rPr>
              <w:t xml:space="preserve"> </w:t>
            </w:r>
            <w:r>
              <w:rPr>
                <w:sz w:val="20"/>
              </w:rPr>
              <w:t>“The</w:t>
            </w:r>
            <w:r>
              <w:rPr>
                <w:spacing w:val="-4"/>
                <w:sz w:val="20"/>
              </w:rPr>
              <w:t xml:space="preserve"> </w:t>
            </w:r>
            <w:r>
              <w:rPr>
                <w:sz w:val="20"/>
              </w:rPr>
              <w:t>experiment</w:t>
            </w:r>
            <w:r>
              <w:rPr>
                <w:spacing w:val="-5"/>
                <w:sz w:val="20"/>
              </w:rPr>
              <w:t xml:space="preserve"> </w:t>
            </w:r>
            <w:r>
              <w:rPr>
                <w:sz w:val="20"/>
              </w:rPr>
              <w:t>was</w:t>
            </w:r>
            <w:r>
              <w:rPr>
                <w:spacing w:val="-6"/>
                <w:sz w:val="20"/>
              </w:rPr>
              <w:t xml:space="preserve"> </w:t>
            </w:r>
            <w:r>
              <w:rPr>
                <w:sz w:val="20"/>
              </w:rPr>
              <w:t>laid</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a</w:t>
            </w:r>
            <w:r>
              <w:rPr>
                <w:spacing w:val="-5"/>
                <w:sz w:val="20"/>
              </w:rPr>
              <w:t xml:space="preserve"> </w:t>
            </w:r>
            <w:r>
              <w:rPr>
                <w:sz w:val="20"/>
              </w:rPr>
              <w:t>randomized</w:t>
            </w:r>
            <w:r>
              <w:rPr>
                <w:spacing w:val="-4"/>
                <w:sz w:val="20"/>
              </w:rPr>
              <w:t xml:space="preserve"> </w:t>
            </w:r>
            <w:r>
              <w:rPr>
                <w:sz w:val="20"/>
              </w:rPr>
              <w:t>block</w:t>
            </w:r>
            <w:r>
              <w:rPr>
                <w:spacing w:val="-5"/>
                <w:sz w:val="20"/>
              </w:rPr>
              <w:t xml:space="preserve"> </w:t>
            </w:r>
            <w:r>
              <w:rPr>
                <w:sz w:val="20"/>
              </w:rPr>
              <w:t>design</w:t>
            </w:r>
            <w:r>
              <w:rPr>
                <w:spacing w:val="-3"/>
                <w:sz w:val="20"/>
              </w:rPr>
              <w:t xml:space="preserve"> </w:t>
            </w:r>
            <w:r>
              <w:rPr>
                <w:sz w:val="20"/>
              </w:rPr>
              <w:t>with</w:t>
            </w:r>
            <w:r>
              <w:rPr>
                <w:spacing w:val="-3"/>
                <w:sz w:val="20"/>
              </w:rPr>
              <w:t xml:space="preserve"> </w:t>
            </w:r>
            <w:r>
              <w:rPr>
                <w:sz w:val="20"/>
              </w:rPr>
              <w:t>three</w:t>
            </w:r>
            <w:r>
              <w:rPr>
                <w:spacing w:val="-6"/>
                <w:sz w:val="20"/>
              </w:rPr>
              <w:t xml:space="preserve"> </w:t>
            </w:r>
            <w:r>
              <w:rPr>
                <w:spacing w:val="-2"/>
                <w:sz w:val="20"/>
              </w:rPr>
              <w:t>replications.”</w:t>
            </w:r>
          </w:p>
          <w:p w:rsidR="00AF51F3" w:rsidRDefault="00AA7FA1">
            <w:pPr>
              <w:pStyle w:val="TableParagraph"/>
              <w:rPr>
                <w:sz w:val="20"/>
              </w:rPr>
            </w:pPr>
            <w:r>
              <w:rPr>
                <w:b/>
                <w:sz w:val="20"/>
              </w:rPr>
              <w:t>After:</w:t>
            </w:r>
            <w:r>
              <w:rPr>
                <w:b/>
                <w:spacing w:val="-2"/>
                <w:sz w:val="20"/>
              </w:rPr>
              <w:t xml:space="preserve"> </w:t>
            </w:r>
            <w:r>
              <w:rPr>
                <w:sz w:val="20"/>
              </w:rPr>
              <w:t>“The</w:t>
            </w:r>
            <w:r>
              <w:rPr>
                <w:spacing w:val="-4"/>
                <w:sz w:val="20"/>
              </w:rPr>
              <w:t xml:space="preserve"> </w:t>
            </w:r>
            <w:r>
              <w:rPr>
                <w:sz w:val="20"/>
              </w:rPr>
              <w:t>experiment</w:t>
            </w:r>
            <w:r>
              <w:rPr>
                <w:spacing w:val="-5"/>
                <w:sz w:val="20"/>
              </w:rPr>
              <w:t xml:space="preserve"> </w:t>
            </w:r>
            <w:r>
              <w:rPr>
                <w:sz w:val="20"/>
              </w:rPr>
              <w:t>followed</w:t>
            </w:r>
            <w:r>
              <w:rPr>
                <w:spacing w:val="-3"/>
                <w:sz w:val="20"/>
              </w:rPr>
              <w:t xml:space="preserve"> </w:t>
            </w:r>
            <w:r>
              <w:rPr>
                <w:sz w:val="20"/>
              </w:rPr>
              <w:t>a</w:t>
            </w:r>
            <w:r>
              <w:rPr>
                <w:spacing w:val="-4"/>
                <w:sz w:val="20"/>
              </w:rPr>
              <w:t xml:space="preserve"> </w:t>
            </w:r>
            <w:r>
              <w:rPr>
                <w:sz w:val="20"/>
              </w:rPr>
              <w:t>randomized</w:t>
            </w:r>
            <w:r>
              <w:rPr>
                <w:spacing w:val="-5"/>
                <w:sz w:val="20"/>
              </w:rPr>
              <w:t xml:space="preserve"> </w:t>
            </w:r>
            <w:r>
              <w:rPr>
                <w:sz w:val="20"/>
              </w:rPr>
              <w:t>block</w:t>
            </w:r>
            <w:r>
              <w:rPr>
                <w:spacing w:val="-5"/>
                <w:sz w:val="20"/>
              </w:rPr>
              <w:t xml:space="preserve"> </w:t>
            </w:r>
            <w:r>
              <w:rPr>
                <w:sz w:val="20"/>
              </w:rPr>
              <w:t>design</w:t>
            </w:r>
            <w:r>
              <w:rPr>
                <w:spacing w:val="-3"/>
                <w:sz w:val="20"/>
              </w:rPr>
              <w:t xml:space="preserve"> </w:t>
            </w:r>
            <w:r>
              <w:rPr>
                <w:sz w:val="20"/>
              </w:rPr>
              <w:t>with</w:t>
            </w:r>
            <w:r>
              <w:rPr>
                <w:spacing w:val="-3"/>
                <w:sz w:val="20"/>
              </w:rPr>
              <w:t xml:space="preserve"> </w:t>
            </w:r>
            <w:r>
              <w:rPr>
                <w:sz w:val="20"/>
              </w:rPr>
              <w:t>three</w:t>
            </w:r>
            <w:r>
              <w:rPr>
                <w:spacing w:val="-4"/>
                <w:sz w:val="20"/>
              </w:rPr>
              <w:t xml:space="preserve"> </w:t>
            </w:r>
            <w:r>
              <w:rPr>
                <w:sz w:val="20"/>
              </w:rPr>
              <w:t>replications,</w:t>
            </w:r>
            <w:r>
              <w:rPr>
                <w:spacing w:val="-4"/>
                <w:sz w:val="20"/>
              </w:rPr>
              <w:t xml:space="preserve"> </w:t>
            </w:r>
            <w:r>
              <w:rPr>
                <w:sz w:val="20"/>
              </w:rPr>
              <w:t>and</w:t>
            </w:r>
            <w:r>
              <w:rPr>
                <w:spacing w:val="-3"/>
                <w:sz w:val="20"/>
              </w:rPr>
              <w:t xml:space="preserve"> </w:t>
            </w:r>
            <w:r>
              <w:rPr>
                <w:sz w:val="20"/>
              </w:rPr>
              <w:t>treatment</w:t>
            </w:r>
            <w:r>
              <w:rPr>
                <w:spacing w:val="-5"/>
                <w:sz w:val="20"/>
              </w:rPr>
              <w:t xml:space="preserve"> </w:t>
            </w:r>
            <w:r>
              <w:rPr>
                <w:sz w:val="20"/>
              </w:rPr>
              <w:t>effects</w:t>
            </w:r>
            <w:r>
              <w:rPr>
                <w:spacing w:val="-5"/>
                <w:sz w:val="20"/>
              </w:rPr>
              <w:t xml:space="preserve"> </w:t>
            </w:r>
            <w:r>
              <w:rPr>
                <w:sz w:val="20"/>
              </w:rPr>
              <w:t>were assessed using ANOVA at the 5% significance level.”</w:t>
            </w:r>
          </w:p>
          <w:p w:rsidR="00AF51F3" w:rsidRDefault="00AA7FA1">
            <w:pPr>
              <w:pStyle w:val="TableParagraph"/>
              <w:spacing w:before="229"/>
              <w:rPr>
                <w:b/>
                <w:sz w:val="20"/>
              </w:rPr>
            </w:pPr>
            <w:r>
              <w:rPr>
                <w:b/>
                <w:sz w:val="20"/>
              </w:rPr>
              <w:t>Results</w:t>
            </w:r>
            <w:r>
              <w:rPr>
                <w:b/>
                <w:spacing w:val="-5"/>
                <w:sz w:val="20"/>
              </w:rPr>
              <w:t xml:space="preserve"> </w:t>
            </w:r>
            <w:r>
              <w:rPr>
                <w:b/>
                <w:sz w:val="20"/>
              </w:rPr>
              <w:t>and</w:t>
            </w:r>
            <w:r>
              <w:rPr>
                <w:b/>
                <w:spacing w:val="-5"/>
                <w:sz w:val="20"/>
              </w:rPr>
              <w:t xml:space="preserve"> </w:t>
            </w:r>
            <w:r>
              <w:rPr>
                <w:b/>
                <w:spacing w:val="-2"/>
                <w:sz w:val="20"/>
              </w:rPr>
              <w:t>Discussion</w:t>
            </w:r>
          </w:p>
          <w:p w:rsidR="00AF51F3" w:rsidRDefault="00AA7FA1">
            <w:pPr>
              <w:pStyle w:val="TableParagraph"/>
              <w:rPr>
                <w:sz w:val="20"/>
              </w:rPr>
            </w:pPr>
            <w:r>
              <w:rPr>
                <w:b/>
                <w:sz w:val="20"/>
              </w:rPr>
              <w:t>Before:</w:t>
            </w:r>
            <w:r>
              <w:rPr>
                <w:b/>
                <w:spacing w:val="-4"/>
                <w:sz w:val="20"/>
              </w:rPr>
              <w:t xml:space="preserve"> </w:t>
            </w:r>
            <w:r>
              <w:rPr>
                <w:sz w:val="20"/>
              </w:rPr>
              <w:t>“CEC</w:t>
            </w:r>
            <w:r>
              <w:rPr>
                <w:spacing w:val="-7"/>
                <w:sz w:val="20"/>
              </w:rPr>
              <w:t xml:space="preserve"> </w:t>
            </w:r>
            <w:r>
              <w:rPr>
                <w:sz w:val="20"/>
              </w:rPr>
              <w:t>showed</w:t>
            </w:r>
            <w:r>
              <w:rPr>
                <w:spacing w:val="-4"/>
                <w:sz w:val="20"/>
              </w:rPr>
              <w:t xml:space="preserve"> </w:t>
            </w:r>
            <w:r>
              <w:rPr>
                <w:sz w:val="20"/>
              </w:rPr>
              <w:t>significant</w:t>
            </w:r>
            <w:r>
              <w:rPr>
                <w:spacing w:val="-7"/>
                <w:sz w:val="20"/>
              </w:rPr>
              <w:t xml:space="preserve"> </w:t>
            </w:r>
            <w:r>
              <w:rPr>
                <w:sz w:val="20"/>
              </w:rPr>
              <w:t>differences</w:t>
            </w:r>
            <w:r>
              <w:rPr>
                <w:spacing w:val="-6"/>
                <w:sz w:val="20"/>
              </w:rPr>
              <w:t xml:space="preserve"> </w:t>
            </w:r>
            <w:r>
              <w:rPr>
                <w:sz w:val="20"/>
              </w:rPr>
              <w:t>among</w:t>
            </w:r>
            <w:r>
              <w:rPr>
                <w:spacing w:val="-5"/>
                <w:sz w:val="20"/>
              </w:rPr>
              <w:t xml:space="preserve"> </w:t>
            </w:r>
            <w:r>
              <w:rPr>
                <w:sz w:val="20"/>
              </w:rPr>
              <w:t>treatments</w:t>
            </w:r>
            <w:r>
              <w:rPr>
                <w:spacing w:val="-6"/>
                <w:sz w:val="20"/>
              </w:rPr>
              <w:t xml:space="preserve"> </w:t>
            </w:r>
            <w:r>
              <w:rPr>
                <w:sz w:val="20"/>
              </w:rPr>
              <w:t>in</w:t>
            </w:r>
            <w:r>
              <w:rPr>
                <w:spacing w:val="-5"/>
                <w:sz w:val="20"/>
              </w:rPr>
              <w:t xml:space="preserve"> </w:t>
            </w:r>
            <w:r>
              <w:rPr>
                <w:sz w:val="20"/>
              </w:rPr>
              <w:t>both</w:t>
            </w:r>
            <w:r>
              <w:rPr>
                <w:spacing w:val="-7"/>
                <w:sz w:val="20"/>
              </w:rPr>
              <w:t xml:space="preserve"> </w:t>
            </w:r>
            <w:r>
              <w:rPr>
                <w:spacing w:val="-2"/>
                <w:sz w:val="20"/>
              </w:rPr>
              <w:t>years.”</w:t>
            </w:r>
          </w:p>
          <w:p w:rsidR="00AF51F3" w:rsidRDefault="00AA7FA1">
            <w:pPr>
              <w:pStyle w:val="TableParagraph"/>
              <w:spacing w:before="1"/>
              <w:rPr>
                <w:sz w:val="20"/>
              </w:rPr>
            </w:pPr>
            <w:r>
              <w:rPr>
                <w:b/>
                <w:sz w:val="20"/>
              </w:rPr>
              <w:t>After:</w:t>
            </w:r>
            <w:r>
              <w:rPr>
                <w:b/>
                <w:spacing w:val="-3"/>
                <w:sz w:val="20"/>
              </w:rPr>
              <w:t xml:space="preserve"> </w:t>
            </w:r>
            <w:r>
              <w:rPr>
                <w:sz w:val="20"/>
              </w:rPr>
              <w:t>“CEC</w:t>
            </w:r>
            <w:r>
              <w:rPr>
                <w:spacing w:val="-4"/>
                <w:sz w:val="20"/>
              </w:rPr>
              <w:t xml:space="preserve"> </w:t>
            </w:r>
            <w:r>
              <w:rPr>
                <w:sz w:val="20"/>
              </w:rPr>
              <w:t>exhibited</w:t>
            </w:r>
            <w:r>
              <w:rPr>
                <w:spacing w:val="-3"/>
                <w:sz w:val="20"/>
              </w:rPr>
              <w:t xml:space="preserve"> </w:t>
            </w:r>
            <w:r>
              <w:rPr>
                <w:sz w:val="20"/>
              </w:rPr>
              <w:t>significant</w:t>
            </w:r>
            <w:r>
              <w:rPr>
                <w:spacing w:val="-4"/>
                <w:sz w:val="20"/>
              </w:rPr>
              <w:t xml:space="preserve"> </w:t>
            </w:r>
            <w:r>
              <w:rPr>
                <w:sz w:val="20"/>
              </w:rPr>
              <w:t>variation</w:t>
            </w:r>
            <w:r>
              <w:rPr>
                <w:spacing w:val="-3"/>
                <w:sz w:val="20"/>
              </w:rPr>
              <w:t xml:space="preserve"> </w:t>
            </w:r>
            <w:r>
              <w:rPr>
                <w:sz w:val="20"/>
              </w:rPr>
              <w:t>among</w:t>
            </w:r>
            <w:r>
              <w:rPr>
                <w:spacing w:val="-4"/>
                <w:sz w:val="20"/>
              </w:rPr>
              <w:t xml:space="preserve"> </w:t>
            </w:r>
            <w:r>
              <w:rPr>
                <w:sz w:val="20"/>
              </w:rPr>
              <w:t>treatments</w:t>
            </w:r>
            <w:r>
              <w:rPr>
                <w:spacing w:val="-4"/>
                <w:sz w:val="20"/>
              </w:rPr>
              <w:t xml:space="preserve"> </w:t>
            </w:r>
            <w:r>
              <w:rPr>
                <w:sz w:val="20"/>
              </w:rPr>
              <w:t>in</w:t>
            </w:r>
            <w:r>
              <w:rPr>
                <w:spacing w:val="-3"/>
                <w:sz w:val="20"/>
              </w:rPr>
              <w:t xml:space="preserve"> </w:t>
            </w:r>
            <w:r>
              <w:rPr>
                <w:sz w:val="20"/>
              </w:rPr>
              <w:t>both</w:t>
            </w:r>
            <w:r>
              <w:rPr>
                <w:spacing w:val="-3"/>
                <w:sz w:val="20"/>
              </w:rPr>
              <w:t xml:space="preserve"> </w:t>
            </w:r>
            <w:r>
              <w:rPr>
                <w:sz w:val="20"/>
              </w:rPr>
              <w:t>years,</w:t>
            </w:r>
            <w:r>
              <w:rPr>
                <w:spacing w:val="-3"/>
                <w:sz w:val="20"/>
              </w:rPr>
              <w:t xml:space="preserve"> </w:t>
            </w:r>
            <w:r>
              <w:rPr>
                <w:sz w:val="20"/>
              </w:rPr>
              <w:t>suggesting</w:t>
            </w:r>
            <w:r>
              <w:rPr>
                <w:spacing w:val="-3"/>
                <w:sz w:val="20"/>
              </w:rPr>
              <w:t xml:space="preserve"> </w:t>
            </w:r>
            <w:r>
              <w:rPr>
                <w:sz w:val="20"/>
              </w:rPr>
              <w:t>that</w:t>
            </w:r>
            <w:r>
              <w:rPr>
                <w:spacing w:val="-3"/>
                <w:sz w:val="20"/>
              </w:rPr>
              <w:t xml:space="preserve"> </w:t>
            </w:r>
            <w:r>
              <w:rPr>
                <w:sz w:val="20"/>
              </w:rPr>
              <w:t>weed-management- induced changes in organic matter input played a critical role in shaping soil exchange properties.”</w:t>
            </w:r>
          </w:p>
          <w:p w:rsidR="00AF51F3" w:rsidRDefault="00AA7FA1">
            <w:pPr>
              <w:pStyle w:val="TableParagraph"/>
              <w:spacing w:before="229"/>
              <w:rPr>
                <w:b/>
                <w:sz w:val="20"/>
              </w:rPr>
            </w:pPr>
            <w:r>
              <w:rPr>
                <w:b/>
                <w:spacing w:val="-2"/>
                <w:sz w:val="20"/>
              </w:rPr>
              <w:t>Conclusion</w:t>
            </w:r>
          </w:p>
          <w:p w:rsidR="00AF51F3" w:rsidRDefault="00AA7FA1">
            <w:pPr>
              <w:pStyle w:val="TableParagraph"/>
              <w:rPr>
                <w:sz w:val="20"/>
              </w:rPr>
            </w:pPr>
            <w:r>
              <w:rPr>
                <w:b/>
                <w:sz w:val="20"/>
              </w:rPr>
              <w:t>Before:</w:t>
            </w:r>
            <w:r>
              <w:rPr>
                <w:b/>
                <w:spacing w:val="-4"/>
                <w:sz w:val="20"/>
              </w:rPr>
              <w:t xml:space="preserve"> </w:t>
            </w:r>
            <w:r>
              <w:rPr>
                <w:sz w:val="20"/>
              </w:rPr>
              <w:t>“These</w:t>
            </w:r>
            <w:r>
              <w:rPr>
                <w:spacing w:val="-6"/>
                <w:sz w:val="20"/>
              </w:rPr>
              <w:t xml:space="preserve"> </w:t>
            </w:r>
            <w:r>
              <w:rPr>
                <w:sz w:val="20"/>
              </w:rPr>
              <w:t>findings</w:t>
            </w:r>
            <w:r>
              <w:rPr>
                <w:spacing w:val="-7"/>
                <w:sz w:val="20"/>
              </w:rPr>
              <w:t xml:space="preserve"> </w:t>
            </w:r>
            <w:r>
              <w:rPr>
                <w:sz w:val="20"/>
              </w:rPr>
              <w:t>suggest</w:t>
            </w:r>
            <w:r>
              <w:rPr>
                <w:spacing w:val="-6"/>
                <w:sz w:val="20"/>
              </w:rPr>
              <w:t xml:space="preserve"> </w:t>
            </w:r>
            <w:r>
              <w:rPr>
                <w:sz w:val="20"/>
              </w:rPr>
              <w:t>that</w:t>
            </w:r>
            <w:r>
              <w:rPr>
                <w:spacing w:val="-6"/>
                <w:sz w:val="20"/>
              </w:rPr>
              <w:t xml:space="preserve"> </w:t>
            </w:r>
            <w:r>
              <w:rPr>
                <w:sz w:val="20"/>
              </w:rPr>
              <w:t>mulching-based</w:t>
            </w:r>
            <w:r>
              <w:rPr>
                <w:spacing w:val="-4"/>
                <w:sz w:val="20"/>
              </w:rPr>
              <w:t xml:space="preserve"> </w:t>
            </w:r>
            <w:r>
              <w:rPr>
                <w:sz w:val="20"/>
              </w:rPr>
              <w:t>approaches</w:t>
            </w:r>
            <w:r>
              <w:rPr>
                <w:spacing w:val="-7"/>
                <w:sz w:val="20"/>
              </w:rPr>
              <w:t xml:space="preserve"> </w:t>
            </w:r>
            <w:r>
              <w:rPr>
                <w:sz w:val="20"/>
              </w:rPr>
              <w:t>can</w:t>
            </w:r>
            <w:r>
              <w:rPr>
                <w:spacing w:val="-5"/>
                <w:sz w:val="20"/>
              </w:rPr>
              <w:t xml:space="preserve"> </w:t>
            </w:r>
            <w:r>
              <w:rPr>
                <w:sz w:val="20"/>
              </w:rPr>
              <w:t>serve</w:t>
            </w:r>
            <w:r>
              <w:rPr>
                <w:spacing w:val="-5"/>
                <w:sz w:val="20"/>
              </w:rPr>
              <w:t xml:space="preserve"> </w:t>
            </w:r>
            <w:r>
              <w:rPr>
                <w:sz w:val="20"/>
              </w:rPr>
              <w:t>as</w:t>
            </w:r>
            <w:r>
              <w:rPr>
                <w:spacing w:val="-7"/>
                <w:sz w:val="20"/>
              </w:rPr>
              <w:t xml:space="preserve"> </w:t>
            </w:r>
            <w:r>
              <w:rPr>
                <w:sz w:val="20"/>
              </w:rPr>
              <w:t>effective</w:t>
            </w:r>
            <w:r>
              <w:rPr>
                <w:spacing w:val="-6"/>
                <w:sz w:val="20"/>
              </w:rPr>
              <w:t xml:space="preserve"> </w:t>
            </w:r>
            <w:r>
              <w:rPr>
                <w:sz w:val="20"/>
              </w:rPr>
              <w:t>and</w:t>
            </w:r>
            <w:r>
              <w:rPr>
                <w:spacing w:val="-4"/>
                <w:sz w:val="20"/>
              </w:rPr>
              <w:t xml:space="preserve"> </w:t>
            </w:r>
            <w:r>
              <w:rPr>
                <w:spacing w:val="-2"/>
                <w:sz w:val="20"/>
              </w:rPr>
              <w:t>ecofriendly</w:t>
            </w:r>
          </w:p>
          <w:p w:rsidR="00AF51F3" w:rsidRDefault="00AA7FA1">
            <w:pPr>
              <w:pStyle w:val="TableParagraph"/>
              <w:rPr>
                <w:sz w:val="20"/>
              </w:rPr>
            </w:pPr>
            <w:r>
              <w:rPr>
                <w:spacing w:val="-2"/>
                <w:sz w:val="20"/>
              </w:rPr>
              <w:t>alternatives…”</w:t>
            </w:r>
          </w:p>
          <w:p w:rsidR="00AF51F3" w:rsidRDefault="00AA7FA1">
            <w:pPr>
              <w:pStyle w:val="TableParagraph"/>
              <w:spacing w:before="1"/>
              <w:rPr>
                <w:sz w:val="20"/>
              </w:rPr>
            </w:pPr>
            <w:r>
              <w:rPr>
                <w:b/>
                <w:sz w:val="20"/>
              </w:rPr>
              <w:t>After:</w:t>
            </w:r>
            <w:r>
              <w:rPr>
                <w:b/>
                <w:spacing w:val="-2"/>
                <w:sz w:val="20"/>
              </w:rPr>
              <w:t xml:space="preserve"> </w:t>
            </w:r>
            <w:r>
              <w:rPr>
                <w:sz w:val="20"/>
              </w:rPr>
              <w:t>“These</w:t>
            </w:r>
            <w:r>
              <w:rPr>
                <w:spacing w:val="-4"/>
                <w:sz w:val="20"/>
              </w:rPr>
              <w:t xml:space="preserve"> </w:t>
            </w:r>
            <w:r>
              <w:rPr>
                <w:sz w:val="20"/>
              </w:rPr>
              <w:t>findings</w:t>
            </w:r>
            <w:r>
              <w:rPr>
                <w:spacing w:val="-5"/>
                <w:sz w:val="20"/>
              </w:rPr>
              <w:t xml:space="preserve"> </w:t>
            </w:r>
            <w:r>
              <w:rPr>
                <w:sz w:val="20"/>
              </w:rPr>
              <w:t>indicate</w:t>
            </w:r>
            <w:r>
              <w:rPr>
                <w:spacing w:val="-4"/>
                <w:sz w:val="20"/>
              </w:rPr>
              <w:t xml:space="preserve"> </w:t>
            </w:r>
            <w:r>
              <w:rPr>
                <w:sz w:val="20"/>
              </w:rPr>
              <w:t>that</w:t>
            </w:r>
            <w:r>
              <w:rPr>
                <w:spacing w:val="-4"/>
                <w:sz w:val="20"/>
              </w:rPr>
              <w:t xml:space="preserve"> </w:t>
            </w:r>
            <w:r>
              <w:rPr>
                <w:sz w:val="20"/>
              </w:rPr>
              <w:t>mulching-based</w:t>
            </w:r>
            <w:r>
              <w:rPr>
                <w:spacing w:val="-3"/>
                <w:sz w:val="20"/>
              </w:rPr>
              <w:t xml:space="preserve"> </w:t>
            </w:r>
            <w:r>
              <w:rPr>
                <w:sz w:val="20"/>
              </w:rPr>
              <w:t>strategies</w:t>
            </w:r>
            <w:r>
              <w:rPr>
                <w:spacing w:val="-5"/>
                <w:sz w:val="20"/>
              </w:rPr>
              <w:t xml:space="preserve"> </w:t>
            </w:r>
            <w:r>
              <w:rPr>
                <w:sz w:val="20"/>
              </w:rPr>
              <w:t>represent</w:t>
            </w:r>
            <w:r>
              <w:rPr>
                <w:spacing w:val="-5"/>
                <w:sz w:val="20"/>
              </w:rPr>
              <w:t xml:space="preserve"> </w:t>
            </w:r>
            <w:r>
              <w:rPr>
                <w:sz w:val="20"/>
              </w:rPr>
              <w:t>viable</w:t>
            </w:r>
            <w:r>
              <w:rPr>
                <w:spacing w:val="-4"/>
                <w:sz w:val="20"/>
              </w:rPr>
              <w:t xml:space="preserve"> </w:t>
            </w:r>
            <w:r>
              <w:rPr>
                <w:sz w:val="20"/>
              </w:rPr>
              <w:t>and</w:t>
            </w:r>
            <w:r>
              <w:rPr>
                <w:spacing w:val="-3"/>
                <w:sz w:val="20"/>
              </w:rPr>
              <w:t xml:space="preserve"> </w:t>
            </w:r>
            <w:r>
              <w:rPr>
                <w:sz w:val="20"/>
              </w:rPr>
              <w:t>environmentally</w:t>
            </w:r>
            <w:r>
              <w:rPr>
                <w:spacing w:val="-3"/>
                <w:sz w:val="20"/>
              </w:rPr>
              <w:t xml:space="preserve"> </w:t>
            </w:r>
            <w:r>
              <w:rPr>
                <w:sz w:val="20"/>
              </w:rPr>
              <w:t>sustainable alternatives to chemical herbicides, particularly for organic production systems that prioritize long-term soil</w:t>
            </w:r>
          </w:p>
          <w:p w:rsidR="00AF51F3" w:rsidRDefault="00AA7FA1">
            <w:pPr>
              <w:pStyle w:val="TableParagraph"/>
              <w:spacing w:line="208" w:lineRule="exact"/>
              <w:rPr>
                <w:sz w:val="20"/>
              </w:rPr>
            </w:pPr>
            <w:r>
              <w:rPr>
                <w:spacing w:val="-2"/>
                <w:sz w:val="20"/>
              </w:rPr>
              <w:t>health.”</w:t>
            </w:r>
          </w:p>
        </w:tc>
        <w:tc>
          <w:tcPr>
            <w:tcW w:w="6445" w:type="dxa"/>
          </w:tcPr>
          <w:p w:rsidR="00AF51F3" w:rsidRDefault="00AF51F3">
            <w:pPr>
              <w:pStyle w:val="TableParagraph"/>
              <w:ind w:left="0"/>
              <w:rPr>
                <w:sz w:val="18"/>
              </w:rPr>
            </w:pPr>
          </w:p>
        </w:tc>
      </w:tr>
    </w:tbl>
    <w:p w:rsidR="00AF51F3" w:rsidRDefault="00AF51F3">
      <w:pPr>
        <w:pStyle w:val="TableParagraph"/>
        <w:rPr>
          <w:sz w:val="18"/>
        </w:rPr>
        <w:sectPr w:rsidR="00AF51F3">
          <w:pgSz w:w="23820" w:h="16840" w:orient="landscape"/>
          <w:pgMar w:top="1820" w:right="1275" w:bottom="880" w:left="1275" w:header="1285" w:footer="694"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AF51F3">
        <w:trPr>
          <w:trHeight w:val="450"/>
        </w:trPr>
        <w:tc>
          <w:tcPr>
            <w:tcW w:w="21152" w:type="dxa"/>
            <w:gridSpan w:val="3"/>
            <w:tcBorders>
              <w:top w:val="nil"/>
              <w:left w:val="nil"/>
              <w:right w:val="nil"/>
            </w:tcBorders>
          </w:tcPr>
          <w:p w:rsidR="008C12A8" w:rsidRDefault="008C12A8">
            <w:pPr>
              <w:pStyle w:val="TableParagraph"/>
              <w:spacing w:line="221" w:lineRule="exact"/>
              <w:ind w:left="112"/>
              <w:rPr>
                <w:b/>
                <w:sz w:val="20"/>
                <w:u w:val="single"/>
              </w:rPr>
            </w:pPr>
          </w:p>
          <w:p w:rsidR="008C12A8" w:rsidRDefault="008C12A8">
            <w:pPr>
              <w:pStyle w:val="TableParagraph"/>
              <w:spacing w:line="221" w:lineRule="exact"/>
              <w:ind w:left="112"/>
              <w:rPr>
                <w:b/>
                <w:sz w:val="20"/>
                <w:u w:val="single"/>
              </w:rPr>
            </w:pPr>
          </w:p>
          <w:p w:rsidR="008C12A8" w:rsidRDefault="008C12A8">
            <w:pPr>
              <w:pStyle w:val="TableParagraph"/>
              <w:spacing w:line="221" w:lineRule="exact"/>
              <w:ind w:left="112"/>
              <w:rPr>
                <w:b/>
                <w:sz w:val="20"/>
                <w:u w:val="single"/>
              </w:rPr>
            </w:pPr>
          </w:p>
          <w:p w:rsidR="00AF51F3" w:rsidRDefault="00AA7FA1">
            <w:pPr>
              <w:pStyle w:val="TableParagraph"/>
              <w:spacing w:line="221" w:lineRule="exact"/>
              <w:ind w:left="112"/>
              <w:rPr>
                <w:b/>
                <w:sz w:val="20"/>
              </w:rPr>
            </w:pPr>
            <w:r>
              <w:rPr>
                <w:b/>
                <w:sz w:val="20"/>
                <w:u w:val="single"/>
              </w:rPr>
              <w:t>PART</w:t>
            </w:r>
            <w:r>
              <w:rPr>
                <w:b/>
                <w:spacing w:val="44"/>
                <w:sz w:val="20"/>
                <w:u w:val="single"/>
              </w:rPr>
              <w:t xml:space="preserve"> </w:t>
            </w:r>
            <w:r>
              <w:rPr>
                <w:b/>
                <w:spacing w:val="-5"/>
                <w:sz w:val="20"/>
                <w:u w:val="single"/>
              </w:rPr>
              <w:t>2:</w:t>
            </w:r>
          </w:p>
        </w:tc>
      </w:tr>
      <w:tr w:rsidR="00AF51F3">
        <w:trPr>
          <w:trHeight w:val="657"/>
        </w:trPr>
        <w:tc>
          <w:tcPr>
            <w:tcW w:w="6831" w:type="dxa"/>
          </w:tcPr>
          <w:p w:rsidR="00AF51F3" w:rsidRDefault="00AF51F3">
            <w:pPr>
              <w:pStyle w:val="TableParagraph"/>
              <w:ind w:left="0"/>
              <w:rPr>
                <w:sz w:val="18"/>
              </w:rPr>
            </w:pPr>
          </w:p>
        </w:tc>
        <w:tc>
          <w:tcPr>
            <w:tcW w:w="8643" w:type="dxa"/>
          </w:tcPr>
          <w:p w:rsidR="00AF51F3" w:rsidRDefault="00AA7FA1">
            <w:pPr>
              <w:pStyle w:val="TableParagraph"/>
              <w:rPr>
                <w:b/>
                <w:sz w:val="20"/>
              </w:rPr>
            </w:pPr>
            <w:r>
              <w:rPr>
                <w:b/>
                <w:sz w:val="20"/>
              </w:rPr>
              <w:t>Reviewer’s</w:t>
            </w:r>
            <w:r>
              <w:rPr>
                <w:b/>
                <w:spacing w:val="-9"/>
                <w:sz w:val="20"/>
              </w:rPr>
              <w:t xml:space="preserve"> </w:t>
            </w:r>
            <w:r>
              <w:rPr>
                <w:b/>
                <w:spacing w:val="-2"/>
                <w:sz w:val="20"/>
              </w:rPr>
              <w:t>comment</w:t>
            </w:r>
          </w:p>
        </w:tc>
        <w:tc>
          <w:tcPr>
            <w:tcW w:w="5678" w:type="dxa"/>
          </w:tcPr>
          <w:p w:rsidR="00AF51F3" w:rsidRDefault="00AA7FA1">
            <w:pPr>
              <w:pStyle w:val="TableParagraph"/>
              <w:spacing w:line="261" w:lineRule="auto"/>
              <w:ind w:left="5" w:right="74"/>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AF51F3">
        <w:trPr>
          <w:trHeight w:val="537"/>
        </w:trPr>
        <w:tc>
          <w:tcPr>
            <w:tcW w:w="6831" w:type="dxa"/>
          </w:tcPr>
          <w:p w:rsidR="00AF51F3" w:rsidRDefault="00AA7FA1">
            <w:pPr>
              <w:pStyle w:val="TableParagraph"/>
              <w:spacing w:before="154"/>
              <w:ind w:left="107"/>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8643" w:type="dxa"/>
          </w:tcPr>
          <w:p w:rsidR="00AF51F3" w:rsidRDefault="00AA7FA1">
            <w:pPr>
              <w:pStyle w:val="TableParagraph"/>
              <w:spacing w:before="38"/>
              <w:rPr>
                <w:sz w:val="20"/>
              </w:rPr>
            </w:pPr>
            <w:r>
              <w:rPr>
                <w:sz w:val="20"/>
              </w:rPr>
              <w:t>No</w:t>
            </w:r>
            <w:r>
              <w:rPr>
                <w:spacing w:val="-3"/>
                <w:sz w:val="20"/>
              </w:rPr>
              <w:t xml:space="preserve"> </w:t>
            </w:r>
            <w:r>
              <w:rPr>
                <w:sz w:val="20"/>
              </w:rPr>
              <w:t>ethical</w:t>
            </w:r>
            <w:r>
              <w:rPr>
                <w:spacing w:val="-4"/>
                <w:sz w:val="20"/>
              </w:rPr>
              <w:t xml:space="preserve"> </w:t>
            </w:r>
            <w:r>
              <w:rPr>
                <w:sz w:val="20"/>
              </w:rPr>
              <w:t>concerns</w:t>
            </w:r>
            <w:r>
              <w:rPr>
                <w:spacing w:val="-5"/>
                <w:sz w:val="20"/>
              </w:rPr>
              <w:t xml:space="preserve"> </w:t>
            </w:r>
            <w:r>
              <w:rPr>
                <w:sz w:val="20"/>
              </w:rPr>
              <w:t>were</w:t>
            </w:r>
            <w:r>
              <w:rPr>
                <w:spacing w:val="-4"/>
                <w:sz w:val="20"/>
              </w:rPr>
              <w:t xml:space="preserve"> </w:t>
            </w:r>
            <w:r>
              <w:rPr>
                <w:sz w:val="20"/>
              </w:rPr>
              <w:t>identified.</w:t>
            </w:r>
            <w:r>
              <w:rPr>
                <w:spacing w:val="-4"/>
                <w:sz w:val="20"/>
              </w:rPr>
              <w:t xml:space="preserve"> </w:t>
            </w:r>
            <w:r>
              <w:rPr>
                <w:sz w:val="20"/>
              </w:rPr>
              <w:t>The</w:t>
            </w:r>
            <w:r>
              <w:rPr>
                <w:spacing w:val="-4"/>
                <w:sz w:val="20"/>
              </w:rPr>
              <w:t xml:space="preserve"> </w:t>
            </w:r>
            <w:r>
              <w:rPr>
                <w:sz w:val="20"/>
              </w:rPr>
              <w:t>study</w:t>
            </w:r>
            <w:r>
              <w:rPr>
                <w:spacing w:val="-5"/>
                <w:sz w:val="20"/>
              </w:rPr>
              <w:t xml:space="preserve"> </w:t>
            </w:r>
            <w:r>
              <w:rPr>
                <w:sz w:val="20"/>
              </w:rPr>
              <w:t>involves</w:t>
            </w:r>
            <w:r>
              <w:rPr>
                <w:spacing w:val="-5"/>
                <w:sz w:val="20"/>
              </w:rPr>
              <w:t xml:space="preserve"> </w:t>
            </w:r>
            <w:r>
              <w:rPr>
                <w:sz w:val="20"/>
              </w:rPr>
              <w:t>standard</w:t>
            </w:r>
            <w:r>
              <w:rPr>
                <w:spacing w:val="-3"/>
                <w:sz w:val="20"/>
              </w:rPr>
              <w:t xml:space="preserve"> </w:t>
            </w:r>
            <w:r>
              <w:rPr>
                <w:sz w:val="20"/>
              </w:rPr>
              <w:t>agronomic</w:t>
            </w:r>
            <w:r>
              <w:rPr>
                <w:spacing w:val="-4"/>
                <w:sz w:val="20"/>
              </w:rPr>
              <w:t xml:space="preserve"> </w:t>
            </w:r>
            <w:r>
              <w:rPr>
                <w:sz w:val="20"/>
              </w:rPr>
              <w:t>field</w:t>
            </w:r>
            <w:r>
              <w:rPr>
                <w:spacing w:val="-3"/>
                <w:sz w:val="20"/>
              </w:rPr>
              <w:t xml:space="preserve"> </w:t>
            </w:r>
            <w:r>
              <w:rPr>
                <w:sz w:val="20"/>
              </w:rPr>
              <w:t>experiments</w:t>
            </w:r>
            <w:r>
              <w:rPr>
                <w:spacing w:val="-5"/>
                <w:sz w:val="20"/>
              </w:rPr>
              <w:t xml:space="preserve"> </w:t>
            </w:r>
            <w:r>
              <w:rPr>
                <w:sz w:val="20"/>
              </w:rPr>
              <w:t>without human or animal subjects.</w:t>
            </w:r>
          </w:p>
        </w:tc>
        <w:tc>
          <w:tcPr>
            <w:tcW w:w="5678" w:type="dxa"/>
          </w:tcPr>
          <w:p w:rsidR="00AF51F3" w:rsidRDefault="00AF51F3">
            <w:pPr>
              <w:pStyle w:val="TableParagraph"/>
              <w:ind w:left="0"/>
              <w:rPr>
                <w:sz w:val="18"/>
              </w:rPr>
            </w:pPr>
          </w:p>
        </w:tc>
      </w:tr>
    </w:tbl>
    <w:p w:rsidR="00A0272A" w:rsidRDefault="00A0272A" w:rsidP="00A0272A">
      <w:pPr>
        <w:pStyle w:val="Affiliation"/>
        <w:spacing w:after="0" w:line="240" w:lineRule="auto"/>
        <w:jc w:val="left"/>
        <w:rPr>
          <w:rFonts w:ascii="Arial" w:hAnsi="Arial" w:cs="Arial"/>
          <w:b/>
          <w:sz w:val="16"/>
          <w:szCs w:val="16"/>
        </w:rPr>
      </w:pPr>
    </w:p>
    <w:p w:rsidR="00A0272A" w:rsidRDefault="00A0272A" w:rsidP="00A0272A">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A0272A" w:rsidRDefault="00A0272A" w:rsidP="00A0272A">
      <w:pPr>
        <w:pStyle w:val="Affiliation"/>
        <w:spacing w:after="0" w:line="240" w:lineRule="auto"/>
        <w:jc w:val="left"/>
        <w:rPr>
          <w:rFonts w:ascii="Arial" w:hAnsi="Arial" w:cs="Arial"/>
          <w:sz w:val="16"/>
          <w:szCs w:val="16"/>
        </w:rPr>
      </w:pPr>
    </w:p>
    <w:p w:rsidR="00A0272A" w:rsidRDefault="00A0272A" w:rsidP="00A0272A">
      <w:pPr>
        <w:rPr>
          <w:rFonts w:ascii="Helvetica" w:hAnsi="Helvetica"/>
          <w:sz w:val="20"/>
          <w:szCs w:val="20"/>
        </w:rPr>
      </w:pPr>
      <w:proofErr w:type="spellStart"/>
      <w:r>
        <w:rPr>
          <w:rFonts w:ascii="Calibri" w:hAnsi="Calibri" w:cs="Calibri"/>
          <w:color w:val="000000"/>
        </w:rPr>
        <w:t>Thabed</w:t>
      </w:r>
      <w:proofErr w:type="spellEnd"/>
      <w:r>
        <w:rPr>
          <w:rFonts w:ascii="Calibri" w:hAnsi="Calibri" w:cs="Calibri"/>
          <w:color w:val="000000"/>
        </w:rPr>
        <w:t xml:space="preserve"> </w:t>
      </w:r>
      <w:proofErr w:type="spellStart"/>
      <w:r>
        <w:rPr>
          <w:rFonts w:ascii="Calibri" w:hAnsi="Calibri" w:cs="Calibri"/>
          <w:color w:val="000000"/>
        </w:rPr>
        <w:t>Tholib</w:t>
      </w:r>
      <w:proofErr w:type="spellEnd"/>
      <w:r>
        <w:rPr>
          <w:rFonts w:ascii="Calibri" w:hAnsi="Calibri" w:cs="Calibri"/>
          <w:color w:val="000000"/>
        </w:rPr>
        <w:t xml:space="preserve"> </w:t>
      </w:r>
      <w:proofErr w:type="spellStart"/>
      <w:r>
        <w:rPr>
          <w:rFonts w:ascii="Calibri" w:hAnsi="Calibri" w:cs="Calibri"/>
          <w:color w:val="000000"/>
        </w:rPr>
        <w:t>Baladraf</w:t>
      </w:r>
      <w:proofErr w:type="spellEnd"/>
      <w:r>
        <w:rPr>
          <w:rFonts w:ascii="Calibri" w:hAnsi="Calibri" w:cs="Calibri"/>
          <w:color w:val="000000"/>
        </w:rPr>
        <w:t>, IPB University, Indonesia</w:t>
      </w:r>
      <w:r>
        <w:rPr>
          <w:rFonts w:ascii="Calibri" w:hAnsi="Calibri" w:cs="Calibri"/>
          <w:color w:val="000000"/>
        </w:rPr>
        <w:br/>
      </w:r>
    </w:p>
    <w:p w:rsidR="00AA7FA1" w:rsidRDefault="00AA7FA1">
      <w:bookmarkStart w:id="0" w:name="_GoBack"/>
      <w:bookmarkEnd w:id="0"/>
    </w:p>
    <w:sectPr w:rsidR="00AA7FA1">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4DE" w:rsidRDefault="001574DE">
      <w:r>
        <w:separator/>
      </w:r>
    </w:p>
  </w:endnote>
  <w:endnote w:type="continuationSeparator" w:id="0">
    <w:p w:rsidR="001574DE" w:rsidRDefault="0015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1F3" w:rsidRDefault="00AA7FA1">
    <w:pPr>
      <w:pStyle w:val="BodyText"/>
      <w:spacing w:line="14" w:lineRule="auto"/>
      <w:rPr>
        <w:b w:val="0"/>
      </w:rPr>
    </w:pPr>
    <w:r>
      <w:rPr>
        <w:b w:val="0"/>
        <w:noProof/>
      </w:rPr>
      <mc:AlternateContent>
        <mc:Choice Requires="wps">
          <w:drawing>
            <wp:anchor distT="0" distB="0" distL="0" distR="0" simplePos="0" relativeHeight="487395840"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AF51F3" w:rsidRDefault="00AA7FA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AF51F3" w:rsidRDefault="00AA7FA1">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6352"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F51F3" w:rsidRDefault="00AA7FA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AF51F3" w:rsidRDefault="00AA7FA1">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6864"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F51F3" w:rsidRDefault="00AA7FA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AF51F3" w:rsidRDefault="00AA7FA1">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737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AF51F3" w:rsidRDefault="00AA7FA1">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AF51F3" w:rsidRDefault="00AA7FA1">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4DE" w:rsidRDefault="001574DE">
      <w:r>
        <w:separator/>
      </w:r>
    </w:p>
  </w:footnote>
  <w:footnote w:type="continuationSeparator" w:id="0">
    <w:p w:rsidR="001574DE" w:rsidRDefault="0015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1F3" w:rsidRDefault="00AA7FA1">
    <w:pPr>
      <w:pStyle w:val="BodyText"/>
      <w:spacing w:line="14" w:lineRule="auto"/>
      <w:rPr>
        <w:b w:val="0"/>
      </w:rPr>
    </w:pPr>
    <w:r>
      <w:rPr>
        <w:b w:val="0"/>
        <w:noProof/>
      </w:rPr>
      <mc:AlternateContent>
        <mc:Choice Requires="wps">
          <w:drawing>
            <wp:anchor distT="0" distB="0" distL="0" distR="0" simplePos="0" relativeHeight="48739532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F51F3" w:rsidRDefault="00AA7FA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AF51F3" w:rsidRDefault="00AA7FA1">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03BE8"/>
    <w:multiLevelType w:val="hybridMultilevel"/>
    <w:tmpl w:val="F48645C6"/>
    <w:lvl w:ilvl="0" w:tplc="51F8083C">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4A469AA">
      <w:numFmt w:val="bullet"/>
      <w:lvlText w:val="•"/>
      <w:lvlJc w:val="left"/>
      <w:pPr>
        <w:ind w:left="1672" w:hanging="360"/>
      </w:pPr>
      <w:rPr>
        <w:rFonts w:hint="default"/>
        <w:lang w:val="en-US" w:eastAsia="en-US" w:bidi="ar-SA"/>
      </w:rPr>
    </w:lvl>
    <w:lvl w:ilvl="2" w:tplc="014E5486">
      <w:numFmt w:val="bullet"/>
      <w:lvlText w:val="•"/>
      <w:lvlJc w:val="left"/>
      <w:pPr>
        <w:ind w:left="2525" w:hanging="360"/>
      </w:pPr>
      <w:rPr>
        <w:rFonts w:hint="default"/>
        <w:lang w:val="en-US" w:eastAsia="en-US" w:bidi="ar-SA"/>
      </w:rPr>
    </w:lvl>
    <w:lvl w:ilvl="3" w:tplc="31D4EF14">
      <w:numFmt w:val="bullet"/>
      <w:lvlText w:val="•"/>
      <w:lvlJc w:val="left"/>
      <w:pPr>
        <w:ind w:left="3377" w:hanging="360"/>
      </w:pPr>
      <w:rPr>
        <w:rFonts w:hint="default"/>
        <w:lang w:val="en-US" w:eastAsia="en-US" w:bidi="ar-SA"/>
      </w:rPr>
    </w:lvl>
    <w:lvl w:ilvl="4" w:tplc="841487A0">
      <w:numFmt w:val="bullet"/>
      <w:lvlText w:val="•"/>
      <w:lvlJc w:val="left"/>
      <w:pPr>
        <w:ind w:left="4230" w:hanging="360"/>
      </w:pPr>
      <w:rPr>
        <w:rFonts w:hint="default"/>
        <w:lang w:val="en-US" w:eastAsia="en-US" w:bidi="ar-SA"/>
      </w:rPr>
    </w:lvl>
    <w:lvl w:ilvl="5" w:tplc="94F287BE">
      <w:numFmt w:val="bullet"/>
      <w:lvlText w:val="•"/>
      <w:lvlJc w:val="left"/>
      <w:pPr>
        <w:ind w:left="5083" w:hanging="360"/>
      </w:pPr>
      <w:rPr>
        <w:rFonts w:hint="default"/>
        <w:lang w:val="en-US" w:eastAsia="en-US" w:bidi="ar-SA"/>
      </w:rPr>
    </w:lvl>
    <w:lvl w:ilvl="6" w:tplc="F3965F58">
      <w:numFmt w:val="bullet"/>
      <w:lvlText w:val="•"/>
      <w:lvlJc w:val="left"/>
      <w:pPr>
        <w:ind w:left="5935" w:hanging="360"/>
      </w:pPr>
      <w:rPr>
        <w:rFonts w:hint="default"/>
        <w:lang w:val="en-US" w:eastAsia="en-US" w:bidi="ar-SA"/>
      </w:rPr>
    </w:lvl>
    <w:lvl w:ilvl="7" w:tplc="0C3CBE40">
      <w:numFmt w:val="bullet"/>
      <w:lvlText w:val="•"/>
      <w:lvlJc w:val="left"/>
      <w:pPr>
        <w:ind w:left="6788" w:hanging="360"/>
      </w:pPr>
      <w:rPr>
        <w:rFonts w:hint="default"/>
        <w:lang w:val="en-US" w:eastAsia="en-US" w:bidi="ar-SA"/>
      </w:rPr>
    </w:lvl>
    <w:lvl w:ilvl="8" w:tplc="3C14520C">
      <w:numFmt w:val="bullet"/>
      <w:lvlText w:val="•"/>
      <w:lvlJc w:val="left"/>
      <w:pPr>
        <w:ind w:left="7640" w:hanging="360"/>
      </w:pPr>
      <w:rPr>
        <w:rFonts w:hint="default"/>
        <w:lang w:val="en-US" w:eastAsia="en-US" w:bidi="ar-SA"/>
      </w:rPr>
    </w:lvl>
  </w:abstractNum>
  <w:abstractNum w:abstractNumId="1" w15:restartNumberingAfterBreak="0">
    <w:nsid w:val="5FEF2170"/>
    <w:multiLevelType w:val="hybridMultilevel"/>
    <w:tmpl w:val="1EA4DE5E"/>
    <w:lvl w:ilvl="0" w:tplc="6A92BE34">
      <w:start w:val="1"/>
      <w:numFmt w:val="decimal"/>
      <w:lvlText w:val="%1."/>
      <w:lvlJc w:val="left"/>
      <w:pPr>
        <w:ind w:left="828"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1D492E4">
      <w:numFmt w:val="bullet"/>
      <w:lvlText w:val="•"/>
      <w:lvlJc w:val="left"/>
      <w:pPr>
        <w:ind w:left="1672" w:hanging="360"/>
      </w:pPr>
      <w:rPr>
        <w:rFonts w:hint="default"/>
        <w:lang w:val="en-US" w:eastAsia="en-US" w:bidi="ar-SA"/>
      </w:rPr>
    </w:lvl>
    <w:lvl w:ilvl="2" w:tplc="A1E42EA4">
      <w:numFmt w:val="bullet"/>
      <w:lvlText w:val="•"/>
      <w:lvlJc w:val="left"/>
      <w:pPr>
        <w:ind w:left="2525" w:hanging="360"/>
      </w:pPr>
      <w:rPr>
        <w:rFonts w:hint="default"/>
        <w:lang w:val="en-US" w:eastAsia="en-US" w:bidi="ar-SA"/>
      </w:rPr>
    </w:lvl>
    <w:lvl w:ilvl="3" w:tplc="A980FC92">
      <w:numFmt w:val="bullet"/>
      <w:lvlText w:val="•"/>
      <w:lvlJc w:val="left"/>
      <w:pPr>
        <w:ind w:left="3377" w:hanging="360"/>
      </w:pPr>
      <w:rPr>
        <w:rFonts w:hint="default"/>
        <w:lang w:val="en-US" w:eastAsia="en-US" w:bidi="ar-SA"/>
      </w:rPr>
    </w:lvl>
    <w:lvl w:ilvl="4" w:tplc="F6A0F51E">
      <w:numFmt w:val="bullet"/>
      <w:lvlText w:val="•"/>
      <w:lvlJc w:val="left"/>
      <w:pPr>
        <w:ind w:left="4230" w:hanging="360"/>
      </w:pPr>
      <w:rPr>
        <w:rFonts w:hint="default"/>
        <w:lang w:val="en-US" w:eastAsia="en-US" w:bidi="ar-SA"/>
      </w:rPr>
    </w:lvl>
    <w:lvl w:ilvl="5" w:tplc="4AAAB15A">
      <w:numFmt w:val="bullet"/>
      <w:lvlText w:val="•"/>
      <w:lvlJc w:val="left"/>
      <w:pPr>
        <w:ind w:left="5083" w:hanging="360"/>
      </w:pPr>
      <w:rPr>
        <w:rFonts w:hint="default"/>
        <w:lang w:val="en-US" w:eastAsia="en-US" w:bidi="ar-SA"/>
      </w:rPr>
    </w:lvl>
    <w:lvl w:ilvl="6" w:tplc="47E478F2">
      <w:numFmt w:val="bullet"/>
      <w:lvlText w:val="•"/>
      <w:lvlJc w:val="left"/>
      <w:pPr>
        <w:ind w:left="5935" w:hanging="360"/>
      </w:pPr>
      <w:rPr>
        <w:rFonts w:hint="default"/>
        <w:lang w:val="en-US" w:eastAsia="en-US" w:bidi="ar-SA"/>
      </w:rPr>
    </w:lvl>
    <w:lvl w:ilvl="7" w:tplc="39F2839C">
      <w:numFmt w:val="bullet"/>
      <w:lvlText w:val="•"/>
      <w:lvlJc w:val="left"/>
      <w:pPr>
        <w:ind w:left="6788" w:hanging="360"/>
      </w:pPr>
      <w:rPr>
        <w:rFonts w:hint="default"/>
        <w:lang w:val="en-US" w:eastAsia="en-US" w:bidi="ar-SA"/>
      </w:rPr>
    </w:lvl>
    <w:lvl w:ilvl="8" w:tplc="7C3C7B02">
      <w:numFmt w:val="bullet"/>
      <w:lvlText w:val="•"/>
      <w:lvlJc w:val="left"/>
      <w:pPr>
        <w:ind w:left="7640"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51F3"/>
    <w:rsid w:val="00003A07"/>
    <w:rsid w:val="001574DE"/>
    <w:rsid w:val="00306B80"/>
    <w:rsid w:val="003209DB"/>
    <w:rsid w:val="004D1048"/>
    <w:rsid w:val="00533EE0"/>
    <w:rsid w:val="005C1135"/>
    <w:rsid w:val="008C12A8"/>
    <w:rsid w:val="00A0272A"/>
    <w:rsid w:val="00AA7FA1"/>
    <w:rsid w:val="00AF51F3"/>
    <w:rsid w:val="00C1052A"/>
    <w:rsid w:val="00E42596"/>
    <w:rsid w:val="00E45DB6"/>
    <w:rsid w:val="00E759C7"/>
    <w:rsid w:val="00F8354A"/>
    <w:rsid w:val="00FC7B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8E87C-8855-4310-9D3C-8C08A577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306B80"/>
    <w:rPr>
      <w:color w:val="0000FF"/>
      <w:u w:val="single"/>
    </w:rPr>
  </w:style>
  <w:style w:type="paragraph" w:customStyle="1" w:styleId="Affiliation">
    <w:name w:val="Affiliation"/>
    <w:basedOn w:val="Normal"/>
    <w:rsid w:val="00A0272A"/>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137222">
      <w:bodyDiv w:val="1"/>
      <w:marLeft w:val="0"/>
      <w:marRight w:val="0"/>
      <w:marTop w:val="0"/>
      <w:marBottom w:val="0"/>
      <w:divBdr>
        <w:top w:val="none" w:sz="0" w:space="0" w:color="auto"/>
        <w:left w:val="none" w:sz="0" w:space="0" w:color="auto"/>
        <w:bottom w:val="none" w:sz="0" w:space="0" w:color="auto"/>
        <w:right w:val="none" w:sz="0" w:space="0" w:color="auto"/>
      </w:divBdr>
    </w:div>
    <w:div w:id="1729914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ss.com/index.php/IJP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25</cp:revision>
  <dcterms:created xsi:type="dcterms:W3CDTF">2025-11-19T11:17:00Z</dcterms:created>
  <dcterms:modified xsi:type="dcterms:W3CDTF">2025-12-03T12:12:00Z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Creator">
    <vt:lpwstr>Microsoft® Word untuk Microsoft 365</vt:lpwstr>
  </property>
  <property fmtid="{D5CDD505-2E9C-101B-9397-08002B2CF9AE}" pid="4" name="LastSaved">
    <vt:filetime>2025-11-19T00:00:00Z</vt:filetime>
  </property>
  <property fmtid="{D5CDD505-2E9C-101B-9397-08002B2CF9AE}" pid="5" name="Producer">
    <vt:lpwstr>Microsoft® Word untuk Microsoft 365</vt:lpwstr>
  </property>
</Properties>
</file>