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858" w:rsidRDefault="00805858">
      <w:pPr>
        <w:spacing w:before="101" w:after="1"/>
        <w:rPr>
          <w:sz w:val="2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"/>
        <w:gridCol w:w="5168"/>
        <w:gridCol w:w="83"/>
        <w:gridCol w:w="9356"/>
        <w:gridCol w:w="6331"/>
        <w:gridCol w:w="113"/>
      </w:tblGrid>
      <w:tr w:rsidR="00805858" w:rsidTr="00DC580C">
        <w:trPr>
          <w:gridBefore w:val="1"/>
          <w:gridAfter w:val="1"/>
          <w:wBefore w:w="101" w:type="dxa"/>
          <w:wAfter w:w="113" w:type="dxa"/>
          <w:trHeight w:val="290"/>
        </w:trPr>
        <w:tc>
          <w:tcPr>
            <w:tcW w:w="5168" w:type="dxa"/>
          </w:tcPr>
          <w:p w:rsidR="00805858" w:rsidRDefault="00797521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bookmarkStart w:id="0" w:name="_Hlk213687195"/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  <w:gridSpan w:val="3"/>
          </w:tcPr>
          <w:p w:rsidR="00805858" w:rsidRDefault="005C4848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hyperlink r:id="rId6">
              <w:r w:rsidR="00797521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International</w:t>
              </w:r>
              <w:r w:rsidR="00797521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797521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797521">
                <w:rPr>
                  <w:rFonts w:ascii="Arial"/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 w:rsidR="00797521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797521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797521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Environment</w:t>
              </w:r>
              <w:r w:rsidR="00797521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797521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797521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797521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Climate</w:t>
              </w:r>
              <w:r w:rsidR="00797521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797521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Change</w:t>
              </w:r>
            </w:hyperlink>
          </w:p>
        </w:tc>
      </w:tr>
      <w:bookmarkEnd w:id="0"/>
      <w:tr w:rsidR="00805858" w:rsidTr="00DC580C">
        <w:trPr>
          <w:gridBefore w:val="1"/>
          <w:gridAfter w:val="1"/>
          <w:wBefore w:w="101" w:type="dxa"/>
          <w:wAfter w:w="113" w:type="dxa"/>
          <w:trHeight w:val="290"/>
        </w:trPr>
        <w:tc>
          <w:tcPr>
            <w:tcW w:w="5168" w:type="dxa"/>
          </w:tcPr>
          <w:p w:rsidR="00805858" w:rsidRDefault="00797521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  <w:gridSpan w:val="3"/>
          </w:tcPr>
          <w:p w:rsidR="00805858" w:rsidRDefault="00797521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Ms_IJECC_147789</w:t>
            </w:r>
          </w:p>
        </w:tc>
      </w:tr>
      <w:tr w:rsidR="00805858" w:rsidTr="00DC580C">
        <w:trPr>
          <w:gridBefore w:val="1"/>
          <w:gridAfter w:val="1"/>
          <w:wBefore w:w="101" w:type="dxa"/>
          <w:wAfter w:w="113" w:type="dxa"/>
          <w:trHeight w:val="650"/>
        </w:trPr>
        <w:tc>
          <w:tcPr>
            <w:tcW w:w="5168" w:type="dxa"/>
          </w:tcPr>
          <w:p w:rsidR="00805858" w:rsidRDefault="00797521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  <w:gridSpan w:val="3"/>
          </w:tcPr>
          <w:p w:rsidR="00805858" w:rsidRDefault="00797521">
            <w:pPr>
              <w:pStyle w:val="TableParagraph"/>
              <w:spacing w:before="2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Approaches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metagenomics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assess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microbial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diversity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river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water</w:t>
            </w:r>
          </w:p>
        </w:tc>
      </w:tr>
      <w:tr w:rsidR="00805858" w:rsidTr="00DC580C">
        <w:trPr>
          <w:gridBefore w:val="1"/>
          <w:gridAfter w:val="1"/>
          <w:wBefore w:w="101" w:type="dxa"/>
          <w:wAfter w:w="113" w:type="dxa"/>
          <w:trHeight w:val="333"/>
        </w:trPr>
        <w:tc>
          <w:tcPr>
            <w:tcW w:w="5168" w:type="dxa"/>
          </w:tcPr>
          <w:p w:rsidR="00805858" w:rsidRDefault="00797521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0" w:type="dxa"/>
            <w:gridSpan w:val="3"/>
          </w:tcPr>
          <w:p w:rsidR="00805858" w:rsidRDefault="00797521">
            <w:pPr>
              <w:pStyle w:val="TableParagraph"/>
              <w:spacing w:before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Review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  <w:tr w:rsidR="00805858" w:rsidTr="00DC580C">
        <w:trPr>
          <w:trHeight w:val="450"/>
        </w:trPr>
        <w:tc>
          <w:tcPr>
            <w:tcW w:w="21152" w:type="dxa"/>
            <w:gridSpan w:val="6"/>
            <w:tcBorders>
              <w:top w:val="nil"/>
              <w:left w:val="nil"/>
              <w:right w:val="nil"/>
            </w:tcBorders>
          </w:tcPr>
          <w:p w:rsidR="00805858" w:rsidRDefault="00797521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805858" w:rsidTr="00DC580C">
        <w:trPr>
          <w:trHeight w:val="964"/>
        </w:trPr>
        <w:tc>
          <w:tcPr>
            <w:tcW w:w="5352" w:type="dxa"/>
            <w:gridSpan w:val="3"/>
          </w:tcPr>
          <w:p w:rsidR="00805858" w:rsidRDefault="008058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56" w:type="dxa"/>
          </w:tcPr>
          <w:p w:rsidR="00805858" w:rsidRDefault="00797521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805858" w:rsidRDefault="00797521">
            <w:pPr>
              <w:pStyle w:val="TableParagraph"/>
              <w:ind w:left="108" w:right="137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  <w:gridSpan w:val="2"/>
          </w:tcPr>
          <w:p w:rsidR="00805858" w:rsidRDefault="00797521">
            <w:pPr>
              <w:pStyle w:val="TableParagraph"/>
              <w:spacing w:line="252" w:lineRule="auto"/>
              <w:ind w:left="108" w:right="740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805858" w:rsidTr="00DC580C">
        <w:trPr>
          <w:trHeight w:val="1264"/>
        </w:trPr>
        <w:tc>
          <w:tcPr>
            <w:tcW w:w="5352" w:type="dxa"/>
            <w:gridSpan w:val="3"/>
          </w:tcPr>
          <w:p w:rsidR="00805858" w:rsidRDefault="00797521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805858" w:rsidRDefault="00797521">
            <w:pPr>
              <w:pStyle w:val="TableParagraph"/>
              <w:spacing w:before="1"/>
              <w:ind w:left="108"/>
            </w:pPr>
            <w:r>
              <w:t>This manuscript is important as it highlights the application of metagenomics in assessing river water microbial diversity, aiding in understanding ecosystem health and waterborne pathogens. It provides valuable</w:t>
            </w:r>
            <w:r>
              <w:rPr>
                <w:spacing w:val="-5"/>
              </w:rPr>
              <w:t xml:space="preserve"> </w:t>
            </w:r>
            <w:r>
              <w:t>insights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environmental</w:t>
            </w:r>
            <w:r>
              <w:rPr>
                <w:spacing w:val="-2"/>
              </w:rPr>
              <w:t xml:space="preserve"> </w:t>
            </w:r>
            <w:r>
              <w:t>monitoring,</w:t>
            </w:r>
            <w:r>
              <w:rPr>
                <w:spacing w:val="-3"/>
              </w:rPr>
              <w:t xml:space="preserve"> </w:t>
            </w:r>
            <w:r>
              <w:t>public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protection,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advancing</w:t>
            </w:r>
            <w:r>
              <w:rPr>
                <w:spacing w:val="-5"/>
              </w:rPr>
              <w:t xml:space="preserve"> </w:t>
            </w:r>
            <w:r>
              <w:t>genomic-based approaches in aquatic microbial ecology.</w:t>
            </w:r>
          </w:p>
        </w:tc>
        <w:tc>
          <w:tcPr>
            <w:tcW w:w="6444" w:type="dxa"/>
            <w:gridSpan w:val="2"/>
          </w:tcPr>
          <w:p w:rsidR="00805858" w:rsidRDefault="00805858">
            <w:pPr>
              <w:pStyle w:val="TableParagraph"/>
              <w:ind w:left="0"/>
              <w:rPr>
                <w:sz w:val="20"/>
              </w:rPr>
            </w:pPr>
          </w:p>
        </w:tc>
      </w:tr>
      <w:tr w:rsidR="00805858" w:rsidTr="00DC580C">
        <w:trPr>
          <w:trHeight w:val="1262"/>
        </w:trPr>
        <w:tc>
          <w:tcPr>
            <w:tcW w:w="5352" w:type="dxa"/>
            <w:gridSpan w:val="3"/>
          </w:tcPr>
          <w:p w:rsidR="00805858" w:rsidRDefault="00797521">
            <w:pPr>
              <w:pStyle w:val="TableParagraph"/>
              <w:spacing w:before="1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805858" w:rsidRDefault="00797521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805858" w:rsidRDefault="00797521">
            <w:pPr>
              <w:pStyle w:val="TableParagraph"/>
              <w:ind w:left="108" w:right="576"/>
              <w:jc w:val="both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current</w:t>
            </w:r>
            <w:r>
              <w:rPr>
                <w:spacing w:val="-4"/>
              </w:rPr>
              <w:t xml:space="preserve"> </w:t>
            </w:r>
            <w:r>
              <w:t>title,</w:t>
            </w:r>
            <w:r>
              <w:rPr>
                <w:spacing w:val="-1"/>
              </w:rPr>
              <w:t xml:space="preserve"> </w:t>
            </w:r>
            <w:r>
              <w:t>“Approaches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Metagenomics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Assess</w:t>
            </w:r>
            <w:r>
              <w:rPr>
                <w:spacing w:val="-4"/>
              </w:rPr>
              <w:t xml:space="preserve"> </w:t>
            </w:r>
            <w:r>
              <w:t>Microbial</w:t>
            </w:r>
            <w:r>
              <w:rPr>
                <w:spacing w:val="-2"/>
              </w:rPr>
              <w:t xml:space="preserve"> </w:t>
            </w:r>
            <w:r>
              <w:t>Diversity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River</w:t>
            </w:r>
            <w:r>
              <w:rPr>
                <w:spacing w:val="-2"/>
              </w:rPr>
              <w:t xml:space="preserve"> </w:t>
            </w:r>
            <w:r>
              <w:t>Water,”</w:t>
            </w:r>
            <w:r>
              <w:rPr>
                <w:spacing w:val="-2"/>
              </w:rPr>
              <w:t xml:space="preserve"> </w:t>
            </w:r>
            <w:r>
              <w:t>is generally</w:t>
            </w:r>
            <w:r>
              <w:rPr>
                <w:spacing w:val="-6"/>
              </w:rPr>
              <w:t xml:space="preserve"> </w:t>
            </w:r>
            <w:r>
              <w:t>understandable</w:t>
            </w:r>
            <w:r>
              <w:rPr>
                <w:spacing w:val="-3"/>
              </w:rPr>
              <w:t xml:space="preserve"> </w:t>
            </w:r>
            <w:r>
              <w:t>but</w:t>
            </w:r>
            <w:r>
              <w:rPr>
                <w:spacing w:val="-2"/>
              </w:rPr>
              <w:t xml:space="preserve"> </w:t>
            </w:r>
            <w:r>
              <w:t>slightly</w:t>
            </w:r>
            <w:r>
              <w:rPr>
                <w:spacing w:val="-6"/>
              </w:rPr>
              <w:t xml:space="preserve"> </w:t>
            </w:r>
            <w:r>
              <w:t>awkward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phrasing.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clearer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more</w:t>
            </w:r>
            <w:r>
              <w:rPr>
                <w:spacing w:val="-3"/>
              </w:rPr>
              <w:t xml:space="preserve"> </w:t>
            </w:r>
            <w:r>
              <w:t>concise</w:t>
            </w:r>
            <w:r>
              <w:rPr>
                <w:spacing w:val="-3"/>
              </w:rPr>
              <w:t xml:space="preserve"> </w:t>
            </w:r>
            <w:r>
              <w:t>alternative could be: “Metagenomic Approaches for Assessing Microbial Diversity in River Ecosystems.”</w:t>
            </w:r>
          </w:p>
        </w:tc>
        <w:tc>
          <w:tcPr>
            <w:tcW w:w="6444" w:type="dxa"/>
            <w:gridSpan w:val="2"/>
          </w:tcPr>
          <w:p w:rsidR="00805858" w:rsidRDefault="00805858">
            <w:pPr>
              <w:pStyle w:val="TableParagraph"/>
              <w:ind w:left="0"/>
              <w:rPr>
                <w:sz w:val="20"/>
              </w:rPr>
            </w:pPr>
          </w:p>
        </w:tc>
      </w:tr>
      <w:tr w:rsidR="00805858" w:rsidTr="00DC580C">
        <w:trPr>
          <w:trHeight w:val="1262"/>
        </w:trPr>
        <w:tc>
          <w:tcPr>
            <w:tcW w:w="5352" w:type="dxa"/>
            <w:gridSpan w:val="3"/>
          </w:tcPr>
          <w:p w:rsidR="00805858" w:rsidRDefault="00797521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805858" w:rsidRDefault="00797521">
            <w:pPr>
              <w:pStyle w:val="TableParagraph"/>
              <w:ind w:left="108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abstract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comprehensive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coverage</w:t>
            </w:r>
            <w:r>
              <w:rPr>
                <w:spacing w:val="-2"/>
              </w:rPr>
              <w:t xml:space="preserve"> </w:t>
            </w:r>
            <w:r>
              <w:t>but</w:t>
            </w:r>
            <w:r>
              <w:rPr>
                <w:spacing w:val="-4"/>
              </w:rPr>
              <w:t xml:space="preserve"> </w:t>
            </w:r>
            <w:r>
              <w:t>too</w:t>
            </w:r>
            <w:r>
              <w:rPr>
                <w:spacing w:val="-5"/>
              </w:rPr>
              <w:t xml:space="preserve"> </w:t>
            </w:r>
            <w:r>
              <w:t>lengthy,</w:t>
            </w:r>
            <w:r>
              <w:rPr>
                <w:spacing w:val="-3"/>
              </w:rPr>
              <w:t xml:space="preserve"> </w:t>
            </w:r>
            <w:r>
              <w:t>repetitive,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unfocused.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reads</w:t>
            </w:r>
            <w:r>
              <w:rPr>
                <w:spacing w:val="-3"/>
              </w:rPr>
              <w:t xml:space="preserve"> </w:t>
            </w:r>
            <w:r>
              <w:t>more</w:t>
            </w:r>
            <w:r>
              <w:rPr>
                <w:spacing w:val="-4"/>
              </w:rPr>
              <w:t xml:space="preserve"> </w:t>
            </w:r>
            <w:r>
              <w:t>like an introduction than a concise summary. Overall, the abstract needs shortening, clearer structure, and stronger focus on purpose and significance.</w:t>
            </w:r>
          </w:p>
        </w:tc>
        <w:tc>
          <w:tcPr>
            <w:tcW w:w="6444" w:type="dxa"/>
            <w:gridSpan w:val="2"/>
          </w:tcPr>
          <w:p w:rsidR="00805858" w:rsidRDefault="00805858">
            <w:pPr>
              <w:pStyle w:val="TableParagraph"/>
              <w:ind w:left="0"/>
              <w:rPr>
                <w:sz w:val="20"/>
              </w:rPr>
            </w:pPr>
          </w:p>
        </w:tc>
      </w:tr>
      <w:tr w:rsidR="00805858" w:rsidTr="00DC580C">
        <w:trPr>
          <w:trHeight w:val="1012"/>
        </w:trPr>
        <w:tc>
          <w:tcPr>
            <w:tcW w:w="5352" w:type="dxa"/>
            <w:gridSpan w:val="3"/>
          </w:tcPr>
          <w:p w:rsidR="00805858" w:rsidRDefault="00797521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805858" w:rsidRDefault="00797521">
            <w:pPr>
              <w:pStyle w:val="TableParagraph"/>
              <w:ind w:left="108"/>
            </w:pPr>
            <w:r>
              <w:t>YES,</w:t>
            </w:r>
            <w:r>
              <w:rPr>
                <w:spacing w:val="-3"/>
              </w:rPr>
              <w:t xml:space="preserve"> </w:t>
            </w:r>
            <w:proofErr w:type="gramStart"/>
            <w:r>
              <w:t>This</w:t>
            </w:r>
            <w:proofErr w:type="gramEnd"/>
            <w:r>
              <w:rPr>
                <w:spacing w:val="-3"/>
              </w:rPr>
              <w:t xml:space="preserve"> </w:t>
            </w:r>
            <w:r>
              <w:t>manuscript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important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highlights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application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metagenomics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assessing</w:t>
            </w:r>
            <w:r>
              <w:rPr>
                <w:spacing w:val="-6"/>
              </w:rPr>
              <w:t xml:space="preserve"> </w:t>
            </w:r>
            <w:r>
              <w:t>river water microbial diversity, aiding in understanding ecosystem health and waterborne pathogens. It provides valuable insights for environmental monitoring, public health protection, and advancing</w:t>
            </w:r>
          </w:p>
          <w:p w:rsidR="00805858" w:rsidRDefault="00797521">
            <w:pPr>
              <w:pStyle w:val="TableParagraph"/>
              <w:spacing w:line="233" w:lineRule="exact"/>
              <w:ind w:left="108"/>
            </w:pPr>
            <w:r>
              <w:t>genomic-based</w:t>
            </w:r>
            <w:r>
              <w:rPr>
                <w:spacing w:val="-6"/>
              </w:rPr>
              <w:t xml:space="preserve"> </w:t>
            </w:r>
            <w:r>
              <w:t>approaches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aquatic</w:t>
            </w:r>
            <w:r>
              <w:rPr>
                <w:spacing w:val="-5"/>
              </w:rPr>
              <w:t xml:space="preserve"> </w:t>
            </w:r>
            <w:r>
              <w:t>microbial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ecology.</w:t>
            </w:r>
          </w:p>
        </w:tc>
        <w:tc>
          <w:tcPr>
            <w:tcW w:w="6444" w:type="dxa"/>
            <w:gridSpan w:val="2"/>
          </w:tcPr>
          <w:p w:rsidR="00805858" w:rsidRDefault="00805858">
            <w:pPr>
              <w:pStyle w:val="TableParagraph"/>
              <w:ind w:left="0"/>
              <w:rPr>
                <w:sz w:val="20"/>
              </w:rPr>
            </w:pPr>
          </w:p>
        </w:tc>
      </w:tr>
      <w:tr w:rsidR="00805858" w:rsidTr="00DC580C">
        <w:trPr>
          <w:trHeight w:val="1264"/>
        </w:trPr>
        <w:tc>
          <w:tcPr>
            <w:tcW w:w="5352" w:type="dxa"/>
            <w:gridSpan w:val="3"/>
          </w:tcPr>
          <w:p w:rsidR="00805858" w:rsidRDefault="00797521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805858" w:rsidRDefault="00797521">
            <w:pPr>
              <w:pStyle w:val="TableParagraph"/>
              <w:ind w:left="108" w:right="1603"/>
            </w:pPr>
            <w:r>
              <w:t>Several</w:t>
            </w:r>
            <w:r>
              <w:rPr>
                <w:spacing w:val="-2"/>
              </w:rPr>
              <w:t xml:space="preserve"> </w:t>
            </w:r>
            <w:r>
              <w:t>duplicate</w:t>
            </w:r>
            <w:r>
              <w:rPr>
                <w:spacing w:val="-5"/>
              </w:rPr>
              <w:t xml:space="preserve"> </w:t>
            </w:r>
            <w:r>
              <w:t>citations</w:t>
            </w:r>
            <w:r>
              <w:rPr>
                <w:spacing w:val="-1"/>
              </w:rPr>
              <w:t xml:space="preserve"> </w:t>
            </w:r>
            <w:r>
              <w:t>(e.g.,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Ghai</w:t>
            </w:r>
            <w:proofErr w:type="spellEnd"/>
            <w:r>
              <w:rPr>
                <w:spacing w:val="-2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</w:t>
            </w:r>
            <w:r>
              <w:t>al.,</w:t>
            </w:r>
            <w:r>
              <w:rPr>
                <w:spacing w:val="-3"/>
              </w:rPr>
              <w:t xml:space="preserve"> </w:t>
            </w:r>
            <w:r>
              <w:t>2011;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Oliveira,</w:t>
            </w:r>
            <w:r>
              <w:rPr>
                <w:spacing w:val="-3"/>
              </w:rPr>
              <w:t xml:space="preserve"> </w:t>
            </w:r>
            <w:r>
              <w:t>2015;</w:t>
            </w:r>
            <w:r>
              <w:rPr>
                <w:spacing w:val="-2"/>
              </w:rPr>
              <w:t xml:space="preserve"> </w:t>
            </w:r>
            <w:r>
              <w:t>Roy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al.,</w:t>
            </w:r>
            <w:r>
              <w:rPr>
                <w:spacing w:val="-6"/>
              </w:rPr>
              <w:t xml:space="preserve"> </w:t>
            </w:r>
            <w:r>
              <w:t>2018). References are not uniformly formatted (e.g., author initials, capitalization, spacing).</w:t>
            </w:r>
          </w:p>
          <w:p w:rsidR="00805858" w:rsidRDefault="00797521">
            <w:pPr>
              <w:pStyle w:val="TableParagraph"/>
              <w:ind w:left="108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recent</w:t>
            </w:r>
            <w:r>
              <w:rPr>
                <w:spacing w:val="-5"/>
              </w:rPr>
              <w:t xml:space="preserve"> </w:t>
            </w:r>
            <w:r>
              <w:t>references</w:t>
            </w:r>
            <w:r>
              <w:rPr>
                <w:spacing w:val="-3"/>
              </w:rPr>
              <w:t xml:space="preserve"> </w:t>
            </w:r>
            <w:r>
              <w:t>(2021–2024)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show</w:t>
            </w:r>
            <w:r>
              <w:rPr>
                <w:spacing w:val="-3"/>
              </w:rPr>
              <w:t xml:space="preserve"> </w:t>
            </w:r>
            <w:r>
              <w:t>updated</w:t>
            </w:r>
            <w:r>
              <w:rPr>
                <w:spacing w:val="-3"/>
              </w:rPr>
              <w:t xml:space="preserve"> </w:t>
            </w:r>
            <w:r>
              <w:t>context</w:t>
            </w:r>
            <w:r>
              <w:rPr>
                <w:spacing w:val="-2"/>
              </w:rPr>
              <w:t xml:space="preserve"> </w:t>
            </w:r>
            <w:r>
              <w:t>(e.g.,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NGS</w:t>
            </w:r>
            <w:r>
              <w:rPr>
                <w:spacing w:val="-3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t>microbial</w:t>
            </w:r>
            <w:r>
              <w:rPr>
                <w:spacing w:val="-2"/>
              </w:rPr>
              <w:t xml:space="preserve"> </w:t>
            </w:r>
            <w:r>
              <w:t>risk assessment in rivers).</w:t>
            </w:r>
          </w:p>
        </w:tc>
        <w:tc>
          <w:tcPr>
            <w:tcW w:w="6444" w:type="dxa"/>
            <w:gridSpan w:val="2"/>
          </w:tcPr>
          <w:p w:rsidR="00805858" w:rsidRDefault="00805858">
            <w:pPr>
              <w:pStyle w:val="TableParagraph"/>
              <w:ind w:left="0"/>
              <w:rPr>
                <w:sz w:val="20"/>
              </w:rPr>
            </w:pPr>
          </w:p>
        </w:tc>
      </w:tr>
      <w:tr w:rsidR="00805858" w:rsidTr="00DC580C">
        <w:trPr>
          <w:trHeight w:val="760"/>
        </w:trPr>
        <w:tc>
          <w:tcPr>
            <w:tcW w:w="5352" w:type="dxa"/>
            <w:gridSpan w:val="3"/>
          </w:tcPr>
          <w:p w:rsidR="00805858" w:rsidRDefault="00797521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805858" w:rsidRDefault="00797521">
            <w:pPr>
              <w:pStyle w:val="TableParagraph"/>
              <w:ind w:left="108"/>
            </w:pPr>
            <w:r>
              <w:t>YES,</w:t>
            </w:r>
            <w:r>
              <w:rPr>
                <w:spacing w:val="-4"/>
              </w:rPr>
              <w:t xml:space="preserve"> </w:t>
            </w:r>
            <w:r>
              <w:t>but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manuscript</w:t>
            </w:r>
            <w:r>
              <w:rPr>
                <w:spacing w:val="-3"/>
              </w:rPr>
              <w:t xml:space="preserve"> </w:t>
            </w:r>
            <w:r>
              <w:t>contains</w:t>
            </w:r>
            <w:r>
              <w:rPr>
                <w:spacing w:val="-4"/>
              </w:rPr>
              <w:t xml:space="preserve"> </w:t>
            </w:r>
            <w:r>
              <w:t>numerous</w:t>
            </w:r>
            <w:r>
              <w:rPr>
                <w:spacing w:val="-4"/>
              </w:rPr>
              <w:t xml:space="preserve"> </w:t>
            </w:r>
            <w:r>
              <w:t>grammatical</w:t>
            </w:r>
            <w:r>
              <w:rPr>
                <w:spacing w:val="-3"/>
              </w:rPr>
              <w:t xml:space="preserve"> </w:t>
            </w:r>
            <w:r>
              <w:t>errors,</w:t>
            </w:r>
            <w:r>
              <w:rPr>
                <w:spacing w:val="-6"/>
              </w:rPr>
              <w:t xml:space="preserve"> </w:t>
            </w:r>
            <w:r>
              <w:t>repetitive</w:t>
            </w:r>
            <w:r>
              <w:rPr>
                <w:spacing w:val="-4"/>
              </w:rPr>
              <w:t xml:space="preserve"> </w:t>
            </w:r>
            <w:r>
              <w:t>phrases,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inconsistent sentence structure. Suggest professional English editing for clarity and conciseness.</w:t>
            </w:r>
          </w:p>
        </w:tc>
        <w:tc>
          <w:tcPr>
            <w:tcW w:w="6444" w:type="dxa"/>
            <w:gridSpan w:val="2"/>
          </w:tcPr>
          <w:p w:rsidR="00805858" w:rsidRDefault="00805858">
            <w:pPr>
              <w:pStyle w:val="TableParagraph"/>
              <w:ind w:left="0"/>
              <w:rPr>
                <w:sz w:val="20"/>
              </w:rPr>
            </w:pPr>
          </w:p>
        </w:tc>
      </w:tr>
      <w:tr w:rsidR="00805858" w:rsidTr="00DC580C">
        <w:trPr>
          <w:trHeight w:val="1178"/>
        </w:trPr>
        <w:tc>
          <w:tcPr>
            <w:tcW w:w="5352" w:type="dxa"/>
            <w:gridSpan w:val="3"/>
          </w:tcPr>
          <w:p w:rsidR="00805858" w:rsidRDefault="00797521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805858" w:rsidRDefault="00797521">
            <w:pPr>
              <w:pStyle w:val="TableParagraph"/>
              <w:spacing w:line="251" w:lineRule="exact"/>
              <w:ind w:left="108"/>
            </w:pPr>
            <w:r>
              <w:t>Major</w:t>
            </w:r>
            <w:r>
              <w:rPr>
                <w:spacing w:val="-4"/>
              </w:rPr>
              <w:t xml:space="preserve"> </w:t>
            </w:r>
            <w:r>
              <w:t>Revision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Required</w:t>
            </w:r>
          </w:p>
          <w:p w:rsidR="00805858" w:rsidRDefault="00797521">
            <w:pPr>
              <w:pStyle w:val="TableParagraph"/>
              <w:ind w:left="108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manuscript</w:t>
            </w:r>
            <w:r>
              <w:rPr>
                <w:spacing w:val="-2"/>
              </w:rPr>
              <w:t xml:space="preserve"> </w:t>
            </w:r>
            <w:r>
              <w:t>presents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2"/>
              </w:rPr>
              <w:t xml:space="preserve"> </w:t>
            </w:r>
            <w:r>
              <w:t>content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broad</w:t>
            </w:r>
            <w:r>
              <w:rPr>
                <w:spacing w:val="-5"/>
              </w:rPr>
              <w:t xml:space="preserve"> </w:t>
            </w:r>
            <w:r>
              <w:t>literature</w:t>
            </w:r>
            <w:r>
              <w:rPr>
                <w:spacing w:val="-3"/>
              </w:rPr>
              <w:t xml:space="preserve"> </w:t>
            </w:r>
            <w:r>
              <w:t>base</w:t>
            </w:r>
            <w:r>
              <w:rPr>
                <w:spacing w:val="-5"/>
              </w:rPr>
              <w:t xml:space="preserve"> </w:t>
            </w:r>
            <w:r>
              <w:t>but</w:t>
            </w:r>
            <w:r>
              <w:rPr>
                <w:spacing w:val="-5"/>
              </w:rPr>
              <w:t xml:space="preserve"> </w:t>
            </w:r>
            <w:r>
              <w:t>requires substantial</w:t>
            </w:r>
            <w:r>
              <w:rPr>
                <w:spacing w:val="-2"/>
              </w:rPr>
              <w:t xml:space="preserve"> </w:t>
            </w:r>
            <w:r>
              <w:t>language editing, restructuring, and scientific refinement before acceptance.</w:t>
            </w:r>
          </w:p>
        </w:tc>
        <w:tc>
          <w:tcPr>
            <w:tcW w:w="6444" w:type="dxa"/>
            <w:gridSpan w:val="2"/>
          </w:tcPr>
          <w:p w:rsidR="00805858" w:rsidRDefault="0080585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05858" w:rsidRDefault="00805858">
      <w:pPr>
        <w:rPr>
          <w:sz w:val="20"/>
        </w:rPr>
      </w:pPr>
    </w:p>
    <w:p w:rsidR="00805858" w:rsidRDefault="00805858">
      <w:pPr>
        <w:rPr>
          <w:sz w:val="20"/>
        </w:rPr>
      </w:pPr>
    </w:p>
    <w:p w:rsidR="00DC580C" w:rsidRDefault="00DC580C">
      <w:pPr>
        <w:rPr>
          <w:sz w:val="20"/>
        </w:rPr>
      </w:pPr>
    </w:p>
    <w:p w:rsidR="00DC580C" w:rsidRDefault="00DC580C">
      <w:pPr>
        <w:rPr>
          <w:sz w:val="20"/>
        </w:rPr>
      </w:pPr>
    </w:p>
    <w:p w:rsidR="00DC580C" w:rsidRDefault="00DC580C">
      <w:pPr>
        <w:rPr>
          <w:sz w:val="20"/>
        </w:rPr>
      </w:pPr>
    </w:p>
    <w:p w:rsidR="00DC580C" w:rsidRDefault="00DC580C">
      <w:pPr>
        <w:rPr>
          <w:sz w:val="20"/>
        </w:rPr>
      </w:pPr>
    </w:p>
    <w:p w:rsidR="00DC580C" w:rsidRDefault="00DC580C">
      <w:pPr>
        <w:rPr>
          <w:sz w:val="20"/>
        </w:rPr>
      </w:pPr>
    </w:p>
    <w:p w:rsidR="00DC580C" w:rsidRDefault="00DC580C">
      <w:pPr>
        <w:rPr>
          <w:sz w:val="20"/>
        </w:rPr>
      </w:pPr>
    </w:p>
    <w:p w:rsidR="00DC580C" w:rsidRDefault="00DC580C">
      <w:pPr>
        <w:rPr>
          <w:sz w:val="20"/>
        </w:rPr>
      </w:pPr>
    </w:p>
    <w:p w:rsidR="00DC580C" w:rsidRDefault="00DC580C">
      <w:pPr>
        <w:rPr>
          <w:sz w:val="20"/>
        </w:rPr>
      </w:pPr>
    </w:p>
    <w:p w:rsidR="00DC580C" w:rsidRDefault="00DC580C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DC580C" w:rsidRPr="00340561" w:rsidTr="007E14F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80C" w:rsidRPr="00340561" w:rsidRDefault="00DC580C" w:rsidP="007E14F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C580C" w:rsidRPr="00340561" w:rsidRDefault="00DC580C" w:rsidP="007E14F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C580C" w:rsidRPr="00340561" w:rsidTr="007E14F3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80C" w:rsidRPr="00340561" w:rsidRDefault="00DC580C" w:rsidP="007E14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80C" w:rsidRPr="00340561" w:rsidRDefault="00DC580C" w:rsidP="007E1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DC580C" w:rsidRPr="008608EB" w:rsidRDefault="00DC580C" w:rsidP="007E14F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C580C" w:rsidRPr="00340561" w:rsidRDefault="00DC580C" w:rsidP="007E14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580C" w:rsidRPr="00340561" w:rsidTr="007E14F3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80C" w:rsidRPr="00340561" w:rsidRDefault="00DC580C" w:rsidP="007E14F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C580C" w:rsidRPr="00340561" w:rsidRDefault="00DC580C" w:rsidP="007E14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80C" w:rsidRPr="00340561" w:rsidRDefault="00DC580C" w:rsidP="007E14F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C580C" w:rsidRPr="00340561" w:rsidRDefault="00DC580C" w:rsidP="007E14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C580C" w:rsidRPr="00340561" w:rsidRDefault="00DC580C" w:rsidP="007E14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DC580C" w:rsidRPr="00340561" w:rsidRDefault="00DC580C" w:rsidP="007E14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C580C" w:rsidRPr="00340561" w:rsidRDefault="00DC580C" w:rsidP="007E14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C580C" w:rsidRPr="00340561" w:rsidRDefault="00DC580C" w:rsidP="007E14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A06860" w:rsidRPr="00B8149F" w:rsidRDefault="00A06860" w:rsidP="00A0686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A06860" w:rsidRPr="00B8149F" w:rsidRDefault="00A06860" w:rsidP="00A0686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8149F">
        <w:rPr>
          <w:rFonts w:ascii="Arial" w:hAnsi="Arial" w:cs="Arial"/>
          <w:b/>
          <w:u w:val="single"/>
        </w:rPr>
        <w:t>Reviewer details:</w:t>
      </w:r>
    </w:p>
    <w:p w:rsidR="00A06860" w:rsidRPr="00B8149F" w:rsidRDefault="00A06860" w:rsidP="00A06860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A06860" w:rsidRDefault="00A06860" w:rsidP="00A06860">
      <w:r w:rsidRPr="00B8149F">
        <w:rPr>
          <w:rFonts w:ascii="Arial" w:hAnsi="Arial" w:cs="Arial"/>
          <w:color w:val="000000"/>
          <w:sz w:val="20"/>
          <w:szCs w:val="20"/>
        </w:rPr>
        <w:t xml:space="preserve">Ahmad </w:t>
      </w:r>
      <w:proofErr w:type="spellStart"/>
      <w:r w:rsidRPr="00B8149F">
        <w:rPr>
          <w:rFonts w:ascii="Arial" w:hAnsi="Arial" w:cs="Arial"/>
          <w:color w:val="000000"/>
          <w:sz w:val="20"/>
          <w:szCs w:val="20"/>
        </w:rPr>
        <w:t>Aftas</w:t>
      </w:r>
      <w:proofErr w:type="spellEnd"/>
      <w:r w:rsidRPr="00B8149F">
        <w:rPr>
          <w:rFonts w:ascii="Arial" w:hAnsi="Arial" w:cs="Arial"/>
          <w:color w:val="000000"/>
          <w:sz w:val="20"/>
          <w:szCs w:val="20"/>
        </w:rPr>
        <w:t xml:space="preserve"> Bin Azman, </w:t>
      </w:r>
      <w:proofErr w:type="spellStart"/>
      <w:r w:rsidRPr="00B8149F">
        <w:rPr>
          <w:rFonts w:ascii="Arial" w:hAnsi="Arial" w:cs="Arial"/>
          <w:color w:val="000000"/>
          <w:sz w:val="20"/>
          <w:szCs w:val="20"/>
        </w:rPr>
        <w:t>Politeknik</w:t>
      </w:r>
      <w:proofErr w:type="spellEnd"/>
      <w:r w:rsidRPr="00B8149F">
        <w:rPr>
          <w:rFonts w:ascii="Arial" w:hAnsi="Arial" w:cs="Arial"/>
          <w:color w:val="000000"/>
          <w:sz w:val="20"/>
          <w:szCs w:val="20"/>
        </w:rPr>
        <w:t xml:space="preserve"> Sultan Salahuddin Abdul Aziz Shah, Malaysia</w:t>
      </w:r>
      <w:r w:rsidRPr="00B8149F">
        <w:rPr>
          <w:rFonts w:ascii="Arial" w:hAnsi="Arial" w:cs="Arial"/>
          <w:color w:val="000000"/>
          <w:sz w:val="20"/>
          <w:szCs w:val="20"/>
        </w:rPr>
        <w:br/>
      </w:r>
    </w:p>
    <w:p w:rsidR="00DC580C" w:rsidRDefault="00DC580C" w:rsidP="00DC580C">
      <w:bookmarkStart w:id="3" w:name="_GoBack"/>
      <w:bookmarkEnd w:id="3"/>
    </w:p>
    <w:p w:rsidR="00DC580C" w:rsidRDefault="00DC580C" w:rsidP="00DC580C"/>
    <w:p w:rsidR="00DC580C" w:rsidRPr="00375011" w:rsidRDefault="00DC580C" w:rsidP="00DC580C">
      <w:pPr>
        <w:rPr>
          <w:bCs/>
          <w:u w:val="single"/>
          <w:lang w:val="en-GB"/>
        </w:rPr>
      </w:pPr>
    </w:p>
    <w:bookmarkEnd w:id="2"/>
    <w:p w:rsidR="00DC580C" w:rsidRDefault="00DC580C" w:rsidP="00DC580C"/>
    <w:p w:rsidR="00DC580C" w:rsidRDefault="00DC580C">
      <w:pPr>
        <w:rPr>
          <w:sz w:val="20"/>
        </w:rPr>
      </w:pPr>
    </w:p>
    <w:p w:rsidR="00805858" w:rsidRDefault="00805858">
      <w:pPr>
        <w:rPr>
          <w:sz w:val="20"/>
        </w:rPr>
      </w:pPr>
    </w:p>
    <w:p w:rsidR="00805858" w:rsidRDefault="00805858">
      <w:pPr>
        <w:rPr>
          <w:sz w:val="20"/>
        </w:rPr>
      </w:pPr>
    </w:p>
    <w:p w:rsidR="00805858" w:rsidRDefault="00805858">
      <w:pPr>
        <w:rPr>
          <w:sz w:val="20"/>
        </w:rPr>
      </w:pPr>
    </w:p>
    <w:p w:rsidR="00805858" w:rsidRDefault="00805858">
      <w:pPr>
        <w:rPr>
          <w:sz w:val="20"/>
        </w:rPr>
      </w:pPr>
    </w:p>
    <w:p w:rsidR="00805858" w:rsidRDefault="00805858">
      <w:pPr>
        <w:rPr>
          <w:sz w:val="20"/>
        </w:rPr>
      </w:pPr>
    </w:p>
    <w:p w:rsidR="00805858" w:rsidRDefault="00805858">
      <w:pPr>
        <w:rPr>
          <w:sz w:val="20"/>
        </w:rPr>
      </w:pPr>
    </w:p>
    <w:p w:rsidR="00805858" w:rsidRDefault="00805858">
      <w:pPr>
        <w:rPr>
          <w:sz w:val="20"/>
        </w:rPr>
      </w:pPr>
    </w:p>
    <w:p w:rsidR="00805858" w:rsidRDefault="00805858">
      <w:pPr>
        <w:rPr>
          <w:sz w:val="20"/>
        </w:rPr>
      </w:pPr>
    </w:p>
    <w:sectPr w:rsidR="00805858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848" w:rsidRDefault="005C4848">
      <w:r>
        <w:separator/>
      </w:r>
    </w:p>
  </w:endnote>
  <w:endnote w:type="continuationSeparator" w:id="0">
    <w:p w:rsidR="005C4848" w:rsidRDefault="005C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848" w:rsidRDefault="005C4848">
      <w:r>
        <w:separator/>
      </w:r>
    </w:p>
  </w:footnote>
  <w:footnote w:type="continuationSeparator" w:id="0">
    <w:p w:rsidR="005C4848" w:rsidRDefault="005C4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5858"/>
    <w:rsid w:val="001C2D21"/>
    <w:rsid w:val="003C34F1"/>
    <w:rsid w:val="005C4848"/>
    <w:rsid w:val="00797521"/>
    <w:rsid w:val="00805858"/>
    <w:rsid w:val="00830800"/>
    <w:rsid w:val="00A06860"/>
    <w:rsid w:val="00DC580C"/>
    <w:rsid w:val="00DE606F"/>
    <w:rsid w:val="00E4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60DB7"/>
  <w15:docId w15:val="{51E6446A-8D0D-43CA-B7A7-99B22DAA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DE606F"/>
    <w:rPr>
      <w:color w:val="0000FF"/>
      <w:u w:val="single"/>
    </w:rPr>
  </w:style>
  <w:style w:type="paragraph" w:customStyle="1" w:styleId="Affiliation">
    <w:name w:val="Affiliation"/>
    <w:basedOn w:val="Normal"/>
    <w:rsid w:val="00A0686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ecc.com/index.php/IJEC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7</cp:revision>
  <dcterms:created xsi:type="dcterms:W3CDTF">2025-11-10T07:21:00Z</dcterms:created>
  <dcterms:modified xsi:type="dcterms:W3CDTF">2025-11-24T12:23:00Z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2025-11-10T00:00:00Z</vt:filetime>
  </property>
  <property fmtid="{D5CDD505-2E9C-101B-9397-08002B2CF9AE}" pid="5" name="Producer">
    <vt:lpwstr>3-Heights(TM) PDF Security Shell 4.8.25.2 (http://www.pdf-tools.com)</vt:lpwstr>
  </property>
</Properties>
</file>