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87" w:rsidRDefault="004F0D87">
      <w:pPr>
        <w:spacing w:before="5" w:after="1"/>
        <w:rPr>
          <w:sz w:val="1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4F0D87">
        <w:trPr>
          <w:trHeight w:val="287"/>
        </w:trPr>
        <w:tc>
          <w:tcPr>
            <w:tcW w:w="5165" w:type="dxa"/>
          </w:tcPr>
          <w:p w:rsidR="004F0D87" w:rsidRDefault="006F1631">
            <w:pPr>
              <w:pStyle w:val="TableParagraph"/>
              <w:spacing w:line="225" w:lineRule="exact"/>
              <w:ind w:left="95"/>
              <w:rPr>
                <w:rFonts w:ascii="Arial MT"/>
                <w:sz w:val="20"/>
              </w:rPr>
            </w:pPr>
            <w:r>
              <w:rPr>
                <w:rFonts w:ascii="Arial MT"/>
                <w:sz w:val="20"/>
              </w:rPr>
              <w:t>Journal</w:t>
            </w:r>
            <w:r>
              <w:rPr>
                <w:rFonts w:ascii="Arial MT"/>
                <w:spacing w:val="-5"/>
                <w:sz w:val="20"/>
              </w:rPr>
              <w:t xml:space="preserve"> </w:t>
            </w:r>
            <w:r>
              <w:rPr>
                <w:rFonts w:ascii="Arial MT"/>
                <w:spacing w:val="-2"/>
                <w:sz w:val="20"/>
              </w:rPr>
              <w:t>Name:</w:t>
            </w:r>
          </w:p>
        </w:tc>
        <w:tc>
          <w:tcPr>
            <w:tcW w:w="15768" w:type="dxa"/>
          </w:tcPr>
          <w:p w:rsidR="004F0D87" w:rsidRDefault="006F1631">
            <w:pPr>
              <w:pStyle w:val="TableParagraph"/>
              <w:spacing w:before="18"/>
              <w:rPr>
                <w:rFonts w:ascii="Arial"/>
                <w:b/>
                <w:sz w:val="20"/>
              </w:rPr>
            </w:pPr>
            <w:r>
              <w:rPr>
                <w:rFonts w:ascii="Arial"/>
                <w:b/>
                <w:color w:val="0000FF"/>
                <w:sz w:val="20"/>
                <w:u w:val="single" w:color="0000FF"/>
              </w:rPr>
              <w:t>European</w:t>
            </w:r>
            <w:r>
              <w:rPr>
                <w:rFonts w:ascii="Arial"/>
                <w:b/>
                <w:color w:val="0000FF"/>
                <w:spacing w:val="-4"/>
                <w:sz w:val="20"/>
                <w:u w:val="single" w:color="0000FF"/>
              </w:rPr>
              <w:t xml:space="preserve"> </w:t>
            </w:r>
            <w:r>
              <w:rPr>
                <w:rFonts w:ascii="Arial"/>
                <w:b/>
                <w:color w:val="0000FF"/>
                <w:sz w:val="20"/>
                <w:u w:val="single" w:color="0000FF"/>
              </w:rPr>
              <w:t>Journal</w:t>
            </w:r>
            <w:r>
              <w:rPr>
                <w:rFonts w:ascii="Arial"/>
                <w:b/>
                <w:color w:val="0000FF"/>
                <w:spacing w:val="-9"/>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Nutrition</w:t>
            </w:r>
            <w:r>
              <w:rPr>
                <w:rFonts w:ascii="Arial"/>
                <w:b/>
                <w:color w:val="0000FF"/>
                <w:spacing w:val="-4"/>
                <w:sz w:val="20"/>
                <w:u w:val="single" w:color="0000FF"/>
              </w:rPr>
              <w:t xml:space="preserve"> </w:t>
            </w:r>
            <w:r>
              <w:rPr>
                <w:rFonts w:ascii="Arial"/>
                <w:b/>
                <w:color w:val="0000FF"/>
                <w:sz w:val="20"/>
                <w:u w:val="single" w:color="0000FF"/>
              </w:rPr>
              <w:t>&amp;</w:t>
            </w:r>
            <w:r>
              <w:rPr>
                <w:rFonts w:ascii="Arial"/>
                <w:b/>
                <w:color w:val="0000FF"/>
                <w:spacing w:val="-11"/>
                <w:sz w:val="20"/>
                <w:u w:val="single" w:color="0000FF"/>
              </w:rPr>
              <w:t xml:space="preserve"> </w:t>
            </w:r>
            <w:r>
              <w:rPr>
                <w:rFonts w:ascii="Arial"/>
                <w:b/>
                <w:color w:val="0000FF"/>
                <w:sz w:val="20"/>
                <w:u w:val="single" w:color="0000FF"/>
              </w:rPr>
              <w:t>Food</w:t>
            </w:r>
            <w:r>
              <w:rPr>
                <w:rFonts w:ascii="Arial"/>
                <w:b/>
                <w:color w:val="0000FF"/>
                <w:spacing w:val="-3"/>
                <w:sz w:val="20"/>
                <w:u w:val="single" w:color="0000FF"/>
              </w:rPr>
              <w:t xml:space="preserve"> </w:t>
            </w:r>
            <w:r>
              <w:rPr>
                <w:rFonts w:ascii="Arial"/>
                <w:b/>
                <w:color w:val="0000FF"/>
                <w:spacing w:val="-2"/>
                <w:sz w:val="20"/>
                <w:u w:val="single" w:color="0000FF"/>
              </w:rPr>
              <w:t>Safety</w:t>
            </w:r>
          </w:p>
        </w:tc>
      </w:tr>
      <w:tr w:rsidR="004F0D87">
        <w:trPr>
          <w:trHeight w:val="292"/>
        </w:trPr>
        <w:tc>
          <w:tcPr>
            <w:tcW w:w="5165" w:type="dxa"/>
          </w:tcPr>
          <w:p w:rsidR="004F0D87" w:rsidRDefault="006F1631">
            <w:pPr>
              <w:pStyle w:val="TableParagraph"/>
              <w:spacing w:line="225" w:lineRule="exact"/>
              <w:ind w:left="95"/>
              <w:rPr>
                <w:rFonts w:ascii="Arial MT"/>
                <w:sz w:val="20"/>
              </w:rPr>
            </w:pPr>
            <w:r>
              <w:rPr>
                <w:rFonts w:ascii="Arial MT"/>
                <w:sz w:val="20"/>
              </w:rPr>
              <w:t>Manuscript</w:t>
            </w:r>
            <w:r>
              <w:rPr>
                <w:rFonts w:ascii="Arial MT"/>
                <w:spacing w:val="-12"/>
                <w:sz w:val="20"/>
              </w:rPr>
              <w:t xml:space="preserve"> </w:t>
            </w:r>
            <w:r>
              <w:rPr>
                <w:rFonts w:ascii="Arial MT"/>
                <w:spacing w:val="-2"/>
                <w:sz w:val="20"/>
              </w:rPr>
              <w:t>Number:</w:t>
            </w:r>
          </w:p>
        </w:tc>
        <w:tc>
          <w:tcPr>
            <w:tcW w:w="15768" w:type="dxa"/>
          </w:tcPr>
          <w:p w:rsidR="004F0D87" w:rsidRDefault="006F1631">
            <w:pPr>
              <w:pStyle w:val="TableParagraph"/>
              <w:spacing w:before="23"/>
              <w:rPr>
                <w:rFonts w:ascii="Arial"/>
                <w:b/>
                <w:sz w:val="20"/>
              </w:rPr>
            </w:pPr>
            <w:r>
              <w:rPr>
                <w:rFonts w:ascii="Arial"/>
                <w:b/>
                <w:spacing w:val="-2"/>
                <w:sz w:val="20"/>
              </w:rPr>
              <w:t>Ms_EJNFS_149332</w:t>
            </w:r>
          </w:p>
        </w:tc>
      </w:tr>
      <w:tr w:rsidR="004F0D87">
        <w:trPr>
          <w:trHeight w:val="647"/>
        </w:trPr>
        <w:tc>
          <w:tcPr>
            <w:tcW w:w="5165" w:type="dxa"/>
          </w:tcPr>
          <w:p w:rsidR="004F0D87" w:rsidRDefault="006F1631">
            <w:pPr>
              <w:pStyle w:val="TableParagraph"/>
              <w:spacing w:line="225" w:lineRule="exact"/>
              <w:ind w:left="95"/>
              <w:rPr>
                <w:rFonts w:ascii="Arial MT"/>
                <w:sz w:val="20"/>
              </w:rPr>
            </w:pPr>
            <w:r>
              <w:rPr>
                <w:rFonts w:ascii="Arial MT"/>
                <w:sz w:val="20"/>
              </w:rPr>
              <w:t>Title</w:t>
            </w:r>
            <w:r>
              <w:rPr>
                <w:rFonts w:ascii="Arial MT"/>
                <w:spacing w:val="-7"/>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68" w:type="dxa"/>
          </w:tcPr>
          <w:p w:rsidR="004F0D87" w:rsidRDefault="006F1631">
            <w:pPr>
              <w:pStyle w:val="TableParagraph"/>
              <w:spacing w:before="201"/>
              <w:rPr>
                <w:rFonts w:ascii="Arial"/>
                <w:b/>
                <w:sz w:val="20"/>
              </w:rPr>
            </w:pPr>
            <w:r>
              <w:rPr>
                <w:rFonts w:ascii="Arial"/>
                <w:b/>
                <w:sz w:val="20"/>
              </w:rPr>
              <w:t>Assessment</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Hibiscus</w:t>
            </w:r>
            <w:r>
              <w:rPr>
                <w:rFonts w:ascii="Arial"/>
                <w:b/>
                <w:spacing w:val="-7"/>
                <w:sz w:val="20"/>
              </w:rPr>
              <w:t xml:space="preserve"> </w:t>
            </w:r>
            <w:proofErr w:type="spellStart"/>
            <w:r>
              <w:rPr>
                <w:rFonts w:ascii="Arial"/>
                <w:b/>
                <w:sz w:val="20"/>
              </w:rPr>
              <w:t>rosa-sinensis</w:t>
            </w:r>
            <w:proofErr w:type="spellEnd"/>
            <w:r>
              <w:rPr>
                <w:rFonts w:ascii="Arial"/>
                <w:b/>
                <w:spacing w:val="-11"/>
                <w:sz w:val="20"/>
              </w:rPr>
              <w:t xml:space="preserve"> </w:t>
            </w:r>
            <w:r>
              <w:rPr>
                <w:rFonts w:ascii="Arial"/>
                <w:b/>
                <w:sz w:val="20"/>
              </w:rPr>
              <w:t>and</w:t>
            </w:r>
            <w:r>
              <w:rPr>
                <w:rFonts w:ascii="Arial"/>
                <w:b/>
                <w:spacing w:val="-4"/>
                <w:sz w:val="20"/>
              </w:rPr>
              <w:t xml:space="preserve"> </w:t>
            </w:r>
            <w:proofErr w:type="spellStart"/>
            <w:r>
              <w:rPr>
                <w:rFonts w:ascii="Arial"/>
                <w:b/>
                <w:sz w:val="20"/>
              </w:rPr>
              <w:t>Delonix</w:t>
            </w:r>
            <w:proofErr w:type="spellEnd"/>
            <w:r>
              <w:rPr>
                <w:rFonts w:ascii="Arial"/>
                <w:b/>
                <w:spacing w:val="-11"/>
                <w:sz w:val="20"/>
              </w:rPr>
              <w:t xml:space="preserve"> </w:t>
            </w:r>
            <w:r>
              <w:rPr>
                <w:rFonts w:ascii="Arial"/>
                <w:b/>
                <w:sz w:val="20"/>
              </w:rPr>
              <w:t>regia</w:t>
            </w:r>
            <w:r>
              <w:rPr>
                <w:rFonts w:ascii="Arial"/>
                <w:b/>
                <w:spacing w:val="-7"/>
                <w:sz w:val="20"/>
              </w:rPr>
              <w:t xml:space="preserve"> </w:t>
            </w:r>
            <w:r>
              <w:rPr>
                <w:rFonts w:ascii="Arial"/>
                <w:b/>
                <w:sz w:val="20"/>
              </w:rPr>
              <w:t>Flower</w:t>
            </w:r>
            <w:r>
              <w:rPr>
                <w:rFonts w:ascii="Arial"/>
                <w:b/>
                <w:spacing w:val="-6"/>
                <w:sz w:val="20"/>
              </w:rPr>
              <w:t xml:space="preserve"> </w:t>
            </w:r>
            <w:r>
              <w:rPr>
                <w:rFonts w:ascii="Arial"/>
                <w:b/>
                <w:sz w:val="20"/>
              </w:rPr>
              <w:t>Extracts</w:t>
            </w:r>
            <w:r>
              <w:rPr>
                <w:rFonts w:ascii="Arial"/>
                <w:b/>
                <w:spacing w:val="-11"/>
                <w:sz w:val="20"/>
              </w:rPr>
              <w:t xml:space="preserve"> </w:t>
            </w:r>
            <w:r>
              <w:rPr>
                <w:rFonts w:ascii="Arial"/>
                <w:b/>
                <w:sz w:val="20"/>
              </w:rPr>
              <w:t>on</w:t>
            </w:r>
            <w:r>
              <w:rPr>
                <w:rFonts w:ascii="Arial"/>
                <w:b/>
                <w:spacing w:val="-9"/>
                <w:sz w:val="20"/>
              </w:rPr>
              <w:t xml:space="preserve"> </w:t>
            </w:r>
            <w:r>
              <w:rPr>
                <w:rFonts w:ascii="Arial"/>
                <w:b/>
                <w:sz w:val="20"/>
              </w:rPr>
              <w:t>the</w:t>
            </w:r>
            <w:r>
              <w:rPr>
                <w:rFonts w:ascii="Arial"/>
                <w:b/>
                <w:spacing w:val="-11"/>
                <w:sz w:val="20"/>
              </w:rPr>
              <w:t xml:space="preserve"> </w:t>
            </w:r>
            <w:r>
              <w:rPr>
                <w:rFonts w:ascii="Arial"/>
                <w:b/>
                <w:sz w:val="20"/>
              </w:rPr>
              <w:t>Quality</w:t>
            </w:r>
            <w:r>
              <w:rPr>
                <w:rFonts w:ascii="Arial"/>
                <w:b/>
                <w:spacing w:val="-11"/>
                <w:sz w:val="20"/>
              </w:rPr>
              <w:t xml:space="preserve"> </w:t>
            </w:r>
            <w:r>
              <w:rPr>
                <w:rFonts w:ascii="Arial"/>
                <w:b/>
                <w:sz w:val="20"/>
              </w:rPr>
              <w:t>Parameter</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Buffalo</w:t>
            </w:r>
            <w:r>
              <w:rPr>
                <w:rFonts w:ascii="Arial"/>
                <w:b/>
                <w:spacing w:val="-4"/>
                <w:sz w:val="20"/>
              </w:rPr>
              <w:t xml:space="preserve"> </w:t>
            </w:r>
            <w:r>
              <w:rPr>
                <w:rFonts w:ascii="Arial"/>
                <w:b/>
                <w:sz w:val="20"/>
              </w:rPr>
              <w:t>Milk</w:t>
            </w:r>
            <w:r>
              <w:rPr>
                <w:rFonts w:ascii="Arial"/>
                <w:b/>
                <w:spacing w:val="-11"/>
                <w:sz w:val="20"/>
              </w:rPr>
              <w:t xml:space="preserve"> </w:t>
            </w:r>
            <w:r>
              <w:rPr>
                <w:rFonts w:ascii="Arial"/>
                <w:b/>
                <w:spacing w:val="-2"/>
                <w:sz w:val="20"/>
              </w:rPr>
              <w:t>Paneer</w:t>
            </w:r>
          </w:p>
        </w:tc>
      </w:tr>
      <w:tr w:rsidR="004F0D87">
        <w:trPr>
          <w:trHeight w:val="335"/>
        </w:trPr>
        <w:tc>
          <w:tcPr>
            <w:tcW w:w="5165" w:type="dxa"/>
          </w:tcPr>
          <w:p w:rsidR="004F0D87" w:rsidRDefault="006F1631">
            <w:pPr>
              <w:pStyle w:val="TableParagraph"/>
              <w:spacing w:line="225" w:lineRule="exact"/>
              <w:ind w:left="95"/>
              <w:rPr>
                <w:rFonts w:ascii="Arial MT"/>
                <w:sz w:val="20"/>
              </w:rPr>
            </w:pPr>
            <w:r>
              <w:rPr>
                <w:rFonts w:ascii="Arial MT"/>
                <w:sz w:val="20"/>
              </w:rPr>
              <w:t>Type</w:t>
            </w:r>
            <w:r>
              <w:rPr>
                <w:rFonts w:ascii="Arial MT"/>
                <w:spacing w:val="-4"/>
                <w:sz w:val="20"/>
              </w:rPr>
              <w:t xml:space="preserve"> </w:t>
            </w:r>
            <w:r>
              <w:rPr>
                <w:rFonts w:ascii="Arial MT"/>
                <w:sz w:val="20"/>
              </w:rPr>
              <w:t>of the</w:t>
            </w:r>
            <w:r>
              <w:rPr>
                <w:rFonts w:ascii="Arial MT"/>
                <w:spacing w:val="-3"/>
                <w:sz w:val="20"/>
              </w:rPr>
              <w:t xml:space="preserve"> </w:t>
            </w:r>
            <w:r>
              <w:rPr>
                <w:rFonts w:ascii="Arial MT"/>
                <w:spacing w:val="-2"/>
                <w:sz w:val="20"/>
              </w:rPr>
              <w:t>Article</w:t>
            </w:r>
          </w:p>
        </w:tc>
        <w:tc>
          <w:tcPr>
            <w:tcW w:w="15768" w:type="dxa"/>
          </w:tcPr>
          <w:p w:rsidR="004F0D87" w:rsidRDefault="006F1631">
            <w:pPr>
              <w:pStyle w:val="TableParagraph"/>
              <w:spacing w:before="42"/>
              <w:rPr>
                <w:rFonts w:ascii="Arial"/>
                <w:b/>
                <w:sz w:val="20"/>
              </w:rPr>
            </w:pPr>
            <w:r>
              <w:rPr>
                <w:rFonts w:ascii="Arial"/>
                <w:b/>
                <w:sz w:val="20"/>
              </w:rPr>
              <w:t>Original</w:t>
            </w:r>
            <w:r>
              <w:rPr>
                <w:rFonts w:ascii="Arial"/>
                <w:b/>
                <w:spacing w:val="-8"/>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4F0D87" w:rsidRDefault="004F0D87">
      <w:pPr>
        <w:rPr>
          <w:sz w:val="20"/>
        </w:rPr>
      </w:pPr>
    </w:p>
    <w:p w:rsidR="004F0D87" w:rsidRDefault="006F1631">
      <w:pPr>
        <w:pStyle w:val="BodyText"/>
        <w:spacing w:before="83"/>
        <w:ind w:left="165"/>
      </w:pPr>
      <w:r>
        <w:rPr>
          <w:color w:val="000000"/>
          <w:highlight w:val="yellow"/>
        </w:rPr>
        <w:t>PART</w:t>
      </w:r>
      <w:r>
        <w:rPr>
          <w:color w:val="000000"/>
          <w:spacing w:val="49"/>
          <w:highlight w:val="yellow"/>
        </w:rPr>
        <w:t xml:space="preserve"> </w:t>
      </w:r>
      <w:r>
        <w:rPr>
          <w:color w:val="000000"/>
          <w:highlight w:val="yellow"/>
        </w:rPr>
        <w:t>1:</w:t>
      </w:r>
      <w:r>
        <w:rPr>
          <w:color w:val="000000"/>
          <w:spacing w:val="-5"/>
        </w:rPr>
        <w:t xml:space="preserve"> </w:t>
      </w:r>
      <w:r>
        <w:rPr>
          <w:color w:val="000000"/>
          <w:spacing w:val="-2"/>
        </w:rPr>
        <w:t>Comments</w:t>
      </w:r>
    </w:p>
    <w:p w:rsidR="004F0D87" w:rsidRDefault="004F0D87">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4F0D87">
        <w:trPr>
          <w:trHeight w:val="969"/>
        </w:trPr>
        <w:tc>
          <w:tcPr>
            <w:tcW w:w="5352" w:type="dxa"/>
          </w:tcPr>
          <w:p w:rsidR="004F0D87" w:rsidRDefault="004F0D87">
            <w:pPr>
              <w:pStyle w:val="TableParagraph"/>
              <w:ind w:left="0"/>
            </w:pPr>
          </w:p>
        </w:tc>
        <w:tc>
          <w:tcPr>
            <w:tcW w:w="9360" w:type="dxa"/>
          </w:tcPr>
          <w:p w:rsidR="004F0D87" w:rsidRDefault="006F1631">
            <w:pPr>
              <w:pStyle w:val="TableParagraph"/>
              <w:spacing w:line="225" w:lineRule="exact"/>
              <w:rPr>
                <w:b/>
                <w:sz w:val="20"/>
              </w:rPr>
            </w:pPr>
            <w:r>
              <w:rPr>
                <w:b/>
                <w:sz w:val="20"/>
              </w:rPr>
              <w:t>Reviewer’s</w:t>
            </w:r>
            <w:r>
              <w:rPr>
                <w:b/>
                <w:spacing w:val="-8"/>
                <w:sz w:val="20"/>
              </w:rPr>
              <w:t xml:space="preserve"> </w:t>
            </w:r>
            <w:r>
              <w:rPr>
                <w:b/>
                <w:spacing w:val="-2"/>
                <w:sz w:val="20"/>
              </w:rPr>
              <w:t>comment</w:t>
            </w:r>
          </w:p>
          <w:p w:rsidR="004F0D87" w:rsidRDefault="006F1631">
            <w:pPr>
              <w:pStyle w:val="TableParagraph"/>
              <w:ind w:right="123"/>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 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2"/>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2"/>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4F0D87" w:rsidRDefault="006F1631">
            <w:pPr>
              <w:pStyle w:val="TableParagraph"/>
              <w:spacing w:line="261" w:lineRule="auto"/>
              <w:ind w:left="105" w:right="738"/>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4F0D87">
        <w:trPr>
          <w:trHeight w:val="3033"/>
        </w:trPr>
        <w:tc>
          <w:tcPr>
            <w:tcW w:w="5352" w:type="dxa"/>
          </w:tcPr>
          <w:p w:rsidR="004F0D87" w:rsidRDefault="006F1631">
            <w:pPr>
              <w:pStyle w:val="TableParagraph"/>
              <w:ind w:left="470" w:right="19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5"/>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4F0D87" w:rsidRDefault="006F1631">
            <w:pPr>
              <w:pStyle w:val="TableParagraph"/>
              <w:ind w:right="135"/>
              <w:rPr>
                <w:sz w:val="24"/>
              </w:rPr>
            </w:pPr>
            <w:r>
              <w:rPr>
                <w:sz w:val="24"/>
              </w:rPr>
              <w:t>This research work aims to develop paneer (The term “Paneer” refers to the product obtained from any variant of milk, with or without the addition of milk solids, by precipitation with permitted acidulants and heating) from buffalo milk with desired quality</w:t>
            </w:r>
            <w:r>
              <w:rPr>
                <w:spacing w:val="-1"/>
                <w:sz w:val="24"/>
              </w:rPr>
              <w:t xml:space="preserve"> </w:t>
            </w:r>
            <w:r>
              <w:rPr>
                <w:sz w:val="24"/>
              </w:rPr>
              <w:t xml:space="preserve">attributes and evaluate its refrigerated storage. The effect of Hibiscus </w:t>
            </w:r>
            <w:proofErr w:type="spellStart"/>
            <w:r>
              <w:rPr>
                <w:sz w:val="24"/>
              </w:rPr>
              <w:t>rosa-sinensis</w:t>
            </w:r>
            <w:proofErr w:type="spellEnd"/>
            <w:r>
              <w:rPr>
                <w:sz w:val="24"/>
              </w:rPr>
              <w:t xml:space="preserve"> flower extract (contains phytoconstituents such as flavonoids, polyphenols and anthocyanins, which have antioxidant properties that help prevent oxidation of low-density lipoproteins), </w:t>
            </w:r>
            <w:proofErr w:type="spellStart"/>
            <w:r>
              <w:rPr>
                <w:sz w:val="24"/>
              </w:rPr>
              <w:t>Delonix</w:t>
            </w:r>
            <w:proofErr w:type="spellEnd"/>
            <w:r>
              <w:rPr>
                <w:sz w:val="24"/>
              </w:rPr>
              <w:t xml:space="preserve"> regia flower extract (contains flavonoids, carotenoids, anthocyanins and polyphenols, which help prevent lipid peroxidation and provides strong antioxidant activity by eliminating free radicals, exhibits antibacterial activity against several pathogenic microorganisms, including Shigella </w:t>
            </w:r>
            <w:proofErr w:type="spellStart"/>
            <w:r>
              <w:rPr>
                <w:sz w:val="24"/>
              </w:rPr>
              <w:t>flexneri</w:t>
            </w:r>
            <w:proofErr w:type="spellEnd"/>
            <w:r>
              <w:rPr>
                <w:sz w:val="24"/>
              </w:rPr>
              <w:t>,</w:t>
            </w:r>
            <w:r>
              <w:rPr>
                <w:spacing w:val="-3"/>
                <w:sz w:val="24"/>
              </w:rPr>
              <w:t xml:space="preserve"> </w:t>
            </w:r>
            <w:r>
              <w:rPr>
                <w:sz w:val="24"/>
              </w:rPr>
              <w:t>Staphylococcus</w:t>
            </w:r>
            <w:r>
              <w:rPr>
                <w:spacing w:val="-7"/>
                <w:sz w:val="24"/>
              </w:rPr>
              <w:t xml:space="preserve"> </w:t>
            </w:r>
            <w:r>
              <w:rPr>
                <w:sz w:val="24"/>
              </w:rPr>
              <w:t>epidermidis</w:t>
            </w:r>
            <w:r>
              <w:rPr>
                <w:spacing w:val="-7"/>
                <w:sz w:val="24"/>
              </w:rPr>
              <w:t xml:space="preserve"> </w:t>
            </w:r>
            <w:r>
              <w:rPr>
                <w:sz w:val="24"/>
              </w:rPr>
              <w:t>and</w:t>
            </w:r>
            <w:r>
              <w:rPr>
                <w:spacing w:val="-5"/>
                <w:sz w:val="24"/>
              </w:rPr>
              <w:t xml:space="preserve"> </w:t>
            </w:r>
            <w:r>
              <w:rPr>
                <w:sz w:val="24"/>
              </w:rPr>
              <w:t>Escherichia</w:t>
            </w:r>
            <w:r>
              <w:rPr>
                <w:spacing w:val="-6"/>
                <w:sz w:val="24"/>
              </w:rPr>
              <w:t xml:space="preserve"> </w:t>
            </w:r>
            <w:r>
              <w:rPr>
                <w:sz w:val="24"/>
              </w:rPr>
              <w:t>coli)</w:t>
            </w:r>
            <w:r>
              <w:rPr>
                <w:spacing w:val="-4"/>
                <w:sz w:val="24"/>
              </w:rPr>
              <w:t xml:space="preserve"> </w:t>
            </w:r>
            <w:r>
              <w:rPr>
                <w:sz w:val="24"/>
              </w:rPr>
              <w:t>and</w:t>
            </w:r>
            <w:r>
              <w:rPr>
                <w:spacing w:val="-5"/>
                <w:sz w:val="24"/>
              </w:rPr>
              <w:t xml:space="preserve"> </w:t>
            </w:r>
            <w:r>
              <w:rPr>
                <w:sz w:val="24"/>
              </w:rPr>
              <w:t>their</w:t>
            </w:r>
            <w:r>
              <w:rPr>
                <w:spacing w:val="-4"/>
                <w:sz w:val="24"/>
              </w:rPr>
              <w:t xml:space="preserve"> </w:t>
            </w:r>
            <w:r>
              <w:rPr>
                <w:sz w:val="24"/>
              </w:rPr>
              <w:t>combination</w:t>
            </w:r>
            <w:r>
              <w:rPr>
                <w:spacing w:val="-9"/>
                <w:sz w:val="24"/>
              </w:rPr>
              <w:t xml:space="preserve"> </w:t>
            </w:r>
            <w:r>
              <w:rPr>
                <w:sz w:val="24"/>
              </w:rPr>
              <w:t>on</w:t>
            </w:r>
            <w:r>
              <w:rPr>
                <w:spacing w:val="-9"/>
                <w:sz w:val="24"/>
              </w:rPr>
              <w:t xml:space="preserve"> </w:t>
            </w:r>
            <w:r>
              <w:rPr>
                <w:sz w:val="24"/>
              </w:rPr>
              <w:t>extending</w:t>
            </w:r>
          </w:p>
          <w:p w:rsidR="004F0D87" w:rsidRDefault="006F1631">
            <w:pPr>
              <w:pStyle w:val="TableParagraph"/>
              <w:spacing w:line="261" w:lineRule="exact"/>
              <w:rPr>
                <w:sz w:val="24"/>
              </w:rPr>
            </w:pPr>
            <w:r>
              <w:rPr>
                <w:sz w:val="24"/>
              </w:rPr>
              <w:t>the</w:t>
            </w:r>
            <w:r>
              <w:rPr>
                <w:spacing w:val="-3"/>
                <w:sz w:val="24"/>
              </w:rPr>
              <w:t xml:space="preserve"> </w:t>
            </w:r>
            <w:r>
              <w:rPr>
                <w:sz w:val="24"/>
              </w:rPr>
              <w:t>shelf</w:t>
            </w:r>
            <w:r>
              <w:rPr>
                <w:spacing w:val="-5"/>
                <w:sz w:val="24"/>
              </w:rPr>
              <w:t xml:space="preserve"> </w:t>
            </w:r>
            <w:r>
              <w:rPr>
                <w:sz w:val="24"/>
              </w:rPr>
              <w:t>life</w:t>
            </w:r>
            <w:r>
              <w:rPr>
                <w:spacing w:val="-3"/>
                <w:sz w:val="24"/>
              </w:rPr>
              <w:t xml:space="preserve"> </w:t>
            </w:r>
            <w:r>
              <w:rPr>
                <w:sz w:val="24"/>
              </w:rPr>
              <w:t>of</w:t>
            </w:r>
            <w:r>
              <w:rPr>
                <w:spacing w:val="-10"/>
                <w:sz w:val="24"/>
              </w:rPr>
              <w:t xml:space="preserve"> </w:t>
            </w:r>
            <w:r>
              <w:rPr>
                <w:sz w:val="24"/>
              </w:rPr>
              <w:t>buffalo</w:t>
            </w:r>
            <w:r>
              <w:rPr>
                <w:spacing w:val="7"/>
                <w:sz w:val="24"/>
              </w:rPr>
              <w:t xml:space="preserve"> </w:t>
            </w:r>
            <w:r>
              <w:rPr>
                <w:sz w:val="24"/>
              </w:rPr>
              <w:t>milk</w:t>
            </w:r>
            <w:r>
              <w:rPr>
                <w:spacing w:val="-2"/>
                <w:sz w:val="24"/>
              </w:rPr>
              <w:t xml:space="preserve"> </w:t>
            </w:r>
            <w:r>
              <w:rPr>
                <w:sz w:val="24"/>
              </w:rPr>
              <w:t>paneer</w:t>
            </w:r>
            <w:r>
              <w:rPr>
                <w:spacing w:val="-2"/>
                <w:sz w:val="24"/>
              </w:rPr>
              <w:t xml:space="preserve"> </w:t>
            </w:r>
            <w:r>
              <w:rPr>
                <w:sz w:val="24"/>
              </w:rPr>
              <w:t>was</w:t>
            </w:r>
            <w:r>
              <w:rPr>
                <w:spacing w:val="-3"/>
                <w:sz w:val="24"/>
              </w:rPr>
              <w:t xml:space="preserve"> </w:t>
            </w:r>
            <w:r>
              <w:rPr>
                <w:spacing w:val="-2"/>
                <w:sz w:val="24"/>
              </w:rPr>
              <w:t>evaluated.</w:t>
            </w:r>
          </w:p>
        </w:tc>
        <w:tc>
          <w:tcPr>
            <w:tcW w:w="6442" w:type="dxa"/>
          </w:tcPr>
          <w:p w:rsidR="004F0D87" w:rsidRDefault="004F0D87">
            <w:pPr>
              <w:pStyle w:val="TableParagraph"/>
              <w:ind w:left="0"/>
            </w:pPr>
          </w:p>
        </w:tc>
      </w:tr>
      <w:tr w:rsidR="004F0D87">
        <w:trPr>
          <w:trHeight w:val="690"/>
        </w:trPr>
        <w:tc>
          <w:tcPr>
            <w:tcW w:w="5352" w:type="dxa"/>
          </w:tcPr>
          <w:p w:rsidR="004F0D87" w:rsidRDefault="006F1631">
            <w:pPr>
              <w:pStyle w:val="TableParagraph"/>
              <w:spacing w:line="225" w:lineRule="exact"/>
              <w:ind w:left="470"/>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5"/>
                <w:sz w:val="20"/>
              </w:rPr>
              <w:t xml:space="preserve"> </w:t>
            </w:r>
            <w:r>
              <w:rPr>
                <w:b/>
                <w:spacing w:val="-2"/>
                <w:sz w:val="20"/>
              </w:rPr>
              <w:t>suitable?</w:t>
            </w:r>
          </w:p>
          <w:p w:rsidR="004F0D87" w:rsidRDefault="006F1631">
            <w:pPr>
              <w:pStyle w:val="TableParagraph"/>
              <w:ind w:left="470"/>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2"/>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2"/>
                <w:sz w:val="20"/>
              </w:rPr>
              <w:t xml:space="preserve"> title)</w:t>
            </w:r>
          </w:p>
        </w:tc>
        <w:tc>
          <w:tcPr>
            <w:tcW w:w="9360" w:type="dxa"/>
          </w:tcPr>
          <w:p w:rsidR="004F0D87" w:rsidRDefault="006F1631">
            <w:pPr>
              <w:pStyle w:val="TableParagraph"/>
              <w:spacing w:line="221" w:lineRule="exact"/>
              <w:rPr>
                <w:sz w:val="20"/>
              </w:rPr>
            </w:pPr>
            <w:r>
              <w:rPr>
                <w:sz w:val="20"/>
              </w:rPr>
              <w:t>The</w:t>
            </w:r>
            <w:r>
              <w:rPr>
                <w:spacing w:val="-6"/>
                <w:sz w:val="20"/>
              </w:rPr>
              <w:t xml:space="preserve"> </w:t>
            </w:r>
            <w:r>
              <w:rPr>
                <w:sz w:val="20"/>
              </w:rPr>
              <w:t>title</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article</w:t>
            </w:r>
            <w:r>
              <w:rPr>
                <w:spacing w:val="-6"/>
                <w:sz w:val="20"/>
              </w:rPr>
              <w:t xml:space="preserve"> </w:t>
            </w:r>
            <w:r>
              <w:rPr>
                <w:sz w:val="20"/>
              </w:rPr>
              <w:t>is</w:t>
            </w:r>
            <w:r>
              <w:rPr>
                <w:spacing w:val="-8"/>
                <w:sz w:val="20"/>
              </w:rPr>
              <w:t xml:space="preserve"> </w:t>
            </w:r>
            <w:r>
              <w:rPr>
                <w:sz w:val="20"/>
              </w:rPr>
              <w:t>appropriate</w:t>
            </w:r>
            <w:r>
              <w:rPr>
                <w:spacing w:val="-6"/>
                <w:sz w:val="20"/>
              </w:rPr>
              <w:t xml:space="preserve"> </w:t>
            </w:r>
            <w:r>
              <w:rPr>
                <w:sz w:val="20"/>
              </w:rPr>
              <w:t>for</w:t>
            </w:r>
            <w:r>
              <w:rPr>
                <w:spacing w:val="-2"/>
                <w:sz w:val="20"/>
              </w:rPr>
              <w:t xml:space="preserve"> </w:t>
            </w:r>
            <w:r>
              <w:rPr>
                <w:sz w:val="20"/>
              </w:rPr>
              <w:t>all</w:t>
            </w:r>
            <w:r>
              <w:rPr>
                <w:spacing w:val="-5"/>
                <w:sz w:val="20"/>
              </w:rPr>
              <w:t xml:space="preserve"> </w:t>
            </w:r>
            <w:r>
              <w:rPr>
                <w:sz w:val="20"/>
              </w:rPr>
              <w:t>the</w:t>
            </w:r>
            <w:r>
              <w:rPr>
                <w:spacing w:val="-6"/>
                <w:sz w:val="20"/>
              </w:rPr>
              <w:t xml:space="preserve"> </w:t>
            </w:r>
            <w:r>
              <w:rPr>
                <w:sz w:val="20"/>
              </w:rPr>
              <w:t>very</w:t>
            </w:r>
            <w:r>
              <w:rPr>
                <w:spacing w:val="-11"/>
                <w:sz w:val="20"/>
              </w:rPr>
              <w:t xml:space="preserve"> </w:t>
            </w:r>
            <w:r>
              <w:rPr>
                <w:sz w:val="20"/>
              </w:rPr>
              <w:t>interesting</w:t>
            </w:r>
            <w:r>
              <w:rPr>
                <w:spacing w:val="-3"/>
                <w:sz w:val="20"/>
              </w:rPr>
              <w:t xml:space="preserve"> </w:t>
            </w:r>
            <w:r>
              <w:rPr>
                <w:sz w:val="20"/>
              </w:rPr>
              <w:t>information</w:t>
            </w:r>
            <w:r>
              <w:rPr>
                <w:spacing w:val="-3"/>
                <w:sz w:val="20"/>
              </w:rPr>
              <w:t xml:space="preserve"> </w:t>
            </w:r>
            <w:r>
              <w:rPr>
                <w:sz w:val="20"/>
              </w:rPr>
              <w:t>that</w:t>
            </w:r>
            <w:r>
              <w:rPr>
                <w:spacing w:val="-5"/>
                <w:sz w:val="20"/>
              </w:rPr>
              <w:t xml:space="preserve"> </w:t>
            </w:r>
            <w:r>
              <w:rPr>
                <w:sz w:val="20"/>
              </w:rPr>
              <w:t>is</w:t>
            </w:r>
            <w:r>
              <w:rPr>
                <w:spacing w:val="-8"/>
                <w:sz w:val="20"/>
              </w:rPr>
              <w:t xml:space="preserve"> </w:t>
            </w:r>
            <w:r>
              <w:rPr>
                <w:spacing w:val="-2"/>
                <w:sz w:val="20"/>
              </w:rPr>
              <w:t>presented</w:t>
            </w:r>
          </w:p>
        </w:tc>
        <w:tc>
          <w:tcPr>
            <w:tcW w:w="6442" w:type="dxa"/>
          </w:tcPr>
          <w:p w:rsidR="004F0D87" w:rsidRDefault="004F0D87">
            <w:pPr>
              <w:pStyle w:val="TableParagraph"/>
              <w:ind w:left="0"/>
            </w:pPr>
          </w:p>
        </w:tc>
      </w:tr>
      <w:tr w:rsidR="004F0D87">
        <w:trPr>
          <w:trHeight w:val="1933"/>
        </w:trPr>
        <w:tc>
          <w:tcPr>
            <w:tcW w:w="5352" w:type="dxa"/>
          </w:tcPr>
          <w:p w:rsidR="004F0D87" w:rsidRDefault="006F1631">
            <w:pPr>
              <w:pStyle w:val="TableParagraph"/>
              <w:ind w:left="470" w:right="190"/>
              <w:rPr>
                <w:b/>
                <w:sz w:val="20"/>
              </w:rPr>
            </w:pPr>
            <w:r>
              <w:rPr>
                <w:b/>
                <w:sz w:val="20"/>
              </w:rPr>
              <w:t>Is the abstract of the article comprehensive? Do you suggest</w:t>
            </w:r>
            <w:r>
              <w:rPr>
                <w:b/>
                <w:spacing w:val="-5"/>
                <w:sz w:val="20"/>
              </w:rPr>
              <w:t xml:space="preserve"> </w:t>
            </w:r>
            <w:r>
              <w:rPr>
                <w:b/>
                <w:sz w:val="20"/>
              </w:rPr>
              <w:t>the</w:t>
            </w:r>
            <w:r>
              <w:rPr>
                <w:b/>
                <w:spacing w:val="-3"/>
                <w:sz w:val="20"/>
              </w:rPr>
              <w:t xml:space="preserve"> </w:t>
            </w:r>
            <w:r>
              <w:rPr>
                <w:b/>
                <w:sz w:val="20"/>
              </w:rPr>
              <w:t>addition</w:t>
            </w:r>
            <w:r>
              <w:rPr>
                <w:b/>
                <w:spacing w:val="-6"/>
                <w:sz w:val="20"/>
              </w:rPr>
              <w:t xml:space="preserve"> </w:t>
            </w:r>
            <w:r>
              <w:rPr>
                <w:b/>
                <w:sz w:val="20"/>
              </w:rPr>
              <w:t>(or</w:t>
            </w:r>
            <w:r>
              <w:rPr>
                <w:b/>
                <w:spacing w:val="-3"/>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3"/>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60" w:type="dxa"/>
          </w:tcPr>
          <w:p w:rsidR="004F0D87" w:rsidRDefault="006F1631">
            <w:pPr>
              <w:pStyle w:val="TableParagraph"/>
              <w:ind w:right="100"/>
              <w:jc w:val="both"/>
              <w:rPr>
                <w:sz w:val="24"/>
              </w:rPr>
            </w:pPr>
            <w:r>
              <w:rPr>
                <w:sz w:val="24"/>
              </w:rPr>
              <w:t xml:space="preserve">The objectives of this research were to evaluate the effect of Hibiscus </w:t>
            </w:r>
            <w:proofErr w:type="spellStart"/>
            <w:r>
              <w:rPr>
                <w:sz w:val="24"/>
              </w:rPr>
              <w:t>rosa-sinensis</w:t>
            </w:r>
            <w:proofErr w:type="spellEnd"/>
            <w:r>
              <w:rPr>
                <w:sz w:val="24"/>
              </w:rPr>
              <w:t xml:space="preserve"> and </w:t>
            </w:r>
            <w:proofErr w:type="spellStart"/>
            <w:r>
              <w:rPr>
                <w:sz w:val="24"/>
              </w:rPr>
              <w:t>Delonix</w:t>
            </w:r>
            <w:proofErr w:type="spellEnd"/>
            <w:r>
              <w:rPr>
                <w:sz w:val="24"/>
              </w:rPr>
              <w:t xml:space="preserve"> regia flower extracts on the quality and storage stability of buffalo milk paneer at refrigerated temperature (4±1°C), and the results obtained support the potential of natural</w:t>
            </w:r>
            <w:r>
              <w:rPr>
                <w:spacing w:val="40"/>
                <w:sz w:val="24"/>
              </w:rPr>
              <w:t xml:space="preserve"> </w:t>
            </w:r>
            <w:r>
              <w:rPr>
                <w:sz w:val="24"/>
              </w:rPr>
              <w:t>floral extracts as promising natural preservatives for improving the quality and safety of dairy products.</w:t>
            </w:r>
            <w:r>
              <w:rPr>
                <w:spacing w:val="4"/>
                <w:sz w:val="24"/>
              </w:rPr>
              <w:t xml:space="preserve"> </w:t>
            </w:r>
            <w:r>
              <w:rPr>
                <w:sz w:val="24"/>
              </w:rPr>
              <w:t>Aqueous</w:t>
            </w:r>
            <w:r>
              <w:rPr>
                <w:spacing w:val="2"/>
                <w:sz w:val="24"/>
              </w:rPr>
              <w:t xml:space="preserve"> </w:t>
            </w:r>
            <w:r>
              <w:rPr>
                <w:sz w:val="24"/>
              </w:rPr>
              <w:t>extracts</w:t>
            </w:r>
            <w:r>
              <w:rPr>
                <w:spacing w:val="2"/>
                <w:sz w:val="24"/>
              </w:rPr>
              <w:t xml:space="preserve"> </w:t>
            </w:r>
            <w:r>
              <w:rPr>
                <w:sz w:val="24"/>
              </w:rPr>
              <w:t>of</w:t>
            </w:r>
            <w:r>
              <w:rPr>
                <w:spacing w:val="-3"/>
                <w:sz w:val="24"/>
              </w:rPr>
              <w:t xml:space="preserve"> </w:t>
            </w:r>
            <w:r>
              <w:rPr>
                <w:sz w:val="24"/>
              </w:rPr>
              <w:t>both</w:t>
            </w:r>
            <w:r>
              <w:rPr>
                <w:spacing w:val="4"/>
                <w:sz w:val="24"/>
              </w:rPr>
              <w:t xml:space="preserve"> </w:t>
            </w:r>
            <w:r>
              <w:rPr>
                <w:sz w:val="24"/>
              </w:rPr>
              <w:t>flowers</w:t>
            </w:r>
            <w:r>
              <w:rPr>
                <w:spacing w:val="2"/>
                <w:sz w:val="24"/>
              </w:rPr>
              <w:t xml:space="preserve"> </w:t>
            </w:r>
            <w:r>
              <w:rPr>
                <w:sz w:val="24"/>
              </w:rPr>
              <w:t>were</w:t>
            </w:r>
            <w:r>
              <w:rPr>
                <w:spacing w:val="7"/>
                <w:sz w:val="24"/>
              </w:rPr>
              <w:t xml:space="preserve"> </w:t>
            </w:r>
            <w:r>
              <w:rPr>
                <w:sz w:val="24"/>
              </w:rPr>
              <w:t>incorporated</w:t>
            </w:r>
            <w:r>
              <w:rPr>
                <w:spacing w:val="4"/>
                <w:sz w:val="24"/>
              </w:rPr>
              <w:t xml:space="preserve"> </w:t>
            </w:r>
            <w:r>
              <w:rPr>
                <w:sz w:val="24"/>
              </w:rPr>
              <w:t>individually and</w:t>
            </w:r>
            <w:r>
              <w:rPr>
                <w:spacing w:val="9"/>
                <w:sz w:val="24"/>
              </w:rPr>
              <w:t xml:space="preserve"> </w:t>
            </w:r>
            <w:r>
              <w:rPr>
                <w:sz w:val="24"/>
              </w:rPr>
              <w:t>in</w:t>
            </w:r>
            <w:r>
              <w:rPr>
                <w:spacing w:val="4"/>
                <w:sz w:val="24"/>
              </w:rPr>
              <w:t xml:space="preserve"> </w:t>
            </w:r>
            <w:r>
              <w:rPr>
                <w:spacing w:val="-2"/>
                <w:sz w:val="24"/>
              </w:rPr>
              <w:t>combination</w:t>
            </w:r>
          </w:p>
          <w:p w:rsidR="004F0D87" w:rsidRDefault="006F1631">
            <w:pPr>
              <w:pStyle w:val="TableParagraph"/>
              <w:spacing w:line="274" w:lineRule="exact"/>
              <w:ind w:right="100"/>
              <w:jc w:val="both"/>
              <w:rPr>
                <w:sz w:val="24"/>
              </w:rPr>
            </w:pPr>
            <w:r>
              <w:rPr>
                <w:sz w:val="24"/>
              </w:rPr>
              <w:t>into buffalo milk before coagulation. The physicochemical, microbiological and sensory attributes of the treated paneer samples were evaluated at regular intervals during storage.</w:t>
            </w:r>
          </w:p>
        </w:tc>
        <w:tc>
          <w:tcPr>
            <w:tcW w:w="6442" w:type="dxa"/>
          </w:tcPr>
          <w:p w:rsidR="004F0D87" w:rsidRDefault="004F0D87">
            <w:pPr>
              <w:pStyle w:val="TableParagraph"/>
              <w:ind w:left="0"/>
            </w:pPr>
          </w:p>
        </w:tc>
      </w:tr>
      <w:tr w:rsidR="004F0D87">
        <w:trPr>
          <w:trHeight w:val="1055"/>
        </w:trPr>
        <w:tc>
          <w:tcPr>
            <w:tcW w:w="5352" w:type="dxa"/>
          </w:tcPr>
          <w:p w:rsidR="004F0D87" w:rsidRDefault="006F1631">
            <w:pPr>
              <w:pStyle w:val="TableParagraph"/>
              <w:ind w:left="470" w:right="190"/>
              <w:rPr>
                <w:b/>
                <w:sz w:val="20"/>
              </w:rPr>
            </w:pP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scientifically,</w:t>
            </w:r>
            <w:r>
              <w:rPr>
                <w:b/>
                <w:spacing w:val="-8"/>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0" w:type="dxa"/>
          </w:tcPr>
          <w:p w:rsidR="004F0D87" w:rsidRDefault="006F1631">
            <w:pPr>
              <w:pStyle w:val="TableParagraph"/>
              <w:ind w:right="104"/>
              <w:jc w:val="both"/>
              <w:rPr>
                <w:b/>
                <w:sz w:val="24"/>
              </w:rPr>
            </w:pPr>
            <w:r>
              <w:rPr>
                <w:sz w:val="24"/>
              </w:rPr>
              <w:t xml:space="preserve">The research structure is appropriate for the creation of a scientific article and meets the conditions for carrying out a research paper: abstract, </w:t>
            </w:r>
            <w:r>
              <w:rPr>
                <w:sz w:val="20"/>
              </w:rPr>
              <w:t xml:space="preserve">keywords, </w:t>
            </w:r>
            <w:r>
              <w:rPr>
                <w:sz w:val="24"/>
              </w:rPr>
              <w:t>introduction, material and methods, results and discussion,</w:t>
            </w:r>
            <w:r>
              <w:rPr>
                <w:spacing w:val="40"/>
                <w:sz w:val="24"/>
              </w:rPr>
              <w:t xml:space="preserve"> </w:t>
            </w:r>
            <w:r>
              <w:rPr>
                <w:sz w:val="24"/>
              </w:rPr>
              <w:t>conclusion, references</w:t>
            </w:r>
            <w:r>
              <w:rPr>
                <w:b/>
                <w:sz w:val="24"/>
              </w:rPr>
              <w:t>.</w:t>
            </w:r>
          </w:p>
        </w:tc>
        <w:tc>
          <w:tcPr>
            <w:tcW w:w="6442" w:type="dxa"/>
          </w:tcPr>
          <w:p w:rsidR="004F0D87" w:rsidRDefault="004F0D87">
            <w:pPr>
              <w:pStyle w:val="TableParagraph"/>
              <w:ind w:left="0"/>
            </w:pPr>
          </w:p>
        </w:tc>
      </w:tr>
      <w:tr w:rsidR="004F0D87">
        <w:trPr>
          <w:trHeight w:val="705"/>
        </w:trPr>
        <w:tc>
          <w:tcPr>
            <w:tcW w:w="5352" w:type="dxa"/>
          </w:tcPr>
          <w:p w:rsidR="004F0D87" w:rsidRDefault="006F1631">
            <w:pPr>
              <w:pStyle w:val="TableParagraph"/>
              <w:ind w:left="470" w:right="19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3"/>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7"/>
                <w:sz w:val="20"/>
              </w:rPr>
              <w:t xml:space="preserve"> </w:t>
            </w:r>
            <w:r>
              <w:rPr>
                <w:b/>
                <w:sz w:val="20"/>
              </w:rPr>
              <w:t>If</w:t>
            </w:r>
            <w:r>
              <w:rPr>
                <w:b/>
                <w:spacing w:val="-6"/>
                <w:sz w:val="20"/>
              </w:rPr>
              <w:t xml:space="preserve"> </w:t>
            </w:r>
            <w:r>
              <w:rPr>
                <w:b/>
                <w:sz w:val="20"/>
              </w:rPr>
              <w:t>you</w:t>
            </w:r>
            <w:r>
              <w:rPr>
                <w:b/>
                <w:spacing w:val="-7"/>
                <w:sz w:val="20"/>
              </w:rPr>
              <w:t xml:space="preserve"> </w:t>
            </w:r>
            <w:r>
              <w:rPr>
                <w:b/>
                <w:sz w:val="20"/>
              </w:rPr>
              <w:t>have suggestions of additional references, please mention</w:t>
            </w:r>
          </w:p>
          <w:p w:rsidR="004F0D87" w:rsidRDefault="006F1631">
            <w:pPr>
              <w:pStyle w:val="TableParagraph"/>
              <w:spacing w:line="229" w:lineRule="exact"/>
              <w:ind w:left="470"/>
              <w:rPr>
                <w:b/>
                <w:sz w:val="20"/>
              </w:rPr>
            </w:pPr>
            <w:r>
              <w:rPr>
                <w:b/>
                <w:sz w:val="20"/>
              </w:rPr>
              <w:t>them</w:t>
            </w:r>
            <w:r>
              <w:rPr>
                <w:b/>
                <w:spacing w:val="-6"/>
                <w:sz w:val="20"/>
              </w:rPr>
              <w:t xml:space="preserve"> </w:t>
            </w:r>
            <w:r>
              <w:rPr>
                <w:b/>
                <w:sz w:val="20"/>
              </w:rPr>
              <w:t>in</w:t>
            </w:r>
            <w:r>
              <w:rPr>
                <w:b/>
                <w:spacing w:val="-2"/>
                <w:sz w:val="20"/>
              </w:rPr>
              <w:t xml:space="preserve"> </w:t>
            </w:r>
            <w:r>
              <w:rPr>
                <w:b/>
                <w:sz w:val="20"/>
              </w:rPr>
              <w:t>the</w:t>
            </w:r>
            <w:r>
              <w:rPr>
                <w:b/>
                <w:spacing w:val="-3"/>
                <w:sz w:val="20"/>
              </w:rPr>
              <w:t xml:space="preserve"> </w:t>
            </w:r>
            <w:r>
              <w:rPr>
                <w:b/>
                <w:sz w:val="20"/>
              </w:rPr>
              <w:t>review</w:t>
            </w:r>
            <w:r>
              <w:rPr>
                <w:b/>
                <w:spacing w:val="-5"/>
                <w:sz w:val="20"/>
              </w:rPr>
              <w:t xml:space="preserve"> </w:t>
            </w:r>
            <w:r>
              <w:rPr>
                <w:b/>
                <w:spacing w:val="-4"/>
                <w:sz w:val="20"/>
              </w:rPr>
              <w:t>form.</w:t>
            </w:r>
          </w:p>
        </w:tc>
        <w:tc>
          <w:tcPr>
            <w:tcW w:w="9360" w:type="dxa"/>
          </w:tcPr>
          <w:p w:rsidR="004F0D87" w:rsidRDefault="006F1631">
            <w:pPr>
              <w:pStyle w:val="TableParagraph"/>
              <w:spacing w:line="242" w:lineRule="auto"/>
              <w:rPr>
                <w:sz w:val="24"/>
              </w:rPr>
            </w:pPr>
            <w:r>
              <w:rPr>
                <w:sz w:val="24"/>
              </w:rPr>
              <w:t>In</w:t>
            </w:r>
            <w:r>
              <w:rPr>
                <w:spacing w:val="-6"/>
                <w:sz w:val="24"/>
              </w:rPr>
              <w:t xml:space="preserve"> </w:t>
            </w:r>
            <w:r>
              <w:rPr>
                <w:sz w:val="24"/>
              </w:rPr>
              <w:t>order</w:t>
            </w:r>
            <w:r>
              <w:rPr>
                <w:spacing w:val="-9"/>
                <w:sz w:val="24"/>
              </w:rPr>
              <w:t xml:space="preserve"> </w:t>
            </w:r>
            <w:r>
              <w:rPr>
                <w:sz w:val="24"/>
              </w:rPr>
              <w:t>to carry</w:t>
            </w:r>
            <w:r>
              <w:rPr>
                <w:spacing w:val="-11"/>
                <w:sz w:val="24"/>
              </w:rPr>
              <w:t xml:space="preserve"> </w:t>
            </w:r>
            <w:r>
              <w:rPr>
                <w:sz w:val="24"/>
              </w:rPr>
              <w:t>out</w:t>
            </w:r>
            <w:r>
              <w:rPr>
                <w:spacing w:val="-6"/>
                <w:sz w:val="24"/>
              </w:rPr>
              <w:t xml:space="preserve"> </w:t>
            </w:r>
            <w:r>
              <w:rPr>
                <w:sz w:val="24"/>
              </w:rPr>
              <w:t>this</w:t>
            </w:r>
            <w:r>
              <w:rPr>
                <w:spacing w:val="-3"/>
                <w:sz w:val="24"/>
              </w:rPr>
              <w:t xml:space="preserve"> </w:t>
            </w:r>
            <w:r>
              <w:rPr>
                <w:sz w:val="24"/>
              </w:rPr>
              <w:t>research, a</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40</w:t>
            </w:r>
            <w:r>
              <w:rPr>
                <w:spacing w:val="-1"/>
                <w:sz w:val="24"/>
              </w:rPr>
              <w:t xml:space="preserve"> </w:t>
            </w:r>
            <w:r>
              <w:rPr>
                <w:sz w:val="24"/>
              </w:rPr>
              <w:t>bibliographic</w:t>
            </w:r>
            <w:r>
              <w:rPr>
                <w:spacing w:val="-2"/>
                <w:sz w:val="24"/>
              </w:rPr>
              <w:t xml:space="preserve"> </w:t>
            </w:r>
            <w:r>
              <w:rPr>
                <w:sz w:val="24"/>
              </w:rPr>
              <w:t>references</w:t>
            </w:r>
            <w:r>
              <w:rPr>
                <w:spacing w:val="-3"/>
                <w:sz w:val="24"/>
              </w:rPr>
              <w:t xml:space="preserve"> </w:t>
            </w:r>
            <w:r>
              <w:rPr>
                <w:sz w:val="24"/>
              </w:rPr>
              <w:t>were</w:t>
            </w:r>
            <w:r>
              <w:rPr>
                <w:spacing w:val="-2"/>
                <w:sz w:val="24"/>
              </w:rPr>
              <w:t xml:space="preserve"> </w:t>
            </w:r>
            <w:r>
              <w:rPr>
                <w:sz w:val="24"/>
              </w:rPr>
              <w:t>used, from which 25 bibliographical titles from the last 5 years were studied.</w:t>
            </w:r>
          </w:p>
        </w:tc>
        <w:tc>
          <w:tcPr>
            <w:tcW w:w="6442" w:type="dxa"/>
          </w:tcPr>
          <w:p w:rsidR="004F0D87" w:rsidRDefault="004F0D87">
            <w:pPr>
              <w:pStyle w:val="TableParagraph"/>
              <w:ind w:left="0"/>
            </w:pPr>
          </w:p>
        </w:tc>
      </w:tr>
      <w:tr w:rsidR="004F0D87">
        <w:trPr>
          <w:trHeight w:val="686"/>
        </w:trPr>
        <w:tc>
          <w:tcPr>
            <w:tcW w:w="5352" w:type="dxa"/>
          </w:tcPr>
          <w:p w:rsidR="004F0D87" w:rsidRDefault="006F1631">
            <w:pPr>
              <w:pStyle w:val="TableParagraph"/>
              <w:ind w:left="470" w:right="190"/>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4"/>
                <w:sz w:val="20"/>
              </w:rPr>
              <w:t xml:space="preserve"> </w:t>
            </w:r>
            <w:r>
              <w:rPr>
                <w:b/>
                <w:sz w:val="20"/>
              </w:rPr>
              <w:t>quality</w:t>
            </w:r>
            <w:r>
              <w:rPr>
                <w:b/>
                <w:spacing w:val="-8"/>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0" w:type="dxa"/>
          </w:tcPr>
          <w:p w:rsidR="004F0D87" w:rsidRDefault="006F1631">
            <w:pPr>
              <w:pStyle w:val="TableParagraph"/>
              <w:spacing w:line="268" w:lineRule="exact"/>
              <w:rPr>
                <w:sz w:val="24"/>
              </w:rPr>
            </w:pPr>
            <w:r>
              <w:rPr>
                <w:sz w:val="24"/>
              </w:rPr>
              <w:t>Yes,</w:t>
            </w:r>
            <w:r>
              <w:rPr>
                <w:spacing w:val="-1"/>
                <w:sz w:val="24"/>
              </w:rPr>
              <w:t xml:space="preserve"> </w:t>
            </w:r>
            <w:r>
              <w:rPr>
                <w:sz w:val="24"/>
              </w:rPr>
              <w:t>Is</w:t>
            </w:r>
            <w:r>
              <w:rPr>
                <w:spacing w:val="-3"/>
                <w:sz w:val="24"/>
              </w:rPr>
              <w:t xml:space="preserve"> </w:t>
            </w:r>
            <w:r>
              <w:rPr>
                <w:sz w:val="24"/>
              </w:rPr>
              <w:t>language/English</w:t>
            </w:r>
            <w:r>
              <w:rPr>
                <w:spacing w:val="-6"/>
                <w:sz w:val="24"/>
              </w:rPr>
              <w:t xml:space="preserve"> </w:t>
            </w:r>
            <w:r>
              <w:rPr>
                <w:sz w:val="24"/>
              </w:rPr>
              <w:t>quality</w:t>
            </w:r>
            <w:r>
              <w:rPr>
                <w:spacing w:val="-10"/>
                <w:sz w:val="24"/>
              </w:rPr>
              <w:t xml:space="preserve"> </w:t>
            </w:r>
            <w:r>
              <w:rPr>
                <w:sz w:val="24"/>
              </w:rPr>
              <w:t>of</w:t>
            </w:r>
            <w:r>
              <w:rPr>
                <w:spacing w:val="-9"/>
                <w:sz w:val="24"/>
              </w:rPr>
              <w:t xml:space="preserve"> </w:t>
            </w:r>
            <w:r>
              <w:rPr>
                <w:sz w:val="24"/>
              </w:rPr>
              <w:t>the</w:t>
            </w:r>
            <w:r>
              <w:rPr>
                <w:spacing w:val="-2"/>
                <w:sz w:val="24"/>
              </w:rPr>
              <w:t xml:space="preserve"> </w:t>
            </w:r>
            <w:r>
              <w:rPr>
                <w:sz w:val="24"/>
              </w:rPr>
              <w:t>article</w:t>
            </w:r>
            <w:r>
              <w:rPr>
                <w:spacing w:val="-2"/>
                <w:sz w:val="24"/>
              </w:rPr>
              <w:t xml:space="preserve"> </w:t>
            </w:r>
            <w:r>
              <w:rPr>
                <w:sz w:val="24"/>
              </w:rPr>
              <w:t>suitable</w:t>
            </w:r>
            <w:r>
              <w:rPr>
                <w:spacing w:val="3"/>
                <w:sz w:val="24"/>
              </w:rPr>
              <w:t xml:space="preserve"> </w:t>
            </w:r>
            <w:r>
              <w:rPr>
                <w:sz w:val="24"/>
              </w:rPr>
              <w:t>for</w:t>
            </w:r>
            <w:r>
              <w:rPr>
                <w:spacing w:val="8"/>
                <w:sz w:val="24"/>
              </w:rPr>
              <w:t xml:space="preserve"> </w:t>
            </w:r>
            <w:r>
              <w:rPr>
                <w:sz w:val="24"/>
              </w:rPr>
              <w:t>scholarly</w:t>
            </w:r>
            <w:r>
              <w:rPr>
                <w:spacing w:val="-10"/>
                <w:sz w:val="24"/>
              </w:rPr>
              <w:t xml:space="preserve"> </w:t>
            </w:r>
            <w:r>
              <w:rPr>
                <w:spacing w:val="-2"/>
                <w:sz w:val="24"/>
              </w:rPr>
              <w:t>communications.</w:t>
            </w:r>
          </w:p>
        </w:tc>
        <w:tc>
          <w:tcPr>
            <w:tcW w:w="6442" w:type="dxa"/>
          </w:tcPr>
          <w:p w:rsidR="004F0D87" w:rsidRDefault="004F0D87">
            <w:pPr>
              <w:pStyle w:val="TableParagraph"/>
              <w:ind w:left="0"/>
            </w:pPr>
          </w:p>
        </w:tc>
      </w:tr>
      <w:tr w:rsidR="004F0D87">
        <w:trPr>
          <w:trHeight w:val="1180"/>
        </w:trPr>
        <w:tc>
          <w:tcPr>
            <w:tcW w:w="5352" w:type="dxa"/>
          </w:tcPr>
          <w:p w:rsidR="004F0D87" w:rsidRDefault="006F1631">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60" w:type="dxa"/>
          </w:tcPr>
          <w:p w:rsidR="004F0D87" w:rsidRDefault="00B942D5">
            <w:pPr>
              <w:pStyle w:val="TableParagraph"/>
              <w:ind w:left="0"/>
            </w:pPr>
            <w:r>
              <w:rPr>
                <w:sz w:val="24"/>
              </w:rPr>
              <w:t>In the specialized literature there are numerous studies in the field of research from the point of view of methods of milk fortification with different additives, but this article represents a</w:t>
            </w:r>
            <w:r>
              <w:rPr>
                <w:spacing w:val="40"/>
                <w:sz w:val="24"/>
              </w:rPr>
              <w:t xml:space="preserve"> </w:t>
            </w:r>
            <w:r>
              <w:rPr>
                <w:sz w:val="24"/>
              </w:rPr>
              <w:t xml:space="preserve">research with a certain peculiarity, namely the incorporation of Hibiscus </w:t>
            </w:r>
            <w:proofErr w:type="spellStart"/>
            <w:r>
              <w:rPr>
                <w:sz w:val="24"/>
              </w:rPr>
              <w:t>rosa-sinensis</w:t>
            </w:r>
            <w:proofErr w:type="spellEnd"/>
            <w:r>
              <w:rPr>
                <w:sz w:val="24"/>
              </w:rPr>
              <w:t xml:space="preserve"> and </w:t>
            </w:r>
            <w:proofErr w:type="spellStart"/>
            <w:r>
              <w:rPr>
                <w:sz w:val="24"/>
              </w:rPr>
              <w:t>Delonix</w:t>
            </w:r>
            <w:proofErr w:type="spellEnd"/>
            <w:r>
              <w:rPr>
                <w:sz w:val="24"/>
              </w:rPr>
              <w:t xml:space="preserve"> regia flower extracts in buffalo milk paneer effectively improved oxidative stability, microbial safety and sensory characteristics, but offers a natural, safe and effective alternative to synthetic preservatives in</w:t>
            </w:r>
            <w:r>
              <w:rPr>
                <w:spacing w:val="-1"/>
                <w:sz w:val="24"/>
              </w:rPr>
              <w:t xml:space="preserve"> </w:t>
            </w:r>
            <w:r>
              <w:rPr>
                <w:sz w:val="24"/>
              </w:rPr>
              <w:t>the</w:t>
            </w:r>
            <w:r>
              <w:rPr>
                <w:spacing w:val="-2"/>
                <w:sz w:val="24"/>
              </w:rPr>
              <w:t xml:space="preserve"> </w:t>
            </w:r>
            <w:r>
              <w:rPr>
                <w:sz w:val="24"/>
              </w:rPr>
              <w:t>preservation</w:t>
            </w:r>
            <w:r>
              <w:rPr>
                <w:spacing w:val="-1"/>
                <w:sz w:val="24"/>
              </w:rPr>
              <w:t xml:space="preserve"> </w:t>
            </w:r>
            <w:r>
              <w:rPr>
                <w:sz w:val="24"/>
              </w:rPr>
              <w:t>of</w:t>
            </w:r>
            <w:r>
              <w:rPr>
                <w:spacing w:val="-4"/>
                <w:sz w:val="24"/>
              </w:rPr>
              <w:t xml:space="preserve"> </w:t>
            </w:r>
            <w:r>
              <w:rPr>
                <w:sz w:val="24"/>
              </w:rPr>
              <w:t>dairy</w:t>
            </w:r>
            <w:r>
              <w:rPr>
                <w:spacing w:val="-1"/>
                <w:sz w:val="24"/>
              </w:rPr>
              <w:t xml:space="preserve"> </w:t>
            </w:r>
            <w:r>
              <w:rPr>
                <w:sz w:val="24"/>
              </w:rPr>
              <w:t>products. It is also seen</w:t>
            </w:r>
            <w:r>
              <w:rPr>
                <w:spacing w:val="-1"/>
                <w:sz w:val="24"/>
              </w:rPr>
              <w:t xml:space="preserve"> </w:t>
            </w:r>
            <w:r>
              <w:rPr>
                <w:sz w:val="24"/>
              </w:rPr>
              <w:t>that for the</w:t>
            </w:r>
            <w:r>
              <w:rPr>
                <w:spacing w:val="-2"/>
                <w:sz w:val="24"/>
              </w:rPr>
              <w:t xml:space="preserve"> </w:t>
            </w:r>
            <w:r>
              <w:rPr>
                <w:sz w:val="24"/>
              </w:rPr>
              <w:t xml:space="preserve">realization of this study, 25 bibliographic references have been studied in the last 5 years. Accept </w:t>
            </w:r>
            <w:proofErr w:type="gramStart"/>
            <w:r>
              <w:rPr>
                <w:sz w:val="24"/>
              </w:rPr>
              <w:t>As</w:t>
            </w:r>
            <w:proofErr w:type="gramEnd"/>
            <w:r>
              <w:rPr>
                <w:sz w:val="24"/>
              </w:rPr>
              <w:t xml:space="preserve"> It Is</w:t>
            </w:r>
          </w:p>
        </w:tc>
        <w:tc>
          <w:tcPr>
            <w:tcW w:w="6442" w:type="dxa"/>
          </w:tcPr>
          <w:p w:rsidR="004F0D87" w:rsidRDefault="004F0D87">
            <w:pPr>
              <w:pStyle w:val="TableParagraph"/>
              <w:ind w:left="0"/>
            </w:pPr>
          </w:p>
        </w:tc>
      </w:tr>
    </w:tbl>
    <w:p w:rsidR="004F0D87" w:rsidRDefault="004F0D87">
      <w:pPr>
        <w:pStyle w:val="TableParagraph"/>
        <w:sectPr w:rsidR="004F0D87">
          <w:headerReference w:type="default" r:id="rId6"/>
          <w:footerReference w:type="default" r:id="rId7"/>
          <w:pgSz w:w="23820" w:h="16840" w:orient="landscape"/>
          <w:pgMar w:top="1960" w:right="1275" w:bottom="880" w:left="1275" w:header="1277" w:footer="700" w:gutter="0"/>
          <w:cols w:space="720"/>
        </w:sectPr>
      </w:pPr>
    </w:p>
    <w:p w:rsidR="004F0D87" w:rsidRDefault="004F0D87">
      <w:pPr>
        <w:spacing w:before="78"/>
        <w:rPr>
          <w:b/>
          <w:sz w:val="20"/>
        </w:rPr>
      </w:pPr>
    </w:p>
    <w:p w:rsidR="004F0D87" w:rsidRDefault="006F1631">
      <w:pPr>
        <w:pStyle w:val="BodyText"/>
        <w:ind w:left="165"/>
      </w:pPr>
      <w:r>
        <w:rPr>
          <w:color w:val="000000"/>
          <w:highlight w:val="yellow"/>
          <w:u w:val="single"/>
        </w:rPr>
        <w:t>PART</w:t>
      </w:r>
      <w:r>
        <w:rPr>
          <w:color w:val="000000"/>
          <w:spacing w:val="47"/>
          <w:highlight w:val="yellow"/>
          <w:u w:val="single"/>
        </w:rPr>
        <w:t xml:space="preserve"> </w:t>
      </w:r>
      <w:r>
        <w:rPr>
          <w:color w:val="000000"/>
          <w:spacing w:val="-5"/>
          <w:highlight w:val="yellow"/>
          <w:u w:val="single"/>
        </w:rPr>
        <w:t>2:</w:t>
      </w:r>
    </w:p>
    <w:p w:rsidR="004F0D87" w:rsidRDefault="004F0D87">
      <w:pPr>
        <w:spacing w:before="5" w:after="1"/>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8640"/>
        <w:gridCol w:w="5678"/>
      </w:tblGrid>
      <w:tr w:rsidR="004F0D87">
        <w:trPr>
          <w:trHeight w:val="935"/>
        </w:trPr>
        <w:tc>
          <w:tcPr>
            <w:tcW w:w="6835" w:type="dxa"/>
          </w:tcPr>
          <w:p w:rsidR="004F0D87" w:rsidRDefault="004F0D87">
            <w:pPr>
              <w:pStyle w:val="TableParagraph"/>
              <w:ind w:left="0"/>
              <w:rPr>
                <w:sz w:val="20"/>
              </w:rPr>
            </w:pPr>
          </w:p>
        </w:tc>
        <w:tc>
          <w:tcPr>
            <w:tcW w:w="8640" w:type="dxa"/>
          </w:tcPr>
          <w:p w:rsidR="004F0D87" w:rsidRDefault="006F1631">
            <w:pPr>
              <w:pStyle w:val="TableParagraph"/>
              <w:spacing w:line="225" w:lineRule="exact"/>
              <w:ind w:left="105"/>
              <w:rPr>
                <w:b/>
                <w:sz w:val="20"/>
              </w:rPr>
            </w:pPr>
            <w:r>
              <w:rPr>
                <w:b/>
                <w:sz w:val="20"/>
              </w:rPr>
              <w:t>Reviewer’s</w:t>
            </w:r>
            <w:r>
              <w:rPr>
                <w:b/>
                <w:spacing w:val="-8"/>
                <w:sz w:val="20"/>
              </w:rPr>
              <w:t xml:space="preserve"> </w:t>
            </w:r>
            <w:r>
              <w:rPr>
                <w:b/>
                <w:spacing w:val="-2"/>
                <w:sz w:val="20"/>
              </w:rPr>
              <w:t>comment</w:t>
            </w:r>
          </w:p>
        </w:tc>
        <w:tc>
          <w:tcPr>
            <w:tcW w:w="5678" w:type="dxa"/>
          </w:tcPr>
          <w:p w:rsidR="004F0D87" w:rsidRDefault="006F1631">
            <w:pPr>
              <w:pStyle w:val="TableParagraph"/>
              <w:spacing w:line="261" w:lineRule="auto"/>
              <w:ind w:left="4" w:right="75"/>
              <w:rPr>
                <w:sz w:val="20"/>
              </w:rPr>
            </w:pPr>
            <w:r>
              <w:rPr>
                <w:b/>
                <w:sz w:val="20"/>
              </w:rPr>
              <w:t>Author’s</w:t>
            </w:r>
            <w:r>
              <w:rPr>
                <w:b/>
                <w:spacing w:val="-3"/>
                <w:sz w:val="20"/>
              </w:rPr>
              <w:t xml:space="preserve"> </w:t>
            </w:r>
            <w:r>
              <w:rPr>
                <w:b/>
                <w:sz w:val="20"/>
              </w:rPr>
              <w:t>Feedback</w:t>
            </w:r>
            <w:r>
              <w:rPr>
                <w:b/>
                <w:spacing w:val="-4"/>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0"/>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4F0D87">
        <w:trPr>
          <w:trHeight w:val="921"/>
        </w:trPr>
        <w:tc>
          <w:tcPr>
            <w:tcW w:w="6835" w:type="dxa"/>
          </w:tcPr>
          <w:p w:rsidR="004F0D87" w:rsidRDefault="006F1631">
            <w:pPr>
              <w:pStyle w:val="TableParagraph"/>
              <w:spacing w:before="226"/>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5"/>
                <w:sz w:val="20"/>
              </w:rPr>
              <w:t xml:space="preserve"> </w:t>
            </w:r>
            <w:r>
              <w:rPr>
                <w:b/>
                <w:sz w:val="20"/>
              </w:rPr>
              <w:t>issues</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pacing w:val="-2"/>
                <w:sz w:val="20"/>
              </w:rPr>
              <w:t>manuscript?</w:t>
            </w:r>
          </w:p>
        </w:tc>
        <w:tc>
          <w:tcPr>
            <w:tcW w:w="8640" w:type="dxa"/>
          </w:tcPr>
          <w:p w:rsidR="004F0D87" w:rsidRDefault="006F1631">
            <w:pPr>
              <w:pStyle w:val="TableParagraph"/>
              <w:spacing w:line="221" w:lineRule="exact"/>
              <w:ind w:left="105"/>
              <w:rPr>
                <w:i/>
                <w:sz w:val="20"/>
              </w:rPr>
            </w:pPr>
            <w:r>
              <w:rPr>
                <w:i/>
                <w:sz w:val="20"/>
                <w:u w:val="single"/>
              </w:rPr>
              <w:t>(If</w:t>
            </w:r>
            <w:r>
              <w:rPr>
                <w:i/>
                <w:spacing w:val="-2"/>
                <w:sz w:val="20"/>
                <w:u w:val="single"/>
              </w:rPr>
              <w:t xml:space="preserve"> </w:t>
            </w:r>
            <w:r>
              <w:rPr>
                <w:i/>
                <w:sz w:val="20"/>
                <w:u w:val="single"/>
              </w:rPr>
              <w:t>yes,</w:t>
            </w:r>
            <w:r>
              <w:rPr>
                <w:i/>
                <w:spacing w:val="-2"/>
                <w:sz w:val="20"/>
                <w:u w:val="single"/>
              </w:rPr>
              <w:t xml:space="preserve"> </w:t>
            </w:r>
            <w:proofErr w:type="gramStart"/>
            <w:r>
              <w:rPr>
                <w:i/>
                <w:sz w:val="20"/>
                <w:u w:val="single"/>
              </w:rPr>
              <w:t>Kindly</w:t>
            </w:r>
            <w:proofErr w:type="gramEnd"/>
            <w:r>
              <w:rPr>
                <w:i/>
                <w:spacing w:val="-6"/>
                <w:sz w:val="20"/>
                <w:u w:val="single"/>
              </w:rPr>
              <w:t xml:space="preserve"> </w:t>
            </w:r>
            <w:r>
              <w:rPr>
                <w:i/>
                <w:sz w:val="20"/>
                <w:u w:val="single"/>
              </w:rPr>
              <w:t>please</w:t>
            </w:r>
            <w:r>
              <w:rPr>
                <w:i/>
                <w:spacing w:val="-7"/>
                <w:sz w:val="20"/>
                <w:u w:val="single"/>
              </w:rPr>
              <w:t xml:space="preserve"> </w:t>
            </w:r>
            <w:r>
              <w:rPr>
                <w:i/>
                <w:sz w:val="20"/>
                <w:u w:val="single"/>
              </w:rPr>
              <w:t>write</w:t>
            </w:r>
            <w:r>
              <w:rPr>
                <w:i/>
                <w:spacing w:val="-1"/>
                <w:sz w:val="20"/>
                <w:u w:val="single"/>
              </w:rPr>
              <w:t xml:space="preserve"> </w:t>
            </w:r>
            <w:r>
              <w:rPr>
                <w:i/>
                <w:sz w:val="20"/>
                <w:u w:val="single"/>
              </w:rPr>
              <w:t>down</w:t>
            </w:r>
            <w:r>
              <w:rPr>
                <w:i/>
                <w:spacing w:val="-4"/>
                <w:sz w:val="20"/>
                <w:u w:val="single"/>
              </w:rPr>
              <w:t xml:space="preserve"> </w:t>
            </w:r>
            <w:r>
              <w:rPr>
                <w:i/>
                <w:sz w:val="20"/>
                <w:u w:val="single"/>
              </w:rPr>
              <w:t>the</w:t>
            </w:r>
            <w:r>
              <w:rPr>
                <w:i/>
                <w:spacing w:val="-4"/>
                <w:sz w:val="20"/>
                <w:u w:val="single"/>
              </w:rPr>
              <w:t xml:space="preserve"> </w:t>
            </w:r>
            <w:r>
              <w:rPr>
                <w:i/>
                <w:sz w:val="20"/>
                <w:u w:val="single"/>
              </w:rPr>
              <w:t>ethical</w:t>
            </w:r>
            <w:r>
              <w:rPr>
                <w:i/>
                <w:spacing w:val="-7"/>
                <w:sz w:val="20"/>
                <w:u w:val="single"/>
              </w:rPr>
              <w:t xml:space="preserve"> </w:t>
            </w:r>
            <w:r>
              <w:rPr>
                <w:i/>
                <w:sz w:val="20"/>
                <w:u w:val="single"/>
              </w:rPr>
              <w:t>issues</w:t>
            </w:r>
            <w:r>
              <w:rPr>
                <w:i/>
                <w:spacing w:val="-4"/>
                <w:sz w:val="20"/>
                <w:u w:val="single"/>
              </w:rPr>
              <w:t xml:space="preserve"> </w:t>
            </w:r>
            <w:r>
              <w:rPr>
                <w:i/>
                <w:sz w:val="20"/>
                <w:u w:val="single"/>
              </w:rPr>
              <w:t>here</w:t>
            </w:r>
            <w:r>
              <w:rPr>
                <w:i/>
                <w:spacing w:val="-6"/>
                <w:sz w:val="20"/>
                <w:u w:val="single"/>
              </w:rPr>
              <w:t xml:space="preserve"> </w:t>
            </w:r>
            <w:r>
              <w:rPr>
                <w:i/>
                <w:sz w:val="20"/>
                <w:u w:val="single"/>
              </w:rPr>
              <w:t>in</w:t>
            </w:r>
            <w:r>
              <w:rPr>
                <w:i/>
                <w:spacing w:val="-7"/>
                <w:sz w:val="20"/>
                <w:u w:val="single"/>
              </w:rPr>
              <w:t xml:space="preserve"> </w:t>
            </w:r>
            <w:r>
              <w:rPr>
                <w:i/>
                <w:spacing w:val="-2"/>
                <w:sz w:val="20"/>
                <w:u w:val="single"/>
              </w:rPr>
              <w:t>detail)</w:t>
            </w:r>
          </w:p>
          <w:p w:rsidR="004F0D87" w:rsidRDefault="004F0D87">
            <w:pPr>
              <w:pStyle w:val="TableParagraph"/>
              <w:ind w:left="0"/>
              <w:rPr>
                <w:b/>
                <w:sz w:val="20"/>
              </w:rPr>
            </w:pPr>
          </w:p>
          <w:p w:rsidR="004F0D87" w:rsidRDefault="006F1631">
            <w:pPr>
              <w:pStyle w:val="TableParagraph"/>
              <w:spacing w:before="1"/>
              <w:ind w:left="105"/>
              <w:rPr>
                <w:sz w:val="20"/>
              </w:rPr>
            </w:pPr>
            <w:r>
              <w:rPr>
                <w:sz w:val="20"/>
              </w:rPr>
              <w:t>Does</w:t>
            </w:r>
            <w:r>
              <w:rPr>
                <w:spacing w:val="-3"/>
                <w:sz w:val="20"/>
              </w:rPr>
              <w:t xml:space="preserve"> </w:t>
            </w:r>
            <w:r>
              <w:rPr>
                <w:sz w:val="20"/>
              </w:rPr>
              <w:t>not</w:t>
            </w:r>
            <w:r>
              <w:rPr>
                <w:spacing w:val="1"/>
                <w:sz w:val="20"/>
              </w:rPr>
              <w:t xml:space="preserve"> </w:t>
            </w:r>
            <w:r>
              <w:rPr>
                <w:spacing w:val="-2"/>
                <w:sz w:val="20"/>
              </w:rPr>
              <w:t>exist</w:t>
            </w:r>
          </w:p>
        </w:tc>
        <w:tc>
          <w:tcPr>
            <w:tcW w:w="5678" w:type="dxa"/>
          </w:tcPr>
          <w:p w:rsidR="004F0D87" w:rsidRDefault="004F0D87">
            <w:pPr>
              <w:pStyle w:val="TableParagraph"/>
              <w:ind w:left="0"/>
              <w:rPr>
                <w:sz w:val="20"/>
              </w:rPr>
            </w:pPr>
          </w:p>
        </w:tc>
      </w:tr>
    </w:tbl>
    <w:p w:rsidR="00C72865" w:rsidRDefault="00C72865" w:rsidP="00C72865">
      <w:pPr>
        <w:pStyle w:val="Affiliation"/>
        <w:spacing w:after="0" w:line="240" w:lineRule="auto"/>
        <w:jc w:val="left"/>
        <w:rPr>
          <w:rFonts w:ascii="Arial" w:hAnsi="Arial" w:cs="Arial"/>
          <w:b/>
          <w:sz w:val="16"/>
          <w:szCs w:val="16"/>
        </w:rPr>
      </w:pPr>
    </w:p>
    <w:p w:rsidR="00C72865" w:rsidRDefault="00C72865" w:rsidP="00C7286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C72865" w:rsidRDefault="00C72865" w:rsidP="00C72865">
      <w:pPr>
        <w:pStyle w:val="Affiliation"/>
        <w:spacing w:after="0" w:line="240" w:lineRule="auto"/>
        <w:jc w:val="left"/>
        <w:rPr>
          <w:rFonts w:ascii="Arial" w:hAnsi="Arial" w:cs="Arial"/>
          <w:sz w:val="16"/>
          <w:szCs w:val="16"/>
        </w:rPr>
      </w:pPr>
    </w:p>
    <w:p w:rsidR="00C72865" w:rsidRDefault="00C72865" w:rsidP="00C72865">
      <w:pPr>
        <w:rPr>
          <w:rFonts w:ascii="Helvetica" w:hAnsi="Helvetica"/>
          <w:sz w:val="20"/>
          <w:szCs w:val="20"/>
        </w:rPr>
      </w:pPr>
      <w:r>
        <w:rPr>
          <w:rFonts w:ascii="Calibri" w:hAnsi="Calibri" w:cs="Calibri"/>
          <w:color w:val="000000"/>
        </w:rPr>
        <w:t>TITA Mihaela Adriana</w:t>
      </w:r>
      <w:r>
        <w:rPr>
          <w:rFonts w:asciiTheme="minorHAnsi" w:hAnsiTheme="minorHAnsi"/>
        </w:rPr>
        <w:t xml:space="preserve">, </w:t>
      </w:r>
      <w:r>
        <w:rPr>
          <w:rFonts w:ascii="Calibri" w:hAnsi="Calibri" w:cs="Calibri"/>
          <w:color w:val="000000"/>
        </w:rPr>
        <w:t xml:space="preserve">Lucian </w:t>
      </w:r>
      <w:proofErr w:type="spellStart"/>
      <w:r>
        <w:rPr>
          <w:rFonts w:ascii="Calibri" w:hAnsi="Calibri" w:cs="Calibri"/>
          <w:color w:val="000000"/>
        </w:rPr>
        <w:t>Blaga</w:t>
      </w:r>
      <w:proofErr w:type="spellEnd"/>
      <w:r>
        <w:rPr>
          <w:rFonts w:ascii="Calibri" w:hAnsi="Calibri" w:cs="Calibri"/>
          <w:color w:val="000000"/>
        </w:rPr>
        <w:t xml:space="preserve"> University of Sibiu,</w:t>
      </w:r>
      <w:r>
        <w:rPr>
          <w:rFonts w:asciiTheme="minorHAnsi" w:hAnsiTheme="minorHAnsi"/>
        </w:rPr>
        <w:t xml:space="preserve"> </w:t>
      </w:r>
      <w:r>
        <w:rPr>
          <w:rFonts w:ascii="Calibri" w:hAnsi="Calibri" w:cs="Calibri"/>
          <w:color w:val="000000"/>
        </w:rPr>
        <w:t>Romania</w:t>
      </w:r>
      <w:r>
        <w:rPr>
          <w:rFonts w:ascii="Calibri" w:hAnsi="Calibri" w:cs="Calibri"/>
          <w:color w:val="000000"/>
        </w:rPr>
        <w:br/>
      </w:r>
    </w:p>
    <w:p w:rsidR="006F1631" w:rsidRDefault="006F1631">
      <w:bookmarkStart w:id="0" w:name="_GoBack"/>
      <w:bookmarkEnd w:id="0"/>
    </w:p>
    <w:sectPr w:rsidR="006F1631">
      <w:pgSz w:w="23820" w:h="16840" w:orient="landscape"/>
      <w:pgMar w:top="1960" w:right="1275" w:bottom="880" w:left="1275" w:header="1277"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AE9" w:rsidRDefault="00B54AE9">
      <w:r>
        <w:separator/>
      </w:r>
    </w:p>
  </w:endnote>
  <w:endnote w:type="continuationSeparator" w:id="0">
    <w:p w:rsidR="00B54AE9" w:rsidRDefault="00B5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87" w:rsidRDefault="006F1631">
    <w:pPr>
      <w:pStyle w:val="BodyText"/>
      <w:spacing w:line="14" w:lineRule="auto"/>
      <w:rPr>
        <w:b w:val="0"/>
      </w:rPr>
    </w:pPr>
    <w:r>
      <w:rPr>
        <w:b w:val="0"/>
        <w:noProof/>
      </w:rPr>
      <mc:AlternateContent>
        <mc:Choice Requires="wps">
          <w:drawing>
            <wp:anchor distT="0" distB="0" distL="0" distR="0" simplePos="0" relativeHeight="487419392" behindDoc="1" locked="0" layoutInCell="1" allowOverlap="1">
              <wp:simplePos x="0" y="0"/>
              <wp:positionH relativeFrom="page">
                <wp:posOffset>901700</wp:posOffset>
              </wp:positionH>
              <wp:positionV relativeFrom="page">
                <wp:posOffset>10109484</wp:posOffset>
              </wp:positionV>
              <wp:extent cx="65976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7160"/>
                      </a:xfrm>
                      <a:prstGeom prst="rect">
                        <a:avLst/>
                      </a:prstGeom>
                    </wps:spPr>
                    <wps:txbx>
                      <w:txbxContent>
                        <w:p w:rsidR="004F0D87" w:rsidRDefault="006F1631">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1.95pt;height:10.8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" filled="f" stroked="f">
              <v:textbox inset="0,0,0,0">
                <w:txbxContent>
                  <w:p w:rsidR="004F0D87" w:rsidRDefault="006F1631">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9904" behindDoc="1" locked="0" layoutInCell="1" allowOverlap="1">
              <wp:simplePos x="0" y="0"/>
              <wp:positionH relativeFrom="page">
                <wp:posOffset>2639060</wp:posOffset>
              </wp:positionH>
              <wp:positionV relativeFrom="page">
                <wp:posOffset>10109484</wp:posOffset>
              </wp:positionV>
              <wp:extent cx="70929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160"/>
                      </a:xfrm>
                      <a:prstGeom prst="rect">
                        <a:avLst/>
                      </a:prstGeom>
                    </wps:spPr>
                    <wps:txbx>
                      <w:txbxContent>
                        <w:p w:rsidR="004F0D87" w:rsidRDefault="006F1631">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pt;margin-top:796pt;width:55.85pt;height:10.8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" filled="f" stroked="f">
              <v:textbox inset="0,0,0,0">
                <w:txbxContent>
                  <w:p w:rsidR="004F0D87" w:rsidRDefault="006F1631">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20416" behindDoc="1" locked="0" layoutInCell="1" allowOverlap="1">
              <wp:simplePos x="0" y="0"/>
              <wp:positionH relativeFrom="page">
                <wp:posOffset>4416044</wp:posOffset>
              </wp:positionH>
              <wp:positionV relativeFrom="page">
                <wp:posOffset>10109484</wp:posOffset>
              </wp:positionV>
              <wp:extent cx="858519"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37160"/>
                      </a:xfrm>
                      <a:prstGeom prst="rect">
                        <a:avLst/>
                      </a:prstGeom>
                    </wps:spPr>
                    <wps:txbx>
                      <w:txbxContent>
                        <w:p w:rsidR="004F0D87" w:rsidRDefault="006F1631">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pt;width:67.6pt;height:10.8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" filled="f" stroked="f">
              <v:textbox inset="0,0,0,0">
                <w:txbxContent>
                  <w:p w:rsidR="004F0D87" w:rsidRDefault="006F1631">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20928" behindDoc="1" locked="0" layoutInCell="1" allowOverlap="1">
              <wp:simplePos x="0" y="0"/>
              <wp:positionH relativeFrom="page">
                <wp:posOffset>6845300</wp:posOffset>
              </wp:positionH>
              <wp:positionV relativeFrom="page">
                <wp:posOffset>10109484</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4F0D87" w:rsidRDefault="006F1631">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25pt;height:10.8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" filled="f" stroked="f">
              <v:textbox inset="0,0,0,0">
                <w:txbxContent>
                  <w:p w:rsidR="004F0D87" w:rsidRDefault="006F1631">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AE9" w:rsidRDefault="00B54AE9">
      <w:r>
        <w:separator/>
      </w:r>
    </w:p>
  </w:footnote>
  <w:footnote w:type="continuationSeparator" w:id="0">
    <w:p w:rsidR="00B54AE9" w:rsidRDefault="00B5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87" w:rsidRDefault="006F1631">
    <w:pPr>
      <w:pStyle w:val="BodyText"/>
      <w:spacing w:line="14" w:lineRule="auto"/>
      <w:rPr>
        <w:b w:val="0"/>
      </w:rPr>
    </w:pPr>
    <w:r>
      <w:rPr>
        <w:b w:val="0"/>
        <w:noProof/>
      </w:rPr>
      <mc:AlternateContent>
        <mc:Choice Requires="wps">
          <w:drawing>
            <wp:anchor distT="0" distB="0" distL="0" distR="0" simplePos="0" relativeHeight="487418880" behindDoc="1" locked="0" layoutInCell="1" allowOverlap="1">
              <wp:simplePos x="0" y="0"/>
              <wp:positionH relativeFrom="page">
                <wp:posOffset>901700</wp:posOffset>
              </wp:positionH>
              <wp:positionV relativeFrom="page">
                <wp:posOffset>798280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4F0D87" w:rsidRDefault="006F163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85pt;width:86.7pt;height:15.4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H928zr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uQBBDvul8kKRM2bJE1B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H928zrgAAAACwEAAA8AAAAAAAAAAAAAAAAA/gMAAGRycy9kb3ducmV2LnhtbFBLBQYA&#10;AAAABAAEAPMAAAALBQAAAAA=&#10;" filled="f" stroked="f">
              <v:textbox inset="0,0,0,0">
                <w:txbxContent>
                  <w:p w:rsidR="004F0D87" w:rsidRDefault="006F163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0D87"/>
    <w:rsid w:val="00233335"/>
    <w:rsid w:val="004F0D87"/>
    <w:rsid w:val="006F1631"/>
    <w:rsid w:val="00792A9F"/>
    <w:rsid w:val="00B54AE9"/>
    <w:rsid w:val="00B942D5"/>
    <w:rsid w:val="00C72865"/>
    <w:rsid w:val="00D05750"/>
    <w:rsid w:val="00ED33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E37F4-8A3C-4CD9-93B8-DF5A87C2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C7286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27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6</cp:revision>
  <dcterms:created xsi:type="dcterms:W3CDTF">2025-12-01T10:16:00Z</dcterms:created>
  <dcterms:modified xsi:type="dcterms:W3CDTF">2025-12-05T08:42:00Z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Producer">
    <vt:lpwstr>doPDF Ver 9.5 Build 243</vt:lpwstr>
  </property>
  <property fmtid="{D5CDD505-2E9C-101B-9397-08002B2CF9AE}" pid="4" name="LastSaved">
    <vt:filetime>2025-11-30T00:00:00Z</vt:filetime>
  </property>
</Properties>
</file>