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2F2" w:rsidRDefault="00DE42F2">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DE42F2">
        <w:trPr>
          <w:trHeight w:val="287"/>
        </w:trPr>
        <w:tc>
          <w:tcPr>
            <w:tcW w:w="5166" w:type="dxa"/>
          </w:tcPr>
          <w:p w:rsidR="00DE42F2" w:rsidRDefault="00312516">
            <w:pPr>
              <w:pStyle w:val="TableParagraph"/>
              <w:spacing w:line="229" w:lineRule="exact"/>
              <w:ind w:left="95"/>
              <w:rPr>
                <w:rFonts w:ascii="Arial"/>
                <w:sz w:val="20"/>
              </w:rPr>
            </w:pPr>
            <w:r>
              <w:rPr>
                <w:rFonts w:ascii="Arial"/>
                <w:sz w:val="20"/>
              </w:rPr>
              <w:t>Journal</w:t>
            </w:r>
            <w:r>
              <w:rPr>
                <w:rFonts w:ascii="Arial"/>
                <w:spacing w:val="-8"/>
                <w:sz w:val="20"/>
              </w:rPr>
              <w:t xml:space="preserve"> </w:t>
            </w:r>
            <w:r>
              <w:rPr>
                <w:rFonts w:ascii="Arial"/>
                <w:spacing w:val="-2"/>
                <w:sz w:val="20"/>
              </w:rPr>
              <w:t>Name:</w:t>
            </w:r>
          </w:p>
        </w:tc>
        <w:tc>
          <w:tcPr>
            <w:tcW w:w="15771" w:type="dxa"/>
          </w:tcPr>
          <w:p w:rsidR="00DE42F2" w:rsidRDefault="000318FD">
            <w:pPr>
              <w:pStyle w:val="TableParagraph"/>
              <w:spacing w:before="23"/>
              <w:ind w:left="109"/>
              <w:rPr>
                <w:rFonts w:ascii="Arial"/>
                <w:b/>
                <w:sz w:val="20"/>
              </w:rPr>
            </w:pPr>
            <w:hyperlink r:id="rId6">
              <w:r w:rsidR="00312516">
                <w:rPr>
                  <w:rFonts w:ascii="Arial"/>
                  <w:b/>
                  <w:color w:val="0000FF"/>
                  <w:sz w:val="20"/>
                  <w:u w:val="single" w:color="0000FF"/>
                </w:rPr>
                <w:t>Asian</w:t>
              </w:r>
              <w:r w:rsidR="00312516">
                <w:rPr>
                  <w:rFonts w:ascii="Arial"/>
                  <w:b/>
                  <w:color w:val="0000FF"/>
                  <w:spacing w:val="-6"/>
                  <w:sz w:val="20"/>
                  <w:u w:val="single" w:color="0000FF"/>
                </w:rPr>
                <w:t xml:space="preserve"> </w:t>
              </w:r>
              <w:r w:rsidR="00312516">
                <w:rPr>
                  <w:rFonts w:ascii="Arial"/>
                  <w:b/>
                  <w:color w:val="0000FF"/>
                  <w:sz w:val="20"/>
                  <w:u w:val="single" w:color="0000FF"/>
                </w:rPr>
                <w:t>Plant</w:t>
              </w:r>
              <w:r w:rsidR="00312516">
                <w:rPr>
                  <w:rFonts w:ascii="Arial"/>
                  <w:b/>
                  <w:color w:val="0000FF"/>
                  <w:spacing w:val="-10"/>
                  <w:sz w:val="20"/>
                  <w:u w:val="single" w:color="0000FF"/>
                </w:rPr>
                <w:t xml:space="preserve"> </w:t>
              </w:r>
              <w:r w:rsidR="00312516">
                <w:rPr>
                  <w:rFonts w:ascii="Arial"/>
                  <w:b/>
                  <w:color w:val="0000FF"/>
                  <w:sz w:val="20"/>
                  <w:u w:val="single" w:color="0000FF"/>
                </w:rPr>
                <w:t>Research</w:t>
              </w:r>
              <w:r w:rsidR="00312516">
                <w:rPr>
                  <w:rFonts w:ascii="Arial"/>
                  <w:b/>
                  <w:color w:val="0000FF"/>
                  <w:spacing w:val="-5"/>
                  <w:sz w:val="20"/>
                  <w:u w:val="single" w:color="0000FF"/>
                </w:rPr>
                <w:t xml:space="preserve"> </w:t>
              </w:r>
              <w:r w:rsidR="00312516">
                <w:rPr>
                  <w:rFonts w:ascii="Arial"/>
                  <w:b/>
                  <w:color w:val="0000FF"/>
                  <w:spacing w:val="-2"/>
                  <w:sz w:val="20"/>
                  <w:u w:val="single" w:color="0000FF"/>
                </w:rPr>
                <w:t>Journal</w:t>
              </w:r>
            </w:hyperlink>
          </w:p>
        </w:tc>
      </w:tr>
      <w:tr w:rsidR="00DE42F2">
        <w:trPr>
          <w:trHeight w:val="292"/>
        </w:trPr>
        <w:tc>
          <w:tcPr>
            <w:tcW w:w="5166" w:type="dxa"/>
          </w:tcPr>
          <w:p w:rsidR="00DE42F2" w:rsidRDefault="00312516">
            <w:pPr>
              <w:pStyle w:val="TableParagraph"/>
              <w:ind w:left="95"/>
              <w:rPr>
                <w:rFonts w:ascii="Arial"/>
                <w:sz w:val="20"/>
              </w:rPr>
            </w:pPr>
            <w:r>
              <w:rPr>
                <w:rFonts w:ascii="Arial"/>
                <w:sz w:val="20"/>
              </w:rPr>
              <w:t>Manuscript</w:t>
            </w:r>
            <w:r>
              <w:rPr>
                <w:rFonts w:ascii="Arial"/>
                <w:spacing w:val="-12"/>
                <w:sz w:val="20"/>
              </w:rPr>
              <w:t xml:space="preserve"> </w:t>
            </w:r>
            <w:r>
              <w:rPr>
                <w:rFonts w:ascii="Arial"/>
                <w:spacing w:val="-2"/>
                <w:sz w:val="20"/>
              </w:rPr>
              <w:t>Number:</w:t>
            </w:r>
          </w:p>
        </w:tc>
        <w:tc>
          <w:tcPr>
            <w:tcW w:w="15771" w:type="dxa"/>
          </w:tcPr>
          <w:p w:rsidR="00DE42F2" w:rsidRDefault="00312516">
            <w:pPr>
              <w:pStyle w:val="TableParagraph"/>
              <w:spacing w:before="24"/>
              <w:ind w:left="109"/>
              <w:rPr>
                <w:rFonts w:ascii="Arial"/>
                <w:b/>
                <w:sz w:val="20"/>
              </w:rPr>
            </w:pPr>
            <w:r>
              <w:rPr>
                <w:rFonts w:ascii="Arial"/>
                <w:b/>
                <w:spacing w:val="-2"/>
                <w:sz w:val="20"/>
              </w:rPr>
              <w:t>Ms_APRJ_144975</w:t>
            </w:r>
          </w:p>
        </w:tc>
      </w:tr>
      <w:tr w:rsidR="00DE42F2">
        <w:trPr>
          <w:trHeight w:val="647"/>
        </w:trPr>
        <w:tc>
          <w:tcPr>
            <w:tcW w:w="5166" w:type="dxa"/>
          </w:tcPr>
          <w:p w:rsidR="00DE42F2" w:rsidRDefault="00312516">
            <w:pPr>
              <w:pStyle w:val="TableParagraph"/>
              <w:spacing w:line="229" w:lineRule="exact"/>
              <w:ind w:left="95"/>
              <w:rPr>
                <w:rFonts w:ascii="Arial"/>
                <w:sz w:val="20"/>
              </w:rPr>
            </w:pPr>
            <w:r>
              <w:rPr>
                <w:rFonts w:ascii="Arial"/>
                <w:sz w:val="20"/>
              </w:rPr>
              <w:t>Title</w:t>
            </w:r>
            <w:r>
              <w:rPr>
                <w:rFonts w:ascii="Arial"/>
                <w:spacing w:val="-7"/>
                <w:sz w:val="20"/>
              </w:rPr>
              <w:t xml:space="preserve"> </w:t>
            </w:r>
            <w:r>
              <w:rPr>
                <w:rFonts w:ascii="Arial"/>
                <w:sz w:val="20"/>
              </w:rPr>
              <w:t>of</w:t>
            </w:r>
            <w:r>
              <w:rPr>
                <w:rFonts w:ascii="Arial"/>
                <w:spacing w:val="1"/>
                <w:sz w:val="20"/>
              </w:rPr>
              <w:t xml:space="preserve"> </w:t>
            </w:r>
            <w:r>
              <w:rPr>
                <w:rFonts w:ascii="Arial"/>
                <w:sz w:val="20"/>
              </w:rPr>
              <w:t>the</w:t>
            </w:r>
            <w:r>
              <w:rPr>
                <w:rFonts w:ascii="Arial"/>
                <w:spacing w:val="-1"/>
                <w:sz w:val="20"/>
              </w:rPr>
              <w:t xml:space="preserve"> </w:t>
            </w:r>
            <w:r>
              <w:rPr>
                <w:rFonts w:ascii="Arial"/>
                <w:spacing w:val="-2"/>
                <w:sz w:val="20"/>
              </w:rPr>
              <w:t>Manuscript:</w:t>
            </w:r>
          </w:p>
        </w:tc>
        <w:tc>
          <w:tcPr>
            <w:tcW w:w="15771" w:type="dxa"/>
          </w:tcPr>
          <w:p w:rsidR="00DE42F2" w:rsidRDefault="00312516">
            <w:pPr>
              <w:pStyle w:val="TableParagraph"/>
              <w:spacing w:before="201"/>
              <w:ind w:left="109"/>
              <w:rPr>
                <w:rFonts w:ascii="Arial"/>
                <w:b/>
                <w:sz w:val="20"/>
              </w:rPr>
            </w:pPr>
            <w:r>
              <w:rPr>
                <w:rFonts w:ascii="Arial"/>
                <w:b/>
                <w:sz w:val="20"/>
              </w:rPr>
              <w:t>Taro</w:t>
            </w:r>
            <w:r>
              <w:rPr>
                <w:rFonts w:ascii="Arial"/>
                <w:b/>
                <w:spacing w:val="-4"/>
                <w:sz w:val="20"/>
              </w:rPr>
              <w:t xml:space="preserve"> </w:t>
            </w:r>
            <w:r>
              <w:rPr>
                <w:rFonts w:ascii="Arial"/>
                <w:b/>
                <w:sz w:val="20"/>
              </w:rPr>
              <w:t>(</w:t>
            </w:r>
            <w:proofErr w:type="spellStart"/>
            <w:r>
              <w:rPr>
                <w:rFonts w:ascii="Arial"/>
                <w:b/>
                <w:sz w:val="20"/>
              </w:rPr>
              <w:t>Colocasia</w:t>
            </w:r>
            <w:proofErr w:type="spellEnd"/>
            <w:r>
              <w:rPr>
                <w:rFonts w:ascii="Arial"/>
                <w:b/>
                <w:spacing w:val="-6"/>
                <w:sz w:val="20"/>
              </w:rPr>
              <w:t xml:space="preserve"> </w:t>
            </w:r>
            <w:r>
              <w:rPr>
                <w:rFonts w:ascii="Arial"/>
                <w:b/>
                <w:sz w:val="20"/>
              </w:rPr>
              <w:t>esculenta)</w:t>
            </w:r>
            <w:r>
              <w:rPr>
                <w:rFonts w:ascii="Arial"/>
                <w:b/>
                <w:spacing w:val="-6"/>
                <w:sz w:val="20"/>
              </w:rPr>
              <w:t xml:space="preserve"> </w:t>
            </w:r>
            <w:r>
              <w:rPr>
                <w:rFonts w:ascii="Arial"/>
                <w:b/>
                <w:sz w:val="20"/>
              </w:rPr>
              <w:t>as</w:t>
            </w:r>
            <w:r>
              <w:rPr>
                <w:rFonts w:ascii="Arial"/>
                <w:b/>
                <w:spacing w:val="-6"/>
                <w:sz w:val="20"/>
              </w:rPr>
              <w:t xml:space="preserve"> </w:t>
            </w:r>
            <w:r>
              <w:rPr>
                <w:rFonts w:ascii="Arial"/>
                <w:b/>
                <w:sz w:val="20"/>
              </w:rPr>
              <w:t>a</w:t>
            </w:r>
            <w:r>
              <w:rPr>
                <w:rFonts w:ascii="Arial"/>
                <w:b/>
                <w:spacing w:val="-11"/>
                <w:sz w:val="20"/>
              </w:rPr>
              <w:t xml:space="preserve"> </w:t>
            </w:r>
            <w:r>
              <w:rPr>
                <w:rFonts w:ascii="Arial"/>
                <w:b/>
                <w:sz w:val="20"/>
              </w:rPr>
              <w:t>Super</w:t>
            </w:r>
            <w:r>
              <w:rPr>
                <w:rFonts w:ascii="Arial"/>
                <w:b/>
                <w:spacing w:val="-6"/>
                <w:sz w:val="20"/>
              </w:rPr>
              <w:t xml:space="preserve"> </w:t>
            </w:r>
            <w:r>
              <w:rPr>
                <w:rFonts w:ascii="Arial"/>
                <w:b/>
                <w:sz w:val="20"/>
              </w:rPr>
              <w:t>Plant:</w:t>
            </w:r>
            <w:r>
              <w:rPr>
                <w:rFonts w:ascii="Arial"/>
                <w:b/>
                <w:spacing w:val="-9"/>
                <w:sz w:val="20"/>
              </w:rPr>
              <w:t xml:space="preserve"> </w:t>
            </w:r>
            <w:r>
              <w:rPr>
                <w:rFonts w:ascii="Arial"/>
                <w:b/>
                <w:sz w:val="20"/>
              </w:rPr>
              <w:t>A</w:t>
            </w:r>
            <w:r>
              <w:rPr>
                <w:rFonts w:ascii="Arial"/>
                <w:b/>
                <w:spacing w:val="-11"/>
                <w:sz w:val="20"/>
              </w:rPr>
              <w:t xml:space="preserve"> </w:t>
            </w:r>
            <w:r>
              <w:rPr>
                <w:rFonts w:ascii="Arial"/>
                <w:b/>
                <w:sz w:val="20"/>
              </w:rPr>
              <w:t>Review</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
                <w:sz w:val="20"/>
              </w:rPr>
              <w:t xml:space="preserve"> </w:t>
            </w:r>
            <w:r>
              <w:rPr>
                <w:rFonts w:ascii="Arial"/>
                <w:b/>
                <w:sz w:val="20"/>
              </w:rPr>
              <w:t>Supporting</w:t>
            </w:r>
            <w:r>
              <w:rPr>
                <w:rFonts w:ascii="Arial"/>
                <w:b/>
                <w:spacing w:val="-4"/>
                <w:sz w:val="20"/>
              </w:rPr>
              <w:t xml:space="preserve"> </w:t>
            </w:r>
            <w:r>
              <w:rPr>
                <w:rFonts w:ascii="Arial"/>
                <w:b/>
                <w:sz w:val="20"/>
              </w:rPr>
              <w:t>Scientific</w:t>
            </w:r>
            <w:r>
              <w:rPr>
                <w:rFonts w:ascii="Arial"/>
                <w:b/>
                <w:spacing w:val="-6"/>
                <w:sz w:val="20"/>
              </w:rPr>
              <w:t xml:space="preserve"> </w:t>
            </w:r>
            <w:r>
              <w:rPr>
                <w:rFonts w:ascii="Arial"/>
                <w:b/>
                <w:spacing w:val="-4"/>
                <w:sz w:val="20"/>
              </w:rPr>
              <w:t>Data</w:t>
            </w:r>
          </w:p>
        </w:tc>
      </w:tr>
      <w:tr w:rsidR="00DE42F2">
        <w:trPr>
          <w:trHeight w:val="335"/>
        </w:trPr>
        <w:tc>
          <w:tcPr>
            <w:tcW w:w="5166" w:type="dxa"/>
          </w:tcPr>
          <w:p w:rsidR="00DE42F2" w:rsidRDefault="00312516">
            <w:pPr>
              <w:pStyle w:val="TableParagraph"/>
              <w:spacing w:line="229" w:lineRule="exact"/>
              <w:ind w:left="95"/>
              <w:rPr>
                <w:rFonts w:ascii="Arial"/>
                <w:sz w:val="20"/>
              </w:rPr>
            </w:pPr>
            <w:r>
              <w:rPr>
                <w:rFonts w:ascii="Arial"/>
                <w:sz w:val="20"/>
              </w:rPr>
              <w:t>Type</w:t>
            </w:r>
            <w:r>
              <w:rPr>
                <w:rFonts w:ascii="Arial"/>
                <w:spacing w:val="-4"/>
                <w:sz w:val="20"/>
              </w:rPr>
              <w:t xml:space="preserve"> </w:t>
            </w:r>
            <w:r>
              <w:rPr>
                <w:rFonts w:ascii="Arial"/>
                <w:sz w:val="20"/>
              </w:rPr>
              <w:t>of the</w:t>
            </w:r>
            <w:r>
              <w:rPr>
                <w:rFonts w:ascii="Arial"/>
                <w:spacing w:val="-3"/>
                <w:sz w:val="20"/>
              </w:rPr>
              <w:t xml:space="preserve"> </w:t>
            </w:r>
            <w:r>
              <w:rPr>
                <w:rFonts w:ascii="Arial"/>
                <w:spacing w:val="-2"/>
                <w:sz w:val="20"/>
              </w:rPr>
              <w:t>Article</w:t>
            </w:r>
          </w:p>
        </w:tc>
        <w:tc>
          <w:tcPr>
            <w:tcW w:w="15771" w:type="dxa"/>
          </w:tcPr>
          <w:p w:rsidR="00DE42F2" w:rsidRDefault="00DE42F2">
            <w:pPr>
              <w:pStyle w:val="TableParagraph"/>
              <w:ind w:left="0"/>
              <w:rPr>
                <w:sz w:val="18"/>
              </w:rPr>
            </w:pPr>
          </w:p>
        </w:tc>
      </w:tr>
    </w:tbl>
    <w:p w:rsidR="00DE42F2" w:rsidRDefault="00DE42F2">
      <w:pPr>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DE42F2">
        <w:trPr>
          <w:trHeight w:val="453"/>
        </w:trPr>
        <w:tc>
          <w:tcPr>
            <w:tcW w:w="21158" w:type="dxa"/>
            <w:gridSpan w:val="3"/>
            <w:tcBorders>
              <w:top w:val="nil"/>
              <w:left w:val="nil"/>
              <w:right w:val="nil"/>
            </w:tcBorders>
          </w:tcPr>
          <w:p w:rsidR="00DE42F2" w:rsidRDefault="00312516">
            <w:pPr>
              <w:pStyle w:val="TableParagraph"/>
              <w:spacing w:line="223" w:lineRule="exact"/>
              <w:ind w:left="115"/>
              <w:rPr>
                <w:b/>
                <w:sz w:val="20"/>
              </w:rPr>
            </w:pPr>
            <w:r>
              <w:rPr>
                <w:b/>
                <w:color w:val="000000"/>
                <w:sz w:val="20"/>
                <w:highlight w:val="yellow"/>
              </w:rPr>
              <w:t>PART</w:t>
            </w:r>
            <w:r>
              <w:rPr>
                <w:b/>
                <w:color w:val="000000"/>
                <w:spacing w:val="49"/>
                <w:sz w:val="20"/>
                <w:highlight w:val="yellow"/>
              </w:rPr>
              <w:t xml:space="preserve"> </w:t>
            </w:r>
            <w:r>
              <w:rPr>
                <w:b/>
                <w:color w:val="000000"/>
                <w:sz w:val="20"/>
                <w:highlight w:val="yellow"/>
              </w:rPr>
              <w:t>1:</w:t>
            </w:r>
            <w:r>
              <w:rPr>
                <w:b/>
                <w:color w:val="000000"/>
                <w:spacing w:val="-4"/>
                <w:sz w:val="20"/>
              </w:rPr>
              <w:t xml:space="preserve"> </w:t>
            </w:r>
            <w:r>
              <w:rPr>
                <w:b/>
                <w:color w:val="000000"/>
                <w:spacing w:val="-2"/>
                <w:sz w:val="20"/>
              </w:rPr>
              <w:t>Comments</w:t>
            </w:r>
          </w:p>
        </w:tc>
      </w:tr>
      <w:tr w:rsidR="00DE42F2">
        <w:trPr>
          <w:trHeight w:val="969"/>
        </w:trPr>
        <w:tc>
          <w:tcPr>
            <w:tcW w:w="5353" w:type="dxa"/>
          </w:tcPr>
          <w:p w:rsidR="00DE42F2" w:rsidRDefault="00DE42F2">
            <w:pPr>
              <w:pStyle w:val="TableParagraph"/>
              <w:ind w:left="0"/>
              <w:rPr>
                <w:sz w:val="20"/>
              </w:rPr>
            </w:pPr>
          </w:p>
        </w:tc>
        <w:tc>
          <w:tcPr>
            <w:tcW w:w="9362" w:type="dxa"/>
          </w:tcPr>
          <w:p w:rsidR="00DE42F2" w:rsidRDefault="00312516">
            <w:pPr>
              <w:pStyle w:val="TableParagraph"/>
              <w:rPr>
                <w:b/>
                <w:sz w:val="20"/>
              </w:rPr>
            </w:pPr>
            <w:r>
              <w:rPr>
                <w:b/>
                <w:sz w:val="20"/>
              </w:rPr>
              <w:t>Reviewer’s</w:t>
            </w:r>
            <w:r>
              <w:rPr>
                <w:b/>
                <w:spacing w:val="-9"/>
                <w:sz w:val="20"/>
              </w:rPr>
              <w:t xml:space="preserve"> </w:t>
            </w:r>
            <w:r>
              <w:rPr>
                <w:b/>
                <w:spacing w:val="-2"/>
                <w:sz w:val="20"/>
              </w:rPr>
              <w:t>comment</w:t>
            </w:r>
          </w:p>
          <w:p w:rsidR="00DE42F2" w:rsidRDefault="00312516">
            <w:pPr>
              <w:pStyle w:val="TableParagraph"/>
              <w:ind w:right="133"/>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 (AI)</w:t>
            </w:r>
            <w:r>
              <w:rPr>
                <w:b/>
                <w:color w:val="000000"/>
                <w:spacing w:val="-7"/>
                <w:sz w:val="20"/>
                <w:highlight w:val="yellow"/>
              </w:rPr>
              <w:t xml:space="preserve"> </w:t>
            </w:r>
            <w:r>
              <w:rPr>
                <w:b/>
                <w:color w:val="000000"/>
                <w:sz w:val="20"/>
                <w:highlight w:val="yellow"/>
              </w:rPr>
              <w:t>generated</w:t>
            </w:r>
            <w:r>
              <w:rPr>
                <w:b/>
                <w:color w:val="000000"/>
                <w:spacing w:val="-8"/>
                <w:sz w:val="20"/>
                <w:highlight w:val="yellow"/>
              </w:rPr>
              <w:t xml:space="preserve"> </w:t>
            </w:r>
            <w:r>
              <w:rPr>
                <w:b/>
                <w:color w:val="000000"/>
                <w:sz w:val="20"/>
                <w:highlight w:val="yellow"/>
              </w:rPr>
              <w:t>or assisted</w:t>
            </w:r>
            <w:r>
              <w:rPr>
                <w:b/>
                <w:color w:val="000000"/>
                <w:spacing w:val="-8"/>
                <w:sz w:val="20"/>
                <w:highlight w:val="yellow"/>
              </w:rPr>
              <w:t xml:space="preserve"> </w:t>
            </w:r>
            <w:r>
              <w:rPr>
                <w:b/>
                <w:color w:val="000000"/>
                <w:sz w:val="20"/>
                <w:highlight w:val="yellow"/>
              </w:rPr>
              <w:t>review</w:t>
            </w:r>
            <w:r>
              <w:rPr>
                <w:b/>
                <w:color w:val="000000"/>
                <w:spacing w:val="-8"/>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 strictly</w:t>
            </w:r>
            <w:r>
              <w:rPr>
                <w:b/>
                <w:color w:val="000000"/>
                <w:spacing w:val="-7"/>
                <w:sz w:val="20"/>
                <w:highlight w:val="yellow"/>
              </w:rPr>
              <w:t xml:space="preserve"> </w:t>
            </w:r>
            <w:r>
              <w:rPr>
                <w:b/>
                <w:color w:val="000000"/>
                <w:sz w:val="20"/>
                <w:highlight w:val="yellow"/>
              </w:rPr>
              <w:t>prohibited</w:t>
            </w:r>
            <w:r>
              <w:rPr>
                <w:b/>
                <w:color w:val="000000"/>
                <w:spacing w:val="-3"/>
                <w:sz w:val="20"/>
                <w:highlight w:val="yellow"/>
              </w:rPr>
              <w:t xml:space="preserve"> </w:t>
            </w:r>
            <w:r>
              <w:rPr>
                <w:b/>
                <w:color w:val="000000"/>
                <w:sz w:val="20"/>
                <w:highlight w:val="yellow"/>
              </w:rPr>
              <w:t>during</w:t>
            </w:r>
            <w:r>
              <w:rPr>
                <w:b/>
                <w:color w:val="000000"/>
                <w:spacing w:val="-2"/>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3" w:type="dxa"/>
          </w:tcPr>
          <w:p w:rsidR="00DE42F2" w:rsidRDefault="00312516">
            <w:pPr>
              <w:pStyle w:val="TableParagraph"/>
              <w:spacing w:line="254" w:lineRule="auto"/>
              <w:ind w:left="105" w:right="742"/>
              <w:rPr>
                <w:sz w:val="20"/>
              </w:rPr>
            </w:pPr>
            <w:r>
              <w:rPr>
                <w:b/>
                <w:sz w:val="20"/>
              </w:rPr>
              <w:t>Author’s</w:t>
            </w:r>
            <w:r>
              <w:rPr>
                <w:b/>
                <w:spacing w:val="-4"/>
                <w:sz w:val="20"/>
              </w:rPr>
              <w:t xml:space="preserve"> </w:t>
            </w:r>
            <w:r>
              <w:rPr>
                <w:b/>
                <w:sz w:val="20"/>
              </w:rPr>
              <w:t>Feedback</w:t>
            </w:r>
            <w:r>
              <w:rPr>
                <w:b/>
                <w:spacing w:val="-2"/>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12"/>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DE42F2">
        <w:trPr>
          <w:trHeight w:val="1838"/>
        </w:trPr>
        <w:tc>
          <w:tcPr>
            <w:tcW w:w="5353" w:type="dxa"/>
          </w:tcPr>
          <w:p w:rsidR="00DE42F2" w:rsidRDefault="00312516">
            <w:pPr>
              <w:pStyle w:val="TableParagraph"/>
              <w:ind w:left="470" w:right="190"/>
              <w:rPr>
                <w:b/>
                <w:sz w:val="20"/>
              </w:rPr>
            </w:pPr>
            <w:r>
              <w:rPr>
                <w:b/>
                <w:sz w:val="20"/>
              </w:rPr>
              <w:t>Please</w:t>
            </w:r>
            <w:r>
              <w:rPr>
                <w:b/>
                <w:spacing w:val="-7"/>
                <w:sz w:val="20"/>
              </w:rPr>
              <w:t xml:space="preserve"> </w:t>
            </w:r>
            <w:r>
              <w:rPr>
                <w:b/>
                <w:sz w:val="20"/>
              </w:rPr>
              <w:t>write</w:t>
            </w:r>
            <w:r>
              <w:rPr>
                <w:b/>
                <w:spacing w:val="-6"/>
                <w:sz w:val="20"/>
              </w:rPr>
              <w:t xml:space="preserve"> </w:t>
            </w:r>
            <w:r>
              <w:rPr>
                <w:b/>
                <w:sz w:val="20"/>
              </w:rPr>
              <w:t>a</w:t>
            </w:r>
            <w:r>
              <w:rPr>
                <w:b/>
                <w:spacing w:val="-4"/>
                <w:sz w:val="20"/>
              </w:rPr>
              <w:t xml:space="preserve"> </w:t>
            </w:r>
            <w:r>
              <w:rPr>
                <w:b/>
                <w:sz w:val="20"/>
              </w:rPr>
              <w:t>few</w:t>
            </w:r>
            <w:r>
              <w:rPr>
                <w:b/>
                <w:spacing w:val="-5"/>
                <w:sz w:val="20"/>
              </w:rPr>
              <w:t xml:space="preserve"> </w:t>
            </w:r>
            <w:r>
              <w:rPr>
                <w:b/>
                <w:sz w:val="20"/>
              </w:rPr>
              <w:t>sentences</w:t>
            </w:r>
            <w:r>
              <w:rPr>
                <w:b/>
                <w:spacing w:val="-10"/>
                <w:sz w:val="20"/>
              </w:rPr>
              <w:t xml:space="preserve"> </w:t>
            </w:r>
            <w:r>
              <w:rPr>
                <w:b/>
                <w:sz w:val="20"/>
              </w:rPr>
              <w:t>regarding</w:t>
            </w:r>
            <w:r>
              <w:rPr>
                <w:b/>
                <w:spacing w:val="-4"/>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62" w:type="dxa"/>
          </w:tcPr>
          <w:p w:rsidR="00DE42F2" w:rsidRDefault="00312516">
            <w:pPr>
              <w:pStyle w:val="TableParagraph"/>
              <w:ind w:right="133"/>
              <w:rPr>
                <w:sz w:val="20"/>
              </w:rPr>
            </w:pPr>
            <w:proofErr w:type="spellStart"/>
            <w:r>
              <w:rPr>
                <w:sz w:val="20"/>
              </w:rPr>
              <w:t>colocasia</w:t>
            </w:r>
            <w:proofErr w:type="spellEnd"/>
            <w:r>
              <w:rPr>
                <w:sz w:val="20"/>
              </w:rPr>
              <w:t xml:space="preserve"> esculenta, commonly</w:t>
            </w:r>
            <w:r>
              <w:rPr>
                <w:spacing w:val="-1"/>
                <w:sz w:val="20"/>
              </w:rPr>
              <w:t xml:space="preserve"> </w:t>
            </w:r>
            <w:r>
              <w:rPr>
                <w:sz w:val="20"/>
              </w:rPr>
              <w:t>known as taro, is a widely</w:t>
            </w:r>
            <w:r>
              <w:rPr>
                <w:spacing w:val="-1"/>
                <w:sz w:val="20"/>
              </w:rPr>
              <w:t xml:space="preserve"> </w:t>
            </w:r>
            <w:r>
              <w:rPr>
                <w:sz w:val="20"/>
              </w:rPr>
              <w:t>distributed root vegetable with rich nutritional and medicinal properties. Taro leaves, noted for their high fiber, vitamin C, potassium, and protein content, also contain therapeutic compounds like saponins, flavonoids, tannins, and steroids. taro leaves exhibit unique structural features</w:t>
            </w:r>
            <w:r>
              <w:rPr>
                <w:spacing w:val="-2"/>
                <w:sz w:val="20"/>
              </w:rPr>
              <w:t xml:space="preserve"> </w:t>
            </w:r>
            <w:r>
              <w:rPr>
                <w:sz w:val="20"/>
              </w:rPr>
              <w:t>such</w:t>
            </w:r>
            <w:r>
              <w:rPr>
                <w:spacing w:val="-1"/>
                <w:sz w:val="20"/>
              </w:rPr>
              <w:t xml:space="preserve"> </w:t>
            </w:r>
            <w:r>
              <w:rPr>
                <w:sz w:val="20"/>
              </w:rPr>
              <w:t>as</w:t>
            </w:r>
            <w:r>
              <w:rPr>
                <w:spacing w:val="-7"/>
                <w:sz w:val="20"/>
              </w:rPr>
              <w:t xml:space="preserve"> </w:t>
            </w:r>
            <w:r>
              <w:rPr>
                <w:sz w:val="20"/>
              </w:rPr>
              <w:t>a</w:t>
            </w:r>
            <w:r>
              <w:rPr>
                <w:spacing w:val="-4"/>
                <w:sz w:val="20"/>
              </w:rPr>
              <w:t xml:space="preserve"> </w:t>
            </w:r>
            <w:r>
              <w:rPr>
                <w:sz w:val="20"/>
              </w:rPr>
              <w:t>multi-layered</w:t>
            </w:r>
            <w:r>
              <w:rPr>
                <w:spacing w:val="-1"/>
                <w:sz w:val="20"/>
              </w:rPr>
              <w:t xml:space="preserve"> </w:t>
            </w:r>
            <w:r>
              <w:rPr>
                <w:sz w:val="20"/>
              </w:rPr>
              <w:t>palisade</w:t>
            </w:r>
            <w:r>
              <w:rPr>
                <w:spacing w:val="-9"/>
                <w:sz w:val="20"/>
              </w:rPr>
              <w:t xml:space="preserve"> </w:t>
            </w:r>
            <w:r>
              <w:rPr>
                <w:sz w:val="20"/>
              </w:rPr>
              <w:t>and</w:t>
            </w:r>
            <w:r>
              <w:rPr>
                <w:spacing w:val="-6"/>
                <w:sz w:val="20"/>
              </w:rPr>
              <w:t xml:space="preserve"> </w:t>
            </w:r>
            <w:r>
              <w:rPr>
                <w:sz w:val="20"/>
              </w:rPr>
              <w:t>stomatal</w:t>
            </w:r>
            <w:r>
              <w:rPr>
                <w:spacing w:val="-4"/>
                <w:sz w:val="20"/>
              </w:rPr>
              <w:t xml:space="preserve"> </w:t>
            </w:r>
            <w:r>
              <w:rPr>
                <w:sz w:val="20"/>
              </w:rPr>
              <w:t>arrangement,</w:t>
            </w:r>
            <w:r>
              <w:rPr>
                <w:spacing w:val="-3"/>
                <w:sz w:val="20"/>
              </w:rPr>
              <w:t xml:space="preserve"> </w:t>
            </w:r>
            <w:r>
              <w:rPr>
                <w:sz w:val="20"/>
              </w:rPr>
              <w:t>contributing</w:t>
            </w:r>
            <w:r>
              <w:rPr>
                <w:spacing w:val="-1"/>
                <w:sz w:val="20"/>
              </w:rPr>
              <w:t xml:space="preserve"> </w:t>
            </w:r>
            <w:r>
              <w:rPr>
                <w:sz w:val="20"/>
              </w:rPr>
              <w:t>to</w:t>
            </w:r>
            <w:r>
              <w:rPr>
                <w:spacing w:val="-6"/>
                <w:sz w:val="20"/>
              </w:rPr>
              <w:t xml:space="preserve"> </w:t>
            </w:r>
            <w:r>
              <w:rPr>
                <w:sz w:val="20"/>
              </w:rPr>
              <w:t xml:space="preserve">their ecological and medicinal roles. Their phytochemical profile includes flavonoids, phenolic acids, polyphenols, and essential nutrients, offering antioxidant, anti-inflammatory, antidiabetic, and </w:t>
            </w:r>
            <w:proofErr w:type="spellStart"/>
            <w:r>
              <w:rPr>
                <w:sz w:val="20"/>
              </w:rPr>
              <w:t>hepato</w:t>
            </w:r>
            <w:proofErr w:type="spellEnd"/>
            <w:r>
              <w:rPr>
                <w:sz w:val="20"/>
              </w:rPr>
              <w:t xml:space="preserve"> protective benefits. Taro leaves may</w:t>
            </w:r>
          </w:p>
          <w:p w:rsidR="00DE42F2" w:rsidRDefault="00312516">
            <w:pPr>
              <w:pStyle w:val="TableParagraph"/>
              <w:spacing w:line="230" w:lineRule="exact"/>
              <w:rPr>
                <w:sz w:val="20"/>
              </w:rPr>
            </w:pPr>
            <w:r>
              <w:rPr>
                <w:sz w:val="20"/>
              </w:rPr>
              <w:t>also</w:t>
            </w:r>
            <w:r>
              <w:rPr>
                <w:spacing w:val="-5"/>
                <w:sz w:val="20"/>
              </w:rPr>
              <w:t xml:space="preserve"> </w:t>
            </w:r>
            <w:r>
              <w:rPr>
                <w:sz w:val="20"/>
              </w:rPr>
              <w:t>improve</w:t>
            </w:r>
            <w:r>
              <w:rPr>
                <w:spacing w:val="-3"/>
                <w:sz w:val="20"/>
              </w:rPr>
              <w:t xml:space="preserve"> </w:t>
            </w:r>
            <w:r>
              <w:rPr>
                <w:sz w:val="20"/>
              </w:rPr>
              <w:t>immunity, promote</w:t>
            </w:r>
            <w:r>
              <w:rPr>
                <w:spacing w:val="-3"/>
                <w:sz w:val="20"/>
              </w:rPr>
              <w:t xml:space="preserve"> </w:t>
            </w:r>
            <w:r>
              <w:rPr>
                <w:sz w:val="20"/>
              </w:rPr>
              <w:t>eye</w:t>
            </w:r>
            <w:r>
              <w:rPr>
                <w:spacing w:val="-3"/>
                <w:sz w:val="20"/>
              </w:rPr>
              <w:t xml:space="preserve"> </w:t>
            </w:r>
            <w:r>
              <w:rPr>
                <w:sz w:val="20"/>
              </w:rPr>
              <w:t>health, support</w:t>
            </w:r>
            <w:r>
              <w:rPr>
                <w:spacing w:val="-3"/>
                <w:sz w:val="20"/>
              </w:rPr>
              <w:t xml:space="preserve"> </w:t>
            </w:r>
            <w:r>
              <w:rPr>
                <w:sz w:val="20"/>
              </w:rPr>
              <w:t>cardiovascular</w:t>
            </w:r>
            <w:r>
              <w:rPr>
                <w:spacing w:val="-5"/>
                <w:sz w:val="20"/>
              </w:rPr>
              <w:t xml:space="preserve"> </w:t>
            </w:r>
            <w:r>
              <w:rPr>
                <w:sz w:val="20"/>
              </w:rPr>
              <w:t>health,</w:t>
            </w:r>
            <w:r>
              <w:rPr>
                <w:spacing w:val="-7"/>
                <w:sz w:val="20"/>
              </w:rPr>
              <w:t xml:space="preserve"> </w:t>
            </w:r>
            <w:r>
              <w:rPr>
                <w:sz w:val="20"/>
              </w:rPr>
              <w:t>and</w:t>
            </w:r>
            <w:r>
              <w:rPr>
                <w:spacing w:val="-1"/>
                <w:sz w:val="20"/>
              </w:rPr>
              <w:t xml:space="preserve"> </w:t>
            </w:r>
            <w:r>
              <w:rPr>
                <w:sz w:val="20"/>
              </w:rPr>
              <w:t>contribute</w:t>
            </w:r>
            <w:r>
              <w:rPr>
                <w:spacing w:val="-8"/>
                <w:sz w:val="20"/>
              </w:rPr>
              <w:t xml:space="preserve"> </w:t>
            </w:r>
            <w:r>
              <w:rPr>
                <w:sz w:val="20"/>
              </w:rPr>
              <w:t>to</w:t>
            </w:r>
            <w:r>
              <w:rPr>
                <w:spacing w:val="-5"/>
                <w:sz w:val="20"/>
              </w:rPr>
              <w:t xml:space="preserve"> </w:t>
            </w:r>
            <w:r>
              <w:rPr>
                <w:sz w:val="20"/>
              </w:rPr>
              <w:t>reproductive</w:t>
            </w:r>
            <w:r>
              <w:rPr>
                <w:spacing w:val="-8"/>
                <w:sz w:val="20"/>
              </w:rPr>
              <w:t xml:space="preserve"> </w:t>
            </w:r>
            <w:r>
              <w:rPr>
                <w:sz w:val="20"/>
              </w:rPr>
              <w:t>health. However, due to their pharmacological properties they are important for scientific community.</w:t>
            </w:r>
          </w:p>
        </w:tc>
        <w:tc>
          <w:tcPr>
            <w:tcW w:w="6443" w:type="dxa"/>
          </w:tcPr>
          <w:p w:rsidR="00DE42F2" w:rsidRDefault="00DE42F2">
            <w:pPr>
              <w:pStyle w:val="TableParagraph"/>
              <w:ind w:left="0"/>
              <w:rPr>
                <w:sz w:val="20"/>
              </w:rPr>
            </w:pPr>
          </w:p>
        </w:tc>
      </w:tr>
      <w:tr w:rsidR="00DE42F2">
        <w:trPr>
          <w:trHeight w:val="1261"/>
        </w:trPr>
        <w:tc>
          <w:tcPr>
            <w:tcW w:w="5353" w:type="dxa"/>
          </w:tcPr>
          <w:p w:rsidR="00DE42F2" w:rsidRDefault="00312516">
            <w:pPr>
              <w:pStyle w:val="TableParagraph"/>
              <w:spacing w:line="229" w:lineRule="exact"/>
              <w:ind w:left="470"/>
              <w:rPr>
                <w:b/>
                <w:sz w:val="20"/>
              </w:rPr>
            </w:pPr>
            <w:r>
              <w:rPr>
                <w:b/>
                <w:sz w:val="20"/>
              </w:rPr>
              <w:t>Is</w:t>
            </w:r>
            <w:r>
              <w:rPr>
                <w:b/>
                <w:spacing w:val="-4"/>
                <w:sz w:val="20"/>
              </w:rPr>
              <w:t xml:space="preserve"> </w:t>
            </w:r>
            <w:r>
              <w:rPr>
                <w:b/>
                <w:sz w:val="20"/>
              </w:rPr>
              <w:t>the</w:t>
            </w:r>
            <w:r>
              <w:rPr>
                <w:b/>
                <w:spacing w:val="-2"/>
                <w:sz w:val="20"/>
              </w:rPr>
              <w:t xml:space="preserve"> </w:t>
            </w:r>
            <w:r>
              <w:rPr>
                <w:b/>
                <w:sz w:val="20"/>
              </w:rPr>
              <w:t>title</w:t>
            </w:r>
            <w:r>
              <w:rPr>
                <w:b/>
                <w:spacing w:val="-1"/>
                <w:sz w:val="20"/>
              </w:rPr>
              <w:t xml:space="preserve"> </w:t>
            </w:r>
            <w:r>
              <w:rPr>
                <w:b/>
                <w:sz w:val="20"/>
              </w:rPr>
              <w:t>of</w:t>
            </w:r>
            <w:r>
              <w:rPr>
                <w:b/>
                <w:spacing w:val="-3"/>
                <w:sz w:val="20"/>
              </w:rPr>
              <w:t xml:space="preserve"> </w:t>
            </w:r>
            <w:r>
              <w:rPr>
                <w:b/>
                <w:sz w:val="20"/>
              </w:rPr>
              <w:t>the</w:t>
            </w:r>
            <w:r>
              <w:rPr>
                <w:b/>
                <w:spacing w:val="-6"/>
                <w:sz w:val="20"/>
              </w:rPr>
              <w:t xml:space="preserve"> </w:t>
            </w:r>
            <w:r>
              <w:rPr>
                <w:b/>
                <w:sz w:val="20"/>
              </w:rPr>
              <w:t>article</w:t>
            </w:r>
            <w:r>
              <w:rPr>
                <w:b/>
                <w:spacing w:val="-5"/>
                <w:sz w:val="20"/>
              </w:rPr>
              <w:t xml:space="preserve"> </w:t>
            </w:r>
            <w:r>
              <w:rPr>
                <w:b/>
                <w:spacing w:val="-2"/>
                <w:sz w:val="20"/>
              </w:rPr>
              <w:t>suitable?</w:t>
            </w:r>
          </w:p>
          <w:p w:rsidR="00DE42F2" w:rsidRDefault="00312516">
            <w:pPr>
              <w:pStyle w:val="TableParagraph"/>
              <w:ind w:left="470"/>
              <w:rPr>
                <w:b/>
                <w:sz w:val="20"/>
              </w:rPr>
            </w:pPr>
            <w:r>
              <w:rPr>
                <w:b/>
                <w:sz w:val="20"/>
              </w:rPr>
              <w:t>(If</w:t>
            </w:r>
            <w:r>
              <w:rPr>
                <w:b/>
                <w:spacing w:val="-5"/>
                <w:sz w:val="20"/>
              </w:rPr>
              <w:t xml:space="preserve"> </w:t>
            </w:r>
            <w:r>
              <w:rPr>
                <w:b/>
                <w:sz w:val="20"/>
              </w:rPr>
              <w:t>not</w:t>
            </w:r>
            <w:r>
              <w:rPr>
                <w:b/>
                <w:spacing w:val="-4"/>
                <w:sz w:val="20"/>
              </w:rPr>
              <w:t xml:space="preserve"> </w:t>
            </w:r>
            <w:r>
              <w:rPr>
                <w:b/>
                <w:sz w:val="20"/>
              </w:rPr>
              <w:t>please</w:t>
            </w:r>
            <w:r>
              <w:rPr>
                <w:b/>
                <w:spacing w:val="-3"/>
                <w:sz w:val="20"/>
              </w:rPr>
              <w:t xml:space="preserve"> </w:t>
            </w:r>
            <w:r>
              <w:rPr>
                <w:b/>
                <w:sz w:val="20"/>
              </w:rPr>
              <w:t>suggest</w:t>
            </w:r>
            <w:r>
              <w:rPr>
                <w:b/>
                <w:spacing w:val="-4"/>
                <w:sz w:val="20"/>
              </w:rPr>
              <w:t xml:space="preserve"> </w:t>
            </w:r>
            <w:r>
              <w:rPr>
                <w:b/>
                <w:sz w:val="20"/>
              </w:rPr>
              <w:t>an</w:t>
            </w:r>
            <w:r>
              <w:rPr>
                <w:b/>
                <w:spacing w:val="-10"/>
                <w:sz w:val="20"/>
              </w:rPr>
              <w:t xml:space="preserve"> </w:t>
            </w:r>
            <w:r>
              <w:rPr>
                <w:b/>
                <w:sz w:val="20"/>
              </w:rPr>
              <w:t>alternative</w:t>
            </w:r>
            <w:r>
              <w:rPr>
                <w:b/>
                <w:spacing w:val="-2"/>
                <w:sz w:val="20"/>
              </w:rPr>
              <w:t xml:space="preserve"> title)</w:t>
            </w:r>
          </w:p>
        </w:tc>
        <w:tc>
          <w:tcPr>
            <w:tcW w:w="9362" w:type="dxa"/>
          </w:tcPr>
          <w:p w:rsidR="00DE42F2" w:rsidRDefault="00312516">
            <w:pPr>
              <w:pStyle w:val="TableParagraph"/>
              <w:spacing w:line="224" w:lineRule="exact"/>
              <w:ind w:left="470"/>
              <w:rPr>
                <w:sz w:val="20"/>
              </w:rPr>
            </w:pPr>
            <w:r>
              <w:rPr>
                <w:sz w:val="20"/>
              </w:rPr>
              <w:t>Yes, the</w:t>
            </w:r>
            <w:r>
              <w:rPr>
                <w:spacing w:val="-3"/>
                <w:sz w:val="20"/>
              </w:rPr>
              <w:t xml:space="preserve"> </w:t>
            </w:r>
            <w:r>
              <w:rPr>
                <w:sz w:val="20"/>
              </w:rPr>
              <w:t>title</w:t>
            </w:r>
            <w:r>
              <w:rPr>
                <w:spacing w:val="-4"/>
                <w:sz w:val="20"/>
              </w:rPr>
              <w:t xml:space="preserve"> </w:t>
            </w:r>
            <w:r>
              <w:rPr>
                <w:sz w:val="20"/>
              </w:rPr>
              <w:t>of</w:t>
            </w:r>
            <w:r>
              <w:rPr>
                <w:spacing w:val="-6"/>
                <w:sz w:val="20"/>
              </w:rPr>
              <w:t xml:space="preserve"> </w:t>
            </w:r>
            <w:r>
              <w:rPr>
                <w:sz w:val="20"/>
              </w:rPr>
              <w:t>the</w:t>
            </w:r>
            <w:r>
              <w:rPr>
                <w:spacing w:val="-8"/>
                <w:sz w:val="20"/>
              </w:rPr>
              <w:t xml:space="preserve"> </w:t>
            </w:r>
            <w:r>
              <w:rPr>
                <w:sz w:val="20"/>
              </w:rPr>
              <w:t>article</w:t>
            </w:r>
            <w:r>
              <w:rPr>
                <w:spacing w:val="-4"/>
                <w:sz w:val="20"/>
              </w:rPr>
              <w:t xml:space="preserve"> </w:t>
            </w:r>
            <w:r>
              <w:rPr>
                <w:sz w:val="20"/>
              </w:rPr>
              <w:t>is</w:t>
            </w:r>
            <w:r>
              <w:rPr>
                <w:spacing w:val="-6"/>
                <w:sz w:val="20"/>
              </w:rPr>
              <w:t xml:space="preserve"> </w:t>
            </w:r>
            <w:r>
              <w:rPr>
                <w:spacing w:val="-2"/>
                <w:sz w:val="20"/>
              </w:rPr>
              <w:t>suitable.</w:t>
            </w:r>
          </w:p>
        </w:tc>
        <w:tc>
          <w:tcPr>
            <w:tcW w:w="6443" w:type="dxa"/>
          </w:tcPr>
          <w:p w:rsidR="00DE42F2" w:rsidRDefault="00DE42F2">
            <w:pPr>
              <w:pStyle w:val="TableParagraph"/>
              <w:ind w:left="0"/>
              <w:rPr>
                <w:sz w:val="20"/>
              </w:rPr>
            </w:pPr>
          </w:p>
        </w:tc>
      </w:tr>
      <w:tr w:rsidR="00DE42F2">
        <w:trPr>
          <w:trHeight w:val="1262"/>
        </w:trPr>
        <w:tc>
          <w:tcPr>
            <w:tcW w:w="5353" w:type="dxa"/>
          </w:tcPr>
          <w:p w:rsidR="00DE42F2" w:rsidRDefault="00312516">
            <w:pPr>
              <w:pStyle w:val="TableParagraph"/>
              <w:ind w:left="470" w:right="190"/>
              <w:rPr>
                <w:b/>
                <w:sz w:val="20"/>
              </w:rPr>
            </w:pPr>
            <w:r>
              <w:rPr>
                <w:b/>
                <w:sz w:val="20"/>
              </w:rPr>
              <w:t>Is the abstract of the article comprehensive? Do you suggest</w:t>
            </w:r>
            <w:r>
              <w:rPr>
                <w:b/>
                <w:spacing w:val="-5"/>
                <w:sz w:val="20"/>
              </w:rPr>
              <w:t xml:space="preserve"> </w:t>
            </w:r>
            <w:r>
              <w:rPr>
                <w:b/>
                <w:sz w:val="20"/>
              </w:rPr>
              <w:t>the</w:t>
            </w:r>
            <w:r>
              <w:rPr>
                <w:b/>
                <w:spacing w:val="-3"/>
                <w:sz w:val="20"/>
              </w:rPr>
              <w:t xml:space="preserve"> </w:t>
            </w:r>
            <w:r>
              <w:rPr>
                <w:b/>
                <w:sz w:val="20"/>
              </w:rPr>
              <w:t>addition</w:t>
            </w:r>
            <w:r>
              <w:rPr>
                <w:b/>
                <w:spacing w:val="-6"/>
                <w:sz w:val="20"/>
              </w:rPr>
              <w:t xml:space="preserve"> </w:t>
            </w:r>
            <w:r>
              <w:rPr>
                <w:b/>
                <w:sz w:val="20"/>
              </w:rPr>
              <w:t>(or</w:t>
            </w:r>
            <w:r>
              <w:rPr>
                <w:b/>
                <w:spacing w:val="-3"/>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3"/>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62" w:type="dxa"/>
          </w:tcPr>
          <w:p w:rsidR="00DE42F2" w:rsidRDefault="00312516">
            <w:pPr>
              <w:pStyle w:val="TableParagraph"/>
              <w:ind w:left="470" w:right="133"/>
              <w:rPr>
                <w:sz w:val="20"/>
              </w:rPr>
            </w:pPr>
            <w:r>
              <w:rPr>
                <w:sz w:val="20"/>
              </w:rPr>
              <w:t>Yes, the</w:t>
            </w:r>
            <w:r>
              <w:rPr>
                <w:spacing w:val="-8"/>
                <w:sz w:val="20"/>
              </w:rPr>
              <w:t xml:space="preserve"> </w:t>
            </w:r>
            <w:r>
              <w:rPr>
                <w:sz w:val="20"/>
              </w:rPr>
              <w:t>abstract of</w:t>
            </w:r>
            <w:r>
              <w:rPr>
                <w:spacing w:val="-5"/>
                <w:sz w:val="20"/>
              </w:rPr>
              <w:t xml:space="preserve"> </w:t>
            </w:r>
            <w:r>
              <w:rPr>
                <w:sz w:val="20"/>
              </w:rPr>
              <w:t>the article</w:t>
            </w:r>
            <w:r>
              <w:rPr>
                <w:spacing w:val="-3"/>
                <w:sz w:val="20"/>
              </w:rPr>
              <w:t xml:space="preserve"> </w:t>
            </w:r>
            <w:r>
              <w:rPr>
                <w:sz w:val="20"/>
              </w:rPr>
              <w:t>comprehensive. This</w:t>
            </w:r>
            <w:r>
              <w:rPr>
                <w:spacing w:val="-6"/>
                <w:sz w:val="20"/>
              </w:rPr>
              <w:t xml:space="preserve"> </w:t>
            </w:r>
            <w:r>
              <w:rPr>
                <w:sz w:val="20"/>
              </w:rPr>
              <w:t>abstract</w:t>
            </w:r>
            <w:r>
              <w:rPr>
                <w:spacing w:val="-8"/>
                <w:sz w:val="20"/>
              </w:rPr>
              <w:t xml:space="preserve"> </w:t>
            </w:r>
            <w:r>
              <w:rPr>
                <w:sz w:val="20"/>
              </w:rPr>
              <w:t>and study</w:t>
            </w:r>
            <w:r>
              <w:rPr>
                <w:spacing w:val="-10"/>
                <w:sz w:val="20"/>
              </w:rPr>
              <w:t xml:space="preserve"> </w:t>
            </w:r>
            <w:r>
              <w:rPr>
                <w:sz w:val="20"/>
              </w:rPr>
              <w:t>is</w:t>
            </w:r>
            <w:r>
              <w:rPr>
                <w:spacing w:val="-1"/>
                <w:sz w:val="20"/>
              </w:rPr>
              <w:t xml:space="preserve"> </w:t>
            </w:r>
            <w:r>
              <w:rPr>
                <w:sz w:val="20"/>
              </w:rPr>
              <w:t>good and</w:t>
            </w:r>
            <w:r>
              <w:rPr>
                <w:spacing w:val="-5"/>
                <w:sz w:val="20"/>
              </w:rPr>
              <w:t xml:space="preserve"> </w:t>
            </w:r>
            <w:r>
              <w:rPr>
                <w:sz w:val="20"/>
              </w:rPr>
              <w:t>innovative</w:t>
            </w:r>
            <w:r>
              <w:rPr>
                <w:spacing w:val="-3"/>
                <w:sz w:val="20"/>
              </w:rPr>
              <w:t xml:space="preserve"> </w:t>
            </w:r>
            <w:r>
              <w:rPr>
                <w:sz w:val="20"/>
              </w:rPr>
              <w:t>so</w:t>
            </w:r>
            <w:r>
              <w:rPr>
                <w:spacing w:val="-5"/>
                <w:sz w:val="20"/>
              </w:rPr>
              <w:t xml:space="preserve"> </w:t>
            </w:r>
            <w:r>
              <w:rPr>
                <w:sz w:val="20"/>
              </w:rPr>
              <w:t>no</w:t>
            </w:r>
            <w:r>
              <w:rPr>
                <w:spacing w:val="-9"/>
                <w:sz w:val="20"/>
              </w:rPr>
              <w:t xml:space="preserve"> </w:t>
            </w:r>
            <w:r>
              <w:rPr>
                <w:sz w:val="20"/>
              </w:rPr>
              <w:t>need for any</w:t>
            </w:r>
            <w:r>
              <w:rPr>
                <w:spacing w:val="-7"/>
                <w:sz w:val="20"/>
              </w:rPr>
              <w:t xml:space="preserve"> </w:t>
            </w:r>
            <w:r>
              <w:rPr>
                <w:sz w:val="20"/>
              </w:rPr>
              <w:t>suggestion.</w:t>
            </w:r>
          </w:p>
        </w:tc>
        <w:tc>
          <w:tcPr>
            <w:tcW w:w="6443" w:type="dxa"/>
          </w:tcPr>
          <w:p w:rsidR="00DE42F2" w:rsidRDefault="00DE42F2">
            <w:pPr>
              <w:pStyle w:val="TableParagraph"/>
              <w:ind w:left="0"/>
              <w:rPr>
                <w:sz w:val="20"/>
              </w:rPr>
            </w:pPr>
          </w:p>
        </w:tc>
      </w:tr>
      <w:tr w:rsidR="00DE42F2">
        <w:trPr>
          <w:trHeight w:val="705"/>
        </w:trPr>
        <w:tc>
          <w:tcPr>
            <w:tcW w:w="5353" w:type="dxa"/>
          </w:tcPr>
          <w:p w:rsidR="00DE42F2" w:rsidRDefault="00312516">
            <w:pPr>
              <w:pStyle w:val="TableParagraph"/>
              <w:ind w:left="470" w:right="190"/>
              <w:rPr>
                <w:b/>
                <w:sz w:val="20"/>
              </w:rPr>
            </w:pPr>
            <w:r>
              <w:rPr>
                <w:b/>
                <w:sz w:val="20"/>
              </w:rPr>
              <w:t>Is</w:t>
            </w:r>
            <w:r>
              <w:rPr>
                <w:b/>
                <w:spacing w:val="-8"/>
                <w:sz w:val="20"/>
              </w:rPr>
              <w:t xml:space="preserve"> </w:t>
            </w:r>
            <w:r>
              <w:rPr>
                <w:b/>
                <w:sz w:val="20"/>
              </w:rPr>
              <w:t>the</w:t>
            </w:r>
            <w:r>
              <w:rPr>
                <w:b/>
                <w:spacing w:val="-5"/>
                <w:sz w:val="20"/>
              </w:rPr>
              <w:t xml:space="preserve"> </w:t>
            </w:r>
            <w:r>
              <w:rPr>
                <w:b/>
                <w:sz w:val="20"/>
              </w:rPr>
              <w:t>manuscript</w:t>
            </w:r>
            <w:r>
              <w:rPr>
                <w:b/>
                <w:spacing w:val="-7"/>
                <w:sz w:val="20"/>
              </w:rPr>
              <w:t xml:space="preserve"> </w:t>
            </w:r>
            <w:r>
              <w:rPr>
                <w:b/>
                <w:sz w:val="20"/>
              </w:rPr>
              <w:t>scientifically,</w:t>
            </w:r>
            <w:r>
              <w:rPr>
                <w:b/>
                <w:spacing w:val="-9"/>
                <w:sz w:val="20"/>
              </w:rPr>
              <w:t xml:space="preserve"> </w:t>
            </w:r>
            <w:r>
              <w:rPr>
                <w:b/>
                <w:sz w:val="20"/>
              </w:rPr>
              <w:t>correct?</w:t>
            </w:r>
            <w:r>
              <w:rPr>
                <w:b/>
                <w:spacing w:val="-11"/>
                <w:sz w:val="20"/>
              </w:rPr>
              <w:t xml:space="preserve"> </w:t>
            </w:r>
            <w:r>
              <w:rPr>
                <w:b/>
                <w:sz w:val="20"/>
              </w:rPr>
              <w:t>Please</w:t>
            </w:r>
            <w:r>
              <w:rPr>
                <w:b/>
                <w:spacing w:val="-5"/>
                <w:sz w:val="20"/>
              </w:rPr>
              <w:t xml:space="preserve"> </w:t>
            </w:r>
            <w:r>
              <w:rPr>
                <w:b/>
                <w:sz w:val="20"/>
              </w:rPr>
              <w:t xml:space="preserve">write </w:t>
            </w:r>
            <w:r>
              <w:rPr>
                <w:b/>
                <w:spacing w:val="-2"/>
                <w:sz w:val="20"/>
              </w:rPr>
              <w:t>here.</w:t>
            </w:r>
          </w:p>
        </w:tc>
        <w:tc>
          <w:tcPr>
            <w:tcW w:w="9362" w:type="dxa"/>
          </w:tcPr>
          <w:p w:rsidR="00DE42F2" w:rsidRDefault="00312516">
            <w:pPr>
              <w:pStyle w:val="TableParagraph"/>
              <w:ind w:right="179"/>
              <w:rPr>
                <w:sz w:val="20"/>
              </w:rPr>
            </w:pPr>
            <w:r>
              <w:rPr>
                <w:sz w:val="20"/>
              </w:rPr>
              <w:t>Yes, this</w:t>
            </w:r>
            <w:r>
              <w:rPr>
                <w:spacing w:val="-4"/>
                <w:sz w:val="20"/>
              </w:rPr>
              <w:t xml:space="preserve"> </w:t>
            </w:r>
            <w:r>
              <w:rPr>
                <w:sz w:val="20"/>
              </w:rPr>
              <w:t>study</w:t>
            </w:r>
            <w:r>
              <w:rPr>
                <w:spacing w:val="-8"/>
                <w:sz w:val="20"/>
              </w:rPr>
              <w:t xml:space="preserve"> </w:t>
            </w:r>
            <w:r>
              <w:rPr>
                <w:sz w:val="20"/>
              </w:rPr>
              <w:t>according</w:t>
            </w:r>
            <w:r>
              <w:rPr>
                <w:spacing w:val="-3"/>
                <w:sz w:val="20"/>
              </w:rPr>
              <w:t xml:space="preserve"> </w:t>
            </w:r>
            <w:r>
              <w:rPr>
                <w:sz w:val="20"/>
              </w:rPr>
              <w:t>to</w:t>
            </w:r>
            <w:r>
              <w:rPr>
                <w:spacing w:val="-3"/>
                <w:sz w:val="20"/>
              </w:rPr>
              <w:t xml:space="preserve"> </w:t>
            </w:r>
            <w:r>
              <w:rPr>
                <w:sz w:val="20"/>
              </w:rPr>
              <w:t>scientific</w:t>
            </w:r>
            <w:r>
              <w:rPr>
                <w:spacing w:val="-1"/>
                <w:sz w:val="20"/>
              </w:rPr>
              <w:t xml:space="preserve"> </w:t>
            </w:r>
            <w:r>
              <w:rPr>
                <w:sz w:val="20"/>
              </w:rPr>
              <w:t>format</w:t>
            </w:r>
            <w:r>
              <w:rPr>
                <w:spacing w:val="-6"/>
                <w:sz w:val="20"/>
              </w:rPr>
              <w:t xml:space="preserve"> </w:t>
            </w:r>
            <w:r>
              <w:rPr>
                <w:sz w:val="20"/>
              </w:rPr>
              <w:t>references, methodology</w:t>
            </w:r>
            <w:r>
              <w:rPr>
                <w:spacing w:val="-8"/>
                <w:sz w:val="20"/>
              </w:rPr>
              <w:t xml:space="preserve"> </w:t>
            </w:r>
            <w:r>
              <w:rPr>
                <w:sz w:val="20"/>
              </w:rPr>
              <w:t>all data</w:t>
            </w:r>
            <w:r>
              <w:rPr>
                <w:spacing w:val="-1"/>
                <w:sz w:val="20"/>
              </w:rPr>
              <w:t xml:space="preserve"> </w:t>
            </w:r>
            <w:r>
              <w:rPr>
                <w:sz w:val="20"/>
              </w:rPr>
              <w:t>and</w:t>
            </w:r>
            <w:r>
              <w:rPr>
                <w:spacing w:val="-7"/>
                <w:sz w:val="20"/>
              </w:rPr>
              <w:t xml:space="preserve"> </w:t>
            </w:r>
            <w:r>
              <w:rPr>
                <w:sz w:val="20"/>
              </w:rPr>
              <w:t>headings</w:t>
            </w:r>
            <w:r>
              <w:rPr>
                <w:spacing w:val="-4"/>
                <w:sz w:val="20"/>
              </w:rPr>
              <w:t xml:space="preserve"> </w:t>
            </w:r>
            <w:r>
              <w:rPr>
                <w:sz w:val="20"/>
              </w:rPr>
              <w:t>according</w:t>
            </w:r>
            <w:r>
              <w:rPr>
                <w:spacing w:val="-3"/>
                <w:sz w:val="20"/>
              </w:rPr>
              <w:t xml:space="preserve"> </w:t>
            </w:r>
            <w:r>
              <w:rPr>
                <w:sz w:val="20"/>
              </w:rPr>
              <w:t>to scientific format.</w:t>
            </w:r>
          </w:p>
        </w:tc>
        <w:tc>
          <w:tcPr>
            <w:tcW w:w="6443" w:type="dxa"/>
          </w:tcPr>
          <w:p w:rsidR="00DE42F2" w:rsidRDefault="00DE42F2">
            <w:pPr>
              <w:pStyle w:val="TableParagraph"/>
              <w:ind w:left="0"/>
              <w:rPr>
                <w:sz w:val="20"/>
              </w:rPr>
            </w:pPr>
          </w:p>
        </w:tc>
      </w:tr>
      <w:tr w:rsidR="00DE42F2">
        <w:trPr>
          <w:trHeight w:val="700"/>
        </w:trPr>
        <w:tc>
          <w:tcPr>
            <w:tcW w:w="5353" w:type="dxa"/>
          </w:tcPr>
          <w:p w:rsidR="00DE42F2" w:rsidRDefault="00312516">
            <w:pPr>
              <w:pStyle w:val="TableParagraph"/>
              <w:spacing w:line="230" w:lineRule="exact"/>
              <w:ind w:left="470" w:right="19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3"/>
                <w:sz w:val="20"/>
              </w:rPr>
              <w:t xml:space="preserve"> </w:t>
            </w:r>
            <w:r>
              <w:rPr>
                <w:b/>
                <w:sz w:val="20"/>
              </w:rPr>
              <w:t>sufficient</w:t>
            </w:r>
            <w:r>
              <w:rPr>
                <w:b/>
                <w:spacing w:val="-7"/>
                <w:sz w:val="20"/>
              </w:rPr>
              <w:t xml:space="preserve"> </w:t>
            </w:r>
            <w:r>
              <w:rPr>
                <w:b/>
                <w:sz w:val="20"/>
              </w:rPr>
              <w:t>and</w:t>
            </w:r>
            <w:r>
              <w:rPr>
                <w:b/>
                <w:spacing w:val="-8"/>
                <w:sz w:val="20"/>
              </w:rPr>
              <w:t xml:space="preserve"> </w:t>
            </w:r>
            <w:r>
              <w:rPr>
                <w:b/>
                <w:sz w:val="20"/>
              </w:rPr>
              <w:t>recent?</w:t>
            </w:r>
            <w:r>
              <w:rPr>
                <w:b/>
                <w:spacing w:val="-7"/>
                <w:sz w:val="20"/>
              </w:rPr>
              <w:t xml:space="preserve"> </w:t>
            </w:r>
            <w:r>
              <w:rPr>
                <w:b/>
                <w:sz w:val="20"/>
              </w:rPr>
              <w:t>If</w:t>
            </w:r>
            <w:r>
              <w:rPr>
                <w:b/>
                <w:spacing w:val="-7"/>
                <w:sz w:val="20"/>
              </w:rPr>
              <w:t xml:space="preserve"> </w:t>
            </w:r>
            <w:r>
              <w:rPr>
                <w:b/>
                <w:sz w:val="20"/>
              </w:rPr>
              <w:t>you</w:t>
            </w:r>
            <w:r>
              <w:rPr>
                <w:b/>
                <w:spacing w:val="-8"/>
                <w:sz w:val="20"/>
              </w:rPr>
              <w:t xml:space="preserve"> </w:t>
            </w:r>
            <w:r>
              <w:rPr>
                <w:b/>
                <w:sz w:val="20"/>
              </w:rPr>
              <w:t>have suggestions of additional references, please mention them in the review form.</w:t>
            </w:r>
          </w:p>
        </w:tc>
        <w:tc>
          <w:tcPr>
            <w:tcW w:w="9362" w:type="dxa"/>
          </w:tcPr>
          <w:p w:rsidR="00DE42F2" w:rsidRDefault="00312516">
            <w:pPr>
              <w:pStyle w:val="TableParagraph"/>
              <w:spacing w:line="225" w:lineRule="exact"/>
              <w:rPr>
                <w:sz w:val="20"/>
              </w:rPr>
            </w:pPr>
            <w:r>
              <w:rPr>
                <w:sz w:val="20"/>
              </w:rPr>
              <w:t>Yes,</w:t>
            </w:r>
            <w:r>
              <w:rPr>
                <w:spacing w:val="-7"/>
                <w:sz w:val="20"/>
              </w:rPr>
              <w:t xml:space="preserve"> </w:t>
            </w:r>
            <w:r>
              <w:rPr>
                <w:sz w:val="20"/>
              </w:rPr>
              <w:t>the</w:t>
            </w:r>
            <w:r>
              <w:rPr>
                <w:spacing w:val="-13"/>
                <w:sz w:val="20"/>
              </w:rPr>
              <w:t xml:space="preserve"> </w:t>
            </w:r>
            <w:r>
              <w:rPr>
                <w:sz w:val="20"/>
              </w:rPr>
              <w:t>references</w:t>
            </w:r>
            <w:r>
              <w:rPr>
                <w:spacing w:val="-7"/>
                <w:sz w:val="20"/>
              </w:rPr>
              <w:t xml:space="preserve"> </w:t>
            </w:r>
            <w:r>
              <w:rPr>
                <w:sz w:val="20"/>
              </w:rPr>
              <w:t>sufficient</w:t>
            </w:r>
            <w:r>
              <w:rPr>
                <w:spacing w:val="-4"/>
                <w:sz w:val="20"/>
              </w:rPr>
              <w:t xml:space="preserve"> </w:t>
            </w:r>
            <w:r>
              <w:rPr>
                <w:sz w:val="20"/>
              </w:rPr>
              <w:t>and</w:t>
            </w:r>
            <w:r>
              <w:rPr>
                <w:spacing w:val="-10"/>
                <w:sz w:val="20"/>
              </w:rPr>
              <w:t xml:space="preserve"> </w:t>
            </w:r>
            <w:r>
              <w:rPr>
                <w:spacing w:val="-2"/>
                <w:sz w:val="20"/>
              </w:rPr>
              <w:t>recent.</w:t>
            </w:r>
          </w:p>
        </w:tc>
        <w:tc>
          <w:tcPr>
            <w:tcW w:w="6443" w:type="dxa"/>
          </w:tcPr>
          <w:p w:rsidR="00DE42F2" w:rsidRDefault="00DE42F2">
            <w:pPr>
              <w:pStyle w:val="TableParagraph"/>
              <w:ind w:left="0"/>
              <w:rPr>
                <w:sz w:val="20"/>
              </w:rPr>
            </w:pPr>
          </w:p>
        </w:tc>
      </w:tr>
      <w:tr w:rsidR="00DE42F2">
        <w:trPr>
          <w:trHeight w:val="690"/>
        </w:trPr>
        <w:tc>
          <w:tcPr>
            <w:tcW w:w="5353" w:type="dxa"/>
          </w:tcPr>
          <w:p w:rsidR="00DE42F2" w:rsidRDefault="00312516">
            <w:pPr>
              <w:pStyle w:val="TableParagraph"/>
              <w:ind w:left="470" w:right="190"/>
              <w:rPr>
                <w:b/>
                <w:sz w:val="20"/>
              </w:rPr>
            </w:pPr>
            <w:r>
              <w:rPr>
                <w:b/>
                <w:sz w:val="20"/>
              </w:rPr>
              <w:t>Is</w:t>
            </w:r>
            <w:r>
              <w:rPr>
                <w:b/>
                <w:spacing w:val="-4"/>
                <w:sz w:val="20"/>
              </w:rPr>
              <w:t xml:space="preserve"> </w:t>
            </w:r>
            <w:r>
              <w:rPr>
                <w:b/>
                <w:sz w:val="20"/>
              </w:rPr>
              <w:t>the</w:t>
            </w:r>
            <w:r>
              <w:rPr>
                <w:b/>
                <w:spacing w:val="-6"/>
                <w:sz w:val="20"/>
              </w:rPr>
              <w:t xml:space="preserve"> </w:t>
            </w:r>
            <w:r>
              <w:rPr>
                <w:b/>
                <w:sz w:val="20"/>
              </w:rPr>
              <w:t>language/English</w:t>
            </w:r>
            <w:r>
              <w:rPr>
                <w:b/>
                <w:spacing w:val="-4"/>
                <w:sz w:val="20"/>
              </w:rPr>
              <w:t xml:space="preserve"> </w:t>
            </w:r>
            <w:r>
              <w:rPr>
                <w:b/>
                <w:sz w:val="20"/>
              </w:rPr>
              <w:t>quality</w:t>
            </w:r>
            <w:r>
              <w:rPr>
                <w:b/>
                <w:spacing w:val="-8"/>
                <w:sz w:val="20"/>
              </w:rPr>
              <w:t xml:space="preserve"> </w:t>
            </w:r>
            <w:r>
              <w:rPr>
                <w:b/>
                <w:sz w:val="20"/>
              </w:rPr>
              <w:t>of</w:t>
            </w:r>
            <w:r>
              <w:rPr>
                <w:b/>
                <w:spacing w:val="-3"/>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62" w:type="dxa"/>
          </w:tcPr>
          <w:p w:rsidR="00DE42F2" w:rsidRDefault="00312516">
            <w:pPr>
              <w:pStyle w:val="TableParagraph"/>
              <w:spacing w:line="225" w:lineRule="exact"/>
              <w:rPr>
                <w:sz w:val="20"/>
              </w:rPr>
            </w:pPr>
            <w:r>
              <w:rPr>
                <w:sz w:val="20"/>
              </w:rPr>
              <w:t>Yes,</w:t>
            </w:r>
            <w:r>
              <w:rPr>
                <w:spacing w:val="-5"/>
                <w:sz w:val="20"/>
              </w:rPr>
              <w:t xml:space="preserve"> </w:t>
            </w:r>
            <w:r>
              <w:rPr>
                <w:sz w:val="20"/>
              </w:rPr>
              <w:t>English</w:t>
            </w:r>
            <w:r>
              <w:rPr>
                <w:spacing w:val="-4"/>
                <w:sz w:val="20"/>
              </w:rPr>
              <w:t xml:space="preserve"> </w:t>
            </w:r>
            <w:r>
              <w:rPr>
                <w:sz w:val="20"/>
              </w:rPr>
              <w:t>language</w:t>
            </w:r>
            <w:r>
              <w:rPr>
                <w:spacing w:val="-7"/>
                <w:sz w:val="20"/>
              </w:rPr>
              <w:t xml:space="preserve"> </w:t>
            </w:r>
            <w:r>
              <w:rPr>
                <w:sz w:val="20"/>
              </w:rPr>
              <w:t>of</w:t>
            </w:r>
            <w:r>
              <w:rPr>
                <w:spacing w:val="-8"/>
                <w:sz w:val="20"/>
              </w:rPr>
              <w:t xml:space="preserve"> </w:t>
            </w:r>
            <w:r>
              <w:rPr>
                <w:sz w:val="20"/>
              </w:rPr>
              <w:t>the</w:t>
            </w:r>
            <w:r>
              <w:rPr>
                <w:spacing w:val="-12"/>
                <w:sz w:val="20"/>
              </w:rPr>
              <w:t xml:space="preserve"> </w:t>
            </w:r>
            <w:r>
              <w:rPr>
                <w:sz w:val="20"/>
              </w:rPr>
              <w:t>article</w:t>
            </w:r>
            <w:r>
              <w:rPr>
                <w:spacing w:val="-6"/>
                <w:sz w:val="20"/>
              </w:rPr>
              <w:t xml:space="preserve"> </w:t>
            </w:r>
            <w:r>
              <w:rPr>
                <w:sz w:val="20"/>
              </w:rPr>
              <w:t>is</w:t>
            </w:r>
            <w:r>
              <w:rPr>
                <w:spacing w:val="-10"/>
                <w:sz w:val="20"/>
              </w:rPr>
              <w:t xml:space="preserve"> </w:t>
            </w:r>
            <w:r>
              <w:rPr>
                <w:sz w:val="20"/>
              </w:rPr>
              <w:t>suitable</w:t>
            </w:r>
            <w:r>
              <w:rPr>
                <w:spacing w:val="-6"/>
                <w:sz w:val="20"/>
              </w:rPr>
              <w:t xml:space="preserve"> </w:t>
            </w:r>
            <w:r>
              <w:rPr>
                <w:sz w:val="20"/>
              </w:rPr>
              <w:t>for scholarly</w:t>
            </w:r>
            <w:r>
              <w:rPr>
                <w:spacing w:val="-12"/>
                <w:sz w:val="20"/>
              </w:rPr>
              <w:t xml:space="preserve"> </w:t>
            </w:r>
            <w:r>
              <w:rPr>
                <w:spacing w:val="-2"/>
                <w:sz w:val="20"/>
              </w:rPr>
              <w:t>communication.</w:t>
            </w:r>
          </w:p>
        </w:tc>
        <w:tc>
          <w:tcPr>
            <w:tcW w:w="6443" w:type="dxa"/>
          </w:tcPr>
          <w:p w:rsidR="00DE42F2" w:rsidRDefault="00DE42F2">
            <w:pPr>
              <w:pStyle w:val="TableParagraph"/>
              <w:ind w:left="0"/>
              <w:rPr>
                <w:sz w:val="20"/>
              </w:rPr>
            </w:pPr>
          </w:p>
        </w:tc>
      </w:tr>
      <w:tr w:rsidR="00DE42F2">
        <w:trPr>
          <w:trHeight w:val="1180"/>
        </w:trPr>
        <w:tc>
          <w:tcPr>
            <w:tcW w:w="5353" w:type="dxa"/>
          </w:tcPr>
          <w:p w:rsidR="00DE42F2" w:rsidRDefault="00312516">
            <w:pPr>
              <w:pStyle w:val="TableParagraph"/>
              <w:spacing w:line="225" w:lineRule="exact"/>
              <w:rPr>
                <w:sz w:val="20"/>
              </w:rPr>
            </w:pPr>
            <w:r>
              <w:rPr>
                <w:b/>
                <w:spacing w:val="-2"/>
                <w:sz w:val="20"/>
                <w:u w:val="single"/>
              </w:rPr>
              <w:t>Optional/General</w:t>
            </w:r>
            <w:r>
              <w:rPr>
                <w:b/>
                <w:spacing w:val="19"/>
                <w:sz w:val="20"/>
              </w:rPr>
              <w:t xml:space="preserve"> </w:t>
            </w:r>
            <w:r>
              <w:rPr>
                <w:spacing w:val="-2"/>
                <w:sz w:val="20"/>
              </w:rPr>
              <w:t>comments</w:t>
            </w:r>
          </w:p>
        </w:tc>
        <w:tc>
          <w:tcPr>
            <w:tcW w:w="9362" w:type="dxa"/>
          </w:tcPr>
          <w:p w:rsidR="00DE42F2" w:rsidRDefault="00312516">
            <w:pPr>
              <w:pStyle w:val="TableParagraph"/>
              <w:spacing w:line="225" w:lineRule="exact"/>
              <w:rPr>
                <w:sz w:val="20"/>
              </w:rPr>
            </w:pPr>
            <w:r>
              <w:rPr>
                <w:sz w:val="20"/>
              </w:rPr>
              <w:t>This</w:t>
            </w:r>
            <w:r>
              <w:rPr>
                <w:spacing w:val="-11"/>
                <w:sz w:val="20"/>
              </w:rPr>
              <w:t xml:space="preserve"> </w:t>
            </w:r>
            <w:r>
              <w:rPr>
                <w:sz w:val="20"/>
              </w:rPr>
              <w:t>article</w:t>
            </w:r>
            <w:r>
              <w:rPr>
                <w:spacing w:val="-7"/>
                <w:sz w:val="20"/>
              </w:rPr>
              <w:t xml:space="preserve"> </w:t>
            </w:r>
            <w:r>
              <w:rPr>
                <w:sz w:val="20"/>
              </w:rPr>
              <w:t>can</w:t>
            </w:r>
            <w:r>
              <w:rPr>
                <w:spacing w:val="-3"/>
                <w:sz w:val="20"/>
              </w:rPr>
              <w:t xml:space="preserve"> </w:t>
            </w:r>
            <w:r>
              <w:rPr>
                <w:sz w:val="20"/>
              </w:rPr>
              <w:t>become</w:t>
            </w:r>
            <w:r>
              <w:rPr>
                <w:spacing w:val="-7"/>
                <w:sz w:val="20"/>
              </w:rPr>
              <w:t xml:space="preserve"> </w:t>
            </w:r>
            <w:r>
              <w:rPr>
                <w:sz w:val="20"/>
              </w:rPr>
              <w:t>more</w:t>
            </w:r>
            <w:r>
              <w:rPr>
                <w:spacing w:val="-6"/>
                <w:sz w:val="20"/>
              </w:rPr>
              <w:t xml:space="preserve"> </w:t>
            </w:r>
            <w:r>
              <w:rPr>
                <w:sz w:val="20"/>
              </w:rPr>
              <w:t>innovative</w:t>
            </w:r>
            <w:r>
              <w:rPr>
                <w:spacing w:val="-6"/>
                <w:sz w:val="20"/>
              </w:rPr>
              <w:t xml:space="preserve"> </w:t>
            </w:r>
            <w:r>
              <w:rPr>
                <w:sz w:val="20"/>
              </w:rPr>
              <w:t>if</w:t>
            </w:r>
            <w:r>
              <w:rPr>
                <w:spacing w:val="-8"/>
                <w:sz w:val="20"/>
              </w:rPr>
              <w:t xml:space="preserve"> </w:t>
            </w:r>
            <w:r>
              <w:rPr>
                <w:sz w:val="20"/>
              </w:rPr>
              <w:t>you</w:t>
            </w:r>
            <w:r>
              <w:rPr>
                <w:spacing w:val="-4"/>
                <w:sz w:val="20"/>
              </w:rPr>
              <w:t xml:space="preserve"> </w:t>
            </w:r>
            <w:r>
              <w:rPr>
                <w:sz w:val="20"/>
              </w:rPr>
              <w:t>add</w:t>
            </w:r>
            <w:r>
              <w:rPr>
                <w:spacing w:val="-4"/>
                <w:sz w:val="20"/>
              </w:rPr>
              <w:t xml:space="preserve"> </w:t>
            </w:r>
            <w:r>
              <w:rPr>
                <w:sz w:val="20"/>
              </w:rPr>
              <w:t>some</w:t>
            </w:r>
            <w:r>
              <w:rPr>
                <w:spacing w:val="-6"/>
                <w:sz w:val="20"/>
              </w:rPr>
              <w:t xml:space="preserve"> </w:t>
            </w:r>
            <w:r>
              <w:rPr>
                <w:sz w:val="20"/>
              </w:rPr>
              <w:t>more</w:t>
            </w:r>
            <w:r>
              <w:rPr>
                <w:spacing w:val="-11"/>
                <w:sz w:val="20"/>
              </w:rPr>
              <w:t xml:space="preserve"> </w:t>
            </w:r>
            <w:r>
              <w:rPr>
                <w:sz w:val="20"/>
              </w:rPr>
              <w:t>medicinal</w:t>
            </w:r>
            <w:r>
              <w:rPr>
                <w:spacing w:val="-6"/>
                <w:sz w:val="20"/>
              </w:rPr>
              <w:t xml:space="preserve"> </w:t>
            </w:r>
            <w:r>
              <w:rPr>
                <w:sz w:val="20"/>
              </w:rPr>
              <w:t>plant</w:t>
            </w:r>
            <w:r>
              <w:rPr>
                <w:spacing w:val="-6"/>
                <w:sz w:val="20"/>
              </w:rPr>
              <w:t xml:space="preserve"> </w:t>
            </w:r>
            <w:r>
              <w:rPr>
                <w:sz w:val="20"/>
              </w:rPr>
              <w:t>and</w:t>
            </w:r>
            <w:r>
              <w:rPr>
                <w:spacing w:val="-8"/>
                <w:sz w:val="20"/>
              </w:rPr>
              <w:t xml:space="preserve"> </w:t>
            </w:r>
            <w:r>
              <w:rPr>
                <w:sz w:val="20"/>
              </w:rPr>
              <w:t>network</w:t>
            </w:r>
            <w:r>
              <w:rPr>
                <w:spacing w:val="-8"/>
                <w:sz w:val="20"/>
              </w:rPr>
              <w:t xml:space="preserve"> </w:t>
            </w:r>
            <w:r>
              <w:rPr>
                <w:spacing w:val="-2"/>
                <w:sz w:val="20"/>
              </w:rPr>
              <w:t>pharmacology.</w:t>
            </w:r>
          </w:p>
        </w:tc>
        <w:tc>
          <w:tcPr>
            <w:tcW w:w="6443" w:type="dxa"/>
          </w:tcPr>
          <w:p w:rsidR="00DE42F2" w:rsidRDefault="00DE42F2">
            <w:pPr>
              <w:pStyle w:val="TableParagraph"/>
              <w:ind w:left="0"/>
              <w:rPr>
                <w:sz w:val="20"/>
              </w:rPr>
            </w:pPr>
          </w:p>
        </w:tc>
      </w:tr>
    </w:tbl>
    <w:p w:rsidR="00DE42F2" w:rsidRDefault="00DE42F2">
      <w:pPr>
        <w:rPr>
          <w:sz w:val="20"/>
        </w:rPr>
      </w:pPr>
    </w:p>
    <w:p w:rsidR="00DE42F2" w:rsidRDefault="00DE42F2">
      <w:pPr>
        <w:rPr>
          <w:sz w:val="20"/>
        </w:rPr>
      </w:pPr>
    </w:p>
    <w:p w:rsidR="00DE42F2" w:rsidRDefault="00DE42F2">
      <w:pPr>
        <w:rPr>
          <w:sz w:val="20"/>
        </w:rPr>
      </w:pPr>
    </w:p>
    <w:p w:rsidR="00DE42F2" w:rsidRDefault="00DE42F2">
      <w:pPr>
        <w:rPr>
          <w:sz w:val="20"/>
        </w:rPr>
      </w:pPr>
    </w:p>
    <w:p w:rsidR="00DE42F2" w:rsidRDefault="00DE42F2">
      <w:pPr>
        <w:rPr>
          <w:sz w:val="20"/>
        </w:rPr>
      </w:pPr>
    </w:p>
    <w:p w:rsidR="00DE42F2" w:rsidRDefault="00DE42F2">
      <w:pPr>
        <w:rPr>
          <w:sz w:val="20"/>
        </w:rPr>
      </w:pPr>
    </w:p>
    <w:p w:rsidR="00033CB2" w:rsidRDefault="00033CB2">
      <w:pPr>
        <w:rPr>
          <w:sz w:val="20"/>
        </w:rPr>
      </w:pPr>
    </w:p>
    <w:p w:rsidR="00033CB2" w:rsidRDefault="00033CB2">
      <w:pPr>
        <w:rPr>
          <w:sz w:val="20"/>
        </w:rPr>
      </w:pPr>
    </w:p>
    <w:p w:rsidR="00DE42F2" w:rsidRDefault="00DE42F2">
      <w:pPr>
        <w:rPr>
          <w:sz w:val="20"/>
        </w:rPr>
      </w:pPr>
    </w:p>
    <w:p w:rsidR="00DE42F2" w:rsidRDefault="00DE42F2">
      <w:pPr>
        <w:rPr>
          <w:sz w:val="20"/>
        </w:rPr>
      </w:pPr>
    </w:p>
    <w:p w:rsidR="00DE42F2" w:rsidRDefault="00DE42F2">
      <w:pPr>
        <w:rPr>
          <w:sz w:val="20"/>
        </w:rPr>
      </w:pPr>
    </w:p>
    <w:p w:rsidR="00DE42F2" w:rsidRDefault="00DE42F2">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AF459E" w:rsidTr="00AF459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F459E" w:rsidRDefault="00AF459E">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rsidR="00AF459E" w:rsidRDefault="00AF459E">
            <w:pPr>
              <w:spacing w:line="276" w:lineRule="auto"/>
              <w:rPr>
                <w:rFonts w:ascii="Arial" w:eastAsia="Arial Unicode MS" w:hAnsi="Arial" w:cs="Arial"/>
                <w:b/>
                <w:sz w:val="20"/>
                <w:szCs w:val="20"/>
                <w:u w:val="single"/>
                <w:lang w:val="en-GB"/>
              </w:rPr>
            </w:pPr>
          </w:p>
        </w:tc>
      </w:tr>
      <w:tr w:rsidR="00AF459E" w:rsidTr="00AF459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F459E" w:rsidRDefault="00AF459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459E" w:rsidRDefault="00AF459E">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F459E" w:rsidRDefault="00AF459E">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AF459E" w:rsidRDefault="00AF459E">
            <w:pPr>
              <w:keepNext/>
              <w:spacing w:line="276" w:lineRule="auto"/>
              <w:outlineLvl w:val="1"/>
              <w:rPr>
                <w:rFonts w:ascii="Arial" w:eastAsia="MS Mincho" w:hAnsi="Arial" w:cs="Arial"/>
                <w:bCs/>
                <w:sz w:val="20"/>
                <w:szCs w:val="20"/>
                <w:lang w:val="en-GB"/>
              </w:rPr>
            </w:pPr>
          </w:p>
        </w:tc>
      </w:tr>
      <w:tr w:rsidR="00AF459E" w:rsidTr="00AF459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F459E" w:rsidRDefault="00AF459E">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AF459E" w:rsidRDefault="00AF459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459E" w:rsidRDefault="00AF459E">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AF459E" w:rsidRDefault="00AF459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F459E" w:rsidRDefault="00AF459E">
            <w:pPr>
              <w:spacing w:line="276" w:lineRule="auto"/>
              <w:rPr>
                <w:rFonts w:ascii="Arial" w:eastAsia="Arial Unicode MS" w:hAnsi="Arial" w:cs="Arial"/>
                <w:sz w:val="20"/>
                <w:szCs w:val="20"/>
                <w:lang w:val="en-GB"/>
              </w:rPr>
            </w:pPr>
          </w:p>
          <w:p w:rsidR="00AF459E" w:rsidRDefault="00AF459E">
            <w:pPr>
              <w:spacing w:line="276" w:lineRule="auto"/>
              <w:rPr>
                <w:rFonts w:ascii="Arial" w:eastAsia="Arial Unicode MS" w:hAnsi="Arial" w:cs="Arial"/>
                <w:sz w:val="20"/>
                <w:szCs w:val="20"/>
                <w:lang w:val="en-GB"/>
              </w:rPr>
            </w:pPr>
          </w:p>
          <w:p w:rsidR="00AF459E" w:rsidRDefault="00AF459E">
            <w:pPr>
              <w:spacing w:line="276" w:lineRule="auto"/>
              <w:rPr>
                <w:rFonts w:ascii="Arial" w:eastAsia="Arial Unicode MS" w:hAnsi="Arial" w:cs="Arial"/>
                <w:sz w:val="20"/>
                <w:szCs w:val="20"/>
                <w:lang w:val="en-GB"/>
              </w:rPr>
            </w:pPr>
          </w:p>
        </w:tc>
      </w:tr>
      <w:bookmarkEnd w:id="0"/>
    </w:tbl>
    <w:p w:rsidR="00AF459E" w:rsidRDefault="00AF459E" w:rsidP="00AF459E">
      <w:pPr>
        <w:rPr>
          <w:sz w:val="24"/>
          <w:szCs w:val="24"/>
        </w:rPr>
      </w:pPr>
    </w:p>
    <w:p w:rsidR="00033CB2" w:rsidRPr="00547751" w:rsidRDefault="00033CB2" w:rsidP="00033CB2">
      <w:pPr>
        <w:pStyle w:val="Affiliation"/>
        <w:spacing w:after="0" w:line="240" w:lineRule="auto"/>
        <w:jc w:val="left"/>
        <w:rPr>
          <w:rFonts w:ascii="Arial" w:hAnsi="Arial" w:cs="Arial"/>
          <w:b/>
          <w:u w:val="single"/>
        </w:rPr>
      </w:pPr>
      <w:r w:rsidRPr="00547751">
        <w:rPr>
          <w:rFonts w:ascii="Arial" w:hAnsi="Arial" w:cs="Arial"/>
          <w:b/>
          <w:u w:val="single"/>
        </w:rPr>
        <w:br/>
        <w:t>Reviewer details:</w:t>
      </w:r>
    </w:p>
    <w:p w:rsidR="00033CB2" w:rsidRPr="00547751" w:rsidRDefault="00033CB2" w:rsidP="00033CB2">
      <w:pPr>
        <w:pStyle w:val="Affiliation"/>
        <w:spacing w:after="0" w:line="240" w:lineRule="auto"/>
        <w:jc w:val="left"/>
        <w:rPr>
          <w:rFonts w:ascii="Arial" w:hAnsi="Arial" w:cs="Arial"/>
        </w:rPr>
      </w:pPr>
    </w:p>
    <w:p w:rsidR="00033CB2" w:rsidRDefault="00033CB2" w:rsidP="00033CB2">
      <w:proofErr w:type="spellStart"/>
      <w:r w:rsidRPr="00547751">
        <w:rPr>
          <w:rFonts w:ascii="Arial" w:hAnsi="Arial" w:cs="Arial"/>
          <w:sz w:val="20"/>
          <w:szCs w:val="20"/>
        </w:rPr>
        <w:t>Hafiza</w:t>
      </w:r>
      <w:proofErr w:type="spellEnd"/>
      <w:r w:rsidRPr="00547751">
        <w:rPr>
          <w:rFonts w:ascii="Arial" w:hAnsi="Arial" w:cs="Arial"/>
          <w:sz w:val="20"/>
          <w:szCs w:val="20"/>
        </w:rPr>
        <w:t xml:space="preserve"> Ayesha </w:t>
      </w:r>
      <w:proofErr w:type="spellStart"/>
      <w:r w:rsidRPr="00547751">
        <w:rPr>
          <w:rFonts w:ascii="Arial" w:hAnsi="Arial" w:cs="Arial"/>
          <w:sz w:val="20"/>
          <w:szCs w:val="20"/>
        </w:rPr>
        <w:t>Andleeb</w:t>
      </w:r>
      <w:proofErr w:type="spellEnd"/>
      <w:r w:rsidRPr="00547751">
        <w:rPr>
          <w:rFonts w:ascii="Arial" w:hAnsi="Arial" w:cs="Arial"/>
          <w:sz w:val="20"/>
          <w:szCs w:val="20"/>
        </w:rPr>
        <w:t>, Ehsan Zia College of Health Science and Professional Studies, Pakistan</w:t>
      </w:r>
      <w:r w:rsidRPr="00547751">
        <w:rPr>
          <w:rFonts w:ascii="Arial" w:hAnsi="Arial" w:cs="Arial"/>
          <w:sz w:val="20"/>
          <w:szCs w:val="20"/>
        </w:rPr>
        <w:br/>
      </w:r>
    </w:p>
    <w:p w:rsidR="00AF459E" w:rsidRDefault="00AF459E" w:rsidP="00AF459E">
      <w:bookmarkStart w:id="3" w:name="_GoBack"/>
      <w:bookmarkEnd w:id="3"/>
    </w:p>
    <w:p w:rsidR="00AF459E" w:rsidRDefault="00AF459E" w:rsidP="00AF459E">
      <w:pPr>
        <w:rPr>
          <w:bCs/>
          <w:u w:val="single"/>
          <w:lang w:val="en-GB"/>
        </w:rPr>
      </w:pPr>
    </w:p>
    <w:bookmarkEnd w:id="1"/>
    <w:p w:rsidR="00AF459E" w:rsidRDefault="00AF459E" w:rsidP="00AF459E"/>
    <w:bookmarkEnd w:id="2"/>
    <w:p w:rsidR="00AF459E" w:rsidRDefault="00AF459E" w:rsidP="00AF459E"/>
    <w:p w:rsidR="00DE42F2" w:rsidRDefault="00DE42F2">
      <w:pPr>
        <w:rPr>
          <w:sz w:val="20"/>
        </w:rPr>
      </w:pPr>
    </w:p>
    <w:sectPr w:rsidR="00DE42F2">
      <w:pgSz w:w="23820" w:h="16840" w:orient="landscape"/>
      <w:pgMar w:top="1820" w:right="1275" w:bottom="880" w:left="1275" w:header="1281"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8FD" w:rsidRDefault="000318FD">
      <w:r>
        <w:separator/>
      </w:r>
    </w:p>
  </w:endnote>
  <w:endnote w:type="continuationSeparator" w:id="0">
    <w:p w:rsidR="000318FD" w:rsidRDefault="0003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8FD" w:rsidRDefault="000318FD">
      <w:r>
        <w:separator/>
      </w:r>
    </w:p>
  </w:footnote>
  <w:footnote w:type="continuationSeparator" w:id="0">
    <w:p w:rsidR="000318FD" w:rsidRDefault="00031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42F2"/>
    <w:rsid w:val="000318FD"/>
    <w:rsid w:val="00033CB2"/>
    <w:rsid w:val="00312516"/>
    <w:rsid w:val="004D0C75"/>
    <w:rsid w:val="006A5EBF"/>
    <w:rsid w:val="00AF459E"/>
    <w:rsid w:val="00BA4ECB"/>
    <w:rsid w:val="00DE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5A73"/>
  <w15:docId w15:val="{491294B3-FA12-44EC-92D6-DB11E9AA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6A5EBF"/>
    <w:rPr>
      <w:color w:val="0000FF"/>
      <w:u w:val="single"/>
    </w:rPr>
  </w:style>
  <w:style w:type="paragraph" w:customStyle="1" w:styleId="Affiliation">
    <w:name w:val="Affiliation"/>
    <w:basedOn w:val="Normal"/>
    <w:rsid w:val="00033CB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110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prj.com/index.php/APRJ"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2025-09-25T06:59:00Z</dcterms:created>
  <dcterms:modified xsi:type="dcterms:W3CDTF">2025-09-27T07:13:00Z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2016</vt:lpwstr>
  </property>
  <property fmtid="{D5CDD505-2E9C-101B-9397-08002B2CF9AE}" pid="4" name="LastSaved">
    <vt:filetime>2025-09-25T00:00:00Z</vt:filetime>
  </property>
  <property fmtid="{D5CDD505-2E9C-101B-9397-08002B2CF9AE}" pid="5" name="Producer">
    <vt:lpwstr>3-Heights(TM) PDF Security Shell 4.8.25.2 (http://www.pdf-tools.com)</vt:lpwstr>
  </property>
</Properties>
</file>