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C40AC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1C40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C40AC" w14:paraId="7D5EA48C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1C40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72D6" w14:textId="77777777" w:rsidR="0000007A" w:rsidRPr="001C40AC" w:rsidRDefault="00D37D1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C40A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Urology</w:t>
              </w:r>
            </w:hyperlink>
          </w:p>
        </w:tc>
      </w:tr>
      <w:tr w:rsidR="0000007A" w:rsidRPr="001C40AC" w14:paraId="79ABD38F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1C40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AA21" w14:textId="77777777" w:rsidR="0000007A" w:rsidRPr="001C40AC" w:rsidRDefault="00F7010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Ms_AJRRU_147946</w:t>
            </w:r>
          </w:p>
        </w:tc>
      </w:tr>
      <w:tr w:rsidR="0000007A" w:rsidRPr="001C40AC" w14:paraId="6982C03D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1C40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35FE" w14:textId="77777777" w:rsidR="0000007A" w:rsidRPr="001C40AC" w:rsidRDefault="007C1E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Hydronephrosis Presenting as Abdominal Distension: An Unusual Case</w:t>
            </w:r>
          </w:p>
        </w:tc>
      </w:tr>
      <w:tr w:rsidR="00CF0BBB" w:rsidRPr="001C40AC" w14:paraId="0BF88381" w14:textId="77777777" w:rsidTr="002643B3">
        <w:trPr>
          <w:trHeight w:val="332"/>
        </w:trPr>
        <w:tc>
          <w:tcPr>
            <w:tcW w:w="1234" w:type="pct"/>
          </w:tcPr>
          <w:p w14:paraId="3202A813" w14:textId="77777777" w:rsidR="00CF0BBB" w:rsidRPr="001C40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4BBE" w14:textId="77777777" w:rsidR="00CF0BBB" w:rsidRPr="001C40AC" w:rsidRDefault="004D5A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5DAB6C7B" w14:textId="77777777" w:rsidR="00037D52" w:rsidRPr="001C40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EB378F" w14:textId="77777777" w:rsidR="00605952" w:rsidRPr="001C40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5A809" w14:textId="77777777" w:rsidR="00D9392F" w:rsidRPr="001C40AC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9F31CB" w14:textId="1C426E79" w:rsidR="005631C3" w:rsidRPr="001C40AC" w:rsidRDefault="005631C3" w:rsidP="005631C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631C3" w:rsidRPr="001C40AC" w14:paraId="5D849130" w14:textId="77777777" w:rsidTr="1FEDD6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0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C40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128261" w14:textId="77777777" w:rsidR="005631C3" w:rsidRPr="001C40AC" w:rsidRDefault="00563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1C3" w:rsidRPr="001C40AC" w14:paraId="425D58D4" w14:textId="77777777" w:rsidTr="1FEDD6F9">
        <w:tc>
          <w:tcPr>
            <w:tcW w:w="1265" w:type="pct"/>
            <w:noWrap/>
          </w:tcPr>
          <w:p w14:paraId="62486C05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0AC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0D196E" w:rsidRPr="001C40AC" w:rsidRDefault="000D196E" w:rsidP="000D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101652C" w14:textId="77777777" w:rsidR="000D196E" w:rsidRPr="001C40AC" w:rsidRDefault="000D196E" w:rsidP="000D19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647F2F" w:rsidRPr="001C40AC" w:rsidRDefault="00647F2F" w:rsidP="00647F2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4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40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99056E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7C78407A" w14:textId="77777777" w:rsidTr="1FEDD6F9">
        <w:trPr>
          <w:trHeight w:val="1264"/>
        </w:trPr>
        <w:tc>
          <w:tcPr>
            <w:tcW w:w="1265" w:type="pct"/>
            <w:noWrap/>
          </w:tcPr>
          <w:p w14:paraId="199D2516" w14:textId="77777777" w:rsidR="005631C3" w:rsidRPr="001C40AC" w:rsidRDefault="0056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99C43A" w14:textId="77777777" w:rsidR="005631C3" w:rsidRPr="001C40AC" w:rsidRDefault="005631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DBEF00" w14:textId="2497156D" w:rsidR="005631C3" w:rsidRPr="001C40AC" w:rsidRDefault="6B94EDB4" w:rsidP="31034A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case is </w:t>
            </w:r>
            <w:r w:rsidR="1ACE4AAF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presents  unusual </w:t>
            </w:r>
            <w:r w:rsidR="42AC9877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</w:t>
            </w:r>
            <w:r w:rsidR="72090FA2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presentation of hydronephrosis in adult, which is </w:t>
            </w:r>
            <w:r w:rsidR="0DA03416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considered a r</w:t>
            </w:r>
            <w:r w:rsidR="6A955EC6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findings </w:t>
            </w:r>
            <w:r w:rsidR="5194759C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in practice, b</w:t>
            </w:r>
            <w:r w:rsidR="2EEEC990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y documenting such case</w:t>
            </w:r>
            <w:r w:rsidR="2AF12DFD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, this will remind clinicians to consider giant hydronephrosis in the differential diagnosis</w:t>
            </w:r>
            <w:r w:rsidR="74F096F9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unexplained abdominal distention, which</w:t>
            </w:r>
            <w:r w:rsidR="5FE30FBB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assist them in avoiding delays in disgnosis and preve</w:t>
            </w:r>
            <w:r w:rsidR="3EF36E72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nt complications</w:t>
            </w:r>
          </w:p>
        </w:tc>
        <w:tc>
          <w:tcPr>
            <w:tcW w:w="1523" w:type="pct"/>
          </w:tcPr>
          <w:p w14:paraId="3461D779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4C64709C" w14:textId="77777777" w:rsidTr="1FEDD6F9">
        <w:trPr>
          <w:trHeight w:val="1262"/>
        </w:trPr>
        <w:tc>
          <w:tcPr>
            <w:tcW w:w="1265" w:type="pct"/>
            <w:noWrap/>
          </w:tcPr>
          <w:p w14:paraId="32CC438C" w14:textId="77777777" w:rsidR="005631C3" w:rsidRPr="001C40AC" w:rsidRDefault="0056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5631C3" w:rsidRPr="001C40AC" w:rsidRDefault="0056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F2D8B6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5E29BE" w14:textId="32290862" w:rsidR="005631C3" w:rsidRPr="001C40AC" w:rsidRDefault="5B248C21" w:rsidP="31034A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 but can be little refined to be</w:t>
            </w:r>
          </w:p>
          <w:p w14:paraId="0FB78278" w14:textId="11C380CA" w:rsidR="005631C3" w:rsidRPr="001C40AC" w:rsidRDefault="5B248C21" w:rsidP="31034A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6CEEC6F8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Giant </w:t>
            </w: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hydronephrosis presenting as abdominal distension</w:t>
            </w:r>
            <w:r w:rsidR="01C542E3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An unusual case presentation)</w:t>
            </w:r>
          </w:p>
        </w:tc>
        <w:tc>
          <w:tcPr>
            <w:tcW w:w="1523" w:type="pct"/>
          </w:tcPr>
          <w:p w14:paraId="1FC39945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3405B17B" w14:textId="77777777" w:rsidTr="1FEDD6F9">
        <w:trPr>
          <w:trHeight w:val="1262"/>
        </w:trPr>
        <w:tc>
          <w:tcPr>
            <w:tcW w:w="1265" w:type="pct"/>
            <w:noWrap/>
          </w:tcPr>
          <w:p w14:paraId="5D25C634" w14:textId="77777777" w:rsidR="005631C3" w:rsidRPr="001C40AC" w:rsidRDefault="005631C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C40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62CB0E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91A202" w14:textId="1E3E101A" w:rsidR="005631C3" w:rsidRPr="001C40AC" w:rsidRDefault="2790FD14" w:rsidP="31034A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comprehensive, but needs some </w:t>
            </w:r>
            <w:r w:rsidR="6470CFDA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 as following</w:t>
            </w:r>
          </w:p>
          <w:p w14:paraId="4982A9B2" w14:textId="58A2D84C" w:rsidR="005631C3" w:rsidRPr="001C40AC" w:rsidRDefault="51757F38" w:rsidP="1FEDD6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</w:t>
            </w:r>
            <w:r w:rsidR="6470CFDA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sentence( the patient was diagnosed with non functional left kidney secondary to pelviureteric</w:t>
            </w:r>
            <w:r w:rsidR="47B6D833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junction obstruction ) is repeated twice ,so to delete one of them</w:t>
            </w:r>
          </w:p>
          <w:p w14:paraId="03B0A17F" w14:textId="111DBA4E" w:rsidR="005631C3" w:rsidRPr="001C40AC" w:rsidRDefault="5E9DB373" w:rsidP="1FEDD6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</w:t>
            </w:r>
            <w:r w:rsidR="339C0234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is grammar and typing errors for example (abdomen disten</w:t>
            </w:r>
            <w:r w:rsidR="11A4DB87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sion</w:t>
            </w:r>
            <w:r w:rsidR="339C0234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should be (abdominal disten</w:t>
            </w:r>
            <w:r w:rsidR="462F1BF5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sion)</w:t>
            </w:r>
          </w:p>
          <w:p w14:paraId="34CE0A41" w14:textId="39E9E6AC" w:rsidR="005631C3" w:rsidRPr="001C40AC" w:rsidRDefault="2EAE9486" w:rsidP="31034A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No need to describe detailed surgical steps</w:t>
            </w:r>
            <w:r w:rsidR="2BB3FC50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1BB9BA80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just give a brief improved scientific flow</w:t>
            </w:r>
          </w:p>
        </w:tc>
        <w:tc>
          <w:tcPr>
            <w:tcW w:w="1523" w:type="pct"/>
          </w:tcPr>
          <w:p w14:paraId="62EBF3C5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129A0ED8" w14:textId="77777777" w:rsidTr="1FEDD6F9">
        <w:trPr>
          <w:trHeight w:val="704"/>
        </w:trPr>
        <w:tc>
          <w:tcPr>
            <w:tcW w:w="1265" w:type="pct"/>
            <w:noWrap/>
          </w:tcPr>
          <w:p w14:paraId="4AE3D2D8" w14:textId="77777777" w:rsidR="005631C3" w:rsidRPr="001C40AC" w:rsidRDefault="005631C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C40A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6E861B6" w14:textId="15FED648" w:rsidR="005631C3" w:rsidRPr="001C40AC" w:rsidRDefault="585690E2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 scientifically correct </w:t>
            </w:r>
            <w:r w:rsidR="5347050A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 valuable as it presents a rare case presentation , but there are some comments </w:t>
            </w:r>
            <w:r w:rsidR="08BF1960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mentioned before to strength it </w:t>
            </w:r>
          </w:p>
          <w:p w14:paraId="6EB6E9CA" w14:textId="7E7CC77C" w:rsidR="005631C3" w:rsidRPr="001C40AC" w:rsidRDefault="005631C3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313C37" w14:textId="3FD58AC3" w:rsidR="005631C3" w:rsidRPr="001C40AC" w:rsidRDefault="636F3E73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Also there very important point which is</w:t>
            </w:r>
            <w:r w:rsidR="27B2882A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documented, before nephrectomy you should report differential renal functio</w:t>
            </w:r>
            <w:r w:rsidR="0B9BD6AC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n (MAG3/DTPA RENOGRAM)</w:t>
            </w:r>
          </w:p>
          <w:p w14:paraId="02D1D170" w14:textId="0D178706" w:rsidR="005631C3" w:rsidRPr="001C40AC" w:rsidRDefault="57CB889C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Its be</w:t>
            </w:r>
            <w:r w:rsidR="04C4555D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ter also to add follow up and even short term outcomes</w:t>
            </w:r>
            <w:r w:rsidR="40F7640A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strength the scientific value </w:t>
            </w:r>
          </w:p>
          <w:p w14:paraId="6D98A12B" w14:textId="144F9C57" w:rsidR="005631C3" w:rsidRPr="001C40AC" w:rsidRDefault="005631C3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46DB82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6D68EF76" w14:textId="77777777" w:rsidTr="1FEDD6F9">
        <w:trPr>
          <w:trHeight w:val="703"/>
        </w:trPr>
        <w:tc>
          <w:tcPr>
            <w:tcW w:w="1265" w:type="pct"/>
            <w:noWrap/>
          </w:tcPr>
          <w:p w14:paraId="1170F95D" w14:textId="77777777" w:rsidR="005631C3" w:rsidRPr="001C40AC" w:rsidRDefault="0056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99DAC88" w14:textId="309DA831" w:rsidR="005631C3" w:rsidRPr="001C40AC" w:rsidRDefault="1ED6C495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References are recent, but its better to add more references to support the manuscr</w:t>
            </w:r>
            <w:r w:rsidR="4BEBEF38" w:rsidRPr="001C40AC">
              <w:rPr>
                <w:rFonts w:ascii="Arial" w:hAnsi="Arial" w:cs="Arial"/>
                <w:b/>
                <w:bCs/>
                <w:sz w:val="20"/>
                <w:szCs w:val="20"/>
              </w:rPr>
              <w:t>ipt</w:t>
            </w:r>
          </w:p>
          <w:p w14:paraId="2CDA98B6" w14:textId="3115A929" w:rsidR="005631C3" w:rsidRPr="001C40AC" w:rsidRDefault="4BEBEF38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are more suggestions</w:t>
            </w:r>
          </w:p>
          <w:p w14:paraId="3465A664" w14:textId="6F50449D" w:rsidR="005631C3" w:rsidRPr="001C40AC" w:rsidRDefault="4BEBEF38" w:rsidP="1FEDD6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</w:t>
            </w:r>
            <w:r w:rsidR="0FDD86D8" w:rsidRPr="001C40AC">
              <w:rPr>
                <w:rFonts w:ascii="Arial" w:eastAsia="Consolas" w:hAnsi="Arial" w:cs="Arial"/>
                <w:b/>
                <w:bCs/>
                <w:color w:val="333333"/>
                <w:sz w:val="20"/>
                <w:szCs w:val="20"/>
                <w:lang w:val="en-GB"/>
              </w:rPr>
              <w:t xml:space="preserve"> Niazi M. Pelviureteric junction obstruction with massive hydronephrosis. Radiopaedia.org [Internet]. 2024 Mar 25; Available from: </w:t>
            </w:r>
            <w:hyperlink r:id="rId9">
              <w:r w:rsidR="0FDD86D8" w:rsidRPr="001C40AC">
                <w:rPr>
                  <w:rStyle w:val="Hyperlink"/>
                  <w:rFonts w:ascii="Arial" w:eastAsia="Consolas" w:hAnsi="Arial" w:cs="Arial"/>
                  <w:b/>
                  <w:bCs/>
                  <w:sz w:val="20"/>
                  <w:szCs w:val="20"/>
                  <w:lang w:val="en-GB"/>
                </w:rPr>
                <w:t>http://dx.doi.org/10.53347/rid-185894</w:t>
              </w:r>
            </w:hyperlink>
          </w:p>
          <w:p w14:paraId="5997CC1D" w14:textId="0E916043" w:rsidR="005631C3" w:rsidRPr="001C40AC" w:rsidRDefault="0528DFC9" w:rsidP="1FEDD6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0AC">
              <w:rPr>
                <w:rFonts w:ascii="Arial" w:eastAsia="Consolas" w:hAnsi="Arial" w:cs="Arial"/>
                <w:b/>
                <w:bCs/>
                <w:color w:val="333333"/>
                <w:sz w:val="20"/>
                <w:szCs w:val="20"/>
                <w:lang w:val="en-GB"/>
              </w:rPr>
              <w:t>2- Shoyab M. Undetected giant hydronephrosis due to pelviureteric junction obstruction - importance of guidelines &amp;amp; multiphase contrast CT. European Urology Open Science [Internet]. 2022 May;39:S119. Available from: http://dx.doi.org/10.1016/s2666-1683(22)00181-1</w:t>
            </w:r>
          </w:p>
        </w:tc>
        <w:tc>
          <w:tcPr>
            <w:tcW w:w="1523" w:type="pct"/>
          </w:tcPr>
          <w:p w14:paraId="110FFD37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38B4B1DF" w14:textId="77777777" w:rsidTr="1FEDD6F9">
        <w:trPr>
          <w:trHeight w:val="386"/>
        </w:trPr>
        <w:tc>
          <w:tcPr>
            <w:tcW w:w="1265" w:type="pct"/>
            <w:noWrap/>
          </w:tcPr>
          <w:p w14:paraId="288E814E" w14:textId="77777777" w:rsidR="005631C3" w:rsidRPr="001C40AC" w:rsidRDefault="005631C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C40AC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6B699379" w14:textId="77777777" w:rsidR="005631C3" w:rsidRPr="001C40AC" w:rsidRDefault="00563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647F26B0" w:rsidR="005631C3" w:rsidRPr="001C40AC" w:rsidRDefault="1F8CB7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</w:t>
            </w:r>
            <w:r w:rsidR="3F8494CC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understable and clear to any urologist ,but the language not yest</w:t>
            </w:r>
            <w:r w:rsidR="4EEDACBE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for publication and needs</w:t>
            </w:r>
            <w:r w:rsidR="652C6343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language revision to correct grammar and typing errors</w:t>
            </w:r>
          </w:p>
        </w:tc>
        <w:tc>
          <w:tcPr>
            <w:tcW w:w="1523" w:type="pct"/>
          </w:tcPr>
          <w:p w14:paraId="1F72F646" w14:textId="77777777" w:rsidR="005631C3" w:rsidRPr="001C40AC" w:rsidRDefault="00563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1C3" w:rsidRPr="001C40AC" w14:paraId="33A5ADFC" w14:textId="77777777" w:rsidTr="1FEDD6F9">
        <w:trPr>
          <w:trHeight w:val="1178"/>
        </w:trPr>
        <w:tc>
          <w:tcPr>
            <w:tcW w:w="1265" w:type="pct"/>
            <w:noWrap/>
          </w:tcPr>
          <w:p w14:paraId="65F3188F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C40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C40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C40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CE6F91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65FF51" w14:textId="4A84E2E1" w:rsidR="005631C3" w:rsidRPr="001C40AC" w:rsidRDefault="79ECE82B" w:rsidP="1FEDD6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Figures </w:t>
            </w:r>
            <w:r w:rsidR="5125C1ED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require </w:t>
            </w: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</w:t>
            </w:r>
            <w:r w:rsidR="5E898913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detailed </w:t>
            </w: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7F0A80DD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descriptions </w:t>
            </w:r>
            <w:r w:rsidR="23E7736A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 clearer </w:t>
            </w: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illustration , for example you can add arrows</w:t>
            </w:r>
            <w:r w:rsidR="0B6E8139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markers </w:t>
            </w:r>
            <w:r w:rsidR="18576580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highlight key radiological findings, additionally the </w:t>
            </w:r>
            <w:r w:rsidR="0CE7E00E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 legends should describe the imaging modality, the anatomical structures shown, and the m</w:t>
            </w:r>
            <w:r w:rsidR="3CB1C0C5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ain abnormalities demonstrated</w:t>
            </w:r>
          </w:p>
          <w:p w14:paraId="31B8CE62" w14:textId="78E01C50" w:rsidR="005631C3" w:rsidRPr="001C40AC" w:rsidRDefault="005631C3" w:rsidP="1FEDD6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CDCEAD" w14:textId="0B899A16" w:rsidR="005631C3" w:rsidRPr="001C40AC" w:rsidRDefault="3CB1C0C5" w:rsidP="1FEDD6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discussion is  short , it will be more valuable </w:t>
            </w:r>
            <w:r w:rsidR="0020A5B6" w:rsidRPr="001C4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add more details in this section</w:t>
            </w:r>
          </w:p>
        </w:tc>
        <w:tc>
          <w:tcPr>
            <w:tcW w:w="1523" w:type="pct"/>
          </w:tcPr>
          <w:p w14:paraId="6BB9E253" w14:textId="77777777" w:rsidR="005631C3" w:rsidRPr="001C40AC" w:rsidRDefault="00563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DA7745" w14:textId="7F682C48" w:rsidR="00D511B0" w:rsidRPr="001C40AC" w:rsidRDefault="00D511B0" w:rsidP="001C40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5631C3" w:rsidRPr="001C40AC" w14:paraId="5C2AA5B3" w14:textId="77777777" w:rsidTr="1FEDD6F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40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40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B86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31C3" w:rsidRPr="001C40AC" w14:paraId="783AB344" w14:textId="77777777" w:rsidTr="1FEDD6F9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0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A6E4EA3" w14:textId="77777777" w:rsidR="00647F2F" w:rsidRPr="001C40AC" w:rsidRDefault="00647F2F" w:rsidP="00647F2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4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40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0AD66" w14:textId="77777777" w:rsidR="005631C3" w:rsidRPr="001C40AC" w:rsidRDefault="005631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1C3" w:rsidRPr="001C40AC" w14:paraId="3FF66808" w14:textId="77777777" w:rsidTr="1FEDD6F9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829076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40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BA226A1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7AD93B2" w14:textId="5D4718E8" w:rsidR="005631C3" w:rsidRPr="001C40AC" w:rsidRDefault="65AB8AE7" w:rsidP="1FEDD6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0AC">
              <w:rPr>
                <w:rFonts w:ascii="Arial" w:hAnsi="Arial" w:cs="Arial"/>
                <w:sz w:val="20"/>
                <w:szCs w:val="20"/>
                <w:lang w:val="en-GB"/>
              </w:rPr>
              <w:t xml:space="preserve">No ethical issue </w:t>
            </w:r>
          </w:p>
        </w:tc>
        <w:tc>
          <w:tcPr>
            <w:tcW w:w="1342" w:type="pct"/>
            <w:vAlign w:val="center"/>
          </w:tcPr>
          <w:p w14:paraId="0DE4B5B7" w14:textId="77777777" w:rsidR="005631C3" w:rsidRPr="001C40AC" w:rsidRDefault="005631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04FF1" w14:textId="77777777" w:rsidR="005631C3" w:rsidRPr="001C40AC" w:rsidRDefault="005631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5631C3" w:rsidRPr="001C40AC" w:rsidRDefault="005631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2F1B3" w14:textId="77777777" w:rsidR="005631C3" w:rsidRPr="001C40AC" w:rsidRDefault="00563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17130EE3" w14:textId="77777777" w:rsidR="001C40AC" w:rsidRPr="00EE064D" w:rsidRDefault="001C40AC" w:rsidP="001C40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064D">
        <w:rPr>
          <w:rFonts w:ascii="Arial" w:hAnsi="Arial" w:cs="Arial"/>
          <w:b/>
          <w:u w:val="single"/>
        </w:rPr>
        <w:t>Reviewer details:</w:t>
      </w:r>
    </w:p>
    <w:p w14:paraId="512EDD73" w14:textId="77777777" w:rsidR="001C40AC" w:rsidRDefault="001C40AC" w:rsidP="001C40AC">
      <w:r w:rsidRPr="00EE064D">
        <w:rPr>
          <w:rFonts w:ascii="Arial" w:hAnsi="Arial" w:cs="Arial"/>
          <w:b/>
          <w:sz w:val="20"/>
          <w:szCs w:val="20"/>
        </w:rPr>
        <w:t>Hany Mohamed Elkordy, United Arab Emirates</w:t>
      </w:r>
      <w:r w:rsidRPr="00EE064D">
        <w:rPr>
          <w:rFonts w:ascii="Arial" w:hAnsi="Arial" w:cs="Arial"/>
          <w:b/>
          <w:sz w:val="20"/>
          <w:szCs w:val="20"/>
        </w:rPr>
        <w:br/>
      </w:r>
    </w:p>
    <w:p w14:paraId="5B95CD12" w14:textId="77777777" w:rsidR="008913D5" w:rsidRPr="001C40AC" w:rsidRDefault="008913D5" w:rsidP="005631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1C40AC" w:rsidSect="00464283">
      <w:headerReference w:type="even" r:id="rId10"/>
      <w:headerReference w:type="default" r:id="rId11"/>
      <w:footerReference w:type="default" r:id="rId12"/>
      <w:headerReference w:type="firs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AFDC" w14:textId="77777777" w:rsidR="00D646D3" w:rsidRPr="0000007A" w:rsidRDefault="00D646D3" w:rsidP="0099583E">
      <w:r>
        <w:separator/>
      </w:r>
    </w:p>
  </w:endnote>
  <w:endnote w:type="continuationSeparator" w:id="0">
    <w:p w14:paraId="7EEB7E95" w14:textId="77777777" w:rsidR="00D646D3" w:rsidRPr="0000007A" w:rsidRDefault="00D646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C206A" w:rsidRPr="001C206A">
      <w:rPr>
        <w:sz w:val="16"/>
      </w:rPr>
      <w:t xml:space="preserve">Version: </w:t>
    </w:r>
    <w:r w:rsidR="005A12C7">
      <w:rPr>
        <w:sz w:val="16"/>
      </w:rPr>
      <w:t>3</w:t>
    </w:r>
    <w:r w:rsidR="001C206A" w:rsidRPr="001C206A">
      <w:rPr>
        <w:sz w:val="16"/>
      </w:rPr>
      <w:t xml:space="preserve"> (0</w:t>
    </w:r>
    <w:r w:rsidR="005A12C7">
      <w:rPr>
        <w:sz w:val="16"/>
      </w:rPr>
      <w:t>7</w:t>
    </w:r>
    <w:r w:rsidR="001C206A" w:rsidRPr="001C206A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A95B" w14:textId="77777777" w:rsidR="00D646D3" w:rsidRPr="0000007A" w:rsidRDefault="00D646D3" w:rsidP="0099583E">
      <w:r>
        <w:separator/>
      </w:r>
    </w:p>
  </w:footnote>
  <w:footnote w:type="continuationSeparator" w:id="0">
    <w:p w14:paraId="453D7528" w14:textId="77777777" w:rsidR="00D646D3" w:rsidRPr="0000007A" w:rsidRDefault="00D646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8E6D" w14:textId="335EE798" w:rsidR="008B4DDC" w:rsidRDefault="008B4D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E793C6" wp14:editId="34A25A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42900"/>
              <wp:effectExtent l="0" t="0" r="0" b="0"/>
              <wp:wrapNone/>
              <wp:docPr id="70444701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F4C7" w14:textId="1CCE626B" w:rsidR="008B4DDC" w:rsidRPr="008B4DDC" w:rsidRDefault="008B4DDC" w:rsidP="008B4DD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DD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793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19.8pt;margin-top:0;width:71pt;height:27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" filled="f" stroked="f">
              <v:textbox style="mso-fit-shape-to-text:t" inset="0,15pt,20pt,0">
                <w:txbxContent>
                  <w:p w14:paraId="7A2FF4C7" w14:textId="1CCE626B" w:rsidR="008B4DDC" w:rsidRPr="008B4DDC" w:rsidRDefault="008B4DDC" w:rsidP="008B4DD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DD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8D39" w14:textId="4BD837A1" w:rsidR="00545A13" w:rsidRDefault="008B4DD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  <w:lang w:val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DAFEB2" wp14:editId="21444E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42900"/>
              <wp:effectExtent l="0" t="0" r="0" b="0"/>
              <wp:wrapNone/>
              <wp:docPr id="1539881325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CCF96" w14:textId="1CD48D7A" w:rsidR="008B4DDC" w:rsidRPr="008B4DDC" w:rsidRDefault="008B4DDC" w:rsidP="008B4DD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DD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AF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19.8pt;margin-top:0;width:71pt;height:27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" filled="f" stroked="f">
              <v:textbox style="mso-fit-shape-to-text:t" inset="0,15pt,20pt,0">
                <w:txbxContent>
                  <w:p w14:paraId="6A9CCF96" w14:textId="1CD48D7A" w:rsidR="008B4DDC" w:rsidRPr="008B4DDC" w:rsidRDefault="008B4DDC" w:rsidP="008B4DD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DD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A12C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0EB4" w14:textId="41EC9245" w:rsidR="008B4DDC" w:rsidRDefault="008B4D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B43CB5" wp14:editId="69BF23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42900"/>
              <wp:effectExtent l="0" t="0" r="0" b="0"/>
              <wp:wrapNone/>
              <wp:docPr id="7882639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72700" w14:textId="023FEEF7" w:rsidR="008B4DDC" w:rsidRPr="008B4DDC" w:rsidRDefault="008B4DDC" w:rsidP="008B4DD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DD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43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19.8pt;margin-top:0;width:71pt;height:27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" filled="f" stroked="f">
              <v:textbox style="mso-fit-shape-to-text:t" inset="0,15pt,20pt,0">
                <w:txbxContent>
                  <w:p w14:paraId="3B172700" w14:textId="023FEEF7" w:rsidR="008B4DDC" w:rsidRPr="008B4DDC" w:rsidRDefault="008B4DDC" w:rsidP="008B4DD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DD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675483">
    <w:abstractNumId w:val="4"/>
  </w:num>
  <w:num w:numId="2" w16cid:durableId="1029336291">
    <w:abstractNumId w:val="8"/>
  </w:num>
  <w:num w:numId="3" w16cid:durableId="1341002029">
    <w:abstractNumId w:val="7"/>
  </w:num>
  <w:num w:numId="4" w16cid:durableId="425426848">
    <w:abstractNumId w:val="9"/>
  </w:num>
  <w:num w:numId="5" w16cid:durableId="304748681">
    <w:abstractNumId w:val="6"/>
  </w:num>
  <w:num w:numId="6" w16cid:durableId="987781355">
    <w:abstractNumId w:val="0"/>
  </w:num>
  <w:num w:numId="7" w16cid:durableId="549074817">
    <w:abstractNumId w:val="3"/>
  </w:num>
  <w:num w:numId="8" w16cid:durableId="1045104017">
    <w:abstractNumId w:val="11"/>
  </w:num>
  <w:num w:numId="9" w16cid:durableId="1176961309">
    <w:abstractNumId w:val="10"/>
  </w:num>
  <w:num w:numId="10" w16cid:durableId="122040064">
    <w:abstractNumId w:val="2"/>
  </w:num>
  <w:num w:numId="11" w16cid:durableId="1454059165">
    <w:abstractNumId w:val="1"/>
  </w:num>
  <w:num w:numId="12" w16cid:durableId="107952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39E8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196E"/>
    <w:rsid w:val="000F7A4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391"/>
    <w:rsid w:val="00184644"/>
    <w:rsid w:val="00185E76"/>
    <w:rsid w:val="0018753A"/>
    <w:rsid w:val="00192B1F"/>
    <w:rsid w:val="0019527A"/>
    <w:rsid w:val="00197E68"/>
    <w:rsid w:val="001A1605"/>
    <w:rsid w:val="001B0C63"/>
    <w:rsid w:val="001C206A"/>
    <w:rsid w:val="001C40AC"/>
    <w:rsid w:val="001D3A1D"/>
    <w:rsid w:val="001E4B3D"/>
    <w:rsid w:val="001F24FF"/>
    <w:rsid w:val="001F2913"/>
    <w:rsid w:val="001F707F"/>
    <w:rsid w:val="002011F3"/>
    <w:rsid w:val="00201B85"/>
    <w:rsid w:val="00202E80"/>
    <w:rsid w:val="0020A5B6"/>
    <w:rsid w:val="002105F7"/>
    <w:rsid w:val="00220111"/>
    <w:rsid w:val="0022369C"/>
    <w:rsid w:val="002255E5"/>
    <w:rsid w:val="002320EB"/>
    <w:rsid w:val="0023696A"/>
    <w:rsid w:val="002422CB"/>
    <w:rsid w:val="00245E23"/>
    <w:rsid w:val="0025366D"/>
    <w:rsid w:val="00254F80"/>
    <w:rsid w:val="00262634"/>
    <w:rsid w:val="00263B69"/>
    <w:rsid w:val="002643B3"/>
    <w:rsid w:val="00275984"/>
    <w:rsid w:val="00280EC9"/>
    <w:rsid w:val="00291D08"/>
    <w:rsid w:val="00293482"/>
    <w:rsid w:val="002C4D32"/>
    <w:rsid w:val="002D7EA9"/>
    <w:rsid w:val="002E1211"/>
    <w:rsid w:val="002E2339"/>
    <w:rsid w:val="002E6D86"/>
    <w:rsid w:val="002F6935"/>
    <w:rsid w:val="00312559"/>
    <w:rsid w:val="003204B8"/>
    <w:rsid w:val="00333D44"/>
    <w:rsid w:val="0033692F"/>
    <w:rsid w:val="00346223"/>
    <w:rsid w:val="003A04E7"/>
    <w:rsid w:val="003A4991"/>
    <w:rsid w:val="003A6E1A"/>
    <w:rsid w:val="003B2172"/>
    <w:rsid w:val="003B4501"/>
    <w:rsid w:val="003E6D05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283"/>
    <w:rsid w:val="00465391"/>
    <w:rsid w:val="004674B4"/>
    <w:rsid w:val="004B4CAD"/>
    <w:rsid w:val="004B4FDC"/>
    <w:rsid w:val="004C3DF1"/>
    <w:rsid w:val="004D2E36"/>
    <w:rsid w:val="004D5AB9"/>
    <w:rsid w:val="00503AB6"/>
    <w:rsid w:val="005047C5"/>
    <w:rsid w:val="00510920"/>
    <w:rsid w:val="00510A1A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C3"/>
    <w:rsid w:val="00567DE0"/>
    <w:rsid w:val="005735A5"/>
    <w:rsid w:val="005A12C7"/>
    <w:rsid w:val="005A5BE0"/>
    <w:rsid w:val="005B12E0"/>
    <w:rsid w:val="005C25A0"/>
    <w:rsid w:val="005C4697"/>
    <w:rsid w:val="005D230D"/>
    <w:rsid w:val="005D3613"/>
    <w:rsid w:val="005F5EA6"/>
    <w:rsid w:val="00602F7D"/>
    <w:rsid w:val="00605952"/>
    <w:rsid w:val="00620677"/>
    <w:rsid w:val="00624032"/>
    <w:rsid w:val="00645A56"/>
    <w:rsid w:val="00647F2F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014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E03"/>
    <w:rsid w:val="007C5A8C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4DDC"/>
    <w:rsid w:val="008C2778"/>
    <w:rsid w:val="008C2F62"/>
    <w:rsid w:val="008D020E"/>
    <w:rsid w:val="008D1117"/>
    <w:rsid w:val="008D15A4"/>
    <w:rsid w:val="008F36A2"/>
    <w:rsid w:val="008F36E4"/>
    <w:rsid w:val="0092527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5AE6"/>
    <w:rsid w:val="009E6A30"/>
    <w:rsid w:val="009E79E5"/>
    <w:rsid w:val="009F07D4"/>
    <w:rsid w:val="009F29EB"/>
    <w:rsid w:val="00A001A0"/>
    <w:rsid w:val="00A12C83"/>
    <w:rsid w:val="00A31AAC"/>
    <w:rsid w:val="00A32905"/>
    <w:rsid w:val="00A36A8A"/>
    <w:rsid w:val="00A36C95"/>
    <w:rsid w:val="00A37DE3"/>
    <w:rsid w:val="00A519D1"/>
    <w:rsid w:val="00A55D57"/>
    <w:rsid w:val="00A6343B"/>
    <w:rsid w:val="00A65C50"/>
    <w:rsid w:val="00A66DD2"/>
    <w:rsid w:val="00A936A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656B"/>
    <w:rsid w:val="00B73785"/>
    <w:rsid w:val="00B760E1"/>
    <w:rsid w:val="00B807F8"/>
    <w:rsid w:val="00B82359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373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5AA6"/>
    <w:rsid w:val="00D37D10"/>
    <w:rsid w:val="00D40416"/>
    <w:rsid w:val="00D45CF7"/>
    <w:rsid w:val="00D4782A"/>
    <w:rsid w:val="00D511B0"/>
    <w:rsid w:val="00D646D3"/>
    <w:rsid w:val="00D7603E"/>
    <w:rsid w:val="00D85023"/>
    <w:rsid w:val="00D8579C"/>
    <w:rsid w:val="00D90124"/>
    <w:rsid w:val="00D9392F"/>
    <w:rsid w:val="00DA41F5"/>
    <w:rsid w:val="00DA61BE"/>
    <w:rsid w:val="00DB5B54"/>
    <w:rsid w:val="00DB7E1B"/>
    <w:rsid w:val="00DC1D81"/>
    <w:rsid w:val="00DD27C9"/>
    <w:rsid w:val="00E43271"/>
    <w:rsid w:val="00E451EA"/>
    <w:rsid w:val="00E53E52"/>
    <w:rsid w:val="00E57F4B"/>
    <w:rsid w:val="00E63889"/>
    <w:rsid w:val="00E65EB7"/>
    <w:rsid w:val="00E71C8D"/>
    <w:rsid w:val="00E72360"/>
    <w:rsid w:val="00E77810"/>
    <w:rsid w:val="00E91AC6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10C"/>
    <w:rsid w:val="00FA6528"/>
    <w:rsid w:val="00FC2E17"/>
    <w:rsid w:val="00FC6387"/>
    <w:rsid w:val="00FC6802"/>
    <w:rsid w:val="00FD70A7"/>
    <w:rsid w:val="00FF09A0"/>
    <w:rsid w:val="0149785F"/>
    <w:rsid w:val="01C542E3"/>
    <w:rsid w:val="0271884E"/>
    <w:rsid w:val="0373881C"/>
    <w:rsid w:val="038BE1C2"/>
    <w:rsid w:val="03C258DD"/>
    <w:rsid w:val="04C4555D"/>
    <w:rsid w:val="0528DFC9"/>
    <w:rsid w:val="05E57EC9"/>
    <w:rsid w:val="0789534B"/>
    <w:rsid w:val="08BF1960"/>
    <w:rsid w:val="095DB924"/>
    <w:rsid w:val="09F4128C"/>
    <w:rsid w:val="0B4C59C0"/>
    <w:rsid w:val="0B6E8139"/>
    <w:rsid w:val="0B9BD6AC"/>
    <w:rsid w:val="0C20449E"/>
    <w:rsid w:val="0C2A112C"/>
    <w:rsid w:val="0CE7E00E"/>
    <w:rsid w:val="0DA03416"/>
    <w:rsid w:val="0DDB3E57"/>
    <w:rsid w:val="0FDD86D8"/>
    <w:rsid w:val="115B1CAB"/>
    <w:rsid w:val="11A4DB87"/>
    <w:rsid w:val="13CF2E55"/>
    <w:rsid w:val="142EF9C9"/>
    <w:rsid w:val="14ADBECD"/>
    <w:rsid w:val="171648A7"/>
    <w:rsid w:val="1736CBFC"/>
    <w:rsid w:val="18576580"/>
    <w:rsid w:val="1A006F27"/>
    <w:rsid w:val="1A963453"/>
    <w:rsid w:val="1ACE4AAF"/>
    <w:rsid w:val="1B3E1B3A"/>
    <w:rsid w:val="1B7F8D46"/>
    <w:rsid w:val="1BB9BA80"/>
    <w:rsid w:val="1BD5927D"/>
    <w:rsid w:val="1ECE87F3"/>
    <w:rsid w:val="1ED6C495"/>
    <w:rsid w:val="1F52F80A"/>
    <w:rsid w:val="1F8CB726"/>
    <w:rsid w:val="1FEDD6F9"/>
    <w:rsid w:val="220A8CD8"/>
    <w:rsid w:val="22CD27EA"/>
    <w:rsid w:val="230564DC"/>
    <w:rsid w:val="2377F106"/>
    <w:rsid w:val="23E05B5A"/>
    <w:rsid w:val="23E7736A"/>
    <w:rsid w:val="2626D0D1"/>
    <w:rsid w:val="26C6FE91"/>
    <w:rsid w:val="2751EEE2"/>
    <w:rsid w:val="2790FD14"/>
    <w:rsid w:val="27B2882A"/>
    <w:rsid w:val="2929F0BB"/>
    <w:rsid w:val="2ABF4AB2"/>
    <w:rsid w:val="2AF12DFD"/>
    <w:rsid w:val="2BB3FC50"/>
    <w:rsid w:val="2BC57BD4"/>
    <w:rsid w:val="2D788208"/>
    <w:rsid w:val="2EAE9486"/>
    <w:rsid w:val="2EEEC990"/>
    <w:rsid w:val="2FA9F7D8"/>
    <w:rsid w:val="2FD3D421"/>
    <w:rsid w:val="307D7DB6"/>
    <w:rsid w:val="31034A37"/>
    <w:rsid w:val="3285682B"/>
    <w:rsid w:val="32D45CAE"/>
    <w:rsid w:val="33633E62"/>
    <w:rsid w:val="339C0234"/>
    <w:rsid w:val="3716C4A5"/>
    <w:rsid w:val="3745518A"/>
    <w:rsid w:val="39BD4314"/>
    <w:rsid w:val="39FB34F0"/>
    <w:rsid w:val="3C57134A"/>
    <w:rsid w:val="3C5B58AE"/>
    <w:rsid w:val="3CB1C0C5"/>
    <w:rsid w:val="3CBBF679"/>
    <w:rsid w:val="3E5498C1"/>
    <w:rsid w:val="3EF36E72"/>
    <w:rsid w:val="3F3EAC10"/>
    <w:rsid w:val="3F8494CC"/>
    <w:rsid w:val="3F9E12DD"/>
    <w:rsid w:val="40E16D7F"/>
    <w:rsid w:val="40F7640A"/>
    <w:rsid w:val="41A042B3"/>
    <w:rsid w:val="41CE3C69"/>
    <w:rsid w:val="42AC9877"/>
    <w:rsid w:val="45470FF6"/>
    <w:rsid w:val="45ABA306"/>
    <w:rsid w:val="45F3476B"/>
    <w:rsid w:val="462F1BF5"/>
    <w:rsid w:val="47B6D833"/>
    <w:rsid w:val="482794CB"/>
    <w:rsid w:val="4A822623"/>
    <w:rsid w:val="4BEBEF38"/>
    <w:rsid w:val="4DBA3C22"/>
    <w:rsid w:val="4E1023D0"/>
    <w:rsid w:val="4EEDACBE"/>
    <w:rsid w:val="4F26CA6D"/>
    <w:rsid w:val="50A9EFF3"/>
    <w:rsid w:val="5125C1ED"/>
    <w:rsid w:val="51757F38"/>
    <w:rsid w:val="5194759C"/>
    <w:rsid w:val="52B3EB84"/>
    <w:rsid w:val="530FE61D"/>
    <w:rsid w:val="5347050A"/>
    <w:rsid w:val="53744775"/>
    <w:rsid w:val="53A143A9"/>
    <w:rsid w:val="5617D77E"/>
    <w:rsid w:val="57CB889C"/>
    <w:rsid w:val="585690E2"/>
    <w:rsid w:val="586BC414"/>
    <w:rsid w:val="5A7252D5"/>
    <w:rsid w:val="5B248C21"/>
    <w:rsid w:val="5D2BD8F9"/>
    <w:rsid w:val="5DD97F5B"/>
    <w:rsid w:val="5E62F747"/>
    <w:rsid w:val="5E851AD5"/>
    <w:rsid w:val="5E898913"/>
    <w:rsid w:val="5E9DB373"/>
    <w:rsid w:val="5F60F1C7"/>
    <w:rsid w:val="5F9A356A"/>
    <w:rsid w:val="5FE30FBB"/>
    <w:rsid w:val="61317B06"/>
    <w:rsid w:val="6201415F"/>
    <w:rsid w:val="62D97EAD"/>
    <w:rsid w:val="631A3664"/>
    <w:rsid w:val="6320D9A2"/>
    <w:rsid w:val="6369E3DF"/>
    <w:rsid w:val="636F3E73"/>
    <w:rsid w:val="63D30B77"/>
    <w:rsid w:val="641B0EF3"/>
    <w:rsid w:val="644A2643"/>
    <w:rsid w:val="6470CFDA"/>
    <w:rsid w:val="652C6343"/>
    <w:rsid w:val="658F19D2"/>
    <w:rsid w:val="65AB8AE7"/>
    <w:rsid w:val="66C556B8"/>
    <w:rsid w:val="6A955EC6"/>
    <w:rsid w:val="6B5F1F2F"/>
    <w:rsid w:val="6B94EDB4"/>
    <w:rsid w:val="6CEEC6F8"/>
    <w:rsid w:val="6D806A38"/>
    <w:rsid w:val="6F69B3CA"/>
    <w:rsid w:val="6F7BF69A"/>
    <w:rsid w:val="71CEE74C"/>
    <w:rsid w:val="72090FA2"/>
    <w:rsid w:val="7465F457"/>
    <w:rsid w:val="74E97C5C"/>
    <w:rsid w:val="74F096F9"/>
    <w:rsid w:val="778038A5"/>
    <w:rsid w:val="792FBCB6"/>
    <w:rsid w:val="79ECE82B"/>
    <w:rsid w:val="7A829C1D"/>
    <w:rsid w:val="7BEF29ED"/>
    <w:rsid w:val="7C946EEB"/>
    <w:rsid w:val="7DBF8E23"/>
    <w:rsid w:val="7E3C580F"/>
    <w:rsid w:val="7EF6EADA"/>
    <w:rsid w:val="7F0A80DD"/>
    <w:rsid w:val="7F88071F"/>
    <w:rsid w:val="7F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F2F3"/>
  <w15:chartTrackingRefBased/>
  <w15:docId w15:val="{293ABF8E-EFC1-4212-BCA7-D64AFCF6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55D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40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u.com/index.php/AJR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53347/rid-185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7F72-B59A-4D52-8C44-6DA1DF9B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16</cp:revision>
  <dcterms:created xsi:type="dcterms:W3CDTF">2025-11-10T14:02:00Z</dcterms:created>
  <dcterms:modified xsi:type="dcterms:W3CDTF">2025-11-20T09:16:00Z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2efbf435,29fd0224,5bc8b96d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0606bb5e-8578-4ec2-ba64-3e45fe2d96c1_Enabled">
    <vt:lpwstr>true</vt:lpwstr>
  </property>
  <property fmtid="{D5CDD505-2E9C-101B-9397-08002B2CF9AE}" pid="6" name="MSIP_Label_0606bb5e-8578-4ec2-ba64-3e45fe2d96c1_SetDate">
    <vt:lpwstr>2025-11-09T09:23:21Z</vt:lpwstr>
  </property>
  <property fmtid="{D5CDD505-2E9C-101B-9397-08002B2CF9AE}" pid="7" name="MSIP_Label_0606bb5e-8578-4ec2-ba64-3e45fe2d96c1_Method">
    <vt:lpwstr>Privileged</vt:lpwstr>
  </property>
  <property fmtid="{D5CDD505-2E9C-101B-9397-08002B2CF9AE}" pid="8" name="MSIP_Label_0606bb5e-8578-4ec2-ba64-3e45fe2d96c1_Name">
    <vt:lpwstr>Confidential</vt:lpwstr>
  </property>
  <property fmtid="{D5CDD505-2E9C-101B-9397-08002B2CF9AE}" pid="9" name="MSIP_Label_0606bb5e-8578-4ec2-ba64-3e45fe2d96c1_SiteId">
    <vt:lpwstr>f4560562-8897-405c-917e-895bafddec7c</vt:lpwstr>
  </property>
  <property fmtid="{D5CDD505-2E9C-101B-9397-08002B2CF9AE}" pid="10" name="MSIP_Label_0606bb5e-8578-4ec2-ba64-3e45fe2d96c1_ActionId">
    <vt:lpwstr>5fe2dd3e-9833-4c01-a000-0f35ac62c008</vt:lpwstr>
  </property>
  <property fmtid="{D5CDD505-2E9C-101B-9397-08002B2CF9AE}" pid="11" name="MSIP_Label_0606bb5e-8578-4ec2-ba64-3e45fe2d96c1_ContentBits">
    <vt:lpwstr>1</vt:lpwstr>
  </property>
  <property fmtid="{D5CDD505-2E9C-101B-9397-08002B2CF9AE}" pid="12" name="MSIP_Label_0606bb5e-8578-4ec2-ba64-3e45fe2d96c1_Tag">
    <vt:lpwstr>10, 0, 1, 2</vt:lpwstr>
  </property>
</Properties>
</file>