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E70" w:rsidRDefault="00306E70">
      <w:pPr>
        <w:pStyle w:val="BodyText"/>
        <w:spacing w:before="98" w:after="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306E70">
        <w:trPr>
          <w:trHeight w:val="287"/>
        </w:trPr>
        <w:tc>
          <w:tcPr>
            <w:tcW w:w="5166" w:type="dxa"/>
          </w:tcPr>
          <w:p w:rsidR="00306E70" w:rsidRDefault="00D832F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1" w:type="dxa"/>
          </w:tcPr>
          <w:p w:rsidR="00306E70" w:rsidRDefault="00471503">
            <w:pPr>
              <w:pStyle w:val="TableParagraph"/>
              <w:spacing w:before="23"/>
              <w:ind w:left="109"/>
              <w:rPr>
                <w:rFonts w:ascii="Arial"/>
                <w:b/>
                <w:sz w:val="20"/>
              </w:rPr>
            </w:pPr>
            <w:hyperlink r:id="rId6">
              <w:r w:rsidR="00D832F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D832FE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D832F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D832FE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D832F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D832FE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D832F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Education</w:t>
              </w:r>
              <w:r w:rsidR="00D832FE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D832F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D832FE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D832F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Social</w:t>
              </w:r>
              <w:r w:rsidR="00D832FE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D832FE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Studies</w:t>
              </w:r>
            </w:hyperlink>
          </w:p>
        </w:tc>
      </w:tr>
      <w:tr w:rsidR="00306E70">
        <w:trPr>
          <w:trHeight w:val="292"/>
        </w:trPr>
        <w:tc>
          <w:tcPr>
            <w:tcW w:w="5166" w:type="dxa"/>
          </w:tcPr>
          <w:p w:rsidR="00306E70" w:rsidRDefault="00D832FE">
            <w:pPr>
              <w:pStyle w:val="TableParagraph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1" w:type="dxa"/>
          </w:tcPr>
          <w:p w:rsidR="00306E70" w:rsidRDefault="00D832FE">
            <w:pPr>
              <w:pStyle w:val="TableParagraph"/>
              <w:spacing w:before="24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Ms_AJESS_147214</w:t>
            </w:r>
          </w:p>
        </w:tc>
      </w:tr>
      <w:tr w:rsidR="00306E70">
        <w:trPr>
          <w:trHeight w:val="647"/>
        </w:trPr>
        <w:tc>
          <w:tcPr>
            <w:tcW w:w="5166" w:type="dxa"/>
          </w:tcPr>
          <w:p w:rsidR="00306E70" w:rsidRDefault="00D832F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1" w:type="dxa"/>
          </w:tcPr>
          <w:p w:rsidR="00306E70" w:rsidRDefault="00D832FE">
            <w:pPr>
              <w:pStyle w:val="TableParagraph"/>
              <w:spacing w:before="201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Principles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designing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assessment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tasks</w:t>
            </w:r>
          </w:p>
        </w:tc>
      </w:tr>
      <w:tr w:rsidR="00306E70">
        <w:trPr>
          <w:trHeight w:val="335"/>
        </w:trPr>
        <w:tc>
          <w:tcPr>
            <w:tcW w:w="5166" w:type="dxa"/>
          </w:tcPr>
          <w:p w:rsidR="00306E70" w:rsidRDefault="00D832F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 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1" w:type="dxa"/>
          </w:tcPr>
          <w:p w:rsidR="00306E70" w:rsidRDefault="00306E7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06E70" w:rsidRDefault="00306E70">
      <w:pPr>
        <w:pStyle w:val="BodyText"/>
        <w:spacing w:before="5"/>
        <w:rPr>
          <w:b w:val="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3"/>
        <w:gridCol w:w="9362"/>
        <w:gridCol w:w="6443"/>
      </w:tblGrid>
      <w:tr w:rsidR="00306E70" w:rsidTr="000919E8">
        <w:trPr>
          <w:trHeight w:val="453"/>
        </w:trPr>
        <w:tc>
          <w:tcPr>
            <w:tcW w:w="21078" w:type="dxa"/>
            <w:gridSpan w:val="3"/>
            <w:tcBorders>
              <w:top w:val="nil"/>
              <w:left w:val="nil"/>
              <w:right w:val="nil"/>
            </w:tcBorders>
          </w:tcPr>
          <w:p w:rsidR="00306E70" w:rsidRDefault="00D832FE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306E70" w:rsidTr="000919E8">
        <w:trPr>
          <w:trHeight w:val="969"/>
        </w:trPr>
        <w:tc>
          <w:tcPr>
            <w:tcW w:w="5273" w:type="dxa"/>
          </w:tcPr>
          <w:p w:rsidR="00306E70" w:rsidRDefault="00306E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2" w:type="dxa"/>
          </w:tcPr>
          <w:p w:rsidR="00306E70" w:rsidRDefault="00D832F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306E70" w:rsidRDefault="00D832FE">
            <w:pPr>
              <w:pStyle w:val="TableParagraph"/>
              <w:ind w:right="150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 (AI)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 assisted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 strictly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306E70" w:rsidRDefault="00D832FE">
            <w:pPr>
              <w:pStyle w:val="TableParagraph"/>
              <w:spacing w:line="261" w:lineRule="auto"/>
              <w:ind w:left="105" w:right="74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306E70" w:rsidTr="000919E8">
        <w:trPr>
          <w:trHeight w:val="1608"/>
        </w:trPr>
        <w:tc>
          <w:tcPr>
            <w:tcW w:w="5273" w:type="dxa"/>
          </w:tcPr>
          <w:p w:rsidR="00306E70" w:rsidRDefault="00D832FE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2" w:type="dxa"/>
          </w:tcPr>
          <w:p w:rsidR="00306E70" w:rsidRDefault="00D832FE">
            <w:pPr>
              <w:pStyle w:val="TableParagraph"/>
              <w:ind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This manuscript provides a fairly in-depth study of theoretical and practical principles in designing mathematics assessment tasks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 the classroom. This 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contributes because it offers 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comprehensive synthesis of design frameworks and guidelines that link instructional design theory to classroom assessment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practice.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very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 use by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researchers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educators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who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improve the quality in designing assignments to encourage meaningful mathematics learning and assessment processes in the classroom.</w:t>
            </w:r>
          </w:p>
        </w:tc>
        <w:tc>
          <w:tcPr>
            <w:tcW w:w="6443" w:type="dxa"/>
          </w:tcPr>
          <w:p w:rsidR="00306E70" w:rsidRDefault="00306E70">
            <w:pPr>
              <w:pStyle w:val="TableParagraph"/>
              <w:ind w:left="0"/>
              <w:rPr>
                <w:sz w:val="20"/>
              </w:rPr>
            </w:pPr>
          </w:p>
        </w:tc>
      </w:tr>
      <w:tr w:rsidR="00306E70" w:rsidTr="000919E8">
        <w:trPr>
          <w:trHeight w:val="1262"/>
        </w:trPr>
        <w:tc>
          <w:tcPr>
            <w:tcW w:w="5273" w:type="dxa"/>
          </w:tcPr>
          <w:p w:rsidR="00306E70" w:rsidRDefault="00D832FE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306E70" w:rsidRDefault="00D832FE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2"/>
                <w:sz w:val="20"/>
              </w:rPr>
              <w:t xml:space="preserve"> title)</w:t>
            </w:r>
          </w:p>
        </w:tc>
        <w:tc>
          <w:tcPr>
            <w:tcW w:w="9362" w:type="dxa"/>
          </w:tcPr>
          <w:p w:rsidR="00306E70" w:rsidRDefault="00D832F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 title 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appropriate. 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reflects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content, scope 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focus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research conducted. No changes are required in the article title.</w:t>
            </w:r>
          </w:p>
        </w:tc>
        <w:tc>
          <w:tcPr>
            <w:tcW w:w="6443" w:type="dxa"/>
          </w:tcPr>
          <w:p w:rsidR="00306E70" w:rsidRDefault="00306E70">
            <w:pPr>
              <w:pStyle w:val="TableParagraph"/>
              <w:ind w:left="0"/>
              <w:rPr>
                <w:sz w:val="20"/>
              </w:rPr>
            </w:pPr>
          </w:p>
        </w:tc>
      </w:tr>
      <w:tr w:rsidR="00306E70" w:rsidTr="000919E8">
        <w:trPr>
          <w:trHeight w:val="1262"/>
        </w:trPr>
        <w:tc>
          <w:tcPr>
            <w:tcW w:w="5273" w:type="dxa"/>
          </w:tcPr>
          <w:p w:rsidR="00306E70" w:rsidRDefault="00D832FE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306E70" w:rsidRDefault="00D832FE" w:rsidP="004A27E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 abstract of the article is comprehensive and provides a clear picture of the objectives, framework and subject matter of the research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carried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out. The abstract also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highlights the importance of design principles in mathematics assessment tasks. However, could add a little description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 implications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 future research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directions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abstract becomes more informative.</w:t>
            </w:r>
          </w:p>
        </w:tc>
        <w:tc>
          <w:tcPr>
            <w:tcW w:w="6443" w:type="dxa"/>
          </w:tcPr>
          <w:p w:rsidR="00306E70" w:rsidRDefault="00306E70">
            <w:pPr>
              <w:pStyle w:val="TableParagraph"/>
              <w:ind w:left="0"/>
              <w:rPr>
                <w:sz w:val="20"/>
              </w:rPr>
            </w:pPr>
          </w:p>
        </w:tc>
      </w:tr>
      <w:tr w:rsidR="00306E70" w:rsidTr="000919E8">
        <w:trPr>
          <w:trHeight w:val="1151"/>
        </w:trPr>
        <w:tc>
          <w:tcPr>
            <w:tcW w:w="5273" w:type="dxa"/>
          </w:tcPr>
          <w:p w:rsidR="00306E70" w:rsidRDefault="00D832FE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2" w:type="dxa"/>
          </w:tcPr>
          <w:p w:rsidR="00306E70" w:rsidRDefault="00D832FE">
            <w:pPr>
              <w:pStyle w:val="TableParagraph"/>
              <w:spacing w:before="2" w:line="237" w:lineRule="auto"/>
              <w:ind w:right="150"/>
              <w:rPr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 manuscript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shows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strong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understanding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educational design theory, especially in task design, supported by relevant references and logical arguments. The concepts outlined are aligned with current literature and recognized principles in mathematics education research</w:t>
            </w:r>
            <w:r>
              <w:rPr>
                <w:sz w:val="20"/>
              </w:rPr>
              <w:t>.</w:t>
            </w:r>
          </w:p>
        </w:tc>
        <w:tc>
          <w:tcPr>
            <w:tcW w:w="6443" w:type="dxa"/>
          </w:tcPr>
          <w:p w:rsidR="00306E70" w:rsidRDefault="00306E70">
            <w:pPr>
              <w:pStyle w:val="TableParagraph"/>
              <w:ind w:left="0"/>
              <w:rPr>
                <w:sz w:val="20"/>
              </w:rPr>
            </w:pPr>
          </w:p>
        </w:tc>
      </w:tr>
      <w:tr w:rsidR="00306E70" w:rsidTr="000919E8">
        <w:trPr>
          <w:trHeight w:val="921"/>
        </w:trPr>
        <w:tc>
          <w:tcPr>
            <w:tcW w:w="5273" w:type="dxa"/>
          </w:tcPr>
          <w:p w:rsidR="00306E70" w:rsidRDefault="00D832FE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306E70" w:rsidRDefault="00D832FE" w:rsidP="004A27E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 references used are adequate, relevant, and include some of the latest sources (2020–2025), although there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still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2008.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bibliography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includes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basic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 field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task design and mathematical assessment. no additional references are needed.</w:t>
            </w:r>
          </w:p>
        </w:tc>
        <w:tc>
          <w:tcPr>
            <w:tcW w:w="6443" w:type="dxa"/>
          </w:tcPr>
          <w:p w:rsidR="00306E70" w:rsidRDefault="00306E70">
            <w:pPr>
              <w:pStyle w:val="TableParagraph"/>
              <w:ind w:left="0"/>
              <w:rPr>
                <w:sz w:val="20"/>
              </w:rPr>
            </w:pPr>
          </w:p>
        </w:tc>
      </w:tr>
      <w:tr w:rsidR="00306E70" w:rsidTr="000919E8">
        <w:trPr>
          <w:trHeight w:val="916"/>
        </w:trPr>
        <w:tc>
          <w:tcPr>
            <w:tcW w:w="5273" w:type="dxa"/>
          </w:tcPr>
          <w:p w:rsidR="00306E70" w:rsidRDefault="00D832FE">
            <w:pPr>
              <w:pStyle w:val="TableParagraph"/>
              <w:spacing w:before="4" w:line="235" w:lineRule="auto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2" w:type="dxa"/>
          </w:tcPr>
          <w:p w:rsidR="00306E70" w:rsidRDefault="00D832FE" w:rsidP="004A27EC">
            <w:pPr>
              <w:pStyle w:val="TableParagraph"/>
              <w:spacing w:before="2" w:line="237" w:lineRule="auto"/>
              <w:ind w:right="12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Yes, the 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suitable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 academic publications. 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manuscript 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well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written, coherent, 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academic style.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It's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just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little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grammatical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editing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still needed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 improve fluency and readability. but overall the writing is clear.</w:t>
            </w:r>
          </w:p>
        </w:tc>
        <w:tc>
          <w:tcPr>
            <w:tcW w:w="6443" w:type="dxa"/>
          </w:tcPr>
          <w:p w:rsidR="00306E70" w:rsidRDefault="00306E70">
            <w:pPr>
              <w:pStyle w:val="TableParagraph"/>
              <w:ind w:left="0"/>
              <w:rPr>
                <w:sz w:val="20"/>
              </w:rPr>
            </w:pPr>
          </w:p>
        </w:tc>
      </w:tr>
      <w:tr w:rsidR="00306E70" w:rsidTr="000919E8">
        <w:trPr>
          <w:trHeight w:val="1382"/>
        </w:trPr>
        <w:tc>
          <w:tcPr>
            <w:tcW w:w="5273" w:type="dxa"/>
          </w:tcPr>
          <w:p w:rsidR="00306E70" w:rsidRDefault="00D832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2" w:type="dxa"/>
          </w:tcPr>
          <w:p w:rsidR="00306E70" w:rsidRDefault="00D832FE" w:rsidP="004A27E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this article makes an important contribution to the mathematics education literature by setting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out clear principles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 designing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mathematics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assessment tasks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 classroom. The integration between theoretical and practical perspectives makes this article useful for researchers and educational practitioners. It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interesting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visual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conceptual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diagram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 w:rsidR="004A27E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summarizes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principles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increase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reader's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understanding of 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has been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carried </w:t>
            </w:r>
            <w:r>
              <w:rPr>
                <w:b/>
                <w:spacing w:val="-4"/>
                <w:sz w:val="20"/>
              </w:rPr>
              <w:t>out.</w:t>
            </w:r>
          </w:p>
        </w:tc>
        <w:tc>
          <w:tcPr>
            <w:tcW w:w="6443" w:type="dxa"/>
          </w:tcPr>
          <w:p w:rsidR="00306E70" w:rsidRDefault="00306E7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06E70" w:rsidRDefault="00306E70" w:rsidP="000919E8">
      <w:pPr>
        <w:pStyle w:val="TableParagraph"/>
        <w:ind w:left="0"/>
        <w:rPr>
          <w:sz w:val="20"/>
        </w:rPr>
        <w:sectPr w:rsidR="00306E70">
          <w:headerReference w:type="default" r:id="rId7"/>
          <w:footerReference w:type="default" r:id="rId8"/>
          <w:pgSz w:w="23820" w:h="16840" w:orient="landscape"/>
          <w:pgMar w:top="1820" w:right="1275" w:bottom="880" w:left="1275" w:header="1281" w:footer="695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D56F17" w:rsidRPr="00D56F17" w:rsidTr="00D56F1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F17" w:rsidRPr="00D56F17" w:rsidRDefault="00D56F17" w:rsidP="00D56F1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56F1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56F1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56F17" w:rsidRPr="00D56F17" w:rsidRDefault="00D56F17" w:rsidP="00D56F1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56F17" w:rsidRPr="00D56F17" w:rsidTr="00D56F1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F17" w:rsidRPr="00D56F17" w:rsidRDefault="00D56F17" w:rsidP="00D56F1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F17" w:rsidRPr="00D56F17" w:rsidRDefault="00D56F17" w:rsidP="00D56F17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56F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F17" w:rsidRPr="00D56F17" w:rsidRDefault="00D56F17" w:rsidP="00D56F17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56F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56F1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56F17" w:rsidRPr="00D56F17" w:rsidRDefault="00D56F17" w:rsidP="00D56F17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6F17" w:rsidRPr="00D56F17" w:rsidTr="00D56F1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F17" w:rsidRPr="00D56F17" w:rsidRDefault="00D56F17" w:rsidP="00D56F1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56F1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56F17" w:rsidRPr="00D56F17" w:rsidRDefault="00D56F17" w:rsidP="00D56F1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F17" w:rsidRPr="00D56F17" w:rsidRDefault="00D56F17" w:rsidP="00D56F1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56F1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56F1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56F1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56F17" w:rsidRPr="00D56F17" w:rsidRDefault="00D56F17" w:rsidP="00D56F1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56F17" w:rsidRPr="00D56F17" w:rsidRDefault="00D56F17" w:rsidP="00D56F1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56F17" w:rsidRPr="00D56F17" w:rsidRDefault="00D56F17" w:rsidP="00D56F1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919E8" w:rsidRPr="00DE725F" w:rsidRDefault="000919E8" w:rsidP="000919E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0919E8" w:rsidRPr="00DE725F" w:rsidRDefault="000919E8" w:rsidP="000919E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E725F">
        <w:rPr>
          <w:rFonts w:ascii="Arial" w:hAnsi="Arial" w:cs="Arial"/>
          <w:b/>
          <w:u w:val="single"/>
        </w:rPr>
        <w:t>Reviewer details:</w:t>
      </w:r>
    </w:p>
    <w:p w:rsidR="000919E8" w:rsidRPr="00DE725F" w:rsidRDefault="000919E8" w:rsidP="000919E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919E8" w:rsidRDefault="000919E8" w:rsidP="000919E8">
      <w:proofErr w:type="spellStart"/>
      <w:r w:rsidRPr="00DE725F">
        <w:rPr>
          <w:rFonts w:ascii="Arial" w:hAnsi="Arial" w:cs="Arial"/>
          <w:color w:val="000000"/>
          <w:sz w:val="20"/>
          <w:szCs w:val="20"/>
        </w:rPr>
        <w:t>Elfi</w:t>
      </w:r>
      <w:proofErr w:type="spellEnd"/>
      <w:r w:rsidRPr="00DE725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E725F">
        <w:rPr>
          <w:rFonts w:ascii="Arial" w:hAnsi="Arial" w:cs="Arial"/>
          <w:color w:val="000000"/>
          <w:sz w:val="20"/>
          <w:szCs w:val="20"/>
        </w:rPr>
        <w:t>Rahmadhani</w:t>
      </w:r>
      <w:proofErr w:type="spellEnd"/>
      <w:r w:rsidRPr="00DE725F">
        <w:rPr>
          <w:rFonts w:ascii="Arial" w:hAnsi="Arial" w:cs="Arial"/>
          <w:color w:val="000000"/>
          <w:sz w:val="20"/>
          <w:szCs w:val="20"/>
        </w:rPr>
        <w:t xml:space="preserve">, Institute of Islamic </w:t>
      </w:r>
      <w:proofErr w:type="spellStart"/>
      <w:r w:rsidRPr="00DE725F">
        <w:rPr>
          <w:rFonts w:ascii="Arial" w:hAnsi="Arial" w:cs="Arial"/>
          <w:color w:val="000000"/>
          <w:sz w:val="20"/>
          <w:szCs w:val="20"/>
        </w:rPr>
        <w:t>Takengon</w:t>
      </w:r>
      <w:proofErr w:type="spellEnd"/>
      <w:r w:rsidRPr="00DE725F">
        <w:rPr>
          <w:rFonts w:ascii="Arial" w:hAnsi="Arial" w:cs="Arial"/>
          <w:color w:val="000000"/>
          <w:sz w:val="20"/>
          <w:szCs w:val="20"/>
        </w:rPr>
        <w:t>, Indonesia</w:t>
      </w:r>
      <w:r w:rsidRPr="00DE725F">
        <w:rPr>
          <w:rFonts w:ascii="Arial" w:hAnsi="Arial" w:cs="Arial"/>
          <w:color w:val="000000"/>
          <w:sz w:val="20"/>
          <w:szCs w:val="20"/>
        </w:rPr>
        <w:br/>
      </w:r>
    </w:p>
    <w:p w:rsidR="00D56F17" w:rsidRPr="00D56F17" w:rsidRDefault="00D56F17" w:rsidP="00D56F17">
      <w:pPr>
        <w:widowControl/>
        <w:autoSpaceDE/>
        <w:autoSpaceDN/>
        <w:rPr>
          <w:sz w:val="24"/>
          <w:szCs w:val="24"/>
        </w:rPr>
      </w:pPr>
      <w:bookmarkStart w:id="2" w:name="_GoBack"/>
      <w:bookmarkEnd w:id="2"/>
    </w:p>
    <w:p w:rsidR="00D56F17" w:rsidRPr="00D56F17" w:rsidRDefault="00D56F17" w:rsidP="00D56F17">
      <w:pPr>
        <w:widowControl/>
        <w:autoSpaceDE/>
        <w:autoSpaceDN/>
        <w:rPr>
          <w:sz w:val="24"/>
          <w:szCs w:val="24"/>
        </w:rPr>
      </w:pPr>
    </w:p>
    <w:p w:rsidR="00D56F17" w:rsidRPr="00D56F17" w:rsidRDefault="00D56F17" w:rsidP="00D56F17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</w:p>
    <w:bookmarkEnd w:id="1"/>
    <w:p w:rsidR="00D56F17" w:rsidRPr="00D56F17" w:rsidRDefault="00D56F17" w:rsidP="00D56F17">
      <w:pPr>
        <w:widowControl/>
        <w:autoSpaceDE/>
        <w:autoSpaceDN/>
        <w:rPr>
          <w:sz w:val="24"/>
          <w:szCs w:val="24"/>
        </w:rPr>
      </w:pPr>
    </w:p>
    <w:p w:rsidR="00D56F17" w:rsidRPr="00D56F17" w:rsidRDefault="00D56F17" w:rsidP="00D56F17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  <w14:ligatures w14:val="standardContextual"/>
        </w:rPr>
      </w:pPr>
    </w:p>
    <w:p w:rsidR="00D56F17" w:rsidRPr="00D56F17" w:rsidRDefault="00D56F17" w:rsidP="00D56F17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  <w14:ligatures w14:val="standardContextual"/>
        </w:rPr>
      </w:pPr>
    </w:p>
    <w:p w:rsidR="00D56F17" w:rsidRPr="00D56F17" w:rsidRDefault="00D56F17" w:rsidP="00D56F17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  <w14:ligatures w14:val="standardContextual"/>
        </w:rPr>
      </w:pPr>
    </w:p>
    <w:p w:rsidR="00D56F17" w:rsidRPr="00D56F17" w:rsidRDefault="00D56F17" w:rsidP="00D56F17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  <w14:ligatures w14:val="standardContextual"/>
        </w:rPr>
      </w:pPr>
    </w:p>
    <w:p w:rsidR="00D56F17" w:rsidRPr="00D56F17" w:rsidRDefault="00D56F17" w:rsidP="00D56F17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  <w14:ligatures w14:val="standardContextual"/>
        </w:rPr>
      </w:pPr>
    </w:p>
    <w:p w:rsidR="00D56F17" w:rsidRPr="00D56F17" w:rsidRDefault="00D56F17" w:rsidP="00D56F17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  <w14:ligatures w14:val="standardContextual"/>
        </w:rPr>
      </w:pPr>
    </w:p>
    <w:p w:rsidR="00D56F17" w:rsidRPr="00D56F17" w:rsidRDefault="00D56F17" w:rsidP="00D56F17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  <w14:ligatures w14:val="standardContextual"/>
        </w:rPr>
      </w:pPr>
      <w:r w:rsidRPr="00D56F17">
        <w:rPr>
          <w:rFonts w:ascii="Calibri" w:eastAsia="Calibri" w:hAnsi="Calibri"/>
          <w:kern w:val="2"/>
          <w:lang w:val="en-IN"/>
          <w14:ligatures w14:val="standardContextual"/>
        </w:rPr>
        <w:tab/>
      </w:r>
    </w:p>
    <w:p w:rsidR="00D56F17" w:rsidRPr="00D56F17" w:rsidRDefault="00D56F17" w:rsidP="00D56F17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  <w14:ligatures w14:val="standardContextual"/>
        </w:rPr>
      </w:pPr>
    </w:p>
    <w:p w:rsidR="00D56F17" w:rsidRDefault="00D56F17"/>
    <w:sectPr w:rsidR="00D56F17">
      <w:pgSz w:w="23820" w:h="16840" w:orient="landscape"/>
      <w:pgMar w:top="1820" w:right="1275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C4B" w:rsidRDefault="00F54C4B">
      <w:r>
        <w:separator/>
      </w:r>
    </w:p>
  </w:endnote>
  <w:endnote w:type="continuationSeparator" w:id="0">
    <w:p w:rsidR="00F54C4B" w:rsidRDefault="00F5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E70" w:rsidRDefault="00D832F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6E70" w:rsidRDefault="00D832FE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" filled="f" stroked="f">
              <v:textbox inset="0,0,0,0">
                <w:txbxContent>
                  <w:p w:rsidR="00306E70" w:rsidRDefault="00D832FE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6E70" w:rsidRDefault="00D832FE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8pt;height:10.8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NaKaRDiAAAADQEAAA8AAAAAAAAAAAAAAAAAAgQAAGRycy9kb3ducmV2Lnht&#10;bFBLBQYAAAAABAAEAPMAAAARBQAAAAA=&#10;" filled="f" stroked="f">
              <v:textbox inset="0,0,0,0">
                <w:txbxContent>
                  <w:p w:rsidR="00306E70" w:rsidRDefault="00D832FE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6E70" w:rsidRDefault="00D832FE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2pt;width:67.55pt;height:10.8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" filled="f" stroked="f">
              <v:textbox inset="0,0,0,0">
                <w:txbxContent>
                  <w:p w:rsidR="00306E70" w:rsidRDefault="00D832FE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6320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6E70" w:rsidRDefault="00D832FE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pt;width:80.4pt;height:10.8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" filled="f" stroked="f">
              <v:textbox inset="0,0,0,0">
                <w:txbxContent>
                  <w:p w:rsidR="00306E70" w:rsidRDefault="00D832FE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C4B" w:rsidRDefault="00F54C4B">
      <w:r>
        <w:separator/>
      </w:r>
    </w:p>
  </w:footnote>
  <w:footnote w:type="continuationSeparator" w:id="0">
    <w:p w:rsidR="00F54C4B" w:rsidRDefault="00F54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E70" w:rsidRDefault="00D832F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6E70" w:rsidRDefault="00D832F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I04YjvgAAAACwEAAA8AAAAAAAAAAAAAAAAA/gMAAGRycy9kb3ducmV2LnhtbFBLBQYA&#10;AAAABAAEAPMAAAALBQAAAAA=&#10;" filled="f" stroked="f">
              <v:textbox inset="0,0,0,0">
                <w:txbxContent>
                  <w:p w:rsidR="00306E70" w:rsidRDefault="00D832F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6E70"/>
    <w:rsid w:val="000919E8"/>
    <w:rsid w:val="00306E70"/>
    <w:rsid w:val="00471503"/>
    <w:rsid w:val="004A27EC"/>
    <w:rsid w:val="00D56F17"/>
    <w:rsid w:val="00D832FE"/>
    <w:rsid w:val="00F5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95F44"/>
  <w15:docId w15:val="{8E2DA1E7-4FDE-4AAF-B74F-80E236B7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Affiliation">
    <w:name w:val="Affiliation"/>
    <w:basedOn w:val="Normal"/>
    <w:rsid w:val="000919E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2025-10-27T04:24:00Z</dcterms:created>
  <dcterms:modified xsi:type="dcterms:W3CDTF">2025-11-06T10:05:00Z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www.ilovepdf.com</vt:lpwstr>
  </property>
</Properties>
</file>