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C1D3C" w14:paraId="1EF295E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A2B6C9C" w14:textId="77777777" w:rsidR="00602F7D" w:rsidRPr="00CC1D3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C1D3C" w14:paraId="7D757263" w14:textId="77777777" w:rsidTr="002643B3">
        <w:trPr>
          <w:trHeight w:val="290"/>
        </w:trPr>
        <w:tc>
          <w:tcPr>
            <w:tcW w:w="1234" w:type="pct"/>
          </w:tcPr>
          <w:p w14:paraId="5B6DC689" w14:textId="77777777" w:rsidR="0000007A" w:rsidRPr="00CC1D3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6D22" w14:textId="77777777" w:rsidR="0000007A" w:rsidRPr="00CC1D3C" w:rsidRDefault="003819F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CE146A" w:rsidRPr="00CC1D3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Cardiology Research</w:t>
              </w:r>
            </w:hyperlink>
          </w:p>
        </w:tc>
      </w:tr>
      <w:tr w:rsidR="0000007A" w:rsidRPr="00CC1D3C" w14:paraId="5FF1684F" w14:textId="77777777" w:rsidTr="002643B3">
        <w:trPr>
          <w:trHeight w:val="290"/>
        </w:trPr>
        <w:tc>
          <w:tcPr>
            <w:tcW w:w="1234" w:type="pct"/>
          </w:tcPr>
          <w:p w14:paraId="1DB23348" w14:textId="77777777" w:rsidR="0000007A" w:rsidRPr="00CC1D3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199C" w14:textId="77777777" w:rsidR="0000007A" w:rsidRPr="00CC1D3C" w:rsidRDefault="00344E7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Ms_AJCR_148948</w:t>
            </w:r>
          </w:p>
        </w:tc>
      </w:tr>
      <w:tr w:rsidR="0000007A" w:rsidRPr="00CC1D3C" w14:paraId="2CA6D447" w14:textId="77777777" w:rsidTr="002643B3">
        <w:trPr>
          <w:trHeight w:val="650"/>
        </w:trPr>
        <w:tc>
          <w:tcPr>
            <w:tcW w:w="1234" w:type="pct"/>
          </w:tcPr>
          <w:p w14:paraId="4B3B9B74" w14:textId="77777777" w:rsidR="0000007A" w:rsidRPr="00CC1D3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9B8A" w14:textId="77777777" w:rsidR="0000007A" w:rsidRPr="00CC1D3C" w:rsidRDefault="00344E7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sz w:val="20"/>
                <w:szCs w:val="20"/>
                <w:lang w:val="en-GB"/>
              </w:rPr>
              <w:t>What Echo Could Not See: Silent Apical HCM Revealed by MRI in a Competitive Athlete</w:t>
            </w:r>
          </w:p>
        </w:tc>
      </w:tr>
      <w:tr w:rsidR="00CF0BBB" w:rsidRPr="00CC1D3C" w14:paraId="71E1AF29" w14:textId="77777777" w:rsidTr="002643B3">
        <w:trPr>
          <w:trHeight w:val="332"/>
        </w:trPr>
        <w:tc>
          <w:tcPr>
            <w:tcW w:w="1234" w:type="pct"/>
          </w:tcPr>
          <w:p w14:paraId="172A64CA" w14:textId="77777777" w:rsidR="00CF0BBB" w:rsidRPr="00CC1D3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4750" w14:textId="77777777" w:rsidR="00CF0BBB" w:rsidRPr="00CC1D3C" w:rsidRDefault="00344E7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7A09B5B2" w14:textId="77777777" w:rsidR="00037D52" w:rsidRPr="00CC1D3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6466D0" w14:textId="7EC049BD" w:rsidR="008C42BD" w:rsidRPr="00CC1D3C" w:rsidRDefault="008C42BD" w:rsidP="008C42B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C42BD" w:rsidRPr="00CC1D3C" w14:paraId="191768A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9C925FC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1D3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C1D3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4C30805" w14:textId="77777777" w:rsidR="008C42BD" w:rsidRPr="00CC1D3C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C42BD" w:rsidRPr="00CC1D3C" w14:paraId="776D0BDE" w14:textId="77777777">
        <w:tc>
          <w:tcPr>
            <w:tcW w:w="1265" w:type="pct"/>
            <w:noWrap/>
          </w:tcPr>
          <w:p w14:paraId="3215C6E6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87C3A4D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1D3C">
              <w:rPr>
                <w:rFonts w:ascii="Arial" w:hAnsi="Arial" w:cs="Arial"/>
                <w:lang w:val="en-GB"/>
              </w:rPr>
              <w:t>Reviewer’s comment</w:t>
            </w:r>
          </w:p>
          <w:p w14:paraId="20D56029" w14:textId="77777777" w:rsidR="008E4F0E" w:rsidRPr="00CC1D3C" w:rsidRDefault="008E4F0E" w:rsidP="008E4F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4D6C39C" w14:textId="77777777" w:rsidR="008E4F0E" w:rsidRPr="00CC1D3C" w:rsidRDefault="008E4F0E" w:rsidP="008E4F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E1B12C9" w14:textId="77777777" w:rsidR="004F4973" w:rsidRPr="00CC1D3C" w:rsidRDefault="004F4973" w:rsidP="004F497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1D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1D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AC7E10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CC1D3C" w14:paraId="3866D60C" w14:textId="77777777">
        <w:trPr>
          <w:trHeight w:val="1264"/>
        </w:trPr>
        <w:tc>
          <w:tcPr>
            <w:tcW w:w="1265" w:type="pct"/>
            <w:noWrap/>
          </w:tcPr>
          <w:p w14:paraId="2D6D3E9B" w14:textId="77777777" w:rsidR="008C42BD" w:rsidRPr="00CC1D3C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3079CFE" w14:textId="77777777" w:rsidR="008C42BD" w:rsidRPr="00CC1D3C" w:rsidRDefault="008C42B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AEB91E" w14:textId="4253FB43" w:rsidR="008F1ED2" w:rsidRPr="00CC1D3C" w:rsidRDefault="008F1ED2" w:rsidP="007A57E6">
            <w:pPr>
              <w:pStyle w:val="Author"/>
              <w:spacing w:line="240" w:lineRule="auto"/>
              <w:ind w:right="400"/>
              <w:jc w:val="both"/>
              <w:rPr>
                <w:rFonts w:ascii="Arial" w:hAnsi="Arial" w:cs="Arial"/>
                <w:bCs/>
                <w:iCs/>
                <w:kern w:val="28"/>
                <w:sz w:val="20"/>
              </w:rPr>
            </w:pPr>
            <w:r w:rsidRPr="00CC1D3C">
              <w:rPr>
                <w:rFonts w:ascii="Arial" w:hAnsi="Arial" w:cs="Arial"/>
                <w:b w:val="0"/>
                <w:bCs/>
                <w:sz w:val="20"/>
                <w:lang w:val="en-GB"/>
              </w:rPr>
              <w:t>The manuscript titled “</w:t>
            </w:r>
            <w:r w:rsidR="007A57E6" w:rsidRPr="00CC1D3C">
              <w:rPr>
                <w:rFonts w:ascii="Arial" w:hAnsi="Arial" w:cs="Arial"/>
                <w:bCs/>
                <w:iCs/>
                <w:kern w:val="28"/>
                <w:sz w:val="20"/>
              </w:rPr>
              <w:t>What Echo Could Not See: Silent Apical HCM Revealed by MRI in a Competitive Athlete</w:t>
            </w:r>
            <w:r w:rsidRPr="00CC1D3C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” is </w:t>
            </w:r>
            <w:r w:rsidR="007A57E6" w:rsidRPr="00CC1D3C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a very serious research gap in the </w:t>
            </w:r>
            <w:r w:rsidR="00FD7781" w:rsidRPr="00CC1D3C">
              <w:rPr>
                <w:rFonts w:ascii="Arial" w:hAnsi="Arial" w:cs="Arial"/>
                <w:b w:val="0"/>
                <w:bCs/>
                <w:sz w:val="20"/>
                <w:lang w:val="en-GB"/>
              </w:rPr>
              <w:t>athlete’s</w:t>
            </w:r>
            <w:r w:rsidR="007A57E6" w:rsidRPr="00CC1D3C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 functional movement screening (FMS) with respect to cardiovascular system highlighting </w:t>
            </w:r>
            <w:r w:rsidR="00FD7781" w:rsidRPr="00CC1D3C">
              <w:rPr>
                <w:rFonts w:ascii="Arial" w:hAnsi="Arial" w:cs="Arial"/>
                <w:b w:val="0"/>
                <w:bCs/>
                <w:sz w:val="20"/>
                <w:lang w:val="en-GB"/>
              </w:rPr>
              <w:t>the clinical significance of ECG abnormalities</w:t>
            </w:r>
            <w:r w:rsidRPr="00CC1D3C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. </w:t>
            </w:r>
          </w:p>
          <w:p w14:paraId="661EB08F" w14:textId="7CCD0730" w:rsidR="008C42BD" w:rsidRPr="00CC1D3C" w:rsidRDefault="008C42BD" w:rsidP="008F1E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685A8E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CC1D3C" w14:paraId="2F63ED30" w14:textId="77777777">
        <w:trPr>
          <w:trHeight w:val="1262"/>
        </w:trPr>
        <w:tc>
          <w:tcPr>
            <w:tcW w:w="1265" w:type="pct"/>
            <w:noWrap/>
          </w:tcPr>
          <w:p w14:paraId="5C2E69BE" w14:textId="77777777" w:rsidR="008C42BD" w:rsidRPr="00CC1D3C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9B80A0" w14:textId="77777777" w:rsidR="008C42BD" w:rsidRPr="00CC1D3C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7A27BD4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23BBA64" w14:textId="74A5EAE3" w:rsidR="008F1ED2" w:rsidRPr="00CC1D3C" w:rsidRDefault="008F1ED2" w:rsidP="008F1ED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titled “</w:t>
            </w:r>
            <w:r w:rsidR="00FD7781" w:rsidRPr="00CC1D3C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>What Echo Could Not See: Silent Apical HCM Revealed by MRI in a Competitive Athlete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” is </w:t>
            </w:r>
            <w:r w:rsidR="00FD7781"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highly suitable for clinical case reports in multidiscipline journals ready to solve athlete related issues and proffer remedial measures in societies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4F7537AD" w14:textId="147F903C" w:rsidR="008C42BD" w:rsidRPr="00CC1D3C" w:rsidRDefault="008C42BD" w:rsidP="008F1E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EE5C282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CC1D3C" w14:paraId="47F63422" w14:textId="77777777">
        <w:trPr>
          <w:trHeight w:val="1262"/>
        </w:trPr>
        <w:tc>
          <w:tcPr>
            <w:tcW w:w="1265" w:type="pct"/>
            <w:noWrap/>
          </w:tcPr>
          <w:p w14:paraId="278F1CDC" w14:textId="77777777" w:rsidR="008C42BD" w:rsidRPr="00CC1D3C" w:rsidRDefault="008C42B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C1D3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852F645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CD48244" w14:textId="24E7684B" w:rsidR="008F1ED2" w:rsidRPr="00CC1D3C" w:rsidRDefault="008F1ED2" w:rsidP="008F1E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manuscript titled “</w:t>
            </w:r>
            <w:r w:rsidR="00FD7781" w:rsidRPr="00CC1D3C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>What Echo Could Not See: Silent Apical HCM Revealed by MRI in a Competitive Athlete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” is </w:t>
            </w:r>
            <w:r w:rsidR="00FD7781"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clear, highly structured and accurately put with clinical implications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7F966356" w14:textId="77777777" w:rsidR="008F1ED2" w:rsidRPr="00CC1D3C" w:rsidRDefault="008F1ED2" w:rsidP="008F1E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1BE8071" w14:textId="4EEDD134" w:rsidR="008C42BD" w:rsidRPr="00CC1D3C" w:rsidRDefault="008C42BD" w:rsidP="008F1E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45264E9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CC1D3C" w14:paraId="5F6E9F17" w14:textId="77777777">
        <w:trPr>
          <w:trHeight w:val="704"/>
        </w:trPr>
        <w:tc>
          <w:tcPr>
            <w:tcW w:w="1265" w:type="pct"/>
            <w:noWrap/>
          </w:tcPr>
          <w:p w14:paraId="4B3ACEFF" w14:textId="77777777" w:rsidR="008C42BD" w:rsidRPr="00CC1D3C" w:rsidRDefault="008C42B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C1D3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E252BFD" w14:textId="7463B1CB" w:rsidR="008F1ED2" w:rsidRPr="00CC1D3C" w:rsidRDefault="008F1ED2" w:rsidP="008F1ED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titled “</w:t>
            </w:r>
            <w:r w:rsidR="00FD7781" w:rsidRPr="00CC1D3C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>What Echo Could Not See: Silent Apical HCM Revealed by MRI in a Competitive Athlete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” </w:t>
            </w:r>
            <w:r w:rsidR="00FD7781"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demonstrates a very strong scientific accuracy guided by clinical interpretations, observing proper and consistent intext citations.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3155CD5" w14:textId="77777777" w:rsidR="008F1ED2" w:rsidRPr="00CC1D3C" w:rsidRDefault="008F1ED2" w:rsidP="008F1ED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A23F3E4" w14:textId="2529C817" w:rsidR="008C42BD" w:rsidRPr="00CC1D3C" w:rsidRDefault="008F1ED2" w:rsidP="008F1E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405030D8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CC1D3C" w14:paraId="797C05CE" w14:textId="77777777">
        <w:trPr>
          <w:trHeight w:val="703"/>
        </w:trPr>
        <w:tc>
          <w:tcPr>
            <w:tcW w:w="1265" w:type="pct"/>
            <w:noWrap/>
          </w:tcPr>
          <w:p w14:paraId="31DA2048" w14:textId="77777777" w:rsidR="008C42BD" w:rsidRPr="00CC1D3C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37A9B5D" w14:textId="7D0ECA60" w:rsidR="008F1ED2" w:rsidRPr="00CC1D3C" w:rsidRDefault="008F1ED2" w:rsidP="008F1ED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of the manuscript titled “</w:t>
            </w:r>
            <w:r w:rsidR="00FD7781" w:rsidRPr="00CC1D3C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>What Echo Could Not See: Silent Apical HCM Revealed by MRI in a Competitive Athlete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” are </w:t>
            </w:r>
            <w:r w:rsidR="00FD7781"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only correct, relevant and inclusive but very much recent </w:t>
            </w:r>
            <w:r w:rsidR="00904DE1"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line with the sciences of sports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71A72E93" w14:textId="77777777" w:rsidR="008F1ED2" w:rsidRPr="00CC1D3C" w:rsidRDefault="008F1ED2" w:rsidP="008F1ED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815255A" w14:textId="20F6550E" w:rsidR="008C42BD" w:rsidRPr="00CC1D3C" w:rsidRDefault="008F1ED2" w:rsidP="008F1E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7E46B433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CC1D3C" w14:paraId="516B7CFA" w14:textId="77777777">
        <w:trPr>
          <w:trHeight w:val="386"/>
        </w:trPr>
        <w:tc>
          <w:tcPr>
            <w:tcW w:w="1265" w:type="pct"/>
            <w:noWrap/>
          </w:tcPr>
          <w:p w14:paraId="25F7A4A7" w14:textId="77777777" w:rsidR="008C42BD" w:rsidRPr="00CC1D3C" w:rsidRDefault="008C42B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C1D3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874550A" w14:textId="77777777" w:rsidR="008C42BD" w:rsidRPr="00CC1D3C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13A9B8" w14:textId="5BCF2687" w:rsidR="008F1ED2" w:rsidRPr="00CC1D3C" w:rsidRDefault="008F1ED2" w:rsidP="008F1E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language is </w:t>
            </w:r>
            <w:r w:rsidR="00904DE1"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much clear, systemic, scientifically accurate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the manuscript titled “</w:t>
            </w:r>
            <w:r w:rsidR="00FD7781" w:rsidRPr="00CC1D3C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>What Echo Could Not See: Silent Apical HCM Revealed by MRI in a Competitive Athlete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”. However, review for grammatical consistency, citation accuracy using the journal prescribed style (example: APA style). </w:t>
            </w:r>
          </w:p>
          <w:p w14:paraId="6462D2A8" w14:textId="77777777" w:rsidR="008F1ED2" w:rsidRPr="00CC1D3C" w:rsidRDefault="008F1ED2" w:rsidP="008F1E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1EF2738" w14:textId="79F757F5" w:rsidR="008C42BD" w:rsidRPr="00CC1D3C" w:rsidRDefault="008C42BD" w:rsidP="008F1E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EC046DE" w14:textId="77777777" w:rsidR="008C42BD" w:rsidRPr="00CC1D3C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C42BD" w:rsidRPr="00CC1D3C" w14:paraId="685EB718" w14:textId="77777777">
        <w:trPr>
          <w:trHeight w:val="1178"/>
        </w:trPr>
        <w:tc>
          <w:tcPr>
            <w:tcW w:w="1265" w:type="pct"/>
            <w:noWrap/>
          </w:tcPr>
          <w:p w14:paraId="23A663DB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C1D3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C1D3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C1D3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15184A7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D0DC1F4" w14:textId="7604A379" w:rsidR="008F1ED2" w:rsidRPr="00CC1D3C" w:rsidRDefault="008F1ED2" w:rsidP="008F1E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Author(s) must review recent related papers for research topic titled “</w:t>
            </w:r>
            <w:r w:rsidR="00FD7781" w:rsidRPr="00CC1D3C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>What Echo Could Not See: Silent Apical HCM Revealed by MRI in a Competitive Athlete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”, so as to </w:t>
            </w:r>
            <w:r w:rsidR="00904DE1"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note the long-term monitoring protocols of athletes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904DE1"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reduce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long paragraph</w:t>
            </w:r>
            <w:r w:rsidR="00904DE1"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ing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and follow logical progression to the </w:t>
            </w:r>
            <w:r w:rsidR="00904DE1"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research </w:t>
            </w: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findings from the literature.</w:t>
            </w:r>
          </w:p>
          <w:p w14:paraId="33D65C3F" w14:textId="77777777" w:rsidR="008F1ED2" w:rsidRPr="00CC1D3C" w:rsidRDefault="008F1ED2" w:rsidP="008F1E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9DB5FA" w14:textId="77777777" w:rsidR="008F1ED2" w:rsidRPr="00CC1D3C" w:rsidRDefault="008F1ED2" w:rsidP="008F1ED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Recommends that the author(s) take a look at:</w:t>
            </w:r>
          </w:p>
          <w:p w14:paraId="6F5AC811" w14:textId="608E738A" w:rsidR="008C42BD" w:rsidRPr="00CC1D3C" w:rsidRDefault="003819F8" w:rsidP="008F1E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9" w:history="1">
              <w:r w:rsidR="008F1ED2" w:rsidRPr="00CC1D3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Echocardiography in patients with hypertrophic cardiomyopathy: usefulness of old and new techniques in the diagnosis and pathophysiological assessment - PMC</w:t>
              </w:r>
            </w:hyperlink>
            <w:r w:rsidR="008F1ED2" w:rsidRPr="00CC1D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08BA265F" w14:textId="77777777" w:rsidR="008C42BD" w:rsidRPr="00CC1D3C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4A2F07C" w14:textId="77777777" w:rsidR="008C42BD" w:rsidRPr="00CC1D3C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08F38B" w14:textId="77777777" w:rsidR="008C42BD" w:rsidRPr="00CC1D3C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73C6BA" w14:textId="77777777" w:rsidR="008C42BD" w:rsidRPr="00CC1D3C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8C42BD" w:rsidRPr="00CC1D3C" w14:paraId="66A4405C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C65B" w14:textId="77777777" w:rsidR="008C42BD" w:rsidRPr="00CC1D3C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C1D3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C1D3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9157132" w14:textId="77777777" w:rsidR="008C42BD" w:rsidRPr="00CC1D3C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C42BD" w:rsidRPr="00CC1D3C" w14:paraId="3A1265AE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0847" w14:textId="77777777" w:rsidR="008C42BD" w:rsidRPr="00CC1D3C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5321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1D3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559C978" w14:textId="77777777" w:rsidR="004F4973" w:rsidRPr="00CC1D3C" w:rsidRDefault="004F4973" w:rsidP="004F497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1D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1D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92C814" w14:textId="77777777" w:rsidR="008C42BD" w:rsidRPr="00CC1D3C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CC1D3C" w14:paraId="76E7C4E1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A9D0" w14:textId="77777777" w:rsidR="008C42BD" w:rsidRPr="00CC1D3C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267617" w14:textId="77777777" w:rsidR="008C42BD" w:rsidRPr="00CC1D3C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2EFD" w14:textId="77777777" w:rsidR="008C42BD" w:rsidRPr="00CC1D3C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C1D3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C1D3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C1D3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A50898F" w14:textId="77777777" w:rsidR="008C42BD" w:rsidRPr="00CC1D3C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EBA1122" w14:textId="62AEB39E" w:rsidR="008C42BD" w:rsidRPr="00CC1D3C" w:rsidRDefault="008F1E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D3C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</w:tc>
        <w:tc>
          <w:tcPr>
            <w:tcW w:w="1342" w:type="pct"/>
            <w:vAlign w:val="center"/>
          </w:tcPr>
          <w:p w14:paraId="03302B8F" w14:textId="77777777" w:rsidR="008C42BD" w:rsidRPr="00CC1D3C" w:rsidRDefault="008C42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03B722" w14:textId="77777777" w:rsidR="008C42BD" w:rsidRPr="00CC1D3C" w:rsidRDefault="008C42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95774F" w14:textId="77777777" w:rsidR="008C42BD" w:rsidRPr="00CC1D3C" w:rsidRDefault="008C42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0EE805" w14:textId="77777777" w:rsidR="008C42BD" w:rsidRPr="00CC1D3C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98BC84C" w14:textId="1496EFB4" w:rsidR="008913D5" w:rsidRPr="00CC1D3C" w:rsidRDefault="008913D5" w:rsidP="008C42B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D768901" w14:textId="4772E98B" w:rsidR="00CC1D3C" w:rsidRPr="00CC1D3C" w:rsidRDefault="00CC1D3C" w:rsidP="008C42B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0EDD3EE" w14:textId="7DE311AF" w:rsidR="00CC1D3C" w:rsidRPr="00CC1D3C" w:rsidRDefault="00CC1D3C" w:rsidP="00CC1D3C">
      <w:pPr>
        <w:rPr>
          <w:rFonts w:ascii="Arial" w:hAnsi="Arial" w:cs="Arial"/>
          <w:b/>
          <w:sz w:val="20"/>
          <w:szCs w:val="20"/>
          <w:u w:val="single"/>
        </w:rPr>
      </w:pPr>
      <w:r w:rsidRPr="00CC1D3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B2A58B2" w14:textId="77777777" w:rsidR="00CC1D3C" w:rsidRPr="00CC1D3C" w:rsidRDefault="00CC1D3C" w:rsidP="00CC1D3C">
      <w:pPr>
        <w:rPr>
          <w:rFonts w:ascii="Arial" w:hAnsi="Arial" w:cs="Arial"/>
          <w:b/>
          <w:sz w:val="20"/>
          <w:szCs w:val="20"/>
          <w:u w:val="single"/>
        </w:rPr>
      </w:pPr>
    </w:p>
    <w:p w14:paraId="1E764ED7" w14:textId="78D77CFE" w:rsidR="00CC1D3C" w:rsidRPr="00CC1D3C" w:rsidRDefault="00CC1D3C" w:rsidP="00CC1D3C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5056256"/>
      <w:r w:rsidRPr="00CC1D3C">
        <w:rPr>
          <w:rFonts w:ascii="Arial" w:hAnsi="Arial" w:cs="Arial"/>
          <w:b/>
          <w:sz w:val="20"/>
          <w:szCs w:val="20"/>
          <w:lang w:val="en-GB"/>
        </w:rPr>
        <w:t>Samuel Joseph</w:t>
      </w:r>
      <w:r w:rsidRPr="00CC1D3C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CC1D3C">
        <w:rPr>
          <w:rFonts w:ascii="Arial" w:hAnsi="Arial" w:cs="Arial"/>
          <w:b/>
          <w:sz w:val="20"/>
          <w:szCs w:val="20"/>
          <w:lang w:val="en-GB"/>
        </w:rPr>
        <w:t>Njala</w:t>
      </w:r>
      <w:proofErr w:type="spellEnd"/>
      <w:r w:rsidRPr="00CC1D3C">
        <w:rPr>
          <w:rFonts w:ascii="Arial" w:hAnsi="Arial" w:cs="Arial"/>
          <w:b/>
          <w:sz w:val="20"/>
          <w:szCs w:val="20"/>
          <w:lang w:val="en-GB"/>
        </w:rPr>
        <w:t xml:space="preserve"> University – Bo Campus</w:t>
      </w:r>
      <w:r w:rsidRPr="00CC1D3C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CC1D3C">
        <w:rPr>
          <w:rFonts w:ascii="Arial" w:hAnsi="Arial" w:cs="Arial"/>
          <w:b/>
          <w:sz w:val="20"/>
          <w:szCs w:val="20"/>
          <w:lang w:val="en-GB"/>
        </w:rPr>
        <w:t>Republic of Sierra Leone</w:t>
      </w:r>
      <w:bookmarkStart w:id="3" w:name="_GoBack"/>
      <w:bookmarkEnd w:id="2"/>
      <w:bookmarkEnd w:id="3"/>
    </w:p>
    <w:sectPr w:rsidR="00CC1D3C" w:rsidRPr="00CC1D3C" w:rsidSect="0071103E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01C55" w14:textId="77777777" w:rsidR="003819F8" w:rsidRPr="0000007A" w:rsidRDefault="003819F8" w:rsidP="0099583E">
      <w:r>
        <w:separator/>
      </w:r>
    </w:p>
  </w:endnote>
  <w:endnote w:type="continuationSeparator" w:id="0">
    <w:p w14:paraId="41CA3FF0" w14:textId="77777777" w:rsidR="003819F8" w:rsidRPr="0000007A" w:rsidRDefault="003819F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CE4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0975" w:rsidRPr="00200975">
      <w:rPr>
        <w:sz w:val="16"/>
      </w:rPr>
      <w:t xml:space="preserve">Version: </w:t>
    </w:r>
    <w:r w:rsidR="00CD71A7">
      <w:rPr>
        <w:sz w:val="16"/>
      </w:rPr>
      <w:t>3</w:t>
    </w:r>
    <w:r w:rsidR="00200975" w:rsidRPr="00200975">
      <w:rPr>
        <w:sz w:val="16"/>
      </w:rPr>
      <w:t xml:space="preserve"> (0</w:t>
    </w:r>
    <w:r w:rsidR="00CD71A7">
      <w:rPr>
        <w:sz w:val="16"/>
      </w:rPr>
      <w:t>7</w:t>
    </w:r>
    <w:r w:rsidR="00200975" w:rsidRPr="00200975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CDCBB" w14:textId="77777777" w:rsidR="003819F8" w:rsidRPr="0000007A" w:rsidRDefault="003819F8" w:rsidP="0099583E">
      <w:r>
        <w:separator/>
      </w:r>
    </w:p>
  </w:footnote>
  <w:footnote w:type="continuationSeparator" w:id="0">
    <w:p w14:paraId="12283CD0" w14:textId="77777777" w:rsidR="003819F8" w:rsidRPr="0000007A" w:rsidRDefault="003819F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0654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D499E7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D71A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4C4A"/>
    <w:rsid w:val="00100577"/>
    <w:rsid w:val="00101322"/>
    <w:rsid w:val="00136984"/>
    <w:rsid w:val="00144521"/>
    <w:rsid w:val="00150304"/>
    <w:rsid w:val="00150D93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2129"/>
    <w:rsid w:val="001D3A1D"/>
    <w:rsid w:val="001E4B3D"/>
    <w:rsid w:val="001F24FF"/>
    <w:rsid w:val="001F2913"/>
    <w:rsid w:val="001F707F"/>
    <w:rsid w:val="00200975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4E79"/>
    <w:rsid w:val="00346223"/>
    <w:rsid w:val="003819F8"/>
    <w:rsid w:val="003A04E7"/>
    <w:rsid w:val="003A4991"/>
    <w:rsid w:val="003A6E1A"/>
    <w:rsid w:val="003B2172"/>
    <w:rsid w:val="003C16AC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F4973"/>
    <w:rsid w:val="00503AB6"/>
    <w:rsid w:val="005047C5"/>
    <w:rsid w:val="00510920"/>
    <w:rsid w:val="00521812"/>
    <w:rsid w:val="00522C0D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50DF"/>
    <w:rsid w:val="005E656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1103E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57E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6046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42BD"/>
    <w:rsid w:val="008D020E"/>
    <w:rsid w:val="008D1117"/>
    <w:rsid w:val="008D15A4"/>
    <w:rsid w:val="008E4F0E"/>
    <w:rsid w:val="008F1ED2"/>
    <w:rsid w:val="008F36E4"/>
    <w:rsid w:val="00904DE1"/>
    <w:rsid w:val="00907CE6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4B2A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00F4"/>
    <w:rsid w:val="00A80FEF"/>
    <w:rsid w:val="00A86267"/>
    <w:rsid w:val="00AA41B3"/>
    <w:rsid w:val="00AA6670"/>
    <w:rsid w:val="00AB1ED6"/>
    <w:rsid w:val="00AB397D"/>
    <w:rsid w:val="00AB638A"/>
    <w:rsid w:val="00AB6E43"/>
    <w:rsid w:val="00AC06E4"/>
    <w:rsid w:val="00AC1349"/>
    <w:rsid w:val="00AD6C51"/>
    <w:rsid w:val="00AF3016"/>
    <w:rsid w:val="00B03A45"/>
    <w:rsid w:val="00B2236C"/>
    <w:rsid w:val="00B22FE6"/>
    <w:rsid w:val="00B3033D"/>
    <w:rsid w:val="00B3149A"/>
    <w:rsid w:val="00B317EC"/>
    <w:rsid w:val="00B356AF"/>
    <w:rsid w:val="00B52824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136"/>
    <w:rsid w:val="00C10283"/>
    <w:rsid w:val="00C110CC"/>
    <w:rsid w:val="00C22886"/>
    <w:rsid w:val="00C25C8F"/>
    <w:rsid w:val="00C263C6"/>
    <w:rsid w:val="00C30A42"/>
    <w:rsid w:val="00C635B6"/>
    <w:rsid w:val="00C70DFC"/>
    <w:rsid w:val="00C82466"/>
    <w:rsid w:val="00C84097"/>
    <w:rsid w:val="00CB429B"/>
    <w:rsid w:val="00CC1D3C"/>
    <w:rsid w:val="00CC2753"/>
    <w:rsid w:val="00CD093E"/>
    <w:rsid w:val="00CD1556"/>
    <w:rsid w:val="00CD1FD7"/>
    <w:rsid w:val="00CD71A7"/>
    <w:rsid w:val="00CE146A"/>
    <w:rsid w:val="00CE199A"/>
    <w:rsid w:val="00CE5AC7"/>
    <w:rsid w:val="00CF0BBB"/>
    <w:rsid w:val="00CF7E61"/>
    <w:rsid w:val="00D1283A"/>
    <w:rsid w:val="00D14982"/>
    <w:rsid w:val="00D17979"/>
    <w:rsid w:val="00D2075F"/>
    <w:rsid w:val="00D3257B"/>
    <w:rsid w:val="00D40416"/>
    <w:rsid w:val="00D45CF7"/>
    <w:rsid w:val="00D4782A"/>
    <w:rsid w:val="00D5121F"/>
    <w:rsid w:val="00D7603E"/>
    <w:rsid w:val="00D8579C"/>
    <w:rsid w:val="00D90124"/>
    <w:rsid w:val="00D9392F"/>
    <w:rsid w:val="00DA41F5"/>
    <w:rsid w:val="00DB5B54"/>
    <w:rsid w:val="00DB7E1B"/>
    <w:rsid w:val="00DC1D81"/>
    <w:rsid w:val="00DC5623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51C4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E9D"/>
    <w:rsid w:val="00FA6528"/>
    <w:rsid w:val="00FC2E17"/>
    <w:rsid w:val="00FC6387"/>
    <w:rsid w:val="00FC6802"/>
    <w:rsid w:val="00FD70A7"/>
    <w:rsid w:val="00FD7781"/>
    <w:rsid w:val="00FE7FA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14FCC"/>
  <w15:chartTrackingRefBased/>
  <w15:docId w15:val="{19D5D906-4EA2-4D0A-96E9-75BEA192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C16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1ED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uthor">
    <w:name w:val="Author"/>
    <w:basedOn w:val="Normal"/>
    <w:rsid w:val="007A57E6"/>
    <w:pPr>
      <w:spacing w:line="280" w:lineRule="exact"/>
      <w:jc w:val="right"/>
    </w:pPr>
    <w:rPr>
      <w:rFonts w:ascii="Helvetica" w:hAnsi="Helvetic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.com/index.php/AJC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mc.ncbi.nlm.nih.gov/articles/PMC284813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067B-74A1-425B-856A-281E2F02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Links>
    <vt:vector size="72" baseType="variant">
      <vt:variant>
        <vt:i4>589927</vt:i4>
      </vt:variant>
      <vt:variant>
        <vt:i4>33</vt:i4>
      </vt:variant>
      <vt:variant>
        <vt:i4>0</vt:i4>
      </vt:variant>
      <vt:variant>
        <vt:i4>5</vt:i4>
      </vt:variant>
      <vt:variant>
        <vt:lpwstr>mailto:sjbebeley@njala.edu.sl</vt:lpwstr>
      </vt:variant>
      <vt:variant>
        <vt:lpwstr/>
      </vt:variant>
      <vt:variant>
        <vt:i4>1769488</vt:i4>
      </vt:variant>
      <vt:variant>
        <vt:i4>30</vt:i4>
      </vt:variant>
      <vt:variant>
        <vt:i4>0</vt:i4>
      </vt:variant>
      <vt:variant>
        <vt:i4>5</vt:i4>
      </vt:variant>
      <vt:variant>
        <vt:lpwstr>https://pmc.ncbi.nlm.nih.gov/articles/PMC2848131/</vt:lpwstr>
      </vt:variant>
      <vt:variant>
        <vt:lpwstr/>
      </vt:variant>
      <vt:variant>
        <vt:i4>1769488</vt:i4>
      </vt:variant>
      <vt:variant>
        <vt:i4>27</vt:i4>
      </vt:variant>
      <vt:variant>
        <vt:i4>0</vt:i4>
      </vt:variant>
      <vt:variant>
        <vt:i4>5</vt:i4>
      </vt:variant>
      <vt:variant>
        <vt:lpwstr>https://pmc.ncbi.nlm.nih.gov/articles/PMC2848131/</vt:lpwstr>
      </vt:variant>
      <vt:variant>
        <vt:lpwstr/>
      </vt:variant>
      <vt:variant>
        <vt:i4>1769488</vt:i4>
      </vt:variant>
      <vt:variant>
        <vt:i4>24</vt:i4>
      </vt:variant>
      <vt:variant>
        <vt:i4>0</vt:i4>
      </vt:variant>
      <vt:variant>
        <vt:i4>5</vt:i4>
      </vt:variant>
      <vt:variant>
        <vt:lpwstr>https://pmc.ncbi.nlm.nih.gov/articles/PMC2848131/</vt:lpwstr>
      </vt:variant>
      <vt:variant>
        <vt:lpwstr/>
      </vt:variant>
      <vt:variant>
        <vt:i4>1769488</vt:i4>
      </vt:variant>
      <vt:variant>
        <vt:i4>21</vt:i4>
      </vt:variant>
      <vt:variant>
        <vt:i4>0</vt:i4>
      </vt:variant>
      <vt:variant>
        <vt:i4>5</vt:i4>
      </vt:variant>
      <vt:variant>
        <vt:lpwstr>https://pmc.ncbi.nlm.nih.gov/articles/PMC2848131/</vt:lpwstr>
      </vt:variant>
      <vt:variant>
        <vt:lpwstr/>
      </vt:variant>
      <vt:variant>
        <vt:i4>1769488</vt:i4>
      </vt:variant>
      <vt:variant>
        <vt:i4>18</vt:i4>
      </vt:variant>
      <vt:variant>
        <vt:i4>0</vt:i4>
      </vt:variant>
      <vt:variant>
        <vt:i4>5</vt:i4>
      </vt:variant>
      <vt:variant>
        <vt:lpwstr>https://pmc.ncbi.nlm.nih.gov/articles/PMC2848131/</vt:lpwstr>
      </vt:variant>
      <vt:variant>
        <vt:lpwstr/>
      </vt:variant>
      <vt:variant>
        <vt:i4>1769488</vt:i4>
      </vt:variant>
      <vt:variant>
        <vt:i4>15</vt:i4>
      </vt:variant>
      <vt:variant>
        <vt:i4>0</vt:i4>
      </vt:variant>
      <vt:variant>
        <vt:i4>5</vt:i4>
      </vt:variant>
      <vt:variant>
        <vt:lpwstr>https://pmc.ncbi.nlm.nih.gov/articles/PMC2848131/</vt:lpwstr>
      </vt:variant>
      <vt:variant>
        <vt:lpwstr/>
      </vt:variant>
      <vt:variant>
        <vt:i4>1769488</vt:i4>
      </vt:variant>
      <vt:variant>
        <vt:i4>12</vt:i4>
      </vt:variant>
      <vt:variant>
        <vt:i4>0</vt:i4>
      </vt:variant>
      <vt:variant>
        <vt:i4>5</vt:i4>
      </vt:variant>
      <vt:variant>
        <vt:lpwstr>https://pmc.ncbi.nlm.nih.gov/articles/PMC2848131/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8060988</vt:i4>
      </vt:variant>
      <vt:variant>
        <vt:i4>0</vt:i4>
      </vt:variant>
      <vt:variant>
        <vt:i4>0</vt:i4>
      </vt:variant>
      <vt:variant>
        <vt:i4>5</vt:i4>
      </vt:variant>
      <vt:variant>
        <vt:lpwstr>https://journalajcr.com/index.php/AJCR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8</cp:revision>
  <dcterms:created xsi:type="dcterms:W3CDTF">2025-11-22T16:36:00Z</dcterms:created>
  <dcterms:modified xsi:type="dcterms:W3CDTF">2025-11-26T08:00:00Z</dcterms:modified>
</cp:coreProperties>
</file>