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134785" w:rsidRPr="000F73FA" w14:paraId="273D41F0" w14:textId="77777777" w:rsidTr="00F26B0E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64BDBD6" w14:textId="77777777" w:rsidR="00134785" w:rsidRPr="000F73FA" w:rsidRDefault="00134785" w:rsidP="00F26B0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134785" w:rsidRPr="000F73FA" w14:paraId="69972F4B" w14:textId="77777777" w:rsidTr="00F26B0E">
        <w:trPr>
          <w:trHeight w:val="290"/>
        </w:trPr>
        <w:tc>
          <w:tcPr>
            <w:tcW w:w="1234" w:type="pct"/>
          </w:tcPr>
          <w:p w14:paraId="74175991" w14:textId="77777777" w:rsidR="00134785" w:rsidRPr="000F73FA" w:rsidRDefault="00134785" w:rsidP="00F26B0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73F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41785" w14:textId="77777777" w:rsidR="00134785" w:rsidRPr="000F73FA" w:rsidRDefault="00134785" w:rsidP="00F26B0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6" w:history="1">
              <w:r w:rsidRPr="000F73F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Agricultural Extension, Economics &amp; Sociology</w:t>
              </w:r>
            </w:hyperlink>
            <w:r w:rsidRPr="000F73F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134785" w:rsidRPr="000F73FA" w14:paraId="69DAEC3A" w14:textId="77777777" w:rsidTr="00F26B0E">
        <w:trPr>
          <w:trHeight w:val="290"/>
        </w:trPr>
        <w:tc>
          <w:tcPr>
            <w:tcW w:w="1234" w:type="pct"/>
          </w:tcPr>
          <w:p w14:paraId="67FE3240" w14:textId="77777777" w:rsidR="00134785" w:rsidRPr="000F73FA" w:rsidRDefault="00134785" w:rsidP="00F26B0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73F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AB192" w14:textId="77777777" w:rsidR="00134785" w:rsidRPr="000F73FA" w:rsidRDefault="00134785" w:rsidP="00F26B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73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Ms_AJAEES_148433</w:t>
            </w:r>
          </w:p>
        </w:tc>
      </w:tr>
      <w:tr w:rsidR="00134785" w:rsidRPr="000F73FA" w14:paraId="4F0F902C" w14:textId="77777777" w:rsidTr="00F26B0E">
        <w:trPr>
          <w:trHeight w:val="650"/>
        </w:trPr>
        <w:tc>
          <w:tcPr>
            <w:tcW w:w="1234" w:type="pct"/>
          </w:tcPr>
          <w:p w14:paraId="0EA56422" w14:textId="77777777" w:rsidR="00134785" w:rsidRPr="000F73FA" w:rsidRDefault="00134785" w:rsidP="00F26B0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73F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F37E0" w14:textId="77777777" w:rsidR="00134785" w:rsidRPr="000F73FA" w:rsidRDefault="00134785" w:rsidP="00F26B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73F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Identification of Alternative Local Food Potentials to Support Food Security in Disaster-Prone Areas  </w:t>
            </w:r>
          </w:p>
        </w:tc>
      </w:tr>
      <w:tr w:rsidR="00134785" w:rsidRPr="000F73FA" w14:paraId="61E00E1D" w14:textId="77777777" w:rsidTr="00F26B0E">
        <w:trPr>
          <w:trHeight w:val="332"/>
        </w:trPr>
        <w:tc>
          <w:tcPr>
            <w:tcW w:w="1234" w:type="pct"/>
          </w:tcPr>
          <w:p w14:paraId="231AD54F" w14:textId="77777777" w:rsidR="00134785" w:rsidRPr="000F73FA" w:rsidRDefault="00134785" w:rsidP="00F26B0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73F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5EBB3" w14:textId="77777777" w:rsidR="00134785" w:rsidRPr="000F73FA" w:rsidRDefault="00134785" w:rsidP="00F26B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B8A5170" w14:textId="77777777" w:rsidR="00134785" w:rsidRPr="000F73FA" w:rsidRDefault="00134785" w:rsidP="001347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632CE6" w14:textId="77777777" w:rsidR="00134785" w:rsidRPr="000F73FA" w:rsidRDefault="00134785" w:rsidP="0013478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  <w:r w:rsidRPr="000F73FA"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134785" w:rsidRPr="000F73FA" w14:paraId="5BA43A9C" w14:textId="77777777" w:rsidTr="00F26B0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BBE4D18" w14:textId="77777777" w:rsidR="00134785" w:rsidRPr="000F73FA" w:rsidRDefault="00134785" w:rsidP="00F26B0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73FA">
              <w:rPr>
                <w:rFonts w:ascii="Arial" w:hAnsi="Arial" w:cs="Arial"/>
                <w:highlight w:val="yellow"/>
                <w:lang w:val="en-GB"/>
              </w:rPr>
              <w:lastRenderedPageBreak/>
              <w:t>PART  1:</w:t>
            </w:r>
            <w:r w:rsidRPr="000F73F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EA06DE2" w14:textId="77777777" w:rsidR="00134785" w:rsidRPr="000F73FA" w:rsidRDefault="00134785" w:rsidP="00F26B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34785" w:rsidRPr="000F73FA" w14:paraId="44A5E517" w14:textId="77777777" w:rsidTr="00F26B0E">
        <w:tc>
          <w:tcPr>
            <w:tcW w:w="1265" w:type="pct"/>
            <w:noWrap/>
          </w:tcPr>
          <w:p w14:paraId="466965C3" w14:textId="77777777" w:rsidR="00134785" w:rsidRPr="000F73FA" w:rsidRDefault="00134785" w:rsidP="00F26B0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471C3AE" w14:textId="77777777" w:rsidR="00134785" w:rsidRPr="000F73FA" w:rsidRDefault="00134785" w:rsidP="00F26B0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73FA">
              <w:rPr>
                <w:rFonts w:ascii="Arial" w:hAnsi="Arial" w:cs="Arial"/>
                <w:lang w:val="en-GB"/>
              </w:rPr>
              <w:t>Reviewer’s comment</w:t>
            </w:r>
          </w:p>
          <w:p w14:paraId="2B6CBBE2" w14:textId="77777777" w:rsidR="00134785" w:rsidRPr="000F73FA" w:rsidRDefault="00134785" w:rsidP="00F26B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3F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570A67F" w14:textId="77777777" w:rsidR="00134785" w:rsidRPr="000F73FA" w:rsidRDefault="00134785" w:rsidP="00F26B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DAFFE00" w14:textId="77777777" w:rsidR="00134785" w:rsidRPr="000F73FA" w:rsidRDefault="00134785" w:rsidP="00F26B0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F73F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F73F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3B011C0" w14:textId="77777777" w:rsidR="00134785" w:rsidRPr="000F73FA" w:rsidRDefault="00134785" w:rsidP="00F26B0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4785" w:rsidRPr="000F73FA" w14:paraId="1A9C65F2" w14:textId="77777777" w:rsidTr="00F26B0E">
        <w:trPr>
          <w:trHeight w:val="1264"/>
        </w:trPr>
        <w:tc>
          <w:tcPr>
            <w:tcW w:w="1265" w:type="pct"/>
            <w:noWrap/>
          </w:tcPr>
          <w:p w14:paraId="2B528464" w14:textId="77777777" w:rsidR="00134785" w:rsidRPr="000F73FA" w:rsidRDefault="00134785" w:rsidP="00F26B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73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7ADAC6C" w14:textId="77777777" w:rsidR="00134785" w:rsidRPr="000F73FA" w:rsidRDefault="00134785" w:rsidP="00F26B0E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CBC78A2" w14:textId="77777777" w:rsidR="00134785" w:rsidRPr="000F73FA" w:rsidRDefault="00C95FCA" w:rsidP="008B4B7D">
            <w:pPr>
              <w:pStyle w:val="StyleTitleLeft005cm"/>
              <w:spacing w:before="0" w:after="360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 w:rsidRPr="000F73FA">
              <w:rPr>
                <w:rFonts w:ascii="Arial" w:hAnsi="Arial" w:cs="Arial"/>
                <w:b w:val="0"/>
                <w:bCs w:val="0"/>
                <w:sz w:val="20"/>
              </w:rPr>
              <w:t xml:space="preserve">The manuscript is important because it provides information on the alternative local food potentials to support food security in disaster prone areas </w:t>
            </w:r>
          </w:p>
        </w:tc>
        <w:tc>
          <w:tcPr>
            <w:tcW w:w="1523" w:type="pct"/>
          </w:tcPr>
          <w:p w14:paraId="656CD10A" w14:textId="77777777" w:rsidR="00134785" w:rsidRPr="000F73FA" w:rsidRDefault="00134785" w:rsidP="00F26B0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4785" w:rsidRPr="000F73FA" w14:paraId="26D33507" w14:textId="77777777" w:rsidTr="00F26B0E">
        <w:trPr>
          <w:trHeight w:val="1262"/>
        </w:trPr>
        <w:tc>
          <w:tcPr>
            <w:tcW w:w="1265" w:type="pct"/>
            <w:noWrap/>
          </w:tcPr>
          <w:p w14:paraId="7CFFAB4F" w14:textId="77777777" w:rsidR="00134785" w:rsidRPr="000F73FA" w:rsidRDefault="00134785" w:rsidP="00F26B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73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75BF0F4" w14:textId="77777777" w:rsidR="00134785" w:rsidRPr="000F73FA" w:rsidRDefault="00134785" w:rsidP="00F26B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73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D37B934" w14:textId="77777777" w:rsidR="00134785" w:rsidRPr="000F73FA" w:rsidRDefault="00134785" w:rsidP="00F26B0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DC8BD67" w14:textId="77777777" w:rsidR="00134785" w:rsidRPr="000F73FA" w:rsidRDefault="00741E9E" w:rsidP="00F26B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73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Identification of Alternative Local Food Potentials to Support Food Security in Disaster-Prone Areas in </w:t>
            </w:r>
            <w:proofErr w:type="spellStart"/>
            <w:r w:rsidRPr="000F73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Sukabumi</w:t>
            </w:r>
            <w:proofErr w:type="spellEnd"/>
            <w:r w:rsidRPr="000F73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Regency, Indonesia.  </w:t>
            </w:r>
          </w:p>
        </w:tc>
        <w:tc>
          <w:tcPr>
            <w:tcW w:w="1523" w:type="pct"/>
          </w:tcPr>
          <w:p w14:paraId="19171D7E" w14:textId="77777777" w:rsidR="00134785" w:rsidRPr="000F73FA" w:rsidRDefault="00134785" w:rsidP="00F26B0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4785" w:rsidRPr="000F73FA" w14:paraId="21F569D1" w14:textId="77777777" w:rsidTr="00F26B0E">
        <w:trPr>
          <w:trHeight w:val="1262"/>
        </w:trPr>
        <w:tc>
          <w:tcPr>
            <w:tcW w:w="1265" w:type="pct"/>
            <w:noWrap/>
          </w:tcPr>
          <w:p w14:paraId="0FA6279C" w14:textId="77777777" w:rsidR="00134785" w:rsidRPr="000F73FA" w:rsidRDefault="00134785" w:rsidP="00F26B0E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F73F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44A4BE2" w14:textId="77777777" w:rsidR="00134785" w:rsidRPr="000F73FA" w:rsidRDefault="00134785" w:rsidP="00F26B0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14E107D" w14:textId="77777777" w:rsidR="00134785" w:rsidRPr="000F73FA" w:rsidRDefault="00741E9E" w:rsidP="00F26B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73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Comprehensive enough</w:t>
            </w:r>
          </w:p>
        </w:tc>
        <w:tc>
          <w:tcPr>
            <w:tcW w:w="1523" w:type="pct"/>
          </w:tcPr>
          <w:p w14:paraId="0ADB8120" w14:textId="77777777" w:rsidR="00134785" w:rsidRPr="000F73FA" w:rsidRDefault="00134785" w:rsidP="00F26B0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4785" w:rsidRPr="000F73FA" w14:paraId="4EECEA73" w14:textId="77777777" w:rsidTr="00F26B0E">
        <w:trPr>
          <w:trHeight w:val="704"/>
        </w:trPr>
        <w:tc>
          <w:tcPr>
            <w:tcW w:w="1265" w:type="pct"/>
            <w:noWrap/>
          </w:tcPr>
          <w:p w14:paraId="5EE92B73" w14:textId="77777777" w:rsidR="00134785" w:rsidRPr="000F73FA" w:rsidRDefault="00134785" w:rsidP="00F26B0E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0F73FA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3234C148" w14:textId="77777777" w:rsidR="00134785" w:rsidRPr="000F73FA" w:rsidRDefault="00A82946" w:rsidP="00F26B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73F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Scientifically </w:t>
            </w:r>
            <w:r w:rsidR="00741E9E" w:rsidRPr="000F73FA">
              <w:rPr>
                <w:rFonts w:ascii="Arial" w:hAnsi="Arial" w:cs="Arial"/>
                <w:bCs/>
                <w:sz w:val="20"/>
                <w:szCs w:val="20"/>
                <w:lang w:val="en-GB"/>
              </w:rPr>
              <w:t>correct</w:t>
            </w:r>
          </w:p>
        </w:tc>
        <w:tc>
          <w:tcPr>
            <w:tcW w:w="1523" w:type="pct"/>
          </w:tcPr>
          <w:p w14:paraId="2CE7AD37" w14:textId="77777777" w:rsidR="00134785" w:rsidRPr="000F73FA" w:rsidRDefault="00134785" w:rsidP="00F26B0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4785" w:rsidRPr="000F73FA" w14:paraId="6481E5C7" w14:textId="77777777" w:rsidTr="00F26B0E">
        <w:trPr>
          <w:trHeight w:val="703"/>
        </w:trPr>
        <w:tc>
          <w:tcPr>
            <w:tcW w:w="1265" w:type="pct"/>
            <w:noWrap/>
          </w:tcPr>
          <w:p w14:paraId="71EB24F3" w14:textId="77777777" w:rsidR="00134785" w:rsidRPr="000F73FA" w:rsidRDefault="00134785" w:rsidP="00F26B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73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4F5830C" w14:textId="77777777" w:rsidR="00134785" w:rsidRPr="000F73FA" w:rsidRDefault="00741E9E" w:rsidP="00F26B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73F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sufficient and recent</w:t>
            </w:r>
          </w:p>
        </w:tc>
        <w:tc>
          <w:tcPr>
            <w:tcW w:w="1523" w:type="pct"/>
          </w:tcPr>
          <w:p w14:paraId="39B15E78" w14:textId="77777777" w:rsidR="00134785" w:rsidRPr="000F73FA" w:rsidRDefault="00134785" w:rsidP="00F26B0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4785" w:rsidRPr="000F73FA" w14:paraId="375A96AD" w14:textId="77777777" w:rsidTr="00F26B0E">
        <w:trPr>
          <w:trHeight w:val="386"/>
        </w:trPr>
        <w:tc>
          <w:tcPr>
            <w:tcW w:w="1265" w:type="pct"/>
            <w:noWrap/>
          </w:tcPr>
          <w:p w14:paraId="6658E85F" w14:textId="77777777" w:rsidR="00134785" w:rsidRPr="000F73FA" w:rsidRDefault="00134785" w:rsidP="00F26B0E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F73F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BD75F9F" w14:textId="77777777" w:rsidR="00134785" w:rsidRPr="000F73FA" w:rsidRDefault="00134785" w:rsidP="00F26B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07C522C" w14:textId="77777777" w:rsidR="00134785" w:rsidRPr="000F73FA" w:rsidRDefault="00741E9E" w:rsidP="00F26B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73FA">
              <w:rPr>
                <w:rFonts w:ascii="Arial" w:hAnsi="Arial" w:cs="Arial"/>
                <w:sz w:val="20"/>
                <w:szCs w:val="20"/>
                <w:lang w:val="en-GB"/>
              </w:rPr>
              <w:t>Yes, the English quality of the article is suitable for scholarly communication</w:t>
            </w:r>
          </w:p>
        </w:tc>
        <w:tc>
          <w:tcPr>
            <w:tcW w:w="1523" w:type="pct"/>
          </w:tcPr>
          <w:p w14:paraId="0C691BC2" w14:textId="77777777" w:rsidR="00134785" w:rsidRPr="000F73FA" w:rsidRDefault="00134785" w:rsidP="00F26B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34785" w:rsidRPr="000F73FA" w14:paraId="54A5ED9D" w14:textId="77777777" w:rsidTr="00F26B0E">
        <w:trPr>
          <w:trHeight w:val="1178"/>
        </w:trPr>
        <w:tc>
          <w:tcPr>
            <w:tcW w:w="1265" w:type="pct"/>
            <w:noWrap/>
          </w:tcPr>
          <w:p w14:paraId="29534357" w14:textId="77777777" w:rsidR="00134785" w:rsidRPr="000F73FA" w:rsidRDefault="00134785" w:rsidP="00F26B0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F73F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F73F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F73F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A4B27EF" w14:textId="77777777" w:rsidR="00134785" w:rsidRPr="000F73FA" w:rsidRDefault="00134785" w:rsidP="00F26B0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047F908" w14:textId="77777777" w:rsidR="00134785" w:rsidRPr="000F73FA" w:rsidRDefault="00134785" w:rsidP="00F26B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4296F76" w14:textId="77777777" w:rsidR="00134785" w:rsidRPr="000F73FA" w:rsidRDefault="00134785" w:rsidP="00F26B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C998183" w14:textId="77777777" w:rsidR="00134785" w:rsidRPr="000F73FA" w:rsidRDefault="00134785" w:rsidP="001347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0A8ADB" w14:textId="77777777" w:rsidR="00134785" w:rsidRPr="000F73FA" w:rsidRDefault="00134785" w:rsidP="001347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7DCE99" w14:textId="77777777" w:rsidR="00134785" w:rsidRPr="000F73FA" w:rsidRDefault="00134785" w:rsidP="001347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6B91A8" w14:textId="77777777" w:rsidR="00134785" w:rsidRPr="000F73FA" w:rsidRDefault="00134785" w:rsidP="001347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BFBE35" w14:textId="77777777" w:rsidR="00134785" w:rsidRPr="000F73FA" w:rsidRDefault="00134785" w:rsidP="001347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BF0F1E8" w14:textId="77777777" w:rsidR="00134785" w:rsidRPr="000F73FA" w:rsidRDefault="00134785" w:rsidP="001347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330AF0" w14:textId="77777777" w:rsidR="00B47432" w:rsidRDefault="00B47432" w:rsidP="00B47432">
      <w:pPr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14:paraId="3386B3E8" w14:textId="77777777" w:rsidR="000F73FA" w:rsidRDefault="000F73FA" w:rsidP="00B47432">
      <w:pPr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14:paraId="11BFCC2D" w14:textId="77777777" w:rsidR="000F73FA" w:rsidRDefault="000F73FA" w:rsidP="00B47432">
      <w:pPr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14:paraId="133B120C" w14:textId="77777777" w:rsidR="000F73FA" w:rsidRPr="000F73FA" w:rsidRDefault="000F73FA" w:rsidP="00B47432">
      <w:pPr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14:paraId="293743AC" w14:textId="77777777" w:rsidR="00B47432" w:rsidRPr="000F73FA" w:rsidRDefault="00B47432" w:rsidP="00B47432">
      <w:pPr>
        <w:rPr>
          <w:rFonts w:ascii="Arial" w:hAnsi="Arial" w:cs="Arial"/>
          <w:sz w:val="20"/>
          <w:szCs w:val="20"/>
        </w:rPr>
      </w:pPr>
    </w:p>
    <w:p w14:paraId="482BF6F3" w14:textId="77777777" w:rsidR="00B47432" w:rsidRPr="000F73FA" w:rsidRDefault="00B47432" w:rsidP="00B47432">
      <w:pPr>
        <w:rPr>
          <w:rFonts w:ascii="Arial" w:hAnsi="Arial" w:cs="Arial"/>
          <w:sz w:val="20"/>
          <w:szCs w:val="20"/>
        </w:rPr>
      </w:pPr>
    </w:p>
    <w:p w14:paraId="59AD9D78" w14:textId="77777777" w:rsidR="00B47432" w:rsidRPr="000F73FA" w:rsidRDefault="00B47432" w:rsidP="00B47432">
      <w:pPr>
        <w:rPr>
          <w:rFonts w:ascii="Arial" w:hAnsi="Arial" w:cs="Arial"/>
          <w:sz w:val="20"/>
          <w:szCs w:val="20"/>
        </w:rPr>
      </w:pPr>
    </w:p>
    <w:p w14:paraId="747EF296" w14:textId="77777777" w:rsidR="00B47432" w:rsidRPr="000F73FA" w:rsidRDefault="00B47432" w:rsidP="00B47432">
      <w:pPr>
        <w:rPr>
          <w:rFonts w:ascii="Arial" w:hAnsi="Arial" w:cs="Arial"/>
          <w:sz w:val="20"/>
          <w:szCs w:val="20"/>
        </w:rPr>
      </w:pPr>
    </w:p>
    <w:p w14:paraId="452D5735" w14:textId="77777777" w:rsidR="00B47432" w:rsidRPr="000F73FA" w:rsidRDefault="00B47432" w:rsidP="00B47432">
      <w:pPr>
        <w:rPr>
          <w:rFonts w:ascii="Arial" w:hAnsi="Arial" w:cs="Arial"/>
          <w:sz w:val="20"/>
          <w:szCs w:val="20"/>
        </w:rPr>
      </w:pPr>
    </w:p>
    <w:p w14:paraId="777769B0" w14:textId="77777777" w:rsidR="00B47432" w:rsidRPr="000F73FA" w:rsidRDefault="00B47432" w:rsidP="00B47432">
      <w:pPr>
        <w:rPr>
          <w:rFonts w:ascii="Arial" w:hAnsi="Arial" w:cs="Arial"/>
          <w:sz w:val="20"/>
          <w:szCs w:val="20"/>
        </w:rPr>
      </w:pPr>
    </w:p>
    <w:p w14:paraId="3B1E722F" w14:textId="77777777" w:rsidR="00B47432" w:rsidRPr="000F73FA" w:rsidRDefault="00B47432" w:rsidP="00B47432">
      <w:pPr>
        <w:rPr>
          <w:rFonts w:ascii="Arial" w:hAnsi="Arial" w:cs="Arial"/>
          <w:sz w:val="20"/>
          <w:szCs w:val="20"/>
        </w:rPr>
      </w:pPr>
    </w:p>
    <w:p w14:paraId="1A0F489F" w14:textId="77777777" w:rsidR="00B47432" w:rsidRPr="000F73FA" w:rsidRDefault="00B47432" w:rsidP="00B47432">
      <w:pPr>
        <w:rPr>
          <w:rFonts w:ascii="Arial" w:hAnsi="Arial" w:cs="Arial"/>
          <w:sz w:val="20"/>
          <w:szCs w:val="20"/>
        </w:rPr>
      </w:pPr>
      <w:r w:rsidRPr="000F73FA">
        <w:rPr>
          <w:rFonts w:ascii="Arial" w:hAnsi="Arial" w:cs="Arial"/>
          <w:sz w:val="20"/>
          <w:szCs w:val="20"/>
        </w:rPr>
        <w:tab/>
      </w:r>
    </w:p>
    <w:p w14:paraId="5761C38B" w14:textId="77777777" w:rsidR="00B47432" w:rsidRPr="000F73FA" w:rsidRDefault="00B47432" w:rsidP="00B47432">
      <w:pPr>
        <w:rPr>
          <w:rFonts w:ascii="Arial" w:hAnsi="Arial" w:cs="Arial"/>
          <w:sz w:val="20"/>
          <w:szCs w:val="20"/>
        </w:rPr>
      </w:pPr>
    </w:p>
    <w:p w14:paraId="5C9785C9" w14:textId="77777777" w:rsidR="00134785" w:rsidRPr="000F73FA" w:rsidRDefault="00134785" w:rsidP="001347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F44523" w14:textId="77777777" w:rsidR="00134785" w:rsidRPr="000F73FA" w:rsidRDefault="00134785" w:rsidP="001347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D36BE" w14:textId="77777777" w:rsidR="00134785" w:rsidRPr="000F73FA" w:rsidRDefault="00134785" w:rsidP="001347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F9E780" w14:textId="77777777" w:rsidR="00134785" w:rsidRPr="000F73FA" w:rsidRDefault="00134785" w:rsidP="001347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C32D020" w14:textId="77777777" w:rsidR="00134785" w:rsidRPr="000F73FA" w:rsidRDefault="00134785" w:rsidP="001347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671F10" w14:textId="77777777" w:rsidR="00134785" w:rsidRPr="000F73FA" w:rsidRDefault="00134785" w:rsidP="001347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134785" w:rsidRPr="000F73FA" w14:paraId="58E9924C" w14:textId="77777777" w:rsidTr="00F26B0E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F6E93" w14:textId="77777777" w:rsidR="00134785" w:rsidRPr="000F73FA" w:rsidRDefault="00134785" w:rsidP="00F26B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F73F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F73F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7E1B4FF" w14:textId="77777777" w:rsidR="00134785" w:rsidRPr="000F73FA" w:rsidRDefault="00134785" w:rsidP="00F26B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34785" w:rsidRPr="000F73FA" w14:paraId="45D0ACFF" w14:textId="77777777" w:rsidTr="00F26B0E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E6187" w14:textId="77777777" w:rsidR="00134785" w:rsidRPr="000F73FA" w:rsidRDefault="00134785" w:rsidP="00F26B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02B72" w14:textId="77777777" w:rsidR="00134785" w:rsidRPr="000F73FA" w:rsidRDefault="00134785" w:rsidP="00F26B0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73F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0D5F7F1F" w14:textId="77777777" w:rsidR="00134785" w:rsidRPr="000F73FA" w:rsidRDefault="00134785" w:rsidP="00F26B0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F73F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F73F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39C7F69" w14:textId="77777777" w:rsidR="00134785" w:rsidRPr="000F73FA" w:rsidRDefault="00134785" w:rsidP="00F26B0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4785" w:rsidRPr="000F73FA" w14:paraId="10673BD1" w14:textId="77777777" w:rsidTr="00F26B0E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981E8" w14:textId="77777777" w:rsidR="00134785" w:rsidRPr="000F73FA" w:rsidRDefault="00134785" w:rsidP="00F26B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73F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349A83A" w14:textId="77777777" w:rsidR="00134785" w:rsidRPr="000F73FA" w:rsidRDefault="00134785" w:rsidP="00F26B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79827" w14:textId="77777777" w:rsidR="00134785" w:rsidRPr="000F73FA" w:rsidRDefault="00134785" w:rsidP="00F26B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F73F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F73F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F73F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324FD44" w14:textId="77777777" w:rsidR="00134785" w:rsidRPr="000F73FA" w:rsidRDefault="00134785" w:rsidP="00F26B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D14DF2A" w14:textId="77777777" w:rsidR="00134785" w:rsidRPr="000F73FA" w:rsidRDefault="00A82946" w:rsidP="00F26B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73FA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14C21059" w14:textId="77777777" w:rsidR="00134785" w:rsidRPr="000F73FA" w:rsidRDefault="00134785" w:rsidP="00F26B0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3F9E1BF" w14:textId="77777777" w:rsidR="00134785" w:rsidRPr="000F73FA" w:rsidRDefault="00134785" w:rsidP="00F26B0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4565E29" w14:textId="77777777" w:rsidR="00134785" w:rsidRPr="000F73FA" w:rsidRDefault="00134785" w:rsidP="00F26B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636E6A22" w14:textId="77777777" w:rsidR="00427A76" w:rsidRDefault="00427A76">
      <w:pPr>
        <w:rPr>
          <w:rFonts w:ascii="Arial" w:hAnsi="Arial" w:cs="Arial"/>
          <w:sz w:val="20"/>
          <w:szCs w:val="20"/>
        </w:rPr>
      </w:pPr>
    </w:p>
    <w:p w14:paraId="2D4E4FC2" w14:textId="77777777" w:rsidR="000F73FA" w:rsidRPr="00CC07B6" w:rsidRDefault="000F73FA" w:rsidP="000F73F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C07B6">
        <w:rPr>
          <w:rFonts w:ascii="Arial" w:hAnsi="Arial" w:cs="Arial"/>
          <w:b/>
          <w:u w:val="single"/>
        </w:rPr>
        <w:t>Reviewer details:</w:t>
      </w:r>
    </w:p>
    <w:p w14:paraId="305680D2" w14:textId="77777777" w:rsidR="000F73FA" w:rsidRDefault="000F73FA" w:rsidP="000F73FA">
      <w:r w:rsidRPr="00CC07B6">
        <w:rPr>
          <w:rFonts w:ascii="Arial" w:hAnsi="Arial" w:cs="Arial"/>
          <w:b/>
          <w:color w:val="000000"/>
          <w:sz w:val="20"/>
          <w:szCs w:val="20"/>
        </w:rPr>
        <w:t>AJIWE Samuel Temitope, Ajayi Crowther University, Nigeria</w:t>
      </w:r>
      <w:r w:rsidRPr="00CC07B6">
        <w:rPr>
          <w:rFonts w:ascii="Arial" w:hAnsi="Arial" w:cs="Arial"/>
          <w:b/>
          <w:color w:val="000000"/>
          <w:sz w:val="20"/>
          <w:szCs w:val="20"/>
        </w:rPr>
        <w:br/>
      </w:r>
    </w:p>
    <w:p w14:paraId="3DB63D38" w14:textId="77777777" w:rsidR="000F73FA" w:rsidRPr="000F73FA" w:rsidRDefault="000F73FA">
      <w:pPr>
        <w:rPr>
          <w:rFonts w:ascii="Arial" w:hAnsi="Arial" w:cs="Arial"/>
          <w:sz w:val="20"/>
          <w:szCs w:val="20"/>
        </w:rPr>
      </w:pPr>
    </w:p>
    <w:sectPr w:rsidR="000F73FA" w:rsidRPr="000F73FA" w:rsidSect="00FC64AE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28171" w14:textId="77777777" w:rsidR="00EC7F93" w:rsidRDefault="00EC7F93">
      <w:r>
        <w:separator/>
      </w:r>
    </w:p>
  </w:endnote>
  <w:endnote w:type="continuationSeparator" w:id="0">
    <w:p w14:paraId="5E910451" w14:textId="77777777" w:rsidR="00EC7F93" w:rsidRDefault="00EC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87202" w14:textId="77777777" w:rsidR="00000000" w:rsidRPr="00546343" w:rsidRDefault="00134785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</w:r>
    <w:r w:rsidRPr="00892695">
      <w:rPr>
        <w:sz w:val="16"/>
      </w:rPr>
      <w:t xml:space="preserve">Version: </w:t>
    </w:r>
    <w:r>
      <w:rPr>
        <w:sz w:val="16"/>
      </w:rPr>
      <w:t xml:space="preserve">3 </w:t>
    </w:r>
    <w:r w:rsidRPr="00892695">
      <w:rPr>
        <w:sz w:val="16"/>
      </w:rPr>
      <w:t>(0</w:t>
    </w:r>
    <w:r>
      <w:rPr>
        <w:sz w:val="16"/>
      </w:rPr>
      <w:t>7</w:t>
    </w:r>
    <w:r w:rsidRPr="00892695">
      <w:rPr>
        <w:sz w:val="16"/>
      </w:rPr>
      <w:t>-07-2024)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78C07" w14:textId="77777777" w:rsidR="00EC7F93" w:rsidRDefault="00EC7F93">
      <w:r>
        <w:separator/>
      </w:r>
    </w:p>
  </w:footnote>
  <w:footnote w:type="continuationSeparator" w:id="0">
    <w:p w14:paraId="2FAB26EB" w14:textId="77777777" w:rsidR="00EC7F93" w:rsidRDefault="00EC7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2C3E" w14:textId="77777777" w:rsidR="00000000" w:rsidRPr="001443D7" w:rsidRDefault="00134785">
    <w:pPr>
      <w:pStyle w:val="Header"/>
      <w:rPr>
        <w:b/>
        <w:bCs/>
        <w:color w:val="0070C0"/>
        <w:sz w:val="36"/>
        <w:szCs w:val="36"/>
        <w:lang w:val="en-IN"/>
      </w:rPr>
    </w:pPr>
    <w:r w:rsidRPr="001443D7">
      <w:rPr>
        <w:b/>
        <w:bCs/>
        <w:color w:val="0070C0"/>
        <w:sz w:val="36"/>
        <w:szCs w:val="36"/>
        <w:lang w:val="en-IN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785"/>
    <w:rsid w:val="0009565C"/>
    <w:rsid w:val="000F73FA"/>
    <w:rsid w:val="00134785"/>
    <w:rsid w:val="00243FB7"/>
    <w:rsid w:val="00427A76"/>
    <w:rsid w:val="006B0D98"/>
    <w:rsid w:val="00741E9E"/>
    <w:rsid w:val="00781B87"/>
    <w:rsid w:val="008B4B7D"/>
    <w:rsid w:val="00A158A5"/>
    <w:rsid w:val="00A82946"/>
    <w:rsid w:val="00B47432"/>
    <w:rsid w:val="00BC6C4F"/>
    <w:rsid w:val="00C95FCA"/>
    <w:rsid w:val="00DD4CB9"/>
    <w:rsid w:val="00EC7F93"/>
    <w:rsid w:val="00FD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3CD5F"/>
  <w15:chartTrackingRefBased/>
  <w15:docId w15:val="{720DFB1C-EAAB-4A7C-A94E-A1EE85D4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34785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34785"/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NormalWeb">
    <w:name w:val="Normal (Web)"/>
    <w:basedOn w:val="Normal"/>
    <w:rsid w:val="0013478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134785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134785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134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78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47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78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347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4785"/>
    <w:pPr>
      <w:ind w:left="720"/>
      <w:contextualSpacing/>
    </w:pPr>
  </w:style>
  <w:style w:type="paragraph" w:customStyle="1" w:styleId="StyleTitleLeft005cm">
    <w:name w:val="Style Title + Left:  0.05 cm"/>
    <w:basedOn w:val="Title"/>
    <w:rsid w:val="00C95FCA"/>
    <w:pPr>
      <w:spacing w:before="1588" w:after="567"/>
      <w:contextualSpacing w:val="0"/>
    </w:pPr>
    <w:rPr>
      <w:rFonts w:ascii="Times" w:eastAsia="Times New Roman" w:hAnsi="Times" w:cs="Times New Roman"/>
      <w:b/>
      <w:bCs/>
      <w:spacing w:val="0"/>
      <w:kern w:val="0"/>
      <w:sz w:val="34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95F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iliation">
    <w:name w:val="Affiliation"/>
    <w:basedOn w:val="Normal"/>
    <w:rsid w:val="000F73F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aees.com/index.php/AJAE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Editor-90</cp:lastModifiedBy>
  <cp:revision>6</cp:revision>
  <dcterms:created xsi:type="dcterms:W3CDTF">2025-12-07T18:48:00Z</dcterms:created>
  <dcterms:modified xsi:type="dcterms:W3CDTF">2025-12-12T07:04:00Z</dcterms:modified>
</cp:coreProperties>
</file>