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BF06B" w14:textId="5AFC416A" w:rsidR="007F66D2" w:rsidRPr="0076398E" w:rsidRDefault="007F66D2" w:rsidP="00315872">
      <w:pPr>
        <w:spacing w:after="0" w:line="240" w:lineRule="auto"/>
        <w:jc w:val="center"/>
        <w:rPr>
          <w:rFonts w:ascii="Times New Roman" w:hAnsi="Times New Roman" w:cs="Times New Roman"/>
          <w:b/>
          <w:sz w:val="32"/>
          <w:szCs w:val="32"/>
        </w:rPr>
      </w:pPr>
      <w:r w:rsidRPr="0076398E">
        <w:rPr>
          <w:rFonts w:ascii="Times New Roman" w:hAnsi="Times New Roman" w:cs="Times New Roman"/>
          <w:b/>
          <w:sz w:val="32"/>
          <w:szCs w:val="32"/>
        </w:rPr>
        <w:t xml:space="preserve">A </w:t>
      </w:r>
      <w:r w:rsidR="00247646" w:rsidRPr="0076398E">
        <w:rPr>
          <w:rFonts w:ascii="Times New Roman" w:hAnsi="Times New Roman" w:cs="Times New Roman"/>
          <w:b/>
          <w:sz w:val="32"/>
          <w:szCs w:val="32"/>
        </w:rPr>
        <w:t xml:space="preserve">Review </w:t>
      </w:r>
      <w:r w:rsidR="00247646">
        <w:rPr>
          <w:rFonts w:ascii="Times New Roman" w:hAnsi="Times New Roman" w:cs="Times New Roman"/>
          <w:b/>
          <w:sz w:val="32"/>
          <w:szCs w:val="32"/>
        </w:rPr>
        <w:t>o</w:t>
      </w:r>
      <w:r w:rsidR="00247646" w:rsidRPr="0076398E">
        <w:rPr>
          <w:rFonts w:ascii="Times New Roman" w:hAnsi="Times New Roman" w:cs="Times New Roman"/>
          <w:b/>
          <w:sz w:val="32"/>
          <w:szCs w:val="32"/>
        </w:rPr>
        <w:t xml:space="preserve">n Metal Complexes And </w:t>
      </w:r>
      <w:r w:rsidR="00247646">
        <w:rPr>
          <w:rFonts w:ascii="Times New Roman" w:hAnsi="Times New Roman" w:cs="Times New Roman"/>
          <w:b/>
          <w:sz w:val="32"/>
          <w:szCs w:val="32"/>
        </w:rPr>
        <w:t>i</w:t>
      </w:r>
      <w:r w:rsidR="00247646" w:rsidRPr="0076398E">
        <w:rPr>
          <w:rFonts w:ascii="Times New Roman" w:hAnsi="Times New Roman" w:cs="Times New Roman"/>
          <w:b/>
          <w:sz w:val="32"/>
          <w:szCs w:val="32"/>
        </w:rPr>
        <w:t xml:space="preserve">ts Anti-Cancer Activities: </w:t>
      </w:r>
      <w:r w:rsidRPr="0076398E">
        <w:rPr>
          <w:rFonts w:ascii="Times New Roman" w:hAnsi="Times New Roman" w:cs="Times New Roman"/>
          <w:b/>
          <w:sz w:val="32"/>
          <w:szCs w:val="32"/>
        </w:rPr>
        <w:t xml:space="preserve">Recent </w:t>
      </w:r>
      <w:r w:rsidR="00247646" w:rsidRPr="0076398E">
        <w:rPr>
          <w:rFonts w:ascii="Times New Roman" w:hAnsi="Times New Roman" w:cs="Times New Roman"/>
          <w:b/>
          <w:sz w:val="32"/>
          <w:szCs w:val="32"/>
        </w:rPr>
        <w:t>Updates From In Vivo Studies</w:t>
      </w:r>
    </w:p>
    <w:p w14:paraId="707DC655" w14:textId="22A48CF4" w:rsidR="000F799A" w:rsidRDefault="000F799A" w:rsidP="00315872">
      <w:pPr>
        <w:pStyle w:val="07AbatractContent"/>
        <w:spacing w:after="200"/>
        <w:jc w:val="center"/>
        <w:rPr>
          <w:rFonts w:eastAsiaTheme="minorEastAsia" w:cs="Times New Roman"/>
          <w:snapToGrid w:val="0"/>
          <w:kern w:val="0"/>
          <w:sz w:val="18"/>
          <w:szCs w:val="18"/>
        </w:rPr>
      </w:pPr>
    </w:p>
    <w:p w14:paraId="1DC041E9" w14:textId="77777777" w:rsidR="0021766C" w:rsidRPr="0076398E" w:rsidRDefault="0021766C" w:rsidP="00315872">
      <w:pPr>
        <w:pStyle w:val="07AbatractContent"/>
        <w:spacing w:after="200"/>
        <w:jc w:val="center"/>
        <w:rPr>
          <w:rFonts w:eastAsiaTheme="minorEastAsia" w:cs="Times New Roman"/>
          <w:snapToGrid w:val="0"/>
          <w:kern w:val="0"/>
          <w:sz w:val="18"/>
          <w:szCs w:val="18"/>
        </w:rPr>
      </w:pPr>
    </w:p>
    <w:p w14:paraId="52FCD17E" w14:textId="6CE3DE42" w:rsidR="001D24C7" w:rsidRPr="0076398E" w:rsidRDefault="006E62E9" w:rsidP="00D84361">
      <w:pPr>
        <w:spacing w:after="0"/>
        <w:jc w:val="both"/>
        <w:rPr>
          <w:rFonts w:ascii="Times New Roman" w:hAnsi="Times New Roman" w:cs="Times New Roman"/>
          <w:sz w:val="20"/>
          <w:szCs w:val="20"/>
        </w:rPr>
      </w:pPr>
      <w:r w:rsidRPr="0076398E">
        <w:rPr>
          <w:rFonts w:ascii="Times New Roman" w:hAnsi="Times New Roman" w:cs="Times New Roman"/>
          <w:b/>
          <w:bCs/>
          <w:sz w:val="20"/>
          <w:szCs w:val="20"/>
        </w:rPr>
        <w:t>Abstract</w:t>
      </w:r>
      <w:r w:rsidR="00D84361" w:rsidRPr="0076398E">
        <w:rPr>
          <w:rFonts w:ascii="Times New Roman" w:hAnsi="Times New Roman" w:cs="Times New Roman"/>
          <w:b/>
          <w:bCs/>
          <w:sz w:val="20"/>
          <w:szCs w:val="20"/>
        </w:rPr>
        <w:t>-</w:t>
      </w:r>
      <w:r w:rsidR="00D84361" w:rsidRPr="0076398E">
        <w:rPr>
          <w:rFonts w:ascii="Times New Roman" w:hAnsi="Times New Roman" w:cs="Times New Roman"/>
          <w:sz w:val="20"/>
          <w:szCs w:val="20"/>
        </w:rPr>
        <w:t xml:space="preserve">Since the clinical introduction of cisplatin, metal-based complexes have emerged as a cornerstone of cancer chemotherapy, offering diverse mechanisms of action that extend far beyond conventional organic therapeutics. While platinum drugs remain widely used, their clinical utility is often limited by severe systemic toxicity, intrinsic or acquired resistance, and a narrow spectrum of efficacy. Consequently, significant research efforts have focused on alternative metallodrugs based on ruthenium, gold, copper, iridium, and osmium—metals that exploit unique redox, coordination, and photophysical properties to target cancer cells with improved selectivity and novel mechanisms. Despite numerous </w:t>
      </w:r>
      <w:r w:rsidR="00D84361" w:rsidRPr="0076398E">
        <w:rPr>
          <w:rFonts w:ascii="Times New Roman" w:hAnsi="Times New Roman" w:cs="Times New Roman"/>
          <w:i/>
          <w:iCs/>
          <w:sz w:val="20"/>
          <w:szCs w:val="20"/>
        </w:rPr>
        <w:t>in vitro</w:t>
      </w:r>
      <w:r w:rsidR="00D84361" w:rsidRPr="0076398E">
        <w:rPr>
          <w:rFonts w:ascii="Times New Roman" w:hAnsi="Times New Roman" w:cs="Times New Roman"/>
          <w:sz w:val="20"/>
          <w:szCs w:val="20"/>
        </w:rPr>
        <w:t xml:space="preserve"> studies highlighting the promise of these complexes, only a fraction </w:t>
      </w:r>
      <w:proofErr w:type="gramStart"/>
      <w:r w:rsidR="00D84361" w:rsidRPr="0076398E">
        <w:rPr>
          <w:rFonts w:ascii="Times New Roman" w:hAnsi="Times New Roman" w:cs="Times New Roman"/>
          <w:sz w:val="20"/>
          <w:szCs w:val="20"/>
        </w:rPr>
        <w:t>have</w:t>
      </w:r>
      <w:proofErr w:type="gramEnd"/>
      <w:r w:rsidR="00D84361" w:rsidRPr="0076398E">
        <w:rPr>
          <w:rFonts w:ascii="Times New Roman" w:hAnsi="Times New Roman" w:cs="Times New Roman"/>
          <w:sz w:val="20"/>
          <w:szCs w:val="20"/>
        </w:rPr>
        <w:t xml:space="preserve"> demonstrated robust efficacy in </w:t>
      </w:r>
      <w:r w:rsidR="00D84361" w:rsidRPr="0076398E">
        <w:rPr>
          <w:rFonts w:ascii="Times New Roman" w:hAnsi="Times New Roman" w:cs="Times New Roman"/>
          <w:i/>
          <w:iCs/>
          <w:sz w:val="20"/>
          <w:szCs w:val="20"/>
        </w:rPr>
        <w:t>in vivo</w:t>
      </w:r>
      <w:r w:rsidR="00D84361" w:rsidRPr="0076398E">
        <w:rPr>
          <w:rFonts w:ascii="Times New Roman" w:hAnsi="Times New Roman" w:cs="Times New Roman"/>
          <w:sz w:val="20"/>
          <w:szCs w:val="20"/>
        </w:rPr>
        <w:t xml:space="preserve"> models, which are essential for bridging the translational gap to clinical application. This review critically evaluates recent advances (2017–2023) in the </w:t>
      </w:r>
      <w:r w:rsidR="00D84361" w:rsidRPr="0076398E">
        <w:rPr>
          <w:rFonts w:ascii="Times New Roman" w:hAnsi="Times New Roman" w:cs="Times New Roman"/>
          <w:i/>
          <w:iCs/>
          <w:sz w:val="20"/>
          <w:szCs w:val="20"/>
        </w:rPr>
        <w:t>in vivo</w:t>
      </w:r>
      <w:r w:rsidR="00D84361" w:rsidRPr="0076398E">
        <w:rPr>
          <w:rFonts w:ascii="Times New Roman" w:hAnsi="Times New Roman" w:cs="Times New Roman"/>
          <w:sz w:val="20"/>
          <w:szCs w:val="20"/>
        </w:rPr>
        <w:t xml:space="preserve"> antitumor activity of non-platinum and next-generation platinum complexes, with emphasis on tumor growth inhibition, survival outcomes, and toxicity profiles in murine and zebrafish models. We highlight structurally innovative agents—such as jatrorrhizine–platinum conjugates, coumarin–ruthenium hybrids, N-heterocyclic carbene–gold complexes, thiosemicarbazone–copper derivatives, and cyclometalated iridium/osmium systems—that overcome cisplatin resistance, induce mitochondrial dysfunction, trigger immunogenic cell death, or enable photodynamic therapy. Special attention is given to complexes that have progressed to clinical trials (e.g., NAMI-A, KP1339, TLD1433, Casiopeínas®) and those exhibiting theranostic potential. By synthesizing </w:t>
      </w:r>
      <w:r w:rsidR="00D84361" w:rsidRPr="0076398E">
        <w:rPr>
          <w:rFonts w:ascii="Times New Roman" w:hAnsi="Times New Roman" w:cs="Times New Roman"/>
          <w:i/>
          <w:iCs/>
          <w:sz w:val="20"/>
          <w:szCs w:val="20"/>
        </w:rPr>
        <w:t>in vivo</w:t>
      </w:r>
      <w:r w:rsidR="00D84361" w:rsidRPr="0076398E">
        <w:rPr>
          <w:rFonts w:ascii="Times New Roman" w:hAnsi="Times New Roman" w:cs="Times New Roman"/>
          <w:sz w:val="20"/>
          <w:szCs w:val="20"/>
        </w:rPr>
        <w:t xml:space="preserve"> evidence across metal classes, this review underscores the therapeutic viability of metallodrugs beyond platinum and advocates for standardized preclinical evaluation to accelerate their path toward clinical translation.</w:t>
      </w:r>
    </w:p>
    <w:p w14:paraId="325F8BCE" w14:textId="43EF46AD" w:rsidR="00D84361" w:rsidRPr="0076398E" w:rsidRDefault="00D84361" w:rsidP="00D84361">
      <w:pPr>
        <w:spacing w:after="0"/>
        <w:jc w:val="both"/>
        <w:rPr>
          <w:rFonts w:ascii="Times New Roman" w:hAnsi="Times New Roman" w:cs="Times New Roman"/>
          <w:b/>
          <w:bCs/>
          <w:sz w:val="20"/>
          <w:szCs w:val="20"/>
        </w:rPr>
      </w:pPr>
      <w:r w:rsidRPr="0076398E">
        <w:rPr>
          <w:rFonts w:ascii="Times New Roman" w:hAnsi="Times New Roman" w:cs="Times New Roman"/>
          <w:b/>
          <w:bCs/>
          <w:i/>
          <w:iCs/>
          <w:sz w:val="20"/>
          <w:szCs w:val="20"/>
        </w:rPr>
        <w:t xml:space="preserve">Key Words: </w:t>
      </w:r>
      <w:r w:rsidR="00196DF9" w:rsidRPr="0076398E">
        <w:rPr>
          <w:rFonts w:ascii="Times New Roman" w:hAnsi="Times New Roman" w:cs="Times New Roman"/>
          <w:b/>
          <w:bCs/>
          <w:sz w:val="20"/>
          <w:szCs w:val="20"/>
        </w:rPr>
        <w:t>Metal complexes, Anticancer agents, In vivo studies, Platinum drugs, Ruthenium complexes, Gold-based therapeutics, Copper metallodrugs, non-platinum metallodrugs.</w:t>
      </w:r>
    </w:p>
    <w:p w14:paraId="5448ED01" w14:textId="77777777" w:rsidR="006E62E9" w:rsidRPr="0076398E" w:rsidRDefault="006E62E9" w:rsidP="00D84361">
      <w:pPr>
        <w:spacing w:after="0"/>
        <w:jc w:val="both"/>
        <w:rPr>
          <w:rFonts w:ascii="Times New Roman" w:hAnsi="Times New Roman" w:cs="Times New Roman"/>
          <w:sz w:val="20"/>
          <w:szCs w:val="20"/>
        </w:rPr>
      </w:pPr>
    </w:p>
    <w:p w14:paraId="3E7C7620" w14:textId="77777777" w:rsidR="00550FF4" w:rsidRDefault="00550FF4" w:rsidP="00D84361">
      <w:pPr>
        <w:pStyle w:val="ListParagraph"/>
        <w:numPr>
          <w:ilvl w:val="0"/>
          <w:numId w:val="3"/>
        </w:numPr>
        <w:spacing w:after="0"/>
        <w:jc w:val="both"/>
        <w:rPr>
          <w:rFonts w:ascii="Times New Roman" w:hAnsi="Times New Roman" w:cs="Times New Roman"/>
          <w:b/>
          <w:bCs/>
          <w:sz w:val="20"/>
          <w:szCs w:val="20"/>
        </w:rPr>
        <w:sectPr w:rsidR="00550FF4" w:rsidSect="00722B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1D1162AD" w14:textId="10BD6F68" w:rsidR="006E62E9" w:rsidRPr="0076398E" w:rsidRDefault="00815DC3" w:rsidP="00D84361">
      <w:pPr>
        <w:pStyle w:val="ListParagraph"/>
        <w:numPr>
          <w:ilvl w:val="0"/>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lastRenderedPageBreak/>
        <w:t>INTRODUCTION</w:t>
      </w:r>
    </w:p>
    <w:p w14:paraId="0777BC2A" w14:textId="151140A5" w:rsidR="006E62E9" w:rsidRPr="0076398E"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Cancer remains one of the leading causes of global morbidity and mortality, accounting for approximately one in six deaths worldwide [1,2]. It arises from the uncontrolled proliferation of genetically altered cells that evade normal regulatory mechanisms governing cell division, differentiation, and apoptosis. This pathological transformation is often driven by cumulative mutations in oncogenes and tumor suppressor genes, triggered by a complex interplay of environmental carcinogens</w:t>
      </w:r>
      <w:r w:rsidRPr="0076398E">
        <w:rPr>
          <w:rFonts w:ascii="Times New Roman" w:hAnsi="Times New Roman" w:cs="Times New Roman"/>
          <w:sz w:val="20"/>
          <w:szCs w:val="20"/>
        </w:rPr>
        <w:t xml:space="preserve">, </w:t>
      </w:r>
      <w:r w:rsidRPr="006E62E9">
        <w:rPr>
          <w:rFonts w:ascii="Times New Roman" w:hAnsi="Times New Roman" w:cs="Times New Roman"/>
          <w:sz w:val="20"/>
          <w:szCs w:val="20"/>
        </w:rPr>
        <w:t>including chemical agents (e.g., tobacco smoke, aflatoxins, arsenic), physical factors (e.g., ultraviolet and ionizing radiation), and inherited genetic predispositions [1–3]. Depending on tumor type, stage, and molecular profile, therapeutic strategies range from conventional modalities</w:t>
      </w:r>
      <w:r w:rsidRPr="0076398E">
        <w:rPr>
          <w:rFonts w:ascii="Times New Roman" w:hAnsi="Times New Roman" w:cs="Times New Roman"/>
          <w:sz w:val="20"/>
          <w:szCs w:val="20"/>
        </w:rPr>
        <w:t xml:space="preserve">, </w:t>
      </w:r>
      <w:r w:rsidRPr="006E62E9">
        <w:rPr>
          <w:rFonts w:ascii="Times New Roman" w:hAnsi="Times New Roman" w:cs="Times New Roman"/>
          <w:sz w:val="20"/>
          <w:szCs w:val="20"/>
        </w:rPr>
        <w:t xml:space="preserve">such as surgical resection, radiotherapy, and cytotoxic chemotherapy—to more sophisticated approaches, including immunotherapy, hormonal therapy, gene editing, targeted molecular inhibitors, and photodynamic therapy (PDT) </w:t>
      </w:r>
      <w:commentRangeStart w:id="0"/>
      <w:r w:rsidRPr="006E62E9">
        <w:rPr>
          <w:rFonts w:ascii="Times New Roman" w:hAnsi="Times New Roman" w:cs="Times New Roman"/>
          <w:sz w:val="20"/>
          <w:szCs w:val="20"/>
        </w:rPr>
        <w:t>[3–13].</w:t>
      </w:r>
      <w:commentRangeEnd w:id="0"/>
      <w:r w:rsidR="008D4E2A">
        <w:rPr>
          <w:rStyle w:val="CommentReference"/>
          <w:rtl/>
        </w:rPr>
        <w:commentReference w:id="0"/>
      </w:r>
    </w:p>
    <w:p w14:paraId="42A7748E" w14:textId="2D2F322B" w:rsidR="00315872" w:rsidRPr="006E62E9" w:rsidRDefault="00315872" w:rsidP="00315872">
      <w:pPr>
        <w:tabs>
          <w:tab w:val="left" w:pos="1080"/>
        </w:tabs>
        <w:rPr>
          <w:rFonts w:ascii="Times New Roman" w:hAnsi="Times New Roman" w:cs="Times New Roman"/>
          <w:sz w:val="20"/>
          <w:szCs w:val="20"/>
        </w:rPr>
      </w:pPr>
      <w:r w:rsidRPr="0076398E">
        <w:rPr>
          <w:rFonts w:ascii="Times New Roman" w:hAnsi="Times New Roman" w:cs="Times New Roman"/>
          <w:sz w:val="20"/>
          <w:szCs w:val="20"/>
        </w:rPr>
        <w:tab/>
      </w:r>
    </w:p>
    <w:p w14:paraId="177A51DB"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Among chemotherapeutic agents, metallodrugs have emerged as a pivotal class of anticancer therapeutics due to their unique physicochemical properties and diverse mechanisms of biological action. The landmark discovery of cisplatin in the 1960s by Rosenberg and colleagues [29] revolutionized oncology and catalyzed the field of medicinal inorganic chemistry</w:t>
      </w:r>
      <w:commentRangeStart w:id="1"/>
      <w:r w:rsidRPr="006E62E9">
        <w:rPr>
          <w:rFonts w:ascii="Times New Roman" w:hAnsi="Times New Roman" w:cs="Times New Roman"/>
          <w:sz w:val="20"/>
          <w:szCs w:val="20"/>
        </w:rPr>
        <w:t>. Cisplatin, along with its clinically approved derivatives carboplatin and oxaliplatin, forms the cornerstone of platinum-based chemotherapy, effectively treating testicular, ovarian, lung, bladder, and other solid tumors</w:t>
      </w:r>
      <w:commentRangeEnd w:id="1"/>
      <w:r w:rsidR="008D4E2A">
        <w:rPr>
          <w:rStyle w:val="CommentReference"/>
        </w:rPr>
        <w:commentReference w:id="1"/>
      </w:r>
      <w:r w:rsidRPr="006E62E9">
        <w:rPr>
          <w:rFonts w:ascii="Times New Roman" w:hAnsi="Times New Roman" w:cs="Times New Roman"/>
          <w:sz w:val="20"/>
          <w:szCs w:val="20"/>
        </w:rPr>
        <w:t xml:space="preserve"> [34]. These agents primarily exert cytotoxicity through covalent binding to nuclear DNA, forming intra- and inter-strand crosslinks that disrupt replication and transcription, ultimately triggering apoptosis [30–33].</w:t>
      </w:r>
    </w:p>
    <w:p w14:paraId="4AA2F3AF"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Despite their clinical success, platinum drugs are burdened by significant limitations: dose-limiting toxicities (e.g., nephrotoxicity, neurotoxicity, ototoxicity), intrinsic or acquired resistance mechanisms, and an inability to target certain refractory or metastatic cancers [34]. </w:t>
      </w:r>
      <w:commentRangeStart w:id="2"/>
      <w:r w:rsidRPr="006E62E9">
        <w:rPr>
          <w:rFonts w:ascii="Times New Roman" w:hAnsi="Times New Roman" w:cs="Times New Roman"/>
          <w:sz w:val="20"/>
          <w:szCs w:val="20"/>
        </w:rPr>
        <w:t xml:space="preserve">These challenges have spurred intensive research into non-platinum metallodrugs with improved selectivity, reduced off-target effects, and activity against resistant phenotypes [26,38]. </w:t>
      </w:r>
      <w:commentRangeEnd w:id="2"/>
      <w:r w:rsidR="00ED240C">
        <w:rPr>
          <w:rStyle w:val="CommentReference"/>
          <w:rtl/>
        </w:rPr>
        <w:commentReference w:id="2"/>
      </w:r>
      <w:r w:rsidRPr="006E62E9">
        <w:rPr>
          <w:rFonts w:ascii="Times New Roman" w:hAnsi="Times New Roman" w:cs="Times New Roman"/>
          <w:sz w:val="20"/>
          <w:szCs w:val="20"/>
        </w:rPr>
        <w:t xml:space="preserve">Transition metals—particularly ruthenium (Ru), gold (Au), copper (Cu), </w:t>
      </w:r>
      <w:r w:rsidRPr="006E62E9">
        <w:rPr>
          <w:rFonts w:ascii="Times New Roman" w:hAnsi="Times New Roman" w:cs="Times New Roman"/>
          <w:sz w:val="20"/>
          <w:szCs w:val="20"/>
        </w:rPr>
        <w:lastRenderedPageBreak/>
        <w:t>iridium (Ir), and osmium (Os)—offer compelling alternatives due to their versatile coordination geometries, tunable redox properties, and capacity to interact with a broad spectrum of biological targets beyond DNA [26,39,40].</w:t>
      </w:r>
    </w:p>
    <w:p w14:paraId="686B5218"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The biological activity of metal complexes is dictated not only by the central metal ion but also by its surrounding ligands, which modulate solubility, lipophilicity, stability, and target affinity. Unlike purely organic molecules, metallodrugs can engage in multiple modes of action simultaneously—such as redox cycling, protein inhibition, mitochondrial disruption, and immunomodulation—thereby circumventing classical resistance pathways [17–27</w:t>
      </w:r>
      <w:commentRangeStart w:id="3"/>
      <w:r w:rsidRPr="006E62E9">
        <w:rPr>
          <w:rFonts w:ascii="Times New Roman" w:hAnsi="Times New Roman" w:cs="Times New Roman"/>
          <w:sz w:val="20"/>
          <w:szCs w:val="20"/>
        </w:rPr>
        <w:t xml:space="preserve">]. For instance, copper complexes and arsenic trioxide (ATO) induce cancer cell death via reactive oxygen species (ROS)-mediated oxidative stress, damaging DNA and impairing mitochondrial function [32,35]. </w:t>
      </w:r>
      <w:commentRangeEnd w:id="3"/>
      <w:r w:rsidR="00ED240C">
        <w:rPr>
          <w:rStyle w:val="CommentReference"/>
          <w:rtl/>
        </w:rPr>
        <w:commentReference w:id="3"/>
      </w:r>
      <w:r w:rsidRPr="006E62E9">
        <w:rPr>
          <w:rFonts w:ascii="Times New Roman" w:hAnsi="Times New Roman" w:cs="Times New Roman"/>
          <w:sz w:val="20"/>
          <w:szCs w:val="20"/>
        </w:rPr>
        <w:t>Similarly, gold-based compounds and certain platinum derivatives exhibit anti-angiogenic properties by suppressing vascular endothelial growth factor (VEGF) signaling, thereby starving tumors of their blood supply [36].</w:t>
      </w:r>
    </w:p>
    <w:p w14:paraId="78395488"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Ruthenium complexes, in particular, have garnered substantial interest due to their activation-by-reduction mechanism—wherein relatively inert Ru(III) prodrugs are reduced to more reactive Ru(II) species in the hypoxic tumor microenvironment—mimicking iron metabolism and enabling selective accumulation in malignant tissues [40,46]. This property, combined with lower systemic toxicity and anti-metastatic activity, positions Ru complexes as promising candidates for treating aggressive or disseminated cancers [41,43–45]. Notably, clinical-stage agents such as NAMI-A, KP1019, and the photosensitizer TLD1433 have demonstrated tolerable safety profiles and mechanistic novelty in human trials [43–45,120].</w:t>
      </w:r>
    </w:p>
    <w:p w14:paraId="4A6CE23D"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Gold complexes, historically used in rheumatoid arthritis (e.g., auranofin), have re-emerged as potent anticancer agents due to their high affinity for thiol-containing biomolecules, particularly thioredoxin reductase (TrxR)—a key enzyme in redox homeostasis often overexpressed in cancer cells [149,150]. By inhibiting TrxR, Au(I/III) complexes disrupt redox balance, induce endoplasmic reticulum (ER) stress, and trigger caspase-dependent apoptosis [22,151]. Meanwhile, copper, an essential trace element involved in angiogenesis and mitochondrial respiration, is frequently elevated in tumors, making it both a metabolic vulnerability and a strategic vehicle for drug delivery [47,48]. Copper-based complexes like the Casiopeínas® have progressed to clinical evaluation, demonstrating efficacy in diverse malignancies [47,275–277].</w:t>
      </w:r>
    </w:p>
    <w:p w14:paraId="4E300950"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More recently, third-row transition metals—iridium and osmium—have entered the anticancer arena with distinctive photophysical, redox, and kinetic properties. Iridium(III) complexes can localize to mitochondria, induce ferroptosis, and function as luminescent probes or photoactivated therapeutics [234–238]. Osmium complexes, though less explored, show no cross-resistance with cisplatin and can target ER stress pathways even in </w:t>
      </w:r>
      <w:r w:rsidRPr="006E62E9">
        <w:rPr>
          <w:rFonts w:ascii="Times New Roman" w:hAnsi="Times New Roman" w:cs="Times New Roman"/>
          <w:i/>
          <w:iCs/>
          <w:sz w:val="20"/>
          <w:szCs w:val="20"/>
        </w:rPr>
        <w:t>TP53</w:t>
      </w:r>
      <w:r w:rsidRPr="006E62E9">
        <w:rPr>
          <w:rFonts w:ascii="Times New Roman" w:hAnsi="Times New Roman" w:cs="Times New Roman"/>
          <w:sz w:val="20"/>
          <w:szCs w:val="20"/>
        </w:rPr>
        <w:t>-mutant cancers, suggesting potential for treating genetically complex tumors [17,263–265].</w:t>
      </w:r>
    </w:p>
    <w:p w14:paraId="23E22306"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Despite the abundance of </w:t>
      </w:r>
      <w:r w:rsidRPr="006E62E9">
        <w:rPr>
          <w:rFonts w:ascii="Times New Roman" w:hAnsi="Times New Roman" w:cs="Times New Roman"/>
          <w:i/>
          <w:iCs/>
          <w:sz w:val="20"/>
          <w:szCs w:val="20"/>
        </w:rPr>
        <w:t>in vitro</w:t>
      </w:r>
      <w:r w:rsidRPr="006E62E9">
        <w:rPr>
          <w:rFonts w:ascii="Times New Roman" w:hAnsi="Times New Roman" w:cs="Times New Roman"/>
          <w:sz w:val="20"/>
          <w:szCs w:val="20"/>
        </w:rPr>
        <w:t xml:space="preserve"> data on novel metallodrugs, a critical translational gap persists: only a minority have been validated in </w:t>
      </w:r>
      <w:r w:rsidRPr="006E62E9">
        <w:rPr>
          <w:rFonts w:ascii="Times New Roman" w:hAnsi="Times New Roman" w:cs="Times New Roman"/>
          <w:i/>
          <w:iCs/>
          <w:sz w:val="20"/>
          <w:szCs w:val="20"/>
        </w:rPr>
        <w:t>in vivo</w:t>
      </w:r>
      <w:r w:rsidRPr="006E62E9">
        <w:rPr>
          <w:rFonts w:ascii="Times New Roman" w:hAnsi="Times New Roman" w:cs="Times New Roman"/>
          <w:sz w:val="20"/>
          <w:szCs w:val="20"/>
        </w:rPr>
        <w:t xml:space="preserve"> models, and fewer still have advanced to clinical trials. </w:t>
      </w:r>
      <w:r w:rsidRPr="006E62E9">
        <w:rPr>
          <w:rFonts w:ascii="Times New Roman" w:hAnsi="Times New Roman" w:cs="Times New Roman"/>
          <w:i/>
          <w:iCs/>
          <w:sz w:val="20"/>
          <w:szCs w:val="20"/>
        </w:rPr>
        <w:t>In vitro</w:t>
      </w:r>
      <w:r w:rsidRPr="006E62E9">
        <w:rPr>
          <w:rFonts w:ascii="Times New Roman" w:hAnsi="Times New Roman" w:cs="Times New Roman"/>
          <w:sz w:val="20"/>
          <w:szCs w:val="20"/>
        </w:rPr>
        <w:t xml:space="preserve"> cytotoxicity often fails to predict </w:t>
      </w:r>
      <w:r w:rsidRPr="006E62E9">
        <w:rPr>
          <w:rFonts w:ascii="Times New Roman" w:hAnsi="Times New Roman" w:cs="Times New Roman"/>
          <w:i/>
          <w:iCs/>
          <w:sz w:val="20"/>
          <w:szCs w:val="20"/>
        </w:rPr>
        <w:t>in vivo</w:t>
      </w:r>
      <w:r w:rsidRPr="006E62E9">
        <w:rPr>
          <w:rFonts w:ascii="Times New Roman" w:hAnsi="Times New Roman" w:cs="Times New Roman"/>
          <w:sz w:val="20"/>
          <w:szCs w:val="20"/>
        </w:rPr>
        <w:t xml:space="preserve"> efficacy due to complexities in pharmacokinetics, biodistribution, metabolism, and tumor microenvironment interactions [32,38]. Consequently, there is an urgent need to prioritize </w:t>
      </w:r>
      <w:r w:rsidRPr="006E62E9">
        <w:rPr>
          <w:rFonts w:ascii="Times New Roman" w:hAnsi="Times New Roman" w:cs="Times New Roman"/>
          <w:i/>
          <w:iCs/>
          <w:sz w:val="20"/>
          <w:szCs w:val="20"/>
        </w:rPr>
        <w:t>in vivo</w:t>
      </w:r>
      <w:r w:rsidRPr="006E62E9">
        <w:rPr>
          <w:rFonts w:ascii="Times New Roman" w:hAnsi="Times New Roman" w:cs="Times New Roman"/>
          <w:sz w:val="20"/>
          <w:szCs w:val="20"/>
        </w:rPr>
        <w:t xml:space="preserve"> evaluation early in the drug development pipeline.</w:t>
      </w:r>
    </w:p>
    <w:p w14:paraId="3566524E" w14:textId="77777777" w:rsidR="006E62E9" w:rsidRPr="0076398E" w:rsidRDefault="006E62E9" w:rsidP="00D84361">
      <w:pPr>
        <w:spacing w:after="0"/>
        <w:jc w:val="both"/>
        <w:rPr>
          <w:rFonts w:ascii="Times New Roman" w:hAnsi="Times New Roman" w:cs="Times New Roman"/>
          <w:sz w:val="20"/>
          <w:szCs w:val="20"/>
        </w:rPr>
      </w:pPr>
      <w:commentRangeStart w:id="4"/>
      <w:r w:rsidRPr="006E62E9">
        <w:rPr>
          <w:rFonts w:ascii="Times New Roman" w:hAnsi="Times New Roman" w:cs="Times New Roman"/>
          <w:sz w:val="20"/>
          <w:szCs w:val="20"/>
        </w:rPr>
        <w:t>This review focuses specifically on metal complexes of Pt, Ru, Au, Cu, Ir, and Os that have demonstrated significant antitumor activity in animal models between 2017 and 2023.</w:t>
      </w:r>
      <w:commentRangeEnd w:id="4"/>
      <w:r w:rsidR="00ED240C">
        <w:rPr>
          <w:rStyle w:val="CommentReference"/>
        </w:rPr>
        <w:commentReference w:id="4"/>
      </w:r>
      <w:r w:rsidRPr="006E62E9">
        <w:rPr>
          <w:rFonts w:ascii="Times New Roman" w:hAnsi="Times New Roman" w:cs="Times New Roman"/>
          <w:sz w:val="20"/>
          <w:szCs w:val="20"/>
        </w:rPr>
        <w:t xml:space="preserve"> By critically analyzing their </w:t>
      </w:r>
      <w:r w:rsidRPr="006E62E9">
        <w:rPr>
          <w:rFonts w:ascii="Times New Roman" w:hAnsi="Times New Roman" w:cs="Times New Roman"/>
          <w:i/>
          <w:iCs/>
          <w:sz w:val="20"/>
          <w:szCs w:val="20"/>
        </w:rPr>
        <w:t>in vivo</w:t>
      </w:r>
      <w:r w:rsidRPr="006E62E9">
        <w:rPr>
          <w:rFonts w:ascii="Times New Roman" w:hAnsi="Times New Roman" w:cs="Times New Roman"/>
          <w:sz w:val="20"/>
          <w:szCs w:val="20"/>
        </w:rPr>
        <w:t xml:space="preserve"> performance, mechanisms of action, and structure–activity relationships, we aim to highlight the most promising candidates and underscore the importance of robust preclinical validation in advancing metallodrugs toward clinical reality.</w:t>
      </w:r>
    </w:p>
    <w:p w14:paraId="701FCE6A" w14:textId="492C0468" w:rsidR="0095751B" w:rsidRPr="0076398E" w:rsidRDefault="00815DC3" w:rsidP="00D84361">
      <w:pPr>
        <w:pStyle w:val="ListParagraph"/>
        <w:numPr>
          <w:ilvl w:val="0"/>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METHODS AND MATERIALS</w:t>
      </w:r>
    </w:p>
    <w:p w14:paraId="4A8B3D50" w14:textId="0E28B19B" w:rsidR="00D84361" w:rsidRPr="0076398E" w:rsidRDefault="00D84361" w:rsidP="00D84361">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Literature Search Strategy</w:t>
      </w:r>
    </w:p>
    <w:p w14:paraId="5ABC1495" w14:textId="77777777" w:rsidR="00D84361" w:rsidRPr="0076398E" w:rsidRDefault="00D84361" w:rsidP="00D84361">
      <w:pPr>
        <w:spacing w:after="0"/>
        <w:jc w:val="both"/>
        <w:rPr>
          <w:rFonts w:ascii="Times New Roman" w:hAnsi="Times New Roman" w:cs="Times New Roman"/>
          <w:sz w:val="20"/>
          <w:szCs w:val="20"/>
        </w:rPr>
      </w:pPr>
      <w:r w:rsidRPr="0076398E">
        <w:rPr>
          <w:rFonts w:ascii="Times New Roman" w:hAnsi="Times New Roman" w:cs="Times New Roman"/>
          <w:sz w:val="20"/>
          <w:szCs w:val="20"/>
        </w:rPr>
        <w:t>A systematic literature search was conducted using major scientific databases including PubMed, Web of Science, Scopus, and Google Scholar. Search terms combined metal-specific keywords (platinum, ruthenium, gold, copper, iridium, osmium) with therapeutic descriptors (“anticancer,” “antitumor,” “in vivo,” “xenograft,” “mouse model,” “animal study”) and temporal filters (2017–2023). Only peer-reviewed original research articles reporting quantitative in vivo anti-tumor data (e.g., tumor volume, inhibition rate, survival time, toxicity markers) in murine or zebrafish models were included.</w:t>
      </w:r>
    </w:p>
    <w:p w14:paraId="7C6E6EE4" w14:textId="77777777" w:rsidR="00D84361" w:rsidRPr="0076398E" w:rsidRDefault="00D84361" w:rsidP="00D84361">
      <w:pPr>
        <w:spacing w:after="0"/>
        <w:jc w:val="both"/>
        <w:rPr>
          <w:rFonts w:ascii="Times New Roman" w:hAnsi="Times New Roman" w:cs="Times New Roman"/>
          <w:sz w:val="20"/>
          <w:szCs w:val="20"/>
        </w:rPr>
      </w:pPr>
    </w:p>
    <w:p w14:paraId="33A12E12" w14:textId="0D40A897" w:rsidR="00D84361" w:rsidRPr="0076398E" w:rsidRDefault="00D84361" w:rsidP="00D84361">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Inclusion and Exclusion Criteria</w:t>
      </w:r>
    </w:p>
    <w:p w14:paraId="49712B26" w14:textId="77777777" w:rsidR="00D84361" w:rsidRPr="0076398E" w:rsidRDefault="00D84361" w:rsidP="00D84361">
      <w:pPr>
        <w:spacing w:after="0"/>
        <w:jc w:val="both"/>
        <w:rPr>
          <w:rFonts w:ascii="Times New Roman" w:hAnsi="Times New Roman" w:cs="Times New Roman"/>
          <w:sz w:val="20"/>
          <w:szCs w:val="20"/>
        </w:rPr>
      </w:pPr>
      <w:r w:rsidRPr="0076398E">
        <w:rPr>
          <w:rFonts w:ascii="Times New Roman" w:hAnsi="Times New Roman" w:cs="Times New Roman"/>
          <w:sz w:val="20"/>
          <w:szCs w:val="20"/>
        </w:rPr>
        <w:t>Studies were included if they: (i) reported synthesis and characterization of a novel metal complex based on Pt, Ru, Au, Cu, Ir, or Os; (ii) provided in vitro cytotoxicity data (e.g., IC₅₀) in human cancer cell lines; and (iii) evaluated in vivo efficacy in xenograft, syngeneic, or genetically engineered animal models with clear dosing, route of administration, and ethical approval. Studies lacking control groups, using only in vitro models, or reporting non-cancer applications (e.g., antimicrobial, imaging) were excluded.</w:t>
      </w:r>
    </w:p>
    <w:p w14:paraId="7FDE0DED" w14:textId="750869E0" w:rsidR="00D84361" w:rsidRPr="0076398E" w:rsidRDefault="00D84361" w:rsidP="00D84361">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Data Extraction and Comparative Analysis</w:t>
      </w:r>
    </w:p>
    <w:p w14:paraId="2C3A787A" w14:textId="355BBAA7" w:rsidR="0095751B" w:rsidRPr="0076398E" w:rsidRDefault="00D84361" w:rsidP="00D84361">
      <w:pPr>
        <w:spacing w:after="0"/>
        <w:jc w:val="both"/>
        <w:rPr>
          <w:rFonts w:ascii="Times New Roman" w:hAnsi="Times New Roman" w:cs="Times New Roman"/>
          <w:sz w:val="20"/>
          <w:szCs w:val="20"/>
        </w:rPr>
      </w:pPr>
      <w:r w:rsidRPr="0076398E">
        <w:rPr>
          <w:rFonts w:ascii="Times New Roman" w:hAnsi="Times New Roman" w:cs="Times New Roman"/>
          <w:sz w:val="20"/>
          <w:szCs w:val="20"/>
        </w:rPr>
        <w:t>Key data were extracted into standardized tables, including: metal center, ligand type, cancer model, dosing regimen, tumor inhibition rate (%), median survival, and toxicity indicators (e.g., body weight loss, organ histopathology, serum biomarkers). Where possible, direct comparisons with cisplatin or clinical standards were noted</w:t>
      </w:r>
      <w:commentRangeStart w:id="5"/>
      <w:r w:rsidRPr="0076398E">
        <w:rPr>
          <w:rFonts w:ascii="Times New Roman" w:hAnsi="Times New Roman" w:cs="Times New Roman"/>
          <w:sz w:val="20"/>
          <w:szCs w:val="20"/>
        </w:rPr>
        <w:t>. Mechanistic insights (e.g., ROS induction, DNA binding, TrxR inhibition) were cross-referenced with in vivo outcomes to assess translational relevance</w:t>
      </w:r>
      <w:commentRangeEnd w:id="5"/>
      <w:r w:rsidR="00ED240C">
        <w:rPr>
          <w:rStyle w:val="CommentReference"/>
        </w:rPr>
        <w:commentReference w:id="5"/>
      </w:r>
      <w:r w:rsidRPr="0076398E">
        <w:rPr>
          <w:rFonts w:ascii="Times New Roman" w:hAnsi="Times New Roman" w:cs="Times New Roman"/>
          <w:sz w:val="20"/>
          <w:szCs w:val="20"/>
        </w:rPr>
        <w:t>.</w:t>
      </w:r>
    </w:p>
    <w:p w14:paraId="3A3679E4" w14:textId="4BD8BD10" w:rsidR="0095751B" w:rsidRPr="0076398E" w:rsidRDefault="00815DC3" w:rsidP="00315872">
      <w:pPr>
        <w:pStyle w:val="ListParagraph"/>
        <w:numPr>
          <w:ilvl w:val="0"/>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lastRenderedPageBreak/>
        <w:t>RESULTS AND DISCUSSION</w:t>
      </w:r>
    </w:p>
    <w:p w14:paraId="7FFAFA56" w14:textId="20A3A284" w:rsidR="006E62E9" w:rsidRPr="0076398E" w:rsidRDefault="0095751B" w:rsidP="00D84361">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 xml:space="preserve">  </w:t>
      </w:r>
      <w:r w:rsidR="006E62E9" w:rsidRPr="0076398E">
        <w:rPr>
          <w:rFonts w:ascii="Times New Roman" w:hAnsi="Times New Roman" w:cs="Times New Roman"/>
          <w:b/>
          <w:bCs/>
          <w:sz w:val="20"/>
          <w:szCs w:val="20"/>
        </w:rPr>
        <w:t>General Mechanisms of Action of Anticancer Metal Complexes</w:t>
      </w:r>
    </w:p>
    <w:p w14:paraId="13749558"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The therapeutic efficacy of metal-based anticancer agents arises from their ability to engage with a diverse array of biological targets through multiple, often synergistic, molecular mechanisms</w:t>
      </w:r>
      <w:commentRangeStart w:id="6"/>
      <w:r w:rsidRPr="009B6FF4">
        <w:rPr>
          <w:rFonts w:ascii="Times New Roman" w:hAnsi="Times New Roman" w:cs="Times New Roman"/>
          <w:sz w:val="20"/>
          <w:szCs w:val="20"/>
        </w:rPr>
        <w:t>. Unlike conventional organic chemotherapeutics, which typically operate via a single dominant pathway, metallodrugs exploit the unique redox, coordination, and structural properties of metal centers to disrupt critical cellular processes in malignant cells [17–27].</w:t>
      </w:r>
      <w:commentRangeEnd w:id="6"/>
      <w:r w:rsidR="001868FF">
        <w:rPr>
          <w:rStyle w:val="CommentReference"/>
        </w:rPr>
        <w:commentReference w:id="6"/>
      </w:r>
      <w:r w:rsidRPr="009B6FF4">
        <w:rPr>
          <w:rFonts w:ascii="Times New Roman" w:hAnsi="Times New Roman" w:cs="Times New Roman"/>
          <w:sz w:val="20"/>
          <w:szCs w:val="20"/>
        </w:rPr>
        <w:t xml:space="preserve"> These mechanisms include, but are not limited to, DNA binding and structural distortion, induction of oxidative stress via reactive oxygen species (ROS) generation, mitochondrial dysfunction, inhibition of key enzymes (e.g., thioredoxin reductase), anti-angiogenic signaling, and modulation of the tumor microenvironment [30–36].</w:t>
      </w:r>
    </w:p>
    <w:p w14:paraId="7A9217FF"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One of the most well-established mechanisms involves direct interaction with nuclear DNA. Platinum-based agents such as cisplatin, carboplatin, and oxaliplatin exert their cytotoxic effects primarily through covalent coordination to purine bases—particularly the N7 position of guanine—resulting in intra- and inter-strand crosslinks that impede DNA replication and transcription [30–33]. </w:t>
      </w:r>
      <w:commentRangeStart w:id="7"/>
      <w:r w:rsidRPr="009B6FF4">
        <w:rPr>
          <w:rFonts w:ascii="Times New Roman" w:hAnsi="Times New Roman" w:cs="Times New Roman"/>
          <w:sz w:val="20"/>
          <w:szCs w:val="20"/>
        </w:rPr>
        <w:t>These DNA adducts are recognized as damage by cellular surveillance systems, triggering p53-mediated cell cycle arrest and intrinsic apoptosis. However, this mechanism is also associated with significant off-target toxicity and is frequently compromised in resistant tumors due to enhanced DNA repair or reduced drug accumulation [34].</w:t>
      </w:r>
      <w:commentRangeEnd w:id="7"/>
      <w:r w:rsidR="001868FF">
        <w:rPr>
          <w:rStyle w:val="CommentReference"/>
        </w:rPr>
        <w:commentReference w:id="7"/>
      </w:r>
    </w:p>
    <w:p w14:paraId="51AF9955"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Beyond platinum, other transition metal complexes also target nucleic acids, albeit through distinct binding modalities. Ruthenium(II/III) and iridium(III) polypyridyl complexes, for instance, often intercalate between DNA base pairs or bind within the minor groove via planar aromatic ligands, thereby inducing conformational changes that interfere with topoisomerase function or transcription factor binding [42,129,142]. Similarly, osmium(VI) nitrido complexes have been shown to both covalently bind and intercalate into DNA, leading to double-strand breaks and G2/M phase arrest [265].</w:t>
      </w:r>
    </w:p>
    <w:p w14:paraId="589A29EB"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A second major pathway involves the induction of oxidative stress. Metal ions with accessible redox states—such as Cu(I/II), Fe(II/III), and Ru(II/III)—can catalyze Fenton- or Haber–Weiss–type reactions, converting endogenous hydrogen peroxide into highly reactive hydroxyl radicals [32,35]. This ROS burst overwhelms the antioxidant defenses of cancer cells (which often already operate under elevated basal oxidative stress), resulting in lipid peroxidation, protein misfolding, and mitochondrial membrane depolarization [32,35,236]. </w:t>
      </w:r>
      <w:commentRangeStart w:id="8"/>
      <w:r w:rsidRPr="009B6FF4">
        <w:rPr>
          <w:rFonts w:ascii="Times New Roman" w:hAnsi="Times New Roman" w:cs="Times New Roman"/>
          <w:sz w:val="20"/>
          <w:szCs w:val="20"/>
        </w:rPr>
        <w:t>Arsenic trioxide (ATO)</w:t>
      </w:r>
      <w:commentRangeEnd w:id="8"/>
      <w:r w:rsidR="00F9249A">
        <w:rPr>
          <w:rStyle w:val="CommentReference"/>
        </w:rPr>
        <w:commentReference w:id="8"/>
      </w:r>
      <w:r w:rsidRPr="009B6FF4">
        <w:rPr>
          <w:rFonts w:ascii="Times New Roman" w:hAnsi="Times New Roman" w:cs="Times New Roman"/>
          <w:sz w:val="20"/>
          <w:szCs w:val="20"/>
        </w:rPr>
        <w:t>, though not a transition metal, exemplifies this mechanism in the successful treatment of acute promyelocytic leukemia [35]. Copper-based complexes, including the clinical-stage Casiopeínas®, similarly exploit the elevated copper demand of tumors to selectively induce ROS-mediated apoptosis [47,48].</w:t>
      </w:r>
    </w:p>
    <w:p w14:paraId="2D47069F"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Mitochondria represent another critical target. Many gold(I/III) and iridium(III) complexes accumulate preferentially in the mitochondrial matrix due to their lipophilic cationic nature and the negative mitochondrial membrane potential [22,151,234]. Once internalized, they disrupt electron transport chain function, uncouple oxidative phosphorylation, and promote cytochrome c release, thereby activating caspase-dependent apoptotic cascades [22,234,170]. </w:t>
      </w:r>
      <w:commentRangeStart w:id="9"/>
      <w:r w:rsidRPr="009B6FF4">
        <w:rPr>
          <w:rFonts w:ascii="Times New Roman" w:hAnsi="Times New Roman" w:cs="Times New Roman"/>
          <w:sz w:val="20"/>
          <w:szCs w:val="20"/>
        </w:rPr>
        <w:t xml:space="preserve">Notably, some gold complexes </w:t>
      </w:r>
      <w:commentRangeEnd w:id="9"/>
      <w:r w:rsidR="00F9249A">
        <w:rPr>
          <w:rStyle w:val="CommentReference"/>
        </w:rPr>
        <w:commentReference w:id="9"/>
      </w:r>
      <w:r w:rsidRPr="009B6FF4">
        <w:rPr>
          <w:rFonts w:ascii="Times New Roman" w:hAnsi="Times New Roman" w:cs="Times New Roman"/>
          <w:sz w:val="20"/>
          <w:szCs w:val="20"/>
        </w:rPr>
        <w:t>also induce endoplasmic reticulum (ER) stress by inhibiting thioredoxin reductase (TrxR)—a selenocysteine-containing enzyme overexpressed in many cancers—leading to unfolded protein response (UPR) activation and non-canonical cell death pathways [22,150,168].</w:t>
      </w:r>
    </w:p>
    <w:p w14:paraId="18D5CAF8"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Furthermore, several metallodrugs exhibit anti-angiogenic properties. By suppressing the expression or signaling of vascular endothelial growth factor (VEGF), compounds such as certain platinum and gold derivatives can inhibit neovascularization, thereby limiting tumor growth and metastasis [36]. For example, a human serum albumin–conjugated Pt(II) complex (HSA-Pt-28) was shown to block the HIF-1α/VEGF axis in the tumor microenvironment, significantly reducing tumor vascularization in vivo [96].</w:t>
      </w:r>
    </w:p>
    <w:p w14:paraId="5CD85153"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An emerging mechanism involves immunogenic cell death (ICD), wherein metallodrugs trigger the exposure of damage-associated molecular patterns (DAMPs)—such as calreticulin on the cell surface and ATP release—that recruit dendritic cells and activate antitumor immunity [105,108]. This immunomodulatory capacity positions certain metallodrugs not only as cytotoxic agents but also as potential adjuvants for combination with checkpoint inhibitors.</w:t>
      </w:r>
    </w:p>
    <w:p w14:paraId="71B4D70F"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Finally, the ligand environment surrounding the metal center plays a decisive role in modulating mechanism and selectivity. Ligands can be engineered to enhance tumor targeting (e.g., via folate or peptide conjugation), enable photoactivation (as in Ru- or Ir-based PDT agents like TLD1433) [120], or facilitate prodrug activation under tumor-specific conditions (e.g., hypoxia-mediated reduction of Ru(III) to Ru(II)) [40,46]. </w:t>
      </w:r>
      <w:commentRangeStart w:id="10"/>
      <w:r w:rsidRPr="009B6FF4">
        <w:rPr>
          <w:rFonts w:ascii="Times New Roman" w:hAnsi="Times New Roman" w:cs="Times New Roman"/>
          <w:sz w:val="20"/>
          <w:szCs w:val="20"/>
        </w:rPr>
        <w:t>This tunability underpins the versatility of metallodrugs and enables rational design strategies that transcend the limitations of classical chemotherapy</w:t>
      </w:r>
      <w:commentRangeEnd w:id="10"/>
      <w:r w:rsidR="00F612CD">
        <w:rPr>
          <w:rStyle w:val="CommentReference"/>
        </w:rPr>
        <w:commentReference w:id="10"/>
      </w:r>
      <w:r w:rsidRPr="009B6FF4">
        <w:rPr>
          <w:rFonts w:ascii="Times New Roman" w:hAnsi="Times New Roman" w:cs="Times New Roman"/>
          <w:sz w:val="20"/>
          <w:szCs w:val="20"/>
        </w:rPr>
        <w:t>.</w:t>
      </w:r>
    </w:p>
    <w:p w14:paraId="41AB4898"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In summary, the anticancer activity of metal complexes is rarely attributable to a single mechanism; rather, it emerges from a network of interconnected pathways that collectively overwhelm the adaptive capacity of malignant cells. This polypharmacological profile not only enhances therapeutic potency but also provides a robust framework for overcoming drug resistance—a persistent challenge in oncology.</w:t>
      </w:r>
    </w:p>
    <w:p w14:paraId="3E325266" w14:textId="35915946" w:rsidR="009B6FF4" w:rsidRPr="0076398E" w:rsidRDefault="009B6FF4"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Platinum-Based Complexes: Evolution and In Vivo Advances</w:t>
      </w:r>
    </w:p>
    <w:p w14:paraId="51CB5E11"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Platinum-based coordination compounds represent the most clinically validated class of metallodrugs in oncology, with cisplatin, carboplatin, and oxaliplatin forming the backbone of chemotherapy regimens for a wide spectrum of solid tumors, including testicular, </w:t>
      </w:r>
      <w:r w:rsidRPr="009B6FF4">
        <w:rPr>
          <w:rFonts w:ascii="Times New Roman" w:hAnsi="Times New Roman" w:cs="Times New Roman"/>
          <w:sz w:val="20"/>
          <w:szCs w:val="20"/>
        </w:rPr>
        <w:lastRenderedPageBreak/>
        <w:t>ovarian, colorectal, and non–small-cell lung carcinomas [34,55]. The serendipitous discovery of cisplatin’s antiproliferative activity by Rosenberg in 1965 [50] marked a paradigm shift in cancer therapeutics, establishing DNA as a viable pharmacological target and catalyzing decades of innovation in bioinorganic medicinal chemistry. Despite their therapeutic efficacy, first-generation platinum agents are plagued by severe dose-limiting toxicities—particularly nephrotoxicity, neurotoxicity, and ototoxicity—as well as intrinsic or acquired resistance mechanisms that substantially compromise long-term clinical outcomes [34,56]. These limitations have driven the rational design of next-generation Pt(II) and Pt(IV) complexes with improved pharmacokinetic profiles, enhanced tumor selectivity, and the capacity to circumvent classical resistance pathways.</w:t>
      </w:r>
    </w:p>
    <w:p w14:paraId="01E49E00"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Second-generation analogs, such as carboplatin and oxaliplatin, were developed to mitigate cisplatin-associated adverse effects through strategic ligand substitution. Carboplatin replaces the labile chloride ligands with a chelating cyclobutane-1,1-dicarboxylate group, resulting in slower aquation kinetics, reduced reactivity with renal nucleophiles, and a markedly improved safety profile—albeit with modestly diminished potency [58–60]. Oxaliplatin, featuring a bulky (1R,2R)-diaminocyclohexane (DACH) carrier ligand, exhibits unique activity in cisplatin-resistant models and is the cornerstone of treatment for metastatic colorectal cancer, largely due to its ability to form bulkier DNA adducts that evade nucleotide excision repair [34,61,62]. </w:t>
      </w:r>
      <w:commentRangeStart w:id="11"/>
      <w:r w:rsidRPr="009B6FF4">
        <w:rPr>
          <w:rFonts w:ascii="Times New Roman" w:hAnsi="Times New Roman" w:cs="Times New Roman"/>
          <w:sz w:val="20"/>
          <w:szCs w:val="20"/>
        </w:rPr>
        <w:t>Nedaplatin, another second-generation derivative bearing a glycolate leaving group, demonstrates comparable efficacy to carboplatin with further reductions in hematological and renal toxicity [63,64].</w:t>
      </w:r>
      <w:commentRangeEnd w:id="11"/>
      <w:r w:rsidR="00F612CD">
        <w:rPr>
          <w:rStyle w:val="CommentReference"/>
        </w:rPr>
        <w:commentReference w:id="11"/>
      </w:r>
    </w:p>
    <w:p w14:paraId="3A8E2816" w14:textId="77777777" w:rsid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Third-generation agents, including lobaplatin and heptaplatin, aim to further refine therapeutic indices. Lobaplatin, bearing a lactic acid leaving group and a 1,2-bis(aminomethyl)cyclobutane chelator, exhibits antitumor activity against small-cell lung cancer and demonstrates modulation of </w:t>
      </w:r>
      <w:r w:rsidRPr="009B6FF4">
        <w:rPr>
          <w:rFonts w:ascii="Times New Roman" w:hAnsi="Times New Roman" w:cs="Times New Roman"/>
          <w:i/>
          <w:iCs/>
          <w:sz w:val="20"/>
          <w:szCs w:val="20"/>
        </w:rPr>
        <w:t>c-myc</w:t>
      </w:r>
      <w:r w:rsidRPr="009B6FF4">
        <w:rPr>
          <w:rFonts w:ascii="Times New Roman" w:hAnsi="Times New Roman" w:cs="Times New Roman"/>
          <w:sz w:val="20"/>
          <w:szCs w:val="20"/>
        </w:rPr>
        <w:t xml:space="preserve"> oncogene expression [65,66]. Heptaplatin combines enhanced aqueous stability with activity in cisplatin-resistant cell lines, underscoring the continued viability of structural optimization within the Pt(II) scaffold [56,65].</w:t>
      </w:r>
    </w:p>
    <w:p w14:paraId="7A569AF1" w14:textId="77777777" w:rsidR="00815DC3" w:rsidRDefault="00815DC3" w:rsidP="007B0320">
      <w:pPr>
        <w:keepNext/>
        <w:spacing w:after="0"/>
        <w:jc w:val="both"/>
        <w:sectPr w:rsidR="00815DC3" w:rsidSect="00722BD5">
          <w:type w:val="continuous"/>
          <w:pgSz w:w="12240" w:h="15840"/>
          <w:pgMar w:top="720" w:right="720" w:bottom="720" w:left="720" w:header="720" w:footer="720" w:gutter="0"/>
          <w:cols w:space="720"/>
          <w:titlePg/>
          <w:docGrid w:linePitch="360"/>
        </w:sectPr>
      </w:pPr>
    </w:p>
    <w:p w14:paraId="657973C5" w14:textId="77777777" w:rsidR="00815DC3" w:rsidRDefault="007B0320" w:rsidP="00815DC3">
      <w:pPr>
        <w:keepNext/>
        <w:spacing w:after="0"/>
        <w:jc w:val="both"/>
      </w:pPr>
      <w:r w:rsidRPr="00B73B4B">
        <w:rPr>
          <w:rFonts w:ascii="Times New Roman" w:eastAsia="Times New Roman" w:hAnsi="Times New Roman" w:cs="Times New Roman"/>
          <w:noProof/>
          <w:sz w:val="24"/>
          <w:szCs w:val="24"/>
        </w:rPr>
        <w:lastRenderedPageBreak/>
        <w:drawing>
          <wp:inline distT="0" distB="0" distL="0" distR="0" wp14:anchorId="0E9B9CB6" wp14:editId="4748A0D0">
            <wp:extent cx="6826250" cy="3854450"/>
            <wp:effectExtent l="0" t="0" r="0" b="0"/>
            <wp:docPr id="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6828862" cy="3855925"/>
                    </a:xfrm>
                    <a:prstGeom prst="rect">
                      <a:avLst/>
                    </a:prstGeom>
                  </pic:spPr>
                </pic:pic>
              </a:graphicData>
            </a:graphic>
          </wp:inline>
        </w:drawing>
      </w:r>
    </w:p>
    <w:p w14:paraId="67830D6E" w14:textId="2B411F80" w:rsidR="00815DC3" w:rsidRPr="00815DC3" w:rsidRDefault="00815DC3" w:rsidP="00815DC3">
      <w:pPr>
        <w:pStyle w:val="Caption"/>
        <w:jc w:val="center"/>
        <w:rPr>
          <w:rFonts w:ascii="Times New Roman" w:hAnsi="Times New Roman" w:cs="Times New Roman"/>
          <w:b/>
          <w:bCs/>
          <w:i w:val="0"/>
          <w:iCs w:val="0"/>
          <w:color w:val="auto"/>
          <w:sz w:val="20"/>
          <w:szCs w:val="20"/>
        </w:rPr>
        <w:sectPr w:rsidR="00815DC3" w:rsidRPr="00815DC3" w:rsidSect="00722BD5">
          <w:type w:val="continuous"/>
          <w:pgSz w:w="12240" w:h="15840"/>
          <w:pgMar w:top="720" w:right="720" w:bottom="720" w:left="720" w:header="720" w:footer="720" w:gutter="0"/>
          <w:cols w:space="720"/>
          <w:titlePg/>
          <w:docGrid w:linePitch="360"/>
        </w:sectPr>
      </w:pPr>
      <w:r w:rsidRPr="00815DC3">
        <w:rPr>
          <w:rFonts w:ascii="Times New Roman" w:hAnsi="Times New Roman" w:cs="Times New Roman"/>
          <w:b/>
          <w:bCs/>
          <w:i w:val="0"/>
          <w:iCs w:val="0"/>
          <w:color w:val="auto"/>
          <w:sz w:val="20"/>
          <w:szCs w:val="20"/>
        </w:rPr>
        <w:t xml:space="preserve">Figure </w:t>
      </w:r>
      <w:r w:rsidRPr="00815DC3">
        <w:rPr>
          <w:rFonts w:ascii="Times New Roman" w:hAnsi="Times New Roman" w:cs="Times New Roman"/>
          <w:b/>
          <w:bCs/>
          <w:i w:val="0"/>
          <w:iCs w:val="0"/>
          <w:color w:val="auto"/>
          <w:sz w:val="20"/>
          <w:szCs w:val="20"/>
        </w:rPr>
        <w:fldChar w:fldCharType="begin"/>
      </w:r>
      <w:r w:rsidRPr="00815DC3">
        <w:rPr>
          <w:rFonts w:ascii="Times New Roman" w:hAnsi="Times New Roman" w:cs="Times New Roman"/>
          <w:b/>
          <w:bCs/>
          <w:i w:val="0"/>
          <w:iCs w:val="0"/>
          <w:color w:val="auto"/>
          <w:sz w:val="20"/>
          <w:szCs w:val="20"/>
        </w:rPr>
        <w:instrText xml:space="preserve"> SEQ Figure \* ARABIC </w:instrText>
      </w:r>
      <w:r w:rsidRPr="00815DC3">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w:t>
      </w:r>
      <w:r w:rsidRPr="00815DC3">
        <w:rPr>
          <w:rFonts w:ascii="Times New Roman" w:hAnsi="Times New Roman" w:cs="Times New Roman"/>
          <w:b/>
          <w:bCs/>
          <w:i w:val="0"/>
          <w:iCs w:val="0"/>
          <w:color w:val="auto"/>
          <w:sz w:val="20"/>
          <w:szCs w:val="20"/>
        </w:rPr>
        <w:fldChar w:fldCharType="end"/>
      </w:r>
      <w:r w:rsidRPr="00815DC3">
        <w:rPr>
          <w:rFonts w:ascii="Times New Roman" w:hAnsi="Times New Roman" w:cs="Times New Roman"/>
          <w:b/>
          <w:bCs/>
          <w:i w:val="0"/>
          <w:iCs w:val="0"/>
          <w:color w:val="auto"/>
          <w:sz w:val="20"/>
          <w:szCs w:val="20"/>
        </w:rPr>
        <w:t>: Clinically approved platinum anti-cancer drugs.</w:t>
      </w:r>
    </w:p>
    <w:p w14:paraId="7AA4B5C6"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lastRenderedPageBreak/>
        <w:t xml:space="preserve">Beyond incremental ligand modifications, recent years have witnessed the emergence of structurally innovative Pt(II) complexes designed to engage non-canonical mechanisms of action while retaining potent </w:t>
      </w:r>
      <w:r w:rsidRPr="009B6FF4">
        <w:rPr>
          <w:rFonts w:ascii="Times New Roman" w:hAnsi="Times New Roman" w:cs="Times New Roman"/>
          <w:i/>
          <w:iCs/>
          <w:sz w:val="20"/>
          <w:szCs w:val="20"/>
        </w:rPr>
        <w:t>in vivo</w:t>
      </w:r>
      <w:r w:rsidRPr="009B6FF4">
        <w:rPr>
          <w:rFonts w:ascii="Times New Roman" w:hAnsi="Times New Roman" w:cs="Times New Roman"/>
          <w:sz w:val="20"/>
          <w:szCs w:val="20"/>
        </w:rPr>
        <w:t xml:space="preserve"> efficacy. Notably, quinoline–coumarin hybrid ligands have been employed to enhance cellular uptake and mitochondrial targeting. Qin et al. reported a series of organoplatinum(II) complexes exhibiting nanomolar cytotoxicity against cisplatin-resistant A549/DDP lung adenocarcinoma and HeLa cervical carcinoma cells, with minimal effects on noncancerous HL-7702 hepatocytes (IC₅₀ &gt; 150 μM) [71]. The lead compound, Pt-1, induced mitochondrial membrane depolarization and caspase-dependent apoptosis, and at a dose of 2.0 mg/kg (administered every 2 days), inhibited HeLa xenograft growth in nude mice by 42.7%—outperforming equimolar cisplatin without inducing significant weight loss or organ toxicity [71].</w:t>
      </w:r>
    </w:p>
    <w:p w14:paraId="1BDE5F59"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lastRenderedPageBreak/>
        <w:t>Similarly, Ruiz et al. developed a hydroxyquinoline-based Pt(II) complex, [PtCl(8-O-</w:t>
      </w:r>
      <w:proofErr w:type="gramStart"/>
      <w:r w:rsidRPr="009B6FF4">
        <w:rPr>
          <w:rFonts w:ascii="Times New Roman" w:hAnsi="Times New Roman" w:cs="Times New Roman"/>
          <w:sz w:val="20"/>
          <w:szCs w:val="20"/>
        </w:rPr>
        <w:t>quinoline)(</w:t>
      </w:r>
      <w:proofErr w:type="gramEnd"/>
      <w:r w:rsidRPr="009B6FF4">
        <w:rPr>
          <w:rFonts w:ascii="Times New Roman" w:hAnsi="Times New Roman" w:cs="Times New Roman"/>
          <w:sz w:val="20"/>
          <w:szCs w:val="20"/>
        </w:rPr>
        <w:t xml:space="preserve">DMSO)] (Pt-2), which demonstrated superior cytotoxicity over cisplatin in human osteosarcoma (MG-63) 3D multicellular spheroids—a model that better recapitulates tumor microarchitecture and drug penetration barriers [72]. </w:t>
      </w:r>
      <w:r w:rsidRPr="009B6FF4">
        <w:rPr>
          <w:rFonts w:ascii="Times New Roman" w:hAnsi="Times New Roman" w:cs="Times New Roman"/>
          <w:i/>
          <w:iCs/>
          <w:sz w:val="20"/>
          <w:szCs w:val="20"/>
        </w:rPr>
        <w:t>In vivo</w:t>
      </w:r>
      <w:r w:rsidRPr="009B6FF4">
        <w:rPr>
          <w:rFonts w:ascii="Times New Roman" w:hAnsi="Times New Roman" w:cs="Times New Roman"/>
          <w:sz w:val="20"/>
          <w:szCs w:val="20"/>
        </w:rPr>
        <w:t>, Pt-2 reduced tumor volume to 989 ± 68 mm³ in a murine xenograft model without perturbing hepatic or renal function, and its mechanism was linked to robust ROS generation and G2/M cell cycle arrest [72].</w:t>
      </w:r>
    </w:p>
    <w:p w14:paraId="3CFC9AE5"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Further innovation is exemplified by Pt(II) complexes incorporating jatrorrhizine, a natural isoquinoline alkaloid with inherent bioactivity. Qin et al. synthesized luminescent Pt(II) derivatives of jatrorrhizine, with Pt-4 displaying exceptional selectivity for HeLa cells (IC₅₀ = 1.00 ± 0.17 nM) versus normal HL-7702 cells (IC₅₀ &gt; 150 μM) [74]. Pt-4 arrested the cell cycle at G1 phase, induced mitochondrial and nuclear DNA damage, and potently inhibited telomerase activity. In nude mice bearing HeLa xenografts, Pt-4 achieved a 48.8% tumor inhibition rate—surpassing cisplatin (35.2%)—highlighting the therapeutic promise of natural product–metal hybrids [74].</w:t>
      </w:r>
    </w:p>
    <w:p w14:paraId="41CF1A8F" w14:textId="6684B7B1" w:rsid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More recently, Zhang et al. engineered HSA-Pt-28, a human serum albumin (HSA)-conjugated Pt(II) complex that leverages the enhanced permeability and retention (EPR) effect for tumor-selective delivery [96]. This construct exhibited low cytotoxicity against normal WI-38 fibroblasts (IC₅₀ = 43.17 μM) but potent activity against SK-N-MC neuroepithelioma and HCT116 colorectal carcinoma cells. </w:t>
      </w:r>
      <w:r w:rsidRPr="009B6FF4">
        <w:rPr>
          <w:rFonts w:ascii="Times New Roman" w:hAnsi="Times New Roman" w:cs="Times New Roman"/>
          <w:i/>
          <w:iCs/>
          <w:sz w:val="20"/>
          <w:szCs w:val="20"/>
        </w:rPr>
        <w:t>In vivo</w:t>
      </w:r>
      <w:r w:rsidRPr="009B6FF4">
        <w:rPr>
          <w:rFonts w:ascii="Times New Roman" w:hAnsi="Times New Roman" w:cs="Times New Roman"/>
          <w:sz w:val="20"/>
          <w:szCs w:val="20"/>
        </w:rPr>
        <w:t>, HSA-Pt-28 produced a 1.3-fold greater tumor growth inhibition than its unconjugated counterpart in SK-N-MC xenografts. Mechanistically, it activated the ROS-mediated mitochondrial apoptotic pathway and suppressed tumor angiogenesis by inhibiting the HIF-1α/VEGF axis within the tumor microenvironment—demonstrating a rare dual cytotoxic and anti-angiogenic profile [96].</w:t>
      </w:r>
      <w:r w:rsidR="00FF4DAD">
        <w:rPr>
          <w:rFonts w:ascii="Times New Roman" w:hAnsi="Times New Roman" w:cs="Times New Roman"/>
          <w:sz w:val="20"/>
          <w:szCs w:val="20"/>
        </w:rPr>
        <w:t xml:space="preserve"> Consider Table 1 below</w:t>
      </w:r>
    </w:p>
    <w:p w14:paraId="09107E1C" w14:textId="77777777" w:rsidR="00550FF4" w:rsidRDefault="00550FF4" w:rsidP="00FF4DAD">
      <w:pPr>
        <w:pStyle w:val="Caption"/>
        <w:keepNext/>
        <w:rPr>
          <w:rFonts w:ascii="Times New Roman" w:hAnsi="Times New Roman" w:cs="Times New Roman"/>
          <w:b/>
          <w:bCs/>
          <w:i w:val="0"/>
          <w:iCs w:val="0"/>
          <w:color w:val="auto"/>
          <w:sz w:val="20"/>
          <w:szCs w:val="20"/>
        </w:rPr>
        <w:sectPr w:rsidR="00550FF4" w:rsidSect="00722BD5">
          <w:type w:val="continuous"/>
          <w:pgSz w:w="12240" w:h="15840"/>
          <w:pgMar w:top="720" w:right="720" w:bottom="720" w:left="720" w:header="720" w:footer="720" w:gutter="0"/>
          <w:cols w:space="720"/>
          <w:titlePg/>
          <w:docGrid w:linePitch="360"/>
        </w:sectPr>
      </w:pPr>
    </w:p>
    <w:p w14:paraId="467C05DB" w14:textId="1808D5EC" w:rsidR="00FF4DAD" w:rsidRPr="00FF4DAD" w:rsidRDefault="00FF4DAD" w:rsidP="00FF4DAD">
      <w:pPr>
        <w:pStyle w:val="Caption"/>
        <w:keepNext/>
        <w:rPr>
          <w:rFonts w:ascii="Times New Roman" w:hAnsi="Times New Roman" w:cs="Times New Roman"/>
          <w:b/>
          <w:bCs/>
          <w:i w:val="0"/>
          <w:iCs w:val="0"/>
          <w:sz w:val="20"/>
          <w:szCs w:val="20"/>
        </w:rPr>
      </w:pPr>
      <w:r w:rsidRPr="00FF4DAD">
        <w:rPr>
          <w:rFonts w:ascii="Times New Roman" w:hAnsi="Times New Roman" w:cs="Times New Roman"/>
          <w:b/>
          <w:bCs/>
          <w:i w:val="0"/>
          <w:iCs w:val="0"/>
          <w:color w:val="auto"/>
          <w:sz w:val="20"/>
          <w:szCs w:val="20"/>
        </w:rPr>
        <w:lastRenderedPageBreak/>
        <w:t xml:space="preserve">Table </w:t>
      </w:r>
      <w:r w:rsidRPr="00FF4DAD">
        <w:rPr>
          <w:rFonts w:ascii="Times New Roman" w:hAnsi="Times New Roman" w:cs="Times New Roman"/>
          <w:b/>
          <w:bCs/>
          <w:i w:val="0"/>
          <w:iCs w:val="0"/>
          <w:color w:val="auto"/>
          <w:sz w:val="20"/>
          <w:szCs w:val="20"/>
        </w:rPr>
        <w:fldChar w:fldCharType="begin"/>
      </w:r>
      <w:r w:rsidRPr="00FF4DAD">
        <w:rPr>
          <w:rFonts w:ascii="Times New Roman" w:hAnsi="Times New Roman" w:cs="Times New Roman"/>
          <w:b/>
          <w:bCs/>
          <w:i w:val="0"/>
          <w:iCs w:val="0"/>
          <w:color w:val="auto"/>
          <w:sz w:val="20"/>
          <w:szCs w:val="20"/>
        </w:rPr>
        <w:instrText xml:space="preserve"> SEQ Table \* ARABIC </w:instrText>
      </w:r>
      <w:r w:rsidRPr="00FF4DAD">
        <w:rPr>
          <w:rFonts w:ascii="Times New Roman" w:hAnsi="Times New Roman" w:cs="Times New Roman"/>
          <w:b/>
          <w:bCs/>
          <w:i w:val="0"/>
          <w:iCs w:val="0"/>
          <w:color w:val="auto"/>
          <w:sz w:val="20"/>
          <w:szCs w:val="20"/>
        </w:rPr>
        <w:fldChar w:fldCharType="separate"/>
      </w:r>
      <w:r w:rsidR="00815DC3">
        <w:rPr>
          <w:rFonts w:ascii="Times New Roman" w:hAnsi="Times New Roman" w:cs="Times New Roman"/>
          <w:b/>
          <w:bCs/>
          <w:i w:val="0"/>
          <w:iCs w:val="0"/>
          <w:noProof/>
          <w:color w:val="auto"/>
          <w:sz w:val="20"/>
          <w:szCs w:val="20"/>
        </w:rPr>
        <w:t>1</w:t>
      </w:r>
      <w:r w:rsidRPr="00FF4DAD">
        <w:rPr>
          <w:rFonts w:ascii="Times New Roman" w:hAnsi="Times New Roman" w:cs="Times New Roman"/>
          <w:b/>
          <w:bCs/>
          <w:i w:val="0"/>
          <w:iCs w:val="0"/>
          <w:color w:val="auto"/>
          <w:sz w:val="20"/>
          <w:szCs w:val="20"/>
        </w:rPr>
        <w:fldChar w:fldCharType="end"/>
      </w:r>
      <w:r w:rsidRPr="00FF4DAD">
        <w:rPr>
          <w:rFonts w:ascii="Times New Roman" w:hAnsi="Times New Roman" w:cs="Times New Roman"/>
          <w:b/>
          <w:bCs/>
          <w:i w:val="0"/>
          <w:iCs w:val="0"/>
          <w:color w:val="auto"/>
          <w:sz w:val="20"/>
          <w:szCs w:val="20"/>
        </w:rPr>
        <w:t>: Examples of the Anti-Cancer Activity of Platinum (II) Compounds.</w:t>
      </w:r>
    </w:p>
    <w:tbl>
      <w:tblPr>
        <w:tblW w:w="9541" w:type="dxa"/>
        <w:tblInd w:w="95" w:type="dxa"/>
        <w:tblBorders>
          <w:top w:val="single" w:sz="4" w:space="0" w:color="auto"/>
        </w:tblBorders>
        <w:tblLook w:val="0000" w:firstRow="0" w:lastRow="0" w:firstColumn="0" w:lastColumn="0" w:noHBand="0" w:noVBand="0"/>
      </w:tblPr>
      <w:tblGrid>
        <w:gridCol w:w="3524"/>
        <w:gridCol w:w="1666"/>
        <w:gridCol w:w="1471"/>
        <w:gridCol w:w="2880"/>
      </w:tblGrid>
      <w:tr w:rsidR="00FF4DAD" w:rsidRPr="00E21ABE" w14:paraId="74AC36CC" w14:textId="77777777" w:rsidTr="00FF4DAD">
        <w:trPr>
          <w:trHeight w:val="438"/>
        </w:trPr>
        <w:tc>
          <w:tcPr>
            <w:tcW w:w="3524" w:type="dxa"/>
            <w:tcBorders>
              <w:bottom w:val="single" w:sz="4" w:space="0" w:color="auto"/>
              <w:right w:val="single" w:sz="4" w:space="0" w:color="auto"/>
            </w:tcBorders>
          </w:tcPr>
          <w:p w14:paraId="3C2BA6E1" w14:textId="627DC3C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Structure of platinum</w:t>
            </w:r>
            <w:r w:rsidR="00815DC3">
              <w:rPr>
                <w:rFonts w:ascii="Times New Roman" w:hAnsi="Times New Roman" w:cs="Times New Roman"/>
                <w:b/>
                <w:sz w:val="18"/>
                <w:szCs w:val="18"/>
              </w:rPr>
              <w:t xml:space="preserve"> </w:t>
            </w:r>
            <w:r w:rsidRPr="00E21ABE">
              <w:rPr>
                <w:rFonts w:ascii="Times New Roman" w:hAnsi="Times New Roman" w:cs="Times New Roman"/>
                <w:b/>
                <w:sz w:val="18"/>
                <w:szCs w:val="18"/>
              </w:rPr>
              <w:t>(II) compounds</w:t>
            </w:r>
          </w:p>
        </w:tc>
        <w:tc>
          <w:tcPr>
            <w:tcW w:w="1666" w:type="dxa"/>
            <w:tcBorders>
              <w:left w:val="single" w:sz="4" w:space="0" w:color="auto"/>
              <w:bottom w:val="single" w:sz="4" w:space="0" w:color="auto"/>
            </w:tcBorders>
          </w:tcPr>
          <w:p w14:paraId="71ADDEAD" w14:textId="77777777" w:rsidR="00FF4DAD" w:rsidRPr="00E21ABE" w:rsidRDefault="00FF4DAD" w:rsidP="007E1794">
            <w:pPr>
              <w:spacing w:line="360" w:lineRule="auto"/>
              <w:ind w:left="55"/>
              <w:rPr>
                <w:rFonts w:ascii="Times New Roman" w:hAnsi="Times New Roman" w:cs="Times New Roman"/>
                <w:b/>
                <w:sz w:val="18"/>
                <w:szCs w:val="18"/>
              </w:rPr>
            </w:pPr>
            <w:r w:rsidRPr="00E21ABE">
              <w:rPr>
                <w:rFonts w:ascii="Times New Roman" w:hAnsi="Times New Roman" w:cs="Times New Roman"/>
                <w:b/>
                <w:sz w:val="18"/>
                <w:szCs w:val="18"/>
              </w:rPr>
              <w:t>In vitro activity</w:t>
            </w:r>
          </w:p>
        </w:tc>
        <w:tc>
          <w:tcPr>
            <w:tcW w:w="1471" w:type="dxa"/>
            <w:tcBorders>
              <w:left w:val="single" w:sz="4" w:space="0" w:color="auto"/>
              <w:bottom w:val="single" w:sz="4" w:space="0" w:color="auto"/>
            </w:tcBorders>
          </w:tcPr>
          <w:p w14:paraId="364483FE"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In vivo activity</w:t>
            </w:r>
          </w:p>
        </w:tc>
        <w:tc>
          <w:tcPr>
            <w:tcW w:w="2880" w:type="dxa"/>
            <w:tcBorders>
              <w:left w:val="single" w:sz="4" w:space="0" w:color="auto"/>
              <w:bottom w:val="single" w:sz="4" w:space="0" w:color="auto"/>
            </w:tcBorders>
          </w:tcPr>
          <w:p w14:paraId="7D886589"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Mechanism of action</w:t>
            </w:r>
          </w:p>
        </w:tc>
      </w:tr>
      <w:tr w:rsidR="00FF4DAD" w:rsidRPr="00E21ABE" w14:paraId="33877DAF" w14:textId="77777777" w:rsidTr="00FF4DAD">
        <w:trPr>
          <w:trHeight w:val="1972"/>
        </w:trPr>
        <w:tc>
          <w:tcPr>
            <w:tcW w:w="3524" w:type="dxa"/>
            <w:tcBorders>
              <w:top w:val="single" w:sz="4" w:space="0" w:color="auto"/>
              <w:bottom w:val="single" w:sz="4" w:space="0" w:color="auto"/>
              <w:right w:val="single" w:sz="4" w:space="0" w:color="auto"/>
            </w:tcBorders>
          </w:tcPr>
          <w:p w14:paraId="0DBF1E08"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noProof/>
                <w:sz w:val="18"/>
                <w:szCs w:val="18"/>
              </w:rPr>
              <mc:AlternateContent>
                <mc:Choice Requires="wpg">
                  <w:drawing>
                    <wp:anchor distT="0" distB="0" distL="0" distR="0" simplePos="0" relativeHeight="251659264" behindDoc="0" locked="0" layoutInCell="1" allowOverlap="1" wp14:anchorId="316A9979" wp14:editId="618E80C2">
                      <wp:simplePos x="0" y="0"/>
                      <wp:positionH relativeFrom="page">
                        <wp:posOffset>201295</wp:posOffset>
                      </wp:positionH>
                      <wp:positionV relativeFrom="paragraph">
                        <wp:posOffset>317500</wp:posOffset>
                      </wp:positionV>
                      <wp:extent cx="1546225" cy="969645"/>
                      <wp:effectExtent l="0" t="0" r="0"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6225" cy="969645"/>
                                <a:chOff x="0" y="0"/>
                                <a:chExt cx="1546225" cy="1054735"/>
                              </a:xfrm>
                            </wpg:grpSpPr>
                            <wps:wsp>
                              <wps:cNvPr id="3" name="Graphic 20"/>
                              <wps:cNvSpPr/>
                              <wps:spPr>
                                <a:xfrm>
                                  <a:off x="-11" y="0"/>
                                  <a:ext cx="1229995" cy="862965"/>
                                </a:xfrm>
                                <a:custGeom>
                                  <a:avLst/>
                                  <a:gdLst/>
                                  <a:ahLst/>
                                  <a:cxnLst/>
                                  <a:rect l="l" t="t" r="r" b="b"/>
                                  <a:pathLst>
                                    <a:path w="1229995" h="862965">
                                      <a:moveTo>
                                        <a:pt x="49974" y="167690"/>
                                      </a:moveTo>
                                      <a:lnTo>
                                        <a:pt x="41541" y="167690"/>
                                      </a:lnTo>
                                      <a:lnTo>
                                        <a:pt x="41541" y="193916"/>
                                      </a:lnTo>
                                      <a:lnTo>
                                        <a:pt x="8432" y="193916"/>
                                      </a:lnTo>
                                      <a:lnTo>
                                        <a:pt x="8432" y="167690"/>
                                      </a:lnTo>
                                      <a:lnTo>
                                        <a:pt x="0" y="167690"/>
                                      </a:lnTo>
                                      <a:lnTo>
                                        <a:pt x="0" y="231495"/>
                                      </a:lnTo>
                                      <a:lnTo>
                                        <a:pt x="8432" y="231495"/>
                                      </a:lnTo>
                                      <a:lnTo>
                                        <a:pt x="8432" y="201434"/>
                                      </a:lnTo>
                                      <a:lnTo>
                                        <a:pt x="41541" y="201434"/>
                                      </a:lnTo>
                                      <a:lnTo>
                                        <a:pt x="41541" y="231495"/>
                                      </a:lnTo>
                                      <a:lnTo>
                                        <a:pt x="49974" y="231495"/>
                                      </a:lnTo>
                                      <a:lnTo>
                                        <a:pt x="49974" y="167690"/>
                                      </a:lnTo>
                                      <a:close/>
                                    </a:path>
                                    <a:path w="1229995" h="862965">
                                      <a:moveTo>
                                        <a:pt x="123583" y="206184"/>
                                      </a:moveTo>
                                      <a:lnTo>
                                        <a:pt x="123494" y="192925"/>
                                      </a:lnTo>
                                      <a:lnTo>
                                        <a:pt x="122351" y="187642"/>
                                      </a:lnTo>
                                      <a:lnTo>
                                        <a:pt x="117398" y="177533"/>
                                      </a:lnTo>
                                      <a:lnTo>
                                        <a:pt x="114896" y="174828"/>
                                      </a:lnTo>
                                      <a:lnTo>
                                        <a:pt x="114896" y="194475"/>
                                      </a:lnTo>
                                      <a:lnTo>
                                        <a:pt x="114896" y="207873"/>
                                      </a:lnTo>
                                      <a:lnTo>
                                        <a:pt x="99428" y="225374"/>
                                      </a:lnTo>
                                      <a:lnTo>
                                        <a:pt x="86855" y="225374"/>
                                      </a:lnTo>
                                      <a:lnTo>
                                        <a:pt x="81673" y="223164"/>
                                      </a:lnTo>
                                      <a:lnTo>
                                        <a:pt x="73418" y="214312"/>
                                      </a:lnTo>
                                      <a:lnTo>
                                        <a:pt x="71348" y="208267"/>
                                      </a:lnTo>
                                      <a:lnTo>
                                        <a:pt x="71348" y="190982"/>
                                      </a:lnTo>
                                      <a:lnTo>
                                        <a:pt x="73507" y="184099"/>
                                      </a:lnTo>
                                      <a:lnTo>
                                        <a:pt x="82105" y="175895"/>
                                      </a:lnTo>
                                      <a:lnTo>
                                        <a:pt x="87249" y="173901"/>
                                      </a:lnTo>
                                      <a:lnTo>
                                        <a:pt x="97409" y="173901"/>
                                      </a:lnTo>
                                      <a:lnTo>
                                        <a:pt x="101193" y="174904"/>
                                      </a:lnTo>
                                      <a:lnTo>
                                        <a:pt x="104571" y="177088"/>
                                      </a:lnTo>
                                      <a:lnTo>
                                        <a:pt x="107950" y="179184"/>
                                      </a:lnTo>
                                      <a:lnTo>
                                        <a:pt x="110515" y="182181"/>
                                      </a:lnTo>
                                      <a:lnTo>
                                        <a:pt x="112268" y="186093"/>
                                      </a:lnTo>
                                      <a:lnTo>
                                        <a:pt x="114020" y="189941"/>
                                      </a:lnTo>
                                      <a:lnTo>
                                        <a:pt x="114896" y="194475"/>
                                      </a:lnTo>
                                      <a:lnTo>
                                        <a:pt x="114896" y="174828"/>
                                      </a:lnTo>
                                      <a:lnTo>
                                        <a:pt x="114046" y="173901"/>
                                      </a:lnTo>
                                      <a:lnTo>
                                        <a:pt x="113792" y="173621"/>
                                      </a:lnTo>
                                      <a:lnTo>
                                        <a:pt x="104355" y="167982"/>
                                      </a:lnTo>
                                      <a:lnTo>
                                        <a:pt x="99047" y="166611"/>
                                      </a:lnTo>
                                      <a:lnTo>
                                        <a:pt x="84188" y="166611"/>
                                      </a:lnTo>
                                      <a:lnTo>
                                        <a:pt x="76847" y="169621"/>
                                      </a:lnTo>
                                      <a:lnTo>
                                        <a:pt x="71183" y="175628"/>
                                      </a:lnTo>
                                      <a:lnTo>
                                        <a:pt x="67449" y="180505"/>
                                      </a:lnTo>
                                      <a:lnTo>
                                        <a:pt x="64871" y="186093"/>
                                      </a:lnTo>
                                      <a:lnTo>
                                        <a:pt x="64782" y="186283"/>
                                      </a:lnTo>
                                      <a:lnTo>
                                        <a:pt x="63182" y="192925"/>
                                      </a:lnTo>
                                      <a:lnTo>
                                        <a:pt x="62661" y="200444"/>
                                      </a:lnTo>
                                      <a:lnTo>
                                        <a:pt x="62687" y="206184"/>
                                      </a:lnTo>
                                      <a:lnTo>
                                        <a:pt x="87134" y="232600"/>
                                      </a:lnTo>
                                      <a:lnTo>
                                        <a:pt x="98666" y="232600"/>
                                      </a:lnTo>
                                      <a:lnTo>
                                        <a:pt x="103822" y="231292"/>
                                      </a:lnTo>
                                      <a:lnTo>
                                        <a:pt x="113372" y="226034"/>
                                      </a:lnTo>
                                      <a:lnTo>
                                        <a:pt x="113995" y="225374"/>
                                      </a:lnTo>
                                      <a:lnTo>
                                        <a:pt x="117068" y="222173"/>
                                      </a:lnTo>
                                      <a:lnTo>
                                        <a:pt x="122288" y="211963"/>
                                      </a:lnTo>
                                      <a:lnTo>
                                        <a:pt x="123583" y="206184"/>
                                      </a:lnTo>
                                      <a:close/>
                                    </a:path>
                                    <a:path w="1229995" h="862965">
                                      <a:moveTo>
                                        <a:pt x="232638" y="277456"/>
                                      </a:moveTo>
                                      <a:lnTo>
                                        <a:pt x="232232" y="277456"/>
                                      </a:lnTo>
                                      <a:lnTo>
                                        <a:pt x="232232" y="276186"/>
                                      </a:lnTo>
                                      <a:lnTo>
                                        <a:pt x="227584" y="276186"/>
                                      </a:lnTo>
                                      <a:lnTo>
                                        <a:pt x="227584" y="277456"/>
                                      </a:lnTo>
                                      <a:lnTo>
                                        <a:pt x="227177" y="277456"/>
                                      </a:lnTo>
                                      <a:lnTo>
                                        <a:pt x="227177" y="278726"/>
                                      </a:lnTo>
                                      <a:lnTo>
                                        <a:pt x="227177" y="384136"/>
                                      </a:lnTo>
                                      <a:lnTo>
                                        <a:pt x="227863" y="384136"/>
                                      </a:lnTo>
                                      <a:lnTo>
                                        <a:pt x="227863" y="385406"/>
                                      </a:lnTo>
                                      <a:lnTo>
                                        <a:pt x="231952" y="385406"/>
                                      </a:lnTo>
                                      <a:lnTo>
                                        <a:pt x="231952" y="384136"/>
                                      </a:lnTo>
                                      <a:lnTo>
                                        <a:pt x="232638" y="384136"/>
                                      </a:lnTo>
                                      <a:lnTo>
                                        <a:pt x="232638" y="278726"/>
                                      </a:lnTo>
                                      <a:lnTo>
                                        <a:pt x="232638" y="277456"/>
                                      </a:lnTo>
                                      <a:close/>
                                    </a:path>
                                    <a:path w="1229995" h="862965">
                                      <a:moveTo>
                                        <a:pt x="412699" y="382511"/>
                                      </a:moveTo>
                                      <a:lnTo>
                                        <a:pt x="411200" y="379907"/>
                                      </a:lnTo>
                                      <a:lnTo>
                                        <a:pt x="409524" y="379450"/>
                                      </a:lnTo>
                                      <a:lnTo>
                                        <a:pt x="318389" y="432130"/>
                                      </a:lnTo>
                                      <a:lnTo>
                                        <a:pt x="317080" y="432892"/>
                                      </a:lnTo>
                                      <a:lnTo>
                                        <a:pt x="316636" y="434555"/>
                                      </a:lnTo>
                                      <a:lnTo>
                                        <a:pt x="318147" y="437159"/>
                                      </a:lnTo>
                                      <a:lnTo>
                                        <a:pt x="319811" y="437616"/>
                                      </a:lnTo>
                                      <a:lnTo>
                                        <a:pt x="412254" y="384175"/>
                                      </a:lnTo>
                                      <a:lnTo>
                                        <a:pt x="412699" y="382511"/>
                                      </a:lnTo>
                                      <a:close/>
                                    </a:path>
                                    <a:path w="1229995" h="862965">
                                      <a:moveTo>
                                        <a:pt x="412699" y="278790"/>
                                      </a:moveTo>
                                      <a:lnTo>
                                        <a:pt x="412254" y="277114"/>
                                      </a:lnTo>
                                      <a:lnTo>
                                        <a:pt x="319811" y="223685"/>
                                      </a:lnTo>
                                      <a:lnTo>
                                        <a:pt x="318147" y="224129"/>
                                      </a:lnTo>
                                      <a:lnTo>
                                        <a:pt x="316636" y="226745"/>
                                      </a:lnTo>
                                      <a:lnTo>
                                        <a:pt x="317080" y="228409"/>
                                      </a:lnTo>
                                      <a:lnTo>
                                        <a:pt x="408228" y="281089"/>
                                      </a:lnTo>
                                      <a:lnTo>
                                        <a:pt x="409524" y="281838"/>
                                      </a:lnTo>
                                      <a:lnTo>
                                        <a:pt x="411200" y="281393"/>
                                      </a:lnTo>
                                      <a:lnTo>
                                        <a:pt x="412699" y="278790"/>
                                      </a:lnTo>
                                      <a:close/>
                                    </a:path>
                                    <a:path w="1229995" h="862965">
                                      <a:moveTo>
                                        <a:pt x="576262" y="468134"/>
                                      </a:moveTo>
                                      <a:lnTo>
                                        <a:pt x="576173" y="454901"/>
                                      </a:lnTo>
                                      <a:lnTo>
                                        <a:pt x="575030" y="449580"/>
                                      </a:lnTo>
                                      <a:lnTo>
                                        <a:pt x="570064" y="439508"/>
                                      </a:lnTo>
                                      <a:lnTo>
                                        <a:pt x="567563" y="436791"/>
                                      </a:lnTo>
                                      <a:lnTo>
                                        <a:pt x="567563" y="456425"/>
                                      </a:lnTo>
                                      <a:lnTo>
                                        <a:pt x="567563" y="469823"/>
                                      </a:lnTo>
                                      <a:lnTo>
                                        <a:pt x="552094" y="487324"/>
                                      </a:lnTo>
                                      <a:lnTo>
                                        <a:pt x="539534" y="487324"/>
                                      </a:lnTo>
                                      <a:lnTo>
                                        <a:pt x="534352" y="485114"/>
                                      </a:lnTo>
                                      <a:lnTo>
                                        <a:pt x="526084" y="476262"/>
                                      </a:lnTo>
                                      <a:lnTo>
                                        <a:pt x="524027" y="470217"/>
                                      </a:lnTo>
                                      <a:lnTo>
                                        <a:pt x="524027" y="452932"/>
                                      </a:lnTo>
                                      <a:lnTo>
                                        <a:pt x="526186" y="446074"/>
                                      </a:lnTo>
                                      <a:lnTo>
                                        <a:pt x="534784" y="437870"/>
                                      </a:lnTo>
                                      <a:lnTo>
                                        <a:pt x="539927" y="435825"/>
                                      </a:lnTo>
                                      <a:lnTo>
                                        <a:pt x="550087" y="435825"/>
                                      </a:lnTo>
                                      <a:lnTo>
                                        <a:pt x="567563" y="456425"/>
                                      </a:lnTo>
                                      <a:lnTo>
                                        <a:pt x="567563" y="436791"/>
                                      </a:lnTo>
                                      <a:lnTo>
                                        <a:pt x="566686" y="435825"/>
                                      </a:lnTo>
                                      <a:lnTo>
                                        <a:pt x="566470" y="435584"/>
                                      </a:lnTo>
                                      <a:lnTo>
                                        <a:pt x="557022" y="429958"/>
                                      </a:lnTo>
                                      <a:lnTo>
                                        <a:pt x="551726" y="428561"/>
                                      </a:lnTo>
                                      <a:lnTo>
                                        <a:pt x="536867" y="428561"/>
                                      </a:lnTo>
                                      <a:lnTo>
                                        <a:pt x="515340" y="462394"/>
                                      </a:lnTo>
                                      <a:lnTo>
                                        <a:pt x="515366" y="468134"/>
                                      </a:lnTo>
                                      <a:lnTo>
                                        <a:pt x="539800" y="494550"/>
                                      </a:lnTo>
                                      <a:lnTo>
                                        <a:pt x="551332" y="494550"/>
                                      </a:lnTo>
                                      <a:lnTo>
                                        <a:pt x="556488" y="493242"/>
                                      </a:lnTo>
                                      <a:lnTo>
                                        <a:pt x="566051" y="487984"/>
                                      </a:lnTo>
                                      <a:lnTo>
                                        <a:pt x="566674" y="487324"/>
                                      </a:lnTo>
                                      <a:lnTo>
                                        <a:pt x="569734" y="484124"/>
                                      </a:lnTo>
                                      <a:lnTo>
                                        <a:pt x="574967" y="473913"/>
                                      </a:lnTo>
                                      <a:lnTo>
                                        <a:pt x="576262" y="468134"/>
                                      </a:lnTo>
                                      <a:close/>
                                    </a:path>
                                    <a:path w="1229995" h="862965">
                                      <a:moveTo>
                                        <a:pt x="638759" y="728116"/>
                                      </a:moveTo>
                                      <a:lnTo>
                                        <a:pt x="638352" y="728116"/>
                                      </a:lnTo>
                                      <a:lnTo>
                                        <a:pt x="638352" y="726846"/>
                                      </a:lnTo>
                                      <a:lnTo>
                                        <a:pt x="633704" y="726846"/>
                                      </a:lnTo>
                                      <a:lnTo>
                                        <a:pt x="633704" y="728116"/>
                                      </a:lnTo>
                                      <a:lnTo>
                                        <a:pt x="633298" y="728116"/>
                                      </a:lnTo>
                                      <a:lnTo>
                                        <a:pt x="633298" y="729386"/>
                                      </a:lnTo>
                                      <a:lnTo>
                                        <a:pt x="633298" y="861466"/>
                                      </a:lnTo>
                                      <a:lnTo>
                                        <a:pt x="633412" y="862736"/>
                                      </a:lnTo>
                                      <a:lnTo>
                                        <a:pt x="638644" y="862736"/>
                                      </a:lnTo>
                                      <a:lnTo>
                                        <a:pt x="638644" y="861466"/>
                                      </a:lnTo>
                                      <a:lnTo>
                                        <a:pt x="638759" y="729386"/>
                                      </a:lnTo>
                                      <a:lnTo>
                                        <a:pt x="638759" y="728116"/>
                                      </a:lnTo>
                                      <a:close/>
                                    </a:path>
                                    <a:path w="1229995" h="862965">
                                      <a:moveTo>
                                        <a:pt x="639521" y="278790"/>
                                      </a:moveTo>
                                      <a:lnTo>
                                        <a:pt x="639076" y="277114"/>
                                      </a:lnTo>
                                      <a:lnTo>
                                        <a:pt x="546620" y="223685"/>
                                      </a:lnTo>
                                      <a:lnTo>
                                        <a:pt x="544957" y="224129"/>
                                      </a:lnTo>
                                      <a:lnTo>
                                        <a:pt x="543458" y="226745"/>
                                      </a:lnTo>
                                      <a:lnTo>
                                        <a:pt x="543902" y="228409"/>
                                      </a:lnTo>
                                      <a:lnTo>
                                        <a:pt x="635038" y="281089"/>
                                      </a:lnTo>
                                      <a:lnTo>
                                        <a:pt x="636346" y="281851"/>
                                      </a:lnTo>
                                      <a:lnTo>
                                        <a:pt x="638009" y="281393"/>
                                      </a:lnTo>
                                      <a:lnTo>
                                        <a:pt x="639521" y="278790"/>
                                      </a:lnTo>
                                      <a:close/>
                                    </a:path>
                                    <a:path w="1229995" h="862965">
                                      <a:moveTo>
                                        <a:pt x="662330" y="741730"/>
                                      </a:moveTo>
                                      <a:lnTo>
                                        <a:pt x="656869" y="741730"/>
                                      </a:lnTo>
                                      <a:lnTo>
                                        <a:pt x="656869" y="743000"/>
                                      </a:lnTo>
                                      <a:lnTo>
                                        <a:pt x="656869" y="848410"/>
                                      </a:lnTo>
                                      <a:lnTo>
                                        <a:pt x="657542" y="848410"/>
                                      </a:lnTo>
                                      <a:lnTo>
                                        <a:pt x="657542" y="849680"/>
                                      </a:lnTo>
                                      <a:lnTo>
                                        <a:pt x="661657" y="849680"/>
                                      </a:lnTo>
                                      <a:lnTo>
                                        <a:pt x="661657" y="848410"/>
                                      </a:lnTo>
                                      <a:lnTo>
                                        <a:pt x="662330" y="848410"/>
                                      </a:lnTo>
                                      <a:lnTo>
                                        <a:pt x="662330" y="743000"/>
                                      </a:lnTo>
                                      <a:lnTo>
                                        <a:pt x="662330" y="741730"/>
                                      </a:lnTo>
                                      <a:close/>
                                    </a:path>
                                    <a:path w="1229995" h="862965">
                                      <a:moveTo>
                                        <a:pt x="803084" y="468134"/>
                                      </a:moveTo>
                                      <a:lnTo>
                                        <a:pt x="802995" y="454901"/>
                                      </a:lnTo>
                                      <a:lnTo>
                                        <a:pt x="801839" y="449580"/>
                                      </a:lnTo>
                                      <a:lnTo>
                                        <a:pt x="796886" y="439508"/>
                                      </a:lnTo>
                                      <a:lnTo>
                                        <a:pt x="794245" y="436651"/>
                                      </a:lnTo>
                                      <a:lnTo>
                                        <a:pt x="794245" y="470217"/>
                                      </a:lnTo>
                                      <a:lnTo>
                                        <a:pt x="793064" y="473913"/>
                                      </a:lnTo>
                                      <a:lnTo>
                                        <a:pt x="792251" y="476262"/>
                                      </a:lnTo>
                                      <a:lnTo>
                                        <a:pt x="785025" y="484124"/>
                                      </a:lnTo>
                                      <a:lnTo>
                                        <a:pt x="784072" y="485114"/>
                                      </a:lnTo>
                                      <a:lnTo>
                                        <a:pt x="778916" y="487324"/>
                                      </a:lnTo>
                                      <a:lnTo>
                                        <a:pt x="766343" y="487324"/>
                                      </a:lnTo>
                                      <a:lnTo>
                                        <a:pt x="761161" y="485114"/>
                                      </a:lnTo>
                                      <a:lnTo>
                                        <a:pt x="752906" y="476262"/>
                                      </a:lnTo>
                                      <a:lnTo>
                                        <a:pt x="750849" y="470217"/>
                                      </a:lnTo>
                                      <a:lnTo>
                                        <a:pt x="750849" y="452932"/>
                                      </a:lnTo>
                                      <a:lnTo>
                                        <a:pt x="752995" y="446074"/>
                                      </a:lnTo>
                                      <a:lnTo>
                                        <a:pt x="761606" y="437870"/>
                                      </a:lnTo>
                                      <a:lnTo>
                                        <a:pt x="766737" y="435825"/>
                                      </a:lnTo>
                                      <a:lnTo>
                                        <a:pt x="776897" y="435825"/>
                                      </a:lnTo>
                                      <a:lnTo>
                                        <a:pt x="780681" y="436880"/>
                                      </a:lnTo>
                                      <a:lnTo>
                                        <a:pt x="787425" y="441147"/>
                                      </a:lnTo>
                                      <a:lnTo>
                                        <a:pt x="790016" y="444144"/>
                                      </a:lnTo>
                                      <a:lnTo>
                                        <a:pt x="791743" y="448017"/>
                                      </a:lnTo>
                                      <a:lnTo>
                                        <a:pt x="793508" y="451891"/>
                                      </a:lnTo>
                                      <a:lnTo>
                                        <a:pt x="794080" y="454901"/>
                                      </a:lnTo>
                                      <a:lnTo>
                                        <a:pt x="794156" y="455269"/>
                                      </a:lnTo>
                                      <a:lnTo>
                                        <a:pt x="794245" y="470217"/>
                                      </a:lnTo>
                                      <a:lnTo>
                                        <a:pt x="794245" y="436651"/>
                                      </a:lnTo>
                                      <a:lnTo>
                                        <a:pt x="793496" y="435825"/>
                                      </a:lnTo>
                                      <a:lnTo>
                                        <a:pt x="793280" y="435584"/>
                                      </a:lnTo>
                                      <a:lnTo>
                                        <a:pt x="783831" y="429958"/>
                                      </a:lnTo>
                                      <a:lnTo>
                                        <a:pt x="778535" y="428561"/>
                                      </a:lnTo>
                                      <a:lnTo>
                                        <a:pt x="763676" y="428561"/>
                                      </a:lnTo>
                                      <a:lnTo>
                                        <a:pt x="756348" y="431546"/>
                                      </a:lnTo>
                                      <a:lnTo>
                                        <a:pt x="750671" y="437540"/>
                                      </a:lnTo>
                                      <a:lnTo>
                                        <a:pt x="746937" y="442468"/>
                                      </a:lnTo>
                                      <a:lnTo>
                                        <a:pt x="744385" y="448017"/>
                                      </a:lnTo>
                                      <a:lnTo>
                                        <a:pt x="744270" y="448246"/>
                                      </a:lnTo>
                                      <a:lnTo>
                                        <a:pt x="742683" y="454901"/>
                                      </a:lnTo>
                                      <a:lnTo>
                                        <a:pt x="742149" y="462394"/>
                                      </a:lnTo>
                                      <a:lnTo>
                                        <a:pt x="742175" y="468134"/>
                                      </a:lnTo>
                                      <a:lnTo>
                                        <a:pt x="766622" y="494550"/>
                                      </a:lnTo>
                                      <a:lnTo>
                                        <a:pt x="778141" y="494550"/>
                                      </a:lnTo>
                                      <a:lnTo>
                                        <a:pt x="801763" y="473913"/>
                                      </a:lnTo>
                                      <a:lnTo>
                                        <a:pt x="803084" y="468134"/>
                                      </a:lnTo>
                                      <a:close/>
                                    </a:path>
                                    <a:path w="1229995" h="862965">
                                      <a:moveTo>
                                        <a:pt x="855497" y="218478"/>
                                      </a:moveTo>
                                      <a:lnTo>
                                        <a:pt x="855052" y="216801"/>
                                      </a:lnTo>
                                      <a:lnTo>
                                        <a:pt x="797928" y="183807"/>
                                      </a:lnTo>
                                      <a:lnTo>
                                        <a:pt x="796620" y="182981"/>
                                      </a:lnTo>
                                      <a:lnTo>
                                        <a:pt x="794969" y="183438"/>
                                      </a:lnTo>
                                      <a:lnTo>
                                        <a:pt x="793445" y="186080"/>
                                      </a:lnTo>
                                      <a:lnTo>
                                        <a:pt x="793902" y="187718"/>
                                      </a:lnTo>
                                      <a:lnTo>
                                        <a:pt x="795197" y="188544"/>
                                      </a:lnTo>
                                      <a:lnTo>
                                        <a:pt x="852322" y="221538"/>
                                      </a:lnTo>
                                      <a:lnTo>
                                        <a:pt x="853986" y="221081"/>
                                      </a:lnTo>
                                      <a:lnTo>
                                        <a:pt x="855497" y="218478"/>
                                      </a:lnTo>
                                      <a:close/>
                                    </a:path>
                                    <a:path w="1229995" h="862965">
                                      <a:moveTo>
                                        <a:pt x="889558" y="30314"/>
                                      </a:moveTo>
                                      <a:lnTo>
                                        <a:pt x="888009" y="27686"/>
                                      </a:lnTo>
                                      <a:lnTo>
                                        <a:pt x="886383" y="27228"/>
                                      </a:lnTo>
                                      <a:lnTo>
                                        <a:pt x="793889" y="80670"/>
                                      </a:lnTo>
                                      <a:lnTo>
                                        <a:pt x="793445" y="82397"/>
                                      </a:lnTo>
                                      <a:lnTo>
                                        <a:pt x="794956" y="84937"/>
                                      </a:lnTo>
                                      <a:lnTo>
                                        <a:pt x="796620" y="85394"/>
                                      </a:lnTo>
                                      <a:lnTo>
                                        <a:pt x="887742" y="32778"/>
                                      </a:lnTo>
                                      <a:lnTo>
                                        <a:pt x="889088" y="31953"/>
                                      </a:lnTo>
                                      <a:lnTo>
                                        <a:pt x="889558" y="30314"/>
                                      </a:lnTo>
                                      <a:close/>
                                    </a:path>
                                    <a:path w="1229995" h="862965">
                                      <a:moveTo>
                                        <a:pt x="910653" y="232829"/>
                                      </a:moveTo>
                                      <a:lnTo>
                                        <a:pt x="902550" y="232829"/>
                                      </a:lnTo>
                                      <a:lnTo>
                                        <a:pt x="902550" y="282892"/>
                                      </a:lnTo>
                                      <a:lnTo>
                                        <a:pt x="869137" y="232829"/>
                                      </a:lnTo>
                                      <a:lnTo>
                                        <a:pt x="860475" y="232829"/>
                                      </a:lnTo>
                                      <a:lnTo>
                                        <a:pt x="860475" y="296595"/>
                                      </a:lnTo>
                                      <a:lnTo>
                                        <a:pt x="868565" y="296595"/>
                                      </a:lnTo>
                                      <a:lnTo>
                                        <a:pt x="868565" y="246481"/>
                                      </a:lnTo>
                                      <a:lnTo>
                                        <a:pt x="902017" y="296595"/>
                                      </a:lnTo>
                                      <a:lnTo>
                                        <a:pt x="910653" y="296595"/>
                                      </a:lnTo>
                                      <a:lnTo>
                                        <a:pt x="910653" y="232829"/>
                                      </a:lnTo>
                                      <a:close/>
                                    </a:path>
                                    <a:path w="1229995" h="862965">
                                      <a:moveTo>
                                        <a:pt x="978954" y="80772"/>
                                      </a:moveTo>
                                      <a:lnTo>
                                        <a:pt x="978331" y="80772"/>
                                      </a:lnTo>
                                      <a:lnTo>
                                        <a:pt x="978331" y="79502"/>
                                      </a:lnTo>
                                      <a:lnTo>
                                        <a:pt x="974153" y="79502"/>
                                      </a:lnTo>
                                      <a:lnTo>
                                        <a:pt x="974153" y="80772"/>
                                      </a:lnTo>
                                      <a:lnTo>
                                        <a:pt x="973493" y="80772"/>
                                      </a:lnTo>
                                      <a:lnTo>
                                        <a:pt x="973493" y="186182"/>
                                      </a:lnTo>
                                      <a:lnTo>
                                        <a:pt x="973493" y="187452"/>
                                      </a:lnTo>
                                      <a:lnTo>
                                        <a:pt x="973937" y="187452"/>
                                      </a:lnTo>
                                      <a:lnTo>
                                        <a:pt x="973937" y="188722"/>
                                      </a:lnTo>
                                      <a:lnTo>
                                        <a:pt x="978522" y="188722"/>
                                      </a:lnTo>
                                      <a:lnTo>
                                        <a:pt x="978522" y="187452"/>
                                      </a:lnTo>
                                      <a:lnTo>
                                        <a:pt x="978954" y="187452"/>
                                      </a:lnTo>
                                      <a:lnTo>
                                        <a:pt x="978954" y="186182"/>
                                      </a:lnTo>
                                      <a:lnTo>
                                        <a:pt x="978954" y="80772"/>
                                      </a:lnTo>
                                      <a:close/>
                                    </a:path>
                                    <a:path w="1229995" h="862965">
                                      <a:moveTo>
                                        <a:pt x="1206207" y="186093"/>
                                      </a:moveTo>
                                      <a:lnTo>
                                        <a:pt x="1204658" y="183451"/>
                                      </a:lnTo>
                                      <a:lnTo>
                                        <a:pt x="1203020" y="182994"/>
                                      </a:lnTo>
                                      <a:lnTo>
                                        <a:pt x="1111796" y="235712"/>
                                      </a:lnTo>
                                      <a:lnTo>
                                        <a:pt x="1110526" y="236474"/>
                                      </a:lnTo>
                                      <a:lnTo>
                                        <a:pt x="1110081" y="238137"/>
                                      </a:lnTo>
                                      <a:lnTo>
                                        <a:pt x="1111618" y="240741"/>
                                      </a:lnTo>
                                      <a:lnTo>
                                        <a:pt x="1113256" y="241198"/>
                                      </a:lnTo>
                                      <a:lnTo>
                                        <a:pt x="1205738" y="187731"/>
                                      </a:lnTo>
                                      <a:lnTo>
                                        <a:pt x="1206207" y="186093"/>
                                      </a:lnTo>
                                      <a:close/>
                                    </a:path>
                                    <a:path w="1229995" h="862965">
                                      <a:moveTo>
                                        <a:pt x="1206207" y="82397"/>
                                      </a:moveTo>
                                      <a:lnTo>
                                        <a:pt x="1205750" y="80670"/>
                                      </a:lnTo>
                                      <a:lnTo>
                                        <a:pt x="1113269" y="27228"/>
                                      </a:lnTo>
                                      <a:lnTo>
                                        <a:pt x="1111631" y="27686"/>
                                      </a:lnTo>
                                      <a:lnTo>
                                        <a:pt x="1110081" y="30314"/>
                                      </a:lnTo>
                                      <a:lnTo>
                                        <a:pt x="1110538" y="31953"/>
                                      </a:lnTo>
                                      <a:lnTo>
                                        <a:pt x="1201661" y="84670"/>
                                      </a:lnTo>
                                      <a:lnTo>
                                        <a:pt x="1203007" y="85394"/>
                                      </a:lnTo>
                                      <a:lnTo>
                                        <a:pt x="1204658" y="84937"/>
                                      </a:lnTo>
                                      <a:lnTo>
                                        <a:pt x="1206207" y="82397"/>
                                      </a:lnTo>
                                      <a:close/>
                                    </a:path>
                                    <a:path w="1229995" h="862965">
                                      <a:moveTo>
                                        <a:pt x="1229766" y="68745"/>
                                      </a:moveTo>
                                      <a:lnTo>
                                        <a:pt x="1229296" y="67106"/>
                                      </a:lnTo>
                                      <a:lnTo>
                                        <a:pt x="1229271" y="66433"/>
                                      </a:lnTo>
                                      <a:lnTo>
                                        <a:pt x="1228128" y="66433"/>
                                      </a:lnTo>
                                      <a:lnTo>
                                        <a:pt x="1223937" y="64020"/>
                                      </a:lnTo>
                                      <a:lnTo>
                                        <a:pt x="1223937" y="70231"/>
                                      </a:lnTo>
                                      <a:lnTo>
                                        <a:pt x="1223937" y="198170"/>
                                      </a:lnTo>
                                      <a:lnTo>
                                        <a:pt x="1113193" y="262153"/>
                                      </a:lnTo>
                                      <a:lnTo>
                                        <a:pt x="1002512" y="198208"/>
                                      </a:lnTo>
                                      <a:lnTo>
                                        <a:pt x="1002512" y="70307"/>
                                      </a:lnTo>
                                      <a:lnTo>
                                        <a:pt x="1113155" y="6261"/>
                                      </a:lnTo>
                                      <a:lnTo>
                                        <a:pt x="1223937" y="70231"/>
                                      </a:lnTo>
                                      <a:lnTo>
                                        <a:pt x="1223937" y="64020"/>
                                      </a:lnTo>
                                      <a:lnTo>
                                        <a:pt x="1115174" y="1130"/>
                                      </a:lnTo>
                                      <a:lnTo>
                                        <a:pt x="1114793" y="457"/>
                                      </a:lnTo>
                                      <a:lnTo>
                                        <a:pt x="1113307" y="38"/>
                                      </a:lnTo>
                                      <a:lnTo>
                                        <a:pt x="1113180" y="0"/>
                                      </a:lnTo>
                                      <a:lnTo>
                                        <a:pt x="1113053" y="76"/>
                                      </a:lnTo>
                                      <a:lnTo>
                                        <a:pt x="1111631" y="469"/>
                                      </a:lnTo>
                                      <a:lnTo>
                                        <a:pt x="1111250" y="1117"/>
                                      </a:lnTo>
                                      <a:lnTo>
                                        <a:pt x="999794" y="65557"/>
                                      </a:lnTo>
                                      <a:lnTo>
                                        <a:pt x="888403" y="1143"/>
                                      </a:lnTo>
                                      <a:lnTo>
                                        <a:pt x="888009" y="457"/>
                                      </a:lnTo>
                                      <a:lnTo>
                                        <a:pt x="886485" y="38"/>
                                      </a:lnTo>
                                      <a:lnTo>
                                        <a:pt x="886269" y="76"/>
                                      </a:lnTo>
                                      <a:lnTo>
                                        <a:pt x="884821" y="469"/>
                                      </a:lnTo>
                                      <a:lnTo>
                                        <a:pt x="884428" y="1130"/>
                                      </a:lnTo>
                                      <a:lnTo>
                                        <a:pt x="772007" y="66116"/>
                                      </a:lnTo>
                                      <a:lnTo>
                                        <a:pt x="770686" y="66116"/>
                                      </a:lnTo>
                                      <a:lnTo>
                                        <a:pt x="770686" y="66890"/>
                                      </a:lnTo>
                                      <a:lnTo>
                                        <a:pt x="770318" y="67094"/>
                                      </a:lnTo>
                                      <a:lnTo>
                                        <a:pt x="769874" y="68732"/>
                                      </a:lnTo>
                                      <a:lnTo>
                                        <a:pt x="770255" y="69405"/>
                                      </a:lnTo>
                                      <a:lnTo>
                                        <a:pt x="770255" y="198208"/>
                                      </a:lnTo>
                                      <a:lnTo>
                                        <a:pt x="659968" y="261950"/>
                                      </a:lnTo>
                                      <a:lnTo>
                                        <a:pt x="548551" y="197561"/>
                                      </a:lnTo>
                                      <a:lnTo>
                                        <a:pt x="548170" y="196875"/>
                                      </a:lnTo>
                                      <a:lnTo>
                                        <a:pt x="546709" y="196494"/>
                                      </a:lnTo>
                                      <a:lnTo>
                                        <a:pt x="546557" y="196456"/>
                                      </a:lnTo>
                                      <a:lnTo>
                                        <a:pt x="546404" y="196494"/>
                                      </a:lnTo>
                                      <a:lnTo>
                                        <a:pt x="544957" y="196875"/>
                                      </a:lnTo>
                                      <a:lnTo>
                                        <a:pt x="544563" y="197561"/>
                                      </a:lnTo>
                                      <a:lnTo>
                                        <a:pt x="433146" y="261950"/>
                                      </a:lnTo>
                                      <a:lnTo>
                                        <a:pt x="430441" y="260388"/>
                                      </a:lnTo>
                                      <a:lnTo>
                                        <a:pt x="430441" y="266687"/>
                                      </a:lnTo>
                                      <a:lnTo>
                                        <a:pt x="430441" y="394601"/>
                                      </a:lnTo>
                                      <a:lnTo>
                                        <a:pt x="319735" y="458597"/>
                                      </a:lnTo>
                                      <a:lnTo>
                                        <a:pt x="209067" y="394627"/>
                                      </a:lnTo>
                                      <a:lnTo>
                                        <a:pt x="209067" y="266700"/>
                                      </a:lnTo>
                                      <a:lnTo>
                                        <a:pt x="319747" y="202704"/>
                                      </a:lnTo>
                                      <a:lnTo>
                                        <a:pt x="430441" y="266687"/>
                                      </a:lnTo>
                                      <a:lnTo>
                                        <a:pt x="430441" y="260388"/>
                                      </a:lnTo>
                                      <a:lnTo>
                                        <a:pt x="321741" y="197561"/>
                                      </a:lnTo>
                                      <a:lnTo>
                                        <a:pt x="321360" y="196875"/>
                                      </a:lnTo>
                                      <a:lnTo>
                                        <a:pt x="319900" y="196494"/>
                                      </a:lnTo>
                                      <a:lnTo>
                                        <a:pt x="319747" y="196456"/>
                                      </a:lnTo>
                                      <a:lnTo>
                                        <a:pt x="319595" y="196494"/>
                                      </a:lnTo>
                                      <a:lnTo>
                                        <a:pt x="318147" y="196875"/>
                                      </a:lnTo>
                                      <a:lnTo>
                                        <a:pt x="317741" y="197561"/>
                                      </a:lnTo>
                                      <a:lnTo>
                                        <a:pt x="206336" y="261950"/>
                                      </a:lnTo>
                                      <a:lnTo>
                                        <a:pt x="135432" y="220954"/>
                                      </a:lnTo>
                                      <a:lnTo>
                                        <a:pt x="133769" y="221411"/>
                                      </a:lnTo>
                                      <a:lnTo>
                                        <a:pt x="132257" y="224015"/>
                                      </a:lnTo>
                                      <a:lnTo>
                                        <a:pt x="132702" y="225679"/>
                                      </a:lnTo>
                                      <a:lnTo>
                                        <a:pt x="203606" y="266674"/>
                                      </a:lnTo>
                                      <a:lnTo>
                                        <a:pt x="203606" y="395465"/>
                                      </a:lnTo>
                                      <a:lnTo>
                                        <a:pt x="203225" y="396125"/>
                                      </a:lnTo>
                                      <a:lnTo>
                                        <a:pt x="203669" y="397802"/>
                                      </a:lnTo>
                                      <a:lnTo>
                                        <a:pt x="203720" y="398449"/>
                                      </a:lnTo>
                                      <a:lnTo>
                                        <a:pt x="204787" y="398449"/>
                                      </a:lnTo>
                                      <a:lnTo>
                                        <a:pt x="317766" y="463753"/>
                                      </a:lnTo>
                                      <a:lnTo>
                                        <a:pt x="318147" y="464400"/>
                                      </a:lnTo>
                                      <a:lnTo>
                                        <a:pt x="319557" y="464794"/>
                                      </a:lnTo>
                                      <a:lnTo>
                                        <a:pt x="319684" y="464858"/>
                                      </a:lnTo>
                                      <a:lnTo>
                                        <a:pt x="319811" y="464858"/>
                                      </a:lnTo>
                                      <a:lnTo>
                                        <a:pt x="321348" y="464413"/>
                                      </a:lnTo>
                                      <a:lnTo>
                                        <a:pt x="321729" y="463753"/>
                                      </a:lnTo>
                                      <a:lnTo>
                                        <a:pt x="433146" y="399351"/>
                                      </a:lnTo>
                                      <a:lnTo>
                                        <a:pt x="505675" y="441261"/>
                                      </a:lnTo>
                                      <a:lnTo>
                                        <a:pt x="507352" y="440817"/>
                                      </a:lnTo>
                                      <a:lnTo>
                                        <a:pt x="508863" y="438200"/>
                                      </a:lnTo>
                                      <a:lnTo>
                                        <a:pt x="508406" y="436537"/>
                                      </a:lnTo>
                                      <a:lnTo>
                                        <a:pt x="435902" y="394627"/>
                                      </a:lnTo>
                                      <a:lnTo>
                                        <a:pt x="435902" y="266687"/>
                                      </a:lnTo>
                                      <a:lnTo>
                                        <a:pt x="546569" y="202704"/>
                                      </a:lnTo>
                                      <a:lnTo>
                                        <a:pt x="657237" y="266674"/>
                                      </a:lnTo>
                                      <a:lnTo>
                                        <a:pt x="657237" y="381876"/>
                                      </a:lnTo>
                                      <a:lnTo>
                                        <a:pt x="656869" y="382511"/>
                                      </a:lnTo>
                                      <a:lnTo>
                                        <a:pt x="657237" y="383895"/>
                                      </a:lnTo>
                                      <a:lnTo>
                                        <a:pt x="657237" y="394627"/>
                                      </a:lnTo>
                                      <a:lnTo>
                                        <a:pt x="648042" y="399948"/>
                                      </a:lnTo>
                                      <a:lnTo>
                                        <a:pt x="646582" y="400329"/>
                                      </a:lnTo>
                                      <a:lnTo>
                                        <a:pt x="646188" y="401015"/>
                                      </a:lnTo>
                                      <a:lnTo>
                                        <a:pt x="585952" y="435838"/>
                                      </a:lnTo>
                                      <a:lnTo>
                                        <a:pt x="584644" y="436587"/>
                                      </a:lnTo>
                                      <a:lnTo>
                                        <a:pt x="584200" y="438264"/>
                                      </a:lnTo>
                                      <a:lnTo>
                                        <a:pt x="585711" y="440867"/>
                                      </a:lnTo>
                                      <a:lnTo>
                                        <a:pt x="587375" y="441325"/>
                                      </a:lnTo>
                                      <a:lnTo>
                                        <a:pt x="648195" y="406158"/>
                                      </a:lnTo>
                                      <a:lnTo>
                                        <a:pt x="726135" y="451205"/>
                                      </a:lnTo>
                                      <a:lnTo>
                                        <a:pt x="727811" y="450761"/>
                                      </a:lnTo>
                                      <a:lnTo>
                                        <a:pt x="729310" y="448144"/>
                                      </a:lnTo>
                                      <a:lnTo>
                                        <a:pt x="728865" y="446468"/>
                                      </a:lnTo>
                                      <a:lnTo>
                                        <a:pt x="653656" y="403009"/>
                                      </a:lnTo>
                                      <a:lnTo>
                                        <a:pt x="661035" y="398741"/>
                                      </a:lnTo>
                                      <a:lnTo>
                                        <a:pt x="662305" y="398741"/>
                                      </a:lnTo>
                                      <a:lnTo>
                                        <a:pt x="662305" y="398018"/>
                                      </a:lnTo>
                                      <a:lnTo>
                                        <a:pt x="662647" y="397814"/>
                                      </a:lnTo>
                                      <a:lnTo>
                                        <a:pt x="663092" y="396138"/>
                                      </a:lnTo>
                                      <a:lnTo>
                                        <a:pt x="662698" y="395465"/>
                                      </a:lnTo>
                                      <a:lnTo>
                                        <a:pt x="662698" y="387299"/>
                                      </a:lnTo>
                                      <a:lnTo>
                                        <a:pt x="737920" y="430771"/>
                                      </a:lnTo>
                                      <a:lnTo>
                                        <a:pt x="739597" y="430326"/>
                                      </a:lnTo>
                                      <a:lnTo>
                                        <a:pt x="741095" y="427710"/>
                                      </a:lnTo>
                                      <a:lnTo>
                                        <a:pt x="740651" y="426046"/>
                                      </a:lnTo>
                                      <a:lnTo>
                                        <a:pt x="662698" y="381000"/>
                                      </a:lnTo>
                                      <a:lnTo>
                                        <a:pt x="662698" y="266687"/>
                                      </a:lnTo>
                                      <a:lnTo>
                                        <a:pt x="772985" y="202933"/>
                                      </a:lnTo>
                                      <a:lnTo>
                                        <a:pt x="840536" y="241960"/>
                                      </a:lnTo>
                                      <a:lnTo>
                                        <a:pt x="842200" y="241515"/>
                                      </a:lnTo>
                                      <a:lnTo>
                                        <a:pt x="843711" y="238899"/>
                                      </a:lnTo>
                                      <a:lnTo>
                                        <a:pt x="843267" y="237236"/>
                                      </a:lnTo>
                                      <a:lnTo>
                                        <a:pt x="775716" y="198208"/>
                                      </a:lnTo>
                                      <a:lnTo>
                                        <a:pt x="775716" y="70294"/>
                                      </a:lnTo>
                                      <a:lnTo>
                                        <a:pt x="886358" y="6261"/>
                                      </a:lnTo>
                                      <a:lnTo>
                                        <a:pt x="997038" y="70231"/>
                                      </a:lnTo>
                                      <a:lnTo>
                                        <a:pt x="997038" y="198247"/>
                                      </a:lnTo>
                                      <a:lnTo>
                                        <a:pt x="930109" y="236918"/>
                                      </a:lnTo>
                                      <a:lnTo>
                                        <a:pt x="928839" y="237667"/>
                                      </a:lnTo>
                                      <a:lnTo>
                                        <a:pt x="928382" y="239344"/>
                                      </a:lnTo>
                                      <a:lnTo>
                                        <a:pt x="929843" y="241947"/>
                                      </a:lnTo>
                                      <a:lnTo>
                                        <a:pt x="931570" y="242404"/>
                                      </a:lnTo>
                                      <a:lnTo>
                                        <a:pt x="999820" y="202946"/>
                                      </a:lnTo>
                                      <a:lnTo>
                                        <a:pt x="1111224" y="267347"/>
                                      </a:lnTo>
                                      <a:lnTo>
                                        <a:pt x="1111618" y="267982"/>
                                      </a:lnTo>
                                      <a:lnTo>
                                        <a:pt x="1113040" y="268389"/>
                                      </a:lnTo>
                                      <a:lnTo>
                                        <a:pt x="1113167" y="268452"/>
                                      </a:lnTo>
                                      <a:lnTo>
                                        <a:pt x="1113294" y="268427"/>
                                      </a:lnTo>
                                      <a:lnTo>
                                        <a:pt x="1114818" y="267995"/>
                                      </a:lnTo>
                                      <a:lnTo>
                                        <a:pt x="1115212" y="267309"/>
                                      </a:lnTo>
                                      <a:lnTo>
                                        <a:pt x="1227658" y="202323"/>
                                      </a:lnTo>
                                      <a:lnTo>
                                        <a:pt x="1228979" y="202323"/>
                                      </a:lnTo>
                                      <a:lnTo>
                                        <a:pt x="1228979" y="201574"/>
                                      </a:lnTo>
                                      <a:lnTo>
                                        <a:pt x="1229296" y="201383"/>
                                      </a:lnTo>
                                      <a:lnTo>
                                        <a:pt x="1229372" y="201053"/>
                                      </a:lnTo>
                                      <a:lnTo>
                                        <a:pt x="1229741" y="199707"/>
                                      </a:lnTo>
                                      <a:lnTo>
                                        <a:pt x="1229398" y="199136"/>
                                      </a:lnTo>
                                      <a:lnTo>
                                        <a:pt x="1229398" y="69380"/>
                                      </a:lnTo>
                                      <a:lnTo>
                                        <a:pt x="1229766" y="68745"/>
                                      </a:lnTo>
                                      <a:close/>
                                    </a:path>
                                  </a:pathLst>
                                </a:custGeom>
                                <a:solidFill>
                                  <a:srgbClr val="000000"/>
                                </a:solidFill>
                              </wps:spPr>
                              <wps:bodyPr wrap="square" lIns="0" tIns="0" rIns="0" bIns="0" rtlCol="0">
                                <a:prstTxWarp prst="textNoShape">
                                  <a:avLst/>
                                </a:prstTxWarp>
                                <a:noAutofit/>
                              </wps:bodyPr>
                            </wps:wsp>
                            <wps:wsp>
                              <wps:cNvPr id="4" name="Graphic 21"/>
                              <wps:cNvSpPr/>
                              <wps:spPr>
                                <a:xfrm>
                                  <a:off x="429299" y="267677"/>
                                  <a:ext cx="1116965" cy="691515"/>
                                </a:xfrm>
                                <a:custGeom>
                                  <a:avLst/>
                                  <a:gdLst/>
                                  <a:ahLst/>
                                  <a:cxnLst/>
                                  <a:rect l="l" t="t" r="r" b="b"/>
                                  <a:pathLst>
                                    <a:path w="1116965" h="691515">
                                      <a:moveTo>
                                        <a:pt x="49974" y="364121"/>
                                      </a:moveTo>
                                      <a:lnTo>
                                        <a:pt x="41541" y="364121"/>
                                      </a:lnTo>
                                      <a:lnTo>
                                        <a:pt x="41541" y="390309"/>
                                      </a:lnTo>
                                      <a:lnTo>
                                        <a:pt x="8432" y="390309"/>
                                      </a:lnTo>
                                      <a:lnTo>
                                        <a:pt x="8432" y="364121"/>
                                      </a:lnTo>
                                      <a:lnTo>
                                        <a:pt x="0" y="364121"/>
                                      </a:lnTo>
                                      <a:lnTo>
                                        <a:pt x="0" y="427888"/>
                                      </a:lnTo>
                                      <a:lnTo>
                                        <a:pt x="8432" y="427888"/>
                                      </a:lnTo>
                                      <a:lnTo>
                                        <a:pt x="8432" y="397827"/>
                                      </a:lnTo>
                                      <a:lnTo>
                                        <a:pt x="41541" y="397827"/>
                                      </a:lnTo>
                                      <a:lnTo>
                                        <a:pt x="41541" y="427888"/>
                                      </a:lnTo>
                                      <a:lnTo>
                                        <a:pt x="49974" y="427888"/>
                                      </a:lnTo>
                                      <a:lnTo>
                                        <a:pt x="49974" y="364121"/>
                                      </a:lnTo>
                                      <a:close/>
                                    </a:path>
                                    <a:path w="1116965" h="691515">
                                      <a:moveTo>
                                        <a:pt x="123583" y="402577"/>
                                      </a:moveTo>
                                      <a:lnTo>
                                        <a:pt x="123494" y="389318"/>
                                      </a:lnTo>
                                      <a:lnTo>
                                        <a:pt x="122339" y="384009"/>
                                      </a:lnTo>
                                      <a:lnTo>
                                        <a:pt x="117386" y="373938"/>
                                      </a:lnTo>
                                      <a:lnTo>
                                        <a:pt x="114757" y="371106"/>
                                      </a:lnTo>
                                      <a:lnTo>
                                        <a:pt x="114757" y="404647"/>
                                      </a:lnTo>
                                      <a:lnTo>
                                        <a:pt x="113563" y="408343"/>
                                      </a:lnTo>
                                      <a:lnTo>
                                        <a:pt x="112737" y="410692"/>
                                      </a:lnTo>
                                      <a:lnTo>
                                        <a:pt x="105524" y="418553"/>
                                      </a:lnTo>
                                      <a:lnTo>
                                        <a:pt x="104571" y="419544"/>
                                      </a:lnTo>
                                      <a:lnTo>
                                        <a:pt x="99415" y="421754"/>
                                      </a:lnTo>
                                      <a:lnTo>
                                        <a:pt x="86842" y="421754"/>
                                      </a:lnTo>
                                      <a:lnTo>
                                        <a:pt x="81661" y="419544"/>
                                      </a:lnTo>
                                      <a:lnTo>
                                        <a:pt x="73406" y="410692"/>
                                      </a:lnTo>
                                      <a:lnTo>
                                        <a:pt x="71348" y="404647"/>
                                      </a:lnTo>
                                      <a:lnTo>
                                        <a:pt x="71348" y="387350"/>
                                      </a:lnTo>
                                      <a:lnTo>
                                        <a:pt x="73494" y="380504"/>
                                      </a:lnTo>
                                      <a:lnTo>
                                        <a:pt x="82105" y="372300"/>
                                      </a:lnTo>
                                      <a:lnTo>
                                        <a:pt x="87236" y="370255"/>
                                      </a:lnTo>
                                      <a:lnTo>
                                        <a:pt x="97396" y="370255"/>
                                      </a:lnTo>
                                      <a:lnTo>
                                        <a:pt x="114579" y="389318"/>
                                      </a:lnTo>
                                      <a:lnTo>
                                        <a:pt x="114655" y="389699"/>
                                      </a:lnTo>
                                      <a:lnTo>
                                        <a:pt x="114757" y="404647"/>
                                      </a:lnTo>
                                      <a:lnTo>
                                        <a:pt x="114757" y="371106"/>
                                      </a:lnTo>
                                      <a:lnTo>
                                        <a:pt x="113982" y="370255"/>
                                      </a:lnTo>
                                      <a:lnTo>
                                        <a:pt x="113779" y="370027"/>
                                      </a:lnTo>
                                      <a:lnTo>
                                        <a:pt x="104330" y="364388"/>
                                      </a:lnTo>
                                      <a:lnTo>
                                        <a:pt x="99034" y="362991"/>
                                      </a:lnTo>
                                      <a:lnTo>
                                        <a:pt x="84175" y="362991"/>
                                      </a:lnTo>
                                      <a:lnTo>
                                        <a:pt x="62649" y="396824"/>
                                      </a:lnTo>
                                      <a:lnTo>
                                        <a:pt x="62674" y="402577"/>
                                      </a:lnTo>
                                      <a:lnTo>
                                        <a:pt x="87109" y="428980"/>
                                      </a:lnTo>
                                      <a:lnTo>
                                        <a:pt x="98640" y="428980"/>
                                      </a:lnTo>
                                      <a:lnTo>
                                        <a:pt x="103797" y="427685"/>
                                      </a:lnTo>
                                      <a:lnTo>
                                        <a:pt x="113360" y="422427"/>
                                      </a:lnTo>
                                      <a:lnTo>
                                        <a:pt x="113995" y="421754"/>
                                      </a:lnTo>
                                      <a:lnTo>
                                        <a:pt x="117055" y="418553"/>
                                      </a:lnTo>
                                      <a:lnTo>
                                        <a:pt x="122275" y="408343"/>
                                      </a:lnTo>
                                      <a:lnTo>
                                        <a:pt x="123583" y="402577"/>
                                      </a:lnTo>
                                      <a:close/>
                                    </a:path>
                                    <a:path w="1116965" h="691515">
                                      <a:moveTo>
                                        <a:pt x="233019" y="474052"/>
                                      </a:moveTo>
                                      <a:lnTo>
                                        <a:pt x="232600" y="474052"/>
                                      </a:lnTo>
                                      <a:lnTo>
                                        <a:pt x="232600" y="472782"/>
                                      </a:lnTo>
                                      <a:lnTo>
                                        <a:pt x="227965" y="472782"/>
                                      </a:lnTo>
                                      <a:lnTo>
                                        <a:pt x="227965" y="474052"/>
                                      </a:lnTo>
                                      <a:lnTo>
                                        <a:pt x="227558" y="474052"/>
                                      </a:lnTo>
                                      <a:lnTo>
                                        <a:pt x="227558" y="475322"/>
                                      </a:lnTo>
                                      <a:lnTo>
                                        <a:pt x="233019" y="475322"/>
                                      </a:lnTo>
                                      <a:lnTo>
                                        <a:pt x="233019" y="474052"/>
                                      </a:lnTo>
                                      <a:close/>
                                    </a:path>
                                    <a:path w="1116965" h="691515">
                                      <a:moveTo>
                                        <a:pt x="413080" y="579120"/>
                                      </a:moveTo>
                                      <a:lnTo>
                                        <a:pt x="411581" y="576516"/>
                                      </a:lnTo>
                                      <a:lnTo>
                                        <a:pt x="409905" y="576059"/>
                                      </a:lnTo>
                                      <a:lnTo>
                                        <a:pt x="318770" y="628738"/>
                                      </a:lnTo>
                                      <a:lnTo>
                                        <a:pt x="317461" y="629513"/>
                                      </a:lnTo>
                                      <a:lnTo>
                                        <a:pt x="317017" y="631164"/>
                                      </a:lnTo>
                                      <a:lnTo>
                                        <a:pt x="318528" y="633768"/>
                                      </a:lnTo>
                                      <a:lnTo>
                                        <a:pt x="320192" y="634225"/>
                                      </a:lnTo>
                                      <a:lnTo>
                                        <a:pt x="412648" y="580796"/>
                                      </a:lnTo>
                                      <a:lnTo>
                                        <a:pt x="413080" y="579120"/>
                                      </a:lnTo>
                                      <a:close/>
                                    </a:path>
                                    <a:path w="1116965" h="691515">
                                      <a:moveTo>
                                        <a:pt x="413080" y="475399"/>
                                      </a:moveTo>
                                      <a:lnTo>
                                        <a:pt x="412623" y="473735"/>
                                      </a:lnTo>
                                      <a:lnTo>
                                        <a:pt x="320192" y="420293"/>
                                      </a:lnTo>
                                      <a:lnTo>
                                        <a:pt x="318528" y="420751"/>
                                      </a:lnTo>
                                      <a:lnTo>
                                        <a:pt x="317017" y="423354"/>
                                      </a:lnTo>
                                      <a:lnTo>
                                        <a:pt x="317461" y="425030"/>
                                      </a:lnTo>
                                      <a:lnTo>
                                        <a:pt x="408597" y="477710"/>
                                      </a:lnTo>
                                      <a:lnTo>
                                        <a:pt x="409905" y="478459"/>
                                      </a:lnTo>
                                      <a:lnTo>
                                        <a:pt x="411568" y="478002"/>
                                      </a:lnTo>
                                      <a:lnTo>
                                        <a:pt x="413080" y="475399"/>
                                      </a:lnTo>
                                      <a:close/>
                                    </a:path>
                                    <a:path w="1116965" h="691515">
                                      <a:moveTo>
                                        <a:pt x="576656" y="664756"/>
                                      </a:moveTo>
                                      <a:lnTo>
                                        <a:pt x="576567" y="651510"/>
                                      </a:lnTo>
                                      <a:lnTo>
                                        <a:pt x="575360" y="646201"/>
                                      </a:lnTo>
                                      <a:lnTo>
                                        <a:pt x="570484" y="636130"/>
                                      </a:lnTo>
                                      <a:lnTo>
                                        <a:pt x="567791" y="633260"/>
                                      </a:lnTo>
                                      <a:lnTo>
                                        <a:pt x="567791" y="666838"/>
                                      </a:lnTo>
                                      <a:lnTo>
                                        <a:pt x="566610" y="670534"/>
                                      </a:lnTo>
                                      <a:lnTo>
                                        <a:pt x="565797" y="672884"/>
                                      </a:lnTo>
                                      <a:lnTo>
                                        <a:pt x="558609" y="680732"/>
                                      </a:lnTo>
                                      <a:lnTo>
                                        <a:pt x="557669" y="681723"/>
                                      </a:lnTo>
                                      <a:lnTo>
                                        <a:pt x="552475" y="683933"/>
                                      </a:lnTo>
                                      <a:lnTo>
                                        <a:pt x="539915" y="683933"/>
                                      </a:lnTo>
                                      <a:lnTo>
                                        <a:pt x="534733" y="681723"/>
                                      </a:lnTo>
                                      <a:lnTo>
                                        <a:pt x="530631" y="677303"/>
                                      </a:lnTo>
                                      <a:lnTo>
                                        <a:pt x="526453" y="672884"/>
                                      </a:lnTo>
                                      <a:lnTo>
                                        <a:pt x="524446" y="666838"/>
                                      </a:lnTo>
                                      <a:lnTo>
                                        <a:pt x="524446" y="649554"/>
                                      </a:lnTo>
                                      <a:lnTo>
                                        <a:pt x="526554" y="642696"/>
                                      </a:lnTo>
                                      <a:lnTo>
                                        <a:pt x="530910" y="638594"/>
                                      </a:lnTo>
                                      <a:lnTo>
                                        <a:pt x="535178" y="634479"/>
                                      </a:lnTo>
                                      <a:lnTo>
                                        <a:pt x="540270" y="632434"/>
                                      </a:lnTo>
                                      <a:lnTo>
                                        <a:pt x="550456" y="632434"/>
                                      </a:lnTo>
                                      <a:lnTo>
                                        <a:pt x="554278" y="633501"/>
                                      </a:lnTo>
                                      <a:lnTo>
                                        <a:pt x="560997" y="637768"/>
                                      </a:lnTo>
                                      <a:lnTo>
                                        <a:pt x="563549" y="640753"/>
                                      </a:lnTo>
                                      <a:lnTo>
                                        <a:pt x="565289" y="644639"/>
                                      </a:lnTo>
                                      <a:lnTo>
                                        <a:pt x="567105" y="648512"/>
                                      </a:lnTo>
                                      <a:lnTo>
                                        <a:pt x="567639" y="651510"/>
                                      </a:lnTo>
                                      <a:lnTo>
                                        <a:pt x="567702" y="651878"/>
                                      </a:lnTo>
                                      <a:lnTo>
                                        <a:pt x="567791" y="666838"/>
                                      </a:lnTo>
                                      <a:lnTo>
                                        <a:pt x="567791" y="633260"/>
                                      </a:lnTo>
                                      <a:lnTo>
                                        <a:pt x="567029" y="632434"/>
                                      </a:lnTo>
                                      <a:lnTo>
                                        <a:pt x="566826" y="632206"/>
                                      </a:lnTo>
                                      <a:lnTo>
                                        <a:pt x="557377" y="626579"/>
                                      </a:lnTo>
                                      <a:lnTo>
                                        <a:pt x="552094" y="625170"/>
                                      </a:lnTo>
                                      <a:lnTo>
                                        <a:pt x="537260" y="625170"/>
                                      </a:lnTo>
                                      <a:lnTo>
                                        <a:pt x="515721" y="659003"/>
                                      </a:lnTo>
                                      <a:lnTo>
                                        <a:pt x="515747" y="664756"/>
                                      </a:lnTo>
                                      <a:lnTo>
                                        <a:pt x="540181" y="691172"/>
                                      </a:lnTo>
                                      <a:lnTo>
                                        <a:pt x="551738" y="691172"/>
                                      </a:lnTo>
                                      <a:lnTo>
                                        <a:pt x="556831" y="689864"/>
                                      </a:lnTo>
                                      <a:lnTo>
                                        <a:pt x="566470" y="684606"/>
                                      </a:lnTo>
                                      <a:lnTo>
                                        <a:pt x="567093" y="683933"/>
                                      </a:lnTo>
                                      <a:lnTo>
                                        <a:pt x="570103" y="680732"/>
                                      </a:lnTo>
                                      <a:lnTo>
                                        <a:pt x="575360" y="670534"/>
                                      </a:lnTo>
                                      <a:lnTo>
                                        <a:pt x="576656" y="664756"/>
                                      </a:lnTo>
                                      <a:close/>
                                    </a:path>
                                    <a:path w="1116965" h="691515">
                                      <a:moveTo>
                                        <a:pt x="639927" y="475399"/>
                                      </a:moveTo>
                                      <a:lnTo>
                                        <a:pt x="639470" y="473735"/>
                                      </a:lnTo>
                                      <a:lnTo>
                                        <a:pt x="547001" y="420293"/>
                                      </a:lnTo>
                                      <a:lnTo>
                                        <a:pt x="545363" y="420751"/>
                                      </a:lnTo>
                                      <a:lnTo>
                                        <a:pt x="543801" y="423367"/>
                                      </a:lnTo>
                                      <a:lnTo>
                                        <a:pt x="544258" y="425030"/>
                                      </a:lnTo>
                                      <a:lnTo>
                                        <a:pt x="635381" y="477710"/>
                                      </a:lnTo>
                                      <a:lnTo>
                                        <a:pt x="636739" y="478472"/>
                                      </a:lnTo>
                                      <a:lnTo>
                                        <a:pt x="638378" y="478002"/>
                                      </a:lnTo>
                                      <a:lnTo>
                                        <a:pt x="639927" y="475399"/>
                                      </a:lnTo>
                                      <a:close/>
                                    </a:path>
                                    <a:path w="1116965" h="691515">
                                      <a:moveTo>
                                        <a:pt x="797636" y="232791"/>
                                      </a:moveTo>
                                      <a:lnTo>
                                        <a:pt x="789520" y="232791"/>
                                      </a:lnTo>
                                      <a:lnTo>
                                        <a:pt x="789520" y="282867"/>
                                      </a:lnTo>
                                      <a:lnTo>
                                        <a:pt x="756069" y="232791"/>
                                      </a:lnTo>
                                      <a:lnTo>
                                        <a:pt x="747433" y="232791"/>
                                      </a:lnTo>
                                      <a:lnTo>
                                        <a:pt x="747433" y="296557"/>
                                      </a:lnTo>
                                      <a:lnTo>
                                        <a:pt x="755523" y="296557"/>
                                      </a:lnTo>
                                      <a:lnTo>
                                        <a:pt x="755523" y="246456"/>
                                      </a:lnTo>
                                      <a:lnTo>
                                        <a:pt x="788974" y="296557"/>
                                      </a:lnTo>
                                      <a:lnTo>
                                        <a:pt x="797636" y="296557"/>
                                      </a:lnTo>
                                      <a:lnTo>
                                        <a:pt x="797636" y="232791"/>
                                      </a:lnTo>
                                      <a:close/>
                                    </a:path>
                                    <a:path w="1116965" h="691515">
                                      <a:moveTo>
                                        <a:pt x="803452" y="664756"/>
                                      </a:moveTo>
                                      <a:lnTo>
                                        <a:pt x="803363" y="651510"/>
                                      </a:lnTo>
                                      <a:lnTo>
                                        <a:pt x="802170" y="646201"/>
                                      </a:lnTo>
                                      <a:lnTo>
                                        <a:pt x="797267" y="636130"/>
                                      </a:lnTo>
                                      <a:lnTo>
                                        <a:pt x="794575" y="633247"/>
                                      </a:lnTo>
                                      <a:lnTo>
                                        <a:pt x="794575" y="666838"/>
                                      </a:lnTo>
                                      <a:lnTo>
                                        <a:pt x="793419" y="670534"/>
                                      </a:lnTo>
                                      <a:lnTo>
                                        <a:pt x="792619" y="672884"/>
                                      </a:lnTo>
                                      <a:lnTo>
                                        <a:pt x="785431" y="680732"/>
                                      </a:lnTo>
                                      <a:lnTo>
                                        <a:pt x="784479" y="681723"/>
                                      </a:lnTo>
                                      <a:lnTo>
                                        <a:pt x="779259" y="683933"/>
                                      </a:lnTo>
                                      <a:lnTo>
                                        <a:pt x="766711" y="683933"/>
                                      </a:lnTo>
                                      <a:lnTo>
                                        <a:pt x="761530" y="681723"/>
                                      </a:lnTo>
                                      <a:lnTo>
                                        <a:pt x="757428" y="677303"/>
                                      </a:lnTo>
                                      <a:lnTo>
                                        <a:pt x="753262" y="672884"/>
                                      </a:lnTo>
                                      <a:lnTo>
                                        <a:pt x="751255" y="666838"/>
                                      </a:lnTo>
                                      <a:lnTo>
                                        <a:pt x="751255" y="649554"/>
                                      </a:lnTo>
                                      <a:lnTo>
                                        <a:pt x="753338" y="642696"/>
                                      </a:lnTo>
                                      <a:lnTo>
                                        <a:pt x="757707" y="638594"/>
                                      </a:lnTo>
                                      <a:lnTo>
                                        <a:pt x="761974" y="634479"/>
                                      </a:lnTo>
                                      <a:lnTo>
                                        <a:pt x="767080" y="632434"/>
                                      </a:lnTo>
                                      <a:lnTo>
                                        <a:pt x="777240" y="632434"/>
                                      </a:lnTo>
                                      <a:lnTo>
                                        <a:pt x="794423" y="651510"/>
                                      </a:lnTo>
                                      <a:lnTo>
                                        <a:pt x="794499" y="651878"/>
                                      </a:lnTo>
                                      <a:lnTo>
                                        <a:pt x="794575" y="666838"/>
                                      </a:lnTo>
                                      <a:lnTo>
                                        <a:pt x="794575" y="633247"/>
                                      </a:lnTo>
                                      <a:lnTo>
                                        <a:pt x="793826" y="632434"/>
                                      </a:lnTo>
                                      <a:lnTo>
                                        <a:pt x="793610" y="632206"/>
                                      </a:lnTo>
                                      <a:lnTo>
                                        <a:pt x="784263" y="626579"/>
                                      </a:lnTo>
                                      <a:lnTo>
                                        <a:pt x="778891" y="625170"/>
                                      </a:lnTo>
                                      <a:lnTo>
                                        <a:pt x="764070" y="625170"/>
                                      </a:lnTo>
                                      <a:lnTo>
                                        <a:pt x="742518" y="659003"/>
                                      </a:lnTo>
                                      <a:lnTo>
                                        <a:pt x="742556" y="664756"/>
                                      </a:lnTo>
                                      <a:lnTo>
                                        <a:pt x="766978" y="691172"/>
                                      </a:lnTo>
                                      <a:lnTo>
                                        <a:pt x="778535" y="691172"/>
                                      </a:lnTo>
                                      <a:lnTo>
                                        <a:pt x="783717" y="689864"/>
                                      </a:lnTo>
                                      <a:lnTo>
                                        <a:pt x="788441" y="687222"/>
                                      </a:lnTo>
                                      <a:lnTo>
                                        <a:pt x="793267" y="684606"/>
                                      </a:lnTo>
                                      <a:lnTo>
                                        <a:pt x="793902" y="683933"/>
                                      </a:lnTo>
                                      <a:lnTo>
                                        <a:pt x="796899" y="680732"/>
                                      </a:lnTo>
                                      <a:lnTo>
                                        <a:pt x="802170" y="670534"/>
                                      </a:lnTo>
                                      <a:lnTo>
                                        <a:pt x="803452" y="664756"/>
                                      </a:lnTo>
                                      <a:close/>
                                    </a:path>
                                    <a:path w="1116965" h="691515">
                                      <a:moveTo>
                                        <a:pt x="889939" y="434746"/>
                                      </a:moveTo>
                                      <a:lnTo>
                                        <a:pt x="889482" y="433082"/>
                                      </a:lnTo>
                                      <a:lnTo>
                                        <a:pt x="798271" y="380415"/>
                                      </a:lnTo>
                                      <a:lnTo>
                                        <a:pt x="796988" y="379653"/>
                                      </a:lnTo>
                                      <a:lnTo>
                                        <a:pt x="795362" y="380111"/>
                                      </a:lnTo>
                                      <a:lnTo>
                                        <a:pt x="793813" y="382714"/>
                                      </a:lnTo>
                                      <a:lnTo>
                                        <a:pt x="794270" y="384390"/>
                                      </a:lnTo>
                                      <a:lnTo>
                                        <a:pt x="886752" y="437832"/>
                                      </a:lnTo>
                                      <a:lnTo>
                                        <a:pt x="888390" y="437375"/>
                                      </a:lnTo>
                                      <a:lnTo>
                                        <a:pt x="889939" y="434746"/>
                                      </a:lnTo>
                                      <a:close/>
                                    </a:path>
                                    <a:path w="1116965" h="691515">
                                      <a:moveTo>
                                        <a:pt x="889939" y="226936"/>
                                      </a:moveTo>
                                      <a:lnTo>
                                        <a:pt x="888390" y="224320"/>
                                      </a:lnTo>
                                      <a:lnTo>
                                        <a:pt x="886764" y="223875"/>
                                      </a:lnTo>
                                      <a:lnTo>
                                        <a:pt x="828814" y="257314"/>
                                      </a:lnTo>
                                      <a:lnTo>
                                        <a:pt x="828370" y="258991"/>
                                      </a:lnTo>
                                      <a:lnTo>
                                        <a:pt x="829906" y="261607"/>
                                      </a:lnTo>
                                      <a:lnTo>
                                        <a:pt x="831545" y="262051"/>
                                      </a:lnTo>
                                      <a:lnTo>
                                        <a:pt x="888123" y="229362"/>
                                      </a:lnTo>
                                      <a:lnTo>
                                        <a:pt x="889469" y="228600"/>
                                      </a:lnTo>
                                      <a:lnTo>
                                        <a:pt x="889939" y="226936"/>
                                      </a:lnTo>
                                      <a:close/>
                                    </a:path>
                                    <a:path w="1116965" h="691515">
                                      <a:moveTo>
                                        <a:pt x="979335" y="277355"/>
                                      </a:moveTo>
                                      <a:lnTo>
                                        <a:pt x="978662" y="277355"/>
                                      </a:lnTo>
                                      <a:lnTo>
                                        <a:pt x="978662" y="276085"/>
                                      </a:lnTo>
                                      <a:lnTo>
                                        <a:pt x="974585" y="276085"/>
                                      </a:lnTo>
                                      <a:lnTo>
                                        <a:pt x="974585" y="277355"/>
                                      </a:lnTo>
                                      <a:lnTo>
                                        <a:pt x="973874" y="277355"/>
                                      </a:lnTo>
                                      <a:lnTo>
                                        <a:pt x="973874" y="382765"/>
                                      </a:lnTo>
                                      <a:lnTo>
                                        <a:pt x="973874" y="384035"/>
                                      </a:lnTo>
                                      <a:lnTo>
                                        <a:pt x="974280" y="384035"/>
                                      </a:lnTo>
                                      <a:lnTo>
                                        <a:pt x="974280" y="385305"/>
                                      </a:lnTo>
                                      <a:lnTo>
                                        <a:pt x="978954" y="385305"/>
                                      </a:lnTo>
                                      <a:lnTo>
                                        <a:pt x="978954" y="384035"/>
                                      </a:lnTo>
                                      <a:lnTo>
                                        <a:pt x="979335" y="384035"/>
                                      </a:lnTo>
                                      <a:lnTo>
                                        <a:pt x="979335" y="382765"/>
                                      </a:lnTo>
                                      <a:lnTo>
                                        <a:pt x="979335" y="277355"/>
                                      </a:lnTo>
                                      <a:close/>
                                    </a:path>
                                    <a:path w="1116965" h="691515">
                                      <a:moveTo>
                                        <a:pt x="1003350" y="30302"/>
                                      </a:moveTo>
                                      <a:lnTo>
                                        <a:pt x="1001788" y="27698"/>
                                      </a:lnTo>
                                      <a:lnTo>
                                        <a:pt x="1000175" y="27241"/>
                                      </a:lnTo>
                                      <a:lnTo>
                                        <a:pt x="907669" y="80670"/>
                                      </a:lnTo>
                                      <a:lnTo>
                                        <a:pt x="907199" y="82346"/>
                                      </a:lnTo>
                                      <a:lnTo>
                                        <a:pt x="908761" y="84950"/>
                                      </a:lnTo>
                                      <a:lnTo>
                                        <a:pt x="910399" y="85407"/>
                                      </a:lnTo>
                                      <a:lnTo>
                                        <a:pt x="1001522" y="32727"/>
                                      </a:lnTo>
                                      <a:lnTo>
                                        <a:pt x="1002868" y="31965"/>
                                      </a:lnTo>
                                      <a:lnTo>
                                        <a:pt x="1003350" y="30302"/>
                                      </a:lnTo>
                                      <a:close/>
                                    </a:path>
                                    <a:path w="1116965" h="691515">
                                      <a:moveTo>
                                        <a:pt x="1092733" y="80721"/>
                                      </a:moveTo>
                                      <a:lnTo>
                                        <a:pt x="1092060" y="80721"/>
                                      </a:lnTo>
                                      <a:lnTo>
                                        <a:pt x="1092060" y="79451"/>
                                      </a:lnTo>
                                      <a:lnTo>
                                        <a:pt x="1087996" y="79451"/>
                                      </a:lnTo>
                                      <a:lnTo>
                                        <a:pt x="1087996" y="80721"/>
                                      </a:lnTo>
                                      <a:lnTo>
                                        <a:pt x="1087272" y="80721"/>
                                      </a:lnTo>
                                      <a:lnTo>
                                        <a:pt x="1087272" y="186131"/>
                                      </a:lnTo>
                                      <a:lnTo>
                                        <a:pt x="1087272" y="187401"/>
                                      </a:lnTo>
                                      <a:lnTo>
                                        <a:pt x="1087691" y="187401"/>
                                      </a:lnTo>
                                      <a:lnTo>
                                        <a:pt x="1087691" y="188671"/>
                                      </a:lnTo>
                                      <a:lnTo>
                                        <a:pt x="1092352" y="188671"/>
                                      </a:lnTo>
                                      <a:lnTo>
                                        <a:pt x="1092352" y="187401"/>
                                      </a:lnTo>
                                      <a:lnTo>
                                        <a:pt x="1092733" y="187401"/>
                                      </a:lnTo>
                                      <a:lnTo>
                                        <a:pt x="1092733" y="186131"/>
                                      </a:lnTo>
                                      <a:lnTo>
                                        <a:pt x="1092733" y="80721"/>
                                      </a:lnTo>
                                      <a:close/>
                                    </a:path>
                                    <a:path w="1116965" h="691515">
                                      <a:moveTo>
                                        <a:pt x="1116736" y="199694"/>
                                      </a:moveTo>
                                      <a:lnTo>
                                        <a:pt x="1116380" y="199097"/>
                                      </a:lnTo>
                                      <a:lnTo>
                                        <a:pt x="1116380" y="69303"/>
                                      </a:lnTo>
                                      <a:lnTo>
                                        <a:pt x="1116723" y="68719"/>
                                      </a:lnTo>
                                      <a:lnTo>
                                        <a:pt x="1116266" y="67056"/>
                                      </a:lnTo>
                                      <a:lnTo>
                                        <a:pt x="1116266" y="66395"/>
                                      </a:lnTo>
                                      <a:lnTo>
                                        <a:pt x="1115123" y="66395"/>
                                      </a:lnTo>
                                      <a:lnTo>
                                        <a:pt x="1110818" y="63919"/>
                                      </a:lnTo>
                                      <a:lnTo>
                                        <a:pt x="1110818" y="70256"/>
                                      </a:lnTo>
                                      <a:lnTo>
                                        <a:pt x="1110818" y="198221"/>
                                      </a:lnTo>
                                      <a:lnTo>
                                        <a:pt x="1000175" y="262140"/>
                                      </a:lnTo>
                                      <a:lnTo>
                                        <a:pt x="889482" y="198170"/>
                                      </a:lnTo>
                                      <a:lnTo>
                                        <a:pt x="889482" y="70269"/>
                                      </a:lnTo>
                                      <a:lnTo>
                                        <a:pt x="1000163" y="6273"/>
                                      </a:lnTo>
                                      <a:lnTo>
                                        <a:pt x="1110818" y="70256"/>
                                      </a:lnTo>
                                      <a:lnTo>
                                        <a:pt x="1110818" y="63919"/>
                                      </a:lnTo>
                                      <a:lnTo>
                                        <a:pt x="1002195" y="1143"/>
                                      </a:lnTo>
                                      <a:lnTo>
                                        <a:pt x="1001788" y="444"/>
                                      </a:lnTo>
                                      <a:lnTo>
                                        <a:pt x="1000290" y="38"/>
                                      </a:lnTo>
                                      <a:lnTo>
                                        <a:pt x="1000112" y="38"/>
                                      </a:lnTo>
                                      <a:lnTo>
                                        <a:pt x="998601" y="444"/>
                                      </a:lnTo>
                                      <a:lnTo>
                                        <a:pt x="998181" y="1155"/>
                                      </a:lnTo>
                                      <a:lnTo>
                                        <a:pt x="885748" y="66116"/>
                                      </a:lnTo>
                                      <a:lnTo>
                                        <a:pt x="884428" y="66116"/>
                                      </a:lnTo>
                                      <a:lnTo>
                                        <a:pt x="884428" y="66890"/>
                                      </a:lnTo>
                                      <a:lnTo>
                                        <a:pt x="884123" y="67056"/>
                                      </a:lnTo>
                                      <a:lnTo>
                                        <a:pt x="884021" y="67386"/>
                                      </a:lnTo>
                                      <a:lnTo>
                                        <a:pt x="883666" y="68719"/>
                                      </a:lnTo>
                                      <a:lnTo>
                                        <a:pt x="884008" y="69303"/>
                                      </a:lnTo>
                                      <a:lnTo>
                                        <a:pt x="884008" y="198234"/>
                                      </a:lnTo>
                                      <a:lnTo>
                                        <a:pt x="817092" y="236893"/>
                                      </a:lnTo>
                                      <a:lnTo>
                                        <a:pt x="816635" y="238556"/>
                                      </a:lnTo>
                                      <a:lnTo>
                                        <a:pt x="818083" y="241173"/>
                                      </a:lnTo>
                                      <a:lnTo>
                                        <a:pt x="819810" y="241617"/>
                                      </a:lnTo>
                                      <a:lnTo>
                                        <a:pt x="886764" y="202907"/>
                                      </a:lnTo>
                                      <a:lnTo>
                                        <a:pt x="997419" y="266877"/>
                                      </a:lnTo>
                                      <a:lnTo>
                                        <a:pt x="997419" y="394855"/>
                                      </a:lnTo>
                                      <a:lnTo>
                                        <a:pt x="886764" y="458787"/>
                                      </a:lnTo>
                                      <a:lnTo>
                                        <a:pt x="776084" y="394843"/>
                                      </a:lnTo>
                                      <a:lnTo>
                                        <a:pt x="776084" y="312864"/>
                                      </a:lnTo>
                                      <a:lnTo>
                                        <a:pt x="776084" y="311353"/>
                                      </a:lnTo>
                                      <a:lnTo>
                                        <a:pt x="774890" y="310134"/>
                                      </a:lnTo>
                                      <a:lnTo>
                                        <a:pt x="771906" y="310134"/>
                                      </a:lnTo>
                                      <a:lnTo>
                                        <a:pt x="770623" y="311353"/>
                                      </a:lnTo>
                                      <a:lnTo>
                                        <a:pt x="770623" y="394855"/>
                                      </a:lnTo>
                                      <a:lnTo>
                                        <a:pt x="660361" y="458584"/>
                                      </a:lnTo>
                                      <a:lnTo>
                                        <a:pt x="548932" y="394182"/>
                                      </a:lnTo>
                                      <a:lnTo>
                                        <a:pt x="548538" y="393496"/>
                                      </a:lnTo>
                                      <a:lnTo>
                                        <a:pt x="547039" y="393077"/>
                                      </a:lnTo>
                                      <a:lnTo>
                                        <a:pt x="546912" y="393039"/>
                                      </a:lnTo>
                                      <a:lnTo>
                                        <a:pt x="546785" y="393115"/>
                                      </a:lnTo>
                                      <a:lnTo>
                                        <a:pt x="545363" y="393496"/>
                                      </a:lnTo>
                                      <a:lnTo>
                                        <a:pt x="544957" y="394169"/>
                                      </a:lnTo>
                                      <a:lnTo>
                                        <a:pt x="433514" y="458584"/>
                                      </a:lnTo>
                                      <a:lnTo>
                                        <a:pt x="322135" y="394195"/>
                                      </a:lnTo>
                                      <a:lnTo>
                                        <a:pt x="321741" y="393496"/>
                                      </a:lnTo>
                                      <a:lnTo>
                                        <a:pt x="320217" y="393090"/>
                                      </a:lnTo>
                                      <a:lnTo>
                                        <a:pt x="320078" y="393039"/>
                                      </a:lnTo>
                                      <a:lnTo>
                                        <a:pt x="319938" y="393115"/>
                                      </a:lnTo>
                                      <a:lnTo>
                                        <a:pt x="318516" y="393496"/>
                                      </a:lnTo>
                                      <a:lnTo>
                                        <a:pt x="318122" y="394169"/>
                                      </a:lnTo>
                                      <a:lnTo>
                                        <a:pt x="206717" y="458584"/>
                                      </a:lnTo>
                                      <a:lnTo>
                                        <a:pt x="135420" y="417347"/>
                                      </a:lnTo>
                                      <a:lnTo>
                                        <a:pt x="133756" y="417804"/>
                                      </a:lnTo>
                                      <a:lnTo>
                                        <a:pt x="132245" y="420420"/>
                                      </a:lnTo>
                                      <a:lnTo>
                                        <a:pt x="132689" y="422084"/>
                                      </a:lnTo>
                                      <a:lnTo>
                                        <a:pt x="204749" y="463753"/>
                                      </a:lnTo>
                                      <a:lnTo>
                                        <a:pt x="205117" y="464388"/>
                                      </a:lnTo>
                                      <a:lnTo>
                                        <a:pt x="206514" y="464769"/>
                                      </a:lnTo>
                                      <a:lnTo>
                                        <a:pt x="206667" y="464845"/>
                                      </a:lnTo>
                                      <a:lnTo>
                                        <a:pt x="206794" y="464832"/>
                                      </a:lnTo>
                                      <a:lnTo>
                                        <a:pt x="208330" y="464388"/>
                                      </a:lnTo>
                                      <a:lnTo>
                                        <a:pt x="208711" y="463727"/>
                                      </a:lnTo>
                                      <a:lnTo>
                                        <a:pt x="320116" y="399326"/>
                                      </a:lnTo>
                                      <a:lnTo>
                                        <a:pt x="430809" y="463308"/>
                                      </a:lnTo>
                                      <a:lnTo>
                                        <a:pt x="430809" y="591235"/>
                                      </a:lnTo>
                                      <a:lnTo>
                                        <a:pt x="320116" y="655218"/>
                                      </a:lnTo>
                                      <a:lnTo>
                                        <a:pt x="208076" y="590448"/>
                                      </a:lnTo>
                                      <a:lnTo>
                                        <a:pt x="206781" y="589699"/>
                                      </a:lnTo>
                                      <a:lnTo>
                                        <a:pt x="205105" y="590143"/>
                                      </a:lnTo>
                                      <a:lnTo>
                                        <a:pt x="203606" y="592747"/>
                                      </a:lnTo>
                                      <a:lnTo>
                                        <a:pt x="204050" y="594423"/>
                                      </a:lnTo>
                                      <a:lnTo>
                                        <a:pt x="318160" y="660400"/>
                                      </a:lnTo>
                                      <a:lnTo>
                                        <a:pt x="318528" y="661022"/>
                                      </a:lnTo>
                                      <a:lnTo>
                                        <a:pt x="319938" y="661428"/>
                                      </a:lnTo>
                                      <a:lnTo>
                                        <a:pt x="320065" y="661492"/>
                                      </a:lnTo>
                                      <a:lnTo>
                                        <a:pt x="320192" y="661492"/>
                                      </a:lnTo>
                                      <a:lnTo>
                                        <a:pt x="321729" y="661035"/>
                                      </a:lnTo>
                                      <a:lnTo>
                                        <a:pt x="322097" y="660400"/>
                                      </a:lnTo>
                                      <a:lnTo>
                                        <a:pt x="433514" y="595960"/>
                                      </a:lnTo>
                                      <a:lnTo>
                                        <a:pt x="505612" y="637616"/>
                                      </a:lnTo>
                                      <a:lnTo>
                                        <a:pt x="507250" y="637159"/>
                                      </a:lnTo>
                                      <a:lnTo>
                                        <a:pt x="508800" y="634555"/>
                                      </a:lnTo>
                                      <a:lnTo>
                                        <a:pt x="508342" y="632879"/>
                                      </a:lnTo>
                                      <a:lnTo>
                                        <a:pt x="436283" y="591248"/>
                                      </a:lnTo>
                                      <a:lnTo>
                                        <a:pt x="436283" y="463283"/>
                                      </a:lnTo>
                                      <a:lnTo>
                                        <a:pt x="546912" y="399313"/>
                                      </a:lnTo>
                                      <a:lnTo>
                                        <a:pt x="657669" y="463308"/>
                                      </a:lnTo>
                                      <a:lnTo>
                                        <a:pt x="657669" y="578383"/>
                                      </a:lnTo>
                                      <a:lnTo>
                                        <a:pt x="657225" y="579120"/>
                                      </a:lnTo>
                                      <a:lnTo>
                                        <a:pt x="657669" y="580745"/>
                                      </a:lnTo>
                                      <a:lnTo>
                                        <a:pt x="657669" y="591223"/>
                                      </a:lnTo>
                                      <a:lnTo>
                                        <a:pt x="648436" y="596557"/>
                                      </a:lnTo>
                                      <a:lnTo>
                                        <a:pt x="646950" y="596950"/>
                                      </a:lnTo>
                                      <a:lnTo>
                                        <a:pt x="646557" y="597649"/>
                                      </a:lnTo>
                                      <a:lnTo>
                                        <a:pt x="587286" y="631888"/>
                                      </a:lnTo>
                                      <a:lnTo>
                                        <a:pt x="586003" y="632650"/>
                                      </a:lnTo>
                                      <a:lnTo>
                                        <a:pt x="585546" y="634314"/>
                                      </a:lnTo>
                                      <a:lnTo>
                                        <a:pt x="587019" y="636917"/>
                                      </a:lnTo>
                                      <a:lnTo>
                                        <a:pt x="588733" y="637387"/>
                                      </a:lnTo>
                                      <a:lnTo>
                                        <a:pt x="648601" y="602780"/>
                                      </a:lnTo>
                                      <a:lnTo>
                                        <a:pt x="726516" y="647814"/>
                                      </a:lnTo>
                                      <a:lnTo>
                                        <a:pt x="728154" y="647382"/>
                                      </a:lnTo>
                                      <a:lnTo>
                                        <a:pt x="729691" y="644766"/>
                                      </a:lnTo>
                                      <a:lnTo>
                                        <a:pt x="729246" y="643077"/>
                                      </a:lnTo>
                                      <a:lnTo>
                                        <a:pt x="654037" y="599630"/>
                                      </a:lnTo>
                                      <a:lnTo>
                                        <a:pt x="661454" y="595337"/>
                                      </a:lnTo>
                                      <a:lnTo>
                                        <a:pt x="662724" y="595337"/>
                                      </a:lnTo>
                                      <a:lnTo>
                                        <a:pt x="662724" y="594614"/>
                                      </a:lnTo>
                                      <a:lnTo>
                                        <a:pt x="663041" y="594423"/>
                                      </a:lnTo>
                                      <a:lnTo>
                                        <a:pt x="663130" y="594067"/>
                                      </a:lnTo>
                                      <a:lnTo>
                                        <a:pt x="663486" y="592747"/>
                                      </a:lnTo>
                                      <a:lnTo>
                                        <a:pt x="663130" y="592150"/>
                                      </a:lnTo>
                                      <a:lnTo>
                                        <a:pt x="663130" y="583933"/>
                                      </a:lnTo>
                                      <a:lnTo>
                                        <a:pt x="738327" y="627367"/>
                                      </a:lnTo>
                                      <a:lnTo>
                                        <a:pt x="739965" y="626922"/>
                                      </a:lnTo>
                                      <a:lnTo>
                                        <a:pt x="741527" y="624319"/>
                                      </a:lnTo>
                                      <a:lnTo>
                                        <a:pt x="741057" y="622655"/>
                                      </a:lnTo>
                                      <a:lnTo>
                                        <a:pt x="663130" y="577608"/>
                                      </a:lnTo>
                                      <a:lnTo>
                                        <a:pt x="663130" y="463257"/>
                                      </a:lnTo>
                                      <a:lnTo>
                                        <a:pt x="773391" y="399567"/>
                                      </a:lnTo>
                                      <a:lnTo>
                                        <a:pt x="884796" y="463943"/>
                                      </a:lnTo>
                                      <a:lnTo>
                                        <a:pt x="885202" y="464604"/>
                                      </a:lnTo>
                                      <a:lnTo>
                                        <a:pt x="886663" y="465023"/>
                                      </a:lnTo>
                                      <a:lnTo>
                                        <a:pt x="886790" y="465061"/>
                                      </a:lnTo>
                                      <a:lnTo>
                                        <a:pt x="886917" y="465023"/>
                                      </a:lnTo>
                                      <a:lnTo>
                                        <a:pt x="888390" y="464616"/>
                                      </a:lnTo>
                                      <a:lnTo>
                                        <a:pt x="888784" y="463943"/>
                                      </a:lnTo>
                                      <a:lnTo>
                                        <a:pt x="1001280" y="398932"/>
                                      </a:lnTo>
                                      <a:lnTo>
                                        <a:pt x="1002512" y="398932"/>
                                      </a:lnTo>
                                      <a:lnTo>
                                        <a:pt x="1002512" y="398233"/>
                                      </a:lnTo>
                                      <a:lnTo>
                                        <a:pt x="1002893" y="398005"/>
                                      </a:lnTo>
                                      <a:lnTo>
                                        <a:pt x="1003325" y="396328"/>
                                      </a:lnTo>
                                      <a:lnTo>
                                        <a:pt x="1002893" y="395592"/>
                                      </a:lnTo>
                                      <a:lnTo>
                                        <a:pt x="1002893" y="266903"/>
                                      </a:lnTo>
                                      <a:lnTo>
                                        <a:pt x="1114704" y="202285"/>
                                      </a:lnTo>
                                      <a:lnTo>
                                        <a:pt x="1115974" y="202285"/>
                                      </a:lnTo>
                                      <a:lnTo>
                                        <a:pt x="1115974" y="201561"/>
                                      </a:lnTo>
                                      <a:lnTo>
                                        <a:pt x="1116291" y="201371"/>
                                      </a:lnTo>
                                      <a:lnTo>
                                        <a:pt x="1116380" y="201015"/>
                                      </a:lnTo>
                                      <a:lnTo>
                                        <a:pt x="1116736" y="199694"/>
                                      </a:lnTo>
                                      <a:close/>
                                    </a:path>
                                  </a:pathLst>
                                </a:custGeom>
                                <a:solidFill>
                                  <a:srgbClr val="000000"/>
                                </a:solidFill>
                              </wps:spPr>
                              <wps:bodyPr wrap="square" lIns="0" tIns="0" rIns="0" bIns="0" rtlCol="0">
                                <a:prstTxWarp prst="textNoShape">
                                  <a:avLst/>
                                </a:prstTxWarp>
                                <a:noAutofit/>
                              </wps:bodyPr>
                            </wps:wsp>
                            <wps:wsp>
                              <wps:cNvPr id="5" name="Graphic 22"/>
                              <wps:cNvSpPr/>
                              <wps:spPr>
                                <a:xfrm>
                                  <a:off x="934010" y="433476"/>
                                  <a:ext cx="83185" cy="65405"/>
                                </a:xfrm>
                                <a:custGeom>
                                  <a:avLst/>
                                  <a:gdLst/>
                                  <a:ahLst/>
                                  <a:cxnLst/>
                                  <a:rect l="l" t="t" r="r" b="b"/>
                                  <a:pathLst>
                                    <a:path w="83185" h="65405">
                                      <a:moveTo>
                                        <a:pt x="48831" y="14541"/>
                                      </a:moveTo>
                                      <a:lnTo>
                                        <a:pt x="47713" y="10922"/>
                                      </a:lnTo>
                                      <a:lnTo>
                                        <a:pt x="47675" y="10782"/>
                                      </a:lnTo>
                                      <a:lnTo>
                                        <a:pt x="47548" y="10401"/>
                                      </a:lnTo>
                                      <a:lnTo>
                                        <a:pt x="42633" y="3987"/>
                                      </a:lnTo>
                                      <a:lnTo>
                                        <a:pt x="39636" y="1905"/>
                                      </a:lnTo>
                                      <a:lnTo>
                                        <a:pt x="35560" y="850"/>
                                      </a:lnTo>
                                      <a:lnTo>
                                        <a:pt x="35560" y="17462"/>
                                      </a:lnTo>
                                      <a:lnTo>
                                        <a:pt x="35560" y="21666"/>
                                      </a:lnTo>
                                      <a:lnTo>
                                        <a:pt x="35102" y="23329"/>
                                      </a:lnTo>
                                      <a:lnTo>
                                        <a:pt x="34099" y="24752"/>
                                      </a:lnTo>
                                      <a:lnTo>
                                        <a:pt x="33185" y="26162"/>
                                      </a:lnTo>
                                      <a:lnTo>
                                        <a:pt x="31826" y="27216"/>
                                      </a:lnTo>
                                      <a:lnTo>
                                        <a:pt x="28371" y="28549"/>
                                      </a:lnTo>
                                      <a:lnTo>
                                        <a:pt x="25006" y="28879"/>
                                      </a:lnTo>
                                      <a:lnTo>
                                        <a:pt x="12915" y="28879"/>
                                      </a:lnTo>
                                      <a:lnTo>
                                        <a:pt x="12915" y="10782"/>
                                      </a:lnTo>
                                      <a:lnTo>
                                        <a:pt x="23736" y="10782"/>
                                      </a:lnTo>
                                      <a:lnTo>
                                        <a:pt x="35560" y="17462"/>
                                      </a:lnTo>
                                      <a:lnTo>
                                        <a:pt x="35560" y="850"/>
                                      </a:lnTo>
                                      <a:lnTo>
                                        <a:pt x="33553" y="317"/>
                                      </a:lnTo>
                                      <a:lnTo>
                                        <a:pt x="28448" y="0"/>
                                      </a:lnTo>
                                      <a:lnTo>
                                        <a:pt x="0" y="0"/>
                                      </a:lnTo>
                                      <a:lnTo>
                                        <a:pt x="0" y="63766"/>
                                      </a:lnTo>
                                      <a:lnTo>
                                        <a:pt x="12915" y="63766"/>
                                      </a:lnTo>
                                      <a:lnTo>
                                        <a:pt x="12915" y="39712"/>
                                      </a:lnTo>
                                      <a:lnTo>
                                        <a:pt x="27101" y="39712"/>
                                      </a:lnTo>
                                      <a:lnTo>
                                        <a:pt x="48831" y="23533"/>
                                      </a:lnTo>
                                      <a:lnTo>
                                        <a:pt x="48831" y="14541"/>
                                      </a:lnTo>
                                      <a:close/>
                                    </a:path>
                                    <a:path w="83185" h="65405">
                                      <a:moveTo>
                                        <a:pt x="82575" y="62979"/>
                                      </a:moveTo>
                                      <a:lnTo>
                                        <a:pt x="81572" y="53492"/>
                                      </a:lnTo>
                                      <a:lnTo>
                                        <a:pt x="79375" y="54279"/>
                                      </a:lnTo>
                                      <a:lnTo>
                                        <a:pt x="77736" y="54673"/>
                                      </a:lnTo>
                                      <a:lnTo>
                                        <a:pt x="76644" y="54673"/>
                                      </a:lnTo>
                                      <a:lnTo>
                                        <a:pt x="74561" y="54063"/>
                                      </a:lnTo>
                                      <a:lnTo>
                                        <a:pt x="73469" y="52514"/>
                                      </a:lnTo>
                                      <a:lnTo>
                                        <a:pt x="73291" y="51892"/>
                                      </a:lnTo>
                                      <a:lnTo>
                                        <a:pt x="73202" y="49695"/>
                                      </a:lnTo>
                                      <a:lnTo>
                                        <a:pt x="73202" y="27305"/>
                                      </a:lnTo>
                                      <a:lnTo>
                                        <a:pt x="81572" y="27305"/>
                                      </a:lnTo>
                                      <a:lnTo>
                                        <a:pt x="81572" y="17564"/>
                                      </a:lnTo>
                                      <a:lnTo>
                                        <a:pt x="73202" y="17564"/>
                                      </a:lnTo>
                                      <a:lnTo>
                                        <a:pt x="73202" y="1244"/>
                                      </a:lnTo>
                                      <a:lnTo>
                                        <a:pt x="61023" y="8382"/>
                                      </a:lnTo>
                                      <a:lnTo>
                                        <a:pt x="61023" y="17564"/>
                                      </a:lnTo>
                                      <a:lnTo>
                                        <a:pt x="55384" y="17564"/>
                                      </a:lnTo>
                                      <a:lnTo>
                                        <a:pt x="55384" y="27305"/>
                                      </a:lnTo>
                                      <a:lnTo>
                                        <a:pt x="61023" y="27305"/>
                                      </a:lnTo>
                                      <a:lnTo>
                                        <a:pt x="61023" y="47447"/>
                                      </a:lnTo>
                                      <a:lnTo>
                                        <a:pt x="61112" y="54635"/>
                                      </a:lnTo>
                                      <a:lnTo>
                                        <a:pt x="70739" y="64808"/>
                                      </a:lnTo>
                                      <a:lnTo>
                                        <a:pt x="76568" y="64808"/>
                                      </a:lnTo>
                                      <a:lnTo>
                                        <a:pt x="79743" y="64198"/>
                                      </a:lnTo>
                                      <a:lnTo>
                                        <a:pt x="82575" y="62979"/>
                                      </a:lnTo>
                                      <a:close/>
                                    </a:path>
                                  </a:pathLst>
                                </a:custGeom>
                                <a:solidFill>
                                  <a:srgbClr val="0000FF"/>
                                </a:solidFill>
                              </wps:spPr>
                              <wps:bodyPr wrap="square" lIns="0" tIns="0" rIns="0" bIns="0" rtlCol="0">
                                <a:prstTxWarp prst="textNoShape">
                                  <a:avLst/>
                                </a:prstTxWarp>
                                <a:noAutofit/>
                              </wps:bodyPr>
                            </wps:wsp>
                            <wps:wsp>
                              <wps:cNvPr id="6" name="Graphic 23"/>
                              <wps:cNvSpPr/>
                              <wps:spPr>
                                <a:xfrm>
                                  <a:off x="767830" y="312648"/>
                                  <a:ext cx="393700" cy="354330"/>
                                </a:xfrm>
                                <a:custGeom>
                                  <a:avLst/>
                                  <a:gdLst/>
                                  <a:ahLst/>
                                  <a:cxnLst/>
                                  <a:rect l="l" t="t" r="r" b="b"/>
                                  <a:pathLst>
                                    <a:path w="393700" h="354330">
                                      <a:moveTo>
                                        <a:pt x="56324" y="254127"/>
                                      </a:moveTo>
                                      <a:lnTo>
                                        <a:pt x="47891" y="251980"/>
                                      </a:lnTo>
                                      <a:lnTo>
                                        <a:pt x="46736" y="257352"/>
                                      </a:lnTo>
                                      <a:lnTo>
                                        <a:pt x="44513" y="261404"/>
                                      </a:lnTo>
                                      <a:lnTo>
                                        <a:pt x="37973" y="266865"/>
                                      </a:lnTo>
                                      <a:lnTo>
                                        <a:pt x="33972" y="268224"/>
                                      </a:lnTo>
                                      <a:lnTo>
                                        <a:pt x="25374" y="268224"/>
                                      </a:lnTo>
                                      <a:lnTo>
                                        <a:pt x="8699" y="247370"/>
                                      </a:lnTo>
                                      <a:lnTo>
                                        <a:pt x="8699" y="237731"/>
                                      </a:lnTo>
                                      <a:lnTo>
                                        <a:pt x="25006" y="216712"/>
                                      </a:lnTo>
                                      <a:lnTo>
                                        <a:pt x="34175" y="216712"/>
                                      </a:lnTo>
                                      <a:lnTo>
                                        <a:pt x="37693" y="217766"/>
                                      </a:lnTo>
                                      <a:lnTo>
                                        <a:pt x="43332" y="222008"/>
                                      </a:lnTo>
                                      <a:lnTo>
                                        <a:pt x="45466" y="225386"/>
                                      </a:lnTo>
                                      <a:lnTo>
                                        <a:pt x="46951" y="230022"/>
                                      </a:lnTo>
                                      <a:lnTo>
                                        <a:pt x="55245" y="228066"/>
                                      </a:lnTo>
                                      <a:lnTo>
                                        <a:pt x="53530" y="222173"/>
                                      </a:lnTo>
                                      <a:lnTo>
                                        <a:pt x="50520" y="217614"/>
                                      </a:lnTo>
                                      <a:lnTo>
                                        <a:pt x="41808" y="211112"/>
                                      </a:lnTo>
                                      <a:lnTo>
                                        <a:pt x="36461" y="209499"/>
                                      </a:lnTo>
                                      <a:lnTo>
                                        <a:pt x="24460" y="209499"/>
                                      </a:lnTo>
                                      <a:lnTo>
                                        <a:pt x="0" y="235343"/>
                                      </a:lnTo>
                                      <a:lnTo>
                                        <a:pt x="0" y="248081"/>
                                      </a:lnTo>
                                      <a:lnTo>
                                        <a:pt x="23088" y="275450"/>
                                      </a:lnTo>
                                      <a:lnTo>
                                        <a:pt x="36576" y="275450"/>
                                      </a:lnTo>
                                      <a:lnTo>
                                        <a:pt x="42214" y="273608"/>
                                      </a:lnTo>
                                      <a:lnTo>
                                        <a:pt x="51371" y="266344"/>
                                      </a:lnTo>
                                      <a:lnTo>
                                        <a:pt x="54559" y="261061"/>
                                      </a:lnTo>
                                      <a:lnTo>
                                        <a:pt x="56324" y="254127"/>
                                      </a:lnTo>
                                      <a:close/>
                                    </a:path>
                                    <a:path w="393700" h="354330">
                                      <a:moveTo>
                                        <a:pt x="74561" y="210578"/>
                                      </a:moveTo>
                                      <a:lnTo>
                                        <a:pt x="66738" y="210578"/>
                                      </a:lnTo>
                                      <a:lnTo>
                                        <a:pt x="66738" y="274358"/>
                                      </a:lnTo>
                                      <a:lnTo>
                                        <a:pt x="74561" y="274358"/>
                                      </a:lnTo>
                                      <a:lnTo>
                                        <a:pt x="74561" y="210578"/>
                                      </a:lnTo>
                                      <a:close/>
                                    </a:path>
                                    <a:path w="393700" h="354330">
                                      <a:moveTo>
                                        <a:pt x="154457" y="190868"/>
                                      </a:moveTo>
                                      <a:lnTo>
                                        <a:pt x="152819" y="188328"/>
                                      </a:lnTo>
                                      <a:lnTo>
                                        <a:pt x="151180" y="187947"/>
                                      </a:lnTo>
                                      <a:lnTo>
                                        <a:pt x="92786" y="225437"/>
                                      </a:lnTo>
                                      <a:lnTo>
                                        <a:pt x="92417" y="227139"/>
                                      </a:lnTo>
                                      <a:lnTo>
                                        <a:pt x="94056" y="229666"/>
                                      </a:lnTo>
                                      <a:lnTo>
                                        <a:pt x="95745" y="230035"/>
                                      </a:lnTo>
                                      <a:lnTo>
                                        <a:pt x="152819" y="193370"/>
                                      </a:lnTo>
                                      <a:lnTo>
                                        <a:pt x="154089" y="192544"/>
                                      </a:lnTo>
                                      <a:lnTo>
                                        <a:pt x="154457" y="190868"/>
                                      </a:lnTo>
                                      <a:close/>
                                    </a:path>
                                    <a:path w="393700" h="354330">
                                      <a:moveTo>
                                        <a:pt x="185826" y="104368"/>
                                      </a:moveTo>
                                      <a:lnTo>
                                        <a:pt x="141897" y="660"/>
                                      </a:lnTo>
                                      <a:lnTo>
                                        <a:pt x="140258" y="0"/>
                                      </a:lnTo>
                                      <a:lnTo>
                                        <a:pt x="137452" y="1193"/>
                                      </a:lnTo>
                                      <a:lnTo>
                                        <a:pt x="136804" y="2794"/>
                                      </a:lnTo>
                                      <a:lnTo>
                                        <a:pt x="180187" y="105117"/>
                                      </a:lnTo>
                                      <a:lnTo>
                                        <a:pt x="180822" y="106502"/>
                                      </a:lnTo>
                                      <a:lnTo>
                                        <a:pt x="182372" y="107149"/>
                                      </a:lnTo>
                                      <a:lnTo>
                                        <a:pt x="185191" y="105968"/>
                                      </a:lnTo>
                                      <a:lnTo>
                                        <a:pt x="185826" y="104368"/>
                                      </a:lnTo>
                                      <a:close/>
                                    </a:path>
                                    <a:path w="393700" h="354330">
                                      <a:moveTo>
                                        <a:pt x="211213" y="352640"/>
                                      </a:moveTo>
                                      <a:lnTo>
                                        <a:pt x="207657" y="201498"/>
                                      </a:lnTo>
                                      <a:lnTo>
                                        <a:pt x="206463" y="200317"/>
                                      </a:lnTo>
                                      <a:lnTo>
                                        <a:pt x="203466" y="200380"/>
                                      </a:lnTo>
                                      <a:lnTo>
                                        <a:pt x="202209" y="201625"/>
                                      </a:lnTo>
                                      <a:lnTo>
                                        <a:pt x="205651" y="351256"/>
                                      </a:lnTo>
                                      <a:lnTo>
                                        <a:pt x="205740" y="352767"/>
                                      </a:lnTo>
                                      <a:lnTo>
                                        <a:pt x="207010" y="353974"/>
                                      </a:lnTo>
                                      <a:lnTo>
                                        <a:pt x="210019" y="353885"/>
                                      </a:lnTo>
                                      <a:lnTo>
                                        <a:pt x="211213" y="352640"/>
                                      </a:lnTo>
                                      <a:close/>
                                    </a:path>
                                    <a:path w="393700" h="354330">
                                      <a:moveTo>
                                        <a:pt x="393166" y="207213"/>
                                      </a:moveTo>
                                      <a:lnTo>
                                        <a:pt x="392341" y="205714"/>
                                      </a:lnTo>
                                      <a:lnTo>
                                        <a:pt x="267030" y="170980"/>
                                      </a:lnTo>
                                      <a:lnTo>
                                        <a:pt x="265468" y="171818"/>
                                      </a:lnTo>
                                      <a:lnTo>
                                        <a:pt x="264756" y="174739"/>
                                      </a:lnTo>
                                      <a:lnTo>
                                        <a:pt x="265569" y="176237"/>
                                      </a:lnTo>
                                      <a:lnTo>
                                        <a:pt x="389432" y="210578"/>
                                      </a:lnTo>
                                      <a:lnTo>
                                        <a:pt x="390880" y="210972"/>
                                      </a:lnTo>
                                      <a:lnTo>
                                        <a:pt x="392341" y="210134"/>
                                      </a:lnTo>
                                      <a:lnTo>
                                        <a:pt x="393166" y="20721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24"/>
                                <pic:cNvPicPr/>
                              </pic:nvPicPr>
                              <pic:blipFill>
                                <a:blip r:embed="rId17" cstate="print"/>
                                <a:stretch>
                                  <a:fillRect/>
                                </a:stretch>
                              </pic:blipFill>
                              <pic:spPr>
                                <a:xfrm>
                                  <a:off x="853008" y="989457"/>
                                  <a:ext cx="149026" cy="65078"/>
                                </a:xfrm>
                                <a:prstGeom prst="rect">
                                  <a:avLst/>
                                </a:prstGeom>
                              </pic:spPr>
                            </pic:pic>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547CC77" id="Group 2" o:spid="_x0000_s1026" style="position:absolute;margin-left:15.85pt;margin-top:25pt;width:121.75pt;height:76.35pt;z-index:251659264;mso-wrap-distance-left:0;mso-wrap-distance-right:0;mso-position-horizontal-relative:page;mso-height-relative:margin" coordsize="15462,10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">
                      <v:shape id="Graphic 20" o:spid="_x0000_s1027" style="position:absolute;width:12299;height:8629;visibility:visible;mso-wrap-style:square;v-text-anchor:top" coordsize="1229995,8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" path="m49974,167690r-8433,l41541,193916r-33109,l8432,167690r-8432,l,231495r8432,l8432,201434r33109,l41541,231495r8433,l49974,167690xem123583,206184r-89,-13259l122351,187642r-4953,-10109l114896,174828r,19647l114896,207873,99428,225374r-12573,l81673,223164r-8255,-8852l71348,208267r,-17285l73507,184099r8598,-8204l87249,173901r10160,l101193,174904r3378,2184l107950,179184r2565,2997l112268,186093r1752,3848l114896,194475r,-19647l114046,173901r-254,-280l104355,167982r-5308,-1371l84188,166611r-7341,3010l71183,175628r-3734,4877l64871,186093r-89,190l63182,192925r-521,7519l62687,206184r24447,26416l98666,232600r5156,-1308l113372,226034r623,-660l117068,222173r5220,-10210l123583,206184xem232638,277456r-406,l232232,276186r-4648,l227584,277456r-407,l227177,278726r,105410l227863,384136r,1270l231952,385406r,-1270l232638,384136r,-105410l232638,277456xem412699,382511r-1499,-2604l409524,379450r-91135,52680l317080,432892r-444,1663l318147,437159r1664,457l412254,384175r445,-1664xem412699,278790r-445,-1676l319811,223685r-1664,444l316636,226745r444,1664l408228,281089r1296,749l411200,281393r1499,-2603xem576262,468134r-89,-13233l575030,449580r-4966,-10072l567563,436791r,19634l567563,469823r-15469,17501l539534,487324r-5182,-2210l526084,476262r-2057,-6045l524027,452932r2159,-6858l534784,437870r5143,-2045l550087,435825r17476,20600l567563,436791r-877,-966l566470,435584r-9448,-5626l551726,428561r-14859,l515340,462394r26,5740l539800,494550r11532,l556488,493242r9563,-5258l566674,487324r3060,-3200l574967,473913r1295,-5779xem638759,728116r-407,l638352,726846r-4648,l633704,728116r-406,l633298,729386r,132080l633412,862736r5232,l638644,861466r115,-132080l638759,728116xem639521,278790r-445,-1676l546620,223685r-1663,444l543458,226745r444,1664l635038,281089r1308,762l638009,281393r1512,-2603xem662330,741730r-5461,l656869,743000r,105410l657542,848410r,1270l661657,849680r,-1270l662330,848410r,-105410l662330,741730xem803084,468134r-89,-13233l801839,449580r-4953,-10072l794245,436651r,33566l793064,473913r-813,2349l785025,484124r-953,990l778916,487324r-12573,l761161,485114r-8255,-8852l750849,470217r,-17285l752995,446074r8611,-8204l766737,435825r10160,l780681,436880r6744,4267l790016,444144r1727,3873l793508,451891r572,3010l794156,455269r89,14948l794245,436651r-749,-826l793280,435584r-9449,-5626l778535,428561r-14859,l756348,431546r-5677,5994l746937,442468r-2552,5549l744270,448246r-1587,6655l742149,462394r26,5740l766622,494550r11519,l801763,473913r1321,-5779xem855497,218478r-445,-1677l797928,183807r-1308,-826l794969,183438r-1524,2642l793902,187718r1295,826l852322,221538r1664,-457l855497,218478xem889558,30314r-1549,-2628l886383,27228,793889,80670r-444,1727l794956,84937r1664,457l887742,32778r1346,-825l889558,30314xem910653,232829r-8103,l902550,282892,869137,232829r-8662,l860475,296595r8090,l868565,246481r33452,50114l910653,296595r,-63766xem978954,80772r-623,l978331,79502r-4178,l974153,80772r-660,l973493,186182r,1270l973937,187452r,1270l978522,188722r,-1270l978954,187452r,-1270l978954,80772xem1206207,186093r-1549,-2642l1203020,182994r-91224,52718l1110526,236474r-445,1663l1111618,240741r1638,457l1205738,187731r469,-1638xem1206207,82397r-457,-1727l1113269,27228r-1638,458l1110081,30314r457,1639l1201661,84670r1346,724l1204658,84937r1549,-2540xem1229766,68745r-470,-1639l1229271,66433r-1143,l1223937,64020r,6211l1223937,198170r-110744,63983l1002512,198208r,-127901l1113155,6261r110782,63970l1223937,64020,1115174,1130r-381,-673l1113307,38,1113180,r-127,76l1111631,469r-381,648l999794,65557,888403,1143r-394,-686l886485,38r-216,38l884821,469r-393,661l772007,66116r-1321,l770686,66890r-368,204l769874,68732r381,673l770255,198208,659968,261950,548551,197561r-381,-686l546709,196494r-152,-38l546404,196494r-1447,381l544563,197561,433146,261950r-2705,-1562l430441,266687r,127914l319735,458597,209067,394627r,-127927l319747,202704r110694,63983l430441,260388,321741,197561r-381,-686l319900,196494r-153,-38l319595,196494r-1448,381l317741,197561,206336,261950,135432,220954r-1663,457l132257,224015r445,1664l203606,266674r,128791l203225,396125r444,1677l203720,398449r1067,l317766,463753r381,647l319557,464794r127,64l319811,464858r1537,-445l321729,463753,433146,399351r72529,41910l507352,440817r1511,-2617l508406,436537,435902,394627r,-127940l546569,202704r110668,63970l657237,381876r-368,635l657237,383895r,10732l648042,399948r-1460,381l646188,401015r-60236,34823l584644,436587r-444,1677l585711,440867r1664,458l648195,406158r77940,45047l727811,450761r1499,-2617l728865,446468,653656,403009r7379,-4268l662305,398741r,-723l662647,397814r445,-1676l662698,395465r,-8166l737920,430771r1677,-445l741095,427710r-444,-1664l662698,381000r,-114313l772985,202933r67551,39027l842200,241515r1511,-2616l843267,237236,775716,198208r,-127914l886358,6261,997038,70231r,128016l930109,236918r-1270,749l928382,239344r1461,2603l931570,242404r68250,-39458l1111224,267347r394,635l1113040,268389r127,63l1113294,268427r1524,-432l1115212,267309r112446,-64986l1228979,202323r,-749l1229296,201383r76,-330l1229741,199707r-343,-571l1229398,69380r368,-635xe" fillcolor="black" stroked="f">
                        <v:path arrowok="t"/>
                      </v:shape>
                      <v:shape id="Graphic 21" o:spid="_x0000_s1028" style="position:absolute;left:4292;top:2676;width:11170;height:6915;visibility:visible;mso-wrap-style:square;v-text-anchor:top" coordsize="1116965,69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" path="m49974,364121r-8433,l41541,390309r-33109,l8432,364121r-8432,l,427888r8432,l8432,397827r33109,l41541,427888r8433,l49974,364121xem123583,402577r-89,-13259l122339,384009r-4953,-10071l114757,371106r,33541l113563,408343r-826,2349l105524,418553r-953,991l99415,421754r-12573,l81661,419544r-8255,-8852l71348,404647r,-17297l73494,380504r8611,-8204l87236,370255r10160,l114579,389318r76,381l114757,404647r,-33541l113982,370255r-203,-228l104330,364388r-5296,-1397l84175,362991,62649,396824r25,5753l87109,428980r11531,l103797,427685r9563,-5258l113995,421754r3060,-3201l122275,408343r1308,-5766xem233019,474052r-419,l232600,472782r-4635,l227965,474052r-407,l227558,475322r5461,l233019,474052xem413080,579120r-1499,-2604l409905,576059r-91135,52679l317461,629513r-444,1651l318528,633768r1664,457l412648,580796r432,-1676xem413080,475399r-457,-1664l320192,420293r-1664,458l317017,423354r444,1676l408597,477710r1308,749l411568,478002r1512,-2603xem576656,664756r-89,-13246l575360,646201r-4876,-10071l567791,633260r,33578l566610,670534r-813,2350l558609,680732r-940,991l552475,683933r-12560,l534733,681723r-4102,-4420l526453,672884r-2007,-6046l524446,649554r2108,-6858l530910,638594r4268,-4115l540270,632434r10186,l554278,633501r6719,4267l563549,640753r1740,3886l567105,648512r534,2998l567702,651878r89,14960l567791,633260r-762,-826l566826,632206r-9449,-5627l552094,625170r-14834,l515721,659003r26,5753l540181,691172r11557,l556831,689864r9639,-5258l567093,683933r3010,-3201l575360,670534r1296,-5778xem639927,475399r-457,-1664l547001,420293r-1638,458l543801,423367r457,1663l635381,477710r1358,762l638378,478002r1549,-2603xem797636,232791r-8116,l789520,282867,756069,232791r-8636,l747433,296557r8090,l755523,246456r33451,50101l797636,296557r,-63766xem803452,664756r-89,-13246l802170,646201r-4903,-10071l794575,633247r,33591l793419,670534r-800,2350l785431,680732r-952,991l779259,683933r-12548,l761530,681723r-4102,-4420l753262,672884r-2007,-6046l751255,649554r2083,-6858l757707,638594r4267,-4115l767080,632434r10160,l794423,651510r76,368l794575,666838r,-33591l793826,632434r-216,-228l784263,626579r-5372,-1409l764070,625170r-21552,33833l742556,664756r24422,26416l778535,691172r5182,-1308l788441,687222r4826,-2616l793902,683933r2997,-3201l802170,670534r1282,-5778xem889939,434746r-457,-1664l798271,380415r-1283,-762l795362,380111r-1549,2603l794270,384390r92482,53442l888390,437375r1549,-2629xem889939,226936r-1549,-2616l886764,223875r-57950,33439l828370,258991r1536,2616l831545,262051r56578,-32689l889469,228600r470,-1664xem979335,277355r-673,l978662,276085r-4077,l974585,277355r-711,l973874,382765r,1270l974280,384035r,1270l978954,385305r,-1270l979335,384035r,-1270l979335,277355xem1003350,30302r-1562,-2604l1000175,27241,907669,80670r-470,1676l908761,84950r1638,457l1001522,32727r1346,-762l1003350,30302xem1092733,80721r-673,l1092060,79451r-4064,l1087996,80721r-724,l1087272,186131r,1270l1087691,187401r,1270l1092352,188671r,-1270l1092733,187401r,-1270l1092733,80721xem1116736,199694r-356,-597l1116380,69303r343,-584l1116266,67056r,-661l1115123,66395r-4305,-2476l1110818,70256r,127965l1000175,262140,889482,198170r,-127901l1000163,6273r110655,63983l1110818,63919,1002195,1143r-407,-699l1000290,38r-178,l998601,444r-420,711l885748,66116r-1320,l884428,66890r-305,166l884021,67386r-355,1333l884008,69303r,128931l817092,236893r-457,1663l818083,241173r1727,444l886764,202907r110655,63970l997419,394855,886764,458787,776084,394843r,-81979l776084,311353r-1194,-1219l771906,310134r-1283,1219l770623,394855,660361,458584,548932,394182r-394,-686l547039,393077r-127,-38l546785,393115r-1422,381l544957,394169,433514,458584,322135,394195r-394,-699l320217,393090r-139,-51l319938,393115r-1422,381l318122,394169,206717,458584,135420,417347r-1664,457l132245,420420r444,1664l204749,463753r368,635l206514,464769r153,76l206794,464832r1536,-444l208711,463727,320116,399326r110693,63982l430809,591235,320116,655218,208076,590448r-1295,-749l205105,590143r-1499,2604l204050,594423r114110,65977l318528,661022r1410,406l320065,661492r127,l321729,661035r368,-635l433514,595960r72098,41656l507250,637159r1550,-2604l508342,632879,436283,591248r,-127965l546912,399313r110757,63995l657669,578383r-444,737l657669,580745r,10478l648436,596557r-1486,393l646557,597649r-59271,34239l586003,632650r-457,1664l587019,636917r1714,470l648601,602780r77915,45034l728154,647382r1537,-2616l729246,643077,654037,599630r7417,-4293l662724,595337r,-723l663041,594423r89,-356l663486,592747r-356,-597l663130,583933r75197,43434l739965,626922r1562,-2603l741057,622655,663130,577608r,-114351l773391,399567r111405,64376l885202,464604r1461,419l886790,465061r127,-38l888390,464616r394,-673l1001280,398932r1232,l1002512,398233r381,-228l1003325,396328r-432,-736l1002893,266903r111811,-64618l1115974,202285r,-724l1116291,201371r89,-356l1116736,199694xe" fillcolor="black" stroked="f">
                        <v:path arrowok="t"/>
                      </v:shape>
                      <v:shape id="Graphic 22" o:spid="_x0000_s1029" style="position:absolute;left:9340;top:4334;width:831;height:654;visibility:visible;mso-wrap-style:square;v-text-anchor:top" coordsize="8318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" path="m48831,14541l47713,10922r-38,-140l47548,10401,42633,3987,39636,1905,35560,850r,16612l35560,21666r-458,1663l34099,24752r-914,1410l31826,27216r-3455,1333l25006,28879r-12091,l12915,10782r10821,l35560,17462r,-16612l33553,317,28448,,,,,63766r12915,l12915,39712r14186,l48831,23533r,-8992xem82575,62979l81572,53492r-2197,787l77736,54673r-1092,l74561,54063,73469,52514r-178,-622l73202,49695r,-22390l81572,27305r,-9741l73202,17564r,-16320l61023,8382r,9182l55384,17564r,9741l61023,27305r,20142l61112,54635r9627,10173l76568,64808r3175,-610l82575,62979xe" fillcolor="blue" stroked="f">
                        <v:path arrowok="t"/>
                      </v:shape>
                      <v:shape id="Graphic 23" o:spid="_x0000_s1030" style="position:absolute;left:7678;top:3126;width:3937;height:3543;visibility:visible;mso-wrap-style:square;v-text-anchor:top" coordsize="393700,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" path="m56324,254127r-8433,-2147l46736,257352r-2223,4052l37973,266865r-4001,1359l25374,268224,8699,247370r,-9639l25006,216712r9169,l37693,217766r5639,4242l45466,225386r1485,4636l55245,228066r-1715,-5893l50520,217614r-8712,-6502l36461,209499r-12001,l,235343r,12738l23088,275450r13488,l42214,273608r9157,-7264l54559,261061r1765,-6934xem74561,210578r-7823,l66738,274358r7823,l74561,210578xem154457,190868r-1638,-2540l151180,187947,92786,225437r-369,1702l94056,229666r1689,369l152819,193370r1270,-826l154457,190868xem185826,104368l141897,660,140258,r-2806,1193l136804,2794r43383,102323l180822,106502r1550,647l185191,105968r635,-1600xem211213,352640l207657,201498r-1194,-1181l203466,200380r-1257,1245l205651,351256r89,1511l207010,353974r3009,-89l211213,352640xem393166,207213r-825,-1499l267030,170980r-1562,838l264756,174739r813,1498l389432,210578r1448,394l392341,210134r825,-292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31" type="#_x0000_t75" style="position:absolute;left:8530;top:9894;width:1490;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">
                        <v:imagedata r:id="rId18" o:title=""/>
                      </v:shape>
                      <w10:wrap anchorx="page"/>
                    </v:group>
                  </w:pict>
                </mc:Fallback>
              </mc:AlternateContent>
            </w:r>
            <w:r w:rsidRPr="00E21ABE">
              <w:rPr>
                <w:rFonts w:ascii="Times New Roman" w:hAnsi="Times New Roman" w:cs="Times New Roman"/>
                <w:sz w:val="18"/>
                <w:szCs w:val="18"/>
              </w:rPr>
              <w:t xml:space="preserve">Qin </w:t>
            </w:r>
            <w:r w:rsidRPr="00E21ABE">
              <w:rPr>
                <w:rFonts w:ascii="Times New Roman" w:hAnsi="Times New Roman" w:cs="Times New Roman"/>
                <w:i/>
                <w:sz w:val="18"/>
                <w:szCs w:val="18"/>
              </w:rPr>
              <w:t>et al</w:t>
            </w:r>
            <w:r w:rsidRPr="00E21ABE">
              <w:rPr>
                <w:rFonts w:ascii="Times New Roman" w:hAnsi="Times New Roman" w:cs="Times New Roman"/>
                <w:sz w:val="18"/>
                <w:szCs w:val="18"/>
              </w:rPr>
              <w:t>. 2019[71]</w:t>
            </w:r>
          </w:p>
          <w:p w14:paraId="77EFDE5D" w14:textId="77777777" w:rsidR="00FF4DAD" w:rsidRPr="00E21ABE" w:rsidRDefault="00FF4DAD" w:rsidP="007E1794">
            <w:pPr>
              <w:spacing w:line="360" w:lineRule="auto"/>
              <w:rPr>
                <w:rFonts w:ascii="Times New Roman" w:hAnsi="Times New Roman" w:cs="Times New Roman"/>
                <w:sz w:val="18"/>
                <w:szCs w:val="18"/>
              </w:rPr>
            </w:pPr>
          </w:p>
        </w:tc>
        <w:tc>
          <w:tcPr>
            <w:tcW w:w="1666" w:type="dxa"/>
            <w:tcBorders>
              <w:top w:val="single" w:sz="4" w:space="0" w:color="auto"/>
              <w:left w:val="single" w:sz="4" w:space="0" w:color="auto"/>
              <w:bottom w:val="single" w:sz="4" w:space="0" w:color="auto"/>
            </w:tcBorders>
          </w:tcPr>
          <w:p w14:paraId="48327E3C" w14:textId="0DCC86A8"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Organoplatinum</w:t>
            </w:r>
            <w:r w:rsidR="00815DC3">
              <w:rPr>
                <w:rFonts w:ascii="Times New Roman" w:hAnsi="Times New Roman" w:cs="Times New Roman"/>
                <w:sz w:val="18"/>
                <w:szCs w:val="18"/>
              </w:rPr>
              <w:t xml:space="preserve"> </w:t>
            </w:r>
            <w:r w:rsidRPr="00E21ABE">
              <w:rPr>
                <w:rFonts w:ascii="Times New Roman" w:hAnsi="Times New Roman" w:cs="Times New Roman"/>
                <w:sz w:val="18"/>
                <w:szCs w:val="18"/>
              </w:rPr>
              <w:t>(II) compounds demonstrated apoptosis in A549/DDP and HeLa cells</w:t>
            </w:r>
          </w:p>
          <w:p w14:paraId="5421A5BA" w14:textId="77777777" w:rsidR="00FF4DAD" w:rsidRPr="00E21ABE" w:rsidRDefault="00FF4DAD" w:rsidP="007E1794">
            <w:pPr>
              <w:spacing w:line="360" w:lineRule="auto"/>
              <w:ind w:left="30"/>
              <w:rPr>
                <w:rFonts w:ascii="Times New Roman" w:hAnsi="Times New Roman" w:cs="Times New Roman"/>
                <w:sz w:val="18"/>
                <w:szCs w:val="18"/>
              </w:rPr>
            </w:pPr>
          </w:p>
        </w:tc>
        <w:tc>
          <w:tcPr>
            <w:tcW w:w="1471" w:type="dxa"/>
            <w:tcBorders>
              <w:top w:val="single" w:sz="4" w:space="0" w:color="auto"/>
              <w:left w:val="single" w:sz="4" w:space="0" w:color="auto"/>
              <w:bottom w:val="single" w:sz="4" w:space="0" w:color="auto"/>
            </w:tcBorders>
          </w:tcPr>
          <w:p w14:paraId="29DFB9EC"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Inhibited the growth of HeLa xenograft in mice at 2.0 mg/kg per 2 days.</w:t>
            </w:r>
          </w:p>
        </w:tc>
        <w:tc>
          <w:tcPr>
            <w:tcW w:w="2880" w:type="dxa"/>
            <w:tcBorders>
              <w:top w:val="single" w:sz="4" w:space="0" w:color="auto"/>
              <w:left w:val="single" w:sz="4" w:space="0" w:color="auto"/>
              <w:bottom w:val="single" w:sz="4" w:space="0" w:color="auto"/>
            </w:tcBorders>
          </w:tcPr>
          <w:p w14:paraId="06EC550D"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Apoptosis induction via mitochondrial dependent pathway.</w:t>
            </w:r>
          </w:p>
        </w:tc>
      </w:tr>
      <w:tr w:rsidR="00FF4DAD" w:rsidRPr="00E21ABE" w14:paraId="2E277150" w14:textId="77777777" w:rsidTr="00FF4DAD">
        <w:trPr>
          <w:trHeight w:val="2003"/>
        </w:trPr>
        <w:tc>
          <w:tcPr>
            <w:tcW w:w="3524" w:type="dxa"/>
            <w:tcBorders>
              <w:top w:val="single" w:sz="4" w:space="0" w:color="auto"/>
              <w:bottom w:val="single" w:sz="4" w:space="0" w:color="auto"/>
              <w:right w:val="single" w:sz="4" w:space="0" w:color="auto"/>
            </w:tcBorders>
          </w:tcPr>
          <w:p w14:paraId="6FED719F" w14:textId="77777777" w:rsidR="00FF4DAD" w:rsidRPr="00E21ABE" w:rsidRDefault="00FF4DAD" w:rsidP="007E1794">
            <w:pPr>
              <w:spacing w:line="360" w:lineRule="auto"/>
              <w:rPr>
                <w:rFonts w:ascii="Times New Roman" w:hAnsi="Times New Roman" w:cs="Times New Roman"/>
                <w:noProof/>
                <w:sz w:val="18"/>
                <w:szCs w:val="18"/>
              </w:rPr>
            </w:pPr>
          </w:p>
          <w:p w14:paraId="032CD2CE"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noProof/>
                <w:sz w:val="18"/>
                <w:szCs w:val="18"/>
              </w:rPr>
              <w:drawing>
                <wp:inline distT="0" distB="0" distL="0" distR="0" wp14:anchorId="32EE8F75" wp14:editId="05025473">
                  <wp:extent cx="891186" cy="731520"/>
                  <wp:effectExtent l="0" t="0" r="4445"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cstate="print"/>
                          <a:stretch>
                            <a:fillRect/>
                          </a:stretch>
                        </pic:blipFill>
                        <pic:spPr>
                          <a:xfrm>
                            <a:off x="0" y="0"/>
                            <a:ext cx="894613" cy="734333"/>
                          </a:xfrm>
                          <a:prstGeom prst="rect">
                            <a:avLst/>
                          </a:prstGeom>
                        </pic:spPr>
                      </pic:pic>
                    </a:graphicData>
                  </a:graphic>
                </wp:inline>
              </w:drawing>
            </w:r>
            <w:r w:rsidRPr="00E21ABE">
              <w:rPr>
                <w:rFonts w:ascii="Times New Roman" w:hAnsi="Times New Roman" w:cs="Times New Roman"/>
                <w:sz w:val="18"/>
                <w:szCs w:val="18"/>
              </w:rPr>
              <w:t xml:space="preserve">  Ruiz </w:t>
            </w:r>
            <w:r w:rsidRPr="00E21ABE">
              <w:rPr>
                <w:rFonts w:ascii="Times New Roman" w:hAnsi="Times New Roman" w:cs="Times New Roman"/>
                <w:i/>
                <w:sz w:val="18"/>
                <w:szCs w:val="18"/>
              </w:rPr>
              <w:t>et al</w:t>
            </w:r>
            <w:r w:rsidRPr="00E21ABE">
              <w:rPr>
                <w:rFonts w:ascii="Times New Roman" w:hAnsi="Times New Roman" w:cs="Times New Roman"/>
                <w:sz w:val="18"/>
                <w:szCs w:val="18"/>
              </w:rPr>
              <w:t>. 2019[72]</w:t>
            </w:r>
          </w:p>
        </w:tc>
        <w:tc>
          <w:tcPr>
            <w:tcW w:w="1666" w:type="dxa"/>
            <w:tcBorders>
              <w:top w:val="single" w:sz="4" w:space="0" w:color="auto"/>
              <w:left w:val="single" w:sz="4" w:space="0" w:color="auto"/>
              <w:bottom w:val="single" w:sz="4" w:space="0" w:color="auto"/>
            </w:tcBorders>
          </w:tcPr>
          <w:p w14:paraId="699FEDFE"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Quinoline-platinum complexes exhibited cytotoxic death in cisplatin resistant human osteosarcoma cell MG- 63.</w:t>
            </w:r>
          </w:p>
        </w:tc>
        <w:tc>
          <w:tcPr>
            <w:tcW w:w="1471" w:type="dxa"/>
            <w:tcBorders>
              <w:top w:val="single" w:sz="4" w:space="0" w:color="auto"/>
              <w:left w:val="single" w:sz="4" w:space="0" w:color="auto"/>
              <w:bottom w:val="single" w:sz="4" w:space="0" w:color="auto"/>
            </w:tcBorders>
          </w:tcPr>
          <w:p w14:paraId="377A1C37"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Inhibited the growth of human osteosarcoma xenografted tumor in mice.</w:t>
            </w:r>
          </w:p>
        </w:tc>
        <w:tc>
          <w:tcPr>
            <w:tcW w:w="2880" w:type="dxa"/>
            <w:tcBorders>
              <w:top w:val="single" w:sz="4" w:space="0" w:color="auto"/>
              <w:left w:val="single" w:sz="4" w:space="0" w:color="auto"/>
              <w:bottom w:val="single" w:sz="4" w:space="0" w:color="auto"/>
            </w:tcBorders>
          </w:tcPr>
          <w:p w14:paraId="62994CE2"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Induced production of ROS and apoptosis induction.</w:t>
            </w:r>
          </w:p>
        </w:tc>
      </w:tr>
      <w:tr w:rsidR="00FF4DAD" w:rsidRPr="00E21ABE" w14:paraId="33130CB5" w14:textId="77777777" w:rsidTr="00FF4DAD">
        <w:trPr>
          <w:trHeight w:val="3024"/>
        </w:trPr>
        <w:tc>
          <w:tcPr>
            <w:tcW w:w="3524" w:type="dxa"/>
            <w:tcBorders>
              <w:top w:val="single" w:sz="4" w:space="0" w:color="auto"/>
              <w:bottom w:val="single" w:sz="4" w:space="0" w:color="auto"/>
              <w:right w:val="single" w:sz="4" w:space="0" w:color="auto"/>
            </w:tcBorders>
          </w:tcPr>
          <w:p w14:paraId="3A32E387"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mc:AlternateContent>
                <mc:Choice Requires="wpg">
                  <w:drawing>
                    <wp:anchor distT="0" distB="0" distL="0" distR="0" simplePos="0" relativeHeight="251660288" behindDoc="0" locked="0" layoutInCell="1" allowOverlap="1" wp14:anchorId="456E6431" wp14:editId="37069048">
                      <wp:simplePos x="0" y="0"/>
                      <wp:positionH relativeFrom="page">
                        <wp:posOffset>127525</wp:posOffset>
                      </wp:positionH>
                      <wp:positionV relativeFrom="paragraph">
                        <wp:posOffset>94821</wp:posOffset>
                      </wp:positionV>
                      <wp:extent cx="1767205" cy="1294559"/>
                      <wp:effectExtent l="0" t="0" r="4445" b="12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205" cy="1294559"/>
                                <a:chOff x="326004" y="323291"/>
                                <a:chExt cx="1767352" cy="1192773"/>
                              </a:xfrm>
                            </wpg:grpSpPr>
                            <pic:pic xmlns:pic="http://schemas.openxmlformats.org/drawingml/2006/picture">
                              <pic:nvPicPr>
                                <pic:cNvPr id="30" name="Image 30"/>
                                <pic:cNvPicPr/>
                              </pic:nvPicPr>
                              <pic:blipFill>
                                <a:blip r:embed="rId20" cstate="print"/>
                                <a:stretch>
                                  <a:fillRect/>
                                </a:stretch>
                              </pic:blipFill>
                              <pic:spPr>
                                <a:xfrm>
                                  <a:off x="326004" y="572494"/>
                                  <a:ext cx="1767352" cy="943570"/>
                                </a:xfrm>
                                <a:prstGeom prst="rect">
                                  <a:avLst/>
                                </a:prstGeom>
                              </pic:spPr>
                            </pic:pic>
                            <wps:wsp>
                              <wps:cNvPr id="31" name="Graphic 31"/>
                              <wps:cNvSpPr/>
                              <wps:spPr>
                                <a:xfrm>
                                  <a:off x="1725853" y="323291"/>
                                  <a:ext cx="6350" cy="49530"/>
                                </a:xfrm>
                                <a:custGeom>
                                  <a:avLst/>
                                  <a:gdLst/>
                                  <a:ahLst/>
                                  <a:cxnLst/>
                                  <a:rect l="l" t="t" r="r" b="b"/>
                                  <a:pathLst>
                                    <a:path w="6350" h="49530">
                                      <a:moveTo>
                                        <a:pt x="6095" y="0"/>
                                      </a:moveTo>
                                      <a:lnTo>
                                        <a:pt x="0" y="0"/>
                                      </a:lnTo>
                                      <a:lnTo>
                                        <a:pt x="0" y="49453"/>
                                      </a:lnTo>
                                      <a:lnTo>
                                        <a:pt x="6095" y="49453"/>
                                      </a:lnTo>
                                      <a:lnTo>
                                        <a:pt x="6095"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0DF24E" id="Group 29" o:spid="_x0000_s1026" style="position:absolute;margin-left:10.05pt;margin-top:7.45pt;width:139.15pt;height:101.95pt;z-index:251660288;mso-wrap-distance-left:0;mso-wrap-distance-right:0;mso-position-horizontal-relative:page;mso-height-relative:margin" coordorigin="3260,3232" coordsize="17673,11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">
                      <v:shape id="Image 30" o:spid="_x0000_s1027" type="#_x0000_t75" style="position:absolute;left:3260;top:5724;width:17673;height: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">
                        <v:imagedata r:id="rId21" o:title=""/>
                      </v:shape>
                      <v:shape id="Graphic 31" o:spid="_x0000_s1028" style="position:absolute;left:17258;top:3232;width:64;height:496;visibility:visible;mso-wrap-style:square;v-text-anchor:top" coordsize="635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" path="m6095,l,,,49453r6095,l6095,xe" fillcolor="black" stroked="f">
                        <v:path arrowok="t"/>
                      </v:shape>
                      <w10:wrap anchorx="page"/>
                    </v:group>
                  </w:pict>
                </mc:Fallback>
              </mc:AlternateContent>
            </w:r>
          </w:p>
          <w:p w14:paraId="4D4F873C" w14:textId="77777777" w:rsidR="00FF4DAD" w:rsidRPr="00E21ABE" w:rsidRDefault="00FF4DAD" w:rsidP="007E1794">
            <w:pPr>
              <w:spacing w:line="360" w:lineRule="auto"/>
              <w:rPr>
                <w:rFonts w:ascii="Times New Roman" w:hAnsi="Times New Roman" w:cs="Times New Roman"/>
                <w:noProof/>
                <w:sz w:val="18"/>
                <w:szCs w:val="18"/>
              </w:rPr>
            </w:pPr>
          </w:p>
          <w:p w14:paraId="7F03F6CA" w14:textId="77777777" w:rsidR="00FF4DAD" w:rsidRPr="00E21ABE" w:rsidRDefault="00FF4DAD" w:rsidP="007E1794">
            <w:pPr>
              <w:spacing w:line="360" w:lineRule="auto"/>
              <w:rPr>
                <w:rFonts w:ascii="Times New Roman" w:hAnsi="Times New Roman" w:cs="Times New Roman"/>
                <w:noProof/>
                <w:sz w:val="18"/>
                <w:szCs w:val="18"/>
              </w:rPr>
            </w:pPr>
          </w:p>
          <w:p w14:paraId="561F9619" w14:textId="77777777" w:rsidR="00FF4DAD" w:rsidRPr="00E21ABE" w:rsidRDefault="00FF4DAD" w:rsidP="007E1794">
            <w:pPr>
              <w:spacing w:line="360" w:lineRule="auto"/>
              <w:rPr>
                <w:rFonts w:ascii="Times New Roman" w:hAnsi="Times New Roman" w:cs="Times New Roman"/>
                <w:noProof/>
                <w:sz w:val="18"/>
                <w:szCs w:val="18"/>
              </w:rPr>
            </w:pPr>
          </w:p>
          <w:p w14:paraId="14CE1A85" w14:textId="77777777" w:rsidR="00FF4DAD" w:rsidRPr="00E21ABE" w:rsidRDefault="00FF4DAD" w:rsidP="007E1794">
            <w:pPr>
              <w:spacing w:line="360" w:lineRule="auto"/>
              <w:rPr>
                <w:rFonts w:ascii="Times New Roman" w:hAnsi="Times New Roman" w:cs="Times New Roman"/>
                <w:noProof/>
                <w:sz w:val="18"/>
                <w:szCs w:val="18"/>
              </w:rPr>
            </w:pPr>
          </w:p>
          <w:p w14:paraId="41DC2733"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t xml:space="preserve">Qin </w:t>
            </w:r>
            <w:r w:rsidRPr="00E21ABE">
              <w:rPr>
                <w:rFonts w:ascii="Times New Roman" w:hAnsi="Times New Roman" w:cs="Times New Roman"/>
                <w:i/>
                <w:noProof/>
                <w:sz w:val="18"/>
                <w:szCs w:val="18"/>
              </w:rPr>
              <w:t>et al</w:t>
            </w:r>
            <w:r w:rsidRPr="00E21ABE">
              <w:rPr>
                <w:rFonts w:ascii="Times New Roman" w:hAnsi="Times New Roman" w:cs="Times New Roman"/>
                <w:noProof/>
                <w:sz w:val="18"/>
                <w:szCs w:val="18"/>
              </w:rPr>
              <w:t xml:space="preserve">. 2019[74] </w:t>
            </w:r>
          </w:p>
        </w:tc>
        <w:tc>
          <w:tcPr>
            <w:tcW w:w="1666" w:type="dxa"/>
            <w:tcBorders>
              <w:top w:val="single" w:sz="4" w:space="0" w:color="auto"/>
              <w:left w:val="single" w:sz="4" w:space="0" w:color="auto"/>
              <w:bottom w:val="single" w:sz="4" w:space="0" w:color="auto"/>
            </w:tcBorders>
          </w:tcPr>
          <w:p w14:paraId="35D8A2EC"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The jatrorrhizine Pt(II) complex Pt-4 revealed better selectivity for HeLa cells.</w:t>
            </w:r>
          </w:p>
          <w:p w14:paraId="52EF17F1" w14:textId="77777777" w:rsidR="00FF4DAD" w:rsidRPr="00E21ABE" w:rsidRDefault="00FF4DAD" w:rsidP="007E1794">
            <w:pPr>
              <w:spacing w:line="360" w:lineRule="auto"/>
              <w:ind w:left="30"/>
              <w:rPr>
                <w:rFonts w:ascii="Times New Roman" w:hAnsi="Times New Roman" w:cs="Times New Roman"/>
                <w:sz w:val="18"/>
                <w:szCs w:val="18"/>
              </w:rPr>
            </w:pPr>
          </w:p>
        </w:tc>
        <w:tc>
          <w:tcPr>
            <w:tcW w:w="1471" w:type="dxa"/>
            <w:tcBorders>
              <w:top w:val="single" w:sz="4" w:space="0" w:color="auto"/>
              <w:left w:val="single" w:sz="4" w:space="0" w:color="auto"/>
              <w:bottom w:val="single" w:sz="4" w:space="0" w:color="auto"/>
            </w:tcBorders>
          </w:tcPr>
          <w:p w14:paraId="39765B15"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Inhibited the growth of HeLa tumor- xenograft in male nude mice (pathogen- free BALB/C) more efficiently than cisplatin.</w:t>
            </w:r>
          </w:p>
        </w:tc>
        <w:tc>
          <w:tcPr>
            <w:tcW w:w="2880" w:type="dxa"/>
            <w:tcBorders>
              <w:top w:val="single" w:sz="4" w:space="0" w:color="auto"/>
              <w:left w:val="single" w:sz="4" w:space="0" w:color="auto"/>
              <w:bottom w:val="single" w:sz="4" w:space="0" w:color="auto"/>
            </w:tcBorders>
          </w:tcPr>
          <w:p w14:paraId="0C910900"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Pt-4 induced apoptosis included inhibition of telomerase, mitochondrial disruption, damage of DNA and arrests cell cycle in G1phase.</w:t>
            </w:r>
          </w:p>
        </w:tc>
      </w:tr>
      <w:tr w:rsidR="00FF4DAD" w:rsidRPr="00E21ABE" w14:paraId="5D556E05" w14:textId="77777777" w:rsidTr="00FF4DAD">
        <w:trPr>
          <w:trHeight w:val="2401"/>
        </w:trPr>
        <w:tc>
          <w:tcPr>
            <w:tcW w:w="3524" w:type="dxa"/>
            <w:tcBorders>
              <w:top w:val="single" w:sz="4" w:space="0" w:color="auto"/>
              <w:bottom w:val="single" w:sz="4" w:space="0" w:color="auto"/>
              <w:right w:val="single" w:sz="4" w:space="0" w:color="auto"/>
            </w:tcBorders>
          </w:tcPr>
          <w:p w14:paraId="7CDB4F12" w14:textId="77777777" w:rsidR="00FF4DAD" w:rsidRPr="00E21ABE" w:rsidRDefault="00FF4DAD" w:rsidP="007E1794">
            <w:pPr>
              <w:spacing w:line="360" w:lineRule="auto"/>
              <w:rPr>
                <w:rFonts w:ascii="Times New Roman" w:hAnsi="Times New Roman" w:cs="Times New Roman"/>
                <w:noProof/>
                <w:sz w:val="18"/>
                <w:szCs w:val="18"/>
              </w:rPr>
            </w:pPr>
          </w:p>
          <w:p w14:paraId="04756525"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drawing>
                <wp:inline distT="0" distB="0" distL="0" distR="0" wp14:anchorId="11D9E3E4" wp14:editId="6F084B1C">
                  <wp:extent cx="1675823" cy="1585912"/>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2" cstate="print"/>
                          <a:stretch>
                            <a:fillRect/>
                          </a:stretch>
                        </pic:blipFill>
                        <pic:spPr>
                          <a:xfrm>
                            <a:off x="0" y="0"/>
                            <a:ext cx="1675823" cy="1585912"/>
                          </a:xfrm>
                          <a:prstGeom prst="rect">
                            <a:avLst/>
                          </a:prstGeom>
                        </pic:spPr>
                      </pic:pic>
                    </a:graphicData>
                  </a:graphic>
                </wp:inline>
              </w:drawing>
            </w:r>
          </w:p>
          <w:p w14:paraId="26B5FCCF"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t xml:space="preserve">Zhang </w:t>
            </w:r>
            <w:r w:rsidRPr="00E21ABE">
              <w:rPr>
                <w:rFonts w:ascii="Times New Roman" w:hAnsi="Times New Roman" w:cs="Times New Roman"/>
                <w:i/>
                <w:noProof/>
                <w:sz w:val="18"/>
                <w:szCs w:val="18"/>
              </w:rPr>
              <w:t>et al</w:t>
            </w:r>
            <w:r w:rsidRPr="00E21ABE">
              <w:rPr>
                <w:rFonts w:ascii="Times New Roman" w:hAnsi="Times New Roman" w:cs="Times New Roman"/>
                <w:noProof/>
                <w:sz w:val="18"/>
                <w:szCs w:val="18"/>
              </w:rPr>
              <w:t>. 2023[96]</w:t>
            </w:r>
          </w:p>
        </w:tc>
        <w:tc>
          <w:tcPr>
            <w:tcW w:w="1666" w:type="dxa"/>
            <w:tcBorders>
              <w:top w:val="single" w:sz="4" w:space="0" w:color="auto"/>
              <w:left w:val="single" w:sz="4" w:space="0" w:color="auto"/>
              <w:bottom w:val="single" w:sz="4" w:space="0" w:color="auto"/>
            </w:tcBorders>
          </w:tcPr>
          <w:p w14:paraId="2EB045CD"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The HSA-Pt-28 displayed the best anti- cancer activities against SK-N-MC, HCT116, and Ketr-3 with the IC50 values of 0.58, 1.38, and 1.52 μM respectively, but exhibited low cytotoxic activity against normal cells (WI-38) IC50 43.17 μM.</w:t>
            </w:r>
          </w:p>
        </w:tc>
        <w:tc>
          <w:tcPr>
            <w:tcW w:w="1471" w:type="dxa"/>
            <w:tcBorders>
              <w:top w:val="single" w:sz="4" w:space="0" w:color="auto"/>
              <w:left w:val="single" w:sz="4" w:space="0" w:color="auto"/>
              <w:bottom w:val="single" w:sz="4" w:space="0" w:color="auto"/>
            </w:tcBorders>
          </w:tcPr>
          <w:p w14:paraId="3B729095"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Administration of HSA-Pt-28 in a tumor model of SK-N-MC xenograft displayed a 1.3 times higher inhibition rate in vivo than the Pt-28.</w:t>
            </w:r>
          </w:p>
        </w:tc>
        <w:tc>
          <w:tcPr>
            <w:tcW w:w="2880" w:type="dxa"/>
            <w:tcBorders>
              <w:top w:val="single" w:sz="4" w:space="0" w:color="auto"/>
              <w:left w:val="single" w:sz="4" w:space="0" w:color="auto"/>
              <w:bottom w:val="single" w:sz="4" w:space="0" w:color="auto"/>
            </w:tcBorders>
          </w:tcPr>
          <w:p w14:paraId="35216611"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Apoptosis induction through the activation of the ROS-facilitated mitochondrial apoptotic path, prevented tumor angiogenesis in the TME by blocking the HIF-1α/VEGF signaling pathway.</w:t>
            </w:r>
          </w:p>
        </w:tc>
      </w:tr>
    </w:tbl>
    <w:p w14:paraId="58C2A188" w14:textId="77777777" w:rsidR="00550FF4" w:rsidRDefault="00550FF4" w:rsidP="00D84361">
      <w:pPr>
        <w:spacing w:after="0"/>
        <w:jc w:val="both"/>
        <w:rPr>
          <w:rFonts w:ascii="Times New Roman" w:hAnsi="Times New Roman" w:cs="Times New Roman"/>
          <w:sz w:val="20"/>
          <w:szCs w:val="20"/>
        </w:rPr>
        <w:sectPr w:rsidR="00550FF4" w:rsidSect="00722BD5">
          <w:type w:val="continuous"/>
          <w:pgSz w:w="12240" w:h="15840"/>
          <w:pgMar w:top="720" w:right="720" w:bottom="720" w:left="720" w:header="720" w:footer="720" w:gutter="0"/>
          <w:cols w:space="720"/>
          <w:titlePg/>
          <w:docGrid w:linePitch="360"/>
        </w:sectPr>
      </w:pPr>
    </w:p>
    <w:p w14:paraId="6D00362F" w14:textId="77777777" w:rsidR="00FF4DAD" w:rsidRPr="009B6FF4" w:rsidRDefault="00FF4DAD" w:rsidP="00D84361">
      <w:pPr>
        <w:spacing w:after="0"/>
        <w:jc w:val="both"/>
        <w:rPr>
          <w:rFonts w:ascii="Times New Roman" w:hAnsi="Times New Roman" w:cs="Times New Roman"/>
          <w:sz w:val="20"/>
          <w:szCs w:val="20"/>
        </w:rPr>
      </w:pPr>
    </w:p>
    <w:p w14:paraId="7026DE85" w14:textId="77777777" w:rsidR="004819AC" w:rsidRPr="0076398E"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Collectively, these advances illustrate a strategic evolution in platinum drug design: from purely DNA-damaging agents to multifunctional therapeutics capable of targeting mitochondria, modulating redox homeostasis, inhibiting angiogenesis, and overcoming resistance. Critically, the inclusion of rigorous </w:t>
      </w:r>
      <w:r w:rsidRPr="009B6FF4">
        <w:rPr>
          <w:rFonts w:ascii="Times New Roman" w:hAnsi="Times New Roman" w:cs="Times New Roman"/>
          <w:i/>
          <w:iCs/>
          <w:sz w:val="20"/>
          <w:szCs w:val="20"/>
        </w:rPr>
        <w:t>in vivo</w:t>
      </w:r>
      <w:r w:rsidRPr="009B6FF4">
        <w:rPr>
          <w:rFonts w:ascii="Times New Roman" w:hAnsi="Times New Roman" w:cs="Times New Roman"/>
          <w:sz w:val="20"/>
          <w:szCs w:val="20"/>
        </w:rPr>
        <w:t xml:space="preserve"> validation—spanning xenograft models, toxicity profiling, and mechanistic corroboration—ensures translational relevance. As the field progresses, the integration of biomolecule conjugation, natural product pharmacophores, and tumor-microenvironment-responsive design will likely yield platinum complexes with enhanced therapeutic windows and broader clinical applicability.</w:t>
      </w:r>
    </w:p>
    <w:p w14:paraId="380FAF84" w14:textId="77777777" w:rsidR="004819AC" w:rsidRPr="0076398E" w:rsidRDefault="004819AC" w:rsidP="00D84361">
      <w:pPr>
        <w:spacing w:after="0"/>
        <w:jc w:val="both"/>
        <w:rPr>
          <w:rFonts w:ascii="Times New Roman" w:hAnsi="Times New Roman" w:cs="Times New Roman"/>
          <w:sz w:val="20"/>
          <w:szCs w:val="20"/>
        </w:rPr>
      </w:pPr>
    </w:p>
    <w:p w14:paraId="19E99669" w14:textId="57F7DA22" w:rsidR="004819AC" w:rsidRPr="0076398E" w:rsidRDefault="004819AC"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Ruthenium Complexes: The Leading Non-Platinum Alternative</w:t>
      </w:r>
    </w:p>
    <w:p w14:paraId="313BFDA8" w14:textId="77777777" w:rsidR="004819AC" w:rsidRPr="004819AC" w:rsidRDefault="004819AC" w:rsidP="00D84361">
      <w:pPr>
        <w:spacing w:after="0"/>
        <w:jc w:val="both"/>
        <w:rPr>
          <w:rFonts w:ascii="Times New Roman" w:hAnsi="Times New Roman" w:cs="Times New Roman"/>
          <w:sz w:val="20"/>
          <w:szCs w:val="20"/>
        </w:rPr>
      </w:pPr>
      <w:commentRangeStart w:id="12"/>
      <w:r w:rsidRPr="004819AC">
        <w:rPr>
          <w:rFonts w:ascii="Times New Roman" w:hAnsi="Times New Roman" w:cs="Times New Roman"/>
          <w:sz w:val="20"/>
          <w:szCs w:val="20"/>
        </w:rPr>
        <w:t xml:space="preserve">Ruthenium-based metallodrugs have emerged as the most advanced non-platinum </w:t>
      </w:r>
      <w:commentRangeEnd w:id="12"/>
      <w:r w:rsidR="00695385">
        <w:rPr>
          <w:rStyle w:val="CommentReference"/>
          <w:rtl/>
        </w:rPr>
        <w:commentReference w:id="12"/>
      </w:r>
      <w:r w:rsidRPr="004819AC">
        <w:rPr>
          <w:rFonts w:ascii="Times New Roman" w:hAnsi="Times New Roman" w:cs="Times New Roman"/>
          <w:sz w:val="20"/>
          <w:szCs w:val="20"/>
        </w:rPr>
        <w:t xml:space="preserve">candidates in anticancer drug development, distinguished by their unique biochemical behavior, favorable toxicity profiles, and demonstrated efficacy in preclinical and early clinical trials [40,41,45]. Their therapeutic promise stems largely from three interrelated properties: (i) </w:t>
      </w:r>
      <w:r w:rsidRPr="004819AC">
        <w:rPr>
          <w:rFonts w:ascii="Times New Roman" w:hAnsi="Times New Roman" w:cs="Times New Roman"/>
          <w:i/>
          <w:iCs/>
          <w:sz w:val="20"/>
          <w:szCs w:val="20"/>
        </w:rPr>
        <w:t>activation-by-reduction</w:t>
      </w:r>
      <w:r w:rsidRPr="004819AC">
        <w:rPr>
          <w:rFonts w:ascii="Times New Roman" w:hAnsi="Times New Roman" w:cs="Times New Roman"/>
          <w:sz w:val="20"/>
          <w:szCs w:val="20"/>
        </w:rPr>
        <w:t xml:space="preserve"> in the hypoxic tumor microenvironment, (ii) </w:t>
      </w:r>
      <w:r w:rsidRPr="004819AC">
        <w:rPr>
          <w:rFonts w:ascii="Times New Roman" w:hAnsi="Times New Roman" w:cs="Times New Roman"/>
          <w:i/>
          <w:iCs/>
          <w:sz w:val="20"/>
          <w:szCs w:val="20"/>
        </w:rPr>
        <w:t>mimicry of iron</w:t>
      </w:r>
      <w:r w:rsidRPr="004819AC">
        <w:rPr>
          <w:rFonts w:ascii="Times New Roman" w:hAnsi="Times New Roman" w:cs="Times New Roman"/>
          <w:sz w:val="20"/>
          <w:szCs w:val="20"/>
        </w:rPr>
        <w:t xml:space="preserve"> to hijack endogenous metal transport systems, and (iii) </w:t>
      </w:r>
      <w:r w:rsidRPr="004819AC">
        <w:rPr>
          <w:rFonts w:ascii="Times New Roman" w:hAnsi="Times New Roman" w:cs="Times New Roman"/>
          <w:i/>
          <w:iCs/>
          <w:sz w:val="20"/>
          <w:szCs w:val="20"/>
        </w:rPr>
        <w:t>reduced systemic toxicity</w:t>
      </w:r>
      <w:r w:rsidRPr="004819AC">
        <w:rPr>
          <w:rFonts w:ascii="Times New Roman" w:hAnsi="Times New Roman" w:cs="Times New Roman"/>
          <w:sz w:val="20"/>
          <w:szCs w:val="20"/>
        </w:rPr>
        <w:t xml:space="preserve"> compared to platinum agents—collectively enabling selective tumor accumulation and reduced off-target damage [40,46,117].</w:t>
      </w:r>
    </w:p>
    <w:p w14:paraId="4FCE0651"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Under physiological conditions, ruthenium exists predominantly in two oxidation states: Ru(III) (d⁵, paramagnetic) and Ru(II) (d⁶, diamagnetic). Ru(III) complexes function as </w:t>
      </w:r>
      <w:r w:rsidRPr="004819AC">
        <w:rPr>
          <w:rFonts w:ascii="Times New Roman" w:hAnsi="Times New Roman" w:cs="Times New Roman"/>
          <w:i/>
          <w:iCs/>
          <w:sz w:val="20"/>
          <w:szCs w:val="20"/>
        </w:rPr>
        <w:t>prodrugs</w:t>
      </w:r>
      <w:r w:rsidRPr="004819AC">
        <w:rPr>
          <w:rFonts w:ascii="Times New Roman" w:hAnsi="Times New Roman" w:cs="Times New Roman"/>
          <w:sz w:val="20"/>
          <w:szCs w:val="20"/>
        </w:rPr>
        <w:t xml:space="preserve">, remaining relatively inert in the normoxic bloodstream but undergoing reductive activation to more reactive Ru(II) species in the hypoxic and reducing milieu of solid tumors [40,46]. This redox-selective activation confers tumor specificity and minimizes collateral damage to healthy tissues. Furthermore, due to its similar ionic radius and charge density to Fe(III), </w:t>
      </w:r>
      <w:commentRangeStart w:id="13"/>
      <w:r w:rsidRPr="004819AC">
        <w:rPr>
          <w:rFonts w:ascii="Times New Roman" w:hAnsi="Times New Roman" w:cs="Times New Roman"/>
          <w:sz w:val="20"/>
          <w:szCs w:val="20"/>
        </w:rPr>
        <w:t xml:space="preserve">Ru(III) can exploit transferrin- and ferritin-mediated uptake pathways, facilitating </w:t>
      </w:r>
      <w:commentRangeEnd w:id="13"/>
      <w:r w:rsidR="00695385">
        <w:rPr>
          <w:rStyle w:val="CommentReference"/>
        </w:rPr>
        <w:commentReference w:id="13"/>
      </w:r>
      <w:r w:rsidRPr="004819AC">
        <w:rPr>
          <w:rFonts w:ascii="Times New Roman" w:hAnsi="Times New Roman" w:cs="Times New Roman"/>
          <w:sz w:val="20"/>
          <w:szCs w:val="20"/>
        </w:rPr>
        <w:t>preferential accumulation in malignant cells that exhibit elevated iron demand [40,117]. These attributes underpin the significantly lower nephro-, neuro-, and myelotoxicity observed with ruthenium agents compared to cisplatin [41,45].</w:t>
      </w:r>
    </w:p>
    <w:p w14:paraId="64B04F78" w14:textId="020CFD22" w:rsid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Three ruthenium complexes have progressed to human trials, underscoring their translational viability</w:t>
      </w:r>
      <w:r w:rsidR="00FF4DAD">
        <w:rPr>
          <w:rFonts w:ascii="Times New Roman" w:hAnsi="Times New Roman" w:cs="Times New Roman"/>
          <w:sz w:val="20"/>
          <w:szCs w:val="20"/>
        </w:rPr>
        <w:t xml:space="preserve"> (Figure 2)</w:t>
      </w:r>
      <w:r w:rsidRPr="004819AC">
        <w:rPr>
          <w:rFonts w:ascii="Times New Roman" w:hAnsi="Times New Roman" w:cs="Times New Roman"/>
          <w:sz w:val="20"/>
          <w:szCs w:val="20"/>
        </w:rPr>
        <w:t>. NAMI-A ([ImH][</w:t>
      </w:r>
      <w:r w:rsidRPr="004819AC">
        <w:rPr>
          <w:rFonts w:ascii="Times New Roman" w:hAnsi="Times New Roman" w:cs="Times New Roman"/>
          <w:i/>
          <w:iCs/>
          <w:sz w:val="20"/>
          <w:szCs w:val="20"/>
        </w:rPr>
        <w:t>trans</w:t>
      </w:r>
      <w:r w:rsidRPr="004819AC">
        <w:rPr>
          <w:rFonts w:ascii="Times New Roman" w:hAnsi="Times New Roman" w:cs="Times New Roman"/>
          <w:sz w:val="20"/>
          <w:szCs w:val="20"/>
        </w:rPr>
        <w:t xml:space="preserve">-RuCl₄(DMSO)(Im)], Im = imidazole) demonstrated potent anti-metastatic activity with minimal cytotoxicity, distinguishing it from conventional DNA-damaging agents [43,45]. Although it showed limited efficacy against primary tumors, its ability to inhibit invasion and angiogenesis validated ruthenium’s capacity for </w:t>
      </w:r>
      <w:r w:rsidRPr="004819AC">
        <w:rPr>
          <w:rFonts w:ascii="Times New Roman" w:hAnsi="Times New Roman" w:cs="Times New Roman"/>
          <w:i/>
          <w:iCs/>
          <w:sz w:val="20"/>
          <w:szCs w:val="20"/>
        </w:rPr>
        <w:t>non-cytotoxic</w:t>
      </w:r>
      <w:r w:rsidRPr="004819AC">
        <w:rPr>
          <w:rFonts w:ascii="Times New Roman" w:hAnsi="Times New Roman" w:cs="Times New Roman"/>
          <w:sz w:val="20"/>
          <w:szCs w:val="20"/>
        </w:rPr>
        <w:t xml:space="preserve"> anticancer mechanisms [117]. In contrast, KP1019 (</w:t>
      </w:r>
      <w:r w:rsidRPr="004819AC">
        <w:rPr>
          <w:rFonts w:ascii="Times New Roman" w:hAnsi="Times New Roman" w:cs="Times New Roman"/>
          <w:i/>
          <w:iCs/>
          <w:sz w:val="20"/>
          <w:szCs w:val="20"/>
        </w:rPr>
        <w:t>trans</w:t>
      </w:r>
      <w:r w:rsidRPr="004819AC">
        <w:rPr>
          <w:rFonts w:ascii="Times New Roman" w:hAnsi="Times New Roman" w:cs="Times New Roman"/>
          <w:sz w:val="20"/>
          <w:szCs w:val="20"/>
        </w:rPr>
        <w:t>-RuCl₄(Ind)₂, Ind = indazole) and its water-soluble sodium salt KP1339 (NKP-1339) exhibited direct antiproliferative activity, particularly in cisplatin-resistant and colorectal cancer models, and completed Phase I trials with manageable toxicity [44,45,119]. Most recently, TLD1433, a Ru(II) polypyridyl photosensitizer, entered Phase Ib/IIa trials for intravesical photodynamic therapy (PDT) of non-muscle-invasive bladder cancer. Upon visible light irradiation, TLD1433 generates cytotoxic singlet oxygen, achieving tumor-selective ablation with high biocompatibility [120].</w:t>
      </w:r>
    </w:p>
    <w:p w14:paraId="39A6BD6C" w14:textId="77777777" w:rsidR="00815DC3" w:rsidRDefault="00815DC3" w:rsidP="00FF4DAD">
      <w:pPr>
        <w:keepNext/>
        <w:spacing w:after="0"/>
        <w:jc w:val="center"/>
        <w:rPr>
          <w:rFonts w:ascii="Times New Roman" w:hAnsi="Times New Roman" w:cs="Times New Roman"/>
          <w:sz w:val="20"/>
          <w:szCs w:val="20"/>
        </w:rPr>
        <w:sectPr w:rsidR="00815DC3" w:rsidSect="00722BD5">
          <w:type w:val="continuous"/>
          <w:pgSz w:w="12240" w:h="15840"/>
          <w:pgMar w:top="720" w:right="720" w:bottom="720" w:left="720" w:header="720" w:footer="720" w:gutter="0"/>
          <w:cols w:space="720"/>
          <w:titlePg/>
          <w:docGrid w:linePitch="360"/>
        </w:sectPr>
      </w:pPr>
    </w:p>
    <w:p w14:paraId="6DF7ADBC" w14:textId="77777777" w:rsidR="00815DC3" w:rsidRDefault="00FF4DAD" w:rsidP="00815DC3">
      <w:pPr>
        <w:keepNext/>
        <w:spacing w:after="0"/>
        <w:jc w:val="center"/>
      </w:pPr>
      <w:r w:rsidRPr="00FF4DAD">
        <w:rPr>
          <w:rFonts w:ascii="Times New Roman" w:hAnsi="Times New Roman" w:cs="Times New Roman"/>
          <w:noProof/>
          <w:sz w:val="20"/>
          <w:szCs w:val="20"/>
        </w:rPr>
        <w:lastRenderedPageBreak/>
        <w:drawing>
          <wp:inline distT="0" distB="0" distL="0" distR="0" wp14:anchorId="537182F3" wp14:editId="3D52AFC1">
            <wp:extent cx="5943600" cy="3562350"/>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23" cstate="print"/>
                    <a:stretch>
                      <a:fillRect/>
                    </a:stretch>
                  </pic:blipFill>
                  <pic:spPr>
                    <a:xfrm>
                      <a:off x="0" y="0"/>
                      <a:ext cx="5949243" cy="3565732"/>
                    </a:xfrm>
                    <a:prstGeom prst="rect">
                      <a:avLst/>
                    </a:prstGeom>
                  </pic:spPr>
                </pic:pic>
              </a:graphicData>
            </a:graphic>
          </wp:inline>
        </w:drawing>
      </w:r>
    </w:p>
    <w:p w14:paraId="4CBDB718" w14:textId="13D08BFB" w:rsidR="00815DC3" w:rsidRPr="00815DC3" w:rsidRDefault="00815DC3" w:rsidP="00815DC3">
      <w:pPr>
        <w:pStyle w:val="Caption"/>
        <w:jc w:val="center"/>
        <w:rPr>
          <w:rFonts w:ascii="Times New Roman" w:hAnsi="Times New Roman" w:cs="Times New Roman"/>
          <w:b/>
          <w:bCs/>
          <w:i w:val="0"/>
          <w:iCs w:val="0"/>
          <w:color w:val="auto"/>
          <w:sz w:val="22"/>
          <w:szCs w:val="22"/>
        </w:rPr>
        <w:sectPr w:rsidR="00815DC3" w:rsidRPr="00815DC3" w:rsidSect="00722BD5">
          <w:type w:val="continuous"/>
          <w:pgSz w:w="12240" w:h="15840"/>
          <w:pgMar w:top="720" w:right="720" w:bottom="720" w:left="720" w:header="720" w:footer="720" w:gutter="0"/>
          <w:cols w:space="720"/>
          <w:titlePg/>
          <w:docGrid w:linePitch="360"/>
        </w:sectPr>
      </w:pPr>
      <w:r w:rsidRPr="00815DC3">
        <w:rPr>
          <w:rFonts w:ascii="Times New Roman" w:hAnsi="Times New Roman" w:cs="Times New Roman"/>
          <w:b/>
          <w:bCs/>
          <w:i w:val="0"/>
          <w:iCs w:val="0"/>
          <w:color w:val="auto"/>
          <w:sz w:val="20"/>
          <w:szCs w:val="20"/>
        </w:rPr>
        <w:t xml:space="preserve">Figure </w:t>
      </w:r>
      <w:r w:rsidRPr="00815DC3">
        <w:rPr>
          <w:rFonts w:ascii="Times New Roman" w:hAnsi="Times New Roman" w:cs="Times New Roman"/>
          <w:b/>
          <w:bCs/>
          <w:i w:val="0"/>
          <w:iCs w:val="0"/>
          <w:color w:val="auto"/>
          <w:sz w:val="20"/>
          <w:szCs w:val="20"/>
        </w:rPr>
        <w:fldChar w:fldCharType="begin"/>
      </w:r>
      <w:r w:rsidRPr="00815DC3">
        <w:rPr>
          <w:rFonts w:ascii="Times New Roman" w:hAnsi="Times New Roman" w:cs="Times New Roman"/>
          <w:b/>
          <w:bCs/>
          <w:i w:val="0"/>
          <w:iCs w:val="0"/>
          <w:color w:val="auto"/>
          <w:sz w:val="20"/>
          <w:szCs w:val="20"/>
        </w:rPr>
        <w:instrText xml:space="preserve"> SEQ Figure \* ARABIC </w:instrText>
      </w:r>
      <w:r w:rsidRPr="00815DC3">
        <w:rPr>
          <w:rFonts w:ascii="Times New Roman" w:hAnsi="Times New Roman" w:cs="Times New Roman"/>
          <w:b/>
          <w:bCs/>
          <w:i w:val="0"/>
          <w:iCs w:val="0"/>
          <w:color w:val="auto"/>
          <w:sz w:val="20"/>
          <w:szCs w:val="20"/>
        </w:rPr>
        <w:fldChar w:fldCharType="separate"/>
      </w:r>
      <w:r w:rsidRPr="00815DC3">
        <w:rPr>
          <w:rFonts w:ascii="Times New Roman" w:hAnsi="Times New Roman" w:cs="Times New Roman"/>
          <w:b/>
          <w:bCs/>
          <w:i w:val="0"/>
          <w:iCs w:val="0"/>
          <w:noProof/>
          <w:color w:val="auto"/>
          <w:sz w:val="20"/>
          <w:szCs w:val="20"/>
        </w:rPr>
        <w:t>2</w:t>
      </w:r>
      <w:r w:rsidRPr="00815DC3">
        <w:rPr>
          <w:rFonts w:ascii="Times New Roman" w:hAnsi="Times New Roman" w:cs="Times New Roman"/>
          <w:b/>
          <w:bCs/>
          <w:i w:val="0"/>
          <w:iCs w:val="0"/>
          <w:color w:val="auto"/>
          <w:sz w:val="20"/>
          <w:szCs w:val="20"/>
        </w:rPr>
        <w:fldChar w:fldCharType="end"/>
      </w:r>
      <w:r w:rsidRPr="00815DC3">
        <w:rPr>
          <w:rFonts w:ascii="Times New Roman" w:hAnsi="Times New Roman" w:cs="Times New Roman"/>
          <w:b/>
          <w:bCs/>
          <w:i w:val="0"/>
          <w:iCs w:val="0"/>
          <w:color w:val="auto"/>
          <w:sz w:val="20"/>
          <w:szCs w:val="20"/>
        </w:rPr>
        <w:t>: Ruthenium-based anti-cancer drugs under clinical trial</w:t>
      </w:r>
    </w:p>
    <w:p w14:paraId="36B20DD4"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lastRenderedPageBreak/>
        <w:t xml:space="preserve">Beyond clinical-stage agents, numerous Ru complexes have demonstrated compelling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efficacy between 2017 and 2023. Benzimidazole-based Ru(III) complexes, such as [RuCl(AMBI)(H₂</w:t>
      </w:r>
      <w:proofErr w:type="gramStart"/>
      <w:r w:rsidRPr="004819AC">
        <w:rPr>
          <w:rFonts w:ascii="Times New Roman" w:hAnsi="Times New Roman" w:cs="Times New Roman"/>
          <w:sz w:val="20"/>
          <w:szCs w:val="20"/>
        </w:rPr>
        <w:t>O)₃</w:t>
      </w:r>
      <w:proofErr w:type="gramEnd"/>
      <w:r w:rsidRPr="004819AC">
        <w:rPr>
          <w:rFonts w:ascii="Times New Roman" w:hAnsi="Times New Roman" w:cs="Times New Roman"/>
          <w:sz w:val="20"/>
          <w:szCs w:val="20"/>
        </w:rPr>
        <w:t xml:space="preserve">]Cl₂ (Ru-1), exhibited potent activity against HCT-116 colon carcinoma (IC₅₀ = 18.08 μg/mL) and MCF-7 breast cancer cells, with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suppression of Ehrlich ascites carcinoma (EAC) in mice and minimal renal toxicity [129]. Similarly, Ru-3, a Ru(III)-DMSO complex with a 2-aminophenylbenzimidazole ligand, induced apoptosis in EAC-bearing mice via upregulation of Bax and caspase-3, downregulation of Bcl-2, and enhancement of antioxidant enzymes like superoxide dismutase (SOD), indicating modulation of oxidative stress [130].</w:t>
      </w:r>
    </w:p>
    <w:p w14:paraId="67C949FE"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Coumarin-functionalized Ru(II) complexes have also shown promise. Ru-4, bearing a 7-fluoro-3-(2′-</w:t>
      </w:r>
      <w:proofErr w:type="gramStart"/>
      <w:r w:rsidRPr="004819AC">
        <w:rPr>
          <w:rFonts w:ascii="Times New Roman" w:hAnsi="Times New Roman" w:cs="Times New Roman"/>
          <w:sz w:val="20"/>
          <w:szCs w:val="20"/>
        </w:rPr>
        <w:t>benzimidazolyl)coumarin</w:t>
      </w:r>
      <w:proofErr w:type="gramEnd"/>
      <w:r w:rsidRPr="004819AC">
        <w:rPr>
          <w:rFonts w:ascii="Times New Roman" w:hAnsi="Times New Roman" w:cs="Times New Roman"/>
          <w:sz w:val="20"/>
          <w:szCs w:val="20"/>
        </w:rPr>
        <w:t xml:space="preserve"> ligand, displayed exceptional cytotoxicity against NCI-H460 lung cancer cells (IC₅₀ = 0.30 ± 0.02 μM) and achieved a 61% tumor inhibition rate in xenograft models—far exceeding cisplatin (25%)—through DNA damage, S-phase protein downregulation, and telomerase inhibition [42].</w:t>
      </w:r>
    </w:p>
    <w:p w14:paraId="1B49B10E" w14:textId="50B2F6BF" w:rsid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CO-releasing molecules (CO-RMs) represent a novel therapeutic strategy, leveraging carbon monoxide’s anti-inflammatory and antiproliferative effects</w:t>
      </w:r>
      <w:commentRangeStart w:id="14"/>
      <w:r w:rsidRPr="004819AC">
        <w:rPr>
          <w:rFonts w:ascii="Times New Roman" w:hAnsi="Times New Roman" w:cs="Times New Roman"/>
          <w:sz w:val="20"/>
          <w:szCs w:val="20"/>
        </w:rPr>
        <w:t>. Ru-based CO-RMs have shown efficacy in models of lung adenocarcinoma and leukemia</w:t>
      </w:r>
      <w:commentRangeEnd w:id="14"/>
      <w:r w:rsidR="006A0524">
        <w:rPr>
          <w:rStyle w:val="CommentReference"/>
        </w:rPr>
        <w:commentReference w:id="14"/>
      </w:r>
      <w:r w:rsidRPr="004819AC">
        <w:rPr>
          <w:rFonts w:ascii="Times New Roman" w:hAnsi="Times New Roman" w:cs="Times New Roman"/>
          <w:sz w:val="20"/>
          <w:szCs w:val="20"/>
        </w:rPr>
        <w:t>, while simultaneously mitigating cisplatin-induced nephrotoxicity [131]. Additionally, acylthiourea Ru(II)-</w:t>
      </w:r>
      <w:r w:rsidRPr="004819AC">
        <w:rPr>
          <w:rFonts w:ascii="Times New Roman" w:hAnsi="Times New Roman" w:cs="Times New Roman"/>
          <w:i/>
          <w:iCs/>
          <w:sz w:val="20"/>
          <w:szCs w:val="20"/>
        </w:rPr>
        <w:t>p</w:t>
      </w:r>
      <w:r w:rsidRPr="004819AC">
        <w:rPr>
          <w:rFonts w:ascii="Times New Roman" w:hAnsi="Times New Roman" w:cs="Times New Roman"/>
          <w:sz w:val="20"/>
          <w:szCs w:val="20"/>
        </w:rPr>
        <w:t xml:space="preserve">-cymene derivatives enhanced cellular uptake via hydrophobic interactions and demonstrated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tumor suppression in EAC models with low systemic toxicity [137]. N-heterocyclic carbene (NHC) Ru complexes, known for their stability and tunable electronics, have also exhibited potent activity; for instance, Ru-Fc, a Ru–ferrocene bimetallic agent, suppressed intersegmental vessel formation in zebrafish embryos and induced necroptotic cell death via ROS, mitochondrial dysfunction, and ER stress [145].</w:t>
      </w:r>
    </w:p>
    <w:p w14:paraId="7D0D6C26" w14:textId="77777777" w:rsidR="00FF4DAD" w:rsidRDefault="00FF4DAD" w:rsidP="00D84361">
      <w:pPr>
        <w:spacing w:after="0"/>
        <w:jc w:val="both"/>
        <w:rPr>
          <w:rFonts w:ascii="Times New Roman" w:hAnsi="Times New Roman" w:cs="Times New Roman"/>
          <w:sz w:val="20"/>
          <w:szCs w:val="20"/>
        </w:rPr>
      </w:pPr>
    </w:p>
    <w:p w14:paraId="60CC3407" w14:textId="77777777" w:rsidR="00FF4DAD" w:rsidRDefault="00FF4DAD" w:rsidP="00D84361">
      <w:pPr>
        <w:spacing w:after="0"/>
        <w:jc w:val="both"/>
        <w:rPr>
          <w:rFonts w:ascii="Times New Roman" w:hAnsi="Times New Roman" w:cs="Times New Roman"/>
          <w:sz w:val="20"/>
          <w:szCs w:val="20"/>
        </w:rPr>
      </w:pPr>
    </w:p>
    <w:p w14:paraId="00BED411" w14:textId="77777777" w:rsidR="00815DC3" w:rsidRDefault="00815DC3" w:rsidP="007E1794">
      <w:pPr>
        <w:spacing w:line="360" w:lineRule="auto"/>
        <w:rPr>
          <w:rFonts w:ascii="Times New Roman" w:hAnsi="Times New Roman" w:cs="Times New Roman"/>
          <w:b/>
          <w:sz w:val="18"/>
          <w:szCs w:val="18"/>
        </w:rPr>
        <w:sectPr w:rsidR="00815DC3" w:rsidSect="00722BD5">
          <w:type w:val="continuous"/>
          <w:pgSz w:w="12240" w:h="15840"/>
          <w:pgMar w:top="720" w:right="720" w:bottom="720" w:left="720" w:header="720" w:footer="720" w:gutter="0"/>
          <w:cols w:space="720"/>
          <w:titlePg/>
          <w:docGrid w:linePitch="360"/>
        </w:sectPr>
      </w:pPr>
    </w:p>
    <w:p w14:paraId="2F1C3769" w14:textId="325E9A0B" w:rsidR="00815DC3" w:rsidRPr="00815DC3" w:rsidRDefault="00815DC3" w:rsidP="00815DC3">
      <w:pPr>
        <w:pStyle w:val="Caption"/>
        <w:keepNext/>
        <w:jc w:val="center"/>
        <w:rPr>
          <w:rFonts w:ascii="Times New Roman" w:hAnsi="Times New Roman" w:cs="Times New Roman"/>
          <w:b/>
          <w:bCs/>
          <w:i w:val="0"/>
          <w:iCs w:val="0"/>
          <w:color w:val="auto"/>
          <w:sz w:val="20"/>
          <w:szCs w:val="20"/>
        </w:rPr>
      </w:pPr>
      <w:r w:rsidRPr="00815DC3">
        <w:rPr>
          <w:rFonts w:ascii="Times New Roman" w:hAnsi="Times New Roman" w:cs="Times New Roman"/>
          <w:b/>
          <w:bCs/>
          <w:i w:val="0"/>
          <w:iCs w:val="0"/>
          <w:color w:val="auto"/>
          <w:sz w:val="20"/>
          <w:szCs w:val="20"/>
        </w:rPr>
        <w:lastRenderedPageBreak/>
        <w:t xml:space="preserve">Table </w:t>
      </w:r>
      <w:r w:rsidRPr="00815DC3">
        <w:rPr>
          <w:rFonts w:ascii="Times New Roman" w:hAnsi="Times New Roman" w:cs="Times New Roman"/>
          <w:b/>
          <w:bCs/>
          <w:i w:val="0"/>
          <w:iCs w:val="0"/>
          <w:color w:val="auto"/>
          <w:sz w:val="20"/>
          <w:szCs w:val="20"/>
        </w:rPr>
        <w:fldChar w:fldCharType="begin"/>
      </w:r>
      <w:r w:rsidRPr="00815DC3">
        <w:rPr>
          <w:rFonts w:ascii="Times New Roman" w:hAnsi="Times New Roman" w:cs="Times New Roman"/>
          <w:b/>
          <w:bCs/>
          <w:i w:val="0"/>
          <w:iCs w:val="0"/>
          <w:color w:val="auto"/>
          <w:sz w:val="20"/>
          <w:szCs w:val="20"/>
        </w:rPr>
        <w:instrText xml:space="preserve"> SEQ Table \* ARABIC </w:instrText>
      </w:r>
      <w:r w:rsidRPr="00815DC3">
        <w:rPr>
          <w:rFonts w:ascii="Times New Roman" w:hAnsi="Times New Roman" w:cs="Times New Roman"/>
          <w:b/>
          <w:bCs/>
          <w:i w:val="0"/>
          <w:iCs w:val="0"/>
          <w:color w:val="auto"/>
          <w:sz w:val="20"/>
          <w:szCs w:val="20"/>
        </w:rPr>
        <w:fldChar w:fldCharType="separate"/>
      </w:r>
      <w:r w:rsidRPr="00815DC3">
        <w:rPr>
          <w:rFonts w:ascii="Times New Roman" w:hAnsi="Times New Roman" w:cs="Times New Roman"/>
          <w:b/>
          <w:bCs/>
          <w:i w:val="0"/>
          <w:iCs w:val="0"/>
          <w:noProof/>
          <w:color w:val="auto"/>
          <w:sz w:val="20"/>
          <w:szCs w:val="20"/>
        </w:rPr>
        <w:t>2</w:t>
      </w:r>
      <w:r w:rsidRPr="00815DC3">
        <w:rPr>
          <w:rFonts w:ascii="Times New Roman" w:hAnsi="Times New Roman" w:cs="Times New Roman"/>
          <w:b/>
          <w:bCs/>
          <w:i w:val="0"/>
          <w:iCs w:val="0"/>
          <w:color w:val="auto"/>
          <w:sz w:val="20"/>
          <w:szCs w:val="20"/>
        </w:rPr>
        <w:fldChar w:fldCharType="end"/>
      </w:r>
      <w:r w:rsidRPr="00815DC3">
        <w:rPr>
          <w:rFonts w:ascii="Times New Roman" w:hAnsi="Times New Roman" w:cs="Times New Roman"/>
          <w:b/>
          <w:bCs/>
          <w:i w:val="0"/>
          <w:iCs w:val="0"/>
          <w:color w:val="auto"/>
          <w:sz w:val="20"/>
          <w:szCs w:val="20"/>
        </w:rPr>
        <w:t>: Examples of Anti-Cancer Activity of Ruthenium Compounds</w:t>
      </w:r>
    </w:p>
    <w:tbl>
      <w:tblPr>
        <w:tblW w:w="9692" w:type="dxa"/>
        <w:tblInd w:w="158" w:type="dxa"/>
        <w:tblBorders>
          <w:top w:val="single" w:sz="4" w:space="0" w:color="auto"/>
        </w:tblBorders>
        <w:tblLook w:val="0000" w:firstRow="0" w:lastRow="0" w:firstColumn="0" w:lastColumn="0" w:noHBand="0" w:noVBand="0"/>
      </w:tblPr>
      <w:tblGrid>
        <w:gridCol w:w="3531"/>
        <w:gridCol w:w="2216"/>
        <w:gridCol w:w="1816"/>
        <w:gridCol w:w="12"/>
        <w:gridCol w:w="2117"/>
      </w:tblGrid>
      <w:tr w:rsidR="00FF4DAD" w:rsidRPr="00E21ABE" w14:paraId="6D60A05C" w14:textId="77777777" w:rsidTr="007E1794">
        <w:trPr>
          <w:trHeight w:val="363"/>
        </w:trPr>
        <w:tc>
          <w:tcPr>
            <w:tcW w:w="3531" w:type="dxa"/>
            <w:tcBorders>
              <w:bottom w:val="single" w:sz="4" w:space="0" w:color="auto"/>
              <w:right w:val="single" w:sz="4" w:space="0" w:color="auto"/>
            </w:tcBorders>
          </w:tcPr>
          <w:p w14:paraId="1BC7128F"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Structure of ruthenium compounds</w:t>
            </w:r>
          </w:p>
        </w:tc>
        <w:tc>
          <w:tcPr>
            <w:tcW w:w="2216" w:type="dxa"/>
            <w:tcBorders>
              <w:left w:val="single" w:sz="4" w:space="0" w:color="auto"/>
              <w:bottom w:val="single" w:sz="4" w:space="0" w:color="auto"/>
            </w:tcBorders>
          </w:tcPr>
          <w:p w14:paraId="3F1FA6DB" w14:textId="77777777" w:rsidR="00FF4DAD" w:rsidRPr="00E21ABE" w:rsidRDefault="00FF4DAD" w:rsidP="007E1794">
            <w:pPr>
              <w:spacing w:line="360" w:lineRule="auto"/>
              <w:ind w:left="80"/>
              <w:rPr>
                <w:rFonts w:ascii="Times New Roman" w:hAnsi="Times New Roman" w:cs="Times New Roman"/>
                <w:b/>
                <w:sz w:val="18"/>
                <w:szCs w:val="18"/>
              </w:rPr>
            </w:pPr>
            <w:r w:rsidRPr="00E21ABE">
              <w:rPr>
                <w:rFonts w:ascii="Times New Roman" w:hAnsi="Times New Roman" w:cs="Times New Roman"/>
                <w:b/>
                <w:sz w:val="18"/>
                <w:szCs w:val="18"/>
              </w:rPr>
              <w:t>In vitro activity</w:t>
            </w:r>
          </w:p>
        </w:tc>
        <w:tc>
          <w:tcPr>
            <w:tcW w:w="1828" w:type="dxa"/>
            <w:gridSpan w:val="2"/>
            <w:tcBorders>
              <w:left w:val="single" w:sz="4" w:space="0" w:color="auto"/>
              <w:bottom w:val="single" w:sz="4" w:space="0" w:color="auto"/>
            </w:tcBorders>
          </w:tcPr>
          <w:p w14:paraId="3C50EE29" w14:textId="77777777" w:rsidR="00FF4DAD" w:rsidRPr="00E21ABE" w:rsidRDefault="00FF4DAD" w:rsidP="007E1794">
            <w:pPr>
              <w:spacing w:line="360" w:lineRule="auto"/>
              <w:ind w:left="35"/>
              <w:rPr>
                <w:rFonts w:ascii="Times New Roman" w:hAnsi="Times New Roman" w:cs="Times New Roman"/>
                <w:b/>
                <w:sz w:val="18"/>
                <w:szCs w:val="18"/>
              </w:rPr>
            </w:pPr>
            <w:r w:rsidRPr="00E21ABE">
              <w:rPr>
                <w:rFonts w:ascii="Times New Roman" w:hAnsi="Times New Roman" w:cs="Times New Roman"/>
                <w:b/>
                <w:sz w:val="18"/>
                <w:szCs w:val="18"/>
              </w:rPr>
              <w:t>In vivo activity</w:t>
            </w:r>
          </w:p>
        </w:tc>
        <w:tc>
          <w:tcPr>
            <w:tcW w:w="2117" w:type="dxa"/>
            <w:tcBorders>
              <w:left w:val="single" w:sz="4" w:space="0" w:color="auto"/>
              <w:bottom w:val="single" w:sz="4" w:space="0" w:color="auto"/>
            </w:tcBorders>
          </w:tcPr>
          <w:p w14:paraId="07CD6321"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Mechanism of action</w:t>
            </w:r>
          </w:p>
        </w:tc>
      </w:tr>
      <w:tr w:rsidR="00FF4DAD" w:rsidRPr="00E21ABE" w14:paraId="06D69DCF" w14:textId="77777777" w:rsidTr="007E1794">
        <w:trPr>
          <w:trHeight w:val="2329"/>
        </w:trPr>
        <w:tc>
          <w:tcPr>
            <w:tcW w:w="3531" w:type="dxa"/>
            <w:tcBorders>
              <w:top w:val="single" w:sz="4" w:space="0" w:color="auto"/>
              <w:bottom w:val="single" w:sz="4" w:space="0" w:color="auto"/>
              <w:right w:val="single" w:sz="4" w:space="0" w:color="auto"/>
            </w:tcBorders>
          </w:tcPr>
          <w:p w14:paraId="2EF4CC2E"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noProof/>
                <w:sz w:val="18"/>
                <w:szCs w:val="18"/>
              </w:rPr>
              <w:lastRenderedPageBreak/>
              <w:drawing>
                <wp:inline distT="0" distB="0" distL="0" distR="0" wp14:anchorId="5FDC3E21" wp14:editId="1F485F51">
                  <wp:extent cx="1152525" cy="87820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878205"/>
                          </a:xfrm>
                          <a:prstGeom prst="rect">
                            <a:avLst/>
                          </a:prstGeom>
                          <a:noFill/>
                        </pic:spPr>
                      </pic:pic>
                    </a:graphicData>
                  </a:graphic>
                </wp:inline>
              </w:drawing>
            </w:r>
          </w:p>
          <w:p w14:paraId="0049C3C7"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Sahyon </w:t>
            </w:r>
            <w:r w:rsidRPr="00E21ABE">
              <w:rPr>
                <w:rFonts w:ascii="Times New Roman" w:hAnsi="Times New Roman" w:cs="Times New Roman"/>
                <w:i/>
                <w:sz w:val="18"/>
                <w:szCs w:val="18"/>
              </w:rPr>
              <w:t>et al</w:t>
            </w:r>
            <w:r w:rsidRPr="00E21ABE">
              <w:rPr>
                <w:rFonts w:ascii="Times New Roman" w:hAnsi="Times New Roman" w:cs="Times New Roman"/>
                <w:sz w:val="18"/>
                <w:szCs w:val="18"/>
              </w:rPr>
              <w:t>. 2018[124]</w:t>
            </w:r>
          </w:p>
        </w:tc>
        <w:tc>
          <w:tcPr>
            <w:tcW w:w="2216" w:type="dxa"/>
            <w:tcBorders>
              <w:top w:val="single" w:sz="4" w:space="0" w:color="auto"/>
              <w:left w:val="single" w:sz="4" w:space="0" w:color="auto"/>
              <w:bottom w:val="single" w:sz="4" w:space="0" w:color="auto"/>
            </w:tcBorders>
          </w:tcPr>
          <w:p w14:paraId="28E84C36"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The Ru(III) complex Ru-1 exhibited excellent anti-cancer activity against HCT-116 cells that was almost as strong as cisplatin</w:t>
            </w:r>
          </w:p>
        </w:tc>
        <w:tc>
          <w:tcPr>
            <w:tcW w:w="1828" w:type="dxa"/>
            <w:gridSpan w:val="2"/>
            <w:tcBorders>
              <w:top w:val="single" w:sz="4" w:space="0" w:color="auto"/>
              <w:left w:val="single" w:sz="4" w:space="0" w:color="auto"/>
              <w:bottom w:val="single" w:sz="4" w:space="0" w:color="auto"/>
            </w:tcBorders>
          </w:tcPr>
          <w:p w14:paraId="72C07FD1"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Reduced the growth of EAC bearing female mice with minimal toxicity to the kidney.</w:t>
            </w:r>
          </w:p>
        </w:tc>
        <w:tc>
          <w:tcPr>
            <w:tcW w:w="2117" w:type="dxa"/>
            <w:tcBorders>
              <w:top w:val="single" w:sz="4" w:space="0" w:color="auto"/>
              <w:left w:val="single" w:sz="4" w:space="0" w:color="auto"/>
              <w:bottom w:val="single" w:sz="4" w:space="0" w:color="auto"/>
            </w:tcBorders>
          </w:tcPr>
          <w:p w14:paraId="5DF47919"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Lower DNA replication of cancer cells owing to its DNA interaction. The accumulation in G2/M indicated that Ru-1 interacts with DNA, preventing cancer cells from entering a new cell cycle.</w:t>
            </w:r>
          </w:p>
        </w:tc>
      </w:tr>
      <w:tr w:rsidR="00FF4DAD" w:rsidRPr="00E21ABE" w14:paraId="143E010A" w14:textId="77777777" w:rsidTr="007E1794">
        <w:trPr>
          <w:trHeight w:val="2779"/>
        </w:trPr>
        <w:tc>
          <w:tcPr>
            <w:tcW w:w="3531" w:type="dxa"/>
            <w:tcBorders>
              <w:top w:val="single" w:sz="4" w:space="0" w:color="auto"/>
              <w:bottom w:val="single" w:sz="4" w:space="0" w:color="auto"/>
              <w:right w:val="single" w:sz="4" w:space="0" w:color="auto"/>
            </w:tcBorders>
          </w:tcPr>
          <w:p w14:paraId="7270CCFD" w14:textId="77777777" w:rsidR="00FF4DAD" w:rsidRPr="00E21ABE" w:rsidRDefault="00FF4DAD" w:rsidP="007E1794">
            <w:pPr>
              <w:spacing w:line="360" w:lineRule="auto"/>
              <w:rPr>
                <w:rFonts w:ascii="Times New Roman" w:hAnsi="Times New Roman" w:cs="Times New Roman"/>
                <w:b/>
                <w:noProof/>
                <w:sz w:val="18"/>
                <w:szCs w:val="18"/>
              </w:rPr>
            </w:pPr>
            <w:r w:rsidRPr="00E21ABE">
              <w:rPr>
                <w:rFonts w:ascii="Times New Roman" w:hAnsi="Times New Roman" w:cs="Times New Roman"/>
                <w:b/>
                <w:noProof/>
                <w:sz w:val="18"/>
                <w:szCs w:val="18"/>
              </w:rPr>
              <w:t xml:space="preserve">                                   </w:t>
            </w:r>
          </w:p>
          <w:p w14:paraId="6C74E7FD" w14:textId="77777777" w:rsidR="00FF4DAD" w:rsidRPr="00E21ABE" w:rsidRDefault="00FF4DAD" w:rsidP="007E1794">
            <w:pPr>
              <w:spacing w:line="360" w:lineRule="auto"/>
              <w:rPr>
                <w:rFonts w:ascii="Times New Roman" w:hAnsi="Times New Roman" w:cs="Times New Roman"/>
                <w:b/>
                <w:noProof/>
                <w:sz w:val="18"/>
                <w:szCs w:val="18"/>
              </w:rPr>
            </w:pPr>
            <w:r w:rsidRPr="00E21ABE">
              <w:rPr>
                <w:rFonts w:ascii="Times New Roman" w:hAnsi="Times New Roman" w:cs="Times New Roman"/>
                <w:b/>
                <w:noProof/>
                <w:sz w:val="18"/>
                <w:szCs w:val="18"/>
              </w:rPr>
              <w:drawing>
                <wp:inline distT="0" distB="0" distL="0" distR="0" wp14:anchorId="367D6C69" wp14:editId="04B4C4A6">
                  <wp:extent cx="859790" cy="10242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9790" cy="1024255"/>
                          </a:xfrm>
                          <a:prstGeom prst="rect">
                            <a:avLst/>
                          </a:prstGeom>
                          <a:noFill/>
                        </pic:spPr>
                      </pic:pic>
                    </a:graphicData>
                  </a:graphic>
                </wp:inline>
              </w:drawing>
            </w:r>
            <w:r w:rsidRPr="00E21ABE">
              <w:rPr>
                <w:rFonts w:ascii="Times New Roman" w:hAnsi="Times New Roman" w:cs="Times New Roman"/>
                <w:b/>
                <w:noProof/>
                <w:sz w:val="18"/>
                <w:szCs w:val="18"/>
              </w:rPr>
              <w:t xml:space="preserve">       </w:t>
            </w:r>
            <w:r w:rsidRPr="00E21ABE">
              <w:rPr>
                <w:rFonts w:ascii="Times New Roman" w:hAnsi="Times New Roman" w:cs="Times New Roman"/>
                <w:b/>
                <w:noProof/>
                <w:sz w:val="18"/>
                <w:szCs w:val="18"/>
              </w:rPr>
              <w:drawing>
                <wp:inline distT="0" distB="0" distL="0" distR="0" wp14:anchorId="25E8D93E" wp14:editId="70E2D731">
                  <wp:extent cx="780415" cy="1000125"/>
                  <wp:effectExtent l="0" t="0" r="63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0415" cy="1000125"/>
                          </a:xfrm>
                          <a:prstGeom prst="rect">
                            <a:avLst/>
                          </a:prstGeom>
                          <a:noFill/>
                        </pic:spPr>
                      </pic:pic>
                    </a:graphicData>
                  </a:graphic>
                </wp:inline>
              </w:drawing>
            </w:r>
          </w:p>
          <w:p w14:paraId="5BF4CC45"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t xml:space="preserve">Elsayed </w:t>
            </w:r>
            <w:r w:rsidRPr="00E21ABE">
              <w:rPr>
                <w:rFonts w:ascii="Times New Roman" w:hAnsi="Times New Roman" w:cs="Times New Roman"/>
                <w:i/>
                <w:noProof/>
                <w:sz w:val="18"/>
                <w:szCs w:val="18"/>
              </w:rPr>
              <w:t>et al</w:t>
            </w:r>
            <w:r w:rsidRPr="00E21ABE">
              <w:rPr>
                <w:rFonts w:ascii="Times New Roman" w:hAnsi="Times New Roman" w:cs="Times New Roman"/>
                <w:noProof/>
                <w:sz w:val="18"/>
                <w:szCs w:val="18"/>
              </w:rPr>
              <w:t>. 2020[130]</w:t>
            </w:r>
          </w:p>
        </w:tc>
        <w:tc>
          <w:tcPr>
            <w:tcW w:w="2216" w:type="dxa"/>
            <w:tcBorders>
              <w:top w:val="single" w:sz="4" w:space="0" w:color="auto"/>
              <w:left w:val="single" w:sz="4" w:space="0" w:color="auto"/>
              <w:bottom w:val="single" w:sz="4" w:space="0" w:color="auto"/>
            </w:tcBorders>
          </w:tcPr>
          <w:p w14:paraId="594D5A8B"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Cytotoxic against many human cancer cell lines like MCF7, Caco2.</w:t>
            </w:r>
          </w:p>
        </w:tc>
        <w:tc>
          <w:tcPr>
            <w:tcW w:w="1828" w:type="dxa"/>
            <w:gridSpan w:val="2"/>
            <w:tcBorders>
              <w:top w:val="single" w:sz="4" w:space="0" w:color="auto"/>
              <w:left w:val="single" w:sz="4" w:space="0" w:color="auto"/>
              <w:bottom w:val="single" w:sz="4" w:space="0" w:color="auto"/>
            </w:tcBorders>
          </w:tcPr>
          <w:p w14:paraId="07975A6B"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In the EAC mouse model cancer cell proliferation in the liver by induction of apoptosis. Enhancement of Bax and Caspase 3 level and reduction of Bcl2 in the liver of treated EAC mice and vice-versa.</w:t>
            </w:r>
          </w:p>
        </w:tc>
        <w:tc>
          <w:tcPr>
            <w:tcW w:w="2117" w:type="dxa"/>
            <w:tcBorders>
              <w:top w:val="single" w:sz="4" w:space="0" w:color="auto"/>
              <w:left w:val="single" w:sz="4" w:space="0" w:color="auto"/>
              <w:bottom w:val="single" w:sz="4" w:space="0" w:color="auto"/>
            </w:tcBorders>
          </w:tcPr>
          <w:p w14:paraId="54747F21"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Treatment with Ru(III) compound induced apoptosis and arrest cell- cycle in the G2/M phase.</w:t>
            </w:r>
          </w:p>
        </w:tc>
      </w:tr>
      <w:tr w:rsidR="00FF4DAD" w:rsidRPr="00E21ABE" w14:paraId="40E5B0ED" w14:textId="77777777" w:rsidTr="007E1794">
        <w:trPr>
          <w:trHeight w:val="188"/>
        </w:trPr>
        <w:tc>
          <w:tcPr>
            <w:tcW w:w="3531" w:type="dxa"/>
            <w:tcBorders>
              <w:top w:val="single" w:sz="4" w:space="0" w:color="auto"/>
              <w:right w:val="single" w:sz="4" w:space="0" w:color="auto"/>
            </w:tcBorders>
          </w:tcPr>
          <w:p w14:paraId="29BA8D43" w14:textId="77777777" w:rsidR="00FF4DAD" w:rsidRPr="00E21ABE" w:rsidRDefault="00FF4DAD" w:rsidP="007E1794">
            <w:pPr>
              <w:spacing w:line="360" w:lineRule="auto"/>
              <w:rPr>
                <w:rFonts w:ascii="Times New Roman" w:hAnsi="Times New Roman" w:cs="Times New Roman"/>
                <w:b/>
                <w:noProof/>
                <w:sz w:val="18"/>
                <w:szCs w:val="18"/>
              </w:rPr>
            </w:pPr>
          </w:p>
          <w:p w14:paraId="74CA18C1" w14:textId="77777777" w:rsidR="00FF4DAD" w:rsidRPr="00E21ABE" w:rsidRDefault="00FF4DAD" w:rsidP="007E1794">
            <w:pPr>
              <w:spacing w:line="360" w:lineRule="auto"/>
              <w:rPr>
                <w:rFonts w:ascii="Times New Roman" w:hAnsi="Times New Roman" w:cs="Times New Roman"/>
                <w:b/>
                <w:noProof/>
                <w:sz w:val="18"/>
                <w:szCs w:val="18"/>
              </w:rPr>
            </w:pPr>
            <w:r w:rsidRPr="00E21ABE">
              <w:rPr>
                <w:rFonts w:ascii="Times New Roman" w:hAnsi="Times New Roman" w:cs="Times New Roman"/>
                <w:b/>
                <w:noProof/>
                <w:sz w:val="18"/>
                <w:szCs w:val="18"/>
              </w:rPr>
              <w:drawing>
                <wp:inline distT="0" distB="0" distL="0" distR="0" wp14:anchorId="4966716E" wp14:editId="7A1A61E6">
                  <wp:extent cx="1243965" cy="993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3965" cy="993775"/>
                          </a:xfrm>
                          <a:prstGeom prst="rect">
                            <a:avLst/>
                          </a:prstGeom>
                          <a:noFill/>
                        </pic:spPr>
                      </pic:pic>
                    </a:graphicData>
                  </a:graphic>
                </wp:inline>
              </w:drawing>
            </w:r>
            <w:r w:rsidRPr="00E21ABE">
              <w:rPr>
                <w:rFonts w:ascii="Times New Roman" w:hAnsi="Times New Roman" w:cs="Times New Roman"/>
                <w:b/>
                <w:noProof/>
                <w:sz w:val="18"/>
                <w:szCs w:val="18"/>
              </w:rPr>
              <w:t xml:space="preserve">                             </w:t>
            </w:r>
          </w:p>
          <w:p w14:paraId="0824A704"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t xml:space="preserve">Manikandan </w:t>
            </w:r>
            <w:r w:rsidRPr="00E21ABE">
              <w:rPr>
                <w:rFonts w:ascii="Times New Roman" w:hAnsi="Times New Roman" w:cs="Times New Roman"/>
                <w:i/>
                <w:noProof/>
                <w:sz w:val="18"/>
                <w:szCs w:val="18"/>
              </w:rPr>
              <w:t>et al</w:t>
            </w:r>
            <w:r w:rsidRPr="00E21ABE">
              <w:rPr>
                <w:rFonts w:ascii="Times New Roman" w:hAnsi="Times New Roman" w:cs="Times New Roman"/>
                <w:noProof/>
                <w:sz w:val="18"/>
                <w:szCs w:val="18"/>
              </w:rPr>
              <w:t>. 2022[145]</w:t>
            </w:r>
          </w:p>
        </w:tc>
        <w:tc>
          <w:tcPr>
            <w:tcW w:w="2216" w:type="dxa"/>
            <w:tcBorders>
              <w:top w:val="single" w:sz="4" w:space="0" w:color="auto"/>
              <w:left w:val="single" w:sz="4" w:space="0" w:color="auto"/>
            </w:tcBorders>
          </w:tcPr>
          <w:p w14:paraId="01280485"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Exhibited excellent anti-cancer activity against A2780 cell lines.</w:t>
            </w:r>
          </w:p>
        </w:tc>
        <w:tc>
          <w:tcPr>
            <w:tcW w:w="1828" w:type="dxa"/>
            <w:gridSpan w:val="2"/>
            <w:tcBorders>
              <w:top w:val="single" w:sz="4" w:space="0" w:color="auto"/>
              <w:left w:val="single" w:sz="4" w:space="0" w:color="auto"/>
            </w:tcBorders>
          </w:tcPr>
          <w:p w14:paraId="77422167"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Ru-Fc was found to suppress the formation of SIVP in zebrafish embryos.</w:t>
            </w:r>
          </w:p>
        </w:tc>
        <w:tc>
          <w:tcPr>
            <w:tcW w:w="2117" w:type="dxa"/>
            <w:tcBorders>
              <w:top w:val="single" w:sz="4" w:space="0" w:color="auto"/>
              <w:left w:val="single" w:sz="4" w:space="0" w:color="auto"/>
            </w:tcBorders>
          </w:tcPr>
          <w:p w14:paraId="3F086A60"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The Ru-Fc attached to nucleophilic biomolecules and producing ROS, causing mitochondrial dysfunction as well as inducing ER stress, resulting in poly (ADP-ribose) polymerase facilitated necroptotic cell death.</w:t>
            </w:r>
          </w:p>
        </w:tc>
      </w:tr>
      <w:tr w:rsidR="00FF4DAD" w:rsidRPr="00E21ABE" w14:paraId="731DF8BC" w14:textId="77777777" w:rsidTr="007E1794">
        <w:trPr>
          <w:trHeight w:val="100"/>
        </w:trPr>
        <w:tc>
          <w:tcPr>
            <w:tcW w:w="3531" w:type="dxa"/>
            <w:tcBorders>
              <w:top w:val="single" w:sz="4" w:space="0" w:color="auto"/>
              <w:right w:val="single" w:sz="4" w:space="0" w:color="auto"/>
            </w:tcBorders>
          </w:tcPr>
          <w:p w14:paraId="46C15BF3" w14:textId="77777777" w:rsidR="00FF4DAD" w:rsidRPr="00E21ABE" w:rsidRDefault="00FF4DAD" w:rsidP="007E1794">
            <w:pPr>
              <w:spacing w:line="360" w:lineRule="auto"/>
              <w:rPr>
                <w:rFonts w:ascii="Times New Roman" w:hAnsi="Times New Roman" w:cs="Times New Roman"/>
                <w:b/>
                <w:noProof/>
                <w:sz w:val="18"/>
                <w:szCs w:val="18"/>
              </w:rPr>
            </w:pPr>
          </w:p>
          <w:p w14:paraId="02F149AE"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noProof/>
                <w:sz w:val="18"/>
                <w:szCs w:val="18"/>
              </w:rPr>
              <w:drawing>
                <wp:inline distT="0" distB="0" distL="0" distR="0" wp14:anchorId="612AA5B2" wp14:editId="3C23824B">
                  <wp:extent cx="1024255" cy="129857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4255" cy="1298575"/>
                          </a:xfrm>
                          <a:prstGeom prst="rect">
                            <a:avLst/>
                          </a:prstGeom>
                          <a:noFill/>
                        </pic:spPr>
                      </pic:pic>
                    </a:graphicData>
                  </a:graphic>
                </wp:inline>
              </w:drawing>
            </w:r>
          </w:p>
          <w:p w14:paraId="7DA447DD"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Qin </w:t>
            </w:r>
            <w:r w:rsidRPr="00E21ABE">
              <w:rPr>
                <w:rFonts w:ascii="Times New Roman" w:hAnsi="Times New Roman" w:cs="Times New Roman"/>
                <w:i/>
                <w:sz w:val="18"/>
                <w:szCs w:val="18"/>
              </w:rPr>
              <w:t>et al</w:t>
            </w:r>
            <w:r w:rsidRPr="00E21ABE">
              <w:rPr>
                <w:rFonts w:ascii="Times New Roman" w:hAnsi="Times New Roman" w:cs="Times New Roman"/>
                <w:sz w:val="18"/>
                <w:szCs w:val="18"/>
              </w:rPr>
              <w:t>. 2019[42]</w:t>
            </w:r>
          </w:p>
        </w:tc>
        <w:tc>
          <w:tcPr>
            <w:tcW w:w="2216" w:type="dxa"/>
            <w:tcBorders>
              <w:top w:val="single" w:sz="4" w:space="0" w:color="auto"/>
              <w:left w:val="single" w:sz="4" w:space="0" w:color="auto"/>
            </w:tcBorders>
          </w:tcPr>
          <w:p w14:paraId="2265D736" w14:textId="77777777" w:rsidR="00FF4DAD" w:rsidRPr="00E21ABE" w:rsidRDefault="00FF4DAD" w:rsidP="007E1794">
            <w:pPr>
              <w:spacing w:line="360" w:lineRule="auto"/>
              <w:rPr>
                <w:rFonts w:ascii="Times New Roman" w:hAnsi="Times New Roman" w:cs="Times New Roman"/>
                <w:sz w:val="18"/>
                <w:szCs w:val="18"/>
              </w:rPr>
            </w:pPr>
          </w:p>
          <w:p w14:paraId="37FDE8A4"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Exhibited apoptosis in NCI-H460 cells.</w:t>
            </w:r>
          </w:p>
          <w:p w14:paraId="22D2B3FF" w14:textId="77777777" w:rsidR="00FF4DAD" w:rsidRPr="00E21ABE" w:rsidRDefault="00FF4DAD" w:rsidP="007E1794">
            <w:pPr>
              <w:spacing w:line="360" w:lineRule="auto"/>
              <w:rPr>
                <w:rFonts w:ascii="Times New Roman" w:hAnsi="Times New Roman" w:cs="Times New Roman"/>
                <w:sz w:val="18"/>
                <w:szCs w:val="18"/>
              </w:rPr>
            </w:pPr>
          </w:p>
        </w:tc>
        <w:tc>
          <w:tcPr>
            <w:tcW w:w="1816" w:type="dxa"/>
            <w:tcBorders>
              <w:top w:val="single" w:sz="4" w:space="0" w:color="auto"/>
              <w:left w:val="single" w:sz="4" w:space="0" w:color="auto"/>
            </w:tcBorders>
          </w:tcPr>
          <w:p w14:paraId="084FFE01" w14:textId="77777777" w:rsidR="00FF4DAD" w:rsidRPr="00E21ABE" w:rsidRDefault="00FF4DAD" w:rsidP="007E1794">
            <w:pPr>
              <w:spacing w:line="360" w:lineRule="auto"/>
              <w:rPr>
                <w:rFonts w:ascii="Times New Roman" w:hAnsi="Times New Roman" w:cs="Times New Roman"/>
                <w:sz w:val="18"/>
                <w:szCs w:val="18"/>
              </w:rPr>
            </w:pPr>
          </w:p>
          <w:p w14:paraId="7FD020F6"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Reduced the growth of NCI-H460 xenografted tumor in a mouse model.</w:t>
            </w:r>
          </w:p>
          <w:p w14:paraId="6E8D6AD6" w14:textId="77777777" w:rsidR="00FF4DAD" w:rsidRPr="00E21ABE" w:rsidRDefault="00FF4DAD" w:rsidP="007E1794">
            <w:pPr>
              <w:spacing w:line="360" w:lineRule="auto"/>
              <w:rPr>
                <w:rFonts w:ascii="Times New Roman" w:hAnsi="Times New Roman" w:cs="Times New Roman"/>
                <w:sz w:val="18"/>
                <w:szCs w:val="18"/>
              </w:rPr>
            </w:pPr>
          </w:p>
        </w:tc>
        <w:tc>
          <w:tcPr>
            <w:tcW w:w="2129" w:type="dxa"/>
            <w:gridSpan w:val="2"/>
            <w:tcBorders>
              <w:top w:val="single" w:sz="4" w:space="0" w:color="auto"/>
              <w:left w:val="single" w:sz="4" w:space="0" w:color="auto"/>
            </w:tcBorders>
          </w:tcPr>
          <w:p w14:paraId="42487C1E" w14:textId="77777777" w:rsidR="00FF4DAD" w:rsidRPr="00E21ABE" w:rsidRDefault="00FF4DAD" w:rsidP="007E1794">
            <w:pPr>
              <w:spacing w:line="360" w:lineRule="auto"/>
              <w:rPr>
                <w:rFonts w:ascii="Times New Roman" w:hAnsi="Times New Roman" w:cs="Times New Roman"/>
                <w:sz w:val="18"/>
                <w:szCs w:val="18"/>
              </w:rPr>
            </w:pPr>
          </w:p>
          <w:p w14:paraId="71CE65C9"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Induction of apoptosis via inhibition of telomerase, damage of DNA, cell- cycle distribution, and down- regulation of S-phase proteins.</w:t>
            </w:r>
          </w:p>
          <w:p w14:paraId="1623B686" w14:textId="77777777" w:rsidR="00FF4DAD" w:rsidRPr="00E21ABE" w:rsidRDefault="00FF4DAD" w:rsidP="007E1794">
            <w:pPr>
              <w:spacing w:line="360" w:lineRule="auto"/>
              <w:rPr>
                <w:rFonts w:ascii="Times New Roman" w:hAnsi="Times New Roman" w:cs="Times New Roman"/>
                <w:sz w:val="18"/>
                <w:szCs w:val="18"/>
              </w:rPr>
            </w:pPr>
          </w:p>
        </w:tc>
      </w:tr>
    </w:tbl>
    <w:p w14:paraId="33DA338B" w14:textId="77777777" w:rsidR="00815DC3" w:rsidRDefault="00815DC3" w:rsidP="00D84361">
      <w:pPr>
        <w:spacing w:after="0"/>
        <w:jc w:val="both"/>
        <w:rPr>
          <w:rFonts w:ascii="Times New Roman" w:hAnsi="Times New Roman" w:cs="Times New Roman"/>
          <w:sz w:val="20"/>
          <w:szCs w:val="20"/>
        </w:rPr>
        <w:sectPr w:rsidR="00815DC3" w:rsidSect="00722BD5">
          <w:type w:val="continuous"/>
          <w:pgSz w:w="12240" w:h="15840"/>
          <w:pgMar w:top="720" w:right="720" w:bottom="720" w:left="720" w:header="720" w:footer="720" w:gutter="0"/>
          <w:cols w:space="720"/>
          <w:titlePg/>
          <w:docGrid w:linePitch="360"/>
        </w:sectPr>
      </w:pPr>
    </w:p>
    <w:p w14:paraId="3AE26EF2" w14:textId="77777777" w:rsidR="00FF4DAD" w:rsidRPr="004819AC" w:rsidRDefault="00FF4DAD" w:rsidP="00D84361">
      <w:pPr>
        <w:spacing w:after="0"/>
        <w:jc w:val="both"/>
        <w:rPr>
          <w:rFonts w:ascii="Times New Roman" w:hAnsi="Times New Roman" w:cs="Times New Roman"/>
          <w:sz w:val="20"/>
          <w:szCs w:val="20"/>
        </w:rPr>
      </w:pPr>
    </w:p>
    <w:p w14:paraId="751A155D" w14:textId="6B00DBF1" w:rsidR="004819AC" w:rsidRPr="0076398E"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lastRenderedPageBreak/>
        <w:t xml:space="preserve">Unlike platinum drugs, ruthenium complexes often operate through </w:t>
      </w:r>
      <w:r w:rsidRPr="004819AC">
        <w:rPr>
          <w:rFonts w:ascii="Times New Roman" w:hAnsi="Times New Roman" w:cs="Times New Roman"/>
          <w:i/>
          <w:iCs/>
          <w:sz w:val="20"/>
          <w:szCs w:val="20"/>
        </w:rPr>
        <w:t>non-genotoxic</w:t>
      </w:r>
      <w:r w:rsidRPr="004819AC">
        <w:rPr>
          <w:rFonts w:ascii="Times New Roman" w:hAnsi="Times New Roman" w:cs="Times New Roman"/>
          <w:sz w:val="20"/>
          <w:szCs w:val="20"/>
        </w:rPr>
        <w:t xml:space="preserve"> pathways</w:t>
      </w:r>
      <w:r w:rsidR="00FF4DAD">
        <w:rPr>
          <w:rFonts w:ascii="Times New Roman" w:hAnsi="Times New Roman" w:cs="Times New Roman"/>
          <w:sz w:val="20"/>
          <w:szCs w:val="20"/>
        </w:rPr>
        <w:t xml:space="preserve"> (Table 2)</w:t>
      </w:r>
      <w:r w:rsidRPr="004819AC">
        <w:rPr>
          <w:rFonts w:ascii="Times New Roman" w:hAnsi="Times New Roman" w:cs="Times New Roman"/>
          <w:sz w:val="20"/>
          <w:szCs w:val="20"/>
        </w:rPr>
        <w:t>. Many induce endoplasmic reticulum (ER) stress, triggering the unfolded protein response and caspase-12–mediated apoptosis [145]. Others inhibit metastasis by suppressing matrix metalloproteinases (MMPs) and cell adhesion molecules, as seen with NAMI-A [117]. Anti-angiogenic effects—mediated through inhibition of VEGF signaling and endothelial cell proliferation—further distinguish Ru agents as multimodal therapeutics [41,125]. These diverse mechanisms not only enhance efficacy but also circumvent classical resistance pathways, positioning ruthenium complexes as versatile platforms for next-generation metallodrugs.</w:t>
      </w:r>
    </w:p>
    <w:p w14:paraId="1B7BD11B" w14:textId="151C8391" w:rsidR="004819AC" w:rsidRPr="0076398E" w:rsidRDefault="004819AC"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Gold Complexes: From Arthritis to Oncology</w:t>
      </w:r>
    </w:p>
    <w:p w14:paraId="7811BC8A"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Gold-based metallodrugs, historically employed in the treatment of rheumatoid arthritis (e.g., auranofin), have experienced a renaissance in oncology due to their potent and selective cytotoxicity against a broad spectrum of cancer cells, including those resistant to platinum-based chemotherapy [149,150]. Gold exhibits two principal oxidation states relevant to medicinal chemistry: Au(I) and Au(III). While </w:t>
      </w:r>
      <w:commentRangeStart w:id="15"/>
      <w:r w:rsidRPr="004819AC">
        <w:rPr>
          <w:rFonts w:ascii="Times New Roman" w:hAnsi="Times New Roman" w:cs="Times New Roman"/>
          <w:sz w:val="20"/>
          <w:szCs w:val="20"/>
        </w:rPr>
        <w:t xml:space="preserve">Au(III) is isoelectronic with Pt(II) and typically adopts square-planar geometry, it is prone to reduction under physiological conditions, limiting its stability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[151]. </w:t>
      </w:r>
      <w:commentRangeEnd w:id="15"/>
      <w:r w:rsidR="003A62EF">
        <w:rPr>
          <w:rStyle w:val="CommentReference"/>
          <w:rtl/>
        </w:rPr>
        <w:commentReference w:id="15"/>
      </w:r>
      <w:r w:rsidRPr="004819AC">
        <w:rPr>
          <w:rFonts w:ascii="Times New Roman" w:hAnsi="Times New Roman" w:cs="Times New Roman"/>
          <w:sz w:val="20"/>
          <w:szCs w:val="20"/>
        </w:rPr>
        <w:t>In contrast, Au(I) complexes—often linear, two-coordinate species stabilized by soft ligands such as phosphines or N-heterocyclic carbenes (NHCs)—display greater kinetic inertness and favorable pharmacokinetic profiles, making them more amenable to biological applications [22,151,159].</w:t>
      </w:r>
    </w:p>
    <w:p w14:paraId="190D798B"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The divergent behavior of Au(I) and Au(III) complexes stems from their distinct redox stability and ligand exchange kinetics. Au(III) complexes, although highly reactive toward biological nucleophiles, are susceptible to rapid reduction to Au(I) or even metallic </w:t>
      </w:r>
      <w:proofErr w:type="gramStart"/>
      <w:r w:rsidRPr="004819AC">
        <w:rPr>
          <w:rFonts w:ascii="Times New Roman" w:hAnsi="Times New Roman" w:cs="Times New Roman"/>
          <w:sz w:val="20"/>
          <w:szCs w:val="20"/>
        </w:rPr>
        <w:t>Au(</w:t>
      </w:r>
      <w:proofErr w:type="gramEnd"/>
      <w:r w:rsidRPr="004819AC">
        <w:rPr>
          <w:rFonts w:ascii="Times New Roman" w:hAnsi="Times New Roman" w:cs="Times New Roman"/>
          <w:sz w:val="20"/>
          <w:szCs w:val="20"/>
        </w:rPr>
        <w:t>0) in the reducing intracellular milieu, complicating mechanistic interpretation and limiting bioavailability [151,174]. Au(I) complexes, by contrast, resist reduction and preferentially target sulfur-rich biomolecules, particularly thiol- and selenol-containing proteins, thereby disrupting redox homeostasis—a hallmark exploited in their anticancer activity [22,150,168].</w:t>
      </w:r>
    </w:p>
    <w:p w14:paraId="04D7177E" w14:textId="235B3DB2"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A primary molecular target of gold complexes is thioredoxin reductase (TrxR), a selenocysteine-dependent enzyme overexpressed in many cancers and essential for maintaining cellular redox balance, DNA synthesis, and apoptosis regulation [22,150,168]. Inhibition of TrxR by Au(I) complexes triggers accumulation of reactive oxygen species (ROS), endoplasmic reticulum (ER) stress, and intrinsic apoptosis [22,170]. Additionally, several gold complexes selectively accumulate in mitochondria due to their lipophilic cationic character, where they disrupt electron transport, depolarize the mitochondrial membrane, and induce cytochrome c release, further amplifying apoptotic signaling [170,177].</w:t>
      </w:r>
    </w:p>
    <w:p w14:paraId="4AACE443"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Recent years have seen the emergence of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-active gold complexes with refined architectures. Phosphine–Au(I) derivatives, such as cyclic trimers and tetramers containing P–Au–P motifs, demonstrated significant tumor growth inhibition in murine melanoma and prostate cancer models with minimal systemic toxicity [155,167]. NHC–Au(I) complexes, prized for their tunable sterics and electronics, exhibited nanomolar cytotoxicity and robust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efficacy; for example, an oleanolic acid–conjugated NHC–Au(I) complex suppressed ovarian tumor xenografts by inhibiting TrxR and activating ROS-mediated ER stress [161,170].</w:t>
      </w:r>
    </w:p>
    <w:p w14:paraId="38BA409E" w14:textId="752BDAA4"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Hybrid gold–natural product conjugates represent another promising strategy. Gold(III) complexes bearing isoquinoline alkaloid ligands showed potent activity against cisplatin-resistant A549/DDP lung cancer cells and reduced tumor burden in nude mice without weight loss, highlighting their potential in resistant malignancies [174]. Dinuclear Au(I)/Au(III) systems, featuring orthometallated triphenylphosphine sulfide ligands, demonstrated enhanced cellular uptake and ROS-dependent cytotoxicity, achieving significant tumor regression in 4T1 murine breast cancer models [175,176].</w:t>
      </w:r>
    </w:p>
    <w:p w14:paraId="2FA797E9" w14:textId="1C35F11A" w:rsidR="004819AC" w:rsidRPr="0076398E"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Despite their promise, the clinical translation of gold complexes faces significant hurdles. Speciation—the transformation of the administered complex into multiple metabolites in biological media—complicates pharmacokinetic and mechanistic studies [151,178]. Ligand lability, particularly in Au(III) systems, can lead to premature decomposition or nonspecific binding, reducing target selectivity [151]. Moreover, the potential for off-target interactions with serum proteins and glutathione necessitates careful ligand design to balance stability and reactivity [157,162].</w:t>
      </w:r>
      <w:r w:rsidRPr="0076398E">
        <w:rPr>
          <w:rFonts w:ascii="Times New Roman" w:hAnsi="Times New Roman" w:cs="Times New Roman"/>
          <w:sz w:val="20"/>
          <w:szCs w:val="20"/>
        </w:rPr>
        <w:t xml:space="preserve"> G</w:t>
      </w:r>
      <w:r w:rsidRPr="004819AC">
        <w:rPr>
          <w:rFonts w:ascii="Times New Roman" w:hAnsi="Times New Roman" w:cs="Times New Roman"/>
          <w:sz w:val="20"/>
          <w:szCs w:val="20"/>
        </w:rPr>
        <w:t xml:space="preserve">old complexes represent a versatile and mechanistically distinct class of metallodrugs with validated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efficacy. Strategic ligand engineering—particularly through NHCs, natural product hybrids, and multinuclear architectures—offers a path toward overcoming stability and selectivity challenges, positioning gold as a compelling candidate for next-generation anticancer therapy.</w:t>
      </w:r>
    </w:p>
    <w:p w14:paraId="38571A8E" w14:textId="77777777" w:rsidR="00315872" w:rsidRPr="0076398E" w:rsidRDefault="00315872" w:rsidP="00D84361">
      <w:pPr>
        <w:spacing w:after="0"/>
        <w:jc w:val="both"/>
        <w:rPr>
          <w:rFonts w:ascii="Times New Roman" w:hAnsi="Times New Roman" w:cs="Times New Roman"/>
          <w:sz w:val="20"/>
          <w:szCs w:val="20"/>
        </w:rPr>
      </w:pPr>
    </w:p>
    <w:p w14:paraId="17E03875" w14:textId="74AFDFFA" w:rsidR="0095751B" w:rsidRPr="0076398E" w:rsidRDefault="0095751B"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Copper Complexes: Leveraging Endogenous Metal Biology</w:t>
      </w:r>
    </w:p>
    <w:p w14:paraId="0FE28EE3"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6.1. Copper in Cancer Biology: Angiogenesis and Redox Signaling</w:t>
      </w:r>
    </w:p>
    <w:p w14:paraId="01905EA7"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Copper is an essential trace element that serves as a cofactor for critical enzymes involved in mitochondrial respiration (cytochrome c oxidase), antioxidant defense (superoxide dismutase), and extracellular matrix remodeling (lysyl oxidase) [179,180]. In cancer, copper levels are frequently elevated in serum and tumor tissues, where it plays a pivotal role in angiogenesis—primarily through upregulation of vascular endothelial growth factor (VEGF)—and redox signaling that supports proliferation and metastasis [47,48]. This dysregulated copper homeostasis presents a metabolic vulnerability exploitable for therapeutic intervention.</w:t>
      </w:r>
    </w:p>
    <w:p w14:paraId="1A8BEB63"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6.2. Design Principles: Exploiting Elevated Tumor Copper Demand</w:t>
      </w:r>
    </w:p>
    <w:p w14:paraId="04D1E9B8" w14:textId="0E82912E"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lastRenderedPageBreak/>
        <w:t>Rational design of copper-based anticancer agents capitalizes on the heightened copper avidity of malignant cells. By coordinating redox-active Cu(I/II) centers with bioactive ligands—such as thiosemicarbazones (TSCs), Schiff bases, or phenanthrolines—researchers engineer complexes that undergo intracellular redox cycling, generating cytotoxic reactive oxygen species (ROS) while simultaneously disrupting copper-dependent pathways [47,18</w:t>
      </w:r>
      <w:r w:rsidR="000C2C36">
        <w:rPr>
          <w:rFonts w:ascii="Times New Roman" w:hAnsi="Times New Roman" w:cs="Times New Roman"/>
          <w:sz w:val="20"/>
          <w:szCs w:val="20"/>
        </w:rPr>
        <w:t>1</w:t>
      </w:r>
      <w:r w:rsidRPr="0095751B">
        <w:rPr>
          <w:rFonts w:ascii="Times New Roman" w:hAnsi="Times New Roman" w:cs="Times New Roman"/>
          <w:sz w:val="20"/>
          <w:szCs w:val="20"/>
        </w:rPr>
        <w:t>]. These complexes often exhibit selective uptake via copper transporters (e.g., CTR1), enhancing tumor specificity.</w:t>
      </w:r>
    </w:p>
    <w:p w14:paraId="03FFF208"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6.3. Notable In Vivo–Active Cu Complexes</w:t>
      </w:r>
    </w:p>
    <w:p w14:paraId="0CF4BEE4" w14:textId="5281120A"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The Casiopeínas® family represents the most advanced copper-based metallodrugs, with Casiopeína II-gly and III having entered clinical trials for cervical, breast, and head/neck cancers [275–277]. These [Cu(II)(N–</w:t>
      </w:r>
      <w:proofErr w:type="gramStart"/>
      <w:r w:rsidRPr="0095751B">
        <w:rPr>
          <w:rFonts w:ascii="Times New Roman" w:hAnsi="Times New Roman" w:cs="Times New Roman"/>
          <w:sz w:val="20"/>
          <w:szCs w:val="20"/>
        </w:rPr>
        <w:t>N)(</w:t>
      </w:r>
      <w:proofErr w:type="gramEnd"/>
      <w:r w:rsidRPr="0095751B">
        <w:rPr>
          <w:rFonts w:ascii="Times New Roman" w:hAnsi="Times New Roman" w:cs="Times New Roman"/>
          <w:sz w:val="20"/>
          <w:szCs w:val="20"/>
        </w:rPr>
        <w:t>Gly)]⁺ complexes (N–N = diimine; Gly = glycine) induce DNA cleavage, ROS accumulation, and mitochondrial dysfunction. Beyond Casiopeínas®, thiosemicarbazone-derived Cu complexes (e.g., Cu-5) demonstrate exceptional potency—up to 3,480-fold greater than cisplatin in pancreatic (BxPC3, PSN1) and colon (HCT-15) cancer cells—and achieve 75% tumor mass reduction in HCT-15 xenografts without body weight loss [18</w:t>
      </w:r>
      <w:r w:rsidR="000C2C36">
        <w:rPr>
          <w:rFonts w:ascii="Times New Roman" w:hAnsi="Times New Roman" w:cs="Times New Roman"/>
          <w:sz w:val="20"/>
          <w:szCs w:val="20"/>
        </w:rPr>
        <w:t>1</w:t>
      </w:r>
      <w:r w:rsidRPr="0095751B">
        <w:rPr>
          <w:rFonts w:ascii="Times New Roman" w:hAnsi="Times New Roman" w:cs="Times New Roman"/>
          <w:sz w:val="20"/>
          <w:szCs w:val="20"/>
        </w:rPr>
        <w:t>]. Schiff base Cu(II) complexes also exhibit strong in vivo efficacy in 3D spheroid and murine models, with mechanisms involving proteasome inhibition and lysosomal membrane permeabilization [278].</w:t>
      </w:r>
    </w:p>
    <w:p w14:paraId="244BDF79"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6.4. Theranostic Potential</w:t>
      </w:r>
    </w:p>
    <w:p w14:paraId="0DC8EE5A" w14:textId="11B918C9" w:rsidR="0095751B" w:rsidRPr="0076398E"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Copper’s favorable nuclear properties (e.g., ⁶⁴Cu for positron emission tomography) and the intrinsic luminescence of certain Cu(I) complexes enable theranostic applications. Luminescent Cu-phenanthroline derivatives allow real-time tracking of cellular uptake and subcellular localization, while ⁶⁴Cu-labeled complexes facilitate non-invasive PET imaging of tumor biodistribution—integrating diagnosis, treatment monitoring, and therapy within a single agent [18</w:t>
      </w:r>
      <w:r w:rsidR="000C2C36">
        <w:rPr>
          <w:rFonts w:ascii="Times New Roman" w:hAnsi="Times New Roman" w:cs="Times New Roman"/>
          <w:sz w:val="20"/>
          <w:szCs w:val="20"/>
        </w:rPr>
        <w:t>1</w:t>
      </w:r>
      <w:r w:rsidRPr="0095751B">
        <w:rPr>
          <w:rFonts w:ascii="Times New Roman" w:hAnsi="Times New Roman" w:cs="Times New Roman"/>
          <w:sz w:val="20"/>
          <w:szCs w:val="20"/>
        </w:rPr>
        <w:t>].</w:t>
      </w:r>
    </w:p>
    <w:p w14:paraId="51847394" w14:textId="4CBC0626" w:rsidR="0095751B" w:rsidRPr="0076398E" w:rsidRDefault="0095751B"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Iridium and Osmium: Emerging Third-Row Transition Metals</w:t>
      </w:r>
    </w:p>
    <w:p w14:paraId="6152CBD5"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Iridium (Ir) and osmium (Os)—third-row transition metals in the platinum group—have garnered increasing attention in medicinal inorganic chemistry due to their distinct redox behavior, rich photophysics, and unique mechanisms of anticancer action that often circumvent platinum-associated resistance [49,234,258]. Unlike first- and second-row congeners, Ir and Os exhibit higher ligand field stabilization energies, slower ligand exchange kinetics, and access to multiple oxidation states under physiological conditions, enabling fine-tuned modulation of reactivity, stability, and subcellular targeting [49,235,260].</w:t>
      </w:r>
    </w:p>
    <w:p w14:paraId="406286C4"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7.1. Distinct Redox Behavior and Photophysical Properties</w:t>
      </w:r>
    </w:p>
    <w:p w14:paraId="1ED8E59F"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Both Ir(III) and Os(II/VI) complexes display strong spin–orbit coupling, facilitating efficient intersystem crossing and long-lived triplet excited states. These properties underpin their utility in photodynamic therapy (PDT) and luminescent cellular imaging [234,238,263]. Moreover, their resistance to hydrolysis and redox-triggered activation in the tumor microenvironment enhance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stability and selectivity. Importantly, neither Ir nor Os exhibits cross-resistance with cisplatin, making them particularly valuable for treating refractory malignancies [17,264].</w:t>
      </w:r>
    </w:p>
    <w:p w14:paraId="01EDC521"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7.2. Iridium Complexes</w:t>
      </w:r>
    </w:p>
    <w:p w14:paraId="19B03797"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Iridium(III) complexes predominantly localize to mitochondria due to their lipophilic cationic nature and the negative mitochondrial membrane potential. Once internalized, they disrupt oxidative phosphorylation, induce mitochondrial membrane depolarization, and trigger caspase-dependent apoptosis [234,238]. Notably, </w:t>
      </w:r>
      <w:commentRangeStart w:id="16"/>
      <w:r w:rsidRPr="0095751B">
        <w:rPr>
          <w:rFonts w:ascii="Times New Roman" w:hAnsi="Times New Roman" w:cs="Times New Roman"/>
          <w:sz w:val="20"/>
          <w:szCs w:val="20"/>
        </w:rPr>
        <w:t>certain cyclometalated Ir(III) complexes also induce ferroptosis—an iron-dependent, non-apoptotic form of regulated cell death characterized by lipid peroxidation—by depleting glutathione and inactivating glutathione peroxidase 4 (GPX4) [236].</w:t>
      </w:r>
      <w:commentRangeEnd w:id="16"/>
      <w:r w:rsidR="00617DF2">
        <w:rPr>
          <w:rStyle w:val="CommentReference"/>
          <w:rtl/>
        </w:rPr>
        <w:commentReference w:id="16"/>
      </w:r>
    </w:p>
    <w:p w14:paraId="185162F8"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A major advance lies in their application as photoactivated anticancer agents. For instance, the coumarin-functionalized, cyclometalated Ir(III) complex Ir-10 remains inert in the dark toward normal cells but, upon visible-light irradiation, generates cytotoxic singlet oxygen and exhibits potent activity against sorafenib- and cisplatin-resistant cancer cells, with excellent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biocompatibility and tumor-selective ablation [238]. This dual functionality—combining imaging, therapy, and external spatiotemporal control—exemplifies the theranostic potential of Ir complexes.</w:t>
      </w:r>
    </w:p>
    <w:p w14:paraId="054E76AD"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7.3. Osmium Complexes</w:t>
      </w:r>
    </w:p>
    <w:p w14:paraId="2E2B6F44"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Osmium complexes have been less explored but demonstrate remarkable biological profiles. The Os(VI) nitrido core ([Os≡</w:t>
      </w:r>
      <w:proofErr w:type="gramStart"/>
      <w:r w:rsidRPr="0095751B">
        <w:rPr>
          <w:rFonts w:ascii="Times New Roman" w:hAnsi="Times New Roman" w:cs="Times New Roman"/>
          <w:sz w:val="20"/>
          <w:szCs w:val="20"/>
        </w:rPr>
        <w:t>N]³</w:t>
      </w:r>
      <w:proofErr w:type="gramEnd"/>
      <w:r w:rsidRPr="0095751B">
        <w:rPr>
          <w:rFonts w:ascii="Times New Roman" w:hAnsi="Times New Roman" w:cs="Times New Roman"/>
          <w:sz w:val="20"/>
          <w:szCs w:val="20"/>
        </w:rPr>
        <w:t xml:space="preserve">⁺) is a stable, linear motif with high electrophilicity, enabling covalent DNA binding and intercalation [263,265]. Complexes such as Os-1 and Os-2—bearing phenanthroline or terpyridine ligands—show potent </w:t>
      </w:r>
      <w:r w:rsidRPr="0095751B">
        <w:rPr>
          <w:rFonts w:ascii="Times New Roman" w:hAnsi="Times New Roman" w:cs="Times New Roman"/>
          <w:i/>
          <w:iCs/>
          <w:sz w:val="20"/>
          <w:szCs w:val="20"/>
        </w:rPr>
        <w:t>in vitro</w:t>
      </w:r>
      <w:r w:rsidRPr="0095751B">
        <w:rPr>
          <w:rFonts w:ascii="Times New Roman" w:hAnsi="Times New Roman" w:cs="Times New Roman"/>
          <w:sz w:val="20"/>
          <w:szCs w:val="20"/>
        </w:rPr>
        <w:t xml:space="preserve"> cytotoxicity against glioblastoma. In intracranial xenograft models, Os-2 significantly extended median survival (27 days vs. 21 days for Os-1 and 18 days for control), underscoring the critical influence of ligand architecture on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efficacy, despite Os-1 being more potent </w:t>
      </w:r>
      <w:r w:rsidRPr="0095751B">
        <w:rPr>
          <w:rFonts w:ascii="Times New Roman" w:hAnsi="Times New Roman" w:cs="Times New Roman"/>
          <w:i/>
          <w:iCs/>
          <w:sz w:val="20"/>
          <w:szCs w:val="20"/>
        </w:rPr>
        <w:t>in vitro</w:t>
      </w:r>
      <w:r w:rsidRPr="0095751B">
        <w:rPr>
          <w:rFonts w:ascii="Times New Roman" w:hAnsi="Times New Roman" w:cs="Times New Roman"/>
          <w:sz w:val="20"/>
          <w:szCs w:val="20"/>
        </w:rPr>
        <w:t xml:space="preserve"> [263].</w:t>
      </w:r>
    </w:p>
    <w:p w14:paraId="535841D1"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Cyclometalated Os(II) systems (e.g., Os-3, Os-4) feature enhanced lipophilicity and cellular uptake. These complexes activate the endoplasmic reticulum (ER) stress pathway, leading to phosphorylation of eukaryotic initiation factor 2α (eIF2α) and inhibition of protein synthesis. Crucially, their activity is unaffected by TP53 mutation status—a common resistance mechanism in cancer—and they remain effective in cisplatin-resistant models [264]. Furthermore, osmium substitution reduces susceptibility to efflux by ATP-binding cassette transporters (e.g., ABCB1), enhancing intracellular retention [264].</w:t>
      </w:r>
    </w:p>
    <w:p w14:paraId="7BE1DF04"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lastRenderedPageBreak/>
        <w:t xml:space="preserve">The Os(VI) Schiff base complex Os-5 exhibits broad-spectrum activity (IC₅₀ = 2.8–8.4 µM across HeLa, A549, HepG2, and others) and retains potency against cisplatin-resistant A549/DDP cells (IC₅₀ = 13.8 µM).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Os-5 achieved a 48.9% tumor inhibition rate in HepG2 xenografts—comparable to cisplatin (56.8%)—without causing weight loss or systemic toxicity [265].</w:t>
      </w:r>
    </w:p>
    <w:p w14:paraId="23359278"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7.4. Comparative In Vivo Survival and Tumor Inhibition Data</w:t>
      </w:r>
    </w:p>
    <w:p w14:paraId="5940BC5D"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Direct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comparisons are limited but revealing. In murine 3LL lung cancer models, Os-3 and Os-4 outperformed their Ru analogs in tumor growth suppression, attributed to enhanced eIF2α phosphorylation and evasion of efflux pumps [264]. In CT26 colon carcinoma–bearing BALB/c mice, Os-9-PDT reduced tumor volume by 4.67-fold versus control, with no observable toxicity, highlighting the efficacy of osmium-based phototherapeutics [265]. While no Ir or Os complex has yet entered clinical trials, their consistent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efficacy, multimodal mechanisms (mitochondrial disruption, ER stress, ferroptosis, PDT), and activity in genetically complex or resistant tumors position them as compelling candidates for next-generation metallodrugs.</w:t>
      </w:r>
    </w:p>
    <w:p w14:paraId="377DBEC1" w14:textId="77777777" w:rsidR="0095751B" w:rsidRPr="0095751B" w:rsidRDefault="0095751B" w:rsidP="00D84361">
      <w:pPr>
        <w:spacing w:after="0"/>
        <w:jc w:val="both"/>
        <w:rPr>
          <w:rFonts w:ascii="Times New Roman" w:hAnsi="Times New Roman" w:cs="Times New Roman"/>
          <w:sz w:val="20"/>
          <w:szCs w:val="20"/>
        </w:rPr>
      </w:pPr>
    </w:p>
    <w:p w14:paraId="29C3715D" w14:textId="329FE251" w:rsidR="0095751B" w:rsidRPr="0076398E" w:rsidRDefault="0095751B"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Critical Analysis and Comparative Assessment</w:t>
      </w:r>
    </w:p>
    <w:p w14:paraId="51AD88C3" w14:textId="20FCDF84"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Recent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studies (2017–2023) reveal marked differences in therapeutic profiles across metal classes. Platinum complexes such as Pt-4 (jatrorrhizine-based) and HSA-Pt-28 achieved tumor inhibition rates of 48.8% and ~60%, respectively, in HeLa and SK-N-MC xenografts, outperforming cisplatin while sparing renal and hepatic function [74,96]. Ruthenium complexes like Ru-4 (coumarin-benzimidazole)</w:t>
      </w:r>
      <w:bookmarkStart w:id="17" w:name="_GoBack"/>
      <w:bookmarkEnd w:id="17"/>
      <w:r w:rsidRPr="0095751B">
        <w:rPr>
          <w:rFonts w:ascii="Times New Roman" w:hAnsi="Times New Roman" w:cs="Times New Roman"/>
          <w:sz w:val="20"/>
          <w:szCs w:val="20"/>
        </w:rPr>
        <w:t xml:space="preserve"> demonstrated 61% inhibition in NCI-H460 lung tumors—more than double cisplatin’s effect—without systemic toxicity [42]. Gold(III) analogs and Casiopeína III showed 48–75% tumor mass reduction in resistant models, notably with negligible weight loss [174,275–277]. Osmium nitrido complex Os-5 matched cisplatin’s efficacy (48.9% vs. 56.8%) in HepG2 xenografts but with lower toxicity [265], while Os-2 extended median survival to 27 days in orthotopic glioblastoma models versus 18 days for controls [263]. Iridium PDT agent Ir-10 and Os-9-PDT exhibited tumor </w:t>
      </w:r>
      <w:r w:rsidRPr="004F4B8C">
        <w:rPr>
          <w:rFonts w:asciiTheme="majorHAnsi" w:hAnsiTheme="majorHAnsi" w:cstheme="majorHAnsi"/>
          <w:sz w:val="20"/>
          <w:szCs w:val="20"/>
        </w:rPr>
        <w:t>volume</w:t>
      </w:r>
      <w:r w:rsidRPr="0095751B">
        <w:rPr>
          <w:rFonts w:ascii="Times New Roman" w:hAnsi="Times New Roman" w:cs="Times New Roman"/>
          <w:sz w:val="20"/>
          <w:szCs w:val="20"/>
        </w:rPr>
        <w:t xml:space="preserve"> reductions by &gt;4.5-fold in phototherapeutic settings, highlighting the advantage of spatiotemporal control [238,265].</w:t>
      </w:r>
    </w:p>
    <w:p w14:paraId="7E233375" w14:textId="77777777" w:rsidR="0095751B" w:rsidRPr="0076398E" w:rsidRDefault="0095751B" w:rsidP="00D84361">
      <w:pPr>
        <w:spacing w:after="0"/>
        <w:jc w:val="both"/>
        <w:rPr>
          <w:rFonts w:ascii="Times New Roman" w:hAnsi="Times New Roman" w:cs="Times New Roman"/>
          <w:sz w:val="20"/>
          <w:szCs w:val="20"/>
        </w:rPr>
      </w:pPr>
      <w:commentRangeStart w:id="18"/>
      <w:r w:rsidRPr="0095751B">
        <w:rPr>
          <w:rFonts w:ascii="Times New Roman" w:hAnsi="Times New Roman" w:cs="Times New Roman"/>
          <w:sz w:val="20"/>
          <w:szCs w:val="20"/>
        </w:rPr>
        <w:t>Efficacy correlates strongly with ligand architecture and metal redox state. Electron-donating or extended π-systems (e.g., coumarin, quinoline, benzimidazole) enhance DNA intercalation and cellular uptake.</w:t>
      </w:r>
      <w:commentRangeEnd w:id="18"/>
      <w:r w:rsidR="00617DF2">
        <w:rPr>
          <w:rStyle w:val="CommentReference"/>
          <w:rtl/>
        </w:rPr>
        <w:commentReference w:id="18"/>
      </w:r>
      <w:r w:rsidRPr="0095751B">
        <w:rPr>
          <w:rFonts w:ascii="Times New Roman" w:hAnsi="Times New Roman" w:cs="Times New Roman"/>
          <w:sz w:val="20"/>
          <w:szCs w:val="20"/>
        </w:rPr>
        <w:t xml:space="preserve"> Cyclometalation in Ir(III) and Os(II) improves lipophilicity and mitochondrial targeting, while N-heterocyclic carbene (NHC) ligands in Au(I) and Ru(II) complexes confer stability and TrxR inhibition. Notably, subtle changes—such as fluorination in Ru-4 or alkyl chain length in Pt-4—dramatically alter selectivity and potency, underscoring the sensitivity of SAR to minor structural perturbations [42,74].</w:t>
      </w:r>
    </w:p>
    <w:p w14:paraId="4044A246" w14:textId="405453E4"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Despite promising murine data, few metallodrugs advance due to poor scalability, undefined mechanisms, and inadequate ADME (absorption, distribution, metabolism, excretion) profiling. Many complexes decompose in serum or undergo uncontrolled speciation, rendering </w:t>
      </w:r>
      <w:r w:rsidRPr="0095751B">
        <w:rPr>
          <w:rFonts w:ascii="Times New Roman" w:hAnsi="Times New Roman" w:cs="Times New Roman"/>
          <w:i/>
          <w:iCs/>
          <w:sz w:val="20"/>
          <w:szCs w:val="20"/>
        </w:rPr>
        <w:t>in vitro</w:t>
      </w:r>
      <w:r w:rsidRPr="0095751B">
        <w:rPr>
          <w:rFonts w:ascii="Times New Roman" w:hAnsi="Times New Roman" w:cs="Times New Roman"/>
          <w:sz w:val="20"/>
          <w:szCs w:val="20"/>
        </w:rPr>
        <w:t>–</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correlations unreliable [151,178].</w:t>
      </w:r>
    </w:p>
    <w:p w14:paraId="6AF2DEF9"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Critical gaps persist in understanding metal complex metabolism. Few studies report tissue distribution, clearance kinetics, or active metabolite identification. Without radiolabeling (e.g., ⁶⁴Cu-PET) or mass spectrometry–based tracking, biodistribution remains inferred, hindering rational optimization for human use.</w:t>
      </w:r>
    </w:p>
    <w:p w14:paraId="494B1F91" w14:textId="77777777" w:rsidR="0095751B" w:rsidRPr="0076398E" w:rsidRDefault="0095751B" w:rsidP="00D84361">
      <w:pPr>
        <w:spacing w:after="0"/>
        <w:jc w:val="both"/>
        <w:rPr>
          <w:rFonts w:ascii="Times New Roman" w:hAnsi="Times New Roman" w:cs="Times New Roman"/>
          <w:sz w:val="20"/>
          <w:szCs w:val="20"/>
        </w:rPr>
      </w:pPr>
    </w:p>
    <w:p w14:paraId="161156BC" w14:textId="1C7F0199" w:rsidR="00C311FC" w:rsidRPr="0076398E" w:rsidRDefault="00C311FC"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Future Perspectives and Translational Roadmap</w:t>
      </w:r>
    </w:p>
    <w:p w14:paraId="540A08AB" w14:textId="77777777"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The translational potential of metallodrugs remains hampered by inconsistent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methodologies. Variability in animal models (e.g., immunocompromised vs. immunocompetent, orthotopic vs. subcutaneous), dosing regimens, administration routes, and endpoint definitions (tumor volume vs. survival vs. metastasis burden) impedes cross-study comparisons and reliable SAR extrapolation. Community-wide adoption of standardized preclinical protocols—aligned with FDA/EMA guidance—will enhance reproducibility and predictive validity.</w:t>
      </w:r>
    </w:p>
    <w:p w14:paraId="1FFB7D16" w14:textId="77777777" w:rsidR="00C311FC" w:rsidRPr="00C311FC" w:rsidRDefault="00C311FC" w:rsidP="00D84361">
      <w:pPr>
        <w:spacing w:after="0"/>
        <w:jc w:val="both"/>
        <w:rPr>
          <w:rFonts w:ascii="Times New Roman" w:hAnsi="Times New Roman" w:cs="Times New Roman"/>
          <w:b/>
          <w:bCs/>
          <w:sz w:val="20"/>
          <w:szCs w:val="20"/>
        </w:rPr>
      </w:pPr>
      <w:r w:rsidRPr="00C311FC">
        <w:rPr>
          <w:rFonts w:ascii="Times New Roman" w:hAnsi="Times New Roman" w:cs="Times New Roman"/>
          <w:sz w:val="20"/>
          <w:szCs w:val="20"/>
        </w:rPr>
        <w:t>9.2. Rational Design: Targeting, Stimuli-Responsiveness, and Combination Therapy</w:t>
      </w:r>
    </w:p>
    <w:p w14:paraId="0DFA7D3A" w14:textId="77777777"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Next-generation metallodrugs must integrate rational design principles to improve selectivity and efficacy. Tumor-targeting strategies include conjugation to ligands (e.g., folate, peptides) or biomacromolecules (e.g., albumin, antibodies) that exploit overexpressed receptors or the enhanced permeability and retention (EPR) effect. Stimuli-responsive systems—activated by tumor-specific cues such as hypoxia (Ru(III)→Ru(II)), light (Ir/Os-PDT), or elevated ROS (Cu complexes)—offer spatiotemporal control. Furthermore, synergistic combinations with immunotherapy, PARP inhibitors, or conventional chemotherapeutics may overcome resistance and amplify immunogenic cell death.</w:t>
      </w:r>
    </w:p>
    <w:p w14:paraId="4A49BECE" w14:textId="77777777"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Artificial intelligence and machine learning (AI/ML) can accelerate metallodrug discovery by predicting ADMET properties, redox stability, and target engagement from structural descriptors. Coupled with high-throughput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platforms—such as zebrafish xenografts, patient-derived organoids, or murine avatar models—these tools enable rapid triage of lead candidates beyond simplistic </w:t>
      </w:r>
      <w:r w:rsidRPr="00C311FC">
        <w:rPr>
          <w:rFonts w:ascii="Times New Roman" w:hAnsi="Times New Roman" w:cs="Times New Roman"/>
          <w:i/>
          <w:iCs/>
          <w:sz w:val="20"/>
          <w:szCs w:val="20"/>
        </w:rPr>
        <w:t>in vitro</w:t>
      </w:r>
      <w:r w:rsidRPr="00C311FC">
        <w:rPr>
          <w:rFonts w:ascii="Times New Roman" w:hAnsi="Times New Roman" w:cs="Times New Roman"/>
          <w:sz w:val="20"/>
          <w:szCs w:val="20"/>
        </w:rPr>
        <w:t xml:space="preserve"> cytotoxicity.</w:t>
      </w:r>
    </w:p>
    <w:p w14:paraId="00D4E9E2" w14:textId="77777777"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Advancing metallodrugs into humans demands robust IND-enabling packages: comprehensive pharmacokinetics, tissue biodistribution, metabolite identification, genotoxicity, and repeat-dose toxicology in two species. Crucially, speciation studies must define the active </w:t>
      </w:r>
      <w:r w:rsidRPr="00C311FC">
        <w:rPr>
          <w:rFonts w:ascii="Times New Roman" w:hAnsi="Times New Roman" w:cs="Times New Roman"/>
          <w:sz w:val="20"/>
          <w:szCs w:val="20"/>
        </w:rPr>
        <w:lastRenderedPageBreak/>
        <w:t xml:space="preserve">form(s)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Manufacturing under Good Manufacturing Practice (GMP) and rigorous characterization of metal–ligand stability in physiological matrices are non-negotiable for regulatory approval. Only through such integrated, discipline-bridging efforts can the promise of metallodrugs be fully realized in the clinic.</w:t>
      </w:r>
    </w:p>
    <w:p w14:paraId="621444E5" w14:textId="77777777" w:rsidR="004819AC" w:rsidRPr="004819AC" w:rsidRDefault="004819AC" w:rsidP="00D84361">
      <w:pPr>
        <w:spacing w:after="0"/>
        <w:jc w:val="both"/>
        <w:rPr>
          <w:rFonts w:ascii="Times New Roman" w:hAnsi="Times New Roman" w:cs="Times New Roman"/>
          <w:sz w:val="20"/>
          <w:szCs w:val="20"/>
        </w:rPr>
      </w:pPr>
    </w:p>
    <w:p w14:paraId="18EE31CA" w14:textId="2987293D" w:rsidR="00C311FC" w:rsidRPr="0076398E" w:rsidRDefault="00F35391" w:rsidP="00315872">
      <w:pPr>
        <w:pStyle w:val="ListParagraph"/>
        <w:numPr>
          <w:ilvl w:val="0"/>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CONCLUSION</w:t>
      </w:r>
    </w:p>
    <w:p w14:paraId="51ADBE88" w14:textId="6D66B9AE"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The period 2017–2023 has witnessed significant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advances in metal-based anticancer agents beyond platinum. Platinum(II/IV) complexes—functionalized with quinoline, jatrorrhizine, or human serum albumin—demonstrated enhanced tumor selectivity, mitochondrial targeting, and anti-angiogenic activity, often surpassing cisplatin in efficacy while reducing systemic toxicity. Ruthenium complexes, particularly coumarin- and benzimidazole-based derivatives, achieved tumor inhibition rates up to 61% in xenograft models and exhibited unique anti-metastatic and ER stress–inducing properties. Gold(I/III) complexes, especially NHC- and natural product–conjugated systems, effectively inhibited thioredoxin reductase and showed potent activity in resistant models with minimal off-target effects. Copper-based agents, notably Casiopeínas® and thiosemicarbazone derivatives, leveraged endogenous copper biology to induce ROS-mediated apoptosis, with one complex reducing tumor mass by 75% in colon cancer models. Iridium and osmium complexes—though preclinical—displayed compelling multimodal mechanisms, including photodynamic cytotoxicity, ferroptosis induction, and activity in </w:t>
      </w:r>
      <w:r w:rsidRPr="00C311FC">
        <w:rPr>
          <w:rFonts w:ascii="Times New Roman" w:hAnsi="Times New Roman" w:cs="Times New Roman"/>
          <w:i/>
          <w:iCs/>
          <w:sz w:val="20"/>
          <w:szCs w:val="20"/>
        </w:rPr>
        <w:t>TP53</w:t>
      </w:r>
      <w:r w:rsidRPr="00C311FC">
        <w:rPr>
          <w:rFonts w:ascii="Times New Roman" w:hAnsi="Times New Roman" w:cs="Times New Roman"/>
          <w:sz w:val="20"/>
          <w:szCs w:val="20"/>
        </w:rPr>
        <w:t>-mutant or cisplatin-resistant settings, with osmium nitrido complexes matching cisplatin’s tumor inhibition while avoiding cross-resistance.</w:t>
      </w:r>
    </w:p>
    <w:p w14:paraId="11734080" w14:textId="77777777" w:rsidR="00C311FC" w:rsidRPr="0076398E"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Collectively, these findings reaffirm the therapeutic promise of non-platinum metallodrugs as versatile, mechanism-diverse alternatives capable of addressing key limitations of conventional chemotherapy. However, the persistent gap between </w:t>
      </w:r>
      <w:r w:rsidRPr="00C311FC">
        <w:rPr>
          <w:rFonts w:ascii="Times New Roman" w:hAnsi="Times New Roman" w:cs="Times New Roman"/>
          <w:i/>
          <w:iCs/>
          <w:sz w:val="20"/>
          <w:szCs w:val="20"/>
        </w:rPr>
        <w:t>in vitro</w:t>
      </w:r>
      <w:r w:rsidRPr="00C311FC">
        <w:rPr>
          <w:rFonts w:ascii="Times New Roman" w:hAnsi="Times New Roman" w:cs="Times New Roman"/>
          <w:sz w:val="20"/>
          <w:szCs w:val="20"/>
        </w:rPr>
        <w:t xml:space="preserve"> potency and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efficacy underscores a critical need: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validation must be integrated early in the drug discovery pipeline. Robust animal studies—not merely as a final checkpoint but as a guiding tool for rational design—are essential to accelerate the translation of metallodrugs from bench to bedside.</w:t>
      </w:r>
    </w:p>
    <w:p w14:paraId="7361A9BE" w14:textId="77777777" w:rsidR="0076398E" w:rsidRPr="0076398E" w:rsidRDefault="0076398E" w:rsidP="0076398E">
      <w:pPr>
        <w:pStyle w:val="Default"/>
        <w:rPr>
          <w:rFonts w:ascii="Times New Roman" w:hAnsi="Times New Roman" w:cs="Times New Roman"/>
        </w:rPr>
      </w:pPr>
    </w:p>
    <w:p w14:paraId="5BD2771E" w14:textId="77777777" w:rsidR="0021766C" w:rsidRDefault="0021766C" w:rsidP="00815DC3">
      <w:pPr>
        <w:spacing w:after="0" w:line="259" w:lineRule="auto"/>
        <w:jc w:val="center"/>
        <w:rPr>
          <w:rFonts w:ascii="Times New Roman" w:hAnsi="Times New Roman" w:cs="Times New Roman"/>
          <w:b/>
          <w:bCs/>
          <w:sz w:val="20"/>
          <w:szCs w:val="20"/>
        </w:rPr>
      </w:pPr>
    </w:p>
    <w:p w14:paraId="4B6D3CC5" w14:textId="73AD563E" w:rsidR="00D84361" w:rsidRDefault="00F35391" w:rsidP="00815DC3">
      <w:pPr>
        <w:spacing w:after="0" w:line="259" w:lineRule="auto"/>
        <w:jc w:val="center"/>
        <w:rPr>
          <w:rFonts w:ascii="Times New Roman" w:hAnsi="Times New Roman" w:cs="Times New Roman"/>
          <w:b/>
          <w:bCs/>
          <w:sz w:val="20"/>
          <w:szCs w:val="20"/>
        </w:rPr>
      </w:pPr>
      <w:r w:rsidRPr="00815DC3">
        <w:rPr>
          <w:rFonts w:ascii="Times New Roman" w:hAnsi="Times New Roman" w:cs="Times New Roman"/>
          <w:b/>
          <w:bCs/>
          <w:sz w:val="20"/>
          <w:szCs w:val="20"/>
        </w:rPr>
        <w:t>REFERENCES</w:t>
      </w:r>
    </w:p>
    <w:p w14:paraId="5B6CB9EF" w14:textId="77777777" w:rsidR="008B5058" w:rsidRPr="00815DC3" w:rsidRDefault="008B5058" w:rsidP="00815DC3">
      <w:pPr>
        <w:spacing w:after="0" w:line="259" w:lineRule="auto"/>
        <w:jc w:val="center"/>
        <w:rPr>
          <w:rFonts w:ascii="Times New Roman" w:hAnsi="Times New Roman" w:cs="Times New Roman"/>
          <w:b/>
          <w:bCs/>
          <w:sz w:val="20"/>
          <w:szCs w:val="20"/>
        </w:rPr>
      </w:pPr>
    </w:p>
    <w:p w14:paraId="63335874" w14:textId="04F7164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w:t>
      </w:r>
      <w:r w:rsidRPr="00181D97">
        <w:rPr>
          <w:rFonts w:ascii="Times New Roman" w:hAnsi="Times New Roman" w:cs="Times New Roman"/>
          <w:sz w:val="20"/>
          <w:szCs w:val="20"/>
        </w:rPr>
        <w:tab/>
      </w:r>
      <w:r w:rsidR="008B5058" w:rsidRPr="00181D97">
        <w:rPr>
          <w:rFonts w:ascii="Times New Roman" w:hAnsi="Times New Roman" w:cs="Times New Roman"/>
          <w:sz w:val="20"/>
          <w:szCs w:val="20"/>
        </w:rPr>
        <w:t>Lind, M. J. (2008). Principles of cytotoxic chemotherapy. Medicine, 36, 19–23. https://doi.org/10.1016/j.mpmed.2007.10.003</w:t>
      </w:r>
    </w:p>
    <w:p w14:paraId="43D541B1" w14:textId="1CD1966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w:t>
      </w:r>
      <w:r w:rsidRPr="00181D97">
        <w:rPr>
          <w:rFonts w:ascii="Times New Roman" w:hAnsi="Times New Roman" w:cs="Times New Roman"/>
          <w:sz w:val="20"/>
          <w:szCs w:val="20"/>
        </w:rPr>
        <w:tab/>
      </w:r>
      <w:r w:rsidR="00F073E0" w:rsidRPr="00181D97">
        <w:rPr>
          <w:rFonts w:ascii="Times New Roman" w:hAnsi="Times New Roman" w:cs="Times New Roman"/>
          <w:sz w:val="20"/>
          <w:szCs w:val="20"/>
        </w:rPr>
        <w:t>Das, A., Deka, D., Banerjee, A., Radhakrishnan, A. K., Zhang, H., Sun, X.-F., &amp; Pathak, S. (2022). A concise review on the role of natural and synthetically derived peptides in colorectal cancer. Current Topics in Medicinal Chemistry. https://doi.org/10.2174/1568026622666220516105049</w:t>
      </w:r>
    </w:p>
    <w:p w14:paraId="6745FE30" w14:textId="3200071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w:t>
      </w:r>
      <w:r w:rsidRPr="00181D97">
        <w:rPr>
          <w:rFonts w:ascii="Times New Roman" w:hAnsi="Times New Roman" w:cs="Times New Roman"/>
          <w:sz w:val="20"/>
          <w:szCs w:val="20"/>
        </w:rPr>
        <w:tab/>
      </w:r>
      <w:r w:rsidR="002D7399" w:rsidRPr="00181D97">
        <w:rPr>
          <w:rFonts w:ascii="Times New Roman" w:hAnsi="Times New Roman" w:cs="Times New Roman"/>
          <w:sz w:val="20"/>
          <w:szCs w:val="20"/>
        </w:rPr>
        <w:t>Banerjee, A., Deka, D., Muralikumar, M., Sun-Zhang, A., Bisgin, A., Christopher, C., Zhang, H., Sun, X.-F., &amp; Pathak, S. (2023). A concise review on miRNAs as regulators of colon cancer stem cells and associated signalling pathways. Clinical and Translational Oncology, 25, 3345–3356. https://doi.org/10.1007/s12094-023-03200-x</w:t>
      </w:r>
    </w:p>
    <w:p w14:paraId="03355DF2" w14:textId="7F6D38B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w:t>
      </w:r>
      <w:r w:rsidRPr="00181D97">
        <w:rPr>
          <w:rFonts w:ascii="Times New Roman" w:hAnsi="Times New Roman" w:cs="Times New Roman"/>
          <w:sz w:val="20"/>
          <w:szCs w:val="20"/>
        </w:rPr>
        <w:tab/>
      </w:r>
      <w:r w:rsidR="00C870C4" w:rsidRPr="00181D97">
        <w:rPr>
          <w:rFonts w:ascii="Times New Roman" w:hAnsi="Times New Roman" w:cs="Times New Roman"/>
          <w:sz w:val="20"/>
          <w:szCs w:val="20"/>
        </w:rPr>
        <w:t>Li, M., Park, J. Y., Sheikh, M., Kayamba, V., Rumgay, H., Jenab, M., Narh, C. T., Abedi-Ardekani, B., Morgan, E., de Martel, C., McCormack, V., &amp; Arnold, M. (2023). Population-based investigation of common and deviating patterns of gastric cancer and oesophageal cancer incidence across populations and time. Gut, 72(5), 846–854. https://doi.org/10.1136/gutjnl-2022-328233</w:t>
      </w:r>
    </w:p>
    <w:p w14:paraId="3161AC9C" w14:textId="0E2115C3" w:rsidR="00D84361" w:rsidRPr="00181D97" w:rsidRDefault="00D84361" w:rsidP="00DD4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w:t>
      </w:r>
      <w:r w:rsidRPr="00181D97">
        <w:rPr>
          <w:rFonts w:ascii="Times New Roman" w:hAnsi="Times New Roman" w:cs="Times New Roman"/>
          <w:sz w:val="20"/>
          <w:szCs w:val="20"/>
        </w:rPr>
        <w:tab/>
      </w:r>
      <w:r w:rsidR="00674165" w:rsidRPr="00181D97">
        <w:rPr>
          <w:rFonts w:ascii="Times New Roman" w:hAnsi="Times New Roman" w:cs="Times New Roman"/>
          <w:sz w:val="20"/>
          <w:szCs w:val="20"/>
        </w:rPr>
        <w:t>Das, A., Deka, D., Baildya, N., Banerjee, A., Bisgin, A., Adhikari, S., Duttaroy, A. K., &amp; Pathak, S. (2023). BMAP-27 peptide reduces proliferation and increases apoptosis in primary and metastatic colon cancer cell lines. International Journal of Peptide Research and Therapeutics, 29(6), 100. https://doi.org/10.1007/s10989-023-10572-9</w:t>
      </w:r>
    </w:p>
    <w:p w14:paraId="0B27B026" w14:textId="558AB35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w:t>
      </w:r>
      <w:r w:rsidRPr="00181D97">
        <w:rPr>
          <w:rFonts w:ascii="Times New Roman" w:hAnsi="Times New Roman" w:cs="Times New Roman"/>
          <w:sz w:val="20"/>
          <w:szCs w:val="20"/>
        </w:rPr>
        <w:tab/>
      </w:r>
      <w:r w:rsidR="00EB332E" w:rsidRPr="00181D97">
        <w:rPr>
          <w:rFonts w:ascii="Times New Roman" w:hAnsi="Times New Roman" w:cs="Times New Roman"/>
          <w:sz w:val="20"/>
          <w:szCs w:val="20"/>
        </w:rPr>
        <w:t>Zhang, H., &amp; Chen, J. (2018). Current status and future directions of cancer immunotherapy. Journal of Cancer. https://doi.org/10.7150/jca.24577</w:t>
      </w:r>
    </w:p>
    <w:p w14:paraId="0C9D5343" w14:textId="29D1524A"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[7]</w:t>
      </w:r>
      <w:r w:rsidRPr="00181D97">
        <w:rPr>
          <w:rFonts w:ascii="Times New Roman" w:hAnsi="Times New Roman" w:cs="Times New Roman"/>
          <w:sz w:val="20"/>
          <w:szCs w:val="20"/>
        </w:rPr>
        <w:tab/>
      </w:r>
      <w:r w:rsidR="00B24093" w:rsidRPr="00181D97">
        <w:rPr>
          <w:rFonts w:ascii="Times New Roman" w:hAnsi="Times New Roman" w:cs="Times New Roman"/>
          <w:sz w:val="20"/>
          <w:szCs w:val="20"/>
        </w:rPr>
        <w:t>Baudino, T. A. (2015). Targeted cancer therapy: The next generation of cancer treatment. Current Drug Discovery Technologies, 12(1), 3–20. https://doi.org/10.2174/1570163812666150602144310</w:t>
      </w:r>
    </w:p>
    <w:p w14:paraId="0A8FE053" w14:textId="775E796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[8]</w:t>
      </w:r>
      <w:r w:rsidRPr="00181D97">
        <w:rPr>
          <w:rFonts w:ascii="Times New Roman" w:hAnsi="Times New Roman" w:cs="Times New Roman"/>
          <w:sz w:val="20"/>
          <w:szCs w:val="20"/>
        </w:rPr>
        <w:tab/>
      </w:r>
      <w:r w:rsidR="002F4108" w:rsidRPr="00181D97">
        <w:rPr>
          <w:rFonts w:ascii="Times New Roman" w:hAnsi="Times New Roman" w:cs="Times New Roman"/>
          <w:sz w:val="20"/>
          <w:szCs w:val="20"/>
        </w:rPr>
        <w:t>Nath, P., Majumder, D., Debnath, R., Debnath, M., Sekhawat, S. S., &amp; Maiti, D. (2022). Immunotherapeutic potential of ethanolic olive leaves extract (EOLE) and IL-28B combination therapy in ENU induced animal model of leukemia. Cytokine, 156, 155913. https://doi.org/10.1016/j.cyto.2022.155913</w:t>
      </w:r>
    </w:p>
    <w:p w14:paraId="4C9D7F5B" w14:textId="0862A16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w:t>
      </w:r>
      <w:r w:rsidRPr="00181D97">
        <w:rPr>
          <w:rFonts w:ascii="Times New Roman" w:hAnsi="Times New Roman" w:cs="Times New Roman"/>
          <w:sz w:val="20"/>
          <w:szCs w:val="20"/>
        </w:rPr>
        <w:tab/>
      </w:r>
      <w:r w:rsidR="00221060" w:rsidRPr="00181D97">
        <w:rPr>
          <w:rFonts w:ascii="Times New Roman" w:hAnsi="Times New Roman" w:cs="Times New Roman"/>
          <w:sz w:val="20"/>
          <w:szCs w:val="20"/>
        </w:rPr>
        <w:t>Das, S. K., Menezes, M. E., Bhatia, S., Wang, X., Emdad, L., Sarkar, D., &amp; Fisher, P. B. (2015). Gene therapies for cancer: Strategies, challenges and successes. Journal of Cellular Physiology, 230(2), 259–271. https://doi.org/10.1002/jcp.24791</w:t>
      </w:r>
    </w:p>
    <w:p w14:paraId="512BB088" w14:textId="106EBCC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[10]</w:t>
      </w:r>
      <w:r w:rsidRPr="00181D97">
        <w:rPr>
          <w:rFonts w:ascii="Times New Roman" w:hAnsi="Times New Roman" w:cs="Times New Roman"/>
          <w:sz w:val="20"/>
          <w:szCs w:val="20"/>
        </w:rPr>
        <w:tab/>
      </w:r>
      <w:r w:rsidR="001B46DF" w:rsidRPr="00181D97">
        <w:rPr>
          <w:rFonts w:ascii="Times New Roman" w:hAnsi="Times New Roman" w:cs="Times New Roman"/>
          <w:sz w:val="20"/>
          <w:szCs w:val="20"/>
        </w:rPr>
        <w:t>Agostinis, P., Berg, K., Cengel, K. A., Foster, T. H., Girotti, A. W., Gollnick, S. O., Hahn, S. M., Hamblin, M. R., Juzeniene, A., Kessel, D., Korbelik, M., Moan, J., Mroz, P., Nowis, D., Piette, J., Wilson, B. C., &amp; Golab, J. (2011). Photodynamic therapy of cancer: An update. CA: A Cancer Journal for Clinicians, 61(4), 250–281. https://doi.org/10.3322/caac.20114</w:t>
      </w:r>
    </w:p>
    <w:p w14:paraId="31CBBA30" w14:textId="7DC423C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[11]</w:t>
      </w:r>
      <w:r w:rsidRPr="00181D97">
        <w:rPr>
          <w:rFonts w:ascii="Times New Roman" w:hAnsi="Times New Roman" w:cs="Times New Roman"/>
          <w:sz w:val="20"/>
          <w:szCs w:val="20"/>
        </w:rPr>
        <w:tab/>
      </w:r>
      <w:r w:rsidR="00FF1E0D" w:rsidRPr="00181D97">
        <w:rPr>
          <w:rFonts w:ascii="Times New Roman" w:hAnsi="Times New Roman" w:cs="Times New Roman"/>
          <w:sz w:val="20"/>
          <w:szCs w:val="20"/>
        </w:rPr>
        <w:t>Sriramulu, S., Malayaperumal, S., Deka, D., Banerjee, A., &amp; Pathak, S. (2022). A General Overview on Causes, Risk Factors, Diagnosis, Treatment, and Role of Oxidative Stress Biomarkers in Colorectal Cancer. In Handbook of Oxidative Stress in Cancer: Therapeutic Aspects (pp. 3877–3895). Springer Nature Singapore. https://doi.org/10.1007/978-981-16-5422-0_223</w:t>
      </w:r>
    </w:p>
    <w:p w14:paraId="6FB2981B"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31822764" w14:textId="36AF863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lastRenderedPageBreak/>
        <w:t>[12]</w:t>
      </w:r>
      <w:r w:rsidRPr="00181D97">
        <w:rPr>
          <w:rFonts w:ascii="Times New Roman" w:hAnsi="Times New Roman" w:cs="Times New Roman"/>
          <w:sz w:val="20"/>
          <w:szCs w:val="20"/>
        </w:rPr>
        <w:tab/>
      </w:r>
      <w:r w:rsidR="00672F1D" w:rsidRPr="00181D97">
        <w:rPr>
          <w:rFonts w:ascii="Times New Roman" w:hAnsi="Times New Roman" w:cs="Times New Roman"/>
          <w:sz w:val="20"/>
          <w:szCs w:val="20"/>
        </w:rPr>
        <w:t>Das, A., Adhikari, S., Deka, D., Bisgin, A., Paul, S., Balidya, N., Boga, I., Banerjee, A., &amp; Pathak, S. (2023). An updated review on recent advances in the usage of novel therapeutic peptides for breast cancer treatment. International Journal of Peptide Research and Therapeutics, 29(2), 32. https://doi.org/10.1007/s10989-023-10503-8</w:t>
      </w:r>
    </w:p>
    <w:p w14:paraId="692DEA3D" w14:textId="3535B84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w:t>
      </w:r>
      <w:r w:rsidRPr="00181D97">
        <w:rPr>
          <w:rFonts w:ascii="Times New Roman" w:hAnsi="Times New Roman" w:cs="Times New Roman"/>
          <w:sz w:val="20"/>
          <w:szCs w:val="20"/>
        </w:rPr>
        <w:tab/>
      </w:r>
      <w:r w:rsidR="00DA3194" w:rsidRPr="00181D97">
        <w:rPr>
          <w:rFonts w:ascii="Times New Roman" w:hAnsi="Times New Roman" w:cs="Times New Roman"/>
          <w:sz w:val="20"/>
          <w:szCs w:val="20"/>
        </w:rPr>
        <w:t>Das, A., Adhikari, S., Deka, D., Baildya, N., Sahare, P., Banerjee, A., Paul, S., Bisgin, A., &amp; Pathak, S. (2023). An updated review on the role of nanoformulated phytochemicals in colorectal cancer. Medicina, 59(4), 685. https://doi.org/10.3390/medicina59040685</w:t>
      </w:r>
    </w:p>
    <w:p w14:paraId="218007DE" w14:textId="4A4029E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w:t>
      </w:r>
      <w:r w:rsidRPr="00181D97">
        <w:rPr>
          <w:rFonts w:ascii="Times New Roman" w:hAnsi="Times New Roman" w:cs="Times New Roman"/>
          <w:sz w:val="20"/>
          <w:szCs w:val="20"/>
        </w:rPr>
        <w:tab/>
      </w:r>
      <w:r w:rsidR="00B7149C" w:rsidRPr="00181D97">
        <w:rPr>
          <w:rFonts w:ascii="Times New Roman" w:hAnsi="Times New Roman" w:cs="Times New Roman"/>
          <w:sz w:val="20"/>
          <w:szCs w:val="20"/>
        </w:rPr>
        <w:t>Eastman, A. (2017). Improving anticancer drug development begins with cell culture: misinformation perpetrated by the misuse of cytotoxicity assays. Oncotarget, 8(5), 8854–8866. https://doi.org/10.18632/oncotarget.12673</w:t>
      </w:r>
    </w:p>
    <w:p w14:paraId="47BAA418" w14:textId="4580460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w:t>
      </w:r>
      <w:r w:rsidRPr="00181D97">
        <w:rPr>
          <w:rFonts w:ascii="Times New Roman" w:hAnsi="Times New Roman" w:cs="Times New Roman"/>
          <w:sz w:val="20"/>
          <w:szCs w:val="20"/>
        </w:rPr>
        <w:tab/>
      </w:r>
      <w:r w:rsidR="007341F3" w:rsidRPr="00181D97">
        <w:rPr>
          <w:rFonts w:ascii="Times New Roman" w:hAnsi="Times New Roman" w:cs="Times New Roman"/>
          <w:sz w:val="20"/>
          <w:szCs w:val="20"/>
        </w:rPr>
        <w:t>Shewach, D. S., &amp; Kuchta, R. D. (2009). Introduction to cancer chemotherapeutics. Chemical Reviews, 109(7), 2859–2861. https://doi.org/10.1021/cr900208x</w:t>
      </w:r>
    </w:p>
    <w:p w14:paraId="5E35FB64" w14:textId="095D12F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w:t>
      </w:r>
      <w:r w:rsidRPr="00181D97">
        <w:rPr>
          <w:rFonts w:ascii="Times New Roman" w:hAnsi="Times New Roman" w:cs="Times New Roman"/>
          <w:sz w:val="20"/>
          <w:szCs w:val="20"/>
        </w:rPr>
        <w:tab/>
      </w:r>
      <w:r w:rsidR="00246872" w:rsidRPr="00181D97">
        <w:rPr>
          <w:rFonts w:ascii="Times New Roman" w:hAnsi="Times New Roman" w:cs="Times New Roman"/>
          <w:sz w:val="20"/>
          <w:szCs w:val="20"/>
        </w:rPr>
        <w:t xml:space="preserve">Adhikari, S., Sheikh, A. H., Baildya, N., Mahmoudi, G., Choudhury, N. A., Okpareke, O., Sen, T., Verma, A. K., Singh, R. K., Pathak, S., &amp; Kaminsky, W. (2023). Antiproliferative evaluation and supramolecular properties of a Pd(II) complex harvested from benzil </w:t>
      </w:r>
      <w:proofErr w:type="gramStart"/>
      <w:r w:rsidR="00246872" w:rsidRPr="00181D97">
        <w:rPr>
          <w:rFonts w:ascii="Times New Roman" w:hAnsi="Times New Roman" w:cs="Times New Roman"/>
          <w:sz w:val="20"/>
          <w:szCs w:val="20"/>
        </w:rPr>
        <w:t>bis(</w:t>
      </w:r>
      <w:proofErr w:type="gramEnd"/>
      <w:r w:rsidR="00246872" w:rsidRPr="00181D97">
        <w:rPr>
          <w:rFonts w:ascii="Times New Roman" w:hAnsi="Times New Roman" w:cs="Times New Roman"/>
          <w:sz w:val="20"/>
          <w:szCs w:val="20"/>
        </w:rPr>
        <w:t>pyridyl hydrazone) ligand: combined experimental and theoretical studies. Inorganic Chemistry Communications, 152, 110646. https://doi.org/10.1016/j.inoche.2023.110646</w:t>
      </w:r>
    </w:p>
    <w:p w14:paraId="57FA20E4" w14:textId="15972B2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w:t>
      </w:r>
      <w:r w:rsidRPr="00181D97">
        <w:rPr>
          <w:rFonts w:ascii="Times New Roman" w:hAnsi="Times New Roman" w:cs="Times New Roman"/>
          <w:sz w:val="20"/>
          <w:szCs w:val="20"/>
        </w:rPr>
        <w:tab/>
      </w:r>
      <w:r w:rsidR="00FC3579" w:rsidRPr="00181D97">
        <w:rPr>
          <w:rFonts w:ascii="Times New Roman" w:hAnsi="Times New Roman" w:cs="Times New Roman"/>
          <w:sz w:val="20"/>
          <w:szCs w:val="20"/>
        </w:rPr>
        <w:t>van Rijt, S. H., &amp; Sadler, P. J. (2009). Current applications and future potential for bioinorganic chemistry in the development of anticancer drugs. Drug Discovery Today, 14(23-24), 1089–1097. https://doi.org/10.1016/j.drudis.2009.09.003</w:t>
      </w:r>
    </w:p>
    <w:p w14:paraId="31CCA472" w14:textId="6810428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[18]</w:t>
      </w:r>
      <w:r w:rsidRPr="00181D97">
        <w:rPr>
          <w:rFonts w:ascii="Times New Roman" w:hAnsi="Times New Roman" w:cs="Times New Roman"/>
          <w:sz w:val="20"/>
          <w:szCs w:val="20"/>
        </w:rPr>
        <w:tab/>
      </w:r>
      <w:r w:rsidR="006960F2" w:rsidRPr="00181D97">
        <w:rPr>
          <w:rFonts w:ascii="Times New Roman" w:hAnsi="Times New Roman" w:cs="Times New Roman"/>
          <w:sz w:val="20"/>
          <w:szCs w:val="20"/>
        </w:rPr>
        <w:t>Barry, N. P. E., &amp; Sadler, P. J. (2013). Exploration of the medical periodic table: towards new targets. Chemical Communications. https://doi.org/10.1039/c3cc41143e</w:t>
      </w:r>
    </w:p>
    <w:p w14:paraId="12CD662F" w14:textId="1E5863F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[19]</w:t>
      </w:r>
      <w:r w:rsidRPr="00181D97">
        <w:rPr>
          <w:rFonts w:ascii="Times New Roman" w:hAnsi="Times New Roman" w:cs="Times New Roman"/>
          <w:sz w:val="20"/>
          <w:szCs w:val="20"/>
        </w:rPr>
        <w:tab/>
      </w:r>
      <w:r w:rsidR="003077FD" w:rsidRPr="00181D97">
        <w:rPr>
          <w:rFonts w:ascii="Times New Roman" w:hAnsi="Times New Roman" w:cs="Times New Roman"/>
          <w:sz w:val="20"/>
          <w:szCs w:val="20"/>
        </w:rPr>
        <w:t>Storr, T., Thompson, K. H., &amp; Orvig, C. (2006). Design of targeting ligands in medicinal inorganic chemistry. Chem. Soc. Rev., 35, 534. https://doi.org/10.1039/b514859f</w:t>
      </w:r>
    </w:p>
    <w:p w14:paraId="6CD5D876" w14:textId="7C76AFF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[20]</w:t>
      </w:r>
      <w:r w:rsidRPr="00181D97">
        <w:rPr>
          <w:rFonts w:ascii="Times New Roman" w:hAnsi="Times New Roman" w:cs="Times New Roman"/>
          <w:sz w:val="20"/>
          <w:szCs w:val="20"/>
        </w:rPr>
        <w:tab/>
      </w:r>
      <w:r w:rsidR="00F472E1" w:rsidRPr="00181D97">
        <w:rPr>
          <w:rFonts w:ascii="Times New Roman" w:hAnsi="Times New Roman" w:cs="Times New Roman"/>
          <w:sz w:val="20"/>
          <w:szCs w:val="20"/>
        </w:rPr>
        <w:t>Barry, N. P. E., &amp; Sadler, P. J. (2014). 100 years of metal coordination chemistry: from Alfred Werner to anticancer metallodrugs. Pure and Applied Chemistry, 86(12), 1897–1910. https://doi.org/10.1515/pac-2014-0504</w:t>
      </w:r>
    </w:p>
    <w:p w14:paraId="62DE1A54" w14:textId="1712D17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[21]</w:t>
      </w:r>
      <w:r w:rsidRPr="00181D97">
        <w:rPr>
          <w:rFonts w:ascii="Times New Roman" w:hAnsi="Times New Roman" w:cs="Times New Roman"/>
          <w:sz w:val="20"/>
          <w:szCs w:val="20"/>
        </w:rPr>
        <w:tab/>
      </w:r>
      <w:r w:rsidR="00753439" w:rsidRPr="00181D97">
        <w:rPr>
          <w:rFonts w:ascii="Times New Roman" w:hAnsi="Times New Roman" w:cs="Times New Roman"/>
          <w:sz w:val="20"/>
          <w:szCs w:val="20"/>
        </w:rPr>
        <w:t>Bruijnincx, P. C. A., &amp; Sadler, P. J. (2008). New trends for metal complexes with anticancer activity. *Current Opinion in Chemical Biology*, *12*(2), 197–206. https://doi.org/10.1016/j.cbpa.2007.11.013</w:t>
      </w:r>
    </w:p>
    <w:p w14:paraId="7DA50545" w14:textId="7BDDA93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[22]</w:t>
      </w:r>
      <w:r w:rsidRPr="00181D97">
        <w:rPr>
          <w:rFonts w:ascii="Times New Roman" w:hAnsi="Times New Roman" w:cs="Times New Roman"/>
          <w:sz w:val="20"/>
          <w:szCs w:val="20"/>
        </w:rPr>
        <w:tab/>
      </w:r>
      <w:r w:rsidR="00FC0524" w:rsidRPr="00181D97">
        <w:rPr>
          <w:rFonts w:ascii="Times New Roman" w:hAnsi="Times New Roman" w:cs="Times New Roman"/>
          <w:sz w:val="20"/>
          <w:szCs w:val="20"/>
        </w:rPr>
        <w:t>Huang, K.-B., Wang, F.-Y., Tang, X.-M., Feng, H.-W., Chen, Z.-F., Liu, Y.-C., Liu, Y.-N., &amp; Liang, H. (2018). Organometallic Gold(III) Complexes Similar to Tetrahydroisoquinoline Induce ER-Stress-Mediated Apoptosis and Pro-Death Autophagy in A549 Cancer Cells. Journal of Medicinal Chemistry, 61(8), 3478–3490. https://doi.org/10.1021/acs.jmedchem.7b01694</w:t>
      </w:r>
    </w:p>
    <w:p w14:paraId="3EC81277" w14:textId="5E4113D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[23]</w:t>
      </w:r>
      <w:r w:rsidRPr="00181D97">
        <w:rPr>
          <w:rFonts w:ascii="Times New Roman" w:hAnsi="Times New Roman" w:cs="Times New Roman"/>
          <w:sz w:val="20"/>
          <w:szCs w:val="20"/>
        </w:rPr>
        <w:tab/>
      </w:r>
      <w:r w:rsidR="00587E57" w:rsidRPr="00181D97">
        <w:rPr>
          <w:rFonts w:ascii="Times New Roman" w:hAnsi="Times New Roman" w:cs="Times New Roman"/>
          <w:sz w:val="20"/>
          <w:szCs w:val="20"/>
        </w:rPr>
        <w:t>Gasser, G., Ott, I., &amp; Metzler-Nolte, N. (2011). Organometallic anticancer compounds. Journal of Medicinal Chemistry. https://doi.org/10.1021/jm100020w</w:t>
      </w:r>
    </w:p>
    <w:p w14:paraId="1C793660" w14:textId="1218A9F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[24]</w:t>
      </w:r>
      <w:r w:rsidRPr="00181D97">
        <w:rPr>
          <w:rFonts w:ascii="Times New Roman" w:hAnsi="Times New Roman" w:cs="Times New Roman"/>
          <w:sz w:val="20"/>
          <w:szCs w:val="20"/>
        </w:rPr>
        <w:tab/>
      </w:r>
      <w:r w:rsidR="00780C3E" w:rsidRPr="00181D97">
        <w:rPr>
          <w:rFonts w:ascii="Times New Roman" w:hAnsi="Times New Roman" w:cs="Times New Roman"/>
          <w:sz w:val="20"/>
          <w:szCs w:val="20"/>
        </w:rPr>
        <w:t>Hartinger, C. G., &amp; Dyson, P. J. (2009). Bioorganometallic chemistry—from teaching paradigms to medicinal applications. Chemical Society Reviews, 38(2), 391–401. https://doi.org/10.1039/B707077M</w:t>
      </w:r>
    </w:p>
    <w:p w14:paraId="7127BDDD" w14:textId="524F265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[25]</w:t>
      </w:r>
      <w:r w:rsidRPr="00181D97">
        <w:rPr>
          <w:rFonts w:ascii="Times New Roman" w:hAnsi="Times New Roman" w:cs="Times New Roman"/>
          <w:sz w:val="20"/>
          <w:szCs w:val="20"/>
        </w:rPr>
        <w:tab/>
      </w:r>
      <w:r w:rsidR="00997E9F" w:rsidRPr="00181D97">
        <w:rPr>
          <w:rFonts w:ascii="Times New Roman" w:hAnsi="Times New Roman" w:cs="Times New Roman"/>
          <w:sz w:val="20"/>
          <w:szCs w:val="20"/>
        </w:rPr>
        <w:t>Silverman, S. K. (2004). Deoxyribozymes: DNA catalysts for bioorganic chemistry. Organic &amp; Biomolecular Chemistry. https://doi.org/10.1039/B411910J</w:t>
      </w:r>
    </w:p>
    <w:p w14:paraId="1CABC1F2" w14:textId="52CF0A8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[26]</w:t>
      </w:r>
      <w:r w:rsidRPr="00181D97">
        <w:rPr>
          <w:rFonts w:ascii="Times New Roman" w:hAnsi="Times New Roman" w:cs="Times New Roman"/>
          <w:sz w:val="20"/>
          <w:szCs w:val="20"/>
        </w:rPr>
        <w:tab/>
      </w:r>
      <w:r w:rsidR="002243CA" w:rsidRPr="00181D97">
        <w:rPr>
          <w:rFonts w:ascii="Times New Roman" w:hAnsi="Times New Roman" w:cs="Times New Roman"/>
          <w:sz w:val="20"/>
          <w:szCs w:val="20"/>
        </w:rPr>
        <w:t>Mjos, K. D., &amp; Orvig, C. (2014). Metallodrugs in medicinal inorganic chemistry. Chemical Reviews, 114(8), 4540–4563. https://doi.org/10.1021/cr400460s</w:t>
      </w:r>
    </w:p>
    <w:p w14:paraId="043C21BB" w14:textId="002AF78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[27]</w:t>
      </w:r>
      <w:r w:rsidRPr="00181D97">
        <w:rPr>
          <w:rFonts w:ascii="Times New Roman" w:hAnsi="Times New Roman" w:cs="Times New Roman"/>
          <w:sz w:val="20"/>
          <w:szCs w:val="20"/>
        </w:rPr>
        <w:tab/>
      </w:r>
      <w:r w:rsidR="009D408A" w:rsidRPr="00181D97">
        <w:rPr>
          <w:rFonts w:ascii="Times New Roman" w:hAnsi="Times New Roman" w:cs="Times New Roman"/>
          <w:sz w:val="20"/>
          <w:szCs w:val="20"/>
        </w:rPr>
        <w:t>Sessler, J. L., Doctrow, S. R., McMurry, T. J., &amp; Lippard, S. J. (Eds.). (2005). Medicinal inorganic chemistry. American Chemical Society. https://doi.org/10.1021/bk-2005-0903</w:t>
      </w:r>
    </w:p>
    <w:p w14:paraId="11E6BAFC" w14:textId="68E72C0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[28]</w:t>
      </w:r>
      <w:r w:rsidRPr="00181D97">
        <w:rPr>
          <w:rFonts w:ascii="Times New Roman" w:hAnsi="Times New Roman" w:cs="Times New Roman"/>
          <w:sz w:val="20"/>
          <w:szCs w:val="20"/>
        </w:rPr>
        <w:tab/>
      </w:r>
      <w:r w:rsidR="006B73DB" w:rsidRPr="00181D97">
        <w:rPr>
          <w:rFonts w:ascii="Times New Roman" w:hAnsi="Times New Roman" w:cs="Times New Roman"/>
          <w:sz w:val="20"/>
          <w:szCs w:val="20"/>
        </w:rPr>
        <w:t>Haas, K. L., &amp; Franz, K. J. (2009). Application of metal coordination chemistry to explore and manipulate cell biology. Chemical Reviews, 109(10), 4921–4960. https://doi.org/10.1021/cr900134a</w:t>
      </w:r>
    </w:p>
    <w:p w14:paraId="5BA003ED" w14:textId="69F4D2D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 xml:space="preserve"> [30]</w:t>
      </w:r>
      <w:r w:rsidRPr="00181D97">
        <w:rPr>
          <w:rFonts w:ascii="Times New Roman" w:hAnsi="Times New Roman" w:cs="Times New Roman"/>
          <w:sz w:val="20"/>
          <w:szCs w:val="20"/>
        </w:rPr>
        <w:tab/>
      </w:r>
      <w:r w:rsidR="004D7801" w:rsidRPr="00181D97">
        <w:rPr>
          <w:rFonts w:ascii="Times New Roman" w:hAnsi="Times New Roman" w:cs="Times New Roman"/>
          <w:sz w:val="20"/>
          <w:szCs w:val="20"/>
        </w:rPr>
        <w:t>Galanski, M. S., Jakupec, M. A., &amp; Keppler, B. K. (2005). Update of the preclinical situation of anticancer platinum complexes: Novel design strategies and innovative analytical approaches. Current Medicinal Chemistry, 12(18), 2075–2094. https://doi.org/10.2174/0929867054637626</w:t>
      </w:r>
    </w:p>
    <w:p w14:paraId="24C385A6" w14:textId="1080F86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[31]</w:t>
      </w:r>
      <w:r w:rsidRPr="00181D97">
        <w:rPr>
          <w:rFonts w:ascii="Times New Roman" w:hAnsi="Times New Roman" w:cs="Times New Roman"/>
          <w:sz w:val="20"/>
          <w:szCs w:val="20"/>
        </w:rPr>
        <w:tab/>
      </w:r>
      <w:r w:rsidR="00D319DA" w:rsidRPr="00181D97">
        <w:rPr>
          <w:rFonts w:ascii="Times New Roman" w:hAnsi="Times New Roman" w:cs="Times New Roman"/>
          <w:sz w:val="20"/>
          <w:szCs w:val="20"/>
        </w:rPr>
        <w:t>Ndagi, U., Mhlongo, N., &amp; Soliman, M. E. (2017). Metal complexes in cancer therapy – an update from drug design perspective. Drug Design, Development and Therapy, 11, 599–616. https://doi.org/10.2147/DDDT.S119488</w:t>
      </w:r>
    </w:p>
    <w:p w14:paraId="7BEAF004" w14:textId="37A4991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[32]</w:t>
      </w:r>
      <w:r w:rsidRPr="00181D97">
        <w:rPr>
          <w:rFonts w:ascii="Times New Roman" w:hAnsi="Times New Roman" w:cs="Times New Roman"/>
          <w:sz w:val="20"/>
          <w:szCs w:val="20"/>
        </w:rPr>
        <w:tab/>
      </w:r>
      <w:r w:rsidR="008D5E8E" w:rsidRPr="00181D97">
        <w:rPr>
          <w:rFonts w:ascii="Times New Roman" w:hAnsi="Times New Roman" w:cs="Times New Roman"/>
          <w:sz w:val="20"/>
          <w:szCs w:val="20"/>
        </w:rPr>
        <w:t>Nath, P., Datta, A., &amp; Adhikari, S. (2022). Recent Advances of Metal-Based Anticancer Agents and Their In Vivo Potential Against Various Types of Malignancies. In Handbook of Animal Models and its Uses in Cancer Research (pp. 1–28). Springer Nature Singapore. https://doi.org/10.1007/978-981-19-1282-5_47-1</w:t>
      </w:r>
    </w:p>
    <w:p w14:paraId="7F06CAED" w14:textId="29D729F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[33]</w:t>
      </w:r>
      <w:r w:rsidRPr="00181D97">
        <w:rPr>
          <w:rFonts w:ascii="Times New Roman" w:hAnsi="Times New Roman" w:cs="Times New Roman"/>
          <w:sz w:val="20"/>
          <w:szCs w:val="20"/>
        </w:rPr>
        <w:tab/>
      </w:r>
      <w:r w:rsidR="002C248C" w:rsidRPr="00181D97">
        <w:rPr>
          <w:rFonts w:ascii="Times New Roman" w:hAnsi="Times New Roman" w:cs="Times New Roman"/>
          <w:sz w:val="20"/>
          <w:szCs w:val="20"/>
        </w:rPr>
        <w:t>Bhattacharjee, T., Adhikari, S., Bhattacharjee, S., Debnath, S., Das, A., Daniliuc, C. G., Thirumoorthy, K., Malayaperumal, S., Banerjee, A., Pathak, S., &amp; Frontera, A. (2022). Exploring dithiolate-amine binary ligand systems for the supramolecular assemblies of Ni(II) coordination compounds: Crystal structures, theoretical studies, cytotoxicity studies, and molecular docking studies. Inorganica Chimica Acta, 543, 121157. https://doi.org/10.1016/j.ica.2022.121157</w:t>
      </w:r>
    </w:p>
    <w:p w14:paraId="42A3E181" w14:textId="7567472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[34]</w:t>
      </w:r>
      <w:r w:rsidRPr="00181D97">
        <w:rPr>
          <w:rFonts w:ascii="Times New Roman" w:hAnsi="Times New Roman" w:cs="Times New Roman"/>
          <w:sz w:val="20"/>
          <w:szCs w:val="20"/>
        </w:rPr>
        <w:tab/>
      </w:r>
      <w:r w:rsidR="006D69E2" w:rsidRPr="00181D97">
        <w:rPr>
          <w:rFonts w:ascii="Times New Roman" w:hAnsi="Times New Roman" w:cs="Times New Roman"/>
          <w:sz w:val="20"/>
          <w:szCs w:val="20"/>
        </w:rPr>
        <w:t>Kelland, L. (2007). The resurgence of platinum-based cancer chemotherapy. *Nature Reviews Cancer*, *7*(8), 573–584. https://doi.org/10.1038/nrc2167</w:t>
      </w:r>
    </w:p>
    <w:p w14:paraId="240EF200" w14:textId="52D4D77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[35]</w:t>
      </w:r>
      <w:r w:rsidRPr="00181D97">
        <w:rPr>
          <w:rFonts w:ascii="Times New Roman" w:hAnsi="Times New Roman" w:cs="Times New Roman"/>
          <w:sz w:val="20"/>
          <w:szCs w:val="20"/>
        </w:rPr>
        <w:tab/>
      </w:r>
      <w:r w:rsidR="002F1DE4" w:rsidRPr="00181D97">
        <w:rPr>
          <w:rFonts w:ascii="Times New Roman" w:hAnsi="Times New Roman" w:cs="Times New Roman"/>
          <w:sz w:val="20"/>
          <w:szCs w:val="20"/>
        </w:rPr>
        <w:t>Yu, M., Zhang, Y., Fang, M., Jehan, S., &amp; Zhou, W. (2022). Current advances of nanomedicines delivering arsenic trioxide for enhanced tumor therapy. Pharmaceutics, 14(4), 743. https://doi.org/10.3390/pharmaceutics14040743</w:t>
      </w:r>
    </w:p>
    <w:p w14:paraId="6C669F32" w14:textId="2443935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[36]</w:t>
      </w:r>
      <w:r w:rsidRPr="00181D97">
        <w:rPr>
          <w:rFonts w:ascii="Times New Roman" w:hAnsi="Times New Roman" w:cs="Times New Roman"/>
          <w:sz w:val="20"/>
          <w:szCs w:val="20"/>
        </w:rPr>
        <w:tab/>
      </w:r>
      <w:r w:rsidR="00A77970" w:rsidRPr="00181D97">
        <w:rPr>
          <w:rFonts w:ascii="Times New Roman" w:hAnsi="Times New Roman" w:cs="Times New Roman"/>
          <w:sz w:val="20"/>
          <w:szCs w:val="20"/>
        </w:rPr>
        <w:t>Varol, M., Koparal, A. T., Benkli, K., &amp; Bostancioglu, R. B. (2018). Anti-lung cancer and anti-angiogenic activities of new designed boronated phenylalanine metal complexes. Current Drug Delivery, 15(10), 1417–1425. https://doi.org/10.2174/1567201815666180727145724</w:t>
      </w:r>
    </w:p>
    <w:p w14:paraId="37F64005" w14:textId="6B2ED00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[37]</w:t>
      </w:r>
      <w:r w:rsidRPr="00181D97">
        <w:rPr>
          <w:rFonts w:ascii="Times New Roman" w:hAnsi="Times New Roman" w:cs="Times New Roman"/>
          <w:sz w:val="20"/>
          <w:szCs w:val="20"/>
        </w:rPr>
        <w:tab/>
      </w:r>
      <w:r w:rsidR="00B81842" w:rsidRPr="00181D97">
        <w:rPr>
          <w:rFonts w:ascii="Times New Roman" w:hAnsi="Times New Roman" w:cs="Times New Roman"/>
          <w:sz w:val="20"/>
          <w:szCs w:val="20"/>
        </w:rPr>
        <w:t xml:space="preserve">Huang, M., Shen, A., Ding, J., &amp; Geng, M. (2014). Molecularly Targeted Cancer Therapy: Some Lessons </w:t>
      </w:r>
      <w:proofErr w:type="gramStart"/>
      <w:r w:rsidR="00B81842" w:rsidRPr="00181D97">
        <w:rPr>
          <w:rFonts w:ascii="Times New Roman" w:hAnsi="Times New Roman" w:cs="Times New Roman"/>
          <w:sz w:val="20"/>
          <w:szCs w:val="20"/>
        </w:rPr>
        <w:t>From</w:t>
      </w:r>
      <w:proofErr w:type="gramEnd"/>
      <w:r w:rsidR="00B81842" w:rsidRPr="00181D97">
        <w:rPr>
          <w:rFonts w:ascii="Times New Roman" w:hAnsi="Times New Roman" w:cs="Times New Roman"/>
          <w:sz w:val="20"/>
          <w:szCs w:val="20"/>
        </w:rPr>
        <w:t xml:space="preserve"> the Past Decade. Trends in Pharmacological Sciences, 35(1), 41–50. https://doi.org/10.1016/j.tips.2013.11.004</w:t>
      </w:r>
    </w:p>
    <w:p w14:paraId="7D02C738"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6EA1B384"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4C70B8AD" w14:textId="4D0DCBD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[38]</w:t>
      </w:r>
      <w:r w:rsidRPr="00181D97">
        <w:rPr>
          <w:rFonts w:ascii="Times New Roman" w:hAnsi="Times New Roman" w:cs="Times New Roman"/>
          <w:sz w:val="20"/>
          <w:szCs w:val="20"/>
        </w:rPr>
        <w:tab/>
      </w:r>
      <w:r w:rsidR="00F8253F" w:rsidRPr="00181D97">
        <w:rPr>
          <w:rFonts w:ascii="Times New Roman" w:hAnsi="Times New Roman" w:cs="Times New Roman"/>
          <w:sz w:val="20"/>
          <w:szCs w:val="20"/>
        </w:rPr>
        <w:t>Payen, O., Top, S., Vessières, A., Brulé, E., Plamont, M.-A., McGlinchey, M. J., Müller-Bunz, H., &amp; Jaouen, G. (2008). Synthesis and structure–activity relationships of the first ferrocenyl-aryl-hydantoin derivatives of the nonsteroidal antiandrogen nilutamide. Journal of Medicinal Chemistry, 51(6), 1791–1799. https://doi.org/10.1021/jm701264d</w:t>
      </w:r>
    </w:p>
    <w:p w14:paraId="1B69AA14" w14:textId="57F8258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[39]</w:t>
      </w:r>
      <w:r w:rsidRPr="00181D97">
        <w:rPr>
          <w:rFonts w:ascii="Times New Roman" w:hAnsi="Times New Roman" w:cs="Times New Roman"/>
          <w:sz w:val="20"/>
          <w:szCs w:val="20"/>
        </w:rPr>
        <w:tab/>
      </w:r>
      <w:r w:rsidR="00485860" w:rsidRPr="00181D97">
        <w:rPr>
          <w:rFonts w:ascii="Times New Roman" w:hAnsi="Times New Roman" w:cs="Times New Roman"/>
          <w:sz w:val="20"/>
          <w:szCs w:val="20"/>
        </w:rPr>
        <w:t>Bian, M., Wang, X., Sun, Y., &amp; Liu, W. (2020). Synthesis and biological evaluation of gold(III) Schiff base complexes for the treatment of hepatocellular carcinoma through attenuating TrxR activity. European Journal of Medicinal Chemistry. https://doi.org/10.1016/j.ejmech.2020.112234</w:t>
      </w:r>
    </w:p>
    <w:p w14:paraId="3FAE83F4" w14:textId="6EDBBAC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[40]</w:t>
      </w:r>
      <w:r w:rsidRPr="00181D97">
        <w:rPr>
          <w:rFonts w:ascii="Times New Roman" w:hAnsi="Times New Roman" w:cs="Times New Roman"/>
          <w:sz w:val="20"/>
          <w:szCs w:val="20"/>
        </w:rPr>
        <w:tab/>
      </w:r>
      <w:r w:rsidR="00EB56C4" w:rsidRPr="00181D97">
        <w:rPr>
          <w:rFonts w:ascii="Times New Roman" w:hAnsi="Times New Roman" w:cs="Times New Roman"/>
          <w:sz w:val="20"/>
          <w:szCs w:val="20"/>
        </w:rPr>
        <w:t>Sava, G., Pacor, S., Mestroni, G., &amp; Alessio, E. (1992). Na[trans-RuCl4(DMSO)Im], a metal complex of ruthenium with antimetastatic properties. Clinical &amp; Experimental Metastasis, 10(4), 273–280. https://doi.org/10.1007/BF00133563</w:t>
      </w:r>
    </w:p>
    <w:p w14:paraId="2508F472" w14:textId="61F867F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[41]</w:t>
      </w:r>
      <w:r w:rsidRPr="00181D97">
        <w:rPr>
          <w:rFonts w:ascii="Times New Roman" w:hAnsi="Times New Roman" w:cs="Times New Roman"/>
          <w:sz w:val="20"/>
          <w:szCs w:val="20"/>
        </w:rPr>
        <w:tab/>
      </w:r>
      <w:r w:rsidR="00E725FB" w:rsidRPr="00181D97">
        <w:rPr>
          <w:rFonts w:ascii="Times New Roman" w:hAnsi="Times New Roman" w:cs="Times New Roman"/>
          <w:sz w:val="20"/>
          <w:szCs w:val="20"/>
        </w:rPr>
        <w:t>Fabijańska, M., Kasprzak, M. M., &amp; Ochocki, J. (2021). Ruthenium(II) and platinum(II) complexes with biologically active aminoflavone ligands exhibit in vitro anticancer activity. International Journal of Molecular Sciences, 22(14), 7568. https://doi.org/10.3390/ijms22147568</w:t>
      </w:r>
    </w:p>
    <w:p w14:paraId="639673DB" w14:textId="68F1A6E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[42]</w:t>
      </w:r>
      <w:r w:rsidRPr="00181D97">
        <w:rPr>
          <w:rFonts w:ascii="Times New Roman" w:hAnsi="Times New Roman" w:cs="Times New Roman"/>
          <w:sz w:val="20"/>
          <w:szCs w:val="20"/>
        </w:rPr>
        <w:tab/>
      </w:r>
      <w:r w:rsidR="008232D6" w:rsidRPr="00181D97">
        <w:rPr>
          <w:rFonts w:ascii="Times New Roman" w:hAnsi="Times New Roman" w:cs="Times New Roman"/>
          <w:sz w:val="20"/>
          <w:szCs w:val="20"/>
        </w:rPr>
        <w:t>Qin, Q.-P., Wang, Z.-F., Huang, X.-L., Tan, M.-X., Shi, B.-B., &amp; Liang, H. (2019). High in vitro and in vivo tumor-selective novel ruthenium(II) complexes with 3-(2′-Benzimidazolyl)-7-fluoro-coumarin. ACS Medicinal Chemistry Letters, 10(6), 936–940. https://doi.org/10.1021/acsmedchemlett.9b00098</w:t>
      </w:r>
    </w:p>
    <w:p w14:paraId="1DE78C7A" w14:textId="13EC76E5"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[43]</w:t>
      </w:r>
      <w:r w:rsidRPr="00181D97">
        <w:rPr>
          <w:rFonts w:ascii="Times New Roman" w:hAnsi="Times New Roman" w:cs="Times New Roman"/>
          <w:sz w:val="20"/>
          <w:szCs w:val="20"/>
        </w:rPr>
        <w:tab/>
      </w:r>
      <w:r w:rsidR="009A0918" w:rsidRPr="00181D97">
        <w:rPr>
          <w:rFonts w:ascii="Times New Roman" w:hAnsi="Times New Roman" w:cs="Times New Roman"/>
          <w:sz w:val="20"/>
          <w:szCs w:val="20"/>
        </w:rPr>
        <w:t>Keppler, B. K., Henn, M., Juhl, U. M., Berger, M. R., Niebl, R., &amp; Wagner, F. E. (1989). New Ruthenium Complexes for the Treatment of Cancer. In Ruthenium and Other Non-Platinum Metal Complexes in Cancer Chemotherapy (pp. 41–69). Springer. https://doi.org/10.1007/978-3-642-74760-1_3</w:t>
      </w:r>
    </w:p>
    <w:p w14:paraId="5704D7B8" w14:textId="62DE343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[44]</w:t>
      </w:r>
      <w:r w:rsidRPr="00181D97">
        <w:rPr>
          <w:rFonts w:ascii="Times New Roman" w:hAnsi="Times New Roman" w:cs="Times New Roman"/>
          <w:sz w:val="20"/>
          <w:szCs w:val="20"/>
        </w:rPr>
        <w:tab/>
      </w:r>
      <w:r w:rsidR="00F30007" w:rsidRPr="00181D97">
        <w:rPr>
          <w:rFonts w:ascii="Times New Roman" w:hAnsi="Times New Roman" w:cs="Times New Roman"/>
          <w:sz w:val="20"/>
          <w:szCs w:val="20"/>
        </w:rPr>
        <w:t>Heffeter, P., Atil, B., Kryeziu, K., Groza, D., Koellensperger, G., Körner, W., Jungwirth, U., Mohr, T., Keppler, B. K., &amp; Berger, W. (2013). The ruthenium compound KP1339 potentiates the anticancer activity of sorafenib in vitro and in vivo. European Journal of Cancer, 49(15), 3366–3375. https://doi.org/10.1016/j.ejca.2013.05.018</w:t>
      </w:r>
    </w:p>
    <w:p w14:paraId="6FD49EE8" w14:textId="2A2260E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[45]</w:t>
      </w:r>
      <w:r w:rsidRPr="00181D97">
        <w:rPr>
          <w:rFonts w:ascii="Times New Roman" w:hAnsi="Times New Roman" w:cs="Times New Roman"/>
          <w:sz w:val="20"/>
          <w:szCs w:val="20"/>
        </w:rPr>
        <w:tab/>
      </w:r>
      <w:r w:rsidR="00F220CC" w:rsidRPr="00181D97">
        <w:rPr>
          <w:rFonts w:ascii="Times New Roman" w:hAnsi="Times New Roman" w:cs="Times New Roman"/>
          <w:sz w:val="20"/>
          <w:szCs w:val="20"/>
        </w:rPr>
        <w:t>Lee, S. Y., Kim, C. Y., &amp; Nam, T.-G. (2020). Ruthenium complexes as anticancer agents: a brief history and perspectives. Drug Design, Development and Therapy. https://doi.org/10.2147/DDDT.S275007</w:t>
      </w:r>
    </w:p>
    <w:p w14:paraId="4AE12E28" w14:textId="37F9BD54"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[46]</w:t>
      </w:r>
      <w:r w:rsidRPr="00181D97">
        <w:rPr>
          <w:rFonts w:ascii="Times New Roman" w:hAnsi="Times New Roman" w:cs="Times New Roman"/>
          <w:sz w:val="20"/>
          <w:szCs w:val="20"/>
        </w:rPr>
        <w:tab/>
      </w:r>
      <w:r w:rsidR="005069DC" w:rsidRPr="00181D97">
        <w:rPr>
          <w:rFonts w:ascii="Times New Roman" w:hAnsi="Times New Roman" w:cs="Times New Roman"/>
          <w:sz w:val="20"/>
          <w:szCs w:val="20"/>
        </w:rPr>
        <w:t>Antonarakis, E. S., &amp; Emadi, A. (2010). Ruthenium-based chemotherapeutics: Are they ready for prime time? Cancer Chemotherapy and Pharmacology. https://doi.org/10.1007/s00280-010-1293-1</w:t>
      </w:r>
    </w:p>
    <w:p w14:paraId="3BB48262" w14:textId="3B73F542"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[47]</w:t>
      </w:r>
      <w:r w:rsidRPr="00181D97">
        <w:rPr>
          <w:rFonts w:ascii="Times New Roman" w:hAnsi="Times New Roman" w:cs="Times New Roman"/>
          <w:sz w:val="20"/>
          <w:szCs w:val="20"/>
        </w:rPr>
        <w:tab/>
      </w:r>
      <w:r w:rsidR="00506CAC" w:rsidRPr="00181D97">
        <w:rPr>
          <w:rFonts w:ascii="Times New Roman" w:hAnsi="Times New Roman" w:cs="Times New Roman"/>
          <w:sz w:val="20"/>
          <w:szCs w:val="20"/>
        </w:rPr>
        <w:t>Marzano, C., Pellei, M., Tisato, F., &amp; Santini, C. (2009). Copper complexes as anticancer agents. Anticancer Agents in Medicinal Chemistry, 9(2), 185–211. https://doi.org/10.2174/187152009787313837</w:t>
      </w:r>
    </w:p>
    <w:p w14:paraId="16FAB8E1" w14:textId="17A3066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[48]</w:t>
      </w:r>
      <w:r w:rsidRPr="00181D97">
        <w:rPr>
          <w:rFonts w:ascii="Times New Roman" w:hAnsi="Times New Roman" w:cs="Times New Roman"/>
          <w:sz w:val="20"/>
          <w:szCs w:val="20"/>
        </w:rPr>
        <w:tab/>
      </w:r>
      <w:r w:rsidR="00460B85" w:rsidRPr="00181D97">
        <w:rPr>
          <w:rFonts w:ascii="Times New Roman" w:hAnsi="Times New Roman" w:cs="Times New Roman"/>
          <w:sz w:val="20"/>
          <w:szCs w:val="20"/>
        </w:rPr>
        <w:t>Medici, S., Peana, M., Nurchi, V.M., Lachowicz, J.I., Crisponi, G., &amp; Zoroddu, M.A. (2015). Noble metals in medicine: latest advances. Coordination Chemistry Reviews, 284, 329–350. https://doi.org/10.1016/j.ccr.2014.08.002</w:t>
      </w:r>
    </w:p>
    <w:p w14:paraId="2B9349F6" w14:textId="1A31ADC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[49]</w:t>
      </w:r>
      <w:r w:rsidRPr="00181D97">
        <w:rPr>
          <w:rFonts w:ascii="Times New Roman" w:hAnsi="Times New Roman" w:cs="Times New Roman"/>
          <w:sz w:val="20"/>
          <w:szCs w:val="20"/>
        </w:rPr>
        <w:tab/>
      </w:r>
      <w:r w:rsidR="003E60E6" w:rsidRPr="00181D97">
        <w:rPr>
          <w:rFonts w:ascii="Times New Roman" w:hAnsi="Times New Roman" w:cs="Times New Roman"/>
          <w:sz w:val="20"/>
          <w:szCs w:val="20"/>
        </w:rPr>
        <w:t>Konkankit, C. C., Marker, S. C., Knopf, K. M., &amp; Wilson, J. J. (2018). Anticancer activity of complexes of the third row transition metals, rhenium, osmium, and iridium. Dalton Transactions, 47, 9934–9974. https://doi.org/10.1039/C8DT01858H</w:t>
      </w:r>
    </w:p>
    <w:p w14:paraId="4C891B03" w14:textId="1675E2C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[50]</w:t>
      </w:r>
      <w:r w:rsidRPr="00181D97">
        <w:rPr>
          <w:rFonts w:ascii="Times New Roman" w:hAnsi="Times New Roman" w:cs="Times New Roman"/>
          <w:sz w:val="20"/>
          <w:szCs w:val="20"/>
        </w:rPr>
        <w:tab/>
      </w:r>
      <w:r w:rsidR="00D74DA7" w:rsidRPr="00181D97">
        <w:rPr>
          <w:rFonts w:ascii="Times New Roman" w:hAnsi="Times New Roman" w:cs="Times New Roman"/>
          <w:sz w:val="20"/>
          <w:szCs w:val="20"/>
        </w:rPr>
        <w:t>Rosenberg, B., Van Camp, L., &amp; Krigas, T. (1965). Inhibition of cell division in Escherichia coli by electrolysis products from a platinum electrode. *Nature*, *205*, 698–699. https://doi.org/10.1038/205698a0</w:t>
      </w:r>
    </w:p>
    <w:p w14:paraId="42DE2838" w14:textId="2EC89606"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[51]</w:t>
      </w:r>
      <w:r w:rsidRPr="00181D97">
        <w:rPr>
          <w:rFonts w:ascii="Times New Roman" w:hAnsi="Times New Roman" w:cs="Times New Roman"/>
          <w:sz w:val="20"/>
          <w:szCs w:val="20"/>
        </w:rPr>
        <w:tab/>
      </w:r>
      <w:r w:rsidR="00FE2C66" w:rsidRPr="00181D97">
        <w:rPr>
          <w:rFonts w:ascii="Times New Roman" w:hAnsi="Times New Roman" w:cs="Times New Roman"/>
          <w:sz w:val="20"/>
          <w:szCs w:val="20"/>
        </w:rPr>
        <w:t>Rosenberg, B., &amp; VanCamp, L. (1970). The successful regression of large solid sarcoma 180 tumors by platinum compounds. Cancer Research. http://www.ncbi.nlm.nih.gov/pubmed/5457941</w:t>
      </w:r>
    </w:p>
    <w:p w14:paraId="5FB9B5EC" w14:textId="63EFC03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[52]</w:t>
      </w:r>
      <w:r w:rsidRPr="00181D97">
        <w:rPr>
          <w:rFonts w:ascii="Times New Roman" w:hAnsi="Times New Roman" w:cs="Times New Roman"/>
          <w:sz w:val="20"/>
          <w:szCs w:val="20"/>
        </w:rPr>
        <w:tab/>
      </w:r>
      <w:r w:rsidR="00FE2C66" w:rsidRPr="00181D97">
        <w:rPr>
          <w:rFonts w:ascii="Times New Roman" w:hAnsi="Times New Roman" w:cs="Times New Roman"/>
          <w:sz w:val="20"/>
          <w:szCs w:val="20"/>
        </w:rPr>
        <w:t>Kociba, R. J., Sleight, S. D., &amp; Rosenberg, B. (1970). Inhibition of Dunning ascitic leukemia and Walker 256 carcinosarcoma with cis-diamminedichloroplatinum (NSC- 119875). Cancer Chemotherapy Reports, 54, 325–328. http://www.ncbi.nlm.nih.gov/pubmed/5514621</w:t>
      </w:r>
    </w:p>
    <w:p w14:paraId="728506CF" w14:textId="7D543CF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[53]</w:t>
      </w:r>
      <w:r w:rsidRPr="00181D97">
        <w:rPr>
          <w:rFonts w:ascii="Times New Roman" w:hAnsi="Times New Roman" w:cs="Times New Roman"/>
          <w:sz w:val="20"/>
          <w:szCs w:val="20"/>
        </w:rPr>
        <w:tab/>
      </w:r>
      <w:r w:rsidR="00072630" w:rsidRPr="00181D97">
        <w:rPr>
          <w:rFonts w:ascii="Times New Roman" w:hAnsi="Times New Roman" w:cs="Times New Roman"/>
          <w:sz w:val="20"/>
          <w:szCs w:val="20"/>
        </w:rPr>
        <w:t>Shen, D.-W., Pouliot, L. M., Hall, M. D., &amp; Gottesman, M. M. (2012). Cisplatin resistance: a cellular self-defense mechanism resulting from multiple epigenetic and genetic changes. Pharmacological Reviews, 64(3), 706–721. https://doi.org/10.1124/pr.111.005637</w:t>
      </w:r>
    </w:p>
    <w:p w14:paraId="74631880" w14:textId="1943DE8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[54]</w:t>
      </w:r>
      <w:r w:rsidRPr="00181D97">
        <w:rPr>
          <w:rFonts w:ascii="Times New Roman" w:hAnsi="Times New Roman" w:cs="Times New Roman"/>
          <w:sz w:val="20"/>
          <w:szCs w:val="20"/>
        </w:rPr>
        <w:tab/>
      </w:r>
      <w:r w:rsidR="007F4EA0" w:rsidRPr="00181D97">
        <w:rPr>
          <w:rFonts w:ascii="Times New Roman" w:hAnsi="Times New Roman" w:cs="Times New Roman"/>
          <w:sz w:val="20"/>
          <w:szCs w:val="20"/>
        </w:rPr>
        <w:t>Johnstone, T. C., Park, G. Y., &amp; Lippard, S. J. (2014). Understanding and improving platinum anticancer drugs–phenanthriplatin. Anticancer Research, 34(1), 471–476. https://doi.org/10.21873/anticanres.10000</w:t>
      </w:r>
    </w:p>
    <w:p w14:paraId="18AFD685" w14:textId="39C6F1B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[55]</w:t>
      </w:r>
      <w:r w:rsidRPr="00181D97">
        <w:rPr>
          <w:rFonts w:ascii="Times New Roman" w:hAnsi="Times New Roman" w:cs="Times New Roman"/>
          <w:sz w:val="20"/>
          <w:szCs w:val="20"/>
        </w:rPr>
        <w:tab/>
      </w:r>
      <w:r w:rsidR="00701CE4" w:rsidRPr="00181D97">
        <w:rPr>
          <w:rFonts w:ascii="Times New Roman" w:hAnsi="Times New Roman" w:cs="Times New Roman"/>
          <w:sz w:val="20"/>
          <w:szCs w:val="20"/>
        </w:rPr>
        <w:t>Ghosh, S. (2019). Cisplatin: The first metal based anticancer drug. Bioorganic Chemistry, 88, 102925. https://doi.org/10.1016/j.bioorg.2019.102925</w:t>
      </w:r>
    </w:p>
    <w:p w14:paraId="2CC57513" w14:textId="3F1D70B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[56]</w:t>
      </w:r>
      <w:r w:rsidRPr="00181D97">
        <w:rPr>
          <w:rFonts w:ascii="Times New Roman" w:hAnsi="Times New Roman" w:cs="Times New Roman"/>
          <w:sz w:val="20"/>
          <w:szCs w:val="20"/>
        </w:rPr>
        <w:tab/>
      </w:r>
      <w:r w:rsidR="003D3D2B" w:rsidRPr="00181D97">
        <w:rPr>
          <w:rFonts w:ascii="Times New Roman" w:hAnsi="Times New Roman" w:cs="Times New Roman"/>
          <w:sz w:val="20"/>
          <w:szCs w:val="20"/>
        </w:rPr>
        <w:t>Kostova, I. (2006). Platinum complexes as anticancer agents. Recent Patents on Anti-Cancer Drug Discovery, 1(1), 1–22. https://doi.org/10.2174/157489206775246458</w:t>
      </w:r>
    </w:p>
    <w:p w14:paraId="2E291BB1" w14:textId="6185883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[57]</w:t>
      </w:r>
      <w:r w:rsidRPr="00181D97">
        <w:rPr>
          <w:rFonts w:ascii="Times New Roman" w:hAnsi="Times New Roman" w:cs="Times New Roman"/>
          <w:sz w:val="20"/>
          <w:szCs w:val="20"/>
        </w:rPr>
        <w:tab/>
      </w:r>
      <w:r w:rsidR="009D6A05" w:rsidRPr="00181D97">
        <w:rPr>
          <w:rFonts w:ascii="Times New Roman" w:hAnsi="Times New Roman" w:cs="Times New Roman"/>
          <w:sz w:val="20"/>
          <w:szCs w:val="20"/>
        </w:rPr>
        <w:t>Kauffman, G. B., Pentimalli, R., Doldi, S., &amp; Hall, M. D. (2010). Michele Peyrone (1813-1883), Discoverer of Cisplatin. Platinum Metals Review, 54(4), 250–256. https://doi.org/10.1595/147106710X534326</w:t>
      </w:r>
    </w:p>
    <w:p w14:paraId="7A181B35" w14:textId="6CBC4575"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[58]</w:t>
      </w:r>
      <w:r w:rsidRPr="00181D97">
        <w:rPr>
          <w:rFonts w:ascii="Times New Roman" w:hAnsi="Times New Roman" w:cs="Times New Roman"/>
          <w:sz w:val="20"/>
          <w:szCs w:val="20"/>
        </w:rPr>
        <w:tab/>
      </w:r>
      <w:r w:rsidR="006400E5" w:rsidRPr="00181D97">
        <w:rPr>
          <w:rFonts w:ascii="Times New Roman" w:hAnsi="Times New Roman" w:cs="Times New Roman"/>
          <w:sz w:val="20"/>
          <w:szCs w:val="20"/>
        </w:rPr>
        <w:t>Harrap, K. R., Jones, M., Wilkinson, C. R., Clink, H. McD., Sparrow, S., Mitchley, B. C. V., Clarke, S., &amp; Veasey, A. (1980). Antitumor, toxic and biochemical properties of cisplatin and eight other platinum complexes. In Cisplatin (pp. 193–212). Elsevier. https://doi.org/10.1016/B978-0-12-565050-2.50016-4</w:t>
      </w:r>
    </w:p>
    <w:p w14:paraId="09D8AC27" w14:textId="7777777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[59]</w:t>
      </w:r>
      <w:r w:rsidRPr="00181D97">
        <w:rPr>
          <w:rFonts w:ascii="Times New Roman" w:hAnsi="Times New Roman" w:cs="Times New Roman"/>
          <w:sz w:val="20"/>
          <w:szCs w:val="20"/>
        </w:rPr>
        <w:tab/>
        <w:t xml:space="preserve">S. Neidle, I.M. Ismail, P.J. Sadler, The structure of the antitumor complex cis- (diammino) (1,1-cyclobutanedicarboxylato)-Pt(II): X ray and nmr studies, J. Inorg. Biochem. 13 (1980) 205–212, </w:t>
      </w:r>
      <w:hyperlink r:id="rId29" w:history="1">
        <w:r w:rsidRPr="00181D97">
          <w:rPr>
            <w:rStyle w:val="Hyperlink"/>
            <w:rFonts w:ascii="Times New Roman" w:hAnsi="Times New Roman" w:cs="Times New Roman"/>
            <w:sz w:val="20"/>
            <w:szCs w:val="20"/>
          </w:rPr>
          <w:t>https://doi.org/10.1016/S0162-0134(00)</w:t>
        </w:r>
      </w:hyperlink>
      <w:r w:rsidRPr="00181D97">
        <w:rPr>
          <w:rFonts w:ascii="Times New Roman" w:hAnsi="Times New Roman" w:cs="Times New Roman"/>
          <w:sz w:val="20"/>
          <w:szCs w:val="20"/>
        </w:rPr>
        <w:t xml:space="preserve"> 80069-0.</w:t>
      </w:r>
    </w:p>
    <w:p w14:paraId="58511D39" w14:textId="3E28CF6E"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[60]</w:t>
      </w:r>
      <w:r w:rsidRPr="00181D97">
        <w:rPr>
          <w:rFonts w:ascii="Times New Roman" w:hAnsi="Times New Roman" w:cs="Times New Roman"/>
          <w:sz w:val="20"/>
          <w:szCs w:val="20"/>
        </w:rPr>
        <w:tab/>
      </w:r>
      <w:r w:rsidR="00F42A23" w:rsidRPr="00181D97">
        <w:rPr>
          <w:rFonts w:ascii="Times New Roman" w:hAnsi="Times New Roman" w:cs="Times New Roman"/>
          <w:sz w:val="20"/>
          <w:szCs w:val="20"/>
        </w:rPr>
        <w:t>Jakupec, M. A., Galanski, M. S., &amp; Keppler, B. K. (2003). Tumour-inhibiting platinum complexes—state of the art and future perspectives. Reviews of Physiology, Biochemistry and Pharmacology, 146, 1–54. https://doi.org/10.1007/s10254-002-0001-x</w:t>
      </w:r>
    </w:p>
    <w:p w14:paraId="3ADAF15E"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7C6A7EEF"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1C948439" w14:textId="41F4C63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[61]</w:t>
      </w:r>
      <w:r w:rsidRPr="00181D97">
        <w:rPr>
          <w:rFonts w:ascii="Times New Roman" w:hAnsi="Times New Roman" w:cs="Times New Roman"/>
          <w:sz w:val="20"/>
          <w:szCs w:val="20"/>
        </w:rPr>
        <w:tab/>
      </w:r>
      <w:r w:rsidR="00D35A29" w:rsidRPr="00181D97">
        <w:rPr>
          <w:rFonts w:ascii="Times New Roman" w:hAnsi="Times New Roman" w:cs="Times New Roman"/>
          <w:sz w:val="20"/>
          <w:szCs w:val="20"/>
        </w:rPr>
        <w:t>Woynarowski, J. M., Faivre, S., Herzig, M. C. S., Arnett, B., Chapman, W. G., Trevino, A. V., Raymond, E., Chaney, S. G., Vaisman, A., Varchenko, M., &amp; Juniewicz, P. E. (2000). Oxaliplatin-induced damage of cellular DNA. Molecular Pharmacology, 58(5), 920–927. https://doi.org/10.1124/mol.58.5.920</w:t>
      </w:r>
    </w:p>
    <w:p w14:paraId="08A139AE" w14:textId="62D4FAF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[62]</w:t>
      </w:r>
      <w:r w:rsidRPr="00181D97">
        <w:rPr>
          <w:rFonts w:ascii="Times New Roman" w:hAnsi="Times New Roman" w:cs="Times New Roman"/>
          <w:sz w:val="20"/>
          <w:szCs w:val="20"/>
        </w:rPr>
        <w:tab/>
      </w:r>
      <w:r w:rsidR="007932DB" w:rsidRPr="00181D97">
        <w:rPr>
          <w:rFonts w:ascii="Times New Roman" w:hAnsi="Times New Roman" w:cs="Times New Roman"/>
          <w:sz w:val="20"/>
          <w:szCs w:val="20"/>
        </w:rPr>
        <w:t>Cassidy, J., &amp; Misset, J.-L. (2002). Oxaliplatin-related side effects: characteristics and management. Seminars in Oncology. https://doi.org/10.1053/sonc.2002.35524</w:t>
      </w:r>
    </w:p>
    <w:p w14:paraId="2C2E79D1" w14:textId="503BF34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[63]</w:t>
      </w:r>
      <w:r w:rsidRPr="00181D97">
        <w:rPr>
          <w:rFonts w:ascii="Times New Roman" w:hAnsi="Times New Roman" w:cs="Times New Roman"/>
          <w:sz w:val="20"/>
          <w:szCs w:val="20"/>
        </w:rPr>
        <w:tab/>
      </w:r>
      <w:r w:rsidR="007B11B8" w:rsidRPr="00181D97">
        <w:rPr>
          <w:rFonts w:ascii="Times New Roman" w:hAnsi="Times New Roman" w:cs="Times New Roman"/>
          <w:sz w:val="20"/>
          <w:szCs w:val="20"/>
        </w:rPr>
        <w:t>Shimada, M., Itamochi, H., &amp; Kigawa, J. (2013). Nedaplatin: a cisplatin derivative in cancer chemotherapy. Cancer Management and Research, 5, 67–76. https://doi.org/10.2147/CMAR.S35785</w:t>
      </w:r>
    </w:p>
    <w:p w14:paraId="0E0403D9" w14:textId="04FDEFC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[64]</w:t>
      </w:r>
      <w:r w:rsidRPr="00181D97">
        <w:rPr>
          <w:rFonts w:ascii="Times New Roman" w:hAnsi="Times New Roman" w:cs="Times New Roman"/>
          <w:sz w:val="20"/>
          <w:szCs w:val="20"/>
        </w:rPr>
        <w:tab/>
      </w:r>
      <w:r w:rsidR="007F5901" w:rsidRPr="00181D97">
        <w:rPr>
          <w:rFonts w:ascii="Times New Roman" w:hAnsi="Times New Roman" w:cs="Times New Roman"/>
          <w:sz w:val="20"/>
          <w:szCs w:val="20"/>
        </w:rPr>
        <w:t>Kawai, Y., Taniuchi, S., Okahara, S., Nakamura, M., &amp; Gemba, M. (2005). Relationship between cisplatin or nedaplatin-induced nephrotoxicity and renal accumulation. Biol. Pharm. Bull., 28(8), 1385–1388. https://doi.org/10.1248/bpb.28.1385</w:t>
      </w:r>
    </w:p>
    <w:p w14:paraId="4B1442CB" w14:textId="6FAD8CA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[65]</w:t>
      </w:r>
      <w:r w:rsidRPr="00181D97">
        <w:rPr>
          <w:rFonts w:ascii="Times New Roman" w:hAnsi="Times New Roman" w:cs="Times New Roman"/>
          <w:sz w:val="20"/>
          <w:szCs w:val="20"/>
        </w:rPr>
        <w:tab/>
      </w:r>
      <w:r w:rsidR="00A43C43" w:rsidRPr="00181D97">
        <w:rPr>
          <w:rFonts w:ascii="Times New Roman" w:hAnsi="Times New Roman" w:cs="Times New Roman"/>
          <w:sz w:val="20"/>
          <w:szCs w:val="20"/>
        </w:rPr>
        <w:t>Welink, J., Boven, E., Vermorken, J. B., Gall, H. E., &amp; van der Vijgh, W. J. (1999). Pharmacokinetics and pharmacodynamics of lobaplatin (D-19466) in patients with advanced solid tumors, including patients with impaired renal or liver function. Clinical Cancer Research, 5(9), 2349–2358. https://doi.org/10.1158/1078-0432.CCR-99-0001</w:t>
      </w:r>
    </w:p>
    <w:p w14:paraId="635350F7" w14:textId="34575BA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[66]</w:t>
      </w:r>
      <w:r w:rsidRPr="00181D97">
        <w:rPr>
          <w:rFonts w:ascii="Times New Roman" w:hAnsi="Times New Roman" w:cs="Times New Roman"/>
          <w:sz w:val="20"/>
          <w:szCs w:val="20"/>
        </w:rPr>
        <w:tab/>
      </w:r>
      <w:r w:rsidR="00F22055" w:rsidRPr="00181D97">
        <w:rPr>
          <w:rFonts w:ascii="Times New Roman" w:hAnsi="Times New Roman" w:cs="Times New Roman"/>
          <w:sz w:val="20"/>
          <w:szCs w:val="20"/>
        </w:rPr>
        <w:t>Eliopoulos, A. G., Kerr, D. J., Maurer, H. R., Hilgard, P., &amp; Spandidos, D. A. (1995). Induction of the c-myc but not the cH-ras promoter by platinum compounds. Biochemical Pharmacology. https://doi.org/10.1016/0006-2952(95)00085-E</w:t>
      </w:r>
    </w:p>
    <w:p w14:paraId="0E56112A" w14:textId="2FBB6A3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[67]</w:t>
      </w:r>
      <w:r w:rsidRPr="00181D97">
        <w:rPr>
          <w:rFonts w:ascii="Times New Roman" w:hAnsi="Times New Roman" w:cs="Times New Roman"/>
          <w:sz w:val="20"/>
          <w:szCs w:val="20"/>
        </w:rPr>
        <w:tab/>
      </w:r>
      <w:r w:rsidR="004E34B2" w:rsidRPr="00181D97">
        <w:rPr>
          <w:rFonts w:ascii="Times New Roman" w:hAnsi="Times New Roman" w:cs="Times New Roman"/>
          <w:sz w:val="20"/>
          <w:szCs w:val="20"/>
        </w:rPr>
        <w:t>Annunziata, F., Pinna, C., Dallavalle, S., Tamborini, L., &amp; Pinto, A. (2020). An overview of coumarin as a versatile and readily accessible scaffold with broad-ranging biological activities. International Journal of Molecular Sciences, 21(13), 4618. https://doi.org/10.3390/ijms21134618</w:t>
      </w:r>
    </w:p>
    <w:p w14:paraId="16DD2E49" w14:textId="4651E0C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[68]</w:t>
      </w:r>
      <w:r w:rsidRPr="00181D97">
        <w:rPr>
          <w:rFonts w:ascii="Times New Roman" w:hAnsi="Times New Roman" w:cs="Times New Roman"/>
          <w:sz w:val="20"/>
          <w:szCs w:val="20"/>
        </w:rPr>
        <w:tab/>
      </w:r>
      <w:r w:rsidR="009E1B0E" w:rsidRPr="00181D97">
        <w:rPr>
          <w:rFonts w:ascii="Times New Roman" w:hAnsi="Times New Roman" w:cs="Times New Roman"/>
          <w:sz w:val="20"/>
          <w:szCs w:val="20"/>
        </w:rPr>
        <w:t>Chu, X.-M., Wang, C., Liu, W., Liang, L.-L., Gong, K.-K., Zhao, C.-Y., &amp; Sun, K.-L. (2019). Quinoline and quinolone dimers and their biological activities: An overview. European Journal of Medicinal Chemistry, 161, 101–117. https://doi.org/10.1016/j.ejmech.2018.10.035</w:t>
      </w:r>
    </w:p>
    <w:p w14:paraId="3E455892" w14:textId="7C86F63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[69]</w:t>
      </w:r>
      <w:r w:rsidRPr="00181D97">
        <w:rPr>
          <w:rFonts w:ascii="Times New Roman" w:hAnsi="Times New Roman" w:cs="Times New Roman"/>
          <w:sz w:val="20"/>
          <w:szCs w:val="20"/>
        </w:rPr>
        <w:tab/>
      </w:r>
      <w:r w:rsidR="00163E6E" w:rsidRPr="00181D97">
        <w:rPr>
          <w:rFonts w:ascii="Times New Roman" w:hAnsi="Times New Roman" w:cs="Times New Roman"/>
          <w:sz w:val="20"/>
          <w:szCs w:val="20"/>
        </w:rPr>
        <w:t>Lauria, A., La Monica, G., Bono, A., &amp; Martorana, A. (2021). Quinoline anticancer agents active on DNA and DNA-interacting proteins: From classical to emerging therapeutic targets. European Journal of Medicinal Chemistry, 220, 113555. https://doi.org/10.1016/j.ejmech.2021.113555</w:t>
      </w:r>
    </w:p>
    <w:p w14:paraId="0563BFC5" w14:textId="695F4F2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[70]</w:t>
      </w:r>
      <w:r w:rsidRPr="00181D97">
        <w:rPr>
          <w:rFonts w:ascii="Times New Roman" w:hAnsi="Times New Roman" w:cs="Times New Roman"/>
          <w:sz w:val="20"/>
          <w:szCs w:val="20"/>
        </w:rPr>
        <w:tab/>
      </w:r>
      <w:r w:rsidR="00B04283" w:rsidRPr="00181D97">
        <w:rPr>
          <w:rFonts w:ascii="Times New Roman" w:hAnsi="Times New Roman" w:cs="Times New Roman"/>
          <w:sz w:val="20"/>
          <w:szCs w:val="20"/>
        </w:rPr>
        <w:t>Chen, Z.-F., Qin, Q.-P., Qin, J.-L., Zhou, J., Li, Y.-L., Li, N., Liu, Y.-C., &amp; Liang, H. (2015). Water-soluble ruthenium(II) complexes with chiral 4-(2,3-Dihydroxypropyl)-formamide oxoaporphine (FOA): in vitro and in vivo anticancer activity by stabilization of G- quadruplex DNA, inhibition of telomerase activity, and induction of tumor cell apoptosis. Journal of Medicinal Chemistry, 58(11), 4771–4789. https://doi.org/10.1021/acs.jmedchem.5b00444</w:t>
      </w:r>
    </w:p>
    <w:p w14:paraId="5EC09D2A" w14:textId="30339483"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[71]</w:t>
      </w:r>
      <w:r w:rsidRPr="00181D97">
        <w:rPr>
          <w:rFonts w:ascii="Times New Roman" w:hAnsi="Times New Roman" w:cs="Times New Roman"/>
          <w:sz w:val="20"/>
          <w:szCs w:val="20"/>
        </w:rPr>
        <w:tab/>
      </w:r>
      <w:r w:rsidR="008B3A62" w:rsidRPr="00181D97">
        <w:rPr>
          <w:rFonts w:ascii="Times New Roman" w:hAnsi="Times New Roman" w:cs="Times New Roman"/>
          <w:sz w:val="20"/>
          <w:szCs w:val="20"/>
        </w:rPr>
        <w:t>Qin, Q.-P., Wang, Z.-F., Huang, X.-L., Tan, M.-X., Zou, B.-Q., &amp; Liang, H. (2019). Strong in vitro and vivo cytotoxicity of novel organoplatinum(II) complexes with quinoline-coumarin derivatives. European Journal of Medicinal Chemistry. https://doi.org/10.1016/j.ejmech.2019.111751</w:t>
      </w:r>
    </w:p>
    <w:p w14:paraId="1E5A41BB"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079864E0" w14:textId="77777777" w:rsidR="00D84361" w:rsidRPr="00181D97" w:rsidRDefault="00D84361" w:rsidP="00DD42E1">
      <w:pPr>
        <w:spacing w:after="0" w:line="240" w:lineRule="auto"/>
        <w:jc w:val="both"/>
        <w:rPr>
          <w:rFonts w:ascii="Times New Roman" w:hAnsi="Times New Roman" w:cs="Times New Roman"/>
          <w:sz w:val="20"/>
          <w:szCs w:val="20"/>
        </w:rPr>
      </w:pPr>
    </w:p>
    <w:p w14:paraId="7C6292DA" w14:textId="6801B87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[72]</w:t>
      </w:r>
      <w:r w:rsidRPr="00181D97">
        <w:rPr>
          <w:rFonts w:ascii="Times New Roman" w:hAnsi="Times New Roman" w:cs="Times New Roman"/>
          <w:sz w:val="20"/>
          <w:szCs w:val="20"/>
        </w:rPr>
        <w:tab/>
      </w:r>
      <w:r w:rsidR="00F42811" w:rsidRPr="00181D97">
        <w:rPr>
          <w:rFonts w:ascii="Times New Roman" w:hAnsi="Times New Roman" w:cs="Times New Roman"/>
          <w:sz w:val="20"/>
          <w:szCs w:val="20"/>
        </w:rPr>
        <w:t>Ruiz, M. C., Resasco, A., Di Virgilio, A. L., Ayala, M., Cavaco, I., Cabrera, S., Aleman, J., &amp; Leo´n, I. E. (2019). In vitro and in vivo anticancer effects of two quinoline-platinum(II) complexes on human osteosarcoma models. Cancer Chemotherapy and Pharmacology, 83(4), 681–692. https://doi.org/10.1007/s00280-019-03773-x</w:t>
      </w:r>
    </w:p>
    <w:p w14:paraId="6CA8BF36" w14:textId="61C0424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[73]</w:t>
      </w:r>
      <w:r w:rsidRPr="00181D97">
        <w:rPr>
          <w:rFonts w:ascii="Times New Roman" w:hAnsi="Times New Roman" w:cs="Times New Roman"/>
          <w:sz w:val="20"/>
          <w:szCs w:val="20"/>
        </w:rPr>
        <w:tab/>
      </w:r>
      <w:r w:rsidR="00393F08" w:rsidRPr="00181D97">
        <w:rPr>
          <w:rFonts w:ascii="Times New Roman" w:hAnsi="Times New Roman" w:cs="Times New Roman"/>
          <w:sz w:val="20"/>
          <w:szCs w:val="20"/>
        </w:rPr>
        <w:t>Zhong, F., Chen, Y., Chen, J., Liao, H., Li, Y., &amp; Ma, Y. (2022). Jatrorrhizine: A review of sources, pharmacology, pharmacokinetics and toxicity. Frontiers in Pharmacology, 12, 783127. https://doi.org/10.3389/fphar.2021.783127</w:t>
      </w:r>
    </w:p>
    <w:p w14:paraId="20BC6AF0" w14:textId="64E7E53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[74]</w:t>
      </w:r>
      <w:r w:rsidRPr="00181D97">
        <w:rPr>
          <w:rFonts w:ascii="Times New Roman" w:hAnsi="Times New Roman" w:cs="Times New Roman"/>
          <w:sz w:val="20"/>
          <w:szCs w:val="20"/>
        </w:rPr>
        <w:tab/>
      </w:r>
      <w:r w:rsidR="00BF38DA" w:rsidRPr="00181D97">
        <w:rPr>
          <w:rFonts w:ascii="Times New Roman" w:hAnsi="Times New Roman" w:cs="Times New Roman"/>
          <w:sz w:val="20"/>
          <w:szCs w:val="20"/>
        </w:rPr>
        <w:t>Qin, Q.-P., Zou, B.-Q., Wang, Z.-F., Huang, X.-L., Zhang, Y., Tan, M.-X., Wang, S.-L., &amp; Liang, H. (2019). High in vitro and in vivo antitumor activities of luminecent platinum(II) complexes with jatrorrhizine derivatives. European Journal of Medicinal Chemistry, 183, 111727. https://doi.org/10.1016/j.ejmech.2019.111727</w:t>
      </w:r>
    </w:p>
    <w:p w14:paraId="775F3773" w14:textId="4898729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[75]</w:t>
      </w:r>
      <w:r w:rsidRPr="00181D97">
        <w:rPr>
          <w:rFonts w:ascii="Times New Roman" w:hAnsi="Times New Roman" w:cs="Times New Roman"/>
          <w:sz w:val="20"/>
          <w:szCs w:val="20"/>
        </w:rPr>
        <w:tab/>
      </w:r>
      <w:r w:rsidR="007810EA" w:rsidRPr="00181D97">
        <w:rPr>
          <w:rFonts w:ascii="Times New Roman" w:hAnsi="Times New Roman" w:cs="Times New Roman"/>
          <w:sz w:val="20"/>
          <w:szCs w:val="20"/>
        </w:rPr>
        <w:t>Mo, X., Chen, K., Chen, Z., Chu, B., Liu, D., Liang, Y., Xiong, J., Yang, Y., Cai, J., &amp; Liang, F. (2021). Antitumor Activities for Two Pt(II) Complexes of Tropolone and 8-Hydroxyquinoline Derivative. Inorganic Chemistry, 60(21), 16128–16139. https://doi.org/10.1021/acs.inorgchem.1c01763</w:t>
      </w:r>
    </w:p>
    <w:p w14:paraId="1ADF34CF" w14:textId="75B9C22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[76]</w:t>
      </w:r>
      <w:r w:rsidRPr="00181D97">
        <w:rPr>
          <w:rFonts w:ascii="Times New Roman" w:hAnsi="Times New Roman" w:cs="Times New Roman"/>
          <w:sz w:val="20"/>
          <w:szCs w:val="20"/>
        </w:rPr>
        <w:tab/>
      </w:r>
      <w:r w:rsidR="00F62B78" w:rsidRPr="00181D97">
        <w:rPr>
          <w:rFonts w:ascii="Times New Roman" w:hAnsi="Times New Roman" w:cs="Times New Roman"/>
          <w:sz w:val="20"/>
          <w:szCs w:val="20"/>
        </w:rPr>
        <w:t>Mahendiran, D., Kumar, R. S., Viswanathan, V., Velmurugan, D., &amp; Rahiman, A. K. (2016). Targeting of DNA molecules, BSA/c-Met tyrosine kinase receptors and anti-proliferative activity of bis(terpyridine)copper(II) complexes. Dalton Transactions, 45, 7794–7814. https://doi.org/10.1039/C5DT03831F</w:t>
      </w:r>
    </w:p>
    <w:p w14:paraId="7FF9B0C1" w14:textId="38A6C5F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[77]</w:t>
      </w:r>
      <w:r w:rsidRPr="00181D97">
        <w:rPr>
          <w:rFonts w:ascii="Times New Roman" w:hAnsi="Times New Roman" w:cs="Times New Roman"/>
          <w:sz w:val="20"/>
          <w:szCs w:val="20"/>
        </w:rPr>
        <w:tab/>
      </w:r>
      <w:r w:rsidR="00967097" w:rsidRPr="00181D97">
        <w:rPr>
          <w:rFonts w:ascii="Times New Roman" w:hAnsi="Times New Roman" w:cs="Times New Roman"/>
          <w:sz w:val="20"/>
          <w:szCs w:val="20"/>
        </w:rPr>
        <w:t>Mahendiran, D., Kumar, R. S., Viswanathan, V., Velmurugan, D., &amp; Rahiman, A. K. (2017). In vitro and in vivo anti-proliferative evaluation of bis(4′-(4-tolyl)-2,2′:6′,2″-</w:t>
      </w:r>
      <w:proofErr w:type="gramStart"/>
      <w:r w:rsidR="00967097" w:rsidRPr="00181D97">
        <w:rPr>
          <w:rFonts w:ascii="Times New Roman" w:hAnsi="Times New Roman" w:cs="Times New Roman"/>
          <w:sz w:val="20"/>
          <w:szCs w:val="20"/>
        </w:rPr>
        <w:t>terpyridine)copper</w:t>
      </w:r>
      <w:proofErr w:type="gramEnd"/>
      <w:r w:rsidR="00967097" w:rsidRPr="00181D97">
        <w:rPr>
          <w:rFonts w:ascii="Times New Roman" w:hAnsi="Times New Roman" w:cs="Times New Roman"/>
          <w:sz w:val="20"/>
          <w:szCs w:val="20"/>
        </w:rPr>
        <w:t>(II) complex against Ehrlich ascites carcinoma tumors. *JBIC Journal of Biological Inorganic Chemistry*, *22*(7), 1109–1122. https://doi.org/10.1007/s00775-017-1488-6</w:t>
      </w:r>
    </w:p>
    <w:p w14:paraId="28FEC7DD" w14:textId="0EA82FD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[78]</w:t>
      </w:r>
      <w:r w:rsidRPr="00181D97">
        <w:rPr>
          <w:rFonts w:ascii="Times New Roman" w:hAnsi="Times New Roman" w:cs="Times New Roman"/>
          <w:sz w:val="20"/>
          <w:szCs w:val="20"/>
        </w:rPr>
        <w:tab/>
      </w:r>
      <w:r w:rsidR="00B7794F" w:rsidRPr="00181D97">
        <w:rPr>
          <w:rFonts w:ascii="Times New Roman" w:hAnsi="Times New Roman" w:cs="Times New Roman"/>
          <w:sz w:val="20"/>
          <w:szCs w:val="20"/>
        </w:rPr>
        <w:t>Qin, Q.-P., Wang, Z.-F., Wang, S.-L., Luo, D.-M., Zou, B.-Q., Yao, P.-F., Tan, M.-X., &amp; Liang, H. (2019). In vitro and in vivo antitumor activities of three novel binuclear platinum(II) complexes with 4′-substituted-2,2′:6′,2″-terpyridine ligands. European Journal of Medicinal Chemistry, 170, 195–202. https://doi.org/10.1016/j.ejmech.2019.03.014</w:t>
      </w:r>
    </w:p>
    <w:p w14:paraId="5146248D" w14:textId="50E9F45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[79]</w:t>
      </w:r>
      <w:r w:rsidRPr="00181D97">
        <w:rPr>
          <w:rFonts w:ascii="Times New Roman" w:hAnsi="Times New Roman" w:cs="Times New Roman"/>
          <w:sz w:val="20"/>
          <w:szCs w:val="20"/>
        </w:rPr>
        <w:tab/>
      </w:r>
      <w:r w:rsidR="00AB5439" w:rsidRPr="00181D97">
        <w:rPr>
          <w:rFonts w:ascii="Times New Roman" w:hAnsi="Times New Roman" w:cs="Times New Roman"/>
          <w:sz w:val="20"/>
          <w:szCs w:val="20"/>
        </w:rPr>
        <w:t>Konovalov, B., Živković, M. D., Milovanović, J. Z., Djordjević, D. B., Arsenijević, A. N., Vasić, I. R., Janjić, G. V., Franich, A., Manojlović, D., Skrivanj, S., Milovanović, M. Z., Djuran, M. I., &amp; Rajković, S. (2018). Synthesis, cytotoxic activity and DNA interaction studies of new dinuclear platinum(II) complexes with an aromatic 1,5-naphthyridine bridging ligand: DNA binding mode of polynuclear platinum(II) complexes in relation to the complex structure. Dalton Transactions, 47(42), 15091–15102. https://doi.org/10.1039/C8DT01946K</w:t>
      </w:r>
    </w:p>
    <w:p w14:paraId="0AF52911" w14:textId="640ED49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[80]</w:t>
      </w:r>
      <w:r w:rsidRPr="00181D97">
        <w:rPr>
          <w:rFonts w:ascii="Times New Roman" w:hAnsi="Times New Roman" w:cs="Times New Roman"/>
          <w:sz w:val="20"/>
          <w:szCs w:val="20"/>
        </w:rPr>
        <w:tab/>
      </w:r>
      <w:r w:rsidR="00D733CA" w:rsidRPr="00181D97">
        <w:rPr>
          <w:rFonts w:ascii="Times New Roman" w:hAnsi="Times New Roman" w:cs="Times New Roman"/>
          <w:sz w:val="20"/>
          <w:szCs w:val="20"/>
        </w:rPr>
        <w:t xml:space="preserve">Franich, A. A., Živković, M. D., Ilić-Tomić, T., Đorđević, I. S., Nikodinović-Runić, J., Pavić, A., Janjić, G. V., &amp; Rajković, S. (2020). New minor groove covering DNA binding mode of dinuclear Pt(II) complexes with various pyridine-linked bridging ligands </w:t>
      </w:r>
      <w:r w:rsidR="00D733CA" w:rsidRPr="00181D97">
        <w:rPr>
          <w:rFonts w:ascii="Times New Roman" w:hAnsi="Times New Roman" w:cs="Times New Roman"/>
          <w:sz w:val="20"/>
          <w:szCs w:val="20"/>
        </w:rPr>
        <w:lastRenderedPageBreak/>
        <w:t>and dual anticancer-antiangiogenic activities. JBIC Journal of Biological Inorganic Chemistry, 25, 395–409. https://doi.org/10.1007/s00775-020-01770-7</w:t>
      </w:r>
    </w:p>
    <w:p w14:paraId="7A351D9B" w14:textId="58E58D2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[81]</w:t>
      </w:r>
      <w:r w:rsidRPr="00181D97">
        <w:rPr>
          <w:rFonts w:ascii="Times New Roman" w:hAnsi="Times New Roman" w:cs="Times New Roman"/>
          <w:sz w:val="20"/>
          <w:szCs w:val="20"/>
        </w:rPr>
        <w:tab/>
      </w:r>
      <w:r w:rsidR="008D6655" w:rsidRPr="00181D97">
        <w:rPr>
          <w:rFonts w:ascii="Times New Roman" w:hAnsi="Times New Roman" w:cs="Times New Roman"/>
          <w:sz w:val="20"/>
          <w:szCs w:val="20"/>
        </w:rPr>
        <w:t>Bai, J., Li, Y., &amp; Zhang, G. (2017). Cell cycle regulation and anticancer drug discovery. Cancer Biology &amp; Medicine, 14(4), 348-362. https://doi.org/10.20892/j.issn.2095-3941.2017.0033</w:t>
      </w:r>
    </w:p>
    <w:p w14:paraId="62BDB87F" w14:textId="6EC6A0D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[82]</w:t>
      </w:r>
      <w:r w:rsidRPr="00181D97">
        <w:rPr>
          <w:rFonts w:ascii="Times New Roman" w:hAnsi="Times New Roman" w:cs="Times New Roman"/>
          <w:sz w:val="20"/>
          <w:szCs w:val="20"/>
        </w:rPr>
        <w:tab/>
      </w:r>
      <w:r w:rsidR="008432F8" w:rsidRPr="00181D97">
        <w:rPr>
          <w:rFonts w:ascii="Times New Roman" w:hAnsi="Times New Roman" w:cs="Times New Roman"/>
          <w:sz w:val="20"/>
          <w:szCs w:val="20"/>
        </w:rPr>
        <w:t>Dey, A., Wong, E. T., Cheok, C. F., Tergaonkar, V., &amp; Lane, D. P. (2008). R-Roscovitine simultaneously targets both the p53 and NF-kappaB pathways and causes potentiation of apoptosis: implications in cancer therapy. Cell Death and Differentiation, 15(2), 263–273. https://doi.org/10.1038/sj.cdd.4402257</w:t>
      </w:r>
    </w:p>
    <w:p w14:paraId="235BBD46" w14:textId="7ADF70E1"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[83]</w:t>
      </w:r>
      <w:r w:rsidRPr="00181D97">
        <w:rPr>
          <w:rFonts w:ascii="Times New Roman" w:hAnsi="Times New Roman" w:cs="Times New Roman"/>
          <w:sz w:val="20"/>
          <w:szCs w:val="20"/>
        </w:rPr>
        <w:tab/>
      </w:r>
      <w:r w:rsidR="000604D2" w:rsidRPr="00181D97">
        <w:rPr>
          <w:rFonts w:ascii="Times New Roman" w:hAnsi="Times New Roman" w:cs="Times New Roman"/>
          <w:sz w:val="20"/>
          <w:szCs w:val="20"/>
        </w:rPr>
        <w:t>Vančo, J., Štarha, P., Hošek, J., Chalupová, M., Suchý, P., &amp; Trávníček, Z. (2020). Platinum(II)-oxalato complexes of seliciclib (CYC202) derivatives show different cellular effects and lesser adverse effects in mouse lymphoma model than cisplatin. JBIC Journal of Biological Inorganic Chemistry, 25(1), 67–73. https://doi.org/10.1007/s00775-019-01735-5</w:t>
      </w:r>
    </w:p>
    <w:p w14:paraId="1178F7CE" w14:textId="581E046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[84]</w:t>
      </w:r>
      <w:r w:rsidRPr="00181D97">
        <w:rPr>
          <w:rFonts w:ascii="Times New Roman" w:hAnsi="Times New Roman" w:cs="Times New Roman"/>
          <w:sz w:val="20"/>
          <w:szCs w:val="20"/>
        </w:rPr>
        <w:tab/>
      </w:r>
      <w:r w:rsidR="006259DA" w:rsidRPr="00181D97">
        <w:rPr>
          <w:rFonts w:ascii="Times New Roman" w:hAnsi="Times New Roman" w:cs="Times New Roman"/>
          <w:sz w:val="20"/>
          <w:szCs w:val="20"/>
        </w:rPr>
        <w:t>Liang, G.-B., Yu, Y.-C., Wei, J.-H., Kuang, W.-B., Chen, Z.-F., &amp; Zhang, Y. (2020). Design, synthesis and biological evaluation of naphthalenebenzimidizole platinum (II) complexes as potential antitumor agents. European Journal of Medicinal Chemistry, 188, 112033. https://doi.org/10.1016/j.ejmech.2019.112033</w:t>
      </w:r>
    </w:p>
    <w:p w14:paraId="426EF668" w14:textId="68410F5F" w:rsidR="00D84361" w:rsidRPr="00181D97" w:rsidRDefault="00D84361" w:rsidP="008F5E52">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[85]</w:t>
      </w:r>
      <w:r w:rsidRPr="00181D97">
        <w:rPr>
          <w:rFonts w:ascii="Times New Roman" w:hAnsi="Times New Roman" w:cs="Times New Roman"/>
          <w:sz w:val="20"/>
          <w:szCs w:val="20"/>
        </w:rPr>
        <w:tab/>
      </w:r>
      <w:r w:rsidR="008F5E52" w:rsidRPr="00181D97">
        <w:rPr>
          <w:rFonts w:ascii="Times New Roman" w:hAnsi="Times New Roman" w:cs="Times New Roman"/>
          <w:sz w:val="20"/>
          <w:szCs w:val="20"/>
        </w:rPr>
        <w:t>Tudu, C. K., Bandyopadhyay, A., Kumar, M., Radha, Das, T., Nandy, S., Ghorai, M., Gopalakrishnan, A. V., Proćków, J., &amp; Dey, A. (2023). Unravelling the pharmacological properties of cryptolepine and its derivatives: a mini-review insight. Naunyn-Schmiedeberg's Archives of Pharmacology, 396(2), 229–238. https://doi.org/10.1007/s00210-022-02302-7</w:t>
      </w:r>
    </w:p>
    <w:p w14:paraId="35EFBE09" w14:textId="68B1D88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[86]</w:t>
      </w:r>
      <w:r w:rsidRPr="00181D97">
        <w:rPr>
          <w:rFonts w:ascii="Times New Roman" w:hAnsi="Times New Roman" w:cs="Times New Roman"/>
          <w:sz w:val="20"/>
          <w:szCs w:val="20"/>
        </w:rPr>
        <w:tab/>
      </w:r>
      <w:r w:rsidR="00CE51E7" w:rsidRPr="00181D97">
        <w:rPr>
          <w:rFonts w:ascii="Times New Roman" w:hAnsi="Times New Roman" w:cs="Times New Roman"/>
          <w:sz w:val="20"/>
          <w:szCs w:val="20"/>
        </w:rPr>
        <w:t>Pal, H., &amp; Katiyar, S. (2016). Cryptolepine, a plant alkaloid, inhibits the growth of non-melanoma skin cancer cells through inhibition of topoisomerase and induction of DNA damage. Molecules. https://doi.org/10.3390/molecules21121758</w:t>
      </w:r>
    </w:p>
    <w:p w14:paraId="495A3955" w14:textId="26E383F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[87]</w:t>
      </w:r>
      <w:r w:rsidRPr="00181D97">
        <w:rPr>
          <w:rFonts w:ascii="Times New Roman" w:hAnsi="Times New Roman" w:cs="Times New Roman"/>
          <w:sz w:val="20"/>
          <w:szCs w:val="20"/>
        </w:rPr>
        <w:tab/>
      </w:r>
      <w:r w:rsidR="00A47456" w:rsidRPr="00181D97">
        <w:rPr>
          <w:rFonts w:ascii="Times New Roman" w:hAnsi="Times New Roman" w:cs="Times New Roman"/>
          <w:sz w:val="20"/>
          <w:szCs w:val="20"/>
        </w:rPr>
        <w:t>Qin, L.-Q., Wei, Z.-Z., Yang, L., Qin, Q.-P., Zeng, J.-J., Tan, M.-X., &amp; Liang, H. (2021). Strong in vitro and in vivo cytotoxic effects of two platinum(II) complexes with cryptolepine derivatives. Med. Chem. Res., 30, 1419–1426. https://doi.org/10.1007/s00044-021-02739-0</w:t>
      </w:r>
    </w:p>
    <w:p w14:paraId="25565875" w14:textId="6A7E128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[88]</w:t>
      </w:r>
      <w:r w:rsidRPr="00181D97">
        <w:rPr>
          <w:rFonts w:ascii="Times New Roman" w:hAnsi="Times New Roman" w:cs="Times New Roman"/>
          <w:sz w:val="20"/>
          <w:szCs w:val="20"/>
        </w:rPr>
        <w:tab/>
      </w:r>
      <w:r w:rsidR="008503B8" w:rsidRPr="00181D97">
        <w:rPr>
          <w:rFonts w:ascii="Times New Roman" w:hAnsi="Times New Roman" w:cs="Times New Roman"/>
          <w:sz w:val="20"/>
          <w:szCs w:val="20"/>
        </w:rPr>
        <w:t>Wang, R., Chen, H., Yan, W., Zheng, M., Zhang, T., &amp; Zhang, Y. (2020). Ferrocene-containing hybrids as potential anticancer agents: Current developments, mechanisms of action and structure-activity relationships. European Journal of Medicinal Chemistry. https://doi.org/10.1016/j.ejmech.2020.112109</w:t>
      </w:r>
    </w:p>
    <w:p w14:paraId="7C8C4D87" w14:textId="3F2DF39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[89]</w:t>
      </w:r>
      <w:r w:rsidRPr="00181D97">
        <w:rPr>
          <w:rFonts w:ascii="Times New Roman" w:hAnsi="Times New Roman" w:cs="Times New Roman"/>
          <w:sz w:val="20"/>
          <w:szCs w:val="20"/>
        </w:rPr>
        <w:tab/>
      </w:r>
      <w:r w:rsidR="00D02AEA" w:rsidRPr="00181D97">
        <w:rPr>
          <w:rFonts w:ascii="Times New Roman" w:hAnsi="Times New Roman" w:cs="Times New Roman"/>
          <w:sz w:val="20"/>
          <w:szCs w:val="20"/>
        </w:rPr>
        <w:t>Patra, M., &amp; Gasser, G. (2017). The medicinal chemistry of ferrocene and its derivatives. Nature Reviews Chemistry, 1(9), 0066. https://doi.org/10.1038/s41570-017-0066</w:t>
      </w:r>
    </w:p>
    <w:p w14:paraId="2D8729C2" w14:textId="2D2F810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[90]</w:t>
      </w:r>
      <w:r w:rsidRPr="00181D97">
        <w:rPr>
          <w:rFonts w:ascii="Times New Roman" w:hAnsi="Times New Roman" w:cs="Times New Roman"/>
          <w:sz w:val="20"/>
          <w:szCs w:val="20"/>
        </w:rPr>
        <w:tab/>
      </w:r>
      <w:r w:rsidR="00AE55A5" w:rsidRPr="00181D97">
        <w:rPr>
          <w:rFonts w:ascii="Times New Roman" w:hAnsi="Times New Roman" w:cs="Times New Roman"/>
          <w:sz w:val="20"/>
          <w:szCs w:val="20"/>
        </w:rPr>
        <w:t>Gadre, S., Manikandan, M., Duari, P., Chhatar, S., Sharma, A., Khatri, S., Kode, J., Barkume, M., Kasinathan, N. K., Nagare, M., Patkar, M., Ingle, A., Kumar, M., Kolthur-Seetharam, U., &amp; Patra, M. (2022). A rationally designed bimetallic platinum (ii)- ferrocene antitumor agent induces non-apoptotic cell death and exerts in vivo efficacy. Chemistry – A European Journal. https://doi.org/10.1002/chem.202201259</w:t>
      </w:r>
    </w:p>
    <w:p w14:paraId="3559B8BD" w14:textId="357DCD4C"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[91]</w:t>
      </w:r>
      <w:r w:rsidRPr="00181D97">
        <w:rPr>
          <w:rFonts w:ascii="Times New Roman" w:hAnsi="Times New Roman" w:cs="Times New Roman"/>
          <w:sz w:val="20"/>
          <w:szCs w:val="20"/>
        </w:rPr>
        <w:tab/>
      </w:r>
      <w:r w:rsidR="0038022A" w:rsidRPr="00181D97">
        <w:rPr>
          <w:rFonts w:ascii="Times New Roman" w:hAnsi="Times New Roman" w:cs="Times New Roman"/>
          <w:sz w:val="20"/>
          <w:szCs w:val="20"/>
        </w:rPr>
        <w:t>Sulaiman, A. A. A., Sobeai, H. M. A., Aldawood, E., Abogosh, A., Alhazzani, K., Alotaibi, M. R., Ahmad, S., Alhoshani, A., &amp; Isab, A. A. (2022). In vitro and in vivo antitumor studies of potential anticancer agents of platinum(II) complexes of dicyclopentadiene and dithiocarbamates. Metallomics, 14(8), mfac054. https://doi.org/10.1093/mtomcs/mfac054</w:t>
      </w:r>
    </w:p>
    <w:p w14:paraId="4E110C84" w14:textId="77777777" w:rsidR="00D84361" w:rsidRPr="00181D97" w:rsidRDefault="00D84361" w:rsidP="00DD42E1">
      <w:pPr>
        <w:spacing w:after="0" w:line="240" w:lineRule="auto"/>
        <w:jc w:val="both"/>
        <w:rPr>
          <w:rFonts w:ascii="Times New Roman" w:hAnsi="Times New Roman" w:cs="Times New Roman"/>
          <w:sz w:val="20"/>
          <w:szCs w:val="20"/>
        </w:rPr>
      </w:pPr>
    </w:p>
    <w:p w14:paraId="7F1A0655" w14:textId="535D7E4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[92]</w:t>
      </w:r>
      <w:r w:rsidRPr="00181D97">
        <w:rPr>
          <w:rFonts w:ascii="Times New Roman" w:hAnsi="Times New Roman" w:cs="Times New Roman"/>
          <w:sz w:val="20"/>
          <w:szCs w:val="20"/>
        </w:rPr>
        <w:tab/>
      </w:r>
      <w:r w:rsidR="003D275C" w:rsidRPr="00181D97">
        <w:rPr>
          <w:rFonts w:ascii="Times New Roman" w:hAnsi="Times New Roman" w:cs="Times New Roman"/>
          <w:sz w:val="20"/>
          <w:szCs w:val="20"/>
        </w:rPr>
        <w:t>Maciel, L. L. F., Silva, M. B., Moreira, R. O., Cardoso, A. P., Fernandes, C., Horn, A., de Aquino Almeida, J. C., &amp; Kanashiro, M. M. (2022). In vitro and in vivo relevant antineoplastic activity of platinum(II) complexes toward triple-negative MDA-MB-231 breast cancer cell line. Pharmaceutics, 14(10), 2013. https://doi.org/10.3390/pharmaceutics14102013</w:t>
      </w:r>
    </w:p>
    <w:p w14:paraId="2471D7AD" w14:textId="3981697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[93]</w:t>
      </w:r>
      <w:r w:rsidRPr="00181D97">
        <w:rPr>
          <w:rFonts w:ascii="Times New Roman" w:hAnsi="Times New Roman" w:cs="Times New Roman"/>
          <w:sz w:val="20"/>
          <w:szCs w:val="20"/>
        </w:rPr>
        <w:tab/>
      </w:r>
      <w:r w:rsidR="006833F0" w:rsidRPr="00181D97">
        <w:rPr>
          <w:rFonts w:ascii="Times New Roman" w:hAnsi="Times New Roman" w:cs="Times New Roman"/>
          <w:sz w:val="20"/>
          <w:szCs w:val="20"/>
        </w:rPr>
        <w:t>Dimitrijević Stojanović, M. N., Franich, A. A., Jurišević, M. M., Gajović, N. M., Arsenijević, N. N., Jovanović, I. P., Stojanović, B. S., Mitrović, S. L., Kljun, J., Rajković, S., &amp; Živković, M. D. (2022). Platinum(II) complexes with malonic acids: Synthesis, characterization, in vitro and in vivo antitumor activity and interactions with biomolecules. Journal of Inorganic Biochemistry, 231, 111773. https://doi.org/10.1016/j.jinorgbio.2022.111773</w:t>
      </w:r>
    </w:p>
    <w:p w14:paraId="3E6BD7CC" w14:textId="3998ED0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[94]</w:t>
      </w:r>
      <w:r w:rsidRPr="00181D97">
        <w:rPr>
          <w:rFonts w:ascii="Times New Roman" w:hAnsi="Times New Roman" w:cs="Times New Roman"/>
          <w:sz w:val="20"/>
          <w:szCs w:val="20"/>
        </w:rPr>
        <w:tab/>
      </w:r>
      <w:r w:rsidR="00B81D63" w:rsidRPr="00181D97">
        <w:rPr>
          <w:rFonts w:ascii="Times New Roman" w:hAnsi="Times New Roman" w:cs="Times New Roman"/>
          <w:sz w:val="20"/>
          <w:szCs w:val="20"/>
        </w:rPr>
        <w:t>Bazsefidpar, P., Eftekhar, E., Jahromi, M. Z., Nikpoor, A. R., Moghadam, M. E., &amp; Zolghadri, S. (2023). In-vitro cytotoxicity and in-vivo antitumor activity of two platinum complexes with 1,3-dimethyl pentyl glycine ligand against breast cancer. Journal of Inorganic Biochemistry, 241, 112144. https://doi.org/10.1016/j.jinorgbio.2023.112144</w:t>
      </w:r>
    </w:p>
    <w:p w14:paraId="4A427FAE" w14:textId="7527218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[95]</w:t>
      </w:r>
      <w:r w:rsidRPr="00181D97">
        <w:rPr>
          <w:rFonts w:ascii="Times New Roman" w:hAnsi="Times New Roman" w:cs="Times New Roman"/>
          <w:sz w:val="20"/>
          <w:szCs w:val="20"/>
        </w:rPr>
        <w:tab/>
      </w:r>
      <w:r w:rsidR="009E69FD" w:rsidRPr="00181D97">
        <w:rPr>
          <w:rFonts w:ascii="Times New Roman" w:hAnsi="Times New Roman" w:cs="Times New Roman"/>
          <w:sz w:val="20"/>
          <w:szCs w:val="20"/>
        </w:rPr>
        <w:t>Paul, M., Itoo, A. M., Ghosh, B., &amp; Biswas, S. (2022). Current trends in the use of human serum albumin for drug delivery in cancer. Expert Opinion on Drug Delivery, 19(11), 1449–1470. https://doi.org/10.1080/17425247.2022.2134341</w:t>
      </w:r>
    </w:p>
    <w:p w14:paraId="7429167E" w14:textId="01D31B7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[96]</w:t>
      </w:r>
      <w:r w:rsidRPr="00181D97">
        <w:rPr>
          <w:rFonts w:ascii="Times New Roman" w:hAnsi="Times New Roman" w:cs="Times New Roman"/>
          <w:sz w:val="20"/>
          <w:szCs w:val="20"/>
        </w:rPr>
        <w:tab/>
        <w:t>Z</w:t>
      </w:r>
      <w:r w:rsidR="00493E31" w:rsidRPr="00181D97">
        <w:rPr>
          <w:rFonts w:ascii="Times New Roman" w:hAnsi="Times New Roman" w:cs="Times New Roman"/>
          <w:sz w:val="20"/>
          <w:szCs w:val="20"/>
        </w:rPr>
        <w:t>Zhang, Z., Zhang, J., Yang, T., Li, S., Xu, G., Liang, H., &amp; Yang, F. (2023). Developing an anticancer platinum(II) compound based on the uniqueness of human serum albumin. Journal of Medicinal Chemistry, 66(8), 5669–5684. https://doi.org/10.1021/acs.jmedchem.3c00001</w:t>
      </w:r>
    </w:p>
    <w:p w14:paraId="6750C945" w14:textId="21862B5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[97]</w:t>
      </w:r>
      <w:r w:rsidRPr="00181D97">
        <w:rPr>
          <w:rFonts w:ascii="Times New Roman" w:hAnsi="Times New Roman" w:cs="Times New Roman"/>
          <w:sz w:val="20"/>
          <w:szCs w:val="20"/>
        </w:rPr>
        <w:tab/>
      </w:r>
      <w:r w:rsidR="00305C7F" w:rsidRPr="00181D97">
        <w:rPr>
          <w:rFonts w:ascii="Times New Roman" w:hAnsi="Times New Roman" w:cs="Times New Roman"/>
          <w:sz w:val="20"/>
          <w:szCs w:val="20"/>
        </w:rPr>
        <w:t xml:space="preserve">Hu, D., Yang, C., Lok, C., Xing, F., Lee, P., Fung, Y. M. E., Jiang, H., &amp; Che, C. (2019). An Antitumor </w:t>
      </w:r>
      <w:proofErr w:type="gramStart"/>
      <w:r w:rsidR="00305C7F" w:rsidRPr="00181D97">
        <w:rPr>
          <w:rFonts w:ascii="Times New Roman" w:hAnsi="Times New Roman" w:cs="Times New Roman"/>
          <w:sz w:val="20"/>
          <w:szCs w:val="20"/>
        </w:rPr>
        <w:t>Bis(</w:t>
      </w:r>
      <w:proofErr w:type="gramEnd"/>
      <w:r w:rsidR="00305C7F" w:rsidRPr="00181D97">
        <w:rPr>
          <w:rFonts w:ascii="Times New Roman" w:hAnsi="Times New Roman" w:cs="Times New Roman"/>
          <w:sz w:val="20"/>
          <w:szCs w:val="20"/>
        </w:rPr>
        <w:t>N-Heterocyclic Carbene)Platinum(II) Complex That Engages Asparagine Synthetase as an Anticancer Target. Angew. Chem., 131, 11030–11034. https://doi.org/10.1002/ange.201904131</w:t>
      </w:r>
    </w:p>
    <w:p w14:paraId="214652AE" w14:textId="6B3DA5D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[98]</w:t>
      </w:r>
      <w:r w:rsidRPr="00181D97">
        <w:rPr>
          <w:rFonts w:ascii="Times New Roman" w:hAnsi="Times New Roman" w:cs="Times New Roman"/>
          <w:sz w:val="20"/>
          <w:szCs w:val="20"/>
        </w:rPr>
        <w:tab/>
      </w:r>
      <w:r w:rsidR="00B10C9D" w:rsidRPr="00181D97">
        <w:rPr>
          <w:rFonts w:ascii="Times New Roman" w:hAnsi="Times New Roman" w:cs="Times New Roman"/>
          <w:sz w:val="20"/>
          <w:szCs w:val="20"/>
        </w:rPr>
        <w:t xml:space="preserve">Kenny, R. G., Chuah, S. W., Crawford, A., &amp; Marmion, C. J. (2017). Platinum(IV) prodrugs – A step closer to Ehrlich’s </w:t>
      </w:r>
      <w:proofErr w:type="gramStart"/>
      <w:r w:rsidR="00B10C9D" w:rsidRPr="00181D97">
        <w:rPr>
          <w:rFonts w:ascii="Times New Roman" w:hAnsi="Times New Roman" w:cs="Times New Roman"/>
          <w:sz w:val="20"/>
          <w:szCs w:val="20"/>
        </w:rPr>
        <w:t>vision?.</w:t>
      </w:r>
      <w:proofErr w:type="gramEnd"/>
      <w:r w:rsidR="00B10C9D" w:rsidRPr="00181D97">
        <w:rPr>
          <w:rFonts w:ascii="Times New Roman" w:hAnsi="Times New Roman" w:cs="Times New Roman"/>
          <w:sz w:val="20"/>
          <w:szCs w:val="20"/>
        </w:rPr>
        <w:t xml:space="preserve"> European Journal of Inorganic Chemistry, 2017(12), 1596–1612. https://doi.org/10.1002/ejic.201601278</w:t>
      </w:r>
    </w:p>
    <w:p w14:paraId="21DEA54B" w14:textId="7ED97D6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[99]</w:t>
      </w:r>
      <w:r w:rsidRPr="00181D97">
        <w:rPr>
          <w:rFonts w:ascii="Times New Roman" w:hAnsi="Times New Roman" w:cs="Times New Roman"/>
          <w:sz w:val="20"/>
          <w:szCs w:val="20"/>
        </w:rPr>
        <w:tab/>
      </w:r>
      <w:r w:rsidR="006F3CA9" w:rsidRPr="00181D97">
        <w:rPr>
          <w:rFonts w:ascii="Times New Roman" w:hAnsi="Times New Roman" w:cs="Times New Roman"/>
          <w:sz w:val="20"/>
          <w:szCs w:val="20"/>
        </w:rPr>
        <w:t>Yang, J., Sun, X., Mao, W., Sui, M., Tang, J., &amp; Shen, Y. (2012). Conjugate of Pt(IV)-histone deacetylase inhibitor as a prodrug for cancer chemotherapy. Molecular Pharmaceutics, 9(10), 2793–2800. https://doi.org/10.1021/mp200597r</w:t>
      </w:r>
    </w:p>
    <w:p w14:paraId="7577FE0B" w14:textId="77F0DD7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[100]</w:t>
      </w:r>
      <w:r w:rsidRPr="00181D97">
        <w:rPr>
          <w:rFonts w:ascii="Times New Roman" w:hAnsi="Times New Roman" w:cs="Times New Roman"/>
          <w:sz w:val="20"/>
          <w:szCs w:val="20"/>
        </w:rPr>
        <w:tab/>
      </w:r>
      <w:r w:rsidR="002B54E9" w:rsidRPr="00181D97">
        <w:rPr>
          <w:rFonts w:ascii="Times New Roman" w:hAnsi="Times New Roman" w:cs="Times New Roman"/>
          <w:sz w:val="20"/>
          <w:szCs w:val="20"/>
        </w:rPr>
        <w:t>Alessio, M., Zanellato, I., Bonarrigo, I., Gabano, E., Ravera, M., &amp; Osella, D. (2013). Antiproliferative activity of Pt(IV)-bis(carboxylato) conjugates on malignant pleural mesothelioma cells. Journal of Inorganic Biochemistry, 129, 52–57. https://doi.org/10.1016/j.jinorgbio.2013.09.003</w:t>
      </w:r>
    </w:p>
    <w:p w14:paraId="1759D6FF" w14:textId="53ABA6CD"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lastRenderedPageBreak/>
        <w:t>[101]</w:t>
      </w:r>
      <w:r w:rsidRPr="00181D97">
        <w:rPr>
          <w:rFonts w:ascii="Times New Roman" w:hAnsi="Times New Roman" w:cs="Times New Roman"/>
          <w:sz w:val="20"/>
          <w:szCs w:val="20"/>
        </w:rPr>
        <w:tab/>
      </w:r>
      <w:r w:rsidR="00BC4356" w:rsidRPr="00181D97">
        <w:rPr>
          <w:rFonts w:ascii="Times New Roman" w:hAnsi="Times New Roman" w:cs="Times New Roman"/>
          <w:sz w:val="20"/>
          <w:szCs w:val="20"/>
        </w:rPr>
        <w:t>Novohradsky, V., Zanellato, I., Marzano, C., Pracharova, J., Kasparkova, J., Gibson, D., Gandin, V., Osella, D., &amp; Brabec, V. (2017). Epigenetic and antitumor effects of platinum(IV)-octanoato conjugates. *Scientific Reports*, *7*(1), 3751. https://doi.org/10.1038/s41598-017-03864-w</w:t>
      </w:r>
    </w:p>
    <w:p w14:paraId="6C99B6CC"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600698DC"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7823075C" w14:textId="77777777" w:rsidR="00D84361" w:rsidRPr="00181D97" w:rsidRDefault="00D84361" w:rsidP="00DD42E1">
      <w:pPr>
        <w:spacing w:after="0" w:line="240" w:lineRule="auto"/>
        <w:jc w:val="both"/>
        <w:rPr>
          <w:rFonts w:ascii="Times New Roman" w:hAnsi="Times New Roman" w:cs="Times New Roman"/>
          <w:sz w:val="20"/>
          <w:szCs w:val="20"/>
        </w:rPr>
      </w:pPr>
    </w:p>
    <w:p w14:paraId="72DE53A6" w14:textId="064F239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[102]</w:t>
      </w:r>
      <w:r w:rsidRPr="00181D97">
        <w:rPr>
          <w:rFonts w:ascii="Times New Roman" w:hAnsi="Times New Roman" w:cs="Times New Roman"/>
          <w:sz w:val="20"/>
          <w:szCs w:val="20"/>
        </w:rPr>
        <w:tab/>
      </w:r>
      <w:r w:rsidR="00BC4356" w:rsidRPr="00181D97">
        <w:rPr>
          <w:rFonts w:ascii="Times New Roman" w:hAnsi="Times New Roman" w:cs="Times New Roman"/>
          <w:sz w:val="20"/>
          <w:szCs w:val="20"/>
        </w:rPr>
        <w:t>Arsenijevic, M., Milovanovic, M., Jovanovic, S., Arsenijevic, N., Markovic, B. S., Gazdic, M., &amp; Volarevic, V. (2017). In vitro and in vivo anti-tumor effects of selected platinum(IV) and dinuclear platinum(II) complexes against lung cancer cells. *JBIC Journal of Biological Inorganic Chemistry*, *22*(6), 807–817. https://doi.org/10.1007/s00775-017-1459-y</w:t>
      </w:r>
    </w:p>
    <w:p w14:paraId="563BF1A0" w14:textId="4317AAD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[103]</w:t>
      </w:r>
      <w:r w:rsidRPr="00181D97">
        <w:rPr>
          <w:rFonts w:ascii="Times New Roman" w:hAnsi="Times New Roman" w:cs="Times New Roman"/>
          <w:sz w:val="20"/>
          <w:szCs w:val="20"/>
        </w:rPr>
        <w:tab/>
      </w:r>
      <w:r w:rsidR="00731BA5" w:rsidRPr="00181D97">
        <w:rPr>
          <w:rFonts w:ascii="Times New Roman" w:hAnsi="Times New Roman" w:cs="Times New Roman"/>
          <w:sz w:val="20"/>
          <w:szCs w:val="20"/>
        </w:rPr>
        <w:t>Raveendran, R., Braude, J. P., Wexselblatt, E., Novohradsky, V., Stuchlikova, O., Brabec, V., Gandin, V., &amp; Gibson, D. (2016). Pt(IV) derivatives of cisplatin and oxaliplatin with phenylbutyrate axial ligands are potent cytotoxic agents that act by several mechanisms of action. Chem. Sci. https://doi.org/10.1039/C5SC04205D</w:t>
      </w:r>
    </w:p>
    <w:p w14:paraId="54B17DBC" w14:textId="1833705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[104]</w:t>
      </w:r>
      <w:r w:rsidRPr="00181D97">
        <w:rPr>
          <w:rFonts w:ascii="Times New Roman" w:hAnsi="Times New Roman" w:cs="Times New Roman"/>
          <w:sz w:val="20"/>
          <w:szCs w:val="20"/>
        </w:rPr>
        <w:tab/>
      </w:r>
      <w:r w:rsidR="0038699A" w:rsidRPr="00181D97">
        <w:rPr>
          <w:rFonts w:ascii="Times New Roman" w:hAnsi="Times New Roman" w:cs="Times New Roman"/>
          <w:sz w:val="20"/>
          <w:szCs w:val="20"/>
        </w:rPr>
        <w:t>Go¨schl, S., Schreiber-Brynzak, E., Pichler, V., Cseh, K., Heffeter, P., Jungwirth, U., Jakupec, M. A., Berger, W., &amp; Keppler, B. K. (2017). Comparative studies of oxaliplatin-based platinum(iv) complexes in different in vitro and in vivo tumor models. Metallomics, 9(3), 309–322. https://doi.org/10.1039/C6MT00226A</w:t>
      </w:r>
    </w:p>
    <w:p w14:paraId="383183BE" w14:textId="3D25FB0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[105]</w:t>
      </w:r>
      <w:r w:rsidRPr="00181D97">
        <w:rPr>
          <w:rFonts w:ascii="Times New Roman" w:hAnsi="Times New Roman" w:cs="Times New Roman"/>
          <w:sz w:val="20"/>
          <w:szCs w:val="20"/>
        </w:rPr>
        <w:tab/>
      </w:r>
      <w:r w:rsidR="00DC6041" w:rsidRPr="00181D97">
        <w:rPr>
          <w:rFonts w:ascii="Times New Roman" w:hAnsi="Times New Roman" w:cs="Times New Roman"/>
          <w:sz w:val="20"/>
          <w:szCs w:val="20"/>
        </w:rPr>
        <w:t>Tham, M. J. R., Babak, M. V., &amp; Ang, W. H. (2020). PlatinER: A highly potent anticancer platinum(II) complex that induces endoplasmic reticulum stress driven immunogenic cell death. Angewandte Chemie International Edition, 59(43), 19070–19078. https://doi.org/10.1002/anie.202008604</w:t>
      </w:r>
    </w:p>
    <w:p w14:paraId="5E97DFD2" w14:textId="14E851F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[106]</w:t>
      </w:r>
      <w:r w:rsidRPr="00181D97">
        <w:rPr>
          <w:rFonts w:ascii="Times New Roman" w:hAnsi="Times New Roman" w:cs="Times New Roman"/>
          <w:sz w:val="20"/>
          <w:szCs w:val="20"/>
        </w:rPr>
        <w:tab/>
      </w:r>
      <w:r w:rsidR="006A59EF" w:rsidRPr="00181D97">
        <w:rPr>
          <w:rFonts w:ascii="Times New Roman" w:hAnsi="Times New Roman" w:cs="Times New Roman"/>
          <w:sz w:val="20"/>
          <w:szCs w:val="20"/>
        </w:rPr>
        <w:t>Harper, B. W. J., Petruzzella, E., Sirota, R., Faccioli, F. F., Aldrich-Wright, J. R., Gandin, V., &amp; Gibson, D. (2017). Synthesis, characterization and in vitro and in vivo anticancer activity of Pt(IV) derivatives of [Pt(1S,2S-</w:t>
      </w:r>
      <w:proofErr w:type="gramStart"/>
      <w:r w:rsidR="006A59EF" w:rsidRPr="00181D97">
        <w:rPr>
          <w:rFonts w:ascii="Times New Roman" w:hAnsi="Times New Roman" w:cs="Times New Roman"/>
          <w:sz w:val="20"/>
          <w:szCs w:val="20"/>
        </w:rPr>
        <w:t>DACH)(</w:t>
      </w:r>
      <w:proofErr w:type="gramEnd"/>
      <w:r w:rsidR="006A59EF" w:rsidRPr="00181D97">
        <w:rPr>
          <w:rFonts w:ascii="Times New Roman" w:hAnsi="Times New Roman" w:cs="Times New Roman"/>
          <w:sz w:val="20"/>
          <w:szCs w:val="20"/>
        </w:rPr>
        <w:t>5,6-dimethyl-1,10-phenanthroline)]. Dalton Transactions, 46, 7005–7019. https://doi.org/10.1039/C7DT01054K</w:t>
      </w:r>
    </w:p>
    <w:p w14:paraId="0372664A" w14:textId="02B2DF1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[107]</w:t>
      </w:r>
      <w:r w:rsidRPr="00181D97">
        <w:rPr>
          <w:rFonts w:ascii="Times New Roman" w:hAnsi="Times New Roman" w:cs="Times New Roman"/>
          <w:sz w:val="20"/>
          <w:szCs w:val="20"/>
        </w:rPr>
        <w:tab/>
      </w:r>
      <w:r w:rsidR="00166B8A" w:rsidRPr="00181D97">
        <w:rPr>
          <w:rFonts w:ascii="Times New Roman" w:hAnsi="Times New Roman" w:cs="Times New Roman"/>
          <w:sz w:val="20"/>
          <w:szCs w:val="20"/>
        </w:rPr>
        <w:t>Chen, Y., Wang, Q., Li, Z., Liu, Z., Zhao, Y., Zhang, J., Liu, M., Wang, Z., Li, D., &amp; Han, J. (2020). Naproxen platinum(IV) hybrids inhibiting cycloxygenases and matrix metalloproteinases and causing DNA damage: synthesis and biological evaluation as antitumor agents in vitro and in vivo. *Dalton Transactions*, *49*, 5192–5204. https://doi.org/10.1039/D0DT00424C</w:t>
      </w:r>
    </w:p>
    <w:p w14:paraId="56CAE70B" w14:textId="2F34DDE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[108]</w:t>
      </w:r>
      <w:r w:rsidRPr="00181D97">
        <w:rPr>
          <w:rFonts w:ascii="Times New Roman" w:hAnsi="Times New Roman" w:cs="Times New Roman"/>
          <w:sz w:val="20"/>
          <w:szCs w:val="20"/>
        </w:rPr>
        <w:tab/>
      </w:r>
      <w:r w:rsidR="00F51B8D" w:rsidRPr="00181D97">
        <w:rPr>
          <w:rFonts w:ascii="Times New Roman" w:hAnsi="Times New Roman" w:cs="Times New Roman"/>
          <w:sz w:val="20"/>
          <w:szCs w:val="20"/>
        </w:rPr>
        <w:t>Jin, S., Muhammad, N., Sun, Y., Tan, Y., Yuan, H., Song, D., Guo, Z., &amp; Wang, X. (2020). Multispecific Platinum(IV) Complex Deters Breast Cancer via Interposing Inflammation and Immunosuppression as an Inhibitor of COX-2 and PD-L1. Angewandte Chemie International Edition. https://doi.org/10.1002/anie.202011273</w:t>
      </w:r>
    </w:p>
    <w:p w14:paraId="410E79BF" w14:textId="047C537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[109]</w:t>
      </w:r>
      <w:r w:rsidRPr="00181D97">
        <w:rPr>
          <w:rFonts w:ascii="Times New Roman" w:hAnsi="Times New Roman" w:cs="Times New Roman"/>
          <w:sz w:val="20"/>
          <w:szCs w:val="20"/>
        </w:rPr>
        <w:tab/>
      </w:r>
      <w:r w:rsidR="001802A8" w:rsidRPr="00181D97">
        <w:rPr>
          <w:rFonts w:ascii="Times New Roman" w:hAnsi="Times New Roman" w:cs="Times New Roman"/>
          <w:sz w:val="20"/>
          <w:szCs w:val="20"/>
        </w:rPr>
        <w:t>Tandon, R., Luxami, V., Tandon, N., &amp; Paul, K. (2022). Recent developments on 1,8-Naphthalimide moiety as potential target for anticancer agents. Bioorganic Chemistry, 121, 105677. https://doi.org/10.1016/j.bioorg.2022.105677</w:t>
      </w:r>
    </w:p>
    <w:p w14:paraId="63616BAD" w14:textId="61A723B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[110]</w:t>
      </w:r>
      <w:r w:rsidRPr="00181D97">
        <w:rPr>
          <w:rFonts w:ascii="Times New Roman" w:hAnsi="Times New Roman" w:cs="Times New Roman"/>
          <w:sz w:val="20"/>
          <w:szCs w:val="20"/>
        </w:rPr>
        <w:tab/>
      </w:r>
      <w:r w:rsidR="00F26E9D" w:rsidRPr="00181D97">
        <w:rPr>
          <w:rFonts w:ascii="Times New Roman" w:hAnsi="Times New Roman" w:cs="Times New Roman"/>
          <w:sz w:val="20"/>
          <w:szCs w:val="20"/>
        </w:rPr>
        <w:t>Wang, Q., Chen, Y., Li, G., Zhao, Y., Liu, Z., Zhang, R., Liu, M., Li, D., &amp; Han, J. (2019). A potent aminonaphthalimide platinum(IV) complex with effective antitumor activities in vitro and in vivo displaying dual DNA damage effects on tumor cells. Bioorganic &amp; Medicinal Chemistry Letters, 29(20), 126670. https://doi.org/10.1016/j.bmcl.2019.126670</w:t>
      </w:r>
    </w:p>
    <w:p w14:paraId="2B6CBD24" w14:textId="7CBDF9F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[111]</w:t>
      </w:r>
      <w:r w:rsidRPr="00181D97">
        <w:rPr>
          <w:rFonts w:ascii="Times New Roman" w:hAnsi="Times New Roman" w:cs="Times New Roman"/>
          <w:sz w:val="20"/>
          <w:szCs w:val="20"/>
        </w:rPr>
        <w:tab/>
      </w:r>
      <w:r w:rsidR="00967191" w:rsidRPr="00181D97">
        <w:rPr>
          <w:rFonts w:ascii="Times New Roman" w:hAnsi="Times New Roman" w:cs="Times New Roman"/>
          <w:sz w:val="20"/>
          <w:szCs w:val="20"/>
        </w:rPr>
        <w:t>Hua, S., Chen, F., Xu, G., &amp; Gou, S. (2019). Multifunctional platinum(IV) complexes as immunostimulatory agents to promote cancer immunochemotherapy by inhibiting tryptophan-2,3-dioxygenase. European Journal of Medicinal Chemistry, 169, 29–41. https://doi.org/10.1016/j.ejmech.2019.02.063</w:t>
      </w:r>
    </w:p>
    <w:p w14:paraId="05A0DA22" w14:textId="7E3479A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[112]</w:t>
      </w:r>
      <w:r w:rsidRPr="00181D97">
        <w:rPr>
          <w:rFonts w:ascii="Times New Roman" w:hAnsi="Times New Roman" w:cs="Times New Roman"/>
          <w:sz w:val="20"/>
          <w:szCs w:val="20"/>
        </w:rPr>
        <w:tab/>
      </w:r>
      <w:r w:rsidR="00D14DB9" w:rsidRPr="00181D97">
        <w:rPr>
          <w:rFonts w:ascii="Times New Roman" w:hAnsi="Times New Roman" w:cs="Times New Roman"/>
          <w:sz w:val="20"/>
          <w:szCs w:val="20"/>
        </w:rPr>
        <w:t>Salehi, B., Quispe, C., Chamkhi, I., El Omari, N., Balahbib, A., Sharifi-Rad, J., Bouyahya, A., Akram, M., Iqbal, M., Docea, A. O., Caruntu, C., Leyva-Gómez, G., Dey, A., Martorell, M., Calina, D., López, V., &amp; Les, F. (2021). Pharmacological properties of chalcones: A review of preclinical including molecular mechanisms and clinical evidence. Frontiers in Pharmacology. https://doi.org/10.3389/fphar.2020.592654</w:t>
      </w:r>
    </w:p>
    <w:p w14:paraId="06DD0BD8" w14:textId="54FCFF1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[113]</w:t>
      </w:r>
      <w:r w:rsidRPr="00181D97">
        <w:rPr>
          <w:rFonts w:ascii="Times New Roman" w:hAnsi="Times New Roman" w:cs="Times New Roman"/>
          <w:sz w:val="20"/>
          <w:szCs w:val="20"/>
        </w:rPr>
        <w:tab/>
      </w:r>
      <w:r w:rsidR="0048293D" w:rsidRPr="00181D97">
        <w:rPr>
          <w:rFonts w:ascii="Times New Roman" w:hAnsi="Times New Roman" w:cs="Times New Roman"/>
          <w:sz w:val="20"/>
          <w:szCs w:val="20"/>
        </w:rPr>
        <w:t>Huang, X., Liu, Z., Wang, M., Yin, X., Wang, Y., Dai, L., &amp; Wang, H. (2020). Platinum(IV) complexes conjugated with chalcone analogs as dual targeting anticancer agents: In vitro and in vivo studies. Bioorganic Chemistry, 105, 104430. https://doi.org/10.1016/j.bioorg.2020.104430</w:t>
      </w:r>
    </w:p>
    <w:p w14:paraId="691C0780" w14:textId="7EA0298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[114]</w:t>
      </w:r>
      <w:r w:rsidRPr="00181D97">
        <w:rPr>
          <w:rFonts w:ascii="Times New Roman" w:hAnsi="Times New Roman" w:cs="Times New Roman"/>
          <w:sz w:val="20"/>
          <w:szCs w:val="20"/>
        </w:rPr>
        <w:tab/>
      </w:r>
      <w:r w:rsidR="00BD0548" w:rsidRPr="00181D97">
        <w:rPr>
          <w:rFonts w:ascii="Times New Roman" w:hAnsi="Times New Roman" w:cs="Times New Roman"/>
          <w:sz w:val="20"/>
          <w:szCs w:val="20"/>
        </w:rPr>
        <w:t>Margiotta, N., Savino, S., Denora, N., Marzano, C., Laquintana, V., Cutrignelli, A., Hoeschele, J. D., Gandin, V., &amp; Natile, G. (2016). Encapsulation of lipophilic kiteplatin Pt(iv) prodrugs in PLGA-PEG micelles. Dalton Transactions, 45, 13070–13081. https://doi.org/10.1039/C6DT00763E</w:t>
      </w:r>
    </w:p>
    <w:p w14:paraId="7358B5E1" w14:textId="24EDF88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[115]</w:t>
      </w:r>
      <w:r w:rsidRPr="00181D97">
        <w:rPr>
          <w:rFonts w:ascii="Times New Roman" w:hAnsi="Times New Roman" w:cs="Times New Roman"/>
          <w:sz w:val="20"/>
          <w:szCs w:val="20"/>
        </w:rPr>
        <w:tab/>
      </w:r>
      <w:r w:rsidR="005625DE" w:rsidRPr="00181D97">
        <w:rPr>
          <w:rFonts w:ascii="Times New Roman" w:hAnsi="Times New Roman" w:cs="Times New Roman"/>
          <w:sz w:val="20"/>
          <w:szCs w:val="20"/>
        </w:rPr>
        <w:t>Margiotta, N., Savino, S., Marzano, C., Pacifico, C., Hoeschele, J. D., Gandin, V., &amp; Natile, G. (2016). Cytotoxicity-boosting of kiteplatin by Pt(IV) prodrugs with axial benzoate ligands. Journal of Inorganic Biochemistry. https://doi.org/10.1016/j.jinorgbio.2015.11.028</w:t>
      </w:r>
    </w:p>
    <w:p w14:paraId="2D4666A9" w14:textId="029B992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[116]</w:t>
      </w:r>
      <w:r w:rsidRPr="00181D97">
        <w:rPr>
          <w:rFonts w:ascii="Times New Roman" w:hAnsi="Times New Roman" w:cs="Times New Roman"/>
          <w:sz w:val="20"/>
          <w:szCs w:val="20"/>
        </w:rPr>
        <w:tab/>
      </w:r>
      <w:r w:rsidR="007D23B0" w:rsidRPr="00181D97">
        <w:rPr>
          <w:rFonts w:ascii="Times New Roman" w:hAnsi="Times New Roman" w:cs="Times New Roman"/>
          <w:sz w:val="20"/>
          <w:szCs w:val="20"/>
        </w:rPr>
        <w:t>Barbanente, A., Gandin, V., Ceresa, C., Marzano, C., Ditaranto, N., Hoeschele, J. D., Natile, G., Arnesano, F., Pacifico, C., Intini, F. P., &amp; Margiotta, N. (2022). Improvement of Kiteplatin Efficacy by a Benzoato Pt(IV) Prodrug Suitable for Oral Administration. International Journal of Molecular Sciences, 23(13), 7081. https://doi.org/10.3390/ijms23137081</w:t>
      </w:r>
    </w:p>
    <w:p w14:paraId="00DD26DB" w14:textId="7ADBC22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[117]</w:t>
      </w:r>
      <w:r w:rsidRPr="00181D97">
        <w:rPr>
          <w:rFonts w:ascii="Times New Roman" w:hAnsi="Times New Roman" w:cs="Times New Roman"/>
          <w:sz w:val="20"/>
          <w:szCs w:val="20"/>
        </w:rPr>
        <w:tab/>
      </w:r>
      <w:r w:rsidR="001C33DB" w:rsidRPr="00181D97">
        <w:rPr>
          <w:rFonts w:ascii="Times New Roman" w:hAnsi="Times New Roman" w:cs="Times New Roman"/>
          <w:sz w:val="20"/>
          <w:szCs w:val="20"/>
        </w:rPr>
        <w:t>Sanna, B., Debidda, M., Pintus, G., Tadolini, B., Posadino, A. M., Bennardini, F., Sava, G., &amp; Ventura, C. (2002). The anti-metastatic agent imidazolium trans-imidazoledimethylsulfoxide-tetrachlororuthenate induces endothelial cell apoptosis by inhibiting the mitogen-activated protein kinase/extracellular signal-regulated kinase signaling pathway. Archives of Biochemistry and Biophysics, 403(2), 209–218. https://doi.org/10.1016/s0003-9861(02)00218-7</w:t>
      </w:r>
    </w:p>
    <w:p w14:paraId="3F2861A5" w14:textId="2D81111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[118]</w:t>
      </w:r>
      <w:r w:rsidRPr="00181D97">
        <w:rPr>
          <w:rFonts w:ascii="Times New Roman" w:hAnsi="Times New Roman" w:cs="Times New Roman"/>
          <w:sz w:val="20"/>
          <w:szCs w:val="20"/>
        </w:rPr>
        <w:tab/>
      </w:r>
      <w:r w:rsidR="0038755D" w:rsidRPr="00181D97">
        <w:rPr>
          <w:rFonts w:ascii="Times New Roman" w:hAnsi="Times New Roman" w:cs="Times New Roman"/>
          <w:sz w:val="20"/>
          <w:szCs w:val="20"/>
        </w:rPr>
        <w:t>Kapitza, S., Pongratz, M., Jakupec, M. A., Heffeter, P., Berger, W., Lackinger, L., Keppler, B. K., &amp; Marian, B. (2005). Heterocyclic complexes of ruthenium(III) induce apoptosis in colorectal carcinoma cells. Journal of Cancer Research and Clinical Oncology, 131(2), 101–110. https://doi.org/10.1007/s00432-004-0617-0</w:t>
      </w:r>
    </w:p>
    <w:p w14:paraId="0B36D8BA" w14:textId="04E9AC1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[119]</w:t>
      </w:r>
      <w:r w:rsidRPr="00181D97">
        <w:rPr>
          <w:rFonts w:ascii="Times New Roman" w:hAnsi="Times New Roman" w:cs="Times New Roman"/>
          <w:sz w:val="20"/>
          <w:szCs w:val="20"/>
        </w:rPr>
        <w:tab/>
      </w:r>
      <w:r w:rsidR="00064867" w:rsidRPr="00181D97">
        <w:rPr>
          <w:rFonts w:ascii="Times New Roman" w:hAnsi="Times New Roman" w:cs="Times New Roman"/>
          <w:sz w:val="20"/>
          <w:szCs w:val="20"/>
        </w:rPr>
        <w:t>Thompson, D. S., Weiss, G. J., Jones, S. F., Burris, H. A., Ramanathan, R. K., Infante, J. R., Bendell, J. C., Ogden, A., &amp; Von Hoff, D. D. (2012). NKP-1339: Maximum tolerated dose defined for first-in-human GRP78 targeted agent. Journal of Clinical Oncology, 30(15_suppl), 3033–3033. https://doi.org/10.1200/jco.2012.30.15_suppl.3033</w:t>
      </w:r>
    </w:p>
    <w:p w14:paraId="52251815" w14:textId="7144080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[120]</w:t>
      </w:r>
      <w:r w:rsidRPr="00181D97">
        <w:rPr>
          <w:rFonts w:ascii="Times New Roman" w:hAnsi="Times New Roman" w:cs="Times New Roman"/>
          <w:sz w:val="20"/>
          <w:szCs w:val="20"/>
        </w:rPr>
        <w:tab/>
      </w:r>
      <w:r w:rsidR="00BA6DC2" w:rsidRPr="00181D97">
        <w:rPr>
          <w:rFonts w:ascii="Times New Roman" w:hAnsi="Times New Roman" w:cs="Times New Roman"/>
          <w:sz w:val="20"/>
          <w:szCs w:val="20"/>
        </w:rPr>
        <w:t>Monro, S., Colo´n, K. L., Yin, H., Roque, J., Konda, P., Gujar, S., Thummel, R. P., Lilge, L., Cameron, C. G., &amp; McFarland, S. A. (2019). Transition metal complexes and photodynamic therapy from a tumor-centered approach: Challenges, opportunities, and highlights from the development of TLD1433. Chemical Reviews, 119(2), 797–828. https://doi.org/10.1021/acs.chemrev.8b00211</w:t>
      </w:r>
    </w:p>
    <w:p w14:paraId="7419C687" w14:textId="3153EBF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[121]</w:t>
      </w:r>
      <w:r w:rsidRPr="00181D97">
        <w:rPr>
          <w:rFonts w:ascii="Times New Roman" w:hAnsi="Times New Roman" w:cs="Times New Roman"/>
          <w:sz w:val="20"/>
          <w:szCs w:val="20"/>
        </w:rPr>
        <w:tab/>
      </w:r>
      <w:r w:rsidR="002D465D" w:rsidRPr="00181D97">
        <w:rPr>
          <w:rFonts w:ascii="Times New Roman" w:hAnsi="Times New Roman" w:cs="Times New Roman"/>
          <w:sz w:val="20"/>
          <w:szCs w:val="20"/>
        </w:rPr>
        <w:t>Coverdale, J. P. C., Laroiya-McCarron, T., &amp; Romero-Canelón, I. (2019). Designing ruthenium anticancer drugs: What have we learnt from the key drug candidates? Inorganics, 7(3), 31. https://doi.org/10.3390/inorganics7030031</w:t>
      </w:r>
    </w:p>
    <w:p w14:paraId="1BE20E46" w14:textId="56C636B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[122]</w:t>
      </w:r>
      <w:r w:rsidRPr="00181D97">
        <w:rPr>
          <w:rFonts w:ascii="Times New Roman" w:hAnsi="Times New Roman" w:cs="Times New Roman"/>
          <w:sz w:val="20"/>
          <w:szCs w:val="20"/>
        </w:rPr>
        <w:tab/>
      </w:r>
      <w:r w:rsidR="00386BDA" w:rsidRPr="00181D97">
        <w:rPr>
          <w:rFonts w:ascii="Times New Roman" w:hAnsi="Times New Roman" w:cs="Times New Roman"/>
          <w:sz w:val="20"/>
          <w:szCs w:val="20"/>
        </w:rPr>
        <w:t>Katheria, S. (2022). Ruthenium Complexes as Potential Cancer Cell Growth Inhibitors for Targeted Chemotherapy. ChemistrySelect, 7. https://doi.org/10.1002/slct.202201645</w:t>
      </w:r>
    </w:p>
    <w:p w14:paraId="4A4A5631" w14:textId="359C0E5F"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[123]</w:t>
      </w:r>
      <w:r w:rsidRPr="00181D97">
        <w:rPr>
          <w:rFonts w:ascii="Times New Roman" w:hAnsi="Times New Roman" w:cs="Times New Roman"/>
          <w:sz w:val="20"/>
          <w:szCs w:val="20"/>
        </w:rPr>
        <w:tab/>
      </w:r>
      <w:r w:rsidR="00386BDA" w:rsidRPr="00181D97">
        <w:rPr>
          <w:rFonts w:ascii="Times New Roman" w:hAnsi="Times New Roman" w:cs="Times New Roman"/>
          <w:sz w:val="20"/>
          <w:szCs w:val="20"/>
        </w:rPr>
        <w:t>Lin, K., Zhao, Z.-Z., Bo, H.-B., Hao, X.-J., &amp; Wang, J.-Q. (2018). Applications of ruthenium complex in tumor diagnosis and therapy. Frontiers in Pharmacology, 9, 1323. https://doi.org/10.3389/fphar.2018.01323</w:t>
      </w:r>
    </w:p>
    <w:p w14:paraId="20D96993" w14:textId="45181E7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[124]</w:t>
      </w:r>
      <w:r w:rsidRPr="00181D97">
        <w:rPr>
          <w:rFonts w:ascii="Times New Roman" w:hAnsi="Times New Roman" w:cs="Times New Roman"/>
          <w:sz w:val="20"/>
          <w:szCs w:val="20"/>
        </w:rPr>
        <w:tab/>
      </w:r>
      <w:r w:rsidR="00A26951" w:rsidRPr="00181D97">
        <w:rPr>
          <w:rFonts w:ascii="Times New Roman" w:hAnsi="Times New Roman" w:cs="Times New Roman"/>
          <w:sz w:val="20"/>
          <w:szCs w:val="20"/>
        </w:rPr>
        <w:t>Sahyon, H. A., El-Bindary, A. A., Shoair, A. F., &amp; Abdellatif, A. A. (2018). Synthesis and characterization of ruthenium(III) complex containing 2-aminomethyl benzimidazole, and its anticancer activity of in vitro and in vivo models. Journal of Molecular Liquids, 255, 122–134. https://doi.org/10.1016/j.molliq.2018.01.140</w:t>
      </w:r>
    </w:p>
    <w:p w14:paraId="4FB3E2BA" w14:textId="2C209F2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[125]</w:t>
      </w:r>
      <w:r w:rsidRPr="00181D97">
        <w:rPr>
          <w:rFonts w:ascii="Times New Roman" w:hAnsi="Times New Roman" w:cs="Times New Roman"/>
          <w:sz w:val="20"/>
          <w:szCs w:val="20"/>
        </w:rPr>
        <w:tab/>
      </w:r>
      <w:r w:rsidR="009C30A1" w:rsidRPr="00181D97">
        <w:rPr>
          <w:rFonts w:ascii="Times New Roman" w:hAnsi="Times New Roman" w:cs="Times New Roman"/>
          <w:sz w:val="20"/>
          <w:szCs w:val="20"/>
        </w:rPr>
        <w:t>Kanaoujiya, R., Meenakshi, Srivastava, S., Singh, R., &amp; Mustafa, G. (2023). Recent advances and application of ruthenium complexes in tumor malignancy. Materials Today Proceedings, 72, 2822–2827. https://doi.org/10.1016/j.matpr.2022.07.098</w:t>
      </w:r>
    </w:p>
    <w:p w14:paraId="430DC77F" w14:textId="6503C126"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[126]</w:t>
      </w:r>
      <w:r w:rsidRPr="00181D97">
        <w:rPr>
          <w:rFonts w:ascii="Times New Roman" w:hAnsi="Times New Roman" w:cs="Times New Roman"/>
          <w:sz w:val="20"/>
          <w:szCs w:val="20"/>
        </w:rPr>
        <w:tab/>
      </w:r>
      <w:r w:rsidR="004D374B" w:rsidRPr="00181D97">
        <w:rPr>
          <w:rFonts w:ascii="Times New Roman" w:hAnsi="Times New Roman" w:cs="Times New Roman"/>
          <w:sz w:val="20"/>
          <w:szCs w:val="20"/>
        </w:rPr>
        <w:t>Adhikari, S., Kar, D., Fröhlich, R., &amp; Ghosh, K. (2019). Pyridine‐Based Macrocyclic and Open Receptors for Urea. ChemistrySelect. https://doi.org/10.1002/slct.201902451</w:t>
      </w:r>
    </w:p>
    <w:p w14:paraId="02AB2962" w14:textId="3EDD18C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[127]</w:t>
      </w:r>
      <w:r w:rsidRPr="00181D97">
        <w:rPr>
          <w:rFonts w:ascii="Times New Roman" w:hAnsi="Times New Roman" w:cs="Times New Roman"/>
          <w:sz w:val="20"/>
          <w:szCs w:val="20"/>
        </w:rPr>
        <w:tab/>
      </w:r>
      <w:r w:rsidR="004D374B" w:rsidRPr="00181D97">
        <w:rPr>
          <w:rFonts w:ascii="Times New Roman" w:hAnsi="Times New Roman" w:cs="Times New Roman"/>
          <w:sz w:val="20"/>
          <w:szCs w:val="20"/>
        </w:rPr>
        <w:t>Adhikari, S., Bhattacharjee, T., Butcher, R. J., Porchia, M., De Franco, M., Marzano, C., Gandin, V., &amp; Tisato, F. (2019). Synthesis and characterization of mixed-ligand Zn(II) and Cu(II) complexes including polyamines and dicyano-</w:t>
      </w:r>
      <w:proofErr w:type="gramStart"/>
      <w:r w:rsidR="004D374B" w:rsidRPr="00181D97">
        <w:rPr>
          <w:rFonts w:ascii="Times New Roman" w:hAnsi="Times New Roman" w:cs="Times New Roman"/>
          <w:sz w:val="20"/>
          <w:szCs w:val="20"/>
        </w:rPr>
        <w:t>dithiolate(</w:t>
      </w:r>
      <w:proofErr w:type="gramEnd"/>
      <w:r w:rsidR="004D374B" w:rsidRPr="00181D97">
        <w:rPr>
          <w:rFonts w:ascii="Times New Roman" w:hAnsi="Times New Roman" w:cs="Times New Roman"/>
          <w:sz w:val="20"/>
          <w:szCs w:val="20"/>
        </w:rPr>
        <w:t>2-): In vitro cytotoxic activity of Cu(II) compounds. Inorganica Chimica Acta, 498, 119098. https://doi.org/10.1016/j.ica.2019.119098</w:t>
      </w:r>
    </w:p>
    <w:p w14:paraId="7B5F4AB2" w14:textId="6A84A09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[128]</w:t>
      </w:r>
      <w:r w:rsidRPr="00181D97">
        <w:rPr>
          <w:rFonts w:ascii="Times New Roman" w:hAnsi="Times New Roman" w:cs="Times New Roman"/>
          <w:sz w:val="20"/>
          <w:szCs w:val="20"/>
        </w:rPr>
        <w:tab/>
      </w:r>
      <w:r w:rsidR="00F07C23" w:rsidRPr="00181D97">
        <w:rPr>
          <w:rFonts w:ascii="Times New Roman" w:hAnsi="Times New Roman" w:cs="Times New Roman"/>
          <w:sz w:val="20"/>
          <w:szCs w:val="20"/>
        </w:rPr>
        <w:t>Satija, G., Sharma, B., Madan, A., Iqubal, A., Shaquiquzzaman, M., Akhter, M., Parvez, S., Khan, M. A., &amp; Alam, M. M. (2022). Benzimidazole based derivatives as anticancer agents: Structure activity relationship analysis for various targets. Journal of Heterocyclic Chemistry, 59(1), 22–66. https://doi.org/10.1002/jhet.4355</w:t>
      </w:r>
    </w:p>
    <w:p w14:paraId="11C1946B" w14:textId="536833B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[129]</w:t>
      </w:r>
      <w:r w:rsidRPr="00181D97">
        <w:rPr>
          <w:rFonts w:ascii="Times New Roman" w:hAnsi="Times New Roman" w:cs="Times New Roman"/>
          <w:sz w:val="20"/>
          <w:szCs w:val="20"/>
        </w:rPr>
        <w:tab/>
      </w:r>
      <w:r w:rsidR="005D3621" w:rsidRPr="00181D97">
        <w:rPr>
          <w:rFonts w:ascii="Times New Roman" w:hAnsi="Times New Roman" w:cs="Times New Roman"/>
          <w:sz w:val="20"/>
          <w:szCs w:val="20"/>
        </w:rPr>
        <w:t>Rogala, P., Jabłońska-Wawrzycka, A., Czerwonka, G., Kazimierczuk, K., Gałczyńska, K., Michałkiewicz, S., Kalinowska-Tłuścik, J., Karpiel, M., &amp; Klika, K. D. (2022). Synthesis, Characterization and Biological Investigations of Half-Sandwich Ruthenium(II) Complexes Containing Benzimidazole Moiety. Molecules, 28(1), 40. https://doi.org/10.3390/molecules28010040</w:t>
      </w:r>
    </w:p>
    <w:p w14:paraId="4A6779C1" w14:textId="017AC935"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[130]</w:t>
      </w:r>
      <w:r w:rsidRPr="00181D97">
        <w:rPr>
          <w:rFonts w:ascii="Times New Roman" w:hAnsi="Times New Roman" w:cs="Times New Roman"/>
          <w:sz w:val="20"/>
          <w:szCs w:val="20"/>
        </w:rPr>
        <w:tab/>
      </w:r>
      <w:r w:rsidR="006D6C1F" w:rsidRPr="00181D97">
        <w:rPr>
          <w:rFonts w:ascii="Times New Roman" w:hAnsi="Times New Roman" w:cs="Times New Roman"/>
          <w:sz w:val="20"/>
          <w:szCs w:val="20"/>
        </w:rPr>
        <w:t xml:space="preserve">Elsayed, S. A., Harrypersad, S., Sahyon, H. A., El-Magd, M. A., &amp; Walsby, C. J. (2020). Ruthenium(II)/(III) DMSO-Based Complexes of 2-Aminophenyl Benzimidazole with </w:t>
      </w:r>
      <w:proofErr w:type="gramStart"/>
      <w:r w:rsidR="006D6C1F" w:rsidRPr="00181D97">
        <w:rPr>
          <w:rFonts w:ascii="Times New Roman" w:hAnsi="Times New Roman" w:cs="Times New Roman"/>
          <w:sz w:val="20"/>
          <w:szCs w:val="20"/>
        </w:rPr>
        <w:t>In</w:t>
      </w:r>
      <w:proofErr w:type="gramEnd"/>
      <w:r w:rsidR="006D6C1F" w:rsidRPr="00181D97">
        <w:rPr>
          <w:rFonts w:ascii="Times New Roman" w:hAnsi="Times New Roman" w:cs="Times New Roman"/>
          <w:sz w:val="20"/>
          <w:szCs w:val="20"/>
        </w:rPr>
        <w:t xml:space="preserve"> Vitro and In Vivo Anticancer Activity. Molecules, 25(18), 4284. https://doi.org/10.3390/molecules25184284</w:t>
      </w:r>
    </w:p>
    <w:p w14:paraId="7EB6B362" w14:textId="00F1E0C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[131]</w:t>
      </w:r>
      <w:r w:rsidRPr="00181D97">
        <w:rPr>
          <w:rFonts w:ascii="Times New Roman" w:hAnsi="Times New Roman" w:cs="Times New Roman"/>
          <w:sz w:val="20"/>
          <w:szCs w:val="20"/>
        </w:rPr>
        <w:tab/>
      </w:r>
      <w:r w:rsidR="00954398" w:rsidRPr="00181D97">
        <w:rPr>
          <w:rFonts w:ascii="Times New Roman" w:hAnsi="Times New Roman" w:cs="Times New Roman"/>
          <w:sz w:val="20"/>
          <w:szCs w:val="20"/>
        </w:rPr>
        <w:t>Vo, T. T. T., Vo, Q. C., Tuan, V. P., Wee, Y., Cheng, H.-C., &amp; Lee, I.-T. (2021). The potentials of carbon monoxide-releasing molecules in cancer treatment: An outlook from ROS biology and medicine. Redox Biology, 46, 102124. https://doi.org/10.1016/j.redox.2021.102124</w:t>
      </w:r>
    </w:p>
    <w:p w14:paraId="420CA160" w14:textId="3A8E9DA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[132]</w:t>
      </w:r>
      <w:r w:rsidRPr="00181D97">
        <w:rPr>
          <w:rFonts w:ascii="Times New Roman" w:hAnsi="Times New Roman" w:cs="Times New Roman"/>
          <w:sz w:val="20"/>
          <w:szCs w:val="20"/>
        </w:rPr>
        <w:tab/>
      </w:r>
      <w:r w:rsidR="00C17DB8" w:rsidRPr="00181D97">
        <w:rPr>
          <w:rFonts w:ascii="Times New Roman" w:hAnsi="Times New Roman" w:cs="Times New Roman"/>
          <w:sz w:val="20"/>
          <w:szCs w:val="20"/>
        </w:rPr>
        <w:t>Tamasi, G., Merlino, A., Scaletti, F., Heffeter, P., Legin, A. A., Jakupec, M. A., Berger, W., Messori, L., Keppler, B. K., &amp; Cini, R. (2017). {Ru(CO)x}-Core complexes with benzimidazole ligands: synthesis, X-ray structure and evaluation of anticancer activity in vivo. Dalton Transactions, 46(9), 3025–3040. https://doi.org/10.1039/C6DT04295C</w:t>
      </w:r>
    </w:p>
    <w:p w14:paraId="7997B391" w14:textId="08896B0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[133]</w:t>
      </w:r>
      <w:r w:rsidRPr="00181D97">
        <w:rPr>
          <w:rFonts w:ascii="Times New Roman" w:hAnsi="Times New Roman" w:cs="Times New Roman"/>
          <w:sz w:val="20"/>
          <w:szCs w:val="20"/>
        </w:rPr>
        <w:tab/>
      </w:r>
      <w:r w:rsidR="00FE5FC1" w:rsidRPr="00181D97">
        <w:rPr>
          <w:rFonts w:ascii="Times New Roman" w:hAnsi="Times New Roman" w:cs="Times New Roman"/>
          <w:sz w:val="20"/>
          <w:szCs w:val="20"/>
        </w:rPr>
        <w:t>Meng, T., Qin, Q.-P., Chen, Z.-L., Zou, H.-H., Wang, K., &amp; Liang, F.-P. (2019). Discovery of high in vitro and in vivo antitumor activities of organometallic ruthenium(II)–arene complexes with 5,7-dihalogenated-2-methyl-8-quinolinol. Dalton Transactions, 48(15), 5352–5360. https://doi.org/10.1039/C9DT00866G</w:t>
      </w:r>
    </w:p>
    <w:p w14:paraId="4BD0BDC2" w14:textId="3F10799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[134]</w:t>
      </w:r>
      <w:r w:rsidRPr="00181D97">
        <w:rPr>
          <w:rFonts w:ascii="Times New Roman" w:hAnsi="Times New Roman" w:cs="Times New Roman"/>
          <w:sz w:val="20"/>
          <w:szCs w:val="20"/>
        </w:rPr>
        <w:tab/>
      </w:r>
      <w:r w:rsidR="00552CDD" w:rsidRPr="00181D97">
        <w:rPr>
          <w:rFonts w:ascii="Times New Roman" w:hAnsi="Times New Roman" w:cs="Times New Roman"/>
          <w:sz w:val="20"/>
          <w:szCs w:val="20"/>
        </w:rPr>
        <w:t>Xu, Z., Huang, J., Kong, D., Yang, Y., Guo, L., Jia, X., Zhong, G., &amp; Liu, Z. (2020). Potent half-sandwich Ru(II) N^N (aryl-BIAN) complexes: Lysosome-mediated apoptosis, in vitro and in vivo anticancer activities. European Journal of Medicinal Chemistry. https://doi.org/10.1016/j.ejmech.2020.112763</w:t>
      </w:r>
    </w:p>
    <w:p w14:paraId="220C8D86" w14:textId="5D93FFA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[135]</w:t>
      </w:r>
      <w:r w:rsidRPr="00181D97">
        <w:rPr>
          <w:rFonts w:ascii="Times New Roman" w:hAnsi="Times New Roman" w:cs="Times New Roman"/>
          <w:sz w:val="20"/>
          <w:szCs w:val="20"/>
        </w:rPr>
        <w:tab/>
      </w:r>
      <w:r w:rsidR="00977BFC" w:rsidRPr="00181D97">
        <w:rPr>
          <w:rFonts w:ascii="Times New Roman" w:hAnsi="Times New Roman" w:cs="Times New Roman"/>
          <w:sz w:val="20"/>
          <w:szCs w:val="20"/>
        </w:rPr>
        <w:t>Swaminathan, S., Haribabu, J., Kalagatur, N. K., Nikhil, M., Balakrishnan, N., Bhuvanesh, N. S. P., Kadirvelu, K., Kolandaivel, P., &amp; Karvembu, R. (2021). Tunable anticancer activity of furoylthiourea-based ru ii –arene complexes and their mechanism of action. Chemistry – A European Journal, 27(26), 7418–7433. https://doi.org/10.1002/chem.202004954</w:t>
      </w:r>
    </w:p>
    <w:p w14:paraId="569E238C" w14:textId="10B0EB3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[136]</w:t>
      </w:r>
      <w:r w:rsidRPr="00181D97">
        <w:rPr>
          <w:rFonts w:ascii="Times New Roman" w:hAnsi="Times New Roman" w:cs="Times New Roman"/>
          <w:sz w:val="20"/>
          <w:szCs w:val="20"/>
        </w:rPr>
        <w:tab/>
      </w:r>
      <w:r w:rsidR="008351CA" w:rsidRPr="00181D97">
        <w:rPr>
          <w:rFonts w:ascii="Times New Roman" w:hAnsi="Times New Roman" w:cs="Times New Roman"/>
          <w:sz w:val="20"/>
          <w:szCs w:val="20"/>
        </w:rPr>
        <w:t>Gossens, C., Tavernelli, I., &amp; Rothlisberger, U. (2008). DNA structural distortions induced by ruthenium—arene anticancer compounds. Journal of the American Chemical Society, 130(33), 10921–10928. https://doi.org/10.1021/ja800194a</w:t>
      </w:r>
    </w:p>
    <w:p w14:paraId="0BC691D9" w14:textId="6C4BF82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[137]</w:t>
      </w:r>
      <w:r w:rsidRPr="00181D97">
        <w:rPr>
          <w:rFonts w:ascii="Times New Roman" w:hAnsi="Times New Roman" w:cs="Times New Roman"/>
          <w:sz w:val="20"/>
          <w:szCs w:val="20"/>
        </w:rPr>
        <w:tab/>
      </w:r>
      <w:r w:rsidR="00467B79" w:rsidRPr="00181D97">
        <w:rPr>
          <w:rFonts w:ascii="Times New Roman" w:hAnsi="Times New Roman" w:cs="Times New Roman"/>
          <w:sz w:val="20"/>
          <w:szCs w:val="20"/>
        </w:rPr>
        <w:t>Swaminathan, S., Haribabu, J., Mohamed Subarkhan, M. K., Gayathri, D., Balakrishnan, N., Bhuvanesh, N., Echeverria, C., &amp; Karvembu, R. (2021). Impact of aliphatic acyl and aromatic thioamide substituents on the anticancer activity of Ru(II)-p-cymene complexes with acylthiourea ligands—in vitro and in vivo studies. Dalton Transactions. https://doi.org/10.1039/D1DT02611A</w:t>
      </w:r>
    </w:p>
    <w:p w14:paraId="5BD5D918" w14:textId="33D9E35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[138]</w:t>
      </w:r>
      <w:r w:rsidRPr="00181D97">
        <w:rPr>
          <w:rFonts w:ascii="Times New Roman" w:hAnsi="Times New Roman" w:cs="Times New Roman"/>
          <w:sz w:val="20"/>
          <w:szCs w:val="20"/>
        </w:rPr>
        <w:tab/>
      </w:r>
      <w:r w:rsidR="0053400A" w:rsidRPr="00181D97">
        <w:rPr>
          <w:rFonts w:ascii="Times New Roman" w:hAnsi="Times New Roman" w:cs="Times New Roman"/>
          <w:sz w:val="20"/>
          <w:szCs w:val="20"/>
        </w:rPr>
        <w:t>Rilak, A., Bratsos, I., Zangrando, E., Kljun, J., Turel, I., Bugarčić, Ž. D., &amp; Alessio, E. (2014). New water-soluble ruthenium(II) terpyridine complexes for anticancer activity: synthesis, characterization, activation kinetics, and interaction with guanine derivatives. Inorganic Chemistry, 53(12), 6113–6126. https://doi.org/10.1021/ic5005215</w:t>
      </w:r>
    </w:p>
    <w:p w14:paraId="35F64E74" w14:textId="261766B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[139]</w:t>
      </w:r>
      <w:r w:rsidRPr="00181D97">
        <w:rPr>
          <w:rFonts w:ascii="Times New Roman" w:hAnsi="Times New Roman" w:cs="Times New Roman"/>
          <w:sz w:val="20"/>
          <w:szCs w:val="20"/>
        </w:rPr>
        <w:tab/>
      </w:r>
      <w:r w:rsidR="000D2BA4" w:rsidRPr="00181D97">
        <w:rPr>
          <w:rFonts w:ascii="Times New Roman" w:hAnsi="Times New Roman" w:cs="Times New Roman"/>
          <w:sz w:val="20"/>
          <w:szCs w:val="20"/>
        </w:rPr>
        <w:t>Nišavić, M., Stoiljković, M., Crnolatac, I., Milošević, M., Rilak, A., &amp; Masnikosa, R. (2018). Highly water-soluble ruthenium(II) terpyridine coordination compounds form stable adducts with blood-borne metal transporting proteins. *Arabian Journal of Chemistry*, *11*(3), 291–304. https://doi.org/10.1016/j.arabjc.2016.07.021</w:t>
      </w:r>
    </w:p>
    <w:p w14:paraId="452C7EB9" w14:textId="30C0388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[140]</w:t>
      </w:r>
      <w:r w:rsidRPr="00181D97">
        <w:rPr>
          <w:rFonts w:ascii="Times New Roman" w:hAnsi="Times New Roman" w:cs="Times New Roman"/>
          <w:sz w:val="20"/>
          <w:szCs w:val="20"/>
        </w:rPr>
        <w:tab/>
      </w:r>
      <w:r w:rsidR="00767565" w:rsidRPr="00181D97">
        <w:rPr>
          <w:rFonts w:ascii="Times New Roman" w:hAnsi="Times New Roman" w:cs="Times New Roman"/>
          <w:sz w:val="20"/>
          <w:szCs w:val="20"/>
        </w:rPr>
        <w:t>Lazić, D., Arsenijević, A., Puchta, R., Bugarčić, Ž. D., &amp; Rilak, A. (2016). DNA binding properties, histidine interaction and cytotoxicity studies of water soluble ruthenium(II) terpyridine complexes. Dalton Transactions, 45, 4633–4646. https://doi.org/10.1039/C5DT04132E</w:t>
      </w:r>
    </w:p>
    <w:p w14:paraId="57065D17" w14:textId="125E5E2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[141]</w:t>
      </w:r>
      <w:r w:rsidRPr="00181D97">
        <w:rPr>
          <w:rFonts w:ascii="Times New Roman" w:hAnsi="Times New Roman" w:cs="Times New Roman"/>
          <w:sz w:val="20"/>
          <w:szCs w:val="20"/>
        </w:rPr>
        <w:tab/>
      </w:r>
      <w:r w:rsidR="00A33CAE" w:rsidRPr="00181D97">
        <w:rPr>
          <w:rFonts w:ascii="Times New Roman" w:hAnsi="Times New Roman" w:cs="Times New Roman"/>
          <w:sz w:val="20"/>
          <w:szCs w:val="20"/>
        </w:rPr>
        <w:t>Savic, M., Arsenijevic, A., Milovanovic, J., Stojanovic, B., Stankovic, V., Rilak Simovic, A., Lazic, D., Arsenijevic, N., &amp; Milovanovic, M. (2020). Antitumor activity of ruthenium(II) terpyridine complexes towards colon cancer cells in vitro and in vivo. Molecules. https://doi.org/10.3390/molecules25204699</w:t>
      </w:r>
    </w:p>
    <w:p w14:paraId="2A2E2C0D" w14:textId="1AE082F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[142]</w:t>
      </w:r>
      <w:r w:rsidRPr="00181D97">
        <w:rPr>
          <w:rFonts w:ascii="Times New Roman" w:hAnsi="Times New Roman" w:cs="Times New Roman"/>
          <w:sz w:val="20"/>
          <w:szCs w:val="20"/>
        </w:rPr>
        <w:tab/>
      </w:r>
      <w:r w:rsidR="00A33CAE" w:rsidRPr="00181D97">
        <w:rPr>
          <w:rFonts w:ascii="Times New Roman" w:hAnsi="Times New Roman" w:cs="Times New Roman"/>
          <w:sz w:val="20"/>
          <w:szCs w:val="20"/>
        </w:rPr>
        <w:t>Komor, A. C., &amp; Barton, J. K. (2013). The path for metal complexes to a DNA target. Chemical Communications, 49, 3617–3630. https://doi.org/10.1039/c3cc00177f</w:t>
      </w:r>
    </w:p>
    <w:p w14:paraId="485CA964" w14:textId="2E22F0C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[143]</w:t>
      </w:r>
      <w:r w:rsidRPr="00181D97">
        <w:rPr>
          <w:rFonts w:ascii="Times New Roman" w:hAnsi="Times New Roman" w:cs="Times New Roman"/>
          <w:sz w:val="20"/>
          <w:szCs w:val="20"/>
        </w:rPr>
        <w:tab/>
      </w:r>
      <w:r w:rsidR="00A33CAE" w:rsidRPr="00181D97">
        <w:rPr>
          <w:rFonts w:ascii="Times New Roman" w:hAnsi="Times New Roman" w:cs="Times New Roman"/>
          <w:sz w:val="20"/>
          <w:szCs w:val="20"/>
        </w:rPr>
        <w:t>Cardoso, C. R., Lima, M. V. S., Cheleski, J., Peterson, E. J., Venâncio, T., Farrell, N. P., &amp; Carlos, R. M. (2014). Luminescent ruthenium complexes for theranostic applications. Journal of Medicinal Chemistry, 57(11), 4906–4915. https://doi.org/10.1021/jm5005946</w:t>
      </w:r>
    </w:p>
    <w:p w14:paraId="25DB43C9" w14:textId="236EB54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[144]</w:t>
      </w:r>
      <w:r w:rsidRPr="00181D97">
        <w:rPr>
          <w:rFonts w:ascii="Times New Roman" w:hAnsi="Times New Roman" w:cs="Times New Roman"/>
          <w:sz w:val="20"/>
          <w:szCs w:val="20"/>
        </w:rPr>
        <w:tab/>
      </w:r>
      <w:r w:rsidR="00A33CAE" w:rsidRPr="00181D97">
        <w:rPr>
          <w:rFonts w:ascii="Times New Roman" w:hAnsi="Times New Roman" w:cs="Times New Roman"/>
          <w:sz w:val="20"/>
          <w:szCs w:val="20"/>
        </w:rPr>
        <w:t>Zhang, W., Sun, Y., Wang, J., Ding, X., Yang, E., Martin, L. L., &amp; Sun, D. (2021). Enantiomeric selectivity of ruthenium (II) chiral complexes with antitumor activity, in vitro and in vivo. Journal of Inorganic Biochemistry, 216, 111339. https://doi.org/10.1016/j.jinorgbio.2020.111339</w:t>
      </w:r>
    </w:p>
    <w:p w14:paraId="67C4436B" w14:textId="66517A8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[145]</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Manikandan, M., Gadre, S., Chhatar, S., Chakraborty, G., Ahmed, N., Patra, C., &amp; Patra, M. (2022). Potent Ruthenium–Ferrocene Bimetallic Antitumor Antiangiogenic Agent That Circumvents Platinum Resistance: From Synthesis and Mechanistic Studies to In Vivo Evaluation in Zebrafish. Journal of Medicinal Chemistry, 65(24), 16353–16371. https://doi.org/10.1021/acs.jmedchem.2c01174</w:t>
      </w:r>
    </w:p>
    <w:p w14:paraId="6F5B520F" w14:textId="34CD539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[146]</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Chen, Y., Li, W., Yang, Y., Zhong, R., Hu, H., Huang, C., Chen, J., Liang, L., &amp; Liu, Y. (2023). Significant increase of anticancer efficacy in vitro and in vivo of liposome entrapped ruthenium(II) polypyridyl complexes. European Journal of Medicinal Chemistry, 257, 115541. https://doi.org/10.1016/j.ejmech.2023.115541</w:t>
      </w:r>
    </w:p>
    <w:p w14:paraId="1D6802C3" w14:textId="03E370E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[147]</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Kar, B., &amp; Paira, P. (2022). One pot three component synthesis of DNA targeting phototoxic Ru(ii)-p-cymene dipyrido[3,2-a:2′,3′-</w:t>
      </w:r>
      <w:proofErr w:type="gramStart"/>
      <w:r w:rsidR="002E6724" w:rsidRPr="00181D97">
        <w:rPr>
          <w:rFonts w:ascii="Times New Roman" w:hAnsi="Times New Roman" w:cs="Times New Roman"/>
          <w:sz w:val="20"/>
          <w:szCs w:val="20"/>
        </w:rPr>
        <w:t>c]phenazine</w:t>
      </w:r>
      <w:proofErr w:type="gramEnd"/>
      <w:r w:rsidR="002E6724" w:rsidRPr="00181D97">
        <w:rPr>
          <w:rFonts w:ascii="Times New Roman" w:hAnsi="Times New Roman" w:cs="Times New Roman"/>
          <w:sz w:val="20"/>
          <w:szCs w:val="20"/>
        </w:rPr>
        <w:t xml:space="preserve"> analogues. Dalton Transactions, 51, 15686–15695. https://doi.org/10.1039/D2DT01659A</w:t>
      </w:r>
    </w:p>
    <w:p w14:paraId="3A3EA950" w14:textId="3429F0B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[148]</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 xml:space="preserve">Nikolić, S., Arakelyan, J., Kushnarev, V., Alfadul, S. M., Stanković, D., Kraynik, Y. I., Grgurić-Šipka, S., &amp; Babak, M. V. (2023). Coordination of Ru(II)-Arene Fragments to Dipyridophenazine Ligands Leads to the Modulation of Their </w:t>
      </w:r>
      <w:proofErr w:type="gramStart"/>
      <w:r w:rsidR="002E6724" w:rsidRPr="00181D97">
        <w:rPr>
          <w:rFonts w:ascii="Times New Roman" w:hAnsi="Times New Roman" w:cs="Times New Roman"/>
          <w:sz w:val="20"/>
          <w:szCs w:val="20"/>
        </w:rPr>
        <w:t>In</w:t>
      </w:r>
      <w:proofErr w:type="gramEnd"/>
      <w:r w:rsidR="002E6724" w:rsidRPr="00181D97">
        <w:rPr>
          <w:rFonts w:ascii="Times New Roman" w:hAnsi="Times New Roman" w:cs="Times New Roman"/>
          <w:sz w:val="20"/>
          <w:szCs w:val="20"/>
        </w:rPr>
        <w:t xml:space="preserve"> Vitro and In Vivo Anticancer Activity. Inorganic Chemistry, 62(20), 8188–8199. https://doi.org/10.1021/acs.inorgchem.3c00570</w:t>
      </w:r>
    </w:p>
    <w:p w14:paraId="10F23DEE" w14:textId="4027243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[149]</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Balfourier, A., Kolosnjaj-Tabi, J., Luciani, N., Carn, F., &amp; Gazeau, F. (2020). Gold-based therapy: From past to present. Proceedings of the National Academy of Sciences, 117(37), 22639–22648. https://doi.org/10.1073/pnas.2007285117</w:t>
      </w:r>
    </w:p>
    <w:p w14:paraId="383E7B19" w14:textId="547E6F3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[150]</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Mirabelli, C. K., Johnson, R. K., Sung, C. M., Faucette, L., Muirhead, K., &amp; Crooke, S. T. (1985). Evaluation of the in vivo antitumor activity and in vitro cytotoxic properties of auranofin, a coordinated gold compound, in murine tumor models. *Cancer Research*, *45*(1), 32–39. https://cancerres.aacrjournals.org/content/45/1/32</w:t>
      </w:r>
    </w:p>
    <w:p w14:paraId="50054B4B" w14:textId="0A35997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[151]</w:t>
      </w:r>
      <w:r w:rsidRPr="00181D97">
        <w:rPr>
          <w:rFonts w:ascii="Times New Roman" w:hAnsi="Times New Roman" w:cs="Times New Roman"/>
          <w:sz w:val="20"/>
          <w:szCs w:val="20"/>
        </w:rPr>
        <w:tab/>
      </w:r>
      <w:r w:rsidR="00E73D0B" w:rsidRPr="00181D97">
        <w:rPr>
          <w:rFonts w:ascii="Times New Roman" w:hAnsi="Times New Roman" w:cs="Times New Roman"/>
          <w:sz w:val="20"/>
          <w:szCs w:val="20"/>
        </w:rPr>
        <w:t>Lu, Y., Ma, X., Chang, X., Liang, Z., Lv, L., Shan, M., Lu, Q., Wen, Z., Gust, R., &amp; Liu, W. (2022). Recent development of gold(I) and gold(III) complexes as therapeutic agents for cancer diseases. Chemical Society Reviews, 51(13), 5518–5556. https://doi.org/10.1039/D1CS00933H</w:t>
      </w:r>
    </w:p>
    <w:p w14:paraId="76265495" w14:textId="2AEA2A4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[152]</w:t>
      </w:r>
      <w:r w:rsidRPr="00181D97">
        <w:rPr>
          <w:rFonts w:ascii="Times New Roman" w:hAnsi="Times New Roman" w:cs="Times New Roman"/>
          <w:sz w:val="20"/>
          <w:szCs w:val="20"/>
        </w:rPr>
        <w:tab/>
      </w:r>
      <w:r w:rsidR="00EB306C" w:rsidRPr="00181D97">
        <w:rPr>
          <w:rFonts w:ascii="Times New Roman" w:hAnsi="Times New Roman" w:cs="Times New Roman"/>
          <w:sz w:val="20"/>
          <w:szCs w:val="20"/>
        </w:rPr>
        <w:t>Penninckx, S., Heuskin, A.-C., Michiels, C., &amp; Lucas, S. (2020). Gold Nanoparticles as a Potent Radiosensitizer: A Transdisciplinary Approach from Physics to Patient. Cancers, 12(8), 2021. https://doi.org/10.3390/cancers12082021</w:t>
      </w:r>
    </w:p>
    <w:p w14:paraId="3787DE40" w14:textId="2FF6ACF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[153]</w:t>
      </w:r>
      <w:r w:rsidRPr="00181D97">
        <w:rPr>
          <w:rFonts w:ascii="Times New Roman" w:hAnsi="Times New Roman" w:cs="Times New Roman"/>
          <w:sz w:val="20"/>
          <w:szCs w:val="20"/>
        </w:rPr>
        <w:tab/>
      </w:r>
      <w:r w:rsidR="00E8303E" w:rsidRPr="00181D97">
        <w:rPr>
          <w:rFonts w:ascii="Times New Roman" w:hAnsi="Times New Roman" w:cs="Times New Roman"/>
          <w:sz w:val="20"/>
          <w:szCs w:val="20"/>
        </w:rPr>
        <w:t>Du, Y., Xia, L., Jo, A., Davis, R. M., Bissel, P., Ehrich, M., &amp; Kingston, D. G. I. (2018). Synthesis and evaluation of doxorubicin-loaded gold nanoparticles for tumor-targeted drug delivery. Bioconjugate Chemistry, 29(2), 420–430. https://doi.org/10.1021/acs.bioconjchem.7b00756</w:t>
      </w:r>
    </w:p>
    <w:p w14:paraId="72661C7B" w14:textId="5EC4C0A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[154]</w:t>
      </w:r>
      <w:r w:rsidRPr="00181D97">
        <w:rPr>
          <w:rFonts w:ascii="Times New Roman" w:hAnsi="Times New Roman" w:cs="Times New Roman"/>
          <w:sz w:val="20"/>
          <w:szCs w:val="20"/>
        </w:rPr>
        <w:tab/>
      </w:r>
      <w:r w:rsidR="00427602" w:rsidRPr="00181D97">
        <w:rPr>
          <w:rFonts w:ascii="Times New Roman" w:hAnsi="Times New Roman" w:cs="Times New Roman"/>
          <w:sz w:val="20"/>
          <w:szCs w:val="20"/>
        </w:rPr>
        <w:t>Astolfi, P., Pisani, M., Giorgini, E., Rossi, B., Damin, A., Vita, F., Francescangeli, O., Luciani, L., &amp; Galassi, R. (2020). Synchrotron Characterization of Hexagonal and Cubic Lipidic Phases Loaded with Azolate/Phosphane Gold(I) Compounds: A New Approach to the Uploading of Gold(I)-Based Drugs. Nanomaterials. https://doi.org/10.3390/nano10091851</w:t>
      </w:r>
    </w:p>
    <w:p w14:paraId="525F95B7" w14:textId="6F2A762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[155]</w:t>
      </w:r>
      <w:r w:rsidRPr="00181D97">
        <w:rPr>
          <w:rFonts w:ascii="Times New Roman" w:hAnsi="Times New Roman" w:cs="Times New Roman"/>
          <w:sz w:val="20"/>
          <w:szCs w:val="20"/>
        </w:rPr>
        <w:tab/>
      </w:r>
      <w:r w:rsidR="00634A11" w:rsidRPr="00181D97">
        <w:rPr>
          <w:rFonts w:ascii="Times New Roman" w:hAnsi="Times New Roman" w:cs="Times New Roman"/>
          <w:sz w:val="20"/>
          <w:szCs w:val="20"/>
        </w:rPr>
        <w:t>Gambini, V., Tilio, M., Maina, E. W., Andreani, C., Bartolacci, C., Wang, J., Iezzi, M., Ferraro, S., Ramadori, A. T., Simon, O. C., Pucciarelli, S., Wu, G., Dou, Q. P., Marchini, C., Galassi, R., &amp; Amici, A. (2018). In vitro and in vivo studies of gold(I) azolate/phosphane complexes for the treatment of basal like breast cancer. European Journal of Medicinal Chemistry, 155, 418–427. https://doi.org/10.1016/j.ejmech.2018.06.002</w:t>
      </w:r>
    </w:p>
    <w:p w14:paraId="37FF7136" w14:textId="37EA54C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[156]</w:t>
      </w:r>
      <w:r w:rsidRPr="00181D97">
        <w:rPr>
          <w:rFonts w:ascii="Times New Roman" w:hAnsi="Times New Roman" w:cs="Times New Roman"/>
          <w:sz w:val="20"/>
          <w:szCs w:val="20"/>
        </w:rPr>
        <w:tab/>
      </w:r>
      <w:r w:rsidR="0060067B" w:rsidRPr="00181D97">
        <w:rPr>
          <w:rFonts w:ascii="Times New Roman" w:hAnsi="Times New Roman" w:cs="Times New Roman"/>
          <w:sz w:val="20"/>
          <w:szCs w:val="20"/>
        </w:rPr>
        <w:t>Xu, C.-C., Deng, T., Fan, M.-L., Lv, W.-B., Liu, J.-H., &amp; Yu, B.-Y. (2016). Synthesis and in vitro antitumor evaluation of dihydroartemisinin-cinnamic acid ester derivatives. European Journal of Medicinal Chemistry, 107, 192–203. https://doi.org/10.1016/j.ejmech.2015.11.003</w:t>
      </w:r>
    </w:p>
    <w:p w14:paraId="5DA6F563" w14:textId="095E735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[157]</w:t>
      </w:r>
      <w:r w:rsidRPr="00181D97">
        <w:rPr>
          <w:rFonts w:ascii="Times New Roman" w:hAnsi="Times New Roman" w:cs="Times New Roman"/>
          <w:sz w:val="20"/>
          <w:szCs w:val="20"/>
        </w:rPr>
        <w:tab/>
      </w:r>
      <w:r w:rsidR="00E961E9" w:rsidRPr="00181D97">
        <w:rPr>
          <w:rFonts w:ascii="Times New Roman" w:hAnsi="Times New Roman" w:cs="Times New Roman"/>
          <w:sz w:val="20"/>
          <w:szCs w:val="20"/>
        </w:rPr>
        <w:t>Scheffler, H., You, Y., &amp; Ott, I. (2010). Comparative studies on the cytotoxicity, cellular and nuclear uptake of a series of chloro gold(I) phosphine complexes. Polyhedron, 29, 66–69. https://doi.org/10.1016/j.poly.2009.06.007</w:t>
      </w:r>
    </w:p>
    <w:p w14:paraId="6920CFD2" w14:textId="26A94B8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[158]</w:t>
      </w:r>
      <w:r w:rsidRPr="00181D97">
        <w:rPr>
          <w:rFonts w:ascii="Times New Roman" w:hAnsi="Times New Roman" w:cs="Times New Roman"/>
          <w:sz w:val="20"/>
          <w:szCs w:val="20"/>
        </w:rPr>
        <w:tab/>
      </w:r>
      <w:r w:rsidR="00E961E9" w:rsidRPr="00181D97">
        <w:rPr>
          <w:rFonts w:ascii="Times New Roman" w:hAnsi="Times New Roman" w:cs="Times New Roman"/>
          <w:sz w:val="20"/>
          <w:szCs w:val="20"/>
        </w:rPr>
        <w:t>Reddy, V. G., Reddy, T. S., Privér, S. H., Bai, Y., Mishra, S., Wlodkowic, D., Mirzadeh, N., &amp; Bhargava, S. (2019). Synthesis of Gold(I) Complexes Containing Cinnamide: In Vitro Evaluation of Anticancer Activity in 2D and 3D Spheroidal Models of Melanoma and In Vivo Angiogenesis. Inorganic Chemistry, 58(9), 5988–5999. https://doi.org/10.1021/acs.inorgchem.9b00281</w:t>
      </w:r>
    </w:p>
    <w:p w14:paraId="2AD1AAF8" w14:textId="65DE978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[159]</w:t>
      </w:r>
      <w:r w:rsidRPr="00181D97">
        <w:rPr>
          <w:rFonts w:ascii="Times New Roman" w:hAnsi="Times New Roman" w:cs="Times New Roman"/>
          <w:sz w:val="20"/>
          <w:szCs w:val="20"/>
        </w:rPr>
        <w:tab/>
      </w:r>
      <w:r w:rsidR="00E961E9" w:rsidRPr="00181D97">
        <w:rPr>
          <w:rFonts w:ascii="Times New Roman" w:hAnsi="Times New Roman" w:cs="Times New Roman"/>
          <w:sz w:val="20"/>
          <w:szCs w:val="20"/>
        </w:rPr>
        <w:t>Ott, I. (2020). Metal N-heterocyclic carbene complexes in medicinal chemistry. In *Advances in Inorganic Chemistry* (pp. 121–148). Academic Press. https://doi.org/10.1016/bs.adioch.2019.10.008</w:t>
      </w:r>
    </w:p>
    <w:p w14:paraId="4898B35A" w14:textId="1CA843C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[160]</w:t>
      </w:r>
      <w:r w:rsidRPr="00181D97">
        <w:rPr>
          <w:rFonts w:ascii="Times New Roman" w:hAnsi="Times New Roman" w:cs="Times New Roman"/>
          <w:sz w:val="20"/>
          <w:szCs w:val="20"/>
        </w:rPr>
        <w:tab/>
      </w:r>
      <w:r w:rsidR="00E961E9" w:rsidRPr="00181D97">
        <w:rPr>
          <w:rFonts w:ascii="Times New Roman" w:hAnsi="Times New Roman" w:cs="Times New Roman"/>
          <w:sz w:val="20"/>
          <w:szCs w:val="20"/>
        </w:rPr>
        <w:t>Liu, W., &amp; Gust, R. (2016). Update on metal N-heterocyclic carbene complexes as potential anti-tumor metallodrugs. Coordination Chemistry Reviews, 329, 191–213. https://doi.org/10.1016/j.ccr.2016.09.004</w:t>
      </w:r>
    </w:p>
    <w:p w14:paraId="25255392" w14:textId="6950AEF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[161]</w:t>
      </w:r>
      <w:r w:rsidRPr="00181D97">
        <w:rPr>
          <w:rFonts w:ascii="Times New Roman" w:hAnsi="Times New Roman" w:cs="Times New Roman"/>
          <w:sz w:val="20"/>
          <w:szCs w:val="20"/>
        </w:rPr>
        <w:tab/>
      </w:r>
      <w:r w:rsidR="004821CC" w:rsidRPr="00181D97">
        <w:rPr>
          <w:rFonts w:ascii="Times New Roman" w:hAnsi="Times New Roman" w:cs="Times New Roman"/>
          <w:sz w:val="20"/>
          <w:szCs w:val="20"/>
        </w:rPr>
        <w:t>Bian, M., Fan, R., Jiang, G., Wang, Y., Lu, Y., &amp; Liu, W. (2020). Halo and pseudohalo gold(I)–NHC complexes derived from 4,5-diarylimidazoles with excellent in vitro and in vivo anticancer activities against HCC. Journal of Medicinal Chemistry, 63(17), 9197–9211. https://doi.org/10.1021/acs.jmedchem.0c00257</w:t>
      </w:r>
    </w:p>
    <w:p w14:paraId="2403D3A5" w14:textId="76234FC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[162]</w:t>
      </w:r>
      <w:r w:rsidRPr="00181D97">
        <w:rPr>
          <w:rFonts w:ascii="Times New Roman" w:hAnsi="Times New Roman" w:cs="Times New Roman"/>
          <w:sz w:val="20"/>
          <w:szCs w:val="20"/>
        </w:rPr>
        <w:tab/>
      </w:r>
      <w:r w:rsidR="006E0282" w:rsidRPr="00181D97">
        <w:rPr>
          <w:rFonts w:ascii="Times New Roman" w:hAnsi="Times New Roman" w:cs="Times New Roman"/>
          <w:sz w:val="20"/>
          <w:szCs w:val="20"/>
        </w:rPr>
        <w:t xml:space="preserve">Walther, W., Althagafi, D., Curran, D., O’Beirne, C., Mc Carthy, C., Ott, I., Basu, U., Büttner, B., Sterner-Kock, A., Müller-Bunz, H., Sa´nchez-Sanz, G., Zhu, X., &amp; Tacke, M. (2020). In-vitro and in-vivo investigations into the carbene-gold anticancer drug </w:t>
      </w:r>
      <w:r w:rsidR="006E0282" w:rsidRPr="00181D97">
        <w:rPr>
          <w:rFonts w:ascii="Times New Roman" w:hAnsi="Times New Roman" w:cs="Times New Roman"/>
          <w:sz w:val="20"/>
          <w:szCs w:val="20"/>
        </w:rPr>
        <w:lastRenderedPageBreak/>
        <w:t>candidates NHC*-Au-SCSNMe2 and NHC*-Au-S-GLUC against advanced prostate cancer PC3. *Anticancer Drugs*, *31*(7), 672–683. https://doi.org/10.1097/CAD.0000000000000930</w:t>
      </w:r>
    </w:p>
    <w:p w14:paraId="41DB1EFB" w14:textId="77777777" w:rsidR="00D84361" w:rsidRPr="00181D97" w:rsidRDefault="00D84361" w:rsidP="00DD42E1">
      <w:pPr>
        <w:spacing w:after="0" w:line="240" w:lineRule="auto"/>
        <w:jc w:val="both"/>
        <w:rPr>
          <w:rFonts w:ascii="Times New Roman" w:hAnsi="Times New Roman" w:cs="Times New Roman"/>
          <w:sz w:val="20"/>
          <w:szCs w:val="20"/>
        </w:rPr>
      </w:pPr>
    </w:p>
    <w:p w14:paraId="0E406C50" w14:textId="3D9767D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[163]</w:t>
      </w:r>
      <w:r w:rsidRPr="00181D97">
        <w:rPr>
          <w:rFonts w:ascii="Times New Roman" w:hAnsi="Times New Roman" w:cs="Times New Roman"/>
          <w:sz w:val="20"/>
          <w:szCs w:val="20"/>
        </w:rPr>
        <w:tab/>
      </w:r>
      <w:r w:rsidR="006E0282" w:rsidRPr="00181D97">
        <w:rPr>
          <w:rFonts w:ascii="Times New Roman" w:hAnsi="Times New Roman" w:cs="Times New Roman"/>
          <w:sz w:val="20"/>
          <w:szCs w:val="20"/>
        </w:rPr>
        <w:t xml:space="preserve">Guarra, F., Terenzi, A., Pirker, C., Passannante, R., Baier, D., Zangrando, E., Gómez-Vallejo, V., Biver, T., Gabbiani, C., Berger, W., Llop, J., &amp; Salassa, L. (2020). 124I Radiolabeling of a AuIII-NHC Complex for </w:t>
      </w:r>
      <w:proofErr w:type="gramStart"/>
      <w:r w:rsidR="006E0282" w:rsidRPr="00181D97">
        <w:rPr>
          <w:rFonts w:ascii="Times New Roman" w:hAnsi="Times New Roman" w:cs="Times New Roman"/>
          <w:sz w:val="20"/>
          <w:szCs w:val="20"/>
        </w:rPr>
        <w:t>In</w:t>
      </w:r>
      <w:proofErr w:type="gramEnd"/>
      <w:r w:rsidR="006E0282" w:rsidRPr="00181D97">
        <w:rPr>
          <w:rFonts w:ascii="Times New Roman" w:hAnsi="Times New Roman" w:cs="Times New Roman"/>
          <w:sz w:val="20"/>
          <w:szCs w:val="20"/>
        </w:rPr>
        <w:t xml:space="preserve"> Vivo Biodistribution Studies. Angewandte Chemie International Edition, 59(39), 17130–17136. https://doi.org/10.1002/anie.202008046</w:t>
      </w:r>
    </w:p>
    <w:p w14:paraId="5887E678" w14:textId="6DD083C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[164]</w:t>
      </w:r>
      <w:r w:rsidRPr="00181D97">
        <w:rPr>
          <w:rFonts w:ascii="Times New Roman" w:hAnsi="Times New Roman" w:cs="Times New Roman"/>
          <w:sz w:val="20"/>
          <w:szCs w:val="20"/>
        </w:rPr>
        <w:tab/>
      </w:r>
      <w:r w:rsidR="006E0282" w:rsidRPr="00181D97">
        <w:rPr>
          <w:rFonts w:ascii="Times New Roman" w:hAnsi="Times New Roman" w:cs="Times New Roman"/>
          <w:sz w:val="20"/>
          <w:szCs w:val="20"/>
        </w:rPr>
        <w:t>Wang, W., Zhang, X., Huang, R., Hirschbiegel, C.-M., Wang, H., Ding, Y., &amp; Rotello, V. M. (2021). In situ activation of therapeutics through bioorthogonal catalysis. Advanced Drug Delivery Reviews, 176, 113893. https://doi.org/10.1016/j.addr.2021.113893</w:t>
      </w:r>
    </w:p>
    <w:p w14:paraId="70A16647" w14:textId="6CDF911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[165]</w:t>
      </w:r>
      <w:r w:rsidRPr="00181D97">
        <w:rPr>
          <w:rFonts w:ascii="Times New Roman" w:hAnsi="Times New Roman" w:cs="Times New Roman"/>
          <w:sz w:val="20"/>
          <w:szCs w:val="20"/>
        </w:rPr>
        <w:tab/>
      </w:r>
      <w:r w:rsidR="00663D4C" w:rsidRPr="00181D97">
        <w:rPr>
          <w:rFonts w:ascii="Times New Roman" w:hAnsi="Times New Roman" w:cs="Times New Roman"/>
          <w:sz w:val="20"/>
          <w:szCs w:val="20"/>
        </w:rPr>
        <w:t>Long, Y., Cao, B., Xiong, X., Chan, A. S. C., Sun, R. W., &amp; Zou, T. (2021). Bioorthogonal activation of dual catalytic and anti‐cancer activities of organogold(I) Complexes in Living Systems. Angewandte Chemie International Edition, 60(8), 4133–4141. https://doi.org/10.1002/anie.202013366</w:t>
      </w:r>
    </w:p>
    <w:p w14:paraId="7ADDA614" w14:textId="27FB877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[166]</w:t>
      </w:r>
      <w:r w:rsidRPr="00181D97">
        <w:rPr>
          <w:rFonts w:ascii="Times New Roman" w:hAnsi="Times New Roman" w:cs="Times New Roman"/>
          <w:sz w:val="20"/>
          <w:szCs w:val="20"/>
        </w:rPr>
        <w:tab/>
      </w:r>
      <w:r w:rsidR="00243E44" w:rsidRPr="00181D97">
        <w:rPr>
          <w:rFonts w:ascii="Times New Roman" w:hAnsi="Times New Roman" w:cs="Times New Roman"/>
          <w:sz w:val="20"/>
          <w:szCs w:val="20"/>
        </w:rPr>
        <w:t>Landini, I., Lapucci, A., Pratesi, A., Massai, L., Napoli, C., Perrone, G., Pinzani, P., Messori, L., Mini, E., &amp; Nobili, S. (2017). Selection and characterization of a human ovarian cancer cell line resistant to auranofin. Oncotarget, 8, 96062–96078. https://doi.org/10.18632/oncotarget.21708</w:t>
      </w:r>
    </w:p>
    <w:p w14:paraId="243949E0" w14:textId="39839BB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[167]</w:t>
      </w:r>
      <w:r w:rsidRPr="00181D97">
        <w:rPr>
          <w:rFonts w:ascii="Times New Roman" w:hAnsi="Times New Roman" w:cs="Times New Roman"/>
          <w:sz w:val="20"/>
          <w:szCs w:val="20"/>
        </w:rPr>
        <w:tab/>
      </w:r>
      <w:r w:rsidR="001D09FB" w:rsidRPr="00181D97">
        <w:rPr>
          <w:rFonts w:ascii="Times New Roman" w:hAnsi="Times New Roman" w:cs="Times New Roman"/>
          <w:sz w:val="20"/>
          <w:szCs w:val="20"/>
        </w:rPr>
        <w:t>Reddy, T. S., Priv´er, S. H., Mirzadeh, N., &amp; Bhargava, S. K. (2017). Anti-cancer gold(I) phosphine complexes: Cyclic trimers and tetramers containing the P-Au-P moiety. Journal of Inorganic Biochemistry, 175, 1–8. https://doi.org/10.1016/j.jinorgbio.2017.06.010</w:t>
      </w:r>
    </w:p>
    <w:p w14:paraId="44D3CC8C" w14:textId="18FFF30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[168]</w:t>
      </w:r>
      <w:r w:rsidRPr="00181D97">
        <w:rPr>
          <w:rFonts w:ascii="Times New Roman" w:hAnsi="Times New Roman" w:cs="Times New Roman"/>
          <w:sz w:val="20"/>
          <w:szCs w:val="20"/>
        </w:rPr>
        <w:tab/>
      </w:r>
      <w:r w:rsidR="00D028DC" w:rsidRPr="00181D97">
        <w:rPr>
          <w:rFonts w:ascii="Times New Roman" w:hAnsi="Times New Roman" w:cs="Times New Roman"/>
          <w:sz w:val="20"/>
          <w:szCs w:val="20"/>
        </w:rPr>
        <w:t>Sze, J.H., Raninga, P.V., Nakamura, K., Casey, M., Khanna, K.K., Berners-Price, S.J., Di Trapani, G., &amp; Tonissen, K.F. (2020). Anticancer activity of a Gold(I) phosphine thioredoxin reductase inhibitor in multiple myeloma. Redox Biology. https://doi.org/10.1016/j.redox.2019.101310</w:t>
      </w:r>
    </w:p>
    <w:p w14:paraId="0C5AFD37" w14:textId="17AD13B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[169]</w:t>
      </w:r>
      <w:r w:rsidRPr="00181D97">
        <w:rPr>
          <w:rFonts w:ascii="Times New Roman" w:hAnsi="Times New Roman" w:cs="Times New Roman"/>
          <w:sz w:val="20"/>
          <w:szCs w:val="20"/>
        </w:rPr>
        <w:tab/>
      </w:r>
      <w:r w:rsidR="00552E43" w:rsidRPr="00181D97">
        <w:rPr>
          <w:rFonts w:ascii="Times New Roman" w:hAnsi="Times New Roman" w:cs="Times New Roman"/>
          <w:sz w:val="20"/>
          <w:szCs w:val="20"/>
        </w:rPr>
        <w:t>Ghante, M. H., &amp; Jamkhande, P. G. (2019). Role of pentacyclic triterpenoids in chemoprevention and anticancer treatment: An overview on targets and underling mechanisms. Journal of Pharmacopuncture, 22(2), 55–67. https://doi.org/10.3831/KPI.201.22.007</w:t>
      </w:r>
    </w:p>
    <w:p w14:paraId="19B0DF1B" w14:textId="79B6404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[170]</w:t>
      </w:r>
      <w:r w:rsidRPr="00181D97">
        <w:rPr>
          <w:rFonts w:ascii="Times New Roman" w:hAnsi="Times New Roman" w:cs="Times New Roman"/>
          <w:sz w:val="20"/>
          <w:szCs w:val="20"/>
        </w:rPr>
        <w:tab/>
      </w:r>
      <w:r w:rsidR="00BC4352" w:rsidRPr="00181D97">
        <w:rPr>
          <w:rFonts w:ascii="Times New Roman" w:hAnsi="Times New Roman" w:cs="Times New Roman"/>
          <w:sz w:val="20"/>
          <w:szCs w:val="20"/>
        </w:rPr>
        <w:t>Bian, M., Sun, Y., Liu, Y., Xu, Z., Fan, R., Liu, Z., &amp; Liu, W. (2020). A Gold(I) Complex Containing an Oleanolic Acid Derivative as a Potential Anti-Ovarian-Cancer Agent by Inhibiting TrxR and Activating ROS-Mediated ERS. Chem. – A Eur. J., 26(31), 7092–7108. https://doi.org/10.1002/chem.202000045</w:t>
      </w:r>
    </w:p>
    <w:p w14:paraId="316BC429" w14:textId="4010417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[171]</w:t>
      </w:r>
      <w:r w:rsidRPr="00181D97">
        <w:rPr>
          <w:rFonts w:ascii="Times New Roman" w:hAnsi="Times New Roman" w:cs="Times New Roman"/>
          <w:sz w:val="20"/>
          <w:szCs w:val="20"/>
        </w:rPr>
        <w:tab/>
      </w:r>
      <w:r w:rsidR="00854234" w:rsidRPr="00181D97">
        <w:rPr>
          <w:rFonts w:ascii="Times New Roman" w:hAnsi="Times New Roman" w:cs="Times New Roman"/>
          <w:sz w:val="20"/>
          <w:szCs w:val="20"/>
        </w:rPr>
        <w:t>Bhattacharjee, T., Adhikari, S., Sheikh, A. H., Mahmoudi, G., Mlowe, S., Akerman, M. P., Choudhury, N. A., Chakraborty, S., Butcher, R. J., Kennedy, A. R., Demir, B. S., Örs, A., &amp; Saygideger, Y. (2022). Syntheses, crystal structures, theoretical studies, and anticancer properties of an unsymmetrical schiff base ligand N-2-(6- methylpyridyl)-2-hydroxy-1-naphthaldimine and its Ni(II) complex. *Journal of Molecular Structure*, *1269*, 133717. https://doi.org/10.1016/j.molstruc.2022.133717</w:t>
      </w:r>
    </w:p>
    <w:p w14:paraId="0E5118F6" w14:textId="1D86C33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[172]</w:t>
      </w:r>
      <w:r w:rsidRPr="00181D97">
        <w:rPr>
          <w:rFonts w:ascii="Times New Roman" w:hAnsi="Times New Roman" w:cs="Times New Roman"/>
          <w:sz w:val="20"/>
          <w:szCs w:val="20"/>
        </w:rPr>
        <w:tab/>
      </w:r>
      <w:r w:rsidR="00A6136A" w:rsidRPr="00181D97">
        <w:rPr>
          <w:rFonts w:ascii="Times New Roman" w:hAnsi="Times New Roman" w:cs="Times New Roman"/>
          <w:sz w:val="20"/>
          <w:szCs w:val="20"/>
        </w:rPr>
        <w:t>Sankarganesh, M., Raja, J. D., Revathi, N., Solomon, R. V., &amp; Kumar, R. S. (2019). Gold(III) complex from pyrimidine and morpholine analogue Schiff base ligand: Synthesis, characterization, DFT, TDDFT, catalytic, anticancer, molecular modeling with DNA and BSA and DNA binding studies. Journal of Molecular Liquids, 294, 111655. https://doi.org/10.1016/j.molliq.2019.111655</w:t>
      </w:r>
    </w:p>
    <w:p w14:paraId="58375475" w14:textId="59F343C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[173]</w:t>
      </w:r>
      <w:r w:rsidRPr="00181D97">
        <w:rPr>
          <w:rFonts w:ascii="Times New Roman" w:hAnsi="Times New Roman" w:cs="Times New Roman"/>
          <w:sz w:val="20"/>
          <w:szCs w:val="20"/>
        </w:rPr>
        <w:tab/>
      </w:r>
      <w:r w:rsidR="00964F63" w:rsidRPr="00181D97">
        <w:rPr>
          <w:rFonts w:ascii="Times New Roman" w:hAnsi="Times New Roman" w:cs="Times New Roman"/>
          <w:sz w:val="20"/>
          <w:szCs w:val="20"/>
        </w:rPr>
        <w:t>Yun, D., Yoon, S. Y., Park, S. J., &amp; Park, Y. J. (2021). The anticancer effect of natural plant alkaloid isoquinolines. International Journal of Molecular Sciences, 22(4), 1653. https://doi.org/10.3390/ijms22041653</w:t>
      </w:r>
    </w:p>
    <w:p w14:paraId="5DAFE418" w14:textId="256551B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[174]</w:t>
      </w:r>
      <w:r w:rsidRPr="00181D97">
        <w:rPr>
          <w:rFonts w:ascii="Times New Roman" w:hAnsi="Times New Roman" w:cs="Times New Roman"/>
          <w:sz w:val="20"/>
          <w:szCs w:val="20"/>
        </w:rPr>
        <w:tab/>
      </w:r>
      <w:r w:rsidR="00964F63" w:rsidRPr="00181D97">
        <w:rPr>
          <w:rFonts w:ascii="Times New Roman" w:hAnsi="Times New Roman" w:cs="Times New Roman"/>
          <w:sz w:val="20"/>
          <w:szCs w:val="20"/>
        </w:rPr>
        <w:t>Khan, T.-M., Gul, N.S., Lu, X., Wei, J.-H., Liu, Y.-C., Sun, H., Liang, H., Orvig, C., &amp; Chen, Z.-F. (2019). In vitro and in vivo anti-tumor activity of two gold(III) complexes with isoquinoline derivatives as ligands. Eur. J. Med. Chem., 163, 333–343. https://doi.org/10.1016/j.ejmech.2018.11.047</w:t>
      </w:r>
    </w:p>
    <w:p w14:paraId="3FCE5385" w14:textId="5381E0F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[175]</w:t>
      </w:r>
      <w:r w:rsidRPr="00181D97">
        <w:rPr>
          <w:rFonts w:ascii="Times New Roman" w:hAnsi="Times New Roman" w:cs="Times New Roman"/>
          <w:sz w:val="20"/>
          <w:szCs w:val="20"/>
        </w:rPr>
        <w:tab/>
      </w:r>
      <w:r w:rsidR="00CE71E5" w:rsidRPr="00181D97">
        <w:rPr>
          <w:rFonts w:ascii="Times New Roman" w:hAnsi="Times New Roman" w:cs="Times New Roman"/>
          <w:sz w:val="20"/>
          <w:szCs w:val="20"/>
        </w:rPr>
        <w:t>Reddy, T. S., Prive´r, S. H., Mirzadeh, N., Luwor, R. B., Reddy, V. G., Ramesan, S., &amp; Bhargava, S. K. (2020). Antitumor and antiangiogenic properties of gold(III) complexes containing cycloaurated triphenylphosphine sulfide ligands. *Inorganic Chemistry*, *59*(8), 5662–5673. https://doi.org/10.1021/acs.inorgchem.0c00423</w:t>
      </w:r>
    </w:p>
    <w:p w14:paraId="6966F73F" w14:textId="5D928A4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[176]</w:t>
      </w:r>
      <w:r w:rsidRPr="00181D97">
        <w:rPr>
          <w:rFonts w:ascii="Times New Roman" w:hAnsi="Times New Roman" w:cs="Times New Roman"/>
          <w:sz w:val="20"/>
          <w:szCs w:val="20"/>
        </w:rPr>
        <w:tab/>
      </w:r>
      <w:r w:rsidR="006568B7" w:rsidRPr="00181D97">
        <w:rPr>
          <w:rFonts w:ascii="Times New Roman" w:hAnsi="Times New Roman" w:cs="Times New Roman"/>
          <w:sz w:val="20"/>
          <w:szCs w:val="20"/>
        </w:rPr>
        <w:t>Mirzadeh, N., Telukutla, S. R., Luwor, R., Privér, S., Velma, G. R., Jakku, R. K., Andrew N, S., Plebanski, M., Christian, H., &amp; Bhargava, S. (2021). Dinuclear orthometallated gold(I)-gold(III) anticancer complexes with potent in vivo activity through an ROS-dependent mechanism. Metallomics, 13. https://doi.org/10.1093/mtomcs/mfab039</w:t>
      </w:r>
    </w:p>
    <w:p w14:paraId="2E28153D" w14:textId="7CC233B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[177]</w:t>
      </w:r>
      <w:r w:rsidRPr="00181D97">
        <w:rPr>
          <w:rFonts w:ascii="Times New Roman" w:hAnsi="Times New Roman" w:cs="Times New Roman"/>
          <w:sz w:val="20"/>
          <w:szCs w:val="20"/>
        </w:rPr>
        <w:tab/>
      </w:r>
      <w:r w:rsidR="008E007B" w:rsidRPr="00181D97">
        <w:rPr>
          <w:rFonts w:ascii="Times New Roman" w:hAnsi="Times New Roman" w:cs="Times New Roman"/>
          <w:sz w:val="20"/>
          <w:szCs w:val="20"/>
        </w:rPr>
        <w:t>Kim, J. H., Ofori, S., Parkin, S., Vekaria, H., Sullivan, P. G., &amp; Awuah, S. G. (2021). Anticancer gold(iii)-bisphosphine complex alters the mitochondrial electron transport chain to induce in vivo tumor inhibition. Chemical Science, 12, 7467–7479. https://doi.org/10.1039/D1SC01418H</w:t>
      </w:r>
    </w:p>
    <w:p w14:paraId="52C38779" w14:textId="79B52FF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[178]</w:t>
      </w:r>
      <w:r w:rsidRPr="00181D97">
        <w:rPr>
          <w:rFonts w:ascii="Times New Roman" w:hAnsi="Times New Roman" w:cs="Times New Roman"/>
          <w:sz w:val="20"/>
          <w:szCs w:val="20"/>
        </w:rPr>
        <w:tab/>
      </w:r>
      <w:r w:rsidR="009E04F3" w:rsidRPr="00181D97">
        <w:rPr>
          <w:rFonts w:ascii="Times New Roman" w:hAnsi="Times New Roman" w:cs="Times New Roman"/>
          <w:sz w:val="20"/>
          <w:szCs w:val="20"/>
        </w:rPr>
        <w:t>Arojojoye, A. S., Kim, J. H., Olelewe, C., Parkin, S., &amp; Awuah, S. G. (2022). Chiral gold(iii) complexes: speciation, in vitro, and in vivo anticancer profile. Chemical Communications, 58(73), 10237–10240. https://doi.org/10.1039/D2CC03081K</w:t>
      </w:r>
    </w:p>
    <w:p w14:paraId="3230FD48" w14:textId="72191A6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[179]</w:t>
      </w:r>
      <w:r w:rsidRPr="00181D97">
        <w:rPr>
          <w:rFonts w:ascii="Times New Roman" w:hAnsi="Times New Roman" w:cs="Times New Roman"/>
          <w:sz w:val="20"/>
          <w:szCs w:val="20"/>
        </w:rPr>
        <w:tab/>
      </w:r>
      <w:r w:rsidR="00744467" w:rsidRPr="00181D97">
        <w:rPr>
          <w:rFonts w:ascii="Times New Roman" w:hAnsi="Times New Roman" w:cs="Times New Roman"/>
          <w:sz w:val="20"/>
          <w:szCs w:val="20"/>
        </w:rPr>
        <w:t>Umair, M., &amp; Alfadhel, M. (2019). Genetic Disorders Associated with Metal Metabolism. Cells, 8(12), 1598. https://doi.org/10.3390/cells8121598</w:t>
      </w:r>
    </w:p>
    <w:p w14:paraId="1C718235" w14:textId="4D49CFF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[180]</w:t>
      </w:r>
      <w:r w:rsidRPr="00181D97">
        <w:rPr>
          <w:rFonts w:ascii="Times New Roman" w:hAnsi="Times New Roman" w:cs="Times New Roman"/>
          <w:sz w:val="20"/>
          <w:szCs w:val="20"/>
        </w:rPr>
        <w:tab/>
      </w:r>
      <w:r w:rsidR="005E5847" w:rsidRPr="00181D97">
        <w:rPr>
          <w:rFonts w:ascii="Times New Roman" w:hAnsi="Times New Roman" w:cs="Times New Roman"/>
          <w:sz w:val="20"/>
          <w:szCs w:val="20"/>
        </w:rPr>
        <w:t>Chen, X., Yu, C., Kang, R., &amp; Tang, D. (2020). Iron metabolism in ferroptosis. Frontiers in Cell and Developmental Biology, 8. https://doi.org/10.3389/fcell.2020.590226</w:t>
      </w:r>
    </w:p>
    <w:p w14:paraId="55A9DEBF" w14:textId="5C2F206E" w:rsidR="00D84361" w:rsidRPr="0076398E"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[18</w:t>
      </w:r>
      <w:r w:rsidR="000C2C36" w:rsidRPr="00181D97">
        <w:rPr>
          <w:rFonts w:ascii="Times New Roman" w:hAnsi="Times New Roman" w:cs="Times New Roman"/>
          <w:sz w:val="20"/>
          <w:szCs w:val="20"/>
        </w:rPr>
        <w:t>1</w:t>
      </w:r>
      <w:r w:rsidRPr="00181D97">
        <w:rPr>
          <w:rFonts w:ascii="Times New Roman" w:hAnsi="Times New Roman" w:cs="Times New Roman"/>
          <w:sz w:val="20"/>
          <w:szCs w:val="20"/>
        </w:rPr>
        <w:t>]</w:t>
      </w:r>
      <w:r w:rsidRPr="00181D97">
        <w:rPr>
          <w:rFonts w:ascii="Times New Roman" w:hAnsi="Times New Roman" w:cs="Times New Roman"/>
          <w:sz w:val="20"/>
          <w:szCs w:val="20"/>
        </w:rPr>
        <w:tab/>
      </w:r>
      <w:r w:rsidR="00B044A1" w:rsidRPr="00181D97">
        <w:rPr>
          <w:rFonts w:ascii="Times New Roman" w:hAnsi="Times New Roman" w:cs="Times New Roman"/>
          <w:sz w:val="20"/>
          <w:szCs w:val="20"/>
        </w:rPr>
        <w:t>Ji, P., Wang, P., Chen, H., Xu, Y., Ge, J., Tian, Z., &amp; Yan, Z. (2023). Potential of copper and copper compounds for anticancer applications. Pharmaceuticals, 16(2), 234. https://doi.org/10.3390/ph16020234</w:t>
      </w:r>
    </w:p>
    <w:p w14:paraId="21F36F10" w14:textId="77777777" w:rsidR="00D84361" w:rsidRPr="00C311FC" w:rsidRDefault="00D84361" w:rsidP="00D84361">
      <w:pPr>
        <w:spacing w:after="0"/>
        <w:rPr>
          <w:rFonts w:ascii="Times New Roman" w:hAnsi="Times New Roman" w:cs="Times New Roman"/>
          <w:sz w:val="20"/>
          <w:szCs w:val="20"/>
        </w:rPr>
      </w:pPr>
    </w:p>
    <w:p w14:paraId="47CC70CF" w14:textId="77777777" w:rsidR="00550FF4" w:rsidRDefault="00550FF4" w:rsidP="00D84361">
      <w:pPr>
        <w:spacing w:after="0"/>
        <w:jc w:val="both"/>
        <w:rPr>
          <w:rFonts w:ascii="Times New Roman" w:hAnsi="Times New Roman" w:cs="Times New Roman"/>
          <w:sz w:val="20"/>
          <w:szCs w:val="20"/>
        </w:rPr>
        <w:sectPr w:rsidR="00550FF4" w:rsidSect="00722BD5">
          <w:type w:val="continuous"/>
          <w:pgSz w:w="12240" w:h="15840"/>
          <w:pgMar w:top="720" w:right="720" w:bottom="720" w:left="720" w:header="720" w:footer="720" w:gutter="0"/>
          <w:cols w:space="720"/>
          <w:titlePg/>
          <w:docGrid w:linePitch="360"/>
        </w:sectPr>
      </w:pPr>
    </w:p>
    <w:p w14:paraId="6F3E75E6" w14:textId="77777777" w:rsidR="004819AC" w:rsidRPr="009B6FF4" w:rsidRDefault="004819AC" w:rsidP="00D84361">
      <w:pPr>
        <w:spacing w:after="0"/>
        <w:jc w:val="both"/>
        <w:rPr>
          <w:rFonts w:ascii="Times New Roman" w:hAnsi="Times New Roman" w:cs="Times New Roman"/>
          <w:sz w:val="20"/>
          <w:szCs w:val="20"/>
        </w:rPr>
      </w:pPr>
    </w:p>
    <w:p w14:paraId="12077973" w14:textId="77777777" w:rsidR="006E62E9" w:rsidRPr="0076398E" w:rsidRDefault="006E62E9" w:rsidP="00D84361">
      <w:pPr>
        <w:spacing w:after="0"/>
        <w:jc w:val="both"/>
        <w:rPr>
          <w:rFonts w:ascii="Times New Roman" w:hAnsi="Times New Roman" w:cs="Times New Roman"/>
          <w:sz w:val="20"/>
          <w:szCs w:val="20"/>
        </w:rPr>
      </w:pPr>
    </w:p>
    <w:sectPr w:rsidR="006E62E9" w:rsidRPr="0076398E" w:rsidSect="00722BD5">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sraa" w:date="2025-12-05T18:07:00Z" w:initials="MF">
    <w:p w14:paraId="4384B10F" w14:textId="3D36548F" w:rsidR="008D4E2A" w:rsidRDefault="008D4E2A">
      <w:pPr>
        <w:pStyle w:val="CommentText"/>
      </w:pPr>
      <w:r>
        <w:rPr>
          <w:rStyle w:val="CommentReference"/>
        </w:rPr>
        <w:annotationRef/>
      </w:r>
      <w:r>
        <w:t>References [1–13] are extensive</w:t>
      </w:r>
    </w:p>
  </w:comment>
  <w:comment w:id="1" w:author="Esraa" w:date="2025-12-05T18:14:00Z" w:initials="MF">
    <w:p w14:paraId="28B89CAF" w14:textId="6A8B3DE1" w:rsidR="008D4E2A" w:rsidRPr="008D4E2A" w:rsidRDefault="008D4E2A" w:rsidP="008D4E2A">
      <w:pPr>
        <w:pStyle w:val="NormalWeb"/>
        <w:rPr>
          <w:rFonts w:asciiTheme="minorHAnsi" w:hAnsiTheme="minorHAnsi" w:cstheme="minorHAnsi"/>
        </w:rPr>
      </w:pPr>
      <w:r w:rsidRPr="008D4E2A">
        <w:rPr>
          <w:rStyle w:val="CommentReference"/>
          <w:rFonts w:asciiTheme="minorHAnsi" w:hAnsiTheme="minorHAnsi" w:cstheme="minorHAnsi"/>
        </w:rPr>
        <w:annotationRef/>
      </w:r>
      <w:r w:rsidRPr="008D4E2A">
        <w:rPr>
          <w:rFonts w:asciiTheme="minorHAnsi" w:hAnsiTheme="minorHAnsi" w:cstheme="minorHAnsi"/>
        </w:rPr>
        <w:t>To provide viewpoint and balance, think about including a short statement about the limitations of platinum drugs (such as toxicity and resistance).</w:t>
      </w:r>
    </w:p>
  </w:comment>
  <w:comment w:id="2" w:author="Esraa" w:date="2025-12-05T18:34:00Z" w:initials="MF">
    <w:p w14:paraId="5F286D72" w14:textId="01B339C6" w:rsidR="00ED240C" w:rsidRPr="004F4B8C" w:rsidRDefault="00ED240C" w:rsidP="00ED240C">
      <w:pPr>
        <w:pStyle w:val="NormalWeb"/>
        <w:rPr>
          <w:rFonts w:asciiTheme="majorHAnsi" w:hAnsiTheme="majorHAnsi" w:cstheme="majorHAnsi"/>
        </w:rPr>
      </w:pPr>
      <w:r>
        <w:rPr>
          <w:rStyle w:val="CommentReference"/>
        </w:rPr>
        <w:annotationRef/>
      </w:r>
      <w:r w:rsidRPr="004F4B8C">
        <w:rPr>
          <w:rFonts w:asciiTheme="majorHAnsi" w:hAnsiTheme="majorHAnsi" w:cstheme="majorHAnsi"/>
        </w:rPr>
        <w:t>Clarify that most non-platinum metallodrugs are still in preclinical or early clinical stages. Consider adding examples of promising compounds.</w:t>
      </w:r>
    </w:p>
  </w:comment>
  <w:comment w:id="3" w:author="Esraa" w:date="2025-12-05T18:35:00Z" w:initials="MF">
    <w:p w14:paraId="73E00F00" w14:textId="109C31F3" w:rsidR="00ED240C" w:rsidRPr="00ED240C" w:rsidRDefault="00ED240C">
      <w:pPr>
        <w:pStyle w:val="CommentText"/>
      </w:pPr>
      <w:r>
        <w:rPr>
          <w:rStyle w:val="CommentReference"/>
        </w:rPr>
        <w:annotationRef/>
      </w:r>
      <w:r>
        <w:t>Consider specifying whether these findings are from in vitro or in vivo studies.</w:t>
      </w:r>
    </w:p>
  </w:comment>
  <w:comment w:id="4" w:author="Esraa" w:date="2025-12-05T18:38:00Z" w:initials="MF">
    <w:p w14:paraId="32706DA5" w14:textId="7C2874DD" w:rsidR="00ED240C" w:rsidRPr="004F4B8C" w:rsidRDefault="00ED240C" w:rsidP="00ED240C">
      <w:pPr>
        <w:pStyle w:val="NormalWeb"/>
        <w:rPr>
          <w:rFonts w:asciiTheme="minorHAnsi" w:hAnsiTheme="minorHAnsi" w:cstheme="minorHAnsi"/>
        </w:rPr>
      </w:pPr>
      <w:r>
        <w:rPr>
          <w:rStyle w:val="CommentReference"/>
        </w:rPr>
        <w:annotationRef/>
      </w:r>
      <w:r w:rsidRPr="004F4B8C">
        <w:rPr>
          <w:rFonts w:asciiTheme="minorHAnsi" w:hAnsiTheme="minorHAnsi" w:cstheme="minorHAnsi"/>
        </w:rPr>
        <w:t>Consider defining “significant antitumor activity” (e.g., % tumour growth inhibition, survival benefit) to quantify efficacy.</w:t>
      </w:r>
    </w:p>
  </w:comment>
  <w:comment w:id="5" w:author="Esraa" w:date="2025-12-05T18:43:00Z" w:initials="MF">
    <w:p w14:paraId="3CE4E4AE" w14:textId="5A0EB431" w:rsidR="00ED240C" w:rsidRPr="004F4B8C" w:rsidRDefault="00ED240C" w:rsidP="00ED240C">
      <w:pPr>
        <w:pStyle w:val="NormalWeb"/>
        <w:rPr>
          <w:rFonts w:asciiTheme="majorHAnsi" w:hAnsiTheme="majorHAnsi" w:cstheme="majorHAnsi"/>
        </w:rPr>
      </w:pPr>
      <w:r>
        <w:rPr>
          <w:rStyle w:val="CommentReference"/>
        </w:rPr>
        <w:annotationRef/>
      </w:r>
      <w:r w:rsidRPr="004F4B8C">
        <w:rPr>
          <w:rFonts w:asciiTheme="majorHAnsi" w:hAnsiTheme="majorHAnsi" w:cstheme="majorHAnsi"/>
        </w:rPr>
        <w:t>Clarify how mechanistic data from in vitro studies were integrated with in vivo outcomes, and whether any weighting or scoring system was applied to assess translational relevance.</w:t>
      </w:r>
    </w:p>
  </w:comment>
  <w:comment w:id="6" w:author="Esraa" w:date="2025-12-05T18:45:00Z" w:initials="MF">
    <w:p w14:paraId="43D9822A" w14:textId="3DE22720" w:rsidR="001868FF" w:rsidRPr="004F4B8C" w:rsidRDefault="001868FF" w:rsidP="001868FF">
      <w:pPr>
        <w:pStyle w:val="NormalWeb"/>
        <w:rPr>
          <w:rFonts w:asciiTheme="majorHAnsi" w:hAnsiTheme="majorHAnsi" w:cstheme="majorHAnsi"/>
        </w:rPr>
      </w:pPr>
      <w:r>
        <w:rPr>
          <w:rStyle w:val="CommentReference"/>
        </w:rPr>
        <w:annotationRef/>
      </w:r>
      <w:r w:rsidRPr="004F4B8C">
        <w:rPr>
          <w:rFonts w:asciiTheme="majorHAnsi" w:hAnsiTheme="majorHAnsi" w:cstheme="majorHAnsi"/>
        </w:rPr>
        <w:t>It may be useful to briefly indicate which types of metallodrugs or metals are particularly known for each property (redox, coordination, structural).</w:t>
      </w:r>
    </w:p>
  </w:comment>
  <w:comment w:id="7" w:author="Esraa" w:date="2025-12-05T18:47:00Z" w:initials="MF">
    <w:p w14:paraId="2803BFD5" w14:textId="3083753E" w:rsidR="001868FF" w:rsidRPr="004F4B8C" w:rsidRDefault="001868FF" w:rsidP="001868FF">
      <w:pPr>
        <w:pStyle w:val="NormalWeb"/>
        <w:rPr>
          <w:rFonts w:asciiTheme="majorHAnsi" w:hAnsiTheme="majorHAnsi" w:cstheme="majorHAnsi"/>
        </w:rPr>
      </w:pPr>
      <w:r>
        <w:rPr>
          <w:rStyle w:val="CommentReference"/>
        </w:rPr>
        <w:annotationRef/>
      </w:r>
      <w:r w:rsidRPr="004F4B8C">
        <w:rPr>
          <w:rFonts w:asciiTheme="majorHAnsi" w:hAnsiTheme="majorHAnsi" w:cstheme="majorHAnsi"/>
        </w:rPr>
        <w:t>Consider clarifying if this pathway is universally activated in all tumor types or if certain cancers exhibit resistance due to p53 mutation.</w:t>
      </w:r>
    </w:p>
  </w:comment>
  <w:comment w:id="8" w:author="Esraa" w:date="2025-12-05T19:04:00Z" w:initials="MF">
    <w:p w14:paraId="7B2E886D" w14:textId="518E89AB" w:rsidR="00F9249A" w:rsidRPr="004F4B8C" w:rsidRDefault="00F9249A" w:rsidP="00F9249A">
      <w:pPr>
        <w:pStyle w:val="NormalWeb"/>
        <w:rPr>
          <w:rFonts w:asciiTheme="majorHAnsi" w:hAnsiTheme="majorHAnsi" w:cstheme="majorHAnsi"/>
        </w:rPr>
      </w:pPr>
      <w:r>
        <w:rPr>
          <w:rStyle w:val="CommentReference"/>
        </w:rPr>
        <w:annotationRef/>
      </w:r>
      <w:r w:rsidRPr="004F4B8C">
        <w:rPr>
          <w:rFonts w:asciiTheme="majorHAnsi" w:hAnsiTheme="majorHAnsi" w:cstheme="majorHAnsi"/>
        </w:rPr>
        <w:t>Explain why ATO.</w:t>
      </w:r>
    </w:p>
  </w:comment>
  <w:comment w:id="9" w:author="Esraa" w:date="2025-12-05T19:07:00Z" w:initials="MF">
    <w:p w14:paraId="2B6C3B4E" w14:textId="7DFF2725" w:rsidR="00F9249A" w:rsidRDefault="00F9249A" w:rsidP="00F9249A">
      <w:pPr>
        <w:pStyle w:val="NormalWeb"/>
      </w:pPr>
      <w:r>
        <w:rPr>
          <w:rStyle w:val="CommentReference"/>
        </w:rPr>
        <w:annotationRef/>
      </w:r>
      <w:r w:rsidRPr="004F4B8C">
        <w:rPr>
          <w:rFonts w:asciiTheme="majorHAnsi" w:hAnsiTheme="majorHAnsi" w:cstheme="majorHAnsi"/>
        </w:rPr>
        <w:t>It may be helpful to specify which gold complexes were studied in vivo versus in vitro</w:t>
      </w:r>
      <w:r>
        <w:t>.</w:t>
      </w:r>
    </w:p>
  </w:comment>
  <w:comment w:id="10" w:author="Esraa" w:date="2025-12-05T19:19:00Z" w:initials="MF">
    <w:p w14:paraId="7B85ED1E" w14:textId="1219FF36" w:rsidR="00F612CD" w:rsidRPr="004F4B8C" w:rsidRDefault="00F612CD" w:rsidP="00F612CD">
      <w:pPr>
        <w:pStyle w:val="NormalWeb"/>
        <w:rPr>
          <w:rFonts w:asciiTheme="majorHAnsi" w:hAnsiTheme="majorHAnsi" w:cstheme="majorHAnsi"/>
        </w:rPr>
      </w:pPr>
      <w:r>
        <w:rPr>
          <w:rStyle w:val="CommentReference"/>
        </w:rPr>
        <w:annotationRef/>
      </w:r>
      <w:r w:rsidRPr="004F4B8C">
        <w:rPr>
          <w:rFonts w:asciiTheme="majorHAnsi" w:hAnsiTheme="majorHAnsi" w:cstheme="majorHAnsi"/>
        </w:rPr>
        <w:t>Consider specifying concrete examples of metallodrug designs that successfully overcome specific limitations of classical chemotherapy.</w:t>
      </w:r>
    </w:p>
  </w:comment>
  <w:comment w:id="11" w:author="Esraa" w:date="2025-12-05T19:26:00Z" w:initials="MF">
    <w:p w14:paraId="3EA0D143" w14:textId="2CF4F9AC" w:rsidR="00F612CD" w:rsidRPr="004F4B8C" w:rsidRDefault="00F612CD" w:rsidP="00F612CD">
      <w:pPr>
        <w:pStyle w:val="NormalWeb"/>
        <w:rPr>
          <w:rFonts w:asciiTheme="majorHAnsi" w:hAnsiTheme="majorHAnsi" w:cstheme="majorHAnsi"/>
        </w:rPr>
      </w:pPr>
      <w:r>
        <w:rPr>
          <w:rStyle w:val="CommentReference"/>
        </w:rPr>
        <w:annotationRef/>
      </w:r>
      <w:r w:rsidRPr="004F4B8C">
        <w:rPr>
          <w:rFonts w:asciiTheme="majorHAnsi" w:hAnsiTheme="majorHAnsi" w:cstheme="majorHAnsi"/>
        </w:rPr>
        <w:t>Specify the models or patient populations in which these toxicity reductions and comparable efficacy were observed. Quantitative data (e.g., % reduction in nephrotoxicity) would enhance the statement.</w:t>
      </w:r>
    </w:p>
  </w:comment>
  <w:comment w:id="12" w:author="Esraa" w:date="2025-12-08T09:40:00Z" w:initials="MF">
    <w:p w14:paraId="3C80E719" w14:textId="3B146274" w:rsidR="00695385" w:rsidRPr="00695385" w:rsidRDefault="00695385">
      <w:pPr>
        <w:pStyle w:val="CommentText"/>
      </w:pPr>
      <w:r>
        <w:rPr>
          <w:rStyle w:val="CommentReference"/>
        </w:rPr>
        <w:annotationRef/>
      </w:r>
      <w:r w:rsidRPr="00695385">
        <w:rPr>
          <w:rStyle w:val="Emphasis"/>
          <w:i w:val="0"/>
          <w:iCs w:val="0"/>
        </w:rPr>
        <w:t>why</w:t>
      </w:r>
      <w:r w:rsidRPr="00695385">
        <w:rPr>
          <w:i/>
          <w:iCs/>
        </w:rPr>
        <w:t xml:space="preserve"> </w:t>
      </w:r>
      <w:r>
        <w:t>ruthenium is considered the most advanced?</w:t>
      </w:r>
    </w:p>
  </w:comment>
  <w:comment w:id="13" w:author="Esraa" w:date="2025-12-08T09:42:00Z" w:initials="MF">
    <w:p w14:paraId="1811CFB0" w14:textId="125C1DE3" w:rsidR="00695385" w:rsidRPr="004F4B8C" w:rsidRDefault="00695385" w:rsidP="00695385">
      <w:pPr>
        <w:pStyle w:val="NormalWeb"/>
        <w:rPr>
          <w:rFonts w:asciiTheme="majorHAnsi" w:hAnsiTheme="majorHAnsi" w:cstheme="majorHAnsi"/>
        </w:rPr>
      </w:pPr>
      <w:r>
        <w:rPr>
          <w:rStyle w:val="CommentReference"/>
        </w:rPr>
        <w:annotationRef/>
      </w:r>
      <w:r>
        <w:br/>
      </w:r>
      <w:r w:rsidRPr="004F4B8C">
        <w:rPr>
          <w:rFonts w:asciiTheme="majorHAnsi" w:hAnsiTheme="majorHAnsi" w:cstheme="majorHAnsi"/>
        </w:rPr>
        <w:t>Accurate mechanism, but the statement generalizes across all ruthenium complexes; uptake varies significantly with ligand type.</w:t>
      </w:r>
    </w:p>
  </w:comment>
  <w:comment w:id="14" w:author="Esraa" w:date="2025-12-08T09:50:00Z" w:initials="MF">
    <w:p w14:paraId="6FB8604F" w14:textId="1C19B9DA" w:rsidR="006A0524" w:rsidRDefault="006A0524">
      <w:pPr>
        <w:pStyle w:val="CommentText"/>
      </w:pPr>
      <w:r>
        <w:rPr>
          <w:rStyle w:val="CommentReference"/>
        </w:rPr>
        <w:annotationRef/>
      </w:r>
      <w:r>
        <w:t>specifying whether results are in vitro or in vivo would improve clarity.</w:t>
      </w:r>
    </w:p>
  </w:comment>
  <w:comment w:id="15" w:author="Esraa" w:date="2025-12-08T10:11:00Z" w:initials="MF">
    <w:p w14:paraId="39240B9C" w14:textId="0DEFF1F3" w:rsidR="003A62EF" w:rsidRPr="003A62EF" w:rsidRDefault="003A62EF">
      <w:pPr>
        <w:pStyle w:val="CommentText"/>
      </w:pPr>
      <w:r>
        <w:rPr>
          <w:rStyle w:val="CommentReference"/>
        </w:rPr>
        <w:annotationRef/>
      </w:r>
      <w:r>
        <w:t>could include examples of strategies to improve Au(III) stability.</w:t>
      </w:r>
    </w:p>
  </w:comment>
  <w:comment w:id="16" w:author="Esraa" w:date="2025-12-08T10:33:00Z" w:initials="MF">
    <w:p w14:paraId="50D3FFA5" w14:textId="22244A9B" w:rsidR="00617DF2" w:rsidRPr="004F4B8C" w:rsidRDefault="00617DF2" w:rsidP="00617DF2">
      <w:pPr>
        <w:pStyle w:val="HTMLPreformatted"/>
        <w:spacing w:line="540" w:lineRule="atLeast"/>
        <w:rPr>
          <w:rFonts w:asciiTheme="majorHAnsi" w:eastAsia="Times New Roman" w:hAnsiTheme="majorHAnsi" w:cstheme="majorHAnsi"/>
          <w:color w:val="1F1F1F"/>
          <w:sz w:val="42"/>
          <w:szCs w:val="42"/>
        </w:rPr>
      </w:pPr>
      <w:r>
        <w:rPr>
          <w:rStyle w:val="CommentReference"/>
        </w:rPr>
        <w:annotationRef/>
      </w:r>
      <w:r w:rsidRPr="004F4B8C">
        <w:rPr>
          <w:rFonts w:asciiTheme="majorHAnsi" w:eastAsia="Times New Roman" w:hAnsiTheme="majorHAnsi" w:cstheme="majorHAnsi"/>
          <w:color w:val="1F1F1F"/>
          <w:sz w:val="42"/>
          <w:szCs w:val="42"/>
          <w:lang w:val="en"/>
        </w:rPr>
        <w:t>There is no discussion regarding the stability of the complex in an oxidizing environment or the possibility of uncontrolled oxidation of Ir(III) to Ir(IV).</w:t>
      </w:r>
    </w:p>
  </w:comment>
  <w:comment w:id="18" w:author="Esraa" w:date="2025-12-08T10:36:00Z" w:initials="MF">
    <w:p w14:paraId="654ED195" w14:textId="3AF4588B" w:rsidR="00617DF2" w:rsidRPr="004F4B8C" w:rsidRDefault="00617DF2" w:rsidP="00617DF2">
      <w:pPr>
        <w:pStyle w:val="HTMLPreformatted"/>
        <w:shd w:val="clear" w:color="auto" w:fill="F8F9FA"/>
        <w:spacing w:line="540" w:lineRule="atLeast"/>
        <w:rPr>
          <w:rFonts w:asciiTheme="majorHAnsi" w:eastAsia="Times New Roman" w:hAnsiTheme="majorHAnsi" w:cstheme="majorHAnsi"/>
          <w:color w:val="1F1F1F"/>
          <w:sz w:val="42"/>
          <w:szCs w:val="42"/>
        </w:rPr>
      </w:pPr>
      <w:r>
        <w:rPr>
          <w:rStyle w:val="CommentReference"/>
        </w:rPr>
        <w:annotationRef/>
      </w:r>
      <w:r w:rsidRPr="004F4B8C">
        <w:rPr>
          <w:rFonts w:asciiTheme="majorHAnsi" w:eastAsia="Times New Roman" w:hAnsiTheme="majorHAnsi" w:cstheme="majorHAnsi"/>
          <w:color w:val="1F1F1F"/>
          <w:sz w:val="42"/>
          <w:szCs w:val="42"/>
          <w:lang w:val="en"/>
        </w:rPr>
        <w:t>It has not been discussed that even small changes in the chemical environment (pH, oxidation, proteins) can significantly alter the balance between oxidation states or ligand exchange.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84B10F" w15:done="0"/>
  <w15:commentEx w15:paraId="28B89CAF" w15:done="0"/>
  <w15:commentEx w15:paraId="5F286D72" w15:done="0"/>
  <w15:commentEx w15:paraId="73E00F00" w15:done="0"/>
  <w15:commentEx w15:paraId="32706DA5" w15:done="0"/>
  <w15:commentEx w15:paraId="3CE4E4AE" w15:done="0"/>
  <w15:commentEx w15:paraId="43D9822A" w15:done="0"/>
  <w15:commentEx w15:paraId="2803BFD5" w15:done="0"/>
  <w15:commentEx w15:paraId="7B2E886D" w15:done="0"/>
  <w15:commentEx w15:paraId="2B6C3B4E" w15:done="0"/>
  <w15:commentEx w15:paraId="7B85ED1E" w15:done="0"/>
  <w15:commentEx w15:paraId="3EA0D143" w15:done="0"/>
  <w15:commentEx w15:paraId="3C80E719" w15:done="0"/>
  <w15:commentEx w15:paraId="1811CFB0" w15:done="0"/>
  <w15:commentEx w15:paraId="6FB8604F" w15:done="0"/>
  <w15:commentEx w15:paraId="39240B9C" w15:done="0"/>
  <w15:commentEx w15:paraId="50D3FFA5" w15:done="0"/>
  <w15:commentEx w15:paraId="654ED19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959DE" w14:textId="77777777" w:rsidR="00DC1D88" w:rsidRDefault="00DC1D88" w:rsidP="00315872">
      <w:pPr>
        <w:spacing w:after="0" w:line="240" w:lineRule="auto"/>
      </w:pPr>
      <w:r>
        <w:separator/>
      </w:r>
    </w:p>
  </w:endnote>
  <w:endnote w:type="continuationSeparator" w:id="0">
    <w:p w14:paraId="40B5F8DE" w14:textId="77777777" w:rsidR="00DC1D88" w:rsidRDefault="00DC1D88" w:rsidP="0031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1E1C" w14:textId="77777777" w:rsidR="0021766C" w:rsidRDefault="0021766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2BEFD" w14:textId="77777777" w:rsidR="0021766C" w:rsidRDefault="002176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38E9" w14:textId="77777777" w:rsidR="0021766C" w:rsidRDefault="002176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BB3B4" w14:textId="77777777" w:rsidR="00DC1D88" w:rsidRDefault="00DC1D88" w:rsidP="00315872">
      <w:pPr>
        <w:spacing w:after="0" w:line="240" w:lineRule="auto"/>
      </w:pPr>
      <w:r>
        <w:separator/>
      </w:r>
    </w:p>
  </w:footnote>
  <w:footnote w:type="continuationSeparator" w:id="0">
    <w:p w14:paraId="1E5E408E" w14:textId="77777777" w:rsidR="00DC1D88" w:rsidRDefault="00DC1D88" w:rsidP="00315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6049B" w14:textId="6690632A" w:rsidR="0021766C" w:rsidRDefault="00DC1D88">
    <w:pPr>
      <w:pStyle w:val="Header"/>
    </w:pPr>
    <w:r>
      <w:rPr>
        <w:noProof/>
      </w:rPr>
      <w:pict w14:anchorId="31CED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25094"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310D7" w14:textId="0B8D48A0" w:rsidR="0021766C" w:rsidRDefault="00DC1D88">
    <w:pPr>
      <w:pStyle w:val="Header"/>
    </w:pPr>
    <w:r>
      <w:rPr>
        <w:noProof/>
      </w:rPr>
      <w:pict w14:anchorId="14AB5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25095"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A293" w14:textId="07DEE342" w:rsidR="0021766C" w:rsidRDefault="00DC1D88">
    <w:pPr>
      <w:pStyle w:val="Header"/>
    </w:pPr>
    <w:r>
      <w:rPr>
        <w:noProof/>
      </w:rPr>
      <w:pict w14:anchorId="0A1FF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25093"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81E8D"/>
    <w:multiLevelType w:val="hybridMultilevel"/>
    <w:tmpl w:val="238630D0"/>
    <w:lvl w:ilvl="0" w:tplc="B91E5A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A03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843380"/>
    <w:multiLevelType w:val="multilevel"/>
    <w:tmpl w:val="F10024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A625365"/>
    <w:multiLevelType w:val="multilevel"/>
    <w:tmpl w:val="FBCA36C0"/>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raa">
    <w15:presenceInfo w15:providerId="None" w15:userId="Esr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QytbAwMzIztgQS5ko6SsGpxcWZ+XkgBYa1AM4939IsAAAA"/>
  </w:docVars>
  <w:rsids>
    <w:rsidRoot w:val="007F66D2"/>
    <w:rsid w:val="0002571F"/>
    <w:rsid w:val="000604D2"/>
    <w:rsid w:val="00061F23"/>
    <w:rsid w:val="00064867"/>
    <w:rsid w:val="00072630"/>
    <w:rsid w:val="000C2C36"/>
    <w:rsid w:val="000D2BA4"/>
    <w:rsid w:val="000F799A"/>
    <w:rsid w:val="00127096"/>
    <w:rsid w:val="00136980"/>
    <w:rsid w:val="00163E6E"/>
    <w:rsid w:val="00166B8A"/>
    <w:rsid w:val="001802A8"/>
    <w:rsid w:val="00181D97"/>
    <w:rsid w:val="001868FF"/>
    <w:rsid w:val="00196DF9"/>
    <w:rsid w:val="00197814"/>
    <w:rsid w:val="001B46DF"/>
    <w:rsid w:val="001C33DB"/>
    <w:rsid w:val="001D09FB"/>
    <w:rsid w:val="001D24C7"/>
    <w:rsid w:val="0021766C"/>
    <w:rsid w:val="00221060"/>
    <w:rsid w:val="002243CA"/>
    <w:rsid w:val="00243E44"/>
    <w:rsid w:val="00246872"/>
    <w:rsid w:val="00247646"/>
    <w:rsid w:val="0025153C"/>
    <w:rsid w:val="002B54E9"/>
    <w:rsid w:val="002C248C"/>
    <w:rsid w:val="002D465D"/>
    <w:rsid w:val="002D7399"/>
    <w:rsid w:val="002E6724"/>
    <w:rsid w:val="002F1DE4"/>
    <w:rsid w:val="002F4108"/>
    <w:rsid w:val="002F7D04"/>
    <w:rsid w:val="00305C7F"/>
    <w:rsid w:val="003077FD"/>
    <w:rsid w:val="00315872"/>
    <w:rsid w:val="00336F3F"/>
    <w:rsid w:val="00372288"/>
    <w:rsid w:val="0038022A"/>
    <w:rsid w:val="0038699A"/>
    <w:rsid w:val="00386BDA"/>
    <w:rsid w:val="0038755D"/>
    <w:rsid w:val="00393F08"/>
    <w:rsid w:val="003A62EF"/>
    <w:rsid w:val="003D275C"/>
    <w:rsid w:val="003D3D2B"/>
    <w:rsid w:val="003E60E6"/>
    <w:rsid w:val="003F3E58"/>
    <w:rsid w:val="00427602"/>
    <w:rsid w:val="004402D6"/>
    <w:rsid w:val="00460B85"/>
    <w:rsid w:val="00467B79"/>
    <w:rsid w:val="004819AC"/>
    <w:rsid w:val="004821CC"/>
    <w:rsid w:val="0048293D"/>
    <w:rsid w:val="00485860"/>
    <w:rsid w:val="00493E31"/>
    <w:rsid w:val="004D374B"/>
    <w:rsid w:val="004D7801"/>
    <w:rsid w:val="004E34B2"/>
    <w:rsid w:val="004F4B8C"/>
    <w:rsid w:val="005069DC"/>
    <w:rsid w:val="00506CAC"/>
    <w:rsid w:val="0053400A"/>
    <w:rsid w:val="00550FF4"/>
    <w:rsid w:val="00552CDD"/>
    <w:rsid w:val="00552E43"/>
    <w:rsid w:val="005625DE"/>
    <w:rsid w:val="00587E57"/>
    <w:rsid w:val="005D3621"/>
    <w:rsid w:val="005E26B7"/>
    <w:rsid w:val="005E5847"/>
    <w:rsid w:val="005F7231"/>
    <w:rsid w:val="0060067B"/>
    <w:rsid w:val="006068EC"/>
    <w:rsid w:val="00617DF2"/>
    <w:rsid w:val="006259DA"/>
    <w:rsid w:val="00634A11"/>
    <w:rsid w:val="006400E5"/>
    <w:rsid w:val="00650839"/>
    <w:rsid w:val="006568B7"/>
    <w:rsid w:val="00663D4C"/>
    <w:rsid w:val="00672F1D"/>
    <w:rsid w:val="00674165"/>
    <w:rsid w:val="006833F0"/>
    <w:rsid w:val="00695385"/>
    <w:rsid w:val="006960F2"/>
    <w:rsid w:val="006A0524"/>
    <w:rsid w:val="006A59EF"/>
    <w:rsid w:val="006B73DB"/>
    <w:rsid w:val="006D69E2"/>
    <w:rsid w:val="006D6C1F"/>
    <w:rsid w:val="006E0282"/>
    <w:rsid w:val="006E62E9"/>
    <w:rsid w:val="006E6FB8"/>
    <w:rsid w:val="006F3CA9"/>
    <w:rsid w:val="00701CE4"/>
    <w:rsid w:val="00722BD5"/>
    <w:rsid w:val="00731BA5"/>
    <w:rsid w:val="007341F3"/>
    <w:rsid w:val="00744467"/>
    <w:rsid w:val="00753439"/>
    <w:rsid w:val="0076398E"/>
    <w:rsid w:val="00767565"/>
    <w:rsid w:val="00780C3E"/>
    <w:rsid w:val="007810EA"/>
    <w:rsid w:val="007932DB"/>
    <w:rsid w:val="007B0320"/>
    <w:rsid w:val="007B11B8"/>
    <w:rsid w:val="007D23B0"/>
    <w:rsid w:val="007F05B5"/>
    <w:rsid w:val="007F4EA0"/>
    <w:rsid w:val="007F5901"/>
    <w:rsid w:val="007F66D2"/>
    <w:rsid w:val="00815DC3"/>
    <w:rsid w:val="008232D6"/>
    <w:rsid w:val="008351CA"/>
    <w:rsid w:val="008432F8"/>
    <w:rsid w:val="008503B8"/>
    <w:rsid w:val="00854234"/>
    <w:rsid w:val="00865B77"/>
    <w:rsid w:val="008B3A62"/>
    <w:rsid w:val="008B5058"/>
    <w:rsid w:val="008D4E2A"/>
    <w:rsid w:val="008D5E8E"/>
    <w:rsid w:val="008D6655"/>
    <w:rsid w:val="008E007B"/>
    <w:rsid w:val="008F5E52"/>
    <w:rsid w:val="00941BB3"/>
    <w:rsid w:val="00954398"/>
    <w:rsid w:val="0095751B"/>
    <w:rsid w:val="00964F63"/>
    <w:rsid w:val="00967097"/>
    <w:rsid w:val="00967191"/>
    <w:rsid w:val="00977BFC"/>
    <w:rsid w:val="00997E9F"/>
    <w:rsid w:val="009A0918"/>
    <w:rsid w:val="009B6FF4"/>
    <w:rsid w:val="009C30A1"/>
    <w:rsid w:val="009D408A"/>
    <w:rsid w:val="009D6A05"/>
    <w:rsid w:val="009E04F3"/>
    <w:rsid w:val="009E1B0E"/>
    <w:rsid w:val="009E69FD"/>
    <w:rsid w:val="009F7B0A"/>
    <w:rsid w:val="00A1407A"/>
    <w:rsid w:val="00A26951"/>
    <w:rsid w:val="00A33CAE"/>
    <w:rsid w:val="00A43C43"/>
    <w:rsid w:val="00A47456"/>
    <w:rsid w:val="00A6136A"/>
    <w:rsid w:val="00A77970"/>
    <w:rsid w:val="00A960C7"/>
    <w:rsid w:val="00AB5439"/>
    <w:rsid w:val="00AE55A5"/>
    <w:rsid w:val="00B04283"/>
    <w:rsid w:val="00B044A1"/>
    <w:rsid w:val="00B10C9D"/>
    <w:rsid w:val="00B24093"/>
    <w:rsid w:val="00B7149C"/>
    <w:rsid w:val="00B7794F"/>
    <w:rsid w:val="00B81842"/>
    <w:rsid w:val="00B81D63"/>
    <w:rsid w:val="00BA6DC2"/>
    <w:rsid w:val="00BC4352"/>
    <w:rsid w:val="00BC4356"/>
    <w:rsid w:val="00BD0548"/>
    <w:rsid w:val="00BF38DA"/>
    <w:rsid w:val="00C02E90"/>
    <w:rsid w:val="00C17DB8"/>
    <w:rsid w:val="00C311FC"/>
    <w:rsid w:val="00C870C4"/>
    <w:rsid w:val="00CE51E7"/>
    <w:rsid w:val="00CE71E5"/>
    <w:rsid w:val="00D028DC"/>
    <w:rsid w:val="00D02AEA"/>
    <w:rsid w:val="00D14DB9"/>
    <w:rsid w:val="00D319DA"/>
    <w:rsid w:val="00D35A29"/>
    <w:rsid w:val="00D733CA"/>
    <w:rsid w:val="00D74DA7"/>
    <w:rsid w:val="00D84361"/>
    <w:rsid w:val="00DA3194"/>
    <w:rsid w:val="00DC1D88"/>
    <w:rsid w:val="00DC6041"/>
    <w:rsid w:val="00DD42E1"/>
    <w:rsid w:val="00E339B5"/>
    <w:rsid w:val="00E725FB"/>
    <w:rsid w:val="00E73D0B"/>
    <w:rsid w:val="00E8303E"/>
    <w:rsid w:val="00E961E9"/>
    <w:rsid w:val="00EB306C"/>
    <w:rsid w:val="00EB332E"/>
    <w:rsid w:val="00EB56C4"/>
    <w:rsid w:val="00ED240C"/>
    <w:rsid w:val="00F073E0"/>
    <w:rsid w:val="00F07C23"/>
    <w:rsid w:val="00F22055"/>
    <w:rsid w:val="00F220CC"/>
    <w:rsid w:val="00F26E9D"/>
    <w:rsid w:val="00F30007"/>
    <w:rsid w:val="00F35391"/>
    <w:rsid w:val="00F42811"/>
    <w:rsid w:val="00F42A23"/>
    <w:rsid w:val="00F472E1"/>
    <w:rsid w:val="00F51B8D"/>
    <w:rsid w:val="00F612CD"/>
    <w:rsid w:val="00F62B78"/>
    <w:rsid w:val="00F8253F"/>
    <w:rsid w:val="00F9249A"/>
    <w:rsid w:val="00FB6565"/>
    <w:rsid w:val="00FC0524"/>
    <w:rsid w:val="00FC3579"/>
    <w:rsid w:val="00FD265F"/>
    <w:rsid w:val="00FE2C66"/>
    <w:rsid w:val="00FE5FC1"/>
    <w:rsid w:val="00FF1E0D"/>
    <w:rsid w:val="00FF4D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7617FC"/>
  <w15:chartTrackingRefBased/>
  <w15:docId w15:val="{27E442CB-3BE6-4D78-B789-07AC0611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D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2E9"/>
    <w:pPr>
      <w:ind w:left="720"/>
      <w:contextualSpacing/>
    </w:pPr>
  </w:style>
  <w:style w:type="character" w:styleId="Hyperlink">
    <w:name w:val="Hyperlink"/>
    <w:basedOn w:val="DefaultParagraphFont"/>
    <w:uiPriority w:val="99"/>
    <w:unhideWhenUsed/>
    <w:rsid w:val="00D84361"/>
    <w:rPr>
      <w:color w:val="0563C1" w:themeColor="hyperlink"/>
      <w:u w:val="single"/>
    </w:rPr>
  </w:style>
  <w:style w:type="paragraph" w:customStyle="1" w:styleId="04Affiliation">
    <w:name w:val="04_Affiliation"/>
    <w:basedOn w:val="Normal"/>
    <w:qFormat/>
    <w:rsid w:val="00315872"/>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val="en-GB" w:eastAsia="zh-CN"/>
    </w:rPr>
  </w:style>
  <w:style w:type="paragraph" w:customStyle="1" w:styleId="03AuthorName">
    <w:name w:val="03_AuthorName"/>
    <w:basedOn w:val="Normal"/>
    <w:qFormat/>
    <w:rsid w:val="00315872"/>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paragraph" w:customStyle="1" w:styleId="07AbatractContent">
    <w:name w:val="07_AbatractContent"/>
    <w:basedOn w:val="Normal"/>
    <w:qFormat/>
    <w:rsid w:val="00315872"/>
    <w:pPr>
      <w:widowControl w:val="0"/>
      <w:suppressAutoHyphens/>
      <w:adjustRightInd w:val="0"/>
      <w:snapToGrid w:val="0"/>
      <w:spacing w:after="0" w:line="264" w:lineRule="auto"/>
      <w:jc w:val="both"/>
    </w:pPr>
    <w:rPr>
      <w:rFonts w:ascii="Times New Roman" w:eastAsia="Times New Roman" w:hAnsi="Times New Roman"/>
      <w:kern w:val="2"/>
      <w:sz w:val="20"/>
      <w:szCs w:val="20"/>
      <w:lang w:eastAsia="zh-CN"/>
    </w:rPr>
  </w:style>
  <w:style w:type="paragraph" w:styleId="Header">
    <w:name w:val="header"/>
    <w:basedOn w:val="Normal"/>
    <w:link w:val="HeaderChar"/>
    <w:uiPriority w:val="99"/>
    <w:unhideWhenUsed/>
    <w:rsid w:val="00315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872"/>
    <w:rPr>
      <w:kern w:val="0"/>
      <w14:ligatures w14:val="none"/>
    </w:rPr>
  </w:style>
  <w:style w:type="paragraph" w:styleId="Footer">
    <w:name w:val="footer"/>
    <w:basedOn w:val="Normal"/>
    <w:link w:val="FooterChar"/>
    <w:uiPriority w:val="99"/>
    <w:unhideWhenUsed/>
    <w:rsid w:val="00315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872"/>
    <w:rPr>
      <w:kern w:val="0"/>
      <w14:ligatures w14:val="none"/>
    </w:rPr>
  </w:style>
  <w:style w:type="character" w:customStyle="1" w:styleId="UnresolvedMention">
    <w:name w:val="Unresolved Mention"/>
    <w:basedOn w:val="DefaultParagraphFont"/>
    <w:uiPriority w:val="99"/>
    <w:semiHidden/>
    <w:unhideWhenUsed/>
    <w:rsid w:val="00315872"/>
    <w:rPr>
      <w:color w:val="605E5C"/>
      <w:shd w:val="clear" w:color="auto" w:fill="E1DFDD"/>
    </w:rPr>
  </w:style>
  <w:style w:type="paragraph" w:customStyle="1" w:styleId="Default">
    <w:name w:val="Default"/>
    <w:rsid w:val="0076398E"/>
    <w:pPr>
      <w:autoSpaceDE w:val="0"/>
      <w:autoSpaceDN w:val="0"/>
      <w:adjustRightInd w:val="0"/>
      <w:spacing w:after="0" w:line="240" w:lineRule="auto"/>
    </w:pPr>
    <w:rPr>
      <w:rFonts w:ascii="Myriad Pro" w:hAnsi="Myriad Pro" w:cs="Myriad Pro"/>
      <w:color w:val="000000"/>
      <w:kern w:val="0"/>
      <w:sz w:val="24"/>
      <w:szCs w:val="24"/>
    </w:rPr>
  </w:style>
  <w:style w:type="paragraph" w:styleId="Caption">
    <w:name w:val="caption"/>
    <w:basedOn w:val="Normal"/>
    <w:next w:val="Normal"/>
    <w:uiPriority w:val="35"/>
    <w:unhideWhenUsed/>
    <w:qFormat/>
    <w:rsid w:val="007B0320"/>
    <w:pPr>
      <w:spacing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8D4E2A"/>
    <w:rPr>
      <w:sz w:val="16"/>
      <w:szCs w:val="16"/>
    </w:rPr>
  </w:style>
  <w:style w:type="paragraph" w:styleId="CommentText">
    <w:name w:val="annotation text"/>
    <w:basedOn w:val="Normal"/>
    <w:link w:val="CommentTextChar"/>
    <w:uiPriority w:val="99"/>
    <w:semiHidden/>
    <w:unhideWhenUsed/>
    <w:rsid w:val="008D4E2A"/>
    <w:pPr>
      <w:spacing w:line="240" w:lineRule="auto"/>
    </w:pPr>
    <w:rPr>
      <w:sz w:val="20"/>
      <w:szCs w:val="20"/>
    </w:rPr>
  </w:style>
  <w:style w:type="character" w:customStyle="1" w:styleId="CommentTextChar">
    <w:name w:val="Comment Text Char"/>
    <w:basedOn w:val="DefaultParagraphFont"/>
    <w:link w:val="CommentText"/>
    <w:uiPriority w:val="99"/>
    <w:semiHidden/>
    <w:rsid w:val="008D4E2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4E2A"/>
    <w:rPr>
      <w:b/>
      <w:bCs/>
    </w:rPr>
  </w:style>
  <w:style w:type="character" w:customStyle="1" w:styleId="CommentSubjectChar">
    <w:name w:val="Comment Subject Char"/>
    <w:basedOn w:val="CommentTextChar"/>
    <w:link w:val="CommentSubject"/>
    <w:uiPriority w:val="99"/>
    <w:semiHidden/>
    <w:rsid w:val="008D4E2A"/>
    <w:rPr>
      <w:b/>
      <w:bCs/>
      <w:kern w:val="0"/>
      <w:sz w:val="20"/>
      <w:szCs w:val="20"/>
      <w14:ligatures w14:val="none"/>
    </w:rPr>
  </w:style>
  <w:style w:type="paragraph" w:styleId="BalloonText">
    <w:name w:val="Balloon Text"/>
    <w:basedOn w:val="Normal"/>
    <w:link w:val="BalloonTextChar"/>
    <w:uiPriority w:val="99"/>
    <w:semiHidden/>
    <w:unhideWhenUsed/>
    <w:rsid w:val="008D4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E2A"/>
    <w:rPr>
      <w:rFonts w:ascii="Segoe UI" w:hAnsi="Segoe UI" w:cs="Segoe UI"/>
      <w:kern w:val="0"/>
      <w:sz w:val="18"/>
      <w:szCs w:val="18"/>
      <w14:ligatures w14:val="none"/>
    </w:rPr>
  </w:style>
  <w:style w:type="paragraph" w:styleId="NormalWeb">
    <w:name w:val="Normal (Web)"/>
    <w:basedOn w:val="Normal"/>
    <w:uiPriority w:val="99"/>
    <w:unhideWhenUsed/>
    <w:rsid w:val="008D4E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5385"/>
    <w:rPr>
      <w:i/>
      <w:iCs/>
    </w:rPr>
  </w:style>
  <w:style w:type="paragraph" w:styleId="HTMLPreformatted">
    <w:name w:val="HTML Preformatted"/>
    <w:basedOn w:val="Normal"/>
    <w:link w:val="HTMLPreformattedChar"/>
    <w:uiPriority w:val="99"/>
    <w:unhideWhenUsed/>
    <w:rsid w:val="00617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17DF2"/>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4974">
      <w:bodyDiv w:val="1"/>
      <w:marLeft w:val="0"/>
      <w:marRight w:val="0"/>
      <w:marTop w:val="0"/>
      <w:marBottom w:val="0"/>
      <w:divBdr>
        <w:top w:val="none" w:sz="0" w:space="0" w:color="auto"/>
        <w:left w:val="none" w:sz="0" w:space="0" w:color="auto"/>
        <w:bottom w:val="none" w:sz="0" w:space="0" w:color="auto"/>
        <w:right w:val="none" w:sz="0" w:space="0" w:color="auto"/>
      </w:divBdr>
    </w:div>
    <w:div w:id="121001263">
      <w:bodyDiv w:val="1"/>
      <w:marLeft w:val="0"/>
      <w:marRight w:val="0"/>
      <w:marTop w:val="0"/>
      <w:marBottom w:val="0"/>
      <w:divBdr>
        <w:top w:val="none" w:sz="0" w:space="0" w:color="auto"/>
        <w:left w:val="none" w:sz="0" w:space="0" w:color="auto"/>
        <w:bottom w:val="none" w:sz="0" w:space="0" w:color="auto"/>
        <w:right w:val="none" w:sz="0" w:space="0" w:color="auto"/>
      </w:divBdr>
    </w:div>
    <w:div w:id="165094384">
      <w:bodyDiv w:val="1"/>
      <w:marLeft w:val="0"/>
      <w:marRight w:val="0"/>
      <w:marTop w:val="0"/>
      <w:marBottom w:val="0"/>
      <w:divBdr>
        <w:top w:val="none" w:sz="0" w:space="0" w:color="auto"/>
        <w:left w:val="none" w:sz="0" w:space="0" w:color="auto"/>
        <w:bottom w:val="none" w:sz="0" w:space="0" w:color="auto"/>
        <w:right w:val="none" w:sz="0" w:space="0" w:color="auto"/>
      </w:divBdr>
    </w:div>
    <w:div w:id="249045032">
      <w:bodyDiv w:val="1"/>
      <w:marLeft w:val="0"/>
      <w:marRight w:val="0"/>
      <w:marTop w:val="0"/>
      <w:marBottom w:val="0"/>
      <w:divBdr>
        <w:top w:val="none" w:sz="0" w:space="0" w:color="auto"/>
        <w:left w:val="none" w:sz="0" w:space="0" w:color="auto"/>
        <w:bottom w:val="none" w:sz="0" w:space="0" w:color="auto"/>
        <w:right w:val="none" w:sz="0" w:space="0" w:color="auto"/>
      </w:divBdr>
    </w:div>
    <w:div w:id="284508631">
      <w:bodyDiv w:val="1"/>
      <w:marLeft w:val="0"/>
      <w:marRight w:val="0"/>
      <w:marTop w:val="0"/>
      <w:marBottom w:val="0"/>
      <w:divBdr>
        <w:top w:val="none" w:sz="0" w:space="0" w:color="auto"/>
        <w:left w:val="none" w:sz="0" w:space="0" w:color="auto"/>
        <w:bottom w:val="none" w:sz="0" w:space="0" w:color="auto"/>
        <w:right w:val="none" w:sz="0" w:space="0" w:color="auto"/>
      </w:divBdr>
    </w:div>
    <w:div w:id="414132898">
      <w:bodyDiv w:val="1"/>
      <w:marLeft w:val="0"/>
      <w:marRight w:val="0"/>
      <w:marTop w:val="0"/>
      <w:marBottom w:val="0"/>
      <w:divBdr>
        <w:top w:val="none" w:sz="0" w:space="0" w:color="auto"/>
        <w:left w:val="none" w:sz="0" w:space="0" w:color="auto"/>
        <w:bottom w:val="none" w:sz="0" w:space="0" w:color="auto"/>
        <w:right w:val="none" w:sz="0" w:space="0" w:color="auto"/>
      </w:divBdr>
      <w:divsChild>
        <w:div w:id="197862799">
          <w:marLeft w:val="0"/>
          <w:marRight w:val="0"/>
          <w:marTop w:val="0"/>
          <w:marBottom w:val="0"/>
          <w:divBdr>
            <w:top w:val="none" w:sz="0" w:space="0" w:color="auto"/>
            <w:left w:val="none" w:sz="0" w:space="0" w:color="auto"/>
            <w:bottom w:val="none" w:sz="0" w:space="0" w:color="auto"/>
            <w:right w:val="none" w:sz="0" w:space="0" w:color="auto"/>
          </w:divBdr>
          <w:divsChild>
            <w:div w:id="201523550">
              <w:marLeft w:val="0"/>
              <w:marRight w:val="0"/>
              <w:marTop w:val="0"/>
              <w:marBottom w:val="0"/>
              <w:divBdr>
                <w:top w:val="none" w:sz="0" w:space="0" w:color="auto"/>
                <w:left w:val="none" w:sz="0" w:space="0" w:color="auto"/>
                <w:bottom w:val="none" w:sz="0" w:space="0" w:color="auto"/>
                <w:right w:val="none" w:sz="0" w:space="0" w:color="auto"/>
              </w:divBdr>
              <w:divsChild>
                <w:div w:id="37633319">
                  <w:marLeft w:val="0"/>
                  <w:marRight w:val="0"/>
                  <w:marTop w:val="0"/>
                  <w:marBottom w:val="0"/>
                  <w:divBdr>
                    <w:top w:val="none" w:sz="0" w:space="0" w:color="auto"/>
                    <w:left w:val="none" w:sz="0" w:space="0" w:color="auto"/>
                    <w:bottom w:val="none" w:sz="0" w:space="0" w:color="auto"/>
                    <w:right w:val="none" w:sz="0" w:space="0" w:color="auto"/>
                  </w:divBdr>
                  <w:divsChild>
                    <w:div w:id="781414801">
                      <w:marLeft w:val="0"/>
                      <w:marRight w:val="0"/>
                      <w:marTop w:val="0"/>
                      <w:marBottom w:val="0"/>
                      <w:divBdr>
                        <w:top w:val="none" w:sz="0" w:space="0" w:color="auto"/>
                        <w:left w:val="none" w:sz="0" w:space="0" w:color="auto"/>
                        <w:bottom w:val="none" w:sz="0" w:space="0" w:color="auto"/>
                        <w:right w:val="none" w:sz="0" w:space="0" w:color="auto"/>
                      </w:divBdr>
                      <w:divsChild>
                        <w:div w:id="2081518731">
                          <w:marLeft w:val="0"/>
                          <w:marRight w:val="0"/>
                          <w:marTop w:val="0"/>
                          <w:marBottom w:val="0"/>
                          <w:divBdr>
                            <w:top w:val="none" w:sz="0" w:space="0" w:color="auto"/>
                            <w:left w:val="none" w:sz="0" w:space="0" w:color="auto"/>
                            <w:bottom w:val="none" w:sz="0" w:space="0" w:color="auto"/>
                            <w:right w:val="none" w:sz="0" w:space="0" w:color="auto"/>
                          </w:divBdr>
                          <w:divsChild>
                            <w:div w:id="1923561282">
                              <w:marLeft w:val="0"/>
                              <w:marRight w:val="0"/>
                              <w:marTop w:val="0"/>
                              <w:marBottom w:val="0"/>
                              <w:divBdr>
                                <w:top w:val="none" w:sz="0" w:space="0" w:color="auto"/>
                                <w:left w:val="none" w:sz="0" w:space="0" w:color="auto"/>
                                <w:bottom w:val="none" w:sz="0" w:space="0" w:color="auto"/>
                                <w:right w:val="none" w:sz="0" w:space="0" w:color="auto"/>
                              </w:divBdr>
                              <w:divsChild>
                                <w:div w:id="1446732049">
                                  <w:marLeft w:val="0"/>
                                  <w:marRight w:val="0"/>
                                  <w:marTop w:val="0"/>
                                  <w:marBottom w:val="0"/>
                                  <w:divBdr>
                                    <w:top w:val="none" w:sz="0" w:space="0" w:color="auto"/>
                                    <w:left w:val="none" w:sz="0" w:space="0" w:color="auto"/>
                                    <w:bottom w:val="none" w:sz="0" w:space="0" w:color="auto"/>
                                    <w:right w:val="none" w:sz="0" w:space="0" w:color="auto"/>
                                  </w:divBdr>
                                  <w:divsChild>
                                    <w:div w:id="4716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353370">
      <w:bodyDiv w:val="1"/>
      <w:marLeft w:val="0"/>
      <w:marRight w:val="0"/>
      <w:marTop w:val="0"/>
      <w:marBottom w:val="0"/>
      <w:divBdr>
        <w:top w:val="none" w:sz="0" w:space="0" w:color="auto"/>
        <w:left w:val="none" w:sz="0" w:space="0" w:color="auto"/>
        <w:bottom w:val="none" w:sz="0" w:space="0" w:color="auto"/>
        <w:right w:val="none" w:sz="0" w:space="0" w:color="auto"/>
      </w:divBdr>
    </w:div>
    <w:div w:id="510492147">
      <w:bodyDiv w:val="1"/>
      <w:marLeft w:val="0"/>
      <w:marRight w:val="0"/>
      <w:marTop w:val="0"/>
      <w:marBottom w:val="0"/>
      <w:divBdr>
        <w:top w:val="none" w:sz="0" w:space="0" w:color="auto"/>
        <w:left w:val="none" w:sz="0" w:space="0" w:color="auto"/>
        <w:bottom w:val="none" w:sz="0" w:space="0" w:color="auto"/>
        <w:right w:val="none" w:sz="0" w:space="0" w:color="auto"/>
      </w:divBdr>
    </w:div>
    <w:div w:id="583804509">
      <w:bodyDiv w:val="1"/>
      <w:marLeft w:val="0"/>
      <w:marRight w:val="0"/>
      <w:marTop w:val="0"/>
      <w:marBottom w:val="0"/>
      <w:divBdr>
        <w:top w:val="none" w:sz="0" w:space="0" w:color="auto"/>
        <w:left w:val="none" w:sz="0" w:space="0" w:color="auto"/>
        <w:bottom w:val="none" w:sz="0" w:space="0" w:color="auto"/>
        <w:right w:val="none" w:sz="0" w:space="0" w:color="auto"/>
      </w:divBdr>
    </w:div>
    <w:div w:id="678240665">
      <w:bodyDiv w:val="1"/>
      <w:marLeft w:val="0"/>
      <w:marRight w:val="0"/>
      <w:marTop w:val="0"/>
      <w:marBottom w:val="0"/>
      <w:divBdr>
        <w:top w:val="none" w:sz="0" w:space="0" w:color="auto"/>
        <w:left w:val="none" w:sz="0" w:space="0" w:color="auto"/>
        <w:bottom w:val="none" w:sz="0" w:space="0" w:color="auto"/>
        <w:right w:val="none" w:sz="0" w:space="0" w:color="auto"/>
      </w:divBdr>
    </w:div>
    <w:div w:id="724721724">
      <w:bodyDiv w:val="1"/>
      <w:marLeft w:val="0"/>
      <w:marRight w:val="0"/>
      <w:marTop w:val="0"/>
      <w:marBottom w:val="0"/>
      <w:divBdr>
        <w:top w:val="none" w:sz="0" w:space="0" w:color="auto"/>
        <w:left w:val="none" w:sz="0" w:space="0" w:color="auto"/>
        <w:bottom w:val="none" w:sz="0" w:space="0" w:color="auto"/>
        <w:right w:val="none" w:sz="0" w:space="0" w:color="auto"/>
      </w:divBdr>
    </w:div>
    <w:div w:id="834732572">
      <w:bodyDiv w:val="1"/>
      <w:marLeft w:val="0"/>
      <w:marRight w:val="0"/>
      <w:marTop w:val="0"/>
      <w:marBottom w:val="0"/>
      <w:divBdr>
        <w:top w:val="none" w:sz="0" w:space="0" w:color="auto"/>
        <w:left w:val="none" w:sz="0" w:space="0" w:color="auto"/>
        <w:bottom w:val="none" w:sz="0" w:space="0" w:color="auto"/>
        <w:right w:val="none" w:sz="0" w:space="0" w:color="auto"/>
      </w:divBdr>
    </w:div>
    <w:div w:id="891190065">
      <w:bodyDiv w:val="1"/>
      <w:marLeft w:val="0"/>
      <w:marRight w:val="0"/>
      <w:marTop w:val="0"/>
      <w:marBottom w:val="0"/>
      <w:divBdr>
        <w:top w:val="none" w:sz="0" w:space="0" w:color="auto"/>
        <w:left w:val="none" w:sz="0" w:space="0" w:color="auto"/>
        <w:bottom w:val="none" w:sz="0" w:space="0" w:color="auto"/>
        <w:right w:val="none" w:sz="0" w:space="0" w:color="auto"/>
      </w:divBdr>
    </w:div>
    <w:div w:id="896236428">
      <w:bodyDiv w:val="1"/>
      <w:marLeft w:val="0"/>
      <w:marRight w:val="0"/>
      <w:marTop w:val="0"/>
      <w:marBottom w:val="0"/>
      <w:divBdr>
        <w:top w:val="none" w:sz="0" w:space="0" w:color="auto"/>
        <w:left w:val="none" w:sz="0" w:space="0" w:color="auto"/>
        <w:bottom w:val="none" w:sz="0" w:space="0" w:color="auto"/>
        <w:right w:val="none" w:sz="0" w:space="0" w:color="auto"/>
      </w:divBdr>
    </w:div>
    <w:div w:id="973484859">
      <w:bodyDiv w:val="1"/>
      <w:marLeft w:val="0"/>
      <w:marRight w:val="0"/>
      <w:marTop w:val="0"/>
      <w:marBottom w:val="0"/>
      <w:divBdr>
        <w:top w:val="none" w:sz="0" w:space="0" w:color="auto"/>
        <w:left w:val="none" w:sz="0" w:space="0" w:color="auto"/>
        <w:bottom w:val="none" w:sz="0" w:space="0" w:color="auto"/>
        <w:right w:val="none" w:sz="0" w:space="0" w:color="auto"/>
      </w:divBdr>
    </w:div>
    <w:div w:id="992224783">
      <w:bodyDiv w:val="1"/>
      <w:marLeft w:val="0"/>
      <w:marRight w:val="0"/>
      <w:marTop w:val="0"/>
      <w:marBottom w:val="0"/>
      <w:divBdr>
        <w:top w:val="none" w:sz="0" w:space="0" w:color="auto"/>
        <w:left w:val="none" w:sz="0" w:space="0" w:color="auto"/>
        <w:bottom w:val="none" w:sz="0" w:space="0" w:color="auto"/>
        <w:right w:val="none" w:sz="0" w:space="0" w:color="auto"/>
      </w:divBdr>
    </w:div>
    <w:div w:id="1006712404">
      <w:bodyDiv w:val="1"/>
      <w:marLeft w:val="0"/>
      <w:marRight w:val="0"/>
      <w:marTop w:val="0"/>
      <w:marBottom w:val="0"/>
      <w:divBdr>
        <w:top w:val="none" w:sz="0" w:space="0" w:color="auto"/>
        <w:left w:val="none" w:sz="0" w:space="0" w:color="auto"/>
        <w:bottom w:val="none" w:sz="0" w:space="0" w:color="auto"/>
        <w:right w:val="none" w:sz="0" w:space="0" w:color="auto"/>
      </w:divBdr>
    </w:div>
    <w:div w:id="1268807950">
      <w:bodyDiv w:val="1"/>
      <w:marLeft w:val="0"/>
      <w:marRight w:val="0"/>
      <w:marTop w:val="0"/>
      <w:marBottom w:val="0"/>
      <w:divBdr>
        <w:top w:val="none" w:sz="0" w:space="0" w:color="auto"/>
        <w:left w:val="none" w:sz="0" w:space="0" w:color="auto"/>
        <w:bottom w:val="none" w:sz="0" w:space="0" w:color="auto"/>
        <w:right w:val="none" w:sz="0" w:space="0" w:color="auto"/>
      </w:divBdr>
    </w:div>
    <w:div w:id="1347950258">
      <w:bodyDiv w:val="1"/>
      <w:marLeft w:val="0"/>
      <w:marRight w:val="0"/>
      <w:marTop w:val="0"/>
      <w:marBottom w:val="0"/>
      <w:divBdr>
        <w:top w:val="none" w:sz="0" w:space="0" w:color="auto"/>
        <w:left w:val="none" w:sz="0" w:space="0" w:color="auto"/>
        <w:bottom w:val="none" w:sz="0" w:space="0" w:color="auto"/>
        <w:right w:val="none" w:sz="0" w:space="0" w:color="auto"/>
      </w:divBdr>
    </w:div>
    <w:div w:id="1368531976">
      <w:bodyDiv w:val="1"/>
      <w:marLeft w:val="0"/>
      <w:marRight w:val="0"/>
      <w:marTop w:val="0"/>
      <w:marBottom w:val="0"/>
      <w:divBdr>
        <w:top w:val="none" w:sz="0" w:space="0" w:color="auto"/>
        <w:left w:val="none" w:sz="0" w:space="0" w:color="auto"/>
        <w:bottom w:val="none" w:sz="0" w:space="0" w:color="auto"/>
        <w:right w:val="none" w:sz="0" w:space="0" w:color="auto"/>
      </w:divBdr>
    </w:div>
    <w:div w:id="1467695835">
      <w:bodyDiv w:val="1"/>
      <w:marLeft w:val="0"/>
      <w:marRight w:val="0"/>
      <w:marTop w:val="0"/>
      <w:marBottom w:val="0"/>
      <w:divBdr>
        <w:top w:val="none" w:sz="0" w:space="0" w:color="auto"/>
        <w:left w:val="none" w:sz="0" w:space="0" w:color="auto"/>
        <w:bottom w:val="none" w:sz="0" w:space="0" w:color="auto"/>
        <w:right w:val="none" w:sz="0" w:space="0" w:color="auto"/>
      </w:divBdr>
    </w:div>
    <w:div w:id="1584800094">
      <w:bodyDiv w:val="1"/>
      <w:marLeft w:val="0"/>
      <w:marRight w:val="0"/>
      <w:marTop w:val="0"/>
      <w:marBottom w:val="0"/>
      <w:divBdr>
        <w:top w:val="none" w:sz="0" w:space="0" w:color="auto"/>
        <w:left w:val="none" w:sz="0" w:space="0" w:color="auto"/>
        <w:bottom w:val="none" w:sz="0" w:space="0" w:color="auto"/>
        <w:right w:val="none" w:sz="0" w:space="0" w:color="auto"/>
      </w:divBdr>
    </w:div>
    <w:div w:id="1686203774">
      <w:bodyDiv w:val="1"/>
      <w:marLeft w:val="0"/>
      <w:marRight w:val="0"/>
      <w:marTop w:val="0"/>
      <w:marBottom w:val="0"/>
      <w:divBdr>
        <w:top w:val="none" w:sz="0" w:space="0" w:color="auto"/>
        <w:left w:val="none" w:sz="0" w:space="0" w:color="auto"/>
        <w:bottom w:val="none" w:sz="0" w:space="0" w:color="auto"/>
        <w:right w:val="none" w:sz="0" w:space="0" w:color="auto"/>
      </w:divBdr>
    </w:div>
    <w:div w:id="1792547819">
      <w:bodyDiv w:val="1"/>
      <w:marLeft w:val="0"/>
      <w:marRight w:val="0"/>
      <w:marTop w:val="0"/>
      <w:marBottom w:val="0"/>
      <w:divBdr>
        <w:top w:val="none" w:sz="0" w:space="0" w:color="auto"/>
        <w:left w:val="none" w:sz="0" w:space="0" w:color="auto"/>
        <w:bottom w:val="none" w:sz="0" w:space="0" w:color="auto"/>
        <w:right w:val="none" w:sz="0" w:space="0" w:color="auto"/>
      </w:divBdr>
    </w:div>
    <w:div w:id="1917864464">
      <w:bodyDiv w:val="1"/>
      <w:marLeft w:val="0"/>
      <w:marRight w:val="0"/>
      <w:marTop w:val="0"/>
      <w:marBottom w:val="0"/>
      <w:divBdr>
        <w:top w:val="none" w:sz="0" w:space="0" w:color="auto"/>
        <w:left w:val="none" w:sz="0" w:space="0" w:color="auto"/>
        <w:bottom w:val="none" w:sz="0" w:space="0" w:color="auto"/>
        <w:right w:val="none" w:sz="0" w:space="0" w:color="auto"/>
      </w:divBdr>
    </w:div>
    <w:div w:id="1937860850">
      <w:bodyDiv w:val="1"/>
      <w:marLeft w:val="0"/>
      <w:marRight w:val="0"/>
      <w:marTop w:val="0"/>
      <w:marBottom w:val="0"/>
      <w:divBdr>
        <w:top w:val="none" w:sz="0" w:space="0" w:color="auto"/>
        <w:left w:val="none" w:sz="0" w:space="0" w:color="auto"/>
        <w:bottom w:val="none" w:sz="0" w:space="0" w:color="auto"/>
        <w:right w:val="none" w:sz="0" w:space="0" w:color="auto"/>
      </w:divBdr>
    </w:div>
    <w:div w:id="206274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png"/><Relationship Id="rId29" Type="http://schemas.openxmlformats.org/officeDocument/2006/relationships/hyperlink" Target="https://doi.org/10.1016/S0162-0134(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8.jpe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4.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78546-28BE-4157-BB77-23BB6B8B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20</Pages>
  <Words>15181</Words>
  <Characters>86536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Wandera</dc:creator>
  <cp:keywords/>
  <dc:description/>
  <cp:lastModifiedBy>Esraa</cp:lastModifiedBy>
  <cp:revision>6</cp:revision>
  <dcterms:created xsi:type="dcterms:W3CDTF">2025-12-05T14:37:00Z</dcterms:created>
  <dcterms:modified xsi:type="dcterms:W3CDTF">2025-12-08T07:59:00Z</dcterms:modified>
</cp:coreProperties>
</file>