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3024" w:rsidRPr="00D44576" w:rsidRDefault="008030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803024" w:rsidRPr="00D44576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803024" w:rsidRPr="00D44576" w:rsidRDefault="00803024">
            <w:pPr>
              <w:pStyle w:val="Heading2"/>
              <w:jc w:val="left"/>
              <w:rPr>
                <w:rFonts w:ascii="Arial" w:eastAsia="Arial" w:hAnsi="Arial" w:cs="Arial"/>
                <w:b w:val="0"/>
              </w:rPr>
            </w:pPr>
          </w:p>
        </w:tc>
      </w:tr>
      <w:tr w:rsidR="00803024" w:rsidRPr="00D44576">
        <w:trPr>
          <w:trHeight w:val="290"/>
        </w:trPr>
        <w:tc>
          <w:tcPr>
            <w:tcW w:w="5167" w:type="dxa"/>
          </w:tcPr>
          <w:p w:rsidR="00803024" w:rsidRPr="00D44576" w:rsidRDefault="007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44576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3024" w:rsidRPr="00D44576" w:rsidRDefault="007E1C7C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7C51DC" w:rsidRPr="00D44576">
                <w:rPr>
                  <w:rFonts w:ascii="Arial" w:eastAsia="Arial" w:hAnsi="Arial" w:cs="Arial"/>
                  <w:b/>
                  <w:color w:val="0000FF"/>
                  <w:sz w:val="20"/>
                  <w:szCs w:val="20"/>
                  <w:u w:val="single"/>
                </w:rPr>
                <w:t>Advances in Research</w:t>
              </w:r>
            </w:hyperlink>
            <w:r w:rsidR="007C51DC" w:rsidRPr="00D44576"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</w:p>
        </w:tc>
      </w:tr>
      <w:tr w:rsidR="00803024" w:rsidRPr="00D44576">
        <w:trPr>
          <w:trHeight w:val="290"/>
        </w:trPr>
        <w:tc>
          <w:tcPr>
            <w:tcW w:w="5167" w:type="dxa"/>
          </w:tcPr>
          <w:p w:rsidR="00803024" w:rsidRPr="00D44576" w:rsidRDefault="007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44576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3024" w:rsidRPr="00D44576" w:rsidRDefault="007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44576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Ms_AIR_147532</w:t>
            </w:r>
          </w:p>
        </w:tc>
      </w:tr>
      <w:tr w:rsidR="00803024" w:rsidRPr="00D44576">
        <w:trPr>
          <w:trHeight w:val="650"/>
        </w:trPr>
        <w:tc>
          <w:tcPr>
            <w:tcW w:w="5167" w:type="dxa"/>
          </w:tcPr>
          <w:p w:rsidR="00803024" w:rsidRPr="00D44576" w:rsidRDefault="007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4457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3024" w:rsidRPr="00D44576" w:rsidRDefault="007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44576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Preparation and Sensory Analysis of Millet Based Cupcakes</w:t>
            </w:r>
          </w:p>
        </w:tc>
      </w:tr>
      <w:tr w:rsidR="00803024" w:rsidRPr="00D44576">
        <w:trPr>
          <w:trHeight w:val="332"/>
        </w:trPr>
        <w:tc>
          <w:tcPr>
            <w:tcW w:w="5167" w:type="dxa"/>
          </w:tcPr>
          <w:p w:rsidR="00803024" w:rsidRPr="00D44576" w:rsidRDefault="007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44576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3024" w:rsidRPr="00D44576" w:rsidRDefault="00803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803024" w:rsidRPr="00D44576" w:rsidRDefault="00803024">
      <w:pPr>
        <w:rPr>
          <w:rFonts w:ascii="Arial" w:hAnsi="Arial" w:cs="Arial"/>
          <w:sz w:val="20"/>
          <w:szCs w:val="20"/>
        </w:rPr>
      </w:pPr>
      <w:bookmarkStart w:id="0" w:name="_xtaez7uqokpg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803024" w:rsidRPr="00D44576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803024" w:rsidRPr="00D44576" w:rsidRDefault="007C51D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44576">
              <w:rPr>
                <w:rFonts w:ascii="Arial" w:eastAsia="Times New Roman" w:hAnsi="Arial" w:cs="Arial"/>
                <w:highlight w:val="yellow"/>
              </w:rPr>
              <w:t>PART  1:</w:t>
            </w:r>
            <w:r w:rsidRPr="00D44576">
              <w:rPr>
                <w:rFonts w:ascii="Arial" w:eastAsia="Times New Roman" w:hAnsi="Arial" w:cs="Arial"/>
              </w:rPr>
              <w:t xml:space="preserve"> Comments</w:t>
            </w:r>
          </w:p>
          <w:p w:rsidR="00803024" w:rsidRPr="00D44576" w:rsidRDefault="0080302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024" w:rsidRPr="00D44576">
        <w:tc>
          <w:tcPr>
            <w:tcW w:w="5351" w:type="dxa"/>
          </w:tcPr>
          <w:p w:rsidR="00803024" w:rsidRPr="00D44576" w:rsidRDefault="0080302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803024" w:rsidRPr="00D44576" w:rsidRDefault="007C51D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44576">
              <w:rPr>
                <w:rFonts w:ascii="Arial" w:eastAsia="Times New Roman" w:hAnsi="Arial" w:cs="Arial"/>
              </w:rPr>
              <w:t>Reviewer’s comment</w:t>
            </w:r>
          </w:p>
          <w:p w:rsidR="00803024" w:rsidRPr="00D44576" w:rsidRDefault="007C51DC">
            <w:pPr>
              <w:rPr>
                <w:rFonts w:ascii="Arial" w:hAnsi="Arial" w:cs="Arial"/>
                <w:sz w:val="20"/>
                <w:szCs w:val="20"/>
              </w:rPr>
            </w:pPr>
            <w:r w:rsidRPr="00D44576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803024" w:rsidRPr="00D44576" w:rsidRDefault="008030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803024" w:rsidRPr="00D44576" w:rsidRDefault="007C51DC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D44576">
              <w:rPr>
                <w:rFonts w:ascii="Arial" w:hAnsi="Arial" w:cs="Arial"/>
                <w:b/>
                <w:sz w:val="20"/>
                <w:szCs w:val="20"/>
              </w:rPr>
              <w:t>Author’s Feedback</w:t>
            </w:r>
            <w:r w:rsidRPr="00D44576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803024" w:rsidRPr="00D44576" w:rsidRDefault="00803024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803024" w:rsidRPr="00D44576">
        <w:trPr>
          <w:trHeight w:val="1264"/>
        </w:trPr>
        <w:tc>
          <w:tcPr>
            <w:tcW w:w="5351" w:type="dxa"/>
          </w:tcPr>
          <w:p w:rsidR="00803024" w:rsidRPr="00D44576" w:rsidRDefault="007C51D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44576">
              <w:rPr>
                <w:rFonts w:ascii="Arial" w:hAnsi="Arial" w:cs="Arial"/>
                <w:b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803024" w:rsidRPr="00D44576" w:rsidRDefault="0080302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803024" w:rsidRPr="00D44576" w:rsidRDefault="006A3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44576">
              <w:rPr>
                <w:rFonts w:ascii="Arial" w:hAnsi="Arial" w:cs="Arial"/>
                <w:sz w:val="20"/>
                <w:szCs w:val="20"/>
              </w:rPr>
              <w:t>This research</w:t>
            </w:r>
            <w:r w:rsidR="00A314C8" w:rsidRPr="00D44576">
              <w:rPr>
                <w:rFonts w:ascii="Arial" w:hAnsi="Arial" w:cs="Arial"/>
                <w:sz w:val="20"/>
                <w:szCs w:val="20"/>
              </w:rPr>
              <w:t xml:space="preserve"> explores the development of millet-based cupcakes, providing a healthier alternative to conventional bakery products without compromising taste and texture. By incorporating nutrient-rich millets, the study contributes to promoting the consumpt</w:t>
            </w:r>
            <w:r w:rsidRPr="00D44576">
              <w:rPr>
                <w:rFonts w:ascii="Arial" w:hAnsi="Arial" w:cs="Arial"/>
                <w:sz w:val="20"/>
                <w:szCs w:val="20"/>
              </w:rPr>
              <w:t>ion of functional food</w:t>
            </w:r>
            <w:r w:rsidR="00A314C8" w:rsidRPr="00D44576">
              <w:rPr>
                <w:rFonts w:ascii="Arial" w:hAnsi="Arial" w:cs="Arial"/>
                <w:sz w:val="20"/>
                <w:szCs w:val="20"/>
              </w:rPr>
              <w:t>. It also demonstrates the potential for food industries to diversify product formulations using locally av</w:t>
            </w:r>
            <w:r w:rsidRPr="00D44576">
              <w:rPr>
                <w:rFonts w:ascii="Arial" w:hAnsi="Arial" w:cs="Arial"/>
                <w:sz w:val="20"/>
                <w:szCs w:val="20"/>
              </w:rPr>
              <w:t>ailable grains.</w:t>
            </w:r>
          </w:p>
        </w:tc>
        <w:tc>
          <w:tcPr>
            <w:tcW w:w="6442" w:type="dxa"/>
          </w:tcPr>
          <w:p w:rsidR="00803024" w:rsidRPr="00D44576" w:rsidRDefault="00803024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803024" w:rsidRPr="00D44576">
        <w:trPr>
          <w:trHeight w:val="1262"/>
        </w:trPr>
        <w:tc>
          <w:tcPr>
            <w:tcW w:w="5351" w:type="dxa"/>
          </w:tcPr>
          <w:p w:rsidR="00803024" w:rsidRPr="00D44576" w:rsidRDefault="007C51D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44576">
              <w:rPr>
                <w:rFonts w:ascii="Arial" w:hAnsi="Arial" w:cs="Arial"/>
                <w:b/>
                <w:sz w:val="20"/>
                <w:szCs w:val="20"/>
              </w:rPr>
              <w:t>Is the title of the article suitable?</w:t>
            </w:r>
          </w:p>
          <w:p w:rsidR="00803024" w:rsidRPr="00D44576" w:rsidRDefault="007C51D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44576">
              <w:rPr>
                <w:rFonts w:ascii="Arial" w:hAnsi="Arial" w:cs="Arial"/>
                <w:b/>
                <w:sz w:val="20"/>
                <w:szCs w:val="20"/>
              </w:rPr>
              <w:t>(If not please suggest an alternative title)</w:t>
            </w:r>
          </w:p>
          <w:p w:rsidR="00803024" w:rsidRPr="00D44576" w:rsidRDefault="00803024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803024" w:rsidRPr="00D44576" w:rsidRDefault="006A3C53" w:rsidP="006A3C53">
            <w:pPr>
              <w:rPr>
                <w:rFonts w:ascii="Arial" w:hAnsi="Arial" w:cs="Arial"/>
                <w:sz w:val="20"/>
                <w:szCs w:val="20"/>
              </w:rPr>
            </w:pPr>
            <w:r w:rsidRPr="00D44576">
              <w:rPr>
                <w:rFonts w:ascii="Arial" w:hAnsi="Arial" w:cs="Arial"/>
                <w:sz w:val="20"/>
                <w:szCs w:val="20"/>
              </w:rPr>
              <w:t xml:space="preserve">The title is clean, but not quite engaging enough. I </w:t>
            </w:r>
            <w:proofErr w:type="gramStart"/>
            <w:r w:rsidRPr="00D44576">
              <w:rPr>
                <w:rFonts w:ascii="Arial" w:hAnsi="Arial" w:cs="Arial"/>
                <w:sz w:val="20"/>
                <w:szCs w:val="20"/>
              </w:rPr>
              <w:t>suggest :</w:t>
            </w:r>
            <w:proofErr w:type="gramEnd"/>
            <w:r w:rsidRPr="00D44576">
              <w:rPr>
                <w:rFonts w:ascii="Arial" w:hAnsi="Arial" w:cs="Arial"/>
                <w:sz w:val="20"/>
                <w:szCs w:val="20"/>
              </w:rPr>
              <w:t xml:space="preserve"> Development </w:t>
            </w:r>
            <w:proofErr w:type="spellStart"/>
            <w:r w:rsidRPr="00D44576">
              <w:rPr>
                <w:rFonts w:ascii="Arial" w:hAnsi="Arial" w:cs="Arial"/>
                <w:sz w:val="20"/>
                <w:szCs w:val="20"/>
              </w:rPr>
              <w:t>ans</w:t>
            </w:r>
            <w:proofErr w:type="spellEnd"/>
            <w:r w:rsidRPr="00D44576">
              <w:rPr>
                <w:rFonts w:ascii="Arial" w:hAnsi="Arial" w:cs="Arial"/>
                <w:sz w:val="20"/>
                <w:szCs w:val="20"/>
              </w:rPr>
              <w:t xml:space="preserve"> Sensory Evaluation of Millet-Based Cupcakes as a Functional Bakery Product.</w:t>
            </w:r>
          </w:p>
        </w:tc>
        <w:tc>
          <w:tcPr>
            <w:tcW w:w="6442" w:type="dxa"/>
          </w:tcPr>
          <w:p w:rsidR="00803024" w:rsidRPr="00D44576" w:rsidRDefault="00803024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803024" w:rsidRPr="00D44576">
        <w:trPr>
          <w:trHeight w:val="1262"/>
        </w:trPr>
        <w:tc>
          <w:tcPr>
            <w:tcW w:w="5351" w:type="dxa"/>
          </w:tcPr>
          <w:p w:rsidR="00803024" w:rsidRPr="00D44576" w:rsidRDefault="007C51DC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D44576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803024" w:rsidRPr="00D44576" w:rsidRDefault="00803024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6A3C53" w:rsidRPr="00D44576" w:rsidRDefault="006A3C53" w:rsidP="006A3C53">
            <w:pPr>
              <w:rPr>
                <w:rFonts w:ascii="Arial" w:hAnsi="Arial" w:cs="Arial"/>
                <w:sz w:val="20"/>
                <w:szCs w:val="20"/>
              </w:rPr>
            </w:pPr>
            <w:r w:rsidRPr="00D44576">
              <w:rPr>
                <w:rFonts w:ascii="Arial" w:hAnsi="Arial" w:cs="Arial"/>
                <w:sz w:val="20"/>
                <w:szCs w:val="20"/>
              </w:rPr>
              <w:t xml:space="preserve">The objective needs to be stated clearly in one sentence. The abstract </w:t>
            </w:r>
            <w:proofErr w:type="gramStart"/>
            <w:r w:rsidRPr="00D44576">
              <w:rPr>
                <w:rFonts w:ascii="Arial" w:hAnsi="Arial" w:cs="Arial"/>
                <w:sz w:val="20"/>
                <w:szCs w:val="20"/>
              </w:rPr>
              <w:t>contain</w:t>
            </w:r>
            <w:proofErr w:type="gramEnd"/>
            <w:r w:rsidRPr="00D44576">
              <w:rPr>
                <w:rFonts w:ascii="Arial" w:hAnsi="Arial" w:cs="Arial"/>
                <w:sz w:val="20"/>
                <w:szCs w:val="20"/>
              </w:rPr>
              <w:t xml:space="preserve"> numbers, but still need a sentence to summarize what the numbers mean (is higher millet content affected texture / preference / taste. </w:t>
            </w:r>
            <w:proofErr w:type="spellStart"/>
            <w:r w:rsidRPr="00D44576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Pr="00D44576">
              <w:rPr>
                <w:rFonts w:ascii="Arial" w:hAnsi="Arial" w:cs="Arial"/>
                <w:sz w:val="20"/>
                <w:szCs w:val="20"/>
              </w:rPr>
              <w:t>). Needs a clear closing statement that stating the significance or potential application of the findings.</w:t>
            </w:r>
          </w:p>
        </w:tc>
        <w:tc>
          <w:tcPr>
            <w:tcW w:w="6442" w:type="dxa"/>
          </w:tcPr>
          <w:p w:rsidR="00803024" w:rsidRPr="00D44576" w:rsidRDefault="00803024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803024" w:rsidRPr="00D44576">
        <w:trPr>
          <w:trHeight w:val="704"/>
        </w:trPr>
        <w:tc>
          <w:tcPr>
            <w:tcW w:w="5351" w:type="dxa"/>
          </w:tcPr>
          <w:p w:rsidR="00803024" w:rsidRPr="00D44576" w:rsidRDefault="007C51DC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u w:val="single"/>
              </w:rPr>
            </w:pPr>
            <w:r w:rsidRPr="00D44576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803024" w:rsidRPr="00D44576" w:rsidRDefault="006A3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44576">
              <w:rPr>
                <w:rFonts w:ascii="Arial" w:hAnsi="Arial" w:cs="Arial"/>
                <w:color w:val="000000"/>
                <w:sz w:val="20"/>
                <w:szCs w:val="20"/>
              </w:rPr>
              <w:t>Yes, but still ne</w:t>
            </w:r>
            <w:r w:rsidR="00524994" w:rsidRPr="00D44576">
              <w:rPr>
                <w:rFonts w:ascii="Arial" w:hAnsi="Arial" w:cs="Arial"/>
                <w:color w:val="000000"/>
                <w:sz w:val="20"/>
                <w:szCs w:val="20"/>
              </w:rPr>
              <w:t>ed clearer experimental details and</w:t>
            </w:r>
            <w:r w:rsidRPr="00D4457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524994" w:rsidRPr="00D44576">
              <w:rPr>
                <w:rFonts w:ascii="Arial" w:hAnsi="Arial" w:cs="Arial"/>
                <w:color w:val="000000"/>
                <w:sz w:val="20"/>
                <w:szCs w:val="20"/>
              </w:rPr>
              <w:t>improved data interpretation.</w:t>
            </w:r>
          </w:p>
        </w:tc>
        <w:tc>
          <w:tcPr>
            <w:tcW w:w="6442" w:type="dxa"/>
          </w:tcPr>
          <w:p w:rsidR="00803024" w:rsidRPr="00D44576" w:rsidRDefault="00803024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803024" w:rsidRPr="00D44576">
        <w:trPr>
          <w:trHeight w:val="703"/>
        </w:trPr>
        <w:tc>
          <w:tcPr>
            <w:tcW w:w="5351" w:type="dxa"/>
          </w:tcPr>
          <w:p w:rsidR="00803024" w:rsidRPr="00D44576" w:rsidRDefault="007C51D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44576">
              <w:rPr>
                <w:rFonts w:ascii="Arial" w:hAnsi="Arial" w:cs="Arial"/>
                <w:b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803024" w:rsidRPr="00D44576" w:rsidRDefault="005249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44576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  <w:r w:rsidR="00A314C8" w:rsidRPr="00D44576">
              <w:rPr>
                <w:rFonts w:ascii="Arial" w:hAnsi="Arial" w:cs="Arial"/>
                <w:color w:val="000000"/>
                <w:sz w:val="20"/>
                <w:szCs w:val="20"/>
              </w:rPr>
              <w:t>es</w:t>
            </w:r>
          </w:p>
        </w:tc>
        <w:tc>
          <w:tcPr>
            <w:tcW w:w="6442" w:type="dxa"/>
          </w:tcPr>
          <w:p w:rsidR="00803024" w:rsidRPr="00D44576" w:rsidRDefault="00803024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803024" w:rsidRPr="00D44576">
        <w:trPr>
          <w:trHeight w:val="386"/>
        </w:trPr>
        <w:tc>
          <w:tcPr>
            <w:tcW w:w="5351" w:type="dxa"/>
          </w:tcPr>
          <w:p w:rsidR="00803024" w:rsidRPr="00D44576" w:rsidRDefault="007C51DC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D44576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803024" w:rsidRPr="00D44576" w:rsidRDefault="008030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803024" w:rsidRPr="00D44576" w:rsidRDefault="00524994">
            <w:pPr>
              <w:rPr>
                <w:rFonts w:ascii="Arial" w:hAnsi="Arial" w:cs="Arial"/>
                <w:sz w:val="20"/>
                <w:szCs w:val="20"/>
              </w:rPr>
            </w:pPr>
            <w:r w:rsidRPr="00D44576">
              <w:rPr>
                <w:rFonts w:ascii="Arial" w:hAnsi="Arial" w:cs="Arial"/>
                <w:sz w:val="20"/>
                <w:szCs w:val="20"/>
              </w:rPr>
              <w:t>Need to use more formal tones, and more concise sentences.</w:t>
            </w:r>
          </w:p>
        </w:tc>
        <w:tc>
          <w:tcPr>
            <w:tcW w:w="6442" w:type="dxa"/>
          </w:tcPr>
          <w:p w:rsidR="00803024" w:rsidRPr="00D44576" w:rsidRDefault="0080302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024" w:rsidRPr="00D44576" w:rsidTr="00D44576">
        <w:trPr>
          <w:trHeight w:val="935"/>
        </w:trPr>
        <w:tc>
          <w:tcPr>
            <w:tcW w:w="5351" w:type="dxa"/>
          </w:tcPr>
          <w:p w:rsidR="00803024" w:rsidRPr="00D44576" w:rsidRDefault="007C51DC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  <w:r w:rsidRPr="00D44576">
              <w:rPr>
                <w:rFonts w:ascii="Arial" w:eastAsia="Times New Roman" w:hAnsi="Arial" w:cs="Arial"/>
                <w:u w:val="single"/>
              </w:rPr>
              <w:t>Optional/General</w:t>
            </w:r>
            <w:r w:rsidRPr="00D44576">
              <w:rPr>
                <w:rFonts w:ascii="Arial" w:eastAsia="Times New Roman" w:hAnsi="Arial" w:cs="Arial"/>
              </w:rPr>
              <w:t xml:space="preserve"> </w:t>
            </w:r>
            <w:r w:rsidRPr="00D44576">
              <w:rPr>
                <w:rFonts w:ascii="Arial" w:eastAsia="Times New Roman" w:hAnsi="Arial" w:cs="Arial"/>
                <w:b w:val="0"/>
              </w:rPr>
              <w:t>comments</w:t>
            </w:r>
          </w:p>
          <w:p w:rsidR="00803024" w:rsidRPr="00D44576" w:rsidRDefault="00803024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  <w:tc>
          <w:tcPr>
            <w:tcW w:w="9357" w:type="dxa"/>
          </w:tcPr>
          <w:p w:rsidR="00803024" w:rsidRPr="00D44576" w:rsidRDefault="00803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803024" w:rsidRPr="00D44576" w:rsidRDefault="0080302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9034A" w:rsidRPr="00D44576" w:rsidRDefault="0069034A" w:rsidP="0069034A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69034A" w:rsidRPr="00D44576" w:rsidTr="0069034A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034A" w:rsidRPr="00D44576" w:rsidRDefault="0069034A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</w:pPr>
            <w:bookmarkStart w:id="1" w:name="_Hlk156057883"/>
            <w:bookmarkStart w:id="2" w:name="_Hlk156057704"/>
            <w:r w:rsidRPr="00D44576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  <w:lang w:val="en-GB"/>
              </w:rPr>
              <w:t>PART  2:</w:t>
            </w:r>
            <w:r w:rsidRPr="00D44576"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  <w:t xml:space="preserve"> </w:t>
            </w:r>
          </w:p>
          <w:p w:rsidR="0069034A" w:rsidRPr="00D44576" w:rsidRDefault="0069034A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</w:pPr>
          </w:p>
        </w:tc>
      </w:tr>
      <w:tr w:rsidR="0069034A" w:rsidRPr="00D44576" w:rsidTr="0069034A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034A" w:rsidRPr="00D44576" w:rsidRDefault="0069034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34A" w:rsidRPr="00D44576" w:rsidRDefault="0069034A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  <w:lang w:val="en-GB"/>
              </w:rPr>
            </w:pPr>
            <w:r w:rsidRPr="00D44576">
              <w:rPr>
                <w:rFonts w:ascii="Arial" w:eastAsia="MS Mincho" w:hAnsi="Arial" w:cs="Arial"/>
                <w:b/>
                <w:bCs/>
                <w:sz w:val="20"/>
                <w:szCs w:val="20"/>
                <w:lang w:val="en-GB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34A" w:rsidRPr="00D44576" w:rsidRDefault="0069034A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D44576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D44576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69034A" w:rsidRPr="00D44576" w:rsidRDefault="0069034A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69034A" w:rsidRPr="00D44576" w:rsidTr="0069034A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034A" w:rsidRPr="00D44576" w:rsidRDefault="0069034A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</w:pPr>
            <w:r w:rsidRPr="00D44576"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  <w:t xml:space="preserve">Are there ethical issues in this manuscript? </w:t>
            </w:r>
          </w:p>
          <w:p w:rsidR="0069034A" w:rsidRPr="00D44576" w:rsidRDefault="0069034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034A" w:rsidRPr="00D44576" w:rsidRDefault="0069034A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</w:pPr>
            <w:r w:rsidRPr="00D44576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 xml:space="preserve">(If yes, </w:t>
            </w:r>
            <w:proofErr w:type="gramStart"/>
            <w:r w:rsidRPr="00D44576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>Kindly</w:t>
            </w:r>
            <w:proofErr w:type="gramEnd"/>
            <w:r w:rsidRPr="00D44576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 xml:space="preserve"> please write down the ethical issues here in details)</w:t>
            </w:r>
          </w:p>
          <w:p w:rsidR="0069034A" w:rsidRPr="00D44576" w:rsidRDefault="0069034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034A" w:rsidRPr="00D44576" w:rsidRDefault="0069034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:rsidR="0069034A" w:rsidRPr="00D44576" w:rsidRDefault="0069034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:rsidR="0069034A" w:rsidRPr="00D44576" w:rsidRDefault="0069034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</w:tr>
      <w:bookmarkEnd w:id="1"/>
    </w:tbl>
    <w:p w:rsidR="0069034A" w:rsidRPr="00D44576" w:rsidRDefault="0069034A" w:rsidP="0069034A">
      <w:pPr>
        <w:rPr>
          <w:rFonts w:ascii="Arial" w:hAnsi="Arial" w:cs="Arial"/>
          <w:sz w:val="20"/>
          <w:szCs w:val="20"/>
        </w:rPr>
      </w:pPr>
    </w:p>
    <w:p w:rsidR="00D44576" w:rsidRPr="00D44576" w:rsidRDefault="00D44576" w:rsidP="0069034A">
      <w:pPr>
        <w:rPr>
          <w:rFonts w:ascii="Arial" w:hAnsi="Arial" w:cs="Arial"/>
          <w:sz w:val="20"/>
          <w:szCs w:val="20"/>
        </w:rPr>
      </w:pPr>
    </w:p>
    <w:p w:rsidR="00D44576" w:rsidRPr="00D44576" w:rsidRDefault="00D44576" w:rsidP="00D44576">
      <w:pPr>
        <w:rPr>
          <w:rFonts w:ascii="Arial" w:hAnsi="Arial" w:cs="Arial"/>
          <w:b/>
          <w:sz w:val="20"/>
          <w:szCs w:val="20"/>
          <w:u w:val="single"/>
        </w:rPr>
      </w:pPr>
      <w:r w:rsidRPr="00D44576">
        <w:rPr>
          <w:rFonts w:ascii="Arial" w:hAnsi="Arial" w:cs="Arial"/>
          <w:b/>
          <w:sz w:val="20"/>
          <w:szCs w:val="20"/>
          <w:u w:val="single"/>
        </w:rPr>
        <w:t>Reviewer details:</w:t>
      </w:r>
      <w:bookmarkStart w:id="3" w:name="_GoBack"/>
      <w:bookmarkEnd w:id="3"/>
    </w:p>
    <w:p w:rsidR="00D44576" w:rsidRPr="00D44576" w:rsidRDefault="00D44576" w:rsidP="0069034A">
      <w:pPr>
        <w:rPr>
          <w:rFonts w:ascii="Arial" w:hAnsi="Arial" w:cs="Arial"/>
          <w:sz w:val="20"/>
          <w:szCs w:val="20"/>
        </w:rPr>
      </w:pPr>
    </w:p>
    <w:p w:rsidR="00D44576" w:rsidRPr="00D44576" w:rsidRDefault="00D44576" w:rsidP="00D44576">
      <w:pPr>
        <w:rPr>
          <w:rFonts w:ascii="Arial" w:hAnsi="Arial" w:cs="Arial"/>
          <w:b/>
          <w:sz w:val="20"/>
          <w:szCs w:val="20"/>
        </w:rPr>
      </w:pPr>
      <w:bookmarkStart w:id="4" w:name="_Hlk216449194"/>
      <w:r w:rsidRPr="00D44576">
        <w:rPr>
          <w:rFonts w:ascii="Arial" w:hAnsi="Arial" w:cs="Arial"/>
          <w:b/>
          <w:sz w:val="20"/>
          <w:szCs w:val="20"/>
        </w:rPr>
        <w:t xml:space="preserve">Anisa Tri </w:t>
      </w:r>
      <w:proofErr w:type="spellStart"/>
      <w:r w:rsidRPr="00D44576">
        <w:rPr>
          <w:rFonts w:ascii="Arial" w:hAnsi="Arial" w:cs="Arial"/>
          <w:b/>
          <w:sz w:val="20"/>
          <w:szCs w:val="20"/>
        </w:rPr>
        <w:t>Hutami</w:t>
      </w:r>
      <w:proofErr w:type="spellEnd"/>
      <w:r w:rsidRPr="00D44576">
        <w:rPr>
          <w:rFonts w:ascii="Arial" w:hAnsi="Arial" w:cs="Arial"/>
          <w:b/>
          <w:sz w:val="20"/>
          <w:szCs w:val="20"/>
        </w:rPr>
        <w:t xml:space="preserve">, </w:t>
      </w:r>
      <w:r w:rsidRPr="00D44576">
        <w:rPr>
          <w:rFonts w:ascii="Arial" w:hAnsi="Arial" w:cs="Arial"/>
          <w:b/>
          <w:sz w:val="20"/>
          <w:szCs w:val="20"/>
        </w:rPr>
        <w:t xml:space="preserve">Health Polytechnic of </w:t>
      </w:r>
      <w:proofErr w:type="spellStart"/>
      <w:r w:rsidRPr="00D44576">
        <w:rPr>
          <w:rFonts w:ascii="Arial" w:hAnsi="Arial" w:cs="Arial"/>
          <w:b/>
          <w:sz w:val="20"/>
          <w:szCs w:val="20"/>
        </w:rPr>
        <w:t>Sorong</w:t>
      </w:r>
      <w:proofErr w:type="spellEnd"/>
      <w:r w:rsidRPr="00D44576">
        <w:rPr>
          <w:rFonts w:ascii="Arial" w:hAnsi="Arial" w:cs="Arial"/>
          <w:b/>
          <w:sz w:val="20"/>
          <w:szCs w:val="20"/>
        </w:rPr>
        <w:t xml:space="preserve">, </w:t>
      </w:r>
      <w:r w:rsidRPr="00D44576">
        <w:rPr>
          <w:rFonts w:ascii="Arial" w:hAnsi="Arial" w:cs="Arial"/>
          <w:b/>
          <w:sz w:val="20"/>
          <w:szCs w:val="20"/>
        </w:rPr>
        <w:t>Indonesia</w:t>
      </w:r>
    </w:p>
    <w:bookmarkEnd w:id="4"/>
    <w:p w:rsidR="0069034A" w:rsidRPr="00D44576" w:rsidRDefault="0069034A" w:rsidP="0069034A">
      <w:pPr>
        <w:rPr>
          <w:rFonts w:ascii="Arial" w:hAnsi="Arial" w:cs="Arial"/>
          <w:sz w:val="20"/>
          <w:szCs w:val="20"/>
        </w:rPr>
      </w:pPr>
    </w:p>
    <w:p w:rsidR="0069034A" w:rsidRPr="00D44576" w:rsidRDefault="0069034A" w:rsidP="0069034A">
      <w:pPr>
        <w:rPr>
          <w:rFonts w:ascii="Arial" w:hAnsi="Arial" w:cs="Arial"/>
          <w:bCs/>
          <w:sz w:val="20"/>
          <w:szCs w:val="20"/>
          <w:u w:val="single"/>
          <w:lang w:val="en-GB"/>
        </w:rPr>
      </w:pPr>
    </w:p>
    <w:bookmarkEnd w:id="2"/>
    <w:p w:rsidR="0069034A" w:rsidRPr="00D44576" w:rsidRDefault="0069034A" w:rsidP="0069034A">
      <w:pPr>
        <w:rPr>
          <w:rFonts w:ascii="Arial" w:hAnsi="Arial" w:cs="Arial"/>
          <w:sz w:val="20"/>
          <w:szCs w:val="20"/>
        </w:rPr>
      </w:pPr>
    </w:p>
    <w:p w:rsidR="0069034A" w:rsidRPr="00D44576" w:rsidRDefault="0069034A" w:rsidP="0069034A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69034A" w:rsidRPr="00D44576" w:rsidRDefault="0069034A" w:rsidP="0069034A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69034A" w:rsidRPr="00D44576" w:rsidRDefault="0069034A" w:rsidP="0069034A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69034A" w:rsidRPr="00D44576" w:rsidRDefault="0069034A" w:rsidP="0069034A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69034A" w:rsidRPr="00D44576" w:rsidRDefault="0069034A" w:rsidP="0069034A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69034A" w:rsidRPr="00D44576" w:rsidRDefault="0069034A" w:rsidP="0069034A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69034A" w:rsidRPr="00D44576" w:rsidRDefault="0069034A" w:rsidP="0069034A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69034A" w:rsidRPr="00D44576" w:rsidRDefault="0069034A" w:rsidP="0069034A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  <w:r w:rsidRPr="00D44576"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  <w:tab/>
      </w:r>
    </w:p>
    <w:p w:rsidR="0069034A" w:rsidRPr="00D44576" w:rsidRDefault="0069034A" w:rsidP="0069034A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803024" w:rsidRPr="00D44576" w:rsidRDefault="0080302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sectPr w:rsidR="00803024" w:rsidRPr="00D44576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1C7C" w:rsidRDefault="007E1C7C">
      <w:r>
        <w:separator/>
      </w:r>
    </w:p>
  </w:endnote>
  <w:endnote w:type="continuationSeparator" w:id="0">
    <w:p w:rsidR="007E1C7C" w:rsidRDefault="007E1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B7C906E0-5DCE-4AC1-9217-B7B263CF73DA}"/>
    <w:embedBold r:id="rId2" w:fontKey="{F6C06A91-7F12-4BA1-BE2C-ED5A1C20D7ED}"/>
  </w:font>
  <w:font w:name="Arimo">
    <w:charset w:val="00"/>
    <w:family w:val="auto"/>
    <w:pitch w:val="default"/>
    <w:embedRegular r:id="rId3" w:fontKey="{74AA38A3-2A7C-4DD7-80B3-24DC3CD217CF}"/>
    <w:embedBold r:id="rId4" w:fontKey="{C4ED3CEB-E81C-47A2-8986-4C23C3A43C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BB82415-EC3A-4335-9519-617A49DD7A8B}"/>
    <w:embedItalic r:id="rId6" w:fontKey="{1590A000-4FCC-41E4-A181-3D627C954B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F9375F1-60F4-40B5-B1AA-9E56748394E2}"/>
    <w:embedBold r:id="rId8" w:fontKey="{884D02B3-7542-41C0-8F53-616EDE82E1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474CB1D-4FE5-4CD3-A4BF-5022C7ED43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3024" w:rsidRDefault="007C51DC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1C7C" w:rsidRDefault="007E1C7C">
      <w:r>
        <w:separator/>
      </w:r>
    </w:p>
  </w:footnote>
  <w:footnote w:type="continuationSeparator" w:id="0">
    <w:p w:rsidR="007E1C7C" w:rsidRDefault="007E1C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3024" w:rsidRDefault="00803024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803024" w:rsidRDefault="007C51DC">
    <w:pPr>
      <w:spacing w:before="280"/>
    </w:pPr>
    <w:r>
      <w:rPr>
        <w:rFonts w:ascii="Arial" w:eastAsia="Arial" w:hAnsi="Arial" w:cs="Arial"/>
        <w:b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024"/>
    <w:rsid w:val="00046198"/>
    <w:rsid w:val="000526C0"/>
    <w:rsid w:val="00524994"/>
    <w:rsid w:val="0069034A"/>
    <w:rsid w:val="006A3C53"/>
    <w:rsid w:val="007C51DC"/>
    <w:rsid w:val="007E1C7C"/>
    <w:rsid w:val="00803024"/>
    <w:rsid w:val="00A314C8"/>
    <w:rsid w:val="00B80F0B"/>
    <w:rsid w:val="00D4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08C51"/>
  <w15:docId w15:val="{2AC4FE07-D500-45AE-AC23-26EF64BB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jc w:val="both"/>
      <w:outlineLvl w:val="1"/>
    </w:pPr>
    <w:rPr>
      <w:rFonts w:ascii="Helvetica Neue" w:eastAsia="Helvetica Neue" w:hAnsi="Helvetica Neue" w:cs="Helvetica Neue"/>
      <w:b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outlineLvl w:val="3"/>
    </w:pPr>
    <w:rPr>
      <w:rFonts w:ascii="Arimo" w:eastAsia="Arimo" w:hAnsi="Arimo" w:cs="Arimo"/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526C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26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4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ir.com/index.php/AI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5</cp:revision>
  <dcterms:created xsi:type="dcterms:W3CDTF">2025-10-31T06:18:00Z</dcterms:created>
  <dcterms:modified xsi:type="dcterms:W3CDTF">2025-12-12T10:56:00Z</dcterms:modified>
</cp:coreProperties>
</file>