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3DF1" w14:textId="63D9948F" w:rsidR="00130F38" w:rsidRPr="00AD3BAC" w:rsidRDefault="00130F38" w:rsidP="009D3071">
      <w:pPr>
        <w:spacing w:line="240" w:lineRule="auto"/>
        <w:rPr>
          <w:rFonts w:ascii="Arial" w:hAnsi="Arial" w:cs="Arial"/>
        </w:rPr>
      </w:pPr>
    </w:p>
    <w:p w14:paraId="0063FF80" w14:textId="77777777" w:rsidR="008E620E" w:rsidRPr="00C021A2" w:rsidRDefault="008E620E" w:rsidP="009D3071">
      <w:pPr>
        <w:spacing w:line="240" w:lineRule="auto"/>
        <w:jc w:val="both"/>
        <w:rPr>
          <w:rFonts w:ascii="Arial" w:hAnsi="Arial" w:cs="Arial"/>
          <w:b/>
          <w:bCs/>
          <w:sz w:val="36"/>
          <w:szCs w:val="36"/>
          <w:shd w:val="clear" w:color="auto" w:fill="FFFFFF"/>
          <w:lang w:val="en-US"/>
        </w:rPr>
      </w:pPr>
      <w:bookmarkStart w:id="0" w:name="_Hlk165645174"/>
      <w:r w:rsidRPr="00C021A2">
        <w:rPr>
          <w:rFonts w:ascii="Arial" w:hAnsi="Arial" w:cs="Arial"/>
          <w:b/>
          <w:bCs/>
          <w:sz w:val="36"/>
          <w:szCs w:val="36"/>
          <w:shd w:val="clear" w:color="auto" w:fill="FFFFFF"/>
          <w:lang w:val="en-US"/>
        </w:rPr>
        <w:t>Summary of the use of Trichoderma spp. in agriculture: From accelerated composting to plant stimulation and protection</w:t>
      </w:r>
    </w:p>
    <w:p w14:paraId="1BB07636" w14:textId="77777777" w:rsidR="004700C6" w:rsidRPr="00AD3BAC" w:rsidRDefault="004700C6" w:rsidP="009D3071">
      <w:pPr>
        <w:spacing w:line="240" w:lineRule="auto"/>
        <w:jc w:val="both"/>
        <w:rPr>
          <w:rFonts w:ascii="Arial" w:hAnsi="Arial" w:cs="Arial"/>
          <w:color w:val="333333"/>
          <w:shd w:val="clear" w:color="auto" w:fill="FFFFFF"/>
        </w:rPr>
      </w:pPr>
    </w:p>
    <w:p w14:paraId="5BB3B920" w14:textId="24276CDD" w:rsidR="000A4CEF" w:rsidRPr="00AD3BAC" w:rsidRDefault="00AD3BAC" w:rsidP="009D3071">
      <w:pPr>
        <w:pStyle w:val="Heading1"/>
        <w:rPr>
          <w:rFonts w:cs="Arial"/>
          <w:szCs w:val="22"/>
          <w:shd w:val="clear" w:color="auto" w:fill="FFFFFF"/>
        </w:rPr>
      </w:pPr>
      <w:r w:rsidRPr="00AD3BAC">
        <w:rPr>
          <w:rFonts w:cs="Arial"/>
          <w:szCs w:val="22"/>
          <w:shd w:val="clear" w:color="auto" w:fill="FFFFFF"/>
        </w:rPr>
        <w:t>ABST</w:t>
      </w:r>
      <w:r>
        <w:rPr>
          <w:rFonts w:cs="Arial"/>
          <w:szCs w:val="22"/>
          <w:shd w:val="clear" w:color="auto" w:fill="FFFFFF"/>
        </w:rPr>
        <w:t>RACT</w:t>
      </w:r>
    </w:p>
    <w:p w14:paraId="18D1F3B8" w14:textId="77777777" w:rsidR="003E01BD" w:rsidRPr="00D021CB" w:rsidRDefault="003E01BD" w:rsidP="009D3071">
      <w:pPr>
        <w:spacing w:line="240" w:lineRule="auto"/>
        <w:jc w:val="both"/>
        <w:rPr>
          <w:rFonts w:ascii="Arial" w:hAnsi="Arial" w:cs="Arial"/>
          <w:sz w:val="20"/>
          <w:szCs w:val="20"/>
          <w:shd w:val="clear" w:color="auto" w:fill="FFFFFF"/>
          <w:lang w:val="en-US"/>
        </w:rPr>
      </w:pPr>
      <w:r w:rsidRPr="00D021CB">
        <w:rPr>
          <w:rFonts w:ascii="Arial" w:hAnsi="Arial" w:cs="Arial"/>
          <w:i/>
          <w:iCs/>
          <w:sz w:val="20"/>
          <w:szCs w:val="20"/>
          <w:shd w:val="clear" w:color="auto" w:fill="FFFFFF"/>
          <w:lang w:val="en-US"/>
        </w:rPr>
        <w:t>Trichoderma</w:t>
      </w:r>
      <w:r w:rsidRPr="00D021CB">
        <w:rPr>
          <w:rFonts w:ascii="Arial" w:hAnsi="Arial" w:cs="Arial"/>
          <w:sz w:val="20"/>
          <w:szCs w:val="20"/>
          <w:shd w:val="clear" w:color="auto" w:fill="FFFFFF"/>
          <w:lang w:val="en-US"/>
        </w:rPr>
        <w:t xml:space="preserve">, a cosmopolitan and opportunistic genus of ascomycete fungus, is widely used in agriculture for its beneficial properties. This review explores its use in composting, where its inoculation accelerates the decomposition of organic matter and reduces compost maturation time. The key parameters for its growth are detailed. Beyond composting, </w:t>
      </w:r>
      <w:r w:rsidRPr="00D021CB">
        <w:rPr>
          <w:rFonts w:ascii="Arial" w:hAnsi="Arial" w:cs="Arial"/>
          <w:i/>
          <w:iCs/>
          <w:sz w:val="20"/>
          <w:szCs w:val="20"/>
          <w:shd w:val="clear" w:color="auto" w:fill="FFFFFF"/>
          <w:lang w:val="en-US"/>
        </w:rPr>
        <w:t>Trichoderma</w:t>
      </w:r>
      <w:r w:rsidRPr="00D021CB">
        <w:rPr>
          <w:rFonts w:ascii="Arial" w:hAnsi="Arial" w:cs="Arial"/>
          <w:sz w:val="20"/>
          <w:szCs w:val="20"/>
          <w:shd w:val="clear" w:color="auto" w:fill="FFFFFF"/>
          <w:lang w:val="en-US"/>
        </w:rPr>
        <w:t xml:space="preserve"> acts as a potent biocontrol agent against various pathogens through mycoparasitism and antibiosis. It also functions as a </w:t>
      </w:r>
      <w:proofErr w:type="spellStart"/>
      <w:r w:rsidRPr="00D021CB">
        <w:rPr>
          <w:rFonts w:ascii="Arial" w:hAnsi="Arial" w:cs="Arial"/>
          <w:sz w:val="20"/>
          <w:szCs w:val="20"/>
          <w:shd w:val="clear" w:color="auto" w:fill="FFFFFF"/>
          <w:lang w:val="en-US"/>
        </w:rPr>
        <w:t>biostimulant</w:t>
      </w:r>
      <w:proofErr w:type="spellEnd"/>
      <w:r w:rsidRPr="00D021CB">
        <w:rPr>
          <w:rFonts w:ascii="Arial" w:hAnsi="Arial" w:cs="Arial"/>
          <w:sz w:val="20"/>
          <w:szCs w:val="20"/>
          <w:shd w:val="clear" w:color="auto" w:fill="FFFFFF"/>
          <w:lang w:val="en-US"/>
        </w:rPr>
        <w:t xml:space="preserve">, improving plant growth, yield, and stress tolerance. Finally, its interaction with the plant, based on molecular dialogue and enzyme production, is crucial for colonizing roots and inducing defense mechanisms. Despite its numerous benefits, some pathogenic behaviors of </w:t>
      </w:r>
      <w:r w:rsidRPr="00D021CB">
        <w:rPr>
          <w:rFonts w:ascii="Arial" w:hAnsi="Arial" w:cs="Arial"/>
          <w:i/>
          <w:iCs/>
          <w:sz w:val="20"/>
          <w:szCs w:val="20"/>
          <w:shd w:val="clear" w:color="auto" w:fill="FFFFFF"/>
          <w:lang w:val="en-US"/>
        </w:rPr>
        <w:t>Trichoderma</w:t>
      </w:r>
      <w:r w:rsidRPr="00D021CB">
        <w:rPr>
          <w:rFonts w:ascii="Arial" w:hAnsi="Arial" w:cs="Arial"/>
          <w:sz w:val="20"/>
          <w:szCs w:val="20"/>
          <w:shd w:val="clear" w:color="auto" w:fill="FFFFFF"/>
          <w:lang w:val="en-US"/>
        </w:rPr>
        <w:t xml:space="preserve"> on crops such as sweet potatoes and lettuce have been reported, highlighting the need for rigorous strain selection.</w:t>
      </w:r>
    </w:p>
    <w:p w14:paraId="497F8D52" w14:textId="0AF6199F" w:rsidR="00BB746D" w:rsidRPr="00D021CB" w:rsidRDefault="004F0E85" w:rsidP="009D3071">
      <w:pPr>
        <w:spacing w:line="240" w:lineRule="auto"/>
        <w:jc w:val="both"/>
        <w:rPr>
          <w:rFonts w:ascii="Arial" w:hAnsi="Arial" w:cs="Arial"/>
          <w:sz w:val="20"/>
          <w:szCs w:val="20"/>
          <w:shd w:val="clear" w:color="auto" w:fill="FFFFFF"/>
          <w:lang w:val="en-US"/>
        </w:rPr>
      </w:pPr>
      <w:r w:rsidRPr="00D021CB">
        <w:rPr>
          <w:rFonts w:ascii="Arial" w:hAnsi="Arial" w:cs="Arial"/>
          <w:b/>
          <w:bCs/>
          <w:sz w:val="20"/>
          <w:szCs w:val="20"/>
          <w:shd w:val="clear" w:color="auto" w:fill="FFFFFF"/>
          <w:lang w:val="en-US"/>
        </w:rPr>
        <w:t>Keywords</w:t>
      </w:r>
      <w:r w:rsidR="00032B8C" w:rsidRPr="00D021CB">
        <w:rPr>
          <w:rFonts w:ascii="Arial" w:hAnsi="Arial" w:cs="Arial"/>
          <w:b/>
          <w:bCs/>
          <w:sz w:val="20"/>
          <w:szCs w:val="20"/>
          <w:shd w:val="clear" w:color="auto" w:fill="FFFFFF"/>
          <w:lang w:val="en-US"/>
        </w:rPr>
        <w:t xml:space="preserve">: </w:t>
      </w:r>
      <w:r w:rsidRPr="00D021CB">
        <w:rPr>
          <w:rFonts w:ascii="Arial" w:hAnsi="Arial" w:cs="Arial"/>
          <w:i/>
          <w:iCs/>
          <w:sz w:val="20"/>
          <w:szCs w:val="20"/>
          <w:shd w:val="clear" w:color="auto" w:fill="FFFFFF"/>
          <w:lang w:val="en-US"/>
        </w:rPr>
        <w:t>Trichoderma</w:t>
      </w:r>
      <w:r w:rsidRPr="00D021CB">
        <w:rPr>
          <w:rFonts w:ascii="Arial" w:hAnsi="Arial" w:cs="Arial"/>
          <w:sz w:val="20"/>
          <w:szCs w:val="20"/>
          <w:shd w:val="clear" w:color="auto" w:fill="FFFFFF"/>
          <w:lang w:val="en-US"/>
        </w:rPr>
        <w:t xml:space="preserve">, composting, inoculation, mycoparasitism, antibiotic biocontrol, </w:t>
      </w:r>
      <w:proofErr w:type="spellStart"/>
      <w:r w:rsidRPr="00D021CB">
        <w:rPr>
          <w:rFonts w:ascii="Arial" w:hAnsi="Arial" w:cs="Arial"/>
          <w:sz w:val="20"/>
          <w:szCs w:val="20"/>
          <w:shd w:val="clear" w:color="auto" w:fill="FFFFFF"/>
          <w:lang w:val="en-US"/>
        </w:rPr>
        <w:t>biostimulant</w:t>
      </w:r>
      <w:proofErr w:type="spellEnd"/>
      <w:r w:rsidRPr="00D021CB">
        <w:rPr>
          <w:rFonts w:ascii="Arial" w:hAnsi="Arial" w:cs="Arial"/>
          <w:sz w:val="20"/>
          <w:szCs w:val="20"/>
          <w:shd w:val="clear" w:color="auto" w:fill="FFFFFF"/>
          <w:lang w:val="en-US"/>
        </w:rPr>
        <w:t>, organic matter</w:t>
      </w:r>
    </w:p>
    <w:p w14:paraId="3D5D5476" w14:textId="77777777" w:rsidR="003272FC" w:rsidRPr="00AD3BAC" w:rsidRDefault="003272FC" w:rsidP="009D3071">
      <w:pPr>
        <w:spacing w:line="240" w:lineRule="auto"/>
        <w:jc w:val="both"/>
        <w:rPr>
          <w:rFonts w:ascii="Arial" w:hAnsi="Arial" w:cs="Arial"/>
          <w:shd w:val="clear" w:color="auto" w:fill="FFFFFF"/>
          <w:lang w:val="en-US"/>
        </w:rPr>
      </w:pPr>
    </w:p>
    <w:p w14:paraId="407E0C42" w14:textId="1E418EAE" w:rsidR="003272FC" w:rsidRPr="00AD3BAC" w:rsidRDefault="003272FC" w:rsidP="009D3071">
      <w:pPr>
        <w:spacing w:line="240" w:lineRule="auto"/>
        <w:jc w:val="both"/>
        <w:rPr>
          <w:rFonts w:ascii="Arial" w:hAnsi="Arial" w:cs="Arial"/>
          <w:shd w:val="clear" w:color="auto" w:fill="FFFFFF"/>
          <w:lang w:val="en-US"/>
        </w:rPr>
      </w:pPr>
    </w:p>
    <w:p w14:paraId="540B593D" w14:textId="77777777" w:rsidR="00032B8C" w:rsidRPr="00AD3BAC" w:rsidRDefault="00032B8C" w:rsidP="009D3071">
      <w:pPr>
        <w:spacing w:line="240" w:lineRule="auto"/>
        <w:jc w:val="both"/>
        <w:rPr>
          <w:rFonts w:ascii="Arial" w:hAnsi="Arial" w:cs="Arial"/>
          <w:shd w:val="clear" w:color="auto" w:fill="FFFFFF"/>
          <w:lang w:val="en-US"/>
        </w:rPr>
      </w:pPr>
    </w:p>
    <w:p w14:paraId="3EA90E34" w14:textId="77777777" w:rsidR="00BF39A5" w:rsidRPr="00AD3BAC" w:rsidRDefault="00BF39A5" w:rsidP="009D3071">
      <w:pPr>
        <w:pStyle w:val="Heading1"/>
        <w:rPr>
          <w:rFonts w:cs="Arial"/>
          <w:szCs w:val="22"/>
          <w:shd w:val="clear" w:color="auto" w:fill="FFFFFF"/>
          <w:lang w:val="en-US"/>
        </w:rPr>
      </w:pPr>
      <w:r w:rsidRPr="00AD3BAC">
        <w:rPr>
          <w:rFonts w:cs="Arial"/>
          <w:szCs w:val="22"/>
          <w:lang w:val="en-US"/>
        </w:rPr>
        <w:t>Introduction</w:t>
      </w:r>
    </w:p>
    <w:p w14:paraId="7692ACA4" w14:textId="40E14C6C" w:rsidR="00B62F99" w:rsidRPr="00D021CB" w:rsidRDefault="00FF1FD9" w:rsidP="009D3071">
      <w:pPr>
        <w:spacing w:line="240" w:lineRule="auto"/>
        <w:jc w:val="both"/>
        <w:rPr>
          <w:rFonts w:ascii="Arial" w:hAnsi="Arial" w:cs="Arial"/>
          <w:sz w:val="20"/>
          <w:szCs w:val="20"/>
          <w:shd w:val="clear" w:color="auto" w:fill="FFFFFF"/>
          <w:lang w:val="en-US"/>
        </w:rPr>
      </w:pPr>
      <w:r w:rsidRPr="00D021CB">
        <w:rPr>
          <w:rFonts w:ascii="Arial" w:hAnsi="Arial" w:cs="Arial"/>
          <w:i/>
          <w:iCs/>
          <w:sz w:val="20"/>
          <w:szCs w:val="20"/>
          <w:shd w:val="clear" w:color="auto" w:fill="FFFFFF"/>
          <w:lang w:val="en-US"/>
        </w:rPr>
        <w:t>Trichoderma</w:t>
      </w:r>
      <w:r w:rsidRPr="00D021CB">
        <w:rPr>
          <w:rFonts w:ascii="Arial" w:hAnsi="Arial" w:cs="Arial"/>
          <w:sz w:val="20"/>
          <w:szCs w:val="20"/>
          <w:shd w:val="clear" w:color="auto" w:fill="FFFFFF"/>
          <w:lang w:val="en-US"/>
        </w:rPr>
        <w:t xml:space="preserve"> is a cosmopolitan and opportunistic genus of ascomycete fungus comprising species of interest to agriculture.</w:t>
      </w:r>
      <w:bookmarkStart w:id="1" w:name="_Hlk215131994"/>
      <w:bookmarkEnd w:id="1"/>
      <w:r w:rsidR="009D4211" w:rsidRPr="00D021CB">
        <w:rPr>
          <w:rFonts w:ascii="Arial" w:hAnsi="Arial" w:cs="Arial"/>
          <w:sz w:val="20"/>
          <w:szCs w:val="20"/>
          <w:shd w:val="clear" w:color="auto" w:fill="FFFFFF"/>
        </w:rPr>
        <w:fldChar w:fldCharType="begin"/>
      </w:r>
      <w:r w:rsidR="002D7C4D" w:rsidRPr="00D021CB">
        <w:rPr>
          <w:rFonts w:ascii="Arial" w:hAnsi="Arial" w:cs="Arial"/>
          <w:sz w:val="20"/>
          <w:szCs w:val="20"/>
          <w:shd w:val="clear" w:color="auto" w:fill="FFFFFF"/>
          <w:lang w:val="en-US"/>
        </w:rPr>
        <w:instrText xml:space="preserve"> ADDIN ZOTERO_ITEM CSL_CITATION {"citationID":"Rc2AcmhC","properties":{"formattedCitation":"(Woo et al., 2023)","plainCitation":"(Woo et al., 2023)","noteIndex":0},"citationItems":[{"id":2275,"uris":["http://zotero.org/users/local/MzRjPaDh/items/N5VMNFJB","http://zotero.org/users/6654317/items/N5VMNFJB"],"itemData":{"id":2275,"type":"article-journal","abstract":"Trichoderma is a cosmopolitan and opportunistic ascomycete fungal genus including species that are of interest to agriculture as direct biological control agents of phytopathogens. Trichoderma utilizes direct antagonism and competition, particularly in the rhizosphere, where it modulates the composition of and interactions with other microorganisms. In its colonization of plants, on the roots or as an endophyte, Trichoderma has evolved the capacity to communicate with the plant and produce numerous multifaceted benefits to its host. The intricacy of this plant–microorganism association has stimulated a marked interest in research on Trichoderma, ranging from its capacity as a plant growth promoter to its ability to prime local and systemic defence responses against biotic and abiotic stresses and to activate transcriptional memory affecting plant responses to future stresses. This Review discusses the ecophysiology and diversity of Trichoderma and the complexity of its relationships in the agroecosystem, highlighting its potential as a direct and indirect biological control agent, biostimulant and biofertilizer, which are useful multipurpose properties for agricultural applications. We also highlight how the present legislative framework might accommodate the demonstrated evidence of Trichoderma proficiency as a plant-beneficial microorganism contributing towards eco-sustainable agriculture.","container-title":"Nature Reviews Microbiology","DOI":"10.1038/s41579-022-00819-5","ISSN":"1740-1534","issue":"5","journalAbbreviation":"Nat Rev Microbiol","language":"en","license":"2022 Springer Nature Limited","note":"publisher: Nature Publishing Group","page":"312-326","source":"www.nature.com","title":"Trichoderma: a multipurpose, plant-beneficial microorganism for eco-sustainable agriculture","title-short":"Trichoderma","volume":"21","author":[{"family":"Woo","given":"Sheridan L."},{"family":"Hermosa","given":"Rosa"},{"family":"Lorito","given":"Matteo"},{"family":"Monte","given":"Enrique"}],"issued":{"date-parts":[["2023",5]]}}}],"schema":"https://github.com/citation-style-language/schema/raw/master/csl-citation.json"} </w:instrText>
      </w:r>
      <w:r w:rsidR="009D4211" w:rsidRPr="00D021CB">
        <w:rPr>
          <w:rFonts w:ascii="Arial" w:hAnsi="Arial" w:cs="Arial"/>
          <w:sz w:val="20"/>
          <w:szCs w:val="20"/>
          <w:shd w:val="clear" w:color="auto" w:fill="FFFFFF"/>
        </w:rPr>
        <w:fldChar w:fldCharType="separate"/>
      </w:r>
      <w:r w:rsidR="002B2854" w:rsidRPr="002B2854">
        <w:rPr>
          <w:rFonts w:ascii="Arial" w:hAnsi="Arial" w:cs="Arial"/>
          <w:sz w:val="20"/>
          <w:lang w:val="en-US"/>
        </w:rPr>
        <w:t>(Woo et al., 2023)</w:t>
      </w:r>
      <w:r w:rsidR="009D4211" w:rsidRPr="00D021CB">
        <w:rPr>
          <w:rFonts w:ascii="Arial" w:hAnsi="Arial" w:cs="Arial"/>
          <w:sz w:val="20"/>
          <w:szCs w:val="20"/>
          <w:shd w:val="clear" w:color="auto" w:fill="FFFFFF"/>
        </w:rPr>
        <w:fldChar w:fldCharType="end"/>
      </w:r>
      <w:r w:rsidR="009D4211" w:rsidRPr="00D021CB">
        <w:rPr>
          <w:rFonts w:ascii="Arial" w:hAnsi="Arial" w:cs="Arial"/>
          <w:sz w:val="20"/>
          <w:szCs w:val="20"/>
          <w:shd w:val="clear" w:color="auto" w:fill="FFFFFF"/>
          <w:lang w:val="en-US"/>
        </w:rPr>
        <w:t>.</w:t>
      </w:r>
      <w:r w:rsidR="009D661A" w:rsidRPr="00D021CB">
        <w:rPr>
          <w:rFonts w:ascii="Arial" w:hAnsi="Arial" w:cs="Arial"/>
          <w:sz w:val="20"/>
          <w:szCs w:val="20"/>
          <w:shd w:val="clear" w:color="auto" w:fill="FFFFFF"/>
          <w:lang w:val="en-US"/>
        </w:rPr>
        <w:t xml:space="preserve"> </w:t>
      </w:r>
      <w:r w:rsidR="00E70B74" w:rsidRPr="00D021CB">
        <w:rPr>
          <w:rFonts w:ascii="Arial" w:hAnsi="Arial" w:cs="Arial"/>
          <w:sz w:val="20"/>
          <w:szCs w:val="20"/>
          <w:lang w:val="en-US"/>
        </w:rPr>
        <w:t xml:space="preserve">The first description of the fungus </w:t>
      </w:r>
      <w:r w:rsidR="00E70B74" w:rsidRPr="00D021CB">
        <w:rPr>
          <w:rFonts w:ascii="Arial" w:hAnsi="Arial" w:cs="Arial"/>
          <w:i/>
          <w:iCs/>
          <w:sz w:val="20"/>
          <w:szCs w:val="20"/>
          <w:lang w:val="en-US"/>
        </w:rPr>
        <w:t>Trichoderma</w:t>
      </w:r>
      <w:r w:rsidR="00E70B74" w:rsidRPr="00D021CB">
        <w:rPr>
          <w:rFonts w:ascii="Arial" w:hAnsi="Arial" w:cs="Arial"/>
          <w:sz w:val="20"/>
          <w:szCs w:val="20"/>
          <w:lang w:val="en-US"/>
        </w:rPr>
        <w:t xml:space="preserve"> as a genus dates back to 1794 by Persoon</w:t>
      </w:r>
      <w:r w:rsidR="009D661A" w:rsidRPr="00D021CB">
        <w:rPr>
          <w:rFonts w:ascii="Arial" w:hAnsi="Arial" w:cs="Arial"/>
          <w:sz w:val="20"/>
          <w:szCs w:val="20"/>
          <w:lang w:val="en-US"/>
        </w:rPr>
        <w:t xml:space="preserve"> </w:t>
      </w:r>
      <w:r w:rsidR="00E70B74" w:rsidRPr="00D021CB">
        <w:rPr>
          <w:rFonts w:ascii="Arial" w:hAnsi="Arial" w:cs="Arial"/>
          <w:sz w:val="20"/>
          <w:szCs w:val="20"/>
        </w:rPr>
        <w:fldChar w:fldCharType="begin"/>
      </w:r>
      <w:r w:rsidR="00E70B74" w:rsidRPr="00D021CB">
        <w:rPr>
          <w:rFonts w:ascii="Arial" w:hAnsi="Arial" w:cs="Arial"/>
          <w:sz w:val="20"/>
          <w:szCs w:val="20"/>
          <w:lang w:val="en-US"/>
        </w:rPr>
        <w:instrText xml:space="preserve"> ADDIN ZOTERO_ITEM CSL_CITATION {"citationID":"bDNHLcHg","properties":{"formattedCitation":"(Mukhopadhyay &amp; Kumar, 2020)","plainCitation":"(Mukhopadhyay &amp; Kumar, 2020)","noteIndex":0},"citationItems":[{"id":3433,"uris":["http://zotero.org/users/6654317/items/MCZTKH4X"],"itemData":{"id":3433,"type":"article-journal","abstract":"Agriculture is an indispensable part of any country to feed the millions of people but it is under constant threat of pests. To protect the crops from this huge yield loss recently, chemical pesticides are used. Though chemical pesticides have shown effective results in killing the crop pests, it causes negative impact on the environment as well as humans. So to find an eco-friendly alternative, biological control methods are being used.","container-title":"Egyptian Journal of Biological Pest Control","DOI":"10.1186/s41938-020-00333-x","ISSN":"2536-9342","issue":"1","journalAbbreviation":"Egypt J Biol Pest Control","language":"en","page":"133","source":"Springer Link","title":"Trichoderma: a beneficial antifungal agent and insights into its mechanism of biocontrol potential","title-short":"Trichoderma","volume":"30","author":[{"family":"Mukhopadhyay","given":"Ria"},{"family":"Kumar","given":"Deepak"}],"issued":{"date-parts":[["2020",10,29]]}}}],"schema":"https://github.com/citation-style-language/schema/raw/master/csl-citation.json"} </w:instrText>
      </w:r>
      <w:r w:rsidR="00E70B74" w:rsidRPr="00D021CB">
        <w:rPr>
          <w:rFonts w:ascii="Arial" w:hAnsi="Arial" w:cs="Arial"/>
          <w:sz w:val="20"/>
          <w:szCs w:val="20"/>
        </w:rPr>
        <w:fldChar w:fldCharType="separate"/>
      </w:r>
      <w:r w:rsidR="002B2854" w:rsidRPr="002B2854">
        <w:rPr>
          <w:rFonts w:ascii="Arial" w:hAnsi="Arial" w:cs="Arial"/>
          <w:sz w:val="20"/>
          <w:lang w:val="en-US"/>
        </w:rPr>
        <w:t>(Mukhopadhyay &amp; Kumar, 2020)</w:t>
      </w:r>
      <w:r w:rsidR="00E70B74" w:rsidRPr="00D021CB">
        <w:rPr>
          <w:rFonts w:ascii="Arial" w:hAnsi="Arial" w:cs="Arial"/>
          <w:sz w:val="20"/>
          <w:szCs w:val="20"/>
        </w:rPr>
        <w:fldChar w:fldCharType="end"/>
      </w:r>
      <w:r w:rsidR="009D661A" w:rsidRPr="00D021CB">
        <w:rPr>
          <w:rFonts w:ascii="Arial" w:hAnsi="Arial" w:cs="Arial"/>
          <w:sz w:val="20"/>
          <w:szCs w:val="20"/>
          <w:lang w:val="en-US"/>
        </w:rPr>
        <w:t xml:space="preserve">. </w:t>
      </w:r>
      <w:r w:rsidR="00E70B74" w:rsidRPr="00D021CB">
        <w:rPr>
          <w:rFonts w:ascii="Arial" w:hAnsi="Arial" w:cs="Arial"/>
          <w:sz w:val="20"/>
          <w:szCs w:val="20"/>
          <w:lang w:val="en-US"/>
        </w:rPr>
        <w:t xml:space="preserve">Species of this genus are of great economic importance as </w:t>
      </w:r>
      <w:proofErr w:type="spellStart"/>
      <w:r w:rsidR="00E70B74" w:rsidRPr="00D021CB">
        <w:rPr>
          <w:rFonts w:ascii="Arial" w:hAnsi="Arial" w:cs="Arial"/>
          <w:sz w:val="20"/>
          <w:szCs w:val="20"/>
          <w:lang w:val="en-US"/>
        </w:rPr>
        <w:t>biofungicides</w:t>
      </w:r>
      <w:proofErr w:type="spellEnd"/>
      <w:r w:rsidR="009D661A" w:rsidRPr="00D021CB">
        <w:rPr>
          <w:rFonts w:ascii="Arial" w:hAnsi="Arial" w:cs="Arial"/>
          <w:sz w:val="20"/>
          <w:szCs w:val="20"/>
          <w:lang w:val="en-US"/>
        </w:rPr>
        <w:t xml:space="preserve"> </w:t>
      </w:r>
      <w:r w:rsidR="00B62F99" w:rsidRPr="00D021CB">
        <w:rPr>
          <w:rFonts w:ascii="Arial" w:hAnsi="Arial" w:cs="Arial"/>
          <w:color w:val="333333"/>
          <w:sz w:val="20"/>
          <w:szCs w:val="20"/>
          <w:shd w:val="clear" w:color="auto" w:fill="FFFFFF"/>
        </w:rPr>
        <w:fldChar w:fldCharType="begin"/>
      </w:r>
      <w:r w:rsidR="002D7C4D" w:rsidRPr="00D021CB">
        <w:rPr>
          <w:rFonts w:ascii="Arial" w:hAnsi="Arial" w:cs="Arial"/>
          <w:color w:val="333333"/>
          <w:sz w:val="20"/>
          <w:szCs w:val="20"/>
          <w:shd w:val="clear" w:color="auto" w:fill="FFFFFF"/>
          <w:lang w:val="en-US"/>
        </w:rPr>
        <w:instrText xml:space="preserve"> ADDIN ZOTERO_ITEM CSL_CITATION {"citationID":"A9GjpOUc","properties":{"formattedCitation":"(Kalimutu et al., 2020)","plainCitation":"(Kalimutu et al., 2020)","noteIndex":0},"citationItems":[{"id":2003,"uris":["http://zotero.org/users/local/MzRjPaDh/items/J3W8IICS","http://zotero.org/users/6654317/items/J3W8IICS"],"itemData":{"id":2003,"type":"article-journal","abstract":"Abstrait\n\t\t\t\t\tCette étude vise à déterminer la capacité de Trichoderma atroviride et de Gliocladium sp. à inhiber le champignon responsable de la maladie de Gumosis Botryodiplodia theobromae. Cette étude a utilisé un modèle complètement randomisé avec deux traitements uniques et a été répétée huit fois.\nDans le test d’antagonisme in vitro, Trichoderma atroviride et Gliolcadium sp. peuvent également inhiber le champignon Botryodiplodia theobromae. Le pourcentage d’inhibition était de 94,58 % dans le test d’antagonisme de Trichoderma atroviride et de 81,67 % dans le test d’antagonisme de Gliocladium sp. Alors que la zone de colonie de Botryodiplodia theobromae n’a pas eu d’effet significatif sur les deux traitements. Chaque zone de colonie de Botryodiplodia theobromae mesure 18,34 cm2 avec des traitements à T. atroviride et 22,25 cm2 avec traitement contre Gliocladium sp. Le taux de croissance des champignons Botryodiplodia Theobroma était supérieur à celui de Trichoderma atroviride et de Gliocladium sp.","container-title":"SEAS (Sustainable Environment Agricultural Science)","DOI":"10.22225/seas.4.2.2311.102-110","ISSN":"2614-0934","issue":"2","language":"en","license":"Copyright (c) 2020 SEAS (Sustainable Environment Agricultural Science)","note":"number: 2","page":"102-110","source":"www.ejournal.warmadewa.ac.id","title":"Antagonism Test of Trichoderma atroviride and Gliocladium sp. Bali Local Isolates As a Disease Control of Blendok Disease (Botryodiplodia theobromae) in Grapefruit (Citrus grandis L. Osbeck)","volume":"4","author":[{"family":"Kalimutu","given":"Putu Krisnawan"},{"family":"Mahardika","given":"Ida Bagus Komang"},{"family":"Sagung","given":"Putri Risa Adriani Anak Agung"}],"issued":{"date-parts":[["2020",11,2]]}}}],"schema":"https://github.com/citation-style-language/schema/raw/master/csl-citation.json"} </w:instrText>
      </w:r>
      <w:r w:rsidR="00B62F99"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w:t>
      </w:r>
      <w:proofErr w:type="spellStart"/>
      <w:r w:rsidR="002B2854" w:rsidRPr="002B2854">
        <w:rPr>
          <w:rFonts w:ascii="Arial" w:hAnsi="Arial" w:cs="Arial"/>
          <w:sz w:val="20"/>
          <w:lang w:val="en-US"/>
        </w:rPr>
        <w:t>Kalimutu</w:t>
      </w:r>
      <w:proofErr w:type="spellEnd"/>
      <w:r w:rsidR="002B2854" w:rsidRPr="002B2854">
        <w:rPr>
          <w:rFonts w:ascii="Arial" w:hAnsi="Arial" w:cs="Arial"/>
          <w:sz w:val="20"/>
          <w:lang w:val="en-US"/>
        </w:rPr>
        <w:t xml:space="preserve"> et al., 2020)</w:t>
      </w:r>
      <w:r w:rsidR="00B62F99" w:rsidRPr="00D021CB">
        <w:rPr>
          <w:rFonts w:ascii="Arial" w:hAnsi="Arial" w:cs="Arial"/>
          <w:color w:val="333333"/>
          <w:sz w:val="20"/>
          <w:szCs w:val="20"/>
          <w:shd w:val="clear" w:color="auto" w:fill="FFFFFF"/>
        </w:rPr>
        <w:fldChar w:fldCharType="end"/>
      </w:r>
      <w:r w:rsidR="009D661A" w:rsidRPr="00D021CB">
        <w:rPr>
          <w:rFonts w:ascii="Arial" w:hAnsi="Arial" w:cs="Arial"/>
          <w:color w:val="333333"/>
          <w:sz w:val="20"/>
          <w:szCs w:val="20"/>
          <w:shd w:val="clear" w:color="auto" w:fill="FFFFFF"/>
          <w:lang w:val="en-US"/>
        </w:rPr>
        <w:t xml:space="preserve"> </w:t>
      </w:r>
      <w:r w:rsidR="00B62F99" w:rsidRPr="00D021CB">
        <w:rPr>
          <w:rFonts w:ascii="Arial" w:hAnsi="Arial" w:cs="Arial"/>
          <w:color w:val="333333"/>
          <w:sz w:val="20"/>
          <w:szCs w:val="20"/>
          <w:shd w:val="clear" w:color="auto" w:fill="FFFFFF"/>
          <w:lang w:val="en-US"/>
        </w:rPr>
        <w:t>;</w:t>
      </w:r>
      <w:r w:rsidR="009D661A" w:rsidRPr="00D021CB">
        <w:rPr>
          <w:rFonts w:ascii="Arial" w:hAnsi="Arial" w:cs="Arial"/>
          <w:color w:val="333333"/>
          <w:sz w:val="20"/>
          <w:szCs w:val="20"/>
          <w:shd w:val="clear" w:color="auto" w:fill="FFFFFF"/>
          <w:lang w:val="en-US"/>
        </w:rPr>
        <w:t xml:space="preserve"> </w:t>
      </w:r>
      <w:r w:rsidR="00B62F99" w:rsidRPr="00D021CB">
        <w:rPr>
          <w:rFonts w:ascii="Arial" w:hAnsi="Arial" w:cs="Arial"/>
          <w:bCs/>
          <w:sz w:val="20"/>
          <w:szCs w:val="20"/>
        </w:rPr>
        <w:fldChar w:fldCharType="begin"/>
      </w:r>
      <w:r w:rsidR="002D7C4D" w:rsidRPr="00D021CB">
        <w:rPr>
          <w:rFonts w:ascii="Arial" w:hAnsi="Arial" w:cs="Arial"/>
          <w:bCs/>
          <w:sz w:val="20"/>
          <w:szCs w:val="20"/>
          <w:lang w:val="en-US"/>
        </w:rPr>
        <w:instrText xml:space="preserve"> ADDIN ZOTERO_ITEM CSL_CITATION {"citationID":"EC5iZM0c","properties":{"formattedCitation":"(Adetunji &amp; Anani, 2020)","plainCitation":"(Adetunji &amp; Anani, 2020)","dontUpdate":true,"noteIndex":0},"citationItems":[{"id":1899,"uris":["http://zotero.org/users/local/MzRjPaDh/items/IJ95PBX4","http://zotero.org/users/6654317/items/IJ95PBX4"],"itemData":{"id":1899,"type":"article-journal","container-title":"Innovations in Food Technology: Current Perspectives and Future Goals","note":"publisher: Springer","page":"245–256","source":"Google Scholar","title":"Bio-fertilizer from Trichoderma: Boom for agriculture production and management of soil-and root-borne plant pathogens","title-short":"Bio-fertilizer from Trichoderma","author":[{"family":"Adetunji","given":"Charles Oluwaseun"},{"family":"Anani","given":"Osikemekha Anthony"}],"issued":{"date-parts":[["2020"]]}}}],"schema":"https://github.com/citation-style-language/schema/raw/master/csl-citation.json"} </w:instrText>
      </w:r>
      <w:r w:rsidR="00B62F99" w:rsidRPr="00D021CB">
        <w:rPr>
          <w:rFonts w:ascii="Arial" w:hAnsi="Arial" w:cs="Arial"/>
          <w:bCs/>
          <w:sz w:val="20"/>
          <w:szCs w:val="20"/>
        </w:rPr>
        <w:fldChar w:fldCharType="separate"/>
      </w:r>
      <w:r w:rsidR="00BA176C" w:rsidRPr="00D021CB">
        <w:rPr>
          <w:rFonts w:ascii="Arial" w:hAnsi="Arial" w:cs="Arial"/>
          <w:sz w:val="20"/>
          <w:szCs w:val="20"/>
          <w:lang w:val="en-US"/>
        </w:rPr>
        <w:t>Adetunji and Anani, 2020)</w:t>
      </w:r>
      <w:r w:rsidR="00B62F99" w:rsidRPr="00D021CB">
        <w:rPr>
          <w:rFonts w:ascii="Arial" w:hAnsi="Arial" w:cs="Arial"/>
          <w:bCs/>
          <w:sz w:val="20"/>
          <w:szCs w:val="20"/>
        </w:rPr>
        <w:fldChar w:fldCharType="end"/>
      </w:r>
      <w:r w:rsidR="00B62F99" w:rsidRPr="00D021CB">
        <w:rPr>
          <w:rFonts w:ascii="Arial" w:hAnsi="Arial" w:cs="Arial"/>
          <w:sz w:val="20"/>
          <w:szCs w:val="20"/>
          <w:shd w:val="clear" w:color="auto" w:fill="FFFFFF"/>
          <w:lang w:val="en-US"/>
        </w:rPr>
        <w:t>.</w:t>
      </w:r>
      <w:r w:rsidR="009D661A" w:rsidRPr="00D021CB">
        <w:rPr>
          <w:rFonts w:ascii="Arial" w:hAnsi="Arial" w:cs="Arial"/>
          <w:sz w:val="20"/>
          <w:szCs w:val="20"/>
          <w:shd w:val="clear" w:color="auto" w:fill="FFFFFF"/>
          <w:lang w:val="en-US"/>
        </w:rPr>
        <w:t xml:space="preserve"> </w:t>
      </w:r>
      <w:r w:rsidR="00B62F99" w:rsidRPr="00D021CB">
        <w:rPr>
          <w:rFonts w:ascii="Arial" w:hAnsi="Arial" w:cs="Arial"/>
          <w:bCs/>
          <w:sz w:val="20"/>
          <w:szCs w:val="20"/>
          <w:lang w:val="en-US"/>
        </w:rPr>
        <w:t>Trichoderma</w:t>
      </w:r>
      <w:r w:rsidR="009D661A" w:rsidRPr="00D021CB">
        <w:rPr>
          <w:rFonts w:ascii="Arial" w:hAnsi="Arial" w:cs="Arial"/>
          <w:bCs/>
          <w:sz w:val="20"/>
          <w:szCs w:val="20"/>
          <w:lang w:val="en-US"/>
        </w:rPr>
        <w:t xml:space="preserve"> </w:t>
      </w:r>
      <w:r w:rsidR="00B62F99" w:rsidRPr="00D021CB">
        <w:rPr>
          <w:rFonts w:ascii="Arial" w:hAnsi="Arial" w:cs="Arial"/>
          <w:sz w:val="20"/>
          <w:szCs w:val="20"/>
          <w:shd w:val="clear" w:color="auto" w:fill="FFFFFF"/>
          <w:lang w:val="en-US"/>
        </w:rPr>
        <w:t xml:space="preserve">are also plant growth promoters  </w:t>
      </w:r>
      <w:r w:rsidR="00B62F99" w:rsidRPr="00D021CB">
        <w:rPr>
          <w:rFonts w:ascii="Arial" w:hAnsi="Arial" w:cs="Arial"/>
          <w:bCs/>
          <w:sz w:val="20"/>
          <w:szCs w:val="20"/>
        </w:rPr>
        <w:fldChar w:fldCharType="begin"/>
      </w:r>
      <w:r w:rsidR="002D7C4D" w:rsidRPr="00D021CB">
        <w:rPr>
          <w:rFonts w:ascii="Arial" w:hAnsi="Arial" w:cs="Arial"/>
          <w:bCs/>
          <w:sz w:val="20"/>
          <w:szCs w:val="20"/>
          <w:lang w:val="en-US"/>
        </w:rPr>
        <w:instrText xml:space="preserve"> ADDIN ZOTERO_ITEM CSL_CITATION {"citationID":"GYNQyqJ6","properties":{"formattedCitation":"(Shah et al., 2019)","plainCitation":"(Shah et al., 2019)","noteIndex":0},"citationItems":[{"id":2037,"uris":["http://zotero.org/users/local/MzRjPaDh/items/CZQ9NIGW","http://zotero.org/users/6654317/items/CZQ9NIGW"],"itemData":{"id":2037,"type":"book","abstract":"Trichoderma is a genus of fungi that are present in all soils, where they are the most prevalent culturable fungi. They are also the most successful biofungicides used in today's agriculture. These green-colored fungi are well known for their antifungal and plant-growth-stimulating effects. This book provides comprehensive information on Trichoderma and its use in medical, agricultural and industrial applications. Section I focuses mainly on identification of Trichoderma species, and Section II is concerned with Trichoderma as a biological control agent. Chapters in these sections cover topics ranging from taxonomic status and biodiversity to biochemical analysis and bio-control application.","ISBN":"978-1-78923-917-1","language":"en","note":"Google-Books-ID: LJj8DwAAQBAJ","number-of-pages":"117","publisher":"Intech open : United Kingdom","source":"Google Books","title":"Trichoderma: The Most Widely Used Fungicide","title-short":"Trichoderma","author":[{"family":"Shah","given":"Mohammad Manjur"},{"family":"Sharif","given":"Umar"},{"family":"Buhari","given":"Tijjani Rufai"}],"issued":{"date-parts":[["2019",9,4]]}}}],"schema":"https://github.com/citation-style-language/schema/raw/master/csl-citation.json"} </w:instrText>
      </w:r>
      <w:r w:rsidR="00B62F99" w:rsidRPr="00D021CB">
        <w:rPr>
          <w:rFonts w:ascii="Arial" w:hAnsi="Arial" w:cs="Arial"/>
          <w:bCs/>
          <w:sz w:val="20"/>
          <w:szCs w:val="20"/>
        </w:rPr>
        <w:fldChar w:fldCharType="separate"/>
      </w:r>
      <w:r w:rsidR="002B2854" w:rsidRPr="002B2854">
        <w:rPr>
          <w:rFonts w:ascii="Arial" w:hAnsi="Arial" w:cs="Arial"/>
          <w:sz w:val="20"/>
          <w:lang w:val="en-US"/>
        </w:rPr>
        <w:t>(Shah et al., 2019)</w:t>
      </w:r>
      <w:r w:rsidR="00B62F99" w:rsidRPr="00D021CB">
        <w:rPr>
          <w:rFonts w:ascii="Arial" w:hAnsi="Arial" w:cs="Arial"/>
          <w:bCs/>
          <w:sz w:val="20"/>
          <w:szCs w:val="20"/>
        </w:rPr>
        <w:fldChar w:fldCharType="end"/>
      </w:r>
      <w:r w:rsidR="009D661A" w:rsidRPr="00D021CB">
        <w:rPr>
          <w:rFonts w:ascii="Arial" w:hAnsi="Arial" w:cs="Arial"/>
          <w:bCs/>
          <w:sz w:val="20"/>
          <w:szCs w:val="20"/>
          <w:lang w:val="en-US"/>
        </w:rPr>
        <w:t xml:space="preserve"> </w:t>
      </w:r>
      <w:r w:rsidR="00B62F99" w:rsidRPr="00D021CB">
        <w:rPr>
          <w:rFonts w:ascii="Arial" w:hAnsi="Arial" w:cs="Arial"/>
          <w:sz w:val="20"/>
          <w:szCs w:val="20"/>
          <w:shd w:val="clear" w:color="auto" w:fill="FFFFFF"/>
          <w:lang w:val="en-US"/>
        </w:rPr>
        <w:t>and accelerators of the decomposition of soil organic matter</w:t>
      </w:r>
      <w:r w:rsidR="009D661A" w:rsidRPr="00D021CB">
        <w:rPr>
          <w:rFonts w:ascii="Arial" w:hAnsi="Arial" w:cs="Arial"/>
          <w:sz w:val="20"/>
          <w:szCs w:val="20"/>
          <w:shd w:val="clear" w:color="auto" w:fill="FFFFFF"/>
          <w:lang w:val="en-US"/>
        </w:rPr>
        <w:t xml:space="preserve"> </w:t>
      </w:r>
      <w:r w:rsidR="00B62F99" w:rsidRPr="00D021CB">
        <w:rPr>
          <w:rFonts w:ascii="Arial" w:hAnsi="Arial" w:cs="Arial"/>
          <w:sz w:val="20"/>
          <w:szCs w:val="20"/>
          <w:shd w:val="clear" w:color="auto" w:fill="FFFFFF"/>
        </w:rPr>
        <w:fldChar w:fldCharType="begin"/>
      </w:r>
      <w:r w:rsidR="002D7C4D" w:rsidRPr="00D021CB">
        <w:rPr>
          <w:rFonts w:ascii="Arial" w:hAnsi="Arial" w:cs="Arial"/>
          <w:sz w:val="20"/>
          <w:szCs w:val="20"/>
          <w:shd w:val="clear" w:color="auto" w:fill="FFFFFF"/>
          <w:lang w:val="en-US"/>
        </w:rPr>
        <w:instrText xml:space="preserve"> ADDIN ZOTERO_ITEM CSL_CITATION {"citationID":"h1pg3avA","properties":{"formattedCitation":"(Pandey et al., 2015)","plainCitation":"(Pandey et al., 2015)","noteIndex":0},"citationItems":[{"id":2112,"uris":["http://zotero.org/users/local/MzRjPaDh/items/BNGPMV7R","http://zotero.org/users/6654317/items/BNGPMV7R"],"itemData":{"id":2112,"type":"article-journal","abstract":"The main aim of this study was to analyze eight species of Trichoderma for cellulase enzyme production by solid state fermentation. Different carbon sources such as wheat bran, corn cob, sucrose, maltose and filter paper were used. Highest celluase enzyme production was achieved with T. harzianum on media supplemented with corn cob. The optimum pH, temperature and thermal stability of isolated enzymes were also analyzed. The best pH for enzyme production was found between 4-6. The optimum temperature range for cellulase production ranged between 30-40°C. Choosing the optimum pH, temperature and best carbon source are essential for the enzyme production. Compare to other fungal genera it has been found that Trichoderma spp. have the greater potential to synthesize cellulase enzyme.","container-title":"Journal of Data Mining in Genomics &amp; Proteomics","DOI":"10.4172/2153-0602.1000170","ISSN":"21530602","issue":"02","journalAbbreviation":"J Data Mining Genomics Proteomics","language":"en","page":"1-4","source":"DOI.org (Crossref)","title":"Trichoderma species Cellulases Produced by Solid State Fermentation","volume":"06","author":[{"family":"Pandey","given":"Sonika"},{"family":"Srivastava","given":"Mukesh"},{"family":"Shahid","given":"Mohammad"},{"family":"Kumar","given":"Vipul"},{"family":"Singh","given":"Anuradha"},{"family":"Trivedi","given":"Shubha"},{"family":"Srivastava","given":"Y.K"}],"issued":{"date-parts":[["2015"]]}}}],"schema":"https://github.com/citation-style-language/schema/raw/master/csl-citation.json"} </w:instrText>
      </w:r>
      <w:r w:rsidR="00B62F99" w:rsidRPr="00D021CB">
        <w:rPr>
          <w:rFonts w:ascii="Arial" w:hAnsi="Arial" w:cs="Arial"/>
          <w:sz w:val="20"/>
          <w:szCs w:val="20"/>
          <w:shd w:val="clear" w:color="auto" w:fill="FFFFFF"/>
        </w:rPr>
        <w:fldChar w:fldCharType="separate"/>
      </w:r>
      <w:r w:rsidR="002B2854" w:rsidRPr="002B2854">
        <w:rPr>
          <w:rFonts w:ascii="Arial" w:hAnsi="Arial" w:cs="Arial"/>
          <w:sz w:val="20"/>
          <w:lang w:val="en-US"/>
        </w:rPr>
        <w:t>(Pandey et al., 2015)</w:t>
      </w:r>
      <w:r w:rsidR="00B62F99" w:rsidRPr="00D021CB">
        <w:rPr>
          <w:rFonts w:ascii="Arial" w:hAnsi="Arial" w:cs="Arial"/>
          <w:sz w:val="20"/>
          <w:szCs w:val="20"/>
          <w:shd w:val="clear" w:color="auto" w:fill="FFFFFF"/>
        </w:rPr>
        <w:fldChar w:fldCharType="end"/>
      </w:r>
      <w:r w:rsidR="009D661A" w:rsidRPr="00D021CB">
        <w:rPr>
          <w:rFonts w:ascii="Arial" w:hAnsi="Arial" w:cs="Arial"/>
          <w:sz w:val="20"/>
          <w:szCs w:val="20"/>
          <w:shd w:val="clear" w:color="auto" w:fill="FFFFFF"/>
          <w:lang w:val="en-US"/>
        </w:rPr>
        <w:t xml:space="preserve">. </w:t>
      </w:r>
      <w:r w:rsidR="00B62F99" w:rsidRPr="00D021CB">
        <w:rPr>
          <w:rFonts w:ascii="Arial" w:hAnsi="Arial" w:cs="Arial"/>
          <w:sz w:val="20"/>
          <w:szCs w:val="20"/>
          <w:shd w:val="clear" w:color="auto" w:fill="FFFFFF"/>
          <w:lang w:val="en-US"/>
        </w:rPr>
        <w:t>Indeed, adding Trichoderma as an activator in composting accelerates its maturation</w:t>
      </w:r>
      <w:r w:rsidR="009D661A" w:rsidRPr="00D021CB">
        <w:rPr>
          <w:rFonts w:ascii="Arial" w:hAnsi="Arial" w:cs="Arial"/>
          <w:sz w:val="20"/>
          <w:szCs w:val="20"/>
          <w:shd w:val="clear" w:color="auto" w:fill="FFFFFF"/>
          <w:lang w:val="en-US"/>
        </w:rPr>
        <w:t xml:space="preserve"> </w:t>
      </w:r>
      <w:r w:rsidR="003272FC" w:rsidRPr="00D021CB">
        <w:rPr>
          <w:rFonts w:ascii="Arial" w:hAnsi="Arial" w:cs="Arial"/>
          <w:sz w:val="20"/>
          <w:szCs w:val="20"/>
          <w:shd w:val="clear" w:color="auto" w:fill="FFFFFF"/>
        </w:rPr>
        <w:fldChar w:fldCharType="begin"/>
      </w:r>
      <w:r w:rsidR="003272FC" w:rsidRPr="00D021CB">
        <w:rPr>
          <w:rFonts w:ascii="Arial" w:hAnsi="Arial" w:cs="Arial"/>
          <w:sz w:val="20"/>
          <w:szCs w:val="20"/>
          <w:shd w:val="clear" w:color="auto" w:fill="FFFFFF"/>
          <w:lang w:val="en-US"/>
        </w:rPr>
        <w:instrText xml:space="preserve"> ADDIN ZOTERO_ITEM CSL_CITATION {"citationID":"mW8z6AiK","properties":{"formattedCitation":"(Komolafe et al., 2020)","plainCitation":"(Komolafe et al., 2020)","noteIndex":0},"citationItems":[{"id":2246,"uris":["http://zotero.org/users/local/MzRjPaDh/items/I2GVDI8F","http://zotero.org/users/6654317/items/I2GVDI8F"],"itemData":{"id":2246,"type":"article-journal","abstract":"Abstract\n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003272FC" w:rsidRPr="00D021CB">
        <w:rPr>
          <w:rFonts w:ascii="Arial" w:hAnsi="Arial" w:cs="Arial"/>
          <w:sz w:val="20"/>
          <w:szCs w:val="20"/>
          <w:shd w:val="clear" w:color="auto" w:fill="FFFFFF"/>
        </w:rPr>
        <w:fldChar w:fldCharType="separate"/>
      </w:r>
      <w:r w:rsidR="002B2854" w:rsidRPr="002B2854">
        <w:rPr>
          <w:rFonts w:ascii="Arial" w:hAnsi="Arial" w:cs="Arial"/>
          <w:sz w:val="20"/>
          <w:lang w:val="en-US"/>
        </w:rPr>
        <w:t>(Komolafe et al., 2020)</w:t>
      </w:r>
      <w:r w:rsidR="003272FC" w:rsidRPr="00D021CB">
        <w:rPr>
          <w:rFonts w:ascii="Arial" w:hAnsi="Arial" w:cs="Arial"/>
          <w:sz w:val="20"/>
          <w:szCs w:val="20"/>
          <w:shd w:val="clear" w:color="auto" w:fill="FFFFFF"/>
        </w:rPr>
        <w:fldChar w:fldCharType="end"/>
      </w:r>
      <w:r w:rsidR="009D661A" w:rsidRPr="00D021CB">
        <w:rPr>
          <w:rFonts w:ascii="Arial" w:hAnsi="Arial" w:cs="Arial"/>
          <w:sz w:val="20"/>
          <w:szCs w:val="20"/>
          <w:shd w:val="clear" w:color="auto" w:fill="FFFFFF"/>
          <w:lang w:val="en-US"/>
        </w:rPr>
        <w:t xml:space="preserve">. </w:t>
      </w:r>
      <w:r w:rsidR="003272FC" w:rsidRPr="00D021CB">
        <w:rPr>
          <w:rFonts w:ascii="Arial" w:hAnsi="Arial" w:cs="Arial"/>
          <w:sz w:val="20"/>
          <w:szCs w:val="20"/>
          <w:shd w:val="clear" w:color="auto" w:fill="FFFFFF"/>
          <w:lang w:val="en-US"/>
        </w:rPr>
        <w:t>They can be used as biofertilizers</w:t>
      </w:r>
      <w:r w:rsidR="009D661A" w:rsidRPr="00D021CB">
        <w:rPr>
          <w:rFonts w:ascii="Arial" w:hAnsi="Arial" w:cs="Arial"/>
          <w:sz w:val="20"/>
          <w:szCs w:val="20"/>
          <w:shd w:val="clear" w:color="auto" w:fill="FFFFFF"/>
          <w:lang w:val="en-US"/>
        </w:rPr>
        <w:t xml:space="preserve"> </w:t>
      </w:r>
      <w:r w:rsidR="00B62F99" w:rsidRPr="00D021CB">
        <w:rPr>
          <w:rFonts w:ascii="Arial" w:hAnsi="Arial" w:cs="Arial"/>
          <w:color w:val="333333"/>
          <w:sz w:val="20"/>
          <w:szCs w:val="20"/>
          <w:shd w:val="clear" w:color="auto" w:fill="FFFFFF"/>
        </w:rPr>
        <w:fldChar w:fldCharType="begin"/>
      </w:r>
      <w:r w:rsidR="002D7C4D" w:rsidRPr="00D021CB">
        <w:rPr>
          <w:rFonts w:ascii="Arial" w:hAnsi="Arial" w:cs="Arial"/>
          <w:color w:val="333333"/>
          <w:sz w:val="20"/>
          <w:szCs w:val="20"/>
          <w:shd w:val="clear" w:color="auto" w:fill="FFFFFF"/>
          <w:lang w:val="en-US"/>
        </w:rPr>
        <w:instrText xml:space="preserve"> ADDIN ZOTERO_ITEM CSL_CITATION {"citationID":"Rd2Hcfed","properties":{"formattedCitation":"(Mahato et al., 2018)","plainCitation":"(Mahato et al., 2018)","noteIndex":0},"citationItems":[{"id":2040,"uris":["http://zotero.org/users/local/MzRjPaDh/items/F3P2ATMH","http://zotero.org/users/6654317/items/F3P2ATMH"],"itemData":{"id":2040,"type":"article-journal","container-title":"Malaysian Journal of Sustainable Agriculture","DOI":"10.26480/mjsa.02.2018.01.05","ISSN":"25212931, 2521294X","issue":"2","journalAbbreviation":"Malays. j. sustain. agric.","language":"en","page":"01-05","source":"DOI.org (Crossref)","title":"EFFECT OF TRICHODERMA VIRIDE AS BIOFERTILIZER ON GROWTH AND YIELD OF WHEAT","volume":"2","author":[{"family":"Mahato","given":"Sanjay"},{"family":"Bhuju","given":"Susmita"},{"family":"Shrestha","given":"Jiban"}],"issued":{"date-parts":[["2018",1,1]]}}}],"schema":"https://github.com/citation-style-language/schema/raw/master/csl-citation.json"} </w:instrText>
      </w:r>
      <w:r w:rsidR="00B62F99"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(Mahato et al., 2018)</w:t>
      </w:r>
      <w:r w:rsidR="00B62F99" w:rsidRPr="00D021CB">
        <w:rPr>
          <w:rFonts w:ascii="Arial" w:hAnsi="Arial" w:cs="Arial"/>
          <w:color w:val="333333"/>
          <w:sz w:val="20"/>
          <w:szCs w:val="20"/>
          <w:shd w:val="clear" w:color="auto" w:fill="FFFFFF"/>
        </w:rPr>
        <w:fldChar w:fldCharType="end"/>
      </w:r>
      <w:r w:rsidR="00B62F99" w:rsidRPr="00D021CB">
        <w:rPr>
          <w:rFonts w:ascii="Arial" w:hAnsi="Arial" w:cs="Arial"/>
          <w:color w:val="333333"/>
          <w:sz w:val="20"/>
          <w:szCs w:val="20"/>
          <w:shd w:val="clear" w:color="auto" w:fill="FFFFFF"/>
          <w:lang w:val="en-US"/>
        </w:rPr>
        <w:t>,</w:t>
      </w:r>
      <w:r w:rsidR="009D661A" w:rsidRPr="00D021CB">
        <w:rPr>
          <w:rFonts w:ascii="Arial" w:hAnsi="Arial" w:cs="Arial"/>
          <w:color w:val="333333"/>
          <w:sz w:val="20"/>
          <w:szCs w:val="20"/>
          <w:shd w:val="clear" w:color="auto" w:fill="FFFFFF"/>
          <w:lang w:val="en-US"/>
        </w:rPr>
        <w:t xml:space="preserve"> </w:t>
      </w:r>
      <w:r w:rsidR="00B62F99" w:rsidRPr="00D021CB">
        <w:rPr>
          <w:rFonts w:ascii="Arial" w:hAnsi="Arial" w:cs="Arial"/>
          <w:sz w:val="20"/>
          <w:szCs w:val="20"/>
          <w:shd w:val="clear" w:color="auto" w:fill="FFFFFF"/>
          <w:lang w:val="en-US"/>
        </w:rPr>
        <w:t>and are able to transform soil nutrients into a form available to the plant for easy absorption</w:t>
      </w:r>
      <w:r w:rsidR="009D661A" w:rsidRPr="00D021CB">
        <w:rPr>
          <w:rFonts w:ascii="Arial" w:hAnsi="Arial" w:cs="Arial"/>
          <w:sz w:val="20"/>
          <w:szCs w:val="20"/>
          <w:shd w:val="clear" w:color="auto" w:fill="FFFFFF"/>
          <w:lang w:val="en-US"/>
        </w:rPr>
        <w:t xml:space="preserve"> </w:t>
      </w:r>
      <w:r w:rsidR="00B62F99" w:rsidRPr="00D021CB">
        <w:rPr>
          <w:rFonts w:ascii="Arial" w:hAnsi="Arial" w:cs="Arial"/>
          <w:sz w:val="20"/>
          <w:szCs w:val="20"/>
          <w:shd w:val="clear" w:color="auto" w:fill="FFFFFF"/>
        </w:rPr>
        <w:fldChar w:fldCharType="begin"/>
      </w:r>
      <w:r w:rsidR="002D7C4D" w:rsidRPr="00D021CB">
        <w:rPr>
          <w:rFonts w:ascii="Arial" w:hAnsi="Arial" w:cs="Arial"/>
          <w:sz w:val="20"/>
          <w:szCs w:val="20"/>
          <w:shd w:val="clear" w:color="auto" w:fill="FFFFFF"/>
          <w:lang w:val="en-US"/>
        </w:rPr>
        <w:instrText xml:space="preserve"> ADDIN ZOTERO_ITEM CSL_CITATION {"citationID":"ftOwlVXi","properties":{"formattedCitation":"(Matin et al., 2019)","plainCitation":"(Matin et al., 2019)","noteIndex":0},"citationItems":[{"id":2095,"uris":["http://zotero.org/users/local/MzRjPaDh/items/IENEBVA5","http://zotero.org/users/6654317/items/IENEBVA5"],"itemData":{"id":2095,"type":"article-journal","container-title":"Asian Journal of Soil Science and Plant Nutrition","DOI":"10.9734/ajsspn/2019/v4i330046","ISSN":"2456-9682","language":"en","page":"1-19","source":"journalajsspn.com","title":"Impact of Trichoderma Enhanced Composting Technology in Improving Soil Productivity","author":[{"family":"Matin","given":"M. A."},{"family":"Islam","given":"M. N."},{"family":"Muhammad","given":"N."},{"family":"Rahman","given":"M. H."}],"issued":{"date-parts":[["2019",5,21]]}}}],"schema":"https://github.com/citation-style-language/schema/raw/master/csl-citation.json"} </w:instrText>
      </w:r>
      <w:r w:rsidR="00B62F99" w:rsidRPr="00D021CB">
        <w:rPr>
          <w:rFonts w:ascii="Arial" w:hAnsi="Arial" w:cs="Arial"/>
          <w:sz w:val="20"/>
          <w:szCs w:val="20"/>
          <w:shd w:val="clear" w:color="auto" w:fill="FFFFFF"/>
        </w:rPr>
        <w:fldChar w:fldCharType="separate"/>
      </w:r>
      <w:r w:rsidR="002B2854" w:rsidRPr="002B2854">
        <w:rPr>
          <w:rFonts w:ascii="Arial" w:hAnsi="Arial" w:cs="Arial"/>
          <w:sz w:val="20"/>
          <w:lang w:val="en-US"/>
        </w:rPr>
        <w:t>(Matin et al., 2019)</w:t>
      </w:r>
      <w:r w:rsidR="00B62F99" w:rsidRPr="00D021CB">
        <w:rPr>
          <w:rFonts w:ascii="Arial" w:hAnsi="Arial" w:cs="Arial"/>
          <w:sz w:val="20"/>
          <w:szCs w:val="20"/>
          <w:shd w:val="clear" w:color="auto" w:fill="FFFFFF"/>
        </w:rPr>
        <w:fldChar w:fldCharType="end"/>
      </w:r>
      <w:r w:rsidR="00B62F99" w:rsidRPr="00D021CB">
        <w:rPr>
          <w:rFonts w:ascii="Arial" w:hAnsi="Arial" w:cs="Arial"/>
          <w:sz w:val="20"/>
          <w:szCs w:val="20"/>
          <w:shd w:val="clear" w:color="auto" w:fill="FFFFFF"/>
          <w:lang w:val="en-US"/>
        </w:rPr>
        <w:t>.</w:t>
      </w:r>
    </w:p>
    <w:p w14:paraId="73F601EA" w14:textId="77777777" w:rsidR="003272FC" w:rsidRPr="00D021CB" w:rsidRDefault="003272FC" w:rsidP="009D3071">
      <w:pPr>
        <w:spacing w:line="240" w:lineRule="auto"/>
        <w:jc w:val="both"/>
        <w:rPr>
          <w:rFonts w:ascii="Arial" w:hAnsi="Arial" w:cs="Arial"/>
          <w:sz w:val="20"/>
          <w:szCs w:val="20"/>
          <w:shd w:val="clear" w:color="auto" w:fill="FFFFFF"/>
          <w:lang w:val="en-US"/>
        </w:rPr>
      </w:pPr>
      <w:r w:rsidRPr="00D021CB">
        <w:rPr>
          <w:rFonts w:ascii="Arial" w:hAnsi="Arial" w:cs="Arial"/>
          <w:sz w:val="20"/>
          <w:szCs w:val="20"/>
          <w:shd w:val="clear" w:color="auto" w:fill="FFFFFF"/>
          <w:lang w:val="en-US"/>
        </w:rPr>
        <w:t xml:space="preserve">This synthesis aims to provide an overview of the methods of isolation and production of Trichoderma, its use to optimize composting, and to explore its multiple agronomic advantages as a </w:t>
      </w:r>
      <w:proofErr w:type="spellStart"/>
      <w:r w:rsidRPr="00D021CB">
        <w:rPr>
          <w:rFonts w:ascii="Arial" w:hAnsi="Arial" w:cs="Arial"/>
          <w:sz w:val="20"/>
          <w:szCs w:val="20"/>
          <w:shd w:val="clear" w:color="auto" w:fill="FFFFFF"/>
          <w:lang w:val="en-US"/>
        </w:rPr>
        <w:t>biostimulant</w:t>
      </w:r>
      <w:proofErr w:type="spellEnd"/>
      <w:r w:rsidRPr="00D021CB">
        <w:rPr>
          <w:rFonts w:ascii="Arial" w:hAnsi="Arial" w:cs="Arial"/>
          <w:sz w:val="20"/>
          <w:szCs w:val="20"/>
          <w:shd w:val="clear" w:color="auto" w:fill="FFFFFF"/>
          <w:lang w:val="en-US"/>
        </w:rPr>
        <w:t xml:space="preserve"> and biocontrol agent, without overlooking its reported pathogenic potential for certain crops.</w:t>
      </w:r>
    </w:p>
    <w:p w14:paraId="3FB47567" w14:textId="77777777" w:rsidR="004E0B95" w:rsidRPr="00AD3BAC" w:rsidRDefault="004E0B95" w:rsidP="009D3071">
      <w:pPr>
        <w:pStyle w:val="Heading1"/>
        <w:numPr>
          <w:ilvl w:val="0"/>
          <w:numId w:val="19"/>
        </w:numPr>
        <w:rPr>
          <w:rFonts w:cs="Arial"/>
          <w:szCs w:val="22"/>
          <w:shd w:val="clear" w:color="auto" w:fill="FFFFFF"/>
        </w:rPr>
      </w:pPr>
      <w:r w:rsidRPr="00AD3BAC">
        <w:rPr>
          <w:rFonts w:cs="Arial"/>
          <w:szCs w:val="22"/>
        </w:rPr>
        <w:t>General information about Trichoderma</w:t>
      </w:r>
    </w:p>
    <w:p w14:paraId="0908D2F4" w14:textId="77777777" w:rsidR="0097508E" w:rsidRPr="00AD3BAC" w:rsidRDefault="0097508E" w:rsidP="009D3071">
      <w:pPr>
        <w:pStyle w:val="Heading2"/>
        <w:numPr>
          <w:ilvl w:val="1"/>
          <w:numId w:val="23"/>
        </w:numPr>
        <w:spacing w:line="240" w:lineRule="auto"/>
        <w:rPr>
          <w:rFonts w:cs="Arial"/>
          <w:szCs w:val="22"/>
          <w:shd w:val="clear" w:color="auto" w:fill="FFFFFF"/>
        </w:rPr>
      </w:pPr>
      <w:r w:rsidRPr="00AD3BAC">
        <w:rPr>
          <w:rFonts w:cs="Arial"/>
          <w:szCs w:val="22"/>
        </w:rPr>
        <w:t xml:space="preserve">Classification of </w:t>
      </w:r>
      <w:proofErr w:type="spellStart"/>
      <w:r w:rsidRPr="00AD3BAC">
        <w:rPr>
          <w:rFonts w:cs="Arial"/>
          <w:szCs w:val="22"/>
        </w:rPr>
        <w:t>Trichoderma</w:t>
      </w:r>
      <w:proofErr w:type="spellEnd"/>
    </w:p>
    <w:p w14:paraId="329188A6" w14:textId="6D2DD3F8" w:rsidR="0097508E" w:rsidRPr="00D021CB" w:rsidRDefault="0097508E" w:rsidP="009D3071">
      <w:pPr>
        <w:spacing w:line="240" w:lineRule="auto"/>
        <w:jc w:val="both"/>
        <w:rPr>
          <w:rFonts w:ascii="Arial" w:hAnsi="Arial" w:cs="Arial"/>
          <w:sz w:val="20"/>
          <w:szCs w:val="20"/>
          <w:shd w:val="clear" w:color="auto" w:fill="FFFFFF"/>
          <w:lang w:val="en-US"/>
        </w:rPr>
      </w:pPr>
      <w:r w:rsidRPr="00D021CB">
        <w:rPr>
          <w:rFonts w:ascii="Arial" w:hAnsi="Arial" w:cs="Arial"/>
          <w:sz w:val="20"/>
          <w:szCs w:val="20"/>
          <w:shd w:val="clear" w:color="auto" w:fill="FFFFFF"/>
          <w:lang w:val="en-US"/>
        </w:rPr>
        <w:t>According to</w:t>
      </w:r>
      <w:r w:rsidR="009D661A" w:rsidRPr="00D021CB">
        <w:rPr>
          <w:rFonts w:ascii="Arial" w:hAnsi="Arial" w:cs="Arial"/>
          <w:sz w:val="20"/>
          <w:szCs w:val="20"/>
          <w:shd w:val="clear" w:color="auto" w:fill="FFFFFF"/>
          <w:lang w:val="en-US"/>
        </w:rPr>
        <w:t xml:space="preserve"> </w:t>
      </w:r>
      <w:r w:rsidRPr="00D021CB">
        <w:rPr>
          <w:rFonts w:ascii="Arial" w:hAnsi="Arial" w:cs="Arial"/>
          <w:sz w:val="20"/>
          <w:szCs w:val="20"/>
          <w:shd w:val="clear" w:color="auto" w:fill="FFFFFF"/>
        </w:rPr>
        <w:fldChar w:fldCharType="begin"/>
      </w:r>
      <w:r w:rsidR="002D7C4D" w:rsidRPr="00D021CB">
        <w:rPr>
          <w:rFonts w:ascii="Arial" w:hAnsi="Arial" w:cs="Arial"/>
          <w:sz w:val="20"/>
          <w:szCs w:val="20"/>
          <w:shd w:val="clear" w:color="auto" w:fill="FFFFFF"/>
          <w:lang w:val="en-US"/>
        </w:rPr>
        <w:instrText xml:space="preserve"> ADDIN ZOTERO_ITEM CSL_CITATION {"citationID":"8USfLJyf","properties":{"formattedCitation":"(Prasad, 2018)","plainCitation":"(Prasad, 2018)","dontUpdate":true,"noteIndex":0},"citationItems":[{"id":1744,"uris":["http://zotero.org/users/local/MzRjPaDh/items/6PNLBIAW","http://zotero.org/users/6654317/items/6PNLBIAW"],"itemData":{"id":1744,"type":"book","abstract":"Crop Improvement through Microbial Biotechnology explains how certain techniques can be used to manipulate plant growth and development, focusing on the cross-kingdom transfer of genes to incorporate novel phenotypes in plants, including the utilization of microbes at every step, from cloning and characterization, to the production of a genetically engineered plant. This book covers microbial biotechnology in sustainable agriculture, aiming to improve crop productivity under stress conditions. It includes sections on genes encoding avirulence factors of bacteria and fungi, viral coat proteins of plant viruses, chitinase from fungi, virulence factors from nematodes and mycoplasma, insecticidal toxins from Bacillus thuringiensis, and herbicide tolerance enzymes from bacteria. Introduces the principles of microbial biotechnology and its application in crop improvementLists various new developments in enhancing plant productivity and efficiencyExplains the mechanisms of plant/microbial interactions and the beneficial use of these interactions in crop improvementExplores various bacteria classes and their beneficial effects in plant growth and efficiency","ISBN":"978-0-444-63987-5","number-of-pages":"506","publisher":"Elsevier Science","source":"international.scholarvox.com","title":"New and Future Developments in Microbial Biotechnology and Bioengineering : Crop Improvement through Microbial Biotechnology","title-short":"New and Future Developments in Microbial Biotechnology and Bioengineering","URL":"https://international.scholarvox.com/catalog/book/docid/88864231?searchterm=Classification%20Trichoderma","author":[{"family":"Prasad","given":"Ram"}],"accessed":{"date-parts":[["2024",1,10]]},"issued":{"date-parts":[["2018"]]}}}],"schema":"https://github.com/citation-style-language/schema/raw/master/csl-citation.json"} </w:instrText>
      </w:r>
      <w:r w:rsidRPr="00D021CB">
        <w:rPr>
          <w:rFonts w:ascii="Arial" w:hAnsi="Arial" w:cs="Arial"/>
          <w:sz w:val="20"/>
          <w:szCs w:val="20"/>
          <w:shd w:val="clear" w:color="auto" w:fill="FFFFFF"/>
        </w:rPr>
        <w:fldChar w:fldCharType="separate"/>
      </w:r>
      <w:r w:rsidR="00BA176C" w:rsidRPr="00D021CB">
        <w:rPr>
          <w:rFonts w:ascii="Arial" w:hAnsi="Arial" w:cs="Arial"/>
          <w:sz w:val="20"/>
          <w:szCs w:val="20"/>
          <w:lang w:val="en-US"/>
        </w:rPr>
        <w:t>Prasad (2018)</w:t>
      </w:r>
      <w:r w:rsidRPr="00D021CB">
        <w:rPr>
          <w:rFonts w:ascii="Arial" w:hAnsi="Arial" w:cs="Arial"/>
          <w:sz w:val="20"/>
          <w:szCs w:val="20"/>
          <w:shd w:val="clear" w:color="auto" w:fill="FFFFFF"/>
        </w:rPr>
        <w:fldChar w:fldCharType="end"/>
      </w:r>
      <w:r w:rsidRPr="00D021CB">
        <w:rPr>
          <w:rFonts w:ascii="Arial" w:hAnsi="Arial" w:cs="Arial"/>
          <w:sz w:val="20"/>
          <w:szCs w:val="20"/>
          <w:shd w:val="clear" w:color="auto" w:fill="FFFFFF"/>
          <w:lang w:val="en-US"/>
        </w:rPr>
        <w:t xml:space="preserve">, Trichoderma belong to the Phylum </w:t>
      </w:r>
      <w:proofErr w:type="spellStart"/>
      <w:r w:rsidRPr="00D021CB">
        <w:rPr>
          <w:rFonts w:ascii="Arial" w:hAnsi="Arial" w:cs="Arial"/>
          <w:i/>
          <w:iCs/>
          <w:sz w:val="20"/>
          <w:szCs w:val="20"/>
          <w:shd w:val="clear" w:color="auto" w:fill="FFFFFF"/>
          <w:lang w:val="en-US"/>
        </w:rPr>
        <w:t>Amastigomycota</w:t>
      </w:r>
      <w:proofErr w:type="spellEnd"/>
      <w:r w:rsidRPr="00D021CB">
        <w:rPr>
          <w:rFonts w:ascii="Arial" w:hAnsi="Arial" w:cs="Arial"/>
          <w:sz w:val="20"/>
          <w:szCs w:val="20"/>
          <w:shd w:val="clear" w:color="auto" w:fill="FFFFFF"/>
          <w:lang w:val="en-US"/>
        </w:rPr>
        <w:t xml:space="preserve"> and/or </w:t>
      </w:r>
      <w:r w:rsidRPr="00D021CB">
        <w:rPr>
          <w:rFonts w:ascii="Arial" w:hAnsi="Arial" w:cs="Arial"/>
          <w:i/>
          <w:iCs/>
          <w:sz w:val="20"/>
          <w:szCs w:val="20"/>
          <w:shd w:val="clear" w:color="auto" w:fill="FFFFFF"/>
          <w:lang w:val="en-US"/>
        </w:rPr>
        <w:t>Eumycetes</w:t>
      </w:r>
      <w:r w:rsidRPr="00D021CB">
        <w:rPr>
          <w:rFonts w:ascii="Arial" w:hAnsi="Arial" w:cs="Arial"/>
          <w:sz w:val="20"/>
          <w:szCs w:val="20"/>
          <w:shd w:val="clear" w:color="auto" w:fill="FFFFFF"/>
          <w:lang w:val="en-US"/>
        </w:rPr>
        <w:t xml:space="preserve">, Subphylum </w:t>
      </w:r>
      <w:proofErr w:type="spellStart"/>
      <w:r w:rsidRPr="00D021CB">
        <w:rPr>
          <w:rFonts w:ascii="Arial" w:hAnsi="Arial" w:cs="Arial"/>
          <w:i/>
          <w:iCs/>
          <w:sz w:val="20"/>
          <w:szCs w:val="20"/>
          <w:shd w:val="clear" w:color="auto" w:fill="FFFFFF"/>
          <w:lang w:val="en-US"/>
        </w:rPr>
        <w:t>Ascomycotina</w:t>
      </w:r>
      <w:proofErr w:type="spellEnd"/>
      <w:r w:rsidRPr="00D021CB">
        <w:rPr>
          <w:rFonts w:ascii="Arial" w:hAnsi="Arial" w:cs="Arial"/>
          <w:sz w:val="20"/>
          <w:szCs w:val="20"/>
          <w:shd w:val="clear" w:color="auto" w:fill="FFFFFF"/>
          <w:lang w:val="en-US"/>
        </w:rPr>
        <w:t xml:space="preserve">, Class </w:t>
      </w:r>
      <w:proofErr w:type="spellStart"/>
      <w:r w:rsidRPr="00D021CB">
        <w:rPr>
          <w:rFonts w:ascii="Arial" w:hAnsi="Arial" w:cs="Arial"/>
          <w:i/>
          <w:iCs/>
          <w:sz w:val="20"/>
          <w:szCs w:val="20"/>
          <w:shd w:val="clear" w:color="auto" w:fill="FFFFFF"/>
          <w:lang w:val="en-US"/>
        </w:rPr>
        <w:t>Sordariomycetes</w:t>
      </w:r>
      <w:proofErr w:type="spellEnd"/>
      <w:r w:rsidRPr="00D021CB">
        <w:rPr>
          <w:rFonts w:ascii="Arial" w:hAnsi="Arial" w:cs="Arial"/>
          <w:sz w:val="20"/>
          <w:szCs w:val="20"/>
          <w:shd w:val="clear" w:color="auto" w:fill="FFFFFF"/>
          <w:lang w:val="en-US"/>
        </w:rPr>
        <w:t xml:space="preserve">, Order </w:t>
      </w:r>
      <w:r w:rsidRPr="00D021CB">
        <w:rPr>
          <w:rFonts w:ascii="Arial" w:hAnsi="Arial" w:cs="Arial"/>
          <w:i/>
          <w:iCs/>
          <w:sz w:val="20"/>
          <w:szCs w:val="20"/>
          <w:shd w:val="clear" w:color="auto" w:fill="FFFFFF"/>
          <w:lang w:val="en-US"/>
        </w:rPr>
        <w:t>Hypocreales</w:t>
      </w:r>
      <w:r w:rsidRPr="00D021CB">
        <w:rPr>
          <w:rFonts w:ascii="Arial" w:hAnsi="Arial" w:cs="Arial"/>
          <w:sz w:val="20"/>
          <w:szCs w:val="20"/>
          <w:shd w:val="clear" w:color="auto" w:fill="FFFFFF"/>
          <w:lang w:val="en-US"/>
        </w:rPr>
        <w:t xml:space="preserve">, Family </w:t>
      </w:r>
      <w:proofErr w:type="spellStart"/>
      <w:r w:rsidRPr="00D021CB">
        <w:rPr>
          <w:rFonts w:ascii="Arial" w:hAnsi="Arial" w:cs="Arial"/>
          <w:i/>
          <w:iCs/>
          <w:sz w:val="20"/>
          <w:szCs w:val="20"/>
          <w:shd w:val="clear" w:color="auto" w:fill="FFFFFF"/>
          <w:lang w:val="en-US"/>
        </w:rPr>
        <w:t>Hypocraceae</w:t>
      </w:r>
      <w:proofErr w:type="spellEnd"/>
      <w:r w:rsidRPr="00D021CB">
        <w:rPr>
          <w:rFonts w:ascii="Arial" w:hAnsi="Arial" w:cs="Arial"/>
          <w:sz w:val="20"/>
          <w:szCs w:val="20"/>
          <w:shd w:val="clear" w:color="auto" w:fill="FFFFFF"/>
          <w:lang w:val="en-US"/>
        </w:rPr>
        <w:t xml:space="preserve">, and Genus: </w:t>
      </w:r>
      <w:r w:rsidRPr="00D021CB">
        <w:rPr>
          <w:rFonts w:ascii="Arial" w:hAnsi="Arial" w:cs="Arial"/>
          <w:i/>
          <w:iCs/>
          <w:sz w:val="20"/>
          <w:szCs w:val="20"/>
          <w:shd w:val="clear" w:color="auto" w:fill="FFFFFF"/>
          <w:lang w:val="en-US"/>
        </w:rPr>
        <w:t>Trichoderma</w:t>
      </w:r>
      <w:r w:rsidRPr="00D021CB">
        <w:rPr>
          <w:rFonts w:ascii="Arial" w:hAnsi="Arial" w:cs="Arial"/>
          <w:sz w:val="20"/>
          <w:szCs w:val="20"/>
          <w:shd w:val="clear" w:color="auto" w:fill="FFFFFF"/>
          <w:lang w:val="en-US"/>
        </w:rPr>
        <w:t>.</w:t>
      </w:r>
    </w:p>
    <w:p w14:paraId="14341004" w14:textId="77777777" w:rsidR="0097508E" w:rsidRPr="00AD3BAC" w:rsidRDefault="0097508E" w:rsidP="009D3071">
      <w:pPr>
        <w:pStyle w:val="Heading2"/>
        <w:numPr>
          <w:ilvl w:val="1"/>
          <w:numId w:val="23"/>
        </w:numPr>
        <w:spacing w:line="240" w:lineRule="auto"/>
        <w:rPr>
          <w:rFonts w:cs="Arial"/>
          <w:szCs w:val="22"/>
          <w:shd w:val="clear" w:color="auto" w:fill="FFFFFF"/>
        </w:rPr>
      </w:pPr>
      <w:proofErr w:type="spellStart"/>
      <w:r w:rsidRPr="00AD3BAC">
        <w:rPr>
          <w:rFonts w:cs="Arial"/>
          <w:szCs w:val="22"/>
        </w:rPr>
        <w:t>Morphology</w:t>
      </w:r>
      <w:proofErr w:type="spellEnd"/>
      <w:r w:rsidRPr="00AD3BAC">
        <w:rPr>
          <w:rFonts w:cs="Arial"/>
          <w:szCs w:val="22"/>
        </w:rPr>
        <w:t xml:space="preserve"> of </w:t>
      </w:r>
      <w:proofErr w:type="spellStart"/>
      <w:r w:rsidRPr="00AD3BAC">
        <w:rPr>
          <w:rFonts w:cs="Arial"/>
          <w:szCs w:val="22"/>
        </w:rPr>
        <w:t>Trichoderma</w:t>
      </w:r>
      <w:proofErr w:type="spellEnd"/>
    </w:p>
    <w:p w14:paraId="2C571669" w14:textId="726905C1" w:rsidR="0097508E" w:rsidRPr="00D021CB" w:rsidRDefault="0097508E" w:rsidP="009D3071">
      <w:pPr>
        <w:spacing w:line="240" w:lineRule="auto"/>
        <w:jc w:val="both"/>
        <w:rPr>
          <w:rFonts w:ascii="Arial" w:hAnsi="Arial" w:cs="Arial"/>
          <w:sz w:val="20"/>
          <w:szCs w:val="20"/>
          <w:shd w:val="clear" w:color="auto" w:fill="FFFFFF"/>
          <w:lang w:val="en-US"/>
        </w:rPr>
      </w:pPr>
      <w:r w:rsidRPr="00D021CB">
        <w:rPr>
          <w:rFonts w:ascii="Arial" w:hAnsi="Arial" w:cs="Arial"/>
          <w:sz w:val="20"/>
          <w:szCs w:val="20"/>
          <w:shd w:val="clear" w:color="auto" w:fill="FFFFFF"/>
          <w:lang w:val="en-US"/>
        </w:rPr>
        <w:t xml:space="preserve">The genus Trichoderma is characterized by rapidly growing, hyaline colonies with repeated, branched conidiophores in tufts and divergent phialides that are often irregularly folded into a flaccid shape. The conidiophores may terminate in sterile appendages, with the phialides borne only on lateral branches in </w:t>
      </w:r>
      <w:r w:rsidRPr="00D021CB">
        <w:rPr>
          <w:rFonts w:ascii="Arial" w:hAnsi="Arial" w:cs="Arial"/>
          <w:sz w:val="20"/>
          <w:szCs w:val="20"/>
          <w:shd w:val="clear" w:color="auto" w:fill="FFFFFF"/>
          <w:lang w:val="en-US"/>
        </w:rPr>
        <w:lastRenderedPageBreak/>
        <w:t>some species. The conidia are hyaline or, more commonly, green, with smooth or rough walls. Hyaline chlamydospores are generally present in the mycelium of older cultures</w:t>
      </w:r>
      <w:r w:rsidR="00F84B2E" w:rsidRPr="00D021CB">
        <w:rPr>
          <w:rFonts w:ascii="Arial" w:hAnsi="Arial" w:cs="Arial"/>
          <w:sz w:val="20"/>
          <w:szCs w:val="20"/>
          <w:shd w:val="clear" w:color="auto" w:fill="FFFFFF"/>
          <w:lang w:val="en-US"/>
        </w:rPr>
        <w:t xml:space="preserve"> </w:t>
      </w:r>
      <w:r w:rsidRPr="00D021CB">
        <w:rPr>
          <w:rFonts w:ascii="Arial" w:hAnsi="Arial" w:cs="Arial"/>
          <w:sz w:val="20"/>
          <w:szCs w:val="20"/>
          <w:shd w:val="clear" w:color="auto" w:fill="FFFFFF"/>
        </w:rPr>
        <w:fldChar w:fldCharType="begin"/>
      </w:r>
      <w:r w:rsidR="002D7C4D" w:rsidRPr="00D021CB">
        <w:rPr>
          <w:rFonts w:ascii="Arial" w:hAnsi="Arial" w:cs="Arial"/>
          <w:sz w:val="20"/>
          <w:szCs w:val="20"/>
          <w:shd w:val="clear" w:color="auto" w:fill="FFFFFF"/>
          <w:lang w:val="en-US"/>
        </w:rPr>
        <w:instrText xml:space="preserve"> ADDIN ZOTERO_ITEM CSL_CITATION {"citationID":"bPKAKzNN","properties":{"formattedCitation":"(Prasad, 2018)","plainCitation":"(Prasad, 2018)","noteIndex":0},"citationItems":[{"id":1744,"uris":["http://zotero.org/users/local/MzRjPaDh/items/6PNLBIAW","http://zotero.org/users/6654317/items/6PNLBIAW"],"itemData":{"id":1744,"type":"book","abstract":"Crop Improvement through Microbial Biotechnology explains how certain techniques can be used to manipulate plant growth and development, focusing on the cross-kingdom transfer of genes to incorporate novel phenotypes in plants, including the utilization of microbes at every step, from cloning and characterization, to the production of a genetically engineered plant. This book covers microbial biotechnology in sustainable agriculture, aiming to improve crop productivity under stress conditions. It includes sections on genes encoding avirulence factors of bacteria and fungi, viral coat proteins of plant viruses, chitinase from fungi, virulence factors from nematodes and mycoplasma, insecticidal toxins from Bacillus thuringiensis, and herbicide tolerance enzymes from bacteria. Introduces the principles of microbial biotechnology and its application in crop improvementLists various new developments in enhancing plant productivity and efficiencyExplains the mechanisms of plant/microbial interactions and the beneficial use of these interactions in crop improvementExplores various bacteria classes and their beneficial effects in plant growth and efficiency","ISBN":"978-0-444-63987-5","number-of-pages":"506","publisher":"Elsevier Science","source":"international.scholarvox.com","title":"New and Future Developments in Microbial Biotechnology and Bioengineering : Crop Improvement through Microbial Biotechnology","title-short":"New and Future Developments in Microbial Biotechnology and Bioengineering","URL":"https://international.scholarvox.com/catalog/book/docid/88864231?searchterm=Classification%20Trichoderma","author":[{"family":"Prasad","given":"Ram"}],"accessed":{"date-parts":[["2024",1,10]]},"issued":{"date-parts":[["2018"]]}}}],"schema":"https://github.com/citation-style-language/schema/raw/master/csl-citation.json"} </w:instrText>
      </w:r>
      <w:r w:rsidRPr="00D021CB">
        <w:rPr>
          <w:rFonts w:ascii="Arial" w:hAnsi="Arial" w:cs="Arial"/>
          <w:sz w:val="20"/>
          <w:szCs w:val="20"/>
          <w:shd w:val="clear" w:color="auto" w:fill="FFFFFF"/>
        </w:rPr>
        <w:fldChar w:fldCharType="separate"/>
      </w:r>
      <w:r w:rsidR="002B2854" w:rsidRPr="002B2854">
        <w:rPr>
          <w:rFonts w:ascii="Arial" w:hAnsi="Arial" w:cs="Arial"/>
          <w:sz w:val="20"/>
          <w:lang w:val="en-US"/>
        </w:rPr>
        <w:t>(Prasad, 2018)</w:t>
      </w:r>
      <w:r w:rsidRPr="00D021CB">
        <w:rPr>
          <w:rFonts w:ascii="Arial" w:hAnsi="Arial" w:cs="Arial"/>
          <w:sz w:val="20"/>
          <w:szCs w:val="20"/>
          <w:shd w:val="clear" w:color="auto" w:fill="FFFFFF"/>
        </w:rPr>
        <w:fldChar w:fldCharType="end"/>
      </w:r>
      <w:r w:rsidRPr="00D021CB">
        <w:rPr>
          <w:rFonts w:ascii="Arial" w:hAnsi="Arial" w:cs="Arial"/>
          <w:sz w:val="20"/>
          <w:szCs w:val="20"/>
          <w:shd w:val="clear" w:color="auto" w:fill="FFFFFF"/>
          <w:lang w:val="en-US"/>
        </w:rPr>
        <w:t>.</w:t>
      </w:r>
    </w:p>
    <w:p w14:paraId="24039363" w14:textId="77777777" w:rsidR="0097508E" w:rsidRPr="00AD3BAC" w:rsidRDefault="0097508E" w:rsidP="009D3071">
      <w:pPr>
        <w:pStyle w:val="Heading2"/>
        <w:numPr>
          <w:ilvl w:val="1"/>
          <w:numId w:val="23"/>
        </w:numPr>
        <w:spacing w:line="240" w:lineRule="auto"/>
        <w:rPr>
          <w:rFonts w:cs="Arial"/>
          <w:szCs w:val="22"/>
          <w:shd w:val="clear" w:color="auto" w:fill="FFFFFF"/>
        </w:rPr>
      </w:pPr>
      <w:proofErr w:type="spellStart"/>
      <w:r w:rsidRPr="00AD3BAC">
        <w:rPr>
          <w:rFonts w:cs="Arial"/>
          <w:i/>
          <w:iCs/>
          <w:szCs w:val="22"/>
          <w:shd w:val="clear" w:color="auto" w:fill="FFFFFF"/>
        </w:rPr>
        <w:t>Trichoderma</w:t>
      </w:r>
      <w:proofErr w:type="spellEnd"/>
      <w:r w:rsidRPr="00AD3BAC">
        <w:rPr>
          <w:rFonts w:cs="Arial"/>
          <w:szCs w:val="22"/>
          <w:shd w:val="clear" w:color="auto" w:fill="FFFFFF"/>
        </w:rPr>
        <w:t xml:space="preserve"> isolation</w:t>
      </w:r>
    </w:p>
    <w:p w14:paraId="3839FD41" w14:textId="514D7362" w:rsidR="0097508E" w:rsidRPr="00D021CB" w:rsidRDefault="007C74E8" w:rsidP="009D3071">
      <w:pPr>
        <w:spacing w:before="100" w:beforeAutospacing="1" w:after="100" w:afterAutospacing="1" w:line="240" w:lineRule="auto"/>
        <w:jc w:val="both"/>
        <w:rPr>
          <w:rFonts w:ascii="Arial" w:hAnsi="Arial" w:cs="Arial"/>
          <w:color w:val="333333"/>
          <w:sz w:val="20"/>
          <w:szCs w:val="20"/>
          <w:shd w:val="clear" w:color="auto" w:fill="FFFFFF"/>
          <w:lang w:val="en-US"/>
        </w:rPr>
      </w:pP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can be isolated from samples of soil (15-20 cm deep), water (in ponds, rivers and other water sources) or the roots of healthy plants</w:t>
      </w:r>
      <w:r w:rsidRPr="00D021CB">
        <w:rPr>
          <w:rFonts w:ascii="Arial" w:hAnsi="Arial" w:cs="Arial"/>
          <w:color w:val="333333"/>
          <w:sz w:val="20"/>
          <w:szCs w:val="20"/>
          <w:shd w:val="clear" w:color="auto" w:fill="FFFFFF"/>
        </w:rPr>
        <w:fldChar w:fldCharType="begin"/>
      </w:r>
      <w:r w:rsidRPr="00D021CB">
        <w:rPr>
          <w:rFonts w:ascii="Arial" w:hAnsi="Arial" w:cs="Arial"/>
          <w:color w:val="333333"/>
          <w:sz w:val="20"/>
          <w:szCs w:val="20"/>
          <w:shd w:val="clear" w:color="auto" w:fill="FFFFFF"/>
          <w:lang w:val="en-US"/>
        </w:rPr>
        <w:instrText xml:space="preserve"> ADDIN ZOTERO_ITEM CSL_CITATION {"citationID":"U8JOXgn3","properties":{"formattedCitation":"(Mistry &amp; Bariya, 2022)","plainCitation":"(Mistry &amp; Bariya, 2022)","noteIndex":0},"citationItems":[{"id":3026,"uris":["http://zotero.org/users/6654317/items/R6ACS62I"],"itemData":{"id":3026,"type":"chapter","abstract":"Trichoderma can be isolated from soil, water, plant root, and decaying plant. Trichoderma plays key role in biocontrol of plant pathogens, plant growth promotion, and acts as a biofertilizer. In this chapter, easy and detailed steps have been described for the isolation and identification of Trichoderma spp. from different sources. Trichoderma can be isolated on Rose Bengal agar and Trichoderma selective agar medium. For species-level molecular identification, ITS amplification and sequencing as well as specific primers have been described.","container-title":"Practical Handbook on Agricultural Microbiology","event-place":"New York, NY","ISBN":"978-1-0716-1724-3","language":"en","note":"DOI: 10.1007/978-1-0716-1724-3_17","page":"131-144","publisher":"Springer US","publisher-place":"New York, NY","source":"Springer Link","title":"Isolation and Identification of Trichoderma Spp. from Different Agricultural Samples","URL":"https://doi.org/10.1007/978-1-0716-1724-3_17","author":[{"family":"Mistry","given":"Harsh"},{"family":"Bariya","given":"Himanshu"}],"editor":[{"family":"Amaresan","given":"Natarajan"},{"family":"Patel","given":"Prittesh"},{"family":"Amin","given":"Dhruti"}],"accessed":{"date-parts":[["2025",8,23]]},"issued":{"date-parts":[["2022"]]}}}],"schema":"https://github.com/citation-style-language/schema/raw/master/csl-citation.json"} </w:instrText>
      </w:r>
      <w:r w:rsidRPr="00D021CB">
        <w:rPr>
          <w:rFonts w:ascii="Arial" w:hAnsi="Arial" w:cs="Arial"/>
          <w:color w:val="333333"/>
          <w:sz w:val="20"/>
          <w:szCs w:val="20"/>
          <w:shd w:val="clear" w:color="auto" w:fill="FFFFFF"/>
        </w:rPr>
        <w:fldChar w:fldCharType="separate"/>
      </w:r>
      <w:r w:rsidR="007A4DB4" w:rsidRPr="007A4DB4">
        <w:rPr>
          <w:rFonts w:ascii="Arial" w:hAnsi="Arial" w:cs="Arial"/>
          <w:sz w:val="20"/>
          <w:lang w:val="en-US"/>
        </w:rPr>
        <w:t xml:space="preserve"> </w:t>
      </w:r>
      <w:r w:rsidR="002B2854" w:rsidRPr="002B2854">
        <w:rPr>
          <w:rFonts w:ascii="Arial" w:hAnsi="Arial" w:cs="Arial"/>
          <w:sz w:val="20"/>
          <w:lang w:val="en-US"/>
        </w:rPr>
        <w:t xml:space="preserve">Mistry &amp; Bariya, </w:t>
      </w:r>
      <w:r w:rsidR="007A4DB4">
        <w:rPr>
          <w:rFonts w:ascii="Arial" w:hAnsi="Arial" w:cs="Arial"/>
          <w:sz w:val="20"/>
          <w:lang w:val="en-US"/>
        </w:rPr>
        <w:t>(</w:t>
      </w:r>
      <w:r w:rsidR="002B2854" w:rsidRPr="002B2854">
        <w:rPr>
          <w:rFonts w:ascii="Arial" w:hAnsi="Arial" w:cs="Arial"/>
          <w:sz w:val="20"/>
          <w:lang w:val="en-US"/>
        </w:rPr>
        <w:t>2022)</w:t>
      </w:r>
      <w:r w:rsidRPr="00D021CB">
        <w:rPr>
          <w:rFonts w:ascii="Arial" w:hAnsi="Arial" w:cs="Arial"/>
          <w:color w:val="333333"/>
          <w:sz w:val="20"/>
          <w:szCs w:val="20"/>
          <w:shd w:val="clear" w:color="auto" w:fill="FFFFFF"/>
        </w:rPr>
        <w:fldChar w:fldCharType="end"/>
      </w:r>
      <w:r w:rsidR="00F84B2E" w:rsidRPr="00D021CB">
        <w:rPr>
          <w:rFonts w:ascii="Arial" w:hAnsi="Arial" w:cs="Arial"/>
          <w:color w:val="333333"/>
          <w:sz w:val="20"/>
          <w:szCs w:val="20"/>
          <w:shd w:val="clear" w:color="auto" w:fill="FFFFFF"/>
          <w:lang w:val="en-US"/>
        </w:rPr>
        <w:t xml:space="preserve">. </w:t>
      </w:r>
      <w:r w:rsidRPr="00D021CB">
        <w:rPr>
          <w:rFonts w:ascii="Arial" w:hAnsi="Arial" w:cs="Arial"/>
          <w:color w:val="333333"/>
          <w:sz w:val="20"/>
          <w:szCs w:val="20"/>
          <w:shd w:val="clear" w:color="auto" w:fill="FFFFFF"/>
          <w:lang w:val="en-US"/>
        </w:rPr>
        <w:t xml:space="preserve">Several techniques exist for the extraction of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spp. However, serial dilution is one of the most widely used methods. Soil samples are taken from the rhizosphere of plants, dried, and then ground. Ten grams of each sample are placed in 90 ml of sterile distilled water and mixed using an orbital shaker for at least 10 minutes to obtain the dilution. Then, 1 ml of this dilution is placed in a test tube containing 9 ml of sterile distilled water to obtain the next dilution, and so on until the final dilution is reached. Using a micropipette, 100 </w:t>
      </w:r>
      <w:r w:rsidRPr="00D021CB">
        <w:rPr>
          <w:rFonts w:ascii="Arial" w:hAnsi="Arial" w:cs="Arial"/>
          <w:color w:val="333333"/>
          <w:sz w:val="20"/>
          <w:szCs w:val="20"/>
          <w:shd w:val="clear" w:color="auto" w:fill="FFFFFF"/>
        </w:rPr>
        <w:t>μ</w:t>
      </w:r>
      <w:r w:rsidRPr="00D021CB">
        <w:rPr>
          <w:rFonts w:ascii="Arial" w:hAnsi="Arial" w:cs="Arial"/>
          <w:color w:val="333333"/>
          <w:sz w:val="20"/>
          <w:szCs w:val="20"/>
          <w:shd w:val="clear" w:color="auto" w:fill="FFFFFF"/>
          <w:lang w:val="en-US"/>
        </w:rPr>
        <w:t xml:space="preserve">L of each dilution are spread onto Petri dishes containing Trichoderma-selective medium and incubated at 28 ± 1 °C for 4 to 5 days. Each identified Trichoderma colony is a colony-forming unit (CFU) and is </w:t>
      </w:r>
      <w:proofErr w:type="spellStart"/>
      <w:r w:rsidRPr="00D021CB">
        <w:rPr>
          <w:rFonts w:ascii="Arial" w:hAnsi="Arial" w:cs="Arial"/>
          <w:color w:val="333333"/>
          <w:sz w:val="20"/>
          <w:szCs w:val="20"/>
          <w:shd w:val="clear" w:color="auto" w:fill="FFFFFF"/>
          <w:lang w:val="en-US"/>
        </w:rPr>
        <w:t>subcultured</w:t>
      </w:r>
      <w:proofErr w:type="spellEnd"/>
      <w:r w:rsidRPr="00D021CB">
        <w:rPr>
          <w:rFonts w:ascii="Arial" w:hAnsi="Arial" w:cs="Arial"/>
          <w:color w:val="333333"/>
          <w:sz w:val="20"/>
          <w:szCs w:val="20"/>
          <w:shd w:val="clear" w:color="auto" w:fill="FFFFFF"/>
          <w:lang w:val="en-US"/>
        </w:rPr>
        <w:t xml:space="preserve"> into Petri dishes containing PDA for purification</w:t>
      </w:r>
      <m:oMath>
        <m:r>
          <w:rPr>
            <w:rFonts w:ascii="Cambria Math" w:hAnsi="Cambria Math" w:cs="Arial"/>
            <w:color w:val="333333"/>
            <w:sz w:val="20"/>
            <w:szCs w:val="20"/>
            <w:shd w:val="clear" w:color="auto" w:fill="FFFFFF"/>
            <w:lang w:val="en-US"/>
          </w:rPr>
          <m:t xml:space="preserve"> </m:t>
        </m:r>
      </m:oMath>
      <w:r w:rsidR="00EA1F29" w:rsidRPr="00D021CB">
        <w:rPr>
          <w:rFonts w:ascii="Arial" w:hAnsi="Arial" w:cs="Arial"/>
          <w:color w:val="333333"/>
          <w:sz w:val="20"/>
          <w:szCs w:val="20"/>
          <w:shd w:val="clear" w:color="auto" w:fill="FFFFFF"/>
        </w:rPr>
        <w:fldChar w:fldCharType="begin"/>
      </w:r>
      <w:r w:rsidR="008D6B27" w:rsidRPr="00D021CB">
        <w:rPr>
          <w:rFonts w:ascii="Arial" w:hAnsi="Arial" w:cs="Arial"/>
          <w:color w:val="333333"/>
          <w:sz w:val="20"/>
          <w:szCs w:val="20"/>
          <w:shd w:val="clear" w:color="auto" w:fill="FFFFFF"/>
          <w:lang w:val="en-US"/>
        </w:rPr>
        <w:instrText xml:space="preserve"> ADDIN ZOTERO_ITEM CSL_CITATION {"citationID":"IIIp9hKm","properties":{"formattedCitation":"(V. Kumar et al., 2023)","plainCitation":"(V. Kumar et al., 2023)","noteIndex":0},"citationItems":[{"id":1809,"uris":["http://zotero.org/users/local/MzRjPaDh/items/WC45TPW7","http://zotero.org/users/6654317/items/WC45TPW7"],"itemData":{"id":1809,"type":"article-journal","abstract":"Trichoderma spp. has the ability to inhibit fungal plant pathogens through several mechanisms like the production of hydrolytic enzymes, mycoparasitism, coiling, and antibiosis and is therefore recommended as a potential and native biocontrol agent for effective control of soil-transmitted diseases. Various species of Trichoderma, like T. virens, T. asperellum, T. harzianum, etc., have been explored for their biocontrol activity against phytopathogens. There are different Trichoderma species and strains with respect to plant pathogens. Efforts have been made to develop effective and efficient methods, such as microencapsulation use of different polymers, adjuvants, or carriers, to increase the shelf-life and efficacy of Trichoderma formulations. The crucial aspects for the success of a biocontrol agent include developing and validating formulations, improvement in shelf-life, cost-effectiveness, easy accessibility, improved delivery systems, broad spectrum in action, robust performance (biocontrol), and integrative strategies for sustainable disease management. This review focuses on recent developments in the isolation, identification, preservation, substrates, consortium, quality control, mass production, delivery methods, field performance, registration, and commercialization of Trichoderma formulations for strategic development of next-generation multifunctional biological control formulations.","container-title":"Agriculture","DOI":"10.3390/agriculture13102022","ISSN":"2077-0472","issue":"10","language":"en","license":"http://creativecommons.org/licenses/by/3.0/","note":"number: 10\npublisher: Multidisciplinary Digital Publishing Institute","page":"2022","source":"www.mdpi.com","title":"Journey of Trichoderma from Pilot Scale to Mass Production: A Review","title-short":"Journey of Trichoderma from Pilot Scale to Mass Production","volume":"13","author":[{"family":"Kumar","given":"Vipul"},{"family":"Koul","given":"Bhupendra"},{"family":"Taak","given":"Pooja"},{"family":"Yadav","given":"Dhananjay"},{"family":"Song","given":"Minseok"}],"issued":{"date-parts":[["2023",10]]}}}],"schema":"https://github.com/citation-style-language/schema/raw/master/csl-citation.json"} </w:instrText>
      </w:r>
      <w:r w:rsidR="00EA1F29"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(Kumar et al., 2023)</w:t>
      </w:r>
      <w:r w:rsidR="00EA1F29" w:rsidRPr="00D021CB">
        <w:rPr>
          <w:rFonts w:ascii="Arial" w:hAnsi="Arial" w:cs="Arial"/>
          <w:color w:val="333333"/>
          <w:sz w:val="20"/>
          <w:szCs w:val="20"/>
          <w:shd w:val="clear" w:color="auto" w:fill="FFFFFF"/>
        </w:rPr>
        <w:fldChar w:fldCharType="end"/>
      </w:r>
      <w:r w:rsidR="00F84B2E" w:rsidRPr="00D021CB">
        <w:rPr>
          <w:rFonts w:ascii="Arial" w:hAnsi="Arial" w:cs="Arial"/>
          <w:color w:val="333333"/>
          <w:sz w:val="20"/>
          <w:szCs w:val="20"/>
          <w:shd w:val="clear" w:color="auto" w:fill="FFFFFF"/>
          <w:lang w:val="en-US"/>
        </w:rPr>
        <w:t xml:space="preserve">. </w:t>
      </w:r>
      <w:r w:rsidR="00406A87" w:rsidRPr="00D021CB">
        <w:rPr>
          <w:rFonts w:ascii="Arial" w:hAnsi="Arial" w:cs="Arial"/>
          <w:color w:val="333333"/>
          <w:sz w:val="20"/>
          <w:szCs w:val="20"/>
          <w:shd w:val="clear" w:color="auto" w:fill="FFFFFF"/>
          <w:lang w:val="en-US"/>
        </w:rPr>
        <w:t>Rose Bengal Agar medium is also used for the isolation of Trichoderma</w:t>
      </w:r>
      <w:r w:rsidR="00F84B2E" w:rsidRPr="00D021CB">
        <w:rPr>
          <w:rFonts w:ascii="Arial" w:hAnsi="Arial" w:cs="Arial"/>
          <w:color w:val="333333"/>
          <w:sz w:val="20"/>
          <w:szCs w:val="20"/>
          <w:shd w:val="clear" w:color="auto" w:fill="FFFFFF"/>
          <w:lang w:val="en-US"/>
        </w:rPr>
        <w:t xml:space="preserve"> </w:t>
      </w:r>
      <w:r w:rsidR="008D6B27" w:rsidRPr="00D021CB">
        <w:rPr>
          <w:rFonts w:ascii="Arial" w:hAnsi="Arial" w:cs="Arial"/>
          <w:color w:val="333333"/>
          <w:sz w:val="20"/>
          <w:szCs w:val="20"/>
          <w:shd w:val="clear" w:color="auto" w:fill="FFFFFF"/>
        </w:rPr>
        <w:fldChar w:fldCharType="begin"/>
      </w:r>
      <w:r w:rsidR="008D6B27" w:rsidRPr="00D021CB">
        <w:rPr>
          <w:rFonts w:ascii="Arial" w:hAnsi="Arial" w:cs="Arial"/>
          <w:color w:val="333333"/>
          <w:sz w:val="20"/>
          <w:szCs w:val="20"/>
          <w:shd w:val="clear" w:color="auto" w:fill="FFFFFF"/>
          <w:lang w:val="en-US"/>
        </w:rPr>
        <w:instrText xml:space="preserve"> ADDIN ZOTERO_ITEM CSL_CITATION {"citationID":"NWFzvjY6","properties":{"formattedCitation":"(A. Kumar &amp; Jha, 2023)","plainCitation":"(A. Kumar &amp; Jha, 2023)","noteIndex":0},"citationItems":[{"id":3042,"uris":["http://zotero.org/users/6654317/items/QYMJQKAB"],"itemData":{"id":3042,"type":"article-journal","abstract":"Papaya Dieback, caused by Erwinia mallotivora, is a serious disease affecting papaya cultivation. Chemical control measures often lead to environmental damage, prompting the need for sustainable biological alternatives. This study evaluates the radial growth of Erwinia mallotivora over time between two groups: a control group without treatment and a group treated with Trichoderma viride. Measurements were taken at intervals from 24 to 240 hours. The control group exhibited a steady increase in growth, reaching a maximum radial growth of 90.1 mm at 240 hours. In contrast, the treated group showed significantly slower growth, plateauing at 28.6 mm by the end of the observation period. These results suggest that Trichoderma viride effectively inhibits the growth of Erwinia mallotivora, indicating its potential as a biological control agent.","container-title":"Centre for Advanced Research in Agricultural Sciences","DOI":"DOI: http://rjas.org/Article/Article/6982","issue":"6","language":"en","page":"2051–2054","source":"Zotero","title":"In vitro Evaluation of Trichoderma viride as a Potential Biocontrol Agent against Erwinia mallotivora Causing Papaya Dieback","volume":"14","author":[{"family":"Kumar","given":"Ajeet"},{"family":"Jha","given":"Shambhu Nath"}],"issued":{"date-parts":[["2023"]]}}}],"schema":"https://github.com/citation-style-language/schema/raw/master/csl-citation.json"} </w:instrText>
      </w:r>
      <w:r w:rsidR="008D6B27"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(Kumar &amp; Jha, 2023)</w:t>
      </w:r>
      <w:r w:rsidR="008D6B27" w:rsidRPr="00D021CB">
        <w:rPr>
          <w:rFonts w:ascii="Arial" w:hAnsi="Arial" w:cs="Arial"/>
          <w:color w:val="333333"/>
          <w:sz w:val="20"/>
          <w:szCs w:val="20"/>
          <w:shd w:val="clear" w:color="auto" w:fill="FFFFFF"/>
        </w:rPr>
        <w:fldChar w:fldCharType="end"/>
      </w:r>
      <w:r w:rsidR="008B0494" w:rsidRPr="00D021CB">
        <w:rPr>
          <w:rFonts w:ascii="Arial" w:hAnsi="Arial" w:cs="Arial"/>
          <w:color w:val="333333"/>
          <w:sz w:val="20"/>
          <w:szCs w:val="20"/>
          <w:shd w:val="clear" w:color="auto" w:fill="FFFFFF"/>
          <w:lang w:val="en-US"/>
        </w:rPr>
        <w:t>.</w:t>
      </w:r>
    </w:p>
    <w:p w14:paraId="23B57A9C" w14:textId="77777777" w:rsidR="00431540" w:rsidRPr="00AD3BAC" w:rsidRDefault="003B5B3A" w:rsidP="009D3071">
      <w:pPr>
        <w:pStyle w:val="Heading3"/>
        <w:numPr>
          <w:ilvl w:val="2"/>
          <w:numId w:val="23"/>
        </w:numPr>
        <w:spacing w:line="240" w:lineRule="auto"/>
        <w:ind w:left="1276" w:hanging="709"/>
        <w:rPr>
          <w:rFonts w:cs="Arial"/>
          <w:color w:val="333333"/>
          <w:sz w:val="22"/>
          <w:szCs w:val="22"/>
          <w:shd w:val="clear" w:color="auto" w:fill="FFFFFF"/>
          <w:lang w:val="en-US"/>
        </w:rPr>
      </w:pPr>
      <w:r w:rsidRPr="00AD3BAC">
        <w:rPr>
          <w:rFonts w:cs="Arial"/>
          <w:sz w:val="22"/>
          <w:szCs w:val="22"/>
          <w:shd w:val="clear" w:color="auto" w:fill="FFFFFF"/>
          <w:lang w:val="en-US"/>
        </w:rPr>
        <w:t>Selective culture media for the isolation of Trichoderma</w:t>
      </w:r>
    </w:p>
    <w:p w14:paraId="042D7DE7" w14:textId="133ECB46" w:rsidR="00EA71E4" w:rsidRPr="00D021CB" w:rsidRDefault="005043A9" w:rsidP="009D3071">
      <w:pPr>
        <w:tabs>
          <w:tab w:val="left" w:pos="851"/>
        </w:tabs>
        <w:spacing w:before="100" w:beforeAutospacing="1" w:after="100" w:afterAutospacing="1" w:line="240" w:lineRule="auto"/>
        <w:jc w:val="both"/>
        <w:rPr>
          <w:rFonts w:ascii="Arial" w:hAnsi="Arial" w:cs="Arial"/>
          <w:color w:val="333333"/>
          <w:sz w:val="20"/>
          <w:szCs w:val="20"/>
          <w:shd w:val="clear" w:color="auto" w:fill="FFFFFF"/>
        </w:rPr>
      </w:pPr>
      <w:r w:rsidRPr="00D021CB">
        <w:rPr>
          <w:rFonts w:ascii="Arial" w:hAnsi="Arial" w:cs="Arial"/>
          <w:color w:val="333333"/>
          <w:sz w:val="20"/>
          <w:szCs w:val="20"/>
          <w:shd w:val="clear" w:color="auto" w:fill="FFFFFF"/>
          <w:lang w:val="en-US"/>
        </w:rPr>
        <w:t xml:space="preserve">Due to its rapid growth and similar morphology to other competing fungi on culture media, isolating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is not easy.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Selective Medium (TSM) is known for its effectiveness in isolating and quantifying Trichoderma. It is characterized by a low glucose level and promotes the growth of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while inhibiting the growth of other fungi</w:t>
      </w:r>
      <w:r w:rsidR="00E14D25" w:rsidRPr="00D021CB">
        <w:rPr>
          <w:rFonts w:ascii="Arial" w:hAnsi="Arial" w:cs="Arial"/>
          <w:color w:val="333333"/>
          <w:sz w:val="20"/>
          <w:szCs w:val="20"/>
          <w:shd w:val="clear" w:color="auto" w:fill="FFFFFF"/>
          <w:lang w:val="en-US"/>
        </w:rPr>
        <w:t xml:space="preserve"> </w:t>
      </w:r>
      <w:r w:rsidR="00E9370A" w:rsidRPr="00D021CB">
        <w:rPr>
          <w:rFonts w:ascii="Arial" w:hAnsi="Arial" w:cs="Arial"/>
          <w:color w:val="333333"/>
          <w:sz w:val="20"/>
          <w:szCs w:val="20"/>
          <w:shd w:val="clear" w:color="auto" w:fill="FFFFFF"/>
        </w:rPr>
        <w:fldChar w:fldCharType="begin"/>
      </w:r>
      <w:r w:rsidR="008D6B27" w:rsidRPr="00D021CB">
        <w:rPr>
          <w:rFonts w:ascii="Arial" w:hAnsi="Arial" w:cs="Arial"/>
          <w:color w:val="333333"/>
          <w:sz w:val="20"/>
          <w:szCs w:val="20"/>
          <w:shd w:val="clear" w:color="auto" w:fill="FFFFFF"/>
          <w:lang w:val="en-US"/>
        </w:rPr>
        <w:instrText xml:space="preserve"> ADDIN ZOTERO_ITEM CSL_CITATION {"citationID":"4mrUbvc5","properties":{"formattedCitation":"(V. Kumar et al., 2023)","plainCitation":"(V. Kumar et al., 2023)","noteIndex":0},"citationItems":[{"id":1809,"uris":["http://zotero.org/users/local/MzRjPaDh/items/WC45TPW7","http://zotero.org/users/6654317/items/WC45TPW7"],"itemData":{"id":1809,"type":"article-journal","abstract":"Trichoderma spp. has the ability to inhibit fungal plant pathogens through several mechanisms like the production of hydrolytic enzymes, mycoparasitism, coiling, and antibiosis and is therefore recommended as a potential and native biocontrol agent for effective control of soil-transmitted diseases. Various species of Trichoderma, like T. virens, T. asperellum, T. harzianum, etc., have been explored for their biocontrol activity against phytopathogens. There are different Trichoderma species and strains with respect to plant pathogens. Efforts have been made to develop effective and efficient methods, such as microencapsulation use of different polymers, adjuvants, or carriers, to increase the shelf-life and efficacy of Trichoderma formulations. The crucial aspects for the success of a biocontrol agent include developing and validating formulations, improvement in shelf-life, cost-effectiveness, easy accessibility, improved delivery systems, broad spectrum in action, robust performance (biocontrol), and integrative strategies for sustainable disease management. This review focuses on recent developments in the isolation, identification, preservation, substrates, consortium, quality control, mass production, delivery methods, field performance, registration, and commercialization of Trichoderma formulations for strategic development of next-generation multifunctional biological control formulations.","container-title":"Agriculture","DOI":"10.3390/agriculture13102022","ISSN":"2077-0472","issue":"10","language":"en","license":"http://creativecommons.org/licenses/by/3.0/","note":"number: 10\npublisher: Multidisciplinary Digital Publishing Institute","page":"2022","source":"www.mdpi.com","title":"Journey of Trichoderma from Pilot Scale to Mass Production: A Review","title-short":"Journey of Trichoderma from Pilot Scale to Mass Production","volume":"13","author":[{"family":"Kumar","given":"Vipul"},{"family":"Koul","given":"Bhupendra"},{"family":"Taak","given":"Pooja"},{"family":"Yadav","given":"Dhananjay"},{"family":"Song","given":"Minseok"}],"issued":{"date-parts":[["2023",10]]}}}],"schema":"https://github.com/citation-style-language/schema/raw/master/csl-citation.json"} </w:instrText>
      </w:r>
      <w:r w:rsidR="00E9370A"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(Kumar et al., 2023)</w:t>
      </w:r>
      <w:r w:rsidR="00E9370A" w:rsidRPr="00D021CB">
        <w:rPr>
          <w:rFonts w:ascii="Arial" w:hAnsi="Arial" w:cs="Arial"/>
          <w:color w:val="333333"/>
          <w:sz w:val="20"/>
          <w:szCs w:val="20"/>
          <w:shd w:val="clear" w:color="auto" w:fill="FFFFFF"/>
        </w:rPr>
        <w:fldChar w:fldCharType="end"/>
      </w:r>
      <w:r w:rsidR="00E14D25" w:rsidRPr="00D021CB">
        <w:rPr>
          <w:rFonts w:ascii="Arial" w:hAnsi="Arial" w:cs="Arial"/>
          <w:color w:val="333333"/>
          <w:sz w:val="20"/>
          <w:szCs w:val="20"/>
          <w:shd w:val="clear" w:color="auto" w:fill="FFFFFF"/>
          <w:lang w:val="en-US"/>
        </w:rPr>
        <w:t xml:space="preserve">. </w:t>
      </w:r>
      <w:r w:rsidR="00E9370A" w:rsidRPr="00D021CB">
        <w:rPr>
          <w:rFonts w:ascii="Arial" w:hAnsi="Arial" w:cs="Arial"/>
          <w:color w:val="333333"/>
          <w:sz w:val="20"/>
          <w:szCs w:val="20"/>
          <w:shd w:val="clear" w:color="auto" w:fill="FFFFFF"/>
          <w:lang w:val="en-US"/>
        </w:rPr>
        <w:t>The formulation for one liter of TSM is: MgSO</w:t>
      </w:r>
      <w:r w:rsidR="00E9370A" w:rsidRPr="00D021CB">
        <w:rPr>
          <w:rFonts w:ascii="Arial" w:hAnsi="Arial" w:cs="Arial"/>
          <w:color w:val="333333"/>
          <w:sz w:val="20"/>
          <w:szCs w:val="20"/>
          <w:shd w:val="clear" w:color="auto" w:fill="FFFFFF"/>
          <w:vertAlign w:val="subscript"/>
          <w:lang w:val="en-US"/>
        </w:rPr>
        <w:t>4</w:t>
      </w:r>
      <w:r w:rsidR="00E9370A" w:rsidRPr="00D021CB">
        <w:rPr>
          <w:rFonts w:ascii="Arial" w:hAnsi="Arial" w:cs="Arial"/>
          <w:color w:val="333333"/>
          <w:sz w:val="20"/>
          <w:szCs w:val="20"/>
          <w:shd w:val="clear" w:color="auto" w:fill="FFFFFF"/>
          <w:lang w:val="en-US"/>
        </w:rPr>
        <w:t xml:space="preserve"> 7H</w:t>
      </w:r>
      <w:r w:rsidR="00E9370A" w:rsidRPr="00D021CB">
        <w:rPr>
          <w:rFonts w:ascii="Arial" w:hAnsi="Arial" w:cs="Arial"/>
          <w:color w:val="333333"/>
          <w:sz w:val="20"/>
          <w:szCs w:val="20"/>
          <w:shd w:val="clear" w:color="auto" w:fill="FFFFFF"/>
          <w:vertAlign w:val="subscript"/>
          <w:lang w:val="en-US"/>
        </w:rPr>
        <w:t>2</w:t>
      </w:r>
      <w:r w:rsidR="00E9370A" w:rsidRPr="00D021CB">
        <w:rPr>
          <w:rFonts w:ascii="Arial" w:hAnsi="Arial" w:cs="Arial"/>
          <w:color w:val="333333"/>
          <w:sz w:val="20"/>
          <w:szCs w:val="20"/>
          <w:shd w:val="clear" w:color="auto" w:fill="FFFFFF"/>
          <w:lang w:val="en-US"/>
        </w:rPr>
        <w:t>O (0.2 g), K</w:t>
      </w:r>
      <w:r w:rsidR="00E9370A" w:rsidRPr="00D021CB">
        <w:rPr>
          <w:rFonts w:ascii="Arial" w:hAnsi="Arial" w:cs="Arial"/>
          <w:color w:val="333333"/>
          <w:sz w:val="20"/>
          <w:szCs w:val="20"/>
          <w:shd w:val="clear" w:color="auto" w:fill="FFFFFF"/>
          <w:vertAlign w:val="subscript"/>
          <w:lang w:val="en-US"/>
        </w:rPr>
        <w:t>2</w:t>
      </w:r>
      <w:r w:rsidR="00E9370A" w:rsidRPr="00D021CB">
        <w:rPr>
          <w:rFonts w:ascii="Arial" w:hAnsi="Arial" w:cs="Arial"/>
          <w:color w:val="333333"/>
          <w:sz w:val="20"/>
          <w:szCs w:val="20"/>
          <w:shd w:val="clear" w:color="auto" w:fill="FFFFFF"/>
          <w:lang w:val="en-US"/>
        </w:rPr>
        <w:t>HPO</w:t>
      </w:r>
      <w:r w:rsidR="00E9370A" w:rsidRPr="00D021CB">
        <w:rPr>
          <w:rFonts w:ascii="Arial" w:hAnsi="Arial" w:cs="Arial"/>
          <w:color w:val="333333"/>
          <w:sz w:val="20"/>
          <w:szCs w:val="20"/>
          <w:shd w:val="clear" w:color="auto" w:fill="FFFFFF"/>
          <w:vertAlign w:val="subscript"/>
          <w:lang w:val="en-US"/>
        </w:rPr>
        <w:t>4</w:t>
      </w:r>
      <w:r w:rsidR="00E9370A" w:rsidRPr="00D021CB">
        <w:rPr>
          <w:rFonts w:ascii="Arial" w:hAnsi="Arial" w:cs="Arial"/>
          <w:color w:val="333333"/>
          <w:sz w:val="20"/>
          <w:szCs w:val="20"/>
          <w:shd w:val="clear" w:color="auto" w:fill="FFFFFF"/>
          <w:lang w:val="en-US"/>
        </w:rPr>
        <w:t xml:space="preserve"> (0.9 g), KCl (0.15 g), NH</w:t>
      </w:r>
      <w:r w:rsidR="00E9370A" w:rsidRPr="00D021CB">
        <w:rPr>
          <w:rFonts w:ascii="Arial" w:hAnsi="Arial" w:cs="Arial"/>
          <w:color w:val="333333"/>
          <w:sz w:val="20"/>
          <w:szCs w:val="20"/>
          <w:shd w:val="clear" w:color="auto" w:fill="FFFFFF"/>
          <w:vertAlign w:val="subscript"/>
          <w:lang w:val="en-US"/>
        </w:rPr>
        <w:t>4</w:t>
      </w:r>
      <w:r w:rsidR="00E9370A" w:rsidRPr="00D021CB">
        <w:rPr>
          <w:rFonts w:ascii="Arial" w:hAnsi="Arial" w:cs="Arial"/>
          <w:color w:val="333333"/>
          <w:sz w:val="20"/>
          <w:szCs w:val="20"/>
          <w:shd w:val="clear" w:color="auto" w:fill="FFFFFF"/>
          <w:lang w:val="en-US"/>
        </w:rPr>
        <w:t>NO</w:t>
      </w:r>
      <w:r w:rsidR="00E9370A" w:rsidRPr="00D021CB">
        <w:rPr>
          <w:rFonts w:ascii="Arial" w:hAnsi="Arial" w:cs="Arial"/>
          <w:color w:val="333333"/>
          <w:sz w:val="20"/>
          <w:szCs w:val="20"/>
          <w:shd w:val="clear" w:color="auto" w:fill="FFFFFF"/>
          <w:vertAlign w:val="subscript"/>
          <w:lang w:val="en-US"/>
        </w:rPr>
        <w:t>3</w:t>
      </w:r>
      <w:r w:rsidR="00E9370A" w:rsidRPr="00D021CB">
        <w:rPr>
          <w:rFonts w:ascii="Arial" w:hAnsi="Arial" w:cs="Arial"/>
          <w:color w:val="333333"/>
          <w:sz w:val="20"/>
          <w:szCs w:val="20"/>
          <w:shd w:val="clear" w:color="auto" w:fill="FFFFFF"/>
          <w:lang w:val="en-US"/>
        </w:rPr>
        <w:t xml:space="preserve"> (1.0 g), glucose (3.0 g), rose </w:t>
      </w:r>
      <w:proofErr w:type="spellStart"/>
      <w:r w:rsidR="00E9370A" w:rsidRPr="00D021CB">
        <w:rPr>
          <w:rFonts w:ascii="Arial" w:hAnsi="Arial" w:cs="Arial"/>
          <w:color w:val="333333"/>
          <w:sz w:val="20"/>
          <w:szCs w:val="20"/>
          <w:shd w:val="clear" w:color="auto" w:fill="FFFFFF"/>
          <w:lang w:val="en-US"/>
        </w:rPr>
        <w:t>bengal</w:t>
      </w:r>
      <w:proofErr w:type="spellEnd"/>
      <w:r w:rsidR="00E9370A" w:rsidRPr="00D021CB">
        <w:rPr>
          <w:rFonts w:ascii="Arial" w:hAnsi="Arial" w:cs="Arial"/>
          <w:color w:val="333333"/>
          <w:sz w:val="20"/>
          <w:szCs w:val="20"/>
          <w:shd w:val="clear" w:color="auto" w:fill="FFFFFF"/>
          <w:lang w:val="en-US"/>
        </w:rPr>
        <w:t xml:space="preserve"> (0.15 g), agar-agar (20 g), chloramphenicol (0.25 g), sodium sulfonate (0.3 g), pentachloronitrobenzene (0.2 g), distilled water (1.0 L)</w:t>
      </w:r>
      <w:r w:rsidR="00E14D25" w:rsidRPr="00D021CB">
        <w:rPr>
          <w:rFonts w:ascii="Arial" w:hAnsi="Arial" w:cs="Arial"/>
          <w:color w:val="333333"/>
          <w:sz w:val="20"/>
          <w:szCs w:val="20"/>
          <w:shd w:val="clear" w:color="auto" w:fill="FFFFFF"/>
          <w:lang w:val="en-US"/>
        </w:rPr>
        <w:t>,</w:t>
      </w:r>
      <w:r w:rsidR="00E9370A" w:rsidRPr="00D021CB">
        <w:rPr>
          <w:rFonts w:ascii="Arial" w:hAnsi="Arial" w:cs="Arial"/>
          <w:color w:val="333333"/>
          <w:sz w:val="20"/>
          <w:szCs w:val="20"/>
          <w:shd w:val="clear" w:color="auto" w:fill="FFFFFF"/>
          <w:lang w:val="en-US"/>
        </w:rPr>
        <w:t xml:space="preserve"> pH 4</w:t>
      </w:r>
      <w:bookmarkStart w:id="2" w:name="_Hlk215002758"/>
      <w:r w:rsidR="00E14D25" w:rsidRPr="00D021CB">
        <w:rPr>
          <w:rFonts w:ascii="Arial" w:hAnsi="Arial" w:cs="Arial"/>
          <w:color w:val="333333"/>
          <w:sz w:val="20"/>
          <w:szCs w:val="20"/>
          <w:shd w:val="clear" w:color="auto" w:fill="FFFFFF"/>
          <w:lang w:val="en-US"/>
        </w:rPr>
        <w:t xml:space="preserve"> </w:t>
      </w:r>
      <w:r w:rsidR="00E32047" w:rsidRPr="00D021CB">
        <w:rPr>
          <w:rFonts w:ascii="Arial" w:hAnsi="Arial" w:cs="Arial"/>
          <w:color w:val="333333"/>
          <w:sz w:val="20"/>
          <w:szCs w:val="20"/>
          <w:shd w:val="clear" w:color="auto" w:fill="FFFFFF"/>
        </w:rPr>
        <w:fldChar w:fldCharType="begin"/>
      </w:r>
      <w:r w:rsidR="00E32047" w:rsidRPr="00D021CB">
        <w:rPr>
          <w:rFonts w:ascii="Arial" w:hAnsi="Arial" w:cs="Arial"/>
          <w:color w:val="333333"/>
          <w:sz w:val="20"/>
          <w:szCs w:val="20"/>
          <w:shd w:val="clear" w:color="auto" w:fill="FFFFFF"/>
          <w:lang w:val="en-US"/>
        </w:rPr>
        <w:instrText xml:space="preserve"> ADDIN ZOTERO_ITEM CSL_CITATION {"citationID":"LqopweoS","properties":{"formattedCitation":"(S. Singh et al., 2024)","plainCitation":"(S. Singh et al., 2024)","noteIndex":0},"citationItems":[{"id":3264,"uris":["http://zotero.org/users/6654317/items/YX3I6N94"],"itemData":{"id":3264,"type":"article-journal","abstract":"Maintaining and enhancing agricultural productivity for food security while preserving the ecology and environment from the harmful effects of toxicants is the main challenge in modern monoculture farming systems. Microbial biological agents can be a promising substitute for traditional synthetic pesticides to manage plant diseases. Trichoderma spp. are soil-dwelling ascomycete fungi and are common biocontrol agents against diverse phytopathogens. Trichoderma-based biocontrol techniques can regulate and control soil-borne plant diseases through mechanisms such as mycoparasitism, the production of antibiotics and hydrolytic enzymes, rhizo-sphere competence, the effective competition for available resources, induction of plant resistance and facilitation of plant growth. Numerous secondary metabolites produced by Trichoderma spp. are reported to prevent the development of soil-borne plant dis</w:instrText>
      </w:r>
      <w:r w:rsidR="00E32047" w:rsidRPr="00D021CB">
        <w:rPr>
          <w:rFonts w:ascii="Arial" w:hAnsi="Arial" w:cs="Arial"/>
          <w:color w:val="333333"/>
          <w:sz w:val="20"/>
          <w:szCs w:val="20"/>
          <w:shd w:val="clear" w:color="auto" w:fill="FFFFFF"/>
        </w:rPr>
        <w:instrText xml:space="preserve">ease. Thus, Trichoderma spp. may have direct and indirect biological impacts on the targeted plant pathogens. Furthermore, this review discusses the convenient implications and challenges of applying Trichoderma-based strategies in agricultural settings. Overall, the assessment underscores the potential of Trichoderma as a sustainable and effective tool for mitigating soil-borne pathogens, highlighting avenues for future research and applications.","container-title":"Microbial Ecology","DOI":"10.1007/s00248-024-02472-2","ISSN":"1432-184X","issue":"1","journalAbbreviation":"Microb Ecol","language":"en","page":"158","source":"Springer Link","title":"Harnessing Trichoderma Mycoparasitism as a Tool in the Management of Soil Dwelling Plant Pathogens","volume":"87","author":[{"family":"Singh","given":"Srishti"},{"family":"Singh","given":"Alok Kumar"},{"family":"Pradhan","given":"Bhubaneswar"},{"family":"Tripathi","given":"Sudipta"},{"family":"Kumar","given":"Kewat Sanjay"},{"family":"Chand","given":"Sasmita"},{"family":"Rout","given":"Prangya Ranjan"},{"family":"Shahid","given":"Muhammad Kashif"}],"issued":{"date-parts":[["2024",12,21]]}}}],"schema":"https://github.com/citation-style-language/schema/raw/master/csl-citation.json"} </w:instrText>
      </w:r>
      <w:r w:rsidR="00E32047" w:rsidRPr="00D021CB">
        <w:rPr>
          <w:rFonts w:ascii="Arial" w:hAnsi="Arial" w:cs="Arial"/>
          <w:color w:val="333333"/>
          <w:sz w:val="20"/>
          <w:szCs w:val="20"/>
          <w:shd w:val="clear" w:color="auto" w:fill="FFFFFF"/>
        </w:rPr>
        <w:fldChar w:fldCharType="separate"/>
      </w:r>
      <w:r w:rsidR="002B2854" w:rsidRPr="002B2854">
        <w:rPr>
          <w:rFonts w:ascii="Arial" w:hAnsi="Arial" w:cs="Arial"/>
          <w:sz w:val="20"/>
        </w:rPr>
        <w:t>(Singh et al., 2024)</w:t>
      </w:r>
      <w:r w:rsidR="00E32047" w:rsidRPr="00D021CB">
        <w:rPr>
          <w:rFonts w:ascii="Arial" w:hAnsi="Arial" w:cs="Arial"/>
          <w:color w:val="333333"/>
          <w:sz w:val="20"/>
          <w:szCs w:val="20"/>
          <w:shd w:val="clear" w:color="auto" w:fill="FFFFFF"/>
        </w:rPr>
        <w:fldChar w:fldCharType="end"/>
      </w:r>
      <w:r w:rsidR="00E9370A" w:rsidRPr="00D021CB">
        <w:rPr>
          <w:rFonts w:ascii="Arial" w:hAnsi="Arial" w:cs="Arial"/>
          <w:color w:val="333333"/>
          <w:sz w:val="20"/>
          <w:szCs w:val="20"/>
          <w:shd w:val="clear" w:color="auto" w:fill="FFFFFF"/>
        </w:rPr>
        <w:t>.</w:t>
      </w:r>
      <w:bookmarkEnd w:id="2"/>
    </w:p>
    <w:p w14:paraId="6043C87B" w14:textId="302A2C53" w:rsidR="00896702" w:rsidRPr="00D021CB" w:rsidRDefault="00711BA7" w:rsidP="009D3071">
      <w:pPr>
        <w:spacing w:before="100" w:beforeAutospacing="1" w:after="100" w:afterAutospacing="1" w:line="240" w:lineRule="auto"/>
        <w:jc w:val="both"/>
        <w:rPr>
          <w:rFonts w:ascii="Arial" w:hAnsi="Arial" w:cs="Arial"/>
          <w:color w:val="333333"/>
          <w:sz w:val="20"/>
          <w:szCs w:val="20"/>
          <w:shd w:val="clear" w:color="auto" w:fill="FFFFFF"/>
          <w:lang w:val="en-US"/>
        </w:rPr>
      </w:pPr>
      <w:r w:rsidRPr="00D021CB">
        <w:rPr>
          <w:rFonts w:ascii="Arial" w:hAnsi="Arial" w:cs="Arial"/>
          <w:color w:val="333333"/>
          <w:sz w:val="20"/>
          <w:szCs w:val="20"/>
          <w:shd w:val="clear" w:color="auto" w:fill="FFFFFF"/>
          <w:lang w:val="en-US"/>
        </w:rPr>
        <w:t xml:space="preserve">Similarly, </w:t>
      </w:r>
      <w:r w:rsidRPr="00D021CB">
        <w:rPr>
          <w:rFonts w:ascii="Arial" w:hAnsi="Arial" w:cs="Arial"/>
          <w:i/>
          <w:iCs/>
          <w:color w:val="333333"/>
          <w:sz w:val="20"/>
          <w:szCs w:val="20"/>
          <w:shd w:val="clear" w:color="auto" w:fill="FFFFFF"/>
          <w:lang w:val="en-US"/>
        </w:rPr>
        <w:t xml:space="preserve">Trichoderma </w:t>
      </w:r>
      <w:proofErr w:type="spellStart"/>
      <w:r w:rsidRPr="00D021CB">
        <w:rPr>
          <w:rFonts w:ascii="Arial" w:hAnsi="Arial" w:cs="Arial"/>
          <w:i/>
          <w:iCs/>
          <w:color w:val="333333"/>
          <w:sz w:val="20"/>
          <w:szCs w:val="20"/>
          <w:shd w:val="clear" w:color="auto" w:fill="FFFFFF"/>
          <w:lang w:val="en-US"/>
        </w:rPr>
        <w:t>harzianum</w:t>
      </w:r>
      <w:proofErr w:type="spellEnd"/>
      <w:r w:rsidRPr="00D021CB">
        <w:rPr>
          <w:rFonts w:ascii="Arial" w:hAnsi="Arial" w:cs="Arial"/>
          <w:color w:val="333333"/>
          <w:sz w:val="20"/>
          <w:szCs w:val="20"/>
          <w:shd w:val="clear" w:color="auto" w:fill="FFFFFF"/>
          <w:lang w:val="en-US"/>
        </w:rPr>
        <w:t xml:space="preserve"> selective medium (THSM) is a culture medium used for the isolation of </w:t>
      </w:r>
      <w:r w:rsidRPr="00D021CB">
        <w:rPr>
          <w:rFonts w:ascii="Arial" w:hAnsi="Arial" w:cs="Arial"/>
          <w:i/>
          <w:iCs/>
          <w:color w:val="333333"/>
          <w:sz w:val="20"/>
          <w:szCs w:val="20"/>
          <w:shd w:val="clear" w:color="auto" w:fill="FFFFFF"/>
          <w:lang w:val="en-US"/>
        </w:rPr>
        <w:t xml:space="preserve">T. </w:t>
      </w:r>
      <w:proofErr w:type="spellStart"/>
      <w:r w:rsidRPr="00D021CB">
        <w:rPr>
          <w:rFonts w:ascii="Arial" w:hAnsi="Arial" w:cs="Arial"/>
          <w:i/>
          <w:iCs/>
          <w:color w:val="333333"/>
          <w:sz w:val="20"/>
          <w:szCs w:val="20"/>
          <w:shd w:val="clear" w:color="auto" w:fill="FFFFFF"/>
          <w:lang w:val="en-US"/>
        </w:rPr>
        <w:t>harzianum</w:t>
      </w:r>
      <w:proofErr w:type="spellEnd"/>
      <w:r w:rsidRPr="00D021CB">
        <w:rPr>
          <w:rFonts w:ascii="Arial" w:hAnsi="Arial" w:cs="Arial"/>
          <w:color w:val="333333"/>
          <w:sz w:val="20"/>
          <w:szCs w:val="20"/>
          <w:shd w:val="clear" w:color="auto" w:fill="FFFFFF"/>
          <w:lang w:val="en-US"/>
        </w:rPr>
        <w:t>. It has almost the same composition as TSM, with the addition of antimicrobial agents such as 0.25 g of chloramphenicol, 9.0 ml of streptomycin, 1.2 ml of propamocarb, and 0.2 g of quintozene</w:t>
      </w:r>
      <w:r w:rsidR="00E14D25" w:rsidRPr="00D021CB">
        <w:rPr>
          <w:rFonts w:ascii="Arial" w:hAnsi="Arial" w:cs="Arial"/>
          <w:color w:val="333333"/>
          <w:sz w:val="20"/>
          <w:szCs w:val="20"/>
          <w:shd w:val="clear" w:color="auto" w:fill="FFFFFF"/>
          <w:lang w:val="en-US"/>
        </w:rPr>
        <w:t xml:space="preserve"> </w:t>
      </w:r>
      <w:r w:rsidR="00600322" w:rsidRPr="00D021CB">
        <w:rPr>
          <w:rFonts w:ascii="Arial" w:hAnsi="Arial" w:cs="Arial"/>
          <w:color w:val="333333"/>
          <w:sz w:val="20"/>
          <w:szCs w:val="20"/>
          <w:shd w:val="clear" w:color="auto" w:fill="FFFFFF"/>
        </w:rPr>
        <w:fldChar w:fldCharType="begin"/>
      </w:r>
      <w:r w:rsidR="00600322" w:rsidRPr="00D021CB">
        <w:rPr>
          <w:rFonts w:ascii="Arial" w:hAnsi="Arial" w:cs="Arial"/>
          <w:color w:val="333333"/>
          <w:sz w:val="20"/>
          <w:szCs w:val="20"/>
          <w:shd w:val="clear" w:color="auto" w:fill="FFFFFF"/>
          <w:lang w:val="en-US"/>
        </w:rPr>
        <w:instrText xml:space="preserve"> ADDIN ZOTERO_ITEM CSL_CITATION {"citationID":"GgMwQkSw","properties":{"formattedCitation":"(Williams et al., 2003)","plainCitation":"(Williams et al., 2003)","noteIndex":0},"citationItems":[{"id":3398,"uris":["http://zotero.org/users/6654317/items/U7RFMFX6"],"itemData":{"id":3398,"type":"article-journal","abstract":"ABSTRAITNous avons adapté un milieu sélectif, précédemment développé pour la réisolation des espèces de Trichoderma dans le sol, afin de déterminer quantitativement la croissance de T. harzianum à partir de composts commerciaux d’Agaricus bisporus. Ce milieu permet de comparer des groupes agressifs (inhibition sensuelle du rendement d’A. bisporus) avec des groupes T. harzianum non agressifs. Le milieu résultant contient les antimicrobiens chloramphénicol, streptomycine, quintozène et propamocarb et était très sélectif, permettant la récupération de T. harzianum, sous forme de conidies et fragments d’hyphes viables, dans des colonies compactes sans contaminants microbiens visibles.","container-title":"Applied and Environmental Microbiology","DOI":"10.1128/AEM.69.7.4190-4191.2003","issue":"7","note":"publisher: American Society for Microbiology","page":"4190-4191","source":"journals.asm.org (Atypon)","title":"A Selective Medium for Quantitative Reisolation of Trichoderma harzianum from Agaricus bisporus Compost","volume":"69","author":[{"family":"Williams","given":"Josie"},{"family":"Clarkson","given":"John M."},{"family":"Mills","given":"Peter R."},{"family":"Tonnelier","given":"Richard M."}],"issued":{"date-parts":[["2003",7]]}}}],"schema":"https://github.com/citation-style-language/schema/raw/master/csl-citation.json"} </w:instrText>
      </w:r>
      <w:r w:rsidR="00600322"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(Williams et al., 2003)</w:t>
      </w:r>
      <w:r w:rsidR="00600322" w:rsidRPr="00D021CB">
        <w:rPr>
          <w:rFonts w:ascii="Arial" w:hAnsi="Arial" w:cs="Arial"/>
          <w:color w:val="333333"/>
          <w:sz w:val="20"/>
          <w:szCs w:val="20"/>
          <w:shd w:val="clear" w:color="auto" w:fill="FFFFFF"/>
        </w:rPr>
        <w:fldChar w:fldCharType="end"/>
      </w:r>
      <w:r w:rsidR="00667368" w:rsidRPr="00D021CB">
        <w:rPr>
          <w:rFonts w:ascii="Arial" w:hAnsi="Arial" w:cs="Arial"/>
          <w:color w:val="333333"/>
          <w:sz w:val="20"/>
          <w:szCs w:val="20"/>
          <w:shd w:val="clear" w:color="auto" w:fill="FFFFFF"/>
          <w:lang w:val="en-US"/>
        </w:rPr>
        <w:t>.</w:t>
      </w:r>
    </w:p>
    <w:p w14:paraId="236EEE0D" w14:textId="77777777" w:rsidR="003B5B3A" w:rsidRPr="00AD3BAC" w:rsidRDefault="003B5B3A" w:rsidP="009D3071">
      <w:pPr>
        <w:pStyle w:val="Heading3"/>
        <w:numPr>
          <w:ilvl w:val="2"/>
          <w:numId w:val="23"/>
        </w:numPr>
        <w:spacing w:line="240" w:lineRule="auto"/>
        <w:ind w:left="1560" w:hanging="709"/>
        <w:rPr>
          <w:rFonts w:cs="Arial"/>
          <w:sz w:val="22"/>
          <w:szCs w:val="22"/>
          <w:shd w:val="clear" w:color="auto" w:fill="FFFFFF"/>
        </w:rPr>
      </w:pPr>
      <w:proofErr w:type="spellStart"/>
      <w:r w:rsidRPr="00AD3BAC">
        <w:rPr>
          <w:rFonts w:cs="Arial"/>
          <w:sz w:val="22"/>
          <w:szCs w:val="22"/>
          <w:shd w:val="clear" w:color="auto" w:fill="FFFFFF"/>
        </w:rPr>
        <w:t>Growth</w:t>
      </w:r>
      <w:proofErr w:type="spellEnd"/>
      <w:r w:rsidRPr="00AD3BAC">
        <w:rPr>
          <w:rFonts w:cs="Arial"/>
          <w:sz w:val="22"/>
          <w:szCs w:val="22"/>
          <w:shd w:val="clear" w:color="auto" w:fill="FFFFFF"/>
        </w:rPr>
        <w:t xml:space="preserve"> media for </w:t>
      </w:r>
      <w:proofErr w:type="spellStart"/>
      <w:r w:rsidRPr="00AD3BAC">
        <w:rPr>
          <w:rFonts w:cs="Arial"/>
          <w:sz w:val="22"/>
          <w:szCs w:val="22"/>
          <w:shd w:val="clear" w:color="auto" w:fill="FFFFFF"/>
        </w:rPr>
        <w:t>Trichoderma</w:t>
      </w:r>
      <w:proofErr w:type="spellEnd"/>
    </w:p>
    <w:p w14:paraId="71AF3A9E" w14:textId="6A0E75F9" w:rsidR="00C572D8" w:rsidRPr="00D021CB" w:rsidRDefault="00C572D8" w:rsidP="009D3071">
      <w:pPr>
        <w:spacing w:before="100" w:beforeAutospacing="1" w:after="100" w:afterAutospacing="1" w:line="240" w:lineRule="auto"/>
        <w:jc w:val="both"/>
        <w:rPr>
          <w:rFonts w:ascii="Arial" w:hAnsi="Arial" w:cs="Arial"/>
          <w:color w:val="333333"/>
          <w:sz w:val="20"/>
          <w:szCs w:val="20"/>
          <w:shd w:val="clear" w:color="auto" w:fill="FFFFFF"/>
        </w:rPr>
      </w:pPr>
      <w:r w:rsidRPr="00D021CB">
        <w:rPr>
          <w:rFonts w:ascii="Arial" w:hAnsi="Arial" w:cs="Arial"/>
          <w:color w:val="333333"/>
          <w:sz w:val="20"/>
          <w:szCs w:val="20"/>
          <w:shd w:val="clear" w:color="auto" w:fill="FFFFFF"/>
          <w:lang w:val="en-US"/>
        </w:rPr>
        <w:t>Ten different synthetic media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specific medium (TSM), Potato dextrose agar (PDA), Asthana &amp; Hawkers, Richard's agar, </w:t>
      </w:r>
      <w:proofErr w:type="spellStart"/>
      <w:r w:rsidRPr="00D021CB">
        <w:rPr>
          <w:rFonts w:ascii="Arial" w:hAnsi="Arial" w:cs="Arial"/>
          <w:color w:val="333333"/>
          <w:sz w:val="20"/>
          <w:szCs w:val="20"/>
          <w:shd w:val="clear" w:color="auto" w:fill="FFFFFF"/>
          <w:lang w:val="en-US"/>
        </w:rPr>
        <w:t>Sabouraud's</w:t>
      </w:r>
      <w:proofErr w:type="spellEnd"/>
      <w:r w:rsidRPr="00D021CB">
        <w:rPr>
          <w:rFonts w:ascii="Arial" w:hAnsi="Arial" w:cs="Arial"/>
          <w:color w:val="333333"/>
          <w:sz w:val="20"/>
          <w:szCs w:val="20"/>
          <w:shd w:val="clear" w:color="auto" w:fill="FFFFFF"/>
          <w:lang w:val="en-US"/>
        </w:rPr>
        <w:t xml:space="preserve"> dextrose, Rose Bengal agar, </w:t>
      </w:r>
      <w:proofErr w:type="spellStart"/>
      <w:r w:rsidRPr="00D021CB">
        <w:rPr>
          <w:rFonts w:ascii="Arial" w:hAnsi="Arial" w:cs="Arial"/>
          <w:color w:val="333333"/>
          <w:sz w:val="20"/>
          <w:szCs w:val="20"/>
          <w:shd w:val="clear" w:color="auto" w:fill="FFFFFF"/>
          <w:lang w:val="en-US"/>
        </w:rPr>
        <w:t>Czapex</w:t>
      </w:r>
      <w:proofErr w:type="spellEnd"/>
      <w:r w:rsidRPr="00D021CB">
        <w:rPr>
          <w:rFonts w:ascii="Arial" w:hAnsi="Arial" w:cs="Arial"/>
          <w:color w:val="333333"/>
          <w:sz w:val="20"/>
          <w:szCs w:val="20"/>
          <w:shd w:val="clear" w:color="auto" w:fill="FFFFFF"/>
          <w:lang w:val="en-US"/>
        </w:rPr>
        <w:t xml:space="preserve"> Dox, Beef extract agar, Cooke's Rose Bengal, and </w:t>
      </w:r>
      <w:proofErr w:type="spellStart"/>
      <w:r w:rsidRPr="00D021CB">
        <w:rPr>
          <w:rFonts w:ascii="Arial" w:hAnsi="Arial" w:cs="Arial"/>
          <w:color w:val="333333"/>
          <w:sz w:val="20"/>
          <w:szCs w:val="20"/>
          <w:shd w:val="clear" w:color="auto" w:fill="FFFFFF"/>
          <w:lang w:val="en-US"/>
        </w:rPr>
        <w:t>Pikovaskys</w:t>
      </w:r>
      <w:proofErr w:type="spellEnd"/>
      <w:r w:rsidRPr="00D021CB">
        <w:rPr>
          <w:rFonts w:ascii="Arial" w:hAnsi="Arial" w:cs="Arial"/>
          <w:color w:val="333333"/>
          <w:sz w:val="20"/>
          <w:szCs w:val="20"/>
          <w:shd w:val="clear" w:color="auto" w:fill="FFFFFF"/>
          <w:lang w:val="en-US"/>
        </w:rPr>
        <w:t xml:space="preserve"> agar) were used to study the morphological characteristics of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PDA medium promoted the best growth of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followed by TSM, </w:t>
      </w:r>
      <w:proofErr w:type="spellStart"/>
      <w:r w:rsidRPr="00D021CB">
        <w:rPr>
          <w:rFonts w:ascii="Arial" w:hAnsi="Arial" w:cs="Arial"/>
          <w:color w:val="333333"/>
          <w:sz w:val="20"/>
          <w:szCs w:val="20"/>
          <w:shd w:val="clear" w:color="auto" w:fill="FFFFFF"/>
          <w:lang w:val="en-US"/>
        </w:rPr>
        <w:t>Pikovaskys</w:t>
      </w:r>
      <w:proofErr w:type="spellEnd"/>
      <w:r w:rsidRPr="00D021CB">
        <w:rPr>
          <w:rFonts w:ascii="Arial" w:hAnsi="Arial" w:cs="Arial"/>
          <w:color w:val="333333"/>
          <w:sz w:val="20"/>
          <w:szCs w:val="20"/>
          <w:shd w:val="clear" w:color="auto" w:fill="FFFFFF"/>
          <w:lang w:val="en-US"/>
        </w:rPr>
        <w:t xml:space="preserve"> agar, and Rose Bengal agar. Beef extract agar resulted in the weakest growth of this fungus. Excellent sporulation was obtained on PDA and TSM. Sporulation was good on </w:t>
      </w:r>
      <w:proofErr w:type="spellStart"/>
      <w:r w:rsidRPr="00D021CB">
        <w:rPr>
          <w:rFonts w:ascii="Arial" w:hAnsi="Arial" w:cs="Arial"/>
          <w:color w:val="333333"/>
          <w:sz w:val="20"/>
          <w:szCs w:val="20"/>
          <w:shd w:val="clear" w:color="auto" w:fill="FFFFFF"/>
          <w:lang w:val="en-US"/>
        </w:rPr>
        <w:t>Pikovaskys</w:t>
      </w:r>
      <w:proofErr w:type="spellEnd"/>
      <w:r w:rsidRPr="00D021CB">
        <w:rPr>
          <w:rFonts w:ascii="Arial" w:hAnsi="Arial" w:cs="Arial"/>
          <w:color w:val="333333"/>
          <w:sz w:val="20"/>
          <w:szCs w:val="20"/>
          <w:shd w:val="clear" w:color="auto" w:fill="FFFFFF"/>
          <w:lang w:val="en-US"/>
        </w:rPr>
        <w:t xml:space="preserve"> agar, Rose Bengal agar, and Sabouraud's dextrose. It was average on Asthana &amp; Hawkers, Cooke's Rose Bengal agar, </w:t>
      </w:r>
      <w:proofErr w:type="spellStart"/>
      <w:r w:rsidRPr="00D021CB">
        <w:rPr>
          <w:rFonts w:ascii="Arial" w:hAnsi="Arial" w:cs="Arial"/>
          <w:color w:val="333333"/>
          <w:sz w:val="20"/>
          <w:szCs w:val="20"/>
          <w:shd w:val="clear" w:color="auto" w:fill="FFFFFF"/>
          <w:lang w:val="en-US"/>
        </w:rPr>
        <w:t>Czapex</w:t>
      </w:r>
      <w:proofErr w:type="spellEnd"/>
      <w:r w:rsidRPr="00D021CB">
        <w:rPr>
          <w:rFonts w:ascii="Arial" w:hAnsi="Arial" w:cs="Arial"/>
          <w:color w:val="333333"/>
          <w:sz w:val="20"/>
          <w:szCs w:val="20"/>
          <w:shd w:val="clear" w:color="auto" w:fill="FFFFFF"/>
          <w:lang w:val="en-US"/>
        </w:rPr>
        <w:t xml:space="preserve"> Dox, and Richard's agar, while it was poor on Beef extract agar. Similar results were obtained by</w:t>
      </w:r>
      <w:r w:rsidR="00E14D25" w:rsidRPr="00D021CB">
        <w:rPr>
          <w:rFonts w:ascii="Arial" w:hAnsi="Arial" w:cs="Arial"/>
          <w:color w:val="333333"/>
          <w:sz w:val="20"/>
          <w:szCs w:val="20"/>
          <w:shd w:val="clear" w:color="auto" w:fill="FFFFFF"/>
          <w:lang w:val="en-US"/>
        </w:rPr>
        <w:t xml:space="preserve"> </w:t>
      </w:r>
      <w:r w:rsidR="009729C4" w:rsidRPr="00D021CB">
        <w:rPr>
          <w:rFonts w:ascii="Arial" w:hAnsi="Arial" w:cs="Arial"/>
          <w:color w:val="333333"/>
          <w:sz w:val="20"/>
          <w:szCs w:val="20"/>
          <w:shd w:val="clear" w:color="auto" w:fill="FFFFFF"/>
        </w:rPr>
        <w:fldChar w:fldCharType="begin"/>
      </w:r>
      <w:r w:rsidR="009729C4" w:rsidRPr="00D021CB">
        <w:rPr>
          <w:rFonts w:ascii="Arial" w:hAnsi="Arial" w:cs="Arial"/>
          <w:color w:val="333333"/>
          <w:sz w:val="20"/>
          <w:szCs w:val="20"/>
          <w:shd w:val="clear" w:color="auto" w:fill="FFFFFF"/>
          <w:lang w:val="en-US"/>
        </w:rPr>
        <w:instrText xml:space="preserve"> ADDIN ZOTERO_ITEM CSL_CITATION {"citationID":"6eCfM8Wb","properties":{"formattedCitation":"(Jahan et al., 2013)","plainCitati</w:instrText>
      </w:r>
      <w:r w:rsidR="009729C4" w:rsidRPr="00D021CB">
        <w:rPr>
          <w:rFonts w:ascii="Arial" w:hAnsi="Arial" w:cs="Arial"/>
          <w:color w:val="333333"/>
          <w:sz w:val="20"/>
          <w:szCs w:val="20"/>
          <w:shd w:val="clear" w:color="auto" w:fill="FFFFFF"/>
        </w:rPr>
        <w:instrText xml:space="preserve">on":"(Jahan et al., 2013)","noteIndex":0},"citationItems":[{"id":3387,"uris":["http://zotero.org/users/6654317/items/GHVGV9KX"],"itemData":{"id":3387,"type":"article-journal","abstract":"To evaluate the growth of Trichoderma harzianum on different culture media namely, potato dextrose agar, modified potato dextrose agar, water agar, carrot agar and cornmeal agar. Linear growth was recorded at 24 hours intervals after inoculation and average growth rates were calculated. Fresh weight and dry weight were also recorded. The highest linear growth, fresh weight and dry weight were found in potato dextrose agar and lowest in water agar. The highest values were followed by modified potato dextrose agar which was statistically similar to carrot agar which was differed and followed by cornmeal agar.","container-title":"IOSR Journal of Agriculture and Veterinary Science","DOI":"10.9790/2380-0344450","ISSN":"23192372, 23192380","issue":"4","journalAbbreviation":"IOSR-JAVS","language":"en","page":"44-50","source":"DOI.org (Crossref)","title":"Evaluation Of The Growth Performance Of Trichoderma harzianum (Rifai.) On Different Culture Media","volume":"3","author":[{"family":"Jahan","given":"Nusrat"},{"family":"Sabiha","given":"Sultana"},{"family":"Adhikary","given":"S. K"},{"family":"Sanzida","given":"Rahman"},{"family":"Suraiya","given":"Yasmin"}],"issued":{"date-parts":[["2013"]]}}}],"schema":"https://github.com/citation-style-language/schema/raw/master/csl-citation.json"} </w:instrText>
      </w:r>
      <w:r w:rsidR="009729C4" w:rsidRPr="00D021CB">
        <w:rPr>
          <w:rFonts w:ascii="Arial" w:hAnsi="Arial" w:cs="Arial"/>
          <w:color w:val="333333"/>
          <w:sz w:val="20"/>
          <w:szCs w:val="20"/>
          <w:shd w:val="clear" w:color="auto" w:fill="FFFFFF"/>
        </w:rPr>
        <w:fldChar w:fldCharType="separate"/>
      </w:r>
      <w:r w:rsidR="002B2854" w:rsidRPr="002B2854">
        <w:rPr>
          <w:rFonts w:ascii="Arial" w:hAnsi="Arial" w:cs="Arial"/>
          <w:sz w:val="20"/>
        </w:rPr>
        <w:t>(Jahan et al., 2013</w:t>
      </w:r>
      <w:r w:rsidR="009729C4" w:rsidRPr="00D021CB">
        <w:rPr>
          <w:rFonts w:ascii="Arial" w:hAnsi="Arial" w:cs="Arial"/>
          <w:color w:val="333333"/>
          <w:sz w:val="20"/>
          <w:szCs w:val="20"/>
          <w:shd w:val="clear" w:color="auto" w:fill="FFFFFF"/>
        </w:rPr>
        <w:fldChar w:fldCharType="end"/>
      </w:r>
      <w:r w:rsidR="00E14D25" w:rsidRPr="00D021CB">
        <w:rPr>
          <w:rFonts w:ascii="Arial" w:hAnsi="Arial" w:cs="Arial"/>
          <w:color w:val="333333"/>
          <w:sz w:val="20"/>
          <w:szCs w:val="20"/>
          <w:shd w:val="clear" w:color="auto" w:fill="FFFFFF"/>
        </w:rPr>
        <w:t xml:space="preserve"> ; </w:t>
      </w:r>
      <w:r w:rsidR="00A97597" w:rsidRPr="00D021CB">
        <w:rPr>
          <w:rFonts w:ascii="Arial" w:hAnsi="Arial" w:cs="Arial"/>
          <w:color w:val="333333"/>
          <w:sz w:val="20"/>
          <w:szCs w:val="20"/>
          <w:shd w:val="clear" w:color="auto" w:fill="FFFFFF"/>
        </w:rPr>
        <w:fldChar w:fldCharType="begin"/>
      </w:r>
      <w:r w:rsidR="00A97597" w:rsidRPr="00D021CB">
        <w:rPr>
          <w:rFonts w:ascii="Arial" w:hAnsi="Arial" w:cs="Arial"/>
          <w:color w:val="333333"/>
          <w:sz w:val="20"/>
          <w:szCs w:val="20"/>
          <w:shd w:val="clear" w:color="auto" w:fill="FFFFFF"/>
        </w:rPr>
        <w:instrText xml:space="preserve"> ADDIN ZOTERO_ITEM CSL_CITATION {"citationID":"AyvqG2dY","properties":{"formattedCitation":"(V. Kumar et al., 2023)","plainCitation":"(V. Kumar et al., 2023)","noteIndex":0},"citationItems":[{"id":1809,"uris":["http://zotero.org/users/local/MzRjPaDh/items/WC45TPW7","http://zotero.org/users/6654317/items/WC45TPW7"],"itemData":{"id":1809,"type":"article-journal","abstract":"Trichoderma spp. has the ability to inhibit fungal plant pathogens through several mechanisms like the production of hydrolytic enzymes, mycoparasitism, coiling, and antibiosis and is therefore recommended as a potential and native biocontrol agent for effective control of soil-transmitted diseases. Various species of Trichoderma, like T. virens, T. asperellum, T. harzianum, etc., have been explored for their biocontrol activity against phytopathogens. There are different Trichoderma species and strains with respect to plant pathogens. Efforts have been made to develop effective and efficient methods, such as microencapsulation use of different polymers, adjuvants, or carriers, to increase the shelf-life and effi</w:instrText>
      </w:r>
      <w:r w:rsidR="00A97597" w:rsidRPr="002B2854">
        <w:rPr>
          <w:rFonts w:ascii="Arial" w:hAnsi="Arial" w:cs="Arial"/>
          <w:color w:val="333333"/>
          <w:sz w:val="20"/>
          <w:szCs w:val="20"/>
          <w:shd w:val="clear" w:color="auto" w:fill="FFFFFF"/>
        </w:rPr>
        <w:instrText xml:space="preserve">cacy of Trichoderma formulations. The crucial aspects for the success of a biocontrol agent include developing and validating formulations, improvement in shelf-life, cost-effectiveness, easy accessibility, improved delivery systems, broad spectrum in action, robust performance (biocontrol), and integrative strategies for sustainable disease management. This review focuses on recent developments in the isolation, identification, preservation, substrates, consortium, quality control, mass production, delivery methods, field performance, registration, and commercialization of Trichoderma formulations for strategic development of next-generation multifunctional biological control formulations.","container-title":"Agriculture","DOI":"10.3390/agriculture13102022","ISSN":"2077-0472","issue":"10","language":"en","license":"http://creativecommons.org/licenses/by/3.0/","note":"number: 10\npublisher: Multidisciplinary Digital Publishing Institute","page":"2022","source":"www.mdpi.com","title":"Journey of Trichoderma from Pilot Scale to Mass Production: A Review","title-short":"Journey of Trichoderma from Pilot Scale to Mass Production","volume":"13","author":[{"family":"Kumar","given":"Vipul"},{"family":"Koul","given":"Bhupendra"},{"family":"Taak","given":"Pooja"},{"family":"Yadav","given":"Dhananjay"},{"family":"Song","given":"Minseok"}],"issued":{"date-parts":[["2023",10]]}}}],"schema":"https://github.com/citation-style-language/schema/raw/master/csl-citation.json"} </w:instrText>
      </w:r>
      <w:r w:rsidR="00A97597" w:rsidRPr="00D021CB">
        <w:rPr>
          <w:rFonts w:ascii="Arial" w:hAnsi="Arial" w:cs="Arial"/>
          <w:color w:val="333333"/>
          <w:sz w:val="20"/>
          <w:szCs w:val="20"/>
          <w:shd w:val="clear" w:color="auto" w:fill="FFFFFF"/>
        </w:rPr>
        <w:fldChar w:fldCharType="separate"/>
      </w:r>
      <w:r w:rsidR="002B2854" w:rsidRPr="002B2854">
        <w:rPr>
          <w:rFonts w:ascii="Arial" w:hAnsi="Arial" w:cs="Arial"/>
          <w:sz w:val="20"/>
        </w:rPr>
        <w:t>Kumar et al., 2023)</w:t>
      </w:r>
      <w:r w:rsidR="00A97597" w:rsidRPr="00D021CB">
        <w:rPr>
          <w:rFonts w:ascii="Arial" w:hAnsi="Arial" w:cs="Arial"/>
          <w:color w:val="333333"/>
          <w:sz w:val="20"/>
          <w:szCs w:val="20"/>
          <w:shd w:val="clear" w:color="auto" w:fill="FFFFFF"/>
        </w:rPr>
        <w:fldChar w:fldCharType="end"/>
      </w:r>
      <w:r w:rsidR="00E14D25" w:rsidRPr="002B2854">
        <w:rPr>
          <w:rFonts w:ascii="Arial" w:hAnsi="Arial" w:cs="Arial"/>
          <w:color w:val="333333"/>
          <w:sz w:val="20"/>
          <w:szCs w:val="20"/>
          <w:shd w:val="clear" w:color="auto" w:fill="FFFFFF"/>
        </w:rPr>
        <w:t xml:space="preserve">. </w:t>
      </w:r>
      <w:r w:rsidR="009729C4" w:rsidRPr="007A4DB4">
        <w:rPr>
          <w:rFonts w:ascii="Arial" w:hAnsi="Arial" w:cs="Arial"/>
          <w:color w:val="333333"/>
          <w:sz w:val="20"/>
          <w:szCs w:val="20"/>
          <w:shd w:val="clear" w:color="auto" w:fill="FFFFFF"/>
          <w:lang w:val="en-US"/>
        </w:rPr>
        <w:t>Also, the same performance of PDA as a growth medium was obtained by</w:t>
      </w:r>
      <w:r w:rsidR="00E14D25" w:rsidRPr="007A4DB4">
        <w:rPr>
          <w:rFonts w:ascii="Arial" w:hAnsi="Arial" w:cs="Arial"/>
          <w:color w:val="333333"/>
          <w:sz w:val="20"/>
          <w:szCs w:val="20"/>
          <w:shd w:val="clear" w:color="auto" w:fill="FFFFFF"/>
          <w:lang w:val="en-US"/>
        </w:rPr>
        <w:t xml:space="preserve"> </w:t>
      </w:r>
      <w:r w:rsidR="00A97597" w:rsidRPr="00D021CB">
        <w:rPr>
          <w:rFonts w:ascii="Arial" w:hAnsi="Arial" w:cs="Arial"/>
          <w:i/>
          <w:iCs/>
          <w:color w:val="333333"/>
          <w:sz w:val="20"/>
          <w:szCs w:val="20"/>
          <w:shd w:val="clear" w:color="auto" w:fill="FFFFFF"/>
        </w:rPr>
        <w:fldChar w:fldCharType="begin"/>
      </w:r>
      <w:r w:rsidR="00A97597" w:rsidRPr="007A4DB4">
        <w:rPr>
          <w:rFonts w:ascii="Arial" w:hAnsi="Arial" w:cs="Arial"/>
          <w:i/>
          <w:iCs/>
          <w:color w:val="333333"/>
          <w:sz w:val="20"/>
          <w:szCs w:val="20"/>
          <w:shd w:val="clear" w:color="auto" w:fill="FFFFFF"/>
          <w:lang w:val="en-US"/>
        </w:rPr>
        <w:instrText xml:space="preserve"> ADDIN ZOTERO_ITEM CSL_CITATION {"citationID":"ITg0JkUa","properties":{"formattedCitation":"(Talari et al., 2021)","plainCitation":"(Talari et al., 2021)","noteIndex":0},"citationItems":[{"id":3025,"uris":["http://zotero.org/users/6654317/items/M5Z4UXNV"],"itemData":{"id":3025,"type":"article-journal","abstract":"Trichoderma spp. are one of most promising and common fungi used as biological control agents to control and combat a wide range of plant pathogen. Trichoderma ability to curb plant pathogenic fungi is based on the activation of control mechanism, which simulates plant growth and defense response. These biocontrol mechanisms mainly relay on my coparasitims, Trichoderma helps in production of antibiotics and enzymes that control the growth of several pathogens. One of major problem of bio pesticide is maintain the shelf life for a better consistent performance in controlling the pathogen. Current study present a review on method of production of trichoderma using rose Bengal media and potato dextrose ager media.","language":"en","source":"Zotero","title":"A Review on the production of Trichoderma","author":[{"family":"Talari","given":"Akshay Kumar"},{"family":"Sankuratri","given":"Anvesh"},{"family":"Pokala","given":"Tejaswi"}],"issued":{"date-parts":[["2021"]]}}}],"schema":"https://github.com/citation-style-language/schema/raw/master/csl-citation.json"} </w:instrText>
      </w:r>
      <w:r w:rsidR="00A97597" w:rsidRPr="00D021CB">
        <w:rPr>
          <w:rFonts w:ascii="Arial" w:hAnsi="Arial" w:cs="Arial"/>
          <w:i/>
          <w:iCs/>
          <w:color w:val="333333"/>
          <w:sz w:val="20"/>
          <w:szCs w:val="20"/>
          <w:shd w:val="clear" w:color="auto" w:fill="FFFFFF"/>
        </w:rPr>
        <w:fldChar w:fldCharType="separate"/>
      </w:r>
      <w:r w:rsidR="002B2854" w:rsidRPr="007A4DB4">
        <w:rPr>
          <w:rFonts w:ascii="Arial" w:hAnsi="Arial" w:cs="Arial"/>
          <w:sz w:val="20"/>
          <w:lang w:val="en-US"/>
        </w:rPr>
        <w:t>(Talari et al., 2021</w:t>
      </w:r>
      <w:r w:rsidR="00A97597" w:rsidRPr="00D021CB">
        <w:rPr>
          <w:rFonts w:ascii="Arial" w:hAnsi="Arial" w:cs="Arial"/>
          <w:i/>
          <w:iCs/>
          <w:color w:val="333333"/>
          <w:sz w:val="20"/>
          <w:szCs w:val="20"/>
          <w:shd w:val="clear" w:color="auto" w:fill="FFFFFF"/>
        </w:rPr>
        <w:fldChar w:fldCharType="end"/>
      </w:r>
      <w:r w:rsidR="00E14D25" w:rsidRPr="007A4DB4">
        <w:rPr>
          <w:rFonts w:ascii="Arial" w:hAnsi="Arial" w:cs="Arial"/>
          <w:i/>
          <w:iCs/>
          <w:color w:val="333333"/>
          <w:sz w:val="20"/>
          <w:szCs w:val="20"/>
          <w:shd w:val="clear" w:color="auto" w:fill="FFFFFF"/>
          <w:lang w:val="en-US"/>
        </w:rPr>
        <w:t xml:space="preserve"> </w:t>
      </w:r>
      <w:r w:rsidR="00A97597" w:rsidRPr="007A4DB4">
        <w:rPr>
          <w:rFonts w:ascii="Arial" w:hAnsi="Arial" w:cs="Arial"/>
          <w:i/>
          <w:iCs/>
          <w:color w:val="333333"/>
          <w:sz w:val="20"/>
          <w:szCs w:val="20"/>
          <w:shd w:val="clear" w:color="auto" w:fill="FFFFFF"/>
          <w:lang w:val="en-US"/>
        </w:rPr>
        <w:t>;</w:t>
      </w:r>
      <w:r w:rsidR="00A97597" w:rsidRPr="007A4DB4">
        <w:rPr>
          <w:rFonts w:ascii="Arial" w:hAnsi="Arial" w:cs="Arial"/>
          <w:color w:val="333333"/>
          <w:sz w:val="20"/>
          <w:szCs w:val="20"/>
          <w:shd w:val="clear" w:color="auto" w:fill="FFFFFF"/>
          <w:lang w:val="en-US"/>
        </w:rPr>
        <w:t xml:space="preserve"> </w:t>
      </w:r>
      <w:r w:rsidR="00A97597" w:rsidRPr="00D021CB">
        <w:rPr>
          <w:rFonts w:ascii="Arial" w:hAnsi="Arial" w:cs="Arial"/>
          <w:color w:val="333333"/>
          <w:sz w:val="20"/>
          <w:szCs w:val="20"/>
          <w:shd w:val="clear" w:color="auto" w:fill="FFFFFF"/>
        </w:rPr>
        <w:fldChar w:fldCharType="begin"/>
      </w:r>
      <w:r w:rsidR="00A97597" w:rsidRPr="007A4DB4">
        <w:rPr>
          <w:rFonts w:ascii="Arial" w:hAnsi="Arial" w:cs="Arial"/>
          <w:color w:val="333333"/>
          <w:sz w:val="20"/>
          <w:szCs w:val="20"/>
          <w:shd w:val="clear" w:color="auto" w:fill="FFFFFF"/>
          <w:lang w:val="en-US"/>
        </w:rPr>
        <w:instrText xml:space="preserve"> ADDIN ZOTERO_ITEM CSL_CITATION {"citationID":"0LacYTBt","properties":{"formattedCitation":"(Prashantha A. et al., 2024)","plainCitation":"(Prashantha A. et al., 2024)","noteIndex":0},"citationItems":[{"id":3032,"uris":["http://zotero.org/users/6654317/items/A9JPFBYG"],"itemData":{"id":3032,"type":"article-journal","abstract":"Canara Circle of Karnataka, which fall under agro-climatic zones 9 and 10 has a very unique type of eco-system comprising mainly forest followed by horticulture and agricultural eco-systems. Soil borne diseases was seriously impacting quality and quantity of crop production yielding low profitability. No doubt, pesticides were effective, but have soil and environment impairments. Application of effective native Trichoderma sp. is the best in all angles. As this region being the organic district with diverse ecosystems, it is a treasure for exploring efficient Trichoderma spp. In this context, a roving survey was carried out during 2019 in seven (7) different taluks of Canara circle (Haliyal, Mundgod, Siddapur, Sirsi, Yellapura, Ankola and Kumta). Two rhizosphere soil samples of 250 g each were collected from agriculture, horticulture and forest eco-systems of each taluk totalling forty two (42). Among the rhizosphere soils tested by serial dilution technique on Trichoderma selective medium (TSM), highest number of Trichoderma isolates was from forest ecosystem (11) with maximum recovery (78.57%). Horticulture ecosystem followed next (9 isola</w:instrText>
      </w:r>
      <w:r w:rsidR="00A97597" w:rsidRPr="00D021CB">
        <w:rPr>
          <w:rFonts w:ascii="Arial" w:hAnsi="Arial" w:cs="Arial"/>
          <w:color w:val="333333"/>
          <w:sz w:val="20"/>
          <w:szCs w:val="20"/>
          <w:shd w:val="clear" w:color="auto" w:fill="FFFFFF"/>
          <w:lang w:val="en-US"/>
        </w:rPr>
        <w:instrText>tes) with</w:instrText>
      </w:r>
      <w:r w:rsidR="00A97597" w:rsidRPr="00D021CB">
        <w:rPr>
          <w:rFonts w:ascii="Arial" w:hAnsi="Arial" w:cs="Arial"/>
          <w:color w:val="333333"/>
          <w:sz w:val="20"/>
          <w:szCs w:val="20"/>
          <w:shd w:val="clear" w:color="auto" w:fill="FFFFFF"/>
        </w:rPr>
        <w:instrText xml:space="preserve"> 64.28 per cent recovery and the agriculture ecosystem recorded the lowest Trichoderma isolates (7) with 50 per cent recovery.","container-title":"International Journal of Environment and Climate Change","DOI":"10.9734/ijecc/2024/v14i34036","ISSN":"2581-8627","issue":"3","journalAbbreviation":"IJECC","language":"en","page":"239-249","source":"DOI.org (Crossref)","title":"Exploration of Native Trichoderma spp. from different Eco-Systems of the Canara Circle, Karnataka, India","volume":"14","author":[{"literal":"Prashantha A."},{"literal":"Suryanarayana V."},{"literal":"Patil M. S."},{"literal":"Krishnaraj, P. U."},{"literal":"Hegde R. V."}],"issued":{"date-parts":[["2024",3,5]]}}}],"schema":"https://github.com/citation-style-language/schema/raw/master/csl-citation.json"} </w:instrText>
      </w:r>
      <w:r w:rsidR="00A97597" w:rsidRPr="00D021CB">
        <w:rPr>
          <w:rFonts w:ascii="Arial" w:hAnsi="Arial" w:cs="Arial"/>
          <w:color w:val="333333"/>
          <w:sz w:val="20"/>
          <w:szCs w:val="20"/>
          <w:shd w:val="clear" w:color="auto" w:fill="FFFFFF"/>
        </w:rPr>
        <w:fldChar w:fldCharType="separate"/>
      </w:r>
      <w:r w:rsidR="002B2854" w:rsidRPr="002B2854">
        <w:rPr>
          <w:rFonts w:ascii="Arial" w:hAnsi="Arial" w:cs="Arial"/>
          <w:sz w:val="20"/>
        </w:rPr>
        <w:t>Prashantha et al., 2024)</w:t>
      </w:r>
      <w:r w:rsidR="00A97597" w:rsidRPr="00D021CB">
        <w:rPr>
          <w:rFonts w:ascii="Arial" w:hAnsi="Arial" w:cs="Arial"/>
          <w:color w:val="333333"/>
          <w:sz w:val="20"/>
          <w:szCs w:val="20"/>
          <w:shd w:val="clear" w:color="auto" w:fill="FFFFFF"/>
        </w:rPr>
        <w:fldChar w:fldCharType="end"/>
      </w:r>
      <w:r w:rsidR="00A97597" w:rsidRPr="00D021CB">
        <w:rPr>
          <w:rFonts w:ascii="Arial" w:hAnsi="Arial" w:cs="Arial"/>
          <w:color w:val="333333"/>
          <w:sz w:val="20"/>
          <w:szCs w:val="20"/>
          <w:shd w:val="clear" w:color="auto" w:fill="FFFFFF"/>
        </w:rPr>
        <w:t>.</w:t>
      </w:r>
    </w:p>
    <w:p w14:paraId="6A68ADB1" w14:textId="77777777" w:rsidR="0097508E" w:rsidRPr="00AD3BAC" w:rsidRDefault="0097508E" w:rsidP="009D3071">
      <w:pPr>
        <w:pStyle w:val="Heading2"/>
        <w:numPr>
          <w:ilvl w:val="1"/>
          <w:numId w:val="23"/>
        </w:numPr>
        <w:spacing w:line="240" w:lineRule="auto"/>
        <w:rPr>
          <w:rFonts w:cs="Arial"/>
          <w:szCs w:val="22"/>
          <w:shd w:val="clear" w:color="auto" w:fill="FFFFFF"/>
        </w:rPr>
      </w:pPr>
      <w:r w:rsidRPr="00AD3BAC">
        <w:rPr>
          <w:rFonts w:cs="Arial"/>
          <w:szCs w:val="22"/>
          <w:shd w:val="clear" w:color="auto" w:fill="FFFFFF"/>
        </w:rPr>
        <w:t xml:space="preserve">Identification of </w:t>
      </w:r>
      <w:proofErr w:type="spellStart"/>
      <w:r w:rsidRPr="00AD3BAC">
        <w:rPr>
          <w:rFonts w:cs="Arial"/>
          <w:i/>
          <w:iCs/>
          <w:szCs w:val="22"/>
          <w:shd w:val="clear" w:color="auto" w:fill="FFFFFF"/>
        </w:rPr>
        <w:t>Trichoderma</w:t>
      </w:r>
      <w:proofErr w:type="spellEnd"/>
      <w:r w:rsidRPr="00AD3BAC">
        <w:rPr>
          <w:rFonts w:cs="Arial"/>
          <w:szCs w:val="22"/>
          <w:shd w:val="clear" w:color="auto" w:fill="FFFFFF"/>
        </w:rPr>
        <w:t xml:space="preserve"> </w:t>
      </w:r>
      <w:proofErr w:type="spellStart"/>
      <w:r w:rsidRPr="00AD3BAC">
        <w:rPr>
          <w:rFonts w:cs="Arial"/>
          <w:szCs w:val="22"/>
          <w:shd w:val="clear" w:color="auto" w:fill="FFFFFF"/>
        </w:rPr>
        <w:t>isolates</w:t>
      </w:r>
      <w:proofErr w:type="spellEnd"/>
    </w:p>
    <w:p w14:paraId="4CDC4787" w14:textId="5C74364D" w:rsidR="00297275" w:rsidRPr="00D021CB" w:rsidRDefault="00264D4E" w:rsidP="009D3071">
      <w:pPr>
        <w:spacing w:before="100" w:beforeAutospacing="1" w:after="100" w:afterAutospacing="1" w:line="240" w:lineRule="auto"/>
        <w:jc w:val="both"/>
        <w:rPr>
          <w:rFonts w:ascii="Arial" w:hAnsi="Arial" w:cs="Arial"/>
          <w:color w:val="333333"/>
          <w:sz w:val="20"/>
          <w:szCs w:val="20"/>
          <w:shd w:val="clear" w:color="auto" w:fill="FFFFFF"/>
          <w:lang w:val="en-US"/>
        </w:rPr>
      </w:pPr>
      <w:r w:rsidRPr="00D021CB">
        <w:rPr>
          <w:rFonts w:ascii="Arial" w:hAnsi="Arial" w:cs="Arial"/>
          <w:color w:val="333333"/>
          <w:sz w:val="20"/>
          <w:szCs w:val="20"/>
          <w:shd w:val="clear" w:color="auto" w:fill="FFFFFF"/>
          <w:lang w:val="en-US"/>
        </w:rPr>
        <w:t xml:space="preserve">It should be noted, however, that the majority of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species are morphologically very similar and difficult to distinguish. Therefore, it is necessary to study the genetic variability of isolates as well as their biological and biochemical activities</w:t>
      </w:r>
      <w:r w:rsidR="006963CF" w:rsidRPr="00D021CB">
        <w:rPr>
          <w:rFonts w:ascii="Arial" w:hAnsi="Arial" w:cs="Arial"/>
          <w:color w:val="333333"/>
          <w:sz w:val="20"/>
          <w:szCs w:val="20"/>
          <w:shd w:val="clear" w:color="auto" w:fill="FFFFFF"/>
          <w:lang w:val="en-US"/>
        </w:rPr>
        <w:t xml:space="preserve"> </w:t>
      </w:r>
      <w:r w:rsidR="002657D5" w:rsidRPr="00D021CB">
        <w:rPr>
          <w:rFonts w:ascii="Arial" w:hAnsi="Arial" w:cs="Arial"/>
          <w:color w:val="333333"/>
          <w:sz w:val="20"/>
          <w:szCs w:val="20"/>
          <w:shd w:val="clear" w:color="auto" w:fill="FFFFFF"/>
        </w:rPr>
        <w:fldChar w:fldCharType="begin"/>
      </w:r>
      <w:r w:rsidR="002D7C4D" w:rsidRPr="00D021CB">
        <w:rPr>
          <w:rFonts w:ascii="Arial" w:hAnsi="Arial" w:cs="Arial"/>
          <w:color w:val="333333"/>
          <w:sz w:val="20"/>
          <w:szCs w:val="20"/>
          <w:shd w:val="clear" w:color="auto" w:fill="FFFFFF"/>
          <w:lang w:val="en-US"/>
        </w:rPr>
        <w:instrText xml:space="preserve"> ADDIN ZOTERO_ITEM CSL_CITATION {"citationID":"s1MXOzoK","properties":{"formattedCitation":"(Consolo et al., 2012)","plainCitation":"(Consolo et al., 2012)","noteIndex":0},"citationItems":[{"id":2115,"uris":["http://zotero.org/users/local/MzRjPaDh/items/XBNPL3DG","http://zotero.org/users/6654317/items/XBNPL3DG"],"itemData":{"id":2115,"type":"article-journal","abstract":"Monoconidial cultures of 33 isolates of Trichoderma from Buenos Aires Province, Argentina were characterized on the basis of twenty eight morphological, physiological and biochemical features. All of them were screened for proteinase, endochitinase and </w:instrText>
      </w:r>
      <w:r w:rsidR="002D7C4D" w:rsidRPr="00D021CB">
        <w:rPr>
          <w:rFonts w:ascii="Arial" w:hAnsi="Arial" w:cs="Arial"/>
          <w:color w:val="333333"/>
          <w:sz w:val="20"/>
          <w:szCs w:val="20"/>
          <w:shd w:val="clear" w:color="auto" w:fill="FFFFFF"/>
        </w:rPr>
        <w:instrText>β</w:instrText>
      </w:r>
      <w:r w:rsidR="002D7C4D" w:rsidRPr="00D021CB">
        <w:rPr>
          <w:rFonts w:ascii="Arial" w:hAnsi="Arial" w:cs="Arial"/>
          <w:color w:val="333333"/>
          <w:sz w:val="20"/>
          <w:szCs w:val="20"/>
          <w:shd w:val="clear" w:color="auto" w:fill="FFFFFF"/>
          <w:lang w:val="en-US"/>
        </w:rPr>
        <w:instrText xml:space="preserve">-1,3 glucanase activity. Universally primed PCR (UP-PCR) and inter-simple sequence repeat (ISSR) techniques were used to examine the genetic variability among isolates, which resulted in 127 bands for the total number of isolates. These results were subjected to numerical analysis revealing 20 haplotypes grouped in five clusters. The ability of Trichoderma isolates to antogonize soil-borne fungal plant pathogens using a dual culture assay was done against five fungal species: Alternaria sp., Bipolaris sorokiniana, Fusarium graminearum, F. solani, and Pyricularia oryzae. The highest inhibition values (85% RI) were obtained against B. sorokiniana and P. oryzae. Three isolates of T. harzianum named as FCCT2, FCCT3 and FCCT9 were capable of causing a high growth inhibition on four of the fungal species assayed, which was in agreement with their higher extracellular hydrolytic activity. Our results suggest that these isolates have the potential to be effective agents for biocontrol of cereal and tomato fungal pathogens.","container-title":"World Journal of Microbiology and Biotechnology","DOI":"10.1007/s11274-011-0938-5","ISSN":"1573-0972","issue":"4","journalAbbreviation":"World J Microbiol Biotechnol","language":"en","page":"1389-1398","source":"Springer Link","title":"Characterization of novel Trichoderma spp. isolates as a search for effective biocontrollers of fungal diseases of economically important crops in Argentina","volume":"28","author":[{"family":"Consolo","given":"Verónica Fabiana"},{"family":"Mónaco","given":"Cecilia Inés"},{"family":"Cordo","given":"Cristina Alicia"},{"family":"Salerno","given":"Graciela Lidia"}],"issued":{"date-parts":[["2012",4,1]]}}}],"schema":"https://github.com/citation-style-language/schema/raw/master/csl-citation.json"} </w:instrText>
      </w:r>
      <w:r w:rsidR="002657D5"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(Consolo et al., 2012)</w:t>
      </w:r>
      <w:r w:rsidR="002657D5" w:rsidRPr="00D021CB">
        <w:rPr>
          <w:rFonts w:ascii="Arial" w:hAnsi="Arial" w:cs="Arial"/>
          <w:color w:val="333333"/>
          <w:sz w:val="20"/>
          <w:szCs w:val="20"/>
          <w:shd w:val="clear" w:color="auto" w:fill="FFFFFF"/>
        </w:rPr>
        <w:fldChar w:fldCharType="end"/>
      </w:r>
      <w:r w:rsidR="006963CF" w:rsidRPr="002B2854">
        <w:rPr>
          <w:rFonts w:ascii="Arial" w:hAnsi="Arial" w:cs="Arial"/>
          <w:color w:val="333333"/>
          <w:sz w:val="20"/>
          <w:szCs w:val="20"/>
          <w:shd w:val="clear" w:color="auto" w:fill="FFFFFF"/>
          <w:lang w:val="en-US"/>
        </w:rPr>
        <w:t xml:space="preserve">. </w:t>
      </w:r>
      <w:r w:rsidR="00297275" w:rsidRPr="00D021CB">
        <w:rPr>
          <w:rFonts w:ascii="Arial" w:hAnsi="Arial" w:cs="Arial"/>
          <w:color w:val="333333"/>
          <w:sz w:val="20"/>
          <w:szCs w:val="20"/>
          <w:shd w:val="clear" w:color="auto" w:fill="FFFFFF"/>
          <w:lang w:val="en-US"/>
        </w:rPr>
        <w:t>In honor of John Bissett,</w:t>
      </w:r>
      <w:r w:rsidR="006963CF" w:rsidRPr="00D021CB">
        <w:rPr>
          <w:rFonts w:ascii="Arial" w:hAnsi="Arial" w:cs="Arial"/>
          <w:color w:val="333333"/>
          <w:sz w:val="20"/>
          <w:szCs w:val="20"/>
          <w:shd w:val="clear" w:color="auto" w:fill="FFFFFF"/>
          <w:lang w:val="en-US"/>
        </w:rPr>
        <w:t xml:space="preserve"> </w:t>
      </w:r>
      <w:r w:rsidR="00F01BD8" w:rsidRPr="00D021CB">
        <w:rPr>
          <w:rFonts w:ascii="Arial" w:hAnsi="Arial" w:cs="Arial"/>
          <w:color w:val="333333"/>
          <w:sz w:val="20"/>
          <w:szCs w:val="20"/>
          <w:shd w:val="clear" w:color="auto" w:fill="FFFFFF"/>
        </w:rPr>
        <w:fldChar w:fldCharType="begin"/>
      </w:r>
      <w:r w:rsidR="002D7C4D" w:rsidRPr="00D021CB">
        <w:rPr>
          <w:rFonts w:ascii="Arial" w:hAnsi="Arial" w:cs="Arial"/>
          <w:color w:val="333333"/>
          <w:sz w:val="20"/>
          <w:szCs w:val="20"/>
          <w:shd w:val="clear" w:color="auto" w:fill="FFFFFF"/>
          <w:lang w:val="en-US"/>
        </w:rPr>
        <w:instrText xml:space="preserve"> ADDIN ZOTERO_ITEM CSL_CITATION {"citationID":"aZbaACYr","properties":{"formattedCitation":"(Cai &amp; Druzhinina, 2021)","plainCitation":"(Cai &amp; Druzhinina, 2021)","dontUpdate":true,"noteIndex":0},"citationItems":[{"id":2118,"uris":["http://zotero.org/users/local/MzRjPaDh/items/V</w:instrText>
      </w:r>
      <w:r w:rsidR="002D7C4D" w:rsidRPr="002B2854">
        <w:rPr>
          <w:rFonts w:ascii="Arial" w:hAnsi="Arial" w:cs="Arial"/>
          <w:color w:val="333333"/>
          <w:sz w:val="20"/>
          <w:szCs w:val="20"/>
          <w:shd w:val="clear" w:color="auto" w:fill="FFFFFF"/>
          <w:lang w:val="en-US"/>
        </w:rPr>
        <w:instrText>JY9PGBQ","http://zotero.org/users/6654317/items/VJY9PGBQ"],"itemData":{"id":2118,"type":"article-journal","abstract":"Modern taxonomy has developed towards the establishment of global authoritative lists of species that assume the standardized principles of species recognition, at least in a given taxonomic group. However, in fungi, species delimitation is frequently subjective because it depends on the choice of a species concept and the criteria selected by a taxonomist. Contrary to it, identification of fungal species is expected to be accurate and precise because it should predict the properties that are required for applications or that are relevant in pathology. The industrial and plant-beneficial fungi from the genus Trichoderma (Hypocreales) offer a suitable model to address this collision between species delimitation and species identification. A few decades ago, Trichoderma diversity was limited to a few dozen species. The introduction of molecular evolutionary methods resulted in the exponential expansion of Trichoderma taxonomy, with up to 50 new species recognized per year. Here, we have reviewed the genus-wide taxonomy of Trichoderma and compiled a complete invent</w:instrText>
      </w:r>
      <w:r w:rsidR="002D7C4D" w:rsidRPr="00D021CB">
        <w:rPr>
          <w:rFonts w:ascii="Arial" w:hAnsi="Arial" w:cs="Arial"/>
          <w:color w:val="333333"/>
          <w:sz w:val="20"/>
          <w:szCs w:val="20"/>
          <w:shd w:val="clear" w:color="auto" w:fill="FFFFFF"/>
        </w:rPr>
        <w:instrText xml:space="preserve">ory of all Trichoderma species and DNA barcoding material deposited in public databases (the inventory is available at the website of the International Subcommission on Taxonomy of Trichoderma www.trichoderma.info). Among the 375 species with valid names as of July 2020, 361 (96%) have been cultivated in vitro and DNA barcoded. Thus, we have developed a protocol for molecular identification of Trichoderma that requires analysis of the three DNA barcodes (ITS, tef1, and rpb2), and it is supported by online tools that are available on www.trichokey.info. We then used all the whole-genome sequenced (WGS) Trichoderma strains that are available in public databases to provide versatile practical examples of molecular identification, reveal shortcomings, and discuss possible ambiguities. Based on </w:instrText>
      </w:r>
      <w:r w:rsidR="002D7C4D" w:rsidRPr="00D021CB">
        <w:rPr>
          <w:rFonts w:ascii="Arial" w:hAnsi="Arial" w:cs="Arial"/>
          <w:color w:val="333333"/>
          <w:sz w:val="20"/>
          <w:szCs w:val="20"/>
          <w:shd w:val="clear" w:color="auto" w:fill="FFFFFF"/>
          <w:lang w:val="en-US"/>
        </w:rPr>
        <w:instrText xml:space="preserve">the Trichoderma example, this study shows why the identification of a fungal species is an intricate and laborious task that requires a background in mycology, molecular biological skills, training in molecular evolutionary analysis, and knowledge of taxonomic literature. We provide an in-depth discussion of species concepts that are applied in Trichoderma taxonomy, and conclude that these fungi are particularly suitable for the implementation of a polyphasic approach that was first introduced in Trichoderma taxonomy by John Bissett (1948–2020), whose work inspired the current study. We also propose a regulatory and unifying role of international commissions on the taxonomy of particular fungal groups. An important outcome of this work is the demonstration of an urgent need for cooperation between Trichoderma researchers to get prepared to the efficient use of the upcoming wave of Trichoderma genomic data.","container-title":"Fungal Diversity","DOI":"10.1007/s13225-020-00464-4","ISSN":"1878-9129","issue":"1","journalAbbreviation":"Fungal Diversity","language":"en","page":"1-69","source":"Springer Link","title":"In honor of John Bissett: authoritative guidelines on molecular identification of Trichoderma","title-short":"In honor of John Bissett","volume":"107","author":[{"family":"Cai","given":"Feng"},{"family":"Druzhinina","given":"Irina S."}],"issued":{"date-parts":[["2021",3,1]]}}}],"schema":"https://github.com/citation-style-language/schema/raw/master/csl-citation.json"} </w:instrText>
      </w:r>
      <w:r w:rsidR="00F01BD8" w:rsidRPr="00D021CB">
        <w:rPr>
          <w:rFonts w:ascii="Arial" w:hAnsi="Arial" w:cs="Arial"/>
          <w:color w:val="333333"/>
          <w:sz w:val="20"/>
          <w:szCs w:val="20"/>
          <w:shd w:val="clear" w:color="auto" w:fill="FFFFFF"/>
        </w:rPr>
        <w:fldChar w:fldCharType="separate"/>
      </w:r>
      <w:r w:rsidR="00BA176C" w:rsidRPr="00D021CB">
        <w:rPr>
          <w:rFonts w:ascii="Arial" w:hAnsi="Arial" w:cs="Arial"/>
          <w:sz w:val="20"/>
          <w:szCs w:val="20"/>
          <w:lang w:val="en-US"/>
        </w:rPr>
        <w:t>Cai and Druzhinina (2021)</w:t>
      </w:r>
      <w:r w:rsidR="00F01BD8" w:rsidRPr="00D021CB">
        <w:rPr>
          <w:rFonts w:ascii="Arial" w:hAnsi="Arial" w:cs="Arial"/>
          <w:color w:val="333333"/>
          <w:sz w:val="20"/>
          <w:szCs w:val="20"/>
          <w:shd w:val="clear" w:color="auto" w:fill="FFFFFF"/>
        </w:rPr>
        <w:fldChar w:fldCharType="end"/>
      </w:r>
      <w:r w:rsidR="006963CF" w:rsidRPr="00D021CB">
        <w:rPr>
          <w:rFonts w:ascii="Arial" w:hAnsi="Arial" w:cs="Arial"/>
          <w:color w:val="333333"/>
          <w:sz w:val="20"/>
          <w:szCs w:val="20"/>
          <w:shd w:val="clear" w:color="auto" w:fill="FFFFFF"/>
          <w:lang w:val="en-US"/>
        </w:rPr>
        <w:t xml:space="preserve"> </w:t>
      </w:r>
      <w:r w:rsidR="00F01BD8" w:rsidRPr="00D021CB">
        <w:rPr>
          <w:rFonts w:ascii="Arial" w:hAnsi="Arial" w:cs="Arial"/>
          <w:color w:val="333333"/>
          <w:sz w:val="20"/>
          <w:szCs w:val="20"/>
          <w:shd w:val="clear" w:color="auto" w:fill="FFFFFF"/>
          <w:lang w:val="en-US"/>
        </w:rPr>
        <w:t xml:space="preserve">have developed authoritative guidelines on the molecular identification of </w:t>
      </w:r>
      <w:r w:rsidR="00F01BD8" w:rsidRPr="00D021CB">
        <w:rPr>
          <w:rFonts w:ascii="Arial" w:hAnsi="Arial" w:cs="Arial"/>
          <w:i/>
          <w:iCs/>
          <w:color w:val="333333"/>
          <w:sz w:val="20"/>
          <w:szCs w:val="20"/>
          <w:shd w:val="clear" w:color="auto" w:fill="FFFFFF"/>
          <w:lang w:val="en-US"/>
        </w:rPr>
        <w:t>Trichoderma</w:t>
      </w:r>
      <w:r w:rsidR="00F01BD8" w:rsidRPr="00D021CB">
        <w:rPr>
          <w:rFonts w:ascii="Arial" w:hAnsi="Arial" w:cs="Arial"/>
          <w:color w:val="333333"/>
          <w:sz w:val="20"/>
          <w:szCs w:val="20"/>
          <w:shd w:val="clear" w:color="auto" w:fill="FFFFFF"/>
          <w:lang w:val="en-US"/>
        </w:rPr>
        <w:t xml:space="preserve">. To this end, they have developed a molecular identification protocol for </w:t>
      </w:r>
      <w:r w:rsidR="00F01BD8" w:rsidRPr="00D021CB">
        <w:rPr>
          <w:rFonts w:ascii="Arial" w:hAnsi="Arial" w:cs="Arial"/>
          <w:i/>
          <w:iCs/>
          <w:color w:val="333333"/>
          <w:sz w:val="20"/>
          <w:szCs w:val="20"/>
          <w:shd w:val="clear" w:color="auto" w:fill="FFFFFF"/>
          <w:lang w:val="en-US"/>
        </w:rPr>
        <w:t>Trichoderma</w:t>
      </w:r>
      <w:r w:rsidR="00F01BD8" w:rsidRPr="00D021CB">
        <w:rPr>
          <w:rFonts w:ascii="Arial" w:hAnsi="Arial" w:cs="Arial"/>
          <w:color w:val="333333"/>
          <w:sz w:val="20"/>
          <w:szCs w:val="20"/>
          <w:shd w:val="clear" w:color="auto" w:fill="FFFFFF"/>
          <w:lang w:val="en-US"/>
        </w:rPr>
        <w:t xml:space="preserve"> that requires the analysis of three DNA barcodes (ITS, tef1, and rpb2), and is supported by online tools available on</w:t>
      </w:r>
      <w:hyperlink r:id="rId8" w:history="1">
        <w:r w:rsidR="008E3B0D" w:rsidRPr="00D021CB">
          <w:rPr>
            <w:rStyle w:val="Hyperlink"/>
            <w:rFonts w:ascii="Arial" w:hAnsi="Arial" w:cs="Arial"/>
            <w:sz w:val="20"/>
            <w:szCs w:val="20"/>
            <w:shd w:val="clear" w:color="auto" w:fill="FFFFFF"/>
            <w:lang w:val="en-US"/>
          </w:rPr>
          <w:t>www.trichokey.info</w:t>
        </w:r>
      </w:hyperlink>
      <w:r w:rsidR="002D01F8" w:rsidRPr="00D021CB">
        <w:rPr>
          <w:rFonts w:ascii="Arial" w:hAnsi="Arial" w:cs="Arial"/>
          <w:color w:val="333333"/>
          <w:sz w:val="20"/>
          <w:szCs w:val="20"/>
          <w:shd w:val="clear" w:color="auto" w:fill="FFFFFF"/>
          <w:lang w:val="en-US"/>
        </w:rPr>
        <w:t>.</w:t>
      </w:r>
      <w:r w:rsidR="006963CF" w:rsidRPr="00D021CB">
        <w:rPr>
          <w:rFonts w:ascii="Arial" w:hAnsi="Arial" w:cs="Arial"/>
          <w:color w:val="333333"/>
          <w:sz w:val="20"/>
          <w:szCs w:val="20"/>
          <w:shd w:val="clear" w:color="auto" w:fill="FFFFFF"/>
          <w:lang w:val="en-US"/>
        </w:rPr>
        <w:t xml:space="preserve"> </w:t>
      </w:r>
      <w:r w:rsidR="007E232A" w:rsidRPr="00D021CB">
        <w:rPr>
          <w:rFonts w:ascii="Arial" w:hAnsi="Arial" w:cs="Arial"/>
          <w:color w:val="333333"/>
          <w:sz w:val="20"/>
          <w:szCs w:val="20"/>
          <w:shd w:val="clear" w:color="auto" w:fill="FFFFFF"/>
        </w:rPr>
        <w:fldChar w:fldCharType="begin"/>
      </w:r>
      <w:r w:rsidR="007E232A" w:rsidRPr="00D021CB">
        <w:rPr>
          <w:rFonts w:ascii="Arial" w:hAnsi="Arial" w:cs="Arial"/>
          <w:color w:val="333333"/>
          <w:sz w:val="20"/>
          <w:szCs w:val="20"/>
          <w:shd w:val="clear" w:color="auto" w:fill="FFFFFF"/>
          <w:lang w:val="en-US"/>
        </w:rPr>
        <w:instrText xml:space="preserve"> ADDIN ZOTERO_ITEM CSL_CITATION {"citationID":"1Q4chARP","properties":{"formattedCitation":"(Soltani Nezhad et al., 2024)","plainCitation":"(Soltani Nezhad et al., 2024)","noteIndex":0},"citationItems":[{"id":3507,"uris":["http://zotero.org/users/6654317/items/V8PJVAR9"],"itemData":{"id":3507,"type":"article-journal","abstract":"Trichoderma is a type of fungus genus usually used in agriculture to prevent and control various plant diseases. One of the ways Trichoderma helps control plant diseases is by producing secondary metabolites that prevent the growth of pathogens. The ability to identify Trichoderma spores is important to detect the presence of this fungus in plants and soil. However, traditional microscopic techniques used for spore detection are time-consuming and tedious, and require the intervention of highly skilled technicians, leading to delayed diagnosis and ineffective control measures. Microscopic image processing techniques have been developed to make the spore detection process intelligent, resulting in a faster and more accurate output. In this study, a microscopic image dataset has been developed, followed by identifying and classifying the spores of three Trichoderma species including T. harzianum, T. atroviride, and T. virens using microscopic image processing techniques. The genetic algorithm was used to identify the most effective visual features for spore classification, including color, texture, and shape. Then, using the identified effective features, the random forest was capable of classifying the spores with an accuracy of 95.38%. Also, the classification precision results for T. harzianum, T. atroviride, and T. virens were obtained as 100, 90.48, and 95.24% respectively. This study showed that texture is the most important visual feature for spore classification. Besides, the findings reveal that instead of deep learning-based methods which require big data for training, traditional feature extraction methods still provide promising results with low computational complexities. The use of such new techniques can help control plant diseases more effectively by providing faster and more accurate detection of Trichoderma spores in crop plants.","container-title":"Discover Applied Sciences","DOI":"10.1007/s42452-024-06388-x","ISSN":"3004-9261","issue":"12","journalAbbreviation":"Discov Appl Sci","language":"en","page":"669","source":"Springer Link","title":"Application of microscopic image processing and artificial intelligence detecting and classifying the spores of three novel species of Trichoderma","volume":"6","author":[{"family":"Soltani Nezhad","given":"Fatemeh"},{"family":"Rahnama","given":"Kamran"},{"family":"Javidan","given":"Seyed Mohamad"},{"family":"Asefpour Vakilian","given":"Keyvan"}],"issued":{"date-parts":[["2024",12,5]]}}}],"schema":"https://github.com/citation-style-language/schema/raw/master/csl-citation.json"} </w:instrText>
      </w:r>
      <w:r w:rsidR="007E232A" w:rsidRPr="00D021CB">
        <w:rPr>
          <w:rFonts w:ascii="Arial" w:hAnsi="Arial" w:cs="Arial"/>
          <w:color w:val="333333"/>
          <w:sz w:val="20"/>
          <w:szCs w:val="20"/>
          <w:shd w:val="clear" w:color="auto" w:fill="FFFFFF"/>
        </w:rPr>
        <w:fldChar w:fldCharType="separate"/>
      </w:r>
      <w:r w:rsidR="002B2854" w:rsidRPr="002B2854">
        <w:rPr>
          <w:rFonts w:ascii="Arial" w:hAnsi="Arial" w:cs="Arial"/>
          <w:sz w:val="20"/>
          <w:lang w:val="en-US"/>
        </w:rPr>
        <w:t xml:space="preserve">Soltani Nezhad et al., </w:t>
      </w:r>
      <w:r w:rsidR="00686720">
        <w:rPr>
          <w:rFonts w:ascii="Arial" w:hAnsi="Arial" w:cs="Arial"/>
          <w:sz w:val="20"/>
          <w:lang w:val="en-US"/>
        </w:rPr>
        <w:t>(</w:t>
      </w:r>
      <w:r w:rsidR="002B2854" w:rsidRPr="002B2854">
        <w:rPr>
          <w:rFonts w:ascii="Arial" w:hAnsi="Arial" w:cs="Arial"/>
          <w:sz w:val="20"/>
          <w:lang w:val="en-US"/>
        </w:rPr>
        <w:t>2024)</w:t>
      </w:r>
      <w:r w:rsidR="007E232A" w:rsidRPr="00D021CB">
        <w:rPr>
          <w:rFonts w:ascii="Arial" w:hAnsi="Arial" w:cs="Arial"/>
          <w:color w:val="333333"/>
          <w:sz w:val="20"/>
          <w:szCs w:val="20"/>
          <w:shd w:val="clear" w:color="auto" w:fill="FFFFFF"/>
        </w:rPr>
        <w:fldChar w:fldCharType="end"/>
      </w:r>
      <w:r w:rsidR="006963CF" w:rsidRPr="00D021CB">
        <w:rPr>
          <w:rFonts w:ascii="Arial" w:hAnsi="Arial" w:cs="Arial"/>
          <w:color w:val="333333"/>
          <w:sz w:val="20"/>
          <w:szCs w:val="20"/>
          <w:shd w:val="clear" w:color="auto" w:fill="FFFFFF"/>
          <w:lang w:val="en-US"/>
        </w:rPr>
        <w:t xml:space="preserve"> </w:t>
      </w:r>
      <w:r w:rsidR="007E232A" w:rsidRPr="00D021CB">
        <w:rPr>
          <w:rFonts w:ascii="Arial" w:hAnsi="Arial" w:cs="Arial"/>
          <w:color w:val="333333"/>
          <w:sz w:val="20"/>
          <w:szCs w:val="20"/>
          <w:shd w:val="clear" w:color="auto" w:fill="FFFFFF"/>
          <w:lang w:val="en-US"/>
        </w:rPr>
        <w:t xml:space="preserve">performed microscopic image processing and artificial intelligence to detect and classify the spores of three new </w:t>
      </w:r>
      <w:r w:rsidR="007E232A" w:rsidRPr="00D021CB">
        <w:rPr>
          <w:rFonts w:ascii="Arial" w:hAnsi="Arial" w:cs="Arial"/>
          <w:i/>
          <w:iCs/>
          <w:color w:val="333333"/>
          <w:sz w:val="20"/>
          <w:szCs w:val="20"/>
          <w:shd w:val="clear" w:color="auto" w:fill="FFFFFF"/>
          <w:lang w:val="en-US"/>
        </w:rPr>
        <w:t>Trichoderma</w:t>
      </w:r>
      <w:r w:rsidR="007E232A" w:rsidRPr="00D021CB">
        <w:rPr>
          <w:rFonts w:ascii="Arial" w:hAnsi="Arial" w:cs="Arial"/>
          <w:color w:val="333333"/>
          <w:sz w:val="20"/>
          <w:szCs w:val="20"/>
          <w:shd w:val="clear" w:color="auto" w:fill="FFFFFF"/>
          <w:lang w:val="en-US"/>
        </w:rPr>
        <w:t xml:space="preserve"> species, including </w:t>
      </w:r>
      <w:r w:rsidR="007E232A" w:rsidRPr="00D021CB">
        <w:rPr>
          <w:rFonts w:ascii="Arial" w:hAnsi="Arial" w:cs="Arial"/>
          <w:i/>
          <w:iCs/>
          <w:color w:val="333333"/>
          <w:sz w:val="20"/>
          <w:szCs w:val="20"/>
          <w:shd w:val="clear" w:color="auto" w:fill="FFFFFF"/>
          <w:lang w:val="en-US"/>
        </w:rPr>
        <w:t xml:space="preserve">T. </w:t>
      </w:r>
      <w:proofErr w:type="spellStart"/>
      <w:r w:rsidR="007E232A" w:rsidRPr="00D021CB">
        <w:rPr>
          <w:rFonts w:ascii="Arial" w:hAnsi="Arial" w:cs="Arial"/>
          <w:i/>
          <w:iCs/>
          <w:color w:val="333333"/>
          <w:sz w:val="20"/>
          <w:szCs w:val="20"/>
          <w:shd w:val="clear" w:color="auto" w:fill="FFFFFF"/>
          <w:lang w:val="en-US"/>
        </w:rPr>
        <w:t>harzianum</w:t>
      </w:r>
      <w:proofErr w:type="spellEnd"/>
      <w:r w:rsidR="007E232A" w:rsidRPr="00D021CB">
        <w:rPr>
          <w:rFonts w:ascii="Arial" w:hAnsi="Arial" w:cs="Arial"/>
          <w:i/>
          <w:iCs/>
          <w:color w:val="333333"/>
          <w:sz w:val="20"/>
          <w:szCs w:val="20"/>
          <w:shd w:val="clear" w:color="auto" w:fill="FFFFFF"/>
          <w:lang w:val="en-US"/>
        </w:rPr>
        <w:t xml:space="preserve">, T. </w:t>
      </w:r>
      <w:proofErr w:type="spellStart"/>
      <w:r w:rsidR="007E232A" w:rsidRPr="00D021CB">
        <w:rPr>
          <w:rFonts w:ascii="Arial" w:hAnsi="Arial" w:cs="Arial"/>
          <w:i/>
          <w:iCs/>
          <w:color w:val="333333"/>
          <w:sz w:val="20"/>
          <w:szCs w:val="20"/>
          <w:shd w:val="clear" w:color="auto" w:fill="FFFFFF"/>
          <w:lang w:val="en-US"/>
        </w:rPr>
        <w:t>atroviride</w:t>
      </w:r>
      <w:proofErr w:type="spellEnd"/>
      <w:r w:rsidR="007E232A" w:rsidRPr="00D021CB">
        <w:rPr>
          <w:rFonts w:ascii="Arial" w:hAnsi="Arial" w:cs="Arial"/>
          <w:i/>
          <w:iCs/>
          <w:color w:val="333333"/>
          <w:sz w:val="20"/>
          <w:szCs w:val="20"/>
          <w:shd w:val="clear" w:color="auto" w:fill="FFFFFF"/>
          <w:lang w:val="en-US"/>
        </w:rPr>
        <w:t xml:space="preserve">, </w:t>
      </w:r>
      <w:r w:rsidR="007E232A" w:rsidRPr="00D021CB">
        <w:rPr>
          <w:rFonts w:ascii="Arial" w:hAnsi="Arial" w:cs="Arial"/>
          <w:color w:val="333333"/>
          <w:sz w:val="20"/>
          <w:szCs w:val="20"/>
          <w:shd w:val="clear" w:color="auto" w:fill="FFFFFF"/>
          <w:lang w:val="en-US"/>
        </w:rPr>
        <w:t>and</w:t>
      </w:r>
      <w:r w:rsidR="007E232A" w:rsidRPr="00D021CB">
        <w:rPr>
          <w:rFonts w:ascii="Arial" w:hAnsi="Arial" w:cs="Arial"/>
          <w:i/>
          <w:iCs/>
          <w:color w:val="333333"/>
          <w:sz w:val="20"/>
          <w:szCs w:val="20"/>
          <w:shd w:val="clear" w:color="auto" w:fill="FFFFFF"/>
          <w:lang w:val="en-US"/>
        </w:rPr>
        <w:t xml:space="preserve"> T. virens</w:t>
      </w:r>
      <w:r w:rsidR="007E232A" w:rsidRPr="00D021CB">
        <w:rPr>
          <w:rFonts w:ascii="Arial" w:hAnsi="Arial" w:cs="Arial"/>
          <w:color w:val="333333"/>
          <w:sz w:val="20"/>
          <w:szCs w:val="20"/>
          <w:shd w:val="clear" w:color="auto" w:fill="FFFFFF"/>
          <w:lang w:val="en-US"/>
        </w:rPr>
        <w:t xml:space="preserve">. The genetic algorithm was used to identify the most effective visual characteristics for spore classification, including color, texture, and shape. The classification accuracy results for </w:t>
      </w:r>
      <w:r w:rsidR="007E232A" w:rsidRPr="00D021CB">
        <w:rPr>
          <w:rFonts w:ascii="Arial" w:hAnsi="Arial" w:cs="Arial"/>
          <w:i/>
          <w:iCs/>
          <w:color w:val="333333"/>
          <w:sz w:val="20"/>
          <w:szCs w:val="20"/>
          <w:shd w:val="clear" w:color="auto" w:fill="FFFFFF"/>
          <w:lang w:val="en-US"/>
        </w:rPr>
        <w:t xml:space="preserve">T. </w:t>
      </w:r>
      <w:proofErr w:type="spellStart"/>
      <w:r w:rsidR="007E232A" w:rsidRPr="00D021CB">
        <w:rPr>
          <w:rFonts w:ascii="Arial" w:hAnsi="Arial" w:cs="Arial"/>
          <w:i/>
          <w:iCs/>
          <w:color w:val="333333"/>
          <w:sz w:val="20"/>
          <w:szCs w:val="20"/>
          <w:shd w:val="clear" w:color="auto" w:fill="FFFFFF"/>
          <w:lang w:val="en-US"/>
        </w:rPr>
        <w:t>harzianum</w:t>
      </w:r>
      <w:proofErr w:type="spellEnd"/>
      <w:r w:rsidR="007E232A" w:rsidRPr="00D021CB">
        <w:rPr>
          <w:rFonts w:ascii="Arial" w:hAnsi="Arial" w:cs="Arial"/>
          <w:i/>
          <w:iCs/>
          <w:color w:val="333333"/>
          <w:sz w:val="20"/>
          <w:szCs w:val="20"/>
          <w:shd w:val="clear" w:color="auto" w:fill="FFFFFF"/>
          <w:lang w:val="en-US"/>
        </w:rPr>
        <w:t xml:space="preserve">, T. </w:t>
      </w:r>
      <w:proofErr w:type="spellStart"/>
      <w:r w:rsidR="007E232A" w:rsidRPr="00D021CB">
        <w:rPr>
          <w:rFonts w:ascii="Arial" w:hAnsi="Arial" w:cs="Arial"/>
          <w:i/>
          <w:iCs/>
          <w:color w:val="333333"/>
          <w:sz w:val="20"/>
          <w:szCs w:val="20"/>
          <w:shd w:val="clear" w:color="auto" w:fill="FFFFFF"/>
          <w:lang w:val="en-US"/>
        </w:rPr>
        <w:t>atroviride</w:t>
      </w:r>
      <w:proofErr w:type="spellEnd"/>
      <w:r w:rsidR="007E232A" w:rsidRPr="00D021CB">
        <w:rPr>
          <w:rFonts w:ascii="Arial" w:hAnsi="Arial" w:cs="Arial"/>
          <w:color w:val="333333"/>
          <w:sz w:val="20"/>
          <w:szCs w:val="20"/>
          <w:shd w:val="clear" w:color="auto" w:fill="FFFFFF"/>
          <w:lang w:val="en-US"/>
        </w:rPr>
        <w:t>, and</w:t>
      </w:r>
      <w:r w:rsidR="007E232A" w:rsidRPr="00D021CB">
        <w:rPr>
          <w:rFonts w:ascii="Arial" w:hAnsi="Arial" w:cs="Arial"/>
          <w:i/>
          <w:iCs/>
          <w:color w:val="333333"/>
          <w:sz w:val="20"/>
          <w:szCs w:val="20"/>
          <w:shd w:val="clear" w:color="auto" w:fill="FFFFFF"/>
          <w:lang w:val="en-US"/>
        </w:rPr>
        <w:t xml:space="preserve"> T. virens</w:t>
      </w:r>
      <w:r w:rsidR="007E232A" w:rsidRPr="00D021CB">
        <w:rPr>
          <w:rFonts w:ascii="Arial" w:hAnsi="Arial" w:cs="Arial"/>
          <w:color w:val="333333"/>
          <w:sz w:val="20"/>
          <w:szCs w:val="20"/>
          <w:shd w:val="clear" w:color="auto" w:fill="FFFFFF"/>
          <w:lang w:val="en-US"/>
        </w:rPr>
        <w:t xml:space="preserve"> were 100%, 90.48%, and 95.24%, respectively.</w:t>
      </w:r>
      <w:r w:rsidR="0015688E" w:rsidRPr="00D021CB">
        <w:rPr>
          <w:rFonts w:ascii="Arial" w:hAnsi="Arial" w:cs="Arial"/>
          <w:color w:val="333333"/>
          <w:sz w:val="20"/>
          <w:szCs w:val="20"/>
          <w:shd w:val="clear" w:color="auto" w:fill="FFFFFF"/>
        </w:rPr>
        <w:fldChar w:fldCharType="begin"/>
      </w:r>
      <w:r w:rsidR="0015688E" w:rsidRPr="00D021CB">
        <w:rPr>
          <w:rFonts w:ascii="Arial" w:hAnsi="Arial" w:cs="Arial"/>
          <w:color w:val="333333"/>
          <w:sz w:val="20"/>
          <w:szCs w:val="20"/>
          <w:shd w:val="clear" w:color="auto" w:fill="FFFFFF"/>
          <w:lang w:val="en-US"/>
        </w:rPr>
        <w:instrText xml:space="preserve"> ADDIN ZOTERO_ITEM CSL_CITATION {"citationID":"RIjtRuMZ","properties":{"formattedCitation":"(Contreras-Soto et al., 2025)","plainCitation":"(Contreras-Soto et al., 2025)","noteIndex":0},"citationItems":[{"id":3509,"uris":["http://zotero.org/users/6654317/items/DZ6QW42V"],"itemData":{"id":3509,"type":"article-journal","abstract":"Plant-parasitic nematodes represent a significant threat to agriculture, causing substantial economic losses worldwide. Among the biological alternatives for their control, the genus Trichoderma has emerged as a promising solution for suppressing various nematode species. This article reviews key studies on the interaction between Trichoderma spp. and plant-parasitic nematodes, highlighting the most studied species such as Trichoderma harzianum, Trichoderma longibrachiatum, Trichoderma virens, and Trichoderma viride, mainly against the genera Meloidogyne, Pratylenchus, Globodera, and Heterodera. Trichoderma spp. act through mechanisms such as mycoparasitism, antibiosis, competition for space in the rhizosphere, production of lytic enzymes, and modulation of plant defense responses. They also produce metabolites that affect nematode mobility, reproduction, and survival, such as gliotoxin, viridin and cyclosporine A. In addition, they secrete enzymes such as chitinases, proteases, lipases, and glucanases, which degrade the cuticle of nematodes and their eggs. Furthermore, Trichoderma spp. induce systemic resistance in plants through modulation of phytohormones such as jasmonic acid, ethylene, salicylic acid and auxins. The use of Trichoderma in integrated nematode management enables its application in combination with crop rotation, organic amendments, plant extracts, and resistant varieties, thereby reducing the reliance on synthetic nematicides and promoting more sustainable and climate-resilient agriculture.","container-title":"Journal of Fungi","DOI":"10.3390/jof11070517","ISSN":"2309-608X","issue":"7","language":"en","license":"http://creativecommons.org/licenses/by/3.0/","note":"publisher: Multidisciplinary Digital Publishing Institute","page":"517","source":"www.mdpi.com","title":"Biocontrol Strategies Against Plant-Parasitic Nematodes Using Trichoderma spp.: Mechanisms, Applications, and Management Perspectives","title-short":"Biocontrol Strategies Against Plant-Parasitic Nematodes Using Trichoderma spp.","volume":"11","author":[{"family":"Contreras-Soto","given":"María Belia"},{"family":"Tovar-Pedraza","given":"Juan Manuel"},{"family":"Solano-Báez","given":"Alma Rosa"},{"family":"Bayardo-Rosales","given":"Heriberto"},{"family":"Márquez-Licona","given":"Guillermo"}],"issued":{"date-parts":[["2025",7]]}}}],"schema":"https://github.com/citation-style-language/schema/raw/master/csl-citation.json"} </w:instrText>
      </w:r>
      <w:r w:rsidR="0015688E" w:rsidRPr="00D021CB">
        <w:rPr>
          <w:rFonts w:ascii="Arial" w:hAnsi="Arial" w:cs="Arial"/>
          <w:color w:val="333333"/>
          <w:sz w:val="20"/>
          <w:szCs w:val="20"/>
          <w:shd w:val="clear" w:color="auto" w:fill="FFFFFF"/>
        </w:rPr>
        <w:fldChar w:fldCharType="separate"/>
      </w:r>
      <w:r w:rsidR="00686720">
        <w:rPr>
          <w:rFonts w:ascii="Arial" w:hAnsi="Arial" w:cs="Arial"/>
          <w:sz w:val="20"/>
          <w:lang w:val="en-US"/>
        </w:rPr>
        <w:t xml:space="preserve"> </w:t>
      </w:r>
      <w:r w:rsidR="002B2854" w:rsidRPr="002B2854">
        <w:rPr>
          <w:rFonts w:ascii="Arial" w:hAnsi="Arial" w:cs="Arial"/>
          <w:sz w:val="20"/>
          <w:lang w:val="en-US"/>
        </w:rPr>
        <w:t xml:space="preserve">Contreras-Soto et al., </w:t>
      </w:r>
      <w:r w:rsidR="00686720">
        <w:rPr>
          <w:rFonts w:ascii="Arial" w:hAnsi="Arial" w:cs="Arial"/>
          <w:sz w:val="20"/>
          <w:lang w:val="en-US"/>
        </w:rPr>
        <w:t>(</w:t>
      </w:r>
      <w:r w:rsidR="002B2854" w:rsidRPr="002B2854">
        <w:rPr>
          <w:rFonts w:ascii="Arial" w:hAnsi="Arial" w:cs="Arial"/>
          <w:sz w:val="20"/>
          <w:lang w:val="en-US"/>
        </w:rPr>
        <w:t>2025)</w:t>
      </w:r>
      <w:r w:rsidR="0015688E" w:rsidRPr="00D021CB">
        <w:rPr>
          <w:rFonts w:ascii="Arial" w:hAnsi="Arial" w:cs="Arial"/>
          <w:color w:val="333333"/>
          <w:sz w:val="20"/>
          <w:szCs w:val="20"/>
          <w:shd w:val="clear" w:color="auto" w:fill="FFFFFF"/>
        </w:rPr>
        <w:fldChar w:fldCharType="end"/>
      </w:r>
      <w:r w:rsidR="0015688E" w:rsidRPr="00D021CB">
        <w:rPr>
          <w:rFonts w:ascii="Arial" w:hAnsi="Arial" w:cs="Arial"/>
          <w:color w:val="333333"/>
          <w:sz w:val="20"/>
          <w:szCs w:val="20"/>
          <w:shd w:val="clear" w:color="auto" w:fill="FFFFFF"/>
          <w:lang w:val="en-US"/>
        </w:rPr>
        <w:t>They reviewed several biocontrol strategies against plant-</w:t>
      </w:r>
      <w:r w:rsidR="0015688E" w:rsidRPr="00D021CB">
        <w:rPr>
          <w:rFonts w:ascii="Arial" w:hAnsi="Arial" w:cs="Arial"/>
          <w:color w:val="333333"/>
          <w:sz w:val="20"/>
          <w:szCs w:val="20"/>
          <w:shd w:val="clear" w:color="auto" w:fill="FFFFFF"/>
          <w:lang w:val="en-US"/>
        </w:rPr>
        <w:lastRenderedPageBreak/>
        <w:t xml:space="preserve">parasitic nematodes using </w:t>
      </w:r>
      <w:r w:rsidR="0015688E" w:rsidRPr="00D021CB">
        <w:rPr>
          <w:rFonts w:ascii="Arial" w:hAnsi="Arial" w:cs="Arial"/>
          <w:i/>
          <w:iCs/>
          <w:color w:val="333333"/>
          <w:sz w:val="20"/>
          <w:szCs w:val="20"/>
          <w:shd w:val="clear" w:color="auto" w:fill="FFFFFF"/>
          <w:lang w:val="en-US"/>
        </w:rPr>
        <w:t>Trichoderma</w:t>
      </w:r>
      <w:r w:rsidR="0015688E" w:rsidRPr="00D021CB">
        <w:rPr>
          <w:rFonts w:ascii="Arial" w:hAnsi="Arial" w:cs="Arial"/>
          <w:color w:val="333333"/>
          <w:sz w:val="20"/>
          <w:szCs w:val="20"/>
          <w:shd w:val="clear" w:color="auto" w:fill="FFFFFF"/>
          <w:lang w:val="en-US"/>
        </w:rPr>
        <w:t xml:space="preserve"> spp. These nematodes act through mechanisms such as mycoparasitism, antibiosis, competition for space in the rhizosphere, production of lytic enzymes, and modulation of plant defense responses. They also produce metabolites that influence nematode motility, reproduction, and survival, such as gliotoxin, viridine, and cyclosporin A. Furthermore, they secrete enzymes such as chitinases, proteases, lipases, and </w:t>
      </w:r>
      <w:proofErr w:type="spellStart"/>
      <w:r w:rsidR="0015688E" w:rsidRPr="00D021CB">
        <w:rPr>
          <w:rFonts w:ascii="Arial" w:hAnsi="Arial" w:cs="Arial"/>
          <w:color w:val="333333"/>
          <w:sz w:val="20"/>
          <w:szCs w:val="20"/>
          <w:shd w:val="clear" w:color="auto" w:fill="FFFFFF"/>
          <w:lang w:val="en-US"/>
        </w:rPr>
        <w:t>glucanases</w:t>
      </w:r>
      <w:proofErr w:type="spellEnd"/>
      <w:r w:rsidR="0015688E" w:rsidRPr="00D021CB">
        <w:rPr>
          <w:rFonts w:ascii="Arial" w:hAnsi="Arial" w:cs="Arial"/>
          <w:color w:val="333333"/>
          <w:sz w:val="20"/>
          <w:szCs w:val="20"/>
          <w:shd w:val="clear" w:color="auto" w:fill="FFFFFF"/>
          <w:lang w:val="en-US"/>
        </w:rPr>
        <w:t xml:space="preserve">, which degrade the nematode cuticle and their eggs. Additionally, </w:t>
      </w:r>
      <w:r w:rsidR="0015688E" w:rsidRPr="00D021CB">
        <w:rPr>
          <w:rFonts w:ascii="Arial" w:hAnsi="Arial" w:cs="Arial"/>
          <w:i/>
          <w:iCs/>
          <w:color w:val="333333"/>
          <w:sz w:val="20"/>
          <w:szCs w:val="20"/>
          <w:shd w:val="clear" w:color="auto" w:fill="FFFFFF"/>
          <w:lang w:val="en-US"/>
        </w:rPr>
        <w:t>Trichoderma</w:t>
      </w:r>
      <w:r w:rsidR="0015688E" w:rsidRPr="00D021CB">
        <w:rPr>
          <w:rFonts w:ascii="Arial" w:hAnsi="Arial" w:cs="Arial"/>
          <w:color w:val="333333"/>
          <w:sz w:val="20"/>
          <w:szCs w:val="20"/>
          <w:shd w:val="clear" w:color="auto" w:fill="FFFFFF"/>
          <w:lang w:val="en-US"/>
        </w:rPr>
        <w:t xml:space="preserve"> species induce systemic resistance in plants through the modulation of phytohormones such as </w:t>
      </w:r>
      <w:proofErr w:type="spellStart"/>
      <w:r w:rsidR="0015688E" w:rsidRPr="00D021CB">
        <w:rPr>
          <w:rFonts w:ascii="Arial" w:hAnsi="Arial" w:cs="Arial"/>
          <w:color w:val="333333"/>
          <w:sz w:val="20"/>
          <w:szCs w:val="20"/>
          <w:shd w:val="clear" w:color="auto" w:fill="FFFFFF"/>
          <w:lang w:val="en-US"/>
        </w:rPr>
        <w:t>jasmonic</w:t>
      </w:r>
      <w:proofErr w:type="spellEnd"/>
      <w:r w:rsidR="0015688E" w:rsidRPr="00D021CB">
        <w:rPr>
          <w:rFonts w:ascii="Arial" w:hAnsi="Arial" w:cs="Arial"/>
          <w:color w:val="333333"/>
          <w:sz w:val="20"/>
          <w:szCs w:val="20"/>
          <w:shd w:val="clear" w:color="auto" w:fill="FFFFFF"/>
          <w:lang w:val="en-US"/>
        </w:rPr>
        <w:t xml:space="preserve"> acid, ethylene, salicylic acid, and auxins.</w:t>
      </w:r>
    </w:p>
    <w:p w14:paraId="39B0D2EC" w14:textId="77777777" w:rsidR="0097508E" w:rsidRPr="00AD3BAC" w:rsidRDefault="00062C48" w:rsidP="009D3071">
      <w:pPr>
        <w:pStyle w:val="Heading2"/>
        <w:numPr>
          <w:ilvl w:val="1"/>
          <w:numId w:val="23"/>
        </w:numPr>
        <w:spacing w:line="240" w:lineRule="auto"/>
        <w:rPr>
          <w:rFonts w:cs="Arial"/>
          <w:szCs w:val="22"/>
          <w:shd w:val="clear" w:color="auto" w:fill="FFFFFF"/>
        </w:rPr>
      </w:pPr>
      <w:proofErr w:type="spellStart"/>
      <w:r w:rsidRPr="00AD3BAC">
        <w:rPr>
          <w:rFonts w:cs="Arial"/>
          <w:szCs w:val="22"/>
          <w:shd w:val="clear" w:color="auto" w:fill="FFFFFF"/>
        </w:rPr>
        <w:t>Preparation</w:t>
      </w:r>
      <w:proofErr w:type="spellEnd"/>
      <w:r w:rsidRPr="00AD3BAC">
        <w:rPr>
          <w:rFonts w:cs="Arial"/>
          <w:szCs w:val="22"/>
          <w:shd w:val="clear" w:color="auto" w:fill="FFFFFF"/>
        </w:rPr>
        <w:t xml:space="preserve"> of </w:t>
      </w:r>
      <w:proofErr w:type="spellStart"/>
      <w:r w:rsidRPr="00AD3BAC">
        <w:rPr>
          <w:rFonts w:cs="Arial"/>
          <w:i/>
          <w:iCs/>
          <w:szCs w:val="22"/>
          <w:shd w:val="clear" w:color="auto" w:fill="FFFFFF"/>
        </w:rPr>
        <w:t>Trichoderma</w:t>
      </w:r>
      <w:proofErr w:type="spellEnd"/>
      <w:r w:rsidRPr="00AD3BAC">
        <w:rPr>
          <w:rFonts w:cs="Arial"/>
          <w:szCs w:val="22"/>
          <w:shd w:val="clear" w:color="auto" w:fill="FFFFFF"/>
        </w:rPr>
        <w:t xml:space="preserve"> inocula</w:t>
      </w:r>
    </w:p>
    <w:p w14:paraId="4F986925" w14:textId="77777777" w:rsidR="00BF5E63" w:rsidRPr="00AD3BAC" w:rsidRDefault="00BF5E63" w:rsidP="009D3071">
      <w:pPr>
        <w:pStyle w:val="Heading3"/>
        <w:numPr>
          <w:ilvl w:val="2"/>
          <w:numId w:val="23"/>
        </w:numPr>
        <w:spacing w:line="240" w:lineRule="auto"/>
        <w:ind w:left="1843" w:hanging="850"/>
        <w:rPr>
          <w:rFonts w:cs="Arial"/>
          <w:sz w:val="22"/>
          <w:szCs w:val="22"/>
          <w:shd w:val="clear" w:color="auto" w:fill="FFFFFF"/>
        </w:rPr>
      </w:pPr>
      <w:r w:rsidRPr="00AD3BAC">
        <w:rPr>
          <w:rFonts w:cs="Arial"/>
          <w:sz w:val="22"/>
          <w:szCs w:val="22"/>
          <w:shd w:val="clear" w:color="auto" w:fill="FFFFFF"/>
        </w:rPr>
        <w:t>Solid medium</w:t>
      </w:r>
    </w:p>
    <w:p w14:paraId="2506A03D" w14:textId="0E558A2E" w:rsidR="00062C48" w:rsidRPr="00D021CB" w:rsidRDefault="0097508E" w:rsidP="009D3071">
      <w:pPr>
        <w:spacing w:before="100" w:beforeAutospacing="1" w:after="100" w:afterAutospacing="1" w:line="240" w:lineRule="auto"/>
        <w:jc w:val="both"/>
        <w:rPr>
          <w:rFonts w:ascii="Arial" w:hAnsi="Arial" w:cs="Arial"/>
          <w:sz w:val="20"/>
          <w:szCs w:val="20"/>
          <w:lang w:val="en-US"/>
        </w:rPr>
      </w:pP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can grow on various substrates, including rice bran, wheat bran, and mustard meal</w:t>
      </w:r>
      <w:r w:rsidR="00686720">
        <w:rPr>
          <w:rFonts w:ascii="Arial" w:hAnsi="Arial" w:cs="Arial"/>
          <w:color w:val="333333"/>
          <w:sz w:val="20"/>
          <w:szCs w:val="20"/>
          <w:shd w:val="clear" w:color="auto" w:fill="FFFFFF"/>
          <w:lang w:val="en-US"/>
        </w:rPr>
        <w:t xml:space="preserve"> </w:t>
      </w:r>
      <w:r w:rsidR="00BD0F43" w:rsidRPr="00D021CB">
        <w:rPr>
          <w:rFonts w:ascii="Arial" w:hAnsi="Arial" w:cs="Arial"/>
          <w:color w:val="333333"/>
          <w:sz w:val="20"/>
          <w:szCs w:val="20"/>
          <w:shd w:val="clear" w:color="auto" w:fill="FFFFFF"/>
          <w:lang w:val="en-US"/>
        </w:rPr>
        <w:fldChar w:fldCharType="begin"/>
      </w:r>
      <w:r w:rsidR="002D7C4D" w:rsidRPr="00D021CB">
        <w:rPr>
          <w:rFonts w:ascii="Arial" w:hAnsi="Arial" w:cs="Arial"/>
          <w:color w:val="333333"/>
          <w:sz w:val="20"/>
          <w:szCs w:val="20"/>
          <w:shd w:val="clear" w:color="auto" w:fill="FFFFFF"/>
          <w:lang w:val="en-US"/>
        </w:rPr>
        <w:instrText xml:space="preserve"> ADDIN ZOTERO_ITEM CSL_CITATION {"citationID":"6dHAkjf4","properties":{"formattedCitation":"(M. I. Faruk, 2019)","plainCitation":"(M. I. Faruk, 2019)","dontUpdate":true,"noteIndex":0},"citationItems":[{"id":1943,"uris":["http://zotero.org/users/local/MzRjPaDh/items/5UX45Q9Y","http://zotero.org/users/6654317/items/5UX45Q9Y"],"itemData":{"id":1943,"type":"article-journal","container-title":"European Journal of Biophysics","issue":"1","note":"publisher: Science Publishing Group","page":"1–7","source":"Google Scholar","title":"Management of barley seedling disease caused by Sclerotium rolfsii through soil amendment with tricho-compost","volume":"7","author":[{"family":"Faruk","given":"Md Iqbal"}],"issued":{"date-parts":[["2019"]]}}}],"schema":"https://github.com/citation-style-language/schema/raw/master/csl-citation.json"} </w:instrText>
      </w:r>
      <w:r w:rsidR="00BD0F43" w:rsidRPr="00D021CB">
        <w:rPr>
          <w:rFonts w:ascii="Arial" w:hAnsi="Arial" w:cs="Arial"/>
          <w:color w:val="333333"/>
          <w:sz w:val="20"/>
          <w:szCs w:val="20"/>
          <w:shd w:val="clear" w:color="auto" w:fill="FFFFFF"/>
          <w:lang w:val="en-US"/>
        </w:rPr>
        <w:fldChar w:fldCharType="separate"/>
      </w:r>
      <w:r w:rsidR="00BA176C" w:rsidRPr="00D021CB">
        <w:rPr>
          <w:rFonts w:ascii="Arial" w:hAnsi="Arial" w:cs="Arial"/>
          <w:sz w:val="20"/>
          <w:szCs w:val="20"/>
          <w:lang w:val="en-US"/>
        </w:rPr>
        <w:t>(Faruk, 2019)</w:t>
      </w:r>
      <w:r w:rsidR="00BD0F43" w:rsidRPr="00D021CB">
        <w:rPr>
          <w:rFonts w:ascii="Arial" w:hAnsi="Arial" w:cs="Arial"/>
          <w:color w:val="333333"/>
          <w:sz w:val="20"/>
          <w:szCs w:val="20"/>
          <w:shd w:val="clear" w:color="auto" w:fill="FFFFFF"/>
          <w:lang w:val="en-US"/>
        </w:rPr>
        <w:fldChar w:fldCharType="end"/>
      </w:r>
      <w:r w:rsidR="00686720">
        <w:rPr>
          <w:rFonts w:ascii="Arial" w:hAnsi="Arial" w:cs="Arial"/>
          <w:color w:val="333333"/>
          <w:sz w:val="20"/>
          <w:szCs w:val="20"/>
          <w:shd w:val="clear" w:color="auto" w:fill="FFFFFF"/>
          <w:lang w:val="en-US"/>
        </w:rPr>
        <w:t xml:space="preserve">. </w:t>
      </w:r>
      <w:r w:rsidRPr="00D021CB">
        <w:rPr>
          <w:rFonts w:ascii="Arial" w:hAnsi="Arial" w:cs="Arial"/>
          <w:color w:val="333333"/>
          <w:sz w:val="20"/>
          <w:szCs w:val="20"/>
          <w:shd w:val="clear" w:color="auto" w:fill="FFFFFF"/>
          <w:lang w:val="en-US"/>
        </w:rPr>
        <w:t>In their work,</w:t>
      </w:r>
      <w:r w:rsidR="00686720">
        <w:rPr>
          <w:rFonts w:ascii="Arial" w:hAnsi="Arial" w:cs="Arial"/>
          <w:color w:val="333333"/>
          <w:sz w:val="20"/>
          <w:szCs w:val="20"/>
          <w:shd w:val="clear" w:color="auto" w:fill="FFFFFF"/>
          <w:lang w:val="en-US"/>
        </w:rPr>
        <w:t xml:space="preserve"> </w:t>
      </w:r>
      <w:r w:rsidRPr="00D021CB">
        <w:rPr>
          <w:rFonts w:ascii="Arial" w:hAnsi="Arial" w:cs="Arial"/>
          <w:color w:val="333333"/>
          <w:sz w:val="20"/>
          <w:szCs w:val="20"/>
          <w:shd w:val="clear" w:color="auto" w:fill="FFFFFF"/>
        </w:rPr>
        <w:fldChar w:fldCharType="begin"/>
      </w:r>
      <w:r w:rsidR="002D7C4D" w:rsidRPr="00D021CB">
        <w:rPr>
          <w:rFonts w:ascii="Arial" w:hAnsi="Arial" w:cs="Arial"/>
          <w:color w:val="333333"/>
          <w:sz w:val="20"/>
          <w:szCs w:val="20"/>
          <w:shd w:val="clear" w:color="auto" w:fill="FFFFFF"/>
          <w:lang w:val="en-US"/>
        </w:rPr>
        <w:instrText xml:space="preserve"> ADDIN ZOTERO_ITEM CSL_CITATION {"citationID":"rlECyFOq","properties":{"formattedCitation":"(Safitri et al., 2023)","plainCitation":"(Safitri et al., 2023)","dontUpdate":true,"noteIndex":0},"citationItems":[{"id":2101,"uris":["http://zotero.org/users/local/MzRjPaDh/items/9Y97W8AW","http://zotero.org/users/6654317/items/9Y97W8AW"],"itemData":{"id":2101,"type":"article-journal","abstract":"The ecology is negatively impacted by conventional farming methods that keep using more chemicals. Reducing the usage of chemicals is one strategy to combat these adverse effects. Trichoderma sp. is a type of organic fertilizer and pesticide that is beginning to be used extensively. A fungus called Trichoderma sp. is present in all types of soil. Technology is required to mass produce Trichoderma sp. on various types of media because its limited mass manufacturing makes its usage on a broad scale still needs to be completed. This study aims to evaluate the suitability of various mediums as propagation vehicles for Trichoderma species. The State Polytechnic of Lampung's Plant Laboratory conducted this study using a completely randomized design with 5 media treatments. Each treatment consisted of 4 replications. The propagation media used in this study were PDA media as a control, bran, sawdust, corn and rice. The results showed that the most effective growth media for Trichoderma sp. was bran media. The growth of Trichoderma sp. on bran media after 4 days of incubation was 100%. The average number of conidia of Trichoderma sp. the highest was found in bran media, which was 1.17 × 103/g of media.","container-title":"Jurnal Agrinika: Jurnal Agroteknologi dan Agribisnis","DOI":"10.30737/agrinika.v7i2.4927","ISSN":"2721-2807","issue":"2","language":"en","license":"Copyright (c) 2023 Novi Safitri, Ovy Erfandari, Sri Nurmayanti","note":"number: 2","page":"90-96","source":"ojs.unik-kediri.ac.id","title":"Effectiveness Test of Several Media For Propagation Biological Agent Trichoderma sp.","volume":"7","author":[{"family":"Safitri","given":"Novi"},{"family":"Erfandari","given":"Ovy"},{"family":"Nurmayanti","given":"Sri"}],"issued":{"date-parts":[["2023",9,29]]}}}],"schema":"https://github.com/citation-style-language/schema/raw/master/csl-citation.json"} </w:instrText>
      </w:r>
      <w:r w:rsidRPr="00D021CB">
        <w:rPr>
          <w:rFonts w:ascii="Arial" w:hAnsi="Arial" w:cs="Arial"/>
          <w:color w:val="333333"/>
          <w:sz w:val="20"/>
          <w:szCs w:val="20"/>
          <w:shd w:val="clear" w:color="auto" w:fill="FFFFFF"/>
        </w:rPr>
        <w:fldChar w:fldCharType="separate"/>
      </w:r>
      <w:r w:rsidR="00BA176C" w:rsidRPr="00D021CB">
        <w:rPr>
          <w:rFonts w:ascii="Arial" w:hAnsi="Arial" w:cs="Arial"/>
          <w:sz w:val="20"/>
          <w:szCs w:val="20"/>
          <w:lang w:val="en-US"/>
        </w:rPr>
        <w:t>Safitri et al. (2023)</w:t>
      </w:r>
      <w:r w:rsidRPr="00D021CB">
        <w:rPr>
          <w:rFonts w:ascii="Arial" w:hAnsi="Arial" w:cs="Arial"/>
          <w:color w:val="333333"/>
          <w:sz w:val="20"/>
          <w:szCs w:val="20"/>
          <w:shd w:val="clear" w:color="auto" w:fill="FFFFFF"/>
        </w:rPr>
        <w:fldChar w:fldCharType="end"/>
      </w:r>
      <w:r w:rsidR="00686720" w:rsidRPr="00686720">
        <w:rPr>
          <w:rFonts w:ascii="Arial" w:hAnsi="Arial" w:cs="Arial"/>
          <w:color w:val="333333"/>
          <w:sz w:val="20"/>
          <w:szCs w:val="20"/>
          <w:shd w:val="clear" w:color="auto" w:fill="FFFFFF"/>
          <w:lang w:val="en-US"/>
        </w:rPr>
        <w:t xml:space="preserve"> </w:t>
      </w:r>
      <w:r w:rsidRPr="00D021CB">
        <w:rPr>
          <w:rFonts w:ascii="Arial" w:hAnsi="Arial" w:cs="Arial"/>
          <w:color w:val="333333"/>
          <w:sz w:val="20"/>
          <w:szCs w:val="20"/>
          <w:shd w:val="clear" w:color="auto" w:fill="FFFFFF"/>
          <w:lang w:val="en-US"/>
        </w:rPr>
        <w:t xml:space="preserve">evaluated various </w:t>
      </w:r>
      <w:r w:rsidRPr="00D021CB">
        <w:rPr>
          <w:rFonts w:ascii="Arial" w:hAnsi="Arial" w:cs="Arial"/>
          <w:i/>
          <w:iCs/>
          <w:color w:val="333333"/>
          <w:sz w:val="20"/>
          <w:szCs w:val="20"/>
          <w:shd w:val="clear" w:color="auto" w:fill="FFFFFF"/>
          <w:lang w:val="en-US"/>
        </w:rPr>
        <w:t>Trichoderma</w:t>
      </w:r>
      <w:r w:rsidRPr="00D021CB">
        <w:rPr>
          <w:rFonts w:ascii="Arial" w:hAnsi="Arial" w:cs="Arial"/>
          <w:color w:val="333333"/>
          <w:sz w:val="20"/>
          <w:szCs w:val="20"/>
          <w:shd w:val="clear" w:color="auto" w:fill="FFFFFF"/>
          <w:lang w:val="en-US"/>
        </w:rPr>
        <w:t xml:space="preserve"> propagation media, including PDA, rice bran, sawdust, corn, and rice. The results showed that bran is the most effective medium for propagating Trichoderma sp. Rice and corn were soaked for 24 hours, rinsed, and steamed, while bran and sawdust were soaked for 24 hours and then pressed to field capacity. These media were placed in glass boxes, sealed with aluminum foil, and then autoclaved before being inoculated with </w:t>
      </w:r>
      <w:r w:rsidRPr="00D021CB">
        <w:rPr>
          <w:rFonts w:ascii="Arial" w:hAnsi="Arial" w:cs="Arial"/>
          <w:i/>
          <w:iCs/>
          <w:color w:val="333333"/>
          <w:sz w:val="20"/>
          <w:szCs w:val="20"/>
          <w:shd w:val="clear" w:color="auto" w:fill="FFFFFF"/>
          <w:lang w:val="en-US"/>
        </w:rPr>
        <w:t>Trichoderma</w:t>
      </w:r>
      <w:r w:rsidR="005A3F99" w:rsidRPr="00D021CB">
        <w:rPr>
          <w:rFonts w:ascii="Arial" w:hAnsi="Arial" w:cs="Arial"/>
          <w:i/>
          <w:iCs/>
          <w:color w:val="333333"/>
          <w:sz w:val="20"/>
          <w:szCs w:val="20"/>
          <w:shd w:val="clear" w:color="auto" w:fill="FFFFFF"/>
          <w:lang w:val="en-US"/>
        </w:rPr>
        <w:t>.</w:t>
      </w:r>
      <w:r w:rsidR="006963CF" w:rsidRPr="00D021CB">
        <w:rPr>
          <w:rFonts w:ascii="Arial" w:hAnsi="Arial" w:cs="Arial"/>
          <w:color w:val="333333"/>
          <w:sz w:val="20"/>
          <w:szCs w:val="20"/>
          <w:shd w:val="clear" w:color="auto" w:fill="FFFFFF"/>
          <w:lang w:val="en-US"/>
        </w:rPr>
        <w:t xml:space="preserve"> </w:t>
      </w:r>
      <w:r w:rsidR="00E04499" w:rsidRPr="00D021CB">
        <w:rPr>
          <w:rFonts w:ascii="Arial" w:hAnsi="Arial" w:cs="Arial"/>
          <w:color w:val="333333"/>
          <w:sz w:val="20"/>
          <w:szCs w:val="20"/>
          <w:shd w:val="clear" w:color="auto" w:fill="FFFFFF"/>
          <w:lang w:val="en-US"/>
        </w:rPr>
        <w:t xml:space="preserve">Sorghum was also tested and proved to be a good substrate for the propagation of </w:t>
      </w:r>
      <w:r w:rsidR="00E04499" w:rsidRPr="00D021CB">
        <w:rPr>
          <w:rFonts w:ascii="Arial" w:hAnsi="Arial" w:cs="Arial"/>
          <w:i/>
          <w:iCs/>
          <w:color w:val="333333"/>
          <w:sz w:val="20"/>
          <w:szCs w:val="20"/>
          <w:shd w:val="clear" w:color="auto" w:fill="FFFFFF"/>
          <w:lang w:val="en-US"/>
        </w:rPr>
        <w:t>Trichoderma</w:t>
      </w:r>
      <w:r w:rsidR="00E04499" w:rsidRPr="00D021CB">
        <w:rPr>
          <w:rFonts w:ascii="Arial" w:hAnsi="Arial" w:cs="Arial"/>
          <w:color w:val="333333"/>
          <w:sz w:val="20"/>
          <w:szCs w:val="20"/>
          <w:shd w:val="clear" w:color="auto" w:fill="FFFFFF"/>
          <w:lang w:val="en-US"/>
        </w:rPr>
        <w:t>.</w:t>
      </w:r>
      <w:r w:rsidR="005A3F99" w:rsidRPr="00D021CB">
        <w:rPr>
          <w:rFonts w:ascii="Arial" w:hAnsi="Arial" w:cs="Arial"/>
          <w:color w:val="333333"/>
          <w:sz w:val="20"/>
          <w:szCs w:val="20"/>
          <w:shd w:val="clear" w:color="auto" w:fill="FFFFFF"/>
          <w:lang w:val="en-US"/>
        </w:rPr>
        <w:t xml:space="preserve"> </w:t>
      </w:r>
      <w:r w:rsidR="00A546E3" w:rsidRPr="00D021CB">
        <w:rPr>
          <w:rFonts w:ascii="Arial" w:hAnsi="Arial" w:cs="Arial"/>
          <w:sz w:val="20"/>
          <w:szCs w:val="20"/>
          <w:lang w:val="en-US"/>
        </w:rPr>
        <w:t xml:space="preserve">The method involves using half-boiled sorghum grains (250 g) in boxes and autoclaving them before inoculating them with a seven-day-old </w:t>
      </w:r>
      <w:r w:rsidR="00A546E3" w:rsidRPr="00D021CB">
        <w:rPr>
          <w:rFonts w:ascii="Arial" w:hAnsi="Arial" w:cs="Arial"/>
          <w:i/>
          <w:iCs/>
          <w:sz w:val="20"/>
          <w:szCs w:val="20"/>
          <w:lang w:val="en-US"/>
        </w:rPr>
        <w:t>Trichoderma</w:t>
      </w:r>
      <w:r w:rsidR="00A546E3" w:rsidRPr="00D021CB">
        <w:rPr>
          <w:rFonts w:ascii="Arial" w:hAnsi="Arial" w:cs="Arial"/>
          <w:sz w:val="20"/>
          <w:szCs w:val="20"/>
          <w:lang w:val="en-US"/>
        </w:rPr>
        <w:t xml:space="preserve"> culture. The colonized grains are then air-dried in the shade and ground using a blender to obtain a fine powder of </w:t>
      </w:r>
      <w:r w:rsidR="00A546E3" w:rsidRPr="00D021CB">
        <w:rPr>
          <w:rFonts w:ascii="Arial" w:hAnsi="Arial" w:cs="Arial"/>
          <w:i/>
          <w:iCs/>
          <w:sz w:val="20"/>
          <w:szCs w:val="20"/>
          <w:lang w:val="en-US"/>
        </w:rPr>
        <w:t>Trichoderma</w:t>
      </w:r>
      <w:r w:rsidR="00A546E3" w:rsidRPr="00D021CB">
        <w:rPr>
          <w:rFonts w:ascii="Arial" w:hAnsi="Arial" w:cs="Arial"/>
          <w:sz w:val="20"/>
          <w:szCs w:val="20"/>
          <w:lang w:val="en-US"/>
        </w:rPr>
        <w:t xml:space="preserve"> spores</w:t>
      </w:r>
      <w:r w:rsidR="005A3F99" w:rsidRPr="00D021CB">
        <w:rPr>
          <w:rFonts w:ascii="Arial" w:hAnsi="Arial" w:cs="Arial"/>
          <w:sz w:val="20"/>
          <w:szCs w:val="20"/>
          <w:lang w:val="en-US"/>
        </w:rPr>
        <w:t xml:space="preserve"> </w:t>
      </w:r>
      <w:r w:rsidR="005A3F99" w:rsidRPr="00D021CB">
        <w:rPr>
          <w:rFonts w:ascii="Arial" w:hAnsi="Arial" w:cs="Arial"/>
          <w:sz w:val="20"/>
          <w:szCs w:val="20"/>
        </w:rPr>
        <w:fldChar w:fldCharType="begin"/>
      </w:r>
      <w:r w:rsidR="005A3F99" w:rsidRPr="00D021CB">
        <w:rPr>
          <w:rFonts w:ascii="Arial" w:hAnsi="Arial" w:cs="Arial"/>
          <w:sz w:val="20"/>
          <w:szCs w:val="20"/>
          <w:lang w:val="en-US"/>
        </w:rPr>
        <w:instrText xml:space="preserve"> ADDIN ZOTERO_ITEM CSL_CITATION {"citationID":"od0adNn4","properties":{"formattedCitation":"(A. Singh et al., 2012)","plainCitation":"(A. Singh et al., 2012)","noteIndex":0},"citationItems":[{"id":1629,"uris":["http://zotero.org/users/local/MzRjPaDh/items/PH9ZVCA2","http://zotero.org/users/6654317/items/PH9ZVCA2"],"itemData":{"id":1629,"type":"article-journal","abstract":"Trichoderma viride and T. atroviride are two most widely used bio-control agents. They are applied to soil, foliage or roots. In spite of their high efficacy under controlled condition, their performance at farmers field is not consistent. Unlike chemicals these bio-control agents need support even after their application to get established in targeted niche. Present study was undertaken to...","container-title":"Trends in Biosciences","ISSN":"0974-8431","issue":"1","language":"English","note":"publisher: Society for Advancement of Science and Rural Development","page":"68-70","source":"www.cabdirect.org","title":"Evaluation of different substrate for mass multiplication of Trichoderma spp.","volume":"5","author":[{"family":"Singh","given":"Anuradha"},{"family":"Shahid","given":"Mohd"},{"family":"Kumar","given":"Vipul"},{"family":"Srivastava","given":"Mukesh"}],"issued":{"date-parts":[["2012"]]}}}],"schema":"https://github.com/citation-style-language/schema/raw/master/csl-citation.json"} </w:instrText>
      </w:r>
      <w:r w:rsidR="005A3F99" w:rsidRPr="00D021CB">
        <w:rPr>
          <w:rFonts w:ascii="Arial" w:hAnsi="Arial" w:cs="Arial"/>
          <w:sz w:val="20"/>
          <w:szCs w:val="20"/>
        </w:rPr>
        <w:fldChar w:fldCharType="separate"/>
      </w:r>
      <w:r w:rsidR="002B2854" w:rsidRPr="002B2854">
        <w:rPr>
          <w:rFonts w:ascii="Arial" w:hAnsi="Arial" w:cs="Arial"/>
          <w:sz w:val="20"/>
          <w:lang w:val="en-US"/>
        </w:rPr>
        <w:t>(Singh et al., 2012)</w:t>
      </w:r>
      <w:r w:rsidR="005A3F99" w:rsidRPr="00D021CB">
        <w:rPr>
          <w:rFonts w:ascii="Arial" w:hAnsi="Arial" w:cs="Arial"/>
          <w:sz w:val="20"/>
          <w:szCs w:val="20"/>
        </w:rPr>
        <w:fldChar w:fldCharType="end"/>
      </w:r>
      <w:r w:rsidR="005A3F99" w:rsidRPr="00D021CB">
        <w:rPr>
          <w:rFonts w:ascii="Arial" w:hAnsi="Arial" w:cs="Arial"/>
          <w:sz w:val="20"/>
          <w:szCs w:val="20"/>
          <w:lang w:val="en-US"/>
        </w:rPr>
        <w:t xml:space="preserve"> </w:t>
      </w:r>
    </w:p>
    <w:p w14:paraId="0A3DF7F0" w14:textId="77777777" w:rsidR="00BF5E63" w:rsidRPr="00AD3BAC" w:rsidRDefault="00BF5E63" w:rsidP="009D3071">
      <w:pPr>
        <w:pStyle w:val="ListParagraph"/>
        <w:numPr>
          <w:ilvl w:val="2"/>
          <w:numId w:val="23"/>
        </w:numPr>
        <w:tabs>
          <w:tab w:val="left" w:pos="4253"/>
        </w:tabs>
        <w:spacing w:before="100" w:beforeAutospacing="1" w:after="100" w:afterAutospacing="1" w:line="240" w:lineRule="auto"/>
        <w:ind w:left="1985" w:hanging="1177"/>
        <w:jc w:val="both"/>
        <w:rPr>
          <w:rFonts w:ascii="Arial" w:hAnsi="Arial" w:cs="Arial"/>
          <w:b/>
        </w:rPr>
      </w:pPr>
      <w:proofErr w:type="spellStart"/>
      <w:r w:rsidRPr="00AD3BAC">
        <w:rPr>
          <w:rFonts w:ascii="Arial" w:hAnsi="Arial" w:cs="Arial"/>
          <w:b/>
        </w:rPr>
        <w:t>Liquid</w:t>
      </w:r>
      <w:proofErr w:type="spellEnd"/>
      <w:r w:rsidRPr="00AD3BAC">
        <w:rPr>
          <w:rFonts w:ascii="Arial" w:hAnsi="Arial" w:cs="Arial"/>
          <w:b/>
        </w:rPr>
        <w:t xml:space="preserve"> medium</w:t>
      </w:r>
    </w:p>
    <w:p w14:paraId="065D7960" w14:textId="085B2FC6" w:rsidR="002D7C4D" w:rsidRPr="00D021CB" w:rsidRDefault="004E40A1" w:rsidP="009D3071">
      <w:pPr>
        <w:spacing w:before="100" w:beforeAutospacing="1" w:after="100" w:afterAutospacing="1" w:line="240" w:lineRule="auto"/>
        <w:jc w:val="both"/>
        <w:rPr>
          <w:rFonts w:ascii="Arial" w:hAnsi="Arial" w:cs="Arial"/>
          <w:sz w:val="20"/>
          <w:szCs w:val="20"/>
        </w:rPr>
      </w:pPr>
      <w:r w:rsidRPr="00D021CB">
        <w:rPr>
          <w:rFonts w:ascii="Arial" w:hAnsi="Arial" w:cs="Arial"/>
          <w:sz w:val="20"/>
          <w:szCs w:val="20"/>
          <w:lang w:val="en-US"/>
        </w:rPr>
        <w:t xml:space="preserve">Submerged liquid fermentation is the most suitable method compared to solid medium for the large-scale production of </w:t>
      </w:r>
      <w:r w:rsidRPr="00D021CB">
        <w:rPr>
          <w:rFonts w:ascii="Arial" w:hAnsi="Arial" w:cs="Arial"/>
          <w:i/>
          <w:iCs/>
          <w:sz w:val="20"/>
          <w:szCs w:val="20"/>
          <w:lang w:val="en-US"/>
        </w:rPr>
        <w:t>Trichoderma</w:t>
      </w:r>
      <w:r w:rsidRPr="00D021CB">
        <w:rPr>
          <w:rFonts w:ascii="Arial" w:hAnsi="Arial" w:cs="Arial"/>
          <w:sz w:val="20"/>
          <w:szCs w:val="20"/>
          <w:lang w:val="en-US"/>
        </w:rPr>
        <w:t xml:space="preserve"> </w:t>
      </w:r>
      <w:proofErr w:type="spellStart"/>
      <w:r w:rsidRPr="00D021CB">
        <w:rPr>
          <w:rFonts w:ascii="Arial" w:hAnsi="Arial" w:cs="Arial"/>
          <w:sz w:val="20"/>
          <w:szCs w:val="20"/>
          <w:lang w:val="en-US"/>
        </w:rPr>
        <w:t>spp</w:t>
      </w:r>
      <w:proofErr w:type="spellEnd"/>
      <w:r w:rsidR="005A3F99" w:rsidRPr="00D021CB">
        <w:rPr>
          <w:rFonts w:ascii="Arial" w:hAnsi="Arial" w:cs="Arial"/>
          <w:sz w:val="20"/>
          <w:szCs w:val="20"/>
          <w:lang w:val="en-US"/>
        </w:rPr>
        <w:t xml:space="preserve"> </w:t>
      </w:r>
      <w:r w:rsidR="00736150">
        <w:rPr>
          <w:rFonts w:ascii="Arial" w:hAnsi="Arial" w:cs="Arial"/>
          <w:sz w:val="20"/>
          <w:szCs w:val="20"/>
          <w:lang w:val="en-US"/>
        </w:rPr>
        <w:t>(</w:t>
      </w:r>
      <w:proofErr w:type="spellStart"/>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{"citationID":"p2xB3Mg2","properties":{"formattedCitation":"(Hewavitharana et al., 2018)","plainCitation":"(Hewavitharana et al., 2018)","noteIndex":0},"citationItems":[{"id":3248,"uris":["http://zotero.org/users/6654317/items/KTID55UV"],"itemData":{"id":3248,"type":"article-journal","abstract":"Trichoderma spp. are fast growing fungi, widely used as bio-control agents for controlling soil borne diseases of plants, as well as growth promoters. The present investigation was carried out to isolate and identified fast growing Trichoderma spp. and mass production using low cost widely available solid and liquid carrier materials. Several fungal spp. were isolated and colony and microscopic characterization were observed in order to identify Trichoderma to generic levels following identification keys. Fast growing Trichoderma spp. were confirmed up to species level following ITS-PCR and sequencing. Identified five Trichoderma spp. were inoculated in solid (coir dust, saw dust and parboiled rice) and liquid (coconut water and rice washed water) carrier materials separately under sterile conditions. Viability and stability of each Trichoderma spp. was tested for 180 days at 40 days intervals by calculating the colony forming units per milliliter (CFU/ml). Twelve Trichoderma isolates were identified up to generic level and five Trichoderma isolates were identified as fast growing species based on their growth rates. Following molecular characterization, identities of these five Trichoderma spp. were confirmed as T. viride, T. asperellum, T. virens, T. longibrachiatum and T. harzianum. Trichoderma spp. incubated in solid carrier materials showed higher (106 CFU/ml) values than the liquid carrier materials (104 CFU/ml) after 180th days and it was significantly different. The highest stabilization potential was recorded for parboiled rice (5 x 106 – 8 x 106 CFU/ml) from day 20th to180th for all five Trichoderma spp. Locally available solid and liquid substrates can be used for the mass multiplication of selected Trichoderma spp. to maintain the viability and virulence for long term commercial availability.&amp;nbsp;\nInt. J. Appl. Sci. Biotechnol. Vol 6(4): 285-293","container-title":"International Journal of Applied Sciences and Biotechnology","DOI":"10.3126/ijasbt.v6i4.22128","ISSN":"2091-2609","issue":"4","language":"en","license":"Copyright (c) 2018 International Journal of Applied Sciences and Biotechnology","page":"285-293","source":"nepjol.info","title":"Isolation, Identification and Mass production of five Trichoderma spp. on Solid and Liquid Carrier Media for Commercialization","volume":"6","author":[{"family":"Hewavitharana","given":"N."},{"family":"Kannangara","given":"S. D. P."},{"family":"Senanayake","given":"S. P."}],"issued":{"date-parts":[["2018",12,28]]}}}],"schema":"https://github.com/citation-style-language/schema/raw/master/csl-citation.json"}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Hewavitharana</w:t>
      </w:r>
      <w:proofErr w:type="spellEnd"/>
      <w:r w:rsidR="002B2854" w:rsidRPr="002B2854">
        <w:rPr>
          <w:rFonts w:ascii="Arial" w:hAnsi="Arial" w:cs="Arial"/>
          <w:sz w:val="20"/>
          <w:lang w:val="en-US"/>
        </w:rPr>
        <w:t xml:space="preserve"> et al., 2018)</w:t>
      </w:r>
      <w:r w:rsidRPr="00D021CB">
        <w:rPr>
          <w:rFonts w:ascii="Arial" w:hAnsi="Arial" w:cs="Arial"/>
          <w:sz w:val="20"/>
          <w:szCs w:val="20"/>
        </w:rPr>
        <w:fldChar w:fldCharType="end"/>
      </w:r>
      <w:r w:rsidR="005A3F99" w:rsidRPr="00D021CB">
        <w:rPr>
          <w:rFonts w:ascii="Arial" w:hAnsi="Arial" w:cs="Arial"/>
          <w:sz w:val="20"/>
          <w:szCs w:val="20"/>
          <w:lang w:val="en-US"/>
        </w:rPr>
        <w:t xml:space="preserve">. </w:t>
      </w:r>
      <w:r w:rsidR="005A20D3" w:rsidRPr="00D021CB">
        <w:rPr>
          <w:rFonts w:ascii="Arial" w:hAnsi="Arial" w:cs="Arial"/>
          <w:sz w:val="20"/>
          <w:szCs w:val="20"/>
          <w:lang w:val="en-US"/>
        </w:rPr>
        <w:t xml:space="preserve">Potato dextrose broth, coconut water, and rice wash water, to which sieved dried cow dung (2.5 g per 250 ml) had been added, were placed in Erlenmeyer flasks and autoclaved after cooling with the addition of tetracycline (500 mg) to inhibit bacterial growth. These solutions were tested as liquid media for the mass production of </w:t>
      </w:r>
      <w:r w:rsidR="005A20D3" w:rsidRPr="00D021CB">
        <w:rPr>
          <w:rFonts w:ascii="Arial" w:hAnsi="Arial" w:cs="Arial"/>
          <w:i/>
          <w:iCs/>
          <w:sz w:val="20"/>
          <w:szCs w:val="20"/>
          <w:lang w:val="en-US"/>
        </w:rPr>
        <w:t>Trichoderma</w:t>
      </w:r>
      <w:r w:rsidR="005A20D3" w:rsidRPr="00D021CB">
        <w:rPr>
          <w:rFonts w:ascii="Arial" w:hAnsi="Arial" w:cs="Arial"/>
          <w:sz w:val="20"/>
          <w:szCs w:val="20"/>
          <w:lang w:val="en-US"/>
        </w:rPr>
        <w:t xml:space="preserve"> spp. </w:t>
      </w:r>
      <w:r w:rsidR="005A20D3" w:rsidRPr="00D021CB">
        <w:rPr>
          <w:rFonts w:ascii="Arial" w:hAnsi="Arial" w:cs="Arial"/>
          <w:i/>
          <w:iCs/>
          <w:sz w:val="20"/>
          <w:szCs w:val="20"/>
          <w:lang w:val="en-US"/>
        </w:rPr>
        <w:t>Trichoderma</w:t>
      </w:r>
      <w:r w:rsidR="005A20D3" w:rsidRPr="00D021CB">
        <w:rPr>
          <w:rFonts w:ascii="Arial" w:hAnsi="Arial" w:cs="Arial"/>
          <w:sz w:val="20"/>
          <w:szCs w:val="20"/>
          <w:lang w:val="en-US"/>
        </w:rPr>
        <w:t xml:space="preserve"> spp. cultured on PDA were inoculated into all liquid media under sterile conditions and incubated at room temperature (28 °C) </w:t>
      </w:r>
      <w:r w:rsidRPr="00D021CB">
        <w:rPr>
          <w:rFonts w:ascii="Arial" w:hAnsi="Arial" w:cs="Arial"/>
          <w:sz w:val="20"/>
          <w:szCs w:val="20"/>
        </w:rPr>
        <w:fldChar w:fldCharType="begin"/>
      </w:r>
      <w:r w:rsidR="002B2854">
        <w:rPr>
          <w:rFonts w:ascii="Arial" w:hAnsi="Arial" w:cs="Arial"/>
          <w:sz w:val="20"/>
          <w:szCs w:val="20"/>
          <w:lang w:val="en-US"/>
        </w:rPr>
        <w:instrText xml:space="preserve"> ADDIN ZOTERO_ITEM CSL_CITATION {"citationID":"9UL6zVqf","properties":{"formattedCitation":"(de\\uc0\\u160{}Rezende et al., 2020)","plainCitation":"(de Rezende et al., 2020)","noteIndex":0},"citationItems":[{"id":3250,"uris":["http://zotero.org/users/6654317/items/CYNUAVE6"],"itemData":{"id":3250,"type":"article-journal","abstract":"Commercial products based on Trichoderma are obtained mainly from solid-state fermentation. Submerged liquid fermentation is the most appropriate method compared to the solid medium for large-scale production of Trichoderma spp. The present study aimed to optimize the combination of key variables that influence the liquid fermentation process of Trichoderma asperelloides LQC-96 for conidial production coupled with its efficiency in the control of Sclerotinia sclerotiorum. In addition, we verified whether the optimized culture conditions can be used for the conidial production of Trichoderma erinaceum T-12 and T-18 and Trichoderma harzianum T-15. Fermentation studies were performed in shake flasks following a planned experimental design to reduce the number of tests and consumable costs. The effect of temperature, pH, photoperiod, carbon:nitrogen ratio and water activity on conidial production were assessed, which of pH was the only meaningful factor contributing to increased conidial production of T. asperelloides LQC-96. From the five variables studied initially, pH and C:N ratio were further used in the second design (rotational central composite design—RCCD). Hence, the best conditions for the production of T. asperelloides LQC-96 conidia by liquid fermentation consisted of initial pH of 3.5, C:N ratio of 200:1 at 30 °C, without glycerol, and under 24 h photoperiod. The highest conidial concentration was observed after seven days of fermentation. Under these optimal conditions, T. erinaceum T-12 and T-18, and T. harzianum T-15 were also cultivated, but only LQC-96 efficiently parasitized S. sclerotiorum, precluding sclerotium myceliogenic germination. Our findings propose optimal fermentation conditions that maximize conidial production of T. asperelloides as a potential biofungicide against S. sclerotiorum.","container-title":"World Journal of Microbiology and Biotechnology","DOI":"10.1007/s11274-020-02882-7","ISSN":"1573-0972","issue":"8","journalAbbreviation":"World J Microbiol Biotechnol","language":"en","page":"113","source":"Springer Link","title":"Optimizing mass production of Trichoderma asperelloides by submerged liquid fermentation and its antagonism against Sclerotinia sclerotiorum","volume":"36","author":[{"family":"Rezende","given":"Larissa Castro","non-dropping-particle":"de"},{"family":"Andrade Carvalho","given":"André Luiz","non-dropping-particle":"de"},{"family":"Costa","given":"Lúcio Bertoldo"},{"family":"Almeida Halfeld-Vieira","given":"Bernardo","non-dropping-particle":"de"},{"family":"Silva","given":"Lucas Guedes"},{"family":"Pinto","given":"Zayame Vegette"},{"family":"Morandi","given":"Marcelo Augusto Boechat"},{"family":"Medeiros","given":"Flávio Henrique Vasconcelos","non-dropping-particle":"de"},{"family":"Mascarin","given":"Gabriel Moura"},{"family":"Bettiol","given":"Wagner"}],"issued":{"date-parts":[["2020",7,13]]}}}],"schema":"https://github.com/citation-style-language/schema/raw/master/csl-citation.json"}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szCs w:val="24"/>
        </w:rPr>
        <w:t>(Rezende et al., 2020)</w:t>
      </w:r>
      <w:r w:rsidRPr="00D021CB">
        <w:rPr>
          <w:rFonts w:ascii="Arial" w:hAnsi="Arial" w:cs="Arial"/>
          <w:sz w:val="20"/>
          <w:szCs w:val="20"/>
        </w:rPr>
        <w:fldChar w:fldCharType="end"/>
      </w:r>
      <w:r w:rsidRPr="00D021CB">
        <w:rPr>
          <w:rFonts w:ascii="Arial" w:hAnsi="Arial" w:cs="Arial"/>
          <w:sz w:val="20"/>
          <w:szCs w:val="20"/>
        </w:rPr>
        <w:t>.</w:t>
      </w:r>
    </w:p>
    <w:p w14:paraId="4B05FA6B" w14:textId="77777777" w:rsidR="00263F09" w:rsidRPr="00AD3BAC" w:rsidRDefault="004F2842" w:rsidP="009D3071">
      <w:pPr>
        <w:pStyle w:val="Heading2"/>
        <w:numPr>
          <w:ilvl w:val="1"/>
          <w:numId w:val="23"/>
        </w:numPr>
        <w:spacing w:line="240" w:lineRule="auto"/>
        <w:rPr>
          <w:rFonts w:cs="Arial"/>
          <w:i/>
          <w:iCs/>
          <w:szCs w:val="22"/>
          <w:lang w:val="en-US"/>
        </w:rPr>
      </w:pPr>
      <w:r w:rsidRPr="00AD3BAC">
        <w:rPr>
          <w:rFonts w:cs="Arial"/>
          <w:szCs w:val="22"/>
          <w:lang w:val="en-US"/>
        </w:rPr>
        <w:t xml:space="preserve">Optimal temperature and pH for </w:t>
      </w:r>
      <w:r w:rsidRPr="00AD3BAC">
        <w:rPr>
          <w:rFonts w:cs="Arial"/>
          <w:i/>
          <w:iCs/>
          <w:szCs w:val="22"/>
          <w:lang w:val="en-US"/>
        </w:rPr>
        <w:t>Trichoderma</w:t>
      </w:r>
      <w:r w:rsidRPr="00AD3BAC">
        <w:rPr>
          <w:rFonts w:cs="Arial"/>
          <w:szCs w:val="22"/>
          <w:lang w:val="en-US"/>
        </w:rPr>
        <w:t xml:space="preserve"> growth</w:t>
      </w:r>
    </w:p>
    <w:p w14:paraId="13F16D40" w14:textId="31E3B69A" w:rsidR="00E24C85" w:rsidRPr="00AD3BAC" w:rsidRDefault="008B6F18" w:rsidP="009D3071">
      <w:pPr>
        <w:spacing w:before="100" w:beforeAutospacing="1" w:after="100" w:afterAutospacing="1" w:line="240" w:lineRule="auto"/>
        <w:jc w:val="both"/>
        <w:rPr>
          <w:rFonts w:ascii="Arial" w:hAnsi="Arial" w:cs="Arial"/>
          <w:color w:val="333333"/>
          <w:shd w:val="clear" w:color="auto" w:fill="FFFFFF"/>
        </w:rPr>
      </w:pPr>
      <w:r w:rsidRPr="00D021CB">
        <w:rPr>
          <w:rFonts w:ascii="Arial" w:hAnsi="Arial" w:cs="Arial"/>
          <w:sz w:val="20"/>
          <w:szCs w:val="20"/>
          <w:lang w:val="en-US"/>
        </w:rPr>
        <w:t xml:space="preserve">Temperature is an indicator of microbial activity in the composting process </w:t>
      </w:r>
      <w:r w:rsidR="005F7A2C"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{"citationID":"pGdeTG7h","properties":{"formattedCitation":"(M\\uc0\\u233{}ndez-Mat\\uc0\\u237{}as et al., 2018)","plainCitation":"(Méndez-Matías et al., 2018)","noteIndex":0},"citationItems":[{"id":2264,"uris":["http://zotero.org/users/local/MzRjPaDh/items/K5LYEL4U","http://zotero.org/users/6654317/items/K5LYEL4U"],"itemData":{"id":2264,"type":"article-journal","container-title":"Revista mexicana de ciencias agrícolas","DOI":"10.29312/remexca.v9i2.1070","ISSN":"2007-0934","issue":"2","language":"en","note":"publisher: Instituto Nacional de Investigaciones Forestales, Agrícolas y Pecuarias","page":"271-280","source":"SciELO","title":"Composting agroindustrial waste inoculated with lignocellulosic fungi and modifying the C/N ratio","volume":"9","author":[{"family":"Méndez-Matías","given":"Artemio"},{"family":"Robles","given":"Celerino"},{"family":"Ruiz-Vega","given":"Jaime"},{"family":"Castañeda-Hidalgo","given":"Ernesto"},{"family":"Méndez-Matías","given":"Artemio"},{"family":"Robles","given":"Celerino"},{"family":"Ruiz-Vega","given":"Jaime"},{"family":"Castañeda-Hidalgo","given":"Ernesto"}],"issued":{"date-parts":[["2018",3]]}}}],"schema":"https://github.com/citation-style-language/schema/raw/master/csl-citation.json"} </w:instrText>
      </w:r>
      <w:r w:rsidR="005F7A2C" w:rsidRPr="00D021CB">
        <w:rPr>
          <w:rFonts w:ascii="Arial" w:hAnsi="Arial" w:cs="Arial"/>
          <w:sz w:val="20"/>
          <w:szCs w:val="20"/>
        </w:rPr>
        <w:fldChar w:fldCharType="separate"/>
      </w:r>
      <w:r w:rsidR="002B2854" w:rsidRPr="002B2854">
        <w:rPr>
          <w:rFonts w:ascii="Arial" w:hAnsi="Arial" w:cs="Arial"/>
          <w:sz w:val="20"/>
          <w:szCs w:val="24"/>
          <w:lang w:val="en-US"/>
        </w:rPr>
        <w:t>Méndez-Matías et al., 2018)</w:t>
      </w:r>
      <w:r w:rsidR="005F7A2C" w:rsidRPr="00D021CB">
        <w:rPr>
          <w:rFonts w:ascii="Arial" w:hAnsi="Arial" w:cs="Arial"/>
          <w:sz w:val="20"/>
          <w:szCs w:val="20"/>
        </w:rPr>
        <w:fldChar w:fldCharType="end"/>
      </w:r>
      <w:r w:rsidR="00E3056F" w:rsidRPr="00D021CB">
        <w:rPr>
          <w:rFonts w:ascii="Arial" w:hAnsi="Arial" w:cs="Arial"/>
          <w:sz w:val="20"/>
          <w:szCs w:val="20"/>
          <w:lang w:val="en-US"/>
        </w:rPr>
        <w:t xml:space="preserve">. </w:t>
      </w:r>
      <w:r w:rsidR="005F7A2C" w:rsidRPr="00D021CB">
        <w:rPr>
          <w:rFonts w:ascii="Arial" w:hAnsi="Arial" w:cs="Arial"/>
          <w:sz w:val="20"/>
          <w:szCs w:val="20"/>
          <w:lang w:val="en-US"/>
        </w:rPr>
        <w:t xml:space="preserve">The optimal temperature for the growth of </w:t>
      </w:r>
      <w:r w:rsidR="00E3056F" w:rsidRPr="00D021CB">
        <w:rPr>
          <w:rFonts w:ascii="Arial" w:hAnsi="Arial" w:cs="Arial"/>
          <w:sz w:val="20"/>
          <w:szCs w:val="20"/>
          <w:lang w:val="en-US"/>
        </w:rPr>
        <w:t xml:space="preserve"> </w:t>
      </w:r>
      <w:r w:rsidR="005F7A2C" w:rsidRPr="00D021CB">
        <w:rPr>
          <w:rFonts w:ascii="Arial" w:hAnsi="Arial" w:cs="Arial"/>
          <w:i/>
          <w:iCs/>
          <w:sz w:val="20"/>
          <w:szCs w:val="20"/>
          <w:lang w:val="en-US"/>
        </w:rPr>
        <w:t>Trichoderma</w:t>
      </w:r>
      <w:r w:rsidR="005F7A2C" w:rsidRPr="00D021CB">
        <w:rPr>
          <w:rFonts w:ascii="Arial" w:hAnsi="Arial" w:cs="Arial"/>
          <w:sz w:val="20"/>
          <w:szCs w:val="20"/>
          <w:lang w:val="en-US"/>
        </w:rPr>
        <w:t xml:space="preserve"> mycelium is 25°</w:t>
      </w:r>
      <w:r w:rsidR="00E3056F" w:rsidRPr="00D021CB">
        <w:rPr>
          <w:rFonts w:ascii="Arial" w:hAnsi="Arial" w:cs="Arial"/>
          <w:sz w:val="20"/>
          <w:szCs w:val="20"/>
          <w:lang w:val="en-US"/>
        </w:rPr>
        <w:t xml:space="preserve"> </w:t>
      </w:r>
      <w:r w:rsidR="00A97597" w:rsidRPr="00D021CB">
        <w:rPr>
          <w:rFonts w:ascii="Arial" w:hAnsi="Arial" w:cs="Arial"/>
          <w:sz w:val="20"/>
          <w:szCs w:val="20"/>
        </w:rPr>
        <w:fldChar w:fldCharType="begin"/>
      </w:r>
      <w:r w:rsidR="00A97597" w:rsidRPr="00D021CB">
        <w:rPr>
          <w:rFonts w:ascii="Arial" w:hAnsi="Arial" w:cs="Arial"/>
          <w:sz w:val="20"/>
          <w:szCs w:val="20"/>
          <w:lang w:val="en-US"/>
        </w:rPr>
        <w:instrText xml:space="preserve"> ADDIN ZOTERO_ITEM CSL_CITATION {"citationID":"vgFwIZq2","properties":{"formattedCitation":"(Mishra et al., 2024)","plainCitation":"(Mishra et al., 2024)","noteIndex":0},"citationItems":[{"id":3511,"uris":["http://zotero.org/users/6654317/items/V7VBCFB9"],"itemData":{"id":3511,"type":"article-journal","abstract":"Discover this 2024 paper in Journal of Experimental Zoology India by Mishra, R. P.; Pandey, Manjul; Dwivedi, P. K.; et. al. focusing on: TRICHODERMA viride; ROSE bengal; COMPARATIVE studies; AGAR; FUNGAL growth; TRICHODERMA Abstract: Trichoderma are free-living fungi and found commonly in the soil - root ecosystem. They are highly interactive in root, soil and foliar environments. They produce or release a variety of compound that induce localized or systemic resistance responses in plant. In this investigation 10 different synthetic media (Trichoderma specific medium (TSM), Potato dextrose agar (PDA), Asthana &amp; Hawkers, Richard's agar, Sabouraud's dextrose, Rose Bengal agar, Czapex Dox, Beef extract agar, Cooke rose Bengal and Pikovaskys agar) were used to study the morphological and cultural characters of the bio-control agent. Potato dextrose agar medium supported the best growth of the bio-agent, followed by Trichoderma specific medium, Pikovakyas agar and Rose Bengal agar medium. Beef extract agar medium supported the lowest growth of this fungus. Excellent sporulation was obtained on Potato Dextrose Agar and Trichoderma specific medium. It was good on Pikovakyas Agar, Rose Bengal Agar and Sabouraud's agar, fair on Asthana &amp; Hawker, Cooke Rose Bengal Agar, Czapak-dox Agar and Richard Agar, while poor on Beef Extract Agar medium. The maximum colony growth of the mycelium was observed at 25°C. The statistical analysis showed that the isolate T1 (8 CP) exhibited the highest growth, which was significantly superior to other isolates. Rest of the isolates were on par with each other. The maximum dry weight recorded as 208.81, 205.80, 209.17, 207.11, 206.00 and 208.14 mg at pH 7.0. The minimum dry weight recorded at pH 4.0. Thus, excellent sporulation was recorded at pH 6.5 and 7.0. It has been observed that neither alkaline nor acidic conditions are congenial for the growth and sporulation of the bio-agent.","container-title":"Journal of Experimental Zoology India","DOI":"10.51470/jez.2024.27.1.829","ISSN":"0972-0030","issue":"1","language":"fr","page":"829","source":"openurl.ebsco.com","title":"COMPARATIVE ANALYSIS OF MORPHOLOGICAL AND PHYSIOLOGICAL ASPECTS OF TRICHODERMA VIRIDE.","volume":"27","author":[{"family":"Mishra","given":"R. P."},{"family":"Pandey","given":"Manjul"},{"family":"Dwivedi","given":"P. K."},{"family":"Dwivedi","given":"Anjali"},{"family":"Pandey","given":"Surjeet"}],"issued":{"date-parts":[["2024",1,1]]}}}],"schema":"https://github.com/citation-style-language/schema/raw/master/csl-citation.json"} </w:instrText>
      </w:r>
      <w:r w:rsidR="00A97597" w:rsidRPr="00D021CB">
        <w:rPr>
          <w:rFonts w:ascii="Arial" w:hAnsi="Arial" w:cs="Arial"/>
          <w:sz w:val="20"/>
          <w:szCs w:val="20"/>
        </w:rPr>
        <w:fldChar w:fldCharType="separate"/>
      </w:r>
      <w:r w:rsidR="002B2854" w:rsidRPr="002B2854">
        <w:rPr>
          <w:rFonts w:ascii="Arial" w:hAnsi="Arial" w:cs="Arial"/>
          <w:sz w:val="20"/>
          <w:lang w:val="en-US"/>
        </w:rPr>
        <w:t xml:space="preserve">Mishra et al., </w:t>
      </w:r>
      <w:r w:rsidR="00A637CD">
        <w:rPr>
          <w:rFonts w:ascii="Arial" w:hAnsi="Arial" w:cs="Arial"/>
          <w:sz w:val="20"/>
          <w:lang w:val="en-US"/>
        </w:rPr>
        <w:t>(</w:t>
      </w:r>
      <w:r w:rsidR="002B2854" w:rsidRPr="002B2854">
        <w:rPr>
          <w:rFonts w:ascii="Arial" w:hAnsi="Arial" w:cs="Arial"/>
          <w:sz w:val="20"/>
          <w:lang w:val="en-US"/>
        </w:rPr>
        <w:t>2024)</w:t>
      </w:r>
      <w:r w:rsidR="00A97597" w:rsidRPr="00D021CB">
        <w:rPr>
          <w:rFonts w:ascii="Arial" w:hAnsi="Arial" w:cs="Arial"/>
          <w:sz w:val="20"/>
          <w:szCs w:val="20"/>
        </w:rPr>
        <w:fldChar w:fldCharType="end"/>
      </w:r>
      <w:r w:rsidR="00E3056F" w:rsidRPr="00D021CB">
        <w:rPr>
          <w:rFonts w:ascii="Arial" w:hAnsi="Arial" w:cs="Arial"/>
          <w:sz w:val="20"/>
          <w:szCs w:val="20"/>
          <w:lang w:val="en-US"/>
        </w:rPr>
        <w:t xml:space="preserve">, </w:t>
      </w:r>
      <w:r w:rsidR="00A97597" w:rsidRPr="00D021CB">
        <w:rPr>
          <w:rFonts w:ascii="Arial" w:hAnsi="Arial" w:cs="Arial"/>
          <w:sz w:val="20"/>
          <w:szCs w:val="20"/>
          <w:lang w:val="en-US"/>
        </w:rPr>
        <w:t>25 to 30 °C</w:t>
      </w:r>
      <w:r w:rsidR="00E3056F" w:rsidRPr="00D021CB">
        <w:rPr>
          <w:rFonts w:ascii="Arial" w:hAnsi="Arial" w:cs="Arial"/>
          <w:sz w:val="20"/>
          <w:szCs w:val="20"/>
          <w:lang w:val="en-US"/>
        </w:rPr>
        <w:t xml:space="preserve"> </w:t>
      </w:r>
      <w:r w:rsidR="004408B6"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{"citationID":"kyWFalTQ","properties":{"formattedCitation":"(Gupta &amp; Sharma, 2013)","plainCitation":"(Gupta &amp; Sharma, 2013)","dontUpdate":true,"noteIndex":0},"citationItems":[{"id":2228,"uris":["http://zotero.org/users/local/MzRjPaDh/items/9DDJZ3K6","http://zotero.org/users/6654317/items/9DDJZ3K6"],"itemData":{"id":2228,"type":"article-journal","container-title":"Octa Journal of Biosciences","issue":"2","language":"en","page":"151-157","source":"Zotero","title":"Assessment of Optimum Temperature of Trichoderma harzianum by Monitoring Radial Growth and Population Dynamics in Different Compost Manures Under Different Temperature","volume":"1","author":[{"family":"Gupta","given":"Varun"},{"family":"Sharma","given":"A K"}],"issued":{"date-parts":[["2013"]]}}}],"schema":"https://github.com/citation-style-language/schema/raw/master/csl-citation.json"} </w:instrText>
      </w:r>
      <w:r w:rsidR="004408B6" w:rsidRPr="00D021CB">
        <w:rPr>
          <w:rFonts w:ascii="Arial" w:hAnsi="Arial" w:cs="Arial"/>
          <w:sz w:val="20"/>
          <w:szCs w:val="20"/>
        </w:rPr>
        <w:fldChar w:fldCharType="separate"/>
      </w:r>
      <w:r w:rsidR="004408B6" w:rsidRPr="00D021CB">
        <w:rPr>
          <w:rFonts w:ascii="Arial" w:hAnsi="Arial" w:cs="Arial"/>
          <w:sz w:val="20"/>
          <w:szCs w:val="20"/>
          <w:lang w:val="en-US"/>
        </w:rPr>
        <w:t xml:space="preserve">Gupta and Sharma, </w:t>
      </w:r>
      <w:r w:rsidR="00A637CD">
        <w:rPr>
          <w:rFonts w:ascii="Arial" w:hAnsi="Arial" w:cs="Arial"/>
          <w:sz w:val="20"/>
          <w:szCs w:val="20"/>
          <w:lang w:val="en-US"/>
        </w:rPr>
        <w:t>(</w:t>
      </w:r>
      <w:r w:rsidR="004408B6" w:rsidRPr="00D021CB">
        <w:rPr>
          <w:rFonts w:ascii="Arial" w:hAnsi="Arial" w:cs="Arial"/>
          <w:sz w:val="20"/>
          <w:szCs w:val="20"/>
          <w:lang w:val="en-US"/>
        </w:rPr>
        <w:t>2013)</w:t>
      </w:r>
      <w:r w:rsidR="004408B6" w:rsidRPr="00D021CB">
        <w:rPr>
          <w:rFonts w:ascii="Arial" w:hAnsi="Arial" w:cs="Arial"/>
          <w:sz w:val="20"/>
          <w:szCs w:val="20"/>
        </w:rPr>
        <w:fldChar w:fldCharType="end"/>
      </w:r>
      <w:r w:rsidR="00E3056F" w:rsidRPr="00D021CB">
        <w:rPr>
          <w:rFonts w:ascii="Arial" w:hAnsi="Arial" w:cs="Arial"/>
          <w:sz w:val="20"/>
          <w:szCs w:val="20"/>
          <w:lang w:val="en-US"/>
        </w:rPr>
        <w:t xml:space="preserve">, </w:t>
      </w:r>
      <w:r w:rsidR="004408B6" w:rsidRPr="00D021CB">
        <w:rPr>
          <w:rFonts w:ascii="Arial" w:hAnsi="Arial" w:cs="Arial"/>
          <w:sz w:val="20"/>
          <w:szCs w:val="20"/>
          <w:lang w:val="en-US"/>
        </w:rPr>
        <w:t>20 to 30 °C</w:t>
      </w:r>
      <w:r w:rsidR="00E3056F" w:rsidRPr="00D021CB">
        <w:rPr>
          <w:rFonts w:ascii="Arial" w:hAnsi="Arial" w:cs="Arial"/>
          <w:sz w:val="20"/>
          <w:szCs w:val="20"/>
          <w:lang w:val="en-US"/>
        </w:rPr>
        <w:t xml:space="preserve"> </w:t>
      </w:r>
      <w:r w:rsidR="00E26F0B"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{"citationID":"Ocvs2Fxo","properties":{"formattedCitation":"(McGee et al., 2020)","plainCitation":"(McGee et al., 2020)","noteIndex":0},"citationItems":[{"id":2242,"uris":["http://zotero.org/users/local/MzRjPaDh/items/WFJ7JFPD","http://zotero.org/users/6654317/items/WFJ7JFPD"],"itemData":{"id":2242,"type":"article-journal","container-title":"Acta Horticulturae","DOI":"10.17660/ActaHortic.2020.1269.1","ISSN":"0567-7572, 2406-6168","issue":"1269","journalAbbreviation":"Acta Hortic.","page":"1-8","source":"DOI.org (Crossref)","title":"Characterisation of &lt;i&gt;Trichoderma&lt;/i&gt; isolates as agents for engineering disease suppressive composted growing media","author":[{"family":"McGee","given":"C.F."},{"family":"Doyle","given":"O."},{"family":"Gaffney","given":"M.T."}],"issued":{"date-parts":[["2020",1]]}}}],"schema":"https://github.com/citation-style-language/schema/raw/master/csl-citation.json"} </w:instrText>
      </w:r>
      <w:r w:rsidR="00E26F0B" w:rsidRPr="00D021CB">
        <w:rPr>
          <w:rFonts w:ascii="Arial" w:hAnsi="Arial" w:cs="Arial"/>
          <w:sz w:val="20"/>
          <w:szCs w:val="20"/>
        </w:rPr>
        <w:fldChar w:fldCharType="separate"/>
      </w:r>
      <w:r w:rsidR="002B2854" w:rsidRPr="002B2854">
        <w:rPr>
          <w:rFonts w:ascii="Arial" w:hAnsi="Arial" w:cs="Arial"/>
          <w:sz w:val="20"/>
          <w:lang w:val="en-US"/>
        </w:rPr>
        <w:t>(McGee et al., 2020)</w:t>
      </w:r>
      <w:r w:rsidR="00E26F0B" w:rsidRPr="00D021CB">
        <w:rPr>
          <w:rFonts w:ascii="Arial" w:hAnsi="Arial" w:cs="Arial"/>
          <w:sz w:val="20"/>
          <w:szCs w:val="20"/>
        </w:rPr>
        <w:fldChar w:fldCharType="end"/>
      </w:r>
      <w:r w:rsidR="00E3056F" w:rsidRPr="00D021CB">
        <w:rPr>
          <w:rFonts w:ascii="Arial" w:hAnsi="Arial" w:cs="Arial"/>
          <w:sz w:val="20"/>
          <w:szCs w:val="20"/>
          <w:lang w:val="en-US"/>
        </w:rPr>
        <w:t xml:space="preserve">. </w:t>
      </w:r>
      <w:r w:rsidR="00054397" w:rsidRPr="00D021CB">
        <w:rPr>
          <w:rFonts w:ascii="Arial" w:hAnsi="Arial" w:cs="Arial"/>
          <w:sz w:val="20"/>
          <w:szCs w:val="20"/>
          <w:lang w:val="en-US"/>
        </w:rPr>
        <w:t xml:space="preserve">The population dynamics of </w:t>
      </w:r>
      <w:r w:rsidR="00E3056F" w:rsidRPr="00D021CB">
        <w:rPr>
          <w:rFonts w:ascii="Arial" w:hAnsi="Arial" w:cs="Arial"/>
          <w:sz w:val="20"/>
          <w:szCs w:val="20"/>
          <w:lang w:val="en-US"/>
        </w:rPr>
        <w:t xml:space="preserve"> </w:t>
      </w:r>
      <w:r w:rsidR="00054397" w:rsidRPr="00D021CB">
        <w:rPr>
          <w:rFonts w:ascii="Arial" w:hAnsi="Arial" w:cs="Arial"/>
          <w:i/>
          <w:iCs/>
          <w:sz w:val="20"/>
          <w:szCs w:val="20"/>
          <w:lang w:val="en-US"/>
        </w:rPr>
        <w:t>Trichoderma</w:t>
      </w:r>
      <w:r w:rsidR="00054397" w:rsidRPr="00D021CB">
        <w:rPr>
          <w:rFonts w:ascii="Arial" w:hAnsi="Arial" w:cs="Arial"/>
          <w:sz w:val="20"/>
          <w:szCs w:val="20"/>
          <w:lang w:val="en-US"/>
        </w:rPr>
        <w:t xml:space="preserve"> are slowed or even nonexistent at 45°C</w:t>
      </w:r>
      <w:r w:rsidR="00E3056F" w:rsidRPr="00D021CB">
        <w:rPr>
          <w:rFonts w:ascii="Arial" w:hAnsi="Arial" w:cs="Arial"/>
          <w:sz w:val="20"/>
          <w:szCs w:val="20"/>
          <w:lang w:val="en-US"/>
        </w:rPr>
        <w:t xml:space="preserve"> </w:t>
      </w:r>
      <w:r w:rsidR="0025082E"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{"citationID":"CobFBZpC","properties":{"formattedCitation":"(Gupta &amp; Sharma, 2013)","plainCitation":"(Gupta &amp; Sharma, 2013)","dontUpdate":true,"noteIndex":0},"citationItems":[{"id":2228,"uris":["http://zotero.org/users/local/MzRjPaDh/items/9DDJZ3K6","http://zotero.org/users/6654317/items/9DDJZ3K6"],"itemData":{"id":2228,"type":"article-journal","container-title":"Octa Journal of Biosciences","issue":"2","language":"en","page":"151-157","source":"Zotero","title":"Assessment of Optimum Temperature of Trichoderma harzianum by Monitoring Radial Growth and Population Dynamics in Different Compost Manures Under Different Temperature","volume":"1","author":[{"family":"Gupta","given":"Varun"},{"family":"Sharma","given":"A K"}],"issued":{"date-parts":[["2013"]]}}}],"schema":"https://github.com/citation-style-language/schema/raw/master/csl-citation.json"} </w:instrText>
      </w:r>
      <w:r w:rsidR="0025082E" w:rsidRPr="00D021CB">
        <w:rPr>
          <w:rFonts w:ascii="Arial" w:hAnsi="Arial" w:cs="Arial"/>
          <w:sz w:val="20"/>
          <w:szCs w:val="20"/>
        </w:rPr>
        <w:fldChar w:fldCharType="separate"/>
      </w:r>
      <w:r w:rsidR="0025082E" w:rsidRPr="00D021CB">
        <w:rPr>
          <w:rFonts w:ascii="Arial" w:hAnsi="Arial" w:cs="Arial"/>
          <w:sz w:val="20"/>
          <w:szCs w:val="20"/>
          <w:lang w:val="en-US"/>
        </w:rPr>
        <w:t>(Gupta and Sharma, 2013)</w:t>
      </w:r>
      <w:r w:rsidR="0025082E" w:rsidRPr="00D021CB">
        <w:rPr>
          <w:rFonts w:ascii="Arial" w:hAnsi="Arial" w:cs="Arial"/>
          <w:sz w:val="20"/>
          <w:szCs w:val="20"/>
        </w:rPr>
        <w:fldChar w:fldCharType="end"/>
      </w:r>
      <w:r w:rsidR="00E3056F" w:rsidRPr="00D021CB">
        <w:rPr>
          <w:rFonts w:ascii="Arial" w:hAnsi="Arial" w:cs="Arial"/>
          <w:sz w:val="20"/>
          <w:szCs w:val="20"/>
          <w:lang w:val="en-US"/>
        </w:rPr>
        <w:t xml:space="preserve">. </w:t>
      </w:r>
      <w:r w:rsidR="00054397" w:rsidRPr="00D021CB">
        <w:rPr>
          <w:rFonts w:ascii="Arial" w:hAnsi="Arial" w:cs="Arial"/>
          <w:sz w:val="20"/>
          <w:szCs w:val="20"/>
          <w:lang w:val="en-US"/>
        </w:rPr>
        <w:t>In vitro temperature tests have revealed growth tolerances at temperatures between 31 and 37 °C</w:t>
      </w:r>
      <w:r w:rsidR="001140B6" w:rsidRPr="00D021CB">
        <w:rPr>
          <w:rFonts w:ascii="Arial" w:hAnsi="Arial" w:cs="Arial"/>
          <w:sz w:val="20"/>
          <w:szCs w:val="20"/>
          <w:lang w:val="en-US"/>
        </w:rPr>
        <w:t xml:space="preserve"> </w:t>
      </w:r>
      <w:r w:rsidR="00895FA6"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{"citationID":"z64ZnPL1","properties":{"formattedCitation":"(McGee et al., 2020)","plainCitation":"(McGee et al., 2020)","noteIndex":0},"citationItems":[{"id":2242,"uris":["http://zotero.org/users/local/MzRjPaDh/items/WFJ7JFPD","http://zotero.org/users/6654317/items/WFJ7JFPD"],"itemData":{"id":2242,"type":"article-journal","container-title":"Acta Horticulturae","DOI":"10.17660/ActaHortic.2020.1269.1","ISSN":"0567-7572, 2406-6168","issue":"1269","journalAbbreviation":"Acta Hortic.","page":"1-8","source":"DOI.org (Crossref)","title":"Characterisation of &lt;i&gt;Trichoderma&lt;/i&gt; isolates as agents for engineering disease suppressive composted growing media","author":[{"family":"McGee","given":"C.F."},{"family":"Doyle","given":"O."},{"family":"Gaffney","given":"M.T."}],"issued":{"date-parts":[["2020",1]]}}}],"schema":"https://github.com/citation-style-language/schema/raw/master/csl-citation.json"} </w:instrText>
      </w:r>
      <w:r w:rsidR="00895FA6" w:rsidRPr="00D021CB">
        <w:rPr>
          <w:rFonts w:ascii="Arial" w:hAnsi="Arial" w:cs="Arial"/>
          <w:sz w:val="20"/>
          <w:szCs w:val="20"/>
        </w:rPr>
        <w:fldChar w:fldCharType="separate"/>
      </w:r>
      <w:r w:rsidR="002B2854" w:rsidRPr="002B2854">
        <w:rPr>
          <w:rFonts w:ascii="Arial" w:hAnsi="Arial" w:cs="Arial"/>
          <w:sz w:val="20"/>
          <w:lang w:val="en-US"/>
        </w:rPr>
        <w:t>(McGee et al., 2020)</w:t>
      </w:r>
      <w:r w:rsidR="00895FA6" w:rsidRPr="00D021CB">
        <w:rPr>
          <w:rFonts w:ascii="Arial" w:hAnsi="Arial" w:cs="Arial"/>
          <w:sz w:val="20"/>
          <w:szCs w:val="20"/>
        </w:rPr>
        <w:fldChar w:fldCharType="end"/>
      </w:r>
      <w:r w:rsidR="001140B6" w:rsidRPr="00D021CB">
        <w:rPr>
          <w:rFonts w:ascii="Arial" w:hAnsi="Arial" w:cs="Arial"/>
          <w:sz w:val="20"/>
          <w:szCs w:val="20"/>
          <w:lang w:val="en-US"/>
        </w:rPr>
        <w:t xml:space="preserve">. </w:t>
      </w:r>
      <w:r w:rsidR="00530652" w:rsidRPr="00D021CB">
        <w:rPr>
          <w:rFonts w:ascii="Arial" w:hAnsi="Arial" w:cs="Arial"/>
          <w:sz w:val="20"/>
          <w:szCs w:val="20"/>
          <w:lang w:val="en-US"/>
        </w:rPr>
        <w:t>Microbial analyses carried out during all phases of compost preparation indicated that Trichoderma spp. was eliminated by pasteurization at 60°C</w:t>
      </w:r>
      <w:r w:rsidR="001140B6" w:rsidRPr="00D021CB">
        <w:rPr>
          <w:rFonts w:ascii="Arial" w:hAnsi="Arial" w:cs="Arial"/>
          <w:sz w:val="20"/>
          <w:szCs w:val="20"/>
          <w:lang w:val="en-US"/>
        </w:rPr>
        <w:t xml:space="preserve"> </w:t>
      </w:r>
      <w:r w:rsidR="00DC0BBA"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{"citationID":"EAR9j51H","properties":{"formattedCitation":"(Lombardi et al., 2023)","plainCitation":"(Lombardi et al., 2023)","noteIndex":0},"citationItems":[{"id":2238,"uris":["http://zotero.org/users/local/MzRjPaDh/items/S37KAEZQ","http://zotero.org/users/6654317/items/S37KAEZQ"],"itemData":{"id":2238,"type":"article-journal","abstract":"Nine isolates of Trichoderma were obtained from the diverse phases of compost preparation and the production of different commercial varieties of oyster mushrooms Pleurotus spp. with the apparent presence of green mould disease. The isolates were morphologically and genetically characterized. Molecular fingerprinting indicated that the isolates belonged to the species T. pleuroticola and T. harzianum. In order to identify control measures, changes in temperature, pH, and application of fungicides were tested on the present isolates, using known Trichoderma biocontrol strains as a reference. Fungicide effects on the growth of Pleurotus isolates were also assessed. The optimal growth temperatures were 25 °C for Trichoderma isolates and 28 °C for Pleurotus isolates, and Trichoderma always grew faster than Pleurotus. In particular, a reduction of about 30% was recorded for some of the Trichoderma isolates when comparing the colony growth at 25 and 28 °C. Trichoderma isolates developed well within a wide pH range, with the best growth occurring between pH 5 and 7, whereas Pleurotus preferred more alkaline conditions (pH 8 to 9). Prochloraz and metrafenone were found to inhibit Trichoderma growth with different dose responses that did not affect the growth of Pleurotus spp. In particular, metrafenone was the most effective active ingredient that inhibited the majority of the Trichoderma isolates (1–25% growth reduction).","container-title":"Microbiology Research","DOI":"10.3390/microbiolres14030088","ISSN":"2036-7481","issue":"3","language":"en","license":"http://creativecommons.org/licenses/by/3.0/","note":"number: 3\npublisher: Multidisciplinary Digital Publishing Institute","page":"1301-1318","source":"www.mdpi.com","title":"Trichoderma Species Problematic to the Commercial Production of Pleurotus in Italy: Characterization, Identification, and Methods of Control","title-short":"Trichoderma Species Problematic to the Commercial Production of Pleurotus in Italy","volume":"14","author":[{"family":"Lombardi","given":"Nadia"},{"family":"Pironti","given":"Angela"},{"family":"Manganiello","given":"Gelsomina"},{"family":"Marra","given":"Roberta"},{"family":"Vinale","given":"Francesco"},{"family":"Vitale","given":"Stefania"},{"family":"Lorito","given":"Matteo"},{"family":"Woo","given":"Sheridan Lois"}],"issued":{"date-parts":[["2023",9]]}}}],"schema":"https://github.com/citation-style-language/schema/raw/master/csl-citation.json"} </w:instrText>
      </w:r>
      <w:r w:rsidR="00DC0BBA" w:rsidRPr="00D021CB">
        <w:rPr>
          <w:rFonts w:ascii="Arial" w:hAnsi="Arial" w:cs="Arial"/>
          <w:sz w:val="20"/>
          <w:szCs w:val="20"/>
        </w:rPr>
        <w:fldChar w:fldCharType="separate"/>
      </w:r>
      <w:r w:rsidR="002B2854" w:rsidRPr="002B2854">
        <w:rPr>
          <w:rFonts w:ascii="Arial" w:hAnsi="Arial" w:cs="Arial"/>
          <w:sz w:val="20"/>
          <w:lang w:val="en-US"/>
        </w:rPr>
        <w:t>(Lombardi et al., 2023)</w:t>
      </w:r>
      <w:r w:rsidR="00DC0BBA" w:rsidRPr="00D021CB">
        <w:rPr>
          <w:rFonts w:ascii="Arial" w:hAnsi="Arial" w:cs="Arial"/>
          <w:sz w:val="20"/>
          <w:szCs w:val="20"/>
        </w:rPr>
        <w:fldChar w:fldCharType="end"/>
      </w:r>
      <w:r w:rsidR="001140B6" w:rsidRPr="00D021CB">
        <w:rPr>
          <w:rFonts w:ascii="Arial" w:hAnsi="Arial" w:cs="Arial"/>
          <w:sz w:val="20"/>
          <w:szCs w:val="20"/>
          <w:lang w:val="en-US"/>
        </w:rPr>
        <w:t xml:space="preserve">. </w:t>
      </w:r>
      <w:r w:rsidR="00A46A4D" w:rsidRPr="00D021CB">
        <w:rPr>
          <w:rFonts w:ascii="Arial" w:hAnsi="Arial" w:cs="Arial"/>
          <w:sz w:val="20"/>
          <w:szCs w:val="20"/>
          <w:lang w:val="en-US"/>
        </w:rPr>
        <w:t xml:space="preserve">The pH of mature </w:t>
      </w:r>
      <w:proofErr w:type="spellStart"/>
      <w:r w:rsidR="00A46A4D" w:rsidRPr="00D021CB">
        <w:rPr>
          <w:rFonts w:ascii="Arial" w:hAnsi="Arial" w:cs="Arial"/>
          <w:sz w:val="20"/>
          <w:szCs w:val="20"/>
          <w:lang w:val="en-US"/>
        </w:rPr>
        <w:t>Tricho</w:t>
      </w:r>
      <w:proofErr w:type="spellEnd"/>
      <w:r w:rsidR="00A46A4D" w:rsidRPr="00D021CB">
        <w:rPr>
          <w:rFonts w:ascii="Arial" w:hAnsi="Arial" w:cs="Arial"/>
          <w:sz w:val="20"/>
          <w:szCs w:val="20"/>
          <w:lang w:val="en-US"/>
        </w:rPr>
        <w:t>-compost varies between 6.6 and 7.3</w:t>
      </w:r>
      <w:r w:rsidR="001140B6" w:rsidRPr="00AD3BAC">
        <w:rPr>
          <w:rFonts w:ascii="Arial" w:hAnsi="Arial" w:cs="Arial"/>
          <w:lang w:val="en-US"/>
        </w:rPr>
        <w:t xml:space="preserve"> </w:t>
      </w:r>
      <w:r w:rsidR="00610F86"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{"citationID":"HmIH4S0M","properties":{"formattedCitation":"(Budiono et al., 2015)","plainCitation":"(Budiono et al., 2015)","noteIndex":0},"citationItems":[{"id":2261,"uris":["http://zotero.org/users/local/MzRjPaDh/items/TMYGQK3P","http://zotero.org/users/6654317/items/TMYGQK3P"],"itemData":{"id":2261,"type":"article-journal","abstract":"This research was carried out in order to utilize mud cake from sugar factory and cattle feces waste to make compost. Composting process was accelerated by addition of isolate called Trichoderma viride APT01. The study was conducted according to a completely randomized design with three replications with mud cake and cattle feces ratio: 100/0, 75/25, 50/50, 25/75, and 0/100. Each mixture of organic matter was added with isolate of Trichoderma viride APT01. Quantitative data was analyzed using variance analysis with alpha 0:05. Among those compositions, it was shown that the value of C / N ratio between 14.6 to 18.3 with the level of acidity, pH 6.62 to 7.36 was the best product. Compost produced for composition of mud cake and cattle feces 25/75 has a value of C/N = 14.6 and pH = 6.78. This result was in accordance with The Bureau of Indian Standards.","container-title":"Journal of Basic Microbiology","DOI":"10.1002/jobm.201300821","ISSN":"0233-111X, 1521-4028","issue":"S1","journalAbbreviation":"J. Basic Microbiol.","language":"en","license":"http://onlinelibrary.wiley.com/termsAndConditions#vor","page":"26-29","source":"DOI.org (Crossref)","title":"The significance of cellulolytic enzymes produced by &lt;i&gt;Trichoderma&lt;/i&gt; in opportunistic lifestyle of this fungus","volume":"54","author":[{"family":"Budiono","given":"Arief"},{"family":"Suharjono","given":""},{"family":"Imam","given":"Santoso"},{"family":"Soemarno","given":""}],"issued":{"date-parts":[["2015"]]}}}],"schema":"https://github.com/citation-style-language/schema/raw/master/csl-citation.json"} </w:instrText>
      </w:r>
      <w:r w:rsidR="00610F86" w:rsidRPr="00D021CB">
        <w:rPr>
          <w:rFonts w:ascii="Arial" w:hAnsi="Arial" w:cs="Arial"/>
          <w:sz w:val="20"/>
          <w:szCs w:val="20"/>
        </w:rPr>
        <w:fldChar w:fldCharType="separate"/>
      </w:r>
      <w:r w:rsidR="002B2854" w:rsidRPr="002B2854">
        <w:rPr>
          <w:rFonts w:ascii="Arial" w:hAnsi="Arial" w:cs="Arial"/>
          <w:sz w:val="20"/>
          <w:lang w:val="en-US"/>
        </w:rPr>
        <w:t>(Budiono et al., 2015)</w:t>
      </w:r>
      <w:r w:rsidR="00610F86" w:rsidRPr="00D021CB">
        <w:rPr>
          <w:rFonts w:ascii="Arial" w:hAnsi="Arial" w:cs="Arial"/>
          <w:sz w:val="20"/>
          <w:szCs w:val="20"/>
        </w:rPr>
        <w:fldChar w:fldCharType="end"/>
      </w:r>
      <w:r w:rsidR="002966BC" w:rsidRPr="00D021CB">
        <w:rPr>
          <w:rFonts w:ascii="Arial" w:hAnsi="Arial" w:cs="Arial"/>
          <w:sz w:val="20"/>
          <w:szCs w:val="20"/>
          <w:lang w:val="en-US"/>
        </w:rPr>
        <w:t>.</w:t>
      </w:r>
      <w:r w:rsidR="001140B6" w:rsidRPr="00D021CB">
        <w:rPr>
          <w:rFonts w:ascii="Arial" w:hAnsi="Arial" w:cs="Arial"/>
          <w:sz w:val="20"/>
          <w:szCs w:val="20"/>
          <w:lang w:val="en-US"/>
        </w:rPr>
        <w:t xml:space="preserve"> </w:t>
      </w:r>
      <w:r w:rsidR="009D1407" w:rsidRPr="00D021CB">
        <w:rPr>
          <w:rFonts w:ascii="Arial" w:hAnsi="Arial" w:cs="Arial"/>
          <w:sz w:val="20"/>
          <w:szCs w:val="20"/>
          <w:lang w:val="en-US"/>
        </w:rPr>
        <w:t>pH influences the mycelial growth of Trichoderma. In his work,</w:t>
      </w:r>
      <w:r w:rsidR="001140B6" w:rsidRPr="00D021CB">
        <w:rPr>
          <w:rFonts w:ascii="Arial" w:hAnsi="Arial" w:cs="Arial"/>
          <w:sz w:val="20"/>
          <w:szCs w:val="20"/>
          <w:lang w:val="en-US"/>
        </w:rPr>
        <w:t xml:space="preserve"> </w:t>
      </w:r>
      <w:r w:rsidR="001F41B0"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{"citationID":"nSrq2JJu","properties":{"formattedCitation":"(Shahid, 2014)","plainCitation":"(Shahid, 2014)","dontUpdate":true,"noteIndex":0},"citationItems":[{"id":2216,"uris":["http://zotero.org/users/local/MzRjPaDh/items/9TI8789N","http://zotero.org/users/6654317/items/9TI8789N"],"itemData":{"id":2216,"type":"article-journal","abstract":"The study was aimed to carry out experiments to determine the optimal parameters for the biomass production of Trichoderma. It is quite essential to determine the physical conditions that are favorable for the growth of Trichoderma species. The seven species under study have been isolated from the rhizospheric soils of chickpea; pigeon pea and lentil crops of different areas of an Indian State (Uttar Pradesh) and these were later tested in vitro at different pH, temperatures and varying agitation speed. A significant difference in the biomass production was recorded among the species at tested pH levels i.e. 4.0, 4.5, 5.0, 5.5, 6.0, 6.5, 7.0, 7.5 and 8.0. The most favorable pH ranges between 5.5 and 7.5 in which total dry weight of mycelium varies between 1.41 and 1.35 g. Although all the species of Trichoderma produced sufficient biomass at different temperatures viz. 20°C, 25°C, 30°C and 35°C but they were found to be best grown at a temperature range of 25°C to 30°C. Aeration by agitation was also checked at different speeds such as 100, 150, 200 and 250 rpm but greatest biomass was recorded at 150 rpm.","container-title":"Journal Virology &amp; Mycology.","issue":"1","journalAbbreviation":"Journal Virology &amp; Mycology.","page":"1-7","source":"ResearchGate","title":"Optimal Physical Parameters for Growth of Trichoderma species at Varying pH, Temperature and Agitation","volume":"3","author":[{"family":"Shahid","given":"MOHAMMAD"}],"issued":{"date-parts":[["2014"]]}}}],"schema":"https://github.com/citation-style-language/schema/raw/master/csl-citation.json"} </w:instrText>
      </w:r>
      <w:r w:rsidR="001F41B0" w:rsidRPr="00D021CB">
        <w:rPr>
          <w:rFonts w:ascii="Arial" w:hAnsi="Arial" w:cs="Arial"/>
          <w:sz w:val="20"/>
          <w:szCs w:val="20"/>
        </w:rPr>
        <w:fldChar w:fldCharType="separate"/>
      </w:r>
      <w:r w:rsidR="001F41B0" w:rsidRPr="00D021CB">
        <w:rPr>
          <w:rFonts w:ascii="Arial" w:hAnsi="Arial" w:cs="Arial"/>
          <w:sz w:val="20"/>
          <w:szCs w:val="20"/>
          <w:lang w:val="en-US"/>
        </w:rPr>
        <w:t>Shahid (2014)</w:t>
      </w:r>
      <w:r w:rsidR="001F41B0" w:rsidRPr="00D021CB">
        <w:rPr>
          <w:rFonts w:ascii="Arial" w:hAnsi="Arial" w:cs="Arial"/>
          <w:sz w:val="20"/>
          <w:szCs w:val="20"/>
        </w:rPr>
        <w:fldChar w:fldCharType="end"/>
      </w:r>
      <w:r w:rsidR="001140B6" w:rsidRPr="00D021CB">
        <w:rPr>
          <w:rFonts w:ascii="Arial" w:hAnsi="Arial" w:cs="Arial"/>
          <w:sz w:val="20"/>
          <w:szCs w:val="20"/>
          <w:lang w:val="en-US"/>
        </w:rPr>
        <w:t xml:space="preserve"> </w:t>
      </w:r>
      <w:r w:rsidR="001F41B0" w:rsidRPr="00D021CB">
        <w:rPr>
          <w:rFonts w:ascii="Arial" w:hAnsi="Arial" w:cs="Arial"/>
          <w:sz w:val="20"/>
          <w:szCs w:val="20"/>
          <w:lang w:val="en-US"/>
        </w:rPr>
        <w:t xml:space="preserve">studied the effect of pH on </w:t>
      </w:r>
      <w:r w:rsidR="001F41B0" w:rsidRPr="00D021CB">
        <w:rPr>
          <w:rFonts w:ascii="Arial" w:hAnsi="Arial" w:cs="Arial"/>
          <w:i/>
          <w:iCs/>
          <w:sz w:val="20"/>
          <w:szCs w:val="20"/>
          <w:lang w:val="en-US"/>
        </w:rPr>
        <w:t>Trichoderma</w:t>
      </w:r>
      <w:r w:rsidR="001F41B0" w:rsidRPr="00D021CB">
        <w:rPr>
          <w:rFonts w:ascii="Arial" w:hAnsi="Arial" w:cs="Arial"/>
          <w:sz w:val="20"/>
          <w:szCs w:val="20"/>
          <w:lang w:val="en-US"/>
        </w:rPr>
        <w:t xml:space="preserve"> population dynamics. A pH ranging from 6.5 to 7.5 gave the best results. </w:t>
      </w:r>
      <w:r w:rsidR="001F41B0" w:rsidRPr="00D021CB">
        <w:rPr>
          <w:rFonts w:ascii="Arial" w:hAnsi="Arial" w:cs="Arial"/>
          <w:i/>
          <w:iCs/>
          <w:sz w:val="20"/>
          <w:szCs w:val="20"/>
          <w:lang w:val="en-US"/>
        </w:rPr>
        <w:t>Trichoderma</w:t>
      </w:r>
      <w:r w:rsidR="001F41B0" w:rsidRPr="00D021CB">
        <w:rPr>
          <w:rFonts w:ascii="Arial" w:hAnsi="Arial" w:cs="Arial"/>
          <w:sz w:val="20"/>
          <w:szCs w:val="20"/>
          <w:lang w:val="en-US"/>
        </w:rPr>
        <w:t xml:space="preserve"> isolates developed well over a wide pH range, with optimal growth occurring between 5 and 7</w:t>
      </w:r>
      <w:r w:rsidR="001140B6" w:rsidRPr="00D021CB">
        <w:rPr>
          <w:rFonts w:ascii="Arial" w:hAnsi="Arial" w:cs="Arial"/>
          <w:sz w:val="20"/>
          <w:szCs w:val="20"/>
          <w:lang w:val="en-US"/>
        </w:rPr>
        <w:t xml:space="preserve"> </w:t>
      </w:r>
      <w:r w:rsidR="008418F2"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{"citationID":"zphyaGxU","properties":{"formattedCitation":"(Lombardi et al., 2023)","plainCitation":"(Lombardi et al., 2023)","noteIndex":0},"citationItems":[{"id":2238,"uris":["http://zotero.org/users/local/MzRjPaDh/items/S37KAEZQ","http://zotero.org/users/6654317/items/S37KAEZQ"],"itemData":{"id":2238,"type":"article-journal","abstract":"Nine isolates of Trichoderma were obtained from the diverse phases of compost preparation and the production of different commercial varieties of oyster mushrooms Pleurotus spp. with the apparent presence of green mould disease. The isolates were morphologically and genetically characterized. Molecular fingerprinting indicated that the isolates belonged to the species T. pleuroticola and T. harzianum. In order to identify control measures, changes in temperature, pH, and application of fungicides were tested on the present isolates, using known Trichoderma biocontrol strains as a reference. Fungicide effects on the growth of Pleurotus isolates were also assessed. The optimal growth temperatures were 25 °C for Trichoderma isolates and 28 °C for Pleurotus isolates, and Trichoderma always grew faster than Pleurotus. In particular, a reduction of about 30% was recorded for some of the Trichoderma isolates when comparing the colony growth at 25 and 28 °C. Trichoderma isolates developed well within a wide pH range, with the best growth occurring between pH 5 and 7, whereas Pleurotus preferred more alkaline conditions (pH 8 to 9). Prochloraz and metrafenone were found to inhibit Trichoderma growth with different dose responses that did not affect the growth of Pleurotus spp. In particular, metrafenone was the most effective active ingredient that inhibited the majority of the Trichoderma isolates (1–25% growth reduction).","container-title":"Microbiology Research","DOI":"10.3390/microbiolres14030088","ISSN":"2036-7481","issue":"3","language":"en","license":"http://creativecommons.org/licenses/by/3.0/","note":"number: 3\npublisher: Multidisciplinary Digital Publishing Institute","page":"1301-1318","source":"www.mdpi.com","title":"Trichoderma Species Problematic to the Commercial Production of Pleurotus in Italy: Characterization, Identification, and Methods of Control","title-short":"Trichoderma Species Problematic to the Commercial Production of Pleurotus in Italy","volume":"14","author":[{"family":"Lombardi","given":"Nadia"},{"family":"Pironti","given":"Angela"},{"family":"Manganiello","given":"Gelsomina"},{"family":"Marra","given":"Roberta"},{"family":"Vinale","given":"Francesco"},{"family":"Vitale","given":"Stefania"},{"family":"Lorito","given":"Matteo"},{"family":"Woo","given":"Sheridan Lois"}],"issued":{"date-parts":[["2023",9]]}}}],"schema":"https://github.com/citation-style-language/schema/raw/master/csl-citation.json"} </w:instrText>
      </w:r>
      <w:r w:rsidR="008418F2" w:rsidRPr="00D021CB">
        <w:rPr>
          <w:rFonts w:ascii="Arial" w:hAnsi="Arial" w:cs="Arial"/>
          <w:sz w:val="20"/>
          <w:szCs w:val="20"/>
        </w:rPr>
        <w:fldChar w:fldCharType="separate"/>
      </w:r>
      <w:r w:rsidR="002B2854" w:rsidRPr="002B2854">
        <w:rPr>
          <w:rFonts w:ascii="Arial" w:hAnsi="Arial" w:cs="Arial"/>
          <w:sz w:val="20"/>
          <w:lang w:val="en-US"/>
        </w:rPr>
        <w:t>(Lombardi et al., 2023)</w:t>
      </w:r>
      <w:r w:rsidR="008418F2" w:rsidRPr="00D021CB">
        <w:rPr>
          <w:rFonts w:ascii="Arial" w:hAnsi="Arial" w:cs="Arial"/>
          <w:sz w:val="20"/>
          <w:szCs w:val="20"/>
        </w:rPr>
        <w:fldChar w:fldCharType="end"/>
      </w:r>
      <w:r w:rsidR="001140B6" w:rsidRPr="00D021CB">
        <w:rPr>
          <w:rFonts w:ascii="Arial" w:hAnsi="Arial" w:cs="Arial"/>
          <w:sz w:val="20"/>
          <w:szCs w:val="20"/>
          <w:lang w:val="en-US"/>
        </w:rPr>
        <w:t xml:space="preserve">. </w:t>
      </w:r>
      <w:r w:rsidR="008418F2" w:rsidRPr="00D021CB">
        <w:rPr>
          <w:rFonts w:ascii="Arial" w:hAnsi="Arial" w:cs="Arial"/>
          <w:sz w:val="20"/>
          <w:szCs w:val="20"/>
          <w:lang w:val="en-US"/>
        </w:rPr>
        <w:t xml:space="preserve">The pH of the finished </w:t>
      </w:r>
      <w:proofErr w:type="spellStart"/>
      <w:r w:rsidR="008418F2" w:rsidRPr="00D021CB">
        <w:rPr>
          <w:rFonts w:ascii="Arial" w:hAnsi="Arial" w:cs="Arial"/>
          <w:sz w:val="20"/>
          <w:szCs w:val="20"/>
          <w:lang w:val="en-US"/>
        </w:rPr>
        <w:t>Tricho</w:t>
      </w:r>
      <w:proofErr w:type="spellEnd"/>
      <w:r w:rsidR="008418F2" w:rsidRPr="00D021CB">
        <w:rPr>
          <w:rFonts w:ascii="Arial" w:hAnsi="Arial" w:cs="Arial"/>
          <w:sz w:val="20"/>
          <w:szCs w:val="20"/>
          <w:lang w:val="en-US"/>
        </w:rPr>
        <w:t>-compost is between 6.8 and 8.4</w:t>
      </w:r>
      <w:r w:rsidR="001140B6" w:rsidRPr="00D021CB">
        <w:rPr>
          <w:rFonts w:ascii="Arial" w:hAnsi="Arial" w:cs="Arial"/>
          <w:sz w:val="20"/>
          <w:szCs w:val="20"/>
          <w:lang w:val="en-US"/>
        </w:rPr>
        <w:t xml:space="preserve"> </w:t>
      </w:r>
      <w:r w:rsidR="00D2276F" w:rsidRPr="00D021CB">
        <w:rPr>
          <w:rFonts w:ascii="Arial" w:hAnsi="Arial" w:cs="Arial"/>
          <w:sz w:val="20"/>
          <w:szCs w:val="20"/>
        </w:rPr>
        <w:fldChar w:fldCharType="begin"/>
      </w:r>
      <w:r w:rsidR="002D7C4D" w:rsidRPr="00D021CB">
        <w:rPr>
          <w:rFonts w:ascii="Arial" w:hAnsi="Arial" w:cs="Arial"/>
          <w:sz w:val="20"/>
          <w:szCs w:val="20"/>
          <w:lang w:val="en-US"/>
        </w:rPr>
        <w:instrText xml:space="preserve"> ADDIN ZOTERO_ITEM CSL_CITATION {"citationID":"mg0FNJcb","properties":{"formattedCitation":"(Budiono et al., 2015)","plainCitation":"(Budiono et al., 2015)","dontUpdate":true,"noteIndex":0},"citationItems":[{"id":2261,"uris":["http://zotero.org/users/local/MzRjPaDh/items/TMYGQK3P","http://zotero.org/users/6654317/items/TMYGQK3P"],"itemData":{"id":2261,"type":"article-journal","abstract":"This research was carried out in order to utilize mud cake from sugar factory a</w:instrText>
      </w:r>
      <w:r w:rsidR="002D7C4D" w:rsidRPr="00D021CB">
        <w:rPr>
          <w:rFonts w:ascii="Arial" w:hAnsi="Arial" w:cs="Arial"/>
          <w:sz w:val="20"/>
          <w:szCs w:val="20"/>
        </w:rPr>
        <w:instrText xml:space="preserve">nd cattle feces waste to make compost. Composting process was accelerated by addition of isolate called Trichoderma viride APT01. The study was conducted according to a completely randomized design with three replications with mud cake and cattle feces ratio: 100/0, 75/25, 50/50, 25/75, and 0/100. Each mixture of organic matter was added with isolate of Trichoderma viride APT01. Quantitative data was analyzed using variance analysis with alpha 0:05. Among those compositions, it was shown that the value of C / N ratio between 14.6 to 18.3 with the level of acidity, pH 6.62 to 7.36 was the best product. Compost produced for composition of mud cake and cattle feces 25/75 has a value of C/N = 14.6 and pH = 6.78. This result was in accordance with The Bureau of Indian Standards.","container-title":"Journal of Basic Microbiology","DOI":"10.1002/jobm.201300821","ISSN":"0233-111X, 1521-4028","issue":"S1","journalAbbreviation":"J. Basic Microbiol.","language":"en","license":"http://onlinelibrary.wiley.com/termsAndConditions#vor","page":"26-29","source":"DOI.org (Crossref)","title":"The significance of cellulolytic enzymes produced by &lt;i&gt;Trichoderma&lt;/i&gt; in opportunistic lifestyle of this fungus","volume":"54","author":[{"family":"Budiono","given":"Arief"},{"family":"Suharjono","given":""},{"family":"Imam","given":"Santoso"},{"family":"Soemarno","given":""}],"issued":{"date-parts":[["2015"]]}}}],"schema":"https://github.com/citation-style-language/schema/raw/master/csl-citation.json"} </w:instrText>
      </w:r>
      <w:r w:rsidR="00D2276F" w:rsidRPr="00D021CB">
        <w:rPr>
          <w:rFonts w:ascii="Arial" w:hAnsi="Arial" w:cs="Arial"/>
          <w:sz w:val="20"/>
          <w:szCs w:val="20"/>
        </w:rPr>
        <w:fldChar w:fldCharType="separate"/>
      </w:r>
      <w:r w:rsidR="00D2276F" w:rsidRPr="00D021CB">
        <w:rPr>
          <w:rFonts w:ascii="Arial" w:hAnsi="Arial" w:cs="Arial"/>
          <w:sz w:val="20"/>
          <w:szCs w:val="20"/>
        </w:rPr>
        <w:t>(Budiono et al., 2015</w:t>
      </w:r>
      <w:r w:rsidR="00D2276F" w:rsidRPr="00D021CB">
        <w:rPr>
          <w:rFonts w:ascii="Arial" w:hAnsi="Arial" w:cs="Arial"/>
          <w:sz w:val="20"/>
          <w:szCs w:val="20"/>
        </w:rPr>
        <w:fldChar w:fldCharType="end"/>
      </w:r>
      <w:r w:rsidR="001140B6" w:rsidRPr="00D021CB">
        <w:rPr>
          <w:rFonts w:ascii="Arial" w:hAnsi="Arial" w:cs="Arial"/>
          <w:sz w:val="20"/>
          <w:szCs w:val="20"/>
        </w:rPr>
        <w:t xml:space="preserve"> </w:t>
      </w:r>
      <w:r w:rsidR="009730A0" w:rsidRPr="00D021CB">
        <w:rPr>
          <w:rFonts w:ascii="Arial" w:hAnsi="Arial" w:cs="Arial"/>
          <w:sz w:val="20"/>
          <w:szCs w:val="20"/>
        </w:rPr>
        <w:t>;</w:t>
      </w:r>
      <w:r w:rsidR="001140B6" w:rsidRPr="00D021CB">
        <w:rPr>
          <w:rFonts w:ascii="Arial" w:hAnsi="Arial" w:cs="Arial"/>
          <w:sz w:val="20"/>
          <w:szCs w:val="20"/>
        </w:rPr>
        <w:t xml:space="preserve"> </w:t>
      </w:r>
      <w:r w:rsidR="009730A0" w:rsidRPr="00D021CB">
        <w:rPr>
          <w:rFonts w:ascii="Arial" w:hAnsi="Arial" w:cs="Arial"/>
          <w:sz w:val="20"/>
          <w:szCs w:val="20"/>
        </w:rPr>
        <w:fldChar w:fldCharType="begin"/>
      </w:r>
      <w:r w:rsidR="002D7C4D" w:rsidRPr="00D021CB">
        <w:rPr>
          <w:rFonts w:ascii="Arial" w:hAnsi="Arial" w:cs="Arial"/>
          <w:sz w:val="20"/>
          <w:szCs w:val="20"/>
        </w:rPr>
        <w:instrText xml:space="preserve"> ADDIN ZOTERO_ITEM CSL_CITATION {"citationID":"PAOPOeG9","properties":{"formattedCitation":"(Ahmed et al., 2019)","plainCitation":"(Ahmed et al., 2019)","dontUpdate":true,"noteIndex":0},"citationItems":[{"id":1947,"uris":["http://zotero.org/users/local/MzRjPaDh/items/HDQPH29N","http://zotero.org/users/6654317/items/HDQPH29N"],"itemData":{"id":1947,"type":"article-journal","container-title":"Bangladesh Journal of Agricultural Research","issue":"2","page":"195–201","source":"Google Scholar","title":"Field performance of daughter plant of strawberry as influenced by tricho-compost and tricho-leachate","volume":"44","author":[{"family":"Ahmed","given":"Q. M."},{"family":"Islam","given":"M. N."},{"family":"Nahar","given":"M. S."},{"family":"Hoque","given":"AKMA"},{"family":"Rahman","given":"M. M."}],"issued":{"date-parts":[["2019"]]}}}],"schema":"https://github.com/citation-style-language/schema/raw/master/csl-citation.json"} </w:instrText>
      </w:r>
      <w:r w:rsidR="009730A0" w:rsidRPr="00D021CB">
        <w:rPr>
          <w:rFonts w:ascii="Arial" w:hAnsi="Arial" w:cs="Arial"/>
          <w:sz w:val="20"/>
          <w:szCs w:val="20"/>
        </w:rPr>
        <w:fldChar w:fldCharType="separate"/>
      </w:r>
      <w:r w:rsidR="009730A0" w:rsidRPr="00D021CB">
        <w:rPr>
          <w:rFonts w:ascii="Arial" w:hAnsi="Arial" w:cs="Arial"/>
          <w:sz w:val="20"/>
          <w:szCs w:val="20"/>
        </w:rPr>
        <w:t>Ahmed et al., 2019</w:t>
      </w:r>
      <w:r w:rsidR="009730A0" w:rsidRPr="00D021CB">
        <w:rPr>
          <w:rFonts w:ascii="Arial" w:hAnsi="Arial" w:cs="Arial"/>
          <w:sz w:val="20"/>
          <w:szCs w:val="20"/>
        </w:rPr>
        <w:fldChar w:fldCharType="end"/>
      </w:r>
      <w:r w:rsidR="001140B6" w:rsidRPr="00D021CB">
        <w:rPr>
          <w:rFonts w:ascii="Arial" w:hAnsi="Arial" w:cs="Arial"/>
          <w:sz w:val="20"/>
          <w:szCs w:val="20"/>
        </w:rPr>
        <w:t xml:space="preserve"> </w:t>
      </w:r>
      <w:r w:rsidR="00876A0F" w:rsidRPr="00D021CB">
        <w:rPr>
          <w:rFonts w:ascii="Arial" w:hAnsi="Arial" w:cs="Arial"/>
          <w:sz w:val="20"/>
          <w:szCs w:val="20"/>
        </w:rPr>
        <w:t>;</w:t>
      </w:r>
      <w:r w:rsidR="00876A0F" w:rsidRPr="00D021CB">
        <w:rPr>
          <w:rFonts w:ascii="Arial" w:hAnsi="Arial" w:cs="Arial"/>
          <w:color w:val="333333"/>
          <w:sz w:val="20"/>
          <w:szCs w:val="20"/>
          <w:shd w:val="clear" w:color="auto" w:fill="FFFFFF"/>
        </w:rPr>
        <w:t>;</w:t>
      </w:r>
      <w:r w:rsidR="001140B6" w:rsidRPr="00D021CB">
        <w:rPr>
          <w:rFonts w:ascii="Arial" w:hAnsi="Arial" w:cs="Arial"/>
          <w:color w:val="333333"/>
          <w:sz w:val="20"/>
          <w:szCs w:val="20"/>
          <w:shd w:val="clear" w:color="auto" w:fill="FFFFFF"/>
        </w:rPr>
        <w:t xml:space="preserve"> </w:t>
      </w:r>
      <w:proofErr w:type="spellStart"/>
      <w:r w:rsidR="00DE791E" w:rsidRPr="00D021CB">
        <w:rPr>
          <w:rFonts w:ascii="Arial" w:hAnsi="Arial" w:cs="Arial"/>
          <w:sz w:val="20"/>
          <w:szCs w:val="20"/>
        </w:rPr>
        <w:t>Komolafe</w:t>
      </w:r>
      <w:proofErr w:type="spellEnd"/>
      <w:r w:rsidR="00DE791E" w:rsidRPr="00D021CB">
        <w:rPr>
          <w:rFonts w:ascii="Arial" w:hAnsi="Arial" w:cs="Arial"/>
          <w:sz w:val="20"/>
          <w:szCs w:val="20"/>
        </w:rPr>
        <w:t xml:space="preserve"> et al., 2020</w:t>
      </w:r>
      <w:r w:rsidR="001140B6" w:rsidRPr="00D021CB">
        <w:rPr>
          <w:rFonts w:ascii="Arial" w:hAnsi="Arial" w:cs="Arial"/>
          <w:sz w:val="20"/>
          <w:szCs w:val="20"/>
        </w:rPr>
        <w:t xml:space="preserve"> </w:t>
      </w:r>
      <w:r w:rsidR="00DE791E" w:rsidRPr="00D021CB">
        <w:rPr>
          <w:rFonts w:ascii="Arial" w:hAnsi="Arial" w:cs="Arial"/>
          <w:sz w:val="20"/>
          <w:szCs w:val="20"/>
        </w:rPr>
        <w:t>;</w:t>
      </w:r>
      <w:r w:rsidR="001140B6" w:rsidRPr="00D021CB">
        <w:rPr>
          <w:rFonts w:ascii="Arial" w:hAnsi="Arial" w:cs="Arial"/>
          <w:sz w:val="20"/>
          <w:szCs w:val="20"/>
        </w:rPr>
        <w:t xml:space="preserve"> </w:t>
      </w:r>
      <w:r w:rsidR="00DE791E" w:rsidRPr="00D021CB">
        <w:rPr>
          <w:rFonts w:ascii="Arial" w:hAnsi="Arial" w:cs="Arial"/>
          <w:color w:val="333333"/>
          <w:sz w:val="20"/>
          <w:szCs w:val="20"/>
          <w:shd w:val="clear" w:color="auto" w:fill="FFFFFF"/>
        </w:rPr>
        <w:fldChar w:fldCharType="begin"/>
      </w:r>
      <w:r w:rsidR="002B2854">
        <w:rPr>
          <w:rFonts w:ascii="Arial" w:hAnsi="Arial" w:cs="Arial"/>
          <w:color w:val="333333"/>
          <w:sz w:val="20"/>
          <w:szCs w:val="20"/>
          <w:shd w:val="clear" w:color="auto" w:fill="FFFFFF"/>
        </w:rPr>
        <w:instrText xml:space="preserve"> ADDIN ZOTERO_ITEM CSL_CITATION {"citationID":"xXCA4YB2","properties":{"formattedCitation":"(Lyu &amp; Huang, 2022)","plainCitation":"(Lyu &amp; Huang, 2022)","dontUpdate":true,"noteIndex":0},"citationItems":[{"id":2076,"uris":["http://zotero.org/users/local/MzRjPaDh/items/HXI799UV","http://zotero.org/users/6654317/items/HXI799UV"],"itemData":{"id":2076,"type":"article-journal","abstract":"Manure composts can improve soil health and crop production, but their application with Trichoderma species has not been well evaluated in amaranth cultivation. This study aimed to determine the effects of manure compost (MC) and MC supplemented with Trichoderma asperellum CHF 78 (MC+CHF 78) on the yield and nutrient uptake of amaranth, as well as on soil properties, under field conditions. Four fertilization treatments, including a control without fertilization, chemical fertilization (CF), MC, and MC+CHF 78, were arranged in a randomized complete block design with six replications in the experimental field. MC and MC+CHF 78 significantly increased the yield of amaranth by 96.2–102% in comparison with CF. In addition, MC and MC+CHF 78 significantly increased the soil pH, soil organic matter, soil available P and exchangeable K, and soil microbial activity compared with those in the control and CF treatments. However, only amaranth plants applied with MC+CHF 78 showed a significantly greater P uptake than those with the control and CF treatments, which may be attributed to the phosphate-solubilizing ability of T. asperellum CHF 78. In conclusion, manure compost fortified with T. asperellum CHF 78 can be used as an alternative to chemical fertilizers for amaranth cultivation.","container-title":"Sustainability","DOI":"10.3390/su14095389","ISSN":"2071-1050","issue":"9","language":"en","license":"http://creativecommons.org/licenses/by/3.0/","note":"number: 9\npublisher: Multidisciplinary Digital Publishing Institute","page":"5389","source":"www.mdpi.com","title":"Supplementation of Manure Compost with Trichoderma asperellum Improves the Nutrient Uptake and Yield of Edible Amaranth under Field Conditions","volume":"14","author":[{"family":"Lyu","given":"Ruei-Teng"},{"family":"Huang","given":"Cheng-Hua"}],"issued":{"date-parts":[["2022",1]]}}}],"schema":"https://github.com/citation-style-language/schema/raw/master/csl-citation.json"} </w:instrText>
      </w:r>
      <w:r w:rsidR="00DE791E" w:rsidRPr="00D021CB">
        <w:rPr>
          <w:rFonts w:ascii="Arial" w:hAnsi="Arial" w:cs="Arial"/>
          <w:color w:val="333333"/>
          <w:sz w:val="20"/>
          <w:szCs w:val="20"/>
          <w:shd w:val="clear" w:color="auto" w:fill="FFFFFF"/>
        </w:rPr>
        <w:fldChar w:fldCharType="separate"/>
      </w:r>
      <w:r w:rsidR="00DE791E" w:rsidRPr="00D021CB">
        <w:rPr>
          <w:rFonts w:ascii="Arial" w:hAnsi="Arial" w:cs="Arial"/>
          <w:sz w:val="20"/>
          <w:szCs w:val="20"/>
        </w:rPr>
        <w:t>Lyu and Huang, 2022)</w:t>
      </w:r>
      <w:r w:rsidR="00DE791E" w:rsidRPr="00D021CB">
        <w:rPr>
          <w:rFonts w:ascii="Arial" w:hAnsi="Arial" w:cs="Arial"/>
          <w:color w:val="333333"/>
          <w:sz w:val="20"/>
          <w:szCs w:val="20"/>
          <w:shd w:val="clear" w:color="auto" w:fill="FFFFFF"/>
        </w:rPr>
        <w:fldChar w:fldCharType="end"/>
      </w:r>
      <w:r w:rsidR="009D6D45" w:rsidRPr="00AD3BAC">
        <w:rPr>
          <w:rFonts w:ascii="Arial" w:hAnsi="Arial" w:cs="Arial"/>
          <w:color w:val="333333"/>
          <w:shd w:val="clear" w:color="auto" w:fill="FFFFFF"/>
        </w:rPr>
        <w:t>.</w:t>
      </w:r>
    </w:p>
    <w:p w14:paraId="2FF8F689" w14:textId="77777777" w:rsidR="009D6D45" w:rsidRPr="00AD3BAC" w:rsidRDefault="00DA679A" w:rsidP="009D3071">
      <w:pPr>
        <w:pStyle w:val="Heading1"/>
        <w:numPr>
          <w:ilvl w:val="0"/>
          <w:numId w:val="23"/>
        </w:numPr>
        <w:rPr>
          <w:rFonts w:cs="Arial"/>
          <w:szCs w:val="22"/>
          <w:lang w:val="en-US"/>
        </w:rPr>
      </w:pPr>
      <w:bookmarkStart w:id="3" w:name="_Toc208776933"/>
      <w:r w:rsidRPr="00AD3BAC">
        <w:rPr>
          <w:rFonts w:cs="Arial"/>
          <w:szCs w:val="22"/>
          <w:lang w:val="en-US"/>
        </w:rPr>
        <w:t xml:space="preserve">Effect of </w:t>
      </w:r>
      <w:r w:rsidRPr="00AD3BAC">
        <w:rPr>
          <w:rFonts w:cs="Arial"/>
          <w:i/>
          <w:iCs/>
          <w:szCs w:val="22"/>
          <w:lang w:val="en-US"/>
        </w:rPr>
        <w:t>Trichoderma</w:t>
      </w:r>
      <w:r w:rsidRPr="00AD3BAC">
        <w:rPr>
          <w:rFonts w:cs="Arial"/>
          <w:szCs w:val="22"/>
          <w:lang w:val="en-US"/>
        </w:rPr>
        <w:t xml:space="preserve"> on the degradation of organic matter</w:t>
      </w:r>
      <w:bookmarkEnd w:id="3"/>
    </w:p>
    <w:p w14:paraId="7D16A7C7" w14:textId="77777777" w:rsidR="009D6D45" w:rsidRPr="00D021CB" w:rsidRDefault="009D6D45" w:rsidP="009D3071">
      <w:pPr>
        <w:spacing w:line="240" w:lineRule="auto"/>
        <w:jc w:val="both"/>
        <w:rPr>
          <w:rFonts w:ascii="Arial" w:hAnsi="Arial" w:cs="Arial"/>
          <w:sz w:val="20"/>
          <w:szCs w:val="20"/>
          <w:lang w:val="en-US"/>
        </w:rPr>
      </w:pPr>
      <w:r w:rsidRPr="00D021CB">
        <w:rPr>
          <w:rFonts w:ascii="Arial" w:hAnsi="Arial" w:cs="Arial"/>
          <w:sz w:val="20"/>
          <w:szCs w:val="20"/>
          <w:lang w:val="en-US"/>
        </w:rPr>
        <w:t xml:space="preserve">Some studies have concluded that adding </w:t>
      </w:r>
      <w:r w:rsidRPr="00D021CB">
        <w:rPr>
          <w:rFonts w:ascii="Arial" w:hAnsi="Arial" w:cs="Arial"/>
          <w:i/>
          <w:iCs/>
          <w:sz w:val="20"/>
          <w:szCs w:val="20"/>
          <w:lang w:val="en-US"/>
        </w:rPr>
        <w:t>Trichoderma</w:t>
      </w:r>
      <w:r w:rsidRPr="00D021CB">
        <w:rPr>
          <w:rFonts w:ascii="Arial" w:hAnsi="Arial" w:cs="Arial"/>
          <w:sz w:val="20"/>
          <w:szCs w:val="20"/>
          <w:lang w:val="en-US"/>
        </w:rPr>
        <w:t xml:space="preserve"> can accelerate the composting process by improving the decomposition of organic matter, including lignocellulosic compounds.</w:t>
      </w:r>
    </w:p>
    <w:p w14:paraId="692F7E78" w14:textId="648B7183" w:rsidR="009D6D45" w:rsidRPr="00D021CB" w:rsidRDefault="009D6D45" w:rsidP="009D3071">
      <w:pPr>
        <w:spacing w:line="240" w:lineRule="auto"/>
        <w:jc w:val="both"/>
        <w:rPr>
          <w:rFonts w:ascii="Arial" w:hAnsi="Arial" w:cs="Arial"/>
          <w:sz w:val="20"/>
          <w:szCs w:val="20"/>
          <w:lang w:val="en-US"/>
        </w:rPr>
      </w:pPr>
      <w:r w:rsidRPr="00D021CB">
        <w:rPr>
          <w:rFonts w:ascii="Arial" w:hAnsi="Arial" w:cs="Arial"/>
          <w:sz w:val="20"/>
          <w:szCs w:val="20"/>
          <w:lang w:val="en-US"/>
        </w:rPr>
        <w:t>Indeed,</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{"citationID":"bFQaxOym","properties":{"formattedCitation":"(Vargas-Garc\\uc0\\u237{}a et al., 2010)","plainCitation":"(Vargas-García et al., 2010)","noteIndex":0},"citationItems":[{"id":2660,"uris":["http://zotero.org/users/6654317/items/EC3ZMCSX"],"itemData":{"id":2660,"type":"article-journal","abstract":"A biological comparison based on differences in the starting material for composting processes was made. Mesophilic aerobic microbiota, fungi, actinomycetes and hemicellulolytic microorganisms reached significantly higher levels in the MSW final product. The population of cellulolytic microorganisms did not show a clear trend, although it was more numerous in the HW piles. Counts for N2-fixing and ammonifying bacteria were significantly higher in the SS pile at the early stages of the process, while populations tended to become equal as time progressed. The lowest populations were detected for nitrifying bacteria, with higher but not always significant levels for the SS pile. </w:instrText>
      </w:r>
      <w:r w:rsidRPr="00D021CB">
        <w:rPr>
          <w:rFonts w:ascii="Arial" w:hAnsi="Arial" w:cs="Arial"/>
          <w:sz w:val="20"/>
          <w:szCs w:val="20"/>
        </w:rPr>
        <w:instrText>β</w:instrText>
      </w:r>
      <w:r w:rsidRPr="00D021CB">
        <w:rPr>
          <w:rFonts w:ascii="Arial" w:hAnsi="Arial" w:cs="Arial"/>
          <w:sz w:val="20"/>
          <w:szCs w:val="20"/>
          <w:lang w:val="en-US"/>
        </w:rPr>
        <w:instrText xml:space="preserve">-Glucosidase and phosphatase activities were higher in the SS pile at the early stages. Protease reached its maximum activity during the bio-oxidative phase and final stages in the HW and MSW piles, respectively. Dehydrogenase activity, with an occasional high level for the MSW at the beginning of the process, was almost inexistent since the end of the bio-oxidative phase. On the contrary, urease showed higher levels at the final stage of the process, with the MSW pile showing the greatest levels most of the time. According to these results, the nature of the starting material causes differences in biological parameters.","container-title":"Waste Management","DOI":"10.1016/j.wasman.2009.12.019","ISSN":"0956-053X","issue":"5","journalAbbreviation":"Waste Management","page":"771-778","source":"ScienceDirect","title":"Microbial population dynamics and enzyme activities in composting processes with different starting materials","volume":"30","author":[{"family":"Vargas-García","given":"M. C."},{"family":"Suárez-Estrella","given":"F."},{"family":"López","given":"M. J."},{"family":"Moreno","given":"J."}],"issued":{"date-parts":[["2010",5,1]]}}}],"schema":"https://github.com/citation-style-language/schema/raw/master/csl-citation.json"}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szCs w:val="24"/>
          <w:lang w:val="en-US"/>
        </w:rPr>
        <w:t xml:space="preserve">Vargas-García et al., </w:t>
      </w:r>
      <w:r w:rsidR="00A637CD">
        <w:rPr>
          <w:rFonts w:ascii="Arial" w:hAnsi="Arial" w:cs="Arial"/>
          <w:sz w:val="20"/>
          <w:szCs w:val="24"/>
          <w:lang w:val="en-US"/>
        </w:rPr>
        <w:t>(</w:t>
      </w:r>
      <w:r w:rsidR="002B2854" w:rsidRPr="002B2854">
        <w:rPr>
          <w:rFonts w:ascii="Arial" w:hAnsi="Arial" w:cs="Arial"/>
          <w:sz w:val="20"/>
          <w:szCs w:val="24"/>
          <w:lang w:val="en-US"/>
        </w:rPr>
        <w:t>2010)</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sz w:val="20"/>
          <w:szCs w:val="20"/>
          <w:lang w:val="en-US"/>
        </w:rPr>
        <w:t xml:space="preserve">show that </w:t>
      </w:r>
      <w:r w:rsidRPr="00D021CB">
        <w:rPr>
          <w:rFonts w:ascii="Arial" w:hAnsi="Arial" w:cs="Arial"/>
          <w:i/>
          <w:iCs/>
          <w:sz w:val="20"/>
          <w:szCs w:val="20"/>
          <w:lang w:val="en-US"/>
        </w:rPr>
        <w:t>Trichoderma</w:t>
      </w:r>
      <w:r w:rsidRPr="00D021CB">
        <w:rPr>
          <w:rFonts w:ascii="Arial" w:hAnsi="Arial" w:cs="Arial"/>
          <w:sz w:val="20"/>
          <w:szCs w:val="20"/>
          <w:lang w:val="en-US"/>
        </w:rPr>
        <w:t xml:space="preserve"> spp. produces enzymes (cellulases, xylanases, and lignin peroxidases) that efficiently degrade lignocellulosic compounds, thus reducing the duration of the compost maturation phase. The work of</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{"citationID":"y1ny6H1M","properties":{"formattedCitation":"(Anastasi et al., 2005)","plainCitation":"(Anastasi et al., 2005)","noteIndex":0},"citationItems":[{"id":2662,"uris":["http://zotero.org/users/6654317/items/656MS7ZY"],"itemData":{"id":2662,"type":"article-journal","abstract":"This research illustrates the qualitative and quantitative composition of the mycoflora of both a green compost (thermophilically produced from plant debris) and a vermicompost (mesophilically produced by the action of earthworms on plant and animal wastes after thermophilic preconditioning). Fungi were isolated using three media (PDA, CMC, PDA plus cycloheximide), incubated at three temperatures (24, 37 and 45 C). Substantial quali-quantitative differences in the species composition of the two composts were observed. The total fungal load was up to 8.2 × 105 CFU/g dwt in compost and 4.0 × 105 CFU/g dwt in vermicompost. A total of 194 entities were isolated: 118 from green compost, 142 from vermicompost; 66 were common to both. Structural characterization of this kind is necessary to determine the most appropriate application of a compost and its hygienic quality.","container-title":"Mycologia","DOI":"10.1080/15572536.2006.11832836","ISSN":"0027-5514","issue":"1","note":"publisher: Taylor &amp; Francis\n_eprint: https://doi.org/10.1080/15572536.2006.11832836\nPMID: 16389954","page":"33-44","source":"Taylor and Francis+NEJM","title":"Isolation and identification of fungal communities in compost and vermicompost","volume":"97","author":[{"family":"Anastasi","given":"Antonella"},{"family":"Varese","given":"Giovanna Cristina"},{"family":"Filipello Marchisio","given":"Valeria"}],"issued":{"date-parts":[["2005",3,1]]}}}],"schema":"https://github.com/citation-style-language/schema/raw/master/csl-citation.json"}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 xml:space="preserve">Anastasi et al., </w:t>
      </w:r>
      <w:r w:rsidR="00A637CD">
        <w:rPr>
          <w:rFonts w:ascii="Arial" w:hAnsi="Arial" w:cs="Arial"/>
          <w:sz w:val="20"/>
          <w:lang w:val="en-US"/>
        </w:rPr>
        <w:t>(</w:t>
      </w:r>
      <w:r w:rsidR="002B2854" w:rsidRPr="002B2854">
        <w:rPr>
          <w:rFonts w:ascii="Arial" w:hAnsi="Arial" w:cs="Arial"/>
          <w:sz w:val="20"/>
          <w:lang w:val="en-US"/>
        </w:rPr>
        <w:t>2005)</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sz w:val="20"/>
          <w:szCs w:val="20"/>
          <w:lang w:val="en-US"/>
        </w:rPr>
        <w:t xml:space="preserve">show that </w:t>
      </w:r>
      <w:r w:rsidRPr="00D021CB">
        <w:rPr>
          <w:rFonts w:ascii="Arial" w:hAnsi="Arial" w:cs="Arial"/>
          <w:i/>
          <w:iCs/>
          <w:sz w:val="20"/>
          <w:szCs w:val="20"/>
          <w:lang w:val="en-US"/>
        </w:rPr>
        <w:t xml:space="preserve">Trichoderma viride </w:t>
      </w:r>
      <w:r w:rsidRPr="00D021CB">
        <w:rPr>
          <w:rFonts w:ascii="Arial" w:hAnsi="Arial" w:cs="Arial"/>
          <w:sz w:val="20"/>
          <w:szCs w:val="20"/>
          <w:lang w:val="en-US"/>
        </w:rPr>
        <w:t xml:space="preserve">accelerates the decomposition of lignin in plant residues, reducing composting time by 25% </w:t>
      </w:r>
      <w:r w:rsidRPr="00D021CB">
        <w:rPr>
          <w:rFonts w:ascii="Arial" w:hAnsi="Arial" w:cs="Arial"/>
          <w:sz w:val="20"/>
          <w:szCs w:val="20"/>
          <w:lang w:val="en-US"/>
        </w:rPr>
        <w:lastRenderedPageBreak/>
        <w:t>compared to uninoculated compost. Similarly, the results of</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002B2854">
        <w:rPr>
          <w:rFonts w:ascii="Arial" w:hAnsi="Arial" w:cs="Arial"/>
          <w:sz w:val="20"/>
          <w:szCs w:val="20"/>
          <w:lang w:val="en-US"/>
        </w:rPr>
        <w:instrText xml:space="preserve"> ADDIN ZOTERO_ITEM CSL_CITATION {"citationID":"rEYnzseV","properties":{"formattedCitation":"(Organo et al., 2022)","plainCitation":"(Organo et al., 2022)","noteIndex":0},"citationItems":[{"id":2663,"uris":["http://zotero.org/users/6654317/items/BQ2KAG6J"],"itemData":{"id":2663,"type":"article-journal","abstract":"The potential for a Trichoderma-based compost activator was tested for in-situ rice straw decomposition, under both laboratory and field conditions. Inoculation of Trichoderma caused a 50% reduction in the indigenous fungal population after 2 weeks of incubation for both laboratory and field experiments. However, the Trichoderma population declined during the latter part of the incubation. Despite the significant reduction in fungal population during the first 2 weeks of incubation, inoculated samples were found to have higher indigenous and total fungal population at the end of the experiments with as much as a 300% increase in the laboratory experiment and 50% during day-21 and day-28 samplings in the field experiment. The laboratory incubation experiment revealed that inoculated samples released an average of 16% higher amounts of CO2 compared to uninoculated straw in sterile soil samples. Unsterile soil inoculated with Trichoderma released the highest amount of CO2 in the laboratory experiment. In the field experiment, improved decomposition was observed in samples inoculated with Trichoderma and placed below ground (WTBG). From the initial value of around 35%, the C content in WTBG was down to 28.63% after 42 days of incubation and was the lowest among treatments. This is significantly lower compared with NTBG (No Trichoderma placed below ground, 31.1% C), WTSS (With Trichoderma placed on soil surface, 33.83% C), and NTSS (No Trichoderma placed on soil surface, 34.30% carbon). The WTBG treatment also had the highest N content of 1.1%. The C:N ratio of WTBG was only 26.27, 39.51% lower than the C:N ratio of NTBG, which is 43.43. These results prove that the Trichoderma-based inoculant has the potential to hasten the decomposition of incorporated rice straw.","container-title":"Scientific Reports","DOI":"10.1038/s41598-021-03828-1","ISSN":"2045-2322","issue":"1","journalAbbreviation":"Sci Rep","language":"en","license":"2022 The Author(s)","note":"publisher: Nature Publishing Group","page":"448","source":"www.nature.com","title":"Assessing the potential of a Trichoderma-based compost activator to hasten the decomposition of incorporated rice straw","volume":"12","author":[{"family":"Organo","given":"Nolissa D."},{"family":"Granada","given":"Shaira Mhel Joy M."},{"family":"Pineda","given":"Honey Grace S."},{"family":"Sandro","given":"Joseph M."},{"family":"Nguyen","given":"Van Hung"},{"family":"Gummert","given":"Martin"}],"issued":{"date-parts":[["2022",1,10]]}}}],"schema":"https://github.com/citation-style-language/schema/raw/master/csl-citation.json"}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 xml:space="preserve">Organo et al., </w:t>
      </w:r>
      <w:r w:rsidR="00537B44">
        <w:rPr>
          <w:rFonts w:ascii="Arial" w:hAnsi="Arial" w:cs="Arial"/>
          <w:sz w:val="20"/>
          <w:lang w:val="en-US"/>
        </w:rPr>
        <w:t>(</w:t>
      </w:r>
      <w:r w:rsidR="002B2854" w:rsidRPr="002B2854">
        <w:rPr>
          <w:rFonts w:ascii="Arial" w:hAnsi="Arial" w:cs="Arial"/>
          <w:sz w:val="20"/>
          <w:lang w:val="en-US"/>
        </w:rPr>
        <w:t>2022)</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sz w:val="20"/>
          <w:szCs w:val="20"/>
          <w:lang w:val="en-US"/>
        </w:rPr>
        <w:t xml:space="preserve">studies have confirmed that the Trichoderma-based compost activator can accelerate the decomposition of rice straw. Furthermore, co-inoculation with </w:t>
      </w:r>
      <w:r w:rsidRPr="00D021CB">
        <w:rPr>
          <w:rFonts w:ascii="Arial" w:hAnsi="Arial" w:cs="Arial"/>
          <w:i/>
          <w:iCs/>
          <w:sz w:val="20"/>
          <w:szCs w:val="20"/>
          <w:lang w:val="en-US"/>
        </w:rPr>
        <w:t>Trichoderma</w:t>
      </w:r>
      <w:r w:rsidRPr="00D021CB">
        <w:rPr>
          <w:rFonts w:ascii="Arial" w:hAnsi="Arial" w:cs="Arial"/>
          <w:sz w:val="20"/>
          <w:szCs w:val="20"/>
          <w:lang w:val="en-US"/>
        </w:rPr>
        <w:t xml:space="preserve"> and </w:t>
      </w:r>
      <w:r w:rsidRPr="00D021CB">
        <w:rPr>
          <w:rFonts w:ascii="Arial" w:hAnsi="Arial" w:cs="Arial"/>
          <w:i/>
          <w:iCs/>
          <w:sz w:val="20"/>
          <w:szCs w:val="20"/>
          <w:lang w:val="en-US"/>
        </w:rPr>
        <w:t>Bacillus</w:t>
      </w:r>
      <w:r w:rsidRPr="00D021CB">
        <w:rPr>
          <w:rFonts w:ascii="Arial" w:hAnsi="Arial" w:cs="Arial"/>
          <w:sz w:val="20"/>
          <w:szCs w:val="20"/>
          <w:lang w:val="en-US"/>
        </w:rPr>
        <w:t xml:space="preserve"> shortened the composting cycle and accelerated lignocellulose degradation</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002B2854">
        <w:rPr>
          <w:rFonts w:ascii="Arial" w:hAnsi="Arial" w:cs="Arial"/>
          <w:sz w:val="20"/>
          <w:szCs w:val="20"/>
          <w:lang w:val="en-US"/>
        </w:rPr>
        <w:instrText xml:space="preserve"> ADDIN ZOTERO_ITEM CSL_CITATION {"citationID":"gb7UmAgW","properties":{"formattedCitation":"(Wang et al., 2024)","plainCitation":"(Wang et al., 2024)","noteIndex":0},"citationItems":[{"id":2574,"uris":["http://zotero.org/users/6654317/items/UJYF3PQA"],"itemData":{"id":2574,"type":"article-journal","abstract":"The aim of this study was to reveal the mechanism by which co-inoculation with both Trichoderma viridis and Bacillus subtilis improved the efficiency of composting and degradation of lignocellulose in agricultural waste. The results showed that co-inoculation with Trichoderma and Bacillus increased abundance of Bacteroidota to promote the maturation 7 days in advance. Galbibacter may be a potential marker of co-inoculation composting efficiency compost. The compost became dark brown, odorless, and had a carbon to nitrogen ratio of 16.40 and a pH of 8.2. Moreover, Actinobacteriota and Firmicutes still dominated the degradation of lignocellulose following inoculation with Trichoderma or Bacillus 35 days after composting. Bacterial function prediction analysis showed that carbohydrate metabolism was the primary metabolic pathway. In conclusion, co-inoculation with Trichoderma and Bacillus shortened the composting cycle and accelerated the degradation of lignocellulose. These findings provide new strategies for the efficient use of agricultural waste to produce organic fertilizers.","container-title":"Bioresource Technology","DOI":"10.1016/j.biortech.2023.130285","ISSN":"0960-8524","journalAbbreviation":"Bioresource Technology","page":"130285","source":"ScienceDirect","title":"La co-inoculation de &lt;i&gt;Trichoderma viridis&lt;/i&gt; et &lt;i&gt;de Bacillus subtilis&lt;/i&gt; a amélioré l'efficacité du compostage aérobie et la dégradation de la lignocellulose","volume":"394","author":[{"family":"Wang","given":"Shancong"},{"family":"Long","given":"Haochi"},{"family":"Hu","given":"Xinru"},{"family":"Wang","given":"Hao"},{"family":"Wang","given":"Yongchao"},{"family":"Guo","given":"Jiameng"},{"family":"Zheng","given":"Xianfu"},{"family":"Ye","given":"Youliang"},{"family":"Shao","given":"Ruixin"},{"family":"Yang","given":"Qinghua"}],"issued":{"date-parts":[["2024",2,1]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(Wang et al., 2024)</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sz w:val="20"/>
          <w:szCs w:val="20"/>
          <w:lang w:val="en-US"/>
        </w:rPr>
        <w:t>The results of</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{"citationID":"OOT3WKdi","properties":{"formattedCitation":"(El-Shazly, 2020)","plainCitation":"(El-Shazly, 2020)","noteIndex":0},"citationItems":[{"id":2672,"uris":["http://zotero.org/users/6654317/items/6WWMYIRP"],"itemData":{"id":2672,"type":"article-journal","abstract":"To increase the efficiency of composting process, selected fungal isolate Trichoderma reesei was used with powerful activities toward cellulase and xylanase enzymes production. Compost tea from produced compost was used as biocontrol agent for pathogenic fungi .15 fungal isolates were examined for production of Cellulase and xylnase enzymes, the highest isolate in enzymes production was identified using 18sRNA and subjected to quantitative determination of enzymes. HPLC analysis for total phenols and flavonoids in T.reesei extracts. Composting materials were prepared including plant and animal residues. After composting produced the produced compost wasanalyzed for NPK, Fe, Zn, Mn, C/N ratio was calculated and microbiological properties were determined. Compost tea prepared from traditional and biocompost analyzed for mineral components, microbial counts, phenol and flavonoids contents. Compost tea was used as biocontrol agent against some plant pathogenic fungi Aletrnaria solani, fusarium oxysporum and Rhizoctonia solani. Qualitative examination for production of cellulase and xylanase showed that 6 and 3 fungal isolates showed cellulase and xylnase, most active fungal isolates in enzymes production was identified as Trichoderma reesei which was subjected to quantitative determination for enzyme production being 1684 and 385U/L for cellulase and xylnase respectively. HPLC analysis for T.reesei methanol extract recorded presence of Kampeferol. Produced biocompost with T. reesei application recorded highest nitrogen content than traditional compost. Compost tea was prepared from the two composts and used as bioconrol for pathogenic fungi showed inhibition percentage rate of 41, 53, 30 and 92, 81, 74 for traditional and biocompost respectively against F.oxysporum, A.solani and R.solani. The HPLC chromatogram of methanolic extract of traditional and biocompost tea showed the presence of Phenantherine and kaempferol in traditional compost tea and recorded presence of Resorcinol, kaempferol and Quercetin in biocompost tea which illustrated the biocontrol efficiency of biocompost tea. It could be concluded the stimulating effect of T.reseei in improving compost efficiency, using biocompost tea as biocontrol for disease suppression.","container-title":"Plant Archives","issue":"2","language":"en","page":"8353-8362","source":"Zotero","title":"ROLE OF TRICHODERMA SPP. IN IMPROVING COMPOST PROPERTIES","volume":"20","author":[{"family":"El-Shazly","given":"Mona M"}],"issued":{"date-parts":[["2020"]]}}}],"schema":"https://github.com/citation-style-language/schema/raw/master/csl-citation.json"}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 xml:space="preserve">El-Shazly, </w:t>
      </w:r>
      <w:r w:rsidR="00537B44">
        <w:rPr>
          <w:rFonts w:ascii="Arial" w:hAnsi="Arial" w:cs="Arial"/>
          <w:sz w:val="20"/>
          <w:lang w:val="en-US"/>
        </w:rPr>
        <w:t>(</w:t>
      </w:r>
      <w:r w:rsidR="002B2854" w:rsidRPr="002B2854">
        <w:rPr>
          <w:rFonts w:ascii="Arial" w:hAnsi="Arial" w:cs="Arial"/>
          <w:sz w:val="20"/>
          <w:lang w:val="en-US"/>
        </w:rPr>
        <w:t>2020)</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sz w:val="20"/>
          <w:szCs w:val="20"/>
          <w:lang w:val="en-US"/>
        </w:rPr>
        <w:t xml:space="preserve">show that inoculation with </w:t>
      </w:r>
      <w:r w:rsidRPr="00D021CB">
        <w:rPr>
          <w:rFonts w:ascii="Arial" w:hAnsi="Arial" w:cs="Arial"/>
          <w:i/>
          <w:iCs/>
          <w:sz w:val="20"/>
          <w:szCs w:val="20"/>
          <w:lang w:val="en-US"/>
        </w:rPr>
        <w:t xml:space="preserve">Trichoderma </w:t>
      </w:r>
      <w:proofErr w:type="spellStart"/>
      <w:r w:rsidRPr="00D021CB">
        <w:rPr>
          <w:rFonts w:ascii="Arial" w:hAnsi="Arial" w:cs="Arial"/>
          <w:i/>
          <w:iCs/>
          <w:sz w:val="20"/>
          <w:szCs w:val="20"/>
          <w:lang w:val="en-US"/>
        </w:rPr>
        <w:t>reesei</w:t>
      </w:r>
      <w:proofErr w:type="spellEnd"/>
      <w:r w:rsidRPr="00D021CB">
        <w:rPr>
          <w:rFonts w:ascii="Arial" w:hAnsi="Arial" w:cs="Arial"/>
          <w:sz w:val="20"/>
          <w:szCs w:val="20"/>
          <w:lang w:val="en-US"/>
        </w:rPr>
        <w:t xml:space="preserve"> produces cellulase and xylanase enzymes, which improves the efficiency of the compost and makes it more effective as a biocontrol agent against certain pathogenic fungi.</w:t>
      </w:r>
    </w:p>
    <w:p w14:paraId="5E13A120" w14:textId="77777777" w:rsidR="004C4E03" w:rsidRPr="00AD3BAC" w:rsidRDefault="004C4E03" w:rsidP="009D3071">
      <w:pPr>
        <w:pStyle w:val="Heading1"/>
        <w:numPr>
          <w:ilvl w:val="0"/>
          <w:numId w:val="23"/>
        </w:numPr>
        <w:rPr>
          <w:rFonts w:cs="Arial"/>
          <w:szCs w:val="22"/>
        </w:rPr>
      </w:pPr>
      <w:r w:rsidRPr="00AD3BAC">
        <w:rPr>
          <w:rFonts w:cs="Arial"/>
          <w:i/>
          <w:iCs/>
          <w:szCs w:val="22"/>
        </w:rPr>
        <w:t>Trichoderma</w:t>
      </w:r>
      <w:r w:rsidRPr="00AD3BAC">
        <w:rPr>
          <w:rFonts w:cs="Arial"/>
          <w:szCs w:val="22"/>
        </w:rPr>
        <w:t xml:space="preserve"> as a biocontrol agent</w:t>
      </w:r>
    </w:p>
    <w:p w14:paraId="3219392B" w14:textId="548E8AE7" w:rsidR="008A7C42" w:rsidRPr="00D021CB" w:rsidRDefault="008A7C42" w:rsidP="009D3071">
      <w:pPr>
        <w:spacing w:line="240" w:lineRule="auto"/>
        <w:jc w:val="both"/>
        <w:rPr>
          <w:rFonts w:ascii="Arial" w:hAnsi="Arial" w:cs="Arial"/>
          <w:sz w:val="20"/>
          <w:szCs w:val="20"/>
        </w:rPr>
      </w:pPr>
      <w:r w:rsidRPr="00D021CB">
        <w:rPr>
          <w:rFonts w:ascii="Arial" w:hAnsi="Arial" w:cs="Arial"/>
          <w:sz w:val="20"/>
          <w:szCs w:val="20"/>
          <w:lang w:val="en-US"/>
        </w:rPr>
        <w:t xml:space="preserve">Biocontrol agents belonging to the genus </w:t>
      </w:r>
      <w:r w:rsidRPr="00D021CB">
        <w:rPr>
          <w:rFonts w:ascii="Arial" w:hAnsi="Arial" w:cs="Arial"/>
          <w:i/>
          <w:iCs/>
          <w:sz w:val="20"/>
          <w:szCs w:val="20"/>
          <w:lang w:val="en-US"/>
        </w:rPr>
        <w:t>Trichoderma</w:t>
      </w:r>
      <w:r w:rsidRPr="00D021CB">
        <w:rPr>
          <w:rFonts w:ascii="Arial" w:hAnsi="Arial" w:cs="Arial"/>
          <w:sz w:val="20"/>
          <w:szCs w:val="20"/>
          <w:lang w:val="en-US"/>
        </w:rPr>
        <w:t xml:space="preserve"> play a fundamental role in reducing the use of chemical agents for pest control, primarily phytopathogenic fungi</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{"citationID":"A8NNh1DO","properties":{"formattedCitation":"(Guzm\\uc0\\u225{}n-Guzm\\uc0\\u225{}n et al., 2023)","plainCitation":"(Guzmán-Guzmán et al., 2023)","noteIndex":0},"citationItems":[{"id":3431,"uris":["http://zotero.org/users/6654317/items/DMJVRCCU"],"itemData":{"id":3431,"type":"article-journal","abstract":"Biocontrol agents (BCA) have been an important tool in agriculture to prevent crop losses due to plant pathogens infections and to increase plant food production globally, diminishing the necessity for chemical pesticides and fertilizers and offering a more sustainable and environmentally friendly option. Fungi from the genus Trichoderma are among the most used and studied microorganisms as BCA due to the variety of biocontrol traits, such as parasitism, antibiosis, secondary metabolites (SM) production, and plant defense system induction. Several Trichoderma species are well-known mycoparasites. However, some of those species can antagonize other organisms such as nematodes and plant pests, making this fungus a very versatile BCA. Trichoderma has been used in agriculture as part of innovative bioformulations, either just Trichoderma species or in combination with other plant-beneficial microbes, such as plant growth-promoting bacteria (PGPB). Here, we review the most recent literature regarding the biocontrol studies about six of the most used Trichoderma species, T. atroviride, T. harzianum, T. asperellum, T. virens, T. longibrachiatum, and T. viride, highlighting their biocontrol traits and the use of these fungal genera in Trichoderma-based formulations to control or prevent plant diseases, and their importance as a substitute for chemical pesticides and fertilizers.","container-title":"Plants","DOI":"10.3390/plants12030432","ISSN":"2223-7747","issue":"3","language":"en","license":"http://creativecommons.org/licenses/by/3.0/","note":"publisher: Multidisciplinary Digital Publishing Institute","page":"432","source":"www.mdpi.com","title":"Trichoderma Species: Our Best Fungal Allies in the Biocontrol of Plant Diseases—A Review","title-short":"Trichoderma Species","volume":"12","author":[{"family":"Guzmán-Guzmán","given":"Paulina"},{"family":"Kumar","given":"Ajay"},{"family":"Santos-Villalobos","given":"Sergio","non-dropping-particle":"de los"},{"family":"Parra-Cota","given":"Fannie I."},{"family":"Orozco-Mosqueda","given":"Ma del Carmen"},{"family":"Fadiji","given":"Ayomide Emmanuel"},{"family":"Hyder","given":"Sajjad"},{"family":"Babalola","given":"Olubukola Oluranti"},{"family":"Santoyo","given":"Gustavo"}],"issued":{"date-parts":[["2023",1]]}}}],"schema":"https://github.com/citation-style-language/schema/raw/master/csl-citation.json"}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szCs w:val="24"/>
          <w:lang w:val="en-US"/>
        </w:rPr>
        <w:t>(Guzmán-Guzmán et al., 2023)</w:t>
      </w:r>
      <w:r w:rsidRPr="00D021CB">
        <w:rPr>
          <w:rFonts w:ascii="Arial" w:hAnsi="Arial" w:cs="Arial"/>
          <w:sz w:val="20"/>
          <w:szCs w:val="20"/>
        </w:rPr>
        <w:fldChar w:fldCharType="end"/>
      </w:r>
      <w:r w:rsidRPr="00D021CB">
        <w:rPr>
          <w:rFonts w:ascii="Arial" w:hAnsi="Arial" w:cs="Arial"/>
          <w:i/>
          <w:iCs/>
          <w:sz w:val="20"/>
          <w:szCs w:val="20"/>
          <w:lang w:val="en-US"/>
        </w:rPr>
        <w:t>.</w:t>
      </w:r>
      <w:r w:rsidR="00537B44">
        <w:rPr>
          <w:rFonts w:ascii="Arial" w:hAnsi="Arial" w:cs="Arial"/>
          <w:i/>
          <w:iCs/>
          <w:sz w:val="20"/>
          <w:szCs w:val="20"/>
          <w:lang w:val="en-US"/>
        </w:rPr>
        <w:t xml:space="preserve"> </w:t>
      </w:r>
      <w:r w:rsidRPr="00D021CB">
        <w:rPr>
          <w:rFonts w:ascii="Arial" w:hAnsi="Arial" w:cs="Arial"/>
          <w:sz w:val="20"/>
          <w:szCs w:val="20"/>
          <w:lang w:val="en-US"/>
        </w:rPr>
        <w:t xml:space="preserve">One of the ways </w:t>
      </w:r>
      <w:r w:rsidRPr="00D021CB">
        <w:rPr>
          <w:rFonts w:ascii="Arial" w:hAnsi="Arial" w:cs="Arial"/>
          <w:i/>
          <w:iCs/>
          <w:sz w:val="20"/>
          <w:szCs w:val="20"/>
          <w:lang w:val="en-US"/>
        </w:rPr>
        <w:t>Trichoderma</w:t>
      </w:r>
      <w:r w:rsidRPr="00D021CB">
        <w:rPr>
          <w:rFonts w:ascii="Arial" w:hAnsi="Arial" w:cs="Arial"/>
          <w:sz w:val="20"/>
          <w:szCs w:val="20"/>
          <w:lang w:val="en-US"/>
        </w:rPr>
        <w:t xml:space="preserve"> helps control plant diseases is by producing secondary metabolites that inhibit the growth of pathogens</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{"citationID":"k6nMUTA8","properties":{"formattedCitation":"(Soltani Nezhad et al., 2024)","plainCitation":"(Soltani Nezhad et al., 2024)","noteIndex":0},"citationItems":[{"id":3507,"uris":["http://zotero.org/users/6654317/items/V8PJVAR9"],"itemData":{"id":3507,"type":"article-journal","abstract":"Trichoderma is a type of fungus genus usually used in agriculture to prevent and control various plant diseases. One of the ways Trichoderma helps control plant diseases is by producing secondary metabolites that prevent the growth of pathogens. The ability to identify Trichoderma spores is important to detect the presence of this fungus in plants and soil. However, traditional microscopic techniques used for spore detection are time-consuming and tedious, and require the intervention of highly skilled technicians, leading to delayed diagnosis and ineffective control measures. Microscopic image processing techniques have been developed to make the spore detection process intelligent, resulting in a faster and more accurate output. In this study, a microscopic image dataset has been developed, followed by identifying and classifying the spores of three Trichoderma species including T. harzianum, T. atroviride, and T. virens using microscopic image processing techniques. The genetic algorithm was used to identify the most effective visual features for spore classification, including color, texture, and shape. Then, using the identified effective features, the random forest was capable of classifying the spores with an accuracy of 95.38%. Also, the classification precision results for T. harzianum, T. atroviride, and T. virens were obtained as 100, 90.48, and 95.24% respectively. This study showed that texture is the most important visual feature for spore classification. Besides, the findings reveal that instead of deep learning-based methods which require big data for training, traditional feature extraction methods still provide promising results with low computational complexities. The use of such new techniques can help control plant diseases more effectively by providing faster and more accurate detection of Trichoderma spores in crop plants.","container-title":"Discover Applied Sciences","DOI":"10.1007/s42452-024-06388-x","ISSN":"3004-9261","issue":"12","journalAbbreviation":"Discov Appl Sci","language":"en","page":"669","source":"Springer Link","title":"Application of microscopic image processing and artificial intelligence detecting and classifying the spores of three novel species of Trichoderma","volume":"6","author":[{"family":"Soltani Nezhad","given":"Fatemeh"},{"family":"Rahnama","given":"Kamran"},{"family":"Javidan","given":"Seyed Mohamad"},{"family":"Asefpour Vakilian","given":"Keyvan"}],"issued":{"date-parts":[["2024",12,5]]}}}],"schema":"https://github.com/citation-style-language/schema/raw/master/csl-citation.json"}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(Soltani Nezhad et al., 2024)</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i/>
          <w:iCs/>
          <w:sz w:val="20"/>
          <w:szCs w:val="20"/>
          <w:lang w:val="en-US"/>
        </w:rPr>
        <w:t>Trichoderma</w:t>
      </w:r>
      <w:r w:rsidRPr="00D021CB">
        <w:rPr>
          <w:rFonts w:ascii="Arial" w:hAnsi="Arial" w:cs="Arial"/>
          <w:sz w:val="20"/>
          <w:szCs w:val="20"/>
          <w:lang w:val="en-US"/>
        </w:rPr>
        <w:t xml:space="preserve"> spp. control </w:t>
      </w:r>
      <w:proofErr w:type="spellStart"/>
      <w:r w:rsidRPr="00D021CB">
        <w:rPr>
          <w:rFonts w:ascii="Arial" w:hAnsi="Arial" w:cs="Arial"/>
          <w:i/>
          <w:iCs/>
          <w:sz w:val="20"/>
          <w:szCs w:val="20"/>
          <w:lang w:val="en-US"/>
        </w:rPr>
        <w:t>Macrophomina</w:t>
      </w:r>
      <w:proofErr w:type="spellEnd"/>
      <w:r w:rsidRPr="00D021CB">
        <w:rPr>
          <w:rFonts w:ascii="Arial" w:hAnsi="Arial" w:cs="Arial"/>
          <w:i/>
          <w:iCs/>
          <w:sz w:val="20"/>
          <w:szCs w:val="20"/>
          <w:lang w:val="en-US"/>
        </w:rPr>
        <w:t xml:space="preserve"> </w:t>
      </w:r>
      <w:proofErr w:type="spellStart"/>
      <w:r w:rsidRPr="00D021CB">
        <w:rPr>
          <w:rFonts w:ascii="Arial" w:hAnsi="Arial" w:cs="Arial"/>
          <w:i/>
          <w:iCs/>
          <w:sz w:val="20"/>
          <w:szCs w:val="20"/>
          <w:lang w:val="en-US"/>
        </w:rPr>
        <w:t>phaseolina</w:t>
      </w:r>
      <w:proofErr w:type="spellEnd"/>
      <w:r w:rsidRPr="00D021CB">
        <w:rPr>
          <w:rFonts w:ascii="Arial" w:hAnsi="Arial" w:cs="Arial"/>
          <w:sz w:val="20"/>
          <w:szCs w:val="20"/>
          <w:lang w:val="en-US"/>
        </w:rPr>
        <w:t xml:space="preserve"> through parasitism and antibiotic mechanisms observed in in vitro tests. They reduce the severity of gray stem rot in bean crops</w:t>
      </w:r>
      <w:r w:rsidR="00515747"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{"citationID":"QikSyClt","properties":{"formattedCitation":"(Sarzi et al., 2024)","plainCitation":"(Sarzi et al., 2024)","noteIndex":0},"citationItems":[{"id":3501,"uris":["http://zotero.org/users/6654317/items/IGMHKF6W"],"itemData":{"id":3501,"type":"article-journal","container-title":"Ensaios e Ciência: Ciências Biológicas, Agrárias e da Saúde","issue":"3","page":"304–310","source":"Google Scholar","title":"Biocontrole de Macrophomina phaseolina e Indução de Resistência em Feijoeiro com Uso de Trichoderma spp","volume":"28","author":[{"family":"Sarzi","given":"Janaina Silva"},{"family":"Savian","given":"Lucas Graciolli"},{"family":"Couto","given":"Leonardo Fellipe da Silva Cruz"},{"family":"Tabaldi","given":"Luciane Almeri"},{"family":"Silva","given":"Júlio Carlos Pereira","non-dropping-particle":"da"},{"family":"Muniz","given":"Marlove Fátima Brião"}],"issued":{"date-parts":[["2024"]]}}}],"schema":"https://github.com/citation-style-language/schema/raw/master/csl-citation.json"}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(Sarzi et al., 2024)</w:t>
      </w:r>
      <w:r w:rsidRPr="00D021CB">
        <w:rPr>
          <w:rFonts w:ascii="Arial" w:hAnsi="Arial" w:cs="Arial"/>
          <w:sz w:val="20"/>
          <w:szCs w:val="20"/>
        </w:rPr>
        <w:fldChar w:fldCharType="end"/>
      </w:r>
      <w:r w:rsidR="00515747" w:rsidRPr="00D021CB">
        <w:rPr>
          <w:rFonts w:ascii="Arial" w:hAnsi="Arial" w:cs="Arial"/>
          <w:sz w:val="20"/>
          <w:szCs w:val="20"/>
          <w:lang w:val="en-US"/>
        </w:rPr>
        <w:t xml:space="preserve">. </w:t>
      </w:r>
      <w:r w:rsidRPr="00D021CB">
        <w:rPr>
          <w:rFonts w:ascii="Arial" w:hAnsi="Arial" w:cs="Arial"/>
          <w:i/>
          <w:iCs/>
          <w:sz w:val="20"/>
          <w:szCs w:val="20"/>
          <w:lang w:val="en-US"/>
        </w:rPr>
        <w:t xml:space="preserve">Trichoderma </w:t>
      </w:r>
      <w:proofErr w:type="spellStart"/>
      <w:r w:rsidRPr="00D021CB">
        <w:rPr>
          <w:rFonts w:ascii="Arial" w:hAnsi="Arial" w:cs="Arial"/>
          <w:i/>
          <w:iCs/>
          <w:sz w:val="20"/>
          <w:szCs w:val="20"/>
          <w:lang w:val="en-US"/>
        </w:rPr>
        <w:t>harzianum</w:t>
      </w:r>
      <w:proofErr w:type="spellEnd"/>
      <w:r w:rsidRPr="00D021CB">
        <w:rPr>
          <w:rFonts w:ascii="Arial" w:hAnsi="Arial" w:cs="Arial"/>
          <w:sz w:val="20"/>
          <w:szCs w:val="20"/>
          <w:lang w:val="en-US"/>
        </w:rPr>
        <w:t xml:space="preserve"> was tested for inhibiting the growth of </w:t>
      </w:r>
      <w:proofErr w:type="spellStart"/>
      <w:r w:rsidRPr="00D021CB">
        <w:rPr>
          <w:rFonts w:ascii="Arial" w:hAnsi="Arial" w:cs="Arial"/>
          <w:i/>
          <w:iCs/>
          <w:sz w:val="20"/>
          <w:szCs w:val="20"/>
          <w:lang w:val="en-US"/>
        </w:rPr>
        <w:t>Sclerotinia</w:t>
      </w:r>
      <w:proofErr w:type="spellEnd"/>
      <w:r w:rsidRPr="00D021CB">
        <w:rPr>
          <w:rFonts w:ascii="Arial" w:hAnsi="Arial" w:cs="Arial"/>
          <w:i/>
          <w:iCs/>
          <w:sz w:val="20"/>
          <w:szCs w:val="20"/>
          <w:lang w:val="en-US"/>
        </w:rPr>
        <w:t xml:space="preserve"> </w:t>
      </w:r>
      <w:proofErr w:type="spellStart"/>
      <w:r w:rsidRPr="00D021CB">
        <w:rPr>
          <w:rFonts w:ascii="Arial" w:hAnsi="Arial" w:cs="Arial"/>
          <w:i/>
          <w:iCs/>
          <w:sz w:val="20"/>
          <w:szCs w:val="20"/>
          <w:lang w:val="en-US"/>
        </w:rPr>
        <w:t>sclerotiorum</w:t>
      </w:r>
      <w:proofErr w:type="spellEnd"/>
      <w:r w:rsidRPr="00D021CB">
        <w:rPr>
          <w:rFonts w:ascii="Arial" w:hAnsi="Arial" w:cs="Arial"/>
          <w:sz w:val="20"/>
          <w:szCs w:val="20"/>
          <w:lang w:val="en-US"/>
        </w:rPr>
        <w:t xml:space="preserve">, a devastating disease that affects several agricultural species, reducing productivity and crop quality. </w:t>
      </w:r>
      <w:r w:rsidRPr="00D021CB">
        <w:rPr>
          <w:rFonts w:ascii="Arial" w:hAnsi="Arial" w:cs="Arial"/>
          <w:i/>
          <w:iCs/>
          <w:sz w:val="20"/>
          <w:szCs w:val="20"/>
          <w:lang w:val="en-US"/>
        </w:rPr>
        <w:t xml:space="preserve">T. </w:t>
      </w:r>
      <w:proofErr w:type="spellStart"/>
      <w:r w:rsidRPr="00D021CB">
        <w:rPr>
          <w:rFonts w:ascii="Arial" w:hAnsi="Arial" w:cs="Arial"/>
          <w:i/>
          <w:iCs/>
          <w:sz w:val="20"/>
          <w:szCs w:val="20"/>
          <w:lang w:val="en-US"/>
        </w:rPr>
        <w:t>harzianum</w:t>
      </w:r>
      <w:proofErr w:type="spellEnd"/>
      <w:r w:rsidRPr="00D021CB">
        <w:rPr>
          <w:rFonts w:ascii="Arial" w:hAnsi="Arial" w:cs="Arial"/>
          <w:sz w:val="20"/>
          <w:szCs w:val="20"/>
          <w:lang w:val="en-US"/>
        </w:rPr>
        <w:t xml:space="preserve"> demonstrated greater efficacy in direct inhibition by mycoparasitism, reducing </w:t>
      </w:r>
      <w:r w:rsidRPr="00D021CB">
        <w:rPr>
          <w:rFonts w:ascii="Arial" w:hAnsi="Arial" w:cs="Arial"/>
          <w:i/>
          <w:iCs/>
          <w:sz w:val="20"/>
          <w:szCs w:val="20"/>
          <w:lang w:val="en-US"/>
        </w:rPr>
        <w:t xml:space="preserve">S. </w:t>
      </w:r>
      <w:proofErr w:type="spellStart"/>
      <w:r w:rsidRPr="00D021CB">
        <w:rPr>
          <w:rFonts w:ascii="Arial" w:hAnsi="Arial" w:cs="Arial"/>
          <w:i/>
          <w:iCs/>
          <w:sz w:val="20"/>
          <w:szCs w:val="20"/>
          <w:lang w:val="en-US"/>
        </w:rPr>
        <w:t>sclerotiorum</w:t>
      </w:r>
      <w:proofErr w:type="spellEnd"/>
      <w:r w:rsidRPr="00D021CB">
        <w:rPr>
          <w:rFonts w:ascii="Arial" w:hAnsi="Arial" w:cs="Arial"/>
          <w:sz w:val="20"/>
          <w:szCs w:val="20"/>
          <w:lang w:val="en-US"/>
        </w:rPr>
        <w:t xml:space="preserve"> growth by 46%</w:t>
      </w:r>
      <w:r w:rsidR="008C033B"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{"citationID":"fSq962k0","properties":{"formattedCitation":"(Abreu et al., 2025)","plainCitation":"(Abreu et al., 2025)","noteIndex":0},"citationItems":[{"id":3503,"uris":["http://zotero.org/users/6654317/items/M4LTUVA9"],"itemData":{"id":3503,"type":"article-journal","abstract":"White mold, caused by Sclerotinia sclerotiorum, is a devastating disease that affects various agricultural crops, reducing both productivity and the quality of production. Its persistence in the soil is due to the formation of sclerotia, resistance structures that ensure the fungus’s viability for long periods. Biological control has emerged as a sustainable and effective alternative for managing this phytopathology. This study aimed to evaluate the ability of different Bacillus spp. species and the fungus Trichoderma harzianum in inhibiting the growth of S. sclerotiorum. To achieve this, in vitro assays were conducted using Petri dishes containing TSA and BDA culture media, where the microbial isolates were inoculated and monitored for inhibition of fungal mycelial growth. The experimental design was completely randomized, with four replications per treatment. The percentage of fungal growth was determined by comparing the average colony diameters in biological treatments and control. The effectiveness of the agents was evaluated based on the reduction in the average diameter of fungal colonies. The results showed that the combination of th</w:instrText>
      </w:r>
      <w:r w:rsidRPr="00D021CB">
        <w:rPr>
          <w:rFonts w:ascii="Arial" w:hAnsi="Arial" w:cs="Arial"/>
          <w:sz w:val="20"/>
          <w:szCs w:val="20"/>
        </w:rPr>
        <w:instrText xml:space="preserve">ree Bacillus species (B. amyloliquefaciens, B. pumilus, and B. subtilis) was significantly more efficient than the B. amyloliquefaciens isolate, increasing the inhibition of fungal growth from 63.5% to 71.6%. The Bacillus treatments also presented variable inhibition halos, with average fungal growth values lower compared to the control, statistically differing from it (15 to 20 mm). On the other hand, T. harzianum demonstrated greater efficiency in direct inhibition through mycoparasitism, reducing S. sclerotiorum growth by 46%, while the Bacillus spp. strains mainly acted through the production of antifungal metabolites. It is concluded that the application of these microorganisms may represent a promising strategy for the sustainable management of white mold.","container-title":"Revista Brasileira de Meio Ambiente","ISSN":"2595-4431","issue":"2","language":"pt","license":"Copyright (c) 2025 Luciana de Paiva Santos Abreu, Ana Laura Soares Gomes, Thyenny Gleysse Castro Silva, Araceli Belén Pintos Olmedo, Maryana Oliveira Azevedo","source":"revistabrasileirademeioambiente.com","title":"Controle Biológico de Sclerotinia sclerotiorum: Ação de Bacillus spp. e Trichoderma harzianum","title-short":"Controle Biológico de Sclerotinia sclerotiorum","URL":"https://revistabrasileirademeioambiente.com/index.php/RVBMA/article/view/1876","volume":"13","author":[{"family":"Abreu","given":"Luciana de Paiva Santos"},{"family":"Gomes","given":"Ana Laura Soares"},{"family":"Silva","given":"Thyenny Gleysse Castro"},{"family":"Olmedo","given":"Araceli Belén Pintos"},{"family":"Azevedo","given":"Maryana Oliveira"}],"accessed":{"date-parts":[["2025",11,27]]},"issued":{"date-parts":[["2025",7,21]]}}}],"schema":"https://github.com/citation-style-language/schema/raw/master/csl-citation.json"}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rPr>
        <w:t>(Abreu et al., 2025)</w:t>
      </w:r>
      <w:r w:rsidRPr="00D021CB">
        <w:rPr>
          <w:rFonts w:ascii="Arial" w:hAnsi="Arial" w:cs="Arial"/>
          <w:sz w:val="20"/>
          <w:szCs w:val="20"/>
        </w:rPr>
        <w:fldChar w:fldCharType="end"/>
      </w:r>
      <w:r w:rsidRPr="00D021CB">
        <w:rPr>
          <w:rFonts w:ascii="Arial" w:hAnsi="Arial" w:cs="Arial"/>
          <w:sz w:val="20"/>
          <w:szCs w:val="20"/>
        </w:rPr>
        <w:t>.</w:t>
      </w:r>
    </w:p>
    <w:p w14:paraId="0CB2F9B8" w14:textId="7117756B" w:rsidR="00510B80" w:rsidRPr="00D021CB" w:rsidRDefault="001013A2" w:rsidP="009D3071">
      <w:pPr>
        <w:spacing w:line="240" w:lineRule="auto"/>
        <w:jc w:val="both"/>
        <w:rPr>
          <w:rFonts w:ascii="Arial" w:hAnsi="Arial" w:cs="Arial"/>
          <w:sz w:val="20"/>
          <w:szCs w:val="20"/>
          <w:lang w:val="en-US"/>
        </w:rPr>
      </w:pPr>
      <w:r w:rsidRPr="00D021CB">
        <w:rPr>
          <w:rFonts w:ascii="Arial" w:hAnsi="Arial" w:cs="Arial"/>
          <w:sz w:val="20"/>
          <w:szCs w:val="20"/>
        </w:rPr>
        <w:fldChar w:fldCharType="begin"/>
      </w:r>
      <w:r w:rsidRPr="00D021CB">
        <w:rPr>
          <w:rFonts w:ascii="Arial" w:hAnsi="Arial" w:cs="Arial"/>
          <w:sz w:val="20"/>
          <w:szCs w:val="20"/>
        </w:rPr>
        <w:instrText xml:space="preserve"> ADDIN ZOTERO_ITEM CSL_CITATION {"citationID":"22gKT7R4","properties":{"formattedCitation":"(Poveda, 2021)","plainCitation":"(Poveda, 2021)","noteIndex":0},"citationItems":[{"id":3485,"uris":["http://zotero.org/users/6654317/items/D6YMNAE2"],"itemData":{"id":3485,"type":"article-journal","abstract":"Insects are the main pest in agricultural systems, causing significant losses in crop productivity and storage. During the last decades the control of pest insects has been carried out through the uncontrolled and massive use of chemical insecticides, very harmful to the environment and health, which requires the development of new efficient and safe alternatives. Numerous fungal species have been described as entomopathogens of insect pests, as well as plant endophytic fungi. In this sense, Trichoderma is a genus of filamentous fungi </w:instrText>
      </w:r>
      <w:r w:rsidRPr="00D021CB">
        <w:rPr>
          <w:rFonts w:ascii="Arial" w:hAnsi="Arial" w:cs="Arial"/>
          <w:sz w:val="20"/>
          <w:szCs w:val="20"/>
          <w:lang w:val="en-US"/>
        </w:rPr>
        <w:instrText xml:space="preserve">widely studied and used as a biocontrol agent in agriculture on pathogenic fungi due to its ability to parasitize them (mycoparasitism), among other mechanisms of action. In recent years, the possibility of using Trichoderma as a biocontrol agent for insect pest has been considered, both directly and indirectly. The studies carried out to date have reported that Trichoderma is capable of controlling insect pest directly through parasitism and the production of insecticidal secondary metabolites, antifeedant compounds and repellent metabolites. And indirectly through the activation of systemic plant defensive responses, the attraction of natural enemies or the parasitism of insect-symbiotic microorganisms. Therefore, the use of Trichoderma in agriculture is not only effective against plant pathogens, but also against insect pests, representing a future alternative in the development of sustainable agriculture.","container-title":"Biological Control","DOI":"10.1016/j.biocontrol.2021.104634","ISSN":"1049-9644","journalAbbreviation":"Biological Control","page":"104634","source":"ScienceDirect","title":"&lt;i&gt;Trichoderma&lt;/i&gt; comme agent biocontrôle contre les nuisibles : nouvelles utilisations d’un mycoparasite","title-short":"&lt;i&gt;Trichoderma&lt;/i&gt; comme agent biocontrôle contre les nuisibles","volume":"159","author":[{"family":"Poveda","given":"Jorge"}],"issued":{"date-parts":[["2021",8,1]]}}}],"schema":"https://github.com/citation-style-language/schema/raw/master/csl-citation.json"}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 xml:space="preserve">Poveda, </w:t>
      </w:r>
      <w:r w:rsidR="00537B44">
        <w:rPr>
          <w:rFonts w:ascii="Arial" w:hAnsi="Arial" w:cs="Arial"/>
          <w:sz w:val="20"/>
          <w:lang w:val="en-US"/>
        </w:rPr>
        <w:t>(</w:t>
      </w:r>
      <w:r w:rsidR="002B2854" w:rsidRPr="002B2854">
        <w:rPr>
          <w:rFonts w:ascii="Arial" w:hAnsi="Arial" w:cs="Arial"/>
          <w:sz w:val="20"/>
          <w:lang w:val="en-US"/>
        </w:rPr>
        <w:t>2021)</w:t>
      </w:r>
      <w:r w:rsidRPr="00D021CB">
        <w:rPr>
          <w:rFonts w:ascii="Arial" w:hAnsi="Arial" w:cs="Arial"/>
          <w:sz w:val="20"/>
          <w:szCs w:val="20"/>
        </w:rPr>
        <w:fldChar w:fldCharType="end"/>
      </w:r>
      <w:r w:rsidRPr="00D021CB">
        <w:rPr>
          <w:rFonts w:ascii="Arial" w:hAnsi="Arial" w:cs="Arial"/>
          <w:sz w:val="20"/>
          <w:szCs w:val="20"/>
          <w:lang w:val="en-US"/>
        </w:rPr>
        <w:t xml:space="preserve"> studied </w:t>
      </w:r>
      <w:r w:rsidR="008C033B" w:rsidRPr="00D021CB">
        <w:rPr>
          <w:rFonts w:ascii="Arial" w:hAnsi="Arial" w:cs="Arial"/>
          <w:i/>
          <w:iCs/>
          <w:sz w:val="20"/>
          <w:szCs w:val="20"/>
          <w:lang w:val="en-US"/>
        </w:rPr>
        <w:t>Trichoderma</w:t>
      </w:r>
      <w:r w:rsidR="008C033B" w:rsidRPr="00D021CB">
        <w:rPr>
          <w:rFonts w:ascii="Arial" w:hAnsi="Arial" w:cs="Arial"/>
          <w:sz w:val="20"/>
          <w:szCs w:val="20"/>
          <w:lang w:val="en-US"/>
        </w:rPr>
        <w:t xml:space="preserve"> </w:t>
      </w:r>
      <w:r w:rsidRPr="00D021CB">
        <w:rPr>
          <w:rFonts w:ascii="Arial" w:hAnsi="Arial" w:cs="Arial"/>
          <w:sz w:val="20"/>
          <w:szCs w:val="20"/>
          <w:lang w:val="en-US"/>
        </w:rPr>
        <w:t xml:space="preserve">as a biocontrol agent against pests. It was shown that </w:t>
      </w:r>
      <w:r w:rsidRPr="00D021CB">
        <w:rPr>
          <w:rFonts w:ascii="Arial" w:hAnsi="Arial" w:cs="Arial"/>
          <w:i/>
          <w:iCs/>
          <w:sz w:val="20"/>
          <w:szCs w:val="20"/>
          <w:lang w:val="en-US"/>
        </w:rPr>
        <w:t>Trichoderma</w:t>
      </w:r>
      <w:r w:rsidRPr="00D021CB">
        <w:rPr>
          <w:rFonts w:ascii="Arial" w:hAnsi="Arial" w:cs="Arial"/>
          <w:sz w:val="20"/>
          <w:szCs w:val="20"/>
          <w:lang w:val="en-US"/>
        </w:rPr>
        <w:t xml:space="preserve"> has an efficacy of up to 100% in controlling insect pests. It also controls insect pests through both direct and indirect mechanisms of action. </w:t>
      </w:r>
      <w:proofErr w:type="spellStart"/>
      <w:r w:rsidRPr="00D021CB">
        <w:rPr>
          <w:rFonts w:ascii="Arial" w:hAnsi="Arial" w:cs="Arial"/>
          <w:sz w:val="20"/>
          <w:szCs w:val="20"/>
        </w:rPr>
        <w:t>Similarly</w:t>
      </w:r>
      <w:proofErr w:type="spellEnd"/>
      <w:r w:rsidRPr="00D021CB">
        <w:rPr>
          <w:rFonts w:ascii="Arial" w:hAnsi="Arial" w:cs="Arial"/>
          <w:sz w:val="20"/>
          <w:szCs w:val="20"/>
        </w:rPr>
        <w:t>,</w:t>
      </w:r>
      <w:r w:rsidR="008C033B" w:rsidRPr="00D021CB">
        <w:rPr>
          <w:rFonts w:ascii="Arial" w:hAnsi="Arial" w:cs="Arial"/>
          <w:sz w:val="20"/>
          <w:szCs w:val="20"/>
        </w:rPr>
        <w:t xml:space="preserve"> </w:t>
      </w:r>
      <w:r w:rsidR="007537B4" w:rsidRPr="00D021CB">
        <w:rPr>
          <w:rFonts w:ascii="Arial" w:hAnsi="Arial" w:cs="Arial"/>
          <w:sz w:val="20"/>
          <w:szCs w:val="20"/>
        </w:rPr>
        <w:fldChar w:fldCharType="begin"/>
      </w:r>
      <w:r w:rsidR="007537B4" w:rsidRPr="00D021CB">
        <w:rPr>
          <w:rFonts w:ascii="Arial" w:hAnsi="Arial" w:cs="Arial"/>
          <w:sz w:val="20"/>
          <w:szCs w:val="20"/>
        </w:rPr>
        <w:instrText xml:space="preserve"> ADDIN ZOTERO_ITEM CSL_CITATION {"citationID":"Nh9rrtGJ","properties":{"formattedCitation":"(Umadevi et al., 2018)","plainCitation":"(Umadevi et al., 2018)","noteIndex":0},"citationItems":[{"id":3488,"uris":["http://zotero.org/users/6654317/items/M6NSHJQE"],"itemData":{"id":3488,"type":"article-journal","abstract":"AbstraitEn utilisant l’approche de séquençage du métagénome du génome entier Illumina Hiseq, nous avons étudié l’impact de Trichoderma harzianum sur l’altération de la communauté microbienne et sa dynamique fonctionnelle dans le sol rhizhosphere du poivre noir (Piper nigrum L.). Les ensembles de données métagénomiques de la rhizosphère avec (traitement) et sans (témoin) d’inoculation à T. harzianum ont été annotés par double approche, c’est-à-dire autonome et MG-RAST. L’application probiotique de T. harzianum dans le sol rhizhosphérique du poivre noir a impacté la dynamique des populations de bactéries de la rhizosphère, des arches, des eucaryotes, comme se reflète dans le recrutement sélectif de bactéries [bactérie Acidobacteriaceae (p = 1,24e-12), Candidatus koribacter versatilis (p = 2,66e-10)] et de champignons [(Fusarium oxysporum (p = 0,013), Talaromyces stipitatus ( p = 0,219) et Pestalotiopsis fici (p = 0,443)] en termes d’abondance dans la population et de la chimiotaxie bactérienne (p = 0,012), du métabolisme du fer (p = 2,97e-5) avec une réduction de l’abondance pour les îlots de pathogénicité (p = 7,30e-3), phages et prophages (p = 7,30e-3) en ce qui concerne l’abondance fonctionnelle. Fait </w:instrText>
      </w:r>
      <w:r w:rsidR="007537B4" w:rsidRPr="00D021CB">
        <w:rPr>
          <w:rFonts w:ascii="Arial" w:hAnsi="Arial" w:cs="Arial"/>
          <w:sz w:val="20"/>
          <w:szCs w:val="20"/>
          <w:lang w:val="en-US"/>
        </w:rPr>
        <w:instrText xml:space="preserve">intéressant, il a été constaté que les signatures métagénomiques fonctionnelles enrichies lors de la phytoremédiation, telles que le transport et la dégradation du benzoate (p = 2,34e-4), et la dégradation des composés aromatiques hétérocycliques (p = 3,59e-13) lors du traitement, influençaient l’écosystème micro de la rhizosphère, favorisant la croissance et la santé du plant de poivre. La dynamique des populations et la richesse fonctionnelle de l’écosystème de la rhizosphère dans le poivre noir, influencées par le traitement avec T. harzianum, confèrent l’importance écologique de T. harzianum dans la culture du poivre noir.Mots-clés : Rhizosphère ; Abondance de la population ; Abondance fonctionnelle","container-title":"Brazilian Journal of Microbiology","DOI":"https://doi.org/10.1016/j.bjm.2017.05.011","ISSN":"1517-8382, 1678-4405","journalAbbreviation":"Braz. J. Microbiol.","language":"en","note":"publisher: Sociedade Brasileira de Microbiologia","page":"463-470","source":"SciELO","title":"&lt;i&gt;Trichoderma harzianum&lt;/i&gt; MTCC 5179 impacts the population and functional dynamics of microbial community in the rhizosphere of black pepper (&lt;i&gt;Piper nigrum&lt;/i&gt; L.)","volume":"49","author":[{"family":"Umadevi","given":"Palaniyandi"},{"family":"Anandaraj","given":"Muthuswamy"},{"family":"Srivastav","given":"Vivek"},{"family":"Benjamin","given":"Sailas"}],"issued":{"date-parts":[["2018"]]}}}],"schema":"https://github.com/citation-style-language/schema/raw/master/csl-citation.json"} </w:instrText>
      </w:r>
      <w:r w:rsidR="007537B4" w:rsidRPr="00D021CB">
        <w:rPr>
          <w:rFonts w:ascii="Arial" w:hAnsi="Arial" w:cs="Arial"/>
          <w:sz w:val="20"/>
          <w:szCs w:val="20"/>
        </w:rPr>
        <w:fldChar w:fldCharType="separate"/>
      </w:r>
      <w:r w:rsidR="002B2854" w:rsidRPr="002B2854">
        <w:rPr>
          <w:rFonts w:ascii="Arial" w:hAnsi="Arial" w:cs="Arial"/>
          <w:sz w:val="20"/>
          <w:lang w:val="en-US"/>
        </w:rPr>
        <w:t xml:space="preserve">Umadevi et al., </w:t>
      </w:r>
      <w:r w:rsidR="00537B44">
        <w:rPr>
          <w:rFonts w:ascii="Arial" w:hAnsi="Arial" w:cs="Arial"/>
          <w:sz w:val="20"/>
          <w:lang w:val="en-US"/>
        </w:rPr>
        <w:t>(</w:t>
      </w:r>
      <w:r w:rsidR="002B2854" w:rsidRPr="002B2854">
        <w:rPr>
          <w:rFonts w:ascii="Arial" w:hAnsi="Arial" w:cs="Arial"/>
          <w:sz w:val="20"/>
          <w:lang w:val="en-US"/>
        </w:rPr>
        <w:t>2018)</w:t>
      </w:r>
      <w:r w:rsidR="007537B4" w:rsidRPr="00D021CB">
        <w:rPr>
          <w:rFonts w:ascii="Arial" w:hAnsi="Arial" w:cs="Arial"/>
          <w:sz w:val="20"/>
          <w:szCs w:val="20"/>
        </w:rPr>
        <w:fldChar w:fldCharType="end"/>
      </w:r>
      <w:r w:rsidR="008C033B" w:rsidRPr="00D021CB">
        <w:rPr>
          <w:rFonts w:ascii="Arial" w:hAnsi="Arial" w:cs="Arial"/>
          <w:sz w:val="20"/>
          <w:szCs w:val="20"/>
          <w:lang w:val="en-US"/>
        </w:rPr>
        <w:t xml:space="preserve"> </w:t>
      </w:r>
      <w:r w:rsidR="007537B4" w:rsidRPr="00D021CB">
        <w:rPr>
          <w:rFonts w:ascii="Arial" w:hAnsi="Arial" w:cs="Arial"/>
          <w:sz w:val="20"/>
          <w:szCs w:val="20"/>
          <w:lang w:val="en-US"/>
        </w:rPr>
        <w:t xml:space="preserve">has demonstrated that the </w:t>
      </w:r>
      <w:r w:rsidR="007537B4" w:rsidRPr="00D021CB">
        <w:rPr>
          <w:rFonts w:ascii="Arial" w:hAnsi="Arial" w:cs="Arial"/>
          <w:i/>
          <w:iCs/>
          <w:sz w:val="20"/>
          <w:szCs w:val="20"/>
          <w:lang w:val="en-US"/>
        </w:rPr>
        <w:t xml:space="preserve">Trichoderma </w:t>
      </w:r>
      <w:proofErr w:type="spellStart"/>
      <w:r w:rsidR="007537B4" w:rsidRPr="00D021CB">
        <w:rPr>
          <w:rFonts w:ascii="Arial" w:hAnsi="Arial" w:cs="Arial"/>
          <w:i/>
          <w:iCs/>
          <w:sz w:val="20"/>
          <w:szCs w:val="20"/>
          <w:lang w:val="en-US"/>
        </w:rPr>
        <w:t>harzianum</w:t>
      </w:r>
      <w:proofErr w:type="spellEnd"/>
      <w:r w:rsidR="007537B4" w:rsidRPr="00D021CB">
        <w:rPr>
          <w:rFonts w:ascii="Arial" w:hAnsi="Arial" w:cs="Arial"/>
          <w:sz w:val="20"/>
          <w:szCs w:val="20"/>
          <w:lang w:val="en-US"/>
        </w:rPr>
        <w:t xml:space="preserve"> MTCC 5179 strain impacts the population and functional dynamics of microbial communities in the rhizosphere of black pepper (</w:t>
      </w:r>
      <w:r w:rsidR="007537B4" w:rsidRPr="00D021CB">
        <w:rPr>
          <w:rFonts w:ascii="Arial" w:hAnsi="Arial" w:cs="Arial"/>
          <w:i/>
          <w:iCs/>
          <w:sz w:val="20"/>
          <w:szCs w:val="20"/>
          <w:lang w:val="en-US"/>
        </w:rPr>
        <w:t>Piper nigrum</w:t>
      </w:r>
      <w:r w:rsidR="007537B4" w:rsidRPr="00D021CB">
        <w:rPr>
          <w:rFonts w:ascii="Arial" w:hAnsi="Arial" w:cs="Arial"/>
          <w:sz w:val="20"/>
          <w:szCs w:val="20"/>
          <w:lang w:val="en-US"/>
        </w:rPr>
        <w:t xml:space="preserve"> L.). </w:t>
      </w:r>
      <w:r w:rsidR="007537B4" w:rsidRPr="00D021CB">
        <w:rPr>
          <w:rFonts w:ascii="Arial" w:hAnsi="Arial" w:cs="Arial"/>
          <w:i/>
          <w:iCs/>
          <w:sz w:val="20"/>
          <w:szCs w:val="20"/>
          <w:lang w:val="en-US"/>
        </w:rPr>
        <w:t xml:space="preserve">Trichoderma </w:t>
      </w:r>
      <w:proofErr w:type="spellStart"/>
      <w:r w:rsidR="007537B4" w:rsidRPr="00D021CB">
        <w:rPr>
          <w:rFonts w:ascii="Arial" w:hAnsi="Arial" w:cs="Arial"/>
          <w:i/>
          <w:iCs/>
          <w:sz w:val="20"/>
          <w:szCs w:val="20"/>
          <w:lang w:val="en-US"/>
        </w:rPr>
        <w:t>asperelloides</w:t>
      </w:r>
      <w:proofErr w:type="spellEnd"/>
      <w:r w:rsidR="007537B4" w:rsidRPr="00D021CB">
        <w:rPr>
          <w:rFonts w:ascii="Arial" w:hAnsi="Arial" w:cs="Arial"/>
          <w:sz w:val="20"/>
          <w:szCs w:val="20"/>
          <w:lang w:val="en-US"/>
        </w:rPr>
        <w:t xml:space="preserve"> SKRU-01 and </w:t>
      </w:r>
      <w:r w:rsidR="007537B4" w:rsidRPr="00D021CB">
        <w:rPr>
          <w:rFonts w:ascii="Arial" w:hAnsi="Arial" w:cs="Arial"/>
          <w:i/>
          <w:iCs/>
          <w:sz w:val="20"/>
          <w:szCs w:val="20"/>
          <w:lang w:val="en-US"/>
        </w:rPr>
        <w:t xml:space="preserve">Trichoderma </w:t>
      </w:r>
      <w:proofErr w:type="spellStart"/>
      <w:r w:rsidR="007537B4" w:rsidRPr="00D021CB">
        <w:rPr>
          <w:rFonts w:ascii="Arial" w:hAnsi="Arial" w:cs="Arial"/>
          <w:i/>
          <w:iCs/>
          <w:sz w:val="20"/>
          <w:szCs w:val="20"/>
          <w:lang w:val="en-US"/>
        </w:rPr>
        <w:t>asperellum</w:t>
      </w:r>
      <w:proofErr w:type="spellEnd"/>
      <w:r w:rsidR="007537B4" w:rsidRPr="00D021CB">
        <w:rPr>
          <w:rFonts w:ascii="Arial" w:hAnsi="Arial" w:cs="Arial"/>
          <w:sz w:val="20"/>
          <w:szCs w:val="20"/>
          <w:lang w:val="en-US"/>
        </w:rPr>
        <w:t xml:space="preserve"> NST-009 have shown their effectiveness as biocontrol agents in the fight against post-harvest anthracnose of chili peppers</w:t>
      </w:r>
      <w:r w:rsidR="008C033B" w:rsidRPr="00D021CB">
        <w:rPr>
          <w:rFonts w:ascii="Arial" w:hAnsi="Arial" w:cs="Arial"/>
          <w:sz w:val="20"/>
          <w:szCs w:val="20"/>
          <w:lang w:val="en-US"/>
        </w:rPr>
        <w:t xml:space="preserve"> </w:t>
      </w:r>
      <w:r w:rsidR="00BD31F1" w:rsidRPr="00D021CB">
        <w:rPr>
          <w:rFonts w:ascii="Arial" w:hAnsi="Arial" w:cs="Arial"/>
          <w:sz w:val="20"/>
          <w:szCs w:val="20"/>
        </w:rPr>
        <w:fldChar w:fldCharType="begin"/>
      </w:r>
      <w:r w:rsidR="00BD31F1" w:rsidRPr="00D021CB">
        <w:rPr>
          <w:rFonts w:ascii="Arial" w:hAnsi="Arial" w:cs="Arial"/>
          <w:sz w:val="20"/>
          <w:szCs w:val="20"/>
          <w:lang w:val="en-US"/>
        </w:rPr>
        <w:instrText xml:space="preserve"> ADDIN ZOTERO_ITEM CSL_CITATION {"citationID":"2GqAJ1Jm","properties":{"formattedCitation":"(Boukaew et al., 2024)","plainCitation":"(Boukaew et al., 2024)","noteIndex":0},"citationItems":[{"id":3483,"uris":["http://zotero.org/users/6654317/items/2JDBR3YP"],"itemData":{"id":3483,"type":"article-journal","container-title":"Food Control","note":"publisher: Elsevier","page":"110490","source":"Google Scholar","title":"Biocontrol effectiveness of Trichoderma asperelloides SKRU-01 and Trichoderma asperellum NST-009 on postharvest anthracnose in chili pepper","volume":"163","author":[{"family":"Boukaew","given":"Sawai"},{"family":"Chumkaew","given":"Krittin"},{"family":"Petlamul","given":"Wanida"},{"family":"Srinuanpan","given":"Sirasit"},{"family":"Nooprom","given":"Karistsapol"},{"family":"Zhang","given":"Zhiwei"}],"issued":{"date-parts":[["2024"]]}}}],"schema":"https://github.com/citation-style-language/schema/raw/master/csl-citation.json"} </w:instrText>
      </w:r>
      <w:r w:rsidR="00BD31F1" w:rsidRPr="00D021CB">
        <w:rPr>
          <w:rFonts w:ascii="Arial" w:hAnsi="Arial" w:cs="Arial"/>
          <w:sz w:val="20"/>
          <w:szCs w:val="20"/>
        </w:rPr>
        <w:fldChar w:fldCharType="separate"/>
      </w:r>
      <w:r w:rsidR="002B2854" w:rsidRPr="002B2854">
        <w:rPr>
          <w:rFonts w:ascii="Arial" w:hAnsi="Arial" w:cs="Arial"/>
          <w:sz w:val="20"/>
          <w:lang w:val="en-US"/>
        </w:rPr>
        <w:t>(Boukaew et al., 2024)</w:t>
      </w:r>
      <w:r w:rsidR="00BD31F1" w:rsidRPr="00D021CB">
        <w:rPr>
          <w:rFonts w:ascii="Arial" w:hAnsi="Arial" w:cs="Arial"/>
          <w:sz w:val="20"/>
          <w:szCs w:val="20"/>
        </w:rPr>
        <w:fldChar w:fldCharType="end"/>
      </w:r>
      <w:r w:rsidR="00510B80" w:rsidRPr="00D021CB">
        <w:rPr>
          <w:rFonts w:ascii="Arial" w:hAnsi="Arial" w:cs="Arial"/>
          <w:sz w:val="20"/>
          <w:szCs w:val="20"/>
          <w:lang w:val="en-US"/>
        </w:rPr>
        <w:t>.</w:t>
      </w:r>
    </w:p>
    <w:p w14:paraId="4922CC2E" w14:textId="396489D6" w:rsidR="00A3592E" w:rsidRPr="00D021CB" w:rsidRDefault="00A3592E" w:rsidP="009D3071">
      <w:pPr>
        <w:spacing w:line="240" w:lineRule="auto"/>
        <w:jc w:val="both"/>
        <w:rPr>
          <w:rFonts w:ascii="Arial" w:hAnsi="Arial" w:cs="Arial"/>
          <w:sz w:val="20"/>
          <w:szCs w:val="20"/>
        </w:rPr>
      </w:pPr>
      <w:r w:rsidRPr="00D021CB">
        <w:rPr>
          <w:rFonts w:ascii="Arial" w:hAnsi="Arial" w:cs="Arial"/>
          <w:sz w:val="20"/>
          <w:szCs w:val="20"/>
          <w:lang w:val="en-US"/>
        </w:rPr>
        <w:t xml:space="preserve">This complex process includes sequential events, which initially involve recognition between </w:t>
      </w:r>
      <w:r w:rsidRPr="00D021CB">
        <w:rPr>
          <w:rFonts w:ascii="Arial" w:hAnsi="Arial" w:cs="Arial"/>
          <w:i/>
          <w:iCs/>
          <w:sz w:val="20"/>
          <w:szCs w:val="20"/>
          <w:lang w:val="en-US"/>
        </w:rPr>
        <w:t>Trichoderma</w:t>
      </w:r>
      <w:r w:rsidRPr="00D021CB">
        <w:rPr>
          <w:rFonts w:ascii="Arial" w:hAnsi="Arial" w:cs="Arial"/>
          <w:sz w:val="20"/>
          <w:szCs w:val="20"/>
          <w:lang w:val="en-US"/>
        </w:rPr>
        <w:t xml:space="preserve"> and the target fungus, wrapping around the fungal hyphae, followed by the development of the </w:t>
      </w:r>
      <w:r w:rsidR="00F0203A" w:rsidRPr="00D021CB">
        <w:rPr>
          <w:rFonts w:ascii="Arial" w:hAnsi="Arial" w:cs="Arial"/>
          <w:sz w:val="20"/>
          <w:szCs w:val="20"/>
          <w:lang w:val="en-US"/>
        </w:rPr>
        <w:t xml:space="preserve">appressoria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{"citationID":"6GELVc0I","properties":{"formattedCitation":"(Harman et al., 2004)","plainCitation":"(Harman et al., 2004)","noteIndex":0},"citationItems":[{"id":3460,"uris":["http://zotero.org/users/6654317/items/HP8ZZ5RA"],"itemData":{"id":3460,"type":"article-journal","abstract":"Trichoderma spp. are free-living fungi that are common in soil and root ecosystems. These fungi are well known for their ability to produce a wide range of antibiotic substances and for their ability to parasitize other fungi.Until recently, these direct effects on other fungi were thought to be the basis for the beneficial effects of Trichoderma spp. on plant growth and development. However, recent evidence indicates that many Trichoderma spp., including Trichoderma virens, Trichoderma atroviride and Trichoderma harzianum, can induce both localized and systemic resistance in a range of plants to a variety of plant pathogens, and certain strains can also have substantial influence on plant growth and development.When propagative Trichoderma structures, such as spores, are added to soil, they come into contact with plant roots and can germinate and grow on root surfaces, and some Trichoderma strains can infect the outer few root cells. Trichoderma spp. produce at least three classes of compound that elicit plant defence responses: peptides, proteins and low-molecular-weight compounds.Induced resistance by Trichoderma spp. increases the expression of defence-related genes throughout the plant, at least in the short term, and is therefore similar to systemic acquired resistance (SAR). For one interaction — that between T. asperellum and cucumber — a longer-term response has elements in common with rhizobacteria-induced systemic resistance (RISR).Root colonization by Trichoderma spp. also frequently enhances root growth and development, and can therefore improve crop productivity. The greatest long-term effects on productivity are probably associated with rhizosphere-competent strains. These responses are often the result of direct effects on plants, decreased activity of deleterious root microflora, and inactivated toxic compounds in the root zone. Trichoderma spp. also increase nutrient uptake and the efficiency of nitrogen use, and can solubilize nutrients in the soil. At present, the genetic and molecular bases of these effects are unknown.","container-title":"Nature Reviews Microbiology","DOI":"10.1038/nrmicro797","ISSN":"1740-1534","issue":"1","journalAbbreviation":"Nat Rev Microbiol","language":"en","license":"2004 Springer Nature Limited","note":"publisher: Nature Publishing Group","page":"43-56","source":"www.nature.com","title":"Trichoderma species — opportunistic, avirulent plant symbionts","volume":"2","author":[{"family":"</w:instrText>
      </w:r>
      <w:r w:rsidRPr="00D021CB">
        <w:rPr>
          <w:rFonts w:ascii="Arial" w:hAnsi="Arial" w:cs="Arial"/>
          <w:sz w:val="20"/>
          <w:szCs w:val="20"/>
        </w:rPr>
        <w:instrText xml:space="preserve">Harman","given":"Gary E."},{"family":"Howell","given":"Charles R."},{"family":"Viterbo","given":"Ada"},{"family":"Chet","given":"Ilan"},{"family":"Lorito","given":"Matteo"}],"issued":{"date-parts":[["2004",1]]}}}],"schema":"https://github.com/citation-style-language/schema/raw/master/csl-citation.json"}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rPr>
        <w:t>(Harman et al., 2004)</w:t>
      </w:r>
      <w:r w:rsidRPr="00D021CB">
        <w:rPr>
          <w:rFonts w:ascii="Arial" w:hAnsi="Arial" w:cs="Arial"/>
          <w:sz w:val="20"/>
          <w:szCs w:val="20"/>
        </w:rPr>
        <w:fldChar w:fldCharType="end"/>
      </w:r>
      <w:r w:rsidRPr="00D021CB">
        <w:rPr>
          <w:rFonts w:ascii="Arial" w:hAnsi="Arial" w:cs="Arial"/>
          <w:sz w:val="20"/>
          <w:szCs w:val="20"/>
        </w:rPr>
        <w:t>.</w:t>
      </w:r>
    </w:p>
    <w:p w14:paraId="56FFCD5D" w14:textId="77777777" w:rsidR="0045288E" w:rsidRPr="00AD3BAC" w:rsidRDefault="0045288E" w:rsidP="009D3071">
      <w:pPr>
        <w:pStyle w:val="Heading1"/>
        <w:numPr>
          <w:ilvl w:val="0"/>
          <w:numId w:val="23"/>
        </w:numPr>
        <w:rPr>
          <w:rFonts w:cs="Arial"/>
          <w:szCs w:val="22"/>
        </w:rPr>
      </w:pPr>
      <w:r w:rsidRPr="00AD3BAC">
        <w:rPr>
          <w:rFonts w:cs="Arial"/>
          <w:szCs w:val="22"/>
        </w:rPr>
        <w:t>Plant-Trichoderma interaction</w:t>
      </w:r>
    </w:p>
    <w:p w14:paraId="2E763BA8" w14:textId="08BE17F7" w:rsidR="00A26313" w:rsidRPr="00D021CB" w:rsidRDefault="00A26313" w:rsidP="009D3071">
      <w:pPr>
        <w:spacing w:line="240" w:lineRule="auto"/>
        <w:jc w:val="both"/>
        <w:rPr>
          <w:rFonts w:ascii="Arial" w:hAnsi="Arial" w:cs="Arial"/>
          <w:sz w:val="20"/>
          <w:szCs w:val="20"/>
          <w:lang w:val="en-US"/>
        </w:rPr>
      </w:pPr>
      <w:r w:rsidRPr="00D021CB">
        <w:rPr>
          <w:rFonts w:ascii="Arial" w:hAnsi="Arial" w:cs="Arial"/>
          <w:i/>
          <w:iCs/>
          <w:sz w:val="20"/>
          <w:szCs w:val="20"/>
          <w:lang w:val="en-US"/>
        </w:rPr>
        <w:t>Trichoderma</w:t>
      </w:r>
      <w:r w:rsidRPr="00D021CB">
        <w:rPr>
          <w:rFonts w:ascii="Arial" w:hAnsi="Arial" w:cs="Arial"/>
          <w:sz w:val="20"/>
          <w:szCs w:val="20"/>
          <w:lang w:val="en-US"/>
        </w:rPr>
        <w:t xml:space="preserve"> species have attracted considerable interest as beneficial fungi for stimulating plant growth and immunity against phytopathogens</w:t>
      </w:r>
      <w:r w:rsidR="00F0203A"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{"citationID":"VWJ2MEqq","properties":{"formattedCitation":"(Khan et al., 2023)","plainCitation":"(Khan et al., 2023)","noteIndex":0},"citationItems":[{"id":3466,"uris":["http://zotero.org/users/6654317/items/PU5JYRB5"],"itemData":{"id":3466,"type":"article-journal","abstract":"Trichoderma species have received significant interest as beneficial fungi for boosting plant growth and immunity against phytopathogens. By establishing a mutualistic relationship with plants, Trichoderma causes a series of intricate signaling events that eventually promote plant growth and improve disease resistance. The mechanisms contain the indirect or direct involvement of Trichoderma in enhancing plant growth by modulating phytohormones signaling pathways, improving uptake and accumulation of nutrients, and increasing soil bioavailability of nutrients. They contribute to plant resistance by stimulating systemic acquired resistance through salicylic acid, jasmonic acid, and ethylene signaling. A cascade of signal transduction processes initiated by the interaction of Trichoderma and plants regulate the expression of defense-related genes, resulting in the synthesis of defense hormones and pathogenesis-related proteins (PRPs), which collectively improve plant resistance. Additionally, advancements in omics technologies has led to the identification of key pathways, their regulating genes, and molecular interactions in the plant defense and growth promotion responses induced by Trichoderma. Deciphering the molecular mechanism behind Trichoderma's induction of plant defense and immunity is essential for harnessing the full plant beneficial potential of Trichoderma. This review article sheds light on the molecular mechanisms that underlie the positive effects of Trichoderma-induced plant immunity and growth and opens new opportunities for developing environmentally friendly and innovative approaches to improve plant immunity and growth.","container-title":"Physiologia Plantarum","DOI":"10.1111/ppl.14133","ISSN":"1399-3054","issue":"6","language":"en","license":"(c) 2023 Scandinavian Plant Physiology Society.","note":"_eprint: https://onlinelibrary.wiley.com/doi/pdf/10.1111/ppl.14133","page":"e14133","source":"Wiley Online Library","title":"Insights into the molecular mechanism of Trichoderma stimulating plant growth and immunity against phytopathogens","volume":"175","author":[{"family":"Khan","given":"Raja Asad Ali"},{"family":"Najeeb","given":"Saba"},{"family":"Chen","given":"Jie"},{"family":"Wang","given":"Rui"},{"family":"Zhang","given":"Jing"},{"family":"Hou","given":"Jumei"},{"family":"Liu","given":"Tong"}],"issued":{"date-parts":[["2023"]]}}}],"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 xml:space="preserve">Khan et al., </w:t>
      </w:r>
      <w:r w:rsidR="00044215">
        <w:rPr>
          <w:rFonts w:ascii="Arial" w:hAnsi="Arial" w:cs="Arial"/>
          <w:sz w:val="20"/>
          <w:lang w:val="en-US"/>
        </w:rPr>
        <w:t>(</w:t>
      </w:r>
      <w:r w:rsidR="002B2854" w:rsidRPr="002B2854">
        <w:rPr>
          <w:rFonts w:ascii="Arial" w:hAnsi="Arial" w:cs="Arial"/>
          <w:sz w:val="20"/>
          <w:lang w:val="en-US"/>
        </w:rPr>
        <w:t>2023)</w:t>
      </w:r>
      <w:r w:rsidRPr="00D021CB">
        <w:rPr>
          <w:rFonts w:ascii="Arial" w:hAnsi="Arial" w:cs="Arial"/>
          <w:sz w:val="20"/>
          <w:szCs w:val="20"/>
        </w:rPr>
        <w:fldChar w:fldCharType="end"/>
      </w:r>
      <w:r w:rsidR="00F0203A" w:rsidRPr="00D021CB">
        <w:rPr>
          <w:rFonts w:ascii="Arial" w:hAnsi="Arial" w:cs="Arial"/>
          <w:sz w:val="20"/>
          <w:szCs w:val="20"/>
          <w:lang w:val="en-US"/>
        </w:rPr>
        <w:t xml:space="preserve"> </w:t>
      </w:r>
      <w:r w:rsidR="00781D55" w:rsidRPr="00D021CB">
        <w:rPr>
          <w:rFonts w:ascii="Arial" w:hAnsi="Arial" w:cs="Arial"/>
          <w:sz w:val="20"/>
          <w:szCs w:val="20"/>
          <w:lang w:val="en-US"/>
        </w:rPr>
        <w:t xml:space="preserve">studied the molecular mechanism by which </w:t>
      </w:r>
      <w:r w:rsidR="00781D55" w:rsidRPr="00D021CB">
        <w:rPr>
          <w:rFonts w:ascii="Arial" w:hAnsi="Arial" w:cs="Arial"/>
          <w:i/>
          <w:iCs/>
          <w:sz w:val="20"/>
          <w:szCs w:val="20"/>
          <w:lang w:val="en-US"/>
        </w:rPr>
        <w:t>Trichoderma</w:t>
      </w:r>
      <w:r w:rsidR="00781D55" w:rsidRPr="00D021CB">
        <w:rPr>
          <w:rFonts w:ascii="Arial" w:hAnsi="Arial" w:cs="Arial"/>
          <w:sz w:val="20"/>
          <w:szCs w:val="20"/>
          <w:lang w:val="en-US"/>
        </w:rPr>
        <w:t xml:space="preserve"> stimulates plant growth and its immunity against phytopathogens.</w:t>
      </w:r>
      <w:r w:rsidR="00F0203A" w:rsidRPr="00D021CB">
        <w:rPr>
          <w:rFonts w:ascii="Arial" w:hAnsi="Arial" w:cs="Arial"/>
          <w:sz w:val="20"/>
          <w:szCs w:val="20"/>
          <w:lang w:val="en-US"/>
        </w:rPr>
        <w:t xml:space="preserve"> </w:t>
      </w:r>
      <w:r w:rsidR="00781D55" w:rsidRPr="00D021CB">
        <w:rPr>
          <w:rFonts w:ascii="Arial" w:hAnsi="Arial" w:cs="Arial"/>
          <w:sz w:val="20"/>
          <w:szCs w:val="20"/>
        </w:rPr>
        <w:fldChar w:fldCharType="begin"/>
      </w:r>
      <w:r w:rsidR="00781D55" w:rsidRPr="00D021CB">
        <w:rPr>
          <w:rFonts w:ascii="Arial" w:hAnsi="Arial" w:cs="Arial"/>
          <w:sz w:val="20"/>
          <w:szCs w:val="20"/>
          <w:lang w:val="en-US"/>
        </w:rPr>
        <w:instrText xml:space="preserve"> ADDIN ZOTERO_ITEM CSL_CITATION {"citationID":"ELxmB7FZ","properties":{"formattedCitation":"(Lucini et al., 2019)","plainCitation":"(Lucini et al., 2019)","noteIndex":0},"citationItems":[{"id":3470,"uris":["http://zotero.org/users/6654317/items/GIM2R6CG"],"itemData":{"id":3470,"type":"article-journal","abstract":"Root exudation patterns are linked to, among other things, plant growth, plant-microbe interaction and the priming e</w:instrText>
      </w:r>
      <w:r w:rsidR="00781D55" w:rsidRPr="00D021CB">
        <w:rPr>
          <w:rFonts w:ascii="Arial" w:hAnsi="Arial" w:cs="Arial"/>
          <w:sz w:val="20"/>
          <w:szCs w:val="20"/>
        </w:rPr>
        <w:instrText>ﬀ</w:instrText>
      </w:r>
      <w:r w:rsidR="00781D55" w:rsidRPr="00D021CB">
        <w:rPr>
          <w:rFonts w:ascii="Arial" w:hAnsi="Arial" w:cs="Arial"/>
          <w:sz w:val="20"/>
          <w:szCs w:val="20"/>
          <w:lang w:val="en-US"/>
        </w:rPr>
        <w:instrText>ect. In this work, two complementary metabolomic approaches (both liquid and gas chromatography coupled to mass spectrometry) were applied to investigate the modulation of root exudation imposed by two bene</w:instrText>
      </w:r>
      <w:r w:rsidR="00781D55" w:rsidRPr="00D021CB">
        <w:rPr>
          <w:rFonts w:ascii="Arial" w:hAnsi="Arial" w:cs="Arial"/>
          <w:sz w:val="20"/>
          <w:szCs w:val="20"/>
        </w:rPr>
        <w:instrText>ﬁ</w:instrText>
      </w:r>
      <w:r w:rsidR="00781D55" w:rsidRPr="00D021CB">
        <w:rPr>
          <w:rFonts w:ascii="Arial" w:hAnsi="Arial" w:cs="Arial"/>
          <w:sz w:val="20"/>
          <w:szCs w:val="20"/>
          <w:lang w:val="en-US"/>
        </w:rPr>
        <w:instrText>cial fungi (substrate treatment of Trichoderma atroviride AT10, substrate application of Rhizoglomus irregulare BEG72 and seed treatment with T. atroviride AT10) on wheat (Triticum aestivum L.). The inoculation with R. irregulare elicited signi</w:instrText>
      </w:r>
      <w:r w:rsidR="00781D55" w:rsidRPr="00D021CB">
        <w:rPr>
          <w:rFonts w:ascii="Arial" w:hAnsi="Arial" w:cs="Arial"/>
          <w:sz w:val="20"/>
          <w:szCs w:val="20"/>
        </w:rPr>
        <w:instrText>ﬁ</w:instrText>
      </w:r>
      <w:r w:rsidR="00781D55" w:rsidRPr="00D021CB">
        <w:rPr>
          <w:rFonts w:ascii="Arial" w:hAnsi="Arial" w:cs="Arial"/>
          <w:sz w:val="20"/>
          <w:szCs w:val="20"/>
          <w:lang w:val="en-US"/>
        </w:rPr>
        <w:instrText>cant increases (by 18%, 39% and 20%) in the shoot, root dry biomass and root-toshoot ratio compared to untreated plants, whereas inoculation with T. atroviride, as a substrate drench or as a seed coating, exhibited intermediate values for these parameters. The metabolomic approach demonstrated a broad chemical diversity, with more than 2900 compounds annotated in the root exudates. Overall, the Orthogonal Projections to Latent Structures Discriminant Analysis (OPLS-DA) supervised modelling highlighted a distinctive modulation of the metabolic pro</w:instrText>
      </w:r>
      <w:r w:rsidR="00781D55" w:rsidRPr="00D021CB">
        <w:rPr>
          <w:rFonts w:ascii="Arial" w:hAnsi="Arial" w:cs="Arial"/>
          <w:sz w:val="20"/>
          <w:szCs w:val="20"/>
        </w:rPr>
        <w:instrText>ﬁ</w:instrText>
      </w:r>
      <w:r w:rsidR="00781D55" w:rsidRPr="00D021CB">
        <w:rPr>
          <w:rFonts w:ascii="Arial" w:hAnsi="Arial" w:cs="Arial"/>
          <w:sz w:val="20"/>
          <w:szCs w:val="20"/>
          <w:lang w:val="en-US"/>
        </w:rPr>
        <w:instrText>le in the root exudates as a function of both fungal inoculation and means of application. Most of the di</w:instrText>
      </w:r>
      <w:r w:rsidR="00781D55" w:rsidRPr="00D021CB">
        <w:rPr>
          <w:rFonts w:ascii="Arial" w:hAnsi="Arial" w:cs="Arial"/>
          <w:sz w:val="20"/>
          <w:szCs w:val="20"/>
        </w:rPr>
        <w:instrText>ﬀ</w:instrText>
      </w:r>
      <w:r w:rsidR="00781D55" w:rsidRPr="00D021CB">
        <w:rPr>
          <w:rFonts w:ascii="Arial" w:hAnsi="Arial" w:cs="Arial"/>
          <w:sz w:val="20"/>
          <w:szCs w:val="20"/>
          <w:lang w:val="en-US"/>
        </w:rPr>
        <w:instrText>erences could be ascribed to lipids (sterols and membrane lipids), phenolic compounds and terpenoids, siderophores and chelating acids, derivatives of amino acids and phytohormones, and as such, the interaction between the wheat roots and bene</w:instrText>
      </w:r>
      <w:r w:rsidR="00781D55" w:rsidRPr="00D021CB">
        <w:rPr>
          <w:rFonts w:ascii="Arial" w:hAnsi="Arial" w:cs="Arial"/>
          <w:sz w:val="20"/>
          <w:szCs w:val="20"/>
        </w:rPr>
        <w:instrText>ﬁ</w:instrText>
      </w:r>
      <w:r w:rsidR="00781D55" w:rsidRPr="00D021CB">
        <w:rPr>
          <w:rFonts w:ascii="Arial" w:hAnsi="Arial" w:cs="Arial"/>
          <w:sz w:val="20"/>
          <w:szCs w:val="20"/>
          <w:lang w:val="en-US"/>
        </w:rPr>
        <w:instrText>cial fungi resulted in a complex response in terms of root exudates, likely involving a cascade of processes. Nonetheless, the changes imposed by plant-microbe interactions can contribute to the support of the biostimulant e</w:instrText>
      </w:r>
      <w:r w:rsidR="00781D55" w:rsidRPr="00D021CB">
        <w:rPr>
          <w:rFonts w:ascii="Arial" w:hAnsi="Arial" w:cs="Arial"/>
          <w:sz w:val="20"/>
          <w:szCs w:val="20"/>
        </w:rPr>
        <w:instrText>ﬀ</w:instrText>
      </w:r>
      <w:r w:rsidR="00781D55" w:rsidRPr="00D021CB">
        <w:rPr>
          <w:rFonts w:ascii="Arial" w:hAnsi="Arial" w:cs="Arial"/>
          <w:sz w:val="20"/>
          <w:szCs w:val="20"/>
          <w:lang w:val="en-US"/>
        </w:rPr>
        <w:instrText xml:space="preserve">ects of both T. atroviride and R. irregulare.","container-title":"Phytochemistry","DOI":"10.1016/j.phytochem.2018.10.033","ISSN":"00319422","journalAbbreviation":"Phytochemistry","language":"en","page":"158-167","source":"DOI.org (Crossref)","title":"Inoculation of Rhizoglomus irregulare or Trichoderma atroviride differentially modulates metabolite profiling of wheat root exudates","volume":"157","author":[{"family":"Lucini","given":"Luigi"},{"family":"Colla","given":"Giuseppe"},{"family":"Miras Moreno","given":"Maria Begoña"},{"family":"Bernardo","given":"Letizia"},{"family":"Cardarelli","given":"Mariateresa"},{"family":"Terzi","given":"Valeria"},{"family":"Bonini","given":"Paolo"},{"family":"Rouphael","given":"Youssef"}],"issued":{"date-parts":[["2019",1]]}}}],"schema":"https://github.com/citation-style-language/schema/raw/master/csl-citation.json"} </w:instrText>
      </w:r>
      <w:r w:rsidR="00781D55" w:rsidRPr="00D021CB">
        <w:rPr>
          <w:rFonts w:ascii="Arial" w:hAnsi="Arial" w:cs="Arial"/>
          <w:sz w:val="20"/>
          <w:szCs w:val="20"/>
        </w:rPr>
        <w:fldChar w:fldCharType="separate"/>
      </w:r>
      <w:r w:rsidR="002B2854" w:rsidRPr="002B2854">
        <w:rPr>
          <w:rFonts w:ascii="Arial" w:hAnsi="Arial" w:cs="Arial"/>
          <w:sz w:val="20"/>
          <w:lang w:val="en-US"/>
        </w:rPr>
        <w:t xml:space="preserve">Lucini et al., </w:t>
      </w:r>
      <w:r w:rsidR="00044215">
        <w:rPr>
          <w:rFonts w:ascii="Arial" w:hAnsi="Arial" w:cs="Arial"/>
          <w:sz w:val="20"/>
          <w:lang w:val="en-US"/>
        </w:rPr>
        <w:t>(</w:t>
      </w:r>
      <w:r w:rsidR="002B2854" w:rsidRPr="002B2854">
        <w:rPr>
          <w:rFonts w:ascii="Arial" w:hAnsi="Arial" w:cs="Arial"/>
          <w:sz w:val="20"/>
          <w:lang w:val="en-US"/>
        </w:rPr>
        <w:t>2019)</w:t>
      </w:r>
      <w:r w:rsidR="00781D55" w:rsidRPr="00D021CB">
        <w:rPr>
          <w:rFonts w:ascii="Arial" w:hAnsi="Arial" w:cs="Arial"/>
          <w:sz w:val="20"/>
          <w:szCs w:val="20"/>
        </w:rPr>
        <w:fldChar w:fldCharType="end"/>
      </w:r>
      <w:r w:rsidR="00F0203A" w:rsidRPr="00D021CB">
        <w:rPr>
          <w:rFonts w:ascii="Arial" w:hAnsi="Arial" w:cs="Arial"/>
          <w:sz w:val="20"/>
          <w:szCs w:val="20"/>
          <w:lang w:val="en-US"/>
        </w:rPr>
        <w:t xml:space="preserve"> </w:t>
      </w:r>
      <w:r w:rsidR="008826C3" w:rsidRPr="00D021CB">
        <w:rPr>
          <w:rFonts w:ascii="Arial" w:hAnsi="Arial" w:cs="Arial"/>
          <w:sz w:val="20"/>
          <w:szCs w:val="20"/>
          <w:lang w:val="en-US"/>
        </w:rPr>
        <w:t xml:space="preserve">have shown that inoculation with </w:t>
      </w:r>
      <w:r w:rsidR="008826C3" w:rsidRPr="00D021CB">
        <w:rPr>
          <w:rFonts w:ascii="Arial" w:hAnsi="Arial" w:cs="Arial"/>
          <w:i/>
          <w:iCs/>
          <w:sz w:val="20"/>
          <w:szCs w:val="20"/>
          <w:lang w:val="en-US"/>
        </w:rPr>
        <w:t xml:space="preserve">Trichoderma </w:t>
      </w:r>
      <w:proofErr w:type="spellStart"/>
      <w:r w:rsidR="008826C3" w:rsidRPr="00D021CB">
        <w:rPr>
          <w:rFonts w:ascii="Arial" w:hAnsi="Arial" w:cs="Arial"/>
          <w:i/>
          <w:iCs/>
          <w:sz w:val="20"/>
          <w:szCs w:val="20"/>
          <w:lang w:val="en-US"/>
        </w:rPr>
        <w:t>atroviride</w:t>
      </w:r>
      <w:proofErr w:type="spellEnd"/>
      <w:r w:rsidR="008826C3" w:rsidRPr="00D021CB">
        <w:rPr>
          <w:rFonts w:ascii="Arial" w:hAnsi="Arial" w:cs="Arial"/>
          <w:sz w:val="20"/>
          <w:szCs w:val="20"/>
          <w:lang w:val="en-US"/>
        </w:rPr>
        <w:t xml:space="preserve"> differentially modulates the profiling of wheat root exudate metabolites.</w:t>
      </w:r>
    </w:p>
    <w:p w14:paraId="08DB71D4" w14:textId="06F3A14C" w:rsidR="00A26313" w:rsidRPr="00D021CB" w:rsidRDefault="0045288E" w:rsidP="009D3071">
      <w:pPr>
        <w:spacing w:line="240" w:lineRule="auto"/>
        <w:jc w:val="both"/>
        <w:rPr>
          <w:rFonts w:ascii="Arial" w:hAnsi="Arial" w:cs="Arial"/>
          <w:sz w:val="20"/>
          <w:szCs w:val="20"/>
          <w:lang w:val="en-US"/>
        </w:rPr>
      </w:pPr>
      <w:r w:rsidRPr="00D021CB">
        <w:rPr>
          <w:rFonts w:ascii="Arial" w:hAnsi="Arial" w:cs="Arial"/>
          <w:sz w:val="20"/>
          <w:szCs w:val="20"/>
          <w:lang w:val="en-US"/>
        </w:rPr>
        <w:t xml:space="preserve">For effective root colonization by </w:t>
      </w:r>
      <w:r w:rsidRPr="00D021CB">
        <w:rPr>
          <w:rFonts w:ascii="Arial" w:hAnsi="Arial" w:cs="Arial"/>
          <w:i/>
          <w:iCs/>
          <w:sz w:val="20"/>
          <w:szCs w:val="20"/>
          <w:lang w:val="en-US"/>
        </w:rPr>
        <w:t>Trichoderma</w:t>
      </w:r>
      <w:r w:rsidRPr="00D021CB">
        <w:rPr>
          <w:rFonts w:ascii="Arial" w:hAnsi="Arial" w:cs="Arial"/>
          <w:sz w:val="20"/>
          <w:szCs w:val="20"/>
          <w:lang w:val="en-US"/>
        </w:rPr>
        <w:t xml:space="preserve"> to occur, mutual recognition via molecular dialogue is necessary</w:t>
      </w:r>
      <w:r w:rsidR="00F0203A" w:rsidRPr="00D021CB">
        <w:rPr>
          <w:rFonts w:ascii="Arial" w:hAnsi="Arial" w:cs="Arial"/>
          <w:sz w:val="20"/>
          <w:szCs w:val="20"/>
          <w:lang w:val="en-US"/>
        </w:rPr>
        <w:t xml:space="preserve"> </w:t>
      </w:r>
      <w:r w:rsidR="006B6724" w:rsidRPr="00D021CB">
        <w:rPr>
          <w:rFonts w:ascii="Arial" w:hAnsi="Arial" w:cs="Arial"/>
          <w:sz w:val="20"/>
          <w:szCs w:val="20"/>
        </w:rPr>
        <w:fldChar w:fldCharType="begin"/>
      </w:r>
      <w:r w:rsidR="006B6724" w:rsidRPr="00D021CB">
        <w:rPr>
          <w:rFonts w:ascii="Arial" w:hAnsi="Arial" w:cs="Arial"/>
          <w:sz w:val="20"/>
          <w:szCs w:val="20"/>
          <w:lang w:val="en-US"/>
        </w:rPr>
        <w:instrText xml:space="preserve"> ADDIN ZOTERO_ITEM CSL_CITATION {"citationID":"uuMQS10h","properties":{"formattedCitation":"(Khan et al., 2023)","plainCitation":"(Khan et al., 2023)","noteIndex":0},"citationItems":[{"id":3466,"uris":["http://zotero.org/users/6654317/items/PU5JYRB5"],"itemData":{"id":3466,"type":"article-journal","abstract":"Trichoderma species have received significant interest as beneficial fungi for boosting plant growth and immunity against phytopathogens. By establishing a mutualistic relationship with plants, Trichoderma causes a series of intricate signaling events that eventually promote plant growth and improve disease resistance. The mechanisms contain the indirect or direct involvement of Trichoderma in enhancing plant growth by modulating phytohormones signaling pathways, improving uptake and accumulation of nutrients, and increasing soil bioavailability of nutrients. They contribute to plant resistance by stimulating systemic acquired resistance through salicylic acid, jasmonic acid, and ethylene signaling. A cascade of signal transduction processes initiated by the interaction of Trichoderma and plants regulate the expression of defense-related genes, resulting in the synthesis of defense hormones and pathogenesis-related proteins (PRPs), which collectively improve plant resistance. Additionally, advancements in omics technologies has led to the identification of key pathways, their regulating genes, and molecular interactions in the plant defense and growth promotion responses induced by Trichoderma. Deciphering the molecular mechanism behind Trichoderma's induction of plant defense and immunity is essential for harnessing the full plant beneficial potential of Trichoderma. This review article sheds light on the molecular mechanisms that underlie the positive effects of Trichoderma-induced plant immunity and growth and opens new opportunities for developing environmentally friendly and innovative approaches to improve plant immunity and growth.","container-title":"Physiologia Plantarum","DOI":"10.1111/ppl.14133","ISSN":"1399-3054","issue":"6","language":"en","license":"(c) 2023 Scandinavian Plant Physiology Society.","note":"_eprint: https://onlinelibrary.wiley.com/doi/pdf/10.1111/ppl.14133","page":"e14133","source":"Wiley Online Library","title":"Insights into the molecular mechanism of Trichoderma stimulating plant growth and immunity against phytopathogens","volume":"175","author":[{"family":"Khan","given":"Raja Asad Ali"},{"family":"Najeeb","given":"Saba"},{"family":"Chen","given":"Jie"},{"family":"Wang","given":"Rui"},{"family":"Zhang","given":"Jing"},{"family":"Hou","given":"Jumei"},{"family":"Liu","given":"Tong"}],"issued":{"date-parts":[["2023"]]}}}],"schema":"https://github.com/citation-style-language/schema/raw/master/csl-citation.json"} </w:instrText>
      </w:r>
      <w:r w:rsidR="006B6724" w:rsidRPr="00D021CB">
        <w:rPr>
          <w:rFonts w:ascii="Arial" w:hAnsi="Arial" w:cs="Arial"/>
          <w:sz w:val="20"/>
          <w:szCs w:val="20"/>
        </w:rPr>
        <w:fldChar w:fldCharType="separate"/>
      </w:r>
      <w:r w:rsidR="002B2854" w:rsidRPr="002B2854">
        <w:rPr>
          <w:rFonts w:ascii="Arial" w:hAnsi="Arial" w:cs="Arial"/>
          <w:sz w:val="20"/>
          <w:lang w:val="en-US"/>
        </w:rPr>
        <w:t>(Khan et al., 2023)</w:t>
      </w:r>
      <w:r w:rsidR="006B6724" w:rsidRPr="00D021CB">
        <w:rPr>
          <w:rFonts w:ascii="Arial" w:hAnsi="Arial" w:cs="Arial"/>
          <w:sz w:val="20"/>
          <w:szCs w:val="20"/>
        </w:rPr>
        <w:fldChar w:fldCharType="end"/>
      </w:r>
      <w:r w:rsidRPr="00D021CB">
        <w:rPr>
          <w:rFonts w:ascii="Arial" w:hAnsi="Arial" w:cs="Arial"/>
          <w:sz w:val="20"/>
          <w:szCs w:val="20"/>
          <w:lang w:val="en-US"/>
        </w:rPr>
        <w:t>.</w:t>
      </w:r>
    </w:p>
    <w:p w14:paraId="65AA84AA" w14:textId="3A91EC8A" w:rsidR="0045288E" w:rsidRPr="00D021CB" w:rsidRDefault="0045288E" w:rsidP="009D3071">
      <w:pPr>
        <w:spacing w:line="240" w:lineRule="auto"/>
        <w:jc w:val="both"/>
        <w:rPr>
          <w:rFonts w:ascii="Arial" w:hAnsi="Arial" w:cs="Arial"/>
          <w:sz w:val="20"/>
          <w:szCs w:val="20"/>
        </w:rPr>
      </w:pPr>
      <w:r w:rsidRPr="00D021CB">
        <w:rPr>
          <w:rFonts w:ascii="Arial" w:hAnsi="Arial" w:cs="Arial"/>
          <w:i/>
          <w:iCs/>
          <w:sz w:val="20"/>
          <w:szCs w:val="20"/>
          <w:lang w:val="en-US"/>
        </w:rPr>
        <w:t>Trichoderma</w:t>
      </w:r>
      <w:r w:rsidRPr="00D021CB">
        <w:rPr>
          <w:rFonts w:ascii="Arial" w:hAnsi="Arial" w:cs="Arial"/>
          <w:sz w:val="20"/>
          <w:szCs w:val="20"/>
          <w:lang w:val="en-US"/>
        </w:rPr>
        <w:t xml:space="preserve"> produces molecules recognized by root cell receptors, such as cysteine-rich </w:t>
      </w:r>
      <w:proofErr w:type="spellStart"/>
      <w:r w:rsidRPr="00D021CB">
        <w:rPr>
          <w:rFonts w:ascii="Arial" w:hAnsi="Arial" w:cs="Arial"/>
          <w:sz w:val="20"/>
          <w:szCs w:val="20"/>
          <w:lang w:val="en-US"/>
        </w:rPr>
        <w:t>hydrophobins</w:t>
      </w:r>
      <w:proofErr w:type="spellEnd"/>
      <w:r w:rsidR="00F0203A" w:rsidRPr="00D021CB">
        <w:rPr>
          <w:rFonts w:ascii="Arial" w:hAnsi="Arial" w:cs="Arial"/>
          <w:sz w:val="20"/>
          <w:szCs w:val="20"/>
          <w:lang w:val="en-US"/>
        </w:rPr>
        <w:t xml:space="preserve"> </w:t>
      </w:r>
      <w:r w:rsidR="00A26313" w:rsidRPr="00D021CB">
        <w:rPr>
          <w:rFonts w:ascii="Arial" w:hAnsi="Arial" w:cs="Arial"/>
          <w:sz w:val="20"/>
          <w:szCs w:val="20"/>
        </w:rPr>
        <w:fldChar w:fldCharType="begin"/>
      </w:r>
      <w:r w:rsidR="00A26313" w:rsidRPr="00D021CB">
        <w:rPr>
          <w:rFonts w:ascii="Arial" w:hAnsi="Arial" w:cs="Arial"/>
          <w:sz w:val="20"/>
          <w:szCs w:val="20"/>
          <w:lang w:val="en-US"/>
        </w:rPr>
        <w:instrText xml:space="preserve"> ADDIN ZOTERO_ITEM CSL_CITATION {"citationID":"hgw5qg6O","properties":{"formattedCitation":"(Samolski et al., 2012)","plainCitation":"(Samolski et al., 2012)","noteIndex":0},"citationItems":[{"id":3467,"uris":["http://zotero.org/users/6654317/items/KIYDLABM"],"itemData":{"id":3467,"type":"article-journal","abstract":"The Trichoderma harzianum qid74 gene encodes a cysteine-rich cell wall protein that has an important role in adherence to hydrophobic surfaces and cellular protection; this gene was upregulated in Trichoderma high-density oligonucleotide (HDO) microarrays in interaction with tomato roots. Using a collection of qid74-overexpressing and disrupted mutants the role of this gene in cucumber and tomato root architecture was analysed in hydroponic and soil systems under greenhouse conditions. No significant differences were found in the pattern of root colonization and the length of primary roots of cucumber or tomato plants inoculated by T. harzianum CECT 2413 wild-type (wt) strain or any of the qid74 transformants. However, compared to the wt treatment, lateral roots were significantly longer in plants inoculated with the overexpressing transformants, and shorter in those treated with the disruptant strains. Microscopic observations revealed more and longer secondary root hairs in cucumber plants treated with the qid74-overexpressing mutants and fewer and shorter hairs in roots treated with qid74-disrupted transformants, compared to those observed in plants inoculated with the wt strain. qid74-induced modifications in root architecture increased the total absorptive surface, facilitating nutrient uptake and translocation of nutrients in the shoots, resulting in increased plant biomass through an efficient use of NPK and micronutrients.","container-title":"Microbiology","DOI":"10.1099/mic.0.053140-0","ISSN":"1465-2080","issue":"1","note":"publisher: Microbiology Society,","page":"129-138","source":"Microbiology Society Journals","title":"The qid74 gene from Trichoderma harzianum has a role in root architecture and plant biofertilization","volume":"158","author":[{"family":"Samolski","given":"Ilanit"},{"family":"Rincón","given":"Ana M."},{"family":"Pinzón","given":"Luz Mary"},{"family":"Viterbo","given":"Ada"},{"family":"Monte","given":"Enrique"}],"issued":{"date-parts":[["2012"]]}}}],"schema":"https://github.com/citation-style-language/schema/raw/master/csl-citation.json"} </w:instrText>
      </w:r>
      <w:r w:rsidR="00A26313" w:rsidRPr="00D021CB">
        <w:rPr>
          <w:rFonts w:ascii="Arial" w:hAnsi="Arial" w:cs="Arial"/>
          <w:sz w:val="20"/>
          <w:szCs w:val="20"/>
        </w:rPr>
        <w:fldChar w:fldCharType="separate"/>
      </w:r>
      <w:proofErr w:type="spellStart"/>
      <w:r w:rsidR="002B2854" w:rsidRPr="002B2854">
        <w:rPr>
          <w:rFonts w:ascii="Arial" w:hAnsi="Arial" w:cs="Arial"/>
          <w:sz w:val="20"/>
          <w:lang w:val="en-US"/>
        </w:rPr>
        <w:t>Samolski</w:t>
      </w:r>
      <w:proofErr w:type="spellEnd"/>
      <w:r w:rsidR="002B2854" w:rsidRPr="002B2854">
        <w:rPr>
          <w:rFonts w:ascii="Arial" w:hAnsi="Arial" w:cs="Arial"/>
          <w:sz w:val="20"/>
          <w:lang w:val="en-US"/>
        </w:rPr>
        <w:t xml:space="preserve"> et al., </w:t>
      </w:r>
      <w:r w:rsidR="00044215">
        <w:rPr>
          <w:rFonts w:ascii="Arial" w:hAnsi="Arial" w:cs="Arial"/>
          <w:sz w:val="20"/>
          <w:lang w:val="en-US"/>
        </w:rPr>
        <w:t>(</w:t>
      </w:r>
      <w:r w:rsidR="002B2854" w:rsidRPr="002B2854">
        <w:rPr>
          <w:rFonts w:ascii="Arial" w:hAnsi="Arial" w:cs="Arial"/>
          <w:sz w:val="20"/>
          <w:lang w:val="en-US"/>
        </w:rPr>
        <w:t>2012)</w:t>
      </w:r>
      <w:r w:rsidR="00A26313" w:rsidRPr="00D021CB">
        <w:rPr>
          <w:rFonts w:ascii="Arial" w:hAnsi="Arial" w:cs="Arial"/>
          <w:sz w:val="20"/>
          <w:szCs w:val="20"/>
        </w:rPr>
        <w:fldChar w:fldCharType="end"/>
      </w:r>
      <w:r w:rsidR="00F0203A" w:rsidRPr="00D021CB">
        <w:rPr>
          <w:rFonts w:ascii="Arial" w:hAnsi="Arial" w:cs="Arial"/>
          <w:sz w:val="20"/>
          <w:szCs w:val="20"/>
          <w:lang w:val="en-US"/>
        </w:rPr>
        <w:t xml:space="preserve">, </w:t>
      </w:r>
      <w:r w:rsidRPr="00D021CB">
        <w:rPr>
          <w:rFonts w:ascii="Arial" w:hAnsi="Arial" w:cs="Arial"/>
          <w:sz w:val="20"/>
          <w:szCs w:val="20"/>
          <w:lang w:val="en-US"/>
        </w:rPr>
        <w:t xml:space="preserve">while the plant releases molecules in its exudates (carbohydrates, lipids, terpenoids and amino acids) recognized by </w:t>
      </w:r>
      <w:r w:rsidRPr="00D021CB">
        <w:rPr>
          <w:rFonts w:ascii="Arial" w:hAnsi="Arial" w:cs="Arial"/>
          <w:i/>
          <w:iCs/>
          <w:sz w:val="20"/>
          <w:szCs w:val="20"/>
          <w:lang w:val="en-US"/>
        </w:rPr>
        <w:t>Trichoderma</w:t>
      </w:r>
      <w:r w:rsidRPr="00D021CB">
        <w:rPr>
          <w:rFonts w:ascii="Arial" w:hAnsi="Arial" w:cs="Arial"/>
          <w:sz w:val="20"/>
          <w:szCs w:val="20"/>
          <w:lang w:val="en-US"/>
        </w:rPr>
        <w:t>, thus directing its growth</w:t>
      </w:r>
      <w:r w:rsidR="00F0203A" w:rsidRPr="00D021CB">
        <w:rPr>
          <w:rFonts w:ascii="Arial" w:hAnsi="Arial" w:cs="Arial"/>
          <w:sz w:val="20"/>
          <w:szCs w:val="20"/>
          <w:lang w:val="en-US"/>
        </w:rPr>
        <w:t xml:space="preserve"> </w:t>
      </w:r>
      <w:r w:rsidR="00A26313" w:rsidRPr="00D021CB">
        <w:rPr>
          <w:rFonts w:ascii="Arial" w:hAnsi="Arial" w:cs="Arial"/>
          <w:sz w:val="20"/>
          <w:szCs w:val="20"/>
        </w:rPr>
        <w:fldChar w:fldCharType="begin"/>
      </w:r>
      <w:r w:rsidR="00A26313" w:rsidRPr="00D021CB">
        <w:rPr>
          <w:rFonts w:ascii="Arial" w:hAnsi="Arial" w:cs="Arial"/>
          <w:sz w:val="20"/>
          <w:szCs w:val="20"/>
          <w:lang w:val="en-US"/>
        </w:rPr>
        <w:instrText xml:space="preserve"> ADDIN ZOTERO_ITEM CSL_CITATION {"citationID":"gJpEENNs","properties":{"formattedCitation":"(Lucini et al., 2019)","plainCitation":"(Lucini et al., 2019)","noteIndex":0},"citationItems":[{"id":3470,"uris":["http://zotero.org/users/6654317/items/GIM2R6CG"],"itemData":{"id":3470,"type":"article-journal","abstract":"Root exudation patterns are linked to, among other things, plant growth, plant-microbe interaction and the priming e</w:instrText>
      </w:r>
      <w:r w:rsidR="00A26313" w:rsidRPr="00D021CB">
        <w:rPr>
          <w:rFonts w:ascii="Arial" w:hAnsi="Arial" w:cs="Arial"/>
          <w:sz w:val="20"/>
          <w:szCs w:val="20"/>
        </w:rPr>
        <w:instrText>ﬀ</w:instrText>
      </w:r>
      <w:r w:rsidR="00A26313" w:rsidRPr="00D021CB">
        <w:rPr>
          <w:rFonts w:ascii="Arial" w:hAnsi="Arial" w:cs="Arial"/>
          <w:sz w:val="20"/>
          <w:szCs w:val="20"/>
          <w:lang w:val="en-US"/>
        </w:rPr>
        <w:instrText>ect. In this work, two complementary metabolomic approaches (both liquid and gas chromatography coupled to mass spectrometry) were applied to investigate the modulation of root exudation imposed by two bene</w:instrText>
      </w:r>
      <w:r w:rsidR="00A26313" w:rsidRPr="00D021CB">
        <w:rPr>
          <w:rFonts w:ascii="Arial" w:hAnsi="Arial" w:cs="Arial"/>
          <w:sz w:val="20"/>
          <w:szCs w:val="20"/>
        </w:rPr>
        <w:instrText>ﬁ</w:instrText>
      </w:r>
      <w:r w:rsidR="00A26313" w:rsidRPr="00D021CB">
        <w:rPr>
          <w:rFonts w:ascii="Arial" w:hAnsi="Arial" w:cs="Arial"/>
          <w:sz w:val="20"/>
          <w:szCs w:val="20"/>
          <w:lang w:val="en-US"/>
        </w:rPr>
        <w:instrText>cial fungi (substrate treatment of Trichoderma atroviride AT10, substrate application of Rhizoglomus irregulare BEG72 and seed treatment with T. atroviride AT10) on wheat (Triticum aestivum L.). The inoculation with R. irregulare elicited signi</w:instrText>
      </w:r>
      <w:r w:rsidR="00A26313" w:rsidRPr="00D021CB">
        <w:rPr>
          <w:rFonts w:ascii="Arial" w:hAnsi="Arial" w:cs="Arial"/>
          <w:sz w:val="20"/>
          <w:szCs w:val="20"/>
        </w:rPr>
        <w:instrText>ﬁ</w:instrText>
      </w:r>
      <w:r w:rsidR="00A26313" w:rsidRPr="00D021CB">
        <w:rPr>
          <w:rFonts w:ascii="Arial" w:hAnsi="Arial" w:cs="Arial"/>
          <w:sz w:val="20"/>
          <w:szCs w:val="20"/>
          <w:lang w:val="en-US"/>
        </w:rPr>
        <w:instrText>cant increases (by 18%, 39% and 20%) in the shoot, root dry biomass and root-toshoot ratio compared to untreated plants, whereas inoculation with T. atroviride, as a substrate drench or as a seed coating, exhibited intermediate values for these parameters. The metabolomic approach demonstrated a broad chemical diversity, with more than 2900 compounds annotated in the root exudates. Overall, the Orthogonal Projections to Latent Structures Discrimin</w:instrText>
      </w:r>
      <w:r w:rsidR="00A26313" w:rsidRPr="00D021CB">
        <w:rPr>
          <w:rFonts w:ascii="Arial" w:hAnsi="Arial" w:cs="Arial"/>
          <w:sz w:val="20"/>
          <w:szCs w:val="20"/>
        </w:rPr>
        <w:instrText xml:space="preserve">ant Analysis (OPLS-DA) supervised modelling highlighted a distinctive modulation of the metabolic proﬁle in the root exudates as a function of both fungal inoculation and means of application. Most of the diﬀerences could be ascribed to lipids (sterols and membrane lipids), phenolic compounds and terpenoids, siderophores and chelating acids, derivatives of amino acids and phytohormones, and as such, the interaction between the wheat roots and beneﬁcial fungi resulted in a complex response in terms of root exudates, likely involving a cascade of processes. Nonetheless, the changes imposed by plant-microbe interactions can contribute to the support of the biostimulant eﬀects of both T. atroviride and R. irregulare.","container-title":"Phytochemistry","DOI":"10.1016/j.phytochem.2018.10.033","ISSN":"00319422","journalAbbreviation":"Phytochemistry","language":"en","page":"158-167","source":"DOI.org (Crossref)","title":"Inoculation of Rhizoglomus irregulare or Trichoderma atroviride differentially modulates metabolite profiling of wheat root exudates","volume":"157","author":[{"family":"Lucini","given":"Luigi"},{"family":"Colla","given":"Giuseppe"},{"family":"Miras Moreno","given":"Maria Begoña"},{"family":"Bernardo","given":"Letizia"},{"family":"Cardarelli","given":"Mariateresa"},{"family":"Terzi","given":"Valeria"},{"family":"Bonini","given":"Paolo"},{"family":"Rouphael","given":"Youssef"}],"issued":{"date-parts":[["2019",1]]}}}],"schema":"https://github.com/citation-style-language/schema/raw/master/csl-citation.json"} </w:instrText>
      </w:r>
      <w:r w:rsidR="00A26313" w:rsidRPr="00D021CB">
        <w:rPr>
          <w:rFonts w:ascii="Arial" w:hAnsi="Arial" w:cs="Arial"/>
          <w:sz w:val="20"/>
          <w:szCs w:val="20"/>
        </w:rPr>
        <w:fldChar w:fldCharType="separate"/>
      </w:r>
      <w:r w:rsidR="002B2854" w:rsidRPr="002B2854">
        <w:rPr>
          <w:rFonts w:ascii="Arial" w:hAnsi="Arial" w:cs="Arial"/>
          <w:sz w:val="20"/>
        </w:rPr>
        <w:t>(Lucini et al., 2019)</w:t>
      </w:r>
      <w:r w:rsidR="00A26313" w:rsidRPr="00D021CB">
        <w:rPr>
          <w:rFonts w:ascii="Arial" w:hAnsi="Arial" w:cs="Arial"/>
          <w:sz w:val="20"/>
          <w:szCs w:val="20"/>
        </w:rPr>
        <w:fldChar w:fldCharType="end"/>
      </w:r>
      <w:r w:rsidRPr="00D021CB">
        <w:rPr>
          <w:rFonts w:ascii="Arial" w:hAnsi="Arial" w:cs="Arial"/>
          <w:sz w:val="20"/>
          <w:szCs w:val="20"/>
        </w:rPr>
        <w:t>.</w:t>
      </w:r>
    </w:p>
    <w:p w14:paraId="59B065DE" w14:textId="0A70C03B" w:rsidR="0045288E" w:rsidRPr="00D021CB" w:rsidRDefault="0045288E" w:rsidP="009D3071">
      <w:pPr>
        <w:spacing w:line="240" w:lineRule="auto"/>
        <w:jc w:val="both"/>
        <w:rPr>
          <w:rFonts w:ascii="Arial" w:hAnsi="Arial" w:cs="Arial"/>
          <w:sz w:val="20"/>
          <w:szCs w:val="20"/>
        </w:rPr>
      </w:pPr>
      <w:r w:rsidRPr="00D021CB">
        <w:rPr>
          <w:rFonts w:ascii="Arial" w:hAnsi="Arial" w:cs="Arial"/>
          <w:sz w:val="20"/>
          <w:szCs w:val="20"/>
          <w:lang w:val="en-US"/>
        </w:rPr>
        <w:t xml:space="preserve">Once the </w:t>
      </w:r>
      <w:r w:rsidRPr="00D021CB">
        <w:rPr>
          <w:rFonts w:ascii="Arial" w:hAnsi="Arial" w:cs="Arial"/>
          <w:i/>
          <w:iCs/>
          <w:sz w:val="20"/>
          <w:szCs w:val="20"/>
          <w:lang w:val="en-US"/>
        </w:rPr>
        <w:t>Trichoderma</w:t>
      </w:r>
      <w:r w:rsidRPr="00D021CB">
        <w:rPr>
          <w:rFonts w:ascii="Arial" w:hAnsi="Arial" w:cs="Arial"/>
          <w:sz w:val="20"/>
          <w:szCs w:val="20"/>
          <w:lang w:val="en-US"/>
        </w:rPr>
        <w:t xml:space="preserve"> hyphae come into contact with the roots, the penetration process begins. To penetrate the root, </w:t>
      </w:r>
      <w:r w:rsidRPr="00D021CB">
        <w:rPr>
          <w:rFonts w:ascii="Arial" w:hAnsi="Arial" w:cs="Arial"/>
          <w:i/>
          <w:iCs/>
          <w:sz w:val="20"/>
          <w:szCs w:val="20"/>
          <w:lang w:val="en-US"/>
        </w:rPr>
        <w:t>Trichoderma</w:t>
      </w:r>
      <w:r w:rsidRPr="00D021CB">
        <w:rPr>
          <w:rFonts w:ascii="Arial" w:hAnsi="Arial" w:cs="Arial"/>
          <w:sz w:val="20"/>
          <w:szCs w:val="20"/>
          <w:lang w:val="en-US"/>
        </w:rPr>
        <w:t xml:space="preserve"> must be able to form channels for its hyphae through the plant's cell walls. Among the various proteolytic, cellulolytic, xylanolytic, and pectinolytic enzymes involved in degrading the cell wall, we highlight the relevant role of cellulolytic enzymes, such as swelling enzymes and </w:t>
      </w:r>
      <w:proofErr w:type="spellStart"/>
      <w:r w:rsidRPr="00D021CB">
        <w:rPr>
          <w:rFonts w:ascii="Arial" w:hAnsi="Arial" w:cs="Arial"/>
          <w:sz w:val="20"/>
          <w:szCs w:val="20"/>
          <w:lang w:val="en-US"/>
        </w:rPr>
        <w:t>ceratoplanins</w:t>
      </w:r>
      <w:proofErr w:type="spellEnd"/>
      <w:r w:rsidR="00F0203A" w:rsidRPr="00D021CB">
        <w:rPr>
          <w:rFonts w:ascii="Arial" w:hAnsi="Arial" w:cs="Arial"/>
          <w:sz w:val="20"/>
          <w:szCs w:val="20"/>
          <w:lang w:val="en-US"/>
        </w:rPr>
        <w:t xml:space="preserve"> </w:t>
      </w:r>
      <w:r w:rsidR="00156695" w:rsidRPr="00D021CB">
        <w:rPr>
          <w:rFonts w:ascii="Arial" w:hAnsi="Arial" w:cs="Arial"/>
          <w:sz w:val="20"/>
          <w:szCs w:val="20"/>
        </w:rPr>
        <w:fldChar w:fldCharType="begin"/>
      </w:r>
      <w:r w:rsidR="00E15C58" w:rsidRPr="00D021CB">
        <w:rPr>
          <w:rFonts w:ascii="Arial" w:hAnsi="Arial" w:cs="Arial"/>
          <w:sz w:val="20"/>
          <w:szCs w:val="20"/>
          <w:lang w:val="en-US"/>
        </w:rPr>
        <w:instrText xml:space="preserve"> ADDIN ZOTERO_ITEM CSL_CITATION {"citationID":"fddr4Czb","properties":{"formattedCitation":"(Khan et al., 2023)","plainCitation":"(Khan et al., 2023)","noteIndex":0},"citationItems":[{"id":3466,"uris":["http://zotero.org/users/6654317/items/PU5JYRB5"],"itemData":{"id":3466,"type":"article-journal","abstract":"Trichoderma species have received significant interest as beneficial fungi for boosting plant growth and immunity against phytopathogens. By establishing a mutualistic relationship with plants, Trichoderma causes a series of intricate signaling events that eventually promote plant growth and improve disease resistance. The mechanisms contain the indirect or direct involvement of Trichoderma in enhancing plant growth by modulating phytohormones signaling pathways, improving uptake and accumulation of nutrients, and increasing soil bioavailability of nutrients. They contribute to plant resistance by stimulating systemic acquired resistance through salicylic acid, jasmonic acid, and ethylene signaling. A cascade of signal transduction processes initiated by the interaction of Trichoderma and plants regulate the expression of defense-related genes, resulting in the synthesis of defense hormones and pathogenesis-related proteins (PRPs), which collectively improve plant resistance. Additionally, advancements in omics technologies has led to the identification of key pathways, their regulating genes, and molecular interactions in the plant defense and growth promotion responses induced by Trichoderma. Deciphering the molecular mechanism behind Trichoderma's induction of plant defense and immunity is essential for harnessing the full plant beneficial potential of Trichoderma. This review article sheds light on the molecular mechanisms that underlie the positive effects of Trichoderma-induced plant immunity and growth and opens new opportunities for developing environmentally friendly and innovative approaches to improve plant immunity and growth.","container-title":"Physiologia Plantarum","DOI":"10.1111/ppl.14133","ISSN":"1399-3054","issue":"6","language":"en","license":"(c) 2023 Scandinavian Plant Physiology Society.","note":"_eprint: https://onlinelibrary.wiley.com/doi/pdf/10.1111/ppl.14133","page":"e14133","source":"Wiley Online Library","title":"Insights into the molecular mechanism of Trichoderma stimulating plant growth and immunity against phytopathogens","volume":"175","author":[{"family":"Khan","given":"Raja Asad Ali"},{"family":"Najeeb","given":"Saba"},{"family":"Chen","given":"Jie"},{"family":"Wang","given":"Rui"},{"fami</w:instrText>
      </w:r>
      <w:r w:rsidR="00E15C58" w:rsidRPr="00D021CB">
        <w:rPr>
          <w:rFonts w:ascii="Arial" w:hAnsi="Arial" w:cs="Arial"/>
          <w:sz w:val="20"/>
          <w:szCs w:val="20"/>
        </w:rPr>
        <w:instrText xml:space="preserve">ly":"Zhang","given":"Jing"},{"family":"Hou","given":"Jumei"},{"family":"Liu","given":"Tong"}],"issued":{"date-parts":[["2023"]]}}}],"schema":"https://github.com/citation-style-language/schema/raw/master/csl-citation.json"} </w:instrText>
      </w:r>
      <w:r w:rsidR="00156695" w:rsidRPr="00D021CB">
        <w:rPr>
          <w:rFonts w:ascii="Arial" w:hAnsi="Arial" w:cs="Arial"/>
          <w:sz w:val="20"/>
          <w:szCs w:val="20"/>
        </w:rPr>
        <w:fldChar w:fldCharType="separate"/>
      </w:r>
      <w:r w:rsidR="002B2854" w:rsidRPr="002B2854">
        <w:rPr>
          <w:rFonts w:ascii="Arial" w:hAnsi="Arial" w:cs="Arial"/>
          <w:sz w:val="20"/>
        </w:rPr>
        <w:t>(Khan et al., 2023)</w:t>
      </w:r>
      <w:r w:rsidR="00156695" w:rsidRPr="00D021CB">
        <w:rPr>
          <w:rFonts w:ascii="Arial" w:hAnsi="Arial" w:cs="Arial"/>
          <w:sz w:val="20"/>
          <w:szCs w:val="20"/>
        </w:rPr>
        <w:fldChar w:fldCharType="end"/>
      </w:r>
      <w:r w:rsidRPr="00D021CB">
        <w:rPr>
          <w:rFonts w:ascii="Arial" w:hAnsi="Arial" w:cs="Arial"/>
          <w:sz w:val="20"/>
          <w:szCs w:val="20"/>
        </w:rPr>
        <w:t>.</w:t>
      </w:r>
    </w:p>
    <w:p w14:paraId="5F40D601" w14:textId="77777777" w:rsidR="00817EA4" w:rsidRPr="00AD3BAC" w:rsidRDefault="00817EA4" w:rsidP="009D3071">
      <w:pPr>
        <w:pStyle w:val="Heading1"/>
        <w:numPr>
          <w:ilvl w:val="0"/>
          <w:numId w:val="23"/>
        </w:numPr>
        <w:rPr>
          <w:rFonts w:cs="Arial"/>
          <w:szCs w:val="22"/>
        </w:rPr>
      </w:pPr>
      <w:r w:rsidRPr="00AD3BAC">
        <w:rPr>
          <w:rFonts w:cs="Arial"/>
          <w:i/>
          <w:iCs/>
          <w:szCs w:val="22"/>
        </w:rPr>
        <w:t>Trichoderma</w:t>
      </w:r>
      <w:r w:rsidRPr="00AD3BAC">
        <w:rPr>
          <w:rFonts w:cs="Arial"/>
          <w:szCs w:val="22"/>
        </w:rPr>
        <w:t xml:space="preserve"> as a biostimulant</w:t>
      </w:r>
    </w:p>
    <w:p w14:paraId="555ED4D4" w14:textId="5DF27B4B" w:rsidR="007537B4" w:rsidRPr="00D021CB" w:rsidRDefault="00C83B6B" w:rsidP="009D3071">
      <w:pPr>
        <w:spacing w:line="240" w:lineRule="auto"/>
        <w:jc w:val="both"/>
        <w:rPr>
          <w:rFonts w:ascii="Arial" w:hAnsi="Arial" w:cs="Arial"/>
          <w:sz w:val="20"/>
          <w:szCs w:val="20"/>
          <w:lang w:val="en-US"/>
        </w:rPr>
      </w:pPr>
      <w:r w:rsidRPr="00D021CB">
        <w:rPr>
          <w:rFonts w:ascii="Arial" w:hAnsi="Arial" w:cs="Arial"/>
          <w:sz w:val="20"/>
          <w:szCs w:val="20"/>
          <w:lang w:val="en-US"/>
        </w:rPr>
        <w:t xml:space="preserve">Much research has investigated the </w:t>
      </w:r>
      <w:proofErr w:type="spellStart"/>
      <w:r w:rsidRPr="00D021CB">
        <w:rPr>
          <w:rFonts w:ascii="Arial" w:hAnsi="Arial" w:cs="Arial"/>
          <w:sz w:val="20"/>
          <w:szCs w:val="20"/>
          <w:lang w:val="en-US"/>
        </w:rPr>
        <w:t>biostimulant</w:t>
      </w:r>
      <w:proofErr w:type="spellEnd"/>
      <w:r w:rsidRPr="00D021CB">
        <w:rPr>
          <w:rFonts w:ascii="Arial" w:hAnsi="Arial" w:cs="Arial"/>
          <w:sz w:val="20"/>
          <w:szCs w:val="20"/>
          <w:lang w:val="en-US"/>
        </w:rPr>
        <w:t xml:space="preserve"> potential of </w:t>
      </w:r>
      <w:r w:rsidRPr="00D021CB">
        <w:rPr>
          <w:rFonts w:ascii="Arial" w:hAnsi="Arial" w:cs="Arial"/>
          <w:i/>
          <w:iCs/>
          <w:sz w:val="20"/>
          <w:szCs w:val="20"/>
          <w:lang w:val="en-US"/>
        </w:rPr>
        <w:t>Trichoderma</w:t>
      </w:r>
      <w:r w:rsidRPr="00D021CB">
        <w:rPr>
          <w:rFonts w:ascii="Arial" w:hAnsi="Arial" w:cs="Arial"/>
          <w:sz w:val="20"/>
          <w:szCs w:val="20"/>
          <w:lang w:val="en-US"/>
        </w:rPr>
        <w:t>. They modulate microbial populations in the rhizosphere and improve nitrogen uptake efficiency, yield, and the nutritional quality of leafy vegetables</w:t>
      </w:r>
      <w:r w:rsidR="00F0203A" w:rsidRPr="00D021CB">
        <w:rPr>
          <w:rFonts w:ascii="Arial" w:hAnsi="Arial" w:cs="Arial"/>
          <w:sz w:val="20"/>
          <w:szCs w:val="20"/>
          <w:lang w:val="en-US"/>
        </w:rPr>
        <w:t xml:space="preserve"> </w:t>
      </w:r>
      <w:r w:rsidR="00817EA4" w:rsidRPr="00D021CB">
        <w:rPr>
          <w:rFonts w:ascii="Arial" w:hAnsi="Arial" w:cs="Arial"/>
          <w:sz w:val="20"/>
          <w:szCs w:val="20"/>
        </w:rPr>
        <w:fldChar w:fldCharType="begin"/>
      </w:r>
      <w:r w:rsidR="00817EA4" w:rsidRPr="00D021CB">
        <w:rPr>
          <w:rFonts w:ascii="Arial" w:hAnsi="Arial" w:cs="Arial"/>
          <w:sz w:val="20"/>
          <w:szCs w:val="20"/>
          <w:lang w:val="en-US"/>
        </w:rPr>
        <w:instrText xml:space="preserve"> ADDIN ZOTERO_ITEM CSL_CITATION {"citationID":"pOfiJqwH","properties":{"formattedCitation":"(Fiorentino et al., 2018)","plainCitation":"(Fiorentino et al., 2018)","noteIndex":0},"citationItems":[{"id":3490,"uris":["http://zotero.org/users/6654317/items/PM3PNL4F"],"itemData":{"id":3490,"type":"article-journal","container-title":"Frontiers in Plant Science","DOI":"10.3389/fpls.2018.00743","ISSN":"1664-462X","journalAbbreviation":"Front. Plant Sci.","page":"743","source":"DOI.org (Crossref)","title":"Trichoderma-Based Biostimulants Modulate Rhizosphere Microbial Populations and Improve N Uptake Efficiency, Yield, and Nutritional Quality of Leafy Vegetables","volume":"9","author":[{"family":"Fiorentino","given":"Nunzio"},{"family":"Ventorino","given":"Valeria"},{"family":"Woo","given":"Sheridan L."},{"family":"Pepe","given":"Olimpia"},{"family":"De Rosa","given":"Armando"},{"family":"Gioia","given":"Laura"},{"family":"Romano","given":"Ida"},{"family":"Lombardi","given":"Nadia"},{"family":"Napolitano","given":"Mauro"},{"family":"Colla","given":"Giuseppe"},{"family":"Rouphael","given":"Youssef"}],"issued":{"date-parts":[["2018",6,5]]}}}],"schema":"https://github.com/citation-style-language/schema/raw/master/csl-citation.json"} </w:instrText>
      </w:r>
      <w:r w:rsidR="00817EA4" w:rsidRPr="00D021CB">
        <w:rPr>
          <w:rFonts w:ascii="Arial" w:hAnsi="Arial" w:cs="Arial"/>
          <w:sz w:val="20"/>
          <w:szCs w:val="20"/>
        </w:rPr>
        <w:fldChar w:fldCharType="separate"/>
      </w:r>
      <w:r w:rsidR="002B2854" w:rsidRPr="002B2854">
        <w:rPr>
          <w:rFonts w:ascii="Arial" w:hAnsi="Arial" w:cs="Arial"/>
          <w:sz w:val="20"/>
          <w:lang w:val="en-US"/>
        </w:rPr>
        <w:t>(Fiorentino et al., 2018)</w:t>
      </w:r>
      <w:r w:rsidR="00817EA4" w:rsidRPr="00D021CB">
        <w:rPr>
          <w:rFonts w:ascii="Arial" w:hAnsi="Arial" w:cs="Arial"/>
          <w:sz w:val="20"/>
          <w:szCs w:val="20"/>
        </w:rPr>
        <w:fldChar w:fldCharType="end"/>
      </w:r>
      <w:r w:rsidR="00F0203A" w:rsidRPr="00D021CB">
        <w:rPr>
          <w:rFonts w:ascii="Arial" w:hAnsi="Arial" w:cs="Arial"/>
          <w:sz w:val="20"/>
          <w:szCs w:val="20"/>
          <w:lang w:val="en-US"/>
        </w:rPr>
        <w:t xml:space="preserve">. </w:t>
      </w:r>
      <w:r w:rsidR="00817EA4" w:rsidRPr="00D021CB">
        <w:rPr>
          <w:rFonts w:ascii="Arial" w:hAnsi="Arial" w:cs="Arial"/>
          <w:sz w:val="20"/>
          <w:szCs w:val="20"/>
          <w:lang w:val="en-US"/>
        </w:rPr>
        <w:t xml:space="preserve">Numerous lytic enzymes such as cellulase, xylanase, pectinase, </w:t>
      </w:r>
      <w:proofErr w:type="spellStart"/>
      <w:r w:rsidR="00817EA4" w:rsidRPr="00D021CB">
        <w:rPr>
          <w:rFonts w:ascii="Arial" w:hAnsi="Arial" w:cs="Arial"/>
          <w:sz w:val="20"/>
          <w:szCs w:val="20"/>
          <w:lang w:val="en-US"/>
        </w:rPr>
        <w:t>endopolygalacturonase</w:t>
      </w:r>
      <w:proofErr w:type="spellEnd"/>
      <w:r w:rsidR="00817EA4" w:rsidRPr="00D021CB">
        <w:rPr>
          <w:rFonts w:ascii="Arial" w:hAnsi="Arial" w:cs="Arial"/>
          <w:sz w:val="20"/>
          <w:szCs w:val="20"/>
          <w:lang w:val="en-US"/>
        </w:rPr>
        <w:t xml:space="preserve">, </w:t>
      </w:r>
      <w:proofErr w:type="spellStart"/>
      <w:r w:rsidR="00817EA4" w:rsidRPr="00D021CB">
        <w:rPr>
          <w:rFonts w:ascii="Arial" w:hAnsi="Arial" w:cs="Arial"/>
          <w:sz w:val="20"/>
          <w:szCs w:val="20"/>
          <w:lang w:val="en-US"/>
        </w:rPr>
        <w:t>glucanase</w:t>
      </w:r>
      <w:proofErr w:type="spellEnd"/>
      <w:r w:rsidR="00817EA4" w:rsidRPr="00D021CB">
        <w:rPr>
          <w:rFonts w:ascii="Arial" w:hAnsi="Arial" w:cs="Arial"/>
          <w:sz w:val="20"/>
          <w:szCs w:val="20"/>
          <w:lang w:val="en-US"/>
        </w:rPr>
        <w:t xml:space="preserve">, lipase, amylase, </w:t>
      </w:r>
      <w:proofErr w:type="spellStart"/>
      <w:r w:rsidR="00817EA4" w:rsidRPr="00D021CB">
        <w:rPr>
          <w:rFonts w:ascii="Arial" w:hAnsi="Arial" w:cs="Arial"/>
          <w:sz w:val="20"/>
          <w:szCs w:val="20"/>
          <w:lang w:val="en-US"/>
        </w:rPr>
        <w:t>arabinase</w:t>
      </w:r>
      <w:proofErr w:type="spellEnd"/>
      <w:r w:rsidR="00817EA4" w:rsidRPr="00D021CB">
        <w:rPr>
          <w:rFonts w:ascii="Arial" w:hAnsi="Arial" w:cs="Arial"/>
          <w:sz w:val="20"/>
          <w:szCs w:val="20"/>
          <w:lang w:val="en-US"/>
        </w:rPr>
        <w:t>, and protease have been isolated from different strains of Trichoderma</w:t>
      </w:r>
      <w:r w:rsidR="00F0203A" w:rsidRPr="00D021CB">
        <w:rPr>
          <w:rFonts w:ascii="Arial" w:hAnsi="Arial" w:cs="Arial"/>
          <w:sz w:val="20"/>
          <w:szCs w:val="20"/>
          <w:lang w:val="en-US"/>
        </w:rPr>
        <w:t xml:space="preserve"> </w:t>
      </w:r>
      <w:r w:rsidR="006056CA" w:rsidRPr="00D021CB">
        <w:rPr>
          <w:rFonts w:ascii="Arial" w:hAnsi="Arial" w:cs="Arial"/>
          <w:sz w:val="20"/>
          <w:szCs w:val="20"/>
        </w:rPr>
        <w:fldChar w:fldCharType="begin"/>
      </w:r>
      <w:r w:rsidR="006056CA" w:rsidRPr="00D021CB">
        <w:rPr>
          <w:rFonts w:ascii="Arial" w:hAnsi="Arial" w:cs="Arial"/>
          <w:sz w:val="20"/>
          <w:szCs w:val="20"/>
          <w:lang w:val="en-US"/>
        </w:rPr>
        <w:instrText xml:space="preserve"> ADDIN ZOTERO_ITEM CSL_CITATION {"citationID":"lJqSialz","properties":{"formattedCitation":"(Strakowska et al., 2014)","plainCitation":"(Strakowska et al., 2014)","noteIndex":0},"citationItems":[{"id":3461,"uris":["http://zotero.org/users/6654317/items/X92WAE75"],"itemData":{"id":3461,"type":"article-journal","abstract":"The degradation of native cellulose to glucose monomers is a complex process, which requires the synergistic action of the extracellular enzymes produced by cellulolytic microorganisms. Among fungi, the enzymatic systems that can degrade native cellulose have been extensively studied for species belonging to the genera of Trichoderma. The majority of the cellulolytic enzymes described so far have been examples of Trichoderma reesei, extremely specialized in the efficient degradation of plant cell wall cellulose. Other Trichoderma species, such as T. harzianum, T. koningii, T. longibrachiatum, and T. viride, known for their capacity to produce cellulolytic enzymes, have been isolated from various ecological niches, where they have proved successful in various heterotrophic interactions. As saprotrophs, these species are considered to make a contribution to the degradation of lignocellulosic plant material. Their cellulolytic potential is also used in interactions with plants, especially in plant root colonization. However, the role of cellulolytic enzymes in species forming endophytic associations with plants or in those existing in the substratum for mushroom cultivation remains unknown. The present review discusses the current state of knowledge about cellulolytic enzymes production by Trichoderma species and the encoding genes, as well as the involvement of these proteins in the lifestyle of Trichoderma.","container-title":"Journal of Basic Microbiology","DOI":"10.1002/jobm.201300821","ISSN":"1521-4028","issue":"S1","language":"en","license":"© 2014 WILEY-VCH Verlag GmbH &amp; Co. KGaA, Weinheim","note":"_eprint: https://onlinelibrary.wiley.com/doi/pdf/10.1002/jobm.201300821","page":"S2-S13","source":"Wiley Online Library","title":"The significance of cellulolytic enzymes produced by Trichoderma in opportunistic lifestyle of this fungus","volume":"54","author":[{"family":"Strakowska","given":"Judyta"},{"family":"Błaszczyk","given":"Lidia"},{"family":"Chełkowski","given":"Jerzy"}],"issued":{"date-parts":[["2014"]]}}}],"schema":"https://github.com/citation-style-language/schema/raw/master/csl-citation.json"} </w:instrText>
      </w:r>
      <w:r w:rsidR="006056CA" w:rsidRPr="00D021CB">
        <w:rPr>
          <w:rFonts w:ascii="Arial" w:hAnsi="Arial" w:cs="Arial"/>
          <w:sz w:val="20"/>
          <w:szCs w:val="20"/>
        </w:rPr>
        <w:fldChar w:fldCharType="separate"/>
      </w:r>
      <w:r w:rsidR="002B2854" w:rsidRPr="002B2854">
        <w:rPr>
          <w:rFonts w:ascii="Arial" w:hAnsi="Arial" w:cs="Arial"/>
          <w:sz w:val="20"/>
          <w:lang w:val="en-US"/>
        </w:rPr>
        <w:t>(Strakowska et al., 2014</w:t>
      </w:r>
      <w:r w:rsidR="006056CA" w:rsidRPr="00D021CB">
        <w:rPr>
          <w:rFonts w:ascii="Arial" w:hAnsi="Arial" w:cs="Arial"/>
          <w:sz w:val="20"/>
          <w:szCs w:val="20"/>
        </w:rPr>
        <w:fldChar w:fldCharType="end"/>
      </w:r>
      <w:r w:rsidR="00044215">
        <w:rPr>
          <w:rFonts w:ascii="Arial" w:hAnsi="Arial" w:cs="Arial"/>
          <w:sz w:val="20"/>
          <w:szCs w:val="20"/>
        </w:rPr>
        <w:t xml:space="preserve"> ; </w:t>
      </w:r>
      <w:r w:rsidR="006056CA" w:rsidRPr="00D021CB">
        <w:rPr>
          <w:rFonts w:ascii="Arial" w:hAnsi="Arial" w:cs="Arial"/>
          <w:sz w:val="20"/>
          <w:szCs w:val="20"/>
        </w:rPr>
        <w:fldChar w:fldCharType="begin"/>
      </w:r>
      <w:r w:rsidR="006056CA" w:rsidRPr="00D021CB">
        <w:rPr>
          <w:rFonts w:ascii="Arial" w:hAnsi="Arial" w:cs="Arial"/>
          <w:sz w:val="20"/>
          <w:szCs w:val="20"/>
          <w:lang w:val="en-US"/>
        </w:rPr>
        <w:instrText xml:space="preserve"> ADDIN ZOTERO_ITEM CSL_CITATION {"citationID":"qesC2eca","properties":{"formattedCitation":"(Kour et al., 2019)","plainCitation":"(Kour et al., 2019)","noteIndex":0},"citationItems":[{"id":3462,"uris":["http://zotero.org/users/6654317/items/EMMB39A9"],"itemData":{"id":3462,"type":"chapter","abstract":"The extreme habitats harbor novel microbes for potential biotechnological applications. Extremophiles are found worldwide and in diverse conditions, including extremes of temperature, salinity, water deficiency, and pH. The extremophilic microbes have been reported from archaea, bacteria, and eukarya. Among these diverse groups of extremophiles, the archaea are dominant and have a broad range of applications across many fields. Based on studies of microbial diversity of extreme habitats, it can be concluded that extremophiles belong to different phylum/groups, e.g., Actinobacteria, Deinococcus-Thermus, Bacteroidetes, Ascomycota, Crenarchaeota, Basidiomycota, Euryarchaeota, Proteobacteria, and Firmicutes of diverse genera including Alkalibacillus, Arthrobacter, Bacillus, Burkholderia, Desemzia, Exiguobacterium, Flavobacterium,Geobacillus, Halobacillus, Haloferax, Halomonas, Jeotgalicoccus, Lysinibacillus, Nitrincola, Oceanobacillus, Paenibacillus, Penicillium, Pontibacillus, Pseudomonas, Psychrobacter, Rhodococcus, Sediminibacillus, Sporosarcina, Staphylococcus, Streptomyces, Thalassobacillus, Thermobacillus, and Virgibacillus. The enzymes produced by </w:instrText>
      </w:r>
      <w:r w:rsidR="006056CA" w:rsidRPr="00D021CB">
        <w:rPr>
          <w:rFonts w:ascii="Arial" w:hAnsi="Arial" w:cs="Arial"/>
          <w:sz w:val="20"/>
          <w:szCs w:val="20"/>
        </w:rPr>
        <w:instrText>extremophilic microbes are extremozymes, including xylanases, proteases, phytases, pectinases, lipases, keratinases, esterases, cellulases, catalases, amylases, β-galactosidase, β-glucosidase, laccase, and chitinase. These have great potential for applications in various biotechnological processes. Extremozymes also have a significant economic potential in many important processes, including agricultural, pharmaceutical, and chemical applications. These extremozy</w:instrText>
      </w:r>
      <w:r w:rsidR="006056CA" w:rsidRPr="00D021CB">
        <w:rPr>
          <w:rFonts w:ascii="Arial" w:hAnsi="Arial" w:cs="Arial"/>
          <w:sz w:val="20"/>
          <w:szCs w:val="20"/>
          <w:lang w:val="en-US"/>
        </w:rPr>
        <w:instrText xml:space="preserve">mes will be used in novel biocatalytic processes that are faster and environmentally friendly. The extremophilic microbes will offer novel opportunities for industrially important enzymes for diverse applications in agriculture, medical, pharmaceutical, energy, and environments.","container-title":"Bioprocessing for Biomolecules Production","ISBN":"978-1-119-43443-6","language":"en","license":"Copyright © 2020 John Wiley &amp; Sons, Ltd. All rights reserved.","note":"section: 16\n_eprint: https://onlinelibrary.wiley.com/doi/pdf/10.1002/9781119434436.ch16\nDOI: 10.1002/9781119434436.ch16","page":"321-372","publisher":"John Wiley &amp; Sons, Ltd","source":"Wiley Online Library","title":"Extremophiles for Hydrolytic Enzymes Productions: Biodiversity and Potential Biotechnological Applications","title-short":"Extremophiles for Hydrolytic Enzymes Productions","URL":"https://onlinelibrary.wiley.com/doi/abs/10.1002/9781119434436.ch16","author":[{"family":"Kour","given":"Divjot"},{"family":"Rana","given":"Kusam Lata"},{"family":"Kaur","given":"Tanvir"},{"family":"Singh","given":"Bhanumati"},{"family":"Chauhan","given":"Vinay Singh"},{"family":"Kumar","given":"Ashok"},{"family":"Rastegari","given":"Ali A."},{"family":"Yadav","given":"Neelam"},{"family":"Yadav","given":"Ajar Nath"},{"family":"Gupta","given":"Vijai Kumar"}],"accessed":{"date-parts":[["2025",11,27]]},"issued":{"date-parts":[["2019"]]}}}],"schema":"https://github.com/citation-style-language/schema/raw/master/csl-citation.json"} </w:instrText>
      </w:r>
      <w:r w:rsidR="006056CA" w:rsidRPr="00D021CB">
        <w:rPr>
          <w:rFonts w:ascii="Arial" w:hAnsi="Arial" w:cs="Arial"/>
          <w:sz w:val="20"/>
          <w:szCs w:val="20"/>
        </w:rPr>
        <w:fldChar w:fldCharType="separate"/>
      </w:r>
      <w:r w:rsidR="002B2854" w:rsidRPr="002B2854">
        <w:rPr>
          <w:rFonts w:ascii="Arial" w:hAnsi="Arial" w:cs="Arial"/>
          <w:sz w:val="20"/>
          <w:lang w:val="en-US"/>
        </w:rPr>
        <w:t>Kour et al., 2019)</w:t>
      </w:r>
      <w:r w:rsidR="006056CA" w:rsidRPr="00D021CB">
        <w:rPr>
          <w:rFonts w:ascii="Arial" w:hAnsi="Arial" w:cs="Arial"/>
          <w:sz w:val="20"/>
          <w:szCs w:val="20"/>
        </w:rPr>
        <w:fldChar w:fldCharType="end"/>
      </w:r>
      <w:r w:rsidR="00F0203A" w:rsidRPr="00D021CB">
        <w:rPr>
          <w:rFonts w:ascii="Arial" w:hAnsi="Arial" w:cs="Arial"/>
          <w:sz w:val="20"/>
          <w:szCs w:val="20"/>
          <w:lang w:val="en-US"/>
        </w:rPr>
        <w:t xml:space="preserve">. </w:t>
      </w:r>
      <w:r w:rsidR="006056CA" w:rsidRPr="00D021CB">
        <w:rPr>
          <w:rFonts w:ascii="Arial" w:hAnsi="Arial" w:cs="Arial"/>
          <w:sz w:val="20"/>
          <w:szCs w:val="20"/>
          <w:lang w:val="en-US"/>
        </w:rPr>
        <w:t xml:space="preserve">The </w:t>
      </w:r>
      <w:proofErr w:type="spellStart"/>
      <w:r w:rsidR="006056CA" w:rsidRPr="00D021CB">
        <w:rPr>
          <w:rFonts w:ascii="Arial" w:hAnsi="Arial" w:cs="Arial"/>
          <w:sz w:val="20"/>
          <w:szCs w:val="20"/>
          <w:lang w:val="en-US"/>
        </w:rPr>
        <w:lastRenderedPageBreak/>
        <w:t>biostimulatory</w:t>
      </w:r>
      <w:proofErr w:type="spellEnd"/>
      <w:r w:rsidR="006056CA" w:rsidRPr="00D021CB">
        <w:rPr>
          <w:rFonts w:ascii="Arial" w:hAnsi="Arial" w:cs="Arial"/>
          <w:sz w:val="20"/>
          <w:szCs w:val="20"/>
          <w:lang w:val="en-US"/>
        </w:rPr>
        <w:t xml:space="preserve"> potential of </w:t>
      </w:r>
      <w:r w:rsidR="00F0203A" w:rsidRPr="00D021CB">
        <w:rPr>
          <w:rFonts w:ascii="Arial" w:hAnsi="Arial" w:cs="Arial"/>
          <w:sz w:val="20"/>
          <w:szCs w:val="20"/>
          <w:lang w:val="en-US"/>
        </w:rPr>
        <w:t xml:space="preserve"> </w:t>
      </w:r>
      <w:r w:rsidR="006056CA" w:rsidRPr="00D021CB">
        <w:rPr>
          <w:rFonts w:ascii="Arial" w:hAnsi="Arial" w:cs="Arial"/>
          <w:i/>
          <w:iCs/>
          <w:sz w:val="20"/>
          <w:szCs w:val="20"/>
          <w:lang w:val="en-US"/>
        </w:rPr>
        <w:t>Trichoderma</w:t>
      </w:r>
      <w:r w:rsidR="006056CA" w:rsidRPr="00D021CB">
        <w:rPr>
          <w:rFonts w:ascii="Arial" w:hAnsi="Arial" w:cs="Arial"/>
          <w:sz w:val="20"/>
          <w:szCs w:val="20"/>
          <w:lang w:val="en-US"/>
        </w:rPr>
        <w:t xml:space="preserve"> has been studied by</w:t>
      </w:r>
      <w:r w:rsidR="00F0203A" w:rsidRPr="00D021CB">
        <w:rPr>
          <w:rFonts w:ascii="Arial" w:hAnsi="Arial" w:cs="Arial"/>
          <w:sz w:val="20"/>
          <w:szCs w:val="20"/>
          <w:lang w:val="en-US"/>
        </w:rPr>
        <w:t xml:space="preserve"> </w:t>
      </w:r>
      <w:r w:rsidR="002C7E61" w:rsidRPr="00D021CB">
        <w:rPr>
          <w:rFonts w:ascii="Arial" w:hAnsi="Arial" w:cs="Arial"/>
          <w:sz w:val="20"/>
          <w:szCs w:val="20"/>
        </w:rPr>
        <w:fldChar w:fldCharType="begin"/>
      </w:r>
      <w:r w:rsidR="002C7E61" w:rsidRPr="00D021CB">
        <w:rPr>
          <w:rFonts w:ascii="Arial" w:hAnsi="Arial" w:cs="Arial"/>
          <w:sz w:val="20"/>
          <w:szCs w:val="20"/>
          <w:lang w:val="en-US"/>
        </w:rPr>
        <w:instrText xml:space="preserve"> ADDIN ZOTERO_ITEM CSL_CITATION {"citationID":"if4DDP3M","properties":{"formattedCitation":"(Cs\\uc0\\u243{}t\\uc0\\u243{} et al., 2024)","plainCitation":"(Csótó et al., 2024)","noteIndex":0},"citationItems":[{"id":3492,"uris":["http://zotero.org/users/6654317/items/I4RH9XKR"],"itemData":{"id":3492,"type":"article-journal","abstract":"Microbial biostimulants that promote plant growth and abiotic stress tolerance are promising alternatives to chemical fertilizers and pesticides. Although Trichoderma fungi are known biocontrol agents, their biostimulatory potential has been scarcely studied in field conditions. Here, the mixture of two endophytic Trichoderma strains (Trichoderma afroharzianum TR04 and Trichoderma simmonsii TR05) was tested as biostimulant in the form of foliar spray on young (BBCH 15-16) maize (5.7 ha) and sunflower (5.7 and 11.3 ha) fields in Hungary. The stimulatory effect was characterized by changes in plant height, the number of viable leaves, and the chlorophyll content, combined with yield sensor collected harvest data. In all trials, the foliar treatment with Trichoderma spores increased photosynthetic potential: the number of viable leaves increased by up to 6.7% and the SPAD index by up to 19.1% relative to the control. In extreme drought conditions, maize yield was doubled (from 0.587 to 1.62 t/ha, p &lt; 0.001). The moisture content of the harvested seeds, as well as sunflower height, consistently increased post-treatment. We concluded that foliar spraying of young plants with well-selected endophytic Trichoderma strains can stimulate growth, photosynthesis, and drought tolerance in both monocot maize and dicots sunflower crops in field conditions.","container-title":"Agriculture","DOI":"10.3390/agriculture14122360","ISSN":"2077-0472","issue":"12","language":"en","license":"http://creativecommons.org/licenses/by/3.0/","note":"publisher: Multidisciplinary Digital Publishing Institute","page":"2360","source":"www.mdpi.com","title":"Foliar Spraying with Endophytic Trichoderma Biostimulant Increases Drought Resilience of Maize and Sunflower","volume":"14","author":[{"family":"Csótó","given":"András"},{"family":"Tóth","given":"György"},{"family":"Riczu","given":"Péter"},{"family":"Zabiák","given":"Andrea"},{"family":"Tarjányi","given":"Vera"},{"family":"Fekete","given":"Erzsébet"},{"family":"Karaffa","given":"Levente"},{"family":"Sándor","given":"Erzsébet"}],"issued":{"date-parts":[["2024",12]]}}}],"schema":"https://github.com/citation-style-language/schema/raw/master/csl-citation.json"} </w:instrText>
      </w:r>
      <w:r w:rsidR="002C7E61" w:rsidRPr="00D021CB">
        <w:rPr>
          <w:rFonts w:ascii="Arial" w:hAnsi="Arial" w:cs="Arial"/>
          <w:sz w:val="20"/>
          <w:szCs w:val="20"/>
        </w:rPr>
        <w:fldChar w:fldCharType="separate"/>
      </w:r>
      <w:r w:rsidR="002B2854" w:rsidRPr="002B2854">
        <w:rPr>
          <w:rFonts w:ascii="Arial" w:hAnsi="Arial" w:cs="Arial"/>
          <w:sz w:val="20"/>
          <w:szCs w:val="24"/>
        </w:rPr>
        <w:t>(Csótó et al., 2024)</w:t>
      </w:r>
      <w:r w:rsidR="002C7E61" w:rsidRPr="00D021CB">
        <w:rPr>
          <w:rFonts w:ascii="Arial" w:hAnsi="Arial" w:cs="Arial"/>
          <w:sz w:val="20"/>
          <w:szCs w:val="20"/>
        </w:rPr>
        <w:fldChar w:fldCharType="end"/>
      </w:r>
      <w:r w:rsidR="00B20F0B" w:rsidRPr="00D021CB">
        <w:rPr>
          <w:rFonts w:ascii="Arial" w:hAnsi="Arial" w:cs="Arial"/>
          <w:sz w:val="20"/>
          <w:szCs w:val="20"/>
          <w:lang w:val="en-US"/>
        </w:rPr>
        <w:t xml:space="preserve">. </w:t>
      </w:r>
      <w:r w:rsidR="002C7E61" w:rsidRPr="00D021CB">
        <w:rPr>
          <w:rFonts w:ascii="Arial" w:hAnsi="Arial" w:cs="Arial"/>
          <w:sz w:val="20"/>
          <w:szCs w:val="20"/>
          <w:lang w:val="en-US"/>
        </w:rPr>
        <w:t xml:space="preserve">They concluded that foliar spraying of well-selected endophytic strains of </w:t>
      </w:r>
      <w:r w:rsidR="002C7E61" w:rsidRPr="00D021CB">
        <w:rPr>
          <w:rFonts w:ascii="Arial" w:hAnsi="Arial" w:cs="Arial"/>
          <w:i/>
          <w:iCs/>
          <w:sz w:val="20"/>
          <w:szCs w:val="20"/>
          <w:lang w:val="en-US"/>
        </w:rPr>
        <w:t>Trichoderma</w:t>
      </w:r>
      <w:r w:rsidR="002C7E61" w:rsidRPr="00D021CB">
        <w:rPr>
          <w:rFonts w:ascii="Arial" w:hAnsi="Arial" w:cs="Arial"/>
          <w:sz w:val="20"/>
          <w:szCs w:val="20"/>
          <w:lang w:val="en-US"/>
        </w:rPr>
        <w:t xml:space="preserve"> can stimulate the growth, photosynthesis, and drought tolerance of sunflowers in open fields. Similarly, the </w:t>
      </w:r>
      <w:proofErr w:type="spellStart"/>
      <w:r w:rsidR="002C7E61" w:rsidRPr="00D021CB">
        <w:rPr>
          <w:rFonts w:ascii="Arial" w:hAnsi="Arial" w:cs="Arial"/>
          <w:sz w:val="20"/>
          <w:szCs w:val="20"/>
          <w:lang w:val="en-US"/>
        </w:rPr>
        <w:t>biostimulant</w:t>
      </w:r>
      <w:proofErr w:type="spellEnd"/>
      <w:r w:rsidR="002C7E61" w:rsidRPr="00D021CB">
        <w:rPr>
          <w:rFonts w:ascii="Arial" w:hAnsi="Arial" w:cs="Arial"/>
          <w:sz w:val="20"/>
          <w:szCs w:val="20"/>
          <w:lang w:val="en-US"/>
        </w:rPr>
        <w:t xml:space="preserve"> effects of </w:t>
      </w:r>
      <w:r w:rsidR="002C7E61" w:rsidRPr="00D021CB">
        <w:rPr>
          <w:rFonts w:ascii="Arial" w:hAnsi="Arial" w:cs="Arial"/>
          <w:i/>
          <w:iCs/>
          <w:sz w:val="20"/>
          <w:szCs w:val="20"/>
          <w:lang w:val="en-US"/>
        </w:rPr>
        <w:t xml:space="preserve">Trichoderma </w:t>
      </w:r>
      <w:proofErr w:type="spellStart"/>
      <w:r w:rsidR="002C7E61" w:rsidRPr="00D021CB">
        <w:rPr>
          <w:rFonts w:ascii="Arial" w:hAnsi="Arial" w:cs="Arial"/>
          <w:i/>
          <w:iCs/>
          <w:sz w:val="20"/>
          <w:szCs w:val="20"/>
          <w:lang w:val="en-US"/>
        </w:rPr>
        <w:t>asperellum</w:t>
      </w:r>
      <w:proofErr w:type="spellEnd"/>
      <w:r w:rsidR="002C7E61" w:rsidRPr="00D021CB">
        <w:rPr>
          <w:rFonts w:ascii="Arial" w:hAnsi="Arial" w:cs="Arial"/>
          <w:i/>
          <w:iCs/>
          <w:sz w:val="20"/>
          <w:szCs w:val="20"/>
          <w:lang w:val="en-US"/>
        </w:rPr>
        <w:t xml:space="preserve"> </w:t>
      </w:r>
      <w:r w:rsidR="002C7E61" w:rsidRPr="00D021CB">
        <w:rPr>
          <w:rFonts w:ascii="Arial" w:hAnsi="Arial" w:cs="Arial"/>
          <w:sz w:val="20"/>
          <w:szCs w:val="20"/>
          <w:lang w:val="en-US"/>
        </w:rPr>
        <w:t>in hydroponic spinach production were investigated by</w:t>
      </w:r>
      <w:r w:rsidR="00B20F0B" w:rsidRPr="00D021CB">
        <w:rPr>
          <w:rFonts w:ascii="Arial" w:hAnsi="Arial" w:cs="Arial"/>
          <w:sz w:val="20"/>
          <w:szCs w:val="20"/>
          <w:lang w:val="en-US"/>
        </w:rPr>
        <w:t xml:space="preserve"> </w:t>
      </w:r>
      <w:r w:rsidR="000F728C" w:rsidRPr="00D021CB">
        <w:rPr>
          <w:rFonts w:ascii="Arial" w:hAnsi="Arial" w:cs="Arial"/>
          <w:sz w:val="20"/>
          <w:szCs w:val="20"/>
        </w:rPr>
        <w:fldChar w:fldCharType="begin"/>
      </w:r>
      <w:r w:rsidR="000F728C" w:rsidRPr="00D021CB">
        <w:rPr>
          <w:rFonts w:ascii="Arial" w:hAnsi="Arial" w:cs="Arial"/>
          <w:sz w:val="20"/>
          <w:szCs w:val="20"/>
          <w:lang w:val="en-US"/>
        </w:rPr>
        <w:instrText xml:space="preserve"> ADDIN ZOTERO_ITEM CSL_CITATION {"citationID":"B3mzebNl","properties":{"formattedCitation":"(Hern\\uc0\\u225{}ndez-Huerta et al., 2025)","plainCitation":"(Hernández-Huerta et al., 2025)","noteIndex":0},"citationItems":[{"id":3494,"uris":["http://zotero.org/users/6654317/items/GY2SRU4R"],"itemData":{"id":3494,"type":"article-journal","abstract":"Using beneficial microorganisms as biostimulants is a promising strategy to enhance crop growth and productivity in hydroponic systems. Trichoderma asperellum has demonstrated plant growth-promoting effects in soil cultivation; however, its efficacy in hydroponic Deep-Water Culture (DWC) systems remains underexplored. This research evaluated the effect of T. asperellum strains TaMFP1 and TaMFP2 on the growth, nutrient uptake, and visual quality of hydroponically grown spinach cv. Stella Plus F-1 (Spinacia oleracea L.). A randomized complete design was used, comparing inoculated plants with a control and a commercial Trichoderma harzianum product. After 28 days, the results showed that T. asperellum significantly increased plant height (23.1%), collar diameter (21.8%), root length (39.6%), leaf area (22.0%), number of leaves (18.05), and fresh biomass accumulation (23.5%) compared to non-inoculated plants. Furthermore, inoculation with TaMFP1 improved spinach yield by 34.5%, while nutrient analysis indicated enhanced phosphorus and calcium uptake. No significant changes were observed in photosynthetic pigment concentrations, and the visual quality of the harvested spinach was unaffected. These findings highlight the potential of T. asperellum as a sustainable biostimulant in hydroponic spinach production. These results contribute to developing beneficial microorganism-based strategies to enhance the sustainability of hydroponic agriculture.","container-title":"Life","DOI":"10.3390/life15030428","ISSN":"2075-1729","issue":"3","language":"en","license":"http://creativecommons.org/licenses/by/3.0/","note":"publisher: Multidisciplinary Digital Publishing Institute","page":"428","source":"www.mdpi.com","title":"Biostimulant Effects of Trichoderma asperellum in Hydroponic Spinach Production","volume":"15","author":[{"family":"Hernández-Huerta","given":"Jared"},{"family":"Guerrero","given":"Brenda I."},{"family":"Acevedo-Barrera","given":"Angélica Anahí"},{"family":"Balandrán-Valladares","given":"Martha Irma"},{"family":"Yañez-Muñoz","given":"Rosa María"},{"family":"De Dios-Avila","given":"Ndahita"},{"family":"Gutiérrez-Chávez","given":"Aldo"}],"issued":{"date-parts":[["2025",3]]}}}],"schema":"https://github.com/citation-style-language/schema/raw/master/csl-citation.json"} </w:instrText>
      </w:r>
      <w:r w:rsidR="000F728C" w:rsidRPr="00D021CB">
        <w:rPr>
          <w:rFonts w:ascii="Arial" w:hAnsi="Arial" w:cs="Arial"/>
          <w:sz w:val="20"/>
          <w:szCs w:val="20"/>
        </w:rPr>
        <w:fldChar w:fldCharType="separate"/>
      </w:r>
      <w:r w:rsidR="002B2854" w:rsidRPr="002B2854">
        <w:rPr>
          <w:rFonts w:ascii="Arial" w:hAnsi="Arial" w:cs="Arial"/>
          <w:sz w:val="20"/>
          <w:szCs w:val="24"/>
        </w:rPr>
        <w:t>(Hernández-Huerta et al., 2025)</w:t>
      </w:r>
      <w:r w:rsidR="000F728C" w:rsidRPr="00D021CB">
        <w:rPr>
          <w:rFonts w:ascii="Arial" w:hAnsi="Arial" w:cs="Arial"/>
          <w:sz w:val="20"/>
          <w:szCs w:val="20"/>
        </w:rPr>
        <w:fldChar w:fldCharType="end"/>
      </w:r>
      <w:r w:rsidR="00B20F0B" w:rsidRPr="00D021CB">
        <w:rPr>
          <w:rFonts w:ascii="Arial" w:hAnsi="Arial" w:cs="Arial"/>
          <w:sz w:val="20"/>
          <w:szCs w:val="20"/>
          <w:lang w:val="en-US"/>
        </w:rPr>
        <w:t xml:space="preserve">. </w:t>
      </w:r>
      <w:r w:rsidR="000F728C" w:rsidRPr="00D021CB">
        <w:rPr>
          <w:rFonts w:ascii="Arial" w:hAnsi="Arial" w:cs="Arial"/>
          <w:sz w:val="20"/>
          <w:szCs w:val="20"/>
          <w:lang w:val="en-US"/>
        </w:rPr>
        <w:t xml:space="preserve">The results showed that </w:t>
      </w:r>
      <w:r w:rsidR="000F728C" w:rsidRPr="00D021CB">
        <w:rPr>
          <w:rFonts w:ascii="Arial" w:hAnsi="Arial" w:cs="Arial"/>
          <w:i/>
          <w:iCs/>
          <w:sz w:val="20"/>
          <w:szCs w:val="20"/>
          <w:lang w:val="en-US"/>
        </w:rPr>
        <w:t xml:space="preserve">T. </w:t>
      </w:r>
      <w:proofErr w:type="spellStart"/>
      <w:r w:rsidR="000F728C" w:rsidRPr="00D021CB">
        <w:rPr>
          <w:rFonts w:ascii="Arial" w:hAnsi="Arial" w:cs="Arial"/>
          <w:i/>
          <w:iCs/>
          <w:sz w:val="20"/>
          <w:szCs w:val="20"/>
          <w:lang w:val="en-US"/>
        </w:rPr>
        <w:t>asperellum</w:t>
      </w:r>
      <w:proofErr w:type="spellEnd"/>
      <w:r w:rsidR="000F728C" w:rsidRPr="00D021CB">
        <w:rPr>
          <w:rFonts w:ascii="Arial" w:hAnsi="Arial" w:cs="Arial"/>
          <w:i/>
          <w:iCs/>
          <w:sz w:val="20"/>
          <w:szCs w:val="20"/>
          <w:lang w:val="en-US"/>
        </w:rPr>
        <w:t xml:space="preserve"> </w:t>
      </w:r>
      <w:r w:rsidR="000F728C" w:rsidRPr="00D021CB">
        <w:rPr>
          <w:rFonts w:ascii="Arial" w:hAnsi="Arial" w:cs="Arial"/>
          <w:sz w:val="20"/>
          <w:szCs w:val="20"/>
          <w:lang w:val="en-US"/>
        </w:rPr>
        <w:t>significantly increased plant height, collar diameter, root length, leaf area, number of leaves, fresh biomass accumulation, and yield. Also,</w:t>
      </w:r>
      <w:r w:rsidR="00B20F0B" w:rsidRPr="00D021CB">
        <w:rPr>
          <w:rFonts w:ascii="Arial" w:hAnsi="Arial" w:cs="Arial"/>
          <w:sz w:val="20"/>
          <w:szCs w:val="20"/>
          <w:lang w:val="en-US"/>
        </w:rPr>
        <w:t xml:space="preserve"> </w:t>
      </w:r>
      <w:r w:rsidR="00B2473E" w:rsidRPr="00D021CB">
        <w:rPr>
          <w:rFonts w:ascii="Arial" w:hAnsi="Arial" w:cs="Arial"/>
          <w:sz w:val="20"/>
          <w:szCs w:val="20"/>
        </w:rPr>
        <w:fldChar w:fldCharType="begin"/>
      </w:r>
      <w:r w:rsidR="00B2473E" w:rsidRPr="00D021CB">
        <w:rPr>
          <w:rFonts w:ascii="Arial" w:hAnsi="Arial" w:cs="Arial"/>
          <w:sz w:val="20"/>
          <w:szCs w:val="20"/>
          <w:lang w:val="en-US"/>
        </w:rPr>
        <w:instrText xml:space="preserve"> ADDIN ZOTERO_ITEM CSL_CITATION {"citationID":"xZhgtlyd","properties":{"formattedCitation":"(Padhan et al., 2025)","plainCitation":"(Padhan et al., 2025)","noteIndex":0},"citationItems":[{"id":3496,"uris":["http://zotero.org/users/6654317/items/52BINK3X"],"itemData":{"id":3496,"type":"article-journal","abstract":"The dependence on agrochemicals in modern agriculture has raised concerns about environmental impact and disruption of beneficial microbiomes. To address plant diseases with preserving ecological balance, there is a growing interest in eco-friendly alternatives including multiple species of Trichoderma, renowned biocontrol agents that enhance plant immunity and reduce disease incidence. This study explores the physiological changes in plants treated with Trichoderma and examines plant–fungal interactions to evaluate the efficacy of these biostimulants. The study focuses on the effects of both native (strain isolated from soil collected from farmers’ vegetable and cereal crop fields) and commercial Trichoderma spp. applications on the morpho-physiological responses and antioxidant enzyme activities of various crops, including okra, beans, millet, maize, and mustard. Results indicate variable impacts on antioxidant enzyme activities; notably, ascorbate peroxidase activity decreased in most treated plants except mustard, where it increased. Guaiacol peroxidase activity was generally reduced across all plant species treated with native Trichoderma strains. Furtherm</w:instrText>
      </w:r>
      <w:r w:rsidR="00B2473E" w:rsidRPr="00D021CB">
        <w:rPr>
          <w:rFonts w:ascii="Arial" w:hAnsi="Arial" w:cs="Arial"/>
          <w:sz w:val="20"/>
          <w:szCs w:val="20"/>
        </w:rPr>
        <w:instrText>ore, the plant growth parameters such as plant biomass and dry matter accumulation are positively correlated with SPAD chlorophyll index (soil plant analysis development)</w:instrText>
      </w:r>
      <w:r w:rsidR="00B2473E" w:rsidRPr="00D021CB">
        <w:rPr>
          <w:rFonts w:ascii="Arial" w:hAnsi="Arial" w:cs="Arial"/>
          <w:sz w:val="20"/>
          <w:szCs w:val="20"/>
          <w:lang w:val="en-US"/>
        </w:rPr>
        <w:instrText xml:space="preserve">, chlorophyll, PSII activity, and negatively correlated with antioxidant enzyme activity. By elucidating the physiological responses and interactions induced by Trichoderma treatment, the study underscores the importance of integrating such eco-friendly solutions into agricultural practices to promote both plant health and environmental stewardship. Particular attention can be given to elucidating the bidirectional molecular communication between Trichoderma and plant roots within the rhizosphere, as this interaction plays a critical role in modulating plant growth, enhancing stress tolerance, and activating defense responses through complex signalling pathways.","container-title":"Proceedings of the National Academy of Sciences, India Section B: Biological Sciences","DOI":"10.1007/s40011-025-01734-4","ISSN":"2250-1746","journalAbbreviation":"Proc. Natl. Acad. Sci., India, Sect. B Biol. Sci.","language":"en","source":"Springer Link","title":"Evaluating the Impact of Trichoderma Biostimulants on Eco-physiological Traits Across Diverse Crop Species","URL":"https://doi.org/10.1007/s40011-025-01734-4","author":[{"family":"Padhan","given":"Bandana"},{"family":"Lenka","given":"Kartik Charan"},{"family":"Mantry","given":"Truptimayee"},{"family":"Pradhan","given":"Naina"},{"family":"Das","given":"Joyjyoti"}],"accessed":{"date-parts":[["2025",11,27]]},"issued":{"date-parts":[["2025",8,21]]}}}],"schema":"https://github.com/citation-style-language/schema/raw/master/csl-citation.json"} </w:instrText>
      </w:r>
      <w:r w:rsidR="00B2473E" w:rsidRPr="00D021CB">
        <w:rPr>
          <w:rFonts w:ascii="Arial" w:hAnsi="Arial" w:cs="Arial"/>
          <w:sz w:val="20"/>
          <w:szCs w:val="20"/>
        </w:rPr>
        <w:fldChar w:fldCharType="separate"/>
      </w:r>
      <w:r w:rsidR="002B2854" w:rsidRPr="002B2854">
        <w:rPr>
          <w:rFonts w:ascii="Arial" w:hAnsi="Arial" w:cs="Arial"/>
          <w:sz w:val="20"/>
          <w:lang w:val="en-US"/>
        </w:rPr>
        <w:t xml:space="preserve">Padhan et al., </w:t>
      </w:r>
      <w:r w:rsidR="00044215">
        <w:rPr>
          <w:rFonts w:ascii="Arial" w:hAnsi="Arial" w:cs="Arial"/>
          <w:sz w:val="20"/>
          <w:lang w:val="en-US"/>
        </w:rPr>
        <w:t>(</w:t>
      </w:r>
      <w:r w:rsidR="002B2854" w:rsidRPr="002B2854">
        <w:rPr>
          <w:rFonts w:ascii="Arial" w:hAnsi="Arial" w:cs="Arial"/>
          <w:sz w:val="20"/>
          <w:lang w:val="en-US"/>
        </w:rPr>
        <w:t>2025</w:t>
      </w:r>
      <w:r w:rsidR="00B2473E" w:rsidRPr="00D021CB">
        <w:rPr>
          <w:rFonts w:ascii="Arial" w:hAnsi="Arial" w:cs="Arial"/>
          <w:sz w:val="20"/>
          <w:szCs w:val="20"/>
        </w:rPr>
        <w:fldChar w:fldCharType="end"/>
      </w:r>
      <w:r w:rsidR="00044215" w:rsidRPr="00044215">
        <w:rPr>
          <w:rFonts w:ascii="Arial" w:hAnsi="Arial" w:cs="Arial"/>
          <w:sz w:val="20"/>
          <w:szCs w:val="20"/>
          <w:lang w:val="en-US"/>
        </w:rPr>
        <w:t>)</w:t>
      </w:r>
      <w:r w:rsidR="00B20F0B" w:rsidRPr="00D021CB">
        <w:rPr>
          <w:rFonts w:ascii="Arial" w:hAnsi="Arial" w:cs="Arial"/>
          <w:sz w:val="20"/>
          <w:szCs w:val="20"/>
          <w:lang w:val="en-US"/>
        </w:rPr>
        <w:t xml:space="preserve"> </w:t>
      </w:r>
      <w:r w:rsidR="00B2473E" w:rsidRPr="00D021CB">
        <w:rPr>
          <w:rFonts w:ascii="Arial" w:hAnsi="Arial" w:cs="Arial"/>
          <w:sz w:val="20"/>
          <w:szCs w:val="20"/>
          <w:lang w:val="en-US"/>
        </w:rPr>
        <w:t xml:space="preserve">evaluated the effects of both native (strains isolated from soil collected in farmers' vegetable and cereal fields) and commercial applications of </w:t>
      </w:r>
      <w:r w:rsidR="00B2473E" w:rsidRPr="00D021CB">
        <w:rPr>
          <w:rFonts w:ascii="Arial" w:hAnsi="Arial" w:cs="Arial"/>
          <w:i/>
          <w:iCs/>
          <w:sz w:val="20"/>
          <w:szCs w:val="20"/>
          <w:lang w:val="en-US"/>
        </w:rPr>
        <w:t>Trichoderma</w:t>
      </w:r>
      <w:r w:rsidR="00B2473E" w:rsidRPr="00D021CB">
        <w:rPr>
          <w:rFonts w:ascii="Arial" w:hAnsi="Arial" w:cs="Arial"/>
          <w:sz w:val="20"/>
          <w:szCs w:val="20"/>
          <w:lang w:val="en-US"/>
        </w:rPr>
        <w:t xml:space="preserve"> spp. on the morphophysiological responses and antioxidant enzyme activities of various crops, including okra, beans, millet, maize, and mustard. The results indicate positive physiological responses and interactions induced by the </w:t>
      </w:r>
      <w:r w:rsidR="00B2473E" w:rsidRPr="00D021CB">
        <w:rPr>
          <w:rFonts w:ascii="Arial" w:hAnsi="Arial" w:cs="Arial"/>
          <w:i/>
          <w:iCs/>
          <w:sz w:val="20"/>
          <w:szCs w:val="20"/>
          <w:lang w:val="en-US"/>
        </w:rPr>
        <w:t>Trichoderma</w:t>
      </w:r>
      <w:r w:rsidR="00B2473E" w:rsidRPr="00D021CB">
        <w:rPr>
          <w:rFonts w:ascii="Arial" w:hAnsi="Arial" w:cs="Arial"/>
          <w:sz w:val="20"/>
          <w:szCs w:val="20"/>
          <w:lang w:val="en-US"/>
        </w:rPr>
        <w:t xml:space="preserve"> treatment, highlighting the importance of integrating such ecological solutions into agricultural practices to promote both plant health and environmental management. Furthermore, a study of</w:t>
      </w:r>
      <w:r w:rsidR="00B20F0B"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{"citationID":"ddtTBsAu","properties":{"formattedCitation":"(Hollman-Arag\\uc0\\u243{}n et al., 2024)","plainCitation":"(Hollman-Aragón et al., 2024)","noteIndex":0},"citationItems":[{"id":3497,"uris":["http://zotero.org/users/6654317/items/PS6GQDRF"],"itemData":{"id":3497,"type":"article-journal","container-title":"Revista mexicana de fitopatología","DOI":"10.18781/r.mex.fit.2303-1","ISSN":"0185-3309","issue":"1","language":"en","note":"publisher: Sociedad Mexicana de Fitopatología A.C.","page":"1-15","source":"SciELO","title":"Biostimulant effect of native Trichoderma strains on the germination of four varieties of basil","volume":"42","author":[{"family":"Hollman-Aragón","given":"Juanita Guadalupe"},{"family":"Romero-Bastidas","given":"Mirella"},{"family":"Arce-Amezquita","given":"Pablo Misael"},{"family":"Palacios-Espinosa","given":"Alejandro"},{"family":"Hollman-Aragón","given":"Juanita Guadalupe"},{"family":"Romero-Bastidas","given":"Mirella"},{"family":"Arce-Amezquita","given":"Pablo Misael"},{"family":"Palacios-Espinosa","given":"Alejandro"}],"issued":{"date-parts":[["2024"]]}}}],"schema":"https://github.com/citation-style-language/schema/raw/master/csl-citation.json"}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szCs w:val="24"/>
          <w:lang w:val="en-US"/>
        </w:rPr>
        <w:t xml:space="preserve">Hollman-Aragón et al., </w:t>
      </w:r>
      <w:r w:rsidR="00044215">
        <w:rPr>
          <w:rFonts w:ascii="Arial" w:hAnsi="Arial" w:cs="Arial"/>
          <w:sz w:val="20"/>
          <w:szCs w:val="24"/>
          <w:lang w:val="en-US"/>
        </w:rPr>
        <w:t>(</w:t>
      </w:r>
      <w:r w:rsidR="002B2854" w:rsidRPr="002B2854">
        <w:rPr>
          <w:rFonts w:ascii="Arial" w:hAnsi="Arial" w:cs="Arial"/>
          <w:sz w:val="20"/>
          <w:szCs w:val="24"/>
          <w:lang w:val="en-US"/>
        </w:rPr>
        <w:t>2024)</w:t>
      </w:r>
      <w:r w:rsidRPr="00D021CB">
        <w:rPr>
          <w:rFonts w:ascii="Arial" w:hAnsi="Arial" w:cs="Arial"/>
          <w:sz w:val="20"/>
          <w:szCs w:val="20"/>
        </w:rPr>
        <w:fldChar w:fldCharType="end"/>
      </w:r>
      <w:r w:rsidR="00B20F0B" w:rsidRPr="00D021CB">
        <w:rPr>
          <w:rFonts w:ascii="Arial" w:hAnsi="Arial" w:cs="Arial"/>
          <w:sz w:val="20"/>
          <w:szCs w:val="20"/>
          <w:lang w:val="en-US"/>
        </w:rPr>
        <w:t xml:space="preserve"> </w:t>
      </w:r>
      <w:r w:rsidR="001052CC" w:rsidRPr="00D021CB">
        <w:rPr>
          <w:rFonts w:ascii="Arial" w:hAnsi="Arial" w:cs="Arial"/>
          <w:sz w:val="20"/>
          <w:szCs w:val="20"/>
          <w:lang w:val="en-US"/>
        </w:rPr>
        <w:t xml:space="preserve">demonstrated that native strains of </w:t>
      </w:r>
      <w:r w:rsidR="001052CC" w:rsidRPr="00D021CB">
        <w:rPr>
          <w:rFonts w:ascii="Arial" w:hAnsi="Arial" w:cs="Arial"/>
          <w:i/>
          <w:iCs/>
          <w:sz w:val="20"/>
          <w:szCs w:val="20"/>
          <w:lang w:val="en-US"/>
        </w:rPr>
        <w:t>Trichoderma</w:t>
      </w:r>
      <w:r w:rsidR="001052CC" w:rsidRPr="00D021CB">
        <w:rPr>
          <w:rFonts w:ascii="Arial" w:hAnsi="Arial" w:cs="Arial"/>
          <w:sz w:val="20"/>
          <w:szCs w:val="20"/>
          <w:lang w:val="en-US"/>
        </w:rPr>
        <w:t xml:space="preserve"> have a </w:t>
      </w:r>
      <w:proofErr w:type="spellStart"/>
      <w:r w:rsidR="001052CC" w:rsidRPr="00D021CB">
        <w:rPr>
          <w:rFonts w:ascii="Arial" w:hAnsi="Arial" w:cs="Arial"/>
          <w:sz w:val="20"/>
          <w:szCs w:val="20"/>
          <w:lang w:val="en-US"/>
        </w:rPr>
        <w:t>biostimulant</w:t>
      </w:r>
      <w:proofErr w:type="spellEnd"/>
      <w:r w:rsidR="001052CC" w:rsidRPr="00D021CB">
        <w:rPr>
          <w:rFonts w:ascii="Arial" w:hAnsi="Arial" w:cs="Arial"/>
          <w:sz w:val="20"/>
          <w:szCs w:val="20"/>
          <w:lang w:val="en-US"/>
        </w:rPr>
        <w:t xml:space="preserve"> effect on plants and are more effective than commercial species.</w:t>
      </w:r>
    </w:p>
    <w:p w14:paraId="3217BB82" w14:textId="77777777" w:rsidR="006056CA" w:rsidRPr="00AD3BAC" w:rsidRDefault="006056CA" w:rsidP="009D3071">
      <w:pPr>
        <w:pStyle w:val="Heading1"/>
        <w:numPr>
          <w:ilvl w:val="0"/>
          <w:numId w:val="23"/>
        </w:numPr>
        <w:rPr>
          <w:rFonts w:cs="Arial"/>
          <w:szCs w:val="22"/>
        </w:rPr>
      </w:pPr>
      <w:r w:rsidRPr="00AD3BAC">
        <w:rPr>
          <w:rFonts w:cs="Arial"/>
          <w:i/>
          <w:iCs/>
          <w:szCs w:val="22"/>
        </w:rPr>
        <w:t>Trichoderma</w:t>
      </w:r>
      <w:r w:rsidRPr="00AD3BAC">
        <w:rPr>
          <w:rFonts w:cs="Arial"/>
          <w:szCs w:val="22"/>
        </w:rPr>
        <w:t xml:space="preserve"> as a plant pathogen</w:t>
      </w:r>
    </w:p>
    <w:p w14:paraId="538132AE" w14:textId="14F01A35" w:rsidR="006056CA" w:rsidRPr="00D021CB" w:rsidRDefault="006056CA" w:rsidP="009D3071">
      <w:pPr>
        <w:spacing w:line="240" w:lineRule="auto"/>
        <w:jc w:val="both"/>
        <w:rPr>
          <w:rFonts w:ascii="Arial" w:hAnsi="Arial" w:cs="Arial"/>
          <w:sz w:val="20"/>
          <w:szCs w:val="20"/>
          <w:lang w:val="en-US"/>
        </w:rPr>
      </w:pPr>
      <w:bookmarkStart w:id="4" w:name="_Hlk215144888"/>
      <w:r w:rsidRPr="00D021CB">
        <w:rPr>
          <w:rFonts w:ascii="Arial" w:hAnsi="Arial" w:cs="Arial"/>
          <w:sz w:val="20"/>
          <w:szCs w:val="20"/>
          <w:lang w:val="en-US"/>
        </w:rPr>
        <w:t xml:space="preserve">Although </w:t>
      </w:r>
      <w:r w:rsidRPr="00D021CB">
        <w:rPr>
          <w:rFonts w:ascii="Arial" w:hAnsi="Arial" w:cs="Arial"/>
          <w:i/>
          <w:iCs/>
          <w:sz w:val="20"/>
          <w:szCs w:val="20"/>
          <w:lang w:val="en-US"/>
        </w:rPr>
        <w:t>Trichoderma</w:t>
      </w:r>
      <w:r w:rsidRPr="00D021CB">
        <w:rPr>
          <w:rFonts w:ascii="Arial" w:hAnsi="Arial" w:cs="Arial"/>
          <w:sz w:val="20"/>
          <w:szCs w:val="20"/>
          <w:lang w:val="en-US"/>
        </w:rPr>
        <w:t xml:space="preserve"> includes species widely used as biocontrol agents in agriculture, various cases of pathogenic behavior of these species on different crops have been reported over the years</w:t>
      </w:r>
      <w:r w:rsidR="0022290B"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{"citationID":"fDz2ruTl","properties":{"formattedCitation":"(Gong et al., 2024)","plainCitation":"(Gong et al., 2024)","noteIndex":0},"citationItems":[{"id":3475,"uris":["http://zotero.org/users/6654317/items/DLPPUCTT"],"itemData":{"id":3475,"type":"article-journal","container-title":"Plant Disease","DOI":"10.1094/PDIS-08-23-1647-PDN","ISSN":"0191-2917, 1943-7692","issue":"2","journalAbbreviation":"Plant Disease","language":"en","page":"525","source":"DOI.org (Crossref)","title":"First Report of &lt;i&gt;Polygonatum cyrtonema&lt;/i&gt; Root Rot Caused by &lt;i&gt;Trichoderma virens&lt;/i&gt; in China","volume":"108","author":[{"family":"Gong","given":"Zikun"},{"family":"Yang","given":"Ying"},{"family":"Zhang","given":"Linping"},{"family":"Wang","given":"Shuqin"},{"family":"Luo","given":"Jiayu"},{"family":"Luo","given":"Qianying"}],"issued":{"date-parts":[["2024",2,1]]}}}],"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(Gong et al., 2024)</w:t>
      </w:r>
      <w:r w:rsidRPr="00D021CB">
        <w:rPr>
          <w:rFonts w:ascii="Arial" w:hAnsi="Arial" w:cs="Arial"/>
          <w:sz w:val="20"/>
          <w:szCs w:val="20"/>
        </w:rPr>
        <w:fldChar w:fldCharType="end"/>
      </w:r>
      <w:r w:rsidR="0022290B" w:rsidRPr="00D021CB">
        <w:rPr>
          <w:rFonts w:ascii="Arial" w:hAnsi="Arial" w:cs="Arial"/>
          <w:sz w:val="20"/>
          <w:szCs w:val="20"/>
          <w:lang w:val="en-US"/>
        </w:rPr>
        <w:t xml:space="preserve">. </w:t>
      </w:r>
      <w:r w:rsidRPr="00D021CB">
        <w:rPr>
          <w:rFonts w:ascii="Arial" w:hAnsi="Arial" w:cs="Arial"/>
          <w:i/>
          <w:iCs/>
          <w:sz w:val="20"/>
          <w:szCs w:val="20"/>
          <w:lang w:val="en-US"/>
        </w:rPr>
        <w:t>Trichoderma virens</w:t>
      </w:r>
      <w:r w:rsidRPr="00D021CB">
        <w:rPr>
          <w:rFonts w:ascii="Arial" w:hAnsi="Arial" w:cs="Arial"/>
          <w:sz w:val="20"/>
          <w:szCs w:val="20"/>
          <w:lang w:val="en-US"/>
        </w:rPr>
        <w:t xml:space="preserve"> has been identified as the causative agent of root rot disease in the medicinal plant </w:t>
      </w:r>
      <w:proofErr w:type="spellStart"/>
      <w:r w:rsidRPr="00D021CB">
        <w:rPr>
          <w:rFonts w:ascii="Arial" w:hAnsi="Arial" w:cs="Arial"/>
          <w:i/>
          <w:iCs/>
          <w:sz w:val="20"/>
          <w:szCs w:val="20"/>
          <w:lang w:val="en-US"/>
        </w:rPr>
        <w:t>Polygonatum</w:t>
      </w:r>
      <w:proofErr w:type="spellEnd"/>
      <w:r w:rsidRPr="00D021CB">
        <w:rPr>
          <w:rFonts w:ascii="Arial" w:hAnsi="Arial" w:cs="Arial"/>
          <w:i/>
          <w:iCs/>
          <w:sz w:val="20"/>
          <w:szCs w:val="20"/>
          <w:lang w:val="en-US"/>
        </w:rPr>
        <w:t xml:space="preserve"> </w:t>
      </w:r>
      <w:proofErr w:type="spellStart"/>
      <w:r w:rsidRPr="00D021CB">
        <w:rPr>
          <w:rFonts w:ascii="Arial" w:hAnsi="Arial" w:cs="Arial"/>
          <w:i/>
          <w:iCs/>
          <w:sz w:val="20"/>
          <w:szCs w:val="20"/>
          <w:lang w:val="en-US"/>
        </w:rPr>
        <w:t>cyrtonema</w:t>
      </w:r>
      <w:proofErr w:type="spellEnd"/>
      <w:r w:rsidRPr="00D021CB">
        <w:rPr>
          <w:rFonts w:ascii="Arial" w:hAnsi="Arial" w:cs="Arial"/>
          <w:sz w:val="20"/>
          <w:szCs w:val="20"/>
          <w:lang w:val="en-US"/>
        </w:rPr>
        <w:t xml:space="preserve">. </w:t>
      </w:r>
      <w:r w:rsidRPr="00D021CB">
        <w:rPr>
          <w:rFonts w:ascii="Arial" w:hAnsi="Arial" w:cs="Arial"/>
          <w:i/>
          <w:iCs/>
          <w:sz w:val="20"/>
          <w:szCs w:val="20"/>
          <w:lang w:val="en-US"/>
        </w:rPr>
        <w:t>T. virens</w:t>
      </w:r>
      <w:r w:rsidRPr="00D021CB">
        <w:rPr>
          <w:rFonts w:ascii="Arial" w:hAnsi="Arial" w:cs="Arial"/>
          <w:sz w:val="20"/>
          <w:szCs w:val="20"/>
          <w:lang w:val="en-US"/>
        </w:rPr>
        <w:t xml:space="preserve"> had previously been described as a pathogen of bulbous plants, but this is the first time the disease has occurred in tubers. </w:t>
      </w:r>
      <w:proofErr w:type="spellStart"/>
      <w:r w:rsidRPr="00D021CB">
        <w:rPr>
          <w:rFonts w:ascii="Arial" w:hAnsi="Arial" w:cs="Arial"/>
          <w:sz w:val="20"/>
          <w:szCs w:val="20"/>
        </w:rPr>
        <w:t>Also</w:t>
      </w:r>
      <w:proofErr w:type="spellEnd"/>
      <w:r w:rsidRPr="00D021CB">
        <w:rPr>
          <w:rFonts w:ascii="Arial" w:hAnsi="Arial" w:cs="Arial"/>
          <w:sz w:val="20"/>
          <w:szCs w:val="20"/>
        </w:rPr>
        <w:t>,</w:t>
      </w:r>
      <w:r w:rsidR="0022290B" w:rsidRPr="00D021CB">
        <w:rPr>
          <w:rFonts w:ascii="Arial" w:hAnsi="Arial" w:cs="Arial"/>
          <w:sz w:val="20"/>
          <w:szCs w:val="20"/>
        </w:rPr>
        <w:t xml:space="preserve"> </w:t>
      </w:r>
      <w:r w:rsidRPr="00D021CB">
        <w:rPr>
          <w:rFonts w:ascii="Arial" w:hAnsi="Arial" w:cs="Arial"/>
          <w:sz w:val="20"/>
          <w:szCs w:val="20"/>
        </w:rPr>
        <w:fldChar w:fldCharType="begin"/>
      </w:r>
      <w:r w:rsidRPr="00D021CB">
        <w:rPr>
          <w:rFonts w:ascii="Arial" w:hAnsi="Arial" w:cs="Arial"/>
          <w:sz w:val="20"/>
          <w:szCs w:val="20"/>
        </w:rPr>
        <w:instrText xml:space="preserve"> ADDIN ZOTERO_ITEM CSL_CITATION {"citationID":"QbghWibB","properties":{"formattedCitation":"(Yang et al., 2021)","plainCitation":"(Yang et al., 2021)","noteIndex":0},"citationItems":[{"id":3471,"uris":["http://zotero.org/users/6654317/items/IMLBXLFM"],"itemData":{"id":3471,"type":"article-journal","abstract":"La maladie post-récolte est un facteur limitant important pour la production de patates douces. Récemment, une nouvelle maladie de la moisissure verte a été découverte dans les racines de stockage de la patate douce. Pour étudier le mécanisme sous-jacent à la pathogenèse de la maladie, le pathogène a été isolé et identifié sur la base de caractéristiques morphologiques et moléculaires, et ses caractéristiques ont été analysées par des évaluations pathogènes et antagonistes. Les résultats ont montré que le pathogène isolé (CRI-Ta1) a été identifié comme Trichoderma asperellum sur la base de caractéristiques similaires de croissance et morphologique avec les espèces de Trichoderma, d’une homologie à 99 % de la séquence interne transcrite à l’espaceur (ITS), et de l’appartenance au même groupe phylogénétique que la souche modèle de T. asperellum (CBS 433.97). L’analyse pathogène a révélé que CRI-Ta1 pouvait provoquer la maladie de la moisissure verte par infection des plaies sur les racines de stockage, et que les souches réisolées à partir de résidences infectées pouvaient provoquer des maladies dans différentes variétés de patate douce, ce qui était confirmé dans le postulat de Koch. De plus, CRI-Ta1 pourrait également infecter d’autres espèces agricoles courantes, notamment le châtaignier, la carotte, la pomme, </w:instrText>
      </w:r>
      <w:r w:rsidRPr="00D021CB">
        <w:rPr>
          <w:rFonts w:ascii="Arial" w:hAnsi="Arial" w:cs="Arial"/>
          <w:sz w:val="20"/>
          <w:szCs w:val="20"/>
          <w:lang w:val="en-US"/>
        </w:rPr>
        <w:instrText xml:space="preserve">la poirier et d’autres. Il indiquait que CRI-Ta1 était le pathogène des racines de stockage de la patate douce et possédait une large gamme d’hôtes. De plus, une évaluation antagoniste in vitro a montré que CRI-Ta1 inhibait efficacement la croissance de pathogènes communs de la patate douce, notamment Fusarium solani et Rhizopus nigricans. Cependant, des recherches supplémentaires sont nécessaires sur le potentiel de CRI-Ta1 à contrôler les maladies de la patate douce in vivo. Collectivement, nos résultats ont fourni des informations précieuses sur les caractéristiques du T. asperellum CRI-Ta1 dans la patate douce et seraient utiles à la prévention et au contrôle de la maladie de la moisissure verte de la patate douce.","container-title":"Plant Disease","DOI":"10.1094/PDIS-07-20-1484-RE","ISSN":"0191-2917","issue":"6","note":"publisher: Scientific Societies","page":"1711-1718","source":"apsjournals.apsnet.org (Atypon)","title":"Isolation and Identification of Trichoderma asperellum, the Novel Causal Agent of Green Mold Disease in Sweetpotato","volume":"105","author":[{"family":"Yang","given":"Yiling"},{"family":"Fang","given":"Boping"},{"family":"Feng","given":"Shujie"},{"family":"Wang","given":"Zhangying"},{"family":"Luo","given":"Zhongxia"},{"family":"Yao","given":"Zhufang"},{"family":"Zou","given":"Hongda"},{"family":"Huang","given":"Lifei"}],"issued":{"date-parts":[["2021",6]]}}}],"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 xml:space="preserve">Yang et al., </w:t>
      </w:r>
      <w:r w:rsidR="00044215">
        <w:rPr>
          <w:rFonts w:ascii="Arial" w:hAnsi="Arial" w:cs="Arial"/>
          <w:sz w:val="20"/>
          <w:lang w:val="en-US"/>
        </w:rPr>
        <w:t>(</w:t>
      </w:r>
      <w:r w:rsidR="002B2854" w:rsidRPr="002B2854">
        <w:rPr>
          <w:rFonts w:ascii="Arial" w:hAnsi="Arial" w:cs="Arial"/>
          <w:sz w:val="20"/>
          <w:lang w:val="en-US"/>
        </w:rPr>
        <w:t>2021)</w:t>
      </w:r>
      <w:r w:rsidRPr="00D021CB">
        <w:rPr>
          <w:rFonts w:ascii="Arial" w:hAnsi="Arial" w:cs="Arial"/>
          <w:sz w:val="20"/>
          <w:szCs w:val="20"/>
        </w:rPr>
        <w:fldChar w:fldCharType="end"/>
      </w:r>
      <w:r w:rsidR="0022290B" w:rsidRPr="00D021CB">
        <w:rPr>
          <w:rFonts w:ascii="Arial" w:hAnsi="Arial" w:cs="Arial"/>
          <w:sz w:val="20"/>
          <w:szCs w:val="20"/>
          <w:lang w:val="en-US"/>
        </w:rPr>
        <w:t xml:space="preserve"> </w:t>
      </w:r>
      <w:r w:rsidRPr="00D021CB">
        <w:rPr>
          <w:rFonts w:ascii="Arial" w:hAnsi="Arial" w:cs="Arial"/>
          <w:sz w:val="20"/>
          <w:szCs w:val="20"/>
          <w:lang w:val="en-US"/>
        </w:rPr>
        <w:t xml:space="preserve">isolated and identified </w:t>
      </w:r>
      <w:r w:rsidRPr="00D021CB">
        <w:rPr>
          <w:rFonts w:ascii="Arial" w:hAnsi="Arial" w:cs="Arial"/>
          <w:i/>
          <w:iCs/>
          <w:sz w:val="20"/>
          <w:szCs w:val="20"/>
          <w:lang w:val="en-US"/>
        </w:rPr>
        <w:t xml:space="preserve">Trichoderma </w:t>
      </w:r>
      <w:proofErr w:type="spellStart"/>
      <w:r w:rsidRPr="00D021CB">
        <w:rPr>
          <w:rFonts w:ascii="Arial" w:hAnsi="Arial" w:cs="Arial"/>
          <w:i/>
          <w:iCs/>
          <w:sz w:val="20"/>
          <w:szCs w:val="20"/>
          <w:lang w:val="en-US"/>
        </w:rPr>
        <w:t>asperellum</w:t>
      </w:r>
      <w:proofErr w:type="spellEnd"/>
      <w:r w:rsidRPr="00D021CB">
        <w:rPr>
          <w:rFonts w:ascii="Arial" w:hAnsi="Arial" w:cs="Arial"/>
          <w:sz w:val="20"/>
          <w:szCs w:val="20"/>
          <w:lang w:val="en-US"/>
        </w:rPr>
        <w:t xml:space="preserve"> as a new causal agent of green mold disease in sweet potatoes. Wilting of red leaf lettuce (</w:t>
      </w:r>
      <w:r w:rsidRPr="00D021CB">
        <w:rPr>
          <w:rFonts w:ascii="Arial" w:hAnsi="Arial" w:cs="Arial"/>
          <w:i/>
          <w:iCs/>
          <w:sz w:val="20"/>
          <w:szCs w:val="20"/>
          <w:lang w:val="en-US"/>
        </w:rPr>
        <w:t>Lactuca sativa</w:t>
      </w:r>
      <w:r w:rsidRPr="00D021CB">
        <w:rPr>
          <w:rFonts w:ascii="Arial" w:hAnsi="Arial" w:cs="Arial"/>
          <w:sz w:val="20"/>
          <w:szCs w:val="20"/>
          <w:lang w:val="en-US"/>
        </w:rPr>
        <w:t xml:space="preserve"> L.) plants caused by </w:t>
      </w:r>
      <w:r w:rsidRPr="00D021CB">
        <w:rPr>
          <w:rFonts w:ascii="Arial" w:hAnsi="Arial" w:cs="Arial"/>
          <w:i/>
          <w:iCs/>
          <w:sz w:val="20"/>
          <w:szCs w:val="20"/>
          <w:lang w:val="en-US"/>
        </w:rPr>
        <w:t xml:space="preserve">Trichoderma </w:t>
      </w:r>
      <w:proofErr w:type="spellStart"/>
      <w:r w:rsidRPr="00D021CB">
        <w:rPr>
          <w:rFonts w:ascii="Arial" w:hAnsi="Arial" w:cs="Arial"/>
          <w:i/>
          <w:iCs/>
          <w:sz w:val="20"/>
          <w:szCs w:val="20"/>
          <w:lang w:val="en-US"/>
        </w:rPr>
        <w:t>longibrachiatum</w:t>
      </w:r>
      <w:proofErr w:type="spellEnd"/>
      <w:r w:rsidRPr="00D021CB">
        <w:rPr>
          <w:rFonts w:ascii="Arial" w:hAnsi="Arial" w:cs="Arial"/>
          <w:sz w:val="20"/>
          <w:szCs w:val="20"/>
          <w:lang w:val="en-US"/>
        </w:rPr>
        <w:t xml:space="preserve"> has been reported by</w:t>
      </w:r>
      <w:r w:rsidR="0022290B"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{"citationID":"qhO9bWTt","properties":{"formattedCitation":"(Sazali et al., 2023)","plainCitation":"(Sazali et al., 2023)","noteIndex":0},"citationItems":[{"id":3476,"uris":["http://zotero.org/users/6654317/items/5VCLIN75"],"itemData":{"id":3476,"type":"article-journal","abstract":"Trichoderma longibrachiatum rarely reported can cause disease in plants. The present study investigates the pathogenicity of T. longibrachiatum isolate UPMT14 on the red leaf lettuce (Lactuca sativa L.) plants grown in sterile soil under a controlled growth room environment. The fungal isolate was initially characterized morphologically as Trichoderma sp. and was then further characterized by (ITS) region sequencing and BLAST comparison identified as T. longibrachiatum. To observe the response of Trichoderma isolate UPMT14 when imposed on lettuce plants. The injection was made and repeated five times, and then the lettuce growth followed for 36 days. On day 36, the present study found that the red leaf lettuce plants expressed foliar symptoms that began as chlorotic, reduced plant height, reduced leaf length and diameter, wilt, and dried up before it collapsed at day 45 compared to untreated control lettuce plants. Microscopic observation on lettuce roots showed that the Trichoderma spores invading the root system by mass sporulation and spatial competition possibly impaired plant water uptake and eventually caused plant wilting. Therefore, this study indicates that T. longibrachiatum is among the causal agents of wilt disease in the lettuce plant.","container-title":"Malaysian Applied Biology","DOI":"10.55230/mabjournal.v52i5.icfic12","ISSN":"2462-151X","issue":"5","language":"en","license":"Copyright (c) 2023 Malaysian Society of Applied Biology","page":"163-176","source":"www.jms.mabjournal.com","title":"Plants Wilt Disease of Red Leaf Lettuce (Lactuca sativa L.) After Colonized by Trichoderma longibrachiatum","volume":"52","author":[{"family":"Sazali","given":"Muhammad Iqbal Nul Hakim Mohd"},{"family":"Zakry","given":"Fitri Ab Aziz"},{"family":"Kundat","given":"Franklin Ragai"}],"issued":{"date-parts":[["2023",12,15]]}}}],"schema":"https://github.com/citation-style-language/schema/raw/master/csl-citation.json"}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(Sazali et al., 2023)</w:t>
      </w:r>
      <w:r w:rsidRPr="00D021CB">
        <w:rPr>
          <w:rFonts w:ascii="Arial" w:hAnsi="Arial" w:cs="Arial"/>
          <w:sz w:val="20"/>
          <w:szCs w:val="20"/>
        </w:rPr>
        <w:fldChar w:fldCharType="end"/>
      </w:r>
      <w:r w:rsidR="0022290B" w:rsidRPr="00D021CB">
        <w:rPr>
          <w:rFonts w:ascii="Arial" w:hAnsi="Arial" w:cs="Arial"/>
          <w:sz w:val="20"/>
          <w:szCs w:val="20"/>
          <w:lang w:val="en-US"/>
        </w:rPr>
        <w:t xml:space="preserve">. </w:t>
      </w:r>
      <w:r w:rsidRPr="00D021CB">
        <w:rPr>
          <w:rFonts w:ascii="Arial" w:hAnsi="Arial" w:cs="Arial"/>
          <w:sz w:val="20"/>
          <w:szCs w:val="20"/>
          <w:lang w:val="en-US"/>
        </w:rPr>
        <w:t xml:space="preserve">Similarly, a strain of </w:t>
      </w:r>
      <w:r w:rsidRPr="00D021CB">
        <w:rPr>
          <w:rFonts w:ascii="Arial" w:hAnsi="Arial" w:cs="Arial"/>
          <w:i/>
          <w:iCs/>
          <w:sz w:val="20"/>
          <w:szCs w:val="20"/>
          <w:lang w:val="en-US"/>
        </w:rPr>
        <w:t>Trichoderma viride</w:t>
      </w:r>
      <w:r w:rsidRPr="00D021CB">
        <w:rPr>
          <w:rFonts w:ascii="Arial" w:hAnsi="Arial" w:cs="Arial"/>
          <w:sz w:val="20"/>
          <w:szCs w:val="20"/>
          <w:lang w:val="en-US"/>
        </w:rPr>
        <w:t xml:space="preserve"> pathogenic to germinating cucumber, pepper and tomato seedlings</w:t>
      </w:r>
      <w:r w:rsidR="0022290B" w:rsidRPr="00D021CB">
        <w:rPr>
          <w:rFonts w:ascii="Arial" w:hAnsi="Arial" w:cs="Arial"/>
          <w:sz w:val="20"/>
          <w:szCs w:val="20"/>
          <w:lang w:val="en-US"/>
        </w:rPr>
        <w:t xml:space="preserve"> </w:t>
      </w:r>
      <w:r w:rsidRPr="00D021CB">
        <w:rPr>
          <w:rFonts w:ascii="Arial" w:hAnsi="Arial" w:cs="Arial"/>
          <w:sz w:val="20"/>
          <w:szCs w:val="20"/>
        </w:rPr>
        <w:fldChar w:fldCharType="begin"/>
      </w:r>
      <w:r w:rsidRPr="00D021CB">
        <w:rPr>
          <w:rFonts w:ascii="Arial" w:hAnsi="Arial" w:cs="Arial"/>
          <w:sz w:val="20"/>
          <w:szCs w:val="20"/>
          <w:lang w:val="en-US"/>
        </w:rPr>
        <w:instrText xml:space="preserve"> ADDIN ZOTERO_ITEM CSL_CITATION {"citationID":"XcHTWknj","properties":{"formattedCitation":"(Menzies, 1993)","plainCitation":"(Menzies, 1993)","noteIndex":0},"citationItems":[{"id":3478,"uris":["http://zotero.org/users/6654317/items/YZZC559E"],"itemData":{"id":3478,"type":"article-journal","abstract":"An isolate of\n              Trichoderma viride\n              from the surface of an apparently healthy tomato root was found to be pathogenic to seedlings of cucumber, pepper and tomato in laboratory and greenhouse experiments. In laboratory experiments, when seeds of each host species were inoculated with conidia of the pathogen, the subsequent growth of seedlings was decreased and they developed light</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brown water</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soaked lesions on their roots and crowns. The pathogen could be re</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isolated from lesions on the seedlings, and microscopic examination of inoculated seedlings demonstrated that the fungus invaded the vascular tissues of the young seedlings. Culture filtrates of\n              T. viride\n              were found to contain a heat</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stable factor that caused a decrease in the growth of the roots of young cucumber, pepper and tomato seedlings. In greenhouse experiments, the fungus did not affect germination or seedling fresh weight of young cucumber seedlings in soil</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 xml:space="preserve"> peat</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 xml:space="preserve"> or rockwool</w:instrText>
      </w:r>
      <w:r w:rsidRPr="00D021CB">
        <w:rPr>
          <w:rFonts w:ascii="Cambria Math" w:hAnsi="Cambria Math" w:cs="Cambria Math"/>
          <w:sz w:val="20"/>
          <w:szCs w:val="20"/>
          <w:lang w:val="en-US"/>
        </w:rPr>
        <w:instrText>‐</w:instrText>
      </w:r>
      <w:r w:rsidRPr="00D021CB">
        <w:rPr>
          <w:rFonts w:ascii="Arial" w:hAnsi="Arial" w:cs="Arial"/>
          <w:sz w:val="20"/>
          <w:szCs w:val="20"/>
          <w:lang w:val="en-US"/>
        </w:rPr>
        <w:instrText xml:space="preserve">based germinating media, but 10% of seedlings germinated in rockwool showed signs of infection. This is the first report of\n              T. viride\n              being pathogenic on pepper and tomato.","container-title":"Plant Pathology","DOI":"10.1111/j.1365-3059.1993.tb01565.x","ISSN":"0032-0862, 1365-3059","issue":"5","journalAbbreviation":"Plant Pathology","language":"en","license":"http://onlinelibrary.wiley.com/termsAndConditions#vor","page":"784-791","source":"DOI.org (Crossref)","title":"A strain of &lt;i&gt;Trichoderma viride&lt;/i&gt; pathogenic to germinating seedlings of cucumber, pepper and tomato","volume":"42","author":[{"family":"Menzies","given":"J. G."}],"issued":{"date-parts":[["1993",10]]}}}],"schema":"https://github.com/citation-style-language/schema/raw/master/csl-citation.json"} </w:instrText>
      </w:r>
      <w:r w:rsidRPr="00D021CB">
        <w:rPr>
          <w:rFonts w:ascii="Arial" w:hAnsi="Arial" w:cs="Arial"/>
          <w:sz w:val="20"/>
          <w:szCs w:val="20"/>
        </w:rPr>
        <w:fldChar w:fldCharType="separate"/>
      </w:r>
      <w:r w:rsidR="002B2854" w:rsidRPr="002B2854">
        <w:rPr>
          <w:rFonts w:ascii="Arial" w:hAnsi="Arial" w:cs="Arial"/>
          <w:sz w:val="20"/>
          <w:lang w:val="en-US"/>
        </w:rPr>
        <w:t>(Menzies, 1993)</w:t>
      </w:r>
      <w:r w:rsidRPr="00D021CB">
        <w:rPr>
          <w:rFonts w:ascii="Arial" w:hAnsi="Arial" w:cs="Arial"/>
          <w:sz w:val="20"/>
          <w:szCs w:val="20"/>
        </w:rPr>
        <w:fldChar w:fldCharType="end"/>
      </w:r>
      <w:bookmarkEnd w:id="4"/>
      <w:r w:rsidRPr="00D021CB">
        <w:rPr>
          <w:rFonts w:ascii="Arial" w:hAnsi="Arial" w:cs="Arial"/>
          <w:sz w:val="20"/>
          <w:szCs w:val="20"/>
          <w:lang w:val="en-US"/>
        </w:rPr>
        <w:t>.</w:t>
      </w:r>
    </w:p>
    <w:p w14:paraId="03729497" w14:textId="77777777" w:rsidR="0097508E" w:rsidRPr="00AD3BAC" w:rsidRDefault="00E850F0" w:rsidP="009D3071">
      <w:pPr>
        <w:pStyle w:val="Heading1"/>
        <w:rPr>
          <w:rFonts w:cs="Arial"/>
          <w:szCs w:val="22"/>
          <w:shd w:val="clear" w:color="auto" w:fill="FFFFFF"/>
          <w:lang w:val="en-US"/>
        </w:rPr>
      </w:pPr>
      <w:r w:rsidRPr="00AD3BAC">
        <w:rPr>
          <w:rFonts w:cs="Arial"/>
          <w:szCs w:val="22"/>
          <w:lang w:val="en-US"/>
        </w:rPr>
        <w:t>Conclusion</w:t>
      </w:r>
    </w:p>
    <w:p w14:paraId="5DBB28E4" w14:textId="77777777" w:rsidR="00926FF4" w:rsidRPr="00D021CB" w:rsidRDefault="00926FF4" w:rsidP="009D3071">
      <w:pPr>
        <w:spacing w:before="100" w:beforeAutospacing="1" w:after="100" w:afterAutospacing="1" w:line="240" w:lineRule="auto"/>
        <w:jc w:val="both"/>
        <w:rPr>
          <w:rFonts w:ascii="Arial" w:hAnsi="Arial" w:cs="Arial"/>
          <w:sz w:val="20"/>
          <w:szCs w:val="20"/>
          <w:lang w:val="en-US"/>
        </w:rPr>
      </w:pPr>
      <w:r w:rsidRPr="00D021CB">
        <w:rPr>
          <w:rFonts w:ascii="Arial" w:hAnsi="Arial" w:cs="Arial"/>
          <w:sz w:val="20"/>
          <w:szCs w:val="20"/>
          <w:lang w:val="en-US"/>
        </w:rPr>
        <w:t>This review highlights the considerable potential of Trichoderma spp. as a biological agent for sustainable agriculture. Its inoculation during the composting process proves to be an effective strategy for accelerating maturation and improving the quality of the final product, primarily due to its ability to degrade recalcitrant lignocellulosic compounds. Growth parameters, including an optimal temperature of 25-30°C and a slightly acidic to neutral pH, must be carefully controlled to ensure its effectiveness.</w:t>
      </w:r>
    </w:p>
    <w:p w14:paraId="701C89F8" w14:textId="77777777" w:rsidR="00926FF4" w:rsidRPr="00D021CB" w:rsidRDefault="00926FF4" w:rsidP="009D3071">
      <w:pPr>
        <w:spacing w:before="100" w:beforeAutospacing="1" w:after="100" w:afterAutospacing="1" w:line="240" w:lineRule="auto"/>
        <w:jc w:val="both"/>
        <w:rPr>
          <w:rFonts w:ascii="Arial" w:hAnsi="Arial" w:cs="Arial"/>
          <w:sz w:val="20"/>
          <w:szCs w:val="20"/>
          <w:lang w:val="en-US"/>
        </w:rPr>
      </w:pPr>
      <w:r w:rsidRPr="00D021CB">
        <w:rPr>
          <w:rFonts w:ascii="Arial" w:hAnsi="Arial" w:cs="Arial"/>
          <w:sz w:val="20"/>
          <w:szCs w:val="20"/>
          <w:lang w:val="en-US"/>
        </w:rPr>
        <w:t xml:space="preserve">Trichoderma is also a leading biocontrol agent against many pathogens, acting through both direct and indirect mechanisms. Its role as a </w:t>
      </w:r>
      <w:proofErr w:type="spellStart"/>
      <w:r w:rsidRPr="00D021CB">
        <w:rPr>
          <w:rFonts w:ascii="Arial" w:hAnsi="Arial" w:cs="Arial"/>
          <w:sz w:val="20"/>
          <w:szCs w:val="20"/>
          <w:lang w:val="en-US"/>
        </w:rPr>
        <w:t>biostimulant</w:t>
      </w:r>
      <w:proofErr w:type="spellEnd"/>
      <w:r w:rsidRPr="00D021CB">
        <w:rPr>
          <w:rFonts w:ascii="Arial" w:hAnsi="Arial" w:cs="Arial"/>
          <w:sz w:val="20"/>
          <w:szCs w:val="20"/>
          <w:lang w:val="en-US"/>
        </w:rPr>
        <w:t xml:space="preserve"> is increasingly documented, with evidence of improved crop growth, yield, and resilience.</w:t>
      </w:r>
    </w:p>
    <w:p w14:paraId="11E5D274" w14:textId="77777777" w:rsidR="004D7908" w:rsidRPr="00D021CB" w:rsidRDefault="00926FF4" w:rsidP="009D3071">
      <w:pPr>
        <w:spacing w:before="100" w:beforeAutospacing="1" w:after="100" w:afterAutospacing="1" w:line="240" w:lineRule="auto"/>
        <w:jc w:val="both"/>
        <w:rPr>
          <w:rFonts w:ascii="Arial" w:hAnsi="Arial" w:cs="Arial"/>
          <w:sz w:val="20"/>
          <w:szCs w:val="20"/>
          <w:lang w:val="en-US"/>
        </w:rPr>
      </w:pPr>
      <w:r w:rsidRPr="00D021CB">
        <w:rPr>
          <w:rFonts w:ascii="Arial" w:hAnsi="Arial" w:cs="Arial"/>
          <w:sz w:val="20"/>
          <w:szCs w:val="20"/>
          <w:lang w:val="en-US"/>
        </w:rPr>
        <w:t>However, with the discovery of pathogenic strains on certain cultures, precise identification of isolates and rigorous assessment of their safety are necessary before any large-scale application.</w:t>
      </w:r>
    </w:p>
    <w:p w14:paraId="68155E1F" w14:textId="77777777" w:rsidR="00AC121B" w:rsidRPr="00AD3BAC" w:rsidRDefault="00AC121B" w:rsidP="009D3071">
      <w:pPr>
        <w:spacing w:before="100" w:beforeAutospacing="1" w:after="100" w:afterAutospacing="1" w:line="240" w:lineRule="auto"/>
        <w:jc w:val="both"/>
        <w:rPr>
          <w:rFonts w:ascii="Arial" w:hAnsi="Arial" w:cs="Arial"/>
          <w:color w:val="333333"/>
          <w:shd w:val="clear" w:color="auto" w:fill="FFFFFF"/>
        </w:rPr>
      </w:pPr>
      <w:bookmarkStart w:id="5" w:name="_GoBack"/>
      <w:bookmarkEnd w:id="5"/>
    </w:p>
    <w:p w14:paraId="16C8B118" w14:textId="2DC54910" w:rsidR="0097508E" w:rsidRDefault="0024061A" w:rsidP="009D3071">
      <w:pPr>
        <w:pStyle w:val="Heading1"/>
        <w:rPr>
          <w:shd w:val="clear" w:color="auto" w:fill="FFFFFF"/>
        </w:rPr>
      </w:pPr>
      <w:r w:rsidRPr="00AD3BAC">
        <w:rPr>
          <w:shd w:val="clear" w:color="auto" w:fill="FFFFFF"/>
        </w:rPr>
        <w:t>BIBLIOGRAPHY</w:t>
      </w:r>
      <w:bookmarkEnd w:id="0"/>
    </w:p>
    <w:p w14:paraId="75E65F32" w14:textId="77777777" w:rsidR="00621C47" w:rsidRPr="00621C47" w:rsidRDefault="002B2854" w:rsidP="00D84C23">
      <w:pPr>
        <w:pStyle w:val="ListParagraph"/>
        <w:numPr>
          <w:ilvl w:val="0"/>
          <w:numId w:val="24"/>
        </w:numPr>
        <w:rPr>
          <w:lang w:val="en-US"/>
        </w:rPr>
      </w:pPr>
      <w:r w:rsidRPr="008338C5">
        <w:rPr>
          <w:lang w:eastAsia="fr-FR"/>
        </w:rPr>
        <w:fldChar w:fldCharType="begin"/>
      </w:r>
      <w:r w:rsidRPr="00BF4BEB">
        <w:rPr>
          <w:lang w:eastAsia="fr-FR"/>
        </w:rPr>
        <w:instrText xml:space="preserve"> ADDIN ZOTERO_BIBL {"uncited":[],"omitted":[],"custom":[]} CSL_BIBLIOGRAPHY </w:instrText>
      </w:r>
      <w:r w:rsidRPr="008338C5">
        <w:rPr>
          <w:lang w:eastAsia="fr-FR"/>
        </w:rPr>
        <w:fldChar w:fldCharType="separate"/>
      </w:r>
      <w:r w:rsidR="00621C47" w:rsidRPr="00621C47">
        <w:t xml:space="preserve"> Abreu, L. P. S., Gomes, A. L. S., Silva, T. G. C., Olmedo, A. B. P., &amp; Azevedo, M. O. (2025). Controle Biológico de Sclerotinia sclerotiorum: Ação de Bacillus spp. e Trichoderma harzianum. *Revista Brasileira de Meio Ambiente*, *13*(2). https://www.revistabrasileirademeioambiente.com/</w:t>
      </w:r>
    </w:p>
    <w:p w14:paraId="2096B745" w14:textId="77777777" w:rsidR="00621C47" w:rsidRDefault="00621C47" w:rsidP="00621C47">
      <w:pPr>
        <w:pStyle w:val="ListParagraph"/>
        <w:numPr>
          <w:ilvl w:val="0"/>
          <w:numId w:val="24"/>
        </w:numPr>
        <w:rPr>
          <w:lang w:val="en-US"/>
        </w:rPr>
      </w:pPr>
      <w:r w:rsidRPr="00621C47">
        <w:rPr>
          <w:lang w:val="en-US"/>
        </w:rPr>
        <w:t>Adetunji, C. O., &amp; Anani, O. A. (2020). Bio-fertilizer from Trichoderma: Boom for agriculture production and management of soil- and root-borne plant pathogens. In P. Mishra et al. (Eds.), Innovations in Food Technology: Current Perspectives and Future Goals (pp. 245–256). https://doi.org/10.1007/978-981-15-6121-4_17</w:t>
      </w:r>
    </w:p>
    <w:p w14:paraId="37087DDC" w14:textId="77777777" w:rsidR="00621C47" w:rsidRDefault="00621C47" w:rsidP="00621C47">
      <w:pPr>
        <w:pStyle w:val="ListParagraph"/>
        <w:numPr>
          <w:ilvl w:val="0"/>
          <w:numId w:val="24"/>
        </w:numPr>
        <w:rPr>
          <w:lang w:val="en-US"/>
        </w:rPr>
      </w:pPr>
      <w:r w:rsidRPr="00621C47">
        <w:rPr>
          <w:lang w:val="en-US"/>
        </w:rPr>
        <w:t>Ahmed, Q. M., Islam, M. N., Nahar, M. S., Hoque, A. K. M. A., &amp; Rahman, M. M. (2019). Field performance of daughter plant of strawberry as influenced by tricho-compost and tricho-</w:t>
      </w:r>
      <w:r w:rsidRPr="00621C47">
        <w:rPr>
          <w:lang w:val="en-US"/>
        </w:rPr>
        <w:lastRenderedPageBreak/>
        <w:t>leachate. Bangladesh Journal of Agricultural Research, 44(2), 195-201. https://doi.org/10.3329/bjar.v44i2.41812</w:t>
      </w:r>
    </w:p>
    <w:p w14:paraId="3686FA45" w14:textId="77777777" w:rsidR="00621C47" w:rsidRDefault="00621C47" w:rsidP="00621C47">
      <w:pPr>
        <w:pStyle w:val="ListParagraph"/>
        <w:numPr>
          <w:ilvl w:val="0"/>
          <w:numId w:val="24"/>
        </w:numPr>
        <w:rPr>
          <w:lang w:val="en-US"/>
        </w:rPr>
      </w:pPr>
      <w:r w:rsidRPr="00621C47">
        <w:rPr>
          <w:lang w:val="en-US"/>
        </w:rPr>
        <w:t>Anastasi, A., Varese, G. C., &amp; Filipello Marchisio, V. (2005). Isolation and identification of fungal communities in compost and vermicompost. Mycologia, 97(1), 33-44. https://doi.org/10.3852/mycologia.97.1.33</w:t>
      </w:r>
    </w:p>
    <w:p w14:paraId="30B94474" w14:textId="77777777" w:rsidR="00621C47" w:rsidRDefault="00621C47" w:rsidP="00621C47">
      <w:pPr>
        <w:pStyle w:val="ListParagraph"/>
        <w:numPr>
          <w:ilvl w:val="0"/>
          <w:numId w:val="24"/>
        </w:numPr>
        <w:rPr>
          <w:lang w:val="en-US"/>
        </w:rPr>
      </w:pPr>
      <w:r w:rsidRPr="00621C47">
        <w:rPr>
          <w:lang w:val="en-US"/>
        </w:rPr>
        <w:t>Boukaew, S., Chumkaew, K., Petlamul, W., Srinuanpan, S., Nooprom, K., &amp; Zhang, Z. (2024). Biocontrol effectiveness of Trichoderma asperelloides SKRU-01 and Trichoderma asperellum NST-009 on postharvest anthracnose in chili pepper. Food Control, 163, 110490. https://doi.org/10.1016/j.foodcont.2024.110490</w:t>
      </w:r>
    </w:p>
    <w:p w14:paraId="744533F3" w14:textId="77777777" w:rsidR="00621C47" w:rsidRDefault="00621C47" w:rsidP="00621C47">
      <w:pPr>
        <w:pStyle w:val="ListParagraph"/>
        <w:numPr>
          <w:ilvl w:val="0"/>
          <w:numId w:val="24"/>
        </w:numPr>
        <w:rPr>
          <w:lang w:val="en-US"/>
        </w:rPr>
      </w:pPr>
      <w:r w:rsidRPr="00621C47">
        <w:rPr>
          <w:lang w:val="en-US"/>
        </w:rPr>
        <w:t>Strakowska, J., Strakowska, A., &amp; Strakowska, M. (2014). The significance of cellulolytic enzymes produced by Trichoderma in opportunistic lifestyle of this fungus. Journal of Basic Microbiology, 54(1), 1-12. https://doi.org/10.1002/jobm.201300792</w:t>
      </w:r>
    </w:p>
    <w:p w14:paraId="1F8A7828" w14:textId="77777777" w:rsidR="00621C47" w:rsidRDefault="00621C47" w:rsidP="00621C47">
      <w:pPr>
        <w:pStyle w:val="ListParagraph"/>
        <w:numPr>
          <w:ilvl w:val="0"/>
          <w:numId w:val="24"/>
        </w:numPr>
        <w:rPr>
          <w:lang w:val="en-US"/>
        </w:rPr>
      </w:pPr>
      <w:r w:rsidRPr="00621C47">
        <w:rPr>
          <w:lang w:val="en-US"/>
        </w:rPr>
        <w:t>Cai, F., &amp; Druzhinina, I. S. (2021). In honor of John Bissett: authoritative guidelines on molecular identification of Trichoderma. Fungal Diversity. https://doi.org/10.1007/s13225-020-00464-4</w:t>
      </w:r>
    </w:p>
    <w:p w14:paraId="4E9711DE" w14:textId="77777777" w:rsidR="00621C47" w:rsidRDefault="00621C47" w:rsidP="00621C47">
      <w:pPr>
        <w:pStyle w:val="ListParagraph"/>
        <w:numPr>
          <w:ilvl w:val="0"/>
          <w:numId w:val="24"/>
        </w:numPr>
        <w:rPr>
          <w:lang w:val="en-US"/>
        </w:rPr>
      </w:pPr>
      <w:r w:rsidRPr="00621C47">
        <w:rPr>
          <w:lang w:val="en-US"/>
        </w:rPr>
        <w:t>Consolo, V. F., Mónaco, C. I., Cordo, C. A., &amp; Salerno, G. L. (2012). Characterization of novel Trichoderma spp. isolates as a search for effective biocontrollers of fungal diseases of economically important crops in Argentina. World Journal of Microbiology and Biotechnology, 28(4), 1389-1398. https://doi.org/10.1007/s11274-011-0938-5</w:t>
      </w:r>
    </w:p>
    <w:p w14:paraId="166F8903" w14:textId="77777777" w:rsidR="00621C47" w:rsidRDefault="00621C47" w:rsidP="00621C47">
      <w:pPr>
        <w:pStyle w:val="ListParagraph"/>
        <w:numPr>
          <w:ilvl w:val="0"/>
          <w:numId w:val="24"/>
        </w:numPr>
        <w:rPr>
          <w:lang w:val="en-US"/>
        </w:rPr>
      </w:pPr>
      <w:r w:rsidRPr="00621C47">
        <w:rPr>
          <w:lang w:val="en-US"/>
        </w:rPr>
        <w:t>Contreras-Soto, M. B., Tovar-Pedraza, J. M., Solano-Báez, A. R., Bayardo-Rosales, H., &amp; Márquez-Licona, G. (2025). Biocontrol Strategies Against Plant-Parasitic Nematodes Using Trichoderma spp.: Mechanisms, Applications, and Management Perspectives. Journal of Fungi, 11(7), 517. https://doi.org/10.3390/jof11070517</w:t>
      </w:r>
    </w:p>
    <w:p w14:paraId="3EBC28C9" w14:textId="77777777" w:rsidR="00621C47" w:rsidRDefault="00621C47" w:rsidP="00621C47">
      <w:pPr>
        <w:pStyle w:val="ListParagraph"/>
        <w:numPr>
          <w:ilvl w:val="0"/>
          <w:numId w:val="24"/>
        </w:numPr>
        <w:rPr>
          <w:lang w:val="en-US"/>
        </w:rPr>
      </w:pPr>
      <w:r w:rsidRPr="00621C47">
        <w:rPr>
          <w:lang w:val="en-US"/>
        </w:rPr>
        <w:t>Csótó, A., Tóth, G., Riczu, P., Zabiák, A., Tarjányi, V., Fekete, E., Karaffa, L., &amp; Sándor, E. (2024). Foliar Spraying with Endophytic Trichoderma Biostimulant Increases Drought Resilience of Maize and Sunflower. Agriculture, 14(12), 2360. https://doi.org/10.3390/agriculture14122360</w:t>
      </w:r>
    </w:p>
    <w:p w14:paraId="53264A29" w14:textId="77777777" w:rsidR="00621C47" w:rsidRPr="00621C47" w:rsidRDefault="00621C47" w:rsidP="00621C47">
      <w:pPr>
        <w:pStyle w:val="ListParagraph"/>
        <w:numPr>
          <w:ilvl w:val="0"/>
          <w:numId w:val="24"/>
        </w:numPr>
        <w:rPr>
          <w:lang w:val="en-US"/>
        </w:rPr>
      </w:pPr>
      <w:r w:rsidRPr="00621C47">
        <w:t>de Rezende, L. C., de Andrade Carvalho, A. L., Costa, L. B., de Almeida Halfeld-Vieira, B., Silva, L. G., Pinto, Z. V., Morandi, M. A. B., de Medeiros, F. H. V., Mascarin, G. M., &amp; Bettiol, W. (2020). Optimizing mass production of Trichoderma asperelloides by submerged liquid fermentation and its antagonism against Sclerotinia sclerotiorum. World Journal of Microbiology and Biotechnology, 36(8), 113. https://doi.org/10.1007/s11274-020-02882-7</w:t>
      </w:r>
    </w:p>
    <w:p w14:paraId="5F28C716" w14:textId="77777777" w:rsidR="00621C47" w:rsidRDefault="00621C47" w:rsidP="00621C47">
      <w:pPr>
        <w:pStyle w:val="ListParagraph"/>
        <w:numPr>
          <w:ilvl w:val="0"/>
          <w:numId w:val="24"/>
        </w:numPr>
        <w:rPr>
          <w:lang w:val="en-US"/>
        </w:rPr>
      </w:pPr>
      <w:r w:rsidRPr="00621C47">
        <w:rPr>
          <w:lang w:val="en-US"/>
        </w:rPr>
        <w:t>El-Shazly, M. M. (2020). ROLE OF TRICHODERMA SPP. IN IMPROVING COMPOST PROPERTIES. Plant Archives, 20(2), 8353-8362. http://plantarchives.org/20-2/8353-8362%20(7095).pdf</w:t>
      </w:r>
    </w:p>
    <w:p w14:paraId="5AFECBE3" w14:textId="77777777" w:rsidR="00621C47" w:rsidRDefault="00621C47" w:rsidP="00621C47">
      <w:pPr>
        <w:pStyle w:val="ListParagraph"/>
        <w:numPr>
          <w:ilvl w:val="0"/>
          <w:numId w:val="24"/>
        </w:numPr>
        <w:rPr>
          <w:lang w:val="en-US"/>
        </w:rPr>
      </w:pPr>
      <w:r w:rsidRPr="00621C47">
        <w:rPr>
          <w:lang w:val="en-US"/>
        </w:rPr>
        <w:t>Faruk, M. I. (2019). Management of barley seedling disease caused by Sclerotium rolfsii through soil amendment with tricho-compost. European Journal of Biophysics, 7(1), 1-7. https://doi.org/10.11648/j.ejb.20190701.11</w:t>
      </w:r>
    </w:p>
    <w:p w14:paraId="323514D2" w14:textId="77777777" w:rsidR="00621C47" w:rsidRDefault="00621C47" w:rsidP="00621C47">
      <w:pPr>
        <w:pStyle w:val="ListParagraph"/>
        <w:numPr>
          <w:ilvl w:val="0"/>
          <w:numId w:val="24"/>
        </w:numPr>
        <w:rPr>
          <w:lang w:val="en-US"/>
        </w:rPr>
      </w:pPr>
      <w:r w:rsidRPr="00621C47">
        <w:rPr>
          <w:lang w:val="en-US"/>
        </w:rPr>
        <w:t>Fiorentino, N., Ventorino, V., Woo, S. L., Pepe, O., De Rosa, A., Gioia, L., Romano, I., Lombardi, N., Napolitano, M., Colla, G., &amp; Rouphael, Y. (2018). Trichoderma-Based Biostimulants Modulate Rhizosphere Microbial Populations and Improve N Uptake Efficiency, Yield, and Nutritional Quality of Leafy Vegetables. Frontiers in Plant Science, 9, 743. https://doi.org/10.3389/fpls.2018.00743</w:t>
      </w:r>
    </w:p>
    <w:p w14:paraId="66B61F6B" w14:textId="71B7C608" w:rsidR="002B2854" w:rsidRPr="00621C47" w:rsidRDefault="002B2854" w:rsidP="00621C47">
      <w:pPr>
        <w:pStyle w:val="ListParagraph"/>
        <w:numPr>
          <w:ilvl w:val="0"/>
          <w:numId w:val="24"/>
        </w:numPr>
        <w:rPr>
          <w:lang w:val="en-US"/>
        </w:rPr>
      </w:pPr>
      <w:r w:rsidRPr="00621C47">
        <w:rPr>
          <w:lang w:val="en-US"/>
        </w:rPr>
        <w:t xml:space="preserve">Gong, Z., Yang, Y., Zhang, L., Wang, S., Luo, J., &amp; Luo, Q. (2024). First Report of </w:t>
      </w:r>
      <w:r w:rsidRPr="00621C47">
        <w:rPr>
          <w:i/>
          <w:iCs/>
          <w:lang w:val="en-US"/>
        </w:rPr>
        <w:t>Polygonatum cyrtonema</w:t>
      </w:r>
      <w:r w:rsidRPr="00621C47">
        <w:rPr>
          <w:lang w:val="en-US"/>
        </w:rPr>
        <w:t xml:space="preserve"> Root Rot Caused by </w:t>
      </w:r>
      <w:r w:rsidRPr="00621C47">
        <w:rPr>
          <w:i/>
          <w:iCs/>
          <w:lang w:val="en-US"/>
        </w:rPr>
        <w:t>Trichoderma virens</w:t>
      </w:r>
      <w:r w:rsidRPr="00621C47">
        <w:rPr>
          <w:lang w:val="en-US"/>
        </w:rPr>
        <w:t xml:space="preserve"> in China. </w:t>
      </w:r>
      <w:r w:rsidRPr="00621C47">
        <w:rPr>
          <w:i/>
          <w:iCs/>
          <w:lang w:val="en-US"/>
        </w:rPr>
        <w:t>Plant Disease</w:t>
      </w:r>
      <w:r w:rsidRPr="00621C47">
        <w:rPr>
          <w:lang w:val="en-US"/>
        </w:rPr>
        <w:t xml:space="preserve">, </w:t>
      </w:r>
      <w:r w:rsidRPr="00621C47">
        <w:rPr>
          <w:i/>
          <w:iCs/>
          <w:lang w:val="en-US"/>
        </w:rPr>
        <w:t>108</w:t>
      </w:r>
      <w:r w:rsidRPr="00621C47">
        <w:rPr>
          <w:lang w:val="en-US"/>
        </w:rPr>
        <w:t xml:space="preserve">(2), 525. </w:t>
      </w:r>
    </w:p>
    <w:p w14:paraId="16723ADE" w14:textId="77777777" w:rsidR="00621C47" w:rsidRDefault="00621C47" w:rsidP="00621C47">
      <w:pPr>
        <w:pStyle w:val="ListParagraph"/>
        <w:numPr>
          <w:ilvl w:val="0"/>
          <w:numId w:val="24"/>
        </w:numPr>
        <w:rPr>
          <w:lang w:val="en-US"/>
        </w:rPr>
      </w:pPr>
      <w:r w:rsidRPr="00621C47">
        <w:rPr>
          <w:lang w:val="en-US"/>
        </w:rPr>
        <w:t>Gupta, V., &amp; Sharma, A. K. (2013). Assessment of Optimum Temperature of Trichoderma harzianum by Monitoring Radial Growth and Population Dynamics in Different Compost Manures Under Different Temperature. Octa Journal of Biosciences, 1(2), 151-157. https://sciencebeingjournal.com/docs/ojb/ojb-v1n2-13/ojb-v1n2-13-151-157.pdf</w:t>
      </w:r>
    </w:p>
    <w:p w14:paraId="040877BF" w14:textId="77777777" w:rsidR="00621C47" w:rsidRPr="00621C47" w:rsidRDefault="00621C47" w:rsidP="00621C47">
      <w:pPr>
        <w:pStyle w:val="ListParagraph"/>
        <w:numPr>
          <w:ilvl w:val="0"/>
          <w:numId w:val="24"/>
        </w:numPr>
      </w:pPr>
      <w:r w:rsidRPr="00621C47">
        <w:rPr>
          <w:lang w:val="en-US"/>
        </w:rPr>
        <w:lastRenderedPageBreak/>
        <w:t>Guzmán-Guzmán, P., Kumar, A., de los Santos-Villalobos, S., Parra-Cota, F. I., Orozco-Mosqueda, M. del C., Fadiji, A. E., Hyder, S., Babalola, O. O., &amp; Santoyo, G. (2023). Trichoderma Species: Our Best Fungal Allies in the Biocontrol of Plant Diseases—A Review. Plants, 12(3), 432. https://doi.org/10.3390/plants12030432</w:t>
      </w:r>
    </w:p>
    <w:p w14:paraId="04B87688" w14:textId="77777777" w:rsidR="00621C47" w:rsidRDefault="00621C47" w:rsidP="00621C47">
      <w:pPr>
        <w:pStyle w:val="ListParagraph"/>
        <w:numPr>
          <w:ilvl w:val="0"/>
          <w:numId w:val="24"/>
        </w:numPr>
        <w:rPr>
          <w:lang w:val="en-US"/>
        </w:rPr>
      </w:pPr>
      <w:r w:rsidRPr="00621C47">
        <w:rPr>
          <w:lang w:val="en-US"/>
        </w:rPr>
        <w:t>Harman, G. E., Howell, C. R., Viterbo, A., Chet, I., &amp; Lorito, M. (2004). Trichoderma species—Opportunistic, avirulent plant symbionts. Nature Reviews Microbiology, 2(1), 43-56. https://doi.org/10.1038/nrmicro797</w:t>
      </w:r>
    </w:p>
    <w:p w14:paraId="58A6064E" w14:textId="77777777" w:rsidR="00621C47" w:rsidRPr="00621C47" w:rsidRDefault="00621C47" w:rsidP="00621C47">
      <w:pPr>
        <w:pStyle w:val="ListParagraph"/>
        <w:numPr>
          <w:ilvl w:val="0"/>
          <w:numId w:val="24"/>
        </w:numPr>
        <w:rPr>
          <w:lang w:val="en-US"/>
        </w:rPr>
      </w:pPr>
      <w:r w:rsidRPr="00621C47">
        <w:t>Hernández-Huerta, J., Guerrero, B. I., Acevedo-Barrera, A. A., Balandrán-Valladares, M. I., Yañez-Muñoz, R. M., De Dios-Avila, N., &amp; Gutiérrez-Chávez, A. (2025). Biostimulant Effects of Trichoderma asperellum in Hydroponic Spinach Production. Life, 15(3), 428. https://doi.org/10.3390/life15030428</w:t>
      </w:r>
    </w:p>
    <w:p w14:paraId="71BE0BB5" w14:textId="77777777" w:rsidR="00621C47" w:rsidRPr="00621C47" w:rsidRDefault="00621C47" w:rsidP="00621C47">
      <w:pPr>
        <w:pStyle w:val="ListParagraph"/>
        <w:numPr>
          <w:ilvl w:val="0"/>
          <w:numId w:val="24"/>
        </w:numPr>
      </w:pPr>
      <w:r w:rsidRPr="00621C47">
        <w:rPr>
          <w:lang w:val="en-US"/>
        </w:rPr>
        <w:t>Hewavitharana, N., Kannangara, S. D. P., &amp; Senanayake, S. P. (2018). Isolation, Identification and Mass production of five Trichoderma spp. on Solid and Liquid Carrier Media for Commercialization. International Journal of Applied Sciences and Biotechnology, 6(4), 285-293. https://doi.org/10.3126/ijasbt.v6i4.22128</w:t>
      </w:r>
    </w:p>
    <w:p w14:paraId="4E3D53AC" w14:textId="77777777" w:rsidR="00621C47" w:rsidRDefault="00621C47" w:rsidP="00621C47">
      <w:pPr>
        <w:pStyle w:val="ListParagraph"/>
        <w:numPr>
          <w:ilvl w:val="0"/>
          <w:numId w:val="24"/>
        </w:numPr>
        <w:rPr>
          <w:lang w:val="en-US"/>
        </w:rPr>
      </w:pPr>
      <w:r w:rsidRPr="00621C47">
        <w:rPr>
          <w:lang w:val="en-US"/>
        </w:rPr>
        <w:t>Hollman-Aragón, J. G., Romero-Bastidas, M., Arce-Amezquita, P. M., &amp; Palacios-Espinosa, A. (2024). Biostimulant effect of native Trichoderma strains on the germination of four varieties of basil. Revista Mexicana de Fitopatología, 42(1), 1-15. https://doi.org/10.18781/r.mex.fit.2303-1</w:t>
      </w:r>
    </w:p>
    <w:p w14:paraId="7E5C40B5" w14:textId="77777777" w:rsidR="00621C47" w:rsidRDefault="00621C47" w:rsidP="00621C47">
      <w:pPr>
        <w:pStyle w:val="ListParagraph"/>
        <w:numPr>
          <w:ilvl w:val="0"/>
          <w:numId w:val="24"/>
        </w:numPr>
        <w:rPr>
          <w:lang w:val="en-US"/>
        </w:rPr>
      </w:pPr>
      <w:r w:rsidRPr="00621C47">
        <w:rPr>
          <w:lang w:val="en-US"/>
        </w:rPr>
        <w:t>Jahan, N., Sultana, S., Adhikary, S. K., Rahman, S., &amp; Yasmin, S. (2013). Evaluation Of The Growth Performance Of Trichoderma harzianum (Rifai.) On Different Culture Media. IOSR Journal of Agriculture and Veterinary Science, 3(4), 44-50. https://doi.org/10.9790/2380-0344450</w:t>
      </w:r>
    </w:p>
    <w:p w14:paraId="7C6D35BF" w14:textId="77777777" w:rsidR="00621C47" w:rsidRDefault="00621C47" w:rsidP="00621C47">
      <w:pPr>
        <w:pStyle w:val="ListParagraph"/>
        <w:numPr>
          <w:ilvl w:val="0"/>
          <w:numId w:val="24"/>
        </w:numPr>
        <w:rPr>
          <w:lang w:val="en-US"/>
        </w:rPr>
      </w:pPr>
      <w:r w:rsidRPr="00621C47">
        <w:rPr>
          <w:lang w:val="en-US"/>
        </w:rPr>
        <w:t>Kalimutu, P. K., Mahardika, I. B. K., &amp; Sagung, P. R. A. A. A. (2020). Antagonism Test of Trichoderma atroviride and Gliocladium sp. Bali Local Isolates As a Disease Control of Blendok Disease (Botryodiplodia theobromae) in Grapefruit (Citrus grandis L. Osbeck). SEAS (Sustainable Environment Agricultural Science), 4(2), 102–110. https://doi.org/10.22225/seas.4.2.2311.102-110</w:t>
      </w:r>
    </w:p>
    <w:p w14:paraId="2F66B439" w14:textId="77777777" w:rsidR="00621C47" w:rsidRDefault="00621C47" w:rsidP="00621C47">
      <w:pPr>
        <w:pStyle w:val="ListParagraph"/>
        <w:numPr>
          <w:ilvl w:val="0"/>
          <w:numId w:val="24"/>
        </w:numPr>
        <w:rPr>
          <w:lang w:val="en-US"/>
        </w:rPr>
      </w:pPr>
      <w:r w:rsidRPr="00621C47">
        <w:rPr>
          <w:lang w:val="en-US"/>
        </w:rPr>
        <w:t>Khan, R. A. A., Najeeb, S., Chen, J., Wang, R., Zhang, J., Hou, J., &amp; Liu, T. (2023). Insights into the molecular mechanism of Trichoderma stimulating plant growth and immunity against phytopathogens. Physiologia Plantarum, 175(6), e14133. https://doi.org/10.1111/ppl.14133</w:t>
      </w:r>
    </w:p>
    <w:p w14:paraId="4E921E66" w14:textId="77777777" w:rsidR="00621C47" w:rsidRDefault="00621C47" w:rsidP="00621C47">
      <w:pPr>
        <w:pStyle w:val="ListParagraph"/>
        <w:numPr>
          <w:ilvl w:val="0"/>
          <w:numId w:val="24"/>
        </w:numPr>
        <w:rPr>
          <w:lang w:val="en-US"/>
        </w:rPr>
      </w:pPr>
      <w:r w:rsidRPr="00621C47">
        <w:rPr>
          <w:lang w:val="en-US"/>
        </w:rPr>
        <w:t>Komolafe, A. F., Adejuyigbe, C. O., Soretire, A. A., &amp; Aiyelaagbe, I. O. O. (2020). Maturity indices of composting plant materials with Trichoderma asperellum as activator. Agricultura Tropica et Subtropica, 53(1), 19-27. https://doi.org/10.2478/ats-2020-0003</w:t>
      </w:r>
    </w:p>
    <w:p w14:paraId="165BFF1C" w14:textId="77777777" w:rsidR="00621C47" w:rsidRDefault="00621C47" w:rsidP="00621C47">
      <w:pPr>
        <w:pStyle w:val="ListParagraph"/>
        <w:numPr>
          <w:ilvl w:val="0"/>
          <w:numId w:val="24"/>
        </w:numPr>
        <w:rPr>
          <w:lang w:val="en-US"/>
        </w:rPr>
      </w:pPr>
      <w:r w:rsidRPr="00621C47">
        <w:rPr>
          <w:lang w:val="en-US"/>
        </w:rPr>
        <w:t>Kour, D., Rana, K. L., Kaur, T., Singh, B., Chauhan, V. S., Kumar, A., Rastegari, A. A., Yadav, N., Yadav, A. N., &amp; Gupta, V. K. (2019). Extremophiles for Hydrolytic Enzymes Productions: Biodiversity and Potential Biotechnological Applications. In Bioprocessing for Biomolecules Production (p. 321–372). John Wiley &amp; Sons, Ltd. https://doi.org/10.1002/9781119434436</w:t>
      </w:r>
    </w:p>
    <w:p w14:paraId="7EF5B55A" w14:textId="6FB1E2F0" w:rsidR="002B2854" w:rsidRPr="00621C47" w:rsidRDefault="002B2854" w:rsidP="00621C47">
      <w:pPr>
        <w:pStyle w:val="ListParagraph"/>
        <w:numPr>
          <w:ilvl w:val="0"/>
          <w:numId w:val="24"/>
        </w:numPr>
        <w:rPr>
          <w:lang w:val="en-US"/>
        </w:rPr>
      </w:pPr>
      <w:r w:rsidRPr="00BF4BEB">
        <w:t xml:space="preserve">Kumar, A., &amp; Jha, S. N. (2023). </w:t>
      </w:r>
      <w:r w:rsidRPr="00621C47">
        <w:rPr>
          <w:lang w:val="en-US"/>
        </w:rPr>
        <w:t xml:space="preserve">In vitro Evaluation of Trichoderma viride as a Potential Biocontrol Agent against Erwinia mallotivora Causing Papaya Dieback. </w:t>
      </w:r>
      <w:r w:rsidRPr="00621C47">
        <w:rPr>
          <w:i/>
          <w:iCs/>
          <w:lang w:val="en-US"/>
        </w:rPr>
        <w:t>Centre for Advanced Research in Agricultural Sciences</w:t>
      </w:r>
      <w:r w:rsidRPr="00621C47">
        <w:rPr>
          <w:lang w:val="en-US"/>
        </w:rPr>
        <w:t xml:space="preserve">, </w:t>
      </w:r>
      <w:r w:rsidRPr="00621C47">
        <w:rPr>
          <w:i/>
          <w:iCs/>
          <w:lang w:val="en-US"/>
        </w:rPr>
        <w:t>14</w:t>
      </w:r>
      <w:r w:rsidRPr="00621C47">
        <w:rPr>
          <w:lang w:val="en-US"/>
        </w:rPr>
        <w:t>(6), 2051</w:t>
      </w:r>
      <w:r w:rsidRPr="00621C47">
        <w:rPr>
          <w:rFonts w:ascii="Cambria Math" w:hAnsi="Cambria Math" w:cs="Cambria Math"/>
          <w:lang w:val="en-US"/>
        </w:rPr>
        <w:t>‑</w:t>
      </w:r>
      <w:r w:rsidRPr="00621C47">
        <w:rPr>
          <w:lang w:val="en-US"/>
        </w:rPr>
        <w:t xml:space="preserve">2054. </w:t>
      </w:r>
    </w:p>
    <w:p w14:paraId="3114628D" w14:textId="77777777" w:rsidR="00621C47" w:rsidRDefault="00621C47" w:rsidP="00621C47">
      <w:pPr>
        <w:pStyle w:val="ListParagraph"/>
        <w:numPr>
          <w:ilvl w:val="0"/>
          <w:numId w:val="24"/>
        </w:numPr>
        <w:rPr>
          <w:lang w:val="en-US"/>
        </w:rPr>
      </w:pPr>
      <w:r w:rsidRPr="00621C47">
        <w:rPr>
          <w:lang w:val="en-US"/>
        </w:rPr>
        <w:t>Kumar, V., Koul, B., Taak, P., Yadav, D., &amp; Song, M. (2023). Journey of Trichoderma from Pilot Scale to Mass Production: A Review. Agriculture, 13(10), 2022. https://doi.org/10.3390/agriculture13102022</w:t>
      </w:r>
    </w:p>
    <w:p w14:paraId="60DECC24" w14:textId="77777777" w:rsidR="00621C47" w:rsidRPr="00621C47" w:rsidRDefault="00621C47" w:rsidP="00621C47">
      <w:pPr>
        <w:pStyle w:val="ListParagraph"/>
        <w:numPr>
          <w:ilvl w:val="0"/>
          <w:numId w:val="24"/>
        </w:numPr>
        <w:rPr>
          <w:lang w:val="en-US"/>
        </w:rPr>
      </w:pPr>
      <w:r w:rsidRPr="00621C47">
        <w:t>Lombardi, N., Pironti, A., Manganiello, G., Marra, R., Vinale, F., Vitale, S., Lorito, M., &amp; Woo, S. L. (2023). Trichoderma Species Problematic to the Commercial Production of Pleurotus in Italy: Characterization, Identification, and Methods of Control. Microbiology Research, 14(3), 1301–1318. https://doi.org/10.3390/microbiolres14030088</w:t>
      </w:r>
    </w:p>
    <w:p w14:paraId="029AA7DF" w14:textId="77777777" w:rsidR="00621C47" w:rsidRDefault="00621C47" w:rsidP="00621C47">
      <w:pPr>
        <w:pStyle w:val="ListParagraph"/>
        <w:numPr>
          <w:ilvl w:val="0"/>
          <w:numId w:val="24"/>
        </w:numPr>
        <w:rPr>
          <w:lang w:val="en-US"/>
        </w:rPr>
      </w:pPr>
      <w:r w:rsidRPr="00621C47">
        <w:rPr>
          <w:lang w:val="en-US"/>
        </w:rPr>
        <w:lastRenderedPageBreak/>
        <w:t>Lucini, L., Colla, G., Miras Moreno, M. B., Bernardo, L., Cardarelli, M., Terzi, V., Bonini, P., &amp; Rouphael, Y. (2019). Inoculation of Rhizoglomus irregulare or Trichoderma atroviride differentially modulates metabolite profiling of wheat root exudates. Phytochemistry, 157, 158–167. https://doi.org/10.1016/j.phytochem.2018.10.033</w:t>
      </w:r>
    </w:p>
    <w:p w14:paraId="04EB21D0" w14:textId="77777777" w:rsidR="00621C47" w:rsidRPr="00621C47" w:rsidRDefault="00621C47" w:rsidP="00621C47">
      <w:pPr>
        <w:pStyle w:val="ListParagraph"/>
        <w:numPr>
          <w:ilvl w:val="0"/>
          <w:numId w:val="24"/>
        </w:numPr>
        <w:rPr>
          <w:lang w:val="en-US"/>
        </w:rPr>
      </w:pPr>
      <w:r w:rsidRPr="00621C47">
        <w:t>Lyu, R.-T., &amp; Huang, C.-H. (2022). Supplementation of Manure Compost with Trichoderma asperellum Improves the Nutrient Uptake and Yield of Edible Amaranth under Field Conditions. Sustainability, 14(9), 5389. https://doi.org/10.3390/su14095389</w:t>
      </w:r>
    </w:p>
    <w:p w14:paraId="59A070D0" w14:textId="77777777" w:rsidR="00621C47" w:rsidRDefault="00621C47" w:rsidP="00621C47">
      <w:pPr>
        <w:pStyle w:val="ListParagraph"/>
        <w:numPr>
          <w:ilvl w:val="0"/>
          <w:numId w:val="24"/>
        </w:numPr>
        <w:rPr>
          <w:lang w:val="en-US"/>
        </w:rPr>
      </w:pPr>
      <w:r w:rsidRPr="00621C47">
        <w:rPr>
          <w:lang w:val="en-US"/>
        </w:rPr>
        <w:t>Mahato, S., Bhuju, S., &amp; Shrestha, J. (2018). EFFECT OF TRICHODERMA VIRIDE AS BIOFERTILIZER ON GROWTH AND YIELD OF WHEAT. Malaysian Journal of Sustainable Agriculture, 2(2), 01-05. https://doi.org/10.26480/mjsa.02.2018.01.05</w:t>
      </w:r>
    </w:p>
    <w:p w14:paraId="45E2068B" w14:textId="77777777" w:rsidR="00621C47" w:rsidRDefault="00621C47" w:rsidP="00621C47">
      <w:pPr>
        <w:pStyle w:val="ListParagraph"/>
        <w:numPr>
          <w:ilvl w:val="0"/>
          <w:numId w:val="24"/>
        </w:numPr>
        <w:rPr>
          <w:lang w:val="en-US"/>
        </w:rPr>
      </w:pPr>
      <w:r w:rsidRPr="00621C47">
        <w:rPr>
          <w:lang w:val="en-US"/>
        </w:rPr>
        <w:t>Matin, M. A., Islam, M. N., Muhammad, N., &amp; Rahman, M. H. (2019). Impact of Trichoderma Enhanced Composting Technology in Improving Soil Productivity. Asian Journal of Soil Science and Plant Nutrition, 4(3), 1-19. https://doi.org/10.9734/ajsspn/2019/v4i330046</w:t>
      </w:r>
    </w:p>
    <w:p w14:paraId="757EFB03" w14:textId="77777777" w:rsidR="00621C47" w:rsidRPr="00621C47" w:rsidRDefault="00621C47" w:rsidP="00621C47">
      <w:pPr>
        <w:pStyle w:val="ListParagraph"/>
        <w:numPr>
          <w:ilvl w:val="0"/>
          <w:numId w:val="24"/>
        </w:numPr>
      </w:pPr>
      <w:r w:rsidRPr="00621C47">
        <w:rPr>
          <w:lang w:val="en-US"/>
        </w:rPr>
        <w:t>McGee, C. F., Doyle, O., &amp; Gaffney, M. T. (2020). Characterisation of Trichoderma isolates as agents for engineering disease suppressive composted growing media. Acta Horticulturae, 1269, 1-8. https://doi.org/10.17660/ActaHortic.2020.1269.1</w:t>
      </w:r>
    </w:p>
    <w:p w14:paraId="5C6658C5" w14:textId="77777777" w:rsidR="00621C47" w:rsidRDefault="00621C47" w:rsidP="00621C47">
      <w:pPr>
        <w:pStyle w:val="ListParagraph"/>
        <w:numPr>
          <w:ilvl w:val="0"/>
          <w:numId w:val="24"/>
        </w:numPr>
        <w:rPr>
          <w:lang w:val="en-US"/>
        </w:rPr>
      </w:pPr>
      <w:r w:rsidRPr="00621C47">
        <w:rPr>
          <w:lang w:val="en-US"/>
        </w:rPr>
        <w:t>Méndez-Matías, A., Robles, C., Ruiz-Vega, J., &amp; Castañeda-Hidalgo, E. (2018). Composting agroindustrial waste inoculated with lignocellulosic fungi and modifying the C/N ratio. Revista Mexicana de Ciencias Agrícolas, 9(2), 271</w:t>
      </w:r>
      <w:r w:rsidRPr="00621C47">
        <w:rPr>
          <w:rFonts w:ascii="Cambria Math" w:hAnsi="Cambria Math" w:cs="Cambria Math"/>
          <w:lang w:val="en-US"/>
        </w:rPr>
        <w:t>‑</w:t>
      </w:r>
      <w:r w:rsidRPr="00621C47">
        <w:rPr>
          <w:lang w:val="en-US"/>
        </w:rPr>
        <w:t>280. https://doi.org/10.29312/remexca.v9i2.1070</w:t>
      </w:r>
    </w:p>
    <w:p w14:paraId="1D9B79E6" w14:textId="77777777" w:rsidR="00621C47" w:rsidRDefault="00621C47" w:rsidP="00621C47">
      <w:pPr>
        <w:pStyle w:val="ListParagraph"/>
        <w:numPr>
          <w:ilvl w:val="0"/>
          <w:numId w:val="24"/>
        </w:numPr>
        <w:rPr>
          <w:lang w:val="en-US"/>
        </w:rPr>
      </w:pPr>
      <w:r w:rsidRPr="00621C47">
        <w:rPr>
          <w:lang w:val="en-US"/>
        </w:rPr>
        <w:t>Menzies, J. G. (1993). A strain of Trichoderma viride pathogenic to germinating seedlings of cucumber, pepper and tomato. Plant Pathology, 42(5), 784-791. https://doi.org/10.1111/j.1365-3059.1993.tb01565.x</w:t>
      </w:r>
    </w:p>
    <w:p w14:paraId="0791E0B1" w14:textId="77777777" w:rsidR="00621C47" w:rsidRDefault="00621C47" w:rsidP="00621C47">
      <w:pPr>
        <w:pStyle w:val="ListParagraph"/>
        <w:numPr>
          <w:ilvl w:val="0"/>
          <w:numId w:val="24"/>
        </w:numPr>
        <w:rPr>
          <w:lang w:val="en-US"/>
        </w:rPr>
      </w:pPr>
      <w:r w:rsidRPr="00621C47">
        <w:rPr>
          <w:lang w:val="en-US"/>
        </w:rPr>
        <w:t>Mishra, R. P., Pandey, M., Dwivedi, P. K., Dwivedi, A., &amp; Pandey, S. (2024). Comparative analysis of morphological and physiological aspects of Trichoderma viride. Journal of Experimental Zoology India, 27(1), 829. https://connectjournals.com/jez</w:t>
      </w:r>
    </w:p>
    <w:p w14:paraId="29EE7C46" w14:textId="77777777" w:rsidR="00621C47" w:rsidRDefault="00621C47" w:rsidP="00621C47">
      <w:pPr>
        <w:pStyle w:val="ListParagraph"/>
        <w:numPr>
          <w:ilvl w:val="0"/>
          <w:numId w:val="24"/>
        </w:numPr>
        <w:rPr>
          <w:lang w:val="en-US"/>
        </w:rPr>
      </w:pPr>
      <w:r w:rsidRPr="00621C47">
        <w:rPr>
          <w:lang w:val="en-US"/>
        </w:rPr>
        <w:t>Mistry, H., &amp; Bariya, H. (2022). Isolation and Identification of Trichoderma Spp. From Different Agricultural Samples. In N. Amaresan, P. Patel, &amp; D. Amin (Éds.), Practical Handbook on Agricultural Microbiology (p. 131</w:t>
      </w:r>
      <w:r w:rsidRPr="00621C47">
        <w:rPr>
          <w:rFonts w:ascii="Cambria Math" w:hAnsi="Cambria Math" w:cs="Cambria Math"/>
          <w:lang w:val="en-US"/>
        </w:rPr>
        <w:t>‑</w:t>
      </w:r>
      <w:r w:rsidRPr="00621C47">
        <w:rPr>
          <w:lang w:val="en-US"/>
        </w:rPr>
        <w:t>144). Springer US. https://doi.org/10.1007/978-1-0716-1724-3_17</w:t>
      </w:r>
    </w:p>
    <w:p w14:paraId="6F8FCE27" w14:textId="77777777" w:rsidR="00621C47" w:rsidRDefault="00621C47" w:rsidP="00621C47">
      <w:pPr>
        <w:pStyle w:val="ListParagraph"/>
        <w:numPr>
          <w:ilvl w:val="0"/>
          <w:numId w:val="24"/>
        </w:numPr>
        <w:rPr>
          <w:lang w:val="en-US"/>
        </w:rPr>
      </w:pPr>
      <w:r w:rsidRPr="00621C47">
        <w:rPr>
          <w:lang w:val="en-US"/>
        </w:rPr>
        <w:t>Mukhopadhyay, R., &amp; Kumar, D. (2020). Trichoderma: A Beneficial Antifungal Agent and Insights into Its Mechanism of Biocontrol Potential. Egyptian Journal of Biological Pest Control https://doi.org/10.1186/s41938-020-00333-x</w:t>
      </w:r>
    </w:p>
    <w:p w14:paraId="644C8430" w14:textId="77777777" w:rsidR="00621C47" w:rsidRDefault="00621C47" w:rsidP="00621C47">
      <w:pPr>
        <w:pStyle w:val="ListParagraph"/>
        <w:numPr>
          <w:ilvl w:val="0"/>
          <w:numId w:val="24"/>
        </w:numPr>
        <w:rPr>
          <w:lang w:val="en-US"/>
        </w:rPr>
      </w:pPr>
      <w:r w:rsidRPr="00621C47">
        <w:rPr>
          <w:lang w:val="en-US"/>
        </w:rPr>
        <w:t>Organo, N. D., Granada, S. M. J. M., Pineda, H. G. S., Sandro, J. M., Nguyen, V. H., &amp; Gummert, M. (2022). Assessing the potential of a Trichoderma-based compost activator to hasten the decomposition of incorporated rice straw. Scientific Reports, 12(1), 448. https://doi.org/10.1038/s41598-021-03828-1</w:t>
      </w:r>
    </w:p>
    <w:p w14:paraId="6D95BB8E" w14:textId="77777777" w:rsidR="00621C47" w:rsidRDefault="00621C47" w:rsidP="00621C47">
      <w:pPr>
        <w:pStyle w:val="ListParagraph"/>
        <w:numPr>
          <w:ilvl w:val="0"/>
          <w:numId w:val="24"/>
        </w:numPr>
        <w:rPr>
          <w:lang w:val="en-US"/>
        </w:rPr>
      </w:pPr>
      <w:r w:rsidRPr="00621C47">
        <w:rPr>
          <w:lang w:val="en-US"/>
        </w:rPr>
        <w:t>Padhan, B., Lenka, K. C., Mantry, T., Pradhan, N., &amp; Das, J. (2025). Evaluating the Impact of Trichoderma Biostimulants on Eco-physiological Traits Across Diverse Crop Species. Proceedings of the National Academy of Sciences, India Section B: Biological Sciences. https://doi.org/10.1007/s40011-025-01734-4</w:t>
      </w:r>
    </w:p>
    <w:p w14:paraId="51A32253" w14:textId="77777777" w:rsidR="00621C47" w:rsidRDefault="00621C47" w:rsidP="00621C47">
      <w:pPr>
        <w:pStyle w:val="ListParagraph"/>
        <w:numPr>
          <w:ilvl w:val="0"/>
          <w:numId w:val="24"/>
        </w:numPr>
        <w:rPr>
          <w:lang w:val="en-US"/>
        </w:rPr>
      </w:pPr>
      <w:r w:rsidRPr="00621C47">
        <w:rPr>
          <w:lang w:val="en-US"/>
        </w:rPr>
        <w:t>Pandey, S., Srivastava, M., Shahid, M., Kumar, V., Singh, A., Trivedi, S., &amp; Srivastava, Y. K. (2015). Trichoderma species Cellulases Produced by Solid State Fermentation. Journal of Data Mining in Genomics &amp; Proteomics, 6(2), 1-4. https://doi.org/10.4172/2153-0602.1000170</w:t>
      </w:r>
    </w:p>
    <w:p w14:paraId="747A26E4" w14:textId="77777777" w:rsidR="00621C47" w:rsidRPr="00621C47" w:rsidRDefault="00621C47" w:rsidP="00621C47">
      <w:pPr>
        <w:pStyle w:val="ListParagraph"/>
        <w:numPr>
          <w:ilvl w:val="0"/>
          <w:numId w:val="24"/>
        </w:numPr>
        <w:rPr>
          <w:lang w:val="en-US"/>
        </w:rPr>
      </w:pPr>
      <w:r w:rsidRPr="00621C47">
        <w:t>Poveda, J. (2021). Trichoderma as biocontrol agent against pests: New uses for a mycoparasite. Biological Control, 159, 104634. https://doi.org/10.1016/j.biocontrol.2021.104634</w:t>
      </w:r>
    </w:p>
    <w:p w14:paraId="73513DCC" w14:textId="77777777" w:rsidR="001E7944" w:rsidRDefault="001E7944" w:rsidP="00621C47">
      <w:pPr>
        <w:pStyle w:val="ListParagraph"/>
        <w:numPr>
          <w:ilvl w:val="0"/>
          <w:numId w:val="24"/>
        </w:numPr>
        <w:rPr>
          <w:lang w:val="en-US"/>
        </w:rPr>
      </w:pPr>
      <w:r w:rsidRPr="001E7944">
        <w:rPr>
          <w:lang w:val="en-US"/>
        </w:rPr>
        <w:lastRenderedPageBreak/>
        <w:t>Prasad, R., Gill, S. S., &amp; Tuteja, N. (Eds.). (2018). *New and Future Developments in Microbial Biotechnology and Bioengineering: Crop Improvement through Microbial Biotechnology*. Elsevier Science. https://doi.org/10.1016/C2016-0-00001-1</w:t>
      </w:r>
    </w:p>
    <w:p w14:paraId="6DAA0A57" w14:textId="77777777" w:rsidR="001E7944" w:rsidRDefault="001E7944" w:rsidP="00621C47">
      <w:pPr>
        <w:pStyle w:val="ListParagraph"/>
        <w:numPr>
          <w:ilvl w:val="0"/>
          <w:numId w:val="24"/>
        </w:numPr>
        <w:rPr>
          <w:lang w:val="en-US"/>
        </w:rPr>
      </w:pPr>
      <w:r w:rsidRPr="001E7944">
        <w:rPr>
          <w:lang w:val="en-US"/>
        </w:rPr>
        <w:t>Prashantha A., Suryanarayana V., Patil M. S., Krishnaraj, P. U., &amp; Hegde R. V. (2024). Exploration of Native Trichoderma spp. from different Eco-Systems of the Canara Circle, Karnataka, India. International Journal of Environment and Climate Change, 14(3), 239-249. https://doi.org/10.9734/ijecc/2024/v14i34036</w:t>
      </w:r>
    </w:p>
    <w:p w14:paraId="2881A989" w14:textId="77777777" w:rsidR="001E7944" w:rsidRPr="001E7944" w:rsidRDefault="001E7944" w:rsidP="00621C47">
      <w:pPr>
        <w:pStyle w:val="ListParagraph"/>
        <w:numPr>
          <w:ilvl w:val="0"/>
          <w:numId w:val="24"/>
        </w:numPr>
        <w:rPr>
          <w:lang w:val="en-US"/>
        </w:rPr>
      </w:pPr>
      <w:r w:rsidRPr="001E7944">
        <w:t>Safitri, N., Erfandari, O., &amp; Nurmayanti, S. (2023). Effectiveness Test of Several Media For Propagation Biological Agent Trichoderma sp. Jurnal Agrinika: Jurnal Agroteknologi Dan Agribisnis, 7(2), 90-96. https://doi.org/10.30737/agrinika.v7i2.4927</w:t>
      </w:r>
    </w:p>
    <w:p w14:paraId="30C01728" w14:textId="77777777" w:rsidR="001E7944" w:rsidRPr="001E7944" w:rsidRDefault="001E7944" w:rsidP="00621C47">
      <w:pPr>
        <w:pStyle w:val="ListParagraph"/>
        <w:numPr>
          <w:ilvl w:val="0"/>
          <w:numId w:val="24"/>
        </w:numPr>
        <w:rPr>
          <w:lang w:val="en-US"/>
        </w:rPr>
      </w:pPr>
      <w:r w:rsidRPr="001E7944">
        <w:t>Samolski, I., Rincón, A. M., Pinzón, L. M., Viterbo, A., &amp; Monte, E. (2012). The qid74 gene from Trichoderma harzianum has a role in root architecture and plant biofertilization. Microbiology, 158(1), 129–138. https://doi.org/10.1099/mic.0.053140-0</w:t>
      </w:r>
    </w:p>
    <w:p w14:paraId="75E60769" w14:textId="77777777" w:rsidR="001E7944" w:rsidRDefault="001E7944" w:rsidP="00621C47">
      <w:pPr>
        <w:pStyle w:val="ListParagraph"/>
        <w:numPr>
          <w:ilvl w:val="0"/>
          <w:numId w:val="24"/>
        </w:numPr>
        <w:rPr>
          <w:lang w:val="en-US"/>
        </w:rPr>
      </w:pPr>
      <w:r w:rsidRPr="001E7944">
        <w:rPr>
          <w:lang w:val="en-US"/>
        </w:rPr>
        <w:t>Sarzi, J. S., Savian, L. G., Couto, L. F. da S. C., Tabaldi, L. A., da Silva, J. C. P., &amp; Muniz, M. F. B. (2024). Biocontrole de Macrophomina phaseolina e Indução de Resistência em Feijoeiro com Uso de Trichoderma spp. Ensaios e Ciência: Ciências Biológicas, Agrárias e da Saúde, 28(3), 304-310. https://doi.org/10.17921/1415-6938.2024v28n3p304-310</w:t>
      </w:r>
    </w:p>
    <w:p w14:paraId="42BFA98F" w14:textId="77777777" w:rsidR="008338C5" w:rsidRDefault="008338C5" w:rsidP="00621C47">
      <w:pPr>
        <w:pStyle w:val="ListParagraph"/>
        <w:numPr>
          <w:ilvl w:val="0"/>
          <w:numId w:val="24"/>
        </w:numPr>
        <w:rPr>
          <w:lang w:val="en-US"/>
        </w:rPr>
      </w:pPr>
      <w:r w:rsidRPr="008338C5">
        <w:rPr>
          <w:lang w:val="en-US"/>
        </w:rPr>
        <w:t>Sazali, M. I. N. H. M., Zakry, F. A. A., &amp; Kundat, F. R. (2023). Plants Wilt Disease of Red Leaf Lettuce (Lactuca sativa L.) After Colonized by Trichoderma longibrachiatum. Malaysian Applied Biology, 52(5), 163-176. https://doi.org/10.55230/mabjournal.v52i5.icfic12</w:t>
      </w:r>
    </w:p>
    <w:p w14:paraId="261A6C67" w14:textId="77777777" w:rsidR="008338C5" w:rsidRDefault="008338C5" w:rsidP="00621C47">
      <w:pPr>
        <w:pStyle w:val="ListParagraph"/>
        <w:numPr>
          <w:ilvl w:val="0"/>
          <w:numId w:val="24"/>
        </w:numPr>
        <w:rPr>
          <w:lang w:val="en-US"/>
        </w:rPr>
      </w:pPr>
      <w:r w:rsidRPr="008338C5">
        <w:rPr>
          <w:lang w:val="en-US"/>
        </w:rPr>
        <w:t>Shah, M. M., Sharif, U., &amp; Buhari, T. R. (2019). Trichoderma: The Most Widely Used Fungicide. IntechOpen. https://doi.org/10.5772/intechopen.79900</w:t>
      </w:r>
    </w:p>
    <w:p w14:paraId="43CCC5F1" w14:textId="77777777" w:rsidR="008338C5" w:rsidRPr="008338C5" w:rsidRDefault="008338C5" w:rsidP="00621C47">
      <w:pPr>
        <w:pStyle w:val="ListParagraph"/>
        <w:numPr>
          <w:ilvl w:val="0"/>
          <w:numId w:val="24"/>
        </w:numPr>
      </w:pPr>
      <w:r w:rsidRPr="008338C5">
        <w:rPr>
          <w:lang w:val="en-US"/>
        </w:rPr>
        <w:t>Singh, A., Shahid, M., Srivastava, M., Pandey, S., Sharma, A., &amp; Kumar, V. (2014). Optimal Physical Parameters for Growth of Trichoderma Species at Varying pH, Temperature and Agitation. Virology &amp; Mycology. https://doi.org/10.4172/2161-0517.1000127</w:t>
      </w:r>
    </w:p>
    <w:p w14:paraId="70EFCFDB" w14:textId="574D1934" w:rsidR="002B2854" w:rsidRPr="00BF4BEB" w:rsidRDefault="002B2854" w:rsidP="00621C47">
      <w:pPr>
        <w:pStyle w:val="ListParagraph"/>
        <w:numPr>
          <w:ilvl w:val="0"/>
          <w:numId w:val="24"/>
        </w:numPr>
      </w:pPr>
      <w:r w:rsidRPr="00621C47">
        <w:rPr>
          <w:lang w:val="en-US"/>
        </w:rPr>
        <w:t xml:space="preserve">Singh, A., Shahid, M., Kumar, V., &amp; Srivastava, M. (2012). Evaluation of different substrate for mass multiplication of Trichoderma spp. </w:t>
      </w:r>
      <w:r w:rsidRPr="00621C47">
        <w:rPr>
          <w:i/>
          <w:iCs/>
        </w:rPr>
        <w:t>Trends in Biosciences</w:t>
      </w:r>
      <w:r w:rsidRPr="00BF4BEB">
        <w:t xml:space="preserve">, </w:t>
      </w:r>
      <w:r w:rsidRPr="00621C47">
        <w:rPr>
          <w:i/>
          <w:iCs/>
        </w:rPr>
        <w:t>5</w:t>
      </w:r>
      <w:r w:rsidRPr="00BF4BEB">
        <w:t>(1), 68</w:t>
      </w:r>
      <w:r w:rsidRPr="00621C47">
        <w:rPr>
          <w:rFonts w:ascii="Cambria Math" w:hAnsi="Cambria Math" w:cs="Cambria Math"/>
        </w:rPr>
        <w:t>‑</w:t>
      </w:r>
      <w:r w:rsidRPr="00BF4BEB">
        <w:t>70.</w:t>
      </w:r>
    </w:p>
    <w:p w14:paraId="6D141DD5" w14:textId="77777777" w:rsidR="008338C5" w:rsidRDefault="008338C5" w:rsidP="00621C47">
      <w:pPr>
        <w:pStyle w:val="ListParagraph"/>
        <w:numPr>
          <w:ilvl w:val="0"/>
          <w:numId w:val="24"/>
        </w:numPr>
        <w:rPr>
          <w:lang w:val="en-US"/>
        </w:rPr>
      </w:pPr>
      <w:r w:rsidRPr="008338C5">
        <w:rPr>
          <w:lang w:val="en-US"/>
        </w:rPr>
        <w:t>Singh, S., Singh, A. K., Pradhan, B., Tripathi, S., Kumar, K. S., Chand, S., Rout, P. R., &amp; Shahid, M. K. (2024). Harnessing Trichoderma Mycoparasitism as a Tool in the Management of Soil Dwelling Plant Pathogens. Microbial Ecology, 87(1), 158. https://doi.org/10.1007/s00248-024-02472-2</w:t>
      </w:r>
    </w:p>
    <w:p w14:paraId="33ABC4EB" w14:textId="77777777" w:rsidR="008338C5" w:rsidRDefault="008338C5" w:rsidP="00621C47">
      <w:pPr>
        <w:pStyle w:val="ListParagraph"/>
        <w:numPr>
          <w:ilvl w:val="0"/>
          <w:numId w:val="24"/>
        </w:numPr>
        <w:rPr>
          <w:lang w:val="en-US"/>
        </w:rPr>
      </w:pPr>
      <w:r w:rsidRPr="008338C5">
        <w:rPr>
          <w:lang w:val="en-US"/>
        </w:rPr>
        <w:t>Soltani Nezhad, F., Rahnama, K., Javidan, S. M., &amp; Asefpour Vakilian, K. (2024). Application of microscopic image processing and artificial intelligence detecting and classifying the spores of three novel species of Trichoderma. Discover Applied Sciences, 6(12), 669. https://doi.org/10.1007/s42452-024-06388-x</w:t>
      </w:r>
    </w:p>
    <w:p w14:paraId="07C96DB4" w14:textId="77777777" w:rsidR="008338C5" w:rsidRDefault="008338C5" w:rsidP="00621C47">
      <w:pPr>
        <w:pStyle w:val="ListParagraph"/>
        <w:numPr>
          <w:ilvl w:val="0"/>
          <w:numId w:val="24"/>
        </w:numPr>
        <w:rPr>
          <w:lang w:val="en-US"/>
        </w:rPr>
      </w:pPr>
      <w:r w:rsidRPr="008338C5">
        <w:rPr>
          <w:lang w:val="en-US"/>
        </w:rPr>
        <w:t>Strakowska, J., Błaszczyk, L., &amp; Chełkowski, J. (2014). The significance of cellulolytic enzymes produced by Trichoderma in opportunistic lifestyle of this fungus. Journal of Basic Microbiology, 54(S1), S2-S13. https://doi.org/10.1002/jobm.201300821</w:t>
      </w:r>
    </w:p>
    <w:p w14:paraId="0F2EC15E" w14:textId="0F81F610" w:rsidR="002B2854" w:rsidRPr="00621C47" w:rsidRDefault="002B2854" w:rsidP="00621C47">
      <w:pPr>
        <w:pStyle w:val="ListParagraph"/>
        <w:numPr>
          <w:ilvl w:val="0"/>
          <w:numId w:val="24"/>
        </w:numPr>
        <w:rPr>
          <w:lang w:val="en-US"/>
        </w:rPr>
      </w:pPr>
      <w:r w:rsidRPr="00BF4BEB">
        <w:t xml:space="preserve">Talari, A. K., Sankuratri, A., &amp; Pokala, T. (2021). </w:t>
      </w:r>
      <w:r w:rsidRPr="00621C47">
        <w:rPr>
          <w:i/>
          <w:iCs/>
          <w:lang w:val="en-US"/>
        </w:rPr>
        <w:t>A Review on the production of Trichoderma</w:t>
      </w:r>
      <w:r w:rsidRPr="00621C47">
        <w:rPr>
          <w:lang w:val="en-US"/>
        </w:rPr>
        <w:t>.</w:t>
      </w:r>
    </w:p>
    <w:p w14:paraId="0FBCF3BD" w14:textId="7387642E" w:rsidR="002B2854" w:rsidRPr="00621C47" w:rsidRDefault="002B2854" w:rsidP="00621C47">
      <w:pPr>
        <w:pStyle w:val="ListParagraph"/>
        <w:numPr>
          <w:ilvl w:val="0"/>
          <w:numId w:val="24"/>
        </w:numPr>
        <w:rPr>
          <w:lang w:val="en-US"/>
        </w:rPr>
      </w:pPr>
      <w:r w:rsidRPr="00621C47">
        <w:rPr>
          <w:lang w:val="en-US"/>
        </w:rPr>
        <w:t xml:space="preserve">Umadevi, P., Anandaraj, M., Srivastav, V., &amp; Benjamin, S. (2018). </w:t>
      </w:r>
      <w:r w:rsidRPr="00621C47">
        <w:rPr>
          <w:i/>
          <w:iCs/>
          <w:lang w:val="en-US"/>
        </w:rPr>
        <w:t>Trichoderma harzianum</w:t>
      </w:r>
      <w:r w:rsidRPr="00621C47">
        <w:rPr>
          <w:lang w:val="en-US"/>
        </w:rPr>
        <w:t xml:space="preserve"> MTCC 5179 impacts the population and functional dynamics of microbial community in the rhizosphere of black pepper (</w:t>
      </w:r>
      <w:r w:rsidRPr="00621C47">
        <w:rPr>
          <w:i/>
          <w:iCs/>
          <w:lang w:val="en-US"/>
        </w:rPr>
        <w:t>Piper nigrum</w:t>
      </w:r>
      <w:r w:rsidRPr="00621C47">
        <w:rPr>
          <w:lang w:val="en-US"/>
        </w:rPr>
        <w:t xml:space="preserve"> L.). </w:t>
      </w:r>
      <w:r w:rsidRPr="00621C47">
        <w:rPr>
          <w:i/>
          <w:iCs/>
          <w:lang w:val="en-US"/>
        </w:rPr>
        <w:t>Brazilian Journal of Microbiology</w:t>
      </w:r>
      <w:r w:rsidRPr="00621C47">
        <w:rPr>
          <w:lang w:val="en-US"/>
        </w:rPr>
        <w:t xml:space="preserve">, </w:t>
      </w:r>
      <w:r w:rsidRPr="00621C47">
        <w:rPr>
          <w:i/>
          <w:iCs/>
          <w:lang w:val="en-US"/>
        </w:rPr>
        <w:t>49</w:t>
      </w:r>
      <w:r w:rsidRPr="00621C47">
        <w:rPr>
          <w:lang w:val="en-US"/>
        </w:rPr>
        <w:t>, 463</w:t>
      </w:r>
      <w:r w:rsidRPr="00621C47">
        <w:rPr>
          <w:rFonts w:ascii="Cambria Math" w:hAnsi="Cambria Math" w:cs="Cambria Math"/>
          <w:lang w:val="en-US"/>
        </w:rPr>
        <w:t>‑</w:t>
      </w:r>
      <w:r w:rsidRPr="00621C47">
        <w:rPr>
          <w:lang w:val="en-US"/>
        </w:rPr>
        <w:t xml:space="preserve">470. </w:t>
      </w:r>
    </w:p>
    <w:p w14:paraId="3C5BE184" w14:textId="77777777" w:rsidR="008338C5" w:rsidRPr="008338C5" w:rsidRDefault="008338C5" w:rsidP="00621C47">
      <w:pPr>
        <w:pStyle w:val="ListParagraph"/>
        <w:numPr>
          <w:ilvl w:val="0"/>
          <w:numId w:val="24"/>
        </w:numPr>
        <w:rPr>
          <w:lang w:val="en-US"/>
        </w:rPr>
      </w:pPr>
      <w:r w:rsidRPr="008338C5">
        <w:t>Vargas-García, M. C., Suárez-Estrella, F., López, M. J., &amp; Moreno, J. (2010). Microbial population dynamics and enzyme activities in composting processes with different starting materials. Waste Management, 30(5), 771-778. https://doi.org/10.1016/j.wasman.2009.12.019</w:t>
      </w:r>
    </w:p>
    <w:p w14:paraId="141F1D35" w14:textId="77777777" w:rsidR="008338C5" w:rsidRDefault="008338C5" w:rsidP="00621C47">
      <w:pPr>
        <w:pStyle w:val="ListParagraph"/>
        <w:numPr>
          <w:ilvl w:val="0"/>
          <w:numId w:val="24"/>
        </w:numPr>
        <w:rPr>
          <w:lang w:val="en-US"/>
        </w:rPr>
      </w:pPr>
      <w:r w:rsidRPr="008338C5">
        <w:rPr>
          <w:lang w:val="en-US"/>
        </w:rPr>
        <w:t xml:space="preserve">Wang, S., Long, H., Hu, X., Wang, H., Wang, Y., Guo, J., Zheng, X., Ye, Y., Shao, R., &amp; Yang, Q. (2024). The co-inoculation of Trichoderma viridis and Bacillus subtilis improved the aerobic </w:t>
      </w:r>
      <w:r w:rsidRPr="008338C5">
        <w:rPr>
          <w:lang w:val="en-US"/>
        </w:rPr>
        <w:lastRenderedPageBreak/>
        <w:t>composting efficiency and degradation of lignocellulose. Bioresource Technology, 394, 130285. https://doi.org/10.1016/j.biortech.2023.130285</w:t>
      </w:r>
    </w:p>
    <w:p w14:paraId="2068B77A" w14:textId="77777777" w:rsidR="008338C5" w:rsidRDefault="008338C5" w:rsidP="00621C47">
      <w:pPr>
        <w:pStyle w:val="ListParagraph"/>
        <w:numPr>
          <w:ilvl w:val="0"/>
          <w:numId w:val="24"/>
        </w:numPr>
        <w:rPr>
          <w:lang w:val="en-US"/>
        </w:rPr>
      </w:pPr>
      <w:r w:rsidRPr="008338C5">
        <w:rPr>
          <w:lang w:val="en-US"/>
        </w:rPr>
        <w:t>Williams, J., Clarkson, J. M., Mills, P. R., &amp; Cooper, R. M. (2003). A selective medium for quantitative reisolation of Trichoderma harzianum from Agaricus bisporus compost. Applied and Environmental Microbiology, 69(7), 4190-4191. https://doi.org/10.1128/AEM.69.7.4190-4191.2003</w:t>
      </w:r>
    </w:p>
    <w:p w14:paraId="73575177" w14:textId="77777777" w:rsidR="008338C5" w:rsidRPr="008338C5" w:rsidRDefault="008338C5" w:rsidP="00621C47">
      <w:pPr>
        <w:pStyle w:val="ListParagraph"/>
        <w:numPr>
          <w:ilvl w:val="0"/>
          <w:numId w:val="24"/>
        </w:numPr>
      </w:pPr>
      <w:r w:rsidRPr="008338C5">
        <w:rPr>
          <w:lang w:val="en-US"/>
        </w:rPr>
        <w:t>Woo, S. L., Hermosa, R., Lorito, M., &amp; Monte, E. (2023). Trichoderma: a multipurpose, plant-beneficial microorganism for eco-sustainable agriculture. Nature Reviews Microbiology, 21(5), 312-326. https://doi.org/10.1038/s41579-022-00819-5</w:t>
      </w:r>
    </w:p>
    <w:p w14:paraId="0490C0D6" w14:textId="6C1D7417" w:rsidR="002B2854" w:rsidRDefault="008338C5" w:rsidP="008338C5">
      <w:pPr>
        <w:pStyle w:val="ListParagraph"/>
        <w:numPr>
          <w:ilvl w:val="0"/>
          <w:numId w:val="24"/>
        </w:numPr>
        <w:spacing w:line="240" w:lineRule="auto"/>
        <w:jc w:val="both"/>
        <w:rPr>
          <w:rFonts w:ascii="Arial" w:hAnsi="Arial" w:cs="Arial"/>
          <w:sz w:val="20"/>
          <w:szCs w:val="20"/>
          <w:lang w:eastAsia="fr-FR"/>
        </w:rPr>
      </w:pPr>
      <w:r w:rsidRPr="008338C5">
        <w:rPr>
          <w:lang w:val="en-US"/>
        </w:rPr>
        <w:t>Yang, Y., Fang, B., Feng, S., Wang, Z., Luo, Z., Yao, Z., Zou, H., &amp; Huang, L. (2021). Isolation and Identification of Trichoderma asperellum, the Novel Causal Agent of Green Mold Disease in Sweetpotato. Plant Disease, 105(6), 1711-1718 https://doi.org/10.1094/PDIS-07-20-1484-RE</w:t>
      </w:r>
      <w:r w:rsidR="002B2854" w:rsidRPr="008338C5">
        <w:rPr>
          <w:rFonts w:ascii="Arial" w:hAnsi="Arial" w:cs="Arial"/>
          <w:sz w:val="20"/>
          <w:szCs w:val="20"/>
          <w:lang w:eastAsia="fr-FR"/>
        </w:rPr>
        <w:fldChar w:fldCharType="end"/>
      </w:r>
    </w:p>
    <w:p w14:paraId="26DD5404" w14:textId="77777777" w:rsidR="008338C5" w:rsidRPr="008338C5" w:rsidRDefault="008338C5" w:rsidP="008338C5">
      <w:pPr>
        <w:pStyle w:val="ListParagraph"/>
        <w:spacing w:line="240" w:lineRule="auto"/>
        <w:jc w:val="both"/>
        <w:rPr>
          <w:rFonts w:ascii="Arial" w:hAnsi="Arial" w:cs="Arial"/>
          <w:sz w:val="20"/>
          <w:szCs w:val="20"/>
          <w:lang w:eastAsia="fr-FR"/>
        </w:rPr>
      </w:pPr>
    </w:p>
    <w:sectPr w:rsidR="008338C5" w:rsidRPr="008338C5" w:rsidSect="00427352">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0EE6A" w14:textId="77777777" w:rsidR="00A0746D" w:rsidRDefault="00A0746D" w:rsidP="007F71BA">
      <w:pPr>
        <w:spacing w:after="0" w:line="240" w:lineRule="auto"/>
      </w:pPr>
      <w:r>
        <w:separator/>
      </w:r>
    </w:p>
  </w:endnote>
  <w:endnote w:type="continuationSeparator" w:id="0">
    <w:p w14:paraId="506B245E" w14:textId="77777777" w:rsidR="00A0746D" w:rsidRDefault="00A0746D" w:rsidP="007F71BA">
      <w:pPr>
        <w:spacing w:after="0" w:line="240" w:lineRule="auto"/>
      </w:pPr>
      <w:r>
        <w:continuationSeparator/>
      </w:r>
    </w:p>
  </w:endnote>
  <w:endnote w:type="continuationNotice" w:id="1">
    <w:p w14:paraId="0E8D428D" w14:textId="77777777" w:rsidR="00A0746D" w:rsidRDefault="00A07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13FC" w14:textId="77777777" w:rsidR="00B36DAA" w:rsidRDefault="00B36D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3700" w14:textId="77777777" w:rsidR="00B36DAA" w:rsidRDefault="00B36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2278" w14:textId="77777777" w:rsidR="00B36DAA" w:rsidRDefault="00B3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AEF73" w14:textId="77777777" w:rsidR="00A0746D" w:rsidRDefault="00A0746D" w:rsidP="007F71BA">
      <w:pPr>
        <w:spacing w:after="0" w:line="240" w:lineRule="auto"/>
      </w:pPr>
      <w:r>
        <w:separator/>
      </w:r>
    </w:p>
  </w:footnote>
  <w:footnote w:type="continuationSeparator" w:id="0">
    <w:p w14:paraId="326E4059" w14:textId="77777777" w:rsidR="00A0746D" w:rsidRDefault="00A0746D" w:rsidP="007F71BA">
      <w:pPr>
        <w:spacing w:after="0" w:line="240" w:lineRule="auto"/>
      </w:pPr>
      <w:r>
        <w:continuationSeparator/>
      </w:r>
    </w:p>
  </w:footnote>
  <w:footnote w:type="continuationNotice" w:id="1">
    <w:p w14:paraId="1117813C" w14:textId="77777777" w:rsidR="00A0746D" w:rsidRDefault="00A07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F4A4" w14:textId="436DD31E" w:rsidR="00B36DAA" w:rsidRDefault="00B36DAA">
    <w:pPr>
      <w:pStyle w:val="Header"/>
    </w:pPr>
    <w:r>
      <w:rPr>
        <w:noProof/>
      </w:rPr>
      <w:pict w14:anchorId="4E022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62157"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BEE4" w14:textId="677C1D5B" w:rsidR="00B36DAA" w:rsidRDefault="00B36DAA">
    <w:pPr>
      <w:pStyle w:val="Header"/>
    </w:pPr>
    <w:r>
      <w:rPr>
        <w:noProof/>
      </w:rPr>
      <w:pict w14:anchorId="53866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62158"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5C77" w14:textId="4DB439D9" w:rsidR="00B36DAA" w:rsidRDefault="00B36DAA">
    <w:pPr>
      <w:pStyle w:val="Header"/>
    </w:pPr>
    <w:r>
      <w:rPr>
        <w:noProof/>
      </w:rPr>
      <w:pict w14:anchorId="3682A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862156"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BC4"/>
    <w:multiLevelType w:val="hybridMultilevel"/>
    <w:tmpl w:val="C9D80AF6"/>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67BDA"/>
    <w:multiLevelType w:val="hybridMultilevel"/>
    <w:tmpl w:val="36967F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1716E"/>
    <w:multiLevelType w:val="multilevel"/>
    <w:tmpl w:val="93720F20"/>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E21403"/>
    <w:multiLevelType w:val="hybridMultilevel"/>
    <w:tmpl w:val="B2448EFC"/>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9B343D"/>
    <w:multiLevelType w:val="multilevel"/>
    <w:tmpl w:val="885460DA"/>
    <w:lvl w:ilvl="0">
      <w:start w:val="1"/>
      <w:numFmt w:val="decimal"/>
      <w:lvlText w:val="%1."/>
      <w:lvlJc w:val="left"/>
      <w:pPr>
        <w:ind w:left="408" w:hanging="408"/>
      </w:pPr>
      <w:rPr>
        <w:rFonts w:hint="default"/>
      </w:rPr>
    </w:lvl>
    <w:lvl w:ilvl="1">
      <w:start w:val="1"/>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104" w:hanging="1800"/>
      </w:pPr>
      <w:rPr>
        <w:rFonts w:hint="default"/>
      </w:rPr>
    </w:lvl>
  </w:abstractNum>
  <w:abstractNum w:abstractNumId="5" w15:restartNumberingAfterBreak="0">
    <w:nsid w:val="204E7758"/>
    <w:multiLevelType w:val="hybridMultilevel"/>
    <w:tmpl w:val="574429FE"/>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B20276"/>
    <w:multiLevelType w:val="hybridMultilevel"/>
    <w:tmpl w:val="73AAAF76"/>
    <w:lvl w:ilvl="0" w:tplc="0FD22A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E2F73"/>
    <w:multiLevelType w:val="multilevel"/>
    <w:tmpl w:val="24C29462"/>
    <w:lvl w:ilvl="0">
      <w:start w:val="5"/>
      <w:numFmt w:val="decimal"/>
      <w:lvlText w:val="%1."/>
      <w:lvlJc w:val="left"/>
      <w:pPr>
        <w:ind w:left="408" w:hanging="408"/>
      </w:pPr>
      <w:rPr>
        <w:rFonts w:hint="default"/>
      </w:rPr>
    </w:lvl>
    <w:lvl w:ilvl="1">
      <w:start w:val="1"/>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104" w:hanging="1800"/>
      </w:pPr>
      <w:rPr>
        <w:rFonts w:hint="default"/>
      </w:rPr>
    </w:lvl>
  </w:abstractNum>
  <w:abstractNum w:abstractNumId="8" w15:restartNumberingAfterBreak="0">
    <w:nsid w:val="29E85FBB"/>
    <w:multiLevelType w:val="multilevel"/>
    <w:tmpl w:val="B7081C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023A41"/>
    <w:multiLevelType w:val="hybridMultilevel"/>
    <w:tmpl w:val="FD6CB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D38AA"/>
    <w:multiLevelType w:val="hybridMultilevel"/>
    <w:tmpl w:val="09205088"/>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7067D9"/>
    <w:multiLevelType w:val="hybridMultilevel"/>
    <w:tmpl w:val="5B12331A"/>
    <w:lvl w:ilvl="0" w:tplc="9ECC716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BA4350"/>
    <w:multiLevelType w:val="hybridMultilevel"/>
    <w:tmpl w:val="4BBE3CB2"/>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A269D8"/>
    <w:multiLevelType w:val="hybridMultilevel"/>
    <w:tmpl w:val="1974D420"/>
    <w:lvl w:ilvl="0" w:tplc="EC5E885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AE798B"/>
    <w:multiLevelType w:val="hybridMultilevel"/>
    <w:tmpl w:val="16541C92"/>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E7527D"/>
    <w:multiLevelType w:val="hybridMultilevel"/>
    <w:tmpl w:val="0E3A33A6"/>
    <w:lvl w:ilvl="0" w:tplc="5F1884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1F1526"/>
    <w:multiLevelType w:val="hybridMultilevel"/>
    <w:tmpl w:val="178A6C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ED0462"/>
    <w:multiLevelType w:val="hybridMultilevel"/>
    <w:tmpl w:val="B8D2D3A4"/>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847D43"/>
    <w:multiLevelType w:val="hybridMultilevel"/>
    <w:tmpl w:val="07DAB260"/>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482593"/>
    <w:multiLevelType w:val="multilevel"/>
    <w:tmpl w:val="A4DE7A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15:restartNumberingAfterBreak="0">
    <w:nsid w:val="6EF75812"/>
    <w:multiLevelType w:val="hybridMultilevel"/>
    <w:tmpl w:val="851AC540"/>
    <w:lvl w:ilvl="0" w:tplc="2EDC0BDE">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FEF6168"/>
    <w:multiLevelType w:val="hybridMultilevel"/>
    <w:tmpl w:val="5DEC9710"/>
    <w:lvl w:ilvl="0" w:tplc="9ECC716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933148"/>
    <w:multiLevelType w:val="multilevel"/>
    <w:tmpl w:val="8818A974"/>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AB5405C"/>
    <w:multiLevelType w:val="multilevel"/>
    <w:tmpl w:val="AB320A4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0"/>
  </w:num>
  <w:num w:numId="3">
    <w:abstractNumId w:val="21"/>
  </w:num>
  <w:num w:numId="4">
    <w:abstractNumId w:val="11"/>
  </w:num>
  <w:num w:numId="5">
    <w:abstractNumId w:val="8"/>
  </w:num>
  <w:num w:numId="6">
    <w:abstractNumId w:val="1"/>
  </w:num>
  <w:num w:numId="7">
    <w:abstractNumId w:val="22"/>
  </w:num>
  <w:num w:numId="8">
    <w:abstractNumId w:val="23"/>
  </w:num>
  <w:num w:numId="9">
    <w:abstractNumId w:val="18"/>
  </w:num>
  <w:num w:numId="10">
    <w:abstractNumId w:val="13"/>
  </w:num>
  <w:num w:numId="11">
    <w:abstractNumId w:val="15"/>
  </w:num>
  <w:num w:numId="12">
    <w:abstractNumId w:val="12"/>
  </w:num>
  <w:num w:numId="13">
    <w:abstractNumId w:val="14"/>
  </w:num>
  <w:num w:numId="14">
    <w:abstractNumId w:val="0"/>
  </w:num>
  <w:num w:numId="15">
    <w:abstractNumId w:val="6"/>
  </w:num>
  <w:num w:numId="16">
    <w:abstractNumId w:val="5"/>
  </w:num>
  <w:num w:numId="17">
    <w:abstractNumId w:val="19"/>
  </w:num>
  <w:num w:numId="18">
    <w:abstractNumId w:val="16"/>
  </w:num>
  <w:num w:numId="19">
    <w:abstractNumId w:val="20"/>
  </w:num>
  <w:num w:numId="20">
    <w:abstractNumId w:val="3"/>
  </w:num>
  <w:num w:numId="21">
    <w:abstractNumId w:val="2"/>
  </w:num>
  <w:num w:numId="22">
    <w:abstractNumId w:val="7"/>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8E"/>
    <w:rsid w:val="00000E09"/>
    <w:rsid w:val="00003489"/>
    <w:rsid w:val="00003C12"/>
    <w:rsid w:val="00007E2B"/>
    <w:rsid w:val="000101A6"/>
    <w:rsid w:val="000101C3"/>
    <w:rsid w:val="00012E2B"/>
    <w:rsid w:val="00013C96"/>
    <w:rsid w:val="00013DD5"/>
    <w:rsid w:val="00014521"/>
    <w:rsid w:val="00014B17"/>
    <w:rsid w:val="00015E26"/>
    <w:rsid w:val="00016DAE"/>
    <w:rsid w:val="00016F7F"/>
    <w:rsid w:val="00020206"/>
    <w:rsid w:val="00020676"/>
    <w:rsid w:val="0002117B"/>
    <w:rsid w:val="00022ED5"/>
    <w:rsid w:val="000230FA"/>
    <w:rsid w:val="00023B1E"/>
    <w:rsid w:val="000242AB"/>
    <w:rsid w:val="0002457B"/>
    <w:rsid w:val="00024DAC"/>
    <w:rsid w:val="00025069"/>
    <w:rsid w:val="00025B78"/>
    <w:rsid w:val="00026D8F"/>
    <w:rsid w:val="00026E26"/>
    <w:rsid w:val="000303C5"/>
    <w:rsid w:val="00032B8C"/>
    <w:rsid w:val="00033965"/>
    <w:rsid w:val="000343B4"/>
    <w:rsid w:val="00034907"/>
    <w:rsid w:val="000359DF"/>
    <w:rsid w:val="000364B3"/>
    <w:rsid w:val="0003667B"/>
    <w:rsid w:val="000401D5"/>
    <w:rsid w:val="00040347"/>
    <w:rsid w:val="00041B8D"/>
    <w:rsid w:val="00044215"/>
    <w:rsid w:val="000464B1"/>
    <w:rsid w:val="00046CCB"/>
    <w:rsid w:val="00050100"/>
    <w:rsid w:val="00050EB3"/>
    <w:rsid w:val="0005248E"/>
    <w:rsid w:val="00054397"/>
    <w:rsid w:val="00055395"/>
    <w:rsid w:val="000568CD"/>
    <w:rsid w:val="00057C56"/>
    <w:rsid w:val="00062445"/>
    <w:rsid w:val="00062578"/>
    <w:rsid w:val="00062C48"/>
    <w:rsid w:val="0006329F"/>
    <w:rsid w:val="00064A20"/>
    <w:rsid w:val="0006500B"/>
    <w:rsid w:val="00065611"/>
    <w:rsid w:val="000675D1"/>
    <w:rsid w:val="00073349"/>
    <w:rsid w:val="00073789"/>
    <w:rsid w:val="00073C90"/>
    <w:rsid w:val="00076A27"/>
    <w:rsid w:val="0008193D"/>
    <w:rsid w:val="000823C6"/>
    <w:rsid w:val="00082D96"/>
    <w:rsid w:val="00083C08"/>
    <w:rsid w:val="00083E13"/>
    <w:rsid w:val="00085D51"/>
    <w:rsid w:val="00085FB7"/>
    <w:rsid w:val="00086859"/>
    <w:rsid w:val="00090141"/>
    <w:rsid w:val="000912C9"/>
    <w:rsid w:val="00091873"/>
    <w:rsid w:val="0009482A"/>
    <w:rsid w:val="00096EAD"/>
    <w:rsid w:val="000970F7"/>
    <w:rsid w:val="00097A27"/>
    <w:rsid w:val="000A0700"/>
    <w:rsid w:val="000A1AC8"/>
    <w:rsid w:val="000A2577"/>
    <w:rsid w:val="000A3426"/>
    <w:rsid w:val="000A434E"/>
    <w:rsid w:val="000A4CEF"/>
    <w:rsid w:val="000A4DAA"/>
    <w:rsid w:val="000A5108"/>
    <w:rsid w:val="000A5D13"/>
    <w:rsid w:val="000A6982"/>
    <w:rsid w:val="000B0C3F"/>
    <w:rsid w:val="000B219D"/>
    <w:rsid w:val="000B54E6"/>
    <w:rsid w:val="000B5ED3"/>
    <w:rsid w:val="000B7BEF"/>
    <w:rsid w:val="000C00F4"/>
    <w:rsid w:val="000C1F73"/>
    <w:rsid w:val="000C4284"/>
    <w:rsid w:val="000C44CB"/>
    <w:rsid w:val="000C522D"/>
    <w:rsid w:val="000C5ED9"/>
    <w:rsid w:val="000D26BB"/>
    <w:rsid w:val="000D29C1"/>
    <w:rsid w:val="000D4375"/>
    <w:rsid w:val="000D4D4A"/>
    <w:rsid w:val="000D5429"/>
    <w:rsid w:val="000E110C"/>
    <w:rsid w:val="000E11E3"/>
    <w:rsid w:val="000E34DC"/>
    <w:rsid w:val="000E3D20"/>
    <w:rsid w:val="000E4640"/>
    <w:rsid w:val="000E5AC9"/>
    <w:rsid w:val="000F1760"/>
    <w:rsid w:val="000F1A41"/>
    <w:rsid w:val="000F24D7"/>
    <w:rsid w:val="000F2B04"/>
    <w:rsid w:val="000F626D"/>
    <w:rsid w:val="000F66F0"/>
    <w:rsid w:val="000F728C"/>
    <w:rsid w:val="000F77F8"/>
    <w:rsid w:val="001013A2"/>
    <w:rsid w:val="0010174F"/>
    <w:rsid w:val="001021BF"/>
    <w:rsid w:val="001044BB"/>
    <w:rsid w:val="00104E2D"/>
    <w:rsid w:val="00105052"/>
    <w:rsid w:val="001052CC"/>
    <w:rsid w:val="00106AF0"/>
    <w:rsid w:val="00107C90"/>
    <w:rsid w:val="00107F30"/>
    <w:rsid w:val="00110DB4"/>
    <w:rsid w:val="00111263"/>
    <w:rsid w:val="0011383F"/>
    <w:rsid w:val="00113AA8"/>
    <w:rsid w:val="001140B6"/>
    <w:rsid w:val="001202B9"/>
    <w:rsid w:val="00121530"/>
    <w:rsid w:val="001254E4"/>
    <w:rsid w:val="00125C2E"/>
    <w:rsid w:val="00126EDC"/>
    <w:rsid w:val="00127A00"/>
    <w:rsid w:val="00130F38"/>
    <w:rsid w:val="00133009"/>
    <w:rsid w:val="00135F99"/>
    <w:rsid w:val="001375F3"/>
    <w:rsid w:val="001378FB"/>
    <w:rsid w:val="00137C3D"/>
    <w:rsid w:val="00140CB2"/>
    <w:rsid w:val="00140EA2"/>
    <w:rsid w:val="0014570A"/>
    <w:rsid w:val="0014587D"/>
    <w:rsid w:val="00145993"/>
    <w:rsid w:val="0014654E"/>
    <w:rsid w:val="001504DD"/>
    <w:rsid w:val="0015064E"/>
    <w:rsid w:val="00156695"/>
    <w:rsid w:val="0015688E"/>
    <w:rsid w:val="001570E6"/>
    <w:rsid w:val="00157419"/>
    <w:rsid w:val="001578E1"/>
    <w:rsid w:val="00160036"/>
    <w:rsid w:val="00161501"/>
    <w:rsid w:val="001658C3"/>
    <w:rsid w:val="00165A59"/>
    <w:rsid w:val="00165D4E"/>
    <w:rsid w:val="00165EBD"/>
    <w:rsid w:val="001670EC"/>
    <w:rsid w:val="0016719B"/>
    <w:rsid w:val="00177D55"/>
    <w:rsid w:val="001818AB"/>
    <w:rsid w:val="00185215"/>
    <w:rsid w:val="0018528B"/>
    <w:rsid w:val="00185BE3"/>
    <w:rsid w:val="00186EBE"/>
    <w:rsid w:val="00191D7D"/>
    <w:rsid w:val="001936A7"/>
    <w:rsid w:val="00194E3A"/>
    <w:rsid w:val="001A0EF9"/>
    <w:rsid w:val="001A1044"/>
    <w:rsid w:val="001A1157"/>
    <w:rsid w:val="001A15B3"/>
    <w:rsid w:val="001A35EC"/>
    <w:rsid w:val="001A39D1"/>
    <w:rsid w:val="001A46D1"/>
    <w:rsid w:val="001A5F09"/>
    <w:rsid w:val="001B2354"/>
    <w:rsid w:val="001B5707"/>
    <w:rsid w:val="001C1053"/>
    <w:rsid w:val="001C21CF"/>
    <w:rsid w:val="001C63CA"/>
    <w:rsid w:val="001C777E"/>
    <w:rsid w:val="001D5542"/>
    <w:rsid w:val="001D5EEF"/>
    <w:rsid w:val="001D6647"/>
    <w:rsid w:val="001E0608"/>
    <w:rsid w:val="001E124D"/>
    <w:rsid w:val="001E1378"/>
    <w:rsid w:val="001E1511"/>
    <w:rsid w:val="001E40A2"/>
    <w:rsid w:val="001E6C5E"/>
    <w:rsid w:val="001E7944"/>
    <w:rsid w:val="001F1F00"/>
    <w:rsid w:val="001F4021"/>
    <w:rsid w:val="001F41B0"/>
    <w:rsid w:val="001F65E7"/>
    <w:rsid w:val="00200041"/>
    <w:rsid w:val="00201620"/>
    <w:rsid w:val="00202029"/>
    <w:rsid w:val="0020435E"/>
    <w:rsid w:val="00204E72"/>
    <w:rsid w:val="00205B44"/>
    <w:rsid w:val="002066B9"/>
    <w:rsid w:val="00207823"/>
    <w:rsid w:val="002104C8"/>
    <w:rsid w:val="00214DAA"/>
    <w:rsid w:val="00215D30"/>
    <w:rsid w:val="00216876"/>
    <w:rsid w:val="0021747D"/>
    <w:rsid w:val="00217612"/>
    <w:rsid w:val="00217927"/>
    <w:rsid w:val="00217CA9"/>
    <w:rsid w:val="00220C57"/>
    <w:rsid w:val="0022290B"/>
    <w:rsid w:val="00226BE7"/>
    <w:rsid w:val="00227606"/>
    <w:rsid w:val="00227B1E"/>
    <w:rsid w:val="002320A5"/>
    <w:rsid w:val="0023413C"/>
    <w:rsid w:val="002348F1"/>
    <w:rsid w:val="00234C5E"/>
    <w:rsid w:val="00234EDC"/>
    <w:rsid w:val="002351A4"/>
    <w:rsid w:val="0023606E"/>
    <w:rsid w:val="0023616D"/>
    <w:rsid w:val="0023789B"/>
    <w:rsid w:val="0024061A"/>
    <w:rsid w:val="00240B1B"/>
    <w:rsid w:val="00240E29"/>
    <w:rsid w:val="0024202A"/>
    <w:rsid w:val="00243DE2"/>
    <w:rsid w:val="00245037"/>
    <w:rsid w:val="00250045"/>
    <w:rsid w:val="0025082E"/>
    <w:rsid w:val="00252A0F"/>
    <w:rsid w:val="00252DC2"/>
    <w:rsid w:val="00255899"/>
    <w:rsid w:val="00256AA0"/>
    <w:rsid w:val="00261895"/>
    <w:rsid w:val="00263F09"/>
    <w:rsid w:val="00264D4E"/>
    <w:rsid w:val="002650D5"/>
    <w:rsid w:val="002657D5"/>
    <w:rsid w:val="0027473D"/>
    <w:rsid w:val="002808F6"/>
    <w:rsid w:val="00281556"/>
    <w:rsid w:val="0028195B"/>
    <w:rsid w:val="002869A9"/>
    <w:rsid w:val="00286FD0"/>
    <w:rsid w:val="0029372E"/>
    <w:rsid w:val="0029376E"/>
    <w:rsid w:val="00295767"/>
    <w:rsid w:val="002966AE"/>
    <w:rsid w:val="002966BC"/>
    <w:rsid w:val="00297275"/>
    <w:rsid w:val="002A0589"/>
    <w:rsid w:val="002A0FDD"/>
    <w:rsid w:val="002A3317"/>
    <w:rsid w:val="002A374E"/>
    <w:rsid w:val="002A57F1"/>
    <w:rsid w:val="002A7808"/>
    <w:rsid w:val="002A7EB8"/>
    <w:rsid w:val="002B09F1"/>
    <w:rsid w:val="002B0F0D"/>
    <w:rsid w:val="002B1B9D"/>
    <w:rsid w:val="002B2854"/>
    <w:rsid w:val="002B70E0"/>
    <w:rsid w:val="002C03D6"/>
    <w:rsid w:val="002C1DE7"/>
    <w:rsid w:val="002C5F45"/>
    <w:rsid w:val="002C61FB"/>
    <w:rsid w:val="002C74B7"/>
    <w:rsid w:val="002C7E61"/>
    <w:rsid w:val="002D01F8"/>
    <w:rsid w:val="002D186E"/>
    <w:rsid w:val="002D1ADF"/>
    <w:rsid w:val="002D2DB8"/>
    <w:rsid w:val="002D6E84"/>
    <w:rsid w:val="002D7C4D"/>
    <w:rsid w:val="002E08EB"/>
    <w:rsid w:val="002E2897"/>
    <w:rsid w:val="002E3D50"/>
    <w:rsid w:val="002E4DDD"/>
    <w:rsid w:val="002E4E3B"/>
    <w:rsid w:val="002E5606"/>
    <w:rsid w:val="002E5741"/>
    <w:rsid w:val="002F08D1"/>
    <w:rsid w:val="002F2908"/>
    <w:rsid w:val="002F332D"/>
    <w:rsid w:val="002F3C1A"/>
    <w:rsid w:val="0030290D"/>
    <w:rsid w:val="00302BEE"/>
    <w:rsid w:val="00303908"/>
    <w:rsid w:val="0030743B"/>
    <w:rsid w:val="00307E3D"/>
    <w:rsid w:val="00311878"/>
    <w:rsid w:val="00313152"/>
    <w:rsid w:val="0031348C"/>
    <w:rsid w:val="00315365"/>
    <w:rsid w:val="003159C0"/>
    <w:rsid w:val="00320953"/>
    <w:rsid w:val="003211AE"/>
    <w:rsid w:val="00321696"/>
    <w:rsid w:val="00322FDE"/>
    <w:rsid w:val="00323E0B"/>
    <w:rsid w:val="00326102"/>
    <w:rsid w:val="003272FC"/>
    <w:rsid w:val="00332653"/>
    <w:rsid w:val="00332ACF"/>
    <w:rsid w:val="00332DE7"/>
    <w:rsid w:val="00336EF7"/>
    <w:rsid w:val="00340F2D"/>
    <w:rsid w:val="0034320B"/>
    <w:rsid w:val="003457CC"/>
    <w:rsid w:val="00345CEF"/>
    <w:rsid w:val="00346813"/>
    <w:rsid w:val="00346C01"/>
    <w:rsid w:val="00351813"/>
    <w:rsid w:val="003520FE"/>
    <w:rsid w:val="003522C4"/>
    <w:rsid w:val="003557E6"/>
    <w:rsid w:val="003560DE"/>
    <w:rsid w:val="00356627"/>
    <w:rsid w:val="00356B03"/>
    <w:rsid w:val="00356FA3"/>
    <w:rsid w:val="003579CE"/>
    <w:rsid w:val="00357ED1"/>
    <w:rsid w:val="00360B90"/>
    <w:rsid w:val="00361A69"/>
    <w:rsid w:val="003657F4"/>
    <w:rsid w:val="0036705E"/>
    <w:rsid w:val="00367075"/>
    <w:rsid w:val="003716C1"/>
    <w:rsid w:val="00371755"/>
    <w:rsid w:val="00372199"/>
    <w:rsid w:val="00373DE4"/>
    <w:rsid w:val="0037523A"/>
    <w:rsid w:val="00376BE7"/>
    <w:rsid w:val="0038111A"/>
    <w:rsid w:val="00381D6F"/>
    <w:rsid w:val="0038256A"/>
    <w:rsid w:val="00382637"/>
    <w:rsid w:val="00385A5F"/>
    <w:rsid w:val="00393A82"/>
    <w:rsid w:val="00394F83"/>
    <w:rsid w:val="003961EA"/>
    <w:rsid w:val="00397533"/>
    <w:rsid w:val="00397614"/>
    <w:rsid w:val="003A03CE"/>
    <w:rsid w:val="003A0A76"/>
    <w:rsid w:val="003A12A0"/>
    <w:rsid w:val="003A460C"/>
    <w:rsid w:val="003A4FB9"/>
    <w:rsid w:val="003A586D"/>
    <w:rsid w:val="003A6CDF"/>
    <w:rsid w:val="003A6F28"/>
    <w:rsid w:val="003B11A4"/>
    <w:rsid w:val="003B265C"/>
    <w:rsid w:val="003B4301"/>
    <w:rsid w:val="003B4D21"/>
    <w:rsid w:val="003B4D6D"/>
    <w:rsid w:val="003B5B3A"/>
    <w:rsid w:val="003B75E4"/>
    <w:rsid w:val="003B7CAD"/>
    <w:rsid w:val="003B7EDD"/>
    <w:rsid w:val="003C017C"/>
    <w:rsid w:val="003C32ED"/>
    <w:rsid w:val="003C5256"/>
    <w:rsid w:val="003C70EA"/>
    <w:rsid w:val="003C71CE"/>
    <w:rsid w:val="003D1B7E"/>
    <w:rsid w:val="003D2B89"/>
    <w:rsid w:val="003D323A"/>
    <w:rsid w:val="003D548D"/>
    <w:rsid w:val="003D54C8"/>
    <w:rsid w:val="003D6E54"/>
    <w:rsid w:val="003D7C33"/>
    <w:rsid w:val="003E01BD"/>
    <w:rsid w:val="003E053D"/>
    <w:rsid w:val="003E1527"/>
    <w:rsid w:val="003E2CD2"/>
    <w:rsid w:val="003E452D"/>
    <w:rsid w:val="003E6454"/>
    <w:rsid w:val="003E6AF2"/>
    <w:rsid w:val="003E7D4C"/>
    <w:rsid w:val="003E7FB1"/>
    <w:rsid w:val="003F16C4"/>
    <w:rsid w:val="003F1A5B"/>
    <w:rsid w:val="003F1D17"/>
    <w:rsid w:val="003F4880"/>
    <w:rsid w:val="003F4CB2"/>
    <w:rsid w:val="003F63A4"/>
    <w:rsid w:val="003F66DB"/>
    <w:rsid w:val="003F6B26"/>
    <w:rsid w:val="003F7727"/>
    <w:rsid w:val="003F7EF3"/>
    <w:rsid w:val="004014A2"/>
    <w:rsid w:val="00402459"/>
    <w:rsid w:val="004033BD"/>
    <w:rsid w:val="004035C9"/>
    <w:rsid w:val="004051AD"/>
    <w:rsid w:val="00406A87"/>
    <w:rsid w:val="00407284"/>
    <w:rsid w:val="00407FFB"/>
    <w:rsid w:val="00412A93"/>
    <w:rsid w:val="00412B9E"/>
    <w:rsid w:val="00413B18"/>
    <w:rsid w:val="00415217"/>
    <w:rsid w:val="00416248"/>
    <w:rsid w:val="004175C2"/>
    <w:rsid w:val="00421BA1"/>
    <w:rsid w:val="004224E8"/>
    <w:rsid w:val="00422D6C"/>
    <w:rsid w:val="0042313B"/>
    <w:rsid w:val="004255B3"/>
    <w:rsid w:val="00425694"/>
    <w:rsid w:val="00427352"/>
    <w:rsid w:val="00427E25"/>
    <w:rsid w:val="004303B4"/>
    <w:rsid w:val="00430C07"/>
    <w:rsid w:val="00431540"/>
    <w:rsid w:val="00431CF0"/>
    <w:rsid w:val="00432E42"/>
    <w:rsid w:val="00432F88"/>
    <w:rsid w:val="004330C8"/>
    <w:rsid w:val="0043478F"/>
    <w:rsid w:val="004362EE"/>
    <w:rsid w:val="00436A3A"/>
    <w:rsid w:val="00437A2D"/>
    <w:rsid w:val="004408B0"/>
    <w:rsid w:val="004408B6"/>
    <w:rsid w:val="00441938"/>
    <w:rsid w:val="00441DC1"/>
    <w:rsid w:val="0044308B"/>
    <w:rsid w:val="00446098"/>
    <w:rsid w:val="00447EEF"/>
    <w:rsid w:val="00451B9C"/>
    <w:rsid w:val="0045288E"/>
    <w:rsid w:val="004539EC"/>
    <w:rsid w:val="00453D0C"/>
    <w:rsid w:val="00454518"/>
    <w:rsid w:val="00455EBB"/>
    <w:rsid w:val="00462F18"/>
    <w:rsid w:val="00464E2A"/>
    <w:rsid w:val="0046587D"/>
    <w:rsid w:val="004700C6"/>
    <w:rsid w:val="004719A3"/>
    <w:rsid w:val="00471D09"/>
    <w:rsid w:val="00474B53"/>
    <w:rsid w:val="0047545C"/>
    <w:rsid w:val="00477BDC"/>
    <w:rsid w:val="0048427F"/>
    <w:rsid w:val="004852BA"/>
    <w:rsid w:val="00487351"/>
    <w:rsid w:val="00487900"/>
    <w:rsid w:val="00487932"/>
    <w:rsid w:val="00490943"/>
    <w:rsid w:val="004932D0"/>
    <w:rsid w:val="00496790"/>
    <w:rsid w:val="00496C20"/>
    <w:rsid w:val="00497FE4"/>
    <w:rsid w:val="004A2429"/>
    <w:rsid w:val="004A34AA"/>
    <w:rsid w:val="004A419B"/>
    <w:rsid w:val="004A5E18"/>
    <w:rsid w:val="004A6E3C"/>
    <w:rsid w:val="004A7E83"/>
    <w:rsid w:val="004B0FE1"/>
    <w:rsid w:val="004B22C2"/>
    <w:rsid w:val="004B32BB"/>
    <w:rsid w:val="004B37ED"/>
    <w:rsid w:val="004B416E"/>
    <w:rsid w:val="004B4F6D"/>
    <w:rsid w:val="004B5890"/>
    <w:rsid w:val="004B6C74"/>
    <w:rsid w:val="004C1FC8"/>
    <w:rsid w:val="004C33C1"/>
    <w:rsid w:val="004C33E7"/>
    <w:rsid w:val="004C4E03"/>
    <w:rsid w:val="004C512E"/>
    <w:rsid w:val="004C571C"/>
    <w:rsid w:val="004C5DB2"/>
    <w:rsid w:val="004C61F3"/>
    <w:rsid w:val="004D28CF"/>
    <w:rsid w:val="004D713A"/>
    <w:rsid w:val="004D7908"/>
    <w:rsid w:val="004E097E"/>
    <w:rsid w:val="004E0B95"/>
    <w:rsid w:val="004E33F1"/>
    <w:rsid w:val="004E3DC4"/>
    <w:rsid w:val="004E40A1"/>
    <w:rsid w:val="004E44FD"/>
    <w:rsid w:val="004E45B9"/>
    <w:rsid w:val="004E785C"/>
    <w:rsid w:val="004E78E1"/>
    <w:rsid w:val="004F02CF"/>
    <w:rsid w:val="004F0E85"/>
    <w:rsid w:val="004F2315"/>
    <w:rsid w:val="004F2842"/>
    <w:rsid w:val="004F7270"/>
    <w:rsid w:val="004F7C1E"/>
    <w:rsid w:val="00502A53"/>
    <w:rsid w:val="00502CCD"/>
    <w:rsid w:val="005043A9"/>
    <w:rsid w:val="00506A1C"/>
    <w:rsid w:val="00510B80"/>
    <w:rsid w:val="00512661"/>
    <w:rsid w:val="00514260"/>
    <w:rsid w:val="00515747"/>
    <w:rsid w:val="00515E51"/>
    <w:rsid w:val="00516D5B"/>
    <w:rsid w:val="00517348"/>
    <w:rsid w:val="005174F6"/>
    <w:rsid w:val="005217D1"/>
    <w:rsid w:val="00523448"/>
    <w:rsid w:val="00524DFA"/>
    <w:rsid w:val="00524FE5"/>
    <w:rsid w:val="00530652"/>
    <w:rsid w:val="00531556"/>
    <w:rsid w:val="00533242"/>
    <w:rsid w:val="0053372F"/>
    <w:rsid w:val="00533B54"/>
    <w:rsid w:val="00536560"/>
    <w:rsid w:val="00537B44"/>
    <w:rsid w:val="005430DB"/>
    <w:rsid w:val="0054454C"/>
    <w:rsid w:val="00544A18"/>
    <w:rsid w:val="00544FDE"/>
    <w:rsid w:val="00553653"/>
    <w:rsid w:val="00554A87"/>
    <w:rsid w:val="00555A8F"/>
    <w:rsid w:val="00556FD0"/>
    <w:rsid w:val="00557983"/>
    <w:rsid w:val="0056232C"/>
    <w:rsid w:val="005627F1"/>
    <w:rsid w:val="005631B2"/>
    <w:rsid w:val="00564DF2"/>
    <w:rsid w:val="00567EBD"/>
    <w:rsid w:val="005705DC"/>
    <w:rsid w:val="005734FB"/>
    <w:rsid w:val="00574EC6"/>
    <w:rsid w:val="00575621"/>
    <w:rsid w:val="00577AD2"/>
    <w:rsid w:val="00580B8B"/>
    <w:rsid w:val="005831C2"/>
    <w:rsid w:val="0058487F"/>
    <w:rsid w:val="005856D3"/>
    <w:rsid w:val="00586A56"/>
    <w:rsid w:val="00586A87"/>
    <w:rsid w:val="0059001B"/>
    <w:rsid w:val="005901B8"/>
    <w:rsid w:val="0059064C"/>
    <w:rsid w:val="00590F6E"/>
    <w:rsid w:val="00595069"/>
    <w:rsid w:val="005958D7"/>
    <w:rsid w:val="005958E2"/>
    <w:rsid w:val="00597557"/>
    <w:rsid w:val="005A1755"/>
    <w:rsid w:val="005A1A29"/>
    <w:rsid w:val="005A1D8C"/>
    <w:rsid w:val="005A20D3"/>
    <w:rsid w:val="005A28D7"/>
    <w:rsid w:val="005A3F99"/>
    <w:rsid w:val="005A4046"/>
    <w:rsid w:val="005A544B"/>
    <w:rsid w:val="005A69DB"/>
    <w:rsid w:val="005B08AA"/>
    <w:rsid w:val="005B1CFD"/>
    <w:rsid w:val="005B2D77"/>
    <w:rsid w:val="005B32F4"/>
    <w:rsid w:val="005B469A"/>
    <w:rsid w:val="005B711D"/>
    <w:rsid w:val="005B72EB"/>
    <w:rsid w:val="005C0246"/>
    <w:rsid w:val="005C07C2"/>
    <w:rsid w:val="005C0B49"/>
    <w:rsid w:val="005C39FB"/>
    <w:rsid w:val="005C4641"/>
    <w:rsid w:val="005C598E"/>
    <w:rsid w:val="005D160F"/>
    <w:rsid w:val="005D18E6"/>
    <w:rsid w:val="005D2392"/>
    <w:rsid w:val="005D37EF"/>
    <w:rsid w:val="005D3CB7"/>
    <w:rsid w:val="005D47F1"/>
    <w:rsid w:val="005D6F3E"/>
    <w:rsid w:val="005E0F33"/>
    <w:rsid w:val="005E239C"/>
    <w:rsid w:val="005E3E29"/>
    <w:rsid w:val="005E5CC9"/>
    <w:rsid w:val="005E6C3C"/>
    <w:rsid w:val="005E7A4F"/>
    <w:rsid w:val="005E7B19"/>
    <w:rsid w:val="005F07B0"/>
    <w:rsid w:val="005F1A90"/>
    <w:rsid w:val="005F2AFF"/>
    <w:rsid w:val="005F360B"/>
    <w:rsid w:val="005F5C50"/>
    <w:rsid w:val="005F7A2C"/>
    <w:rsid w:val="00600322"/>
    <w:rsid w:val="00600D20"/>
    <w:rsid w:val="00603684"/>
    <w:rsid w:val="006056CA"/>
    <w:rsid w:val="006102B7"/>
    <w:rsid w:val="00610638"/>
    <w:rsid w:val="00610F86"/>
    <w:rsid w:val="006120CE"/>
    <w:rsid w:val="00612813"/>
    <w:rsid w:val="0061330E"/>
    <w:rsid w:val="00613358"/>
    <w:rsid w:val="00613694"/>
    <w:rsid w:val="00614881"/>
    <w:rsid w:val="006156F9"/>
    <w:rsid w:val="00615FDE"/>
    <w:rsid w:val="00616BB0"/>
    <w:rsid w:val="00621C47"/>
    <w:rsid w:val="006232E8"/>
    <w:rsid w:val="00624094"/>
    <w:rsid w:val="00624D88"/>
    <w:rsid w:val="00625C6E"/>
    <w:rsid w:val="00626CB7"/>
    <w:rsid w:val="00627624"/>
    <w:rsid w:val="006333B2"/>
    <w:rsid w:val="00633656"/>
    <w:rsid w:val="0063454D"/>
    <w:rsid w:val="006405C2"/>
    <w:rsid w:val="00642247"/>
    <w:rsid w:val="00645082"/>
    <w:rsid w:val="006475AE"/>
    <w:rsid w:val="00647655"/>
    <w:rsid w:val="00647A27"/>
    <w:rsid w:val="00650885"/>
    <w:rsid w:val="0065188A"/>
    <w:rsid w:val="0065400A"/>
    <w:rsid w:val="006543B6"/>
    <w:rsid w:val="00654972"/>
    <w:rsid w:val="006609F1"/>
    <w:rsid w:val="00662C10"/>
    <w:rsid w:val="00663544"/>
    <w:rsid w:val="00664601"/>
    <w:rsid w:val="00664640"/>
    <w:rsid w:val="00664655"/>
    <w:rsid w:val="006648D8"/>
    <w:rsid w:val="00664AFE"/>
    <w:rsid w:val="00665FF1"/>
    <w:rsid w:val="00666F57"/>
    <w:rsid w:val="00667368"/>
    <w:rsid w:val="0066788D"/>
    <w:rsid w:val="006679E3"/>
    <w:rsid w:val="00672952"/>
    <w:rsid w:val="00674CD4"/>
    <w:rsid w:val="0067502C"/>
    <w:rsid w:val="00680B4A"/>
    <w:rsid w:val="00682DD5"/>
    <w:rsid w:val="006832A4"/>
    <w:rsid w:val="00685D63"/>
    <w:rsid w:val="00686720"/>
    <w:rsid w:val="0069035D"/>
    <w:rsid w:val="00690642"/>
    <w:rsid w:val="0069078D"/>
    <w:rsid w:val="00690E6C"/>
    <w:rsid w:val="00693418"/>
    <w:rsid w:val="006957C3"/>
    <w:rsid w:val="00695AA8"/>
    <w:rsid w:val="006963CF"/>
    <w:rsid w:val="00696BB7"/>
    <w:rsid w:val="006A06E0"/>
    <w:rsid w:val="006A1201"/>
    <w:rsid w:val="006A1C37"/>
    <w:rsid w:val="006A3117"/>
    <w:rsid w:val="006A4BAF"/>
    <w:rsid w:val="006A772C"/>
    <w:rsid w:val="006B181A"/>
    <w:rsid w:val="006B4729"/>
    <w:rsid w:val="006B6724"/>
    <w:rsid w:val="006C1460"/>
    <w:rsid w:val="006C166F"/>
    <w:rsid w:val="006C1B46"/>
    <w:rsid w:val="006C1C71"/>
    <w:rsid w:val="006C2D9E"/>
    <w:rsid w:val="006C2F5B"/>
    <w:rsid w:val="006C547F"/>
    <w:rsid w:val="006D1191"/>
    <w:rsid w:val="006D3612"/>
    <w:rsid w:val="006D4C2C"/>
    <w:rsid w:val="006D5AE8"/>
    <w:rsid w:val="006D6CA1"/>
    <w:rsid w:val="006D6D50"/>
    <w:rsid w:val="006E045E"/>
    <w:rsid w:val="006E0EAE"/>
    <w:rsid w:val="006E385B"/>
    <w:rsid w:val="006E44F8"/>
    <w:rsid w:val="006E6925"/>
    <w:rsid w:val="006F035C"/>
    <w:rsid w:val="006F186C"/>
    <w:rsid w:val="006F302C"/>
    <w:rsid w:val="006F4408"/>
    <w:rsid w:val="006F4739"/>
    <w:rsid w:val="006F59E5"/>
    <w:rsid w:val="006F65FB"/>
    <w:rsid w:val="006F7C6E"/>
    <w:rsid w:val="00700E54"/>
    <w:rsid w:val="007045A7"/>
    <w:rsid w:val="00704CE4"/>
    <w:rsid w:val="00705AF1"/>
    <w:rsid w:val="0071066A"/>
    <w:rsid w:val="00711460"/>
    <w:rsid w:val="00711BA7"/>
    <w:rsid w:val="00711C35"/>
    <w:rsid w:val="0071237D"/>
    <w:rsid w:val="007127A8"/>
    <w:rsid w:val="0071594B"/>
    <w:rsid w:val="00720228"/>
    <w:rsid w:val="007247A2"/>
    <w:rsid w:val="00724D0D"/>
    <w:rsid w:val="00724F08"/>
    <w:rsid w:val="00732685"/>
    <w:rsid w:val="007339BC"/>
    <w:rsid w:val="0073414B"/>
    <w:rsid w:val="0073575A"/>
    <w:rsid w:val="007357E0"/>
    <w:rsid w:val="00736150"/>
    <w:rsid w:val="00737CF9"/>
    <w:rsid w:val="00741B95"/>
    <w:rsid w:val="00741E69"/>
    <w:rsid w:val="00743685"/>
    <w:rsid w:val="0074412B"/>
    <w:rsid w:val="00747C98"/>
    <w:rsid w:val="007537B4"/>
    <w:rsid w:val="0075444E"/>
    <w:rsid w:val="00754C0C"/>
    <w:rsid w:val="00756F82"/>
    <w:rsid w:val="00760BD6"/>
    <w:rsid w:val="0076329D"/>
    <w:rsid w:val="007632CC"/>
    <w:rsid w:val="00763DB8"/>
    <w:rsid w:val="0076471A"/>
    <w:rsid w:val="0076788C"/>
    <w:rsid w:val="007707B2"/>
    <w:rsid w:val="00770936"/>
    <w:rsid w:val="0077242E"/>
    <w:rsid w:val="0077482B"/>
    <w:rsid w:val="00774B4B"/>
    <w:rsid w:val="007766A4"/>
    <w:rsid w:val="00777826"/>
    <w:rsid w:val="00780EEC"/>
    <w:rsid w:val="00781339"/>
    <w:rsid w:val="007817CE"/>
    <w:rsid w:val="00781D55"/>
    <w:rsid w:val="00782DFA"/>
    <w:rsid w:val="00785EC6"/>
    <w:rsid w:val="00786E30"/>
    <w:rsid w:val="00787B10"/>
    <w:rsid w:val="0079109F"/>
    <w:rsid w:val="00792890"/>
    <w:rsid w:val="00793DAA"/>
    <w:rsid w:val="00795C1D"/>
    <w:rsid w:val="00797FC9"/>
    <w:rsid w:val="007A314B"/>
    <w:rsid w:val="007A3AB5"/>
    <w:rsid w:val="007A48C6"/>
    <w:rsid w:val="007A4DB4"/>
    <w:rsid w:val="007A59D8"/>
    <w:rsid w:val="007A6C45"/>
    <w:rsid w:val="007A704F"/>
    <w:rsid w:val="007B1C3B"/>
    <w:rsid w:val="007B3CB1"/>
    <w:rsid w:val="007B42CC"/>
    <w:rsid w:val="007B79DF"/>
    <w:rsid w:val="007B7E33"/>
    <w:rsid w:val="007C12BF"/>
    <w:rsid w:val="007C2E06"/>
    <w:rsid w:val="007C6439"/>
    <w:rsid w:val="007C6B9F"/>
    <w:rsid w:val="007C72E4"/>
    <w:rsid w:val="007C74E8"/>
    <w:rsid w:val="007D2537"/>
    <w:rsid w:val="007D4EE9"/>
    <w:rsid w:val="007D7040"/>
    <w:rsid w:val="007D7715"/>
    <w:rsid w:val="007E1361"/>
    <w:rsid w:val="007E1B4C"/>
    <w:rsid w:val="007E20A6"/>
    <w:rsid w:val="007E232A"/>
    <w:rsid w:val="007E344C"/>
    <w:rsid w:val="007E50CA"/>
    <w:rsid w:val="007E71A8"/>
    <w:rsid w:val="007E75BF"/>
    <w:rsid w:val="007F0B49"/>
    <w:rsid w:val="007F1811"/>
    <w:rsid w:val="007F2028"/>
    <w:rsid w:val="007F2478"/>
    <w:rsid w:val="007F6E6A"/>
    <w:rsid w:val="007F71BA"/>
    <w:rsid w:val="007F7B7E"/>
    <w:rsid w:val="008012A2"/>
    <w:rsid w:val="00801A6E"/>
    <w:rsid w:val="00801AF0"/>
    <w:rsid w:val="00801DD9"/>
    <w:rsid w:val="00805786"/>
    <w:rsid w:val="0080612A"/>
    <w:rsid w:val="0081094D"/>
    <w:rsid w:val="00813EC8"/>
    <w:rsid w:val="00814388"/>
    <w:rsid w:val="0081456C"/>
    <w:rsid w:val="00815C06"/>
    <w:rsid w:val="00817598"/>
    <w:rsid w:val="00817EA4"/>
    <w:rsid w:val="00820381"/>
    <w:rsid w:val="008224DB"/>
    <w:rsid w:val="00822741"/>
    <w:rsid w:val="008229B2"/>
    <w:rsid w:val="00825A31"/>
    <w:rsid w:val="00825E0E"/>
    <w:rsid w:val="0083272B"/>
    <w:rsid w:val="00832BD9"/>
    <w:rsid w:val="00832FC8"/>
    <w:rsid w:val="008338C5"/>
    <w:rsid w:val="00834D5F"/>
    <w:rsid w:val="00835117"/>
    <w:rsid w:val="0083536B"/>
    <w:rsid w:val="008418F2"/>
    <w:rsid w:val="008422EB"/>
    <w:rsid w:val="0084305D"/>
    <w:rsid w:val="008442F9"/>
    <w:rsid w:val="00845256"/>
    <w:rsid w:val="00845C8D"/>
    <w:rsid w:val="00845ED0"/>
    <w:rsid w:val="00847A5B"/>
    <w:rsid w:val="00847A8E"/>
    <w:rsid w:val="00851780"/>
    <w:rsid w:val="00852AD1"/>
    <w:rsid w:val="00854294"/>
    <w:rsid w:val="0085451C"/>
    <w:rsid w:val="00855313"/>
    <w:rsid w:val="00855AD8"/>
    <w:rsid w:val="008603A6"/>
    <w:rsid w:val="00862339"/>
    <w:rsid w:val="008630FA"/>
    <w:rsid w:val="00863B5B"/>
    <w:rsid w:val="0086546B"/>
    <w:rsid w:val="008654D3"/>
    <w:rsid w:val="00866302"/>
    <w:rsid w:val="00870916"/>
    <w:rsid w:val="008712EE"/>
    <w:rsid w:val="00871AEF"/>
    <w:rsid w:val="008737E0"/>
    <w:rsid w:val="00875528"/>
    <w:rsid w:val="00876A0F"/>
    <w:rsid w:val="00876E78"/>
    <w:rsid w:val="008801A2"/>
    <w:rsid w:val="008804A2"/>
    <w:rsid w:val="0088114D"/>
    <w:rsid w:val="008816DA"/>
    <w:rsid w:val="00881A04"/>
    <w:rsid w:val="008826C3"/>
    <w:rsid w:val="00883491"/>
    <w:rsid w:val="008853C2"/>
    <w:rsid w:val="00886CA3"/>
    <w:rsid w:val="00886EA8"/>
    <w:rsid w:val="00887848"/>
    <w:rsid w:val="00892881"/>
    <w:rsid w:val="00894763"/>
    <w:rsid w:val="00895C98"/>
    <w:rsid w:val="00895D11"/>
    <w:rsid w:val="00895F40"/>
    <w:rsid w:val="00895FA6"/>
    <w:rsid w:val="00896702"/>
    <w:rsid w:val="008A3EFA"/>
    <w:rsid w:val="008A4156"/>
    <w:rsid w:val="008A5E1E"/>
    <w:rsid w:val="008A699A"/>
    <w:rsid w:val="008A7C42"/>
    <w:rsid w:val="008B0482"/>
    <w:rsid w:val="008B0494"/>
    <w:rsid w:val="008B1EC7"/>
    <w:rsid w:val="008B2029"/>
    <w:rsid w:val="008B2B10"/>
    <w:rsid w:val="008B3975"/>
    <w:rsid w:val="008B6F18"/>
    <w:rsid w:val="008B7281"/>
    <w:rsid w:val="008C033B"/>
    <w:rsid w:val="008C099F"/>
    <w:rsid w:val="008C11FB"/>
    <w:rsid w:val="008C3255"/>
    <w:rsid w:val="008C7B4C"/>
    <w:rsid w:val="008D16C3"/>
    <w:rsid w:val="008D2A32"/>
    <w:rsid w:val="008D6644"/>
    <w:rsid w:val="008D6B27"/>
    <w:rsid w:val="008D6BE2"/>
    <w:rsid w:val="008D7163"/>
    <w:rsid w:val="008E0AE3"/>
    <w:rsid w:val="008E2708"/>
    <w:rsid w:val="008E2CE9"/>
    <w:rsid w:val="008E39A3"/>
    <w:rsid w:val="008E3B0D"/>
    <w:rsid w:val="008E5DE7"/>
    <w:rsid w:val="008E620E"/>
    <w:rsid w:val="008F1B38"/>
    <w:rsid w:val="008F21D1"/>
    <w:rsid w:val="008F22ED"/>
    <w:rsid w:val="008F246F"/>
    <w:rsid w:val="008F31DF"/>
    <w:rsid w:val="008F4FD0"/>
    <w:rsid w:val="008F5FD6"/>
    <w:rsid w:val="008F7490"/>
    <w:rsid w:val="008F7E5A"/>
    <w:rsid w:val="008F7E76"/>
    <w:rsid w:val="0090191E"/>
    <w:rsid w:val="00903EB6"/>
    <w:rsid w:val="00905871"/>
    <w:rsid w:val="00906324"/>
    <w:rsid w:val="009101AF"/>
    <w:rsid w:val="009116C1"/>
    <w:rsid w:val="0091284E"/>
    <w:rsid w:val="00913E52"/>
    <w:rsid w:val="00914D38"/>
    <w:rsid w:val="00914FDE"/>
    <w:rsid w:val="009171F7"/>
    <w:rsid w:val="00921914"/>
    <w:rsid w:val="009219CF"/>
    <w:rsid w:val="0092220D"/>
    <w:rsid w:val="00922317"/>
    <w:rsid w:val="00923AFE"/>
    <w:rsid w:val="00924094"/>
    <w:rsid w:val="00925FA9"/>
    <w:rsid w:val="00926FF4"/>
    <w:rsid w:val="00927396"/>
    <w:rsid w:val="00930290"/>
    <w:rsid w:val="009326F9"/>
    <w:rsid w:val="00933857"/>
    <w:rsid w:val="00934632"/>
    <w:rsid w:val="00935C74"/>
    <w:rsid w:val="009364DD"/>
    <w:rsid w:val="00940D98"/>
    <w:rsid w:val="009417AD"/>
    <w:rsid w:val="00944C3B"/>
    <w:rsid w:val="009456A1"/>
    <w:rsid w:val="00945A38"/>
    <w:rsid w:val="00945D5E"/>
    <w:rsid w:val="0094671A"/>
    <w:rsid w:val="00946C30"/>
    <w:rsid w:val="00947B23"/>
    <w:rsid w:val="0095042A"/>
    <w:rsid w:val="00951D90"/>
    <w:rsid w:val="00952651"/>
    <w:rsid w:val="009528FE"/>
    <w:rsid w:val="00953012"/>
    <w:rsid w:val="0095348E"/>
    <w:rsid w:val="00953AE4"/>
    <w:rsid w:val="009546D3"/>
    <w:rsid w:val="009549C4"/>
    <w:rsid w:val="00956008"/>
    <w:rsid w:val="00961584"/>
    <w:rsid w:val="00961E98"/>
    <w:rsid w:val="009632A3"/>
    <w:rsid w:val="00964A7A"/>
    <w:rsid w:val="00967693"/>
    <w:rsid w:val="00967C16"/>
    <w:rsid w:val="009700BA"/>
    <w:rsid w:val="009729C4"/>
    <w:rsid w:val="00972AE2"/>
    <w:rsid w:val="009730A0"/>
    <w:rsid w:val="0097508E"/>
    <w:rsid w:val="009769E4"/>
    <w:rsid w:val="00976FCA"/>
    <w:rsid w:val="0097720A"/>
    <w:rsid w:val="009775CB"/>
    <w:rsid w:val="009775CC"/>
    <w:rsid w:val="00981147"/>
    <w:rsid w:val="0098351A"/>
    <w:rsid w:val="0098428E"/>
    <w:rsid w:val="00990DD8"/>
    <w:rsid w:val="009937BC"/>
    <w:rsid w:val="00994627"/>
    <w:rsid w:val="0099500F"/>
    <w:rsid w:val="00995FA1"/>
    <w:rsid w:val="00997004"/>
    <w:rsid w:val="00997839"/>
    <w:rsid w:val="00997937"/>
    <w:rsid w:val="009A5B4A"/>
    <w:rsid w:val="009B0159"/>
    <w:rsid w:val="009B033E"/>
    <w:rsid w:val="009B5B9A"/>
    <w:rsid w:val="009B6AD4"/>
    <w:rsid w:val="009B6B7D"/>
    <w:rsid w:val="009B7ACD"/>
    <w:rsid w:val="009C0247"/>
    <w:rsid w:val="009C054C"/>
    <w:rsid w:val="009C18E0"/>
    <w:rsid w:val="009C2014"/>
    <w:rsid w:val="009C2AD6"/>
    <w:rsid w:val="009C4139"/>
    <w:rsid w:val="009C44A5"/>
    <w:rsid w:val="009C5693"/>
    <w:rsid w:val="009C6665"/>
    <w:rsid w:val="009C70DA"/>
    <w:rsid w:val="009D1407"/>
    <w:rsid w:val="009D243A"/>
    <w:rsid w:val="009D3071"/>
    <w:rsid w:val="009D38E3"/>
    <w:rsid w:val="009D4211"/>
    <w:rsid w:val="009D661A"/>
    <w:rsid w:val="009D6D45"/>
    <w:rsid w:val="009E3C40"/>
    <w:rsid w:val="009E5AB1"/>
    <w:rsid w:val="009E6118"/>
    <w:rsid w:val="009E75C6"/>
    <w:rsid w:val="009F3A5B"/>
    <w:rsid w:val="009F5EB6"/>
    <w:rsid w:val="009F7D3C"/>
    <w:rsid w:val="00A017AB"/>
    <w:rsid w:val="00A02B84"/>
    <w:rsid w:val="00A03D96"/>
    <w:rsid w:val="00A0431F"/>
    <w:rsid w:val="00A045C0"/>
    <w:rsid w:val="00A048D4"/>
    <w:rsid w:val="00A04954"/>
    <w:rsid w:val="00A0547B"/>
    <w:rsid w:val="00A056B9"/>
    <w:rsid w:val="00A05C77"/>
    <w:rsid w:val="00A05D30"/>
    <w:rsid w:val="00A05E85"/>
    <w:rsid w:val="00A0746D"/>
    <w:rsid w:val="00A11112"/>
    <w:rsid w:val="00A139C9"/>
    <w:rsid w:val="00A13F2C"/>
    <w:rsid w:val="00A14A4E"/>
    <w:rsid w:val="00A15704"/>
    <w:rsid w:val="00A1571E"/>
    <w:rsid w:val="00A1595F"/>
    <w:rsid w:val="00A17BA9"/>
    <w:rsid w:val="00A21C4C"/>
    <w:rsid w:val="00A22565"/>
    <w:rsid w:val="00A259BB"/>
    <w:rsid w:val="00A25DB5"/>
    <w:rsid w:val="00A26313"/>
    <w:rsid w:val="00A267C2"/>
    <w:rsid w:val="00A27711"/>
    <w:rsid w:val="00A27EAB"/>
    <w:rsid w:val="00A30314"/>
    <w:rsid w:val="00A316FD"/>
    <w:rsid w:val="00A32355"/>
    <w:rsid w:val="00A3262A"/>
    <w:rsid w:val="00A32695"/>
    <w:rsid w:val="00A3592E"/>
    <w:rsid w:val="00A35AFC"/>
    <w:rsid w:val="00A35F6C"/>
    <w:rsid w:val="00A367EC"/>
    <w:rsid w:val="00A37F58"/>
    <w:rsid w:val="00A40DA9"/>
    <w:rsid w:val="00A40E27"/>
    <w:rsid w:val="00A450F8"/>
    <w:rsid w:val="00A466AE"/>
    <w:rsid w:val="00A46A4D"/>
    <w:rsid w:val="00A51302"/>
    <w:rsid w:val="00A521FE"/>
    <w:rsid w:val="00A52F34"/>
    <w:rsid w:val="00A546E3"/>
    <w:rsid w:val="00A54AFD"/>
    <w:rsid w:val="00A55663"/>
    <w:rsid w:val="00A573A0"/>
    <w:rsid w:val="00A5769F"/>
    <w:rsid w:val="00A57BCE"/>
    <w:rsid w:val="00A60ADE"/>
    <w:rsid w:val="00A62498"/>
    <w:rsid w:val="00A62B4F"/>
    <w:rsid w:val="00A637CD"/>
    <w:rsid w:val="00A63D11"/>
    <w:rsid w:val="00A642C8"/>
    <w:rsid w:val="00A644BD"/>
    <w:rsid w:val="00A65367"/>
    <w:rsid w:val="00A65E45"/>
    <w:rsid w:val="00A66AC3"/>
    <w:rsid w:val="00A7131B"/>
    <w:rsid w:val="00A714DA"/>
    <w:rsid w:val="00A72A61"/>
    <w:rsid w:val="00A73ED0"/>
    <w:rsid w:val="00A747C3"/>
    <w:rsid w:val="00A757C9"/>
    <w:rsid w:val="00A776B6"/>
    <w:rsid w:val="00A806F8"/>
    <w:rsid w:val="00A8190C"/>
    <w:rsid w:val="00A832CA"/>
    <w:rsid w:val="00A84702"/>
    <w:rsid w:val="00A8499E"/>
    <w:rsid w:val="00A9002D"/>
    <w:rsid w:val="00A90CC0"/>
    <w:rsid w:val="00A911EC"/>
    <w:rsid w:val="00A91D45"/>
    <w:rsid w:val="00A97322"/>
    <w:rsid w:val="00A97597"/>
    <w:rsid w:val="00AA1F8A"/>
    <w:rsid w:val="00AA22FE"/>
    <w:rsid w:val="00AA333B"/>
    <w:rsid w:val="00AA3749"/>
    <w:rsid w:val="00AA44EC"/>
    <w:rsid w:val="00AA4A88"/>
    <w:rsid w:val="00AA5BE2"/>
    <w:rsid w:val="00AB064B"/>
    <w:rsid w:val="00AB1661"/>
    <w:rsid w:val="00AB241E"/>
    <w:rsid w:val="00AB448F"/>
    <w:rsid w:val="00AB51BD"/>
    <w:rsid w:val="00AB586E"/>
    <w:rsid w:val="00AB6C88"/>
    <w:rsid w:val="00AB7501"/>
    <w:rsid w:val="00AB791D"/>
    <w:rsid w:val="00AB7ABC"/>
    <w:rsid w:val="00AC10F2"/>
    <w:rsid w:val="00AC121B"/>
    <w:rsid w:val="00AC15D4"/>
    <w:rsid w:val="00AC3B2A"/>
    <w:rsid w:val="00AC5F4A"/>
    <w:rsid w:val="00AC6DAB"/>
    <w:rsid w:val="00AC6E7C"/>
    <w:rsid w:val="00AC7013"/>
    <w:rsid w:val="00AC7083"/>
    <w:rsid w:val="00AC7AD2"/>
    <w:rsid w:val="00AD005E"/>
    <w:rsid w:val="00AD0BDE"/>
    <w:rsid w:val="00AD2014"/>
    <w:rsid w:val="00AD2141"/>
    <w:rsid w:val="00AD2F4A"/>
    <w:rsid w:val="00AD3BAC"/>
    <w:rsid w:val="00AD5B1E"/>
    <w:rsid w:val="00AD5C5C"/>
    <w:rsid w:val="00AD6888"/>
    <w:rsid w:val="00AD6D2D"/>
    <w:rsid w:val="00AD7B2D"/>
    <w:rsid w:val="00AE2DCF"/>
    <w:rsid w:val="00AE30ED"/>
    <w:rsid w:val="00AE4850"/>
    <w:rsid w:val="00AE57AC"/>
    <w:rsid w:val="00AE72BF"/>
    <w:rsid w:val="00AF02C9"/>
    <w:rsid w:val="00AF04CB"/>
    <w:rsid w:val="00AF4189"/>
    <w:rsid w:val="00AF4605"/>
    <w:rsid w:val="00AF4956"/>
    <w:rsid w:val="00AF57EF"/>
    <w:rsid w:val="00B0124A"/>
    <w:rsid w:val="00B01C36"/>
    <w:rsid w:val="00B02208"/>
    <w:rsid w:val="00B0222A"/>
    <w:rsid w:val="00B02F5F"/>
    <w:rsid w:val="00B03FB5"/>
    <w:rsid w:val="00B04344"/>
    <w:rsid w:val="00B0582A"/>
    <w:rsid w:val="00B078F3"/>
    <w:rsid w:val="00B07F7A"/>
    <w:rsid w:val="00B1068A"/>
    <w:rsid w:val="00B107CB"/>
    <w:rsid w:val="00B10995"/>
    <w:rsid w:val="00B11738"/>
    <w:rsid w:val="00B135D9"/>
    <w:rsid w:val="00B13BD9"/>
    <w:rsid w:val="00B148AC"/>
    <w:rsid w:val="00B15541"/>
    <w:rsid w:val="00B1755C"/>
    <w:rsid w:val="00B17D33"/>
    <w:rsid w:val="00B20F0B"/>
    <w:rsid w:val="00B2473E"/>
    <w:rsid w:val="00B249D4"/>
    <w:rsid w:val="00B24BB2"/>
    <w:rsid w:val="00B27222"/>
    <w:rsid w:val="00B30253"/>
    <w:rsid w:val="00B356A4"/>
    <w:rsid w:val="00B361AA"/>
    <w:rsid w:val="00B36BB8"/>
    <w:rsid w:val="00B36CB7"/>
    <w:rsid w:val="00B36DAA"/>
    <w:rsid w:val="00B37011"/>
    <w:rsid w:val="00B4093C"/>
    <w:rsid w:val="00B412ED"/>
    <w:rsid w:val="00B460B1"/>
    <w:rsid w:val="00B507F9"/>
    <w:rsid w:val="00B512B4"/>
    <w:rsid w:val="00B516A0"/>
    <w:rsid w:val="00B56D7C"/>
    <w:rsid w:val="00B5753F"/>
    <w:rsid w:val="00B6093D"/>
    <w:rsid w:val="00B61127"/>
    <w:rsid w:val="00B62F99"/>
    <w:rsid w:val="00B66C6E"/>
    <w:rsid w:val="00B724BB"/>
    <w:rsid w:val="00B72DDD"/>
    <w:rsid w:val="00B73AB9"/>
    <w:rsid w:val="00B73DEC"/>
    <w:rsid w:val="00B7576F"/>
    <w:rsid w:val="00B77950"/>
    <w:rsid w:val="00B809B3"/>
    <w:rsid w:val="00B82400"/>
    <w:rsid w:val="00B833E0"/>
    <w:rsid w:val="00B851BD"/>
    <w:rsid w:val="00B8653C"/>
    <w:rsid w:val="00B877CF"/>
    <w:rsid w:val="00B87BB6"/>
    <w:rsid w:val="00B90B4D"/>
    <w:rsid w:val="00B90F12"/>
    <w:rsid w:val="00B919A1"/>
    <w:rsid w:val="00B957BA"/>
    <w:rsid w:val="00B95AE9"/>
    <w:rsid w:val="00B95C42"/>
    <w:rsid w:val="00B96100"/>
    <w:rsid w:val="00B9649C"/>
    <w:rsid w:val="00BA176C"/>
    <w:rsid w:val="00BA3817"/>
    <w:rsid w:val="00BA3ABF"/>
    <w:rsid w:val="00BA5DA7"/>
    <w:rsid w:val="00BA5EB7"/>
    <w:rsid w:val="00BA6A02"/>
    <w:rsid w:val="00BA713A"/>
    <w:rsid w:val="00BB0BE6"/>
    <w:rsid w:val="00BB1652"/>
    <w:rsid w:val="00BB18AD"/>
    <w:rsid w:val="00BB18E4"/>
    <w:rsid w:val="00BB2985"/>
    <w:rsid w:val="00BB455A"/>
    <w:rsid w:val="00BB4670"/>
    <w:rsid w:val="00BB6771"/>
    <w:rsid w:val="00BB746D"/>
    <w:rsid w:val="00BC265B"/>
    <w:rsid w:val="00BC2D38"/>
    <w:rsid w:val="00BC33C4"/>
    <w:rsid w:val="00BC4C06"/>
    <w:rsid w:val="00BC5215"/>
    <w:rsid w:val="00BC584D"/>
    <w:rsid w:val="00BC762A"/>
    <w:rsid w:val="00BD07AC"/>
    <w:rsid w:val="00BD0F43"/>
    <w:rsid w:val="00BD179F"/>
    <w:rsid w:val="00BD2A28"/>
    <w:rsid w:val="00BD31F1"/>
    <w:rsid w:val="00BD3370"/>
    <w:rsid w:val="00BD46E6"/>
    <w:rsid w:val="00BD4B43"/>
    <w:rsid w:val="00BD5C0A"/>
    <w:rsid w:val="00BE388F"/>
    <w:rsid w:val="00BE5CB4"/>
    <w:rsid w:val="00BF39A5"/>
    <w:rsid w:val="00BF4BEB"/>
    <w:rsid w:val="00BF59E2"/>
    <w:rsid w:val="00BF5E63"/>
    <w:rsid w:val="00BF5FFF"/>
    <w:rsid w:val="00C0014C"/>
    <w:rsid w:val="00C021A2"/>
    <w:rsid w:val="00C02C6A"/>
    <w:rsid w:val="00C05CD0"/>
    <w:rsid w:val="00C07B6E"/>
    <w:rsid w:val="00C10CB2"/>
    <w:rsid w:val="00C10E4F"/>
    <w:rsid w:val="00C11D3E"/>
    <w:rsid w:val="00C1275C"/>
    <w:rsid w:val="00C129C7"/>
    <w:rsid w:val="00C12CBD"/>
    <w:rsid w:val="00C12ED0"/>
    <w:rsid w:val="00C131E2"/>
    <w:rsid w:val="00C13B6C"/>
    <w:rsid w:val="00C14231"/>
    <w:rsid w:val="00C144E8"/>
    <w:rsid w:val="00C16ED7"/>
    <w:rsid w:val="00C17023"/>
    <w:rsid w:val="00C174D9"/>
    <w:rsid w:val="00C20C48"/>
    <w:rsid w:val="00C2176D"/>
    <w:rsid w:val="00C22129"/>
    <w:rsid w:val="00C22F24"/>
    <w:rsid w:val="00C23F8B"/>
    <w:rsid w:val="00C25579"/>
    <w:rsid w:val="00C26B78"/>
    <w:rsid w:val="00C27897"/>
    <w:rsid w:val="00C3058F"/>
    <w:rsid w:val="00C310E6"/>
    <w:rsid w:val="00C32217"/>
    <w:rsid w:val="00C323E6"/>
    <w:rsid w:val="00C34424"/>
    <w:rsid w:val="00C3507E"/>
    <w:rsid w:val="00C35E5B"/>
    <w:rsid w:val="00C37F12"/>
    <w:rsid w:val="00C4142B"/>
    <w:rsid w:val="00C41E52"/>
    <w:rsid w:val="00C42F42"/>
    <w:rsid w:val="00C449E7"/>
    <w:rsid w:val="00C45DEA"/>
    <w:rsid w:val="00C47EB2"/>
    <w:rsid w:val="00C508CF"/>
    <w:rsid w:val="00C5135E"/>
    <w:rsid w:val="00C51777"/>
    <w:rsid w:val="00C51F7E"/>
    <w:rsid w:val="00C5332E"/>
    <w:rsid w:val="00C5352D"/>
    <w:rsid w:val="00C539CF"/>
    <w:rsid w:val="00C53ED6"/>
    <w:rsid w:val="00C542A4"/>
    <w:rsid w:val="00C54407"/>
    <w:rsid w:val="00C54D85"/>
    <w:rsid w:val="00C5540D"/>
    <w:rsid w:val="00C5679E"/>
    <w:rsid w:val="00C572D8"/>
    <w:rsid w:val="00C57D4A"/>
    <w:rsid w:val="00C57EE7"/>
    <w:rsid w:val="00C60CA9"/>
    <w:rsid w:val="00C62A79"/>
    <w:rsid w:val="00C62F0E"/>
    <w:rsid w:val="00C6587D"/>
    <w:rsid w:val="00C65DEE"/>
    <w:rsid w:val="00C65E28"/>
    <w:rsid w:val="00C66516"/>
    <w:rsid w:val="00C67DD0"/>
    <w:rsid w:val="00C71F4C"/>
    <w:rsid w:val="00C7656D"/>
    <w:rsid w:val="00C772E2"/>
    <w:rsid w:val="00C80140"/>
    <w:rsid w:val="00C8077C"/>
    <w:rsid w:val="00C811CA"/>
    <w:rsid w:val="00C8134E"/>
    <w:rsid w:val="00C826D9"/>
    <w:rsid w:val="00C83758"/>
    <w:rsid w:val="00C83B6B"/>
    <w:rsid w:val="00C8689B"/>
    <w:rsid w:val="00C875D8"/>
    <w:rsid w:val="00C91776"/>
    <w:rsid w:val="00C92144"/>
    <w:rsid w:val="00C93E1E"/>
    <w:rsid w:val="00C95466"/>
    <w:rsid w:val="00C95668"/>
    <w:rsid w:val="00C96045"/>
    <w:rsid w:val="00C974FF"/>
    <w:rsid w:val="00CA0AE8"/>
    <w:rsid w:val="00CA32AE"/>
    <w:rsid w:val="00CA4323"/>
    <w:rsid w:val="00CA5587"/>
    <w:rsid w:val="00CA6671"/>
    <w:rsid w:val="00CA740C"/>
    <w:rsid w:val="00CB0E50"/>
    <w:rsid w:val="00CB3FCD"/>
    <w:rsid w:val="00CB4930"/>
    <w:rsid w:val="00CB74BF"/>
    <w:rsid w:val="00CB7D7A"/>
    <w:rsid w:val="00CC09B2"/>
    <w:rsid w:val="00CC0C34"/>
    <w:rsid w:val="00CC239C"/>
    <w:rsid w:val="00CC3ACA"/>
    <w:rsid w:val="00CC5600"/>
    <w:rsid w:val="00CC64DD"/>
    <w:rsid w:val="00CC6770"/>
    <w:rsid w:val="00CC6F2E"/>
    <w:rsid w:val="00CD0335"/>
    <w:rsid w:val="00CD1C52"/>
    <w:rsid w:val="00CD451D"/>
    <w:rsid w:val="00CD5AD3"/>
    <w:rsid w:val="00CD5B1F"/>
    <w:rsid w:val="00CD64F8"/>
    <w:rsid w:val="00CD6CBE"/>
    <w:rsid w:val="00CD736A"/>
    <w:rsid w:val="00CD79EA"/>
    <w:rsid w:val="00CE12D7"/>
    <w:rsid w:val="00CE2B87"/>
    <w:rsid w:val="00CE38D9"/>
    <w:rsid w:val="00CE6287"/>
    <w:rsid w:val="00CE65CA"/>
    <w:rsid w:val="00CE68F7"/>
    <w:rsid w:val="00CE72D0"/>
    <w:rsid w:val="00CF04D8"/>
    <w:rsid w:val="00CF2760"/>
    <w:rsid w:val="00CF3B85"/>
    <w:rsid w:val="00CF7082"/>
    <w:rsid w:val="00CF78B6"/>
    <w:rsid w:val="00CF7D8E"/>
    <w:rsid w:val="00D001CA"/>
    <w:rsid w:val="00D018A6"/>
    <w:rsid w:val="00D021CB"/>
    <w:rsid w:val="00D05DA6"/>
    <w:rsid w:val="00D1058A"/>
    <w:rsid w:val="00D138B7"/>
    <w:rsid w:val="00D13E6C"/>
    <w:rsid w:val="00D14942"/>
    <w:rsid w:val="00D15AB4"/>
    <w:rsid w:val="00D217A8"/>
    <w:rsid w:val="00D22762"/>
    <w:rsid w:val="00D2276F"/>
    <w:rsid w:val="00D23DFC"/>
    <w:rsid w:val="00D24879"/>
    <w:rsid w:val="00D2497F"/>
    <w:rsid w:val="00D2570C"/>
    <w:rsid w:val="00D27D55"/>
    <w:rsid w:val="00D27F44"/>
    <w:rsid w:val="00D30C42"/>
    <w:rsid w:val="00D32C77"/>
    <w:rsid w:val="00D32E00"/>
    <w:rsid w:val="00D33068"/>
    <w:rsid w:val="00D331B3"/>
    <w:rsid w:val="00D33996"/>
    <w:rsid w:val="00D377E1"/>
    <w:rsid w:val="00D418BD"/>
    <w:rsid w:val="00D41D00"/>
    <w:rsid w:val="00D423C5"/>
    <w:rsid w:val="00D42E10"/>
    <w:rsid w:val="00D4357E"/>
    <w:rsid w:val="00D44774"/>
    <w:rsid w:val="00D46728"/>
    <w:rsid w:val="00D47275"/>
    <w:rsid w:val="00D50D49"/>
    <w:rsid w:val="00D55165"/>
    <w:rsid w:val="00D570F9"/>
    <w:rsid w:val="00D62878"/>
    <w:rsid w:val="00D63E90"/>
    <w:rsid w:val="00D6521E"/>
    <w:rsid w:val="00D66329"/>
    <w:rsid w:val="00D676E1"/>
    <w:rsid w:val="00D70FF9"/>
    <w:rsid w:val="00D710A0"/>
    <w:rsid w:val="00D7175C"/>
    <w:rsid w:val="00D73208"/>
    <w:rsid w:val="00D749B6"/>
    <w:rsid w:val="00D75528"/>
    <w:rsid w:val="00D75CA1"/>
    <w:rsid w:val="00D76F06"/>
    <w:rsid w:val="00D8048E"/>
    <w:rsid w:val="00D81447"/>
    <w:rsid w:val="00D81C0B"/>
    <w:rsid w:val="00D84710"/>
    <w:rsid w:val="00D84DAF"/>
    <w:rsid w:val="00D871D9"/>
    <w:rsid w:val="00D9018A"/>
    <w:rsid w:val="00D902C4"/>
    <w:rsid w:val="00D90769"/>
    <w:rsid w:val="00D90E20"/>
    <w:rsid w:val="00D921AB"/>
    <w:rsid w:val="00D944A6"/>
    <w:rsid w:val="00D947DC"/>
    <w:rsid w:val="00D94EF4"/>
    <w:rsid w:val="00D95200"/>
    <w:rsid w:val="00D955E6"/>
    <w:rsid w:val="00D97884"/>
    <w:rsid w:val="00DA0320"/>
    <w:rsid w:val="00DA0A2A"/>
    <w:rsid w:val="00DA3696"/>
    <w:rsid w:val="00DA5340"/>
    <w:rsid w:val="00DA5648"/>
    <w:rsid w:val="00DA679A"/>
    <w:rsid w:val="00DA7DB6"/>
    <w:rsid w:val="00DB008D"/>
    <w:rsid w:val="00DB0F34"/>
    <w:rsid w:val="00DB25B0"/>
    <w:rsid w:val="00DB2CC6"/>
    <w:rsid w:val="00DB4EE5"/>
    <w:rsid w:val="00DB4F55"/>
    <w:rsid w:val="00DB5A80"/>
    <w:rsid w:val="00DB6841"/>
    <w:rsid w:val="00DB6DEF"/>
    <w:rsid w:val="00DB700C"/>
    <w:rsid w:val="00DC0BBA"/>
    <w:rsid w:val="00DC29D3"/>
    <w:rsid w:val="00DD257B"/>
    <w:rsid w:val="00DD3280"/>
    <w:rsid w:val="00DD3766"/>
    <w:rsid w:val="00DD4243"/>
    <w:rsid w:val="00DD5C29"/>
    <w:rsid w:val="00DD637A"/>
    <w:rsid w:val="00DD6CD2"/>
    <w:rsid w:val="00DE05FA"/>
    <w:rsid w:val="00DE06E5"/>
    <w:rsid w:val="00DE2113"/>
    <w:rsid w:val="00DE6077"/>
    <w:rsid w:val="00DE61C4"/>
    <w:rsid w:val="00DE7860"/>
    <w:rsid w:val="00DE791E"/>
    <w:rsid w:val="00DF116B"/>
    <w:rsid w:val="00DF16FF"/>
    <w:rsid w:val="00DF1E03"/>
    <w:rsid w:val="00DF1F83"/>
    <w:rsid w:val="00DF4C0F"/>
    <w:rsid w:val="00DF5124"/>
    <w:rsid w:val="00DF52D6"/>
    <w:rsid w:val="00DF565B"/>
    <w:rsid w:val="00DF64AF"/>
    <w:rsid w:val="00DF7398"/>
    <w:rsid w:val="00DF7BBE"/>
    <w:rsid w:val="00E00043"/>
    <w:rsid w:val="00E0092E"/>
    <w:rsid w:val="00E01C71"/>
    <w:rsid w:val="00E03CD6"/>
    <w:rsid w:val="00E04499"/>
    <w:rsid w:val="00E053F4"/>
    <w:rsid w:val="00E061F5"/>
    <w:rsid w:val="00E0679B"/>
    <w:rsid w:val="00E1077B"/>
    <w:rsid w:val="00E10CD2"/>
    <w:rsid w:val="00E13FDC"/>
    <w:rsid w:val="00E14301"/>
    <w:rsid w:val="00E14D25"/>
    <w:rsid w:val="00E15359"/>
    <w:rsid w:val="00E15C58"/>
    <w:rsid w:val="00E172F0"/>
    <w:rsid w:val="00E1783E"/>
    <w:rsid w:val="00E21B31"/>
    <w:rsid w:val="00E22CAF"/>
    <w:rsid w:val="00E2320F"/>
    <w:rsid w:val="00E24C85"/>
    <w:rsid w:val="00E25962"/>
    <w:rsid w:val="00E26F0B"/>
    <w:rsid w:val="00E27CA3"/>
    <w:rsid w:val="00E3056F"/>
    <w:rsid w:val="00E32047"/>
    <w:rsid w:val="00E33A42"/>
    <w:rsid w:val="00E33BD1"/>
    <w:rsid w:val="00E344BD"/>
    <w:rsid w:val="00E37D85"/>
    <w:rsid w:val="00E43577"/>
    <w:rsid w:val="00E449A3"/>
    <w:rsid w:val="00E44C49"/>
    <w:rsid w:val="00E44C7E"/>
    <w:rsid w:val="00E460E2"/>
    <w:rsid w:val="00E47B44"/>
    <w:rsid w:val="00E51F26"/>
    <w:rsid w:val="00E55A38"/>
    <w:rsid w:val="00E60487"/>
    <w:rsid w:val="00E607E5"/>
    <w:rsid w:val="00E61EC4"/>
    <w:rsid w:val="00E63D01"/>
    <w:rsid w:val="00E65739"/>
    <w:rsid w:val="00E6580D"/>
    <w:rsid w:val="00E65D07"/>
    <w:rsid w:val="00E67FBC"/>
    <w:rsid w:val="00E70B74"/>
    <w:rsid w:val="00E70CB2"/>
    <w:rsid w:val="00E70D95"/>
    <w:rsid w:val="00E71DE0"/>
    <w:rsid w:val="00E7311D"/>
    <w:rsid w:val="00E73591"/>
    <w:rsid w:val="00E7526E"/>
    <w:rsid w:val="00E76663"/>
    <w:rsid w:val="00E850F0"/>
    <w:rsid w:val="00E87A7F"/>
    <w:rsid w:val="00E87E08"/>
    <w:rsid w:val="00E9370A"/>
    <w:rsid w:val="00E94EB3"/>
    <w:rsid w:val="00E978EF"/>
    <w:rsid w:val="00EA012A"/>
    <w:rsid w:val="00EA08CF"/>
    <w:rsid w:val="00EA1E1D"/>
    <w:rsid w:val="00EA1E2F"/>
    <w:rsid w:val="00EA1F29"/>
    <w:rsid w:val="00EA25D9"/>
    <w:rsid w:val="00EA2D69"/>
    <w:rsid w:val="00EA3618"/>
    <w:rsid w:val="00EA36A4"/>
    <w:rsid w:val="00EA396C"/>
    <w:rsid w:val="00EA48A0"/>
    <w:rsid w:val="00EA53A2"/>
    <w:rsid w:val="00EA5CA4"/>
    <w:rsid w:val="00EA71DB"/>
    <w:rsid w:val="00EA71E4"/>
    <w:rsid w:val="00EB2D1E"/>
    <w:rsid w:val="00EB4396"/>
    <w:rsid w:val="00EB46BA"/>
    <w:rsid w:val="00EB4FFB"/>
    <w:rsid w:val="00EC036E"/>
    <w:rsid w:val="00EC13FB"/>
    <w:rsid w:val="00EC3A81"/>
    <w:rsid w:val="00EC3BAF"/>
    <w:rsid w:val="00EC45FD"/>
    <w:rsid w:val="00EC5083"/>
    <w:rsid w:val="00ED139A"/>
    <w:rsid w:val="00ED15CE"/>
    <w:rsid w:val="00ED186F"/>
    <w:rsid w:val="00ED41D7"/>
    <w:rsid w:val="00ED55E2"/>
    <w:rsid w:val="00ED7EB7"/>
    <w:rsid w:val="00ED7ECF"/>
    <w:rsid w:val="00EE00AC"/>
    <w:rsid w:val="00EE2BEF"/>
    <w:rsid w:val="00EE3A9B"/>
    <w:rsid w:val="00EE53F8"/>
    <w:rsid w:val="00EE551F"/>
    <w:rsid w:val="00EE64C9"/>
    <w:rsid w:val="00EF1AED"/>
    <w:rsid w:val="00EF1EC4"/>
    <w:rsid w:val="00EF1F13"/>
    <w:rsid w:val="00EF2F5E"/>
    <w:rsid w:val="00EF3BF0"/>
    <w:rsid w:val="00EF6CB4"/>
    <w:rsid w:val="00EF7C87"/>
    <w:rsid w:val="00F006C2"/>
    <w:rsid w:val="00F01BD8"/>
    <w:rsid w:val="00F0203A"/>
    <w:rsid w:val="00F0249D"/>
    <w:rsid w:val="00F02AAE"/>
    <w:rsid w:val="00F02BEC"/>
    <w:rsid w:val="00F0711C"/>
    <w:rsid w:val="00F072E5"/>
    <w:rsid w:val="00F10E71"/>
    <w:rsid w:val="00F11154"/>
    <w:rsid w:val="00F1166E"/>
    <w:rsid w:val="00F11858"/>
    <w:rsid w:val="00F11F47"/>
    <w:rsid w:val="00F124B5"/>
    <w:rsid w:val="00F12710"/>
    <w:rsid w:val="00F159FC"/>
    <w:rsid w:val="00F17293"/>
    <w:rsid w:val="00F179EF"/>
    <w:rsid w:val="00F204DF"/>
    <w:rsid w:val="00F21B28"/>
    <w:rsid w:val="00F21B9A"/>
    <w:rsid w:val="00F22952"/>
    <w:rsid w:val="00F22B22"/>
    <w:rsid w:val="00F25343"/>
    <w:rsid w:val="00F25A15"/>
    <w:rsid w:val="00F25D90"/>
    <w:rsid w:val="00F27E1C"/>
    <w:rsid w:val="00F352C4"/>
    <w:rsid w:val="00F35E4B"/>
    <w:rsid w:val="00F36438"/>
    <w:rsid w:val="00F36F3E"/>
    <w:rsid w:val="00F37C09"/>
    <w:rsid w:val="00F40C0C"/>
    <w:rsid w:val="00F41118"/>
    <w:rsid w:val="00F42AA1"/>
    <w:rsid w:val="00F45C43"/>
    <w:rsid w:val="00F506C4"/>
    <w:rsid w:val="00F50C6E"/>
    <w:rsid w:val="00F50F38"/>
    <w:rsid w:val="00F51BE5"/>
    <w:rsid w:val="00F52493"/>
    <w:rsid w:val="00F55A48"/>
    <w:rsid w:val="00F57317"/>
    <w:rsid w:val="00F61409"/>
    <w:rsid w:val="00F657CE"/>
    <w:rsid w:val="00F70D28"/>
    <w:rsid w:val="00F70FBF"/>
    <w:rsid w:val="00F72B70"/>
    <w:rsid w:val="00F72D96"/>
    <w:rsid w:val="00F73B1B"/>
    <w:rsid w:val="00F742C1"/>
    <w:rsid w:val="00F749E9"/>
    <w:rsid w:val="00F74D85"/>
    <w:rsid w:val="00F74DC4"/>
    <w:rsid w:val="00F750B4"/>
    <w:rsid w:val="00F77F93"/>
    <w:rsid w:val="00F8128B"/>
    <w:rsid w:val="00F82E30"/>
    <w:rsid w:val="00F84B2E"/>
    <w:rsid w:val="00F85877"/>
    <w:rsid w:val="00F86DE3"/>
    <w:rsid w:val="00F91A4A"/>
    <w:rsid w:val="00F91D90"/>
    <w:rsid w:val="00F925B9"/>
    <w:rsid w:val="00F92CBB"/>
    <w:rsid w:val="00F93B2C"/>
    <w:rsid w:val="00F95CEB"/>
    <w:rsid w:val="00FA1C0B"/>
    <w:rsid w:val="00FA2379"/>
    <w:rsid w:val="00FA333C"/>
    <w:rsid w:val="00FA4561"/>
    <w:rsid w:val="00FA4B59"/>
    <w:rsid w:val="00FA603E"/>
    <w:rsid w:val="00FB13D2"/>
    <w:rsid w:val="00FB1EE0"/>
    <w:rsid w:val="00FB21ED"/>
    <w:rsid w:val="00FB2A6C"/>
    <w:rsid w:val="00FB329C"/>
    <w:rsid w:val="00FB4CD7"/>
    <w:rsid w:val="00FB5579"/>
    <w:rsid w:val="00FC0E6E"/>
    <w:rsid w:val="00FC3D67"/>
    <w:rsid w:val="00FC487E"/>
    <w:rsid w:val="00FC51CF"/>
    <w:rsid w:val="00FC6364"/>
    <w:rsid w:val="00FC6D78"/>
    <w:rsid w:val="00FD08E4"/>
    <w:rsid w:val="00FD21EF"/>
    <w:rsid w:val="00FD3B0A"/>
    <w:rsid w:val="00FD55DA"/>
    <w:rsid w:val="00FD7711"/>
    <w:rsid w:val="00FE03DD"/>
    <w:rsid w:val="00FE4C61"/>
    <w:rsid w:val="00FE6C68"/>
    <w:rsid w:val="00FF1F2D"/>
    <w:rsid w:val="00FF1FD9"/>
    <w:rsid w:val="00FF2385"/>
    <w:rsid w:val="00FF521C"/>
    <w:rsid w:val="00FF5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1D284"/>
  <w15:docId w15:val="{822EEE9E-E6F5-4A10-A14D-ADB7EAC4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08E"/>
    <w:rPr>
      <w:kern w:val="0"/>
      <w14:ligatures w14:val="none"/>
    </w:rPr>
  </w:style>
  <w:style w:type="paragraph" w:styleId="Heading1">
    <w:name w:val="heading 1"/>
    <w:basedOn w:val="Normal"/>
    <w:link w:val="Heading1Char"/>
    <w:uiPriority w:val="9"/>
    <w:qFormat/>
    <w:rsid w:val="00AD3BAC"/>
    <w:pPr>
      <w:spacing w:beforeAutospacing="1" w:after="0" w:afterAutospacing="1" w:line="240" w:lineRule="auto"/>
      <w:ind w:left="708"/>
      <w:outlineLvl w:val="0"/>
    </w:pPr>
    <w:rPr>
      <w:rFonts w:ascii="Arial" w:eastAsia="Times New Roman" w:hAnsi="Arial" w:cs="Times New Roman"/>
      <w:b/>
      <w:bCs/>
      <w:caps/>
      <w:kern w:val="36"/>
      <w:szCs w:val="48"/>
      <w:lang w:eastAsia="fr-FR"/>
    </w:rPr>
  </w:style>
  <w:style w:type="paragraph" w:styleId="Heading2">
    <w:name w:val="heading 2"/>
    <w:basedOn w:val="Normal"/>
    <w:next w:val="Normal"/>
    <w:link w:val="Heading2Char"/>
    <w:uiPriority w:val="9"/>
    <w:unhideWhenUsed/>
    <w:qFormat/>
    <w:rsid w:val="00AD3BAC"/>
    <w:pPr>
      <w:keepNext/>
      <w:keepLines/>
      <w:spacing w:before="120" w:after="12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uiPriority w:val="9"/>
    <w:unhideWhenUsed/>
    <w:qFormat/>
    <w:rsid w:val="007E71A8"/>
    <w:pPr>
      <w:keepNext/>
      <w:keepLines/>
      <w:spacing w:before="280" w:after="240"/>
      <w:outlineLvl w:val="2"/>
    </w:pPr>
    <w:rPr>
      <w:rFonts w:ascii="Arial" w:eastAsiaTheme="majorEastAsia" w:hAnsi="Arial" w:cstheme="majorBidi"/>
      <w:b/>
      <w:color w:val="000000" w:themeColor="text1"/>
      <w:sz w:val="20"/>
      <w:szCs w:val="24"/>
      <w:u w:val="single"/>
    </w:rPr>
  </w:style>
  <w:style w:type="paragraph" w:styleId="Heading4">
    <w:name w:val="heading 4"/>
    <w:basedOn w:val="Normal"/>
    <w:next w:val="Normal"/>
    <w:link w:val="Heading4Char"/>
    <w:uiPriority w:val="9"/>
    <w:unhideWhenUsed/>
    <w:qFormat/>
    <w:rsid w:val="0097508E"/>
    <w:pPr>
      <w:keepNext/>
      <w:keepLines/>
      <w:spacing w:before="120" w:after="12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iPriority w:val="9"/>
    <w:unhideWhenUsed/>
    <w:qFormat/>
    <w:rsid w:val="009750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AC"/>
    <w:rPr>
      <w:rFonts w:ascii="Arial" w:eastAsia="Times New Roman" w:hAnsi="Arial" w:cs="Times New Roman"/>
      <w:b/>
      <w:bCs/>
      <w:caps/>
      <w:kern w:val="36"/>
      <w:szCs w:val="48"/>
      <w:lang w:eastAsia="fr-FR"/>
      <w14:ligatures w14:val="none"/>
    </w:rPr>
  </w:style>
  <w:style w:type="character" w:customStyle="1" w:styleId="Heading2Char">
    <w:name w:val="Heading 2 Char"/>
    <w:basedOn w:val="DefaultParagraphFont"/>
    <w:link w:val="Heading2"/>
    <w:uiPriority w:val="9"/>
    <w:rsid w:val="00AD3BAC"/>
    <w:rPr>
      <w:rFonts w:ascii="Arial" w:eastAsiaTheme="majorEastAsia" w:hAnsi="Arial" w:cstheme="majorBidi"/>
      <w:b/>
      <w:color w:val="000000" w:themeColor="text1"/>
      <w:kern w:val="0"/>
      <w:szCs w:val="26"/>
      <w14:ligatures w14:val="none"/>
    </w:rPr>
  </w:style>
  <w:style w:type="character" w:customStyle="1" w:styleId="Heading3Char">
    <w:name w:val="Heading 3 Char"/>
    <w:basedOn w:val="DefaultParagraphFont"/>
    <w:link w:val="Heading3"/>
    <w:uiPriority w:val="9"/>
    <w:rsid w:val="007E71A8"/>
    <w:rPr>
      <w:rFonts w:ascii="Arial" w:eastAsiaTheme="majorEastAsia" w:hAnsi="Arial" w:cstheme="majorBidi"/>
      <w:b/>
      <w:color w:val="000000" w:themeColor="text1"/>
      <w:kern w:val="0"/>
      <w:sz w:val="20"/>
      <w:szCs w:val="24"/>
      <w:u w:val="single"/>
      <w14:ligatures w14:val="none"/>
    </w:rPr>
  </w:style>
  <w:style w:type="character" w:customStyle="1" w:styleId="Heading4Char">
    <w:name w:val="Heading 4 Char"/>
    <w:basedOn w:val="DefaultParagraphFont"/>
    <w:link w:val="Heading4"/>
    <w:uiPriority w:val="9"/>
    <w:rsid w:val="0097508E"/>
    <w:rPr>
      <w:rFonts w:ascii="Arial" w:eastAsiaTheme="majorEastAsia" w:hAnsi="Arial" w:cstheme="majorBidi"/>
      <w:b/>
      <w:i/>
      <w:iCs/>
      <w:color w:val="000000" w:themeColor="text1"/>
      <w:kern w:val="0"/>
      <w:sz w:val="24"/>
      <w14:ligatures w14:val="none"/>
    </w:rPr>
  </w:style>
  <w:style w:type="character" w:customStyle="1" w:styleId="Heading5Char">
    <w:name w:val="Heading 5 Char"/>
    <w:basedOn w:val="DefaultParagraphFont"/>
    <w:link w:val="Heading5"/>
    <w:uiPriority w:val="9"/>
    <w:rsid w:val="0097508E"/>
    <w:rPr>
      <w:rFonts w:asciiTheme="majorHAnsi" w:eastAsiaTheme="majorEastAsia" w:hAnsiTheme="majorHAnsi" w:cstheme="majorBidi"/>
      <w:color w:val="2F5496" w:themeColor="accent1" w:themeShade="BF"/>
      <w:kern w:val="0"/>
      <w14:ligatures w14:val="none"/>
    </w:rPr>
  </w:style>
  <w:style w:type="table" w:styleId="TableGrid">
    <w:name w:val="Table Grid"/>
    <w:basedOn w:val="TableNormal"/>
    <w:uiPriority w:val="39"/>
    <w:rsid w:val="009750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08E"/>
    <w:rPr>
      <w:kern w:val="0"/>
      <w14:ligatures w14:val="none"/>
    </w:rPr>
  </w:style>
  <w:style w:type="paragraph" w:styleId="Footer">
    <w:name w:val="footer"/>
    <w:basedOn w:val="Normal"/>
    <w:link w:val="FooterChar"/>
    <w:uiPriority w:val="99"/>
    <w:unhideWhenUsed/>
    <w:rsid w:val="00975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08E"/>
    <w:rPr>
      <w:kern w:val="0"/>
      <w14:ligatures w14:val="none"/>
    </w:rPr>
  </w:style>
  <w:style w:type="paragraph" w:styleId="ListParagraph">
    <w:name w:val="List Paragraph"/>
    <w:basedOn w:val="Normal"/>
    <w:uiPriority w:val="34"/>
    <w:qFormat/>
    <w:rsid w:val="0097508E"/>
    <w:pPr>
      <w:ind w:left="720"/>
      <w:contextualSpacing/>
    </w:pPr>
  </w:style>
  <w:style w:type="paragraph" w:styleId="NormalWeb">
    <w:name w:val="Normal (Web)"/>
    <w:basedOn w:val="Normal"/>
    <w:uiPriority w:val="99"/>
    <w:unhideWhenUsed/>
    <w:rsid w:val="00975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7508E"/>
    <w:rPr>
      <w:i/>
      <w:iCs/>
    </w:rPr>
  </w:style>
  <w:style w:type="character" w:styleId="Hyperlink">
    <w:name w:val="Hyperlink"/>
    <w:basedOn w:val="DefaultParagraphFont"/>
    <w:uiPriority w:val="99"/>
    <w:unhideWhenUsed/>
    <w:rsid w:val="0097508E"/>
    <w:rPr>
      <w:color w:val="0563C1" w:themeColor="hyperlink"/>
      <w:u w:val="single"/>
    </w:rPr>
  </w:style>
  <w:style w:type="character" w:customStyle="1" w:styleId="Mentionnonrsolue1">
    <w:name w:val="Mention non résolue1"/>
    <w:basedOn w:val="DefaultParagraphFont"/>
    <w:uiPriority w:val="99"/>
    <w:semiHidden/>
    <w:unhideWhenUsed/>
    <w:rsid w:val="0097508E"/>
    <w:rPr>
      <w:color w:val="605E5C"/>
      <w:shd w:val="clear" w:color="auto" w:fill="E1DFDD"/>
    </w:rPr>
  </w:style>
  <w:style w:type="character" w:customStyle="1" w:styleId="authors">
    <w:name w:val="authors"/>
    <w:basedOn w:val="DefaultParagraphFont"/>
    <w:rsid w:val="0097508E"/>
  </w:style>
  <w:style w:type="character" w:customStyle="1" w:styleId="arttitle">
    <w:name w:val="art_title"/>
    <w:basedOn w:val="DefaultParagraphFont"/>
    <w:rsid w:val="0097508E"/>
  </w:style>
  <w:style w:type="character" w:customStyle="1" w:styleId="serialtitle">
    <w:name w:val="serial_title"/>
    <w:basedOn w:val="DefaultParagraphFont"/>
    <w:rsid w:val="0097508E"/>
  </w:style>
  <w:style w:type="character" w:customStyle="1" w:styleId="pagerange">
    <w:name w:val="page_range"/>
    <w:basedOn w:val="DefaultParagraphFont"/>
    <w:rsid w:val="0097508E"/>
  </w:style>
  <w:style w:type="character" w:customStyle="1" w:styleId="volumeissue">
    <w:name w:val="volume_issue"/>
    <w:basedOn w:val="DefaultParagraphFont"/>
    <w:rsid w:val="0097508E"/>
  </w:style>
  <w:style w:type="character" w:customStyle="1" w:styleId="doilink">
    <w:name w:val="doi_link"/>
    <w:basedOn w:val="DefaultParagraphFont"/>
    <w:rsid w:val="0097508E"/>
  </w:style>
  <w:style w:type="character" w:customStyle="1" w:styleId="fontstyle01">
    <w:name w:val="fontstyle01"/>
    <w:basedOn w:val="DefaultParagraphFont"/>
    <w:rsid w:val="0097508E"/>
    <w:rPr>
      <w:rFonts w:ascii="Times-Roman" w:hAnsi="Times-Roman" w:hint="default"/>
      <w:b w:val="0"/>
      <w:bCs w:val="0"/>
      <w:i w:val="0"/>
      <w:iCs w:val="0"/>
      <w:color w:val="000000"/>
      <w:sz w:val="20"/>
      <w:szCs w:val="20"/>
    </w:rPr>
  </w:style>
  <w:style w:type="character" w:customStyle="1" w:styleId="fontstyle21">
    <w:name w:val="fontstyle21"/>
    <w:basedOn w:val="DefaultParagraphFont"/>
    <w:rsid w:val="0097508E"/>
    <w:rPr>
      <w:rFonts w:ascii="TimesNewRoman" w:hAnsi="TimesNew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9750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08E"/>
    <w:rPr>
      <w:kern w:val="0"/>
      <w:sz w:val="20"/>
      <w:szCs w:val="20"/>
      <w14:ligatures w14:val="none"/>
    </w:rPr>
  </w:style>
  <w:style w:type="character" w:styleId="FootnoteReference">
    <w:name w:val="footnote reference"/>
    <w:basedOn w:val="DefaultParagraphFont"/>
    <w:uiPriority w:val="99"/>
    <w:semiHidden/>
    <w:unhideWhenUsed/>
    <w:rsid w:val="0097508E"/>
    <w:rPr>
      <w:vertAlign w:val="superscript"/>
    </w:rPr>
  </w:style>
  <w:style w:type="paragraph" w:styleId="Bibliography">
    <w:name w:val="Bibliography"/>
    <w:basedOn w:val="Normal"/>
    <w:next w:val="Normal"/>
    <w:uiPriority w:val="37"/>
    <w:unhideWhenUsed/>
    <w:rsid w:val="0097508E"/>
    <w:pPr>
      <w:spacing w:after="0" w:line="480" w:lineRule="auto"/>
      <w:ind w:left="720" w:hanging="720"/>
    </w:pPr>
  </w:style>
  <w:style w:type="character" w:customStyle="1" w:styleId="html-italic">
    <w:name w:val="html-italic"/>
    <w:basedOn w:val="DefaultParagraphFont"/>
    <w:rsid w:val="0097508E"/>
  </w:style>
  <w:style w:type="paragraph" w:customStyle="1" w:styleId="justifytxt">
    <w:name w:val="justify_txt"/>
    <w:basedOn w:val="Normal"/>
    <w:rsid w:val="00975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7508E"/>
    <w:rPr>
      <w:b/>
      <w:bCs/>
    </w:rPr>
  </w:style>
  <w:style w:type="paragraph" w:customStyle="1" w:styleId="padding-0">
    <w:name w:val="padding-0"/>
    <w:basedOn w:val="Normal"/>
    <w:rsid w:val="00975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chor-text">
    <w:name w:val="anchor-text"/>
    <w:basedOn w:val="DefaultParagraphFont"/>
    <w:rsid w:val="0097508E"/>
  </w:style>
  <w:style w:type="paragraph" w:styleId="TOCHeading">
    <w:name w:val="TOC Heading"/>
    <w:basedOn w:val="Heading1"/>
    <w:next w:val="Normal"/>
    <w:uiPriority w:val="39"/>
    <w:unhideWhenUsed/>
    <w:qFormat/>
    <w:rsid w:val="0097508E"/>
    <w:pPr>
      <w:keepNext/>
      <w:keepLines/>
      <w:spacing w:before="240" w:beforeAutospacing="0" w:afterAutospacing="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Normal"/>
    <w:next w:val="Normal"/>
    <w:autoRedefine/>
    <w:uiPriority w:val="39"/>
    <w:unhideWhenUsed/>
    <w:rsid w:val="0097508E"/>
    <w:pPr>
      <w:spacing w:after="100"/>
    </w:pPr>
  </w:style>
  <w:style w:type="paragraph" w:styleId="TOC2">
    <w:name w:val="toc 2"/>
    <w:basedOn w:val="Normal"/>
    <w:next w:val="Normal"/>
    <w:autoRedefine/>
    <w:uiPriority w:val="39"/>
    <w:unhideWhenUsed/>
    <w:rsid w:val="0097508E"/>
    <w:pPr>
      <w:spacing w:after="100"/>
      <w:ind w:left="220"/>
    </w:pPr>
    <w:rPr>
      <w:rFonts w:eastAsiaTheme="minorEastAsia" w:cs="Times New Roman"/>
      <w:lang w:eastAsia="fr-FR"/>
    </w:rPr>
  </w:style>
  <w:style w:type="paragraph" w:styleId="TOC3">
    <w:name w:val="toc 3"/>
    <w:basedOn w:val="Normal"/>
    <w:next w:val="Normal"/>
    <w:autoRedefine/>
    <w:uiPriority w:val="39"/>
    <w:unhideWhenUsed/>
    <w:rsid w:val="0097508E"/>
    <w:pPr>
      <w:spacing w:after="100"/>
      <w:ind w:left="440"/>
    </w:pPr>
    <w:rPr>
      <w:rFonts w:eastAsiaTheme="minorEastAsia" w:cs="Times New Roman"/>
      <w:lang w:eastAsia="fr-FR"/>
    </w:rPr>
  </w:style>
  <w:style w:type="character" w:styleId="PlaceholderText">
    <w:name w:val="Placeholder Text"/>
    <w:basedOn w:val="DefaultParagraphFont"/>
    <w:uiPriority w:val="99"/>
    <w:semiHidden/>
    <w:rsid w:val="0097508E"/>
    <w:rPr>
      <w:color w:val="808080"/>
    </w:rPr>
  </w:style>
  <w:style w:type="paragraph" w:styleId="Caption">
    <w:name w:val="caption"/>
    <w:basedOn w:val="Normal"/>
    <w:next w:val="Normal"/>
    <w:uiPriority w:val="35"/>
    <w:unhideWhenUsed/>
    <w:qFormat/>
    <w:rsid w:val="0097508E"/>
    <w:pPr>
      <w:spacing w:after="200" w:line="240" w:lineRule="auto"/>
    </w:pPr>
    <w:rPr>
      <w:i/>
      <w:iCs/>
      <w:color w:val="44546A" w:themeColor="text2"/>
      <w:sz w:val="18"/>
      <w:szCs w:val="18"/>
    </w:rPr>
  </w:style>
  <w:style w:type="paragraph" w:styleId="NoSpacing">
    <w:name w:val="No Spacing"/>
    <w:aliases w:val="Chapitres"/>
    <w:uiPriority w:val="1"/>
    <w:qFormat/>
    <w:rsid w:val="0097508E"/>
    <w:pPr>
      <w:spacing w:before="360" w:after="360" w:line="240" w:lineRule="auto"/>
    </w:pPr>
    <w:rPr>
      <w:rFonts w:ascii="Times New Roman" w:hAnsi="Times New Roman"/>
      <w:b/>
      <w:kern w:val="0"/>
      <w:sz w:val="28"/>
      <w14:ligatures w14:val="none"/>
    </w:rPr>
  </w:style>
  <w:style w:type="paragraph" w:styleId="TOC4">
    <w:name w:val="toc 4"/>
    <w:basedOn w:val="Normal"/>
    <w:next w:val="Normal"/>
    <w:autoRedefine/>
    <w:uiPriority w:val="39"/>
    <w:unhideWhenUsed/>
    <w:rsid w:val="0097508E"/>
    <w:pPr>
      <w:spacing w:after="100"/>
      <w:ind w:left="660"/>
    </w:pPr>
  </w:style>
  <w:style w:type="table" w:customStyle="1" w:styleId="TableauGrille4-Accentuation11">
    <w:name w:val="Tableau Grille 4 - Accentuation 11"/>
    <w:basedOn w:val="TableNormal"/>
    <w:uiPriority w:val="49"/>
    <w:rsid w:val="0097508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425694"/>
    <w:pPr>
      <w:spacing w:after="0" w:line="240" w:lineRule="auto"/>
    </w:pPr>
    <w:rPr>
      <w:kern w:val="0"/>
      <w14:ligatures w14:val="none"/>
    </w:rPr>
  </w:style>
  <w:style w:type="character" w:styleId="CommentReference">
    <w:name w:val="annotation reference"/>
    <w:basedOn w:val="DefaultParagraphFont"/>
    <w:uiPriority w:val="99"/>
    <w:semiHidden/>
    <w:unhideWhenUsed/>
    <w:rsid w:val="001C21CF"/>
    <w:rPr>
      <w:sz w:val="16"/>
      <w:szCs w:val="16"/>
    </w:rPr>
  </w:style>
  <w:style w:type="paragraph" w:styleId="CommentText">
    <w:name w:val="annotation text"/>
    <w:basedOn w:val="Normal"/>
    <w:link w:val="CommentTextChar"/>
    <w:uiPriority w:val="99"/>
    <w:unhideWhenUsed/>
    <w:rsid w:val="001C21CF"/>
    <w:pPr>
      <w:spacing w:line="240" w:lineRule="auto"/>
    </w:pPr>
    <w:rPr>
      <w:sz w:val="20"/>
      <w:szCs w:val="20"/>
    </w:rPr>
  </w:style>
  <w:style w:type="character" w:customStyle="1" w:styleId="CommentTextChar">
    <w:name w:val="Comment Text Char"/>
    <w:basedOn w:val="DefaultParagraphFont"/>
    <w:link w:val="CommentText"/>
    <w:uiPriority w:val="99"/>
    <w:rsid w:val="001C21C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21CF"/>
    <w:rPr>
      <w:b/>
      <w:bCs/>
    </w:rPr>
  </w:style>
  <w:style w:type="character" w:customStyle="1" w:styleId="CommentSubjectChar">
    <w:name w:val="Comment Subject Char"/>
    <w:basedOn w:val="CommentTextChar"/>
    <w:link w:val="CommentSubject"/>
    <w:uiPriority w:val="99"/>
    <w:semiHidden/>
    <w:rsid w:val="001C21CF"/>
    <w:rPr>
      <w:b/>
      <w:bCs/>
      <w:kern w:val="0"/>
      <w:sz w:val="20"/>
      <w:szCs w:val="20"/>
      <w14:ligatures w14:val="none"/>
    </w:rPr>
  </w:style>
  <w:style w:type="character" w:styleId="FollowedHyperlink">
    <w:name w:val="FollowedHyperlink"/>
    <w:basedOn w:val="DefaultParagraphFont"/>
    <w:uiPriority w:val="99"/>
    <w:semiHidden/>
    <w:unhideWhenUsed/>
    <w:rsid w:val="00F506C4"/>
    <w:rPr>
      <w:color w:val="954F72" w:themeColor="followedHyperlink"/>
      <w:u w:val="single"/>
    </w:rPr>
  </w:style>
  <w:style w:type="table" w:styleId="PlainTable2">
    <w:name w:val="Plain Table 2"/>
    <w:basedOn w:val="TableNormal"/>
    <w:uiPriority w:val="42"/>
    <w:rsid w:val="004719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935764">
      <w:bodyDiv w:val="1"/>
      <w:marLeft w:val="0"/>
      <w:marRight w:val="0"/>
      <w:marTop w:val="0"/>
      <w:marBottom w:val="0"/>
      <w:divBdr>
        <w:top w:val="none" w:sz="0" w:space="0" w:color="auto"/>
        <w:left w:val="none" w:sz="0" w:space="0" w:color="auto"/>
        <w:bottom w:val="none" w:sz="0" w:space="0" w:color="auto"/>
        <w:right w:val="none" w:sz="0" w:space="0" w:color="auto"/>
      </w:divBdr>
    </w:div>
    <w:div w:id="1052924002">
      <w:bodyDiv w:val="1"/>
      <w:marLeft w:val="0"/>
      <w:marRight w:val="0"/>
      <w:marTop w:val="0"/>
      <w:marBottom w:val="0"/>
      <w:divBdr>
        <w:top w:val="none" w:sz="0" w:space="0" w:color="auto"/>
        <w:left w:val="none" w:sz="0" w:space="0" w:color="auto"/>
        <w:bottom w:val="none" w:sz="0" w:space="0" w:color="auto"/>
        <w:right w:val="none" w:sz="0" w:space="0" w:color="auto"/>
      </w:divBdr>
    </w:div>
    <w:div w:id="1528564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chokey.inf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07C71770-AEEF-44BC-8706-144F63AE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29154</Words>
  <Characters>166181</Characters>
  <Application>Microsoft Office Word</Application>
  <DocSecurity>0</DocSecurity>
  <Lines>1384</Lines>
  <Paragraphs>389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Mbacké Fall</dc:creator>
  <cp:keywords/>
  <dc:description/>
  <cp:lastModifiedBy>SDI 1084</cp:lastModifiedBy>
  <cp:revision>7</cp:revision>
  <dcterms:created xsi:type="dcterms:W3CDTF">2025-11-27T12:16:00Z</dcterms:created>
  <dcterms:modified xsi:type="dcterms:W3CDTF">2025-12-02T10:00:00Z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alAbbreviations" value="true"/&gt;&lt;/prefs&gt;&lt;/data&gt;</vt:lpwstr>
  </property>
  <property fmtid="{D5CDD505-2E9C-101B-9397-08002B2CF9AE}" pid="3" name="ZOTERO_PREF_1">
    <vt:lpwstr>&lt;data data-version="3" zotero-version="7.0.30"&gt;&lt;session id="wYMICQ3A"/&gt;&lt;style id="http://www.zotero.org/styles/apa" locale="fr-FR" hasBibliography="1" bibliographyStyleHasBeenSet="1"/&gt;&lt;prefs&gt;&lt;pref name="fieldType" value="Field"/&gt;&lt;pref name="automaticJourn</vt:lpwstr>
  </property>
</Properties>
</file>