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066" w:rsidRDefault="001A7066" w:rsidP="00514E8D">
      <w:pPr>
        <w:jc w:val="center"/>
        <w:rPr>
          <w:rFonts w:ascii="Arial" w:hAnsi="Arial" w:cs="Arial"/>
          <w:b/>
          <w:sz w:val="28"/>
        </w:rPr>
      </w:pPr>
      <w:r w:rsidRPr="00DB07E2">
        <w:rPr>
          <w:rFonts w:ascii="Arial" w:eastAsia="Times New Roman" w:hAnsi="Arial" w:cs="Arial"/>
          <w:color w:val="000000"/>
          <w:sz w:val="28"/>
          <w:szCs w:val="28"/>
        </w:rPr>
        <w:t xml:space="preserve">Original Research Article  </w:t>
      </w:r>
    </w:p>
    <w:p w:rsidR="00B816C3" w:rsidRPr="006C0B73" w:rsidRDefault="00514E8D" w:rsidP="00514E8D">
      <w:pPr>
        <w:jc w:val="center"/>
        <w:rPr>
          <w:rFonts w:ascii="Arial" w:hAnsi="Arial" w:cs="Arial"/>
          <w:b/>
          <w:sz w:val="28"/>
        </w:rPr>
      </w:pPr>
      <w:r w:rsidRPr="006C0B73">
        <w:rPr>
          <w:rFonts w:ascii="Arial" w:hAnsi="Arial" w:cs="Arial"/>
          <w:b/>
          <w:sz w:val="28"/>
        </w:rPr>
        <w:t xml:space="preserve">Evaluation </w:t>
      </w:r>
      <w:r w:rsidR="00954551" w:rsidRPr="006C0B73">
        <w:rPr>
          <w:rFonts w:ascii="Arial" w:hAnsi="Arial" w:cs="Arial"/>
          <w:b/>
          <w:sz w:val="28"/>
        </w:rPr>
        <w:t>of Physicochemical P</w:t>
      </w:r>
      <w:r w:rsidRPr="006C0B73">
        <w:rPr>
          <w:rFonts w:ascii="Arial" w:hAnsi="Arial" w:cs="Arial"/>
          <w:b/>
          <w:sz w:val="28"/>
        </w:rPr>
        <w:t>roperties of Yoghurt</w:t>
      </w:r>
      <w:r w:rsidR="00954551" w:rsidRPr="006C0B73">
        <w:rPr>
          <w:rFonts w:ascii="Arial" w:hAnsi="Arial" w:cs="Arial"/>
          <w:b/>
          <w:sz w:val="28"/>
        </w:rPr>
        <w:t xml:space="preserve"> Enriched with Mango Pulp</w:t>
      </w:r>
    </w:p>
    <w:p w:rsidR="0020516D" w:rsidRDefault="0020516D" w:rsidP="00D42A86">
      <w:pPr>
        <w:rPr>
          <w:rFonts w:ascii="Arial" w:hAnsi="Arial" w:cs="Arial"/>
          <w:b/>
          <w:sz w:val="24"/>
        </w:rPr>
      </w:pPr>
    </w:p>
    <w:p w:rsidR="006C0B73" w:rsidRDefault="006C0B73" w:rsidP="00B816C3">
      <w:pPr>
        <w:rPr>
          <w:rFonts w:ascii="Arial" w:hAnsi="Arial" w:cs="Arial"/>
          <w:b/>
        </w:rPr>
      </w:pPr>
    </w:p>
    <w:p w:rsidR="005A4660" w:rsidRDefault="00C659BF" w:rsidP="005A4660">
      <w:pPr>
        <w:rPr>
          <w:rFonts w:ascii="Arial" w:hAnsi="Arial" w:cs="Arial"/>
          <w:b/>
        </w:rPr>
      </w:pPr>
      <w:r w:rsidRPr="00C659BF">
        <w:rPr>
          <w:rFonts w:ascii="Arial" w:hAnsi="Arial" w:cs="Arial"/>
          <w:b/>
        </w:rPr>
        <w:t>ABSTRACT</w:t>
      </w:r>
    </w:p>
    <w:p w:rsidR="009E262D" w:rsidRPr="005A4660" w:rsidRDefault="009E262D" w:rsidP="006A6CE4">
      <w:pPr>
        <w:ind w:firstLine="720"/>
        <w:jc w:val="both"/>
        <w:rPr>
          <w:rFonts w:ascii="Arial" w:hAnsi="Arial" w:cs="Arial"/>
          <w:b/>
        </w:rPr>
      </w:pPr>
      <w:r w:rsidRPr="0018334E">
        <w:rPr>
          <w:rFonts w:ascii="Arial" w:hAnsi="Arial" w:cs="Arial"/>
          <w:sz w:val="20"/>
        </w:rPr>
        <w:t xml:space="preserve">Yoghurt </w:t>
      </w:r>
      <w:r w:rsidR="00B43A07" w:rsidRPr="0018334E">
        <w:rPr>
          <w:rFonts w:ascii="Arial" w:hAnsi="Arial" w:cs="Arial"/>
          <w:sz w:val="20"/>
        </w:rPr>
        <w:t xml:space="preserve">is </w:t>
      </w:r>
      <w:r w:rsidR="0089651A" w:rsidRPr="0018334E">
        <w:rPr>
          <w:rFonts w:ascii="Arial" w:hAnsi="Arial" w:cs="Arial"/>
          <w:sz w:val="20"/>
        </w:rPr>
        <w:t xml:space="preserve">produced through the </w:t>
      </w:r>
      <w:r w:rsidR="00B43A07" w:rsidRPr="0018334E">
        <w:rPr>
          <w:rFonts w:ascii="Arial" w:hAnsi="Arial" w:cs="Arial"/>
          <w:sz w:val="20"/>
        </w:rPr>
        <w:t>coag</w:t>
      </w:r>
      <w:r w:rsidR="0089651A" w:rsidRPr="0018334E">
        <w:rPr>
          <w:rFonts w:ascii="Arial" w:hAnsi="Arial" w:cs="Arial"/>
          <w:sz w:val="20"/>
        </w:rPr>
        <w:t xml:space="preserve">ulation of milk by </w:t>
      </w:r>
      <w:r w:rsidR="00A20C80" w:rsidRPr="0018334E">
        <w:rPr>
          <w:rFonts w:ascii="Arial" w:hAnsi="Arial" w:cs="Arial"/>
          <w:sz w:val="20"/>
        </w:rPr>
        <w:t xml:space="preserve">lactic acid fermentation of milk, facilitated by a starter culture containing </w:t>
      </w:r>
      <w:r w:rsidR="00A20C80" w:rsidRPr="0018334E">
        <w:rPr>
          <w:rFonts w:ascii="Arial" w:hAnsi="Arial" w:cs="Arial"/>
          <w:i/>
          <w:sz w:val="20"/>
        </w:rPr>
        <w:t>Streptococcus thermophilus</w:t>
      </w:r>
      <w:r w:rsidR="00A20C80" w:rsidRPr="0018334E">
        <w:rPr>
          <w:rFonts w:ascii="Arial" w:hAnsi="Arial" w:cs="Arial"/>
          <w:sz w:val="20"/>
        </w:rPr>
        <w:t xml:space="preserve"> and </w:t>
      </w:r>
      <w:r w:rsidR="00A20C80" w:rsidRPr="0018334E">
        <w:rPr>
          <w:rFonts w:ascii="Arial" w:hAnsi="Arial" w:cs="Arial"/>
          <w:i/>
          <w:sz w:val="20"/>
        </w:rPr>
        <w:t>Lactobacillus</w:t>
      </w:r>
      <w:r w:rsidR="00A20C80" w:rsidRPr="0018334E">
        <w:rPr>
          <w:rFonts w:ascii="Arial" w:hAnsi="Arial" w:cs="Arial"/>
          <w:sz w:val="20"/>
        </w:rPr>
        <w:t xml:space="preserve"> </w:t>
      </w:r>
      <w:proofErr w:type="spellStart"/>
      <w:r w:rsidR="00A20C80" w:rsidRPr="0018334E">
        <w:rPr>
          <w:rFonts w:ascii="Arial" w:hAnsi="Arial" w:cs="Arial"/>
          <w:i/>
          <w:sz w:val="20"/>
        </w:rPr>
        <w:t>delbrueckii</w:t>
      </w:r>
      <w:proofErr w:type="spellEnd"/>
      <w:r w:rsidR="00A20C80" w:rsidRPr="0018334E">
        <w:rPr>
          <w:rFonts w:ascii="Arial" w:hAnsi="Arial" w:cs="Arial"/>
          <w:i/>
          <w:sz w:val="20"/>
        </w:rPr>
        <w:t xml:space="preserve"> </w:t>
      </w:r>
      <w:r w:rsidR="00A20C80" w:rsidRPr="0018334E">
        <w:rPr>
          <w:rFonts w:ascii="Arial" w:hAnsi="Arial" w:cs="Arial"/>
          <w:sz w:val="20"/>
        </w:rPr>
        <w:t>subsp.</w:t>
      </w:r>
      <w:r w:rsidR="00DB18C7" w:rsidRPr="0018334E">
        <w:rPr>
          <w:rFonts w:ascii="Arial" w:hAnsi="Arial" w:cs="Arial"/>
          <w:sz w:val="20"/>
        </w:rPr>
        <w:t xml:space="preserve"> </w:t>
      </w:r>
      <w:r w:rsidR="00DB18C7" w:rsidRPr="0018334E">
        <w:rPr>
          <w:rFonts w:ascii="Arial" w:hAnsi="Arial" w:cs="Arial"/>
          <w:i/>
          <w:sz w:val="20"/>
        </w:rPr>
        <w:t>bulgaricus</w:t>
      </w:r>
      <w:r w:rsidR="00433E24" w:rsidRPr="0018334E">
        <w:rPr>
          <w:rFonts w:ascii="Arial" w:hAnsi="Arial" w:cs="Arial"/>
          <w:sz w:val="20"/>
        </w:rPr>
        <w:t xml:space="preserve">. It </w:t>
      </w:r>
      <w:r w:rsidR="00851C3F" w:rsidRPr="0018334E">
        <w:rPr>
          <w:rFonts w:ascii="Arial" w:hAnsi="Arial" w:cs="Arial"/>
          <w:sz w:val="20"/>
        </w:rPr>
        <w:t>is</w:t>
      </w:r>
      <w:r w:rsidR="00433E24" w:rsidRPr="0018334E">
        <w:rPr>
          <w:rFonts w:ascii="Arial" w:hAnsi="Arial" w:cs="Arial"/>
          <w:sz w:val="20"/>
        </w:rPr>
        <w:t xml:space="preserve"> consumed globally and </w:t>
      </w:r>
      <w:r w:rsidR="00206137" w:rsidRPr="0018334E">
        <w:rPr>
          <w:rFonts w:ascii="Arial" w:hAnsi="Arial" w:cs="Arial"/>
          <w:sz w:val="20"/>
        </w:rPr>
        <w:t xml:space="preserve">is </w:t>
      </w:r>
      <w:r w:rsidR="00B30C32" w:rsidRPr="0018334E">
        <w:rPr>
          <w:rFonts w:ascii="Arial" w:hAnsi="Arial" w:cs="Arial"/>
          <w:sz w:val="20"/>
        </w:rPr>
        <w:t>recognised</w:t>
      </w:r>
      <w:r w:rsidR="00433E24" w:rsidRPr="0018334E">
        <w:rPr>
          <w:rFonts w:ascii="Arial" w:hAnsi="Arial" w:cs="Arial"/>
          <w:sz w:val="20"/>
        </w:rPr>
        <w:t xml:space="preserve"> as </w:t>
      </w:r>
      <w:r w:rsidRPr="0018334E">
        <w:rPr>
          <w:rFonts w:ascii="Arial" w:hAnsi="Arial" w:cs="Arial"/>
          <w:sz w:val="20"/>
        </w:rPr>
        <w:t xml:space="preserve">one of the most popular </w:t>
      </w:r>
      <w:r w:rsidR="00433E24" w:rsidRPr="0018334E">
        <w:rPr>
          <w:rFonts w:ascii="Arial" w:hAnsi="Arial" w:cs="Arial"/>
          <w:sz w:val="20"/>
        </w:rPr>
        <w:t>fermented dairy</w:t>
      </w:r>
      <w:r w:rsidR="003D07B2" w:rsidRPr="0018334E">
        <w:rPr>
          <w:rFonts w:ascii="Arial" w:hAnsi="Arial" w:cs="Arial"/>
          <w:sz w:val="20"/>
        </w:rPr>
        <w:t xml:space="preserve"> </w:t>
      </w:r>
      <w:r w:rsidR="00206137" w:rsidRPr="0018334E">
        <w:rPr>
          <w:rFonts w:ascii="Arial" w:hAnsi="Arial" w:cs="Arial"/>
          <w:sz w:val="20"/>
        </w:rPr>
        <w:t>products</w:t>
      </w:r>
      <w:r w:rsidR="00433E24" w:rsidRPr="0018334E">
        <w:rPr>
          <w:rFonts w:ascii="Arial" w:hAnsi="Arial" w:cs="Arial"/>
          <w:sz w:val="20"/>
        </w:rPr>
        <w:t xml:space="preserve"> due to</w:t>
      </w:r>
      <w:r w:rsidR="00E34272" w:rsidRPr="0018334E">
        <w:rPr>
          <w:rFonts w:ascii="Arial" w:hAnsi="Arial" w:cs="Arial"/>
          <w:sz w:val="20"/>
        </w:rPr>
        <w:t xml:space="preserve"> its</w:t>
      </w:r>
      <w:r w:rsidR="003D07B2" w:rsidRPr="0018334E">
        <w:rPr>
          <w:rFonts w:ascii="Arial" w:hAnsi="Arial" w:cs="Arial"/>
          <w:sz w:val="20"/>
        </w:rPr>
        <w:t xml:space="preserve"> beneficial effects on human health</w:t>
      </w:r>
      <w:r w:rsidR="007F1FE1" w:rsidRPr="0018334E">
        <w:rPr>
          <w:rFonts w:ascii="Arial" w:hAnsi="Arial" w:cs="Arial"/>
          <w:sz w:val="20"/>
        </w:rPr>
        <w:t xml:space="preserve">. </w:t>
      </w:r>
      <w:r w:rsidR="00477EA4" w:rsidRPr="0018334E">
        <w:rPr>
          <w:rFonts w:ascii="Arial" w:hAnsi="Arial" w:cs="Arial"/>
          <w:sz w:val="20"/>
        </w:rPr>
        <w:t>The incorporation of fruit into yoghurt enhances its sensory attributes such as taste, aroma and visual appeal, making it particularly attractive to children</w:t>
      </w:r>
      <w:r w:rsidR="00EA54E0" w:rsidRPr="0018334E">
        <w:rPr>
          <w:rFonts w:ascii="Arial" w:hAnsi="Arial" w:cs="Arial"/>
          <w:sz w:val="20"/>
        </w:rPr>
        <w:t xml:space="preserve">. </w:t>
      </w:r>
      <w:r w:rsidR="00477EA4" w:rsidRPr="0018334E">
        <w:rPr>
          <w:rFonts w:ascii="Arial" w:hAnsi="Arial" w:cs="Arial"/>
          <w:sz w:val="20"/>
        </w:rPr>
        <w:t>Among the various fruits suit</w:t>
      </w:r>
      <w:r w:rsidR="000C368B" w:rsidRPr="0018334E">
        <w:rPr>
          <w:rFonts w:ascii="Arial" w:hAnsi="Arial" w:cs="Arial"/>
          <w:sz w:val="20"/>
        </w:rPr>
        <w:t>able for yoghurt formulation</w:t>
      </w:r>
      <w:r w:rsidR="00477EA4" w:rsidRPr="0018334E">
        <w:rPr>
          <w:rFonts w:ascii="Arial" w:hAnsi="Arial" w:cs="Arial"/>
          <w:sz w:val="20"/>
        </w:rPr>
        <w:t xml:space="preserve">, mango is notable for its wide availability and high therapeutic value, making it a valuable ingredient for functional dairy products. </w:t>
      </w:r>
      <w:r w:rsidR="00030811" w:rsidRPr="0018334E">
        <w:rPr>
          <w:rFonts w:ascii="Arial" w:hAnsi="Arial" w:cs="Arial"/>
          <w:sz w:val="20"/>
        </w:rPr>
        <w:t xml:space="preserve">The study investigates the incorporation of mango pulp in yoghurt development, emphasizing its preparation and the evaluation of </w:t>
      </w:r>
      <w:r w:rsidR="00FF4E79" w:rsidRPr="0018334E">
        <w:rPr>
          <w:rFonts w:ascii="Arial" w:hAnsi="Arial" w:cs="Arial"/>
          <w:sz w:val="20"/>
        </w:rPr>
        <w:t xml:space="preserve">its physicochemical properties. </w:t>
      </w:r>
      <w:r w:rsidR="00A17C62" w:rsidRPr="0018334E">
        <w:rPr>
          <w:rFonts w:ascii="Arial" w:hAnsi="Arial" w:cs="Arial"/>
          <w:sz w:val="20"/>
        </w:rPr>
        <w:t xml:space="preserve">The </w:t>
      </w:r>
      <w:r w:rsidR="00030811" w:rsidRPr="0018334E">
        <w:rPr>
          <w:rFonts w:ascii="Arial" w:hAnsi="Arial" w:cs="Arial"/>
          <w:sz w:val="20"/>
        </w:rPr>
        <w:t xml:space="preserve">yoghurt formulations were prepared in the </w:t>
      </w:r>
      <w:r w:rsidR="00A17C62" w:rsidRPr="0018334E">
        <w:rPr>
          <w:rFonts w:ascii="Arial" w:hAnsi="Arial" w:cs="Arial"/>
          <w:sz w:val="20"/>
        </w:rPr>
        <w:t>Department of Biotechnology</w:t>
      </w:r>
      <w:r w:rsidR="00030811" w:rsidRPr="0018334E">
        <w:rPr>
          <w:rFonts w:ascii="Arial" w:hAnsi="Arial" w:cs="Arial"/>
          <w:sz w:val="20"/>
        </w:rPr>
        <w:t xml:space="preserve">, and the physicochemical analysis </w:t>
      </w:r>
      <w:r w:rsidR="00B30C32" w:rsidRPr="0018334E">
        <w:rPr>
          <w:rFonts w:ascii="Arial" w:hAnsi="Arial" w:cs="Arial"/>
          <w:sz w:val="20"/>
        </w:rPr>
        <w:t>was</w:t>
      </w:r>
      <w:r w:rsidR="00030811" w:rsidRPr="0018334E">
        <w:rPr>
          <w:rFonts w:ascii="Arial" w:hAnsi="Arial" w:cs="Arial"/>
          <w:sz w:val="20"/>
        </w:rPr>
        <w:t xml:space="preserve"> conducted </w:t>
      </w:r>
      <w:r w:rsidR="00A17C62" w:rsidRPr="0018334E">
        <w:rPr>
          <w:rFonts w:ascii="Arial" w:hAnsi="Arial" w:cs="Arial"/>
          <w:sz w:val="20"/>
        </w:rPr>
        <w:t xml:space="preserve">in </w:t>
      </w:r>
      <w:r w:rsidR="00944F14" w:rsidRPr="0018334E">
        <w:rPr>
          <w:rFonts w:ascii="Arial" w:hAnsi="Arial" w:cs="Arial"/>
          <w:sz w:val="20"/>
        </w:rPr>
        <w:t xml:space="preserve">the </w:t>
      </w:r>
      <w:r w:rsidR="00030811" w:rsidRPr="0018334E">
        <w:rPr>
          <w:rFonts w:ascii="Arial" w:hAnsi="Arial" w:cs="Arial"/>
          <w:sz w:val="20"/>
        </w:rPr>
        <w:t>Food Science and Technology L</w:t>
      </w:r>
      <w:r w:rsidR="00A17C62" w:rsidRPr="0018334E">
        <w:rPr>
          <w:rFonts w:ascii="Arial" w:hAnsi="Arial" w:cs="Arial"/>
          <w:sz w:val="20"/>
        </w:rPr>
        <w:t xml:space="preserve">aboratory. </w:t>
      </w:r>
      <w:r w:rsidR="00A362F2" w:rsidRPr="0018334E">
        <w:rPr>
          <w:rFonts w:ascii="Arial" w:hAnsi="Arial" w:cs="Arial"/>
          <w:sz w:val="20"/>
        </w:rPr>
        <w:t xml:space="preserve">The </w:t>
      </w:r>
      <w:r w:rsidR="00CB559B" w:rsidRPr="0018334E">
        <w:rPr>
          <w:rFonts w:ascii="Arial" w:hAnsi="Arial" w:cs="Arial"/>
          <w:sz w:val="20"/>
        </w:rPr>
        <w:t xml:space="preserve">Standard Probiotic Yoghurt was formulated using </w:t>
      </w:r>
      <w:r w:rsidR="00AC6BB0" w:rsidRPr="0018334E">
        <w:rPr>
          <w:rFonts w:ascii="Arial" w:hAnsi="Arial" w:cs="Arial"/>
          <w:sz w:val="20"/>
        </w:rPr>
        <w:t xml:space="preserve">100% cow’s milk, 7% Skim milk powder and 1% </w:t>
      </w:r>
      <w:r w:rsidR="00CB559B" w:rsidRPr="0018334E">
        <w:rPr>
          <w:rFonts w:ascii="Arial" w:hAnsi="Arial" w:cs="Arial"/>
          <w:sz w:val="20"/>
        </w:rPr>
        <w:t xml:space="preserve">each of </w:t>
      </w:r>
      <w:r w:rsidR="00AC6BB0" w:rsidRPr="0018334E">
        <w:rPr>
          <w:rFonts w:ascii="Arial" w:hAnsi="Arial" w:cs="Arial"/>
          <w:i/>
          <w:sz w:val="20"/>
        </w:rPr>
        <w:t>Lactobacillus bulgaricus</w:t>
      </w:r>
      <w:r w:rsidR="00AC6BB0" w:rsidRPr="0018334E">
        <w:rPr>
          <w:rFonts w:ascii="Arial" w:hAnsi="Arial" w:cs="Arial"/>
          <w:sz w:val="20"/>
        </w:rPr>
        <w:t xml:space="preserve"> and </w:t>
      </w:r>
      <w:r w:rsidR="00AC6BB0" w:rsidRPr="0018334E">
        <w:rPr>
          <w:rFonts w:ascii="Arial" w:hAnsi="Arial" w:cs="Arial"/>
          <w:i/>
          <w:sz w:val="20"/>
        </w:rPr>
        <w:t>Streptococcus thermophilus</w:t>
      </w:r>
      <w:r w:rsidR="00B736D9" w:rsidRPr="0018334E">
        <w:rPr>
          <w:rFonts w:ascii="Arial" w:hAnsi="Arial" w:cs="Arial"/>
          <w:sz w:val="20"/>
        </w:rPr>
        <w:t xml:space="preserve">. </w:t>
      </w:r>
      <w:r w:rsidR="005C4BCB" w:rsidRPr="0018334E">
        <w:rPr>
          <w:rFonts w:ascii="Arial" w:hAnsi="Arial" w:cs="Arial"/>
          <w:sz w:val="20"/>
        </w:rPr>
        <w:t xml:space="preserve">The </w:t>
      </w:r>
      <w:r w:rsidR="00B736D9" w:rsidRPr="0018334E">
        <w:rPr>
          <w:rFonts w:ascii="Arial" w:hAnsi="Arial" w:cs="Arial"/>
          <w:sz w:val="20"/>
        </w:rPr>
        <w:t>Fruit Probiotic Y</w:t>
      </w:r>
      <w:r w:rsidR="00153D1A" w:rsidRPr="0018334E">
        <w:rPr>
          <w:rFonts w:ascii="Arial" w:hAnsi="Arial" w:cs="Arial"/>
          <w:sz w:val="20"/>
        </w:rPr>
        <w:t>oghurt</w:t>
      </w:r>
      <w:r w:rsidR="00B47A6D" w:rsidRPr="0018334E">
        <w:rPr>
          <w:rFonts w:ascii="Arial" w:hAnsi="Arial" w:cs="Arial"/>
          <w:sz w:val="20"/>
        </w:rPr>
        <w:t xml:space="preserve"> was developed using 80% cow’s milk, 7% skim milk powder, 2% </w:t>
      </w:r>
      <w:proofErr w:type="spellStart"/>
      <w:r w:rsidR="00B47A6D" w:rsidRPr="0018334E">
        <w:rPr>
          <w:rFonts w:ascii="Arial" w:hAnsi="Arial" w:cs="Arial"/>
          <w:sz w:val="20"/>
        </w:rPr>
        <w:t>fructooligosaccharide</w:t>
      </w:r>
      <w:proofErr w:type="spellEnd"/>
      <w:r w:rsidR="00944D9A" w:rsidRPr="0018334E">
        <w:rPr>
          <w:rFonts w:ascii="Arial" w:hAnsi="Arial" w:cs="Arial"/>
          <w:sz w:val="20"/>
        </w:rPr>
        <w:t xml:space="preserve"> (FOS)</w:t>
      </w:r>
      <w:r w:rsidR="00B47A6D" w:rsidRPr="0018334E">
        <w:rPr>
          <w:rFonts w:ascii="Arial" w:hAnsi="Arial" w:cs="Arial"/>
          <w:sz w:val="20"/>
        </w:rPr>
        <w:t xml:space="preserve">, 20% mango pulp and 1% each of </w:t>
      </w:r>
      <w:r w:rsidR="00B47A6D" w:rsidRPr="0018334E">
        <w:rPr>
          <w:rFonts w:ascii="Arial" w:hAnsi="Arial" w:cs="Arial"/>
          <w:i/>
          <w:sz w:val="20"/>
        </w:rPr>
        <w:t>Streptococcus thermophilus</w:t>
      </w:r>
      <w:r w:rsidR="00B47A6D" w:rsidRPr="0018334E">
        <w:rPr>
          <w:rFonts w:ascii="Arial" w:hAnsi="Arial" w:cs="Arial"/>
          <w:sz w:val="20"/>
        </w:rPr>
        <w:t xml:space="preserve"> and </w:t>
      </w:r>
      <w:r w:rsidR="00B47A6D" w:rsidRPr="0018334E">
        <w:rPr>
          <w:rFonts w:ascii="Arial" w:hAnsi="Arial" w:cs="Arial"/>
          <w:i/>
          <w:sz w:val="20"/>
        </w:rPr>
        <w:t>Lactobacillus bulgaricus.</w:t>
      </w:r>
      <w:r w:rsidR="005F4E53" w:rsidRPr="0018334E">
        <w:rPr>
          <w:rFonts w:ascii="Arial" w:hAnsi="Arial" w:cs="Arial"/>
          <w:i/>
          <w:sz w:val="20"/>
        </w:rPr>
        <w:t xml:space="preserve"> </w:t>
      </w:r>
      <w:r w:rsidR="001F787E" w:rsidRPr="0018334E">
        <w:rPr>
          <w:rFonts w:ascii="Arial" w:hAnsi="Arial" w:cs="Arial"/>
          <w:sz w:val="20"/>
        </w:rPr>
        <w:t xml:space="preserve">Both </w:t>
      </w:r>
      <w:r w:rsidR="0063119A" w:rsidRPr="0018334E">
        <w:rPr>
          <w:rFonts w:ascii="Arial" w:hAnsi="Arial" w:cs="Arial"/>
          <w:sz w:val="20"/>
        </w:rPr>
        <w:t>yoghurt</w:t>
      </w:r>
      <w:r w:rsidR="001F787E" w:rsidRPr="0018334E">
        <w:rPr>
          <w:rFonts w:ascii="Arial" w:hAnsi="Arial" w:cs="Arial"/>
          <w:sz w:val="20"/>
        </w:rPr>
        <w:t xml:space="preserve"> </w:t>
      </w:r>
      <w:r w:rsidR="0063119A" w:rsidRPr="0018334E">
        <w:rPr>
          <w:rFonts w:ascii="Arial" w:hAnsi="Arial" w:cs="Arial"/>
          <w:sz w:val="20"/>
        </w:rPr>
        <w:t>s</w:t>
      </w:r>
      <w:r w:rsidR="001F787E" w:rsidRPr="0018334E">
        <w:rPr>
          <w:rFonts w:ascii="Arial" w:hAnsi="Arial" w:cs="Arial"/>
          <w:sz w:val="20"/>
        </w:rPr>
        <w:t xml:space="preserve">amples were subsequently </w:t>
      </w:r>
      <w:r w:rsidR="00B30C32" w:rsidRPr="0018334E">
        <w:rPr>
          <w:rFonts w:ascii="Arial" w:hAnsi="Arial" w:cs="Arial"/>
          <w:sz w:val="20"/>
        </w:rPr>
        <w:t>analysed</w:t>
      </w:r>
      <w:r w:rsidR="001F787E" w:rsidRPr="0018334E">
        <w:rPr>
          <w:rFonts w:ascii="Arial" w:hAnsi="Arial" w:cs="Arial"/>
          <w:sz w:val="20"/>
        </w:rPr>
        <w:t xml:space="preserve"> for</w:t>
      </w:r>
      <w:r w:rsidR="001D57ED" w:rsidRPr="0018334E">
        <w:rPr>
          <w:rFonts w:ascii="Arial" w:hAnsi="Arial" w:cs="Arial"/>
          <w:sz w:val="20"/>
        </w:rPr>
        <w:t xml:space="preserve"> pH</w:t>
      </w:r>
      <w:r w:rsidR="00923994" w:rsidRPr="0018334E">
        <w:rPr>
          <w:rFonts w:ascii="Arial" w:hAnsi="Arial" w:cs="Arial"/>
          <w:sz w:val="20"/>
        </w:rPr>
        <w:t>, A</w:t>
      </w:r>
      <w:r w:rsidR="001D57ED" w:rsidRPr="0018334E">
        <w:rPr>
          <w:rFonts w:ascii="Arial" w:hAnsi="Arial" w:cs="Arial"/>
          <w:sz w:val="20"/>
        </w:rPr>
        <w:t xml:space="preserve">cidity, Viscosity, Moisture and </w:t>
      </w:r>
      <w:r w:rsidR="00EF5D02" w:rsidRPr="0018334E">
        <w:rPr>
          <w:rFonts w:ascii="Arial" w:hAnsi="Arial" w:cs="Arial"/>
          <w:sz w:val="20"/>
        </w:rPr>
        <w:t>Total Soluble Solids (</w:t>
      </w:r>
      <w:r w:rsidR="001D57ED" w:rsidRPr="0018334E">
        <w:rPr>
          <w:rFonts w:ascii="Arial" w:hAnsi="Arial" w:cs="Arial"/>
          <w:sz w:val="20"/>
        </w:rPr>
        <w:t>TSS</w:t>
      </w:r>
      <w:r w:rsidR="00EF5D02" w:rsidRPr="0018334E">
        <w:rPr>
          <w:rFonts w:ascii="Arial" w:hAnsi="Arial" w:cs="Arial"/>
          <w:sz w:val="20"/>
        </w:rPr>
        <w:t>)</w:t>
      </w:r>
      <w:r w:rsidR="001D57ED" w:rsidRPr="0018334E">
        <w:rPr>
          <w:rFonts w:ascii="Arial" w:hAnsi="Arial" w:cs="Arial"/>
          <w:sz w:val="20"/>
        </w:rPr>
        <w:t>.</w:t>
      </w:r>
      <w:r w:rsidR="002A2B3C" w:rsidRPr="0018334E">
        <w:rPr>
          <w:rFonts w:ascii="Arial" w:hAnsi="Arial" w:cs="Arial"/>
          <w:sz w:val="20"/>
        </w:rPr>
        <w:t xml:space="preserve"> </w:t>
      </w:r>
      <w:r w:rsidR="002B7366" w:rsidRPr="0018334E">
        <w:rPr>
          <w:rFonts w:ascii="Arial" w:hAnsi="Arial" w:cs="Arial"/>
          <w:sz w:val="20"/>
        </w:rPr>
        <w:t xml:space="preserve">The results revealed that both the </w:t>
      </w:r>
      <w:r w:rsidR="00DC36E4" w:rsidRPr="0018334E">
        <w:rPr>
          <w:rFonts w:ascii="Arial" w:hAnsi="Arial" w:cs="Arial"/>
          <w:sz w:val="20"/>
        </w:rPr>
        <w:t xml:space="preserve">Standard Probiotic Yoghurt and </w:t>
      </w:r>
      <w:r w:rsidR="002B7366" w:rsidRPr="0018334E">
        <w:rPr>
          <w:rFonts w:ascii="Arial" w:hAnsi="Arial" w:cs="Arial"/>
          <w:sz w:val="20"/>
        </w:rPr>
        <w:t xml:space="preserve">the </w:t>
      </w:r>
      <w:r w:rsidR="00DC36E4" w:rsidRPr="0018334E">
        <w:rPr>
          <w:rFonts w:ascii="Arial" w:hAnsi="Arial" w:cs="Arial"/>
          <w:sz w:val="20"/>
        </w:rPr>
        <w:t>Fruit Probiotic Yoghurt had the required amounts of pH, Acidity, Viscosity, Moisture,</w:t>
      </w:r>
      <w:r w:rsidR="002B7366" w:rsidRPr="0018334E">
        <w:rPr>
          <w:rFonts w:ascii="Arial" w:hAnsi="Arial" w:cs="Arial"/>
          <w:sz w:val="20"/>
        </w:rPr>
        <w:t xml:space="preserve"> and TSS, demonstrating the suitability of mango pulp as an ingredient in probiotic yoghurt formulations.</w:t>
      </w:r>
    </w:p>
    <w:p w:rsidR="00E31F8C" w:rsidRDefault="00E31F8C" w:rsidP="005807FA">
      <w:pPr>
        <w:jc w:val="both"/>
        <w:rPr>
          <w:rFonts w:ascii="Arial" w:hAnsi="Arial" w:cs="Arial"/>
          <w:sz w:val="24"/>
        </w:rPr>
      </w:pPr>
    </w:p>
    <w:p w:rsidR="00E31F8C" w:rsidRPr="00672757" w:rsidRDefault="00E31F8C" w:rsidP="00672757">
      <w:pPr>
        <w:jc w:val="both"/>
        <w:rPr>
          <w:rFonts w:ascii="Arial" w:hAnsi="Arial" w:cs="Arial"/>
          <w:i/>
          <w:sz w:val="20"/>
        </w:rPr>
      </w:pPr>
      <w:r w:rsidRPr="00672757">
        <w:rPr>
          <w:rFonts w:ascii="Arial" w:hAnsi="Arial" w:cs="Arial"/>
          <w:i/>
          <w:sz w:val="20"/>
        </w:rPr>
        <w:t>Keywords: Probiotics, Yoghurt, Physicochemical</w:t>
      </w:r>
      <w:r w:rsidR="001026F7" w:rsidRPr="00672757">
        <w:rPr>
          <w:rFonts w:ascii="Arial" w:hAnsi="Arial" w:cs="Arial"/>
          <w:i/>
          <w:sz w:val="20"/>
        </w:rPr>
        <w:t xml:space="preserve"> properties</w:t>
      </w:r>
      <w:r w:rsidRPr="00672757">
        <w:rPr>
          <w:rFonts w:ascii="Arial" w:hAnsi="Arial" w:cs="Arial"/>
          <w:i/>
          <w:sz w:val="20"/>
        </w:rPr>
        <w:t>, Mango</w:t>
      </w:r>
      <w:r w:rsidR="001026F7" w:rsidRPr="00672757">
        <w:rPr>
          <w:rFonts w:ascii="Arial" w:hAnsi="Arial" w:cs="Arial"/>
          <w:i/>
          <w:sz w:val="20"/>
        </w:rPr>
        <w:t xml:space="preserve"> Pulp</w:t>
      </w:r>
    </w:p>
    <w:p w:rsidR="00CA6EC2" w:rsidRPr="005F4E53" w:rsidRDefault="00CA6EC2" w:rsidP="00672757">
      <w:pPr>
        <w:jc w:val="both"/>
        <w:rPr>
          <w:rFonts w:ascii="Arial" w:hAnsi="Arial" w:cs="Arial"/>
          <w:sz w:val="24"/>
        </w:rPr>
      </w:pPr>
    </w:p>
    <w:p w:rsidR="00B816C3" w:rsidRPr="006A21F8" w:rsidRDefault="001A7EE8" w:rsidP="001A7EE8">
      <w:pPr>
        <w:rPr>
          <w:rFonts w:ascii="Arial" w:hAnsi="Arial" w:cs="Arial"/>
          <w:b/>
        </w:rPr>
      </w:pPr>
      <w:r w:rsidRPr="006A21F8">
        <w:rPr>
          <w:rFonts w:ascii="Arial" w:hAnsi="Arial" w:cs="Arial"/>
          <w:b/>
        </w:rPr>
        <w:t>1.</w:t>
      </w:r>
      <w:r w:rsidR="00AC6BB0" w:rsidRPr="006A21F8">
        <w:rPr>
          <w:rFonts w:ascii="Arial" w:hAnsi="Arial" w:cs="Arial"/>
          <w:b/>
        </w:rPr>
        <w:t xml:space="preserve"> </w:t>
      </w:r>
      <w:r w:rsidR="00B816C3" w:rsidRPr="006A21F8">
        <w:rPr>
          <w:rFonts w:ascii="Arial" w:hAnsi="Arial" w:cs="Arial"/>
          <w:b/>
        </w:rPr>
        <w:t>INTRODUCTION</w:t>
      </w:r>
    </w:p>
    <w:p w:rsidR="006573BF" w:rsidRDefault="006573BF" w:rsidP="006573BF">
      <w:pPr>
        <w:pStyle w:val="ListParagraph"/>
        <w:rPr>
          <w:rFonts w:ascii="Arial" w:hAnsi="Arial" w:cs="Arial"/>
          <w:b/>
          <w:sz w:val="24"/>
        </w:rPr>
      </w:pPr>
    </w:p>
    <w:p w:rsidR="004C60A2" w:rsidRPr="004A19D3" w:rsidRDefault="008319DB" w:rsidP="003E56A0">
      <w:pPr>
        <w:pStyle w:val="ListParagraph"/>
        <w:ind w:left="0" w:firstLine="578"/>
        <w:jc w:val="both"/>
        <w:rPr>
          <w:rFonts w:ascii="Arial" w:hAnsi="Arial" w:cs="Arial"/>
          <w:sz w:val="20"/>
          <w:szCs w:val="20"/>
        </w:rPr>
      </w:pPr>
      <w:r w:rsidRPr="004A19D3">
        <w:rPr>
          <w:rFonts w:ascii="Arial" w:hAnsi="Arial" w:cs="Arial"/>
          <w:sz w:val="20"/>
          <w:szCs w:val="20"/>
        </w:rPr>
        <w:t>The last two decades have seen considerable development in probiotics</w:t>
      </w:r>
      <w:r w:rsidR="00A16DBA" w:rsidRPr="004A19D3">
        <w:rPr>
          <w:rFonts w:ascii="Arial" w:hAnsi="Arial" w:cs="Arial"/>
          <w:sz w:val="20"/>
          <w:szCs w:val="20"/>
        </w:rPr>
        <w:t>,</w:t>
      </w:r>
      <w:r w:rsidRPr="004A19D3">
        <w:rPr>
          <w:rFonts w:ascii="Arial" w:hAnsi="Arial" w:cs="Arial"/>
          <w:sz w:val="20"/>
          <w:szCs w:val="20"/>
        </w:rPr>
        <w:t xml:space="preserve"> which have revolutionized the food industry (Ouwehand </w:t>
      </w:r>
      <w:r w:rsidRPr="004A19D3">
        <w:rPr>
          <w:rFonts w:ascii="Arial" w:hAnsi="Arial" w:cs="Arial"/>
          <w:i/>
          <w:sz w:val="20"/>
          <w:szCs w:val="20"/>
        </w:rPr>
        <w:t>et al</w:t>
      </w:r>
      <w:r w:rsidRPr="004A19D3">
        <w:rPr>
          <w:rFonts w:ascii="Arial" w:hAnsi="Arial" w:cs="Arial"/>
          <w:sz w:val="20"/>
          <w:szCs w:val="20"/>
        </w:rPr>
        <w:t>., 2002).</w:t>
      </w:r>
      <w:r w:rsidR="00E03937" w:rsidRPr="004A19D3">
        <w:rPr>
          <w:rFonts w:ascii="Arial" w:hAnsi="Arial" w:cs="Arial"/>
          <w:sz w:val="20"/>
          <w:szCs w:val="20"/>
        </w:rPr>
        <w:t xml:space="preserve"> </w:t>
      </w:r>
      <w:r w:rsidR="004C60A2" w:rsidRPr="004A19D3">
        <w:rPr>
          <w:rFonts w:ascii="Arial" w:hAnsi="Arial" w:cs="Arial"/>
          <w:sz w:val="20"/>
          <w:szCs w:val="20"/>
        </w:rPr>
        <w:t xml:space="preserve">In recent times, probiotics </w:t>
      </w:r>
      <w:r w:rsidR="005A052C" w:rsidRPr="004A19D3">
        <w:rPr>
          <w:rFonts w:ascii="Arial" w:hAnsi="Arial" w:cs="Arial"/>
          <w:sz w:val="20"/>
          <w:szCs w:val="20"/>
        </w:rPr>
        <w:t>have</w:t>
      </w:r>
      <w:r w:rsidR="004C60A2" w:rsidRPr="004A19D3">
        <w:rPr>
          <w:rFonts w:ascii="Arial" w:hAnsi="Arial" w:cs="Arial"/>
          <w:sz w:val="20"/>
          <w:szCs w:val="20"/>
        </w:rPr>
        <w:t xml:space="preserve"> </w:t>
      </w:r>
      <w:r w:rsidR="00A0473B" w:rsidRPr="004A19D3">
        <w:rPr>
          <w:rFonts w:ascii="Arial" w:hAnsi="Arial" w:cs="Arial"/>
          <w:sz w:val="20"/>
          <w:szCs w:val="20"/>
        </w:rPr>
        <w:t>garnered significant interest among consumers, researchers</w:t>
      </w:r>
      <w:r w:rsidR="004C60A2" w:rsidRPr="004A19D3">
        <w:rPr>
          <w:rFonts w:ascii="Arial" w:hAnsi="Arial" w:cs="Arial"/>
          <w:sz w:val="20"/>
          <w:szCs w:val="20"/>
        </w:rPr>
        <w:t xml:space="preserve">, and industrial sectors. </w:t>
      </w:r>
      <w:r w:rsidR="000C0CD7" w:rsidRPr="004A19D3">
        <w:rPr>
          <w:rFonts w:ascii="Arial" w:hAnsi="Arial" w:cs="Arial"/>
          <w:sz w:val="20"/>
          <w:szCs w:val="20"/>
        </w:rPr>
        <w:t xml:space="preserve">Initially, Probiotics were used to enhance </w:t>
      </w:r>
      <w:r w:rsidR="004C60A2" w:rsidRPr="004A19D3">
        <w:rPr>
          <w:rFonts w:ascii="Arial" w:hAnsi="Arial" w:cs="Arial"/>
          <w:sz w:val="20"/>
          <w:szCs w:val="20"/>
        </w:rPr>
        <w:t>the heal</w:t>
      </w:r>
      <w:r w:rsidR="000C0CD7" w:rsidRPr="004A19D3">
        <w:rPr>
          <w:rFonts w:ascii="Arial" w:hAnsi="Arial" w:cs="Arial"/>
          <w:sz w:val="20"/>
          <w:szCs w:val="20"/>
        </w:rPr>
        <w:t>th of both animals and humans by modulating</w:t>
      </w:r>
      <w:r w:rsidR="004C60A2" w:rsidRPr="004A19D3">
        <w:rPr>
          <w:rFonts w:ascii="Arial" w:hAnsi="Arial" w:cs="Arial"/>
          <w:sz w:val="20"/>
          <w:szCs w:val="20"/>
        </w:rPr>
        <w:t xml:space="preserve"> the intestinal microbiota.</w:t>
      </w:r>
      <w:r w:rsidR="00CA46BC" w:rsidRPr="004A19D3">
        <w:rPr>
          <w:rFonts w:ascii="Arial" w:hAnsi="Arial" w:cs="Arial"/>
          <w:sz w:val="20"/>
          <w:szCs w:val="20"/>
        </w:rPr>
        <w:t xml:space="preserve"> “Probiotics are</w:t>
      </w:r>
      <w:r w:rsidR="00A91049" w:rsidRPr="004A19D3">
        <w:rPr>
          <w:rFonts w:ascii="Arial" w:hAnsi="Arial" w:cs="Arial"/>
          <w:sz w:val="20"/>
          <w:szCs w:val="20"/>
        </w:rPr>
        <w:t xml:space="preserve"> </w:t>
      </w:r>
      <w:r w:rsidR="00CA46BC" w:rsidRPr="004A19D3">
        <w:rPr>
          <w:rFonts w:ascii="Arial" w:hAnsi="Arial" w:cs="Arial"/>
          <w:sz w:val="20"/>
          <w:szCs w:val="20"/>
        </w:rPr>
        <w:t>live microorganisms that, when administered in adequate amounts, confer a health benefit on the host”</w:t>
      </w:r>
      <w:r w:rsidR="00F54DCC" w:rsidRPr="004A19D3">
        <w:rPr>
          <w:rFonts w:ascii="Arial" w:hAnsi="Arial" w:cs="Arial"/>
          <w:sz w:val="20"/>
          <w:szCs w:val="20"/>
        </w:rPr>
        <w:t xml:space="preserve"> </w:t>
      </w:r>
      <w:r w:rsidR="00CA46BC" w:rsidRPr="004A19D3">
        <w:rPr>
          <w:rFonts w:ascii="Arial" w:hAnsi="Arial" w:cs="Arial"/>
          <w:sz w:val="20"/>
          <w:szCs w:val="20"/>
        </w:rPr>
        <w:t xml:space="preserve">(Hill </w:t>
      </w:r>
      <w:r w:rsidR="00CA46BC" w:rsidRPr="004A19D3">
        <w:rPr>
          <w:rFonts w:ascii="Arial" w:hAnsi="Arial" w:cs="Arial"/>
          <w:i/>
          <w:sz w:val="20"/>
          <w:szCs w:val="20"/>
        </w:rPr>
        <w:t>et al</w:t>
      </w:r>
      <w:r w:rsidR="00CA46BC" w:rsidRPr="004A19D3">
        <w:rPr>
          <w:rFonts w:ascii="Arial" w:hAnsi="Arial" w:cs="Arial"/>
          <w:sz w:val="20"/>
          <w:szCs w:val="20"/>
        </w:rPr>
        <w:t>., 2014).</w:t>
      </w:r>
    </w:p>
    <w:p w:rsidR="00CA46BC" w:rsidRDefault="00234BF6" w:rsidP="004C60A2">
      <w:pPr>
        <w:pStyle w:val="ListParagraph"/>
        <w:jc w:val="both"/>
        <w:rPr>
          <w:rFonts w:ascii="Arial" w:hAnsi="Arial" w:cs="Arial"/>
          <w:sz w:val="24"/>
        </w:rPr>
      </w:pPr>
      <w:r>
        <w:rPr>
          <w:rFonts w:ascii="Arial" w:hAnsi="Arial" w:cs="Arial"/>
          <w:sz w:val="24"/>
        </w:rPr>
        <w:t xml:space="preserve">  </w:t>
      </w:r>
    </w:p>
    <w:p w:rsidR="00CA46BC" w:rsidRPr="00DE06E4" w:rsidRDefault="00CA46BC" w:rsidP="003E56A0">
      <w:pPr>
        <w:pStyle w:val="ListParagraph"/>
        <w:ind w:left="0" w:firstLine="578"/>
        <w:jc w:val="both"/>
        <w:rPr>
          <w:rFonts w:ascii="Arial" w:hAnsi="Arial" w:cs="Arial"/>
          <w:sz w:val="20"/>
          <w:szCs w:val="20"/>
        </w:rPr>
      </w:pPr>
      <w:r w:rsidRPr="00313A62">
        <w:rPr>
          <w:rFonts w:ascii="Arial" w:hAnsi="Arial" w:cs="Arial"/>
          <w:sz w:val="20"/>
        </w:rPr>
        <w:t xml:space="preserve">Technological evolution in the food processing industry </w:t>
      </w:r>
      <w:r w:rsidR="00A0473B" w:rsidRPr="00313A62">
        <w:rPr>
          <w:rFonts w:ascii="Arial" w:hAnsi="Arial" w:cs="Arial"/>
          <w:sz w:val="20"/>
        </w:rPr>
        <w:t>has led to the development of new, novel value-added food products, including probiotic foods, by modifying texture, flavour, aroma, and taste</w:t>
      </w:r>
      <w:r w:rsidRPr="00313A62">
        <w:rPr>
          <w:rFonts w:ascii="Arial" w:hAnsi="Arial" w:cs="Arial"/>
          <w:sz w:val="20"/>
        </w:rPr>
        <w:t>, which promote better health and well-being by increasing the nutritional as well as therapeutic value of the product.</w:t>
      </w:r>
      <w:r w:rsidRPr="00313A62">
        <w:rPr>
          <w:rFonts w:ascii="Arial" w:hAnsi="Arial" w:cs="Arial"/>
          <w:color w:val="FF0000"/>
          <w:sz w:val="20"/>
        </w:rPr>
        <w:t xml:space="preserve"> </w:t>
      </w:r>
      <w:r w:rsidR="00113271" w:rsidRPr="00313A62">
        <w:rPr>
          <w:rFonts w:ascii="Arial" w:hAnsi="Arial" w:cs="Arial"/>
          <w:sz w:val="20"/>
        </w:rPr>
        <w:t>“</w:t>
      </w:r>
      <w:r w:rsidRPr="00313A62">
        <w:rPr>
          <w:rFonts w:ascii="Arial" w:hAnsi="Arial" w:cs="Arial"/>
          <w:sz w:val="20"/>
        </w:rPr>
        <w:t>Additionally</w:t>
      </w:r>
      <w:r w:rsidRPr="00DE06E4">
        <w:rPr>
          <w:rFonts w:ascii="Arial" w:hAnsi="Arial" w:cs="Arial"/>
          <w:sz w:val="20"/>
          <w:szCs w:val="20"/>
        </w:rPr>
        <w:t>, advancements in nutrition have revealed that diet also plays an important role in the prevention and cure of various diseases by modulating several physiological functions</w:t>
      </w:r>
      <w:r w:rsidR="00113271" w:rsidRPr="00DE06E4">
        <w:rPr>
          <w:rFonts w:ascii="Arial" w:hAnsi="Arial" w:cs="Arial"/>
          <w:sz w:val="20"/>
          <w:szCs w:val="20"/>
        </w:rPr>
        <w:t>”</w:t>
      </w:r>
      <w:r w:rsidR="00B45270" w:rsidRPr="00DE06E4">
        <w:rPr>
          <w:rFonts w:ascii="Arial" w:hAnsi="Arial" w:cs="Arial"/>
          <w:sz w:val="20"/>
          <w:szCs w:val="20"/>
        </w:rPr>
        <w:t xml:space="preserve"> (Prajapati and Hati, 2022).</w:t>
      </w:r>
    </w:p>
    <w:p w:rsidR="001A2A93" w:rsidRPr="00DE06E4" w:rsidRDefault="009E0511" w:rsidP="003E56A0">
      <w:pPr>
        <w:ind w:firstLine="578"/>
        <w:jc w:val="both"/>
        <w:rPr>
          <w:rFonts w:ascii="Arial" w:hAnsi="Arial" w:cs="Arial"/>
          <w:sz w:val="20"/>
          <w:szCs w:val="20"/>
        </w:rPr>
      </w:pPr>
      <w:r w:rsidRPr="00DE06E4">
        <w:rPr>
          <w:rFonts w:ascii="Arial" w:hAnsi="Arial" w:cs="Arial"/>
          <w:sz w:val="20"/>
          <w:szCs w:val="20"/>
        </w:rPr>
        <w:t xml:space="preserve">One dairy product that is among the most popular healthy food choices is </w:t>
      </w:r>
      <w:r w:rsidR="00A052C0" w:rsidRPr="00DE06E4">
        <w:rPr>
          <w:rFonts w:ascii="Arial" w:hAnsi="Arial" w:cs="Arial"/>
          <w:sz w:val="20"/>
          <w:szCs w:val="20"/>
        </w:rPr>
        <w:t>yoghurt</w:t>
      </w:r>
      <w:r w:rsidRPr="00DE06E4">
        <w:rPr>
          <w:rFonts w:ascii="Arial" w:hAnsi="Arial" w:cs="Arial"/>
          <w:sz w:val="20"/>
          <w:szCs w:val="20"/>
        </w:rPr>
        <w:t xml:space="preserve">, leading </w:t>
      </w:r>
      <w:r w:rsidR="00F9068A" w:rsidRPr="00DE06E4">
        <w:rPr>
          <w:rFonts w:ascii="Arial" w:hAnsi="Arial" w:cs="Arial"/>
          <w:sz w:val="20"/>
          <w:szCs w:val="20"/>
        </w:rPr>
        <w:t xml:space="preserve">the </w:t>
      </w:r>
      <w:r w:rsidRPr="00DE06E4">
        <w:rPr>
          <w:rFonts w:ascii="Arial" w:hAnsi="Arial" w:cs="Arial"/>
          <w:sz w:val="20"/>
          <w:szCs w:val="20"/>
        </w:rPr>
        <w:t xml:space="preserve">industry to develop new varieties to adapt to the current needs of consumers (Torrico </w:t>
      </w:r>
      <w:r w:rsidRPr="00DE06E4">
        <w:rPr>
          <w:rFonts w:ascii="Arial" w:hAnsi="Arial" w:cs="Arial"/>
          <w:i/>
          <w:sz w:val="20"/>
          <w:szCs w:val="20"/>
        </w:rPr>
        <w:t>et al</w:t>
      </w:r>
      <w:r w:rsidRPr="00DE06E4">
        <w:rPr>
          <w:rFonts w:ascii="Arial" w:hAnsi="Arial" w:cs="Arial"/>
          <w:sz w:val="20"/>
          <w:szCs w:val="20"/>
        </w:rPr>
        <w:t xml:space="preserve">., 2020). </w:t>
      </w:r>
      <w:r w:rsidR="00E03937" w:rsidRPr="00DE06E4">
        <w:rPr>
          <w:rFonts w:ascii="Arial" w:hAnsi="Arial" w:cs="Arial"/>
          <w:sz w:val="20"/>
          <w:szCs w:val="20"/>
        </w:rPr>
        <w:t xml:space="preserve">According to the Code of Federal Regulations of the United States Food &amp; Drug Administration (FDA), yoghurt can be defined as a food produced by culturing one or more of the optional dairy ingredients </w:t>
      </w:r>
      <w:r w:rsidR="00E03937" w:rsidRPr="00DE06E4">
        <w:rPr>
          <w:rFonts w:ascii="Arial" w:hAnsi="Arial" w:cs="Arial"/>
          <w:sz w:val="20"/>
          <w:szCs w:val="20"/>
        </w:rPr>
        <w:lastRenderedPageBreak/>
        <w:t xml:space="preserve">namely, cream, milk, partially skimmed milk and skim milk, used alone or in combination with a characteristic bacterial culture that contains lactic acid producing bacteria namely </w:t>
      </w:r>
      <w:r w:rsidR="00E03937" w:rsidRPr="00DE06E4">
        <w:rPr>
          <w:rFonts w:ascii="Arial" w:hAnsi="Arial" w:cs="Arial"/>
          <w:i/>
          <w:sz w:val="20"/>
          <w:szCs w:val="20"/>
        </w:rPr>
        <w:t>Lactobacillus bulgaricus</w:t>
      </w:r>
      <w:r w:rsidR="00E03937" w:rsidRPr="00DE06E4">
        <w:rPr>
          <w:rFonts w:ascii="Arial" w:hAnsi="Arial" w:cs="Arial"/>
          <w:sz w:val="20"/>
          <w:szCs w:val="20"/>
        </w:rPr>
        <w:t xml:space="preserve"> and </w:t>
      </w:r>
      <w:r w:rsidR="00E03937" w:rsidRPr="00DE06E4">
        <w:rPr>
          <w:rFonts w:ascii="Arial" w:hAnsi="Arial" w:cs="Arial"/>
          <w:i/>
          <w:sz w:val="20"/>
          <w:szCs w:val="20"/>
        </w:rPr>
        <w:t>Streptococcus thermophilus</w:t>
      </w:r>
      <w:r w:rsidR="00E03937" w:rsidRPr="00DE06E4">
        <w:rPr>
          <w:rFonts w:ascii="Arial" w:hAnsi="Arial" w:cs="Arial"/>
          <w:sz w:val="20"/>
          <w:szCs w:val="20"/>
        </w:rPr>
        <w:t>.</w:t>
      </w:r>
      <w:r w:rsidR="009F1216" w:rsidRPr="00DE06E4">
        <w:rPr>
          <w:rFonts w:ascii="Arial" w:hAnsi="Arial" w:cs="Arial"/>
          <w:sz w:val="20"/>
          <w:szCs w:val="20"/>
        </w:rPr>
        <w:t xml:space="preserve"> </w:t>
      </w:r>
      <w:r w:rsidR="008B411C" w:rsidRPr="00DE06E4">
        <w:rPr>
          <w:rFonts w:ascii="Arial" w:hAnsi="Arial" w:cs="Arial"/>
          <w:i/>
          <w:sz w:val="20"/>
          <w:szCs w:val="20"/>
        </w:rPr>
        <w:t>S. thermophilus</w:t>
      </w:r>
      <w:r w:rsidR="008B411C" w:rsidRPr="00DE06E4">
        <w:rPr>
          <w:rFonts w:ascii="Arial" w:hAnsi="Arial" w:cs="Arial"/>
          <w:sz w:val="20"/>
          <w:szCs w:val="20"/>
        </w:rPr>
        <w:t xml:space="preserve"> is a </w:t>
      </w:r>
      <w:proofErr w:type="gramStart"/>
      <w:r w:rsidR="008B411C" w:rsidRPr="00DE06E4">
        <w:rPr>
          <w:rFonts w:ascii="Arial" w:hAnsi="Arial" w:cs="Arial"/>
          <w:sz w:val="20"/>
          <w:szCs w:val="20"/>
        </w:rPr>
        <w:t>gram-positive, circular or elliptical bacteria</w:t>
      </w:r>
      <w:proofErr w:type="gramEnd"/>
      <w:r w:rsidR="008B411C" w:rsidRPr="00DE06E4">
        <w:rPr>
          <w:rFonts w:ascii="Arial" w:hAnsi="Arial" w:cs="Arial"/>
          <w:sz w:val="20"/>
          <w:szCs w:val="20"/>
        </w:rPr>
        <w:t xml:space="preserve"> which </w:t>
      </w:r>
      <w:r w:rsidR="008E77EC" w:rsidRPr="00DE06E4">
        <w:rPr>
          <w:rFonts w:ascii="Arial" w:hAnsi="Arial" w:cs="Arial"/>
          <w:sz w:val="20"/>
          <w:szCs w:val="20"/>
        </w:rPr>
        <w:t>has a diameter of 0.7</w:t>
      </w:r>
      <w:r w:rsidR="008B411C" w:rsidRPr="00DE06E4">
        <w:rPr>
          <w:rFonts w:ascii="Arial" w:hAnsi="Arial" w:cs="Arial"/>
          <w:sz w:val="20"/>
          <w:szCs w:val="20"/>
        </w:rPr>
        <w:t xml:space="preserve">-0.9 microns. The morphology of bacteria depends on the genus, environment and growth temperatures. For instance, they have short chains at 45°C, are diplococcus at 30°C, but have long chains in cultures that have high acidity. Bacteria in question show a symbiotic relationship with </w:t>
      </w:r>
      <w:r w:rsidR="00D8645F" w:rsidRPr="00DE06E4">
        <w:rPr>
          <w:rFonts w:ascii="Arial" w:hAnsi="Arial" w:cs="Arial"/>
          <w:i/>
          <w:sz w:val="20"/>
          <w:szCs w:val="20"/>
        </w:rPr>
        <w:t xml:space="preserve">L. </w:t>
      </w:r>
      <w:r w:rsidR="008B411C" w:rsidRPr="00DE06E4">
        <w:rPr>
          <w:rFonts w:ascii="Arial" w:hAnsi="Arial" w:cs="Arial"/>
          <w:i/>
          <w:sz w:val="20"/>
          <w:szCs w:val="20"/>
        </w:rPr>
        <w:t>bulgaricus</w:t>
      </w:r>
      <w:r w:rsidR="008B411C" w:rsidRPr="00DE06E4">
        <w:rPr>
          <w:rFonts w:ascii="Arial" w:hAnsi="Arial" w:cs="Arial"/>
          <w:sz w:val="20"/>
          <w:szCs w:val="20"/>
        </w:rPr>
        <w:t xml:space="preserve"> in yoghurt production. At first, </w:t>
      </w:r>
      <w:r w:rsidR="008B411C" w:rsidRPr="00DE06E4">
        <w:rPr>
          <w:rFonts w:ascii="Arial" w:hAnsi="Arial" w:cs="Arial"/>
          <w:i/>
          <w:sz w:val="20"/>
          <w:szCs w:val="20"/>
        </w:rPr>
        <w:t>S. thermophilus</w:t>
      </w:r>
      <w:r w:rsidR="008B411C" w:rsidRPr="00DE06E4">
        <w:rPr>
          <w:rFonts w:ascii="Arial" w:hAnsi="Arial" w:cs="Arial"/>
          <w:sz w:val="20"/>
          <w:szCs w:val="20"/>
        </w:rPr>
        <w:t xml:space="preserve"> shows activity in the milk fermented to produce yoghurt, slightly increases the acidity of the media and consumes oxygen. </w:t>
      </w:r>
      <w:r w:rsidR="008B411C" w:rsidRPr="00DE06E4">
        <w:rPr>
          <w:rFonts w:ascii="Arial" w:hAnsi="Arial" w:cs="Arial"/>
          <w:i/>
          <w:sz w:val="20"/>
          <w:szCs w:val="20"/>
        </w:rPr>
        <w:t>L. bulgaricus</w:t>
      </w:r>
      <w:r w:rsidR="008B411C" w:rsidRPr="00DE06E4">
        <w:rPr>
          <w:rFonts w:ascii="Arial" w:hAnsi="Arial" w:cs="Arial"/>
          <w:sz w:val="20"/>
          <w:szCs w:val="20"/>
        </w:rPr>
        <w:t xml:space="preserve"> starts to grow rapidly in this medium and forms valine, which is a necessity for </w:t>
      </w:r>
      <w:r w:rsidR="008B411C" w:rsidRPr="00DE06E4">
        <w:rPr>
          <w:rFonts w:ascii="Arial" w:hAnsi="Arial" w:cs="Arial"/>
          <w:i/>
          <w:sz w:val="20"/>
          <w:szCs w:val="20"/>
        </w:rPr>
        <w:t>S. thermophilus</w:t>
      </w:r>
      <w:r w:rsidR="008B411C" w:rsidRPr="00DE06E4">
        <w:rPr>
          <w:rFonts w:ascii="Arial" w:hAnsi="Arial" w:cs="Arial"/>
          <w:sz w:val="20"/>
          <w:szCs w:val="20"/>
        </w:rPr>
        <w:t xml:space="preserve"> growth. Besides yoghurt production, they are present in various starter cultures that are used to produce fermented dairy products and cheese (Iyer </w:t>
      </w:r>
      <w:r w:rsidR="008B411C" w:rsidRPr="00DE06E4">
        <w:rPr>
          <w:rFonts w:ascii="Arial" w:hAnsi="Arial" w:cs="Arial"/>
          <w:i/>
          <w:sz w:val="20"/>
          <w:szCs w:val="20"/>
        </w:rPr>
        <w:t>et al</w:t>
      </w:r>
      <w:r w:rsidR="008B411C" w:rsidRPr="00DE06E4">
        <w:rPr>
          <w:rFonts w:ascii="Arial" w:hAnsi="Arial" w:cs="Arial"/>
          <w:sz w:val="20"/>
          <w:szCs w:val="20"/>
        </w:rPr>
        <w:t xml:space="preserve">., 2010). </w:t>
      </w:r>
      <w:r w:rsidR="001A2A93" w:rsidRPr="00DE06E4">
        <w:rPr>
          <w:rFonts w:ascii="Arial" w:hAnsi="Arial" w:cs="Arial"/>
          <w:sz w:val="20"/>
          <w:szCs w:val="20"/>
        </w:rPr>
        <w:t xml:space="preserve">The global </w:t>
      </w:r>
      <w:r w:rsidR="00525058" w:rsidRPr="00DE06E4">
        <w:rPr>
          <w:rFonts w:ascii="Arial" w:hAnsi="Arial" w:cs="Arial"/>
          <w:sz w:val="20"/>
          <w:szCs w:val="20"/>
        </w:rPr>
        <w:t>yoghurt</w:t>
      </w:r>
      <w:r w:rsidR="001A2A93" w:rsidRPr="00DE06E4">
        <w:rPr>
          <w:rFonts w:ascii="Arial" w:hAnsi="Arial" w:cs="Arial"/>
          <w:sz w:val="20"/>
          <w:szCs w:val="20"/>
        </w:rPr>
        <w:t xml:space="preserve"> market is projected to be $106.6 billion in 2024 (CAGR of 4.5%), which confirms the popularity of this product among consumers (Wan </w:t>
      </w:r>
      <w:r w:rsidR="001A2A93" w:rsidRPr="00DE06E4">
        <w:rPr>
          <w:rFonts w:ascii="Arial" w:hAnsi="Arial" w:cs="Arial"/>
          <w:i/>
          <w:sz w:val="20"/>
          <w:szCs w:val="20"/>
        </w:rPr>
        <w:t>et al</w:t>
      </w:r>
      <w:r w:rsidR="001A2A93" w:rsidRPr="00DE06E4">
        <w:rPr>
          <w:rFonts w:ascii="Arial" w:hAnsi="Arial" w:cs="Arial"/>
          <w:sz w:val="20"/>
          <w:szCs w:val="20"/>
        </w:rPr>
        <w:t>., 2020).</w:t>
      </w:r>
      <w:r w:rsidR="00331279" w:rsidRPr="00DE06E4">
        <w:rPr>
          <w:sz w:val="20"/>
          <w:szCs w:val="20"/>
        </w:rPr>
        <w:t xml:space="preserve"> </w:t>
      </w:r>
      <w:r w:rsidR="00331279" w:rsidRPr="00DE06E4">
        <w:rPr>
          <w:rFonts w:ascii="Arial" w:hAnsi="Arial" w:cs="Arial"/>
          <w:sz w:val="20"/>
          <w:szCs w:val="20"/>
        </w:rPr>
        <w:t xml:space="preserve">Among food products, dairy plays a significant role in the global market, with </w:t>
      </w:r>
      <w:r w:rsidR="0063451A" w:rsidRPr="00DE06E4">
        <w:rPr>
          <w:rFonts w:ascii="Arial" w:hAnsi="Arial" w:cs="Arial"/>
          <w:sz w:val="20"/>
          <w:szCs w:val="20"/>
        </w:rPr>
        <w:t>yoghurt</w:t>
      </w:r>
      <w:r w:rsidR="00331279" w:rsidRPr="00DE06E4">
        <w:rPr>
          <w:rFonts w:ascii="Arial" w:hAnsi="Arial" w:cs="Arial"/>
          <w:sz w:val="20"/>
          <w:szCs w:val="20"/>
        </w:rPr>
        <w:t xml:space="preserve"> being one of the most in-demand items (Ribeiro </w:t>
      </w:r>
      <w:r w:rsidR="00331279" w:rsidRPr="00DE06E4">
        <w:rPr>
          <w:rFonts w:ascii="Arial" w:hAnsi="Arial" w:cs="Arial"/>
          <w:i/>
          <w:sz w:val="20"/>
          <w:szCs w:val="20"/>
        </w:rPr>
        <w:t>et al.</w:t>
      </w:r>
      <w:r w:rsidR="00331279" w:rsidRPr="00DE06E4">
        <w:rPr>
          <w:rFonts w:ascii="Arial" w:hAnsi="Arial" w:cs="Arial"/>
          <w:sz w:val="20"/>
          <w:szCs w:val="20"/>
        </w:rPr>
        <w:t>, 2021).</w:t>
      </w:r>
    </w:p>
    <w:p w:rsidR="005A60A7" w:rsidRPr="00491477" w:rsidRDefault="00712808" w:rsidP="003E56A0">
      <w:pPr>
        <w:ind w:firstLine="720"/>
        <w:jc w:val="both"/>
        <w:rPr>
          <w:rFonts w:ascii="Arial" w:hAnsi="Arial" w:cs="Arial"/>
          <w:sz w:val="20"/>
        </w:rPr>
      </w:pPr>
      <w:r w:rsidRPr="00491477">
        <w:rPr>
          <w:rFonts w:ascii="Arial" w:hAnsi="Arial" w:cs="Arial"/>
          <w:sz w:val="20"/>
        </w:rPr>
        <w:t>Yoghurt</w:t>
      </w:r>
      <w:r w:rsidR="00C57C54" w:rsidRPr="00491477">
        <w:rPr>
          <w:rFonts w:ascii="Arial" w:hAnsi="Arial" w:cs="Arial"/>
          <w:sz w:val="20"/>
        </w:rPr>
        <w:t xml:space="preserve"> is commonly associated with beneficial effects on human health, and hence there has been an increase in the consumption of </w:t>
      </w:r>
      <w:r w:rsidR="00A052C0" w:rsidRPr="00491477">
        <w:rPr>
          <w:rFonts w:ascii="Arial" w:hAnsi="Arial" w:cs="Arial"/>
          <w:sz w:val="20"/>
        </w:rPr>
        <w:t>yoghurt</w:t>
      </w:r>
      <w:r w:rsidR="00C57C54" w:rsidRPr="00491477">
        <w:rPr>
          <w:rFonts w:ascii="Arial" w:hAnsi="Arial" w:cs="Arial"/>
          <w:sz w:val="20"/>
        </w:rPr>
        <w:t xml:space="preserve"> globally (Barbosa </w:t>
      </w:r>
      <w:r w:rsidR="00C57C54" w:rsidRPr="00491477">
        <w:rPr>
          <w:rFonts w:ascii="Arial" w:hAnsi="Arial" w:cs="Arial"/>
          <w:i/>
          <w:sz w:val="20"/>
        </w:rPr>
        <w:t>et al</w:t>
      </w:r>
      <w:r w:rsidR="00C57C54" w:rsidRPr="00491477">
        <w:rPr>
          <w:rFonts w:ascii="Arial" w:hAnsi="Arial" w:cs="Arial"/>
          <w:sz w:val="20"/>
        </w:rPr>
        <w:t xml:space="preserve">., 2017). Moreover, its low lactose content (relative to milk) makes it easily digestible (Kumar Dutta Roy, 2015). </w:t>
      </w:r>
      <w:r w:rsidR="004F2D95" w:rsidRPr="00491477">
        <w:rPr>
          <w:rFonts w:ascii="Arial" w:hAnsi="Arial" w:cs="Arial"/>
          <w:sz w:val="20"/>
        </w:rPr>
        <w:t>In the 21st century</w:t>
      </w:r>
      <w:r w:rsidR="006B540B" w:rsidRPr="00491477">
        <w:rPr>
          <w:rFonts w:ascii="Arial" w:hAnsi="Arial" w:cs="Arial"/>
          <w:sz w:val="20"/>
        </w:rPr>
        <w:t>,</w:t>
      </w:r>
      <w:r w:rsidR="004F2D95" w:rsidRPr="00491477">
        <w:rPr>
          <w:rFonts w:ascii="Arial" w:hAnsi="Arial" w:cs="Arial"/>
          <w:sz w:val="20"/>
        </w:rPr>
        <w:t xml:space="preserve"> consumers are demanding more </w:t>
      </w:r>
      <w:r w:rsidR="00F02721" w:rsidRPr="00491477">
        <w:rPr>
          <w:rFonts w:ascii="Arial" w:hAnsi="Arial" w:cs="Arial"/>
          <w:sz w:val="20"/>
        </w:rPr>
        <w:t>nutritious</w:t>
      </w:r>
      <w:r w:rsidR="004F2D95" w:rsidRPr="00491477">
        <w:rPr>
          <w:rFonts w:ascii="Arial" w:hAnsi="Arial" w:cs="Arial"/>
          <w:sz w:val="20"/>
        </w:rPr>
        <w:t xml:space="preserve">, wholesome, quality food with functional and therapeutic properties. </w:t>
      </w:r>
      <w:r w:rsidR="00A052C0" w:rsidRPr="00491477">
        <w:rPr>
          <w:rFonts w:ascii="Arial" w:hAnsi="Arial" w:cs="Arial"/>
          <w:sz w:val="20"/>
        </w:rPr>
        <w:t>Nowadays</w:t>
      </w:r>
      <w:r w:rsidR="00030B00" w:rsidRPr="00491477">
        <w:rPr>
          <w:rFonts w:ascii="Arial" w:hAnsi="Arial" w:cs="Arial"/>
          <w:sz w:val="20"/>
        </w:rPr>
        <w:t>,</w:t>
      </w:r>
      <w:r w:rsidR="004F2D95" w:rsidRPr="00491477">
        <w:rPr>
          <w:rFonts w:ascii="Arial" w:hAnsi="Arial" w:cs="Arial"/>
          <w:sz w:val="20"/>
        </w:rPr>
        <w:t xml:space="preserve"> there is an increasing demand for fortified products because </w:t>
      </w:r>
      <w:r w:rsidR="00030B00" w:rsidRPr="00491477">
        <w:rPr>
          <w:rFonts w:ascii="Arial" w:hAnsi="Arial" w:cs="Arial"/>
          <w:sz w:val="20"/>
        </w:rPr>
        <w:t>they</w:t>
      </w:r>
      <w:r w:rsidR="004F2D95" w:rsidRPr="00491477">
        <w:rPr>
          <w:rFonts w:ascii="Arial" w:hAnsi="Arial" w:cs="Arial"/>
          <w:sz w:val="20"/>
        </w:rPr>
        <w:t xml:space="preserve"> </w:t>
      </w:r>
      <w:r w:rsidR="00030B00" w:rsidRPr="00491477">
        <w:rPr>
          <w:rFonts w:ascii="Arial" w:hAnsi="Arial" w:cs="Arial"/>
          <w:sz w:val="20"/>
        </w:rPr>
        <w:t>enhance</w:t>
      </w:r>
      <w:r w:rsidR="004F2D95" w:rsidRPr="00491477">
        <w:rPr>
          <w:rFonts w:ascii="Arial" w:hAnsi="Arial" w:cs="Arial"/>
          <w:sz w:val="20"/>
        </w:rPr>
        <w:t xml:space="preserve"> nutrition as well as provide health benefits. </w:t>
      </w:r>
      <w:r w:rsidR="00843954" w:rsidRPr="00491477">
        <w:rPr>
          <w:rFonts w:ascii="Arial" w:hAnsi="Arial" w:cs="Arial"/>
          <w:sz w:val="20"/>
        </w:rPr>
        <w:t xml:space="preserve">The recent increase in the number of nutritious milk products offered by the global dairy industry is remarkable. This is partly due to the growing consumer interest in healthy eating. </w:t>
      </w:r>
      <w:r w:rsidR="000F5AC9" w:rsidRPr="00491477">
        <w:rPr>
          <w:rFonts w:ascii="Arial" w:hAnsi="Arial" w:cs="Arial"/>
          <w:sz w:val="20"/>
        </w:rPr>
        <w:t>Consumers perceived that the yoghurt drink is a healthy product for convenient eating. This is because yoghurt drinks in the market are usually flavoured with fruit or fruit juice, and they can be fortified and added with healthy nutrients such as vitamins, minerals and prebiotics</w:t>
      </w:r>
      <w:r w:rsidR="00213613">
        <w:rPr>
          <w:rFonts w:ascii="Arial" w:hAnsi="Arial" w:cs="Arial"/>
          <w:sz w:val="20"/>
        </w:rPr>
        <w:t xml:space="preserve"> or probiotics</w:t>
      </w:r>
      <w:r w:rsidR="000F5AC9" w:rsidRPr="00491477">
        <w:rPr>
          <w:rFonts w:ascii="Arial" w:hAnsi="Arial" w:cs="Arial"/>
          <w:sz w:val="20"/>
        </w:rPr>
        <w:t xml:space="preserve"> </w:t>
      </w:r>
      <w:r w:rsidR="00213613">
        <w:rPr>
          <w:rFonts w:ascii="Arial" w:hAnsi="Arial" w:cs="Arial"/>
          <w:sz w:val="20"/>
        </w:rPr>
        <w:t>(</w:t>
      </w:r>
      <w:r w:rsidR="000F5AC9" w:rsidRPr="00491477">
        <w:rPr>
          <w:rFonts w:ascii="Arial" w:hAnsi="Arial" w:cs="Arial"/>
          <w:sz w:val="20"/>
        </w:rPr>
        <w:t>Bylund,</w:t>
      </w:r>
      <w:r w:rsidR="00865F1D">
        <w:rPr>
          <w:rFonts w:ascii="Arial" w:hAnsi="Arial" w:cs="Arial"/>
          <w:sz w:val="20"/>
        </w:rPr>
        <w:t xml:space="preserve"> 2015</w:t>
      </w:r>
      <w:r w:rsidR="000F5AC9" w:rsidRPr="00491477">
        <w:rPr>
          <w:rFonts w:ascii="Arial" w:hAnsi="Arial" w:cs="Arial"/>
          <w:sz w:val="20"/>
        </w:rPr>
        <w:t xml:space="preserve">). </w:t>
      </w:r>
    </w:p>
    <w:p w:rsidR="00B97A04" w:rsidRPr="00417F6C" w:rsidRDefault="00D258AE" w:rsidP="003E56A0">
      <w:pPr>
        <w:ind w:firstLine="720"/>
        <w:jc w:val="both"/>
        <w:rPr>
          <w:rFonts w:ascii="Arial" w:hAnsi="Arial" w:cs="Arial"/>
          <w:sz w:val="20"/>
        </w:rPr>
      </w:pPr>
      <w:r w:rsidRPr="00417F6C">
        <w:rPr>
          <w:rFonts w:ascii="Arial" w:hAnsi="Arial" w:cs="Arial"/>
          <w:sz w:val="20"/>
        </w:rPr>
        <w:t>Mango fruit is the most important commercial fruit in the tropics and is a very popular fruit among millions of people in the world (</w:t>
      </w:r>
      <w:proofErr w:type="spellStart"/>
      <w:r w:rsidRPr="00417F6C">
        <w:rPr>
          <w:rFonts w:ascii="Arial" w:hAnsi="Arial" w:cs="Arial"/>
          <w:sz w:val="20"/>
        </w:rPr>
        <w:t>Elkashif</w:t>
      </w:r>
      <w:proofErr w:type="spellEnd"/>
      <w:r w:rsidRPr="00417F6C">
        <w:rPr>
          <w:rFonts w:ascii="Arial" w:hAnsi="Arial" w:cs="Arial"/>
          <w:sz w:val="20"/>
        </w:rPr>
        <w:t xml:space="preserve"> </w:t>
      </w:r>
      <w:r w:rsidRPr="00417F6C">
        <w:rPr>
          <w:rFonts w:ascii="Arial" w:hAnsi="Arial" w:cs="Arial"/>
          <w:i/>
          <w:sz w:val="20"/>
        </w:rPr>
        <w:t>et al</w:t>
      </w:r>
      <w:r w:rsidRPr="00417F6C">
        <w:rPr>
          <w:rFonts w:ascii="Arial" w:hAnsi="Arial" w:cs="Arial"/>
          <w:sz w:val="20"/>
        </w:rPr>
        <w:t xml:space="preserve">., 2003). </w:t>
      </w:r>
      <w:r w:rsidR="00911CDB" w:rsidRPr="00417F6C">
        <w:rPr>
          <w:rFonts w:ascii="Arial" w:hAnsi="Arial" w:cs="Arial"/>
          <w:sz w:val="20"/>
        </w:rPr>
        <w:t xml:space="preserve">Due to their delicious </w:t>
      </w:r>
      <w:r w:rsidR="00A052C0" w:rsidRPr="00417F6C">
        <w:rPr>
          <w:rFonts w:ascii="Arial" w:hAnsi="Arial" w:cs="Arial"/>
          <w:sz w:val="20"/>
        </w:rPr>
        <w:t>flavour</w:t>
      </w:r>
      <w:r w:rsidR="00911CDB" w:rsidRPr="00417F6C">
        <w:rPr>
          <w:rFonts w:ascii="Arial" w:hAnsi="Arial" w:cs="Arial"/>
          <w:sz w:val="20"/>
        </w:rPr>
        <w:t xml:space="preserve">, aroma, </w:t>
      </w:r>
      <w:r w:rsidR="00A052C0" w:rsidRPr="00417F6C">
        <w:rPr>
          <w:rFonts w:ascii="Arial" w:hAnsi="Arial" w:cs="Arial"/>
          <w:sz w:val="20"/>
        </w:rPr>
        <w:t>colour</w:t>
      </w:r>
      <w:r w:rsidR="00911CDB" w:rsidRPr="00417F6C">
        <w:rPr>
          <w:rFonts w:ascii="Arial" w:hAnsi="Arial" w:cs="Arial"/>
          <w:sz w:val="20"/>
        </w:rPr>
        <w:t>, and nutritional value, mangoes (Mangifera indica) are one of the most widely produced and consumed fruits (</w:t>
      </w:r>
      <w:proofErr w:type="spellStart"/>
      <w:r w:rsidR="00911CDB" w:rsidRPr="00417F6C">
        <w:rPr>
          <w:rFonts w:ascii="Arial" w:hAnsi="Arial" w:cs="Arial"/>
          <w:sz w:val="20"/>
        </w:rPr>
        <w:t>Mwaurah</w:t>
      </w:r>
      <w:proofErr w:type="spellEnd"/>
      <w:r w:rsidR="00911CDB" w:rsidRPr="00417F6C">
        <w:rPr>
          <w:rFonts w:ascii="Arial" w:hAnsi="Arial" w:cs="Arial"/>
          <w:sz w:val="20"/>
        </w:rPr>
        <w:t xml:space="preserve"> </w:t>
      </w:r>
      <w:r w:rsidR="00911CDB" w:rsidRPr="00417F6C">
        <w:rPr>
          <w:rFonts w:ascii="Arial" w:hAnsi="Arial" w:cs="Arial"/>
          <w:i/>
          <w:sz w:val="20"/>
        </w:rPr>
        <w:t>et al</w:t>
      </w:r>
      <w:r w:rsidR="00911CDB" w:rsidRPr="00417F6C">
        <w:rPr>
          <w:rFonts w:ascii="Arial" w:hAnsi="Arial" w:cs="Arial"/>
          <w:sz w:val="20"/>
        </w:rPr>
        <w:t xml:space="preserve">., 2020). </w:t>
      </w:r>
      <w:r w:rsidR="00552ADB" w:rsidRPr="00417F6C">
        <w:rPr>
          <w:rFonts w:ascii="Arial" w:hAnsi="Arial" w:cs="Arial"/>
          <w:sz w:val="20"/>
        </w:rPr>
        <w:t xml:space="preserve">The pectin and sugars from the fruit are mixed with the yoghurt, causing an increase in its consistency and viscosity and therefore mouth </w:t>
      </w:r>
      <w:r w:rsidR="004F3BF3" w:rsidRPr="00417F6C">
        <w:rPr>
          <w:rFonts w:ascii="Arial" w:hAnsi="Arial" w:cs="Arial"/>
          <w:sz w:val="20"/>
        </w:rPr>
        <w:t>feel</w:t>
      </w:r>
      <w:r w:rsidR="00552ADB" w:rsidRPr="00417F6C">
        <w:rPr>
          <w:rFonts w:ascii="Arial" w:hAnsi="Arial" w:cs="Arial"/>
          <w:sz w:val="20"/>
        </w:rPr>
        <w:t xml:space="preserve"> is improved (</w:t>
      </w:r>
      <w:proofErr w:type="spellStart"/>
      <w:r w:rsidR="00552ADB" w:rsidRPr="00417F6C">
        <w:rPr>
          <w:rFonts w:ascii="Arial" w:hAnsi="Arial" w:cs="Arial"/>
          <w:sz w:val="20"/>
        </w:rPr>
        <w:t>Nongonierma</w:t>
      </w:r>
      <w:proofErr w:type="spellEnd"/>
      <w:r w:rsidR="00552ADB" w:rsidRPr="00417F6C">
        <w:rPr>
          <w:rFonts w:ascii="Arial" w:hAnsi="Arial" w:cs="Arial"/>
          <w:sz w:val="20"/>
        </w:rPr>
        <w:t xml:space="preserve"> </w:t>
      </w:r>
      <w:r w:rsidR="00552ADB" w:rsidRPr="00417F6C">
        <w:rPr>
          <w:rFonts w:ascii="Arial" w:hAnsi="Arial" w:cs="Arial"/>
          <w:i/>
          <w:sz w:val="20"/>
        </w:rPr>
        <w:t>et al</w:t>
      </w:r>
      <w:r w:rsidR="00552ADB" w:rsidRPr="00417F6C">
        <w:rPr>
          <w:rFonts w:ascii="Arial" w:hAnsi="Arial" w:cs="Arial"/>
          <w:sz w:val="20"/>
        </w:rPr>
        <w:t xml:space="preserve">., 2007). </w:t>
      </w:r>
      <w:r w:rsidR="004F2D95" w:rsidRPr="00417F6C">
        <w:rPr>
          <w:rFonts w:ascii="Arial" w:hAnsi="Arial" w:cs="Arial"/>
          <w:sz w:val="20"/>
        </w:rPr>
        <w:t xml:space="preserve"> </w:t>
      </w:r>
      <w:r w:rsidR="000563A5" w:rsidRPr="00417F6C">
        <w:rPr>
          <w:rFonts w:ascii="Arial" w:hAnsi="Arial" w:cs="Arial"/>
          <w:color w:val="000000" w:themeColor="text1"/>
          <w:sz w:val="20"/>
        </w:rPr>
        <w:t>Currently, consumers value nutritious, innovative, and healthy</w:t>
      </w:r>
      <w:r w:rsidR="005A60A7" w:rsidRPr="00417F6C">
        <w:rPr>
          <w:rFonts w:ascii="Arial" w:hAnsi="Arial" w:cs="Arial"/>
          <w:sz w:val="20"/>
        </w:rPr>
        <w:t xml:space="preserve"> </w:t>
      </w:r>
      <w:r w:rsidR="000563A5" w:rsidRPr="00417F6C">
        <w:rPr>
          <w:rFonts w:ascii="Arial" w:hAnsi="Arial" w:cs="Arial"/>
          <w:color w:val="000000" w:themeColor="text1"/>
          <w:sz w:val="20"/>
        </w:rPr>
        <w:t>foods, driving the production of functional foods (Abdi-Moghadam</w:t>
      </w:r>
      <w:r w:rsidR="005A60A7" w:rsidRPr="00417F6C">
        <w:rPr>
          <w:rFonts w:ascii="Arial" w:hAnsi="Arial" w:cs="Arial"/>
          <w:sz w:val="20"/>
        </w:rPr>
        <w:t xml:space="preserve"> </w:t>
      </w:r>
      <w:r w:rsidR="000563A5" w:rsidRPr="00417F6C">
        <w:rPr>
          <w:rFonts w:ascii="Arial" w:hAnsi="Arial" w:cs="Arial"/>
          <w:i/>
          <w:color w:val="000000" w:themeColor="text1"/>
          <w:sz w:val="20"/>
        </w:rPr>
        <w:t>et al</w:t>
      </w:r>
      <w:r w:rsidR="000563A5" w:rsidRPr="00417F6C">
        <w:rPr>
          <w:rFonts w:ascii="Arial" w:hAnsi="Arial" w:cs="Arial"/>
          <w:color w:val="000000" w:themeColor="text1"/>
          <w:sz w:val="20"/>
        </w:rPr>
        <w:t>., 2023).</w:t>
      </w:r>
      <w:r w:rsidR="000563A5" w:rsidRPr="00417F6C">
        <w:rPr>
          <w:sz w:val="18"/>
        </w:rPr>
        <w:t xml:space="preserve"> </w:t>
      </w:r>
      <w:r w:rsidR="005A60A7" w:rsidRPr="00417F6C">
        <w:rPr>
          <w:rFonts w:ascii="Arial" w:hAnsi="Arial" w:cs="Arial"/>
          <w:color w:val="000000" w:themeColor="text1"/>
          <w:sz w:val="20"/>
        </w:rPr>
        <w:t>Flavour</w:t>
      </w:r>
      <w:r w:rsidR="008F6469" w:rsidRPr="00417F6C">
        <w:rPr>
          <w:rFonts w:ascii="Arial" w:hAnsi="Arial" w:cs="Arial"/>
          <w:color w:val="000000" w:themeColor="text1"/>
          <w:sz w:val="20"/>
        </w:rPr>
        <w:t xml:space="preserve"> is a key factor for foodstuff acceptability</w:t>
      </w:r>
      <w:r w:rsidR="00433A26" w:rsidRPr="00417F6C">
        <w:rPr>
          <w:rFonts w:ascii="Arial" w:hAnsi="Arial" w:cs="Arial"/>
          <w:color w:val="000000" w:themeColor="text1"/>
          <w:sz w:val="20"/>
        </w:rPr>
        <w:t>.</w:t>
      </w:r>
      <w:r w:rsidR="00874FC0" w:rsidRPr="00417F6C">
        <w:rPr>
          <w:rFonts w:ascii="Arial" w:hAnsi="Arial" w:cs="Arial"/>
          <w:color w:val="000000" w:themeColor="text1"/>
          <w:sz w:val="20"/>
        </w:rPr>
        <w:t xml:space="preserve"> </w:t>
      </w:r>
      <w:r w:rsidR="008F6469" w:rsidRPr="00417F6C">
        <w:rPr>
          <w:rFonts w:ascii="Arial" w:hAnsi="Arial" w:cs="Arial"/>
          <w:color w:val="000000" w:themeColor="text1"/>
          <w:sz w:val="20"/>
        </w:rPr>
        <w:t xml:space="preserve">The introduction of various </w:t>
      </w:r>
      <w:r w:rsidR="00433A26" w:rsidRPr="00417F6C">
        <w:rPr>
          <w:rFonts w:ascii="Arial" w:hAnsi="Arial" w:cs="Arial"/>
          <w:color w:val="000000" w:themeColor="text1"/>
          <w:sz w:val="20"/>
        </w:rPr>
        <w:t>fruit-flavoured</w:t>
      </w:r>
      <w:r w:rsidR="008F6469" w:rsidRPr="00417F6C">
        <w:rPr>
          <w:rFonts w:ascii="Arial" w:hAnsi="Arial" w:cs="Arial"/>
          <w:color w:val="000000" w:themeColor="text1"/>
          <w:sz w:val="20"/>
        </w:rPr>
        <w:t xml:space="preserve"> </w:t>
      </w:r>
      <w:r w:rsidR="00A052C0" w:rsidRPr="00417F6C">
        <w:rPr>
          <w:rFonts w:ascii="Arial" w:hAnsi="Arial" w:cs="Arial"/>
          <w:color w:val="000000" w:themeColor="text1"/>
          <w:sz w:val="20"/>
        </w:rPr>
        <w:t>yoghurts</w:t>
      </w:r>
      <w:r w:rsidR="008F6469" w:rsidRPr="00417F6C">
        <w:rPr>
          <w:rFonts w:ascii="Arial" w:hAnsi="Arial" w:cs="Arial"/>
          <w:color w:val="000000" w:themeColor="text1"/>
          <w:sz w:val="20"/>
        </w:rPr>
        <w:t xml:space="preserve"> has significantly contributed to the consumption of yogurt across all ages (Matter </w:t>
      </w:r>
      <w:r w:rsidR="00EB0516" w:rsidRPr="00417F6C">
        <w:rPr>
          <w:rFonts w:ascii="Arial" w:hAnsi="Arial" w:cs="Arial"/>
          <w:i/>
          <w:color w:val="000000" w:themeColor="text1"/>
          <w:sz w:val="20"/>
        </w:rPr>
        <w:t>et al</w:t>
      </w:r>
      <w:r w:rsidR="008F6469" w:rsidRPr="00417F6C">
        <w:rPr>
          <w:rFonts w:ascii="Arial" w:hAnsi="Arial" w:cs="Arial"/>
          <w:i/>
          <w:color w:val="000000" w:themeColor="text1"/>
          <w:sz w:val="20"/>
        </w:rPr>
        <w:t>.</w:t>
      </w:r>
      <w:r w:rsidR="008F6469" w:rsidRPr="00417F6C">
        <w:rPr>
          <w:rFonts w:ascii="Arial" w:hAnsi="Arial" w:cs="Arial"/>
          <w:color w:val="000000" w:themeColor="text1"/>
          <w:sz w:val="20"/>
        </w:rPr>
        <w:t>, 2016).</w:t>
      </w:r>
    </w:p>
    <w:p w:rsidR="00962218" w:rsidRPr="003A4624" w:rsidRDefault="008B1224" w:rsidP="0051521D">
      <w:pPr>
        <w:rPr>
          <w:rFonts w:ascii="Arial" w:hAnsi="Arial" w:cs="Arial"/>
          <w:b/>
        </w:rPr>
      </w:pPr>
      <w:r w:rsidRPr="003A4624">
        <w:rPr>
          <w:rFonts w:ascii="Arial" w:hAnsi="Arial" w:cs="Arial"/>
          <w:b/>
        </w:rPr>
        <w:t xml:space="preserve">2. </w:t>
      </w:r>
      <w:r w:rsidR="00962218" w:rsidRPr="003A4624">
        <w:rPr>
          <w:rFonts w:ascii="Arial" w:hAnsi="Arial" w:cs="Arial"/>
          <w:b/>
        </w:rPr>
        <w:t>MATERIALS AND METHODS</w:t>
      </w:r>
    </w:p>
    <w:p w:rsidR="00994480" w:rsidRPr="003A4624" w:rsidRDefault="008B1224" w:rsidP="00994480">
      <w:pPr>
        <w:rPr>
          <w:rFonts w:ascii="Arial" w:hAnsi="Arial" w:cs="Arial"/>
          <w:b/>
        </w:rPr>
      </w:pPr>
      <w:r w:rsidRPr="003A4624">
        <w:rPr>
          <w:rFonts w:ascii="Arial" w:hAnsi="Arial" w:cs="Arial"/>
          <w:b/>
        </w:rPr>
        <w:t>2</w:t>
      </w:r>
      <w:r w:rsidR="00E423F1" w:rsidRPr="003A4624">
        <w:rPr>
          <w:rFonts w:ascii="Arial" w:hAnsi="Arial" w:cs="Arial"/>
          <w:b/>
        </w:rPr>
        <w:t>.1 Raw materials</w:t>
      </w:r>
    </w:p>
    <w:p w:rsidR="00994480" w:rsidRPr="00544366" w:rsidRDefault="00E423F1" w:rsidP="007B48CF">
      <w:pPr>
        <w:ind w:firstLine="720"/>
        <w:jc w:val="both"/>
        <w:rPr>
          <w:rFonts w:ascii="Arial" w:hAnsi="Arial" w:cs="Arial"/>
          <w:sz w:val="20"/>
        </w:rPr>
      </w:pPr>
      <w:r w:rsidRPr="00544366">
        <w:rPr>
          <w:rFonts w:ascii="Arial" w:hAnsi="Arial" w:cs="Arial"/>
          <w:sz w:val="20"/>
        </w:rPr>
        <w:t>Cow’s milk was obtained locally</w:t>
      </w:r>
      <w:r w:rsidR="00C13838" w:rsidRPr="00544366">
        <w:rPr>
          <w:rFonts w:ascii="Arial" w:hAnsi="Arial" w:cs="Arial"/>
          <w:sz w:val="20"/>
        </w:rPr>
        <w:t>,</w:t>
      </w:r>
      <w:r w:rsidRPr="00544366">
        <w:rPr>
          <w:rFonts w:ascii="Arial" w:hAnsi="Arial" w:cs="Arial"/>
          <w:sz w:val="20"/>
        </w:rPr>
        <w:t xml:space="preserve"> and skim milk was obtained from </w:t>
      </w:r>
      <w:r w:rsidR="00865CEA" w:rsidRPr="00544366">
        <w:rPr>
          <w:rFonts w:ascii="Arial" w:hAnsi="Arial" w:cs="Arial"/>
          <w:sz w:val="20"/>
        </w:rPr>
        <w:t xml:space="preserve">the </w:t>
      </w:r>
      <w:proofErr w:type="spellStart"/>
      <w:r w:rsidRPr="00544366">
        <w:rPr>
          <w:rFonts w:ascii="Arial" w:hAnsi="Arial" w:cs="Arial"/>
          <w:sz w:val="20"/>
        </w:rPr>
        <w:t>Jaldhara</w:t>
      </w:r>
      <w:proofErr w:type="spellEnd"/>
      <w:r w:rsidRPr="00544366">
        <w:rPr>
          <w:rFonts w:ascii="Arial" w:hAnsi="Arial" w:cs="Arial"/>
          <w:sz w:val="20"/>
        </w:rPr>
        <w:t xml:space="preserve"> company.</w:t>
      </w:r>
      <w:r w:rsidRPr="00544366">
        <w:rPr>
          <w:rFonts w:ascii="Arial" w:hAnsi="Arial" w:cs="Arial"/>
          <w:b/>
          <w:sz w:val="20"/>
        </w:rPr>
        <w:t xml:space="preserve"> </w:t>
      </w:r>
      <w:r w:rsidR="00994480" w:rsidRPr="00544366">
        <w:rPr>
          <w:rFonts w:ascii="Arial" w:hAnsi="Arial" w:cs="Arial"/>
          <w:sz w:val="20"/>
        </w:rPr>
        <w:t xml:space="preserve">Uniformly </w:t>
      </w:r>
      <w:r w:rsidR="00577A98" w:rsidRPr="00544366">
        <w:rPr>
          <w:rFonts w:ascii="Arial" w:hAnsi="Arial" w:cs="Arial"/>
          <w:sz w:val="20"/>
        </w:rPr>
        <w:t>ripened</w:t>
      </w:r>
      <w:r w:rsidR="00545C26" w:rsidRPr="00544366">
        <w:rPr>
          <w:rFonts w:ascii="Arial" w:hAnsi="Arial" w:cs="Arial"/>
          <w:sz w:val="20"/>
        </w:rPr>
        <w:t>, high</w:t>
      </w:r>
      <w:r w:rsidR="00981891" w:rsidRPr="00544366">
        <w:rPr>
          <w:rFonts w:ascii="Arial" w:hAnsi="Arial" w:cs="Arial"/>
          <w:sz w:val="20"/>
        </w:rPr>
        <w:t>-quality mango fruit (</w:t>
      </w:r>
      <w:r w:rsidR="00981891" w:rsidRPr="00544366">
        <w:rPr>
          <w:rFonts w:ascii="Arial" w:hAnsi="Arial" w:cs="Arial"/>
          <w:i/>
          <w:sz w:val="20"/>
        </w:rPr>
        <w:t>Mangifera</w:t>
      </w:r>
      <w:r w:rsidR="00981891" w:rsidRPr="00544366">
        <w:rPr>
          <w:rFonts w:ascii="Arial" w:hAnsi="Arial" w:cs="Arial"/>
          <w:sz w:val="20"/>
        </w:rPr>
        <w:t xml:space="preserve"> </w:t>
      </w:r>
      <w:r w:rsidR="00981891" w:rsidRPr="00544366">
        <w:rPr>
          <w:rFonts w:ascii="Arial" w:hAnsi="Arial" w:cs="Arial"/>
          <w:i/>
          <w:sz w:val="20"/>
        </w:rPr>
        <w:t>indica</w:t>
      </w:r>
      <w:r w:rsidR="00981891" w:rsidRPr="00544366">
        <w:rPr>
          <w:rFonts w:ascii="Arial" w:hAnsi="Arial" w:cs="Arial"/>
          <w:sz w:val="20"/>
        </w:rPr>
        <w:t>) was selected for the present study due to its easy availability and accessibility, which was</w:t>
      </w:r>
      <w:r w:rsidR="00930291" w:rsidRPr="00544366">
        <w:rPr>
          <w:rFonts w:ascii="Arial" w:hAnsi="Arial" w:cs="Arial"/>
          <w:sz w:val="20"/>
        </w:rPr>
        <w:t xml:space="preserve"> procured from the local markets of Jorhat.</w:t>
      </w:r>
    </w:p>
    <w:p w:rsidR="00994480" w:rsidRPr="003A0E22" w:rsidRDefault="008B1224" w:rsidP="00994480">
      <w:pPr>
        <w:rPr>
          <w:rFonts w:ascii="Arial" w:hAnsi="Arial" w:cs="Arial"/>
          <w:b/>
        </w:rPr>
      </w:pPr>
      <w:r w:rsidRPr="003A0E22">
        <w:rPr>
          <w:rFonts w:ascii="Arial" w:hAnsi="Arial" w:cs="Arial"/>
          <w:b/>
        </w:rPr>
        <w:t>2</w:t>
      </w:r>
      <w:r w:rsidR="00130A63" w:rsidRPr="003A0E22">
        <w:rPr>
          <w:rFonts w:ascii="Arial" w:hAnsi="Arial" w:cs="Arial"/>
          <w:b/>
        </w:rPr>
        <w:t>.2</w:t>
      </w:r>
      <w:r w:rsidR="00994480" w:rsidRPr="003A0E22">
        <w:rPr>
          <w:rFonts w:ascii="Arial" w:hAnsi="Arial" w:cs="Arial"/>
          <w:b/>
        </w:rPr>
        <w:t xml:space="preserve"> Equipment used</w:t>
      </w:r>
    </w:p>
    <w:p w:rsidR="00994480" w:rsidRPr="00E3504A" w:rsidRDefault="00994480" w:rsidP="00E3504A">
      <w:pPr>
        <w:jc w:val="both"/>
        <w:rPr>
          <w:rFonts w:ascii="Arial" w:hAnsi="Arial" w:cs="Arial"/>
          <w:sz w:val="20"/>
        </w:rPr>
      </w:pPr>
      <w:r w:rsidRPr="00E3504A">
        <w:rPr>
          <w:rFonts w:ascii="Arial" w:hAnsi="Arial" w:cs="Arial"/>
          <w:sz w:val="20"/>
        </w:rPr>
        <w:t>a)</w:t>
      </w:r>
      <w:r w:rsidRPr="00E3504A">
        <w:rPr>
          <w:rFonts w:ascii="Arial" w:hAnsi="Arial" w:cs="Arial"/>
          <w:sz w:val="20"/>
        </w:rPr>
        <w:tab/>
        <w:t>Avery Balance.</w:t>
      </w:r>
    </w:p>
    <w:p w:rsidR="00994480" w:rsidRPr="00E3504A" w:rsidRDefault="00994480" w:rsidP="00E3504A">
      <w:pPr>
        <w:jc w:val="both"/>
        <w:rPr>
          <w:rFonts w:ascii="Arial" w:hAnsi="Arial" w:cs="Arial"/>
          <w:sz w:val="20"/>
        </w:rPr>
      </w:pPr>
      <w:r w:rsidRPr="00E3504A">
        <w:rPr>
          <w:rFonts w:ascii="Arial" w:hAnsi="Arial" w:cs="Arial"/>
          <w:sz w:val="20"/>
        </w:rPr>
        <w:t>b)</w:t>
      </w:r>
      <w:r w:rsidRPr="00E3504A">
        <w:rPr>
          <w:rFonts w:ascii="Arial" w:hAnsi="Arial" w:cs="Arial"/>
          <w:sz w:val="20"/>
        </w:rPr>
        <w:tab/>
        <w:t>Electronic Balance.</w:t>
      </w:r>
    </w:p>
    <w:p w:rsidR="00994480" w:rsidRPr="00E3504A" w:rsidRDefault="00FA3485" w:rsidP="00E3504A">
      <w:pPr>
        <w:jc w:val="both"/>
        <w:rPr>
          <w:rFonts w:ascii="Arial" w:hAnsi="Arial" w:cs="Arial"/>
          <w:sz w:val="20"/>
        </w:rPr>
      </w:pPr>
      <w:r w:rsidRPr="00E3504A">
        <w:rPr>
          <w:rFonts w:ascii="Arial" w:hAnsi="Arial" w:cs="Arial"/>
          <w:sz w:val="20"/>
        </w:rPr>
        <w:t>c</w:t>
      </w:r>
      <w:r w:rsidR="00994480" w:rsidRPr="00E3504A">
        <w:rPr>
          <w:rFonts w:ascii="Arial" w:hAnsi="Arial" w:cs="Arial"/>
          <w:sz w:val="20"/>
        </w:rPr>
        <w:t>)</w:t>
      </w:r>
      <w:r w:rsidR="00994480" w:rsidRPr="00E3504A">
        <w:rPr>
          <w:rFonts w:ascii="Arial" w:hAnsi="Arial" w:cs="Arial"/>
          <w:sz w:val="20"/>
        </w:rPr>
        <w:tab/>
        <w:t xml:space="preserve">Fungi lab </w:t>
      </w:r>
      <w:proofErr w:type="spellStart"/>
      <w:r w:rsidR="00994480" w:rsidRPr="00E3504A">
        <w:rPr>
          <w:rFonts w:ascii="Arial" w:hAnsi="Arial" w:cs="Arial"/>
          <w:sz w:val="20"/>
        </w:rPr>
        <w:t>Viscobasic</w:t>
      </w:r>
      <w:proofErr w:type="spellEnd"/>
      <w:r w:rsidR="00994480" w:rsidRPr="00E3504A">
        <w:rPr>
          <w:rFonts w:ascii="Arial" w:hAnsi="Arial" w:cs="Arial"/>
          <w:sz w:val="20"/>
        </w:rPr>
        <w:t>+ L viscometer.</w:t>
      </w:r>
    </w:p>
    <w:p w:rsidR="00994480" w:rsidRPr="00E3504A" w:rsidRDefault="00371605" w:rsidP="00E3504A">
      <w:pPr>
        <w:jc w:val="both"/>
        <w:rPr>
          <w:rFonts w:ascii="Arial" w:hAnsi="Arial" w:cs="Arial"/>
          <w:sz w:val="20"/>
        </w:rPr>
      </w:pPr>
      <w:r w:rsidRPr="00E3504A">
        <w:rPr>
          <w:rFonts w:ascii="Arial" w:hAnsi="Arial" w:cs="Arial"/>
          <w:sz w:val="20"/>
        </w:rPr>
        <w:t>d</w:t>
      </w:r>
      <w:r w:rsidR="00994480" w:rsidRPr="00E3504A">
        <w:rPr>
          <w:rFonts w:ascii="Arial" w:hAnsi="Arial" w:cs="Arial"/>
          <w:sz w:val="20"/>
        </w:rPr>
        <w:t>)</w:t>
      </w:r>
      <w:r w:rsidR="00994480" w:rsidRPr="00E3504A">
        <w:rPr>
          <w:rFonts w:ascii="Arial" w:hAnsi="Arial" w:cs="Arial"/>
          <w:sz w:val="20"/>
        </w:rPr>
        <w:tab/>
        <w:t>UV-Vis Spectrophotometer (</w:t>
      </w:r>
      <w:proofErr w:type="spellStart"/>
      <w:r w:rsidR="00E81313" w:rsidRPr="00E3504A">
        <w:rPr>
          <w:rFonts w:ascii="Arial" w:hAnsi="Arial" w:cs="Arial"/>
          <w:sz w:val="20"/>
        </w:rPr>
        <w:t>Spectroquant</w:t>
      </w:r>
      <w:proofErr w:type="spellEnd"/>
      <w:r w:rsidR="00994480" w:rsidRPr="00E3504A">
        <w:rPr>
          <w:rFonts w:ascii="Arial" w:hAnsi="Arial" w:cs="Arial"/>
          <w:sz w:val="20"/>
        </w:rPr>
        <w:t xml:space="preserve"> </w:t>
      </w:r>
      <w:proofErr w:type="spellStart"/>
      <w:r w:rsidR="00994480" w:rsidRPr="00E3504A">
        <w:rPr>
          <w:rFonts w:ascii="Arial" w:hAnsi="Arial" w:cs="Arial"/>
          <w:sz w:val="20"/>
        </w:rPr>
        <w:t>Pharo</w:t>
      </w:r>
      <w:proofErr w:type="spellEnd"/>
      <w:r w:rsidR="00994480" w:rsidRPr="00E3504A">
        <w:rPr>
          <w:rFonts w:ascii="Arial" w:hAnsi="Arial" w:cs="Arial"/>
          <w:sz w:val="20"/>
        </w:rPr>
        <w:t xml:space="preserve"> 300, Merck </w:t>
      </w:r>
      <w:r w:rsidR="00E81313" w:rsidRPr="00E3504A">
        <w:rPr>
          <w:rFonts w:ascii="Arial" w:hAnsi="Arial" w:cs="Arial"/>
          <w:sz w:val="20"/>
        </w:rPr>
        <w:t>KGaA</w:t>
      </w:r>
      <w:r w:rsidR="00994480" w:rsidRPr="00E3504A">
        <w:rPr>
          <w:rFonts w:ascii="Arial" w:hAnsi="Arial" w:cs="Arial"/>
          <w:sz w:val="20"/>
        </w:rPr>
        <w:t>, Darmstadt, Germany).</w:t>
      </w:r>
    </w:p>
    <w:p w:rsidR="00994480" w:rsidRPr="00E3504A" w:rsidRDefault="00371605" w:rsidP="00E3504A">
      <w:pPr>
        <w:jc w:val="both"/>
        <w:rPr>
          <w:rFonts w:ascii="Arial" w:hAnsi="Arial" w:cs="Arial"/>
          <w:sz w:val="20"/>
        </w:rPr>
      </w:pPr>
      <w:r w:rsidRPr="00E3504A">
        <w:rPr>
          <w:rFonts w:ascii="Arial" w:hAnsi="Arial" w:cs="Arial"/>
          <w:sz w:val="20"/>
        </w:rPr>
        <w:t>e</w:t>
      </w:r>
      <w:r w:rsidR="00994480" w:rsidRPr="00E3504A">
        <w:rPr>
          <w:rFonts w:ascii="Arial" w:hAnsi="Arial" w:cs="Arial"/>
          <w:sz w:val="20"/>
        </w:rPr>
        <w:t>)</w:t>
      </w:r>
      <w:r w:rsidR="00994480" w:rsidRPr="00E3504A">
        <w:rPr>
          <w:rFonts w:ascii="Arial" w:hAnsi="Arial" w:cs="Arial"/>
          <w:sz w:val="20"/>
        </w:rPr>
        <w:tab/>
        <w:t>Laminar air flow (</w:t>
      </w:r>
      <w:proofErr w:type="spellStart"/>
      <w:r w:rsidR="00994480" w:rsidRPr="00E3504A">
        <w:rPr>
          <w:rFonts w:ascii="Arial" w:hAnsi="Arial" w:cs="Arial"/>
          <w:sz w:val="20"/>
        </w:rPr>
        <w:t>Esco</w:t>
      </w:r>
      <w:proofErr w:type="spellEnd"/>
      <w:r w:rsidR="00994480" w:rsidRPr="00E3504A">
        <w:rPr>
          <w:rFonts w:ascii="Arial" w:hAnsi="Arial" w:cs="Arial"/>
          <w:sz w:val="20"/>
        </w:rPr>
        <w:t xml:space="preserve"> Micro </w:t>
      </w:r>
      <w:proofErr w:type="spellStart"/>
      <w:r w:rsidR="00994480" w:rsidRPr="00E3504A">
        <w:rPr>
          <w:rFonts w:ascii="Arial" w:hAnsi="Arial" w:cs="Arial"/>
          <w:sz w:val="20"/>
        </w:rPr>
        <w:t>Pvt.Ltd</w:t>
      </w:r>
      <w:proofErr w:type="spellEnd"/>
      <w:r w:rsidR="00994480" w:rsidRPr="00E3504A">
        <w:rPr>
          <w:rFonts w:ascii="Arial" w:hAnsi="Arial" w:cs="Arial"/>
          <w:sz w:val="20"/>
        </w:rPr>
        <w:t>, Singapore).</w:t>
      </w:r>
    </w:p>
    <w:p w:rsidR="00994480" w:rsidRPr="00E3504A" w:rsidRDefault="00371605" w:rsidP="00E3504A">
      <w:pPr>
        <w:jc w:val="both"/>
        <w:rPr>
          <w:rFonts w:ascii="Arial" w:hAnsi="Arial" w:cs="Arial"/>
          <w:sz w:val="20"/>
        </w:rPr>
      </w:pPr>
      <w:r w:rsidRPr="00E3504A">
        <w:rPr>
          <w:rFonts w:ascii="Arial" w:hAnsi="Arial" w:cs="Arial"/>
          <w:sz w:val="20"/>
        </w:rPr>
        <w:t>f</w:t>
      </w:r>
      <w:r w:rsidR="00994480" w:rsidRPr="00E3504A">
        <w:rPr>
          <w:rFonts w:ascii="Arial" w:hAnsi="Arial" w:cs="Arial"/>
          <w:sz w:val="20"/>
        </w:rPr>
        <w:t>)</w:t>
      </w:r>
      <w:r w:rsidR="00994480" w:rsidRPr="00E3504A">
        <w:rPr>
          <w:rFonts w:ascii="Arial" w:hAnsi="Arial" w:cs="Arial"/>
          <w:sz w:val="20"/>
        </w:rPr>
        <w:tab/>
        <w:t>pH meter (Mettler-Toledo India Private Limited</w:t>
      </w:r>
      <w:r w:rsidR="0065268E" w:rsidRPr="00E3504A">
        <w:rPr>
          <w:rFonts w:ascii="Arial" w:hAnsi="Arial" w:cs="Arial"/>
          <w:sz w:val="20"/>
        </w:rPr>
        <w:t>,</w:t>
      </w:r>
      <w:r w:rsidR="00994480" w:rsidRPr="00E3504A">
        <w:rPr>
          <w:rFonts w:ascii="Arial" w:hAnsi="Arial" w:cs="Arial"/>
          <w:sz w:val="20"/>
        </w:rPr>
        <w:t xml:space="preserve"> Mumbai).</w:t>
      </w:r>
    </w:p>
    <w:p w:rsidR="00994480" w:rsidRPr="00E3504A" w:rsidRDefault="00CF101B" w:rsidP="00E3504A">
      <w:pPr>
        <w:jc w:val="both"/>
        <w:rPr>
          <w:rFonts w:ascii="Arial" w:hAnsi="Arial" w:cs="Arial"/>
          <w:sz w:val="20"/>
        </w:rPr>
      </w:pPr>
      <w:r w:rsidRPr="00E3504A">
        <w:rPr>
          <w:rFonts w:ascii="Arial" w:hAnsi="Arial" w:cs="Arial"/>
          <w:sz w:val="20"/>
        </w:rPr>
        <w:t>g</w:t>
      </w:r>
      <w:r w:rsidR="00994480" w:rsidRPr="00E3504A">
        <w:rPr>
          <w:rFonts w:ascii="Arial" w:hAnsi="Arial" w:cs="Arial"/>
          <w:sz w:val="20"/>
        </w:rPr>
        <w:t>)</w:t>
      </w:r>
      <w:r w:rsidR="00994480" w:rsidRPr="00E3504A">
        <w:rPr>
          <w:rFonts w:ascii="Arial" w:hAnsi="Arial" w:cs="Arial"/>
          <w:sz w:val="20"/>
        </w:rPr>
        <w:tab/>
        <w:t>BOD Incubator (</w:t>
      </w:r>
      <w:proofErr w:type="spellStart"/>
      <w:r w:rsidR="00994480" w:rsidRPr="00E3504A">
        <w:rPr>
          <w:rFonts w:ascii="Arial" w:hAnsi="Arial" w:cs="Arial"/>
          <w:sz w:val="20"/>
        </w:rPr>
        <w:t>Scigenics</w:t>
      </w:r>
      <w:proofErr w:type="spellEnd"/>
      <w:r w:rsidR="00994480" w:rsidRPr="00E3504A">
        <w:rPr>
          <w:rFonts w:ascii="Arial" w:hAnsi="Arial" w:cs="Arial"/>
          <w:sz w:val="20"/>
        </w:rPr>
        <w:t xml:space="preserve"> Biotech </w:t>
      </w:r>
      <w:proofErr w:type="spellStart"/>
      <w:r w:rsidR="00994480" w:rsidRPr="00E3504A">
        <w:rPr>
          <w:rFonts w:ascii="Arial" w:hAnsi="Arial" w:cs="Arial"/>
          <w:sz w:val="20"/>
        </w:rPr>
        <w:t>Pvt.</w:t>
      </w:r>
      <w:proofErr w:type="spellEnd"/>
      <w:r w:rsidR="00994480" w:rsidRPr="00E3504A">
        <w:rPr>
          <w:rFonts w:ascii="Arial" w:hAnsi="Arial" w:cs="Arial"/>
          <w:sz w:val="20"/>
        </w:rPr>
        <w:t xml:space="preserve"> Ltd., Chennai).</w:t>
      </w:r>
    </w:p>
    <w:p w:rsidR="00CF5697" w:rsidRPr="00E3504A" w:rsidRDefault="00CF5697" w:rsidP="00994480">
      <w:pPr>
        <w:rPr>
          <w:rFonts w:ascii="Arial" w:hAnsi="Arial" w:cs="Arial"/>
          <w:sz w:val="20"/>
        </w:rPr>
      </w:pPr>
    </w:p>
    <w:p w:rsidR="00994480" w:rsidRPr="00AC63B4" w:rsidRDefault="00C27C68" w:rsidP="00994480">
      <w:pPr>
        <w:rPr>
          <w:rFonts w:ascii="Arial" w:hAnsi="Arial" w:cs="Arial"/>
          <w:b/>
        </w:rPr>
      </w:pPr>
      <w:r w:rsidRPr="00AC63B4">
        <w:rPr>
          <w:rFonts w:ascii="Arial" w:hAnsi="Arial" w:cs="Arial"/>
          <w:b/>
        </w:rPr>
        <w:t>2</w:t>
      </w:r>
      <w:r w:rsidR="00D6321F">
        <w:rPr>
          <w:rFonts w:ascii="Arial" w:hAnsi="Arial" w:cs="Arial"/>
          <w:b/>
        </w:rPr>
        <w:t>.3</w:t>
      </w:r>
      <w:r w:rsidR="00994480" w:rsidRPr="00AC63B4">
        <w:rPr>
          <w:rFonts w:ascii="Arial" w:hAnsi="Arial" w:cs="Arial"/>
          <w:b/>
        </w:rPr>
        <w:t xml:space="preserve"> Preparation of bacterial inoculums</w:t>
      </w:r>
    </w:p>
    <w:p w:rsidR="00994480" w:rsidRPr="00AC63B4" w:rsidRDefault="00A83703" w:rsidP="00994480">
      <w:pPr>
        <w:rPr>
          <w:rFonts w:ascii="Arial" w:hAnsi="Arial" w:cs="Arial"/>
          <w:b/>
        </w:rPr>
      </w:pPr>
      <w:r w:rsidRPr="00AC63B4">
        <w:rPr>
          <w:rFonts w:ascii="Arial" w:hAnsi="Arial" w:cs="Arial"/>
          <w:b/>
        </w:rPr>
        <w:t>2</w:t>
      </w:r>
      <w:r w:rsidR="00D6321F">
        <w:rPr>
          <w:rFonts w:ascii="Arial" w:hAnsi="Arial" w:cs="Arial"/>
          <w:b/>
        </w:rPr>
        <w:t>.3</w:t>
      </w:r>
      <w:r w:rsidR="00994480" w:rsidRPr="00AC63B4">
        <w:rPr>
          <w:rFonts w:ascii="Arial" w:hAnsi="Arial" w:cs="Arial"/>
          <w:b/>
        </w:rPr>
        <w:t>.1 Collection of bacterial culture</w:t>
      </w:r>
    </w:p>
    <w:p w:rsidR="00502102" w:rsidRPr="00BF0CEE" w:rsidRDefault="00994480" w:rsidP="00B911AC">
      <w:pPr>
        <w:ind w:firstLine="720"/>
        <w:jc w:val="both"/>
        <w:rPr>
          <w:rFonts w:ascii="Arial" w:hAnsi="Arial" w:cs="Arial"/>
          <w:sz w:val="20"/>
        </w:rPr>
      </w:pPr>
      <w:r w:rsidRPr="00BF0CEE">
        <w:rPr>
          <w:rFonts w:ascii="Arial" w:hAnsi="Arial" w:cs="Arial"/>
          <w:sz w:val="20"/>
        </w:rPr>
        <w:t xml:space="preserve">Stab cultures of two </w:t>
      </w:r>
      <w:r w:rsidR="00331D8F" w:rsidRPr="00BF0CEE">
        <w:rPr>
          <w:rFonts w:ascii="Arial" w:hAnsi="Arial" w:cs="Arial"/>
          <w:sz w:val="20"/>
        </w:rPr>
        <w:t>probiotic</w:t>
      </w:r>
      <w:r w:rsidRPr="00BF0CEE">
        <w:rPr>
          <w:rFonts w:ascii="Arial" w:hAnsi="Arial" w:cs="Arial"/>
          <w:sz w:val="20"/>
        </w:rPr>
        <w:t xml:space="preserve"> strains, viz., </w:t>
      </w:r>
      <w:r w:rsidRPr="00BF0CEE">
        <w:rPr>
          <w:rFonts w:ascii="Arial" w:hAnsi="Arial" w:cs="Arial"/>
          <w:i/>
          <w:sz w:val="20"/>
        </w:rPr>
        <w:t xml:space="preserve">Lactobacillus </w:t>
      </w:r>
      <w:proofErr w:type="spellStart"/>
      <w:r w:rsidRPr="00BF0CEE">
        <w:rPr>
          <w:rFonts w:ascii="Arial" w:hAnsi="Arial" w:cs="Arial"/>
          <w:i/>
          <w:sz w:val="20"/>
        </w:rPr>
        <w:t>delbrueckii</w:t>
      </w:r>
      <w:proofErr w:type="spellEnd"/>
      <w:r w:rsidRPr="00BF0CEE">
        <w:rPr>
          <w:rFonts w:ascii="Arial" w:hAnsi="Arial" w:cs="Arial"/>
          <w:sz w:val="20"/>
        </w:rPr>
        <w:t xml:space="preserve"> ssp. </w:t>
      </w:r>
      <w:r w:rsidRPr="00BF0CEE">
        <w:rPr>
          <w:rFonts w:ascii="Arial" w:hAnsi="Arial" w:cs="Arial"/>
          <w:i/>
          <w:sz w:val="20"/>
        </w:rPr>
        <w:t>bulgaricus</w:t>
      </w:r>
      <w:r w:rsidRPr="00BF0CEE">
        <w:rPr>
          <w:rFonts w:ascii="Arial" w:hAnsi="Arial" w:cs="Arial"/>
          <w:sz w:val="20"/>
        </w:rPr>
        <w:t xml:space="preserve"> (NCIM 2671) and </w:t>
      </w:r>
      <w:r w:rsidRPr="00BF0CEE">
        <w:rPr>
          <w:rFonts w:ascii="Arial" w:hAnsi="Arial" w:cs="Arial"/>
          <w:i/>
          <w:sz w:val="20"/>
        </w:rPr>
        <w:t>Streptococcus thermophilus</w:t>
      </w:r>
      <w:r w:rsidRPr="00BF0CEE">
        <w:rPr>
          <w:rFonts w:ascii="Arial" w:hAnsi="Arial" w:cs="Arial"/>
          <w:sz w:val="20"/>
        </w:rPr>
        <w:t xml:space="preserve"> (NCIM 2412) were collected from the National Collectio</w:t>
      </w:r>
      <w:r w:rsidR="00CC3A49" w:rsidRPr="00BF0CEE">
        <w:rPr>
          <w:rFonts w:ascii="Arial" w:hAnsi="Arial" w:cs="Arial"/>
          <w:sz w:val="20"/>
        </w:rPr>
        <w:t xml:space="preserve">n of Industrial Microorganisms, </w:t>
      </w:r>
      <w:r w:rsidRPr="00BF0CEE">
        <w:rPr>
          <w:rFonts w:ascii="Arial" w:hAnsi="Arial" w:cs="Arial"/>
          <w:sz w:val="20"/>
        </w:rPr>
        <w:t>National Chemical Laboratory, Pune, Ind</w:t>
      </w:r>
      <w:r w:rsidR="00FE64D2" w:rsidRPr="00BF0CEE">
        <w:rPr>
          <w:rFonts w:ascii="Arial" w:hAnsi="Arial" w:cs="Arial"/>
          <w:sz w:val="20"/>
        </w:rPr>
        <w:t>ia.</w:t>
      </w:r>
      <w:r w:rsidR="00F1144A" w:rsidRPr="00BF0CEE">
        <w:rPr>
          <w:rFonts w:ascii="Arial" w:hAnsi="Arial" w:cs="Arial"/>
          <w:sz w:val="20"/>
        </w:rPr>
        <w:t xml:space="preserve"> </w:t>
      </w:r>
    </w:p>
    <w:p w:rsidR="00687AE1" w:rsidRPr="00D35DE9" w:rsidRDefault="00D6321F" w:rsidP="003F56C2">
      <w:pPr>
        <w:jc w:val="both"/>
        <w:rPr>
          <w:rFonts w:ascii="Arial" w:hAnsi="Arial" w:cs="Arial"/>
          <w:b/>
        </w:rPr>
      </w:pPr>
      <w:r>
        <w:rPr>
          <w:rFonts w:ascii="Arial" w:hAnsi="Arial" w:cs="Arial"/>
          <w:b/>
        </w:rPr>
        <w:t>2.3</w:t>
      </w:r>
      <w:r w:rsidR="008674A6" w:rsidRPr="00D35DE9">
        <w:rPr>
          <w:rFonts w:ascii="Arial" w:hAnsi="Arial" w:cs="Arial"/>
          <w:b/>
        </w:rPr>
        <w:t xml:space="preserve">.2 </w:t>
      </w:r>
      <w:r w:rsidR="00687AE1" w:rsidRPr="00D35DE9">
        <w:rPr>
          <w:rFonts w:ascii="Arial" w:hAnsi="Arial" w:cs="Arial"/>
          <w:b/>
        </w:rPr>
        <w:t>Media and Culture Condition</w:t>
      </w:r>
    </w:p>
    <w:p w:rsidR="00742A75" w:rsidRPr="00D35DE9" w:rsidRDefault="00502102" w:rsidP="000619FE">
      <w:pPr>
        <w:ind w:firstLine="720"/>
        <w:jc w:val="both"/>
        <w:rPr>
          <w:rFonts w:ascii="Arial" w:hAnsi="Arial" w:cs="Arial"/>
          <w:sz w:val="20"/>
        </w:rPr>
      </w:pPr>
      <w:r w:rsidRPr="00D35DE9">
        <w:rPr>
          <w:rFonts w:ascii="Arial" w:hAnsi="Arial" w:cs="Arial"/>
          <w:sz w:val="20"/>
        </w:rPr>
        <w:t>The w</w:t>
      </w:r>
      <w:r w:rsidR="003B7504" w:rsidRPr="00D35DE9">
        <w:rPr>
          <w:rFonts w:ascii="Arial" w:hAnsi="Arial" w:cs="Arial"/>
          <w:sz w:val="20"/>
        </w:rPr>
        <w:t>orking culture of each strain was</w:t>
      </w:r>
      <w:r w:rsidRPr="00D35DE9">
        <w:rPr>
          <w:rFonts w:ascii="Arial" w:hAnsi="Arial" w:cs="Arial"/>
          <w:sz w:val="20"/>
        </w:rPr>
        <w:t xml:space="preserve"> prepared by streaking the activated culture on MRS agar with 1% (w/v) calcium carbonate </w:t>
      </w:r>
      <w:r w:rsidR="00AB326A" w:rsidRPr="00D35DE9">
        <w:rPr>
          <w:rFonts w:ascii="Arial" w:hAnsi="Arial" w:cs="Arial"/>
          <w:sz w:val="20"/>
        </w:rPr>
        <w:t>precipitated</w:t>
      </w:r>
      <w:r w:rsidRPr="00D35DE9">
        <w:rPr>
          <w:rFonts w:ascii="Arial" w:hAnsi="Arial" w:cs="Arial"/>
          <w:sz w:val="20"/>
        </w:rPr>
        <w:t xml:space="preserve"> plates</w:t>
      </w:r>
      <w:r w:rsidR="00AB326A" w:rsidRPr="00D35DE9">
        <w:rPr>
          <w:rFonts w:ascii="Arial" w:hAnsi="Arial" w:cs="Arial"/>
          <w:sz w:val="20"/>
        </w:rPr>
        <w:t>,</w:t>
      </w:r>
      <w:r w:rsidRPr="00D35DE9">
        <w:rPr>
          <w:rFonts w:ascii="Arial" w:hAnsi="Arial" w:cs="Arial"/>
          <w:sz w:val="20"/>
        </w:rPr>
        <w:t xml:space="preserve"> followed </w:t>
      </w:r>
      <w:r w:rsidR="0093372A" w:rsidRPr="00D35DE9">
        <w:rPr>
          <w:rFonts w:ascii="Arial" w:hAnsi="Arial" w:cs="Arial"/>
          <w:sz w:val="20"/>
        </w:rPr>
        <w:t>by incubation at 37°C for 24 hours.</w:t>
      </w:r>
    </w:p>
    <w:p w:rsidR="00994480" w:rsidRPr="00925A27" w:rsidRDefault="00A83703" w:rsidP="00994480">
      <w:pPr>
        <w:rPr>
          <w:rFonts w:ascii="Arial" w:hAnsi="Arial" w:cs="Arial"/>
          <w:b/>
        </w:rPr>
      </w:pPr>
      <w:r w:rsidRPr="00925A27">
        <w:rPr>
          <w:rFonts w:ascii="Arial" w:hAnsi="Arial" w:cs="Arial"/>
          <w:b/>
        </w:rPr>
        <w:t>2</w:t>
      </w:r>
      <w:r w:rsidR="00D6321F">
        <w:rPr>
          <w:rFonts w:ascii="Arial" w:hAnsi="Arial" w:cs="Arial"/>
          <w:b/>
        </w:rPr>
        <w:t>.3</w:t>
      </w:r>
      <w:r w:rsidR="008674A6" w:rsidRPr="00925A27">
        <w:rPr>
          <w:rFonts w:ascii="Arial" w:hAnsi="Arial" w:cs="Arial"/>
          <w:b/>
        </w:rPr>
        <w:t>.3</w:t>
      </w:r>
      <w:r w:rsidR="00994480" w:rsidRPr="00925A27">
        <w:rPr>
          <w:rFonts w:ascii="Arial" w:hAnsi="Arial" w:cs="Arial"/>
          <w:b/>
        </w:rPr>
        <w:t xml:space="preserve"> Inoculum preparation</w:t>
      </w:r>
    </w:p>
    <w:p w:rsidR="00994480" w:rsidRPr="002F52DF" w:rsidRDefault="00502102" w:rsidP="003224F1">
      <w:pPr>
        <w:ind w:firstLine="720"/>
        <w:jc w:val="both"/>
        <w:rPr>
          <w:rFonts w:ascii="Arial" w:hAnsi="Arial" w:cs="Arial"/>
          <w:sz w:val="20"/>
        </w:rPr>
      </w:pPr>
      <w:r w:rsidRPr="002F52DF">
        <w:rPr>
          <w:rFonts w:ascii="Arial" w:hAnsi="Arial" w:cs="Arial"/>
          <w:sz w:val="20"/>
        </w:rPr>
        <w:t>The</w:t>
      </w:r>
      <w:r w:rsidRPr="002F52DF">
        <w:rPr>
          <w:rFonts w:ascii="Arial" w:hAnsi="Arial" w:cs="Arial"/>
          <w:b/>
          <w:sz w:val="20"/>
        </w:rPr>
        <w:t xml:space="preserve"> </w:t>
      </w:r>
      <w:r w:rsidR="004C76C9" w:rsidRPr="002F52DF">
        <w:rPr>
          <w:rFonts w:ascii="Arial" w:hAnsi="Arial" w:cs="Arial"/>
          <w:sz w:val="20"/>
        </w:rPr>
        <w:t>inoculums</w:t>
      </w:r>
      <w:r w:rsidR="00994480" w:rsidRPr="002F52DF">
        <w:rPr>
          <w:rFonts w:ascii="Arial" w:hAnsi="Arial" w:cs="Arial"/>
          <w:sz w:val="20"/>
        </w:rPr>
        <w:t xml:space="preserve"> were prepared by transferring a single colony from the MRS plate of each strain to a 250 ml Erlenmeyer flask </w:t>
      </w:r>
      <w:r w:rsidR="00742A75" w:rsidRPr="002F52DF">
        <w:rPr>
          <w:rFonts w:ascii="Arial" w:hAnsi="Arial" w:cs="Arial"/>
          <w:sz w:val="20"/>
        </w:rPr>
        <w:t>containing</w:t>
      </w:r>
      <w:r w:rsidR="00994480" w:rsidRPr="002F52DF">
        <w:rPr>
          <w:rFonts w:ascii="Arial" w:hAnsi="Arial" w:cs="Arial"/>
          <w:sz w:val="20"/>
        </w:rPr>
        <w:t xml:space="preserve"> 100 ml of sterile MRS broth at 37ºC in a rotary shaker until the cell density reached 9.00 log </w:t>
      </w:r>
      <w:proofErr w:type="spellStart"/>
      <w:r w:rsidR="00994480" w:rsidRPr="002F52DF">
        <w:rPr>
          <w:rFonts w:ascii="Arial" w:hAnsi="Arial" w:cs="Arial"/>
          <w:sz w:val="20"/>
        </w:rPr>
        <w:t>cfu</w:t>
      </w:r>
      <w:proofErr w:type="spellEnd"/>
      <w:r w:rsidR="00994480" w:rsidRPr="002F52DF">
        <w:rPr>
          <w:rFonts w:ascii="Arial" w:hAnsi="Arial" w:cs="Arial"/>
          <w:sz w:val="20"/>
        </w:rPr>
        <w:t>/</w:t>
      </w:r>
      <w:proofErr w:type="gramStart"/>
      <w:r w:rsidR="00994480" w:rsidRPr="002F52DF">
        <w:rPr>
          <w:rFonts w:ascii="Arial" w:hAnsi="Arial" w:cs="Arial"/>
          <w:sz w:val="20"/>
        </w:rPr>
        <w:t>ml  (</w:t>
      </w:r>
      <w:proofErr w:type="gramEnd"/>
      <w:r w:rsidR="00994480" w:rsidRPr="002F52DF">
        <w:rPr>
          <w:rFonts w:ascii="Arial" w:hAnsi="Arial" w:cs="Arial"/>
          <w:sz w:val="20"/>
        </w:rPr>
        <w:t xml:space="preserve">A 590nm=0.6) on </w:t>
      </w:r>
      <w:r w:rsidR="00742A75" w:rsidRPr="002F52DF">
        <w:rPr>
          <w:rFonts w:ascii="Arial" w:hAnsi="Arial" w:cs="Arial"/>
          <w:sz w:val="20"/>
        </w:rPr>
        <w:t xml:space="preserve">the </w:t>
      </w:r>
      <w:r w:rsidR="00994480" w:rsidRPr="002F52DF">
        <w:rPr>
          <w:rFonts w:ascii="Arial" w:hAnsi="Arial" w:cs="Arial"/>
          <w:sz w:val="20"/>
        </w:rPr>
        <w:t>MacFarland scale (</w:t>
      </w:r>
      <w:proofErr w:type="spellStart"/>
      <w:r w:rsidR="00994480" w:rsidRPr="002F52DF">
        <w:rPr>
          <w:rFonts w:ascii="Arial" w:hAnsi="Arial" w:cs="Arial"/>
          <w:sz w:val="20"/>
        </w:rPr>
        <w:t>Fonteless</w:t>
      </w:r>
      <w:proofErr w:type="spellEnd"/>
      <w:r w:rsidR="00994480" w:rsidRPr="002F52DF">
        <w:rPr>
          <w:rFonts w:ascii="Arial" w:hAnsi="Arial" w:cs="Arial"/>
          <w:sz w:val="20"/>
        </w:rPr>
        <w:t xml:space="preserve"> </w:t>
      </w:r>
      <w:r w:rsidR="00994480" w:rsidRPr="002F52DF">
        <w:rPr>
          <w:rFonts w:ascii="Arial" w:hAnsi="Arial" w:cs="Arial"/>
          <w:i/>
          <w:sz w:val="20"/>
        </w:rPr>
        <w:t>et al</w:t>
      </w:r>
      <w:r w:rsidR="00994480" w:rsidRPr="002F52DF">
        <w:rPr>
          <w:rFonts w:ascii="Arial" w:hAnsi="Arial" w:cs="Arial"/>
          <w:sz w:val="20"/>
        </w:rPr>
        <w:t xml:space="preserve">., 2011). The cell density was measured using </w:t>
      </w:r>
      <w:r w:rsidR="00742A75" w:rsidRPr="002F52DF">
        <w:rPr>
          <w:rFonts w:ascii="Arial" w:hAnsi="Arial" w:cs="Arial"/>
          <w:sz w:val="20"/>
        </w:rPr>
        <w:t xml:space="preserve">a </w:t>
      </w:r>
      <w:r w:rsidR="00994480" w:rsidRPr="002F52DF">
        <w:rPr>
          <w:rFonts w:ascii="Arial" w:hAnsi="Arial" w:cs="Arial"/>
          <w:sz w:val="20"/>
        </w:rPr>
        <w:t xml:space="preserve">UV-Vis spectrophotometer. The cultures obtained were used as inoculums </w:t>
      </w:r>
      <w:r w:rsidR="00742A75" w:rsidRPr="002F52DF">
        <w:rPr>
          <w:rFonts w:ascii="Arial" w:hAnsi="Arial" w:cs="Arial"/>
          <w:sz w:val="20"/>
        </w:rPr>
        <w:t>for</w:t>
      </w:r>
      <w:r w:rsidR="00994480" w:rsidRPr="002F52DF">
        <w:rPr>
          <w:rFonts w:ascii="Arial" w:hAnsi="Arial" w:cs="Arial"/>
          <w:sz w:val="20"/>
        </w:rPr>
        <w:t xml:space="preserve"> the yoghurt preparation.</w:t>
      </w:r>
    </w:p>
    <w:p w:rsidR="00994480" w:rsidRPr="002F52DF" w:rsidRDefault="00994480" w:rsidP="003224F1">
      <w:pPr>
        <w:ind w:firstLine="720"/>
        <w:jc w:val="both"/>
        <w:rPr>
          <w:rFonts w:ascii="Arial" w:hAnsi="Arial" w:cs="Arial"/>
          <w:sz w:val="20"/>
        </w:rPr>
      </w:pPr>
      <w:r w:rsidRPr="002F52DF">
        <w:rPr>
          <w:rFonts w:ascii="Arial" w:hAnsi="Arial" w:cs="Arial"/>
          <w:sz w:val="20"/>
        </w:rPr>
        <w:t xml:space="preserve">1ml of each inoculum was then taken in </w:t>
      </w:r>
      <w:r w:rsidR="00742A75" w:rsidRPr="002F52DF">
        <w:rPr>
          <w:rFonts w:ascii="Arial" w:hAnsi="Arial" w:cs="Arial"/>
          <w:sz w:val="20"/>
        </w:rPr>
        <w:t>an</w:t>
      </w:r>
      <w:r w:rsidRPr="002F52DF">
        <w:rPr>
          <w:rFonts w:ascii="Arial" w:hAnsi="Arial" w:cs="Arial"/>
          <w:sz w:val="20"/>
        </w:rPr>
        <w:t xml:space="preserve"> </w:t>
      </w:r>
      <w:r w:rsidR="007C31B4" w:rsidRPr="002F52DF">
        <w:rPr>
          <w:rFonts w:ascii="Arial" w:hAnsi="Arial" w:cs="Arial"/>
          <w:sz w:val="20"/>
        </w:rPr>
        <w:t>Eppendorf</w:t>
      </w:r>
      <w:r w:rsidRPr="002F52DF">
        <w:rPr>
          <w:rFonts w:ascii="Arial" w:hAnsi="Arial" w:cs="Arial"/>
          <w:sz w:val="20"/>
        </w:rPr>
        <w:t xml:space="preserve"> and centrifuged at 6000 rpm for 10 min. After centrifugation</w:t>
      </w:r>
      <w:r w:rsidR="007C31B4" w:rsidRPr="002F52DF">
        <w:rPr>
          <w:rFonts w:ascii="Arial" w:hAnsi="Arial" w:cs="Arial"/>
          <w:sz w:val="20"/>
        </w:rPr>
        <w:t>,</w:t>
      </w:r>
      <w:r w:rsidRPr="002F52DF">
        <w:rPr>
          <w:rFonts w:ascii="Arial" w:hAnsi="Arial" w:cs="Arial"/>
          <w:sz w:val="20"/>
        </w:rPr>
        <w:t xml:space="preserve"> the supernatant was discarded and the cells </w:t>
      </w:r>
      <w:r w:rsidR="007E572A" w:rsidRPr="002F52DF">
        <w:rPr>
          <w:rFonts w:ascii="Arial" w:hAnsi="Arial" w:cs="Arial"/>
          <w:sz w:val="20"/>
        </w:rPr>
        <w:t>were</w:t>
      </w:r>
      <w:r w:rsidRPr="002F52DF">
        <w:rPr>
          <w:rFonts w:ascii="Arial" w:hAnsi="Arial" w:cs="Arial"/>
          <w:sz w:val="20"/>
        </w:rPr>
        <w:t xml:space="preserve"> then mixed with 1ml of sterile saline NaCl solution (0.85% w/v) and added to the yoghurt. </w:t>
      </w:r>
    </w:p>
    <w:p w:rsidR="00994480" w:rsidRPr="00CD3BF8" w:rsidRDefault="008E6E4A" w:rsidP="00994480">
      <w:pPr>
        <w:rPr>
          <w:rFonts w:ascii="Arial" w:hAnsi="Arial" w:cs="Arial"/>
          <w:b/>
        </w:rPr>
      </w:pPr>
      <w:r w:rsidRPr="00CD3BF8">
        <w:rPr>
          <w:rFonts w:ascii="Arial" w:hAnsi="Arial" w:cs="Arial"/>
          <w:b/>
        </w:rPr>
        <w:t>2</w:t>
      </w:r>
      <w:r w:rsidR="00D6321F">
        <w:rPr>
          <w:rFonts w:ascii="Arial" w:hAnsi="Arial" w:cs="Arial"/>
          <w:b/>
        </w:rPr>
        <w:t>.4</w:t>
      </w:r>
      <w:r w:rsidR="001B2591" w:rsidRPr="00CD3BF8">
        <w:rPr>
          <w:rFonts w:ascii="Arial" w:hAnsi="Arial" w:cs="Arial"/>
          <w:b/>
        </w:rPr>
        <w:t xml:space="preserve"> Method of preparation of S</w:t>
      </w:r>
      <w:r w:rsidR="00994480" w:rsidRPr="00CD3BF8">
        <w:rPr>
          <w:rFonts w:ascii="Arial" w:hAnsi="Arial" w:cs="Arial"/>
          <w:b/>
        </w:rPr>
        <w:t xml:space="preserve">tandard </w:t>
      </w:r>
      <w:r w:rsidR="001B2591" w:rsidRPr="00CD3BF8">
        <w:rPr>
          <w:rFonts w:ascii="Arial" w:hAnsi="Arial" w:cs="Arial"/>
          <w:b/>
        </w:rPr>
        <w:t>P</w:t>
      </w:r>
      <w:r w:rsidR="00A72EEE" w:rsidRPr="00CD3BF8">
        <w:rPr>
          <w:rFonts w:ascii="Arial" w:hAnsi="Arial" w:cs="Arial"/>
          <w:b/>
        </w:rPr>
        <w:t>robiotic</w:t>
      </w:r>
      <w:r w:rsidR="001B2591" w:rsidRPr="00CD3BF8">
        <w:rPr>
          <w:rFonts w:ascii="Arial" w:hAnsi="Arial" w:cs="Arial"/>
          <w:b/>
        </w:rPr>
        <w:t xml:space="preserve"> Y</w:t>
      </w:r>
      <w:r w:rsidR="00994480" w:rsidRPr="00CD3BF8">
        <w:rPr>
          <w:rFonts w:ascii="Arial" w:hAnsi="Arial" w:cs="Arial"/>
          <w:b/>
        </w:rPr>
        <w:t>oghurt</w:t>
      </w:r>
    </w:p>
    <w:p w:rsidR="00994480" w:rsidRDefault="00994480" w:rsidP="00AA552D">
      <w:pPr>
        <w:ind w:firstLine="720"/>
        <w:jc w:val="both"/>
        <w:rPr>
          <w:rFonts w:ascii="Arial" w:hAnsi="Arial" w:cs="Arial"/>
          <w:sz w:val="20"/>
        </w:rPr>
      </w:pPr>
      <w:r w:rsidRPr="00AA552D">
        <w:rPr>
          <w:rFonts w:ascii="Arial" w:hAnsi="Arial" w:cs="Arial"/>
          <w:sz w:val="20"/>
        </w:rPr>
        <w:t xml:space="preserve">The standard probiotic yoghurt was formulated by using 100% cow milk and 7% skim milk powder and was pasteurized at 80ºC for 10 min. The mixture was allowed to cool till it reached a temperature of 35-40ºC and was inoculated with 1% </w:t>
      </w:r>
      <w:r w:rsidRPr="00AA552D">
        <w:rPr>
          <w:rFonts w:ascii="Arial" w:hAnsi="Arial" w:cs="Arial"/>
          <w:i/>
          <w:sz w:val="20"/>
        </w:rPr>
        <w:t xml:space="preserve">Lactobacillus </w:t>
      </w:r>
      <w:proofErr w:type="spellStart"/>
      <w:r w:rsidRPr="00AA552D">
        <w:rPr>
          <w:rFonts w:ascii="Arial" w:hAnsi="Arial" w:cs="Arial"/>
          <w:i/>
          <w:sz w:val="20"/>
        </w:rPr>
        <w:t>delbrueckii</w:t>
      </w:r>
      <w:proofErr w:type="spellEnd"/>
      <w:r w:rsidRPr="00AA552D">
        <w:rPr>
          <w:rFonts w:ascii="Arial" w:hAnsi="Arial" w:cs="Arial"/>
          <w:sz w:val="20"/>
        </w:rPr>
        <w:t xml:space="preserve"> subsp. </w:t>
      </w:r>
      <w:r w:rsidRPr="00AA552D">
        <w:rPr>
          <w:rFonts w:ascii="Arial" w:hAnsi="Arial" w:cs="Arial"/>
          <w:i/>
          <w:sz w:val="20"/>
        </w:rPr>
        <w:t xml:space="preserve">bulgaricus </w:t>
      </w:r>
      <w:r w:rsidRPr="00AA552D">
        <w:rPr>
          <w:rFonts w:ascii="Arial" w:hAnsi="Arial" w:cs="Arial"/>
          <w:sz w:val="20"/>
        </w:rPr>
        <w:t>and 1</w:t>
      </w:r>
      <w:proofErr w:type="gramStart"/>
      <w:r w:rsidRPr="00AA552D">
        <w:rPr>
          <w:rFonts w:ascii="Arial" w:hAnsi="Arial" w:cs="Arial"/>
          <w:sz w:val="20"/>
        </w:rPr>
        <w:t xml:space="preserve">%  </w:t>
      </w:r>
      <w:r w:rsidRPr="00AA552D">
        <w:rPr>
          <w:rFonts w:ascii="Arial" w:hAnsi="Arial" w:cs="Arial"/>
          <w:i/>
          <w:sz w:val="20"/>
        </w:rPr>
        <w:t>Streptococcus</w:t>
      </w:r>
      <w:proofErr w:type="gramEnd"/>
      <w:r w:rsidRPr="00AA552D">
        <w:rPr>
          <w:rFonts w:ascii="Arial" w:hAnsi="Arial" w:cs="Arial"/>
          <w:i/>
          <w:sz w:val="20"/>
        </w:rPr>
        <w:t xml:space="preserve"> thermophilus</w:t>
      </w:r>
      <w:r w:rsidRPr="00AA552D">
        <w:rPr>
          <w:rFonts w:ascii="Arial" w:hAnsi="Arial" w:cs="Arial"/>
          <w:sz w:val="20"/>
        </w:rPr>
        <w:t xml:space="preserve"> and incubate</w:t>
      </w:r>
      <w:r w:rsidR="008A6BE5" w:rsidRPr="00AA552D">
        <w:rPr>
          <w:rFonts w:ascii="Arial" w:hAnsi="Arial" w:cs="Arial"/>
          <w:sz w:val="20"/>
        </w:rPr>
        <w:t>d at 37ºC for 12 hours</w:t>
      </w:r>
      <w:r w:rsidR="00E656C1">
        <w:rPr>
          <w:rFonts w:ascii="Arial" w:hAnsi="Arial" w:cs="Arial"/>
          <w:sz w:val="20"/>
        </w:rPr>
        <w:t xml:space="preserve"> (Table 1)</w:t>
      </w:r>
      <w:r w:rsidR="008A6BE5" w:rsidRPr="00AA552D">
        <w:rPr>
          <w:rFonts w:ascii="Arial" w:hAnsi="Arial" w:cs="Arial"/>
          <w:sz w:val="20"/>
        </w:rPr>
        <w:t>.</w:t>
      </w:r>
    </w:p>
    <w:p w:rsidR="00B21924" w:rsidRDefault="00B21924" w:rsidP="002C7C57">
      <w:pPr>
        <w:rPr>
          <w:rFonts w:ascii="Arial" w:hAnsi="Arial" w:cs="Arial"/>
          <w:b/>
          <w:sz w:val="20"/>
          <w:szCs w:val="24"/>
        </w:rPr>
      </w:pPr>
    </w:p>
    <w:p w:rsidR="002C7C57" w:rsidRDefault="002C7C57" w:rsidP="002C7C57">
      <w:pPr>
        <w:rPr>
          <w:rFonts w:ascii="Arial" w:hAnsi="Arial" w:cs="Arial"/>
          <w:b/>
          <w:sz w:val="20"/>
          <w:szCs w:val="24"/>
        </w:rPr>
      </w:pPr>
      <w:r w:rsidRPr="00C36AB5">
        <w:rPr>
          <w:rFonts w:ascii="Arial" w:hAnsi="Arial" w:cs="Arial"/>
          <w:b/>
          <w:sz w:val="20"/>
          <w:szCs w:val="24"/>
        </w:rPr>
        <w:t xml:space="preserve">Table 1. </w:t>
      </w:r>
      <w:r>
        <w:rPr>
          <w:rFonts w:ascii="Arial" w:hAnsi="Arial" w:cs="Arial"/>
          <w:b/>
          <w:sz w:val="20"/>
          <w:szCs w:val="24"/>
        </w:rPr>
        <w:t xml:space="preserve">    </w:t>
      </w:r>
      <w:r w:rsidRPr="00C36AB5">
        <w:rPr>
          <w:rFonts w:ascii="Arial" w:hAnsi="Arial" w:cs="Arial"/>
          <w:b/>
          <w:sz w:val="20"/>
          <w:szCs w:val="24"/>
        </w:rPr>
        <w:t>Formulation of standard probiotic yoghurt</w:t>
      </w:r>
    </w:p>
    <w:p w:rsidR="00B21924" w:rsidRPr="00C36AB5" w:rsidRDefault="00B21924" w:rsidP="002C7C57">
      <w:pPr>
        <w:rPr>
          <w:rFonts w:ascii="Arial" w:hAnsi="Arial" w:cs="Arial"/>
          <w:b/>
          <w:sz w:val="20"/>
          <w:szCs w:val="24"/>
        </w:rPr>
      </w:pPr>
    </w:p>
    <w:tbl>
      <w:tblPr>
        <w:tblW w:w="5000" w:type="pct"/>
        <w:tblLook w:val="0000" w:firstRow="0" w:lastRow="0" w:firstColumn="0" w:lastColumn="0" w:noHBand="0" w:noVBand="0"/>
      </w:tblPr>
      <w:tblGrid>
        <w:gridCol w:w="2100"/>
        <w:gridCol w:w="1388"/>
        <w:gridCol w:w="1395"/>
        <w:gridCol w:w="2098"/>
        <w:gridCol w:w="2045"/>
      </w:tblGrid>
      <w:tr w:rsidR="002C7C57" w:rsidRPr="00624A0E" w:rsidTr="0078000F">
        <w:tc>
          <w:tcPr>
            <w:tcW w:w="1163" w:type="pct"/>
            <w:vMerge w:val="restart"/>
            <w:tcBorders>
              <w:top w:val="single" w:sz="4" w:space="0" w:color="auto"/>
              <w:bottom w:val="single" w:sz="4" w:space="0" w:color="auto"/>
            </w:tcBorders>
          </w:tcPr>
          <w:p w:rsidR="002C7C57" w:rsidRPr="00D50D50" w:rsidRDefault="002C7C57" w:rsidP="0078000F">
            <w:pPr>
              <w:rPr>
                <w:rFonts w:ascii="Arial" w:hAnsi="Arial" w:cs="Arial"/>
                <w:b/>
                <w:bCs/>
                <w:sz w:val="20"/>
                <w:szCs w:val="24"/>
                <w:lang w:val="en-IN"/>
              </w:rPr>
            </w:pPr>
          </w:p>
          <w:p w:rsidR="002C7C57" w:rsidRPr="00D50D50" w:rsidRDefault="002C7C57" w:rsidP="0078000F">
            <w:pPr>
              <w:jc w:val="center"/>
              <w:rPr>
                <w:rFonts w:ascii="Arial" w:hAnsi="Arial" w:cs="Arial"/>
                <w:b/>
                <w:bCs/>
                <w:sz w:val="20"/>
                <w:szCs w:val="24"/>
                <w:lang w:val="en-IN"/>
              </w:rPr>
            </w:pPr>
            <w:r w:rsidRPr="00D50D50">
              <w:rPr>
                <w:rFonts w:ascii="Arial" w:hAnsi="Arial" w:cs="Arial"/>
                <w:b/>
                <w:bCs/>
                <w:sz w:val="20"/>
                <w:szCs w:val="24"/>
                <w:lang w:val="en-IN"/>
              </w:rPr>
              <w:t>Formulation</w:t>
            </w:r>
          </w:p>
        </w:tc>
        <w:tc>
          <w:tcPr>
            <w:tcW w:w="1542" w:type="pct"/>
            <w:gridSpan w:val="2"/>
            <w:tcBorders>
              <w:top w:val="single" w:sz="4" w:space="0" w:color="auto"/>
              <w:bottom w:val="single" w:sz="4" w:space="0" w:color="auto"/>
            </w:tcBorders>
          </w:tcPr>
          <w:p w:rsidR="002C7C57" w:rsidRPr="00D50D50" w:rsidRDefault="002C7C57" w:rsidP="0078000F">
            <w:pPr>
              <w:jc w:val="center"/>
              <w:rPr>
                <w:rFonts w:ascii="Arial" w:hAnsi="Arial" w:cs="Arial"/>
                <w:b/>
                <w:bCs/>
                <w:sz w:val="20"/>
                <w:szCs w:val="24"/>
                <w:lang w:val="en-IN"/>
              </w:rPr>
            </w:pPr>
            <w:r w:rsidRPr="00D50D50">
              <w:rPr>
                <w:rFonts w:ascii="Arial" w:hAnsi="Arial" w:cs="Arial"/>
                <w:b/>
                <w:bCs/>
                <w:sz w:val="20"/>
                <w:szCs w:val="24"/>
                <w:lang w:val="en-IN"/>
              </w:rPr>
              <w:t>Level of incorporation</w:t>
            </w:r>
          </w:p>
        </w:tc>
        <w:tc>
          <w:tcPr>
            <w:tcW w:w="2295" w:type="pct"/>
            <w:gridSpan w:val="2"/>
            <w:tcBorders>
              <w:top w:val="single" w:sz="4" w:space="0" w:color="auto"/>
              <w:bottom w:val="single" w:sz="4" w:space="0" w:color="auto"/>
            </w:tcBorders>
          </w:tcPr>
          <w:p w:rsidR="002C7C57" w:rsidRPr="00D50D50" w:rsidRDefault="002C7C57" w:rsidP="0078000F">
            <w:pPr>
              <w:jc w:val="center"/>
              <w:rPr>
                <w:rFonts w:ascii="Arial" w:hAnsi="Arial" w:cs="Arial"/>
                <w:b/>
                <w:bCs/>
                <w:sz w:val="20"/>
                <w:szCs w:val="24"/>
                <w:lang w:val="en-IN"/>
              </w:rPr>
            </w:pPr>
            <w:r w:rsidRPr="00D50D50">
              <w:rPr>
                <w:rFonts w:ascii="Arial" w:hAnsi="Arial" w:cs="Arial"/>
                <w:b/>
                <w:bCs/>
                <w:sz w:val="20"/>
                <w:szCs w:val="24"/>
                <w:lang w:val="en-IN"/>
              </w:rPr>
              <w:t>Culture</w:t>
            </w:r>
          </w:p>
        </w:tc>
      </w:tr>
      <w:tr w:rsidR="002C7C57" w:rsidRPr="00624A0E" w:rsidTr="0078000F">
        <w:trPr>
          <w:trHeight w:val="728"/>
        </w:trPr>
        <w:tc>
          <w:tcPr>
            <w:tcW w:w="1163" w:type="pct"/>
            <w:vMerge/>
            <w:tcBorders>
              <w:top w:val="single" w:sz="4" w:space="0" w:color="auto"/>
              <w:bottom w:val="single" w:sz="4" w:space="0" w:color="auto"/>
            </w:tcBorders>
          </w:tcPr>
          <w:p w:rsidR="002C7C57" w:rsidRPr="00D50D50" w:rsidRDefault="002C7C57" w:rsidP="0078000F">
            <w:pPr>
              <w:rPr>
                <w:rFonts w:ascii="Arial" w:hAnsi="Arial" w:cs="Arial"/>
                <w:b/>
                <w:bCs/>
                <w:sz w:val="20"/>
                <w:szCs w:val="24"/>
                <w:lang w:val="en-IN"/>
              </w:rPr>
            </w:pPr>
          </w:p>
        </w:tc>
        <w:tc>
          <w:tcPr>
            <w:tcW w:w="769" w:type="pct"/>
            <w:tcBorders>
              <w:top w:val="single" w:sz="4" w:space="0" w:color="auto"/>
              <w:bottom w:val="single" w:sz="4" w:space="0" w:color="auto"/>
            </w:tcBorders>
          </w:tcPr>
          <w:p w:rsidR="002C7C57" w:rsidRPr="00D50D50" w:rsidRDefault="002C7C57" w:rsidP="0078000F">
            <w:pPr>
              <w:jc w:val="center"/>
              <w:rPr>
                <w:rFonts w:ascii="Arial" w:hAnsi="Arial" w:cs="Arial"/>
                <w:b/>
                <w:bCs/>
                <w:sz w:val="20"/>
                <w:szCs w:val="24"/>
                <w:lang w:val="en-IN"/>
              </w:rPr>
            </w:pPr>
            <w:r w:rsidRPr="00D50D50">
              <w:rPr>
                <w:rFonts w:ascii="Arial" w:hAnsi="Arial" w:cs="Arial"/>
                <w:b/>
                <w:bCs/>
                <w:sz w:val="20"/>
                <w:szCs w:val="24"/>
                <w:lang w:val="en-IN"/>
              </w:rPr>
              <w:t>Milk</w:t>
            </w:r>
          </w:p>
        </w:tc>
        <w:tc>
          <w:tcPr>
            <w:tcW w:w="773" w:type="pct"/>
            <w:tcBorders>
              <w:top w:val="single" w:sz="4" w:space="0" w:color="auto"/>
              <w:bottom w:val="single" w:sz="4" w:space="0" w:color="auto"/>
            </w:tcBorders>
          </w:tcPr>
          <w:p w:rsidR="002C7C57" w:rsidRPr="00D50D50" w:rsidRDefault="002C7C57" w:rsidP="0078000F">
            <w:pPr>
              <w:jc w:val="center"/>
              <w:rPr>
                <w:rFonts w:ascii="Arial" w:hAnsi="Arial" w:cs="Arial"/>
                <w:b/>
                <w:bCs/>
                <w:sz w:val="20"/>
                <w:szCs w:val="24"/>
                <w:lang w:val="en-IN"/>
              </w:rPr>
            </w:pPr>
            <w:r w:rsidRPr="00D50D50">
              <w:rPr>
                <w:rFonts w:ascii="Arial" w:hAnsi="Arial" w:cs="Arial"/>
                <w:b/>
                <w:bCs/>
                <w:sz w:val="20"/>
                <w:szCs w:val="24"/>
                <w:lang w:val="en-IN"/>
              </w:rPr>
              <w:t>Skim milk</w:t>
            </w:r>
          </w:p>
        </w:tc>
        <w:tc>
          <w:tcPr>
            <w:tcW w:w="1162" w:type="pct"/>
            <w:tcBorders>
              <w:top w:val="single" w:sz="4" w:space="0" w:color="auto"/>
              <w:bottom w:val="single" w:sz="4" w:space="0" w:color="auto"/>
            </w:tcBorders>
          </w:tcPr>
          <w:p w:rsidR="002C7C57" w:rsidRPr="00D50D50" w:rsidRDefault="002C7C57" w:rsidP="0078000F">
            <w:pPr>
              <w:jc w:val="center"/>
              <w:rPr>
                <w:rFonts w:ascii="Arial" w:hAnsi="Arial" w:cs="Arial"/>
                <w:b/>
                <w:bCs/>
                <w:i/>
                <w:iCs/>
                <w:sz w:val="20"/>
                <w:szCs w:val="24"/>
                <w:lang w:val="en-IN"/>
              </w:rPr>
            </w:pPr>
            <w:r w:rsidRPr="00D50D50">
              <w:rPr>
                <w:rFonts w:ascii="Arial" w:hAnsi="Arial" w:cs="Arial"/>
                <w:b/>
                <w:bCs/>
                <w:i/>
                <w:iCs/>
                <w:sz w:val="20"/>
                <w:szCs w:val="24"/>
                <w:lang w:val="en-IN"/>
              </w:rPr>
              <w:t>Lactobacillus bulgaricus</w:t>
            </w:r>
          </w:p>
        </w:tc>
        <w:tc>
          <w:tcPr>
            <w:tcW w:w="1133" w:type="pct"/>
            <w:tcBorders>
              <w:top w:val="single" w:sz="4" w:space="0" w:color="auto"/>
              <w:bottom w:val="single" w:sz="4" w:space="0" w:color="auto"/>
            </w:tcBorders>
          </w:tcPr>
          <w:p w:rsidR="002C7C57" w:rsidRPr="00D50D50" w:rsidRDefault="002C7C57" w:rsidP="0078000F">
            <w:pPr>
              <w:jc w:val="center"/>
              <w:rPr>
                <w:rFonts w:ascii="Arial" w:hAnsi="Arial" w:cs="Arial"/>
                <w:b/>
                <w:bCs/>
                <w:i/>
                <w:iCs/>
                <w:sz w:val="20"/>
                <w:szCs w:val="24"/>
                <w:lang w:val="en-IN"/>
              </w:rPr>
            </w:pPr>
            <w:r w:rsidRPr="00D50D50">
              <w:rPr>
                <w:rFonts w:ascii="Arial" w:hAnsi="Arial" w:cs="Arial"/>
                <w:b/>
                <w:bCs/>
                <w:i/>
                <w:iCs/>
                <w:sz w:val="20"/>
                <w:szCs w:val="24"/>
                <w:lang w:val="en-IN"/>
              </w:rPr>
              <w:t>Streptococcus thermophilus</w:t>
            </w:r>
          </w:p>
        </w:tc>
      </w:tr>
      <w:tr w:rsidR="002C7C57" w:rsidRPr="00624A0E" w:rsidTr="0078000F">
        <w:trPr>
          <w:trHeight w:val="696"/>
        </w:trPr>
        <w:tc>
          <w:tcPr>
            <w:tcW w:w="1163" w:type="pct"/>
            <w:tcBorders>
              <w:top w:val="single" w:sz="4" w:space="0" w:color="auto"/>
              <w:bottom w:val="single" w:sz="4" w:space="0" w:color="auto"/>
            </w:tcBorders>
            <w:vAlign w:val="center"/>
          </w:tcPr>
          <w:p w:rsidR="002C7C57" w:rsidRPr="00801A59" w:rsidRDefault="002C7C57" w:rsidP="0078000F">
            <w:pPr>
              <w:jc w:val="center"/>
              <w:rPr>
                <w:rFonts w:ascii="Arial" w:hAnsi="Arial" w:cs="Arial"/>
                <w:sz w:val="20"/>
                <w:szCs w:val="24"/>
                <w:lang w:val="en-IN"/>
              </w:rPr>
            </w:pPr>
            <w:r w:rsidRPr="00801A59">
              <w:rPr>
                <w:rFonts w:ascii="Arial" w:hAnsi="Arial" w:cs="Arial"/>
                <w:sz w:val="20"/>
                <w:szCs w:val="24"/>
                <w:lang w:val="en-IN"/>
              </w:rPr>
              <w:t>Standard Probiotic Yoghurt</w:t>
            </w:r>
          </w:p>
        </w:tc>
        <w:tc>
          <w:tcPr>
            <w:tcW w:w="769" w:type="pct"/>
            <w:tcBorders>
              <w:top w:val="single" w:sz="4" w:space="0" w:color="auto"/>
              <w:bottom w:val="single" w:sz="4" w:space="0" w:color="auto"/>
            </w:tcBorders>
            <w:vAlign w:val="center"/>
          </w:tcPr>
          <w:p w:rsidR="002C7C57" w:rsidRPr="00D50D50" w:rsidRDefault="002C7C57" w:rsidP="0078000F">
            <w:pPr>
              <w:jc w:val="center"/>
              <w:rPr>
                <w:rFonts w:ascii="Arial" w:hAnsi="Arial" w:cs="Arial"/>
                <w:sz w:val="20"/>
                <w:szCs w:val="24"/>
                <w:lang w:val="en-IN"/>
              </w:rPr>
            </w:pPr>
            <w:r w:rsidRPr="00D50D50">
              <w:rPr>
                <w:rFonts w:ascii="Arial" w:hAnsi="Arial" w:cs="Arial"/>
                <w:sz w:val="20"/>
                <w:szCs w:val="24"/>
                <w:lang w:val="en-IN"/>
              </w:rPr>
              <w:t>100 %</w:t>
            </w:r>
          </w:p>
        </w:tc>
        <w:tc>
          <w:tcPr>
            <w:tcW w:w="773" w:type="pct"/>
            <w:tcBorders>
              <w:top w:val="single" w:sz="4" w:space="0" w:color="auto"/>
              <w:bottom w:val="single" w:sz="4" w:space="0" w:color="auto"/>
            </w:tcBorders>
            <w:vAlign w:val="center"/>
          </w:tcPr>
          <w:p w:rsidR="002C7C57" w:rsidRPr="00D50D50" w:rsidRDefault="002C7C57" w:rsidP="0078000F">
            <w:pPr>
              <w:jc w:val="center"/>
              <w:rPr>
                <w:rFonts w:ascii="Arial" w:hAnsi="Arial" w:cs="Arial"/>
                <w:sz w:val="20"/>
                <w:szCs w:val="24"/>
                <w:lang w:val="en-IN"/>
              </w:rPr>
            </w:pPr>
            <w:r w:rsidRPr="00D50D50">
              <w:rPr>
                <w:rFonts w:ascii="Arial" w:hAnsi="Arial" w:cs="Arial"/>
                <w:sz w:val="20"/>
                <w:szCs w:val="24"/>
                <w:lang w:val="en-IN"/>
              </w:rPr>
              <w:t>7 %</w:t>
            </w:r>
          </w:p>
        </w:tc>
        <w:tc>
          <w:tcPr>
            <w:tcW w:w="1162" w:type="pct"/>
            <w:tcBorders>
              <w:top w:val="single" w:sz="4" w:space="0" w:color="auto"/>
              <w:bottom w:val="single" w:sz="4" w:space="0" w:color="auto"/>
            </w:tcBorders>
            <w:vAlign w:val="center"/>
          </w:tcPr>
          <w:p w:rsidR="002C7C57" w:rsidRPr="00D50D50" w:rsidRDefault="002C7C57" w:rsidP="0078000F">
            <w:pPr>
              <w:jc w:val="center"/>
              <w:rPr>
                <w:rFonts w:ascii="Arial" w:hAnsi="Arial" w:cs="Arial"/>
                <w:sz w:val="20"/>
                <w:szCs w:val="24"/>
                <w:lang w:val="en-IN"/>
              </w:rPr>
            </w:pPr>
            <w:r w:rsidRPr="00D50D50">
              <w:rPr>
                <w:rFonts w:ascii="Arial" w:hAnsi="Arial" w:cs="Arial"/>
                <w:sz w:val="20"/>
                <w:szCs w:val="24"/>
                <w:lang w:val="en-IN"/>
              </w:rPr>
              <w:t>1 %</w:t>
            </w:r>
          </w:p>
        </w:tc>
        <w:tc>
          <w:tcPr>
            <w:tcW w:w="1133" w:type="pct"/>
            <w:tcBorders>
              <w:top w:val="single" w:sz="4" w:space="0" w:color="auto"/>
              <w:bottom w:val="single" w:sz="4" w:space="0" w:color="auto"/>
            </w:tcBorders>
            <w:vAlign w:val="center"/>
          </w:tcPr>
          <w:p w:rsidR="002C7C57" w:rsidRPr="00D50D50" w:rsidRDefault="002C7C57" w:rsidP="0078000F">
            <w:pPr>
              <w:jc w:val="center"/>
              <w:rPr>
                <w:rFonts w:ascii="Arial" w:hAnsi="Arial" w:cs="Arial"/>
                <w:sz w:val="20"/>
                <w:szCs w:val="24"/>
                <w:lang w:val="en-IN"/>
              </w:rPr>
            </w:pPr>
            <w:r w:rsidRPr="00D50D50">
              <w:rPr>
                <w:rFonts w:ascii="Arial" w:hAnsi="Arial" w:cs="Arial"/>
                <w:sz w:val="20"/>
                <w:szCs w:val="24"/>
                <w:lang w:val="en-IN"/>
              </w:rPr>
              <w:t>1%</w:t>
            </w:r>
          </w:p>
        </w:tc>
      </w:tr>
    </w:tbl>
    <w:p w:rsidR="00F3545D" w:rsidRPr="00AA552D" w:rsidRDefault="00F3545D" w:rsidP="00AA552D">
      <w:pPr>
        <w:ind w:firstLine="720"/>
        <w:jc w:val="both"/>
        <w:rPr>
          <w:rFonts w:ascii="Arial" w:hAnsi="Arial" w:cs="Arial"/>
          <w:sz w:val="20"/>
        </w:rPr>
      </w:pPr>
    </w:p>
    <w:p w:rsidR="006907A2" w:rsidRPr="006E3C4E" w:rsidRDefault="008E6E4A" w:rsidP="006907A2">
      <w:pPr>
        <w:rPr>
          <w:rFonts w:ascii="Arial" w:hAnsi="Arial" w:cs="Arial"/>
          <w:b/>
        </w:rPr>
      </w:pPr>
      <w:r w:rsidRPr="006E3C4E">
        <w:rPr>
          <w:rFonts w:ascii="Arial" w:hAnsi="Arial" w:cs="Arial"/>
          <w:b/>
        </w:rPr>
        <w:t>2</w:t>
      </w:r>
      <w:r w:rsidR="00D6321F">
        <w:rPr>
          <w:rFonts w:ascii="Arial" w:hAnsi="Arial" w:cs="Arial"/>
          <w:b/>
        </w:rPr>
        <w:t>.5</w:t>
      </w:r>
      <w:r w:rsidR="006907A2" w:rsidRPr="006E3C4E">
        <w:rPr>
          <w:rFonts w:ascii="Arial" w:hAnsi="Arial" w:cs="Arial"/>
          <w:b/>
        </w:rPr>
        <w:t xml:space="preserve"> Met</w:t>
      </w:r>
      <w:r w:rsidR="001B2591" w:rsidRPr="006E3C4E">
        <w:rPr>
          <w:rFonts w:ascii="Arial" w:hAnsi="Arial" w:cs="Arial"/>
          <w:b/>
        </w:rPr>
        <w:t>hod of preparation of Fruit P</w:t>
      </w:r>
      <w:r w:rsidR="009647C4" w:rsidRPr="006E3C4E">
        <w:rPr>
          <w:rFonts w:ascii="Arial" w:hAnsi="Arial" w:cs="Arial"/>
          <w:b/>
        </w:rPr>
        <w:t>robiotic</w:t>
      </w:r>
      <w:r w:rsidR="006907A2" w:rsidRPr="006E3C4E">
        <w:rPr>
          <w:rFonts w:ascii="Arial" w:hAnsi="Arial" w:cs="Arial"/>
          <w:b/>
        </w:rPr>
        <w:t xml:space="preserve"> yoghurt</w:t>
      </w:r>
    </w:p>
    <w:p w:rsidR="006907A2" w:rsidRPr="006E3C4E" w:rsidRDefault="008E6E4A" w:rsidP="006907A2">
      <w:pPr>
        <w:rPr>
          <w:rFonts w:ascii="Arial" w:hAnsi="Arial" w:cs="Arial"/>
          <w:b/>
        </w:rPr>
      </w:pPr>
      <w:r w:rsidRPr="006E3C4E">
        <w:rPr>
          <w:rFonts w:ascii="Arial" w:hAnsi="Arial" w:cs="Arial"/>
          <w:b/>
        </w:rPr>
        <w:t>2</w:t>
      </w:r>
      <w:r w:rsidR="00D6321F">
        <w:rPr>
          <w:rFonts w:ascii="Arial" w:hAnsi="Arial" w:cs="Arial"/>
          <w:b/>
        </w:rPr>
        <w:t>.5</w:t>
      </w:r>
      <w:r w:rsidR="006907A2" w:rsidRPr="006E3C4E">
        <w:rPr>
          <w:rFonts w:ascii="Arial" w:hAnsi="Arial" w:cs="Arial"/>
          <w:b/>
        </w:rPr>
        <w:t>.1 Preparation of mango fruit pulp</w:t>
      </w:r>
    </w:p>
    <w:p w:rsidR="006907A2" w:rsidRPr="006E3C4E" w:rsidRDefault="006907A2" w:rsidP="00F23543">
      <w:pPr>
        <w:ind w:firstLine="720"/>
        <w:jc w:val="both"/>
        <w:rPr>
          <w:rFonts w:ascii="Arial" w:hAnsi="Arial" w:cs="Arial"/>
          <w:sz w:val="20"/>
        </w:rPr>
      </w:pPr>
      <w:r w:rsidRPr="006E3C4E">
        <w:rPr>
          <w:rFonts w:ascii="Arial" w:hAnsi="Arial" w:cs="Arial"/>
          <w:sz w:val="20"/>
        </w:rPr>
        <w:t>The mangoes were washed, peeled</w:t>
      </w:r>
      <w:r w:rsidR="009647C4" w:rsidRPr="006E3C4E">
        <w:rPr>
          <w:rFonts w:ascii="Arial" w:hAnsi="Arial" w:cs="Arial"/>
          <w:sz w:val="20"/>
        </w:rPr>
        <w:t>,</w:t>
      </w:r>
      <w:r w:rsidRPr="006E3C4E">
        <w:rPr>
          <w:rFonts w:ascii="Arial" w:hAnsi="Arial" w:cs="Arial"/>
          <w:sz w:val="20"/>
        </w:rPr>
        <w:t xml:space="preserve"> and the seeds were removed manually. Pulp was extracted by sieving (1/32ʹʹ)</w:t>
      </w:r>
      <w:r w:rsidR="009647C4" w:rsidRPr="006E3C4E">
        <w:rPr>
          <w:rFonts w:ascii="Arial" w:hAnsi="Arial" w:cs="Arial"/>
          <w:sz w:val="20"/>
        </w:rPr>
        <w:t>,</w:t>
      </w:r>
      <w:r w:rsidRPr="006E3C4E">
        <w:rPr>
          <w:rFonts w:ascii="Arial" w:hAnsi="Arial" w:cs="Arial"/>
          <w:sz w:val="20"/>
        </w:rPr>
        <w:t xml:space="preserve"> and then it was p</w:t>
      </w:r>
      <w:r w:rsidR="00A04829" w:rsidRPr="006E3C4E">
        <w:rPr>
          <w:rFonts w:ascii="Arial" w:hAnsi="Arial" w:cs="Arial"/>
          <w:sz w:val="20"/>
        </w:rPr>
        <w:t>asteurized at 82±2°C for 30 minutes</w:t>
      </w:r>
      <w:r w:rsidR="0017773A" w:rsidRPr="006E3C4E">
        <w:rPr>
          <w:rFonts w:ascii="Arial" w:hAnsi="Arial" w:cs="Arial"/>
          <w:sz w:val="20"/>
        </w:rPr>
        <w:t>,</w:t>
      </w:r>
      <w:r w:rsidRPr="006E3C4E">
        <w:rPr>
          <w:rFonts w:ascii="Arial" w:hAnsi="Arial" w:cs="Arial"/>
          <w:sz w:val="20"/>
        </w:rPr>
        <w:t xml:space="preserve"> and sugar was added. After that</w:t>
      </w:r>
      <w:r w:rsidR="009647C4" w:rsidRPr="006E3C4E">
        <w:rPr>
          <w:rFonts w:ascii="Arial" w:hAnsi="Arial" w:cs="Arial"/>
          <w:sz w:val="20"/>
        </w:rPr>
        <w:t>,</w:t>
      </w:r>
      <w:r w:rsidRPr="006E3C4E">
        <w:rPr>
          <w:rFonts w:ascii="Arial" w:hAnsi="Arial" w:cs="Arial"/>
          <w:sz w:val="20"/>
        </w:rPr>
        <w:t xml:space="preserve"> the pulp was filled </w:t>
      </w:r>
      <w:r w:rsidR="009647C4" w:rsidRPr="006E3C4E">
        <w:rPr>
          <w:rFonts w:ascii="Arial" w:hAnsi="Arial" w:cs="Arial"/>
          <w:sz w:val="20"/>
        </w:rPr>
        <w:t>into</w:t>
      </w:r>
      <w:r w:rsidRPr="006E3C4E">
        <w:rPr>
          <w:rFonts w:ascii="Arial" w:hAnsi="Arial" w:cs="Arial"/>
          <w:sz w:val="20"/>
        </w:rPr>
        <w:t xml:space="preserve"> </w:t>
      </w:r>
      <w:r w:rsidR="009647C4" w:rsidRPr="006E3C4E">
        <w:rPr>
          <w:rFonts w:ascii="Arial" w:hAnsi="Arial" w:cs="Arial"/>
          <w:sz w:val="20"/>
        </w:rPr>
        <w:t xml:space="preserve">a </w:t>
      </w:r>
      <w:r w:rsidRPr="006E3C4E">
        <w:rPr>
          <w:rFonts w:ascii="Arial" w:hAnsi="Arial" w:cs="Arial"/>
          <w:sz w:val="20"/>
        </w:rPr>
        <w:t xml:space="preserve">container and stored in </w:t>
      </w:r>
      <w:r w:rsidR="00F10B9F" w:rsidRPr="006E3C4E">
        <w:rPr>
          <w:rFonts w:ascii="Arial" w:hAnsi="Arial" w:cs="Arial"/>
          <w:sz w:val="20"/>
        </w:rPr>
        <w:t>a refrigerator (4°C)</w:t>
      </w:r>
      <w:r w:rsidR="00DC5867" w:rsidRPr="006E3C4E">
        <w:rPr>
          <w:rFonts w:ascii="Arial" w:hAnsi="Arial" w:cs="Arial"/>
          <w:sz w:val="20"/>
        </w:rPr>
        <w:t>.</w:t>
      </w:r>
    </w:p>
    <w:p w:rsidR="00A07F3C" w:rsidRPr="00D018E8" w:rsidRDefault="00897A72" w:rsidP="00A1335C">
      <w:pPr>
        <w:rPr>
          <w:rFonts w:ascii="Arial" w:hAnsi="Arial" w:cs="Arial"/>
          <w:b/>
        </w:rPr>
      </w:pPr>
      <w:r w:rsidRPr="00D018E8">
        <w:rPr>
          <w:rFonts w:ascii="Arial" w:hAnsi="Arial" w:cs="Arial"/>
          <w:b/>
        </w:rPr>
        <w:t>2</w:t>
      </w:r>
      <w:r w:rsidR="00D6321F">
        <w:rPr>
          <w:rFonts w:ascii="Arial" w:hAnsi="Arial" w:cs="Arial"/>
          <w:b/>
        </w:rPr>
        <w:t>.5</w:t>
      </w:r>
      <w:r w:rsidR="006907A2" w:rsidRPr="00D018E8">
        <w:rPr>
          <w:rFonts w:ascii="Arial" w:hAnsi="Arial" w:cs="Arial"/>
          <w:b/>
        </w:rPr>
        <w:t>.2 Preparation o</w:t>
      </w:r>
      <w:r w:rsidR="001B2591" w:rsidRPr="00D018E8">
        <w:rPr>
          <w:rFonts w:ascii="Arial" w:hAnsi="Arial" w:cs="Arial"/>
          <w:b/>
        </w:rPr>
        <w:t>f Fruit Probiotic Yoghurt</w:t>
      </w:r>
    </w:p>
    <w:p w:rsidR="00A07F3C" w:rsidRDefault="00A775AE" w:rsidP="00F23543">
      <w:pPr>
        <w:ind w:firstLine="720"/>
        <w:jc w:val="both"/>
        <w:rPr>
          <w:rFonts w:ascii="Arial" w:hAnsi="Arial" w:cs="Arial"/>
          <w:sz w:val="20"/>
        </w:rPr>
      </w:pPr>
      <w:r w:rsidRPr="00CB6B6C">
        <w:rPr>
          <w:rFonts w:ascii="Arial" w:hAnsi="Arial" w:cs="Arial"/>
          <w:sz w:val="20"/>
        </w:rPr>
        <w:t xml:space="preserve">Fruit probiotic yoghurt </w:t>
      </w:r>
      <w:r w:rsidR="00A07F3C" w:rsidRPr="00CB6B6C">
        <w:rPr>
          <w:rFonts w:ascii="Arial" w:hAnsi="Arial" w:cs="Arial"/>
          <w:sz w:val="20"/>
        </w:rPr>
        <w:t xml:space="preserve">was developed using 80% cow milk, 7% skim milk powder, 2% </w:t>
      </w:r>
      <w:proofErr w:type="spellStart"/>
      <w:r w:rsidR="00A07F3C" w:rsidRPr="00CB6B6C">
        <w:rPr>
          <w:rFonts w:ascii="Arial" w:hAnsi="Arial" w:cs="Arial"/>
          <w:sz w:val="20"/>
        </w:rPr>
        <w:t>fructooligosaccharide</w:t>
      </w:r>
      <w:proofErr w:type="spellEnd"/>
      <w:r w:rsidR="00A07F3C" w:rsidRPr="00CB6B6C">
        <w:rPr>
          <w:rFonts w:ascii="Arial" w:hAnsi="Arial" w:cs="Arial"/>
          <w:sz w:val="20"/>
        </w:rPr>
        <w:t xml:space="preserve"> and 20% mango pulp. It was then pasteurized at 80 ºC for 10 minutes and allowed </w:t>
      </w:r>
      <w:r w:rsidR="00A07F3C" w:rsidRPr="00CB6B6C">
        <w:rPr>
          <w:rFonts w:ascii="Arial" w:hAnsi="Arial" w:cs="Arial"/>
          <w:sz w:val="20"/>
        </w:rPr>
        <w:lastRenderedPageBreak/>
        <w:t xml:space="preserve">to cool till it </w:t>
      </w:r>
      <w:r w:rsidR="005C1FFD" w:rsidRPr="00CB6B6C">
        <w:rPr>
          <w:rFonts w:ascii="Arial" w:hAnsi="Arial" w:cs="Arial"/>
          <w:sz w:val="20"/>
        </w:rPr>
        <w:t>reached</w:t>
      </w:r>
      <w:r w:rsidR="00A07F3C" w:rsidRPr="00CB6B6C">
        <w:rPr>
          <w:rFonts w:ascii="Arial" w:hAnsi="Arial" w:cs="Arial"/>
          <w:sz w:val="20"/>
        </w:rPr>
        <w:t xml:space="preserve"> a temperature of 35-40 ºC. Both the formulations </w:t>
      </w:r>
      <w:r w:rsidR="005C1FFD" w:rsidRPr="00CB6B6C">
        <w:rPr>
          <w:rFonts w:ascii="Arial" w:hAnsi="Arial" w:cs="Arial"/>
          <w:sz w:val="20"/>
        </w:rPr>
        <w:t>were</w:t>
      </w:r>
      <w:r w:rsidR="00A07F3C" w:rsidRPr="00CB6B6C">
        <w:rPr>
          <w:rFonts w:ascii="Arial" w:hAnsi="Arial" w:cs="Arial"/>
          <w:sz w:val="20"/>
        </w:rPr>
        <w:t xml:space="preserve"> inoculated with 1% </w:t>
      </w:r>
      <w:r w:rsidR="00A07F3C" w:rsidRPr="00CB6B6C">
        <w:rPr>
          <w:rFonts w:ascii="Arial" w:hAnsi="Arial" w:cs="Arial"/>
          <w:i/>
          <w:sz w:val="20"/>
        </w:rPr>
        <w:t>Lactobacillus bulgaricus</w:t>
      </w:r>
      <w:r w:rsidR="00A07F3C" w:rsidRPr="00CB6B6C">
        <w:rPr>
          <w:rFonts w:ascii="Arial" w:hAnsi="Arial" w:cs="Arial"/>
          <w:sz w:val="20"/>
        </w:rPr>
        <w:t xml:space="preserve"> and 1% </w:t>
      </w:r>
      <w:r w:rsidR="00A07F3C" w:rsidRPr="00CB6B6C">
        <w:rPr>
          <w:rFonts w:ascii="Arial" w:hAnsi="Arial" w:cs="Arial"/>
          <w:i/>
          <w:sz w:val="20"/>
        </w:rPr>
        <w:t>Streptococcus thermophilus</w:t>
      </w:r>
      <w:r w:rsidR="00A07F3C" w:rsidRPr="00CB6B6C">
        <w:rPr>
          <w:rFonts w:ascii="Arial" w:hAnsi="Arial" w:cs="Arial"/>
          <w:sz w:val="20"/>
        </w:rPr>
        <w:t xml:space="preserve"> and incubated at 37 ºC for 12 hours</w:t>
      </w:r>
      <w:r w:rsidR="00E656C1">
        <w:rPr>
          <w:rFonts w:ascii="Arial" w:hAnsi="Arial" w:cs="Arial"/>
          <w:sz w:val="20"/>
        </w:rPr>
        <w:t xml:space="preserve"> (Table 2)</w:t>
      </w:r>
      <w:r w:rsidR="00A07F3C" w:rsidRPr="00CB6B6C">
        <w:rPr>
          <w:rFonts w:ascii="Arial" w:hAnsi="Arial" w:cs="Arial"/>
          <w:sz w:val="20"/>
        </w:rPr>
        <w:t>.</w:t>
      </w:r>
    </w:p>
    <w:p w:rsidR="00B21924" w:rsidRDefault="00B21924" w:rsidP="006A056B">
      <w:pPr>
        <w:rPr>
          <w:rFonts w:ascii="Arial" w:hAnsi="Arial" w:cs="Arial"/>
          <w:b/>
          <w:sz w:val="20"/>
          <w:szCs w:val="24"/>
        </w:rPr>
      </w:pPr>
    </w:p>
    <w:p w:rsidR="00B21924" w:rsidRDefault="00B21924" w:rsidP="006A056B">
      <w:pPr>
        <w:rPr>
          <w:rFonts w:ascii="Arial" w:hAnsi="Arial" w:cs="Arial"/>
          <w:b/>
          <w:sz w:val="20"/>
          <w:szCs w:val="24"/>
        </w:rPr>
      </w:pPr>
    </w:p>
    <w:p w:rsidR="008C6225" w:rsidRDefault="008C6225" w:rsidP="006A056B">
      <w:pPr>
        <w:rPr>
          <w:rFonts w:ascii="Arial" w:hAnsi="Arial" w:cs="Arial"/>
          <w:b/>
          <w:sz w:val="20"/>
          <w:szCs w:val="24"/>
        </w:rPr>
      </w:pPr>
    </w:p>
    <w:p w:rsidR="006A056B" w:rsidRDefault="006A056B" w:rsidP="006A056B">
      <w:pPr>
        <w:rPr>
          <w:rFonts w:ascii="Arial" w:hAnsi="Arial" w:cs="Arial"/>
          <w:b/>
          <w:sz w:val="20"/>
          <w:szCs w:val="24"/>
        </w:rPr>
      </w:pPr>
      <w:r w:rsidRPr="003706C8">
        <w:rPr>
          <w:rFonts w:ascii="Arial" w:hAnsi="Arial" w:cs="Arial"/>
          <w:b/>
          <w:sz w:val="20"/>
          <w:szCs w:val="24"/>
        </w:rPr>
        <w:t xml:space="preserve">Table 2.  </w:t>
      </w:r>
      <w:r>
        <w:rPr>
          <w:rFonts w:ascii="Arial" w:hAnsi="Arial" w:cs="Arial"/>
          <w:b/>
          <w:sz w:val="20"/>
          <w:szCs w:val="24"/>
        </w:rPr>
        <w:t xml:space="preserve">     Formulation of Fruit P</w:t>
      </w:r>
      <w:r w:rsidRPr="003706C8">
        <w:rPr>
          <w:rFonts w:ascii="Arial" w:hAnsi="Arial" w:cs="Arial"/>
          <w:b/>
          <w:sz w:val="20"/>
          <w:szCs w:val="24"/>
        </w:rPr>
        <w:t xml:space="preserve">robiotic </w:t>
      </w:r>
      <w:r>
        <w:rPr>
          <w:rFonts w:ascii="Arial" w:hAnsi="Arial" w:cs="Arial"/>
          <w:b/>
          <w:sz w:val="20"/>
          <w:szCs w:val="24"/>
        </w:rPr>
        <w:t>Yoghurt</w:t>
      </w:r>
    </w:p>
    <w:p w:rsidR="00B21924" w:rsidRPr="00137BBC" w:rsidRDefault="00B21924" w:rsidP="006A056B">
      <w:pPr>
        <w:rPr>
          <w:rFonts w:ascii="Arial" w:hAnsi="Arial" w:cs="Arial"/>
          <w:b/>
          <w:sz w:val="20"/>
          <w:szCs w:val="24"/>
        </w:rPr>
      </w:pPr>
    </w:p>
    <w:tbl>
      <w:tblPr>
        <w:tblW w:w="5340" w:type="pct"/>
        <w:tblLayout w:type="fixed"/>
        <w:tblLook w:val="0000" w:firstRow="0" w:lastRow="0" w:firstColumn="0" w:lastColumn="0" w:noHBand="0" w:noVBand="0"/>
      </w:tblPr>
      <w:tblGrid>
        <w:gridCol w:w="1698"/>
        <w:gridCol w:w="800"/>
        <w:gridCol w:w="1089"/>
        <w:gridCol w:w="951"/>
        <w:gridCol w:w="1238"/>
        <w:gridCol w:w="1880"/>
        <w:gridCol w:w="1984"/>
      </w:tblGrid>
      <w:tr w:rsidR="006A056B" w:rsidRPr="00EE7C18" w:rsidTr="0078000F">
        <w:trPr>
          <w:trHeight w:val="699"/>
        </w:trPr>
        <w:tc>
          <w:tcPr>
            <w:tcW w:w="881" w:type="pct"/>
            <w:vMerge w:val="restart"/>
            <w:tcBorders>
              <w:top w:val="single" w:sz="4" w:space="0" w:color="auto"/>
              <w:bottom w:val="single" w:sz="4" w:space="0" w:color="auto"/>
            </w:tcBorders>
          </w:tcPr>
          <w:p w:rsidR="006A056B" w:rsidRPr="003706C8" w:rsidRDefault="006A056B" w:rsidP="0078000F">
            <w:pPr>
              <w:rPr>
                <w:rFonts w:ascii="Arial" w:hAnsi="Arial" w:cs="Arial"/>
                <w:b/>
                <w:bCs/>
                <w:sz w:val="20"/>
                <w:szCs w:val="24"/>
                <w:lang w:val="en-IN"/>
              </w:rPr>
            </w:pPr>
          </w:p>
          <w:p w:rsidR="006A056B" w:rsidRPr="003706C8" w:rsidRDefault="006A056B" w:rsidP="0078000F">
            <w:pPr>
              <w:jc w:val="center"/>
              <w:rPr>
                <w:rFonts w:ascii="Arial" w:hAnsi="Arial" w:cs="Arial"/>
                <w:b/>
                <w:bCs/>
                <w:sz w:val="20"/>
                <w:szCs w:val="24"/>
                <w:lang w:val="en-IN"/>
              </w:rPr>
            </w:pPr>
            <w:r w:rsidRPr="003706C8">
              <w:rPr>
                <w:rFonts w:ascii="Arial" w:hAnsi="Arial" w:cs="Arial"/>
                <w:b/>
                <w:bCs/>
                <w:sz w:val="20"/>
                <w:szCs w:val="24"/>
                <w:lang w:val="en-IN"/>
              </w:rPr>
              <w:t>Formulation</w:t>
            </w:r>
          </w:p>
        </w:tc>
        <w:tc>
          <w:tcPr>
            <w:tcW w:w="2115" w:type="pct"/>
            <w:gridSpan w:val="4"/>
            <w:tcBorders>
              <w:top w:val="single" w:sz="4" w:space="0" w:color="auto"/>
              <w:bottom w:val="single" w:sz="4" w:space="0" w:color="auto"/>
            </w:tcBorders>
          </w:tcPr>
          <w:p w:rsidR="006A056B" w:rsidRPr="003706C8" w:rsidRDefault="006A056B" w:rsidP="0078000F">
            <w:pPr>
              <w:jc w:val="center"/>
              <w:rPr>
                <w:rFonts w:ascii="Arial" w:hAnsi="Arial" w:cs="Arial"/>
                <w:b/>
                <w:bCs/>
                <w:sz w:val="20"/>
                <w:szCs w:val="24"/>
                <w:lang w:val="en-IN"/>
              </w:rPr>
            </w:pPr>
            <w:r w:rsidRPr="003706C8">
              <w:rPr>
                <w:rFonts w:ascii="Arial" w:hAnsi="Arial" w:cs="Arial"/>
                <w:b/>
                <w:bCs/>
                <w:sz w:val="20"/>
                <w:szCs w:val="24"/>
                <w:lang w:val="en-IN"/>
              </w:rPr>
              <w:t>Level of incorporation</w:t>
            </w:r>
          </w:p>
        </w:tc>
        <w:tc>
          <w:tcPr>
            <w:tcW w:w="2004" w:type="pct"/>
            <w:gridSpan w:val="2"/>
            <w:tcBorders>
              <w:top w:val="single" w:sz="4" w:space="0" w:color="auto"/>
              <w:bottom w:val="single" w:sz="4" w:space="0" w:color="auto"/>
            </w:tcBorders>
          </w:tcPr>
          <w:p w:rsidR="006A056B" w:rsidRPr="003706C8" w:rsidRDefault="006A056B" w:rsidP="0078000F">
            <w:pPr>
              <w:jc w:val="center"/>
              <w:rPr>
                <w:rFonts w:ascii="Arial" w:hAnsi="Arial" w:cs="Arial"/>
                <w:b/>
                <w:bCs/>
                <w:sz w:val="20"/>
                <w:szCs w:val="24"/>
                <w:lang w:val="en-IN"/>
              </w:rPr>
            </w:pPr>
            <w:r w:rsidRPr="003706C8">
              <w:rPr>
                <w:rFonts w:ascii="Arial" w:hAnsi="Arial" w:cs="Arial"/>
                <w:b/>
                <w:bCs/>
                <w:sz w:val="20"/>
                <w:szCs w:val="24"/>
                <w:lang w:val="en-IN"/>
              </w:rPr>
              <w:t>Culture</w:t>
            </w:r>
          </w:p>
        </w:tc>
      </w:tr>
      <w:tr w:rsidR="006A056B" w:rsidRPr="00EE7C18" w:rsidTr="006A056B">
        <w:trPr>
          <w:trHeight w:val="199"/>
        </w:trPr>
        <w:tc>
          <w:tcPr>
            <w:tcW w:w="881" w:type="pct"/>
            <w:vMerge/>
            <w:tcBorders>
              <w:top w:val="single" w:sz="4" w:space="0" w:color="auto"/>
              <w:bottom w:val="single" w:sz="4" w:space="0" w:color="auto"/>
            </w:tcBorders>
          </w:tcPr>
          <w:p w:rsidR="006A056B" w:rsidRPr="003706C8" w:rsidRDefault="006A056B" w:rsidP="0078000F">
            <w:pPr>
              <w:rPr>
                <w:rFonts w:ascii="Arial" w:hAnsi="Arial" w:cs="Arial"/>
                <w:b/>
                <w:bCs/>
                <w:sz w:val="20"/>
                <w:szCs w:val="24"/>
                <w:lang w:val="en-IN"/>
              </w:rPr>
            </w:pPr>
          </w:p>
        </w:tc>
        <w:tc>
          <w:tcPr>
            <w:tcW w:w="415" w:type="pct"/>
            <w:tcBorders>
              <w:top w:val="single" w:sz="4" w:space="0" w:color="auto"/>
              <w:bottom w:val="single" w:sz="4" w:space="0" w:color="auto"/>
            </w:tcBorders>
          </w:tcPr>
          <w:p w:rsidR="006A056B" w:rsidRPr="003706C8" w:rsidRDefault="006A056B" w:rsidP="0078000F">
            <w:pPr>
              <w:jc w:val="center"/>
              <w:rPr>
                <w:rFonts w:ascii="Arial" w:hAnsi="Arial" w:cs="Arial"/>
                <w:b/>
                <w:bCs/>
                <w:sz w:val="20"/>
                <w:szCs w:val="24"/>
                <w:lang w:val="en-IN"/>
              </w:rPr>
            </w:pPr>
            <w:r w:rsidRPr="003706C8">
              <w:rPr>
                <w:rFonts w:ascii="Arial" w:hAnsi="Arial" w:cs="Arial"/>
                <w:b/>
                <w:bCs/>
                <w:sz w:val="20"/>
                <w:szCs w:val="24"/>
                <w:lang w:val="en-IN"/>
              </w:rPr>
              <w:t>Cow Milk</w:t>
            </w:r>
          </w:p>
        </w:tc>
        <w:tc>
          <w:tcPr>
            <w:tcW w:w="565" w:type="pct"/>
            <w:tcBorders>
              <w:top w:val="single" w:sz="4" w:space="0" w:color="auto"/>
              <w:bottom w:val="single" w:sz="4" w:space="0" w:color="auto"/>
            </w:tcBorders>
          </w:tcPr>
          <w:p w:rsidR="006A056B" w:rsidRPr="003706C8" w:rsidRDefault="006A056B" w:rsidP="0078000F">
            <w:pPr>
              <w:jc w:val="center"/>
              <w:rPr>
                <w:rFonts w:ascii="Arial" w:hAnsi="Arial" w:cs="Arial"/>
                <w:b/>
                <w:bCs/>
                <w:sz w:val="20"/>
                <w:szCs w:val="24"/>
                <w:lang w:val="en-IN"/>
              </w:rPr>
            </w:pPr>
            <w:r w:rsidRPr="003706C8">
              <w:rPr>
                <w:rFonts w:ascii="Arial" w:hAnsi="Arial" w:cs="Arial"/>
                <w:b/>
                <w:bCs/>
                <w:sz w:val="20"/>
                <w:szCs w:val="24"/>
                <w:lang w:val="en-IN"/>
              </w:rPr>
              <w:t>Skim milk</w:t>
            </w:r>
          </w:p>
        </w:tc>
        <w:tc>
          <w:tcPr>
            <w:tcW w:w="493" w:type="pct"/>
            <w:tcBorders>
              <w:top w:val="single" w:sz="4" w:space="0" w:color="auto"/>
              <w:bottom w:val="single" w:sz="4" w:space="0" w:color="auto"/>
            </w:tcBorders>
          </w:tcPr>
          <w:p w:rsidR="006A056B" w:rsidRPr="003706C8" w:rsidRDefault="006A056B" w:rsidP="0078000F">
            <w:pPr>
              <w:jc w:val="center"/>
              <w:rPr>
                <w:rFonts w:ascii="Arial" w:hAnsi="Arial" w:cs="Arial"/>
                <w:b/>
                <w:bCs/>
                <w:sz w:val="20"/>
                <w:szCs w:val="24"/>
                <w:lang w:val="en-IN"/>
              </w:rPr>
            </w:pPr>
            <w:r w:rsidRPr="003706C8">
              <w:rPr>
                <w:rFonts w:ascii="Arial" w:hAnsi="Arial" w:cs="Arial"/>
                <w:b/>
                <w:bCs/>
                <w:sz w:val="20"/>
                <w:szCs w:val="24"/>
                <w:lang w:val="en-IN"/>
              </w:rPr>
              <w:t>FOS</w:t>
            </w:r>
          </w:p>
        </w:tc>
        <w:tc>
          <w:tcPr>
            <w:tcW w:w="642" w:type="pct"/>
            <w:tcBorders>
              <w:top w:val="single" w:sz="4" w:space="0" w:color="auto"/>
              <w:bottom w:val="single" w:sz="4" w:space="0" w:color="auto"/>
            </w:tcBorders>
          </w:tcPr>
          <w:p w:rsidR="006A056B" w:rsidRPr="003706C8" w:rsidRDefault="006A056B" w:rsidP="0078000F">
            <w:pPr>
              <w:jc w:val="center"/>
              <w:rPr>
                <w:rFonts w:ascii="Arial" w:hAnsi="Arial" w:cs="Arial"/>
                <w:b/>
                <w:bCs/>
                <w:sz w:val="20"/>
                <w:szCs w:val="24"/>
                <w:lang w:val="en-IN"/>
              </w:rPr>
            </w:pPr>
            <w:r w:rsidRPr="003706C8">
              <w:rPr>
                <w:rFonts w:ascii="Arial" w:hAnsi="Arial" w:cs="Arial"/>
                <w:b/>
                <w:bCs/>
                <w:sz w:val="20"/>
                <w:szCs w:val="24"/>
                <w:lang w:val="en-IN"/>
              </w:rPr>
              <w:t>Mango pulp</w:t>
            </w:r>
          </w:p>
        </w:tc>
        <w:tc>
          <w:tcPr>
            <w:tcW w:w="975" w:type="pct"/>
            <w:tcBorders>
              <w:top w:val="single" w:sz="4" w:space="0" w:color="auto"/>
              <w:bottom w:val="single" w:sz="4" w:space="0" w:color="auto"/>
            </w:tcBorders>
          </w:tcPr>
          <w:p w:rsidR="006A056B" w:rsidRPr="003706C8" w:rsidRDefault="006A056B" w:rsidP="0078000F">
            <w:pPr>
              <w:jc w:val="center"/>
              <w:rPr>
                <w:rFonts w:ascii="Arial" w:hAnsi="Arial" w:cs="Arial"/>
                <w:b/>
                <w:bCs/>
                <w:sz w:val="20"/>
                <w:szCs w:val="24"/>
                <w:lang w:val="en-IN"/>
              </w:rPr>
            </w:pPr>
            <w:r w:rsidRPr="003706C8">
              <w:rPr>
                <w:rFonts w:ascii="Arial" w:hAnsi="Arial" w:cs="Arial"/>
                <w:b/>
                <w:bCs/>
                <w:i/>
                <w:iCs/>
                <w:sz w:val="20"/>
                <w:szCs w:val="24"/>
                <w:lang w:val="en-IN"/>
              </w:rPr>
              <w:t>Lactobacillus bulgaricus</w:t>
            </w:r>
          </w:p>
        </w:tc>
        <w:tc>
          <w:tcPr>
            <w:tcW w:w="1029" w:type="pct"/>
            <w:tcBorders>
              <w:top w:val="single" w:sz="4" w:space="0" w:color="auto"/>
              <w:bottom w:val="single" w:sz="4" w:space="0" w:color="auto"/>
            </w:tcBorders>
          </w:tcPr>
          <w:p w:rsidR="006A056B" w:rsidRPr="003706C8" w:rsidRDefault="006A056B" w:rsidP="0078000F">
            <w:pPr>
              <w:jc w:val="center"/>
              <w:rPr>
                <w:rFonts w:ascii="Arial" w:hAnsi="Arial" w:cs="Arial"/>
                <w:b/>
                <w:bCs/>
                <w:sz w:val="20"/>
                <w:szCs w:val="24"/>
                <w:lang w:val="en-IN"/>
              </w:rPr>
            </w:pPr>
            <w:r w:rsidRPr="003706C8">
              <w:rPr>
                <w:rFonts w:ascii="Arial" w:hAnsi="Arial" w:cs="Arial"/>
                <w:b/>
                <w:bCs/>
                <w:i/>
                <w:iCs/>
                <w:sz w:val="20"/>
                <w:szCs w:val="24"/>
                <w:lang w:val="en-IN"/>
              </w:rPr>
              <w:t>Streptococcus thermophilus</w:t>
            </w:r>
          </w:p>
        </w:tc>
      </w:tr>
      <w:tr w:rsidR="006A056B" w:rsidRPr="00EE7C18" w:rsidTr="006A056B">
        <w:trPr>
          <w:trHeight w:val="704"/>
        </w:trPr>
        <w:tc>
          <w:tcPr>
            <w:tcW w:w="881" w:type="pct"/>
            <w:tcBorders>
              <w:top w:val="single" w:sz="4" w:space="0" w:color="auto"/>
              <w:bottom w:val="single" w:sz="4" w:space="0" w:color="auto"/>
            </w:tcBorders>
          </w:tcPr>
          <w:p w:rsidR="006A056B" w:rsidRPr="00801A59" w:rsidRDefault="00801A59" w:rsidP="0078000F">
            <w:pPr>
              <w:jc w:val="center"/>
              <w:rPr>
                <w:rFonts w:ascii="Arial" w:hAnsi="Arial" w:cs="Arial"/>
                <w:sz w:val="20"/>
                <w:szCs w:val="24"/>
                <w:lang w:val="en-IN"/>
              </w:rPr>
            </w:pPr>
            <w:r w:rsidRPr="00801A59">
              <w:rPr>
                <w:rFonts w:ascii="Arial" w:hAnsi="Arial" w:cs="Arial"/>
                <w:sz w:val="20"/>
                <w:szCs w:val="24"/>
                <w:lang w:val="en-IN"/>
              </w:rPr>
              <w:t>Fruit Probiotic Yoghurt</w:t>
            </w:r>
          </w:p>
        </w:tc>
        <w:tc>
          <w:tcPr>
            <w:tcW w:w="415" w:type="pct"/>
            <w:tcBorders>
              <w:top w:val="single" w:sz="4" w:space="0" w:color="auto"/>
              <w:bottom w:val="single" w:sz="4" w:space="0" w:color="auto"/>
            </w:tcBorders>
          </w:tcPr>
          <w:p w:rsidR="006A056B" w:rsidRPr="003706C8" w:rsidRDefault="006A056B" w:rsidP="0078000F">
            <w:pPr>
              <w:jc w:val="center"/>
              <w:rPr>
                <w:rFonts w:ascii="Arial" w:hAnsi="Arial" w:cs="Arial"/>
                <w:sz w:val="20"/>
                <w:szCs w:val="24"/>
                <w:lang w:val="en-IN"/>
              </w:rPr>
            </w:pPr>
            <w:r w:rsidRPr="003706C8">
              <w:rPr>
                <w:rFonts w:ascii="Arial" w:hAnsi="Arial" w:cs="Arial"/>
                <w:sz w:val="20"/>
                <w:szCs w:val="24"/>
                <w:lang w:val="en-IN"/>
              </w:rPr>
              <w:t>80 %</w:t>
            </w:r>
          </w:p>
        </w:tc>
        <w:tc>
          <w:tcPr>
            <w:tcW w:w="565" w:type="pct"/>
            <w:tcBorders>
              <w:top w:val="single" w:sz="4" w:space="0" w:color="auto"/>
              <w:bottom w:val="single" w:sz="4" w:space="0" w:color="auto"/>
            </w:tcBorders>
          </w:tcPr>
          <w:p w:rsidR="006A056B" w:rsidRPr="003706C8" w:rsidRDefault="006A056B" w:rsidP="0078000F">
            <w:pPr>
              <w:jc w:val="center"/>
              <w:rPr>
                <w:rFonts w:ascii="Arial" w:hAnsi="Arial" w:cs="Arial"/>
                <w:sz w:val="20"/>
                <w:szCs w:val="24"/>
                <w:lang w:val="en-IN"/>
              </w:rPr>
            </w:pPr>
            <w:r w:rsidRPr="003706C8">
              <w:rPr>
                <w:rFonts w:ascii="Arial" w:hAnsi="Arial" w:cs="Arial"/>
                <w:sz w:val="20"/>
                <w:szCs w:val="24"/>
                <w:lang w:val="en-IN"/>
              </w:rPr>
              <w:t>7 %</w:t>
            </w:r>
          </w:p>
        </w:tc>
        <w:tc>
          <w:tcPr>
            <w:tcW w:w="493" w:type="pct"/>
            <w:tcBorders>
              <w:top w:val="single" w:sz="4" w:space="0" w:color="auto"/>
              <w:bottom w:val="single" w:sz="4" w:space="0" w:color="auto"/>
            </w:tcBorders>
          </w:tcPr>
          <w:p w:rsidR="006A056B" w:rsidRPr="003706C8" w:rsidRDefault="006A056B" w:rsidP="0078000F">
            <w:pPr>
              <w:jc w:val="center"/>
              <w:rPr>
                <w:rFonts w:ascii="Arial" w:hAnsi="Arial" w:cs="Arial"/>
                <w:sz w:val="20"/>
                <w:szCs w:val="24"/>
                <w:lang w:val="en-IN"/>
              </w:rPr>
            </w:pPr>
            <w:r w:rsidRPr="003706C8">
              <w:rPr>
                <w:rFonts w:ascii="Arial" w:hAnsi="Arial" w:cs="Arial"/>
                <w:sz w:val="20"/>
                <w:szCs w:val="24"/>
                <w:lang w:val="en-IN"/>
              </w:rPr>
              <w:t>2 %</w:t>
            </w:r>
          </w:p>
        </w:tc>
        <w:tc>
          <w:tcPr>
            <w:tcW w:w="642" w:type="pct"/>
            <w:tcBorders>
              <w:top w:val="single" w:sz="4" w:space="0" w:color="auto"/>
              <w:bottom w:val="single" w:sz="4" w:space="0" w:color="auto"/>
            </w:tcBorders>
          </w:tcPr>
          <w:p w:rsidR="006A056B" w:rsidRPr="003706C8" w:rsidRDefault="006A056B" w:rsidP="0078000F">
            <w:pPr>
              <w:jc w:val="center"/>
              <w:rPr>
                <w:rFonts w:ascii="Arial" w:hAnsi="Arial" w:cs="Arial"/>
                <w:sz w:val="20"/>
                <w:szCs w:val="24"/>
                <w:lang w:val="en-IN"/>
              </w:rPr>
            </w:pPr>
            <w:r w:rsidRPr="003706C8">
              <w:rPr>
                <w:rFonts w:ascii="Arial" w:hAnsi="Arial" w:cs="Arial"/>
                <w:sz w:val="20"/>
                <w:szCs w:val="24"/>
                <w:lang w:val="en-IN"/>
              </w:rPr>
              <w:t>20 %</w:t>
            </w:r>
          </w:p>
        </w:tc>
        <w:tc>
          <w:tcPr>
            <w:tcW w:w="975" w:type="pct"/>
            <w:tcBorders>
              <w:top w:val="single" w:sz="4" w:space="0" w:color="auto"/>
              <w:bottom w:val="single" w:sz="4" w:space="0" w:color="auto"/>
            </w:tcBorders>
          </w:tcPr>
          <w:p w:rsidR="006A056B" w:rsidRPr="003706C8" w:rsidRDefault="006A056B" w:rsidP="0078000F">
            <w:pPr>
              <w:jc w:val="center"/>
              <w:rPr>
                <w:rFonts w:ascii="Arial" w:hAnsi="Arial" w:cs="Arial"/>
                <w:sz w:val="20"/>
                <w:szCs w:val="24"/>
                <w:lang w:val="en-IN"/>
              </w:rPr>
            </w:pPr>
            <w:r w:rsidRPr="003706C8">
              <w:rPr>
                <w:rFonts w:ascii="Arial" w:hAnsi="Arial" w:cs="Arial"/>
                <w:sz w:val="20"/>
                <w:szCs w:val="24"/>
                <w:lang w:val="en-IN"/>
              </w:rPr>
              <w:t>1 %</w:t>
            </w:r>
          </w:p>
        </w:tc>
        <w:tc>
          <w:tcPr>
            <w:tcW w:w="1029" w:type="pct"/>
            <w:tcBorders>
              <w:top w:val="single" w:sz="4" w:space="0" w:color="auto"/>
              <w:bottom w:val="single" w:sz="4" w:space="0" w:color="auto"/>
            </w:tcBorders>
          </w:tcPr>
          <w:p w:rsidR="006A056B" w:rsidRPr="003706C8" w:rsidRDefault="006A056B" w:rsidP="0078000F">
            <w:pPr>
              <w:jc w:val="center"/>
              <w:rPr>
                <w:rFonts w:ascii="Arial" w:hAnsi="Arial" w:cs="Arial"/>
                <w:sz w:val="20"/>
                <w:szCs w:val="24"/>
                <w:lang w:val="en-IN"/>
              </w:rPr>
            </w:pPr>
            <w:r w:rsidRPr="003706C8">
              <w:rPr>
                <w:rFonts w:ascii="Arial" w:hAnsi="Arial" w:cs="Arial"/>
                <w:sz w:val="20"/>
                <w:szCs w:val="24"/>
                <w:lang w:val="en-IN"/>
              </w:rPr>
              <w:t>1 %</w:t>
            </w:r>
          </w:p>
        </w:tc>
      </w:tr>
    </w:tbl>
    <w:p w:rsidR="006A056B" w:rsidRPr="00CB6B6C" w:rsidRDefault="006A056B" w:rsidP="00D018E8">
      <w:pPr>
        <w:ind w:firstLine="720"/>
        <w:jc w:val="both"/>
        <w:rPr>
          <w:rFonts w:ascii="Arial" w:hAnsi="Arial" w:cs="Arial"/>
          <w:sz w:val="20"/>
        </w:rPr>
      </w:pPr>
    </w:p>
    <w:p w:rsidR="0051521D" w:rsidRPr="00FB10F3" w:rsidRDefault="003E790B" w:rsidP="00117E56">
      <w:pPr>
        <w:jc w:val="both"/>
        <w:rPr>
          <w:rFonts w:ascii="Arial" w:hAnsi="Arial" w:cs="Arial"/>
          <w:b/>
        </w:rPr>
      </w:pPr>
      <w:r w:rsidRPr="00FB10F3">
        <w:rPr>
          <w:rFonts w:ascii="Arial" w:hAnsi="Arial" w:cs="Arial"/>
          <w:b/>
        </w:rPr>
        <w:t>2</w:t>
      </w:r>
      <w:r w:rsidR="00D6321F">
        <w:rPr>
          <w:rFonts w:ascii="Arial" w:hAnsi="Arial" w:cs="Arial"/>
          <w:b/>
        </w:rPr>
        <w:t>.6</w:t>
      </w:r>
      <w:r w:rsidR="0051521D" w:rsidRPr="00FB10F3">
        <w:rPr>
          <w:rFonts w:ascii="Arial" w:hAnsi="Arial" w:cs="Arial"/>
          <w:b/>
        </w:rPr>
        <w:t xml:space="preserve"> Determination of </w:t>
      </w:r>
      <w:r w:rsidR="008B64FE" w:rsidRPr="00FB10F3">
        <w:rPr>
          <w:rFonts w:ascii="Arial" w:hAnsi="Arial" w:cs="Arial"/>
          <w:b/>
        </w:rPr>
        <w:t xml:space="preserve">the </w:t>
      </w:r>
      <w:r w:rsidR="00D15260" w:rsidRPr="00FB10F3">
        <w:rPr>
          <w:rFonts w:ascii="Arial" w:hAnsi="Arial" w:cs="Arial"/>
          <w:b/>
        </w:rPr>
        <w:t>physicochemical</w:t>
      </w:r>
      <w:r w:rsidR="0051521D" w:rsidRPr="00FB10F3">
        <w:rPr>
          <w:rFonts w:ascii="Arial" w:hAnsi="Arial" w:cs="Arial"/>
          <w:b/>
        </w:rPr>
        <w:t xml:space="preserve"> </w:t>
      </w:r>
      <w:r w:rsidR="005C1FFD" w:rsidRPr="00FB10F3">
        <w:rPr>
          <w:rFonts w:ascii="Arial" w:hAnsi="Arial" w:cs="Arial"/>
          <w:b/>
        </w:rPr>
        <w:t>properties</w:t>
      </w:r>
      <w:r w:rsidR="00D15260" w:rsidRPr="00FB10F3">
        <w:rPr>
          <w:rFonts w:ascii="Arial" w:hAnsi="Arial" w:cs="Arial"/>
          <w:b/>
        </w:rPr>
        <w:t xml:space="preserve"> of </w:t>
      </w:r>
      <w:r w:rsidR="00EC3912">
        <w:rPr>
          <w:rFonts w:ascii="Arial" w:hAnsi="Arial" w:cs="Arial"/>
          <w:b/>
        </w:rPr>
        <w:t>Probiotic Y</w:t>
      </w:r>
      <w:r w:rsidR="0051521D" w:rsidRPr="00FB10F3">
        <w:rPr>
          <w:rFonts w:ascii="Arial" w:hAnsi="Arial" w:cs="Arial"/>
          <w:b/>
        </w:rPr>
        <w:t>oghurt</w:t>
      </w:r>
      <w:r w:rsidR="00D15260" w:rsidRPr="00FB10F3">
        <w:rPr>
          <w:rFonts w:ascii="Arial" w:hAnsi="Arial" w:cs="Arial"/>
          <w:b/>
        </w:rPr>
        <w:t>s</w:t>
      </w:r>
    </w:p>
    <w:p w:rsidR="0051521D" w:rsidRPr="00FB10F3" w:rsidRDefault="003E790B" w:rsidP="0051521D">
      <w:pPr>
        <w:rPr>
          <w:rFonts w:ascii="Arial" w:hAnsi="Arial" w:cs="Arial"/>
          <w:b/>
        </w:rPr>
      </w:pPr>
      <w:r w:rsidRPr="00FB10F3">
        <w:rPr>
          <w:rFonts w:ascii="Arial" w:hAnsi="Arial" w:cs="Arial"/>
          <w:b/>
        </w:rPr>
        <w:t>2</w:t>
      </w:r>
      <w:r w:rsidR="00D6321F">
        <w:rPr>
          <w:rFonts w:ascii="Arial" w:hAnsi="Arial" w:cs="Arial"/>
          <w:b/>
        </w:rPr>
        <w:t>.6</w:t>
      </w:r>
      <w:r w:rsidR="0051521D" w:rsidRPr="00FB10F3">
        <w:rPr>
          <w:rFonts w:ascii="Arial" w:hAnsi="Arial" w:cs="Arial"/>
          <w:b/>
        </w:rPr>
        <w:t>.1 pH</w:t>
      </w:r>
    </w:p>
    <w:p w:rsidR="0051521D" w:rsidRPr="00B76030" w:rsidRDefault="00A260F0" w:rsidP="00B76030">
      <w:pPr>
        <w:ind w:firstLine="720"/>
        <w:jc w:val="both"/>
        <w:rPr>
          <w:rFonts w:ascii="Arial" w:hAnsi="Arial" w:cs="Arial"/>
          <w:sz w:val="20"/>
        </w:rPr>
      </w:pPr>
      <w:r w:rsidRPr="00B76030">
        <w:rPr>
          <w:rFonts w:ascii="Arial" w:hAnsi="Arial" w:cs="Arial"/>
          <w:sz w:val="20"/>
        </w:rPr>
        <w:t>The digital</w:t>
      </w:r>
      <w:r w:rsidR="00B32FC9" w:rsidRPr="00B76030">
        <w:rPr>
          <w:rFonts w:ascii="Arial" w:hAnsi="Arial" w:cs="Arial"/>
          <w:sz w:val="20"/>
        </w:rPr>
        <w:t xml:space="preserve"> pH meter was calibrated, and</w:t>
      </w:r>
      <w:r w:rsidR="0051521D" w:rsidRPr="00B76030">
        <w:rPr>
          <w:rFonts w:ascii="Arial" w:hAnsi="Arial" w:cs="Arial"/>
          <w:sz w:val="20"/>
        </w:rPr>
        <w:t xml:space="preserve"> 50</w:t>
      </w:r>
      <w:r w:rsidR="005E7537" w:rsidRPr="00B76030">
        <w:rPr>
          <w:rFonts w:ascii="Arial" w:hAnsi="Arial" w:cs="Arial"/>
          <w:sz w:val="20"/>
        </w:rPr>
        <w:t xml:space="preserve"> </w:t>
      </w:r>
      <w:r w:rsidR="0051521D" w:rsidRPr="00B76030">
        <w:rPr>
          <w:rFonts w:ascii="Arial" w:hAnsi="Arial" w:cs="Arial"/>
          <w:sz w:val="20"/>
        </w:rPr>
        <w:t xml:space="preserve">ml of the yoghurt sample was </w:t>
      </w:r>
      <w:r w:rsidRPr="00B76030">
        <w:rPr>
          <w:rFonts w:ascii="Arial" w:hAnsi="Arial" w:cs="Arial"/>
          <w:sz w:val="20"/>
        </w:rPr>
        <w:t>dispensed</w:t>
      </w:r>
      <w:r w:rsidR="0051521D" w:rsidRPr="00B76030">
        <w:rPr>
          <w:rFonts w:ascii="Arial" w:hAnsi="Arial" w:cs="Arial"/>
          <w:sz w:val="20"/>
        </w:rPr>
        <w:t xml:space="preserve"> into </w:t>
      </w:r>
      <w:r w:rsidRPr="00B76030">
        <w:rPr>
          <w:rFonts w:ascii="Arial" w:hAnsi="Arial" w:cs="Arial"/>
          <w:sz w:val="20"/>
        </w:rPr>
        <w:t xml:space="preserve">a </w:t>
      </w:r>
      <w:r w:rsidR="0051521D" w:rsidRPr="00B76030">
        <w:rPr>
          <w:rFonts w:ascii="Arial" w:hAnsi="Arial" w:cs="Arial"/>
          <w:sz w:val="20"/>
        </w:rPr>
        <w:t>clean beaker</w:t>
      </w:r>
      <w:r w:rsidR="00B32FC9" w:rsidRPr="00B76030">
        <w:rPr>
          <w:rFonts w:ascii="Arial" w:hAnsi="Arial" w:cs="Arial"/>
          <w:sz w:val="20"/>
        </w:rPr>
        <w:t>. T</w:t>
      </w:r>
      <w:r w:rsidR="0051521D" w:rsidRPr="00B76030">
        <w:rPr>
          <w:rFonts w:ascii="Arial" w:hAnsi="Arial" w:cs="Arial"/>
          <w:sz w:val="20"/>
        </w:rPr>
        <w:t>he calibrated pH meter was wiped with a clean tissue pa</w:t>
      </w:r>
      <w:r w:rsidR="00DE44A0" w:rsidRPr="00B76030">
        <w:rPr>
          <w:rFonts w:ascii="Arial" w:hAnsi="Arial" w:cs="Arial"/>
          <w:sz w:val="20"/>
        </w:rPr>
        <w:t xml:space="preserve">per before being </w:t>
      </w:r>
      <w:r w:rsidR="0051521D" w:rsidRPr="00B76030">
        <w:rPr>
          <w:rFonts w:ascii="Arial" w:hAnsi="Arial" w:cs="Arial"/>
          <w:sz w:val="20"/>
        </w:rPr>
        <w:t xml:space="preserve">switched on, and </w:t>
      </w:r>
      <w:r w:rsidR="00DE44A0" w:rsidRPr="00B76030">
        <w:rPr>
          <w:rFonts w:ascii="Arial" w:hAnsi="Arial" w:cs="Arial"/>
          <w:sz w:val="20"/>
        </w:rPr>
        <w:t xml:space="preserve">then </w:t>
      </w:r>
      <w:r w:rsidR="0051521D" w:rsidRPr="00B76030">
        <w:rPr>
          <w:rFonts w:ascii="Arial" w:hAnsi="Arial" w:cs="Arial"/>
          <w:sz w:val="20"/>
        </w:rPr>
        <w:t xml:space="preserve">immersed </w:t>
      </w:r>
      <w:r w:rsidR="00387429" w:rsidRPr="00B76030">
        <w:rPr>
          <w:rFonts w:ascii="Arial" w:hAnsi="Arial" w:cs="Arial"/>
          <w:sz w:val="20"/>
        </w:rPr>
        <w:t>in</w:t>
      </w:r>
      <w:r w:rsidR="0051521D" w:rsidRPr="00B76030">
        <w:rPr>
          <w:rFonts w:ascii="Arial" w:hAnsi="Arial" w:cs="Arial"/>
          <w:sz w:val="20"/>
        </w:rPr>
        <w:t xml:space="preserve"> the yoghurt mixture. The pH value</w:t>
      </w:r>
      <w:r w:rsidR="00DE44A0" w:rsidRPr="00B76030">
        <w:rPr>
          <w:rFonts w:ascii="Arial" w:hAnsi="Arial" w:cs="Arial"/>
          <w:sz w:val="20"/>
        </w:rPr>
        <w:t xml:space="preserve"> of the yoghurt sample was </w:t>
      </w:r>
      <w:r w:rsidR="0051521D" w:rsidRPr="00B76030">
        <w:rPr>
          <w:rFonts w:ascii="Arial" w:hAnsi="Arial" w:cs="Arial"/>
          <w:sz w:val="20"/>
        </w:rPr>
        <w:t>displayed on the digital readout</w:t>
      </w:r>
      <w:r w:rsidR="00387429" w:rsidRPr="00B76030">
        <w:rPr>
          <w:rFonts w:ascii="Arial" w:hAnsi="Arial" w:cs="Arial"/>
          <w:sz w:val="20"/>
        </w:rPr>
        <w:t>,</w:t>
      </w:r>
      <w:r w:rsidR="00E06F16" w:rsidRPr="00B76030">
        <w:rPr>
          <w:rFonts w:ascii="Arial" w:hAnsi="Arial" w:cs="Arial"/>
          <w:sz w:val="20"/>
        </w:rPr>
        <w:t xml:space="preserve"> </w:t>
      </w:r>
      <w:r w:rsidR="00DE44A0" w:rsidRPr="00B76030">
        <w:rPr>
          <w:rFonts w:ascii="Arial" w:hAnsi="Arial" w:cs="Arial"/>
          <w:sz w:val="20"/>
        </w:rPr>
        <w:t>and this</w:t>
      </w:r>
      <w:r w:rsidR="0051521D" w:rsidRPr="00B76030">
        <w:rPr>
          <w:rFonts w:ascii="Arial" w:hAnsi="Arial" w:cs="Arial"/>
          <w:sz w:val="20"/>
        </w:rPr>
        <w:t xml:space="preserve"> </w:t>
      </w:r>
      <w:r w:rsidR="00DE44A0" w:rsidRPr="00B76030">
        <w:rPr>
          <w:rFonts w:ascii="Arial" w:hAnsi="Arial" w:cs="Arial"/>
          <w:sz w:val="20"/>
        </w:rPr>
        <w:t>value</w:t>
      </w:r>
      <w:r w:rsidR="0051521D" w:rsidRPr="00B76030">
        <w:rPr>
          <w:rFonts w:ascii="Arial" w:hAnsi="Arial" w:cs="Arial"/>
          <w:sz w:val="20"/>
        </w:rPr>
        <w:t xml:space="preserve"> was noted and recorded. This </w:t>
      </w:r>
      <w:r w:rsidR="00DE44A0" w:rsidRPr="00B76030">
        <w:rPr>
          <w:rFonts w:ascii="Arial" w:hAnsi="Arial" w:cs="Arial"/>
          <w:sz w:val="20"/>
        </w:rPr>
        <w:t xml:space="preserve">process </w:t>
      </w:r>
      <w:r w:rsidR="0051521D" w:rsidRPr="00B76030">
        <w:rPr>
          <w:rFonts w:ascii="Arial" w:hAnsi="Arial" w:cs="Arial"/>
          <w:sz w:val="20"/>
        </w:rPr>
        <w:t>was then repeated for each of the yoghurt samples.</w:t>
      </w:r>
    </w:p>
    <w:p w:rsidR="0051521D" w:rsidRPr="005C350C" w:rsidRDefault="003E790B" w:rsidP="0051521D">
      <w:pPr>
        <w:rPr>
          <w:rFonts w:ascii="Arial" w:hAnsi="Arial" w:cs="Arial"/>
          <w:b/>
        </w:rPr>
      </w:pPr>
      <w:r w:rsidRPr="005C350C">
        <w:rPr>
          <w:rFonts w:ascii="Arial" w:hAnsi="Arial" w:cs="Arial"/>
          <w:b/>
        </w:rPr>
        <w:t>2</w:t>
      </w:r>
      <w:r w:rsidR="00D6321F">
        <w:rPr>
          <w:rFonts w:ascii="Arial" w:hAnsi="Arial" w:cs="Arial"/>
          <w:b/>
        </w:rPr>
        <w:t>.6</w:t>
      </w:r>
      <w:r w:rsidR="0051521D" w:rsidRPr="005C350C">
        <w:rPr>
          <w:rFonts w:ascii="Arial" w:hAnsi="Arial" w:cs="Arial"/>
          <w:b/>
        </w:rPr>
        <w:t xml:space="preserve">.2 Acidity </w:t>
      </w:r>
    </w:p>
    <w:p w:rsidR="0051521D" w:rsidRPr="002D6567" w:rsidRDefault="0051521D" w:rsidP="00A55836">
      <w:pPr>
        <w:ind w:firstLine="720"/>
        <w:jc w:val="both"/>
        <w:rPr>
          <w:rFonts w:ascii="Arial" w:hAnsi="Arial" w:cs="Arial"/>
          <w:sz w:val="20"/>
        </w:rPr>
      </w:pPr>
      <w:r w:rsidRPr="002D6567">
        <w:rPr>
          <w:rFonts w:ascii="Arial" w:hAnsi="Arial" w:cs="Arial"/>
          <w:sz w:val="20"/>
        </w:rPr>
        <w:t xml:space="preserve">The acid content of yoghurt </w:t>
      </w:r>
      <w:r w:rsidR="00EA7A09" w:rsidRPr="002D6567">
        <w:rPr>
          <w:rFonts w:ascii="Arial" w:hAnsi="Arial" w:cs="Arial"/>
          <w:sz w:val="20"/>
        </w:rPr>
        <w:t>samples was determined</w:t>
      </w:r>
      <w:r w:rsidRPr="002D6567">
        <w:rPr>
          <w:rFonts w:ascii="Arial" w:hAnsi="Arial" w:cs="Arial"/>
          <w:sz w:val="20"/>
        </w:rPr>
        <w:t xml:space="preserve"> by </w:t>
      </w:r>
      <w:r w:rsidR="00EA7A09" w:rsidRPr="002D6567">
        <w:rPr>
          <w:rFonts w:ascii="Arial" w:hAnsi="Arial" w:cs="Arial"/>
          <w:sz w:val="20"/>
        </w:rPr>
        <w:t xml:space="preserve">the </w:t>
      </w:r>
      <w:r w:rsidRPr="002D6567">
        <w:rPr>
          <w:rFonts w:ascii="Arial" w:hAnsi="Arial" w:cs="Arial"/>
          <w:sz w:val="20"/>
        </w:rPr>
        <w:t>volumetric method (AOAC 2000). 5</w:t>
      </w:r>
      <w:r w:rsidR="004C5C69" w:rsidRPr="002D6567">
        <w:rPr>
          <w:rFonts w:ascii="Arial" w:hAnsi="Arial" w:cs="Arial"/>
          <w:sz w:val="20"/>
        </w:rPr>
        <w:t xml:space="preserve"> g</w:t>
      </w:r>
      <w:r w:rsidRPr="002D6567">
        <w:rPr>
          <w:rFonts w:ascii="Arial" w:hAnsi="Arial" w:cs="Arial"/>
          <w:sz w:val="20"/>
        </w:rPr>
        <w:t xml:space="preserve"> of </w:t>
      </w:r>
      <w:r w:rsidR="001D5AE4" w:rsidRPr="002D6567">
        <w:rPr>
          <w:rFonts w:ascii="Arial" w:hAnsi="Arial" w:cs="Arial"/>
          <w:sz w:val="20"/>
        </w:rPr>
        <w:t xml:space="preserve">the </w:t>
      </w:r>
      <w:r w:rsidRPr="002D6567">
        <w:rPr>
          <w:rFonts w:ascii="Arial" w:hAnsi="Arial" w:cs="Arial"/>
          <w:sz w:val="20"/>
        </w:rPr>
        <w:t xml:space="preserve">yoghurt </w:t>
      </w:r>
      <w:r w:rsidR="00EA7A09" w:rsidRPr="002D6567">
        <w:rPr>
          <w:rFonts w:ascii="Arial" w:hAnsi="Arial" w:cs="Arial"/>
          <w:sz w:val="20"/>
        </w:rPr>
        <w:t xml:space="preserve">samples </w:t>
      </w:r>
      <w:r w:rsidRPr="002D6567">
        <w:rPr>
          <w:rFonts w:ascii="Arial" w:hAnsi="Arial" w:cs="Arial"/>
          <w:sz w:val="20"/>
        </w:rPr>
        <w:t xml:space="preserve">was diluted in 50 ml with neutralised or recently boiled water and filtered. </w:t>
      </w:r>
      <w:r w:rsidR="00EA7A09" w:rsidRPr="002D6567">
        <w:rPr>
          <w:rFonts w:ascii="Arial" w:hAnsi="Arial" w:cs="Arial"/>
          <w:sz w:val="20"/>
        </w:rPr>
        <w:t xml:space="preserve">From this, </w:t>
      </w:r>
      <w:r w:rsidRPr="002D6567">
        <w:rPr>
          <w:rFonts w:ascii="Arial" w:hAnsi="Arial" w:cs="Arial"/>
          <w:sz w:val="20"/>
        </w:rPr>
        <w:t xml:space="preserve">5 ml of the diluted sample was titrated against 0.1N NaOH solution using </w:t>
      </w:r>
      <w:r w:rsidR="002A5EB4" w:rsidRPr="002D6567">
        <w:rPr>
          <w:rFonts w:ascii="Arial" w:hAnsi="Arial" w:cs="Arial"/>
          <w:sz w:val="20"/>
        </w:rPr>
        <w:t>phenolphthalein</w:t>
      </w:r>
      <w:r w:rsidRPr="002D6567">
        <w:rPr>
          <w:rFonts w:ascii="Arial" w:hAnsi="Arial" w:cs="Arial"/>
          <w:sz w:val="20"/>
        </w:rPr>
        <w:t xml:space="preserve"> as </w:t>
      </w:r>
      <w:r w:rsidR="00EA7A09" w:rsidRPr="002D6567">
        <w:rPr>
          <w:rFonts w:ascii="Arial" w:hAnsi="Arial" w:cs="Arial"/>
          <w:sz w:val="20"/>
        </w:rPr>
        <w:t xml:space="preserve">an </w:t>
      </w:r>
      <w:r w:rsidRPr="002D6567">
        <w:rPr>
          <w:rFonts w:ascii="Arial" w:hAnsi="Arial" w:cs="Arial"/>
          <w:sz w:val="20"/>
        </w:rPr>
        <w:t xml:space="preserve">indicator. </w:t>
      </w:r>
      <w:r w:rsidR="00EA7A09" w:rsidRPr="002D6567">
        <w:rPr>
          <w:rFonts w:ascii="Arial" w:hAnsi="Arial" w:cs="Arial"/>
          <w:sz w:val="20"/>
        </w:rPr>
        <w:t xml:space="preserve">The </w:t>
      </w:r>
      <w:r w:rsidRPr="002D6567">
        <w:rPr>
          <w:rFonts w:ascii="Arial" w:hAnsi="Arial" w:cs="Arial"/>
          <w:sz w:val="20"/>
        </w:rPr>
        <w:t>Acidity</w:t>
      </w:r>
      <w:r w:rsidR="00EA7A09" w:rsidRPr="002D6567">
        <w:rPr>
          <w:rFonts w:ascii="Arial" w:hAnsi="Arial" w:cs="Arial"/>
          <w:sz w:val="20"/>
        </w:rPr>
        <w:t>,</w:t>
      </w:r>
      <w:r w:rsidRPr="002D6567">
        <w:rPr>
          <w:rFonts w:ascii="Arial" w:hAnsi="Arial" w:cs="Arial"/>
          <w:sz w:val="20"/>
        </w:rPr>
        <w:t xml:space="preserve"> as lactic acid</w:t>
      </w:r>
      <w:r w:rsidR="00EA7A09" w:rsidRPr="002D6567">
        <w:rPr>
          <w:rFonts w:ascii="Arial" w:hAnsi="Arial" w:cs="Arial"/>
          <w:sz w:val="20"/>
        </w:rPr>
        <w:t>,</w:t>
      </w:r>
      <w:r w:rsidRPr="002D6567">
        <w:rPr>
          <w:rFonts w:ascii="Arial" w:hAnsi="Arial" w:cs="Arial"/>
          <w:sz w:val="20"/>
        </w:rPr>
        <w:t xml:space="preserve"> was calculated using the following formula.</w:t>
      </w:r>
    </w:p>
    <w:p w:rsidR="000B2CA5" w:rsidRPr="000E6CF7" w:rsidRDefault="001D2E1C" w:rsidP="00076B89">
      <w:pPr>
        <w:jc w:val="both"/>
        <w:rPr>
          <w:rFonts w:ascii="Arial" w:eastAsiaTheme="minorEastAsia" w:hAnsi="Arial" w:cs="Arial"/>
          <w:sz w:val="20"/>
        </w:rPr>
      </w:pPr>
      <w:r>
        <w:rPr>
          <w:rFonts w:ascii="Cambria Math" w:eastAsiaTheme="minorEastAsia" w:hAnsi="Cambria Math" w:cs="Arial"/>
          <w:i/>
          <w:sz w:val="20"/>
        </w:rPr>
        <w:t xml:space="preserve">                      </w:t>
      </w:r>
      <w:r w:rsidR="009A1DDC" w:rsidRPr="000E6CF7">
        <w:rPr>
          <w:rFonts w:ascii="Cambria Math" w:eastAsiaTheme="minorEastAsia" w:hAnsi="Cambria Math" w:cs="Arial"/>
          <w:i/>
          <w:sz w:val="20"/>
        </w:rPr>
        <w:t>% Acidity</w:t>
      </w:r>
      <w:r w:rsidR="000A5FB5" w:rsidRPr="000E6CF7">
        <w:rPr>
          <w:rFonts w:ascii="Cambria Math" w:eastAsiaTheme="minorEastAsia" w:hAnsi="Cambria Math" w:cs="Arial"/>
          <w:i/>
          <w:sz w:val="20"/>
        </w:rPr>
        <w:t xml:space="preserve"> </w:t>
      </w:r>
      <w:r w:rsidR="00D63C6D" w:rsidRPr="000E6CF7">
        <w:rPr>
          <w:rFonts w:ascii="Cambria Math" w:eastAsiaTheme="minorEastAsia" w:hAnsi="Cambria Math" w:cs="Arial"/>
          <w:i/>
          <w:sz w:val="20"/>
        </w:rPr>
        <w:t xml:space="preserve"> </w:t>
      </w:r>
      <w:r w:rsidR="009A1DDC" w:rsidRPr="000E6CF7">
        <w:rPr>
          <w:rFonts w:ascii="Arial" w:eastAsiaTheme="minorEastAsia" w:hAnsi="Arial" w:cs="Arial"/>
          <w:sz w:val="20"/>
        </w:rPr>
        <w:t xml:space="preserve">= </w:t>
      </w:r>
      <m:oMath>
        <m:r>
          <w:rPr>
            <w:rFonts w:ascii="Cambria Math" w:eastAsiaTheme="minorEastAsia" w:hAnsi="Cambria Math" w:cs="Arial"/>
            <w:sz w:val="20"/>
          </w:rPr>
          <m:t xml:space="preserve">  </m:t>
        </m:r>
        <m:f>
          <m:fPr>
            <m:ctrlPr>
              <w:rPr>
                <w:rFonts w:ascii="Cambria Math" w:eastAsiaTheme="minorEastAsia" w:hAnsi="Cambria Math" w:cs="Arial"/>
                <w:i/>
                <w:sz w:val="20"/>
              </w:rPr>
            </m:ctrlPr>
          </m:fPr>
          <m:num>
            <m:r>
              <w:rPr>
                <w:rFonts w:ascii="Cambria Math" w:eastAsiaTheme="minorEastAsia" w:hAnsi="Cambria Math" w:cs="Arial"/>
                <w:sz w:val="20"/>
              </w:rPr>
              <m:t>Titrated value ×Equivalent weight of the acid ×Volume made up ×100</m:t>
            </m:r>
          </m:num>
          <m:den>
            <m:r>
              <w:rPr>
                <w:rFonts w:ascii="Cambria Math" w:eastAsiaTheme="minorEastAsia" w:hAnsi="Cambria Math" w:cs="Arial"/>
                <w:sz w:val="20"/>
              </w:rPr>
              <m:t>Weight of sample taken for estimation ×Weight of sample ×1000</m:t>
            </m:r>
          </m:den>
        </m:f>
      </m:oMath>
    </w:p>
    <w:p w:rsidR="0051521D" w:rsidRPr="008D2B71" w:rsidRDefault="003E790B" w:rsidP="0051521D">
      <w:pPr>
        <w:rPr>
          <w:rFonts w:ascii="Arial" w:hAnsi="Arial" w:cs="Arial"/>
          <w:b/>
        </w:rPr>
      </w:pPr>
      <w:r w:rsidRPr="008D2B71">
        <w:rPr>
          <w:rFonts w:ascii="Arial" w:hAnsi="Arial" w:cs="Arial"/>
          <w:b/>
        </w:rPr>
        <w:t>2</w:t>
      </w:r>
      <w:r w:rsidR="00D6321F">
        <w:rPr>
          <w:rFonts w:ascii="Arial" w:hAnsi="Arial" w:cs="Arial"/>
          <w:b/>
        </w:rPr>
        <w:t>.6</w:t>
      </w:r>
      <w:r w:rsidR="0051521D" w:rsidRPr="008D2B71">
        <w:rPr>
          <w:rFonts w:ascii="Arial" w:hAnsi="Arial" w:cs="Arial"/>
          <w:b/>
        </w:rPr>
        <w:t>.3 Viscosity</w:t>
      </w:r>
    </w:p>
    <w:p w:rsidR="0051521D" w:rsidRPr="00BF0B02" w:rsidRDefault="0051521D" w:rsidP="008D2B71">
      <w:pPr>
        <w:ind w:firstLine="720"/>
        <w:jc w:val="both"/>
        <w:rPr>
          <w:rFonts w:ascii="Arial" w:hAnsi="Arial" w:cs="Arial"/>
          <w:sz w:val="20"/>
        </w:rPr>
      </w:pPr>
      <w:r w:rsidRPr="00BF0B02">
        <w:rPr>
          <w:rFonts w:ascii="Arial" w:hAnsi="Arial" w:cs="Arial"/>
          <w:sz w:val="20"/>
        </w:rPr>
        <w:t>The visco</w:t>
      </w:r>
      <w:r w:rsidR="00495F6F" w:rsidRPr="00BF0B02">
        <w:rPr>
          <w:rFonts w:ascii="Arial" w:hAnsi="Arial" w:cs="Arial"/>
          <w:sz w:val="20"/>
        </w:rPr>
        <w:t>sity of the yoghurt samples was</w:t>
      </w:r>
      <w:r w:rsidRPr="00BF0B02">
        <w:rPr>
          <w:rFonts w:ascii="Arial" w:hAnsi="Arial" w:cs="Arial"/>
          <w:sz w:val="20"/>
        </w:rPr>
        <w:t xml:space="preserve"> measured by using </w:t>
      </w:r>
      <w:r w:rsidR="00495F6F" w:rsidRPr="00BF0B02">
        <w:rPr>
          <w:rFonts w:ascii="Arial" w:hAnsi="Arial" w:cs="Arial"/>
          <w:sz w:val="20"/>
        </w:rPr>
        <w:t xml:space="preserve">the </w:t>
      </w:r>
      <w:proofErr w:type="spellStart"/>
      <w:r w:rsidRPr="00BF0B02">
        <w:rPr>
          <w:rFonts w:ascii="Arial" w:hAnsi="Arial" w:cs="Arial"/>
          <w:sz w:val="20"/>
        </w:rPr>
        <w:t>Fungilab</w:t>
      </w:r>
      <w:proofErr w:type="spellEnd"/>
      <w:r w:rsidRPr="00BF0B02">
        <w:rPr>
          <w:rFonts w:ascii="Arial" w:hAnsi="Arial" w:cs="Arial"/>
          <w:sz w:val="20"/>
        </w:rPr>
        <w:t xml:space="preserve"> </w:t>
      </w:r>
      <w:proofErr w:type="spellStart"/>
      <w:r w:rsidRPr="00BF0B02">
        <w:rPr>
          <w:rFonts w:ascii="Arial" w:hAnsi="Arial" w:cs="Arial"/>
          <w:sz w:val="20"/>
        </w:rPr>
        <w:t>Viscobasic+L</w:t>
      </w:r>
      <w:proofErr w:type="spellEnd"/>
      <w:r w:rsidRPr="00BF0B02">
        <w:rPr>
          <w:rFonts w:ascii="Arial" w:hAnsi="Arial" w:cs="Arial"/>
          <w:sz w:val="20"/>
        </w:rPr>
        <w:t xml:space="preserve"> viscometer. The value was </w:t>
      </w:r>
      <w:r w:rsidR="00BE0F12" w:rsidRPr="00BF0B02">
        <w:rPr>
          <w:rFonts w:ascii="Arial" w:hAnsi="Arial" w:cs="Arial"/>
          <w:sz w:val="20"/>
        </w:rPr>
        <w:t>calculated</w:t>
      </w:r>
      <w:r w:rsidRPr="00BF0B02">
        <w:rPr>
          <w:rFonts w:ascii="Arial" w:hAnsi="Arial" w:cs="Arial"/>
          <w:sz w:val="20"/>
        </w:rPr>
        <w:t xml:space="preserve"> using L4 spindles at 100 rpm and expressed </w:t>
      </w:r>
      <w:r w:rsidR="00495F6F" w:rsidRPr="00BF0B02">
        <w:rPr>
          <w:rFonts w:ascii="Arial" w:hAnsi="Arial" w:cs="Arial"/>
          <w:sz w:val="20"/>
        </w:rPr>
        <w:t>in</w:t>
      </w:r>
      <w:r w:rsidRPr="00BF0B02">
        <w:rPr>
          <w:rFonts w:ascii="Arial" w:hAnsi="Arial" w:cs="Arial"/>
          <w:sz w:val="20"/>
        </w:rPr>
        <w:t xml:space="preserve"> centipoises (</w:t>
      </w:r>
      <w:proofErr w:type="spellStart"/>
      <w:r w:rsidRPr="00BF0B02">
        <w:rPr>
          <w:rFonts w:ascii="Arial" w:hAnsi="Arial" w:cs="Arial"/>
          <w:sz w:val="20"/>
        </w:rPr>
        <w:t>cP</w:t>
      </w:r>
      <w:proofErr w:type="spellEnd"/>
      <w:r w:rsidRPr="00BF0B02">
        <w:rPr>
          <w:rFonts w:ascii="Arial" w:hAnsi="Arial" w:cs="Arial"/>
          <w:sz w:val="20"/>
        </w:rPr>
        <w:t>).</w:t>
      </w:r>
    </w:p>
    <w:p w:rsidR="0051521D" w:rsidRPr="001D2E1C" w:rsidRDefault="00265C01" w:rsidP="0051521D">
      <w:pPr>
        <w:rPr>
          <w:rFonts w:ascii="Arial" w:hAnsi="Arial" w:cs="Arial"/>
          <w:b/>
        </w:rPr>
      </w:pPr>
      <w:r w:rsidRPr="001D2E1C">
        <w:rPr>
          <w:rFonts w:ascii="Arial" w:hAnsi="Arial" w:cs="Arial"/>
          <w:b/>
        </w:rPr>
        <w:t>2</w:t>
      </w:r>
      <w:r w:rsidR="00D6321F">
        <w:rPr>
          <w:rFonts w:ascii="Arial" w:hAnsi="Arial" w:cs="Arial"/>
          <w:b/>
        </w:rPr>
        <w:t>.6</w:t>
      </w:r>
      <w:r w:rsidR="0051521D" w:rsidRPr="001D2E1C">
        <w:rPr>
          <w:rFonts w:ascii="Arial" w:hAnsi="Arial" w:cs="Arial"/>
          <w:b/>
        </w:rPr>
        <w:t>.4 Moisture</w:t>
      </w:r>
    </w:p>
    <w:p w:rsidR="0051521D" w:rsidRPr="00565E8A" w:rsidRDefault="00A97FA3" w:rsidP="001D2E1C">
      <w:pPr>
        <w:ind w:firstLine="720"/>
        <w:jc w:val="both"/>
        <w:rPr>
          <w:rFonts w:ascii="Arial" w:hAnsi="Arial" w:cs="Arial"/>
          <w:sz w:val="20"/>
          <w:szCs w:val="20"/>
        </w:rPr>
      </w:pPr>
      <w:r w:rsidRPr="00565E8A">
        <w:rPr>
          <w:rFonts w:ascii="Arial" w:hAnsi="Arial" w:cs="Arial"/>
          <w:sz w:val="20"/>
          <w:szCs w:val="20"/>
        </w:rPr>
        <w:t>The m</w:t>
      </w:r>
      <w:r w:rsidR="0051521D" w:rsidRPr="00565E8A">
        <w:rPr>
          <w:rFonts w:ascii="Arial" w:hAnsi="Arial" w:cs="Arial"/>
          <w:sz w:val="20"/>
          <w:szCs w:val="20"/>
        </w:rPr>
        <w:t>oisture content of t</w:t>
      </w:r>
      <w:r w:rsidRPr="00565E8A">
        <w:rPr>
          <w:rFonts w:ascii="Arial" w:hAnsi="Arial" w:cs="Arial"/>
          <w:sz w:val="20"/>
          <w:szCs w:val="20"/>
        </w:rPr>
        <w:t xml:space="preserve">he sample was determined by </w:t>
      </w:r>
      <w:r w:rsidR="00565061" w:rsidRPr="00565E8A">
        <w:rPr>
          <w:rFonts w:ascii="Arial" w:hAnsi="Arial" w:cs="Arial"/>
          <w:sz w:val="20"/>
          <w:szCs w:val="20"/>
        </w:rPr>
        <w:t xml:space="preserve">the </w:t>
      </w:r>
      <w:r w:rsidRPr="00565E8A">
        <w:rPr>
          <w:rFonts w:ascii="Arial" w:hAnsi="Arial" w:cs="Arial"/>
          <w:sz w:val="20"/>
          <w:szCs w:val="20"/>
        </w:rPr>
        <w:t>AOAC 2000 method</w:t>
      </w:r>
      <w:r w:rsidR="0051521D" w:rsidRPr="00565E8A">
        <w:rPr>
          <w:rFonts w:ascii="Arial" w:hAnsi="Arial" w:cs="Arial"/>
          <w:sz w:val="20"/>
          <w:szCs w:val="20"/>
        </w:rPr>
        <w:t xml:space="preserve">. </w:t>
      </w:r>
      <w:r w:rsidR="00964FDE" w:rsidRPr="00565E8A">
        <w:rPr>
          <w:rFonts w:ascii="Arial" w:hAnsi="Arial" w:cs="Arial"/>
          <w:sz w:val="20"/>
          <w:szCs w:val="20"/>
        </w:rPr>
        <w:t>A 5</w:t>
      </w:r>
      <w:r w:rsidR="00371605" w:rsidRPr="00565E8A">
        <w:rPr>
          <w:rFonts w:ascii="Arial" w:hAnsi="Arial" w:cs="Arial"/>
          <w:sz w:val="20"/>
          <w:szCs w:val="20"/>
        </w:rPr>
        <w:t xml:space="preserve"> g</w:t>
      </w:r>
      <w:r w:rsidR="00964FDE" w:rsidRPr="00565E8A">
        <w:rPr>
          <w:rFonts w:ascii="Arial" w:hAnsi="Arial" w:cs="Arial"/>
          <w:sz w:val="20"/>
          <w:szCs w:val="20"/>
        </w:rPr>
        <w:t xml:space="preserve"> </w:t>
      </w:r>
      <w:r w:rsidR="00EE61E6" w:rsidRPr="00565E8A">
        <w:rPr>
          <w:rFonts w:ascii="Arial" w:hAnsi="Arial" w:cs="Arial"/>
          <w:sz w:val="20"/>
          <w:szCs w:val="20"/>
        </w:rPr>
        <w:t>sample of yoghurt</w:t>
      </w:r>
      <w:r w:rsidR="00964FDE" w:rsidRPr="00565E8A">
        <w:rPr>
          <w:rFonts w:ascii="Arial" w:hAnsi="Arial" w:cs="Arial"/>
          <w:sz w:val="20"/>
          <w:szCs w:val="20"/>
        </w:rPr>
        <w:t xml:space="preserve"> was</w:t>
      </w:r>
      <w:r w:rsidR="0051521D" w:rsidRPr="00565E8A">
        <w:rPr>
          <w:rFonts w:ascii="Arial" w:hAnsi="Arial" w:cs="Arial"/>
          <w:sz w:val="20"/>
          <w:szCs w:val="20"/>
        </w:rPr>
        <w:t xml:space="preserve"> placed in a </w:t>
      </w:r>
      <w:r w:rsidR="00565061" w:rsidRPr="00565E8A">
        <w:rPr>
          <w:rFonts w:ascii="Arial" w:hAnsi="Arial" w:cs="Arial"/>
          <w:sz w:val="20"/>
          <w:szCs w:val="20"/>
        </w:rPr>
        <w:t>pre-dried</w:t>
      </w:r>
      <w:r w:rsidR="0051521D" w:rsidRPr="00565E8A">
        <w:rPr>
          <w:rFonts w:ascii="Arial" w:hAnsi="Arial" w:cs="Arial"/>
          <w:sz w:val="20"/>
          <w:szCs w:val="20"/>
        </w:rPr>
        <w:t xml:space="preserve"> </w:t>
      </w:r>
      <w:r w:rsidR="00964FDE" w:rsidRPr="00565E8A">
        <w:rPr>
          <w:rFonts w:ascii="Arial" w:hAnsi="Arial" w:cs="Arial"/>
          <w:sz w:val="20"/>
          <w:szCs w:val="20"/>
        </w:rPr>
        <w:t xml:space="preserve">aluminium disc </w:t>
      </w:r>
      <w:r w:rsidR="0051521D" w:rsidRPr="00565E8A">
        <w:rPr>
          <w:rFonts w:ascii="Arial" w:hAnsi="Arial" w:cs="Arial"/>
          <w:sz w:val="20"/>
          <w:szCs w:val="20"/>
        </w:rPr>
        <w:t xml:space="preserve">and </w:t>
      </w:r>
      <w:r w:rsidR="00565061" w:rsidRPr="00565E8A">
        <w:rPr>
          <w:rFonts w:ascii="Arial" w:hAnsi="Arial" w:cs="Arial"/>
          <w:sz w:val="20"/>
          <w:szCs w:val="20"/>
        </w:rPr>
        <w:t>weighed</w:t>
      </w:r>
      <w:r w:rsidR="00964FDE" w:rsidRPr="00565E8A">
        <w:rPr>
          <w:rFonts w:ascii="Arial" w:hAnsi="Arial" w:cs="Arial"/>
          <w:sz w:val="20"/>
          <w:szCs w:val="20"/>
        </w:rPr>
        <w:t xml:space="preserve">, </w:t>
      </w:r>
      <w:r w:rsidR="0051521D" w:rsidRPr="00565E8A">
        <w:rPr>
          <w:rFonts w:ascii="Arial" w:hAnsi="Arial" w:cs="Arial"/>
          <w:sz w:val="20"/>
          <w:szCs w:val="20"/>
        </w:rPr>
        <w:t>spreading as thinly as possible over the base of the disc and</w:t>
      </w:r>
      <w:r w:rsidR="0080093A" w:rsidRPr="00565E8A">
        <w:rPr>
          <w:rFonts w:ascii="Arial" w:hAnsi="Arial" w:cs="Arial"/>
          <w:sz w:val="20"/>
          <w:szCs w:val="20"/>
        </w:rPr>
        <w:t xml:space="preserve"> oven dried at 105±2°C for </w:t>
      </w:r>
      <w:r w:rsidR="00285D1F" w:rsidRPr="00565E8A">
        <w:rPr>
          <w:rFonts w:ascii="Arial" w:hAnsi="Arial" w:cs="Arial"/>
          <w:sz w:val="20"/>
          <w:szCs w:val="20"/>
        </w:rPr>
        <w:t>1 hour</w:t>
      </w:r>
      <w:r w:rsidR="0080093A" w:rsidRPr="00565E8A">
        <w:rPr>
          <w:rFonts w:ascii="Arial" w:hAnsi="Arial" w:cs="Arial"/>
          <w:sz w:val="20"/>
          <w:szCs w:val="20"/>
        </w:rPr>
        <w:t xml:space="preserve">, </w:t>
      </w:r>
      <w:r w:rsidR="0051521D" w:rsidRPr="00565E8A">
        <w:rPr>
          <w:rFonts w:ascii="Arial" w:hAnsi="Arial" w:cs="Arial"/>
          <w:sz w:val="20"/>
          <w:szCs w:val="20"/>
        </w:rPr>
        <w:t xml:space="preserve">cooled in a </w:t>
      </w:r>
      <w:r w:rsidR="007478A7">
        <w:rPr>
          <w:rFonts w:ascii="Arial" w:hAnsi="Arial" w:cs="Arial"/>
          <w:sz w:val="20"/>
          <w:szCs w:val="20"/>
        </w:rPr>
        <w:t>des</w:t>
      </w:r>
      <w:r w:rsidR="0051521D" w:rsidRPr="00565E8A">
        <w:rPr>
          <w:rFonts w:ascii="Arial" w:hAnsi="Arial" w:cs="Arial"/>
          <w:sz w:val="20"/>
          <w:szCs w:val="20"/>
        </w:rPr>
        <w:t>ic</w:t>
      </w:r>
      <w:r w:rsidR="007478A7">
        <w:rPr>
          <w:rFonts w:ascii="Arial" w:hAnsi="Arial" w:cs="Arial"/>
          <w:sz w:val="20"/>
          <w:szCs w:val="20"/>
        </w:rPr>
        <w:t>c</w:t>
      </w:r>
      <w:r w:rsidR="0051521D" w:rsidRPr="00565E8A">
        <w:rPr>
          <w:rFonts w:ascii="Arial" w:hAnsi="Arial" w:cs="Arial"/>
          <w:sz w:val="20"/>
          <w:szCs w:val="20"/>
        </w:rPr>
        <w:t xml:space="preserve">ator and </w:t>
      </w:r>
      <w:r w:rsidR="00565061" w:rsidRPr="00565E8A">
        <w:rPr>
          <w:rFonts w:ascii="Arial" w:hAnsi="Arial" w:cs="Arial"/>
          <w:sz w:val="20"/>
          <w:szCs w:val="20"/>
        </w:rPr>
        <w:t>weighed</w:t>
      </w:r>
      <w:r w:rsidR="0051521D" w:rsidRPr="00565E8A">
        <w:rPr>
          <w:rFonts w:ascii="Arial" w:hAnsi="Arial" w:cs="Arial"/>
          <w:sz w:val="20"/>
          <w:szCs w:val="20"/>
        </w:rPr>
        <w:t>. Continued drying until a constant weight has been reached</w:t>
      </w:r>
      <w:r w:rsidR="0080093A" w:rsidRPr="00565E8A">
        <w:rPr>
          <w:rFonts w:ascii="Arial" w:hAnsi="Arial" w:cs="Arial"/>
          <w:sz w:val="20"/>
          <w:szCs w:val="20"/>
        </w:rPr>
        <w:t>,</w:t>
      </w:r>
      <w:r w:rsidR="0051521D" w:rsidRPr="00565E8A">
        <w:rPr>
          <w:rFonts w:ascii="Arial" w:hAnsi="Arial" w:cs="Arial"/>
          <w:sz w:val="20"/>
          <w:szCs w:val="20"/>
        </w:rPr>
        <w:t xml:space="preserve"> and the moisture content was calculated from the weight loss of the sample.</w:t>
      </w:r>
    </w:p>
    <w:p w:rsidR="0051521D" w:rsidRPr="00565E8A" w:rsidRDefault="00023772" w:rsidP="00023772">
      <w:pPr>
        <w:jc w:val="both"/>
        <w:rPr>
          <w:rFonts w:ascii="Arial" w:hAnsi="Arial" w:cs="Arial"/>
          <w:sz w:val="20"/>
          <w:szCs w:val="20"/>
        </w:rPr>
      </w:pPr>
      <m:oMathPara>
        <m:oMath>
          <m:r>
            <w:rPr>
              <w:rFonts w:ascii="Cambria Math" w:hAnsi="Cambria Math" w:cs="Arial"/>
              <w:sz w:val="20"/>
              <w:szCs w:val="20"/>
            </w:rPr>
            <m:t xml:space="preserve">Moisture (gm/100gm of sample) = </m:t>
          </m:r>
          <m:f>
            <m:fPr>
              <m:ctrlPr>
                <w:rPr>
                  <w:rFonts w:ascii="Cambria Math" w:hAnsi="Cambria Math" w:cs="Arial"/>
                  <w:i/>
                  <w:sz w:val="20"/>
                  <w:szCs w:val="20"/>
                </w:rPr>
              </m:ctrlPr>
            </m:fPr>
            <m:num>
              <m:r>
                <w:rPr>
                  <w:rFonts w:ascii="Cambria Math" w:hAnsi="Cambria Math" w:cs="Arial"/>
                  <w:sz w:val="20"/>
                  <w:szCs w:val="20"/>
                </w:rPr>
                <m:t xml:space="preserve">Difference in weight </m:t>
              </m:r>
              <m:d>
                <m:dPr>
                  <m:ctrlPr>
                    <w:rPr>
                      <w:rFonts w:ascii="Cambria Math" w:hAnsi="Cambria Math" w:cs="Arial"/>
                      <w:i/>
                      <w:sz w:val="20"/>
                      <w:szCs w:val="20"/>
                    </w:rPr>
                  </m:ctrlPr>
                </m:dPr>
                <m:e>
                  <m:r>
                    <w:rPr>
                      <w:rFonts w:ascii="Cambria Math" w:hAnsi="Cambria Math" w:cs="Arial"/>
                      <w:sz w:val="20"/>
                      <w:szCs w:val="20"/>
                    </w:rPr>
                    <m:t>gm</m:t>
                  </m:r>
                </m:e>
              </m:d>
            </m:num>
            <m:den>
              <m:r>
                <w:rPr>
                  <w:rFonts w:ascii="Cambria Math" w:hAnsi="Cambria Math" w:cs="Arial"/>
                  <w:sz w:val="20"/>
                  <w:szCs w:val="20"/>
                </w:rPr>
                <m:t xml:space="preserve">Weight of sample </m:t>
              </m:r>
              <m:d>
                <m:dPr>
                  <m:ctrlPr>
                    <w:rPr>
                      <w:rFonts w:ascii="Cambria Math" w:hAnsi="Cambria Math" w:cs="Arial"/>
                      <w:i/>
                      <w:sz w:val="20"/>
                      <w:szCs w:val="20"/>
                    </w:rPr>
                  </m:ctrlPr>
                </m:dPr>
                <m:e>
                  <m:r>
                    <w:rPr>
                      <w:rFonts w:ascii="Cambria Math" w:hAnsi="Cambria Math" w:cs="Arial"/>
                      <w:sz w:val="20"/>
                      <w:szCs w:val="20"/>
                    </w:rPr>
                    <m:t>gm</m:t>
                  </m:r>
                </m:e>
              </m:d>
            </m:den>
          </m:f>
          <m:r>
            <w:rPr>
              <w:rFonts w:ascii="Cambria Math" w:hAnsi="Cambria Math" w:cs="Arial"/>
              <w:sz w:val="20"/>
              <w:szCs w:val="20"/>
            </w:rPr>
            <m:t>×100</m:t>
          </m:r>
        </m:oMath>
      </m:oMathPara>
    </w:p>
    <w:p w:rsidR="0051521D" w:rsidRPr="00565E8A" w:rsidRDefault="000E6452" w:rsidP="0051521D">
      <w:pPr>
        <w:rPr>
          <w:rFonts w:ascii="Arial" w:hAnsi="Arial" w:cs="Arial"/>
          <w:b/>
        </w:rPr>
      </w:pPr>
      <w:r w:rsidRPr="00565E8A">
        <w:rPr>
          <w:rFonts w:ascii="Arial" w:hAnsi="Arial" w:cs="Arial"/>
          <w:b/>
        </w:rPr>
        <w:t>2</w:t>
      </w:r>
      <w:r w:rsidR="00D6321F">
        <w:rPr>
          <w:rFonts w:ascii="Arial" w:hAnsi="Arial" w:cs="Arial"/>
          <w:b/>
        </w:rPr>
        <w:t>.6</w:t>
      </w:r>
      <w:r w:rsidR="0051521D" w:rsidRPr="00565E8A">
        <w:rPr>
          <w:rFonts w:ascii="Arial" w:hAnsi="Arial" w:cs="Arial"/>
          <w:b/>
        </w:rPr>
        <w:t xml:space="preserve">.5 Total soluble </w:t>
      </w:r>
      <w:r w:rsidR="00FC4183" w:rsidRPr="00565E8A">
        <w:rPr>
          <w:rFonts w:ascii="Arial" w:hAnsi="Arial" w:cs="Arial"/>
          <w:b/>
        </w:rPr>
        <w:t>solids</w:t>
      </w:r>
    </w:p>
    <w:p w:rsidR="0051521D" w:rsidRPr="007232AC" w:rsidRDefault="0051521D" w:rsidP="007232AC">
      <w:pPr>
        <w:ind w:firstLine="720"/>
        <w:jc w:val="both"/>
        <w:rPr>
          <w:rFonts w:ascii="Arial" w:hAnsi="Arial" w:cs="Arial"/>
          <w:sz w:val="20"/>
        </w:rPr>
      </w:pPr>
      <w:r w:rsidRPr="007232AC">
        <w:rPr>
          <w:rFonts w:ascii="Arial" w:hAnsi="Arial" w:cs="Arial"/>
          <w:sz w:val="20"/>
        </w:rPr>
        <w:lastRenderedPageBreak/>
        <w:t xml:space="preserve">Total soluble </w:t>
      </w:r>
      <w:r w:rsidR="008A6697" w:rsidRPr="007232AC">
        <w:rPr>
          <w:rFonts w:ascii="Arial" w:hAnsi="Arial" w:cs="Arial"/>
          <w:sz w:val="20"/>
        </w:rPr>
        <w:t xml:space="preserve">solids (TSS) of the yoghurt </w:t>
      </w:r>
      <w:r w:rsidR="00565061" w:rsidRPr="007232AC">
        <w:rPr>
          <w:rFonts w:ascii="Arial" w:hAnsi="Arial" w:cs="Arial"/>
          <w:sz w:val="20"/>
        </w:rPr>
        <w:t>samples were</w:t>
      </w:r>
      <w:r w:rsidRPr="007232AC">
        <w:rPr>
          <w:rFonts w:ascii="Arial" w:hAnsi="Arial" w:cs="Arial"/>
          <w:sz w:val="20"/>
        </w:rPr>
        <w:t xml:space="preserve"> determined by using a digital hand refr</w:t>
      </w:r>
      <w:r w:rsidR="00C41D54" w:rsidRPr="007232AC">
        <w:rPr>
          <w:rFonts w:ascii="Arial" w:hAnsi="Arial" w:cs="Arial"/>
          <w:sz w:val="20"/>
        </w:rPr>
        <w:t>actometer and expressed in °Bx</w:t>
      </w:r>
      <w:r w:rsidRPr="007232AC">
        <w:rPr>
          <w:rFonts w:ascii="Arial" w:hAnsi="Arial" w:cs="Arial"/>
          <w:sz w:val="20"/>
        </w:rPr>
        <w:t>.</w:t>
      </w:r>
    </w:p>
    <w:p w:rsidR="00507748" w:rsidRPr="00D14309" w:rsidRDefault="00190B10" w:rsidP="00013F51">
      <w:pPr>
        <w:jc w:val="both"/>
        <w:rPr>
          <w:rFonts w:ascii="Arial" w:hAnsi="Arial" w:cs="Arial"/>
          <w:b/>
        </w:rPr>
      </w:pPr>
      <w:r>
        <w:rPr>
          <w:rFonts w:ascii="Arial" w:hAnsi="Arial" w:cs="Arial"/>
          <w:b/>
        </w:rPr>
        <w:t>2.7</w:t>
      </w:r>
      <w:r w:rsidR="00507748" w:rsidRPr="00D14309">
        <w:rPr>
          <w:rFonts w:ascii="Arial" w:hAnsi="Arial" w:cs="Arial"/>
          <w:b/>
        </w:rPr>
        <w:t xml:space="preserve"> Statistical Analysis</w:t>
      </w:r>
    </w:p>
    <w:p w:rsidR="004E3715" w:rsidRDefault="0074626D" w:rsidP="004E3715">
      <w:pPr>
        <w:ind w:firstLine="720"/>
        <w:jc w:val="both"/>
        <w:rPr>
          <w:rFonts w:ascii="Arial" w:hAnsi="Arial" w:cs="Arial"/>
          <w:sz w:val="20"/>
        </w:rPr>
      </w:pPr>
      <w:r w:rsidRPr="008D34A8">
        <w:rPr>
          <w:rFonts w:ascii="Arial" w:hAnsi="Arial" w:cs="Arial"/>
          <w:sz w:val="20"/>
        </w:rPr>
        <w:t xml:space="preserve">Data obtained from the different physicochemical </w:t>
      </w:r>
      <w:r w:rsidR="00D2321D" w:rsidRPr="008D34A8">
        <w:rPr>
          <w:rFonts w:ascii="Arial" w:hAnsi="Arial" w:cs="Arial"/>
          <w:sz w:val="20"/>
        </w:rPr>
        <w:t>compositions</w:t>
      </w:r>
      <w:r w:rsidRPr="008D34A8">
        <w:rPr>
          <w:rFonts w:ascii="Arial" w:hAnsi="Arial" w:cs="Arial"/>
          <w:sz w:val="20"/>
        </w:rPr>
        <w:t xml:space="preserve"> of Probiotic Yoghurts were subjected to </w:t>
      </w:r>
      <w:r w:rsidR="00D2321D" w:rsidRPr="008D34A8">
        <w:rPr>
          <w:rFonts w:ascii="Arial" w:hAnsi="Arial" w:cs="Arial"/>
          <w:sz w:val="20"/>
        </w:rPr>
        <w:t xml:space="preserve">a </w:t>
      </w:r>
      <w:r w:rsidRPr="008D34A8">
        <w:rPr>
          <w:rFonts w:ascii="Arial" w:hAnsi="Arial" w:cs="Arial"/>
          <w:sz w:val="20"/>
        </w:rPr>
        <w:t xml:space="preserve">completely randomized design to determine </w:t>
      </w:r>
      <w:r w:rsidR="00D2321D" w:rsidRPr="008D34A8">
        <w:rPr>
          <w:rFonts w:ascii="Arial" w:hAnsi="Arial" w:cs="Arial"/>
          <w:sz w:val="20"/>
        </w:rPr>
        <w:t xml:space="preserve">the </w:t>
      </w:r>
      <w:r w:rsidRPr="008D34A8">
        <w:rPr>
          <w:rFonts w:ascii="Arial" w:hAnsi="Arial" w:cs="Arial"/>
          <w:sz w:val="20"/>
        </w:rPr>
        <w:t>difference between treatment means. The significance of treatment difference</w:t>
      </w:r>
      <w:r w:rsidR="00657875" w:rsidRPr="008D34A8">
        <w:rPr>
          <w:rFonts w:ascii="Arial" w:hAnsi="Arial" w:cs="Arial"/>
          <w:sz w:val="20"/>
        </w:rPr>
        <w:t>s</w:t>
      </w:r>
      <w:r w:rsidRPr="008D34A8">
        <w:rPr>
          <w:rFonts w:ascii="Arial" w:hAnsi="Arial" w:cs="Arial"/>
          <w:sz w:val="20"/>
        </w:rPr>
        <w:t xml:space="preserve"> was tested by </w:t>
      </w:r>
      <w:r w:rsidR="00D2321D" w:rsidRPr="008D34A8">
        <w:rPr>
          <w:rFonts w:ascii="Arial" w:hAnsi="Arial" w:cs="Arial"/>
          <w:sz w:val="20"/>
        </w:rPr>
        <w:t>the F-test</w:t>
      </w:r>
      <w:r w:rsidRPr="008D34A8">
        <w:rPr>
          <w:rFonts w:ascii="Arial" w:hAnsi="Arial" w:cs="Arial"/>
          <w:sz w:val="20"/>
        </w:rPr>
        <w:t xml:space="preserve"> at 5% probability level.</w:t>
      </w:r>
    </w:p>
    <w:p w:rsidR="00D87E2F" w:rsidRPr="004E3715" w:rsidRDefault="00D87E2F" w:rsidP="00896683">
      <w:pPr>
        <w:rPr>
          <w:rFonts w:ascii="Arial" w:hAnsi="Arial" w:cs="Arial"/>
          <w:sz w:val="20"/>
        </w:rPr>
      </w:pPr>
      <w:r w:rsidRPr="005119D2">
        <w:rPr>
          <w:rFonts w:ascii="Arial" w:hAnsi="Arial" w:cs="Arial"/>
          <w:b/>
        </w:rPr>
        <w:t>3. RESULTS AND DISCUSSION</w:t>
      </w:r>
    </w:p>
    <w:p w:rsidR="00CE3BD8" w:rsidRPr="00F24CDF" w:rsidRDefault="00201B8E" w:rsidP="00CE3BD8">
      <w:pPr>
        <w:rPr>
          <w:rFonts w:ascii="Arial" w:hAnsi="Arial" w:cs="Arial"/>
          <w:b/>
        </w:rPr>
      </w:pPr>
      <w:r w:rsidRPr="00F24CDF">
        <w:rPr>
          <w:rFonts w:ascii="Arial" w:hAnsi="Arial" w:cs="Arial"/>
          <w:b/>
        </w:rPr>
        <w:t>3.1</w:t>
      </w:r>
      <w:r w:rsidR="00EC3912">
        <w:rPr>
          <w:rFonts w:ascii="Arial" w:hAnsi="Arial" w:cs="Arial"/>
          <w:b/>
        </w:rPr>
        <w:t xml:space="preserve"> Determination of physicochemical properties of the P</w:t>
      </w:r>
      <w:r w:rsidR="00CE3BD8" w:rsidRPr="00F24CDF">
        <w:rPr>
          <w:rFonts w:ascii="Arial" w:hAnsi="Arial" w:cs="Arial"/>
          <w:b/>
        </w:rPr>
        <w:t>robiotic yoghurt</w:t>
      </w:r>
      <w:r w:rsidR="00EC3912">
        <w:rPr>
          <w:rFonts w:ascii="Arial" w:hAnsi="Arial" w:cs="Arial"/>
          <w:b/>
        </w:rPr>
        <w:t>s</w:t>
      </w:r>
    </w:p>
    <w:p w:rsidR="00CE3BD8" w:rsidRPr="00660ABC" w:rsidRDefault="00CE3BD8" w:rsidP="00DF36CF">
      <w:pPr>
        <w:ind w:firstLine="720"/>
        <w:jc w:val="both"/>
        <w:rPr>
          <w:rFonts w:ascii="Arial" w:hAnsi="Arial" w:cs="Arial"/>
          <w:sz w:val="20"/>
        </w:rPr>
      </w:pPr>
      <w:r w:rsidRPr="00660ABC">
        <w:rPr>
          <w:rFonts w:ascii="Arial" w:hAnsi="Arial" w:cs="Arial"/>
          <w:sz w:val="20"/>
        </w:rPr>
        <w:t xml:space="preserve">The physical properties of any materials are important factors for developing </w:t>
      </w:r>
      <w:r w:rsidR="003515DF" w:rsidRPr="00660ABC">
        <w:rPr>
          <w:rFonts w:ascii="Arial" w:hAnsi="Arial" w:cs="Arial"/>
          <w:sz w:val="20"/>
        </w:rPr>
        <w:t>value-added</w:t>
      </w:r>
      <w:r w:rsidRPr="00660ABC">
        <w:rPr>
          <w:rFonts w:ascii="Arial" w:hAnsi="Arial" w:cs="Arial"/>
          <w:sz w:val="20"/>
        </w:rPr>
        <w:t xml:space="preserve"> food </w:t>
      </w:r>
      <w:r w:rsidR="003515DF" w:rsidRPr="00660ABC">
        <w:rPr>
          <w:rFonts w:ascii="Arial" w:hAnsi="Arial" w:cs="Arial"/>
          <w:sz w:val="20"/>
        </w:rPr>
        <w:t>products</w:t>
      </w:r>
      <w:r w:rsidR="00E45480" w:rsidRPr="00660ABC">
        <w:rPr>
          <w:rFonts w:ascii="Arial" w:hAnsi="Arial" w:cs="Arial"/>
          <w:sz w:val="20"/>
        </w:rPr>
        <w:t>.</w:t>
      </w:r>
      <w:r w:rsidRPr="00660ABC">
        <w:rPr>
          <w:rFonts w:ascii="Arial" w:hAnsi="Arial" w:cs="Arial"/>
          <w:sz w:val="20"/>
        </w:rPr>
        <w:t xml:space="preserve"> Physical properties </w:t>
      </w:r>
      <w:r w:rsidR="003515DF" w:rsidRPr="00660ABC">
        <w:rPr>
          <w:rFonts w:ascii="Arial" w:hAnsi="Arial" w:cs="Arial"/>
          <w:sz w:val="20"/>
        </w:rPr>
        <w:t>play</w:t>
      </w:r>
      <w:r w:rsidRPr="00660ABC">
        <w:rPr>
          <w:rFonts w:ascii="Arial" w:hAnsi="Arial" w:cs="Arial"/>
          <w:sz w:val="20"/>
        </w:rPr>
        <w:t xml:space="preserve"> a very important role in the food market in product development, process design, shelf life and quality. The data regarding the results for </w:t>
      </w:r>
      <w:r w:rsidR="000D5A22" w:rsidRPr="00660ABC">
        <w:rPr>
          <w:rFonts w:ascii="Arial" w:hAnsi="Arial" w:cs="Arial"/>
          <w:sz w:val="20"/>
        </w:rPr>
        <w:t xml:space="preserve">the </w:t>
      </w:r>
      <w:r w:rsidRPr="00660ABC">
        <w:rPr>
          <w:rFonts w:ascii="Arial" w:hAnsi="Arial" w:cs="Arial"/>
          <w:sz w:val="20"/>
        </w:rPr>
        <w:t>physical</w:t>
      </w:r>
      <w:r w:rsidR="00387C9F" w:rsidRPr="00660ABC">
        <w:rPr>
          <w:rFonts w:ascii="Arial" w:hAnsi="Arial" w:cs="Arial"/>
          <w:sz w:val="20"/>
        </w:rPr>
        <w:t xml:space="preserve"> analysis of standard and fruit </w:t>
      </w:r>
      <w:r w:rsidRPr="00660ABC">
        <w:rPr>
          <w:rFonts w:ascii="Arial" w:hAnsi="Arial" w:cs="Arial"/>
          <w:sz w:val="20"/>
        </w:rPr>
        <w:t xml:space="preserve">probiotic </w:t>
      </w:r>
      <w:r w:rsidR="007B4215" w:rsidRPr="00660ABC">
        <w:rPr>
          <w:rFonts w:ascii="Arial" w:hAnsi="Arial" w:cs="Arial"/>
          <w:sz w:val="20"/>
        </w:rPr>
        <w:t>yoghurts</w:t>
      </w:r>
      <w:r w:rsidRPr="00660ABC">
        <w:rPr>
          <w:rFonts w:ascii="Arial" w:hAnsi="Arial" w:cs="Arial"/>
          <w:sz w:val="20"/>
        </w:rPr>
        <w:t xml:space="preserve"> </w:t>
      </w:r>
      <w:r w:rsidR="00E500FF">
        <w:rPr>
          <w:rFonts w:ascii="Arial" w:hAnsi="Arial" w:cs="Arial"/>
          <w:sz w:val="20"/>
        </w:rPr>
        <w:t>are presented in Table 3</w:t>
      </w:r>
      <w:r w:rsidRPr="00660ABC">
        <w:rPr>
          <w:rFonts w:ascii="Arial" w:hAnsi="Arial" w:cs="Arial"/>
          <w:sz w:val="20"/>
        </w:rPr>
        <w:t>.</w:t>
      </w:r>
    </w:p>
    <w:p w:rsidR="00CE3BD8" w:rsidRPr="007A3C03" w:rsidRDefault="00201B8E" w:rsidP="00CE3BD8">
      <w:pPr>
        <w:rPr>
          <w:rFonts w:ascii="Arial" w:hAnsi="Arial" w:cs="Arial"/>
          <w:b/>
        </w:rPr>
      </w:pPr>
      <w:r w:rsidRPr="007A3C03">
        <w:rPr>
          <w:rFonts w:ascii="Arial" w:hAnsi="Arial" w:cs="Arial"/>
          <w:b/>
        </w:rPr>
        <w:t>3.1.1</w:t>
      </w:r>
      <w:r w:rsidR="00CE3BD8" w:rsidRPr="007A3C03">
        <w:rPr>
          <w:rFonts w:ascii="Arial" w:hAnsi="Arial" w:cs="Arial"/>
          <w:b/>
        </w:rPr>
        <w:t xml:space="preserve"> pH content </w:t>
      </w:r>
    </w:p>
    <w:p w:rsidR="00CE3BD8" w:rsidRPr="007A3C03" w:rsidRDefault="00E500FF" w:rsidP="00116E68">
      <w:pPr>
        <w:ind w:firstLine="720"/>
        <w:jc w:val="both"/>
        <w:rPr>
          <w:rFonts w:ascii="Arial" w:hAnsi="Arial" w:cs="Arial"/>
          <w:sz w:val="20"/>
        </w:rPr>
      </w:pPr>
      <w:r>
        <w:rPr>
          <w:rFonts w:ascii="Arial" w:hAnsi="Arial" w:cs="Arial"/>
          <w:sz w:val="20"/>
        </w:rPr>
        <w:t>From Table 3</w:t>
      </w:r>
      <w:r w:rsidR="0054593A" w:rsidRPr="007A3C03">
        <w:rPr>
          <w:rFonts w:ascii="Arial" w:hAnsi="Arial" w:cs="Arial"/>
          <w:sz w:val="20"/>
        </w:rPr>
        <w:t>,</w:t>
      </w:r>
      <w:r w:rsidR="00CE3BD8" w:rsidRPr="007A3C03">
        <w:rPr>
          <w:rFonts w:ascii="Arial" w:hAnsi="Arial" w:cs="Arial"/>
          <w:sz w:val="20"/>
        </w:rPr>
        <w:t xml:space="preserve"> it was observed that </w:t>
      </w:r>
      <w:r w:rsidR="004A588E" w:rsidRPr="007A3C03">
        <w:rPr>
          <w:rFonts w:ascii="Arial" w:hAnsi="Arial" w:cs="Arial"/>
          <w:sz w:val="20"/>
        </w:rPr>
        <w:t xml:space="preserve">the </w:t>
      </w:r>
      <w:r w:rsidR="00CE3BD8" w:rsidRPr="007A3C03">
        <w:rPr>
          <w:rFonts w:ascii="Arial" w:hAnsi="Arial" w:cs="Arial"/>
          <w:sz w:val="20"/>
        </w:rPr>
        <w:t>p</w:t>
      </w:r>
      <w:r w:rsidR="00CF4354" w:rsidRPr="007A3C03">
        <w:rPr>
          <w:rFonts w:ascii="Arial" w:hAnsi="Arial" w:cs="Arial"/>
          <w:sz w:val="20"/>
        </w:rPr>
        <w:t>H content of the</w:t>
      </w:r>
      <w:r w:rsidR="00CE3BD8" w:rsidRPr="007A3C03">
        <w:rPr>
          <w:rFonts w:ascii="Arial" w:hAnsi="Arial" w:cs="Arial"/>
          <w:sz w:val="20"/>
        </w:rPr>
        <w:t xml:space="preserve"> yoghurt SP</w:t>
      </w:r>
      <w:r w:rsidR="00860450" w:rsidRPr="007A3C03">
        <w:rPr>
          <w:rFonts w:ascii="Arial" w:hAnsi="Arial" w:cs="Arial"/>
          <w:sz w:val="20"/>
        </w:rPr>
        <w:t>Y standard probiotic yoghurt</w:t>
      </w:r>
      <w:r w:rsidR="00AF7ADB" w:rsidRPr="007A3C03">
        <w:rPr>
          <w:rFonts w:ascii="Arial" w:hAnsi="Arial" w:cs="Arial"/>
          <w:sz w:val="20"/>
        </w:rPr>
        <w:t xml:space="preserve"> and </w:t>
      </w:r>
      <w:r w:rsidR="00860450" w:rsidRPr="007A3C03">
        <w:rPr>
          <w:rFonts w:ascii="Arial" w:hAnsi="Arial" w:cs="Arial"/>
          <w:sz w:val="20"/>
        </w:rPr>
        <w:t>fruit probiotic yoghurt</w:t>
      </w:r>
      <w:r w:rsidR="00AF7ADB" w:rsidRPr="007A3C03">
        <w:rPr>
          <w:rFonts w:ascii="Arial" w:hAnsi="Arial" w:cs="Arial"/>
          <w:sz w:val="20"/>
        </w:rPr>
        <w:t xml:space="preserve"> was 4.56/</w:t>
      </w:r>
      <w:r w:rsidR="004A588E" w:rsidRPr="007A3C03">
        <w:rPr>
          <w:rFonts w:ascii="Arial" w:hAnsi="Arial" w:cs="Arial"/>
          <w:sz w:val="20"/>
        </w:rPr>
        <w:t xml:space="preserve">100 g and 4.81/100 g, </w:t>
      </w:r>
      <w:r w:rsidR="00CE3BD8" w:rsidRPr="007A3C03">
        <w:rPr>
          <w:rFonts w:ascii="Arial" w:hAnsi="Arial" w:cs="Arial"/>
          <w:sz w:val="20"/>
        </w:rPr>
        <w:t>respecti</w:t>
      </w:r>
      <w:r w:rsidR="00860450" w:rsidRPr="007A3C03">
        <w:rPr>
          <w:rFonts w:ascii="Arial" w:hAnsi="Arial" w:cs="Arial"/>
          <w:sz w:val="20"/>
        </w:rPr>
        <w:t xml:space="preserve">vely. The pH of the fruit </w:t>
      </w:r>
      <w:r w:rsidR="00CE3BD8" w:rsidRPr="007A3C03">
        <w:rPr>
          <w:rFonts w:ascii="Arial" w:hAnsi="Arial" w:cs="Arial"/>
          <w:sz w:val="20"/>
        </w:rPr>
        <w:t>pro</w:t>
      </w:r>
      <w:r w:rsidR="00860450" w:rsidRPr="007A3C03">
        <w:rPr>
          <w:rFonts w:ascii="Arial" w:hAnsi="Arial" w:cs="Arial"/>
          <w:sz w:val="20"/>
        </w:rPr>
        <w:t xml:space="preserve">biotic yoghurt </w:t>
      </w:r>
      <w:r w:rsidR="00CE3BD8" w:rsidRPr="007A3C03">
        <w:rPr>
          <w:rFonts w:ascii="Arial" w:hAnsi="Arial" w:cs="Arial"/>
          <w:sz w:val="20"/>
        </w:rPr>
        <w:t xml:space="preserve">was significantly higher (P&lt;0.05) </w:t>
      </w:r>
      <w:r w:rsidR="004A588E" w:rsidRPr="007A3C03">
        <w:rPr>
          <w:rFonts w:ascii="Arial" w:hAnsi="Arial" w:cs="Arial"/>
          <w:sz w:val="20"/>
        </w:rPr>
        <w:t>than</w:t>
      </w:r>
      <w:r w:rsidR="00CE3BD8" w:rsidRPr="007A3C03">
        <w:rPr>
          <w:rFonts w:ascii="Arial" w:hAnsi="Arial" w:cs="Arial"/>
          <w:sz w:val="20"/>
        </w:rPr>
        <w:t xml:space="preserve"> the S</w:t>
      </w:r>
      <w:r w:rsidR="00860450" w:rsidRPr="007A3C03">
        <w:rPr>
          <w:rFonts w:ascii="Arial" w:hAnsi="Arial" w:cs="Arial"/>
          <w:sz w:val="20"/>
        </w:rPr>
        <w:t xml:space="preserve">tandard </w:t>
      </w:r>
      <w:r w:rsidR="00CE3BD8" w:rsidRPr="007A3C03">
        <w:rPr>
          <w:rFonts w:ascii="Arial" w:hAnsi="Arial" w:cs="Arial"/>
          <w:sz w:val="20"/>
        </w:rPr>
        <w:t>P</w:t>
      </w:r>
      <w:r w:rsidR="00860450" w:rsidRPr="007A3C03">
        <w:rPr>
          <w:rFonts w:ascii="Arial" w:hAnsi="Arial" w:cs="Arial"/>
          <w:sz w:val="20"/>
        </w:rPr>
        <w:t>robiotic Yoghurt.</w:t>
      </w:r>
    </w:p>
    <w:p w:rsidR="00CE3BD8" w:rsidRPr="003961D0" w:rsidRDefault="00CE3BD8" w:rsidP="00116E68">
      <w:pPr>
        <w:ind w:firstLine="720"/>
        <w:jc w:val="both"/>
        <w:rPr>
          <w:rFonts w:ascii="Arial" w:hAnsi="Arial" w:cs="Arial"/>
          <w:sz w:val="20"/>
        </w:rPr>
      </w:pPr>
      <w:r w:rsidRPr="007A3C03">
        <w:rPr>
          <w:rFonts w:ascii="Arial" w:hAnsi="Arial" w:cs="Arial"/>
          <w:sz w:val="20"/>
        </w:rPr>
        <w:t>The pH of freshly prepared yoghurt was about 4.6 (</w:t>
      </w:r>
      <w:proofErr w:type="spellStart"/>
      <w:r w:rsidRPr="007A3C03">
        <w:rPr>
          <w:rFonts w:ascii="Arial" w:hAnsi="Arial" w:cs="Arial"/>
          <w:sz w:val="20"/>
        </w:rPr>
        <w:t>Nazni</w:t>
      </w:r>
      <w:proofErr w:type="spellEnd"/>
      <w:r w:rsidRPr="007A3C03">
        <w:rPr>
          <w:rFonts w:ascii="Arial" w:hAnsi="Arial" w:cs="Arial"/>
          <w:sz w:val="20"/>
        </w:rPr>
        <w:t xml:space="preserve"> </w:t>
      </w:r>
      <w:r w:rsidR="00B217DC" w:rsidRPr="007A3C03">
        <w:rPr>
          <w:rFonts w:ascii="Arial" w:hAnsi="Arial" w:cs="Arial"/>
          <w:sz w:val="20"/>
        </w:rPr>
        <w:t xml:space="preserve">and </w:t>
      </w:r>
      <w:proofErr w:type="spellStart"/>
      <w:r w:rsidR="00B217DC" w:rsidRPr="007A3C03">
        <w:rPr>
          <w:rFonts w:ascii="Arial" w:hAnsi="Arial" w:cs="Arial"/>
          <w:sz w:val="20"/>
        </w:rPr>
        <w:t>Komathi</w:t>
      </w:r>
      <w:proofErr w:type="spellEnd"/>
      <w:r w:rsidR="00B87D96" w:rsidRPr="007A3C03">
        <w:rPr>
          <w:rFonts w:ascii="Arial" w:hAnsi="Arial" w:cs="Arial"/>
          <w:sz w:val="20"/>
        </w:rPr>
        <w:t>,</w:t>
      </w:r>
      <w:r w:rsidRPr="007A3C03">
        <w:rPr>
          <w:rFonts w:ascii="Arial" w:hAnsi="Arial" w:cs="Arial"/>
          <w:sz w:val="20"/>
        </w:rPr>
        <w:t xml:space="preserve"> 2014). Lactic acid bacteria produce lactic acid during </w:t>
      </w:r>
      <w:r w:rsidR="004A588E" w:rsidRPr="007A3C03">
        <w:rPr>
          <w:rFonts w:ascii="Arial" w:hAnsi="Arial" w:cs="Arial"/>
          <w:sz w:val="20"/>
        </w:rPr>
        <w:t xml:space="preserve">the </w:t>
      </w:r>
      <w:r w:rsidRPr="007A3C03">
        <w:rPr>
          <w:rFonts w:ascii="Arial" w:hAnsi="Arial" w:cs="Arial"/>
          <w:sz w:val="20"/>
        </w:rPr>
        <w:t xml:space="preserve">fermentation of milk lactose, thus lowering the pH (Eke </w:t>
      </w:r>
      <w:r w:rsidRPr="007A3C03">
        <w:rPr>
          <w:rFonts w:ascii="Arial" w:hAnsi="Arial" w:cs="Arial"/>
          <w:i/>
          <w:sz w:val="20"/>
        </w:rPr>
        <w:t>et al</w:t>
      </w:r>
      <w:r w:rsidRPr="007A3C03">
        <w:rPr>
          <w:rFonts w:ascii="Arial" w:hAnsi="Arial" w:cs="Arial"/>
          <w:sz w:val="20"/>
        </w:rPr>
        <w:t>., 2013). The addition of a sugar source (mango pulp i</w:t>
      </w:r>
      <w:r w:rsidR="00517E62" w:rsidRPr="007A3C03">
        <w:rPr>
          <w:rFonts w:ascii="Arial" w:hAnsi="Arial" w:cs="Arial"/>
          <w:sz w:val="20"/>
        </w:rPr>
        <w:t xml:space="preserve">s </w:t>
      </w:r>
      <w:r w:rsidR="00517E62" w:rsidRPr="003961D0">
        <w:rPr>
          <w:rFonts w:ascii="Arial" w:hAnsi="Arial" w:cs="Arial"/>
          <w:sz w:val="20"/>
        </w:rPr>
        <w:t>rich in sugar</w:t>
      </w:r>
      <w:r w:rsidRPr="003961D0">
        <w:rPr>
          <w:rFonts w:ascii="Arial" w:hAnsi="Arial" w:cs="Arial"/>
          <w:sz w:val="20"/>
        </w:rPr>
        <w:t>) may help lactic acid bacteria to produce more lactic acid during fermentation.</w:t>
      </w:r>
    </w:p>
    <w:p w:rsidR="00CE3BD8" w:rsidRPr="00B4202F" w:rsidRDefault="00201B8E" w:rsidP="00CB5EE4">
      <w:pPr>
        <w:jc w:val="both"/>
        <w:rPr>
          <w:rFonts w:ascii="Arial" w:hAnsi="Arial" w:cs="Arial"/>
          <w:b/>
        </w:rPr>
      </w:pPr>
      <w:r w:rsidRPr="00B4202F">
        <w:rPr>
          <w:rFonts w:ascii="Arial" w:hAnsi="Arial" w:cs="Arial"/>
          <w:b/>
        </w:rPr>
        <w:t>3.1.2</w:t>
      </w:r>
      <w:r w:rsidR="00CE3BD8" w:rsidRPr="00B4202F">
        <w:rPr>
          <w:rFonts w:ascii="Arial" w:hAnsi="Arial" w:cs="Arial"/>
          <w:b/>
        </w:rPr>
        <w:t xml:space="preserve"> Acidity content </w:t>
      </w:r>
    </w:p>
    <w:p w:rsidR="00CE3BD8" w:rsidRPr="006A3312" w:rsidRDefault="00E500FF" w:rsidP="00704737">
      <w:pPr>
        <w:ind w:firstLine="720"/>
        <w:jc w:val="both"/>
        <w:rPr>
          <w:rFonts w:ascii="Arial" w:hAnsi="Arial" w:cs="Arial"/>
          <w:sz w:val="20"/>
        </w:rPr>
      </w:pPr>
      <w:r>
        <w:rPr>
          <w:rFonts w:ascii="Arial" w:hAnsi="Arial" w:cs="Arial"/>
          <w:sz w:val="20"/>
        </w:rPr>
        <w:t>From Table 3</w:t>
      </w:r>
      <w:r w:rsidR="00A67E93" w:rsidRPr="006A3312">
        <w:rPr>
          <w:rFonts w:ascii="Arial" w:hAnsi="Arial" w:cs="Arial"/>
          <w:sz w:val="20"/>
        </w:rPr>
        <w:t>,</w:t>
      </w:r>
      <w:r w:rsidR="00CE3BD8" w:rsidRPr="006A3312">
        <w:rPr>
          <w:rFonts w:ascii="Arial" w:hAnsi="Arial" w:cs="Arial"/>
          <w:sz w:val="20"/>
        </w:rPr>
        <w:t xml:space="preserve"> it was observed t</w:t>
      </w:r>
      <w:r w:rsidR="00634349" w:rsidRPr="006A3312">
        <w:rPr>
          <w:rFonts w:ascii="Arial" w:hAnsi="Arial" w:cs="Arial"/>
          <w:sz w:val="20"/>
        </w:rPr>
        <w:t xml:space="preserve">hat </w:t>
      </w:r>
      <w:r w:rsidR="00440489" w:rsidRPr="006A3312">
        <w:rPr>
          <w:rFonts w:ascii="Arial" w:hAnsi="Arial" w:cs="Arial"/>
          <w:sz w:val="20"/>
        </w:rPr>
        <w:t xml:space="preserve">the </w:t>
      </w:r>
      <w:r w:rsidR="00634349" w:rsidRPr="006A3312">
        <w:rPr>
          <w:rFonts w:ascii="Arial" w:hAnsi="Arial" w:cs="Arial"/>
          <w:sz w:val="20"/>
        </w:rPr>
        <w:t>acidity content of the two</w:t>
      </w:r>
      <w:r w:rsidR="0048256D" w:rsidRPr="006A3312">
        <w:rPr>
          <w:rFonts w:ascii="Arial" w:hAnsi="Arial" w:cs="Arial"/>
          <w:sz w:val="20"/>
        </w:rPr>
        <w:t xml:space="preserve"> different yoghurt standard probiotic yoghurt</w:t>
      </w:r>
      <w:r w:rsidR="00634349" w:rsidRPr="006A3312">
        <w:rPr>
          <w:rFonts w:ascii="Arial" w:hAnsi="Arial" w:cs="Arial"/>
          <w:sz w:val="20"/>
        </w:rPr>
        <w:t xml:space="preserve"> and </w:t>
      </w:r>
      <w:r w:rsidR="0048256D" w:rsidRPr="006A3312">
        <w:rPr>
          <w:rFonts w:ascii="Arial" w:hAnsi="Arial" w:cs="Arial"/>
          <w:sz w:val="20"/>
        </w:rPr>
        <w:t xml:space="preserve">fruit probiotic yoghurt </w:t>
      </w:r>
      <w:r w:rsidR="00327CA1">
        <w:rPr>
          <w:rFonts w:ascii="Arial" w:hAnsi="Arial" w:cs="Arial"/>
          <w:sz w:val="20"/>
        </w:rPr>
        <w:t>was 0.91</w:t>
      </w:r>
      <w:r w:rsidR="00634349" w:rsidRPr="006A3312">
        <w:rPr>
          <w:rFonts w:ascii="Arial" w:hAnsi="Arial" w:cs="Arial"/>
          <w:sz w:val="20"/>
        </w:rPr>
        <w:t>/</w:t>
      </w:r>
      <w:r w:rsidR="0048256D" w:rsidRPr="006A3312">
        <w:rPr>
          <w:rFonts w:ascii="Arial" w:hAnsi="Arial" w:cs="Arial"/>
          <w:sz w:val="20"/>
        </w:rPr>
        <w:t>100 g</w:t>
      </w:r>
      <w:r w:rsidR="00634349" w:rsidRPr="006A3312">
        <w:rPr>
          <w:rFonts w:ascii="Arial" w:hAnsi="Arial" w:cs="Arial"/>
          <w:sz w:val="20"/>
        </w:rPr>
        <w:t xml:space="preserve"> and 0.92/100</w:t>
      </w:r>
      <w:r w:rsidR="0048256D" w:rsidRPr="006A3312">
        <w:rPr>
          <w:rFonts w:ascii="Arial" w:hAnsi="Arial" w:cs="Arial"/>
          <w:sz w:val="20"/>
        </w:rPr>
        <w:t xml:space="preserve"> g,</w:t>
      </w:r>
      <w:r w:rsidR="00634349" w:rsidRPr="006A3312">
        <w:rPr>
          <w:rFonts w:ascii="Arial" w:hAnsi="Arial" w:cs="Arial"/>
          <w:sz w:val="20"/>
        </w:rPr>
        <w:t xml:space="preserve"> </w:t>
      </w:r>
      <w:r w:rsidR="00CE3BD8" w:rsidRPr="006A3312">
        <w:rPr>
          <w:rFonts w:ascii="Arial" w:hAnsi="Arial" w:cs="Arial"/>
          <w:sz w:val="20"/>
        </w:rPr>
        <w:t xml:space="preserve">respectively. The acidity of the </w:t>
      </w:r>
      <w:r w:rsidR="009D01AA" w:rsidRPr="006A3312">
        <w:rPr>
          <w:rFonts w:ascii="Arial" w:hAnsi="Arial" w:cs="Arial"/>
          <w:sz w:val="20"/>
        </w:rPr>
        <w:t xml:space="preserve">fruit </w:t>
      </w:r>
      <w:r w:rsidR="00CE3BD8" w:rsidRPr="006A3312">
        <w:rPr>
          <w:rFonts w:ascii="Arial" w:hAnsi="Arial" w:cs="Arial"/>
          <w:sz w:val="20"/>
        </w:rPr>
        <w:t>pro</w:t>
      </w:r>
      <w:r w:rsidR="009D01AA" w:rsidRPr="006A3312">
        <w:rPr>
          <w:rFonts w:ascii="Arial" w:hAnsi="Arial" w:cs="Arial"/>
          <w:sz w:val="20"/>
        </w:rPr>
        <w:t xml:space="preserve">biotic yoghurt </w:t>
      </w:r>
      <w:r w:rsidR="00327CA1">
        <w:rPr>
          <w:rFonts w:ascii="Arial" w:hAnsi="Arial" w:cs="Arial"/>
          <w:sz w:val="20"/>
        </w:rPr>
        <w:t>was significantly higher (P&lt;</w:t>
      </w:r>
      <w:r w:rsidR="00CE3BD8" w:rsidRPr="006A3312">
        <w:rPr>
          <w:rFonts w:ascii="Arial" w:hAnsi="Arial" w:cs="Arial"/>
          <w:sz w:val="20"/>
        </w:rPr>
        <w:t>0.05) than the S</w:t>
      </w:r>
      <w:r w:rsidR="00481AEA" w:rsidRPr="006A3312">
        <w:rPr>
          <w:rFonts w:ascii="Arial" w:hAnsi="Arial" w:cs="Arial"/>
          <w:sz w:val="20"/>
        </w:rPr>
        <w:t xml:space="preserve">tandard </w:t>
      </w:r>
      <w:r w:rsidR="00CE3BD8" w:rsidRPr="006A3312">
        <w:rPr>
          <w:rFonts w:ascii="Arial" w:hAnsi="Arial" w:cs="Arial"/>
          <w:sz w:val="20"/>
        </w:rPr>
        <w:t>P</w:t>
      </w:r>
      <w:r w:rsidR="00481AEA" w:rsidRPr="006A3312">
        <w:rPr>
          <w:rFonts w:ascii="Arial" w:hAnsi="Arial" w:cs="Arial"/>
          <w:sz w:val="20"/>
        </w:rPr>
        <w:t xml:space="preserve">robiotic </w:t>
      </w:r>
      <w:r w:rsidR="00CE3BD8" w:rsidRPr="006A3312">
        <w:rPr>
          <w:rFonts w:ascii="Arial" w:hAnsi="Arial" w:cs="Arial"/>
          <w:sz w:val="20"/>
        </w:rPr>
        <w:t>Y</w:t>
      </w:r>
      <w:r w:rsidR="00481AEA" w:rsidRPr="006A3312">
        <w:rPr>
          <w:rFonts w:ascii="Arial" w:hAnsi="Arial" w:cs="Arial"/>
          <w:sz w:val="20"/>
        </w:rPr>
        <w:t>oghurt</w:t>
      </w:r>
      <w:r w:rsidR="00CE3BD8" w:rsidRPr="006A3312">
        <w:rPr>
          <w:rFonts w:ascii="Arial" w:hAnsi="Arial" w:cs="Arial"/>
          <w:sz w:val="20"/>
        </w:rPr>
        <w:t>.</w:t>
      </w:r>
    </w:p>
    <w:p w:rsidR="00CE3BD8" w:rsidRPr="006A3312" w:rsidRDefault="00CE3BD8" w:rsidP="00704737">
      <w:pPr>
        <w:ind w:firstLine="720"/>
        <w:jc w:val="both"/>
        <w:rPr>
          <w:rFonts w:ascii="Arial" w:hAnsi="Arial" w:cs="Arial"/>
          <w:sz w:val="20"/>
        </w:rPr>
      </w:pPr>
      <w:r w:rsidRPr="006A3312">
        <w:rPr>
          <w:rFonts w:ascii="Arial" w:hAnsi="Arial" w:cs="Arial"/>
          <w:sz w:val="20"/>
        </w:rPr>
        <w:t xml:space="preserve">Acidity of the yoghurt was </w:t>
      </w:r>
      <w:r w:rsidR="001A3B5B" w:rsidRPr="006A3312">
        <w:rPr>
          <w:rFonts w:ascii="Arial" w:hAnsi="Arial" w:cs="Arial"/>
          <w:sz w:val="20"/>
        </w:rPr>
        <w:t>increased</w:t>
      </w:r>
      <w:r w:rsidRPr="006A3312">
        <w:rPr>
          <w:rFonts w:ascii="Arial" w:hAnsi="Arial" w:cs="Arial"/>
          <w:sz w:val="20"/>
        </w:rPr>
        <w:t xml:space="preserve"> with </w:t>
      </w:r>
      <w:r w:rsidR="001A3B5B" w:rsidRPr="006A3312">
        <w:rPr>
          <w:rFonts w:ascii="Arial" w:hAnsi="Arial" w:cs="Arial"/>
          <w:sz w:val="20"/>
        </w:rPr>
        <w:t xml:space="preserve">an </w:t>
      </w:r>
      <w:r w:rsidRPr="006A3312">
        <w:rPr>
          <w:rFonts w:ascii="Arial" w:hAnsi="Arial" w:cs="Arial"/>
          <w:sz w:val="20"/>
        </w:rPr>
        <w:t>increa</w:t>
      </w:r>
      <w:r w:rsidR="00286BB5" w:rsidRPr="006A3312">
        <w:rPr>
          <w:rFonts w:ascii="Arial" w:hAnsi="Arial" w:cs="Arial"/>
          <w:sz w:val="20"/>
        </w:rPr>
        <w:t>se in fruit percentage (Roy</w:t>
      </w:r>
      <w:r w:rsidRPr="006A3312">
        <w:rPr>
          <w:rFonts w:ascii="Arial" w:hAnsi="Arial" w:cs="Arial"/>
          <w:sz w:val="20"/>
        </w:rPr>
        <w:t xml:space="preserve"> </w:t>
      </w:r>
      <w:r w:rsidRPr="006A3312">
        <w:rPr>
          <w:rFonts w:ascii="Arial" w:hAnsi="Arial" w:cs="Arial"/>
          <w:i/>
          <w:sz w:val="20"/>
        </w:rPr>
        <w:t>et al</w:t>
      </w:r>
      <w:r w:rsidR="00286BB5" w:rsidRPr="006A3312">
        <w:rPr>
          <w:rFonts w:ascii="Arial" w:hAnsi="Arial" w:cs="Arial"/>
          <w:sz w:val="20"/>
        </w:rPr>
        <w:t>., 2016</w:t>
      </w:r>
      <w:r w:rsidRPr="006A3312">
        <w:rPr>
          <w:rFonts w:ascii="Arial" w:hAnsi="Arial" w:cs="Arial"/>
          <w:sz w:val="20"/>
        </w:rPr>
        <w:t xml:space="preserve">). He found that 25% </w:t>
      </w:r>
      <w:r w:rsidR="001A3B5B" w:rsidRPr="006A3312">
        <w:rPr>
          <w:rFonts w:ascii="Arial" w:hAnsi="Arial" w:cs="Arial"/>
          <w:sz w:val="20"/>
        </w:rPr>
        <w:t>mango-flavoured</w:t>
      </w:r>
      <w:r w:rsidRPr="006A3312">
        <w:rPr>
          <w:rFonts w:ascii="Arial" w:hAnsi="Arial" w:cs="Arial"/>
          <w:sz w:val="20"/>
        </w:rPr>
        <w:t xml:space="preserve"> yoghurt had the highest acidity</w:t>
      </w:r>
      <w:r w:rsidR="001A3B5B" w:rsidRPr="006A3312">
        <w:rPr>
          <w:rFonts w:ascii="Arial" w:hAnsi="Arial" w:cs="Arial"/>
          <w:sz w:val="20"/>
        </w:rPr>
        <w:t>,</w:t>
      </w:r>
      <w:r w:rsidRPr="006A3312">
        <w:rPr>
          <w:rFonts w:ascii="Arial" w:hAnsi="Arial" w:cs="Arial"/>
          <w:sz w:val="20"/>
        </w:rPr>
        <w:t xml:space="preserve"> 0.85. The total titrated acid is represented by lactic acid as a result of the fermentation of milk into yoghurt, so the decreasing pH value can </w:t>
      </w:r>
      <w:r w:rsidR="001A3B5B" w:rsidRPr="006A3312">
        <w:rPr>
          <w:rFonts w:ascii="Arial" w:hAnsi="Arial" w:cs="Arial"/>
          <w:sz w:val="20"/>
        </w:rPr>
        <w:t>increase</w:t>
      </w:r>
      <w:r w:rsidRPr="006A3312">
        <w:rPr>
          <w:rFonts w:ascii="Arial" w:hAnsi="Arial" w:cs="Arial"/>
          <w:sz w:val="20"/>
        </w:rPr>
        <w:t xml:space="preserve"> the total titrated acid (</w:t>
      </w:r>
      <w:proofErr w:type="spellStart"/>
      <w:r w:rsidRPr="006A3312">
        <w:rPr>
          <w:rFonts w:ascii="Arial" w:hAnsi="Arial" w:cs="Arial"/>
          <w:sz w:val="20"/>
        </w:rPr>
        <w:t>Usmiati</w:t>
      </w:r>
      <w:proofErr w:type="spellEnd"/>
      <w:r w:rsidRPr="006A3312">
        <w:rPr>
          <w:rFonts w:ascii="Arial" w:hAnsi="Arial" w:cs="Arial"/>
          <w:sz w:val="20"/>
        </w:rPr>
        <w:t xml:space="preserve"> </w:t>
      </w:r>
      <w:r w:rsidRPr="006A3312">
        <w:rPr>
          <w:rFonts w:ascii="Arial" w:hAnsi="Arial" w:cs="Arial"/>
          <w:i/>
          <w:sz w:val="20"/>
        </w:rPr>
        <w:t>et al</w:t>
      </w:r>
      <w:r w:rsidRPr="006A3312">
        <w:rPr>
          <w:rFonts w:ascii="Arial" w:hAnsi="Arial" w:cs="Arial"/>
          <w:sz w:val="20"/>
        </w:rPr>
        <w:t xml:space="preserve">., 2011). Milk is also the major source of lactose and contains various amino acids that can </w:t>
      </w:r>
      <w:r w:rsidR="00646437" w:rsidRPr="006A3312">
        <w:rPr>
          <w:rFonts w:ascii="Arial" w:hAnsi="Arial" w:cs="Arial"/>
          <w:sz w:val="20"/>
        </w:rPr>
        <w:t>promote</w:t>
      </w:r>
      <w:r w:rsidRPr="006A3312">
        <w:rPr>
          <w:rFonts w:ascii="Arial" w:hAnsi="Arial" w:cs="Arial"/>
          <w:sz w:val="20"/>
        </w:rPr>
        <w:t xml:space="preserve"> the growth of lactic acid bacteria during </w:t>
      </w:r>
      <w:r w:rsidR="00646437" w:rsidRPr="006A3312">
        <w:rPr>
          <w:rFonts w:ascii="Arial" w:hAnsi="Arial" w:cs="Arial"/>
          <w:sz w:val="20"/>
        </w:rPr>
        <w:t xml:space="preserve">the </w:t>
      </w:r>
      <w:r w:rsidRPr="006A3312">
        <w:rPr>
          <w:rFonts w:ascii="Arial" w:hAnsi="Arial" w:cs="Arial"/>
          <w:sz w:val="20"/>
        </w:rPr>
        <w:t>fermentation period (</w:t>
      </w:r>
      <w:proofErr w:type="spellStart"/>
      <w:r w:rsidRPr="006A3312">
        <w:rPr>
          <w:rFonts w:ascii="Arial" w:hAnsi="Arial" w:cs="Arial"/>
          <w:sz w:val="20"/>
        </w:rPr>
        <w:t>Chairunnisa</w:t>
      </w:r>
      <w:proofErr w:type="spellEnd"/>
      <w:r w:rsidRPr="006A3312">
        <w:rPr>
          <w:rFonts w:ascii="Arial" w:hAnsi="Arial" w:cs="Arial"/>
          <w:sz w:val="20"/>
        </w:rPr>
        <w:t xml:space="preserve">, 2009). </w:t>
      </w:r>
    </w:p>
    <w:p w:rsidR="00CE3BD8" w:rsidRPr="00444B2F" w:rsidRDefault="00201B8E" w:rsidP="00CE3BD8">
      <w:pPr>
        <w:rPr>
          <w:rFonts w:ascii="Arial" w:hAnsi="Arial" w:cs="Arial"/>
          <w:b/>
        </w:rPr>
      </w:pPr>
      <w:r w:rsidRPr="00444B2F">
        <w:rPr>
          <w:rFonts w:ascii="Arial" w:hAnsi="Arial" w:cs="Arial"/>
          <w:b/>
        </w:rPr>
        <w:t>3.1.3</w:t>
      </w:r>
      <w:r w:rsidR="00CE3BD8" w:rsidRPr="00444B2F">
        <w:rPr>
          <w:rFonts w:ascii="Arial" w:hAnsi="Arial" w:cs="Arial"/>
          <w:b/>
        </w:rPr>
        <w:t xml:space="preserve"> Viscosity</w:t>
      </w:r>
    </w:p>
    <w:p w:rsidR="00CE3BD8" w:rsidRPr="00444B2F" w:rsidRDefault="00E500FF" w:rsidP="00587E29">
      <w:pPr>
        <w:ind w:firstLine="720"/>
        <w:jc w:val="both"/>
        <w:rPr>
          <w:rFonts w:ascii="Arial" w:hAnsi="Arial" w:cs="Arial"/>
          <w:sz w:val="20"/>
        </w:rPr>
      </w:pPr>
      <w:r>
        <w:rPr>
          <w:rFonts w:ascii="Arial" w:hAnsi="Arial" w:cs="Arial"/>
          <w:sz w:val="20"/>
        </w:rPr>
        <w:t>From Table 3</w:t>
      </w:r>
      <w:r w:rsidR="00EE120E" w:rsidRPr="00444B2F">
        <w:rPr>
          <w:rFonts w:ascii="Arial" w:hAnsi="Arial" w:cs="Arial"/>
          <w:sz w:val="20"/>
        </w:rPr>
        <w:t xml:space="preserve">, </w:t>
      </w:r>
      <w:r w:rsidR="00CE3BD8" w:rsidRPr="00444B2F">
        <w:rPr>
          <w:rFonts w:ascii="Arial" w:hAnsi="Arial" w:cs="Arial"/>
          <w:sz w:val="20"/>
        </w:rPr>
        <w:t xml:space="preserve">it was observed that </w:t>
      </w:r>
      <w:r w:rsidR="00294540" w:rsidRPr="00444B2F">
        <w:rPr>
          <w:rFonts w:ascii="Arial" w:hAnsi="Arial" w:cs="Arial"/>
          <w:sz w:val="20"/>
        </w:rPr>
        <w:t xml:space="preserve">the </w:t>
      </w:r>
      <w:r w:rsidR="00CE3BD8" w:rsidRPr="00444B2F">
        <w:rPr>
          <w:rFonts w:ascii="Arial" w:hAnsi="Arial" w:cs="Arial"/>
          <w:sz w:val="20"/>
        </w:rPr>
        <w:t>v</w:t>
      </w:r>
      <w:r w:rsidR="00EE120E" w:rsidRPr="00444B2F">
        <w:rPr>
          <w:rFonts w:ascii="Arial" w:hAnsi="Arial" w:cs="Arial"/>
          <w:sz w:val="20"/>
        </w:rPr>
        <w:t xml:space="preserve">iscosity of the </w:t>
      </w:r>
      <w:r w:rsidR="00294540" w:rsidRPr="00444B2F">
        <w:rPr>
          <w:rFonts w:ascii="Arial" w:hAnsi="Arial" w:cs="Arial"/>
          <w:sz w:val="20"/>
        </w:rPr>
        <w:t xml:space="preserve">Standard Probiotic Yoghurt </w:t>
      </w:r>
      <w:r w:rsidR="00C053D3" w:rsidRPr="00444B2F">
        <w:rPr>
          <w:rFonts w:ascii="Arial" w:hAnsi="Arial" w:cs="Arial"/>
          <w:sz w:val="20"/>
        </w:rPr>
        <w:t xml:space="preserve">and </w:t>
      </w:r>
      <w:r w:rsidR="00294540" w:rsidRPr="00444B2F">
        <w:rPr>
          <w:rFonts w:ascii="Arial" w:hAnsi="Arial" w:cs="Arial"/>
          <w:sz w:val="20"/>
        </w:rPr>
        <w:t xml:space="preserve">fruit probiotic yoghurt </w:t>
      </w:r>
      <w:r w:rsidR="00C053D3" w:rsidRPr="00444B2F">
        <w:rPr>
          <w:rFonts w:ascii="Arial" w:hAnsi="Arial" w:cs="Arial"/>
          <w:sz w:val="20"/>
        </w:rPr>
        <w:t>was 455cP and 563.21cP</w:t>
      </w:r>
      <w:r w:rsidR="005A3C06" w:rsidRPr="00444B2F">
        <w:rPr>
          <w:rFonts w:ascii="Arial" w:hAnsi="Arial" w:cs="Arial"/>
          <w:sz w:val="20"/>
        </w:rPr>
        <w:t>,</w:t>
      </w:r>
      <w:r w:rsidR="00C053D3" w:rsidRPr="00444B2F">
        <w:rPr>
          <w:rFonts w:ascii="Arial" w:hAnsi="Arial" w:cs="Arial"/>
          <w:sz w:val="20"/>
        </w:rPr>
        <w:t xml:space="preserve"> </w:t>
      </w:r>
      <w:r w:rsidR="00CE3BD8" w:rsidRPr="00444B2F">
        <w:rPr>
          <w:rFonts w:ascii="Arial" w:hAnsi="Arial" w:cs="Arial"/>
          <w:sz w:val="20"/>
        </w:rPr>
        <w:t xml:space="preserve">respectively. </w:t>
      </w:r>
      <w:r w:rsidR="005A3C06" w:rsidRPr="00444B2F">
        <w:rPr>
          <w:rFonts w:ascii="Arial" w:hAnsi="Arial" w:cs="Arial"/>
          <w:sz w:val="20"/>
        </w:rPr>
        <w:t>The viscosity of the fruit</w:t>
      </w:r>
      <w:r w:rsidR="00CE3BD8" w:rsidRPr="00444B2F">
        <w:rPr>
          <w:rFonts w:ascii="Arial" w:hAnsi="Arial" w:cs="Arial"/>
          <w:sz w:val="20"/>
        </w:rPr>
        <w:t xml:space="preserve"> pro</w:t>
      </w:r>
      <w:r w:rsidR="00ED427D" w:rsidRPr="00444B2F">
        <w:rPr>
          <w:rFonts w:ascii="Arial" w:hAnsi="Arial" w:cs="Arial"/>
          <w:sz w:val="20"/>
        </w:rPr>
        <w:t xml:space="preserve">biotic yoghurt </w:t>
      </w:r>
      <w:r w:rsidR="00CE3BD8" w:rsidRPr="00444B2F">
        <w:rPr>
          <w:rFonts w:ascii="Arial" w:hAnsi="Arial" w:cs="Arial"/>
          <w:sz w:val="20"/>
        </w:rPr>
        <w:t xml:space="preserve">was significantly higher (P&lt;0.05) </w:t>
      </w:r>
      <w:r w:rsidR="00ED427D" w:rsidRPr="00444B2F">
        <w:rPr>
          <w:rFonts w:ascii="Arial" w:hAnsi="Arial" w:cs="Arial"/>
          <w:sz w:val="20"/>
        </w:rPr>
        <w:t>than</w:t>
      </w:r>
      <w:r w:rsidR="00CE3BD8" w:rsidRPr="00444B2F">
        <w:rPr>
          <w:rFonts w:ascii="Arial" w:hAnsi="Arial" w:cs="Arial"/>
          <w:sz w:val="20"/>
        </w:rPr>
        <w:t xml:space="preserve"> the S</w:t>
      </w:r>
      <w:r w:rsidR="00ED427D" w:rsidRPr="00444B2F">
        <w:rPr>
          <w:rFonts w:ascii="Arial" w:hAnsi="Arial" w:cs="Arial"/>
          <w:sz w:val="20"/>
        </w:rPr>
        <w:t xml:space="preserve">tandard </w:t>
      </w:r>
      <w:r w:rsidR="00CE3BD8" w:rsidRPr="00444B2F">
        <w:rPr>
          <w:rFonts w:ascii="Arial" w:hAnsi="Arial" w:cs="Arial"/>
          <w:sz w:val="20"/>
        </w:rPr>
        <w:t>P</w:t>
      </w:r>
      <w:r w:rsidR="00ED427D" w:rsidRPr="00444B2F">
        <w:rPr>
          <w:rFonts w:ascii="Arial" w:hAnsi="Arial" w:cs="Arial"/>
          <w:sz w:val="20"/>
        </w:rPr>
        <w:t xml:space="preserve">robiotic </w:t>
      </w:r>
      <w:r w:rsidR="00CE3BD8" w:rsidRPr="00444B2F">
        <w:rPr>
          <w:rFonts w:ascii="Arial" w:hAnsi="Arial" w:cs="Arial"/>
          <w:sz w:val="20"/>
        </w:rPr>
        <w:t>Y</w:t>
      </w:r>
      <w:r w:rsidR="00ED427D" w:rsidRPr="00444B2F">
        <w:rPr>
          <w:rFonts w:ascii="Arial" w:hAnsi="Arial" w:cs="Arial"/>
          <w:sz w:val="20"/>
        </w:rPr>
        <w:t>oghurt</w:t>
      </w:r>
      <w:r w:rsidR="00CE3BD8" w:rsidRPr="00444B2F">
        <w:rPr>
          <w:rFonts w:ascii="Arial" w:hAnsi="Arial" w:cs="Arial"/>
          <w:sz w:val="20"/>
        </w:rPr>
        <w:t>.</w:t>
      </w:r>
    </w:p>
    <w:p w:rsidR="00CE3BD8" w:rsidRPr="00444B2F" w:rsidRDefault="00CE3BD8" w:rsidP="00587E29">
      <w:pPr>
        <w:ind w:firstLine="720"/>
        <w:jc w:val="both"/>
        <w:rPr>
          <w:rFonts w:ascii="Arial" w:hAnsi="Arial" w:cs="Arial"/>
          <w:sz w:val="20"/>
        </w:rPr>
      </w:pPr>
      <w:r w:rsidRPr="00444B2F">
        <w:rPr>
          <w:rFonts w:ascii="Arial" w:hAnsi="Arial" w:cs="Arial"/>
          <w:sz w:val="20"/>
        </w:rPr>
        <w:t>The value of viscosity of probiotic yoghurt increases with the increase in the volume of fruit pulp (</w:t>
      </w:r>
      <w:r w:rsidR="00DF6BC1" w:rsidRPr="00444B2F">
        <w:rPr>
          <w:rFonts w:ascii="Arial" w:hAnsi="Arial" w:cs="Arial"/>
          <w:sz w:val="20"/>
        </w:rPr>
        <w:t>Yuksel and Bakirci</w:t>
      </w:r>
      <w:r w:rsidRPr="00444B2F">
        <w:rPr>
          <w:rFonts w:ascii="Arial" w:hAnsi="Arial" w:cs="Arial"/>
          <w:sz w:val="20"/>
        </w:rPr>
        <w:t xml:space="preserve">, 2014).  According to Needs </w:t>
      </w:r>
      <w:r w:rsidRPr="00444B2F">
        <w:rPr>
          <w:rFonts w:ascii="Arial" w:hAnsi="Arial" w:cs="Arial"/>
          <w:i/>
          <w:sz w:val="20"/>
        </w:rPr>
        <w:t>et al</w:t>
      </w:r>
      <w:r w:rsidRPr="00444B2F">
        <w:rPr>
          <w:rFonts w:ascii="Arial" w:hAnsi="Arial" w:cs="Arial"/>
          <w:sz w:val="20"/>
        </w:rPr>
        <w:t xml:space="preserve">. (2000), </w:t>
      </w:r>
      <w:r w:rsidR="00510680" w:rsidRPr="00444B2F">
        <w:rPr>
          <w:rFonts w:ascii="Arial" w:hAnsi="Arial" w:cs="Arial"/>
          <w:sz w:val="20"/>
        </w:rPr>
        <w:t>to achieve</w:t>
      </w:r>
      <w:r w:rsidRPr="00444B2F">
        <w:rPr>
          <w:rFonts w:ascii="Arial" w:hAnsi="Arial" w:cs="Arial"/>
          <w:sz w:val="20"/>
        </w:rPr>
        <w:t xml:space="preserve"> </w:t>
      </w:r>
      <w:r w:rsidR="00CF2F13" w:rsidRPr="00444B2F">
        <w:rPr>
          <w:rFonts w:ascii="Arial" w:hAnsi="Arial" w:cs="Arial"/>
          <w:sz w:val="20"/>
        </w:rPr>
        <w:t xml:space="preserve">the </w:t>
      </w:r>
      <w:r w:rsidRPr="00444B2F">
        <w:rPr>
          <w:rFonts w:ascii="Arial" w:hAnsi="Arial" w:cs="Arial"/>
          <w:sz w:val="20"/>
        </w:rPr>
        <w:t>desired viscosity, skim milk can</w:t>
      </w:r>
      <w:r w:rsidR="0065180B" w:rsidRPr="00444B2F">
        <w:rPr>
          <w:rFonts w:ascii="Arial" w:hAnsi="Arial" w:cs="Arial"/>
          <w:sz w:val="20"/>
        </w:rPr>
        <w:t xml:space="preserve"> be added to the product. </w:t>
      </w:r>
      <w:r w:rsidRPr="00444B2F">
        <w:rPr>
          <w:rFonts w:ascii="Arial" w:hAnsi="Arial" w:cs="Arial"/>
          <w:sz w:val="20"/>
        </w:rPr>
        <w:t xml:space="preserve">This </w:t>
      </w:r>
      <w:r w:rsidR="00754925" w:rsidRPr="00444B2F">
        <w:rPr>
          <w:rFonts w:ascii="Arial" w:hAnsi="Arial" w:cs="Arial"/>
          <w:sz w:val="20"/>
        </w:rPr>
        <w:t>phenomenon</w:t>
      </w:r>
      <w:r w:rsidRPr="00444B2F">
        <w:rPr>
          <w:rFonts w:ascii="Arial" w:hAnsi="Arial" w:cs="Arial"/>
          <w:sz w:val="20"/>
        </w:rPr>
        <w:t xml:space="preserve"> was due to the breakdown of protein and starch </w:t>
      </w:r>
      <w:r w:rsidR="00754925" w:rsidRPr="00444B2F">
        <w:rPr>
          <w:rFonts w:ascii="Arial" w:hAnsi="Arial" w:cs="Arial"/>
          <w:sz w:val="20"/>
        </w:rPr>
        <w:t>molecules</w:t>
      </w:r>
      <w:r w:rsidRPr="00444B2F">
        <w:rPr>
          <w:rFonts w:ascii="Arial" w:hAnsi="Arial" w:cs="Arial"/>
          <w:sz w:val="20"/>
        </w:rPr>
        <w:t xml:space="preserve"> present in the fruit pulp by lactic acid bacteria during fermentation.</w:t>
      </w:r>
    </w:p>
    <w:p w:rsidR="00896683" w:rsidRDefault="00896683" w:rsidP="00D76790">
      <w:pPr>
        <w:jc w:val="both"/>
        <w:rPr>
          <w:rFonts w:ascii="Arial" w:hAnsi="Arial" w:cs="Arial"/>
          <w:b/>
          <w:sz w:val="20"/>
        </w:rPr>
      </w:pPr>
    </w:p>
    <w:p w:rsidR="00896683" w:rsidRDefault="00896683" w:rsidP="00D76790">
      <w:pPr>
        <w:jc w:val="both"/>
        <w:rPr>
          <w:rFonts w:ascii="Arial" w:hAnsi="Arial" w:cs="Arial"/>
          <w:b/>
          <w:sz w:val="20"/>
        </w:rPr>
      </w:pPr>
    </w:p>
    <w:p w:rsidR="00896683" w:rsidRDefault="00896683" w:rsidP="00D76790">
      <w:pPr>
        <w:jc w:val="both"/>
        <w:rPr>
          <w:rFonts w:ascii="Arial" w:hAnsi="Arial" w:cs="Arial"/>
          <w:b/>
          <w:sz w:val="20"/>
        </w:rPr>
      </w:pPr>
    </w:p>
    <w:p w:rsidR="00896683" w:rsidRDefault="00896683" w:rsidP="00D76790">
      <w:pPr>
        <w:jc w:val="both"/>
        <w:rPr>
          <w:rFonts w:ascii="Arial" w:hAnsi="Arial" w:cs="Arial"/>
          <w:b/>
          <w:sz w:val="20"/>
        </w:rPr>
      </w:pPr>
    </w:p>
    <w:p w:rsidR="00896683" w:rsidRDefault="00896683" w:rsidP="00D76790">
      <w:pPr>
        <w:jc w:val="both"/>
        <w:rPr>
          <w:rFonts w:ascii="Arial" w:hAnsi="Arial" w:cs="Arial"/>
          <w:b/>
          <w:sz w:val="20"/>
        </w:rPr>
      </w:pPr>
    </w:p>
    <w:p w:rsidR="00896683" w:rsidRDefault="00896683" w:rsidP="00D76790">
      <w:pPr>
        <w:jc w:val="both"/>
        <w:rPr>
          <w:rFonts w:ascii="Arial" w:hAnsi="Arial" w:cs="Arial"/>
          <w:b/>
          <w:sz w:val="20"/>
        </w:rPr>
      </w:pPr>
    </w:p>
    <w:p w:rsidR="003447C4" w:rsidRDefault="0041171E" w:rsidP="00D76790">
      <w:pPr>
        <w:jc w:val="both"/>
        <w:rPr>
          <w:rFonts w:ascii="Arial" w:hAnsi="Arial" w:cs="Arial"/>
          <w:b/>
          <w:sz w:val="20"/>
        </w:rPr>
      </w:pPr>
      <w:r>
        <w:rPr>
          <w:rFonts w:ascii="Arial" w:hAnsi="Arial" w:cs="Arial"/>
          <w:b/>
          <w:sz w:val="20"/>
        </w:rPr>
        <w:t>Table 3.</w:t>
      </w:r>
      <w:r w:rsidR="003447C4" w:rsidRPr="00931FFE">
        <w:rPr>
          <w:rFonts w:ascii="Arial" w:hAnsi="Arial" w:cs="Arial"/>
          <w:b/>
          <w:sz w:val="20"/>
        </w:rPr>
        <w:t xml:space="preserve"> </w:t>
      </w:r>
      <w:r w:rsidR="00B32633" w:rsidRPr="00931FFE">
        <w:rPr>
          <w:rFonts w:ascii="Arial" w:hAnsi="Arial" w:cs="Arial"/>
          <w:b/>
          <w:sz w:val="20"/>
        </w:rPr>
        <w:t xml:space="preserve"> Physicochemical analysis of fruit probiotic yoghurt compared to control</w:t>
      </w:r>
    </w:p>
    <w:p w:rsidR="009640E6" w:rsidRPr="00931FFE" w:rsidRDefault="009640E6" w:rsidP="00D76790">
      <w:pPr>
        <w:jc w:val="both"/>
        <w:rPr>
          <w:rFonts w:ascii="Arial" w:hAnsi="Arial" w:cs="Arial"/>
          <w:b/>
          <w:sz w:val="20"/>
        </w:rPr>
      </w:pPr>
    </w:p>
    <w:tbl>
      <w:tblPr>
        <w:tblStyle w:val="TableGrid"/>
        <w:tblW w:w="0" w:type="auto"/>
        <w:tblLook w:val="04A0" w:firstRow="1" w:lastRow="0" w:firstColumn="1" w:lastColumn="0" w:noHBand="0" w:noVBand="1"/>
      </w:tblPr>
      <w:tblGrid>
        <w:gridCol w:w="2126"/>
        <w:gridCol w:w="1259"/>
        <w:gridCol w:w="1311"/>
        <w:gridCol w:w="682"/>
        <w:gridCol w:w="1691"/>
        <w:gridCol w:w="1957"/>
      </w:tblGrid>
      <w:tr w:rsidR="00F64D52" w:rsidTr="00F2711F">
        <w:tc>
          <w:tcPr>
            <w:tcW w:w="3385" w:type="dxa"/>
            <w:gridSpan w:val="2"/>
            <w:tcBorders>
              <w:top w:val="single" w:sz="4" w:space="0" w:color="auto"/>
              <w:left w:val="nil"/>
              <w:bottom w:val="nil"/>
              <w:right w:val="nil"/>
            </w:tcBorders>
          </w:tcPr>
          <w:p w:rsidR="00F64D52" w:rsidRDefault="00F64D52" w:rsidP="000F77A7">
            <w:pPr>
              <w:tabs>
                <w:tab w:val="center" w:pos="4400"/>
                <w:tab w:val="left" w:pos="5655"/>
              </w:tabs>
              <w:rPr>
                <w:rFonts w:ascii="Arial" w:hAnsi="Arial" w:cs="Arial"/>
                <w:sz w:val="24"/>
              </w:rPr>
            </w:pPr>
          </w:p>
        </w:tc>
        <w:tc>
          <w:tcPr>
            <w:tcW w:w="1993" w:type="dxa"/>
            <w:gridSpan w:val="2"/>
            <w:tcBorders>
              <w:top w:val="single" w:sz="4" w:space="0" w:color="auto"/>
              <w:left w:val="nil"/>
              <w:bottom w:val="nil"/>
              <w:right w:val="nil"/>
            </w:tcBorders>
          </w:tcPr>
          <w:p w:rsidR="00F64D52" w:rsidRPr="000F77A7" w:rsidRDefault="00F64D52" w:rsidP="000F77A7">
            <w:pPr>
              <w:tabs>
                <w:tab w:val="center" w:pos="4400"/>
                <w:tab w:val="left" w:pos="5655"/>
              </w:tabs>
              <w:jc w:val="center"/>
              <w:rPr>
                <w:rFonts w:ascii="Arial" w:hAnsi="Arial" w:cs="Arial"/>
                <w:b/>
                <w:sz w:val="24"/>
              </w:rPr>
            </w:pPr>
            <w:r w:rsidRPr="00E1155F">
              <w:rPr>
                <w:rFonts w:ascii="Arial" w:hAnsi="Arial" w:cs="Arial"/>
                <w:b/>
                <w:sz w:val="20"/>
              </w:rPr>
              <w:t>Product</w:t>
            </w:r>
          </w:p>
        </w:tc>
        <w:tc>
          <w:tcPr>
            <w:tcW w:w="1691" w:type="dxa"/>
            <w:tcBorders>
              <w:top w:val="single" w:sz="4" w:space="0" w:color="auto"/>
              <w:left w:val="nil"/>
              <w:bottom w:val="nil"/>
              <w:right w:val="nil"/>
            </w:tcBorders>
          </w:tcPr>
          <w:p w:rsidR="00F64D52" w:rsidRDefault="00F64D52" w:rsidP="000F77A7">
            <w:pPr>
              <w:tabs>
                <w:tab w:val="center" w:pos="4400"/>
                <w:tab w:val="left" w:pos="5655"/>
              </w:tabs>
              <w:jc w:val="center"/>
              <w:rPr>
                <w:rFonts w:ascii="Arial" w:hAnsi="Arial" w:cs="Arial"/>
                <w:sz w:val="24"/>
              </w:rPr>
            </w:pPr>
          </w:p>
        </w:tc>
        <w:tc>
          <w:tcPr>
            <w:tcW w:w="1957" w:type="dxa"/>
            <w:tcBorders>
              <w:top w:val="single" w:sz="4" w:space="0" w:color="auto"/>
              <w:left w:val="nil"/>
              <w:bottom w:val="nil"/>
              <w:right w:val="nil"/>
            </w:tcBorders>
          </w:tcPr>
          <w:p w:rsidR="00F64D52" w:rsidRDefault="00F64D52" w:rsidP="000F77A7">
            <w:pPr>
              <w:tabs>
                <w:tab w:val="center" w:pos="4400"/>
                <w:tab w:val="left" w:pos="5655"/>
              </w:tabs>
              <w:jc w:val="center"/>
              <w:rPr>
                <w:rFonts w:ascii="Arial" w:hAnsi="Arial" w:cs="Arial"/>
                <w:sz w:val="24"/>
              </w:rPr>
            </w:pPr>
          </w:p>
        </w:tc>
      </w:tr>
      <w:tr w:rsidR="00F64D52" w:rsidTr="00F2711F">
        <w:tc>
          <w:tcPr>
            <w:tcW w:w="2126" w:type="dxa"/>
            <w:tcBorders>
              <w:top w:val="nil"/>
              <w:left w:val="nil"/>
              <w:bottom w:val="nil"/>
              <w:right w:val="nil"/>
            </w:tcBorders>
          </w:tcPr>
          <w:p w:rsidR="00F64D52" w:rsidRPr="00E1155F" w:rsidRDefault="00F64D52" w:rsidP="000F77A7">
            <w:pPr>
              <w:jc w:val="center"/>
              <w:rPr>
                <w:rFonts w:ascii="Arial" w:hAnsi="Arial" w:cs="Arial"/>
                <w:b/>
                <w:sz w:val="20"/>
              </w:rPr>
            </w:pPr>
            <w:r w:rsidRPr="00E1155F">
              <w:rPr>
                <w:rFonts w:ascii="Arial" w:hAnsi="Arial" w:cs="Arial"/>
                <w:b/>
                <w:sz w:val="20"/>
              </w:rPr>
              <w:t>Parameter</w:t>
            </w:r>
          </w:p>
        </w:tc>
        <w:tc>
          <w:tcPr>
            <w:tcW w:w="2570" w:type="dxa"/>
            <w:gridSpan w:val="2"/>
            <w:tcBorders>
              <w:top w:val="single" w:sz="4" w:space="0" w:color="auto"/>
              <w:left w:val="nil"/>
              <w:bottom w:val="single" w:sz="4" w:space="0" w:color="auto"/>
              <w:right w:val="nil"/>
            </w:tcBorders>
          </w:tcPr>
          <w:p w:rsidR="00F64D52" w:rsidRPr="00E1155F" w:rsidRDefault="00F64D52" w:rsidP="00385779">
            <w:pPr>
              <w:jc w:val="center"/>
              <w:rPr>
                <w:rFonts w:ascii="Arial" w:hAnsi="Arial" w:cs="Arial"/>
                <w:b/>
                <w:sz w:val="20"/>
              </w:rPr>
            </w:pPr>
            <w:r w:rsidRPr="00E1155F">
              <w:rPr>
                <w:rFonts w:ascii="Arial" w:hAnsi="Arial" w:cs="Arial"/>
                <w:b/>
                <w:sz w:val="20"/>
              </w:rPr>
              <w:t>Control</w:t>
            </w:r>
          </w:p>
        </w:tc>
        <w:tc>
          <w:tcPr>
            <w:tcW w:w="2373" w:type="dxa"/>
            <w:gridSpan w:val="2"/>
            <w:tcBorders>
              <w:top w:val="single" w:sz="4" w:space="0" w:color="auto"/>
              <w:left w:val="nil"/>
              <w:bottom w:val="single" w:sz="4" w:space="0" w:color="auto"/>
              <w:right w:val="nil"/>
            </w:tcBorders>
          </w:tcPr>
          <w:p w:rsidR="00F64D52" w:rsidRPr="00E1155F" w:rsidRDefault="00F64D52" w:rsidP="00385779">
            <w:pPr>
              <w:jc w:val="center"/>
              <w:rPr>
                <w:rFonts w:ascii="Arial" w:hAnsi="Arial" w:cs="Arial"/>
                <w:b/>
                <w:sz w:val="20"/>
              </w:rPr>
            </w:pPr>
            <w:r w:rsidRPr="00E1155F">
              <w:rPr>
                <w:rFonts w:ascii="Arial" w:hAnsi="Arial" w:cs="Arial"/>
                <w:b/>
                <w:sz w:val="20"/>
              </w:rPr>
              <w:t>Test sample</w:t>
            </w:r>
          </w:p>
        </w:tc>
        <w:tc>
          <w:tcPr>
            <w:tcW w:w="1957" w:type="dxa"/>
            <w:tcBorders>
              <w:top w:val="nil"/>
              <w:left w:val="nil"/>
              <w:bottom w:val="nil"/>
              <w:right w:val="nil"/>
            </w:tcBorders>
          </w:tcPr>
          <w:p w:rsidR="00F64D52" w:rsidRPr="00E1155F" w:rsidRDefault="00F64D52" w:rsidP="00385779">
            <w:pPr>
              <w:jc w:val="center"/>
              <w:rPr>
                <w:rFonts w:ascii="Arial" w:hAnsi="Arial" w:cs="Arial"/>
                <w:b/>
                <w:sz w:val="20"/>
              </w:rPr>
            </w:pPr>
            <w:proofErr w:type="gramStart"/>
            <w:r>
              <w:rPr>
                <w:rFonts w:ascii="Arial" w:hAnsi="Arial" w:cs="Arial"/>
                <w:b/>
                <w:sz w:val="20"/>
              </w:rPr>
              <w:t>CD(</w:t>
            </w:r>
            <w:proofErr w:type="gramEnd"/>
            <w:r>
              <w:rPr>
                <w:rFonts w:ascii="Arial" w:hAnsi="Arial" w:cs="Arial"/>
                <w:b/>
                <w:sz w:val="20"/>
              </w:rPr>
              <w:t>0.05)</w:t>
            </w:r>
          </w:p>
        </w:tc>
      </w:tr>
      <w:tr w:rsidR="00F64D52" w:rsidTr="00F2711F">
        <w:tc>
          <w:tcPr>
            <w:tcW w:w="2126" w:type="dxa"/>
            <w:tcBorders>
              <w:top w:val="nil"/>
              <w:left w:val="nil"/>
              <w:bottom w:val="single" w:sz="4" w:space="0" w:color="auto"/>
              <w:right w:val="nil"/>
            </w:tcBorders>
          </w:tcPr>
          <w:p w:rsidR="00F64D52" w:rsidRPr="00E1155F" w:rsidRDefault="00F64D52" w:rsidP="00D76790">
            <w:pPr>
              <w:jc w:val="both"/>
              <w:rPr>
                <w:rFonts w:ascii="Arial" w:hAnsi="Arial" w:cs="Arial"/>
                <w:sz w:val="20"/>
              </w:rPr>
            </w:pPr>
          </w:p>
        </w:tc>
        <w:tc>
          <w:tcPr>
            <w:tcW w:w="2570" w:type="dxa"/>
            <w:gridSpan w:val="2"/>
            <w:tcBorders>
              <w:top w:val="single" w:sz="4" w:space="0" w:color="auto"/>
              <w:left w:val="nil"/>
              <w:bottom w:val="single" w:sz="4" w:space="0" w:color="auto"/>
              <w:right w:val="nil"/>
            </w:tcBorders>
          </w:tcPr>
          <w:p w:rsidR="00F64D52" w:rsidRPr="00E1155F" w:rsidRDefault="00F64D52" w:rsidP="00385779">
            <w:pPr>
              <w:jc w:val="center"/>
              <w:rPr>
                <w:rFonts w:ascii="Arial" w:hAnsi="Arial" w:cs="Arial"/>
                <w:b/>
                <w:sz w:val="20"/>
              </w:rPr>
            </w:pPr>
            <w:r w:rsidRPr="00E1155F">
              <w:rPr>
                <w:rFonts w:ascii="Arial" w:hAnsi="Arial" w:cs="Arial"/>
                <w:b/>
                <w:sz w:val="20"/>
              </w:rPr>
              <w:t>Standard Probiotic Yoghurt</w:t>
            </w:r>
          </w:p>
        </w:tc>
        <w:tc>
          <w:tcPr>
            <w:tcW w:w="2373" w:type="dxa"/>
            <w:gridSpan w:val="2"/>
            <w:tcBorders>
              <w:top w:val="single" w:sz="4" w:space="0" w:color="auto"/>
              <w:left w:val="nil"/>
              <w:bottom w:val="single" w:sz="4" w:space="0" w:color="auto"/>
              <w:right w:val="nil"/>
            </w:tcBorders>
          </w:tcPr>
          <w:p w:rsidR="00F64D52" w:rsidRPr="00E1155F" w:rsidRDefault="00F64D52" w:rsidP="00385779">
            <w:pPr>
              <w:jc w:val="center"/>
              <w:rPr>
                <w:rFonts w:ascii="Arial" w:hAnsi="Arial" w:cs="Arial"/>
                <w:b/>
                <w:sz w:val="20"/>
              </w:rPr>
            </w:pPr>
            <w:r w:rsidRPr="00E1155F">
              <w:rPr>
                <w:rFonts w:ascii="Arial" w:hAnsi="Arial" w:cs="Arial"/>
                <w:b/>
                <w:sz w:val="20"/>
              </w:rPr>
              <w:t xml:space="preserve">Fruit Probiotic Yoghurt </w:t>
            </w:r>
          </w:p>
        </w:tc>
        <w:tc>
          <w:tcPr>
            <w:tcW w:w="1957" w:type="dxa"/>
            <w:tcBorders>
              <w:top w:val="nil"/>
              <w:left w:val="nil"/>
              <w:bottom w:val="single" w:sz="4" w:space="0" w:color="auto"/>
              <w:right w:val="nil"/>
            </w:tcBorders>
          </w:tcPr>
          <w:p w:rsidR="00F64D52" w:rsidRPr="00E1155F" w:rsidRDefault="00F64D52" w:rsidP="00385779">
            <w:pPr>
              <w:jc w:val="center"/>
              <w:rPr>
                <w:rFonts w:ascii="Arial" w:hAnsi="Arial" w:cs="Arial"/>
                <w:b/>
                <w:sz w:val="20"/>
              </w:rPr>
            </w:pPr>
          </w:p>
        </w:tc>
      </w:tr>
      <w:tr w:rsidR="00F64D52" w:rsidTr="00F64D52">
        <w:trPr>
          <w:trHeight w:val="754"/>
        </w:trPr>
        <w:tc>
          <w:tcPr>
            <w:tcW w:w="2126" w:type="dxa"/>
            <w:tcBorders>
              <w:top w:val="single" w:sz="4" w:space="0" w:color="auto"/>
              <w:left w:val="nil"/>
              <w:bottom w:val="nil"/>
              <w:right w:val="nil"/>
            </w:tcBorders>
          </w:tcPr>
          <w:p w:rsidR="00F64D52" w:rsidRPr="00E1155F" w:rsidRDefault="00F64D52" w:rsidP="000416E9">
            <w:pPr>
              <w:jc w:val="center"/>
              <w:rPr>
                <w:rFonts w:ascii="Arial" w:hAnsi="Arial" w:cs="Arial"/>
                <w:b/>
                <w:sz w:val="20"/>
              </w:rPr>
            </w:pPr>
            <w:r w:rsidRPr="00E1155F">
              <w:rPr>
                <w:rFonts w:ascii="Arial" w:hAnsi="Arial" w:cs="Arial"/>
                <w:b/>
                <w:sz w:val="20"/>
              </w:rPr>
              <w:t>pH</w:t>
            </w:r>
          </w:p>
        </w:tc>
        <w:tc>
          <w:tcPr>
            <w:tcW w:w="2570" w:type="dxa"/>
            <w:gridSpan w:val="2"/>
            <w:tcBorders>
              <w:top w:val="single" w:sz="4" w:space="0" w:color="auto"/>
              <w:left w:val="nil"/>
              <w:bottom w:val="nil"/>
              <w:right w:val="nil"/>
            </w:tcBorders>
          </w:tcPr>
          <w:p w:rsidR="00F64D52" w:rsidRPr="00E1155F" w:rsidRDefault="00F64D52" w:rsidP="006800A8">
            <w:pPr>
              <w:jc w:val="center"/>
              <w:rPr>
                <w:rFonts w:ascii="Arial" w:hAnsi="Arial" w:cs="Arial"/>
                <w:sz w:val="20"/>
              </w:rPr>
            </w:pPr>
            <w:r w:rsidRPr="00E1155F">
              <w:rPr>
                <w:rFonts w:ascii="Arial" w:hAnsi="Arial" w:cs="Arial"/>
                <w:sz w:val="20"/>
              </w:rPr>
              <w:t>4.56± 0.02</w:t>
            </w:r>
          </w:p>
        </w:tc>
        <w:tc>
          <w:tcPr>
            <w:tcW w:w="2373" w:type="dxa"/>
            <w:gridSpan w:val="2"/>
            <w:tcBorders>
              <w:top w:val="single" w:sz="4" w:space="0" w:color="auto"/>
              <w:left w:val="nil"/>
              <w:bottom w:val="nil"/>
              <w:right w:val="nil"/>
            </w:tcBorders>
          </w:tcPr>
          <w:p w:rsidR="00F64D52" w:rsidRPr="00E1155F" w:rsidRDefault="00F64D52" w:rsidP="006800A8">
            <w:pPr>
              <w:jc w:val="center"/>
              <w:rPr>
                <w:rFonts w:ascii="Arial" w:hAnsi="Arial" w:cs="Arial"/>
                <w:sz w:val="20"/>
              </w:rPr>
            </w:pPr>
            <w:r w:rsidRPr="00E1155F">
              <w:rPr>
                <w:rFonts w:ascii="Arial" w:hAnsi="Arial" w:cs="Arial"/>
                <w:sz w:val="20"/>
              </w:rPr>
              <w:t>4.81±0.02</w:t>
            </w:r>
          </w:p>
        </w:tc>
        <w:tc>
          <w:tcPr>
            <w:tcW w:w="1957" w:type="dxa"/>
            <w:tcBorders>
              <w:top w:val="single" w:sz="4" w:space="0" w:color="auto"/>
              <w:left w:val="nil"/>
              <w:bottom w:val="nil"/>
              <w:right w:val="nil"/>
            </w:tcBorders>
          </w:tcPr>
          <w:p w:rsidR="00F64D52" w:rsidRPr="00E1155F" w:rsidRDefault="00F64D52" w:rsidP="006800A8">
            <w:pPr>
              <w:jc w:val="center"/>
              <w:rPr>
                <w:rFonts w:ascii="Arial" w:hAnsi="Arial" w:cs="Arial"/>
                <w:sz w:val="20"/>
              </w:rPr>
            </w:pPr>
            <w:r>
              <w:rPr>
                <w:rFonts w:ascii="Arial" w:hAnsi="Arial" w:cs="Arial"/>
                <w:sz w:val="20"/>
              </w:rPr>
              <w:t>0.046</w:t>
            </w:r>
          </w:p>
        </w:tc>
      </w:tr>
      <w:tr w:rsidR="00F64D52" w:rsidTr="00F64D52">
        <w:trPr>
          <w:trHeight w:val="705"/>
        </w:trPr>
        <w:tc>
          <w:tcPr>
            <w:tcW w:w="2126" w:type="dxa"/>
            <w:tcBorders>
              <w:top w:val="nil"/>
              <w:left w:val="nil"/>
              <w:bottom w:val="nil"/>
              <w:right w:val="nil"/>
            </w:tcBorders>
          </w:tcPr>
          <w:p w:rsidR="00F64D52" w:rsidRPr="00E1155F" w:rsidRDefault="00F64D52" w:rsidP="000416E9">
            <w:pPr>
              <w:jc w:val="center"/>
              <w:rPr>
                <w:rFonts w:ascii="Arial" w:hAnsi="Arial" w:cs="Arial"/>
                <w:b/>
                <w:sz w:val="20"/>
              </w:rPr>
            </w:pPr>
            <w:r w:rsidRPr="00E1155F">
              <w:rPr>
                <w:rFonts w:ascii="Arial" w:hAnsi="Arial" w:cs="Arial"/>
                <w:b/>
                <w:sz w:val="20"/>
              </w:rPr>
              <w:t>Acidity</w:t>
            </w:r>
          </w:p>
        </w:tc>
        <w:tc>
          <w:tcPr>
            <w:tcW w:w="2570" w:type="dxa"/>
            <w:gridSpan w:val="2"/>
            <w:tcBorders>
              <w:top w:val="nil"/>
              <w:left w:val="nil"/>
              <w:bottom w:val="nil"/>
              <w:right w:val="nil"/>
            </w:tcBorders>
          </w:tcPr>
          <w:p w:rsidR="00F64D52" w:rsidRPr="00E1155F" w:rsidRDefault="00FE565E" w:rsidP="006800A8">
            <w:pPr>
              <w:jc w:val="center"/>
              <w:rPr>
                <w:rFonts w:ascii="Arial" w:hAnsi="Arial" w:cs="Arial"/>
                <w:sz w:val="20"/>
              </w:rPr>
            </w:pPr>
            <w:r>
              <w:rPr>
                <w:rFonts w:ascii="Arial" w:hAnsi="Arial" w:cs="Arial"/>
                <w:sz w:val="20"/>
              </w:rPr>
              <w:t>0.91</w:t>
            </w:r>
            <w:r w:rsidR="00F64D52" w:rsidRPr="00E1155F">
              <w:rPr>
                <w:rFonts w:ascii="Arial" w:hAnsi="Arial" w:cs="Arial"/>
                <w:sz w:val="20"/>
              </w:rPr>
              <w:t>±0.008</w:t>
            </w:r>
          </w:p>
        </w:tc>
        <w:tc>
          <w:tcPr>
            <w:tcW w:w="2373" w:type="dxa"/>
            <w:gridSpan w:val="2"/>
            <w:tcBorders>
              <w:top w:val="nil"/>
              <w:left w:val="nil"/>
              <w:bottom w:val="nil"/>
              <w:right w:val="nil"/>
            </w:tcBorders>
          </w:tcPr>
          <w:p w:rsidR="00F64D52" w:rsidRPr="00E1155F" w:rsidRDefault="00F64D52" w:rsidP="006800A8">
            <w:pPr>
              <w:jc w:val="center"/>
              <w:rPr>
                <w:rFonts w:ascii="Arial" w:hAnsi="Arial" w:cs="Arial"/>
                <w:sz w:val="20"/>
              </w:rPr>
            </w:pPr>
            <w:r w:rsidRPr="00E1155F">
              <w:rPr>
                <w:rFonts w:ascii="Arial" w:hAnsi="Arial" w:cs="Arial"/>
                <w:sz w:val="20"/>
              </w:rPr>
              <w:t>0.92±0.008</w:t>
            </w:r>
          </w:p>
        </w:tc>
        <w:tc>
          <w:tcPr>
            <w:tcW w:w="1957" w:type="dxa"/>
            <w:tcBorders>
              <w:top w:val="nil"/>
              <w:left w:val="nil"/>
              <w:bottom w:val="nil"/>
              <w:right w:val="nil"/>
            </w:tcBorders>
          </w:tcPr>
          <w:p w:rsidR="00F64D52" w:rsidRPr="00E1155F" w:rsidRDefault="00F64D52" w:rsidP="006800A8">
            <w:pPr>
              <w:jc w:val="center"/>
              <w:rPr>
                <w:rFonts w:ascii="Arial" w:hAnsi="Arial" w:cs="Arial"/>
                <w:sz w:val="20"/>
              </w:rPr>
            </w:pPr>
            <w:r>
              <w:rPr>
                <w:rFonts w:ascii="Arial" w:hAnsi="Arial" w:cs="Arial"/>
                <w:sz w:val="20"/>
              </w:rPr>
              <w:t>0.024</w:t>
            </w:r>
          </w:p>
        </w:tc>
      </w:tr>
      <w:tr w:rsidR="00F64D52" w:rsidTr="00F64D52">
        <w:trPr>
          <w:trHeight w:val="714"/>
        </w:trPr>
        <w:tc>
          <w:tcPr>
            <w:tcW w:w="2126" w:type="dxa"/>
            <w:tcBorders>
              <w:top w:val="nil"/>
              <w:left w:val="nil"/>
              <w:bottom w:val="nil"/>
              <w:right w:val="nil"/>
            </w:tcBorders>
          </w:tcPr>
          <w:p w:rsidR="00F64D52" w:rsidRPr="00E1155F" w:rsidRDefault="00F64D52" w:rsidP="000416E9">
            <w:pPr>
              <w:jc w:val="center"/>
              <w:rPr>
                <w:rFonts w:ascii="Arial" w:hAnsi="Arial" w:cs="Arial"/>
                <w:b/>
                <w:sz w:val="20"/>
              </w:rPr>
            </w:pPr>
            <w:r w:rsidRPr="00E1155F">
              <w:rPr>
                <w:rFonts w:ascii="Arial" w:hAnsi="Arial" w:cs="Arial"/>
                <w:b/>
                <w:sz w:val="20"/>
              </w:rPr>
              <w:t>Viscosity (Cp)</w:t>
            </w:r>
          </w:p>
        </w:tc>
        <w:tc>
          <w:tcPr>
            <w:tcW w:w="2570" w:type="dxa"/>
            <w:gridSpan w:val="2"/>
            <w:tcBorders>
              <w:top w:val="nil"/>
              <w:left w:val="nil"/>
              <w:bottom w:val="nil"/>
              <w:right w:val="nil"/>
            </w:tcBorders>
          </w:tcPr>
          <w:p w:rsidR="00F64D52" w:rsidRPr="00E1155F" w:rsidRDefault="00F64D52" w:rsidP="006800A8">
            <w:pPr>
              <w:jc w:val="center"/>
              <w:rPr>
                <w:rFonts w:ascii="Arial" w:hAnsi="Arial" w:cs="Arial"/>
                <w:sz w:val="20"/>
              </w:rPr>
            </w:pPr>
            <w:r w:rsidRPr="00E1155F">
              <w:rPr>
                <w:rFonts w:ascii="Arial" w:hAnsi="Arial" w:cs="Arial"/>
                <w:sz w:val="20"/>
              </w:rPr>
              <w:t>455±1.53</w:t>
            </w:r>
          </w:p>
        </w:tc>
        <w:tc>
          <w:tcPr>
            <w:tcW w:w="2373" w:type="dxa"/>
            <w:gridSpan w:val="2"/>
            <w:tcBorders>
              <w:top w:val="nil"/>
              <w:left w:val="nil"/>
              <w:bottom w:val="nil"/>
              <w:right w:val="nil"/>
            </w:tcBorders>
          </w:tcPr>
          <w:p w:rsidR="00F64D52" w:rsidRPr="00E1155F" w:rsidRDefault="00F64D52" w:rsidP="006800A8">
            <w:pPr>
              <w:jc w:val="center"/>
              <w:rPr>
                <w:rFonts w:ascii="Arial" w:hAnsi="Arial" w:cs="Arial"/>
                <w:sz w:val="20"/>
              </w:rPr>
            </w:pPr>
            <w:r w:rsidRPr="00E1155F">
              <w:rPr>
                <w:rFonts w:ascii="Arial" w:hAnsi="Arial" w:cs="Arial"/>
                <w:sz w:val="20"/>
              </w:rPr>
              <w:t>563.21±1.53</w:t>
            </w:r>
          </w:p>
        </w:tc>
        <w:tc>
          <w:tcPr>
            <w:tcW w:w="1957" w:type="dxa"/>
            <w:tcBorders>
              <w:top w:val="nil"/>
              <w:left w:val="nil"/>
              <w:bottom w:val="nil"/>
              <w:right w:val="nil"/>
            </w:tcBorders>
          </w:tcPr>
          <w:p w:rsidR="00F64D52" w:rsidRPr="00E1155F" w:rsidRDefault="00F64D52" w:rsidP="006800A8">
            <w:pPr>
              <w:jc w:val="center"/>
              <w:rPr>
                <w:rFonts w:ascii="Arial" w:hAnsi="Arial" w:cs="Arial"/>
                <w:sz w:val="20"/>
              </w:rPr>
            </w:pPr>
            <w:r>
              <w:rPr>
                <w:rFonts w:ascii="Arial" w:hAnsi="Arial" w:cs="Arial"/>
                <w:sz w:val="20"/>
              </w:rPr>
              <w:t>4.24</w:t>
            </w:r>
          </w:p>
        </w:tc>
      </w:tr>
      <w:tr w:rsidR="00F64D52" w:rsidTr="00F64D52">
        <w:trPr>
          <w:trHeight w:val="710"/>
        </w:trPr>
        <w:tc>
          <w:tcPr>
            <w:tcW w:w="2126" w:type="dxa"/>
            <w:tcBorders>
              <w:top w:val="nil"/>
              <w:left w:val="nil"/>
              <w:bottom w:val="nil"/>
              <w:right w:val="nil"/>
            </w:tcBorders>
          </w:tcPr>
          <w:p w:rsidR="00F64D52" w:rsidRPr="00E1155F" w:rsidRDefault="00F64D52" w:rsidP="000416E9">
            <w:pPr>
              <w:jc w:val="center"/>
              <w:rPr>
                <w:rFonts w:ascii="Arial" w:hAnsi="Arial" w:cs="Arial"/>
                <w:b/>
                <w:sz w:val="20"/>
              </w:rPr>
            </w:pPr>
            <w:r w:rsidRPr="00E1155F">
              <w:rPr>
                <w:rFonts w:ascii="Arial" w:hAnsi="Arial" w:cs="Arial"/>
                <w:b/>
                <w:sz w:val="20"/>
              </w:rPr>
              <w:t>Moisture (%)</w:t>
            </w:r>
          </w:p>
        </w:tc>
        <w:tc>
          <w:tcPr>
            <w:tcW w:w="2570" w:type="dxa"/>
            <w:gridSpan w:val="2"/>
            <w:tcBorders>
              <w:top w:val="nil"/>
              <w:left w:val="nil"/>
              <w:bottom w:val="nil"/>
              <w:right w:val="nil"/>
            </w:tcBorders>
          </w:tcPr>
          <w:p w:rsidR="00F64D52" w:rsidRPr="00E1155F" w:rsidRDefault="00F64D52" w:rsidP="006800A8">
            <w:pPr>
              <w:jc w:val="center"/>
              <w:rPr>
                <w:rFonts w:ascii="Arial" w:hAnsi="Arial" w:cs="Arial"/>
                <w:sz w:val="20"/>
              </w:rPr>
            </w:pPr>
            <w:r w:rsidRPr="00E1155F">
              <w:rPr>
                <w:rFonts w:ascii="Arial" w:hAnsi="Arial" w:cs="Arial"/>
                <w:sz w:val="20"/>
              </w:rPr>
              <w:t>87.68±0.025</w:t>
            </w:r>
          </w:p>
        </w:tc>
        <w:tc>
          <w:tcPr>
            <w:tcW w:w="2373" w:type="dxa"/>
            <w:gridSpan w:val="2"/>
            <w:tcBorders>
              <w:top w:val="nil"/>
              <w:left w:val="nil"/>
              <w:bottom w:val="nil"/>
              <w:right w:val="nil"/>
            </w:tcBorders>
          </w:tcPr>
          <w:p w:rsidR="00F64D52" w:rsidRPr="00E1155F" w:rsidRDefault="00F64D52" w:rsidP="006800A8">
            <w:pPr>
              <w:jc w:val="center"/>
              <w:rPr>
                <w:rFonts w:ascii="Arial" w:hAnsi="Arial" w:cs="Arial"/>
                <w:sz w:val="20"/>
              </w:rPr>
            </w:pPr>
            <w:r w:rsidRPr="00E1155F">
              <w:rPr>
                <w:rFonts w:ascii="Arial" w:hAnsi="Arial" w:cs="Arial"/>
                <w:sz w:val="20"/>
              </w:rPr>
              <w:t>84.36±0.025</w:t>
            </w:r>
          </w:p>
        </w:tc>
        <w:tc>
          <w:tcPr>
            <w:tcW w:w="1957" w:type="dxa"/>
            <w:tcBorders>
              <w:top w:val="nil"/>
              <w:left w:val="nil"/>
              <w:bottom w:val="nil"/>
              <w:right w:val="nil"/>
            </w:tcBorders>
          </w:tcPr>
          <w:p w:rsidR="00F64D52" w:rsidRPr="00E1155F" w:rsidRDefault="00F64D52" w:rsidP="006800A8">
            <w:pPr>
              <w:jc w:val="center"/>
              <w:rPr>
                <w:rFonts w:ascii="Arial" w:hAnsi="Arial" w:cs="Arial"/>
                <w:sz w:val="20"/>
              </w:rPr>
            </w:pPr>
            <w:r>
              <w:rPr>
                <w:rFonts w:ascii="Arial" w:hAnsi="Arial" w:cs="Arial"/>
                <w:sz w:val="20"/>
              </w:rPr>
              <w:t>0.071</w:t>
            </w:r>
          </w:p>
        </w:tc>
      </w:tr>
      <w:tr w:rsidR="00F64D52" w:rsidTr="00F64D52">
        <w:trPr>
          <w:trHeight w:val="862"/>
        </w:trPr>
        <w:tc>
          <w:tcPr>
            <w:tcW w:w="2126" w:type="dxa"/>
            <w:tcBorders>
              <w:top w:val="nil"/>
              <w:left w:val="nil"/>
              <w:bottom w:val="single" w:sz="4" w:space="0" w:color="auto"/>
              <w:right w:val="nil"/>
            </w:tcBorders>
          </w:tcPr>
          <w:p w:rsidR="00F64D52" w:rsidRPr="00E1155F" w:rsidRDefault="00F64D52" w:rsidP="00E81313">
            <w:pPr>
              <w:jc w:val="center"/>
              <w:rPr>
                <w:rFonts w:ascii="Arial" w:hAnsi="Arial" w:cs="Arial"/>
                <w:b/>
                <w:sz w:val="20"/>
              </w:rPr>
            </w:pPr>
            <w:r w:rsidRPr="00E1155F">
              <w:rPr>
                <w:rFonts w:ascii="Arial" w:hAnsi="Arial" w:cs="Arial"/>
                <w:b/>
                <w:sz w:val="20"/>
              </w:rPr>
              <w:t>Total soluble solids (g)</w:t>
            </w:r>
          </w:p>
        </w:tc>
        <w:tc>
          <w:tcPr>
            <w:tcW w:w="2570" w:type="dxa"/>
            <w:gridSpan w:val="2"/>
            <w:tcBorders>
              <w:top w:val="nil"/>
              <w:left w:val="nil"/>
              <w:bottom w:val="single" w:sz="4" w:space="0" w:color="auto"/>
              <w:right w:val="nil"/>
            </w:tcBorders>
          </w:tcPr>
          <w:p w:rsidR="00F64D52" w:rsidRPr="00E1155F" w:rsidRDefault="00F64D52" w:rsidP="006800A8">
            <w:pPr>
              <w:jc w:val="center"/>
              <w:rPr>
                <w:rFonts w:ascii="Arial" w:hAnsi="Arial" w:cs="Arial"/>
                <w:sz w:val="20"/>
              </w:rPr>
            </w:pPr>
            <w:r w:rsidRPr="00E1155F">
              <w:rPr>
                <w:rFonts w:ascii="Arial" w:hAnsi="Arial" w:cs="Arial"/>
                <w:sz w:val="20"/>
              </w:rPr>
              <w:t>13.56±0.02</w:t>
            </w:r>
          </w:p>
        </w:tc>
        <w:tc>
          <w:tcPr>
            <w:tcW w:w="2373" w:type="dxa"/>
            <w:gridSpan w:val="2"/>
            <w:tcBorders>
              <w:top w:val="nil"/>
              <w:left w:val="nil"/>
              <w:bottom w:val="single" w:sz="4" w:space="0" w:color="auto"/>
              <w:right w:val="nil"/>
            </w:tcBorders>
          </w:tcPr>
          <w:p w:rsidR="00F64D52" w:rsidRPr="00E1155F" w:rsidRDefault="00F64D52" w:rsidP="006800A8">
            <w:pPr>
              <w:jc w:val="center"/>
              <w:rPr>
                <w:rFonts w:ascii="Arial" w:hAnsi="Arial" w:cs="Arial"/>
                <w:sz w:val="20"/>
              </w:rPr>
            </w:pPr>
            <w:r w:rsidRPr="00E1155F">
              <w:rPr>
                <w:rFonts w:ascii="Arial" w:hAnsi="Arial" w:cs="Arial"/>
                <w:sz w:val="20"/>
              </w:rPr>
              <w:t>14.28±0.02</w:t>
            </w:r>
          </w:p>
        </w:tc>
        <w:tc>
          <w:tcPr>
            <w:tcW w:w="1957" w:type="dxa"/>
            <w:tcBorders>
              <w:top w:val="nil"/>
              <w:left w:val="nil"/>
              <w:bottom w:val="single" w:sz="4" w:space="0" w:color="auto"/>
              <w:right w:val="nil"/>
            </w:tcBorders>
          </w:tcPr>
          <w:p w:rsidR="00F64D52" w:rsidRPr="00E1155F" w:rsidRDefault="00F64D52" w:rsidP="006800A8">
            <w:pPr>
              <w:jc w:val="center"/>
              <w:rPr>
                <w:rFonts w:ascii="Arial" w:hAnsi="Arial" w:cs="Arial"/>
                <w:sz w:val="20"/>
              </w:rPr>
            </w:pPr>
            <w:r>
              <w:rPr>
                <w:rFonts w:ascii="Arial" w:hAnsi="Arial" w:cs="Arial"/>
                <w:sz w:val="20"/>
              </w:rPr>
              <w:t>0.059</w:t>
            </w:r>
          </w:p>
        </w:tc>
      </w:tr>
    </w:tbl>
    <w:p w:rsidR="00A66802" w:rsidRPr="00653077" w:rsidRDefault="002A3EF3" w:rsidP="002A3EF3">
      <w:pPr>
        <w:jc w:val="both"/>
        <w:rPr>
          <w:rFonts w:ascii="Arial" w:hAnsi="Arial" w:cs="Arial"/>
          <w:sz w:val="20"/>
        </w:rPr>
      </w:pPr>
      <w:r w:rsidRPr="00653077">
        <w:rPr>
          <w:rFonts w:ascii="Arial" w:hAnsi="Arial" w:cs="Arial"/>
          <w:sz w:val="20"/>
        </w:rPr>
        <w:t xml:space="preserve">Values are means of three replications, SED- Standard Error of difference </w:t>
      </w:r>
      <w:r w:rsidR="00D30135" w:rsidRPr="00653077">
        <w:rPr>
          <w:rFonts w:ascii="Arial" w:hAnsi="Arial" w:cs="Arial"/>
          <w:sz w:val="20"/>
        </w:rPr>
        <w:t xml:space="preserve">expressed as </w:t>
      </w:r>
      <w:r w:rsidRPr="00653077">
        <w:rPr>
          <w:rFonts w:ascii="Arial" w:hAnsi="Arial" w:cs="Arial"/>
          <w:sz w:val="20"/>
        </w:rPr>
        <w:t xml:space="preserve">±, CD- Critical difference at 5% significance level. </w:t>
      </w:r>
      <w:r w:rsidR="00F64D52" w:rsidRPr="00653077">
        <w:rPr>
          <w:rFonts w:ascii="Arial" w:hAnsi="Arial" w:cs="Arial"/>
          <w:sz w:val="20"/>
        </w:rPr>
        <w:t>Differences</w:t>
      </w:r>
      <w:r w:rsidRPr="00653077">
        <w:rPr>
          <w:rFonts w:ascii="Arial" w:hAnsi="Arial" w:cs="Arial"/>
          <w:sz w:val="20"/>
        </w:rPr>
        <w:t xml:space="preserve"> between treatment means </w:t>
      </w:r>
      <w:r w:rsidR="00F022FB">
        <w:rPr>
          <w:rFonts w:ascii="Arial" w:hAnsi="Arial" w:cs="Arial"/>
          <w:sz w:val="20"/>
        </w:rPr>
        <w:t>were</w:t>
      </w:r>
      <w:r w:rsidR="00F64D52" w:rsidRPr="00653077">
        <w:rPr>
          <w:rFonts w:ascii="Arial" w:hAnsi="Arial" w:cs="Arial"/>
          <w:sz w:val="20"/>
        </w:rPr>
        <w:t xml:space="preserve"> considered significant at P&lt; 0.05.</w:t>
      </w:r>
    </w:p>
    <w:p w:rsidR="00CE3BD8" w:rsidRPr="00F45C10" w:rsidRDefault="003C5438" w:rsidP="002A3EF3">
      <w:pPr>
        <w:rPr>
          <w:rFonts w:ascii="Arial" w:hAnsi="Arial" w:cs="Arial"/>
          <w:b/>
        </w:rPr>
      </w:pPr>
      <w:r w:rsidRPr="00F45C10">
        <w:rPr>
          <w:rFonts w:ascii="Arial" w:hAnsi="Arial" w:cs="Arial"/>
          <w:b/>
        </w:rPr>
        <w:t>3.1.4</w:t>
      </w:r>
      <w:r w:rsidR="00CE3BD8" w:rsidRPr="00F45C10">
        <w:rPr>
          <w:rFonts w:ascii="Arial" w:hAnsi="Arial" w:cs="Arial"/>
          <w:b/>
        </w:rPr>
        <w:t xml:space="preserve"> Moisture content </w:t>
      </w:r>
    </w:p>
    <w:p w:rsidR="00CE3BD8" w:rsidRPr="00F45C10" w:rsidRDefault="009B7E3E" w:rsidP="00E44F7F">
      <w:pPr>
        <w:ind w:firstLine="720"/>
        <w:jc w:val="both"/>
        <w:rPr>
          <w:rFonts w:ascii="Arial" w:hAnsi="Arial" w:cs="Arial"/>
          <w:sz w:val="20"/>
        </w:rPr>
      </w:pPr>
      <w:r>
        <w:rPr>
          <w:rFonts w:ascii="Arial" w:hAnsi="Arial" w:cs="Arial"/>
          <w:sz w:val="20"/>
        </w:rPr>
        <w:t>From Table 3</w:t>
      </w:r>
      <w:r w:rsidR="009B30C2" w:rsidRPr="00F45C10">
        <w:rPr>
          <w:rFonts w:ascii="Arial" w:hAnsi="Arial" w:cs="Arial"/>
          <w:sz w:val="20"/>
        </w:rPr>
        <w:t xml:space="preserve">, </w:t>
      </w:r>
      <w:r w:rsidR="00CE3BD8" w:rsidRPr="00F45C10">
        <w:rPr>
          <w:rFonts w:ascii="Arial" w:hAnsi="Arial" w:cs="Arial"/>
          <w:sz w:val="20"/>
        </w:rPr>
        <w:t>it was observed th</w:t>
      </w:r>
      <w:r w:rsidR="009B30C2" w:rsidRPr="00F45C10">
        <w:rPr>
          <w:rFonts w:ascii="Arial" w:hAnsi="Arial" w:cs="Arial"/>
          <w:sz w:val="20"/>
        </w:rPr>
        <w:t xml:space="preserve">at </w:t>
      </w:r>
      <w:r w:rsidR="00AB75CA" w:rsidRPr="00F45C10">
        <w:rPr>
          <w:rFonts w:ascii="Arial" w:hAnsi="Arial" w:cs="Arial"/>
          <w:sz w:val="20"/>
        </w:rPr>
        <w:t xml:space="preserve">the </w:t>
      </w:r>
      <w:r w:rsidR="009B30C2" w:rsidRPr="00F45C10">
        <w:rPr>
          <w:rFonts w:ascii="Arial" w:hAnsi="Arial" w:cs="Arial"/>
          <w:sz w:val="20"/>
        </w:rPr>
        <w:t>moisture content of the two</w:t>
      </w:r>
      <w:r w:rsidR="00CE3BD8" w:rsidRPr="00F45C10">
        <w:rPr>
          <w:rFonts w:ascii="Arial" w:hAnsi="Arial" w:cs="Arial"/>
          <w:sz w:val="20"/>
        </w:rPr>
        <w:t xml:space="preserve"> different </w:t>
      </w:r>
      <w:r w:rsidR="0037110B" w:rsidRPr="00F45C10">
        <w:rPr>
          <w:rFonts w:ascii="Arial" w:hAnsi="Arial" w:cs="Arial"/>
          <w:sz w:val="20"/>
        </w:rPr>
        <w:t>yoghurts</w:t>
      </w:r>
      <w:r w:rsidR="006B5EE9" w:rsidRPr="00F45C10">
        <w:rPr>
          <w:rFonts w:ascii="Arial" w:hAnsi="Arial" w:cs="Arial"/>
          <w:sz w:val="20"/>
        </w:rPr>
        <w:t>,</w:t>
      </w:r>
      <w:r w:rsidR="00B649DC" w:rsidRPr="00F45C10">
        <w:rPr>
          <w:rFonts w:ascii="Arial" w:hAnsi="Arial" w:cs="Arial"/>
          <w:sz w:val="20"/>
        </w:rPr>
        <w:t xml:space="preserve"> S</w:t>
      </w:r>
      <w:r w:rsidR="00CE3BD8" w:rsidRPr="00F45C10">
        <w:rPr>
          <w:rFonts w:ascii="Arial" w:hAnsi="Arial" w:cs="Arial"/>
          <w:sz w:val="20"/>
        </w:rPr>
        <w:t>tand</w:t>
      </w:r>
      <w:r w:rsidR="00B649DC" w:rsidRPr="00F45C10">
        <w:rPr>
          <w:rFonts w:ascii="Arial" w:hAnsi="Arial" w:cs="Arial"/>
          <w:sz w:val="20"/>
        </w:rPr>
        <w:t>ard Probiotic Yoghurt</w:t>
      </w:r>
      <w:r w:rsidR="009B30C2" w:rsidRPr="00F45C10">
        <w:rPr>
          <w:rFonts w:ascii="Arial" w:hAnsi="Arial" w:cs="Arial"/>
          <w:sz w:val="20"/>
        </w:rPr>
        <w:t xml:space="preserve"> and </w:t>
      </w:r>
      <w:r w:rsidR="00B649DC" w:rsidRPr="00F45C10">
        <w:rPr>
          <w:rFonts w:ascii="Arial" w:hAnsi="Arial" w:cs="Arial"/>
          <w:sz w:val="20"/>
        </w:rPr>
        <w:t xml:space="preserve">Fruit </w:t>
      </w:r>
      <w:r w:rsidR="006B5EE9" w:rsidRPr="00F45C10">
        <w:rPr>
          <w:rFonts w:ascii="Arial" w:hAnsi="Arial" w:cs="Arial"/>
          <w:sz w:val="20"/>
        </w:rPr>
        <w:t>Probiotic Yoghurt,</w:t>
      </w:r>
      <w:r w:rsidR="00B649DC" w:rsidRPr="00F45C10">
        <w:rPr>
          <w:rFonts w:ascii="Arial" w:hAnsi="Arial" w:cs="Arial"/>
          <w:sz w:val="20"/>
        </w:rPr>
        <w:t xml:space="preserve"> </w:t>
      </w:r>
      <w:r w:rsidR="009B30C2" w:rsidRPr="00F45C10">
        <w:rPr>
          <w:rFonts w:ascii="Arial" w:hAnsi="Arial" w:cs="Arial"/>
          <w:sz w:val="20"/>
        </w:rPr>
        <w:t xml:space="preserve">was 87.68% and 84.36% </w:t>
      </w:r>
      <w:r w:rsidR="00CE3BD8" w:rsidRPr="00F45C10">
        <w:rPr>
          <w:rFonts w:ascii="Arial" w:hAnsi="Arial" w:cs="Arial"/>
          <w:sz w:val="20"/>
        </w:rPr>
        <w:t>respect</w:t>
      </w:r>
      <w:r w:rsidR="00B649DC" w:rsidRPr="00F45C10">
        <w:rPr>
          <w:rFonts w:ascii="Arial" w:hAnsi="Arial" w:cs="Arial"/>
          <w:sz w:val="20"/>
        </w:rPr>
        <w:t xml:space="preserve">ively. The moisture content of Standard Probiotic Yoghurt </w:t>
      </w:r>
      <w:r w:rsidR="00CE3BD8" w:rsidRPr="00F45C10">
        <w:rPr>
          <w:rFonts w:ascii="Arial" w:hAnsi="Arial" w:cs="Arial"/>
          <w:sz w:val="20"/>
        </w:rPr>
        <w:t xml:space="preserve">was significantly higher (P&lt;0.05) </w:t>
      </w:r>
      <w:r w:rsidR="00162193" w:rsidRPr="00F45C10">
        <w:rPr>
          <w:rFonts w:ascii="Arial" w:hAnsi="Arial" w:cs="Arial"/>
          <w:sz w:val="20"/>
        </w:rPr>
        <w:t>than</w:t>
      </w:r>
      <w:r w:rsidR="00CE3BD8" w:rsidRPr="00F45C10">
        <w:rPr>
          <w:rFonts w:ascii="Arial" w:hAnsi="Arial" w:cs="Arial"/>
          <w:sz w:val="20"/>
        </w:rPr>
        <w:t xml:space="preserve"> the </w:t>
      </w:r>
      <w:r w:rsidR="00B649DC" w:rsidRPr="00F45C10">
        <w:rPr>
          <w:rFonts w:ascii="Arial" w:hAnsi="Arial" w:cs="Arial"/>
          <w:sz w:val="20"/>
        </w:rPr>
        <w:t xml:space="preserve">Fruit </w:t>
      </w:r>
      <w:r w:rsidR="006B5EE9" w:rsidRPr="00F45C10">
        <w:rPr>
          <w:rFonts w:ascii="Arial" w:hAnsi="Arial" w:cs="Arial"/>
          <w:sz w:val="20"/>
        </w:rPr>
        <w:t>P</w:t>
      </w:r>
      <w:r w:rsidR="00CE3BD8" w:rsidRPr="00F45C10">
        <w:rPr>
          <w:rFonts w:ascii="Arial" w:hAnsi="Arial" w:cs="Arial"/>
          <w:sz w:val="20"/>
        </w:rPr>
        <w:t>ro</w:t>
      </w:r>
      <w:r w:rsidR="009B30C2" w:rsidRPr="00F45C10">
        <w:rPr>
          <w:rFonts w:ascii="Arial" w:hAnsi="Arial" w:cs="Arial"/>
          <w:sz w:val="20"/>
        </w:rPr>
        <w:t xml:space="preserve">biotic </w:t>
      </w:r>
      <w:r w:rsidR="006B5EE9" w:rsidRPr="00F45C10">
        <w:rPr>
          <w:rFonts w:ascii="Arial" w:hAnsi="Arial" w:cs="Arial"/>
          <w:sz w:val="20"/>
        </w:rPr>
        <w:t>Yoghurt</w:t>
      </w:r>
      <w:r w:rsidR="00CE3BD8" w:rsidRPr="00F45C10">
        <w:rPr>
          <w:rFonts w:ascii="Arial" w:hAnsi="Arial" w:cs="Arial"/>
          <w:sz w:val="20"/>
        </w:rPr>
        <w:t>.</w:t>
      </w:r>
    </w:p>
    <w:p w:rsidR="00CE3BD8" w:rsidRPr="0095218E" w:rsidRDefault="00CE3BD8" w:rsidP="00E44F7F">
      <w:pPr>
        <w:ind w:firstLine="720"/>
        <w:jc w:val="both"/>
        <w:rPr>
          <w:rFonts w:ascii="Arial" w:hAnsi="Arial" w:cs="Arial"/>
          <w:sz w:val="20"/>
        </w:rPr>
      </w:pPr>
      <w:r w:rsidRPr="00F45C10">
        <w:rPr>
          <w:rFonts w:ascii="Arial" w:hAnsi="Arial" w:cs="Arial"/>
          <w:sz w:val="20"/>
        </w:rPr>
        <w:t xml:space="preserve">Rashid </w:t>
      </w:r>
      <w:r w:rsidR="00631D91" w:rsidRPr="00F45C10">
        <w:rPr>
          <w:rFonts w:ascii="Arial" w:hAnsi="Arial" w:cs="Arial"/>
          <w:sz w:val="20"/>
        </w:rPr>
        <w:t>and Thakur</w:t>
      </w:r>
      <w:r w:rsidR="0084209F" w:rsidRPr="00F45C10">
        <w:rPr>
          <w:rFonts w:ascii="Arial" w:hAnsi="Arial" w:cs="Arial"/>
          <w:sz w:val="20"/>
        </w:rPr>
        <w:t xml:space="preserve"> (</w:t>
      </w:r>
      <w:r w:rsidR="00631D91" w:rsidRPr="00F45C10">
        <w:rPr>
          <w:rFonts w:ascii="Arial" w:hAnsi="Arial" w:cs="Arial"/>
          <w:sz w:val="20"/>
        </w:rPr>
        <w:t>2012</w:t>
      </w:r>
      <w:r w:rsidR="0084209F" w:rsidRPr="00F45C10">
        <w:rPr>
          <w:rFonts w:ascii="Arial" w:hAnsi="Arial" w:cs="Arial"/>
          <w:sz w:val="20"/>
        </w:rPr>
        <w:t>)</w:t>
      </w:r>
      <w:r w:rsidR="00631D91" w:rsidRPr="00F45C10">
        <w:rPr>
          <w:rFonts w:ascii="Arial" w:hAnsi="Arial" w:cs="Arial"/>
          <w:sz w:val="20"/>
        </w:rPr>
        <w:t xml:space="preserve"> </w:t>
      </w:r>
      <w:r w:rsidRPr="00F45C10">
        <w:rPr>
          <w:rFonts w:ascii="Arial" w:hAnsi="Arial" w:cs="Arial"/>
          <w:sz w:val="20"/>
        </w:rPr>
        <w:t>reporte</w:t>
      </w:r>
      <w:r w:rsidR="00ED17BE" w:rsidRPr="00F45C10">
        <w:rPr>
          <w:rFonts w:ascii="Arial" w:hAnsi="Arial" w:cs="Arial"/>
          <w:sz w:val="20"/>
        </w:rPr>
        <w:t xml:space="preserve">d that the moisture content of </w:t>
      </w:r>
      <w:r w:rsidRPr="00F45C10">
        <w:rPr>
          <w:rFonts w:ascii="Arial" w:hAnsi="Arial" w:cs="Arial"/>
          <w:sz w:val="20"/>
        </w:rPr>
        <w:t>honey set yoghurt w</w:t>
      </w:r>
      <w:r w:rsidR="00ED17BE" w:rsidRPr="00F45C10">
        <w:rPr>
          <w:rFonts w:ascii="Arial" w:hAnsi="Arial" w:cs="Arial"/>
          <w:sz w:val="20"/>
        </w:rPr>
        <w:t xml:space="preserve">as 79.82%. </w:t>
      </w:r>
      <w:r w:rsidRPr="00F45C10">
        <w:rPr>
          <w:rFonts w:ascii="Arial" w:hAnsi="Arial" w:cs="Arial"/>
          <w:sz w:val="20"/>
        </w:rPr>
        <w:t xml:space="preserve"> Moisture content of </w:t>
      </w:r>
      <w:r w:rsidR="003D49B4" w:rsidRPr="00F45C10">
        <w:rPr>
          <w:rFonts w:ascii="Arial" w:hAnsi="Arial" w:cs="Arial"/>
          <w:sz w:val="20"/>
        </w:rPr>
        <w:t xml:space="preserve">fruit </w:t>
      </w:r>
      <w:r w:rsidRPr="00F45C10">
        <w:rPr>
          <w:rFonts w:ascii="Arial" w:hAnsi="Arial" w:cs="Arial"/>
          <w:sz w:val="20"/>
        </w:rPr>
        <w:t xml:space="preserve">yoghurt is lower than </w:t>
      </w:r>
      <w:r w:rsidR="006D0787" w:rsidRPr="00F45C10">
        <w:rPr>
          <w:rFonts w:ascii="Arial" w:hAnsi="Arial" w:cs="Arial"/>
          <w:sz w:val="20"/>
        </w:rPr>
        <w:t>that</w:t>
      </w:r>
      <w:r w:rsidRPr="00F45C10">
        <w:rPr>
          <w:rFonts w:ascii="Arial" w:hAnsi="Arial" w:cs="Arial"/>
          <w:sz w:val="20"/>
        </w:rPr>
        <w:t xml:space="preserve"> </w:t>
      </w:r>
      <w:r w:rsidR="006D0787" w:rsidRPr="00F45C10">
        <w:rPr>
          <w:rFonts w:ascii="Arial" w:hAnsi="Arial" w:cs="Arial"/>
          <w:sz w:val="20"/>
        </w:rPr>
        <w:t xml:space="preserve">of </w:t>
      </w:r>
      <w:r w:rsidR="003D49B4" w:rsidRPr="00F45C10">
        <w:rPr>
          <w:rFonts w:ascii="Arial" w:hAnsi="Arial" w:cs="Arial"/>
          <w:sz w:val="20"/>
        </w:rPr>
        <w:t>Standard</w:t>
      </w:r>
      <w:r w:rsidRPr="00F45C10">
        <w:rPr>
          <w:rFonts w:ascii="Arial" w:hAnsi="Arial" w:cs="Arial"/>
          <w:sz w:val="20"/>
        </w:rPr>
        <w:t xml:space="preserve"> yoghurt because during fermentation</w:t>
      </w:r>
      <w:r w:rsidR="006D0787" w:rsidRPr="00F45C10">
        <w:rPr>
          <w:rFonts w:ascii="Arial" w:hAnsi="Arial" w:cs="Arial"/>
          <w:sz w:val="20"/>
        </w:rPr>
        <w:t>,</w:t>
      </w:r>
      <w:r w:rsidRPr="00F45C10">
        <w:rPr>
          <w:rFonts w:ascii="Arial" w:hAnsi="Arial" w:cs="Arial"/>
          <w:sz w:val="20"/>
        </w:rPr>
        <w:t xml:space="preserve"> lactic acid bacteria </w:t>
      </w:r>
      <w:r w:rsidR="006D0787" w:rsidRPr="00F45C10">
        <w:rPr>
          <w:rFonts w:ascii="Arial" w:hAnsi="Arial" w:cs="Arial"/>
          <w:sz w:val="20"/>
        </w:rPr>
        <w:t>break</w:t>
      </w:r>
      <w:r w:rsidRPr="00F45C10">
        <w:rPr>
          <w:rFonts w:ascii="Arial" w:hAnsi="Arial" w:cs="Arial"/>
          <w:sz w:val="20"/>
        </w:rPr>
        <w:t xml:space="preserve"> down the </w:t>
      </w:r>
      <w:r w:rsidRPr="0095218E">
        <w:rPr>
          <w:rFonts w:ascii="Arial" w:hAnsi="Arial" w:cs="Arial"/>
          <w:sz w:val="20"/>
        </w:rPr>
        <w:t>TSS molecule present in the fruit pulp</w:t>
      </w:r>
      <w:r w:rsidR="006D0787" w:rsidRPr="0095218E">
        <w:rPr>
          <w:rFonts w:ascii="Arial" w:hAnsi="Arial" w:cs="Arial"/>
          <w:sz w:val="20"/>
        </w:rPr>
        <w:t>,</w:t>
      </w:r>
      <w:r w:rsidRPr="0095218E">
        <w:rPr>
          <w:rFonts w:ascii="Arial" w:hAnsi="Arial" w:cs="Arial"/>
          <w:sz w:val="20"/>
        </w:rPr>
        <w:t xml:space="preserve"> as a result volume of moisture content of the product decreases.</w:t>
      </w:r>
    </w:p>
    <w:p w:rsidR="00CE3BD8" w:rsidRPr="008040F4" w:rsidRDefault="00D172F8" w:rsidP="006B61F5">
      <w:pPr>
        <w:jc w:val="both"/>
        <w:rPr>
          <w:rFonts w:ascii="Arial" w:hAnsi="Arial" w:cs="Arial"/>
          <w:b/>
        </w:rPr>
      </w:pPr>
      <w:r w:rsidRPr="008040F4">
        <w:rPr>
          <w:rFonts w:ascii="Arial" w:hAnsi="Arial" w:cs="Arial"/>
          <w:b/>
        </w:rPr>
        <w:t>3.1</w:t>
      </w:r>
      <w:r w:rsidR="00CE3BD8" w:rsidRPr="008040F4">
        <w:rPr>
          <w:rFonts w:ascii="Arial" w:hAnsi="Arial" w:cs="Arial"/>
          <w:b/>
        </w:rPr>
        <w:t xml:space="preserve">.5 Total soluble </w:t>
      </w:r>
      <w:r w:rsidR="00E81313" w:rsidRPr="008040F4">
        <w:rPr>
          <w:rFonts w:ascii="Arial" w:hAnsi="Arial" w:cs="Arial"/>
          <w:b/>
        </w:rPr>
        <w:t>solids</w:t>
      </w:r>
      <w:r w:rsidR="00CE3BD8" w:rsidRPr="008040F4">
        <w:rPr>
          <w:rFonts w:ascii="Arial" w:hAnsi="Arial" w:cs="Arial"/>
          <w:b/>
        </w:rPr>
        <w:t xml:space="preserve"> (TSS)</w:t>
      </w:r>
    </w:p>
    <w:p w:rsidR="00CE3BD8" w:rsidRPr="00F239A3" w:rsidRDefault="00253715" w:rsidP="00E44F7F">
      <w:pPr>
        <w:ind w:firstLine="720"/>
        <w:jc w:val="both"/>
        <w:rPr>
          <w:rFonts w:ascii="Arial" w:hAnsi="Arial" w:cs="Arial"/>
          <w:sz w:val="20"/>
        </w:rPr>
      </w:pPr>
      <w:r w:rsidRPr="00F239A3">
        <w:rPr>
          <w:rFonts w:ascii="Arial" w:hAnsi="Arial" w:cs="Arial"/>
          <w:sz w:val="20"/>
        </w:rPr>
        <w:t>From</w:t>
      </w:r>
      <w:r w:rsidR="00E656C1">
        <w:rPr>
          <w:rFonts w:ascii="Arial" w:hAnsi="Arial" w:cs="Arial"/>
          <w:sz w:val="20"/>
        </w:rPr>
        <w:t xml:space="preserve"> Table 3</w:t>
      </w:r>
      <w:r w:rsidRPr="00F239A3">
        <w:rPr>
          <w:rFonts w:ascii="Arial" w:hAnsi="Arial" w:cs="Arial"/>
          <w:sz w:val="20"/>
        </w:rPr>
        <w:t>,</w:t>
      </w:r>
      <w:r w:rsidR="00CE3BD8" w:rsidRPr="00F239A3">
        <w:rPr>
          <w:rFonts w:ascii="Arial" w:hAnsi="Arial" w:cs="Arial"/>
          <w:sz w:val="20"/>
        </w:rPr>
        <w:t xml:space="preserve"> it wa</w:t>
      </w:r>
      <w:r w:rsidRPr="00F239A3">
        <w:rPr>
          <w:rFonts w:ascii="Arial" w:hAnsi="Arial" w:cs="Arial"/>
          <w:sz w:val="20"/>
        </w:rPr>
        <w:t xml:space="preserve">s observed that </w:t>
      </w:r>
      <w:r w:rsidR="00801BC3" w:rsidRPr="00F239A3">
        <w:rPr>
          <w:rFonts w:ascii="Arial" w:hAnsi="Arial" w:cs="Arial"/>
          <w:sz w:val="20"/>
        </w:rPr>
        <w:t xml:space="preserve">the </w:t>
      </w:r>
      <w:r w:rsidRPr="00F239A3">
        <w:rPr>
          <w:rFonts w:ascii="Arial" w:hAnsi="Arial" w:cs="Arial"/>
          <w:sz w:val="20"/>
        </w:rPr>
        <w:t>TSS of the two</w:t>
      </w:r>
      <w:r w:rsidR="008E5C19" w:rsidRPr="00F239A3">
        <w:rPr>
          <w:rFonts w:ascii="Arial" w:hAnsi="Arial" w:cs="Arial"/>
          <w:sz w:val="20"/>
        </w:rPr>
        <w:t xml:space="preserve"> different </w:t>
      </w:r>
      <w:r w:rsidR="00801BC3" w:rsidRPr="00F239A3">
        <w:rPr>
          <w:rFonts w:ascii="Arial" w:hAnsi="Arial" w:cs="Arial"/>
          <w:sz w:val="20"/>
        </w:rPr>
        <w:t>yoghurts,</w:t>
      </w:r>
      <w:r w:rsidR="008E5C19" w:rsidRPr="00F239A3">
        <w:rPr>
          <w:rFonts w:ascii="Arial" w:hAnsi="Arial" w:cs="Arial"/>
          <w:sz w:val="20"/>
        </w:rPr>
        <w:t xml:space="preserve"> Standard Probiotic Yoghurt </w:t>
      </w:r>
      <w:r w:rsidRPr="00F239A3">
        <w:rPr>
          <w:rFonts w:ascii="Arial" w:hAnsi="Arial" w:cs="Arial"/>
          <w:sz w:val="20"/>
        </w:rPr>
        <w:t xml:space="preserve">and </w:t>
      </w:r>
      <w:r w:rsidR="008E5C19" w:rsidRPr="00F239A3">
        <w:rPr>
          <w:rFonts w:ascii="Arial" w:hAnsi="Arial" w:cs="Arial"/>
          <w:sz w:val="20"/>
        </w:rPr>
        <w:t>Fruit Probiotic Yoghurt</w:t>
      </w:r>
      <w:r w:rsidR="00801BC3" w:rsidRPr="00F239A3">
        <w:rPr>
          <w:rFonts w:ascii="Arial" w:hAnsi="Arial" w:cs="Arial"/>
          <w:sz w:val="20"/>
        </w:rPr>
        <w:t>,</w:t>
      </w:r>
      <w:r w:rsidR="008E5C19" w:rsidRPr="00F239A3">
        <w:rPr>
          <w:rFonts w:ascii="Arial" w:hAnsi="Arial" w:cs="Arial"/>
          <w:sz w:val="20"/>
        </w:rPr>
        <w:t xml:space="preserve"> </w:t>
      </w:r>
      <w:r w:rsidRPr="00F239A3">
        <w:rPr>
          <w:rFonts w:ascii="Arial" w:hAnsi="Arial" w:cs="Arial"/>
          <w:sz w:val="20"/>
        </w:rPr>
        <w:t>was 13.56g/100</w:t>
      </w:r>
      <w:r w:rsidR="008E5C19" w:rsidRPr="00F239A3">
        <w:rPr>
          <w:rFonts w:ascii="Arial" w:hAnsi="Arial" w:cs="Arial"/>
          <w:sz w:val="20"/>
        </w:rPr>
        <w:t xml:space="preserve"> </w:t>
      </w:r>
      <w:r w:rsidRPr="00F239A3">
        <w:rPr>
          <w:rFonts w:ascii="Arial" w:hAnsi="Arial" w:cs="Arial"/>
          <w:sz w:val="20"/>
        </w:rPr>
        <w:t>g and 14.28</w:t>
      </w:r>
      <w:r w:rsidR="00E81313" w:rsidRPr="00F239A3">
        <w:rPr>
          <w:rFonts w:ascii="Arial" w:hAnsi="Arial" w:cs="Arial"/>
          <w:sz w:val="20"/>
        </w:rPr>
        <w:t xml:space="preserve"> g</w:t>
      </w:r>
      <w:r w:rsidRPr="00F239A3">
        <w:rPr>
          <w:rFonts w:ascii="Arial" w:hAnsi="Arial" w:cs="Arial"/>
          <w:sz w:val="20"/>
        </w:rPr>
        <w:t>/100</w:t>
      </w:r>
      <w:r w:rsidR="008E5C19" w:rsidRPr="00F239A3">
        <w:rPr>
          <w:rFonts w:ascii="Arial" w:hAnsi="Arial" w:cs="Arial"/>
          <w:sz w:val="20"/>
        </w:rPr>
        <w:t xml:space="preserve"> </w:t>
      </w:r>
      <w:r w:rsidRPr="00F239A3">
        <w:rPr>
          <w:rFonts w:ascii="Arial" w:hAnsi="Arial" w:cs="Arial"/>
          <w:sz w:val="20"/>
        </w:rPr>
        <w:t>g</w:t>
      </w:r>
      <w:r w:rsidR="00801BC3" w:rsidRPr="00F239A3">
        <w:rPr>
          <w:rFonts w:ascii="Arial" w:hAnsi="Arial" w:cs="Arial"/>
          <w:sz w:val="20"/>
        </w:rPr>
        <w:t>,</w:t>
      </w:r>
      <w:r w:rsidRPr="00F239A3">
        <w:rPr>
          <w:rFonts w:ascii="Arial" w:hAnsi="Arial" w:cs="Arial"/>
          <w:sz w:val="20"/>
        </w:rPr>
        <w:t xml:space="preserve"> </w:t>
      </w:r>
      <w:r w:rsidR="00CE3BD8" w:rsidRPr="00F239A3">
        <w:rPr>
          <w:rFonts w:ascii="Arial" w:hAnsi="Arial" w:cs="Arial"/>
          <w:sz w:val="20"/>
        </w:rPr>
        <w:t>respectively. The</w:t>
      </w:r>
      <w:r w:rsidR="0066713B" w:rsidRPr="00F239A3">
        <w:rPr>
          <w:rFonts w:ascii="Arial" w:hAnsi="Arial" w:cs="Arial"/>
          <w:sz w:val="20"/>
        </w:rPr>
        <w:t xml:space="preserve"> TSS content of the F</w:t>
      </w:r>
      <w:r w:rsidR="007818AD" w:rsidRPr="00F239A3">
        <w:rPr>
          <w:rFonts w:ascii="Arial" w:hAnsi="Arial" w:cs="Arial"/>
          <w:sz w:val="20"/>
        </w:rPr>
        <w:t>ruit P</w:t>
      </w:r>
      <w:r w:rsidR="00CE3BD8" w:rsidRPr="00F239A3">
        <w:rPr>
          <w:rFonts w:ascii="Arial" w:hAnsi="Arial" w:cs="Arial"/>
          <w:sz w:val="20"/>
        </w:rPr>
        <w:t>ro</w:t>
      </w:r>
      <w:r w:rsidR="007818AD" w:rsidRPr="00F239A3">
        <w:rPr>
          <w:rFonts w:ascii="Arial" w:hAnsi="Arial" w:cs="Arial"/>
          <w:sz w:val="20"/>
        </w:rPr>
        <w:t xml:space="preserve">biotic Yoghurt </w:t>
      </w:r>
      <w:r w:rsidR="00CE3BD8" w:rsidRPr="00F239A3">
        <w:rPr>
          <w:rFonts w:ascii="Arial" w:hAnsi="Arial" w:cs="Arial"/>
          <w:sz w:val="20"/>
        </w:rPr>
        <w:t>was sign</w:t>
      </w:r>
      <w:r w:rsidR="007818AD" w:rsidRPr="00F239A3">
        <w:rPr>
          <w:rFonts w:ascii="Arial" w:hAnsi="Arial" w:cs="Arial"/>
          <w:sz w:val="20"/>
        </w:rPr>
        <w:t xml:space="preserve">ificantly higher (P&lt;0.05) </w:t>
      </w:r>
      <w:r w:rsidR="00801BC3" w:rsidRPr="00F239A3">
        <w:rPr>
          <w:rFonts w:ascii="Arial" w:hAnsi="Arial" w:cs="Arial"/>
          <w:sz w:val="20"/>
        </w:rPr>
        <w:t>than</w:t>
      </w:r>
      <w:r w:rsidR="007818AD" w:rsidRPr="00F239A3">
        <w:rPr>
          <w:rFonts w:ascii="Arial" w:hAnsi="Arial" w:cs="Arial"/>
          <w:sz w:val="20"/>
        </w:rPr>
        <w:t xml:space="preserve"> Standard Probiotic Yoghurt</w:t>
      </w:r>
      <w:r w:rsidR="00CE3BD8" w:rsidRPr="00F239A3">
        <w:rPr>
          <w:rFonts w:ascii="Arial" w:hAnsi="Arial" w:cs="Arial"/>
          <w:sz w:val="20"/>
        </w:rPr>
        <w:t>.</w:t>
      </w:r>
    </w:p>
    <w:p w:rsidR="005B4591" w:rsidRPr="0077281F" w:rsidRDefault="00E4515B" w:rsidP="00D53738">
      <w:pPr>
        <w:ind w:firstLine="720"/>
        <w:jc w:val="both"/>
        <w:rPr>
          <w:rFonts w:ascii="Arial" w:hAnsi="Arial" w:cs="Arial"/>
          <w:color w:val="000000" w:themeColor="text1"/>
          <w:sz w:val="20"/>
        </w:rPr>
      </w:pPr>
      <w:proofErr w:type="spellStart"/>
      <w:r w:rsidRPr="0077281F">
        <w:rPr>
          <w:rFonts w:ascii="Arial" w:hAnsi="Arial" w:cs="Arial"/>
          <w:sz w:val="20"/>
        </w:rPr>
        <w:t>Yasni</w:t>
      </w:r>
      <w:proofErr w:type="spellEnd"/>
      <w:r w:rsidRPr="0077281F">
        <w:rPr>
          <w:rFonts w:ascii="Arial" w:hAnsi="Arial" w:cs="Arial"/>
          <w:sz w:val="20"/>
        </w:rPr>
        <w:t xml:space="preserve"> and </w:t>
      </w:r>
      <w:proofErr w:type="spellStart"/>
      <w:r w:rsidRPr="0077281F">
        <w:rPr>
          <w:rFonts w:ascii="Arial" w:hAnsi="Arial" w:cs="Arial"/>
          <w:sz w:val="20"/>
        </w:rPr>
        <w:t>Maulidya</w:t>
      </w:r>
      <w:proofErr w:type="spellEnd"/>
      <w:r w:rsidRPr="0077281F">
        <w:rPr>
          <w:rFonts w:ascii="Arial" w:hAnsi="Arial" w:cs="Arial"/>
          <w:sz w:val="20"/>
        </w:rPr>
        <w:t xml:space="preserve"> (2014) </w:t>
      </w:r>
      <w:r w:rsidR="00CE3BD8" w:rsidRPr="0077281F">
        <w:rPr>
          <w:rFonts w:ascii="Arial" w:hAnsi="Arial" w:cs="Arial"/>
          <w:sz w:val="20"/>
        </w:rPr>
        <w:t>reported that the total soluble solid of probiotic corn milk yog</w:t>
      </w:r>
      <w:r w:rsidR="00C32C40" w:rsidRPr="0077281F">
        <w:rPr>
          <w:rFonts w:ascii="Arial" w:hAnsi="Arial" w:cs="Arial"/>
          <w:sz w:val="20"/>
        </w:rPr>
        <w:t>hurt was 17.5%. According to them,</w:t>
      </w:r>
      <w:r w:rsidR="00CE3BD8" w:rsidRPr="0077281F">
        <w:rPr>
          <w:rFonts w:ascii="Arial" w:hAnsi="Arial" w:cs="Arial"/>
          <w:sz w:val="20"/>
        </w:rPr>
        <w:t xml:space="preserve"> the addition of reconstituted milk increased the total soluble solid content in the product. </w:t>
      </w:r>
      <w:proofErr w:type="spellStart"/>
      <w:r w:rsidR="00CE3BD8" w:rsidRPr="0077281F">
        <w:rPr>
          <w:rFonts w:ascii="Arial" w:hAnsi="Arial" w:cs="Arial"/>
          <w:sz w:val="20"/>
        </w:rPr>
        <w:t>Zanhi</w:t>
      </w:r>
      <w:proofErr w:type="spellEnd"/>
      <w:r w:rsidR="00CE3BD8" w:rsidRPr="0077281F">
        <w:rPr>
          <w:rFonts w:ascii="Arial" w:hAnsi="Arial" w:cs="Arial"/>
          <w:sz w:val="20"/>
        </w:rPr>
        <w:t xml:space="preserve"> </w:t>
      </w:r>
      <w:r w:rsidR="00E12FAF" w:rsidRPr="0077281F">
        <w:rPr>
          <w:rFonts w:ascii="Arial" w:hAnsi="Arial" w:cs="Arial"/>
          <w:sz w:val="20"/>
        </w:rPr>
        <w:t xml:space="preserve">and </w:t>
      </w:r>
      <w:proofErr w:type="spellStart"/>
      <w:r w:rsidR="00E12FAF" w:rsidRPr="0077281F">
        <w:rPr>
          <w:rFonts w:ascii="Arial" w:hAnsi="Arial" w:cs="Arial"/>
          <w:sz w:val="20"/>
        </w:rPr>
        <w:t>Jideani</w:t>
      </w:r>
      <w:proofErr w:type="spellEnd"/>
      <w:r w:rsidR="00E12FAF" w:rsidRPr="0077281F">
        <w:rPr>
          <w:rFonts w:ascii="Arial" w:hAnsi="Arial" w:cs="Arial"/>
          <w:sz w:val="20"/>
        </w:rPr>
        <w:t xml:space="preserve"> </w:t>
      </w:r>
      <w:r w:rsidR="00CE3BD8" w:rsidRPr="0077281F">
        <w:rPr>
          <w:rFonts w:ascii="Arial" w:hAnsi="Arial" w:cs="Arial"/>
          <w:sz w:val="20"/>
        </w:rPr>
        <w:t xml:space="preserve">(2012) reported that the TSS of </w:t>
      </w:r>
      <w:r w:rsidR="002B4A04" w:rsidRPr="0077281F">
        <w:rPr>
          <w:rFonts w:ascii="Arial" w:hAnsi="Arial" w:cs="Arial"/>
          <w:sz w:val="20"/>
        </w:rPr>
        <w:t>low-fat</w:t>
      </w:r>
      <w:r w:rsidR="00CE3BD8" w:rsidRPr="0077281F">
        <w:rPr>
          <w:rFonts w:ascii="Arial" w:hAnsi="Arial" w:cs="Arial"/>
          <w:sz w:val="20"/>
        </w:rPr>
        <w:t xml:space="preserve"> yoghurt was 10.73</w:t>
      </w:r>
      <w:r w:rsidR="00CE3BD8" w:rsidRPr="0077281F">
        <w:rPr>
          <w:rFonts w:ascii="Arial" w:hAnsi="Arial" w:cs="Arial"/>
          <w:color w:val="000000" w:themeColor="text1"/>
          <w:sz w:val="20"/>
        </w:rPr>
        <w:t xml:space="preserve">%. </w:t>
      </w:r>
      <w:proofErr w:type="spellStart"/>
      <w:r w:rsidR="00CE3BD8" w:rsidRPr="0077281F">
        <w:rPr>
          <w:rFonts w:ascii="Arial" w:hAnsi="Arial" w:cs="Arial"/>
          <w:color w:val="000000" w:themeColor="text1"/>
          <w:sz w:val="20"/>
        </w:rPr>
        <w:t>Ndife</w:t>
      </w:r>
      <w:proofErr w:type="spellEnd"/>
      <w:r w:rsidR="00CE3BD8" w:rsidRPr="0077281F">
        <w:rPr>
          <w:rFonts w:ascii="Arial" w:hAnsi="Arial" w:cs="Arial"/>
          <w:color w:val="000000" w:themeColor="text1"/>
          <w:sz w:val="20"/>
        </w:rPr>
        <w:t xml:space="preserve"> </w:t>
      </w:r>
      <w:r w:rsidR="00CE3BD8" w:rsidRPr="0077281F">
        <w:rPr>
          <w:rFonts w:ascii="Arial" w:hAnsi="Arial" w:cs="Arial"/>
          <w:i/>
          <w:color w:val="000000" w:themeColor="text1"/>
          <w:sz w:val="20"/>
        </w:rPr>
        <w:t>et al</w:t>
      </w:r>
      <w:r w:rsidR="00CE3BD8" w:rsidRPr="0077281F">
        <w:rPr>
          <w:rFonts w:ascii="Arial" w:hAnsi="Arial" w:cs="Arial"/>
          <w:color w:val="000000" w:themeColor="text1"/>
          <w:sz w:val="20"/>
        </w:rPr>
        <w:t xml:space="preserve">. (2014) reported that the TSS of plain yoghurt was 7.1% and </w:t>
      </w:r>
      <w:r w:rsidR="00801BC3" w:rsidRPr="0077281F">
        <w:rPr>
          <w:rFonts w:ascii="Arial" w:hAnsi="Arial" w:cs="Arial"/>
          <w:color w:val="000000" w:themeColor="text1"/>
          <w:sz w:val="20"/>
        </w:rPr>
        <w:t>coconut-enriched</w:t>
      </w:r>
      <w:r w:rsidR="00CE3BD8" w:rsidRPr="0077281F">
        <w:rPr>
          <w:rFonts w:ascii="Arial" w:hAnsi="Arial" w:cs="Arial"/>
          <w:color w:val="000000" w:themeColor="text1"/>
          <w:sz w:val="20"/>
        </w:rPr>
        <w:t xml:space="preserve"> yogh</w:t>
      </w:r>
      <w:r w:rsidR="00801BC3" w:rsidRPr="0077281F">
        <w:rPr>
          <w:rFonts w:ascii="Arial" w:hAnsi="Arial" w:cs="Arial"/>
          <w:color w:val="000000" w:themeColor="text1"/>
          <w:sz w:val="20"/>
        </w:rPr>
        <w:t>urt was 10.47%. According to them,</w:t>
      </w:r>
      <w:r w:rsidR="00CE3BD8" w:rsidRPr="0077281F">
        <w:rPr>
          <w:rFonts w:ascii="Arial" w:hAnsi="Arial" w:cs="Arial"/>
          <w:color w:val="000000" w:themeColor="text1"/>
          <w:sz w:val="20"/>
        </w:rPr>
        <w:t xml:space="preserve"> the TSS of </w:t>
      </w:r>
      <w:r w:rsidR="00801BC3" w:rsidRPr="0077281F">
        <w:rPr>
          <w:rFonts w:ascii="Arial" w:hAnsi="Arial" w:cs="Arial"/>
          <w:color w:val="000000" w:themeColor="text1"/>
          <w:sz w:val="20"/>
        </w:rPr>
        <w:t>coconut-based</w:t>
      </w:r>
      <w:r w:rsidR="00CE3BD8" w:rsidRPr="0077281F">
        <w:rPr>
          <w:rFonts w:ascii="Arial" w:hAnsi="Arial" w:cs="Arial"/>
          <w:color w:val="000000" w:themeColor="text1"/>
          <w:sz w:val="20"/>
        </w:rPr>
        <w:t xml:space="preserve"> yoghurt increases with increasing coconut enrichment. </w:t>
      </w:r>
    </w:p>
    <w:p w:rsidR="005A491E" w:rsidRPr="001D4ADB" w:rsidRDefault="001D4ADB" w:rsidP="00BA04E9">
      <w:pPr>
        <w:jc w:val="both"/>
        <w:rPr>
          <w:rFonts w:ascii="Arial" w:hAnsi="Arial" w:cs="Arial"/>
          <w:b/>
        </w:rPr>
      </w:pPr>
      <w:r w:rsidRPr="001D4ADB">
        <w:rPr>
          <w:rFonts w:ascii="Arial" w:hAnsi="Arial" w:cs="Arial"/>
          <w:b/>
        </w:rPr>
        <w:t xml:space="preserve">4. </w:t>
      </w:r>
      <w:r w:rsidR="005A491E" w:rsidRPr="001D4ADB">
        <w:rPr>
          <w:rFonts w:ascii="Arial" w:hAnsi="Arial" w:cs="Arial"/>
          <w:b/>
        </w:rPr>
        <w:t>CONCLUSION</w:t>
      </w:r>
    </w:p>
    <w:p w:rsidR="005A1D09" w:rsidRPr="007D2BBE" w:rsidRDefault="00A2771B" w:rsidP="00D53738">
      <w:pPr>
        <w:ind w:firstLine="720"/>
        <w:jc w:val="both"/>
        <w:rPr>
          <w:rFonts w:ascii="Arial" w:hAnsi="Arial" w:cs="Arial"/>
          <w:sz w:val="20"/>
        </w:rPr>
      </w:pPr>
      <w:r w:rsidRPr="007D2BBE">
        <w:rPr>
          <w:rFonts w:ascii="Arial" w:hAnsi="Arial" w:cs="Arial"/>
          <w:sz w:val="20"/>
        </w:rPr>
        <w:t>The purpose of this</w:t>
      </w:r>
      <w:r w:rsidR="00172C70" w:rsidRPr="007D2BBE">
        <w:rPr>
          <w:rFonts w:ascii="Arial" w:hAnsi="Arial" w:cs="Arial"/>
          <w:sz w:val="20"/>
        </w:rPr>
        <w:t xml:space="preserve"> </w:t>
      </w:r>
      <w:r w:rsidRPr="007D2BBE">
        <w:rPr>
          <w:rFonts w:ascii="Arial" w:hAnsi="Arial" w:cs="Arial"/>
          <w:sz w:val="20"/>
        </w:rPr>
        <w:t>study was to develo</w:t>
      </w:r>
      <w:r w:rsidR="00F80580" w:rsidRPr="007D2BBE">
        <w:rPr>
          <w:rFonts w:ascii="Arial" w:hAnsi="Arial" w:cs="Arial"/>
          <w:sz w:val="20"/>
        </w:rPr>
        <w:t>p Standard Probiotic Yoghurt and</w:t>
      </w:r>
      <w:r w:rsidR="00471ECB" w:rsidRPr="007D2BBE">
        <w:rPr>
          <w:rFonts w:ascii="Arial" w:hAnsi="Arial" w:cs="Arial"/>
          <w:sz w:val="20"/>
        </w:rPr>
        <w:t xml:space="preserve"> F</w:t>
      </w:r>
      <w:r w:rsidR="00437717" w:rsidRPr="007D2BBE">
        <w:rPr>
          <w:rFonts w:ascii="Arial" w:hAnsi="Arial" w:cs="Arial"/>
          <w:sz w:val="20"/>
        </w:rPr>
        <w:t xml:space="preserve">ruit </w:t>
      </w:r>
      <w:r w:rsidR="00471ECB" w:rsidRPr="007D2BBE">
        <w:rPr>
          <w:rFonts w:ascii="Arial" w:hAnsi="Arial" w:cs="Arial"/>
          <w:sz w:val="20"/>
        </w:rPr>
        <w:t>Probiotic Yoghurt</w:t>
      </w:r>
      <w:r w:rsidR="00F80580" w:rsidRPr="007D2BBE">
        <w:rPr>
          <w:rFonts w:ascii="Arial" w:hAnsi="Arial" w:cs="Arial"/>
          <w:sz w:val="20"/>
        </w:rPr>
        <w:t xml:space="preserve"> </w:t>
      </w:r>
      <w:r w:rsidR="00C25C96" w:rsidRPr="007D2BBE">
        <w:rPr>
          <w:rFonts w:ascii="Arial" w:hAnsi="Arial" w:cs="Arial"/>
          <w:sz w:val="20"/>
        </w:rPr>
        <w:t xml:space="preserve">enriched </w:t>
      </w:r>
      <w:r w:rsidR="007C1EB1" w:rsidRPr="007D2BBE">
        <w:rPr>
          <w:rFonts w:ascii="Arial" w:hAnsi="Arial" w:cs="Arial"/>
          <w:sz w:val="20"/>
        </w:rPr>
        <w:t xml:space="preserve">with </w:t>
      </w:r>
      <w:r w:rsidR="00F80580" w:rsidRPr="007D2BBE">
        <w:rPr>
          <w:rFonts w:ascii="Arial" w:hAnsi="Arial" w:cs="Arial"/>
          <w:sz w:val="20"/>
        </w:rPr>
        <w:t>20% mango pulp</w:t>
      </w:r>
      <w:r w:rsidR="0050519D" w:rsidRPr="007D2BBE">
        <w:rPr>
          <w:rFonts w:ascii="Arial" w:hAnsi="Arial" w:cs="Arial"/>
          <w:sz w:val="20"/>
        </w:rPr>
        <w:t>,</w:t>
      </w:r>
      <w:r w:rsidR="007C1EB1" w:rsidRPr="007D2BBE">
        <w:rPr>
          <w:rFonts w:ascii="Arial" w:hAnsi="Arial" w:cs="Arial"/>
          <w:sz w:val="20"/>
        </w:rPr>
        <w:t xml:space="preserve"> and to evaluate the physicochemical </w:t>
      </w:r>
      <w:r w:rsidR="00487CF6" w:rsidRPr="007D2BBE">
        <w:rPr>
          <w:rFonts w:ascii="Arial" w:hAnsi="Arial" w:cs="Arial"/>
          <w:sz w:val="20"/>
        </w:rPr>
        <w:t xml:space="preserve">properties of both the </w:t>
      </w:r>
      <w:r w:rsidR="00945233" w:rsidRPr="007D2BBE">
        <w:rPr>
          <w:rFonts w:ascii="Arial" w:hAnsi="Arial" w:cs="Arial"/>
          <w:sz w:val="20"/>
        </w:rPr>
        <w:t>yoghurts</w:t>
      </w:r>
      <w:r w:rsidR="00487CF6" w:rsidRPr="007D2BBE">
        <w:rPr>
          <w:rFonts w:ascii="Arial" w:hAnsi="Arial" w:cs="Arial"/>
          <w:sz w:val="20"/>
        </w:rPr>
        <w:t>.</w:t>
      </w:r>
      <w:r w:rsidR="00D247BE" w:rsidRPr="007D2BBE">
        <w:rPr>
          <w:rFonts w:ascii="Arial" w:hAnsi="Arial" w:cs="Arial"/>
          <w:sz w:val="20"/>
        </w:rPr>
        <w:t xml:space="preserve"> The findings indicate </w:t>
      </w:r>
      <w:r w:rsidR="00E24C0B" w:rsidRPr="007D2BBE">
        <w:rPr>
          <w:rFonts w:ascii="Arial" w:hAnsi="Arial" w:cs="Arial"/>
          <w:sz w:val="20"/>
        </w:rPr>
        <w:t xml:space="preserve">that </w:t>
      </w:r>
      <w:r w:rsidR="00945233" w:rsidRPr="007D2BBE">
        <w:rPr>
          <w:rFonts w:ascii="Arial" w:hAnsi="Arial" w:cs="Arial"/>
          <w:sz w:val="20"/>
        </w:rPr>
        <w:t xml:space="preserve">the </w:t>
      </w:r>
      <w:r w:rsidR="0001131D" w:rsidRPr="007D2BBE">
        <w:rPr>
          <w:rFonts w:ascii="Arial" w:hAnsi="Arial" w:cs="Arial"/>
          <w:sz w:val="20"/>
        </w:rPr>
        <w:t xml:space="preserve">fruit </w:t>
      </w:r>
      <w:r w:rsidR="00D247BE" w:rsidRPr="007D2BBE">
        <w:rPr>
          <w:rFonts w:ascii="Arial" w:hAnsi="Arial" w:cs="Arial"/>
          <w:sz w:val="20"/>
        </w:rPr>
        <w:t xml:space="preserve">yoghurt had a higher </w:t>
      </w:r>
      <w:r w:rsidR="0001131D" w:rsidRPr="007D2BBE">
        <w:rPr>
          <w:rFonts w:ascii="Arial" w:hAnsi="Arial" w:cs="Arial"/>
          <w:sz w:val="20"/>
        </w:rPr>
        <w:t xml:space="preserve">viscosity </w:t>
      </w:r>
      <w:r w:rsidR="00B30DC8" w:rsidRPr="007D2BBE">
        <w:rPr>
          <w:rFonts w:ascii="Arial" w:hAnsi="Arial" w:cs="Arial"/>
          <w:sz w:val="20"/>
        </w:rPr>
        <w:t xml:space="preserve">and </w:t>
      </w:r>
      <w:r w:rsidR="003D6DCE" w:rsidRPr="007D2BBE">
        <w:rPr>
          <w:rFonts w:ascii="Arial" w:hAnsi="Arial" w:cs="Arial"/>
          <w:sz w:val="20"/>
        </w:rPr>
        <w:t>total soluble solids</w:t>
      </w:r>
      <w:r w:rsidR="0001131D" w:rsidRPr="007D2BBE">
        <w:rPr>
          <w:rFonts w:ascii="Arial" w:hAnsi="Arial" w:cs="Arial"/>
          <w:sz w:val="20"/>
        </w:rPr>
        <w:t xml:space="preserve"> </w:t>
      </w:r>
      <w:r w:rsidR="0001131D" w:rsidRPr="007D2BBE">
        <w:rPr>
          <w:rFonts w:ascii="Arial" w:hAnsi="Arial" w:cs="Arial"/>
          <w:sz w:val="20"/>
        </w:rPr>
        <w:lastRenderedPageBreak/>
        <w:t xml:space="preserve">compared to the standard probiotic </w:t>
      </w:r>
      <w:r w:rsidR="00DB2843" w:rsidRPr="007D2BBE">
        <w:rPr>
          <w:rFonts w:ascii="Arial" w:hAnsi="Arial" w:cs="Arial"/>
          <w:sz w:val="20"/>
        </w:rPr>
        <w:t>yoghurt</w:t>
      </w:r>
      <w:r w:rsidR="00B56CA4" w:rsidRPr="007D2BBE">
        <w:rPr>
          <w:rFonts w:ascii="Arial" w:hAnsi="Arial" w:cs="Arial"/>
          <w:sz w:val="20"/>
        </w:rPr>
        <w:t>, thereby increasing its consistency</w:t>
      </w:r>
      <w:r w:rsidR="00DB2843" w:rsidRPr="007D2BBE">
        <w:rPr>
          <w:rFonts w:ascii="Arial" w:hAnsi="Arial" w:cs="Arial"/>
          <w:sz w:val="20"/>
        </w:rPr>
        <w:t xml:space="preserve">. </w:t>
      </w:r>
      <w:r w:rsidR="003A1256" w:rsidRPr="007D2BBE">
        <w:rPr>
          <w:rFonts w:ascii="Arial" w:hAnsi="Arial" w:cs="Arial"/>
          <w:sz w:val="20"/>
        </w:rPr>
        <w:t xml:space="preserve">These results provide </w:t>
      </w:r>
      <w:r w:rsidR="00DB2843" w:rsidRPr="007D2BBE">
        <w:rPr>
          <w:rFonts w:ascii="Arial" w:hAnsi="Arial" w:cs="Arial"/>
          <w:sz w:val="20"/>
        </w:rPr>
        <w:t>valuable insights for developing fruit-based dairy product</w:t>
      </w:r>
      <w:r w:rsidR="00816D28" w:rsidRPr="007D2BBE">
        <w:rPr>
          <w:rFonts w:ascii="Arial" w:hAnsi="Arial" w:cs="Arial"/>
          <w:sz w:val="20"/>
        </w:rPr>
        <w:t xml:space="preserve">s that are naturally </w:t>
      </w:r>
      <w:r w:rsidR="006619ED" w:rsidRPr="007D2BBE">
        <w:rPr>
          <w:rFonts w:ascii="Arial" w:hAnsi="Arial" w:cs="Arial"/>
          <w:sz w:val="20"/>
        </w:rPr>
        <w:t>appealing</w:t>
      </w:r>
      <w:r w:rsidR="00816D28" w:rsidRPr="007D2BBE">
        <w:rPr>
          <w:rFonts w:ascii="Arial" w:hAnsi="Arial" w:cs="Arial"/>
          <w:sz w:val="20"/>
        </w:rPr>
        <w:t xml:space="preserve"> to consumers</w:t>
      </w:r>
      <w:r w:rsidR="006619ED" w:rsidRPr="007D2BBE">
        <w:rPr>
          <w:rFonts w:ascii="Arial" w:hAnsi="Arial" w:cs="Arial"/>
          <w:sz w:val="20"/>
        </w:rPr>
        <w:t xml:space="preserve">. </w:t>
      </w:r>
    </w:p>
    <w:p w:rsidR="006619ED" w:rsidRPr="00E4518A" w:rsidRDefault="005A1D09" w:rsidP="00E4518A">
      <w:pPr>
        <w:ind w:firstLine="720"/>
        <w:jc w:val="both"/>
        <w:rPr>
          <w:rFonts w:ascii="Arial" w:hAnsi="Arial" w:cs="Arial"/>
          <w:sz w:val="20"/>
        </w:rPr>
      </w:pPr>
      <w:r w:rsidRPr="00E4518A">
        <w:rPr>
          <w:rFonts w:ascii="Arial" w:hAnsi="Arial" w:cs="Arial"/>
          <w:sz w:val="20"/>
        </w:rPr>
        <w:t>Because</w:t>
      </w:r>
      <w:r w:rsidR="006619ED" w:rsidRPr="00E4518A">
        <w:rPr>
          <w:rFonts w:ascii="Arial" w:hAnsi="Arial" w:cs="Arial"/>
          <w:sz w:val="20"/>
        </w:rPr>
        <w:t xml:space="preserve"> children </w:t>
      </w:r>
      <w:r w:rsidRPr="00E4518A">
        <w:rPr>
          <w:rFonts w:ascii="Arial" w:hAnsi="Arial" w:cs="Arial"/>
          <w:sz w:val="20"/>
        </w:rPr>
        <w:t>often show reluctance toward plain</w:t>
      </w:r>
      <w:r w:rsidR="006619ED" w:rsidRPr="00E4518A">
        <w:rPr>
          <w:rFonts w:ascii="Arial" w:hAnsi="Arial" w:cs="Arial"/>
          <w:sz w:val="20"/>
        </w:rPr>
        <w:t xml:space="preserve"> yoghurt, so addition of man</w:t>
      </w:r>
      <w:r w:rsidR="00C84ECB" w:rsidRPr="00E4518A">
        <w:rPr>
          <w:rFonts w:ascii="Arial" w:hAnsi="Arial" w:cs="Arial"/>
          <w:sz w:val="20"/>
        </w:rPr>
        <w:t>go pulp makes it more appealing and enhances its overall flavour. Furthermore</w:t>
      </w:r>
      <w:r w:rsidR="00F765E3" w:rsidRPr="00E4518A">
        <w:rPr>
          <w:rFonts w:ascii="Arial" w:hAnsi="Arial" w:cs="Arial"/>
          <w:sz w:val="20"/>
        </w:rPr>
        <w:t xml:space="preserve">, the addition of beneficial bacterial cultures, </w:t>
      </w:r>
      <w:r w:rsidR="00F765E3" w:rsidRPr="00E4518A">
        <w:rPr>
          <w:rFonts w:ascii="Arial" w:hAnsi="Arial" w:cs="Arial"/>
          <w:i/>
          <w:sz w:val="20"/>
        </w:rPr>
        <w:t>Lactobacillus bulgaricus</w:t>
      </w:r>
      <w:r w:rsidR="00F765E3" w:rsidRPr="00E4518A">
        <w:rPr>
          <w:rFonts w:ascii="Arial" w:hAnsi="Arial" w:cs="Arial"/>
          <w:sz w:val="20"/>
        </w:rPr>
        <w:t xml:space="preserve"> and </w:t>
      </w:r>
      <w:r w:rsidR="00F765E3" w:rsidRPr="00E4518A">
        <w:rPr>
          <w:rFonts w:ascii="Arial" w:hAnsi="Arial" w:cs="Arial"/>
          <w:i/>
          <w:sz w:val="20"/>
        </w:rPr>
        <w:t>Streptococcus thermophilus</w:t>
      </w:r>
      <w:r w:rsidR="00C3355D" w:rsidRPr="00E4518A">
        <w:rPr>
          <w:rFonts w:ascii="Arial" w:hAnsi="Arial" w:cs="Arial"/>
          <w:i/>
          <w:sz w:val="20"/>
        </w:rPr>
        <w:t>,</w:t>
      </w:r>
      <w:r w:rsidR="00F765E3" w:rsidRPr="00E4518A">
        <w:rPr>
          <w:rFonts w:ascii="Arial" w:hAnsi="Arial" w:cs="Arial"/>
          <w:sz w:val="20"/>
        </w:rPr>
        <w:t xml:space="preserve"> makes it a potential source of probiotics</w:t>
      </w:r>
      <w:r w:rsidR="00694E87" w:rsidRPr="00E4518A">
        <w:rPr>
          <w:rFonts w:ascii="Arial" w:hAnsi="Arial" w:cs="Arial"/>
          <w:sz w:val="20"/>
        </w:rPr>
        <w:t xml:space="preserve">, which </w:t>
      </w:r>
      <w:r w:rsidR="00E81313" w:rsidRPr="00E4518A">
        <w:rPr>
          <w:rFonts w:ascii="Arial" w:hAnsi="Arial" w:cs="Arial"/>
          <w:sz w:val="20"/>
        </w:rPr>
        <w:t>promote</w:t>
      </w:r>
      <w:r w:rsidR="00BE13AC" w:rsidRPr="00E4518A">
        <w:rPr>
          <w:rFonts w:ascii="Arial" w:hAnsi="Arial" w:cs="Arial"/>
          <w:sz w:val="20"/>
        </w:rPr>
        <w:t xml:space="preserve"> health benefits. </w:t>
      </w:r>
      <w:r w:rsidRPr="00E4518A">
        <w:rPr>
          <w:rFonts w:ascii="Arial" w:hAnsi="Arial" w:cs="Arial"/>
          <w:sz w:val="20"/>
        </w:rPr>
        <w:t>Overall, the study successfully developed a healthy, flavourful and innovative probiotic yoghurt</w:t>
      </w:r>
      <w:r w:rsidR="00C3355D" w:rsidRPr="00E4518A">
        <w:rPr>
          <w:rFonts w:ascii="Arial" w:hAnsi="Arial" w:cs="Arial"/>
          <w:sz w:val="20"/>
        </w:rPr>
        <w:t xml:space="preserve"> </w:t>
      </w:r>
      <w:r w:rsidR="00C84ECB" w:rsidRPr="00E4518A">
        <w:rPr>
          <w:rFonts w:ascii="Arial" w:hAnsi="Arial" w:cs="Arial"/>
          <w:sz w:val="20"/>
        </w:rPr>
        <w:t xml:space="preserve">that has strong potential </w:t>
      </w:r>
      <w:r w:rsidR="00C3355D" w:rsidRPr="00E4518A">
        <w:rPr>
          <w:rFonts w:ascii="Arial" w:hAnsi="Arial" w:cs="Arial"/>
          <w:sz w:val="20"/>
        </w:rPr>
        <w:t xml:space="preserve">which could meet </w:t>
      </w:r>
      <w:r w:rsidR="00C84ECB" w:rsidRPr="00E4518A">
        <w:rPr>
          <w:rFonts w:ascii="Arial" w:hAnsi="Arial" w:cs="Arial"/>
          <w:sz w:val="20"/>
        </w:rPr>
        <w:t xml:space="preserve">consumer demand in the evolving yoghurt </w:t>
      </w:r>
      <w:r w:rsidR="00C3355D" w:rsidRPr="00E4518A">
        <w:rPr>
          <w:rFonts w:ascii="Arial" w:hAnsi="Arial" w:cs="Arial"/>
          <w:sz w:val="20"/>
        </w:rPr>
        <w:t>market.</w:t>
      </w:r>
    </w:p>
    <w:p w:rsidR="00861987" w:rsidRPr="003B1F66" w:rsidRDefault="00861987" w:rsidP="003B1F66">
      <w:pPr>
        <w:rPr>
          <w:rFonts w:ascii="Arial" w:hAnsi="Arial" w:cs="Arial"/>
          <w:b/>
        </w:rPr>
      </w:pPr>
      <w:bookmarkStart w:id="0" w:name="_GoBack"/>
      <w:bookmarkEnd w:id="0"/>
      <w:r w:rsidRPr="003B1F66">
        <w:rPr>
          <w:rFonts w:ascii="Arial" w:hAnsi="Arial" w:cs="Arial"/>
          <w:b/>
        </w:rPr>
        <w:t>REFERENCES</w:t>
      </w:r>
    </w:p>
    <w:p w:rsidR="002A40EF" w:rsidRPr="00E77BBE" w:rsidRDefault="00E64074"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Ouwehand, A.C., Salminen, S. and </w:t>
      </w:r>
      <w:proofErr w:type="spellStart"/>
      <w:r w:rsidRPr="00E77BBE">
        <w:rPr>
          <w:rFonts w:ascii="Arial" w:hAnsi="Arial" w:cs="Arial"/>
          <w:sz w:val="20"/>
          <w:szCs w:val="20"/>
        </w:rPr>
        <w:t>Isolauri</w:t>
      </w:r>
      <w:proofErr w:type="spellEnd"/>
      <w:r w:rsidRPr="00E77BBE">
        <w:rPr>
          <w:rFonts w:ascii="Arial" w:hAnsi="Arial" w:cs="Arial"/>
          <w:sz w:val="20"/>
          <w:szCs w:val="20"/>
        </w:rPr>
        <w:t>, E.</w:t>
      </w:r>
      <w:r w:rsidR="00DE7D4C" w:rsidRPr="00E77BBE">
        <w:rPr>
          <w:rFonts w:ascii="Arial" w:hAnsi="Arial" w:cs="Arial"/>
          <w:sz w:val="20"/>
          <w:szCs w:val="20"/>
        </w:rPr>
        <w:t xml:space="preserve"> </w:t>
      </w:r>
      <w:r w:rsidRPr="00E77BBE">
        <w:rPr>
          <w:rFonts w:ascii="Arial" w:hAnsi="Arial" w:cs="Arial"/>
          <w:sz w:val="20"/>
          <w:szCs w:val="20"/>
        </w:rPr>
        <w:t>(2002). Probiotics: an overview of beneficial effects</w:t>
      </w:r>
      <w:r w:rsidRPr="00E77BBE">
        <w:rPr>
          <w:rFonts w:ascii="Arial" w:hAnsi="Arial" w:cs="Arial"/>
          <w:i/>
          <w:sz w:val="20"/>
          <w:szCs w:val="20"/>
        </w:rPr>
        <w:t>. Antonie Van Leeuwenhoek International Journal of General and Molecular Microbiology</w:t>
      </w:r>
      <w:r w:rsidR="007A369B" w:rsidRPr="00E77BBE">
        <w:rPr>
          <w:rFonts w:ascii="Arial" w:hAnsi="Arial" w:cs="Arial"/>
          <w:sz w:val="20"/>
          <w:szCs w:val="20"/>
        </w:rPr>
        <w:t>,</w:t>
      </w:r>
      <w:r w:rsidRPr="00E77BBE">
        <w:rPr>
          <w:rFonts w:ascii="Arial" w:hAnsi="Arial" w:cs="Arial"/>
          <w:sz w:val="20"/>
          <w:szCs w:val="20"/>
        </w:rPr>
        <w:t xml:space="preserve"> 82 (1- 4): 279</w:t>
      </w:r>
      <w:r w:rsidR="00AC44ED" w:rsidRPr="00E77BBE">
        <w:rPr>
          <w:rFonts w:ascii="Arial" w:hAnsi="Arial" w:cs="Arial"/>
          <w:sz w:val="20"/>
          <w:szCs w:val="20"/>
        </w:rPr>
        <w:t>-</w:t>
      </w:r>
      <w:r w:rsidRPr="00E77BBE">
        <w:rPr>
          <w:rFonts w:ascii="Arial" w:hAnsi="Arial" w:cs="Arial"/>
          <w:sz w:val="20"/>
          <w:szCs w:val="20"/>
        </w:rPr>
        <w:t xml:space="preserve"> 289.</w:t>
      </w:r>
    </w:p>
    <w:p w:rsidR="002A40EF" w:rsidRPr="00E77BBE" w:rsidRDefault="00AC44ED"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Hill, C., </w:t>
      </w:r>
      <w:proofErr w:type="spellStart"/>
      <w:r w:rsidRPr="00E77BBE">
        <w:rPr>
          <w:rFonts w:ascii="Arial" w:hAnsi="Arial" w:cs="Arial"/>
          <w:sz w:val="20"/>
          <w:szCs w:val="20"/>
        </w:rPr>
        <w:t>Guarner</w:t>
      </w:r>
      <w:proofErr w:type="spellEnd"/>
      <w:r w:rsidRPr="00E77BBE">
        <w:rPr>
          <w:rFonts w:ascii="Arial" w:hAnsi="Arial" w:cs="Arial"/>
          <w:sz w:val="20"/>
          <w:szCs w:val="20"/>
        </w:rPr>
        <w:t xml:space="preserve">, F., Reid, G., Gibson, G.R., Merenstein, D.J., Pot, B., Morelli, L., </w:t>
      </w:r>
      <w:proofErr w:type="spellStart"/>
      <w:r w:rsidRPr="00E77BBE">
        <w:rPr>
          <w:rFonts w:ascii="Arial" w:hAnsi="Arial" w:cs="Arial"/>
          <w:sz w:val="20"/>
          <w:szCs w:val="20"/>
        </w:rPr>
        <w:t>Canani</w:t>
      </w:r>
      <w:proofErr w:type="spellEnd"/>
      <w:r w:rsidRPr="00E77BBE">
        <w:rPr>
          <w:rFonts w:ascii="Arial" w:hAnsi="Arial" w:cs="Arial"/>
          <w:sz w:val="20"/>
          <w:szCs w:val="20"/>
        </w:rPr>
        <w:t>, R.B., Flint, H.J., Salminen, S. and Calder, P.C. (2014). Expert consensus document: The International Scientific Association for Probiotics and Prebiotics consensus statement on the scope and appropriate use of the term probiotic. Nature reviews Gast</w:t>
      </w:r>
      <w:r w:rsidR="0097328F" w:rsidRPr="00E77BBE">
        <w:rPr>
          <w:rFonts w:ascii="Arial" w:hAnsi="Arial" w:cs="Arial"/>
          <w:sz w:val="20"/>
          <w:szCs w:val="20"/>
        </w:rPr>
        <w:t>roenterology &amp; hepatology.</w:t>
      </w:r>
    </w:p>
    <w:p w:rsidR="002A40EF" w:rsidRPr="00E77BBE" w:rsidRDefault="009811EC"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Prajapati, J.B. and Hati, S. (2022). Nutritional Benefits of Enriching Dairy Foods with Probiotics. International Life Sciences Institute India.</w:t>
      </w:r>
    </w:p>
    <w:p w:rsidR="00914024" w:rsidRPr="00E77BBE" w:rsidRDefault="00861987"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Torrico, D. D., Tam, J., Fu</w:t>
      </w:r>
      <w:r w:rsidR="00D1564B" w:rsidRPr="00E77BBE">
        <w:rPr>
          <w:rFonts w:ascii="Arial" w:hAnsi="Arial" w:cs="Arial"/>
          <w:sz w:val="20"/>
          <w:szCs w:val="20"/>
        </w:rPr>
        <w:t>entes, S., Gonzalez Viejo, C. and</w:t>
      </w:r>
      <w:r w:rsidRPr="00E77BBE">
        <w:rPr>
          <w:rFonts w:ascii="Arial" w:hAnsi="Arial" w:cs="Arial"/>
          <w:sz w:val="20"/>
          <w:szCs w:val="20"/>
        </w:rPr>
        <w:t xml:space="preserve"> </w:t>
      </w:r>
      <w:proofErr w:type="spellStart"/>
      <w:r w:rsidRPr="00E77BBE">
        <w:rPr>
          <w:rFonts w:ascii="Arial" w:hAnsi="Arial" w:cs="Arial"/>
          <w:sz w:val="20"/>
          <w:szCs w:val="20"/>
        </w:rPr>
        <w:t>Dunshea</w:t>
      </w:r>
      <w:proofErr w:type="spellEnd"/>
      <w:r w:rsidRPr="00E77BBE">
        <w:rPr>
          <w:rFonts w:ascii="Arial" w:hAnsi="Arial" w:cs="Arial"/>
          <w:sz w:val="20"/>
          <w:szCs w:val="20"/>
        </w:rPr>
        <w:t xml:space="preserve">, F. R. (2020). Consumer rejection threshold, acceptability rates, physicochemical properties, and shelf-life of </w:t>
      </w:r>
      <w:r w:rsidR="00E81313" w:rsidRPr="00E77BBE">
        <w:rPr>
          <w:rFonts w:ascii="Arial" w:hAnsi="Arial" w:cs="Arial"/>
          <w:sz w:val="20"/>
          <w:szCs w:val="20"/>
        </w:rPr>
        <w:t>strawberry-flavoured</w:t>
      </w:r>
      <w:r w:rsidRPr="00E77BBE">
        <w:rPr>
          <w:rFonts w:ascii="Arial" w:hAnsi="Arial" w:cs="Arial"/>
          <w:sz w:val="20"/>
          <w:szCs w:val="20"/>
        </w:rPr>
        <w:t xml:space="preserve"> yogurts with reductions of sugar. </w:t>
      </w:r>
      <w:r w:rsidRPr="00E77BBE">
        <w:rPr>
          <w:rFonts w:ascii="Arial" w:hAnsi="Arial" w:cs="Arial"/>
          <w:i/>
          <w:sz w:val="20"/>
          <w:szCs w:val="20"/>
        </w:rPr>
        <w:t>Journal of the</w:t>
      </w:r>
      <w:r w:rsidRPr="00E77BBE">
        <w:rPr>
          <w:rFonts w:ascii="Arial" w:hAnsi="Arial" w:cs="Arial"/>
          <w:sz w:val="20"/>
          <w:szCs w:val="20"/>
        </w:rPr>
        <w:t xml:space="preserve"> </w:t>
      </w:r>
      <w:r w:rsidRPr="00E77BBE">
        <w:rPr>
          <w:rFonts w:ascii="Arial" w:hAnsi="Arial" w:cs="Arial"/>
          <w:i/>
          <w:sz w:val="20"/>
          <w:szCs w:val="20"/>
        </w:rPr>
        <w:t>Science of Food and Agriculture</w:t>
      </w:r>
      <w:r w:rsidRPr="00E77BBE">
        <w:rPr>
          <w:rFonts w:ascii="Arial" w:hAnsi="Arial" w:cs="Arial"/>
          <w:sz w:val="20"/>
          <w:szCs w:val="20"/>
        </w:rPr>
        <w:t xml:space="preserve">, 100(7), 3024–3035. </w:t>
      </w:r>
      <w:hyperlink r:id="rId7" w:history="1">
        <w:r w:rsidRPr="00E77BBE">
          <w:rPr>
            <w:rStyle w:val="Hyperlink"/>
            <w:rFonts w:ascii="Arial" w:hAnsi="Arial" w:cs="Arial"/>
            <w:sz w:val="20"/>
            <w:szCs w:val="20"/>
          </w:rPr>
          <w:t>https://doi.org/10.1002/</w:t>
        </w:r>
      </w:hyperlink>
      <w:r w:rsidRPr="00E77BBE">
        <w:rPr>
          <w:rFonts w:ascii="Arial" w:hAnsi="Arial" w:cs="Arial"/>
          <w:sz w:val="20"/>
          <w:szCs w:val="20"/>
        </w:rPr>
        <w:t xml:space="preserve"> jsfa.10333</w:t>
      </w:r>
    </w:p>
    <w:p w:rsidR="00914024" w:rsidRPr="00E77BBE" w:rsidRDefault="00BE5764"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Iyer, R., Tomar, S.K., Maheswari, T.U. and Singh, R. (2010). </w:t>
      </w:r>
      <w:r w:rsidRPr="00E77BBE">
        <w:rPr>
          <w:rFonts w:ascii="Arial" w:hAnsi="Arial" w:cs="Arial"/>
          <w:i/>
          <w:sz w:val="20"/>
          <w:szCs w:val="20"/>
        </w:rPr>
        <w:t xml:space="preserve">Streptococcus </w:t>
      </w:r>
      <w:r w:rsidRPr="00E77BBE">
        <w:rPr>
          <w:rFonts w:ascii="Arial" w:hAnsi="Arial" w:cs="Arial"/>
          <w:sz w:val="20"/>
          <w:szCs w:val="20"/>
        </w:rPr>
        <w:t>t</w:t>
      </w:r>
      <w:r w:rsidRPr="00E77BBE">
        <w:rPr>
          <w:rFonts w:ascii="Arial" w:hAnsi="Arial" w:cs="Arial"/>
          <w:i/>
          <w:sz w:val="20"/>
          <w:szCs w:val="20"/>
        </w:rPr>
        <w:t>hermophilus</w:t>
      </w:r>
      <w:r w:rsidRPr="00E77BBE">
        <w:rPr>
          <w:rFonts w:ascii="Arial" w:hAnsi="Arial" w:cs="Arial"/>
          <w:sz w:val="20"/>
          <w:szCs w:val="20"/>
        </w:rPr>
        <w:t xml:space="preserve"> strains: Multifunctional lactic acid bacteria. </w:t>
      </w:r>
      <w:r w:rsidRPr="00E77BBE">
        <w:rPr>
          <w:rFonts w:ascii="Arial" w:hAnsi="Arial" w:cs="Arial"/>
          <w:i/>
          <w:sz w:val="20"/>
          <w:szCs w:val="20"/>
        </w:rPr>
        <w:t>International Dairy Journal</w:t>
      </w:r>
      <w:r w:rsidRPr="00E77BBE">
        <w:rPr>
          <w:rFonts w:ascii="Arial" w:hAnsi="Arial" w:cs="Arial"/>
          <w:sz w:val="20"/>
          <w:szCs w:val="20"/>
        </w:rPr>
        <w:t>, 20: 133-141.</w:t>
      </w:r>
    </w:p>
    <w:p w:rsidR="00914024" w:rsidRPr="00E77BBE" w:rsidRDefault="00525058"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Wan, Z., </w:t>
      </w:r>
      <w:proofErr w:type="spellStart"/>
      <w:r w:rsidRPr="00E77BBE">
        <w:rPr>
          <w:rFonts w:ascii="Arial" w:hAnsi="Arial" w:cs="Arial"/>
          <w:sz w:val="20"/>
          <w:szCs w:val="20"/>
        </w:rPr>
        <w:t>Khubber</w:t>
      </w:r>
      <w:proofErr w:type="spellEnd"/>
      <w:r w:rsidRPr="00E77BBE">
        <w:rPr>
          <w:rFonts w:ascii="Arial" w:hAnsi="Arial" w:cs="Arial"/>
          <w:sz w:val="20"/>
          <w:szCs w:val="20"/>
        </w:rPr>
        <w:t xml:space="preserve">, S., Dwivedi, M., and Misra, N. N. (2021). Strategies for lowering the added sugar in yogurts. </w:t>
      </w:r>
      <w:r w:rsidRPr="00E77BBE">
        <w:rPr>
          <w:rFonts w:ascii="Arial" w:hAnsi="Arial" w:cs="Arial"/>
          <w:i/>
          <w:sz w:val="20"/>
          <w:szCs w:val="20"/>
        </w:rPr>
        <w:t>Food Chemistry</w:t>
      </w:r>
      <w:r w:rsidRPr="00E77BBE">
        <w:rPr>
          <w:rFonts w:ascii="Arial" w:hAnsi="Arial" w:cs="Arial"/>
          <w:sz w:val="20"/>
          <w:szCs w:val="20"/>
        </w:rPr>
        <w:t xml:space="preserve">. 344: 128573. Elsevier Ltd </w:t>
      </w:r>
      <w:hyperlink r:id="rId8" w:history="1">
        <w:r w:rsidR="00914024" w:rsidRPr="00E77BBE">
          <w:rPr>
            <w:rStyle w:val="Hyperlink"/>
            <w:rFonts w:ascii="Arial" w:hAnsi="Arial" w:cs="Arial"/>
            <w:sz w:val="20"/>
            <w:szCs w:val="20"/>
          </w:rPr>
          <w:t>https://doi.org/10.1016/j. foodchem.2020.128573</w:t>
        </w:r>
      </w:hyperlink>
      <w:r w:rsidRPr="00E77BBE">
        <w:rPr>
          <w:rFonts w:ascii="Arial" w:hAnsi="Arial" w:cs="Arial"/>
          <w:sz w:val="20"/>
          <w:szCs w:val="20"/>
        </w:rPr>
        <w:t>.</w:t>
      </w:r>
    </w:p>
    <w:p w:rsidR="000B7145" w:rsidRPr="00E77BBE" w:rsidRDefault="003A0E91"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Ribeiro, T. B., </w:t>
      </w:r>
      <w:proofErr w:type="spellStart"/>
      <w:r w:rsidRPr="00E77BBE">
        <w:rPr>
          <w:rFonts w:ascii="Arial" w:hAnsi="Arial" w:cs="Arial"/>
          <w:sz w:val="20"/>
          <w:szCs w:val="20"/>
        </w:rPr>
        <w:t>Bonif´acio</w:t>
      </w:r>
      <w:proofErr w:type="spellEnd"/>
      <w:r w:rsidRPr="00E77BBE">
        <w:rPr>
          <w:rFonts w:ascii="Arial" w:hAnsi="Arial" w:cs="Arial"/>
          <w:sz w:val="20"/>
          <w:szCs w:val="20"/>
        </w:rPr>
        <w:t>-Lopes, T., Morais, P., Miranda</w:t>
      </w:r>
      <w:r w:rsidR="00703C7A" w:rsidRPr="00E77BBE">
        <w:rPr>
          <w:rFonts w:ascii="Arial" w:hAnsi="Arial" w:cs="Arial"/>
          <w:sz w:val="20"/>
          <w:szCs w:val="20"/>
        </w:rPr>
        <w:t xml:space="preserve">, A., Nunes, J., Vicente, A. A. and </w:t>
      </w:r>
      <w:r w:rsidRPr="00E77BBE">
        <w:rPr>
          <w:rFonts w:ascii="Arial" w:hAnsi="Arial" w:cs="Arial"/>
          <w:sz w:val="20"/>
          <w:szCs w:val="20"/>
        </w:rPr>
        <w:t xml:space="preserve">Pintado, M. (2021). Incorporation of olive pomace ingredients into yoghurts as a source of fibre and </w:t>
      </w:r>
      <w:proofErr w:type="spellStart"/>
      <w:r w:rsidRPr="00E77BBE">
        <w:rPr>
          <w:rFonts w:ascii="Arial" w:hAnsi="Arial" w:cs="Arial"/>
          <w:sz w:val="20"/>
          <w:szCs w:val="20"/>
        </w:rPr>
        <w:t>hydroxytyrosol</w:t>
      </w:r>
      <w:proofErr w:type="spellEnd"/>
      <w:r w:rsidRPr="00E77BBE">
        <w:rPr>
          <w:rFonts w:ascii="Arial" w:hAnsi="Arial" w:cs="Arial"/>
          <w:sz w:val="20"/>
          <w:szCs w:val="20"/>
        </w:rPr>
        <w:t xml:space="preserve">: Antioxidant activity and stability throughout gastrointestinal digestion. </w:t>
      </w:r>
      <w:r w:rsidRPr="00E77BBE">
        <w:rPr>
          <w:rFonts w:ascii="Arial" w:hAnsi="Arial" w:cs="Arial"/>
          <w:i/>
          <w:sz w:val="20"/>
          <w:szCs w:val="20"/>
        </w:rPr>
        <w:t>Journal of Food Engineering</w:t>
      </w:r>
      <w:r w:rsidR="00225C5D" w:rsidRPr="00E77BBE">
        <w:rPr>
          <w:rFonts w:ascii="Arial" w:hAnsi="Arial" w:cs="Arial"/>
          <w:sz w:val="20"/>
          <w:szCs w:val="20"/>
        </w:rPr>
        <w:t>, 297:</w:t>
      </w:r>
      <w:r w:rsidRPr="00E77BBE">
        <w:rPr>
          <w:rFonts w:ascii="Arial" w:hAnsi="Arial" w:cs="Arial"/>
          <w:sz w:val="20"/>
          <w:szCs w:val="20"/>
        </w:rPr>
        <w:t>110476. https:// doi.org/10.1016/j.jfoodeng.2021.110476</w:t>
      </w:r>
    </w:p>
    <w:p w:rsidR="009F7CBB" w:rsidRPr="00E77BBE" w:rsidRDefault="00712808" w:rsidP="0045550A">
      <w:pPr>
        <w:pStyle w:val="ListParagraph"/>
        <w:numPr>
          <w:ilvl w:val="0"/>
          <w:numId w:val="8"/>
        </w:numPr>
        <w:ind w:left="284" w:hanging="284"/>
        <w:jc w:val="both"/>
        <w:rPr>
          <w:rStyle w:val="Hyperlink"/>
          <w:rFonts w:ascii="Arial" w:hAnsi="Arial" w:cs="Arial"/>
          <w:color w:val="auto"/>
          <w:sz w:val="20"/>
          <w:szCs w:val="20"/>
          <w:u w:val="none"/>
        </w:rPr>
      </w:pPr>
      <w:r w:rsidRPr="00E77BBE">
        <w:rPr>
          <w:rFonts w:ascii="Arial" w:hAnsi="Arial" w:cs="Arial"/>
          <w:sz w:val="20"/>
          <w:szCs w:val="20"/>
        </w:rPr>
        <w:t xml:space="preserve">Barbosa, B.T., Rodrigues, J.F. and Bastos, S.C. (2017). Sensory optimization of nutritionally enriched strawberry yogurt. </w:t>
      </w:r>
      <w:r w:rsidRPr="00E77BBE">
        <w:rPr>
          <w:rFonts w:ascii="Arial" w:hAnsi="Arial" w:cs="Arial"/>
          <w:i/>
          <w:sz w:val="20"/>
          <w:szCs w:val="20"/>
        </w:rPr>
        <w:t>British Food Journal</w:t>
      </w:r>
      <w:r w:rsidR="00F277DA" w:rsidRPr="00E77BBE">
        <w:rPr>
          <w:rFonts w:ascii="Arial" w:hAnsi="Arial" w:cs="Arial"/>
          <w:sz w:val="20"/>
          <w:szCs w:val="20"/>
        </w:rPr>
        <w:t xml:space="preserve">, 119(2): </w:t>
      </w:r>
      <w:r w:rsidRPr="00E77BBE">
        <w:rPr>
          <w:rFonts w:ascii="Arial" w:hAnsi="Arial" w:cs="Arial"/>
          <w:sz w:val="20"/>
          <w:szCs w:val="20"/>
        </w:rPr>
        <w:t xml:space="preserve">301–310. </w:t>
      </w:r>
      <w:hyperlink r:id="rId9" w:history="1">
        <w:r w:rsidR="00F277DA" w:rsidRPr="00E77BBE">
          <w:rPr>
            <w:rStyle w:val="Hyperlink"/>
            <w:rFonts w:ascii="Arial" w:hAnsi="Arial" w:cs="Arial"/>
            <w:sz w:val="20"/>
            <w:szCs w:val="20"/>
          </w:rPr>
          <w:t>https://doi.org/10.1108/BFJ-08-2016-0370</w:t>
        </w:r>
      </w:hyperlink>
    </w:p>
    <w:p w:rsidR="009F7CBB" w:rsidRPr="00E77BBE" w:rsidRDefault="00F277DA" w:rsidP="0045550A">
      <w:pPr>
        <w:pStyle w:val="ListParagraph"/>
        <w:numPr>
          <w:ilvl w:val="0"/>
          <w:numId w:val="8"/>
        </w:numPr>
        <w:ind w:left="284" w:hanging="284"/>
        <w:jc w:val="both"/>
        <w:rPr>
          <w:rStyle w:val="Hyperlink"/>
          <w:rFonts w:ascii="Arial" w:hAnsi="Arial" w:cs="Arial"/>
          <w:color w:val="auto"/>
          <w:sz w:val="20"/>
          <w:szCs w:val="20"/>
          <w:u w:val="none"/>
        </w:rPr>
      </w:pPr>
      <w:r w:rsidRPr="00E77BBE">
        <w:rPr>
          <w:rFonts w:ascii="Arial" w:hAnsi="Arial" w:cs="Arial"/>
          <w:sz w:val="20"/>
          <w:szCs w:val="20"/>
        </w:rPr>
        <w:t xml:space="preserve">Kumar Dutta Roy, D. (2015). Quality Evaluation of Yogurt Supplemented with Fruit Pulp (Banana, Papaya, and Water Melon). </w:t>
      </w:r>
      <w:r w:rsidRPr="00E77BBE">
        <w:rPr>
          <w:rFonts w:ascii="Arial" w:hAnsi="Arial" w:cs="Arial"/>
          <w:i/>
          <w:sz w:val="20"/>
          <w:szCs w:val="20"/>
        </w:rPr>
        <w:t>International Journal of Nutrition and Food</w:t>
      </w:r>
      <w:r w:rsidRPr="00E77BBE">
        <w:rPr>
          <w:rFonts w:ascii="Arial" w:hAnsi="Arial" w:cs="Arial"/>
          <w:sz w:val="20"/>
          <w:szCs w:val="20"/>
        </w:rPr>
        <w:t xml:space="preserve"> </w:t>
      </w:r>
      <w:r w:rsidRPr="00E77BBE">
        <w:rPr>
          <w:rFonts w:ascii="Arial" w:hAnsi="Arial" w:cs="Arial"/>
          <w:i/>
          <w:sz w:val="20"/>
          <w:szCs w:val="20"/>
        </w:rPr>
        <w:t>Sciences</w:t>
      </w:r>
      <w:r w:rsidRPr="00E77BBE">
        <w:rPr>
          <w:rFonts w:ascii="Arial" w:hAnsi="Arial" w:cs="Arial"/>
          <w:sz w:val="20"/>
          <w:szCs w:val="20"/>
        </w:rPr>
        <w:t xml:space="preserve">, 4(6): 695. </w:t>
      </w:r>
      <w:hyperlink r:id="rId10" w:history="1">
        <w:r w:rsidR="00BD7250" w:rsidRPr="00E77BBE">
          <w:rPr>
            <w:rStyle w:val="Hyperlink"/>
            <w:rFonts w:ascii="Arial" w:hAnsi="Arial" w:cs="Arial"/>
            <w:sz w:val="20"/>
            <w:szCs w:val="20"/>
          </w:rPr>
          <w:t>https://doi.org/10.11648/j.ijnfs.20150406.25</w:t>
        </w:r>
      </w:hyperlink>
    </w:p>
    <w:p w:rsidR="00F460D3" w:rsidRPr="00E77BBE" w:rsidRDefault="00F460D3" w:rsidP="0045550A">
      <w:pPr>
        <w:pStyle w:val="ListParagraph"/>
        <w:numPr>
          <w:ilvl w:val="0"/>
          <w:numId w:val="8"/>
        </w:numPr>
        <w:ind w:left="284" w:hanging="284"/>
        <w:jc w:val="both"/>
        <w:rPr>
          <w:rFonts w:ascii="Arial" w:hAnsi="Arial" w:cs="Arial"/>
          <w:sz w:val="20"/>
          <w:szCs w:val="20"/>
        </w:rPr>
      </w:pPr>
      <w:r w:rsidRPr="00E77BBE">
        <w:rPr>
          <w:rStyle w:val="Hyperlink"/>
          <w:rFonts w:ascii="Arial" w:hAnsi="Arial" w:cs="Arial"/>
          <w:sz w:val="20"/>
          <w:szCs w:val="20"/>
        </w:rPr>
        <w:t xml:space="preserve"> </w:t>
      </w:r>
      <w:r w:rsidR="00BD7250" w:rsidRPr="00E77BBE">
        <w:rPr>
          <w:rFonts w:ascii="Arial" w:hAnsi="Arial" w:cs="Arial"/>
          <w:sz w:val="20"/>
          <w:szCs w:val="20"/>
        </w:rPr>
        <w:t>Bylund, G. (2015). Dairy processing handbook. Lund: Tetra Pak Processing Systems AB.</w:t>
      </w:r>
    </w:p>
    <w:p w:rsidR="00C63AD6" w:rsidRPr="00E77BBE" w:rsidRDefault="00F460D3"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 </w:t>
      </w:r>
      <w:proofErr w:type="spellStart"/>
      <w:r w:rsidR="00CD6950" w:rsidRPr="00E77BBE">
        <w:rPr>
          <w:rFonts w:ascii="Arial" w:hAnsi="Arial" w:cs="Arial"/>
          <w:sz w:val="20"/>
          <w:szCs w:val="20"/>
        </w:rPr>
        <w:t>Elkashif</w:t>
      </w:r>
      <w:proofErr w:type="spellEnd"/>
      <w:r w:rsidR="00CD6950" w:rsidRPr="00E77BBE">
        <w:rPr>
          <w:rFonts w:ascii="Arial" w:hAnsi="Arial" w:cs="Arial"/>
          <w:sz w:val="20"/>
          <w:szCs w:val="20"/>
        </w:rPr>
        <w:t>, M.E.,</w:t>
      </w:r>
      <w:r w:rsidR="00F93653" w:rsidRPr="00E77BBE">
        <w:rPr>
          <w:rFonts w:ascii="Arial" w:hAnsi="Arial" w:cs="Arial"/>
          <w:sz w:val="20"/>
          <w:szCs w:val="20"/>
        </w:rPr>
        <w:t xml:space="preserve"> </w:t>
      </w:r>
      <w:proofErr w:type="spellStart"/>
      <w:r w:rsidR="00F93653" w:rsidRPr="00E77BBE">
        <w:rPr>
          <w:rFonts w:ascii="Arial" w:hAnsi="Arial" w:cs="Arial"/>
          <w:sz w:val="20"/>
          <w:szCs w:val="20"/>
        </w:rPr>
        <w:t>Elamin</w:t>
      </w:r>
      <w:proofErr w:type="spellEnd"/>
      <w:r w:rsidR="00F93653" w:rsidRPr="00E77BBE">
        <w:rPr>
          <w:rFonts w:ascii="Arial" w:hAnsi="Arial" w:cs="Arial"/>
          <w:sz w:val="20"/>
          <w:szCs w:val="20"/>
        </w:rPr>
        <w:t xml:space="preserve">, O.M. and Mohamed, T.B. (2003). Effects of </w:t>
      </w:r>
      <w:proofErr w:type="spellStart"/>
      <w:r w:rsidR="00F93653" w:rsidRPr="00E77BBE">
        <w:rPr>
          <w:rFonts w:ascii="Arial" w:hAnsi="Arial" w:cs="Arial"/>
          <w:sz w:val="20"/>
          <w:szCs w:val="20"/>
        </w:rPr>
        <w:t>Ethrel</w:t>
      </w:r>
      <w:proofErr w:type="spellEnd"/>
      <w:r w:rsidR="00F93653" w:rsidRPr="00E77BBE">
        <w:rPr>
          <w:rFonts w:ascii="Arial" w:hAnsi="Arial" w:cs="Arial"/>
          <w:sz w:val="20"/>
          <w:szCs w:val="20"/>
        </w:rPr>
        <w:t xml:space="preserve"> application and packaging on mango fruit quality. </w:t>
      </w:r>
      <w:r w:rsidR="00F93653" w:rsidRPr="00E77BBE">
        <w:rPr>
          <w:rFonts w:ascii="Arial" w:hAnsi="Arial" w:cs="Arial"/>
          <w:i/>
          <w:sz w:val="20"/>
          <w:szCs w:val="20"/>
        </w:rPr>
        <w:t>Gezira Journal of Agricultural Science</w:t>
      </w:r>
      <w:r w:rsidR="00F93653" w:rsidRPr="00E77BBE">
        <w:rPr>
          <w:rFonts w:ascii="Arial" w:hAnsi="Arial" w:cs="Arial"/>
          <w:sz w:val="20"/>
          <w:szCs w:val="20"/>
        </w:rPr>
        <w:t>, 1(1): 52-62.</w:t>
      </w:r>
    </w:p>
    <w:p w:rsidR="00C63AD6" w:rsidRPr="00E77BBE" w:rsidRDefault="00C63AD6"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 </w:t>
      </w:r>
      <w:proofErr w:type="spellStart"/>
      <w:r w:rsidR="00141BF4" w:rsidRPr="00E77BBE">
        <w:rPr>
          <w:rFonts w:ascii="Arial" w:hAnsi="Arial" w:cs="Arial"/>
          <w:sz w:val="20"/>
          <w:szCs w:val="20"/>
        </w:rPr>
        <w:t>Mwaurah</w:t>
      </w:r>
      <w:proofErr w:type="spellEnd"/>
      <w:r w:rsidR="00141BF4" w:rsidRPr="00E77BBE">
        <w:rPr>
          <w:rFonts w:ascii="Arial" w:hAnsi="Arial" w:cs="Arial"/>
          <w:sz w:val="20"/>
          <w:szCs w:val="20"/>
        </w:rPr>
        <w:t xml:space="preserve">, P.W., Kumar, S., Kumar, N., </w:t>
      </w:r>
      <w:proofErr w:type="spellStart"/>
      <w:r w:rsidR="00141BF4" w:rsidRPr="00E77BBE">
        <w:rPr>
          <w:rFonts w:ascii="Arial" w:hAnsi="Arial" w:cs="Arial"/>
          <w:sz w:val="20"/>
          <w:szCs w:val="20"/>
        </w:rPr>
        <w:t>Panghal</w:t>
      </w:r>
      <w:proofErr w:type="spellEnd"/>
      <w:r w:rsidR="00141BF4" w:rsidRPr="00E77BBE">
        <w:rPr>
          <w:rFonts w:ascii="Arial" w:hAnsi="Arial" w:cs="Arial"/>
          <w:sz w:val="20"/>
          <w:szCs w:val="20"/>
        </w:rPr>
        <w:t xml:space="preserve">, A., </w:t>
      </w:r>
      <w:proofErr w:type="spellStart"/>
      <w:r w:rsidR="00141BF4" w:rsidRPr="00E77BBE">
        <w:rPr>
          <w:rFonts w:ascii="Arial" w:hAnsi="Arial" w:cs="Arial"/>
          <w:sz w:val="20"/>
          <w:szCs w:val="20"/>
        </w:rPr>
        <w:t>Attkan</w:t>
      </w:r>
      <w:proofErr w:type="spellEnd"/>
      <w:r w:rsidR="00141BF4" w:rsidRPr="00E77BBE">
        <w:rPr>
          <w:rFonts w:ascii="Arial" w:hAnsi="Arial" w:cs="Arial"/>
          <w:sz w:val="20"/>
          <w:szCs w:val="20"/>
        </w:rPr>
        <w:t xml:space="preserve">, A.K., </w:t>
      </w:r>
      <w:r w:rsidR="001915E4">
        <w:rPr>
          <w:rFonts w:ascii="Arial" w:hAnsi="Arial" w:cs="Arial"/>
          <w:sz w:val="20"/>
          <w:szCs w:val="20"/>
        </w:rPr>
        <w:t>Singh, V.K. AND Garg, M.K.</w:t>
      </w:r>
      <w:r w:rsidR="00141BF4" w:rsidRPr="00E77BBE">
        <w:rPr>
          <w:rFonts w:ascii="Arial" w:hAnsi="Arial" w:cs="Arial"/>
          <w:sz w:val="20"/>
          <w:szCs w:val="20"/>
        </w:rPr>
        <w:t xml:space="preserve"> (2020). Physicochemical characteristics, bioactive compounds and industrial applications of mango kernel and its products: A review. </w:t>
      </w:r>
      <w:r w:rsidR="00141BF4" w:rsidRPr="0088142C">
        <w:rPr>
          <w:rFonts w:ascii="Arial" w:hAnsi="Arial" w:cs="Arial"/>
          <w:i/>
          <w:sz w:val="20"/>
          <w:szCs w:val="20"/>
        </w:rPr>
        <w:t>Comprehensive Reviews in Food Science and Food Safety</w:t>
      </w:r>
      <w:r w:rsidR="00141BF4" w:rsidRPr="00E77BBE">
        <w:rPr>
          <w:rFonts w:ascii="Arial" w:hAnsi="Arial" w:cs="Arial"/>
          <w:sz w:val="20"/>
          <w:szCs w:val="20"/>
        </w:rPr>
        <w:t>. 19</w:t>
      </w:r>
      <w:r w:rsidR="00FC5D18">
        <w:rPr>
          <w:rFonts w:ascii="Arial" w:hAnsi="Arial" w:cs="Arial"/>
          <w:sz w:val="20"/>
          <w:szCs w:val="20"/>
        </w:rPr>
        <w:t xml:space="preserve"> (5)</w:t>
      </w:r>
      <w:r w:rsidR="00141BF4" w:rsidRPr="00E77BBE">
        <w:rPr>
          <w:rFonts w:ascii="Arial" w:hAnsi="Arial" w:cs="Arial"/>
          <w:sz w:val="20"/>
          <w:szCs w:val="20"/>
        </w:rPr>
        <w:t xml:space="preserve">: 2421–2446. </w:t>
      </w:r>
      <w:hyperlink r:id="rId11" w:history="1">
        <w:r w:rsidRPr="00E77BBE">
          <w:rPr>
            <w:rStyle w:val="Hyperlink"/>
            <w:rFonts w:ascii="Arial" w:hAnsi="Arial" w:cs="Arial"/>
            <w:sz w:val="20"/>
            <w:szCs w:val="20"/>
          </w:rPr>
          <w:t>https://doi.org/10.1111/1541-4337.12598</w:t>
        </w:r>
      </w:hyperlink>
    </w:p>
    <w:p w:rsidR="00C63AD6" w:rsidRPr="00E77BBE" w:rsidRDefault="00C63AD6"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 </w:t>
      </w:r>
      <w:proofErr w:type="spellStart"/>
      <w:r w:rsidR="00D94B11" w:rsidRPr="00E77BBE">
        <w:rPr>
          <w:rFonts w:ascii="Arial" w:hAnsi="Arial" w:cs="Arial"/>
          <w:sz w:val="20"/>
          <w:szCs w:val="20"/>
        </w:rPr>
        <w:t>Nongonierma</w:t>
      </w:r>
      <w:proofErr w:type="spellEnd"/>
      <w:r w:rsidR="00D94B11" w:rsidRPr="00E77BBE">
        <w:rPr>
          <w:rFonts w:ascii="Arial" w:hAnsi="Arial" w:cs="Arial"/>
          <w:sz w:val="20"/>
          <w:szCs w:val="20"/>
        </w:rPr>
        <w:t xml:space="preserve">, A.B., </w:t>
      </w:r>
      <w:proofErr w:type="spellStart"/>
      <w:r w:rsidR="00D94B11" w:rsidRPr="00E77BBE">
        <w:rPr>
          <w:rFonts w:ascii="Arial" w:hAnsi="Arial" w:cs="Arial"/>
          <w:sz w:val="20"/>
          <w:szCs w:val="20"/>
        </w:rPr>
        <w:t>Cayota</w:t>
      </w:r>
      <w:proofErr w:type="spellEnd"/>
      <w:r w:rsidR="00D94B11" w:rsidRPr="00E77BBE">
        <w:rPr>
          <w:rFonts w:ascii="Arial" w:hAnsi="Arial" w:cs="Arial"/>
          <w:sz w:val="20"/>
          <w:szCs w:val="20"/>
        </w:rPr>
        <w:t xml:space="preserve">, P., </w:t>
      </w:r>
      <w:proofErr w:type="spellStart"/>
      <w:r w:rsidR="00D94B11" w:rsidRPr="00E77BBE">
        <w:rPr>
          <w:rFonts w:ascii="Arial" w:hAnsi="Arial" w:cs="Arial"/>
          <w:sz w:val="20"/>
          <w:szCs w:val="20"/>
        </w:rPr>
        <w:t>Springettb</w:t>
      </w:r>
      <w:proofErr w:type="spellEnd"/>
      <w:r w:rsidR="00D94B11" w:rsidRPr="00E77BBE">
        <w:rPr>
          <w:rFonts w:ascii="Arial" w:hAnsi="Arial" w:cs="Arial"/>
          <w:sz w:val="20"/>
          <w:szCs w:val="20"/>
        </w:rPr>
        <w:t xml:space="preserve">, M., </w:t>
      </w:r>
      <w:proofErr w:type="spellStart"/>
      <w:r w:rsidR="00D94B11" w:rsidRPr="00E77BBE">
        <w:rPr>
          <w:rFonts w:ascii="Arial" w:hAnsi="Arial" w:cs="Arial"/>
          <w:sz w:val="20"/>
          <w:szCs w:val="20"/>
        </w:rPr>
        <w:t>Quere</w:t>
      </w:r>
      <w:proofErr w:type="spellEnd"/>
      <w:r w:rsidR="00D94B11" w:rsidRPr="00E77BBE">
        <w:rPr>
          <w:rFonts w:ascii="Arial" w:hAnsi="Arial" w:cs="Arial"/>
          <w:sz w:val="20"/>
          <w:szCs w:val="20"/>
        </w:rPr>
        <w:t xml:space="preserve">, J.L., </w:t>
      </w:r>
      <w:proofErr w:type="spellStart"/>
      <w:r w:rsidR="00D94B11" w:rsidRPr="00E77BBE">
        <w:rPr>
          <w:rFonts w:ascii="Arial" w:hAnsi="Arial" w:cs="Arial"/>
          <w:sz w:val="20"/>
          <w:szCs w:val="20"/>
        </w:rPr>
        <w:t>Cachond</w:t>
      </w:r>
      <w:proofErr w:type="spellEnd"/>
      <w:r w:rsidR="00D94B11" w:rsidRPr="00E77BBE">
        <w:rPr>
          <w:rFonts w:ascii="Arial" w:hAnsi="Arial" w:cs="Arial"/>
          <w:sz w:val="20"/>
          <w:szCs w:val="20"/>
        </w:rPr>
        <w:t xml:space="preserve">, R. and </w:t>
      </w:r>
      <w:proofErr w:type="spellStart"/>
      <w:r w:rsidR="00D94B11" w:rsidRPr="00E77BBE">
        <w:rPr>
          <w:rFonts w:ascii="Arial" w:hAnsi="Arial" w:cs="Arial"/>
          <w:sz w:val="20"/>
          <w:szCs w:val="20"/>
        </w:rPr>
        <w:t>Voilley</w:t>
      </w:r>
      <w:proofErr w:type="spellEnd"/>
      <w:r w:rsidR="00D94B11" w:rsidRPr="00E77BBE">
        <w:rPr>
          <w:rFonts w:ascii="Arial" w:hAnsi="Arial" w:cs="Arial"/>
          <w:sz w:val="20"/>
          <w:szCs w:val="20"/>
        </w:rPr>
        <w:t xml:space="preserve">, A. (2007). Fruit flavoured Yoghurt: Chemical, Functional and Rheological Properties. </w:t>
      </w:r>
      <w:r w:rsidR="0098505C" w:rsidRPr="00E77BBE">
        <w:rPr>
          <w:rFonts w:ascii="Arial" w:hAnsi="Arial" w:cs="Arial"/>
          <w:i/>
          <w:sz w:val="20"/>
          <w:szCs w:val="20"/>
        </w:rPr>
        <w:t>Food Hydrocolloid</w:t>
      </w:r>
      <w:r w:rsidR="00D94B11" w:rsidRPr="00E77BBE">
        <w:rPr>
          <w:rFonts w:ascii="Arial" w:hAnsi="Arial" w:cs="Arial"/>
          <w:sz w:val="20"/>
          <w:szCs w:val="20"/>
        </w:rPr>
        <w:t>, 21: 287-296.</w:t>
      </w:r>
    </w:p>
    <w:p w:rsidR="00C63AD6" w:rsidRPr="00E77BBE" w:rsidRDefault="00C63AD6"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 </w:t>
      </w:r>
      <w:r w:rsidR="000563A5" w:rsidRPr="00E77BBE">
        <w:rPr>
          <w:rFonts w:ascii="Arial" w:hAnsi="Arial" w:cs="Arial"/>
          <w:sz w:val="20"/>
          <w:szCs w:val="20"/>
        </w:rPr>
        <w:t xml:space="preserve">Abdi-Moghadam, Z., </w:t>
      </w:r>
      <w:proofErr w:type="spellStart"/>
      <w:r w:rsidR="000563A5" w:rsidRPr="00E77BBE">
        <w:rPr>
          <w:rFonts w:ascii="Arial" w:hAnsi="Arial" w:cs="Arial"/>
          <w:sz w:val="20"/>
          <w:szCs w:val="20"/>
        </w:rPr>
        <w:t>Darroudi</w:t>
      </w:r>
      <w:proofErr w:type="spellEnd"/>
      <w:r w:rsidR="000563A5" w:rsidRPr="00E77BBE">
        <w:rPr>
          <w:rFonts w:ascii="Arial" w:hAnsi="Arial" w:cs="Arial"/>
          <w:sz w:val="20"/>
          <w:szCs w:val="20"/>
        </w:rPr>
        <w:t xml:space="preserve">, M., Mahmoudzadeh, M., </w:t>
      </w:r>
      <w:proofErr w:type="spellStart"/>
      <w:r w:rsidR="000563A5" w:rsidRPr="00E77BBE">
        <w:rPr>
          <w:rFonts w:ascii="Arial" w:hAnsi="Arial" w:cs="Arial"/>
          <w:sz w:val="20"/>
          <w:szCs w:val="20"/>
        </w:rPr>
        <w:t>Mohtashami</w:t>
      </w:r>
      <w:proofErr w:type="spellEnd"/>
      <w:r w:rsidR="000563A5" w:rsidRPr="00E77BBE">
        <w:rPr>
          <w:rFonts w:ascii="Arial" w:hAnsi="Arial" w:cs="Arial"/>
          <w:sz w:val="20"/>
          <w:szCs w:val="20"/>
        </w:rPr>
        <w:t>, M., Mohammad</w:t>
      </w:r>
      <w:r w:rsidR="00E20206" w:rsidRPr="00E77BBE">
        <w:rPr>
          <w:rFonts w:ascii="Arial" w:hAnsi="Arial" w:cs="Arial"/>
          <w:sz w:val="20"/>
          <w:szCs w:val="20"/>
        </w:rPr>
        <w:t xml:space="preserve"> </w:t>
      </w:r>
      <w:r w:rsidR="00F505A7" w:rsidRPr="00E77BBE">
        <w:rPr>
          <w:rFonts w:ascii="Arial" w:hAnsi="Arial" w:cs="Arial"/>
          <w:sz w:val="20"/>
          <w:szCs w:val="20"/>
        </w:rPr>
        <w:t>Jamal, A., Shamloo, E. and</w:t>
      </w:r>
      <w:r w:rsidR="000563A5" w:rsidRPr="00E77BBE">
        <w:rPr>
          <w:rFonts w:ascii="Arial" w:hAnsi="Arial" w:cs="Arial"/>
          <w:sz w:val="20"/>
          <w:szCs w:val="20"/>
        </w:rPr>
        <w:t xml:space="preserve"> Rezaei, Z. (2023). Functional yogurt, enriched and</w:t>
      </w:r>
      <w:r w:rsidR="00E20206" w:rsidRPr="00E77BBE">
        <w:rPr>
          <w:rFonts w:ascii="Arial" w:hAnsi="Arial" w:cs="Arial"/>
          <w:sz w:val="20"/>
          <w:szCs w:val="20"/>
        </w:rPr>
        <w:t xml:space="preserve"> </w:t>
      </w:r>
      <w:r w:rsidR="00F505A7" w:rsidRPr="00E77BBE">
        <w:rPr>
          <w:rFonts w:ascii="Arial" w:hAnsi="Arial" w:cs="Arial"/>
          <w:sz w:val="20"/>
          <w:szCs w:val="20"/>
        </w:rPr>
        <w:t>probiotic</w:t>
      </w:r>
      <w:r w:rsidR="000563A5" w:rsidRPr="00E77BBE">
        <w:rPr>
          <w:rFonts w:ascii="Arial" w:hAnsi="Arial" w:cs="Arial"/>
          <w:sz w:val="20"/>
          <w:szCs w:val="20"/>
        </w:rPr>
        <w:t xml:space="preserve">: A focus on human health. </w:t>
      </w:r>
      <w:r w:rsidR="000563A5" w:rsidRPr="00E77BBE">
        <w:rPr>
          <w:rFonts w:ascii="Arial" w:hAnsi="Arial" w:cs="Arial"/>
          <w:i/>
          <w:sz w:val="20"/>
          <w:szCs w:val="20"/>
        </w:rPr>
        <w:t>Clinical Nutrition</w:t>
      </w:r>
      <w:r w:rsidR="00F505A7" w:rsidRPr="00E77BBE">
        <w:rPr>
          <w:rFonts w:ascii="Arial" w:hAnsi="Arial" w:cs="Arial"/>
          <w:sz w:val="20"/>
          <w:szCs w:val="20"/>
        </w:rPr>
        <w:t xml:space="preserve"> ESPEN, 57: </w:t>
      </w:r>
      <w:r w:rsidR="000563A5" w:rsidRPr="00E77BBE">
        <w:rPr>
          <w:rFonts w:ascii="Arial" w:hAnsi="Arial" w:cs="Arial"/>
          <w:sz w:val="20"/>
          <w:szCs w:val="20"/>
        </w:rPr>
        <w:t>575–586. https://</w:t>
      </w:r>
      <w:r w:rsidR="00E20206" w:rsidRPr="00E77BBE">
        <w:rPr>
          <w:rFonts w:ascii="Arial" w:hAnsi="Arial" w:cs="Arial"/>
          <w:sz w:val="20"/>
          <w:szCs w:val="20"/>
        </w:rPr>
        <w:t xml:space="preserve"> </w:t>
      </w:r>
      <w:r w:rsidR="000563A5" w:rsidRPr="00E77BBE">
        <w:rPr>
          <w:rFonts w:ascii="Arial" w:hAnsi="Arial" w:cs="Arial"/>
          <w:sz w:val="20"/>
          <w:szCs w:val="20"/>
        </w:rPr>
        <w:t>doi.org/10.1016/j.clnesp.2023.08.005</w:t>
      </w:r>
    </w:p>
    <w:p w:rsidR="00C63AD6" w:rsidRPr="00E77BBE" w:rsidRDefault="00C63AD6"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 </w:t>
      </w:r>
      <w:r w:rsidR="00987300" w:rsidRPr="00E77BBE">
        <w:rPr>
          <w:rFonts w:ascii="Arial" w:hAnsi="Arial" w:cs="Arial"/>
          <w:sz w:val="20"/>
          <w:szCs w:val="20"/>
        </w:rPr>
        <w:t xml:space="preserve">Matter, A.A., Mahmoud, E.A.M. and </w:t>
      </w:r>
      <w:r w:rsidR="008F6469" w:rsidRPr="00E77BBE">
        <w:rPr>
          <w:rFonts w:ascii="Arial" w:hAnsi="Arial" w:cs="Arial"/>
          <w:sz w:val="20"/>
          <w:szCs w:val="20"/>
        </w:rPr>
        <w:t>Zidan, N.S.</w:t>
      </w:r>
      <w:r w:rsidR="00987300" w:rsidRPr="00E77BBE">
        <w:rPr>
          <w:rFonts w:ascii="Arial" w:hAnsi="Arial" w:cs="Arial"/>
          <w:sz w:val="20"/>
          <w:szCs w:val="20"/>
        </w:rPr>
        <w:t xml:space="preserve"> (2016).</w:t>
      </w:r>
      <w:r w:rsidR="008F6469" w:rsidRPr="00E77BBE">
        <w:rPr>
          <w:rFonts w:ascii="Arial" w:hAnsi="Arial" w:cs="Arial"/>
          <w:sz w:val="20"/>
          <w:szCs w:val="20"/>
        </w:rPr>
        <w:t xml:space="preserve"> </w:t>
      </w:r>
      <w:r w:rsidR="00CC71F0" w:rsidRPr="00E77BBE">
        <w:rPr>
          <w:rFonts w:ascii="Arial" w:hAnsi="Arial" w:cs="Arial"/>
          <w:sz w:val="20"/>
          <w:szCs w:val="20"/>
        </w:rPr>
        <w:t>Fruit</w:t>
      </w:r>
      <w:r w:rsidR="008F6469" w:rsidRPr="00E77BBE">
        <w:rPr>
          <w:rFonts w:ascii="Arial" w:hAnsi="Arial" w:cs="Arial"/>
          <w:sz w:val="20"/>
          <w:szCs w:val="20"/>
        </w:rPr>
        <w:t xml:space="preserve"> </w:t>
      </w:r>
      <w:proofErr w:type="spellStart"/>
      <w:r w:rsidR="008F6469" w:rsidRPr="00E77BBE">
        <w:rPr>
          <w:rFonts w:ascii="Arial" w:hAnsi="Arial" w:cs="Arial"/>
          <w:sz w:val="20"/>
          <w:szCs w:val="20"/>
        </w:rPr>
        <w:t>Flavored</w:t>
      </w:r>
      <w:proofErr w:type="spellEnd"/>
      <w:r w:rsidR="008F6469" w:rsidRPr="00E77BBE">
        <w:rPr>
          <w:rFonts w:ascii="Arial" w:hAnsi="Arial" w:cs="Arial"/>
          <w:sz w:val="20"/>
          <w:szCs w:val="20"/>
        </w:rPr>
        <w:t xml:space="preserve"> Yoghurt: Chemical, Functional and</w:t>
      </w:r>
      <w:r w:rsidR="00987300" w:rsidRPr="00E77BBE">
        <w:rPr>
          <w:rFonts w:ascii="Arial" w:hAnsi="Arial" w:cs="Arial"/>
          <w:sz w:val="20"/>
          <w:szCs w:val="20"/>
        </w:rPr>
        <w:t xml:space="preserve"> Rheological Properties. </w:t>
      </w:r>
      <w:r w:rsidR="00987300" w:rsidRPr="00E77BBE">
        <w:rPr>
          <w:rFonts w:ascii="Arial" w:hAnsi="Arial" w:cs="Arial"/>
          <w:i/>
          <w:sz w:val="20"/>
          <w:szCs w:val="20"/>
        </w:rPr>
        <w:t>International</w:t>
      </w:r>
      <w:r w:rsidR="008F6469" w:rsidRPr="00E77BBE">
        <w:rPr>
          <w:rFonts w:ascii="Arial" w:hAnsi="Arial" w:cs="Arial"/>
          <w:i/>
          <w:sz w:val="20"/>
          <w:szCs w:val="20"/>
        </w:rPr>
        <w:t xml:space="preserve"> J</w:t>
      </w:r>
      <w:r w:rsidR="00987300" w:rsidRPr="00E77BBE">
        <w:rPr>
          <w:rFonts w:ascii="Arial" w:hAnsi="Arial" w:cs="Arial"/>
          <w:i/>
          <w:sz w:val="20"/>
          <w:szCs w:val="20"/>
        </w:rPr>
        <w:t xml:space="preserve">ournal </w:t>
      </w:r>
      <w:proofErr w:type="gramStart"/>
      <w:r w:rsidR="00987300" w:rsidRPr="00E77BBE">
        <w:rPr>
          <w:rFonts w:ascii="Arial" w:hAnsi="Arial" w:cs="Arial"/>
          <w:i/>
          <w:sz w:val="20"/>
          <w:szCs w:val="20"/>
        </w:rPr>
        <w:t>of</w:t>
      </w:r>
      <w:r w:rsidR="00987300" w:rsidRPr="00E77BBE">
        <w:rPr>
          <w:rFonts w:ascii="Arial" w:hAnsi="Arial" w:cs="Arial"/>
          <w:sz w:val="20"/>
          <w:szCs w:val="20"/>
        </w:rPr>
        <w:t xml:space="preserve"> </w:t>
      </w:r>
      <w:r w:rsidR="008F6469" w:rsidRPr="00E77BBE">
        <w:rPr>
          <w:rFonts w:ascii="Arial" w:hAnsi="Arial" w:cs="Arial"/>
          <w:sz w:val="20"/>
          <w:szCs w:val="20"/>
        </w:rPr>
        <w:t xml:space="preserve"> </w:t>
      </w:r>
      <w:r w:rsidR="008F6469" w:rsidRPr="00E77BBE">
        <w:rPr>
          <w:rFonts w:ascii="Arial" w:hAnsi="Arial" w:cs="Arial"/>
          <w:i/>
          <w:sz w:val="20"/>
          <w:szCs w:val="20"/>
        </w:rPr>
        <w:t>Environ</w:t>
      </w:r>
      <w:r w:rsidR="00987300" w:rsidRPr="00E77BBE">
        <w:rPr>
          <w:rFonts w:ascii="Arial" w:hAnsi="Arial" w:cs="Arial"/>
          <w:i/>
          <w:sz w:val="20"/>
          <w:szCs w:val="20"/>
        </w:rPr>
        <w:t>ment</w:t>
      </w:r>
      <w:proofErr w:type="gramEnd"/>
      <w:r w:rsidR="00987300" w:rsidRPr="00E77BBE">
        <w:rPr>
          <w:rFonts w:ascii="Arial" w:hAnsi="Arial" w:cs="Arial"/>
          <w:i/>
          <w:sz w:val="20"/>
          <w:szCs w:val="20"/>
        </w:rPr>
        <w:t xml:space="preserve"> and Agricultural Research</w:t>
      </w:r>
      <w:r w:rsidR="00987300" w:rsidRPr="00E77BBE">
        <w:rPr>
          <w:rFonts w:ascii="Arial" w:hAnsi="Arial" w:cs="Arial"/>
          <w:sz w:val="20"/>
          <w:szCs w:val="20"/>
        </w:rPr>
        <w:t>, 2</w:t>
      </w:r>
      <w:r w:rsidR="004E2C3B" w:rsidRPr="00E77BBE">
        <w:rPr>
          <w:rFonts w:ascii="Arial" w:hAnsi="Arial" w:cs="Arial"/>
          <w:sz w:val="20"/>
          <w:szCs w:val="20"/>
        </w:rPr>
        <w:t>(5)</w:t>
      </w:r>
      <w:r w:rsidR="00987300" w:rsidRPr="00E77BBE">
        <w:rPr>
          <w:rFonts w:ascii="Arial" w:hAnsi="Arial" w:cs="Arial"/>
          <w:sz w:val="20"/>
          <w:szCs w:val="20"/>
        </w:rPr>
        <w:t xml:space="preserve">: </w:t>
      </w:r>
      <w:r w:rsidR="008F6469" w:rsidRPr="00E77BBE">
        <w:rPr>
          <w:rFonts w:ascii="Arial" w:hAnsi="Arial" w:cs="Arial"/>
          <w:sz w:val="20"/>
          <w:szCs w:val="20"/>
        </w:rPr>
        <w:t>57–66.</w:t>
      </w:r>
    </w:p>
    <w:p w:rsidR="001F17EF" w:rsidRPr="00E77BBE" w:rsidRDefault="00C63AD6" w:rsidP="0045550A">
      <w:pPr>
        <w:pStyle w:val="ListParagraph"/>
        <w:numPr>
          <w:ilvl w:val="0"/>
          <w:numId w:val="8"/>
        </w:numPr>
        <w:ind w:left="284" w:hanging="284"/>
        <w:jc w:val="both"/>
        <w:rPr>
          <w:rStyle w:val="Hyperlink"/>
          <w:rFonts w:ascii="Arial" w:hAnsi="Arial" w:cs="Arial"/>
          <w:color w:val="auto"/>
          <w:sz w:val="20"/>
          <w:szCs w:val="20"/>
          <w:u w:val="none"/>
        </w:rPr>
      </w:pPr>
      <w:r w:rsidRPr="00E77BBE">
        <w:rPr>
          <w:rFonts w:ascii="Arial" w:hAnsi="Arial" w:cs="Arial"/>
          <w:sz w:val="20"/>
          <w:szCs w:val="20"/>
        </w:rPr>
        <w:lastRenderedPageBreak/>
        <w:t xml:space="preserve"> </w:t>
      </w:r>
      <w:proofErr w:type="spellStart"/>
      <w:r w:rsidR="007B401B" w:rsidRPr="00E77BBE">
        <w:rPr>
          <w:rFonts w:ascii="Arial" w:hAnsi="Arial" w:cs="Arial"/>
          <w:sz w:val="20"/>
          <w:szCs w:val="20"/>
        </w:rPr>
        <w:t>Fonteles</w:t>
      </w:r>
      <w:proofErr w:type="spellEnd"/>
      <w:r w:rsidR="007B401B" w:rsidRPr="00E77BBE">
        <w:rPr>
          <w:rFonts w:ascii="Arial" w:hAnsi="Arial" w:cs="Arial"/>
          <w:sz w:val="20"/>
          <w:szCs w:val="20"/>
        </w:rPr>
        <w:t xml:space="preserve">, T. V., Costa, M. G., de-Jesus, A. L., &amp; Rodrigues, S. (2011). Optimization of the fermentation of cantaloupe juice by Lactobacillus casei NRRL B-442. </w:t>
      </w:r>
      <w:r w:rsidR="007B401B" w:rsidRPr="00E77BBE">
        <w:rPr>
          <w:rFonts w:ascii="Arial" w:hAnsi="Arial" w:cs="Arial"/>
          <w:i/>
          <w:sz w:val="20"/>
          <w:szCs w:val="20"/>
        </w:rPr>
        <w:t>Food and</w:t>
      </w:r>
      <w:r w:rsidR="007B401B" w:rsidRPr="00E77BBE">
        <w:rPr>
          <w:rFonts w:ascii="Arial" w:hAnsi="Arial" w:cs="Arial"/>
          <w:sz w:val="20"/>
          <w:szCs w:val="20"/>
        </w:rPr>
        <w:t xml:space="preserve"> </w:t>
      </w:r>
      <w:r w:rsidR="007B401B" w:rsidRPr="00E77BBE">
        <w:rPr>
          <w:rFonts w:ascii="Arial" w:hAnsi="Arial" w:cs="Arial"/>
          <w:i/>
          <w:sz w:val="20"/>
          <w:szCs w:val="20"/>
        </w:rPr>
        <w:t>Bioprocess Technology</w:t>
      </w:r>
      <w:r w:rsidR="007B401B" w:rsidRPr="00E77BBE">
        <w:rPr>
          <w:rFonts w:ascii="Arial" w:hAnsi="Arial" w:cs="Arial"/>
          <w:sz w:val="20"/>
          <w:szCs w:val="20"/>
        </w:rPr>
        <w:t xml:space="preserve">. </w:t>
      </w:r>
      <w:hyperlink r:id="rId12" w:history="1">
        <w:r w:rsidR="00CE235D" w:rsidRPr="00E77BBE">
          <w:rPr>
            <w:rStyle w:val="Hyperlink"/>
            <w:rFonts w:ascii="Arial" w:hAnsi="Arial" w:cs="Arial"/>
            <w:sz w:val="20"/>
            <w:szCs w:val="20"/>
          </w:rPr>
          <w:t>http://10.1007/s11947-011-0600-0</w:t>
        </w:r>
      </w:hyperlink>
    </w:p>
    <w:p w:rsidR="00C43A50" w:rsidRPr="00E77BBE" w:rsidRDefault="001F17EF" w:rsidP="0045550A">
      <w:pPr>
        <w:pStyle w:val="ListParagraph"/>
        <w:numPr>
          <w:ilvl w:val="0"/>
          <w:numId w:val="8"/>
        </w:numPr>
        <w:ind w:left="284" w:hanging="284"/>
        <w:jc w:val="both"/>
        <w:rPr>
          <w:rFonts w:ascii="Arial" w:hAnsi="Arial" w:cs="Arial"/>
          <w:sz w:val="20"/>
          <w:szCs w:val="20"/>
        </w:rPr>
      </w:pPr>
      <w:r w:rsidRPr="00E77BBE">
        <w:rPr>
          <w:rStyle w:val="Hyperlink"/>
          <w:rFonts w:ascii="Arial" w:hAnsi="Arial" w:cs="Arial"/>
          <w:sz w:val="20"/>
          <w:szCs w:val="20"/>
        </w:rPr>
        <w:t xml:space="preserve"> </w:t>
      </w:r>
      <w:r w:rsidR="00CE235D" w:rsidRPr="00E77BBE">
        <w:rPr>
          <w:rFonts w:ascii="Arial" w:hAnsi="Arial" w:cs="Arial"/>
          <w:sz w:val="20"/>
          <w:szCs w:val="20"/>
        </w:rPr>
        <w:t>AOAC (2000). Official Methods of Analysis, 17th ed. Association of Official Analytical Chemists. Washington, D.C.</w:t>
      </w:r>
    </w:p>
    <w:p w:rsidR="00C43A50" w:rsidRPr="00E77BBE" w:rsidRDefault="00C43A50"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 </w:t>
      </w:r>
      <w:proofErr w:type="spellStart"/>
      <w:r w:rsidR="00B217DC" w:rsidRPr="00E77BBE">
        <w:rPr>
          <w:rFonts w:ascii="Arial" w:hAnsi="Arial" w:cs="Arial"/>
          <w:sz w:val="20"/>
          <w:szCs w:val="20"/>
        </w:rPr>
        <w:t>Nazni</w:t>
      </w:r>
      <w:proofErr w:type="spellEnd"/>
      <w:r w:rsidR="00B217DC" w:rsidRPr="00E77BBE">
        <w:rPr>
          <w:rFonts w:ascii="Arial" w:hAnsi="Arial" w:cs="Arial"/>
          <w:sz w:val="20"/>
          <w:szCs w:val="20"/>
        </w:rPr>
        <w:t>, P. and Komathi, K. (2014). Quality characteristics and acceptability of papaya pu</w:t>
      </w:r>
      <w:r w:rsidR="00337B63" w:rsidRPr="00E77BBE">
        <w:rPr>
          <w:rFonts w:ascii="Arial" w:hAnsi="Arial" w:cs="Arial"/>
          <w:sz w:val="20"/>
          <w:szCs w:val="20"/>
        </w:rPr>
        <w:t xml:space="preserve">lp incorporated yoghurt. </w:t>
      </w:r>
      <w:r w:rsidR="00337B63" w:rsidRPr="00E77BBE">
        <w:rPr>
          <w:rFonts w:ascii="Arial" w:hAnsi="Arial" w:cs="Arial"/>
          <w:i/>
          <w:sz w:val="20"/>
          <w:szCs w:val="20"/>
        </w:rPr>
        <w:t>International Journal of</w:t>
      </w:r>
      <w:r w:rsidR="00B217DC" w:rsidRPr="00E77BBE">
        <w:rPr>
          <w:rFonts w:ascii="Arial" w:hAnsi="Arial" w:cs="Arial"/>
          <w:i/>
          <w:sz w:val="20"/>
          <w:szCs w:val="20"/>
        </w:rPr>
        <w:t xml:space="preserve"> Food </w:t>
      </w:r>
      <w:r w:rsidR="00337B63" w:rsidRPr="00E77BBE">
        <w:rPr>
          <w:rFonts w:ascii="Arial" w:hAnsi="Arial" w:cs="Arial"/>
          <w:i/>
          <w:sz w:val="20"/>
          <w:szCs w:val="20"/>
        </w:rPr>
        <w:t>and Nutritional Sciences</w:t>
      </w:r>
      <w:r w:rsidR="00B217DC" w:rsidRPr="00E77BBE">
        <w:rPr>
          <w:rFonts w:ascii="Arial" w:hAnsi="Arial" w:cs="Arial"/>
          <w:sz w:val="20"/>
          <w:szCs w:val="20"/>
        </w:rPr>
        <w:t>, 3</w:t>
      </w:r>
      <w:r w:rsidR="00337B63" w:rsidRPr="00E77BBE">
        <w:rPr>
          <w:rFonts w:ascii="Arial" w:hAnsi="Arial" w:cs="Arial"/>
          <w:sz w:val="20"/>
          <w:szCs w:val="20"/>
        </w:rPr>
        <w:t>(3)</w:t>
      </w:r>
      <w:r w:rsidR="00531869" w:rsidRPr="00E77BBE">
        <w:rPr>
          <w:rFonts w:ascii="Arial" w:hAnsi="Arial" w:cs="Arial"/>
          <w:sz w:val="20"/>
          <w:szCs w:val="20"/>
        </w:rPr>
        <w:t>.</w:t>
      </w:r>
    </w:p>
    <w:p w:rsidR="00C43A50" w:rsidRPr="00E77BBE" w:rsidRDefault="00C43A50"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 </w:t>
      </w:r>
      <w:r w:rsidR="00407B0A" w:rsidRPr="00E77BBE">
        <w:rPr>
          <w:rFonts w:ascii="Arial" w:hAnsi="Arial" w:cs="Arial"/>
          <w:sz w:val="20"/>
          <w:szCs w:val="20"/>
        </w:rPr>
        <w:t xml:space="preserve">Eke, M.O., Olaitan, N.I. and Sule, H.I. (2013). Nutritional evaluation of yoghurt-like product from baobab (Adansonia digitata) fruit pulp emulsion and the micronutrient content of baobab leaves. </w:t>
      </w:r>
      <w:r w:rsidR="00407B0A" w:rsidRPr="00E77BBE">
        <w:rPr>
          <w:rFonts w:ascii="Arial" w:hAnsi="Arial" w:cs="Arial"/>
          <w:i/>
          <w:sz w:val="20"/>
          <w:szCs w:val="20"/>
        </w:rPr>
        <w:t>Advance Journal of Food Science and Technology</w:t>
      </w:r>
      <w:r w:rsidR="00407B0A" w:rsidRPr="00E77BBE">
        <w:rPr>
          <w:rFonts w:ascii="Arial" w:hAnsi="Arial" w:cs="Arial"/>
          <w:sz w:val="20"/>
          <w:szCs w:val="20"/>
        </w:rPr>
        <w:t>, 5(10): 1266-1270.</w:t>
      </w:r>
    </w:p>
    <w:p w:rsidR="00C43A50" w:rsidRPr="00E77BBE" w:rsidRDefault="00C43A50"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 </w:t>
      </w:r>
      <w:r w:rsidR="00832FFC" w:rsidRPr="00E77BBE">
        <w:rPr>
          <w:rFonts w:ascii="Arial" w:hAnsi="Arial" w:cs="Arial"/>
          <w:sz w:val="20"/>
          <w:szCs w:val="20"/>
        </w:rPr>
        <w:t xml:space="preserve">Roy, D.K. D., Saha, T., Akter, M., Hosain, M., Khatun, H. and Roy, M. C. (2016). Quality Evaluation of Yogurt Supplemented with Fruit Pulp (Banana, Papaya, and Water Melon). </w:t>
      </w:r>
      <w:r w:rsidR="00832FFC" w:rsidRPr="00E77BBE">
        <w:rPr>
          <w:rFonts w:ascii="Arial" w:hAnsi="Arial" w:cs="Arial"/>
          <w:i/>
          <w:sz w:val="20"/>
          <w:szCs w:val="20"/>
        </w:rPr>
        <w:t>International Journal of Nutrition and Food Sciences</w:t>
      </w:r>
      <w:r w:rsidR="00832FFC" w:rsidRPr="00E77BBE">
        <w:rPr>
          <w:rFonts w:ascii="Arial" w:hAnsi="Arial" w:cs="Arial"/>
          <w:sz w:val="20"/>
          <w:szCs w:val="20"/>
        </w:rPr>
        <w:t>, 4(6): 695-699.</w:t>
      </w:r>
    </w:p>
    <w:p w:rsidR="00C43A50" w:rsidRPr="00E77BBE" w:rsidRDefault="00C43A50"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 </w:t>
      </w:r>
      <w:r w:rsidR="00862F32" w:rsidRPr="00E77BBE">
        <w:rPr>
          <w:rFonts w:ascii="Arial" w:hAnsi="Arial" w:cs="Arial"/>
          <w:sz w:val="20"/>
          <w:szCs w:val="20"/>
        </w:rPr>
        <w:t xml:space="preserve">Usmiati, S., Broto, W. and </w:t>
      </w:r>
      <w:proofErr w:type="spellStart"/>
      <w:r w:rsidR="00862F32" w:rsidRPr="00E77BBE">
        <w:rPr>
          <w:rFonts w:ascii="Arial" w:hAnsi="Arial" w:cs="Arial"/>
          <w:sz w:val="20"/>
          <w:szCs w:val="20"/>
        </w:rPr>
        <w:t>Setiyanto</w:t>
      </w:r>
      <w:proofErr w:type="spellEnd"/>
      <w:r w:rsidR="00862F32" w:rsidRPr="00E77BBE">
        <w:rPr>
          <w:rFonts w:ascii="Arial" w:hAnsi="Arial" w:cs="Arial"/>
          <w:sz w:val="20"/>
          <w:szCs w:val="20"/>
        </w:rPr>
        <w:t xml:space="preserve">, H. (2011). Characteristic of cow milk </w:t>
      </w:r>
      <w:proofErr w:type="spellStart"/>
      <w:r w:rsidR="00862F32" w:rsidRPr="00E77BBE">
        <w:rPr>
          <w:rFonts w:ascii="Arial" w:hAnsi="Arial" w:cs="Arial"/>
          <w:sz w:val="20"/>
          <w:szCs w:val="20"/>
        </w:rPr>
        <w:t>dadih</w:t>
      </w:r>
      <w:proofErr w:type="spellEnd"/>
      <w:r w:rsidR="00862F32" w:rsidRPr="00E77BBE">
        <w:rPr>
          <w:rFonts w:ascii="Arial" w:hAnsi="Arial" w:cs="Arial"/>
          <w:sz w:val="20"/>
          <w:szCs w:val="20"/>
        </w:rPr>
        <w:t xml:space="preserve"> using starter of probiotic of lactic acid bacteria. </w:t>
      </w:r>
      <w:r w:rsidR="00862F32" w:rsidRPr="00E77BBE">
        <w:rPr>
          <w:rFonts w:ascii="Arial" w:hAnsi="Arial" w:cs="Arial"/>
          <w:i/>
          <w:sz w:val="20"/>
          <w:szCs w:val="20"/>
        </w:rPr>
        <w:t>Indonesian Journal of Animal and Veterinary</w:t>
      </w:r>
      <w:r w:rsidR="00862F32" w:rsidRPr="00E77BBE">
        <w:rPr>
          <w:rFonts w:ascii="Arial" w:hAnsi="Arial" w:cs="Arial"/>
          <w:sz w:val="20"/>
          <w:szCs w:val="20"/>
        </w:rPr>
        <w:t xml:space="preserve"> </w:t>
      </w:r>
      <w:r w:rsidR="00862F32" w:rsidRPr="00E77BBE">
        <w:rPr>
          <w:rFonts w:ascii="Arial" w:hAnsi="Arial" w:cs="Arial"/>
          <w:i/>
          <w:sz w:val="20"/>
          <w:szCs w:val="20"/>
        </w:rPr>
        <w:t>Sciences</w:t>
      </w:r>
      <w:r w:rsidR="00862F32" w:rsidRPr="00E77BBE">
        <w:rPr>
          <w:rFonts w:ascii="Arial" w:hAnsi="Arial" w:cs="Arial"/>
          <w:sz w:val="20"/>
          <w:szCs w:val="20"/>
        </w:rPr>
        <w:t>, 16(2): 140-152.</w:t>
      </w:r>
    </w:p>
    <w:p w:rsidR="00C43A50" w:rsidRPr="00E77BBE" w:rsidRDefault="00C43A50"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 </w:t>
      </w:r>
      <w:proofErr w:type="spellStart"/>
      <w:r w:rsidR="0035415E" w:rsidRPr="00E77BBE">
        <w:rPr>
          <w:rFonts w:ascii="Arial" w:hAnsi="Arial" w:cs="Arial"/>
          <w:sz w:val="20"/>
          <w:szCs w:val="20"/>
        </w:rPr>
        <w:t>Chairunnisa</w:t>
      </w:r>
      <w:proofErr w:type="spellEnd"/>
      <w:r w:rsidR="0035415E" w:rsidRPr="00E77BBE">
        <w:rPr>
          <w:rFonts w:ascii="Arial" w:hAnsi="Arial" w:cs="Arial"/>
          <w:sz w:val="20"/>
          <w:szCs w:val="20"/>
        </w:rPr>
        <w:t xml:space="preserve">, H. (2009). Addition of Full Cream Milk Powder in the Production of Fermented Drink Made from Sweet Corn Extract. </w:t>
      </w:r>
      <w:r w:rsidR="0035415E" w:rsidRPr="00E77BBE">
        <w:rPr>
          <w:rFonts w:ascii="Arial" w:hAnsi="Arial" w:cs="Arial"/>
          <w:i/>
          <w:sz w:val="20"/>
          <w:szCs w:val="20"/>
        </w:rPr>
        <w:t>Journal of Food Technology and</w:t>
      </w:r>
      <w:r w:rsidR="0035415E" w:rsidRPr="00E77BBE">
        <w:rPr>
          <w:rFonts w:ascii="Arial" w:hAnsi="Arial" w:cs="Arial"/>
          <w:sz w:val="20"/>
          <w:szCs w:val="20"/>
        </w:rPr>
        <w:t xml:space="preserve"> </w:t>
      </w:r>
      <w:r w:rsidR="0035415E" w:rsidRPr="00E77BBE">
        <w:rPr>
          <w:rFonts w:ascii="Arial" w:hAnsi="Arial" w:cs="Arial"/>
          <w:i/>
          <w:sz w:val="20"/>
          <w:szCs w:val="20"/>
        </w:rPr>
        <w:t>Industry</w:t>
      </w:r>
      <w:r w:rsidR="0035415E" w:rsidRPr="00E77BBE">
        <w:rPr>
          <w:rFonts w:ascii="Arial" w:hAnsi="Arial" w:cs="Arial"/>
          <w:sz w:val="20"/>
          <w:szCs w:val="20"/>
        </w:rPr>
        <w:t>, 20(2):96-101.</w:t>
      </w:r>
    </w:p>
    <w:p w:rsidR="00E77BBE" w:rsidRPr="00E77BBE" w:rsidRDefault="00C43A50"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 </w:t>
      </w:r>
      <w:r w:rsidR="00DF6BC1" w:rsidRPr="00E77BBE">
        <w:rPr>
          <w:rFonts w:ascii="Arial" w:hAnsi="Arial" w:cs="Arial"/>
          <w:sz w:val="20"/>
          <w:szCs w:val="20"/>
        </w:rPr>
        <w:t xml:space="preserve">Yuksel, A. K. </w:t>
      </w:r>
      <w:r w:rsidR="00C64D86" w:rsidRPr="00E77BBE">
        <w:rPr>
          <w:rFonts w:ascii="Arial" w:hAnsi="Arial" w:cs="Arial"/>
          <w:sz w:val="20"/>
          <w:szCs w:val="20"/>
        </w:rPr>
        <w:t xml:space="preserve">and </w:t>
      </w:r>
      <w:r w:rsidR="00DF6BC1" w:rsidRPr="00E77BBE">
        <w:rPr>
          <w:rFonts w:ascii="Arial" w:hAnsi="Arial" w:cs="Arial"/>
          <w:sz w:val="20"/>
          <w:szCs w:val="20"/>
        </w:rPr>
        <w:t>Bakirci, I.</w:t>
      </w:r>
      <w:r w:rsidR="00C64D86" w:rsidRPr="00E77BBE">
        <w:rPr>
          <w:rFonts w:ascii="Arial" w:hAnsi="Arial" w:cs="Arial"/>
          <w:sz w:val="20"/>
          <w:szCs w:val="20"/>
        </w:rPr>
        <w:t xml:space="preserve"> (2014). Determination of Certain Quality Characteristics of Probiotic Yoghurts Produced with Different Prebiotic Combinations During Storage. </w:t>
      </w:r>
      <w:r w:rsidR="00C64D86" w:rsidRPr="00E77BBE">
        <w:rPr>
          <w:rFonts w:ascii="Arial" w:hAnsi="Arial" w:cs="Arial"/>
          <w:i/>
          <w:sz w:val="20"/>
          <w:szCs w:val="20"/>
        </w:rPr>
        <w:t>Academic Food Journal</w:t>
      </w:r>
      <w:r w:rsidR="00C64D86" w:rsidRPr="00E77BBE">
        <w:rPr>
          <w:rFonts w:ascii="Arial" w:hAnsi="Arial" w:cs="Arial"/>
          <w:sz w:val="20"/>
          <w:szCs w:val="20"/>
        </w:rPr>
        <w:t>, 12(2): 26-33.</w:t>
      </w:r>
    </w:p>
    <w:p w:rsidR="00E77BBE" w:rsidRPr="00E77BBE" w:rsidRDefault="00E77BBE"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  </w:t>
      </w:r>
      <w:r w:rsidR="000C0736" w:rsidRPr="00E77BBE">
        <w:rPr>
          <w:rFonts w:ascii="Arial" w:hAnsi="Arial" w:cs="Arial"/>
          <w:sz w:val="20"/>
          <w:szCs w:val="20"/>
        </w:rPr>
        <w:t xml:space="preserve">Needs, E.C., Capellas, M., Bland, A.P., Manoj, P., MacDougal, D. and Paul, G. (2000). Comparison of heat and pressure treatments of skim milk, fortified with whey protein concentrate, for set yogurt preparation: effects on milk proteins and gel structure. </w:t>
      </w:r>
      <w:r w:rsidR="000C0736" w:rsidRPr="00E77BBE">
        <w:rPr>
          <w:rFonts w:ascii="Arial" w:hAnsi="Arial" w:cs="Arial"/>
          <w:i/>
          <w:sz w:val="20"/>
          <w:szCs w:val="20"/>
        </w:rPr>
        <w:t>Journal of Dairy Research</w:t>
      </w:r>
      <w:r w:rsidR="000C0736" w:rsidRPr="00E77BBE">
        <w:rPr>
          <w:rFonts w:ascii="Arial" w:hAnsi="Arial" w:cs="Arial"/>
          <w:sz w:val="20"/>
          <w:szCs w:val="20"/>
        </w:rPr>
        <w:t>, 67(3): 329-348.</w:t>
      </w:r>
    </w:p>
    <w:p w:rsidR="00E77BBE" w:rsidRPr="00E77BBE" w:rsidRDefault="00E77BBE"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 </w:t>
      </w:r>
      <w:r w:rsidR="00FF0DE2" w:rsidRPr="00E77BBE">
        <w:rPr>
          <w:rFonts w:ascii="Arial" w:hAnsi="Arial" w:cs="Arial"/>
          <w:sz w:val="20"/>
          <w:szCs w:val="20"/>
        </w:rPr>
        <w:t xml:space="preserve">Rashid, A. and </w:t>
      </w:r>
      <w:r w:rsidR="00AF2E80" w:rsidRPr="00E77BBE">
        <w:rPr>
          <w:rFonts w:ascii="Arial" w:hAnsi="Arial" w:cs="Arial"/>
          <w:sz w:val="20"/>
          <w:szCs w:val="20"/>
        </w:rPr>
        <w:t>Thakur</w:t>
      </w:r>
      <w:r w:rsidR="00FF0DE2" w:rsidRPr="00E77BBE">
        <w:rPr>
          <w:rFonts w:ascii="Arial" w:hAnsi="Arial" w:cs="Arial"/>
          <w:sz w:val="20"/>
          <w:szCs w:val="20"/>
        </w:rPr>
        <w:t>,</w:t>
      </w:r>
      <w:r w:rsidR="00AF2E80" w:rsidRPr="00E77BBE">
        <w:rPr>
          <w:rFonts w:ascii="Arial" w:hAnsi="Arial" w:cs="Arial"/>
          <w:sz w:val="20"/>
          <w:szCs w:val="20"/>
        </w:rPr>
        <w:t xml:space="preserve"> S.N. (2012). Studies on Quality Parameters of Set Yoghurt Prepared </w:t>
      </w:r>
      <w:proofErr w:type="gramStart"/>
      <w:r w:rsidR="00AF2E80" w:rsidRPr="00E77BBE">
        <w:rPr>
          <w:rFonts w:ascii="Arial" w:hAnsi="Arial" w:cs="Arial"/>
          <w:sz w:val="20"/>
          <w:szCs w:val="20"/>
        </w:rPr>
        <w:t>By</w:t>
      </w:r>
      <w:proofErr w:type="gramEnd"/>
      <w:r w:rsidR="00AF2E80" w:rsidRPr="00E77BBE">
        <w:rPr>
          <w:rFonts w:ascii="Arial" w:hAnsi="Arial" w:cs="Arial"/>
          <w:sz w:val="20"/>
          <w:szCs w:val="20"/>
        </w:rPr>
        <w:t xml:space="preserve"> the Addition of Honey. </w:t>
      </w:r>
      <w:r w:rsidR="00AF2E80" w:rsidRPr="00E77BBE">
        <w:rPr>
          <w:rFonts w:ascii="Arial" w:hAnsi="Arial" w:cs="Arial"/>
          <w:i/>
          <w:sz w:val="20"/>
          <w:szCs w:val="20"/>
        </w:rPr>
        <w:t>International Journal of Scientific and Research Publications</w:t>
      </w:r>
      <w:r w:rsidR="00AF2E80" w:rsidRPr="00E77BBE">
        <w:rPr>
          <w:rFonts w:ascii="Arial" w:hAnsi="Arial" w:cs="Arial"/>
          <w:sz w:val="20"/>
          <w:szCs w:val="20"/>
        </w:rPr>
        <w:t>, 2(9): 2250-3153.</w:t>
      </w:r>
    </w:p>
    <w:p w:rsidR="00E77BBE" w:rsidRPr="00E77BBE" w:rsidRDefault="005B21ED"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Yasni, S. and </w:t>
      </w:r>
      <w:proofErr w:type="spellStart"/>
      <w:r w:rsidRPr="00E77BBE">
        <w:rPr>
          <w:rFonts w:ascii="Arial" w:hAnsi="Arial" w:cs="Arial"/>
          <w:sz w:val="20"/>
          <w:szCs w:val="20"/>
        </w:rPr>
        <w:t>Maulidya</w:t>
      </w:r>
      <w:proofErr w:type="spellEnd"/>
      <w:r w:rsidRPr="00E77BBE">
        <w:rPr>
          <w:rFonts w:ascii="Arial" w:hAnsi="Arial" w:cs="Arial"/>
          <w:sz w:val="20"/>
          <w:szCs w:val="20"/>
        </w:rPr>
        <w:t xml:space="preserve">, A. (2014). Development of Corn Milk Yoghurt Using Mixed Culture of </w:t>
      </w:r>
      <w:r w:rsidRPr="00E77BBE">
        <w:rPr>
          <w:rFonts w:ascii="Arial" w:hAnsi="Arial" w:cs="Arial"/>
          <w:i/>
          <w:sz w:val="20"/>
          <w:szCs w:val="20"/>
        </w:rPr>
        <w:t xml:space="preserve">Lactobacillus </w:t>
      </w:r>
      <w:proofErr w:type="spellStart"/>
      <w:r w:rsidRPr="00E77BBE">
        <w:rPr>
          <w:rFonts w:ascii="Arial" w:hAnsi="Arial" w:cs="Arial"/>
          <w:i/>
          <w:sz w:val="20"/>
          <w:szCs w:val="20"/>
        </w:rPr>
        <w:t>delbruekii</w:t>
      </w:r>
      <w:proofErr w:type="spellEnd"/>
      <w:r w:rsidRPr="00E77BBE">
        <w:rPr>
          <w:rFonts w:ascii="Arial" w:hAnsi="Arial" w:cs="Arial"/>
          <w:sz w:val="20"/>
          <w:szCs w:val="20"/>
        </w:rPr>
        <w:t xml:space="preserve">, </w:t>
      </w:r>
      <w:r w:rsidRPr="00E77BBE">
        <w:rPr>
          <w:rFonts w:ascii="Arial" w:hAnsi="Arial" w:cs="Arial"/>
          <w:i/>
          <w:sz w:val="20"/>
          <w:szCs w:val="20"/>
        </w:rPr>
        <w:t xml:space="preserve">Streptococcus </w:t>
      </w:r>
      <w:proofErr w:type="spellStart"/>
      <w:r w:rsidRPr="00E77BBE">
        <w:rPr>
          <w:rFonts w:ascii="Arial" w:hAnsi="Arial" w:cs="Arial"/>
          <w:i/>
          <w:sz w:val="20"/>
          <w:szCs w:val="20"/>
        </w:rPr>
        <w:t>salivarus</w:t>
      </w:r>
      <w:proofErr w:type="spellEnd"/>
      <w:r w:rsidRPr="00E77BBE">
        <w:rPr>
          <w:rFonts w:ascii="Arial" w:hAnsi="Arial" w:cs="Arial"/>
          <w:sz w:val="20"/>
          <w:szCs w:val="20"/>
        </w:rPr>
        <w:t xml:space="preserve">, and </w:t>
      </w:r>
      <w:r w:rsidRPr="00E77BBE">
        <w:rPr>
          <w:rFonts w:ascii="Arial" w:hAnsi="Arial" w:cs="Arial"/>
          <w:i/>
          <w:sz w:val="20"/>
          <w:szCs w:val="20"/>
        </w:rPr>
        <w:t>Lactobacillus casei</w:t>
      </w:r>
      <w:r w:rsidRPr="00E77BBE">
        <w:rPr>
          <w:rFonts w:ascii="Arial" w:hAnsi="Arial" w:cs="Arial"/>
          <w:sz w:val="20"/>
          <w:szCs w:val="20"/>
        </w:rPr>
        <w:t xml:space="preserve">. </w:t>
      </w:r>
      <w:r w:rsidRPr="00E77BBE">
        <w:rPr>
          <w:rFonts w:ascii="Arial" w:hAnsi="Arial" w:cs="Arial"/>
          <w:i/>
          <w:sz w:val="20"/>
          <w:szCs w:val="20"/>
        </w:rPr>
        <w:t>HAYATI Journal of Biosciences</w:t>
      </w:r>
      <w:r w:rsidRPr="00E77BBE">
        <w:rPr>
          <w:rFonts w:ascii="Arial" w:hAnsi="Arial" w:cs="Arial"/>
          <w:sz w:val="20"/>
          <w:szCs w:val="20"/>
        </w:rPr>
        <w:t>, 21(1): 1-7.</w:t>
      </w:r>
    </w:p>
    <w:p w:rsidR="00E77BBE" w:rsidRPr="00E77BBE" w:rsidRDefault="005A7195" w:rsidP="0045550A">
      <w:pPr>
        <w:pStyle w:val="ListParagraph"/>
        <w:numPr>
          <w:ilvl w:val="0"/>
          <w:numId w:val="8"/>
        </w:numPr>
        <w:ind w:left="284" w:hanging="284"/>
        <w:jc w:val="both"/>
        <w:rPr>
          <w:rFonts w:ascii="Arial" w:hAnsi="Arial" w:cs="Arial"/>
          <w:sz w:val="20"/>
          <w:szCs w:val="20"/>
        </w:rPr>
      </w:pPr>
      <w:proofErr w:type="spellStart"/>
      <w:r w:rsidRPr="00E77BBE">
        <w:rPr>
          <w:rFonts w:ascii="Arial" w:hAnsi="Arial" w:cs="Arial"/>
          <w:sz w:val="20"/>
          <w:szCs w:val="20"/>
        </w:rPr>
        <w:t>Zanhi</w:t>
      </w:r>
      <w:proofErr w:type="spellEnd"/>
      <w:r w:rsidRPr="00E77BBE">
        <w:rPr>
          <w:rFonts w:ascii="Arial" w:hAnsi="Arial" w:cs="Arial"/>
          <w:sz w:val="20"/>
          <w:szCs w:val="20"/>
        </w:rPr>
        <w:t xml:space="preserve">, N. K.  and </w:t>
      </w:r>
      <w:proofErr w:type="spellStart"/>
      <w:r w:rsidRPr="00E77BBE">
        <w:rPr>
          <w:rFonts w:ascii="Arial" w:hAnsi="Arial" w:cs="Arial"/>
          <w:sz w:val="20"/>
          <w:szCs w:val="20"/>
        </w:rPr>
        <w:t>Jideani</w:t>
      </w:r>
      <w:proofErr w:type="spellEnd"/>
      <w:r w:rsidRPr="00E77BBE">
        <w:rPr>
          <w:rFonts w:ascii="Arial" w:hAnsi="Arial" w:cs="Arial"/>
          <w:sz w:val="20"/>
          <w:szCs w:val="20"/>
        </w:rPr>
        <w:t xml:space="preserve">, I. A. (2012). Physico-chemical and sensory qualities of soy and milk solids fortified low fat yoghurt. </w:t>
      </w:r>
      <w:r w:rsidRPr="00E77BBE">
        <w:rPr>
          <w:rFonts w:ascii="Arial" w:hAnsi="Arial" w:cs="Arial"/>
          <w:i/>
          <w:sz w:val="20"/>
          <w:szCs w:val="20"/>
        </w:rPr>
        <w:t>African Journal of Agricultural Research</w:t>
      </w:r>
      <w:r w:rsidRPr="00E77BBE">
        <w:rPr>
          <w:rFonts w:ascii="Arial" w:hAnsi="Arial" w:cs="Arial"/>
          <w:sz w:val="20"/>
          <w:szCs w:val="20"/>
        </w:rPr>
        <w:t>, 7(38): 5336-5343.</w:t>
      </w:r>
    </w:p>
    <w:p w:rsidR="005A00B1" w:rsidRPr="00E77BBE" w:rsidRDefault="00E77BBE"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 </w:t>
      </w:r>
      <w:proofErr w:type="spellStart"/>
      <w:r w:rsidR="005A00B1" w:rsidRPr="00E77BBE">
        <w:rPr>
          <w:rFonts w:ascii="Arial" w:hAnsi="Arial" w:cs="Arial"/>
          <w:sz w:val="20"/>
          <w:szCs w:val="20"/>
        </w:rPr>
        <w:t>Ndife</w:t>
      </w:r>
      <w:proofErr w:type="spellEnd"/>
      <w:r w:rsidR="005A00B1" w:rsidRPr="00E77BBE">
        <w:rPr>
          <w:rFonts w:ascii="Arial" w:hAnsi="Arial" w:cs="Arial"/>
          <w:sz w:val="20"/>
          <w:szCs w:val="20"/>
        </w:rPr>
        <w:t xml:space="preserve">, J.; </w:t>
      </w:r>
      <w:r w:rsidR="00313201" w:rsidRPr="00E77BBE">
        <w:rPr>
          <w:rFonts w:ascii="Arial" w:hAnsi="Arial" w:cs="Arial"/>
          <w:sz w:val="20"/>
          <w:szCs w:val="20"/>
        </w:rPr>
        <w:t xml:space="preserve">Idoko, </w:t>
      </w:r>
      <w:r w:rsidR="00861D92" w:rsidRPr="00E77BBE">
        <w:rPr>
          <w:rFonts w:ascii="Arial" w:hAnsi="Arial" w:cs="Arial"/>
          <w:sz w:val="20"/>
          <w:szCs w:val="20"/>
        </w:rPr>
        <w:t>F</w:t>
      </w:r>
      <w:r w:rsidR="00313201" w:rsidRPr="00E77BBE">
        <w:rPr>
          <w:rFonts w:ascii="Arial" w:hAnsi="Arial" w:cs="Arial"/>
          <w:sz w:val="20"/>
          <w:szCs w:val="20"/>
        </w:rPr>
        <w:t>. and Garba, R.</w:t>
      </w:r>
      <w:r w:rsidR="005A00B1" w:rsidRPr="00E77BBE">
        <w:rPr>
          <w:rFonts w:ascii="Arial" w:hAnsi="Arial" w:cs="Arial"/>
          <w:sz w:val="20"/>
          <w:szCs w:val="20"/>
        </w:rPr>
        <w:t xml:space="preserve"> (2014). Production and quality assessmen</w:t>
      </w:r>
      <w:r w:rsidR="00313201" w:rsidRPr="00E77BBE">
        <w:rPr>
          <w:rFonts w:ascii="Arial" w:hAnsi="Arial" w:cs="Arial"/>
          <w:sz w:val="20"/>
          <w:szCs w:val="20"/>
        </w:rPr>
        <w:t>t of functional yoghurt enriched with coconut</w:t>
      </w:r>
      <w:r w:rsidR="002312CA" w:rsidRPr="00E77BBE">
        <w:rPr>
          <w:rFonts w:ascii="Arial" w:hAnsi="Arial" w:cs="Arial"/>
          <w:sz w:val="20"/>
          <w:szCs w:val="20"/>
        </w:rPr>
        <w:t xml:space="preserve">. </w:t>
      </w:r>
      <w:r w:rsidR="00767B75" w:rsidRPr="00E77BBE">
        <w:rPr>
          <w:rFonts w:ascii="Arial" w:hAnsi="Arial" w:cs="Arial"/>
          <w:i/>
          <w:sz w:val="20"/>
          <w:szCs w:val="20"/>
        </w:rPr>
        <w:t>International Journal of Nutrition and Food Sciences</w:t>
      </w:r>
      <w:r w:rsidR="00767B75" w:rsidRPr="00E77BBE">
        <w:rPr>
          <w:rFonts w:ascii="Arial" w:hAnsi="Arial" w:cs="Arial"/>
          <w:sz w:val="20"/>
          <w:szCs w:val="20"/>
        </w:rPr>
        <w:t>, 3(6</w:t>
      </w:r>
      <w:r w:rsidR="002312CA" w:rsidRPr="00E77BBE">
        <w:rPr>
          <w:rFonts w:ascii="Arial" w:hAnsi="Arial" w:cs="Arial"/>
          <w:sz w:val="20"/>
          <w:szCs w:val="20"/>
        </w:rPr>
        <w:t>)</w:t>
      </w:r>
      <w:r w:rsidR="00767B75" w:rsidRPr="00E77BBE">
        <w:rPr>
          <w:rFonts w:ascii="Arial" w:hAnsi="Arial" w:cs="Arial"/>
          <w:sz w:val="20"/>
          <w:szCs w:val="20"/>
        </w:rPr>
        <w:t>: 545- 550</w:t>
      </w:r>
      <w:r w:rsidR="005A00B1" w:rsidRPr="00E77BBE">
        <w:rPr>
          <w:rFonts w:ascii="Arial" w:hAnsi="Arial" w:cs="Arial"/>
          <w:sz w:val="20"/>
          <w:szCs w:val="20"/>
        </w:rPr>
        <w:t>.</w:t>
      </w:r>
    </w:p>
    <w:p w:rsidR="00793E5F" w:rsidRPr="00E77BBE" w:rsidRDefault="00793E5F">
      <w:pPr>
        <w:pStyle w:val="ListParagraph"/>
        <w:numPr>
          <w:ilvl w:val="0"/>
          <w:numId w:val="8"/>
        </w:numPr>
        <w:ind w:left="284" w:hanging="284"/>
        <w:jc w:val="both"/>
        <w:rPr>
          <w:rFonts w:ascii="Arial" w:hAnsi="Arial" w:cs="Arial"/>
          <w:sz w:val="20"/>
          <w:szCs w:val="20"/>
        </w:rPr>
      </w:pPr>
    </w:p>
    <w:sectPr w:rsidR="00793E5F" w:rsidRPr="00E77BBE" w:rsidSect="00793E5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CD8" w:rsidRDefault="00EE2CD8" w:rsidP="00E11B8D">
      <w:pPr>
        <w:spacing w:after="0" w:line="240" w:lineRule="auto"/>
      </w:pPr>
      <w:r>
        <w:separator/>
      </w:r>
    </w:p>
  </w:endnote>
  <w:endnote w:type="continuationSeparator" w:id="0">
    <w:p w:rsidR="00EE2CD8" w:rsidRDefault="00EE2CD8" w:rsidP="00E1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E5F" w:rsidRDefault="00793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B8D" w:rsidRDefault="00E11B8D">
    <w:pPr>
      <w:pStyle w:val="Footer"/>
    </w:pPr>
  </w:p>
  <w:p w:rsidR="00E11B8D" w:rsidRDefault="00E11B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B8D" w:rsidRPr="008C120C" w:rsidRDefault="00E11B8D" w:rsidP="008C1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CD8" w:rsidRDefault="00EE2CD8" w:rsidP="00E11B8D">
      <w:pPr>
        <w:spacing w:after="0" w:line="240" w:lineRule="auto"/>
      </w:pPr>
      <w:r>
        <w:separator/>
      </w:r>
    </w:p>
  </w:footnote>
  <w:footnote w:type="continuationSeparator" w:id="0">
    <w:p w:rsidR="00EE2CD8" w:rsidRDefault="00EE2CD8" w:rsidP="00E1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E5F" w:rsidRDefault="00793E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5610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E5F" w:rsidRDefault="00793E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5610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E5F" w:rsidRDefault="00793E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5610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12935"/>
    <w:multiLevelType w:val="hybridMultilevel"/>
    <w:tmpl w:val="94FE5A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F736EF"/>
    <w:multiLevelType w:val="hybridMultilevel"/>
    <w:tmpl w:val="BAD2A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EA7009"/>
    <w:multiLevelType w:val="hybridMultilevel"/>
    <w:tmpl w:val="3AD0B7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BA2F11"/>
    <w:multiLevelType w:val="hybridMultilevel"/>
    <w:tmpl w:val="3EE09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CC23C0"/>
    <w:multiLevelType w:val="hybridMultilevel"/>
    <w:tmpl w:val="5B66CBBC"/>
    <w:lvl w:ilvl="0" w:tplc="6A14FEEA">
      <w:start w:val="1"/>
      <w:numFmt w:val="decimal"/>
      <w:lvlText w:val="%1."/>
      <w:lvlJc w:val="left"/>
      <w:pPr>
        <w:ind w:left="36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DC3BB0"/>
    <w:multiLevelType w:val="hybridMultilevel"/>
    <w:tmpl w:val="EC507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EE0514"/>
    <w:multiLevelType w:val="hybridMultilevel"/>
    <w:tmpl w:val="FE2A4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4E254F"/>
    <w:multiLevelType w:val="hybridMultilevel"/>
    <w:tmpl w:val="F4B8C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6"/>
  </w:num>
  <w:num w:numId="5">
    <w:abstractNumId w:val="2"/>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AA"/>
    <w:rsid w:val="00001C97"/>
    <w:rsid w:val="000024DC"/>
    <w:rsid w:val="000037DA"/>
    <w:rsid w:val="00005353"/>
    <w:rsid w:val="00006F30"/>
    <w:rsid w:val="0001131D"/>
    <w:rsid w:val="00012B60"/>
    <w:rsid w:val="00013F51"/>
    <w:rsid w:val="000146A8"/>
    <w:rsid w:val="00014A58"/>
    <w:rsid w:val="00023772"/>
    <w:rsid w:val="00024F1C"/>
    <w:rsid w:val="00030811"/>
    <w:rsid w:val="00030B00"/>
    <w:rsid w:val="0003501D"/>
    <w:rsid w:val="000416E9"/>
    <w:rsid w:val="00046E05"/>
    <w:rsid w:val="00050CEB"/>
    <w:rsid w:val="000563A5"/>
    <w:rsid w:val="000619FE"/>
    <w:rsid w:val="0007235A"/>
    <w:rsid w:val="00076B89"/>
    <w:rsid w:val="00082472"/>
    <w:rsid w:val="00091DEB"/>
    <w:rsid w:val="000A2A27"/>
    <w:rsid w:val="000A4971"/>
    <w:rsid w:val="000A5FB5"/>
    <w:rsid w:val="000B2CA5"/>
    <w:rsid w:val="000B7145"/>
    <w:rsid w:val="000C0736"/>
    <w:rsid w:val="000C0CD7"/>
    <w:rsid w:val="000C368B"/>
    <w:rsid w:val="000D0017"/>
    <w:rsid w:val="000D5A22"/>
    <w:rsid w:val="000E2905"/>
    <w:rsid w:val="000E6452"/>
    <w:rsid w:val="000E6CF7"/>
    <w:rsid w:val="000F24AD"/>
    <w:rsid w:val="000F4E14"/>
    <w:rsid w:val="000F5AC9"/>
    <w:rsid w:val="000F77A7"/>
    <w:rsid w:val="001026F7"/>
    <w:rsid w:val="00103D12"/>
    <w:rsid w:val="00107D55"/>
    <w:rsid w:val="00113271"/>
    <w:rsid w:val="00116E68"/>
    <w:rsid w:val="00117E56"/>
    <w:rsid w:val="00127CE8"/>
    <w:rsid w:val="00130A63"/>
    <w:rsid w:val="00137BBC"/>
    <w:rsid w:val="00141BF4"/>
    <w:rsid w:val="001514C4"/>
    <w:rsid w:val="0015355B"/>
    <w:rsid w:val="00153D1A"/>
    <w:rsid w:val="00162193"/>
    <w:rsid w:val="00167108"/>
    <w:rsid w:val="00172C70"/>
    <w:rsid w:val="00172EB1"/>
    <w:rsid w:val="0017773A"/>
    <w:rsid w:val="00177F37"/>
    <w:rsid w:val="001811AB"/>
    <w:rsid w:val="00181583"/>
    <w:rsid w:val="00182028"/>
    <w:rsid w:val="0018334E"/>
    <w:rsid w:val="00184F83"/>
    <w:rsid w:val="00185DC6"/>
    <w:rsid w:val="00190B10"/>
    <w:rsid w:val="001915E4"/>
    <w:rsid w:val="001A2A93"/>
    <w:rsid w:val="001A3B5B"/>
    <w:rsid w:val="001A47D5"/>
    <w:rsid w:val="001A6DBD"/>
    <w:rsid w:val="001A7066"/>
    <w:rsid w:val="001A7EE8"/>
    <w:rsid w:val="001B2591"/>
    <w:rsid w:val="001B5BF3"/>
    <w:rsid w:val="001C04B1"/>
    <w:rsid w:val="001C2420"/>
    <w:rsid w:val="001D2E1C"/>
    <w:rsid w:val="001D4ADB"/>
    <w:rsid w:val="001D57ED"/>
    <w:rsid w:val="001D5AE4"/>
    <w:rsid w:val="001D691A"/>
    <w:rsid w:val="001E3CEC"/>
    <w:rsid w:val="001F17EF"/>
    <w:rsid w:val="001F5455"/>
    <w:rsid w:val="001F787E"/>
    <w:rsid w:val="00201B8E"/>
    <w:rsid w:val="00203D5F"/>
    <w:rsid w:val="0020516D"/>
    <w:rsid w:val="00206137"/>
    <w:rsid w:val="0020733F"/>
    <w:rsid w:val="00211C86"/>
    <w:rsid w:val="00212058"/>
    <w:rsid w:val="00213613"/>
    <w:rsid w:val="0021629F"/>
    <w:rsid w:val="002256C1"/>
    <w:rsid w:val="00225C5D"/>
    <w:rsid w:val="002312CA"/>
    <w:rsid w:val="00232B99"/>
    <w:rsid w:val="00233A79"/>
    <w:rsid w:val="00234BF6"/>
    <w:rsid w:val="00245D06"/>
    <w:rsid w:val="00246FBC"/>
    <w:rsid w:val="0025221C"/>
    <w:rsid w:val="00253715"/>
    <w:rsid w:val="00265C01"/>
    <w:rsid w:val="0027349F"/>
    <w:rsid w:val="0027736C"/>
    <w:rsid w:val="002818C5"/>
    <w:rsid w:val="0028192F"/>
    <w:rsid w:val="00282557"/>
    <w:rsid w:val="00285D1F"/>
    <w:rsid w:val="00286BB5"/>
    <w:rsid w:val="00290189"/>
    <w:rsid w:val="002906E1"/>
    <w:rsid w:val="0029118D"/>
    <w:rsid w:val="00294540"/>
    <w:rsid w:val="002A0B0E"/>
    <w:rsid w:val="002A250D"/>
    <w:rsid w:val="002A2B3C"/>
    <w:rsid w:val="002A3EF3"/>
    <w:rsid w:val="002A40EF"/>
    <w:rsid w:val="002A446A"/>
    <w:rsid w:val="002A5EB4"/>
    <w:rsid w:val="002B4A04"/>
    <w:rsid w:val="002B7366"/>
    <w:rsid w:val="002C1D13"/>
    <w:rsid w:val="002C7C57"/>
    <w:rsid w:val="002D6567"/>
    <w:rsid w:val="002E0A3C"/>
    <w:rsid w:val="002E377A"/>
    <w:rsid w:val="002E7B70"/>
    <w:rsid w:val="002F52DF"/>
    <w:rsid w:val="002F5D5C"/>
    <w:rsid w:val="00301456"/>
    <w:rsid w:val="0030337E"/>
    <w:rsid w:val="00313201"/>
    <w:rsid w:val="00313A62"/>
    <w:rsid w:val="003224F1"/>
    <w:rsid w:val="003255C1"/>
    <w:rsid w:val="00327CA1"/>
    <w:rsid w:val="00330FB8"/>
    <w:rsid w:val="00331279"/>
    <w:rsid w:val="00331D8F"/>
    <w:rsid w:val="00332079"/>
    <w:rsid w:val="00337B63"/>
    <w:rsid w:val="003447C4"/>
    <w:rsid w:val="003515DF"/>
    <w:rsid w:val="003525D6"/>
    <w:rsid w:val="003535D4"/>
    <w:rsid w:val="0035415E"/>
    <w:rsid w:val="0035478F"/>
    <w:rsid w:val="003646EB"/>
    <w:rsid w:val="00370886"/>
    <w:rsid w:val="0037110B"/>
    <w:rsid w:val="0037154D"/>
    <w:rsid w:val="00371605"/>
    <w:rsid w:val="00382263"/>
    <w:rsid w:val="003828E9"/>
    <w:rsid w:val="00384112"/>
    <w:rsid w:val="00385779"/>
    <w:rsid w:val="00387429"/>
    <w:rsid w:val="00387C9F"/>
    <w:rsid w:val="00387E4B"/>
    <w:rsid w:val="00394424"/>
    <w:rsid w:val="00395AE0"/>
    <w:rsid w:val="003961D0"/>
    <w:rsid w:val="003A0E22"/>
    <w:rsid w:val="003A0E91"/>
    <w:rsid w:val="003A1256"/>
    <w:rsid w:val="003A32B6"/>
    <w:rsid w:val="003A4624"/>
    <w:rsid w:val="003B1C62"/>
    <w:rsid w:val="003B1F66"/>
    <w:rsid w:val="003B3B46"/>
    <w:rsid w:val="003B3EC5"/>
    <w:rsid w:val="003B7504"/>
    <w:rsid w:val="003C5438"/>
    <w:rsid w:val="003D07B2"/>
    <w:rsid w:val="003D49B4"/>
    <w:rsid w:val="003D6DCE"/>
    <w:rsid w:val="003E5451"/>
    <w:rsid w:val="003E56A0"/>
    <w:rsid w:val="003E6320"/>
    <w:rsid w:val="003E790B"/>
    <w:rsid w:val="003F56C2"/>
    <w:rsid w:val="00407B0A"/>
    <w:rsid w:val="0041171E"/>
    <w:rsid w:val="00417F6C"/>
    <w:rsid w:val="004207C2"/>
    <w:rsid w:val="004303AD"/>
    <w:rsid w:val="00433A26"/>
    <w:rsid w:val="00433A71"/>
    <w:rsid w:val="00433E24"/>
    <w:rsid w:val="004369A4"/>
    <w:rsid w:val="00437717"/>
    <w:rsid w:val="00440489"/>
    <w:rsid w:val="00444B2F"/>
    <w:rsid w:val="00451B51"/>
    <w:rsid w:val="0045550A"/>
    <w:rsid w:val="0046311A"/>
    <w:rsid w:val="00471ECB"/>
    <w:rsid w:val="00475ED1"/>
    <w:rsid w:val="00477EA4"/>
    <w:rsid w:val="00481AEA"/>
    <w:rsid w:val="0048256D"/>
    <w:rsid w:val="00487CF6"/>
    <w:rsid w:val="00491477"/>
    <w:rsid w:val="004915BD"/>
    <w:rsid w:val="00495F6F"/>
    <w:rsid w:val="00496749"/>
    <w:rsid w:val="004A19D3"/>
    <w:rsid w:val="004A588E"/>
    <w:rsid w:val="004A5F85"/>
    <w:rsid w:val="004B0542"/>
    <w:rsid w:val="004B0E4F"/>
    <w:rsid w:val="004B2DC5"/>
    <w:rsid w:val="004B5266"/>
    <w:rsid w:val="004C1A30"/>
    <w:rsid w:val="004C2630"/>
    <w:rsid w:val="004C309E"/>
    <w:rsid w:val="004C376A"/>
    <w:rsid w:val="004C5C69"/>
    <w:rsid w:val="004C60A2"/>
    <w:rsid w:val="004C76A5"/>
    <w:rsid w:val="004C76C9"/>
    <w:rsid w:val="004D0E49"/>
    <w:rsid w:val="004D29D4"/>
    <w:rsid w:val="004E2C3B"/>
    <w:rsid w:val="004E3715"/>
    <w:rsid w:val="004E6C5E"/>
    <w:rsid w:val="004F2D95"/>
    <w:rsid w:val="004F30D8"/>
    <w:rsid w:val="004F3BF3"/>
    <w:rsid w:val="004F4810"/>
    <w:rsid w:val="004F5589"/>
    <w:rsid w:val="00502102"/>
    <w:rsid w:val="005045FB"/>
    <w:rsid w:val="0050519D"/>
    <w:rsid w:val="005057DB"/>
    <w:rsid w:val="00507748"/>
    <w:rsid w:val="005100DD"/>
    <w:rsid w:val="00510680"/>
    <w:rsid w:val="005119D2"/>
    <w:rsid w:val="00514E8D"/>
    <w:rsid w:val="0051521D"/>
    <w:rsid w:val="00517E62"/>
    <w:rsid w:val="00525058"/>
    <w:rsid w:val="0053026D"/>
    <w:rsid w:val="00531869"/>
    <w:rsid w:val="00544366"/>
    <w:rsid w:val="0054593A"/>
    <w:rsid w:val="00545C26"/>
    <w:rsid w:val="00552ADB"/>
    <w:rsid w:val="00562659"/>
    <w:rsid w:val="00565061"/>
    <w:rsid w:val="00565175"/>
    <w:rsid w:val="00565E8A"/>
    <w:rsid w:val="00573804"/>
    <w:rsid w:val="0057504A"/>
    <w:rsid w:val="00575943"/>
    <w:rsid w:val="00577A98"/>
    <w:rsid w:val="005807FA"/>
    <w:rsid w:val="00580B40"/>
    <w:rsid w:val="00585038"/>
    <w:rsid w:val="00587E29"/>
    <w:rsid w:val="00594AFE"/>
    <w:rsid w:val="00595C58"/>
    <w:rsid w:val="005A00B1"/>
    <w:rsid w:val="005A052C"/>
    <w:rsid w:val="005A165E"/>
    <w:rsid w:val="005A1D09"/>
    <w:rsid w:val="005A2699"/>
    <w:rsid w:val="005A3C06"/>
    <w:rsid w:val="005A4660"/>
    <w:rsid w:val="005A491E"/>
    <w:rsid w:val="005A60A7"/>
    <w:rsid w:val="005A6EFF"/>
    <w:rsid w:val="005A7195"/>
    <w:rsid w:val="005B21ED"/>
    <w:rsid w:val="005B4591"/>
    <w:rsid w:val="005B6DD2"/>
    <w:rsid w:val="005B7FA4"/>
    <w:rsid w:val="005C1FFD"/>
    <w:rsid w:val="005C350C"/>
    <w:rsid w:val="005C4BCB"/>
    <w:rsid w:val="005C7887"/>
    <w:rsid w:val="005E06B8"/>
    <w:rsid w:val="005E4C2D"/>
    <w:rsid w:val="005E7537"/>
    <w:rsid w:val="005F1AF0"/>
    <w:rsid w:val="005F2D86"/>
    <w:rsid w:val="005F4E53"/>
    <w:rsid w:val="00602503"/>
    <w:rsid w:val="0060643E"/>
    <w:rsid w:val="00614509"/>
    <w:rsid w:val="00614F4B"/>
    <w:rsid w:val="006161E7"/>
    <w:rsid w:val="00617503"/>
    <w:rsid w:val="006303E7"/>
    <w:rsid w:val="0063119A"/>
    <w:rsid w:val="00631D91"/>
    <w:rsid w:val="006334F1"/>
    <w:rsid w:val="00634349"/>
    <w:rsid w:val="0063451A"/>
    <w:rsid w:val="00646437"/>
    <w:rsid w:val="0065180B"/>
    <w:rsid w:val="0065268E"/>
    <w:rsid w:val="00653077"/>
    <w:rsid w:val="006573BF"/>
    <w:rsid w:val="00657875"/>
    <w:rsid w:val="00660ABC"/>
    <w:rsid w:val="006619ED"/>
    <w:rsid w:val="00666BD7"/>
    <w:rsid w:val="0066713B"/>
    <w:rsid w:val="00672757"/>
    <w:rsid w:val="00674D87"/>
    <w:rsid w:val="00677A66"/>
    <w:rsid w:val="006800A8"/>
    <w:rsid w:val="00687AE1"/>
    <w:rsid w:val="006907A2"/>
    <w:rsid w:val="00694E87"/>
    <w:rsid w:val="006A056B"/>
    <w:rsid w:val="006A21F8"/>
    <w:rsid w:val="006A3312"/>
    <w:rsid w:val="006A6CE4"/>
    <w:rsid w:val="006B1DA1"/>
    <w:rsid w:val="006B49EA"/>
    <w:rsid w:val="006B540B"/>
    <w:rsid w:val="006B5EE9"/>
    <w:rsid w:val="006B61F5"/>
    <w:rsid w:val="006C0B73"/>
    <w:rsid w:val="006D0787"/>
    <w:rsid w:val="006D29C5"/>
    <w:rsid w:val="006D74B6"/>
    <w:rsid w:val="006E3C4E"/>
    <w:rsid w:val="006E692C"/>
    <w:rsid w:val="006E7F54"/>
    <w:rsid w:val="006F12C6"/>
    <w:rsid w:val="006F28F9"/>
    <w:rsid w:val="006F3A0C"/>
    <w:rsid w:val="007010BB"/>
    <w:rsid w:val="00703C33"/>
    <w:rsid w:val="00703C7A"/>
    <w:rsid w:val="00704737"/>
    <w:rsid w:val="00712808"/>
    <w:rsid w:val="0071671A"/>
    <w:rsid w:val="007232AC"/>
    <w:rsid w:val="00726058"/>
    <w:rsid w:val="0073028C"/>
    <w:rsid w:val="0073409F"/>
    <w:rsid w:val="00742A75"/>
    <w:rsid w:val="0074626D"/>
    <w:rsid w:val="00746784"/>
    <w:rsid w:val="0074758D"/>
    <w:rsid w:val="007478A7"/>
    <w:rsid w:val="00754925"/>
    <w:rsid w:val="007559D6"/>
    <w:rsid w:val="00760F45"/>
    <w:rsid w:val="00767B75"/>
    <w:rsid w:val="00770E28"/>
    <w:rsid w:val="0077281F"/>
    <w:rsid w:val="007818AD"/>
    <w:rsid w:val="0078470B"/>
    <w:rsid w:val="0079051A"/>
    <w:rsid w:val="00791039"/>
    <w:rsid w:val="0079272A"/>
    <w:rsid w:val="00792FE3"/>
    <w:rsid w:val="00793E5F"/>
    <w:rsid w:val="007A1791"/>
    <w:rsid w:val="007A21CA"/>
    <w:rsid w:val="007A369B"/>
    <w:rsid w:val="007A3C03"/>
    <w:rsid w:val="007A4603"/>
    <w:rsid w:val="007B401B"/>
    <w:rsid w:val="007B4215"/>
    <w:rsid w:val="007B48CF"/>
    <w:rsid w:val="007B7D4E"/>
    <w:rsid w:val="007C1EB1"/>
    <w:rsid w:val="007C31B4"/>
    <w:rsid w:val="007C769F"/>
    <w:rsid w:val="007D024D"/>
    <w:rsid w:val="007D2BBE"/>
    <w:rsid w:val="007D689E"/>
    <w:rsid w:val="007E5318"/>
    <w:rsid w:val="007E572A"/>
    <w:rsid w:val="007F1FE1"/>
    <w:rsid w:val="007F42EF"/>
    <w:rsid w:val="007F60CC"/>
    <w:rsid w:val="00800331"/>
    <w:rsid w:val="008007CF"/>
    <w:rsid w:val="0080093A"/>
    <w:rsid w:val="00800BDB"/>
    <w:rsid w:val="00801A22"/>
    <w:rsid w:val="00801A59"/>
    <w:rsid w:val="00801BC3"/>
    <w:rsid w:val="008040F4"/>
    <w:rsid w:val="00812E85"/>
    <w:rsid w:val="008136AA"/>
    <w:rsid w:val="00816D28"/>
    <w:rsid w:val="008257A9"/>
    <w:rsid w:val="00830DB1"/>
    <w:rsid w:val="008319DB"/>
    <w:rsid w:val="00832FFC"/>
    <w:rsid w:val="0083608E"/>
    <w:rsid w:val="0084209F"/>
    <w:rsid w:val="00843954"/>
    <w:rsid w:val="008455E4"/>
    <w:rsid w:val="00845B35"/>
    <w:rsid w:val="00845F61"/>
    <w:rsid w:val="00846399"/>
    <w:rsid w:val="00851C3F"/>
    <w:rsid w:val="00853D80"/>
    <w:rsid w:val="008573EA"/>
    <w:rsid w:val="00860450"/>
    <w:rsid w:val="00861987"/>
    <w:rsid w:val="00861D92"/>
    <w:rsid w:val="00862F32"/>
    <w:rsid w:val="00863BFB"/>
    <w:rsid w:val="00865CEA"/>
    <w:rsid w:val="00865F1D"/>
    <w:rsid w:val="008674A6"/>
    <w:rsid w:val="00871E60"/>
    <w:rsid w:val="00871F8D"/>
    <w:rsid w:val="00874FC0"/>
    <w:rsid w:val="00876E3A"/>
    <w:rsid w:val="0088142C"/>
    <w:rsid w:val="00882D7F"/>
    <w:rsid w:val="008831AA"/>
    <w:rsid w:val="008840F7"/>
    <w:rsid w:val="00892B38"/>
    <w:rsid w:val="0089651A"/>
    <w:rsid w:val="00896683"/>
    <w:rsid w:val="00897487"/>
    <w:rsid w:val="00897A72"/>
    <w:rsid w:val="008A3DF4"/>
    <w:rsid w:val="008A6697"/>
    <w:rsid w:val="008A6BE5"/>
    <w:rsid w:val="008B1224"/>
    <w:rsid w:val="008B411C"/>
    <w:rsid w:val="008B46D1"/>
    <w:rsid w:val="008B64FE"/>
    <w:rsid w:val="008C0B0D"/>
    <w:rsid w:val="008C120C"/>
    <w:rsid w:val="008C1E4C"/>
    <w:rsid w:val="008C6225"/>
    <w:rsid w:val="008C7CFC"/>
    <w:rsid w:val="008D2B71"/>
    <w:rsid w:val="008D34A8"/>
    <w:rsid w:val="008D550F"/>
    <w:rsid w:val="008E5C19"/>
    <w:rsid w:val="008E6E4A"/>
    <w:rsid w:val="008E77EC"/>
    <w:rsid w:val="008F6469"/>
    <w:rsid w:val="0091080B"/>
    <w:rsid w:val="00911CDB"/>
    <w:rsid w:val="009128B8"/>
    <w:rsid w:val="00912D0C"/>
    <w:rsid w:val="00914024"/>
    <w:rsid w:val="00914E4B"/>
    <w:rsid w:val="009175BB"/>
    <w:rsid w:val="00921BD9"/>
    <w:rsid w:val="00921CDA"/>
    <w:rsid w:val="00923994"/>
    <w:rsid w:val="00925A27"/>
    <w:rsid w:val="00926A8C"/>
    <w:rsid w:val="00930291"/>
    <w:rsid w:val="00931D93"/>
    <w:rsid w:val="00931FFE"/>
    <w:rsid w:val="0093372A"/>
    <w:rsid w:val="00941249"/>
    <w:rsid w:val="00944D9A"/>
    <w:rsid w:val="00944F14"/>
    <w:rsid w:val="00945233"/>
    <w:rsid w:val="0095218E"/>
    <w:rsid w:val="00953AD4"/>
    <w:rsid w:val="00954551"/>
    <w:rsid w:val="00957E71"/>
    <w:rsid w:val="00961A69"/>
    <w:rsid w:val="00962218"/>
    <w:rsid w:val="009624F0"/>
    <w:rsid w:val="009640E6"/>
    <w:rsid w:val="009647C4"/>
    <w:rsid w:val="00964FDE"/>
    <w:rsid w:val="0096606E"/>
    <w:rsid w:val="0097195A"/>
    <w:rsid w:val="0097328F"/>
    <w:rsid w:val="009811EC"/>
    <w:rsid w:val="00981891"/>
    <w:rsid w:val="00983064"/>
    <w:rsid w:val="0098505C"/>
    <w:rsid w:val="00987300"/>
    <w:rsid w:val="00987CAB"/>
    <w:rsid w:val="00994480"/>
    <w:rsid w:val="009A1DDC"/>
    <w:rsid w:val="009A29D0"/>
    <w:rsid w:val="009B2F94"/>
    <w:rsid w:val="009B30C2"/>
    <w:rsid w:val="009B4054"/>
    <w:rsid w:val="009B7E3E"/>
    <w:rsid w:val="009C2572"/>
    <w:rsid w:val="009D01AA"/>
    <w:rsid w:val="009D2FEA"/>
    <w:rsid w:val="009D492C"/>
    <w:rsid w:val="009D611A"/>
    <w:rsid w:val="009D7917"/>
    <w:rsid w:val="009D7A65"/>
    <w:rsid w:val="009E0453"/>
    <w:rsid w:val="009E0511"/>
    <w:rsid w:val="009E190B"/>
    <w:rsid w:val="009E262D"/>
    <w:rsid w:val="009F0BE3"/>
    <w:rsid w:val="009F1216"/>
    <w:rsid w:val="009F6371"/>
    <w:rsid w:val="009F7CBB"/>
    <w:rsid w:val="00A0473B"/>
    <w:rsid w:val="00A04829"/>
    <w:rsid w:val="00A052C0"/>
    <w:rsid w:val="00A07F3C"/>
    <w:rsid w:val="00A1335C"/>
    <w:rsid w:val="00A16DBA"/>
    <w:rsid w:val="00A17C62"/>
    <w:rsid w:val="00A20C80"/>
    <w:rsid w:val="00A238E0"/>
    <w:rsid w:val="00A260F0"/>
    <w:rsid w:val="00A2771B"/>
    <w:rsid w:val="00A35945"/>
    <w:rsid w:val="00A362F2"/>
    <w:rsid w:val="00A47117"/>
    <w:rsid w:val="00A54D48"/>
    <w:rsid w:val="00A55710"/>
    <w:rsid w:val="00A55836"/>
    <w:rsid w:val="00A57446"/>
    <w:rsid w:val="00A60CFF"/>
    <w:rsid w:val="00A66802"/>
    <w:rsid w:val="00A67E93"/>
    <w:rsid w:val="00A71C84"/>
    <w:rsid w:val="00A72EE5"/>
    <w:rsid w:val="00A72EEE"/>
    <w:rsid w:val="00A74874"/>
    <w:rsid w:val="00A775AE"/>
    <w:rsid w:val="00A80DFF"/>
    <w:rsid w:val="00A81AAD"/>
    <w:rsid w:val="00A83703"/>
    <w:rsid w:val="00A850E2"/>
    <w:rsid w:val="00A8514A"/>
    <w:rsid w:val="00A91049"/>
    <w:rsid w:val="00A917AD"/>
    <w:rsid w:val="00A94824"/>
    <w:rsid w:val="00A9615B"/>
    <w:rsid w:val="00A97FA3"/>
    <w:rsid w:val="00AA552D"/>
    <w:rsid w:val="00AA6F63"/>
    <w:rsid w:val="00AB0AF1"/>
    <w:rsid w:val="00AB326A"/>
    <w:rsid w:val="00AB75CA"/>
    <w:rsid w:val="00AC44ED"/>
    <w:rsid w:val="00AC61E8"/>
    <w:rsid w:val="00AC63B4"/>
    <w:rsid w:val="00AC6BB0"/>
    <w:rsid w:val="00AD29F8"/>
    <w:rsid w:val="00AD3031"/>
    <w:rsid w:val="00AD515F"/>
    <w:rsid w:val="00AE05F6"/>
    <w:rsid w:val="00AE5017"/>
    <w:rsid w:val="00AF2E80"/>
    <w:rsid w:val="00AF6757"/>
    <w:rsid w:val="00AF7ADB"/>
    <w:rsid w:val="00B03EC4"/>
    <w:rsid w:val="00B15D4E"/>
    <w:rsid w:val="00B217DC"/>
    <w:rsid w:val="00B21924"/>
    <w:rsid w:val="00B2421A"/>
    <w:rsid w:val="00B25F0C"/>
    <w:rsid w:val="00B30C32"/>
    <w:rsid w:val="00B30DC8"/>
    <w:rsid w:val="00B316BB"/>
    <w:rsid w:val="00B32633"/>
    <w:rsid w:val="00B32FC9"/>
    <w:rsid w:val="00B330FF"/>
    <w:rsid w:val="00B35E71"/>
    <w:rsid w:val="00B4202F"/>
    <w:rsid w:val="00B43A07"/>
    <w:rsid w:val="00B45270"/>
    <w:rsid w:val="00B47A6D"/>
    <w:rsid w:val="00B50C44"/>
    <w:rsid w:val="00B53903"/>
    <w:rsid w:val="00B55770"/>
    <w:rsid w:val="00B55922"/>
    <w:rsid w:val="00B56CA4"/>
    <w:rsid w:val="00B60F79"/>
    <w:rsid w:val="00B61242"/>
    <w:rsid w:val="00B649DC"/>
    <w:rsid w:val="00B64D09"/>
    <w:rsid w:val="00B66990"/>
    <w:rsid w:val="00B66F75"/>
    <w:rsid w:val="00B67122"/>
    <w:rsid w:val="00B71DD3"/>
    <w:rsid w:val="00B736D9"/>
    <w:rsid w:val="00B74E43"/>
    <w:rsid w:val="00B7558D"/>
    <w:rsid w:val="00B76030"/>
    <w:rsid w:val="00B7648C"/>
    <w:rsid w:val="00B77991"/>
    <w:rsid w:val="00B8035E"/>
    <w:rsid w:val="00B81218"/>
    <w:rsid w:val="00B816C3"/>
    <w:rsid w:val="00B87D96"/>
    <w:rsid w:val="00B911AC"/>
    <w:rsid w:val="00B97A04"/>
    <w:rsid w:val="00BA04E9"/>
    <w:rsid w:val="00BA0A06"/>
    <w:rsid w:val="00BA3DD9"/>
    <w:rsid w:val="00BB0EE9"/>
    <w:rsid w:val="00BB2AF3"/>
    <w:rsid w:val="00BB402D"/>
    <w:rsid w:val="00BC0E3B"/>
    <w:rsid w:val="00BC21F2"/>
    <w:rsid w:val="00BC6ED1"/>
    <w:rsid w:val="00BC7628"/>
    <w:rsid w:val="00BD7250"/>
    <w:rsid w:val="00BE0F12"/>
    <w:rsid w:val="00BE13AC"/>
    <w:rsid w:val="00BE455D"/>
    <w:rsid w:val="00BE5764"/>
    <w:rsid w:val="00BE69A1"/>
    <w:rsid w:val="00BF025D"/>
    <w:rsid w:val="00BF0B02"/>
    <w:rsid w:val="00BF0CEE"/>
    <w:rsid w:val="00BF4CE9"/>
    <w:rsid w:val="00BF59B5"/>
    <w:rsid w:val="00BF7B5D"/>
    <w:rsid w:val="00C053D3"/>
    <w:rsid w:val="00C06171"/>
    <w:rsid w:val="00C114A5"/>
    <w:rsid w:val="00C13838"/>
    <w:rsid w:val="00C1529B"/>
    <w:rsid w:val="00C25115"/>
    <w:rsid w:val="00C25C96"/>
    <w:rsid w:val="00C27C68"/>
    <w:rsid w:val="00C32C40"/>
    <w:rsid w:val="00C3355D"/>
    <w:rsid w:val="00C34C31"/>
    <w:rsid w:val="00C40A88"/>
    <w:rsid w:val="00C40C90"/>
    <w:rsid w:val="00C41D54"/>
    <w:rsid w:val="00C43A50"/>
    <w:rsid w:val="00C441C9"/>
    <w:rsid w:val="00C57C54"/>
    <w:rsid w:val="00C61167"/>
    <w:rsid w:val="00C63AD6"/>
    <w:rsid w:val="00C63ECA"/>
    <w:rsid w:val="00C64D86"/>
    <w:rsid w:val="00C659BF"/>
    <w:rsid w:val="00C76A78"/>
    <w:rsid w:val="00C80B17"/>
    <w:rsid w:val="00C84ECB"/>
    <w:rsid w:val="00C872BD"/>
    <w:rsid w:val="00C87F91"/>
    <w:rsid w:val="00C91ACA"/>
    <w:rsid w:val="00C9277F"/>
    <w:rsid w:val="00C931A4"/>
    <w:rsid w:val="00CA46BC"/>
    <w:rsid w:val="00CA490F"/>
    <w:rsid w:val="00CA581A"/>
    <w:rsid w:val="00CA6E0E"/>
    <w:rsid w:val="00CA6EC2"/>
    <w:rsid w:val="00CA7F94"/>
    <w:rsid w:val="00CB2688"/>
    <w:rsid w:val="00CB559B"/>
    <w:rsid w:val="00CB59C7"/>
    <w:rsid w:val="00CB5EE4"/>
    <w:rsid w:val="00CB6065"/>
    <w:rsid w:val="00CB6B6C"/>
    <w:rsid w:val="00CC07B8"/>
    <w:rsid w:val="00CC3A49"/>
    <w:rsid w:val="00CC71F0"/>
    <w:rsid w:val="00CD3BF8"/>
    <w:rsid w:val="00CD6495"/>
    <w:rsid w:val="00CD6950"/>
    <w:rsid w:val="00CD7D52"/>
    <w:rsid w:val="00CE235D"/>
    <w:rsid w:val="00CE2609"/>
    <w:rsid w:val="00CE3BD8"/>
    <w:rsid w:val="00CE6295"/>
    <w:rsid w:val="00CF101B"/>
    <w:rsid w:val="00CF2F13"/>
    <w:rsid w:val="00CF4354"/>
    <w:rsid w:val="00CF5697"/>
    <w:rsid w:val="00D00980"/>
    <w:rsid w:val="00D00A3E"/>
    <w:rsid w:val="00D00CF8"/>
    <w:rsid w:val="00D018E8"/>
    <w:rsid w:val="00D14278"/>
    <w:rsid w:val="00D14309"/>
    <w:rsid w:val="00D15260"/>
    <w:rsid w:val="00D1564B"/>
    <w:rsid w:val="00D172F8"/>
    <w:rsid w:val="00D2321D"/>
    <w:rsid w:val="00D247BE"/>
    <w:rsid w:val="00D258AE"/>
    <w:rsid w:val="00D26309"/>
    <w:rsid w:val="00D30135"/>
    <w:rsid w:val="00D34AFE"/>
    <w:rsid w:val="00D35508"/>
    <w:rsid w:val="00D3572F"/>
    <w:rsid w:val="00D35DE9"/>
    <w:rsid w:val="00D40D24"/>
    <w:rsid w:val="00D42A86"/>
    <w:rsid w:val="00D45EA2"/>
    <w:rsid w:val="00D51E69"/>
    <w:rsid w:val="00D53738"/>
    <w:rsid w:val="00D54365"/>
    <w:rsid w:val="00D56453"/>
    <w:rsid w:val="00D56EAF"/>
    <w:rsid w:val="00D61561"/>
    <w:rsid w:val="00D6173F"/>
    <w:rsid w:val="00D630B8"/>
    <w:rsid w:val="00D6321F"/>
    <w:rsid w:val="00D63C6D"/>
    <w:rsid w:val="00D67B57"/>
    <w:rsid w:val="00D67CA4"/>
    <w:rsid w:val="00D7554C"/>
    <w:rsid w:val="00D75FF1"/>
    <w:rsid w:val="00D76790"/>
    <w:rsid w:val="00D85D43"/>
    <w:rsid w:val="00D8645F"/>
    <w:rsid w:val="00D87B11"/>
    <w:rsid w:val="00D87E2F"/>
    <w:rsid w:val="00D94B11"/>
    <w:rsid w:val="00DA15F1"/>
    <w:rsid w:val="00DA2A19"/>
    <w:rsid w:val="00DB18C7"/>
    <w:rsid w:val="00DB2843"/>
    <w:rsid w:val="00DB57EF"/>
    <w:rsid w:val="00DB6576"/>
    <w:rsid w:val="00DC36E4"/>
    <w:rsid w:val="00DC5867"/>
    <w:rsid w:val="00DD1EDA"/>
    <w:rsid w:val="00DE06E4"/>
    <w:rsid w:val="00DE2E2C"/>
    <w:rsid w:val="00DE44A0"/>
    <w:rsid w:val="00DE7418"/>
    <w:rsid w:val="00DE7D4C"/>
    <w:rsid w:val="00DF36CF"/>
    <w:rsid w:val="00DF6BC1"/>
    <w:rsid w:val="00E018AA"/>
    <w:rsid w:val="00E01B03"/>
    <w:rsid w:val="00E03937"/>
    <w:rsid w:val="00E061C8"/>
    <w:rsid w:val="00E06F16"/>
    <w:rsid w:val="00E1155F"/>
    <w:rsid w:val="00E11B8D"/>
    <w:rsid w:val="00E12FAF"/>
    <w:rsid w:val="00E13EF1"/>
    <w:rsid w:val="00E17A24"/>
    <w:rsid w:val="00E20206"/>
    <w:rsid w:val="00E24C0B"/>
    <w:rsid w:val="00E31F8C"/>
    <w:rsid w:val="00E34272"/>
    <w:rsid w:val="00E3504A"/>
    <w:rsid w:val="00E423F1"/>
    <w:rsid w:val="00E44F7F"/>
    <w:rsid w:val="00E4515B"/>
    <w:rsid w:val="00E4518A"/>
    <w:rsid w:val="00E45480"/>
    <w:rsid w:val="00E46049"/>
    <w:rsid w:val="00E500FF"/>
    <w:rsid w:val="00E53DD3"/>
    <w:rsid w:val="00E54B62"/>
    <w:rsid w:val="00E556DD"/>
    <w:rsid w:val="00E61983"/>
    <w:rsid w:val="00E64074"/>
    <w:rsid w:val="00E6475B"/>
    <w:rsid w:val="00E656C1"/>
    <w:rsid w:val="00E7297F"/>
    <w:rsid w:val="00E73F1C"/>
    <w:rsid w:val="00E77BBE"/>
    <w:rsid w:val="00E81313"/>
    <w:rsid w:val="00E82D80"/>
    <w:rsid w:val="00E92D35"/>
    <w:rsid w:val="00E96A96"/>
    <w:rsid w:val="00E96FB3"/>
    <w:rsid w:val="00EA54E0"/>
    <w:rsid w:val="00EA7A09"/>
    <w:rsid w:val="00EB0516"/>
    <w:rsid w:val="00EB2F0B"/>
    <w:rsid w:val="00EC1D7D"/>
    <w:rsid w:val="00EC1DF9"/>
    <w:rsid w:val="00EC3742"/>
    <w:rsid w:val="00EC3912"/>
    <w:rsid w:val="00ED17BE"/>
    <w:rsid w:val="00ED2DB9"/>
    <w:rsid w:val="00ED427D"/>
    <w:rsid w:val="00ED5040"/>
    <w:rsid w:val="00ED5C3E"/>
    <w:rsid w:val="00EE120E"/>
    <w:rsid w:val="00EE2CD8"/>
    <w:rsid w:val="00EE61E6"/>
    <w:rsid w:val="00EF159B"/>
    <w:rsid w:val="00EF4069"/>
    <w:rsid w:val="00EF5D02"/>
    <w:rsid w:val="00F022FB"/>
    <w:rsid w:val="00F02721"/>
    <w:rsid w:val="00F10934"/>
    <w:rsid w:val="00F10B9F"/>
    <w:rsid w:val="00F1144A"/>
    <w:rsid w:val="00F15D73"/>
    <w:rsid w:val="00F178B6"/>
    <w:rsid w:val="00F23543"/>
    <w:rsid w:val="00F239A3"/>
    <w:rsid w:val="00F24CDF"/>
    <w:rsid w:val="00F25DE1"/>
    <w:rsid w:val="00F2711F"/>
    <w:rsid w:val="00F277DA"/>
    <w:rsid w:val="00F3205E"/>
    <w:rsid w:val="00F3545D"/>
    <w:rsid w:val="00F36C91"/>
    <w:rsid w:val="00F45C10"/>
    <w:rsid w:val="00F460D3"/>
    <w:rsid w:val="00F505A7"/>
    <w:rsid w:val="00F54DCC"/>
    <w:rsid w:val="00F601BF"/>
    <w:rsid w:val="00F61CC5"/>
    <w:rsid w:val="00F64D52"/>
    <w:rsid w:val="00F66F0C"/>
    <w:rsid w:val="00F672B6"/>
    <w:rsid w:val="00F67DAD"/>
    <w:rsid w:val="00F70751"/>
    <w:rsid w:val="00F765E3"/>
    <w:rsid w:val="00F80580"/>
    <w:rsid w:val="00F82AF0"/>
    <w:rsid w:val="00F87A90"/>
    <w:rsid w:val="00F9068A"/>
    <w:rsid w:val="00F93653"/>
    <w:rsid w:val="00F95312"/>
    <w:rsid w:val="00F9620A"/>
    <w:rsid w:val="00FA3485"/>
    <w:rsid w:val="00FA4972"/>
    <w:rsid w:val="00FA5341"/>
    <w:rsid w:val="00FB10F3"/>
    <w:rsid w:val="00FB4028"/>
    <w:rsid w:val="00FB6DA4"/>
    <w:rsid w:val="00FC4183"/>
    <w:rsid w:val="00FC5D18"/>
    <w:rsid w:val="00FD5488"/>
    <w:rsid w:val="00FD76F1"/>
    <w:rsid w:val="00FE2434"/>
    <w:rsid w:val="00FE565E"/>
    <w:rsid w:val="00FE64D2"/>
    <w:rsid w:val="00FF0DE2"/>
    <w:rsid w:val="00FF4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A414A6A0-6737-4630-9A07-3083FC7C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6C3"/>
    <w:pPr>
      <w:ind w:left="720"/>
      <w:contextualSpacing/>
    </w:pPr>
  </w:style>
  <w:style w:type="table" w:customStyle="1" w:styleId="TableGrid1">
    <w:name w:val="Table Grid1"/>
    <w:basedOn w:val="TableNormal"/>
    <w:next w:val="TableGrid"/>
    <w:uiPriority w:val="59"/>
    <w:rsid w:val="00D61561"/>
    <w:pPr>
      <w:spacing w:after="0" w:line="240" w:lineRule="auto"/>
    </w:pPr>
    <w:rPr>
      <w:lang w:val="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D61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1987"/>
    <w:rPr>
      <w:color w:val="0563C1" w:themeColor="hyperlink"/>
      <w:u w:val="single"/>
    </w:rPr>
  </w:style>
  <w:style w:type="character" w:styleId="PlaceholderText">
    <w:name w:val="Placeholder Text"/>
    <w:basedOn w:val="DefaultParagraphFont"/>
    <w:uiPriority w:val="99"/>
    <w:semiHidden/>
    <w:rsid w:val="0030337E"/>
    <w:rPr>
      <w:color w:val="808080"/>
    </w:rPr>
  </w:style>
  <w:style w:type="paragraph" w:styleId="Header">
    <w:name w:val="header"/>
    <w:basedOn w:val="Normal"/>
    <w:link w:val="HeaderChar"/>
    <w:uiPriority w:val="99"/>
    <w:unhideWhenUsed/>
    <w:rsid w:val="00E11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B8D"/>
  </w:style>
  <w:style w:type="paragraph" w:styleId="Footer">
    <w:name w:val="footer"/>
    <w:basedOn w:val="Normal"/>
    <w:link w:val="FooterChar"/>
    <w:uiPriority w:val="99"/>
    <w:unhideWhenUsed/>
    <w:rsid w:val="00E11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B8D"/>
  </w:style>
  <w:style w:type="character" w:styleId="LineNumber">
    <w:name w:val="line number"/>
    <w:basedOn w:val="DefaultParagraphFont"/>
    <w:uiPriority w:val="99"/>
    <w:semiHidden/>
    <w:unhideWhenUsed/>
    <w:rsid w:val="007F42EF"/>
  </w:style>
  <w:style w:type="character" w:styleId="UnresolvedMention">
    <w:name w:val="Unresolved Mention"/>
    <w:basedOn w:val="DefaultParagraphFont"/>
    <w:uiPriority w:val="99"/>
    <w:semiHidden/>
    <w:unhideWhenUsed/>
    <w:rsid w:val="008C1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20foodchem.2020.12857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2/" TargetMode="External"/><Relationship Id="rId12" Type="http://schemas.openxmlformats.org/officeDocument/2006/relationships/hyperlink" Target="http://10.1007/s11947-011-0600-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1541-4337.1259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1648/j.ijnfs.20150406.2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08/BFJ-08-2016-037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6704</TotalTime>
  <Pages>8</Pages>
  <Words>3744</Words>
  <Characters>21346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SDI 1084</cp:lastModifiedBy>
  <cp:revision>1375</cp:revision>
  <dcterms:created xsi:type="dcterms:W3CDTF">2025-10-23T08:19:00Z</dcterms:created>
  <dcterms:modified xsi:type="dcterms:W3CDTF">2025-11-22T12:42:00Z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82a164e4-7dec-405f-a72a-23ba512a1d9f</vt:lpwstr>
  </property>
</Properties>
</file>