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8C422" w14:textId="77777777" w:rsidR="000210CB" w:rsidRPr="000210CB" w:rsidRDefault="000210CB" w:rsidP="000210CB">
      <w:pPr>
        <w:jc w:val="center"/>
        <w:rPr>
          <w:rFonts w:ascii="Arial" w:hAnsi="Arial" w:cs="Arial"/>
          <w:b/>
          <w:bCs/>
          <w:i/>
          <w:iCs/>
          <w:u w:val="single"/>
          <w:lang w:val="en-US"/>
        </w:rPr>
      </w:pPr>
      <w:r w:rsidRPr="000210CB">
        <w:rPr>
          <w:rFonts w:ascii="Arial" w:hAnsi="Arial" w:cs="Arial"/>
          <w:b/>
          <w:bCs/>
          <w:i/>
          <w:iCs/>
          <w:u w:val="single"/>
          <w:lang w:val="en-US"/>
        </w:rPr>
        <w:t>Original Research Article</w:t>
      </w:r>
    </w:p>
    <w:p w14:paraId="5E387842" w14:textId="4F89F822" w:rsidR="00E33D15" w:rsidRPr="009213AD" w:rsidRDefault="00AE1848" w:rsidP="009213AD">
      <w:pPr>
        <w:jc w:val="center"/>
        <w:rPr>
          <w:rFonts w:ascii="Arial" w:hAnsi="Arial" w:cs="Arial"/>
          <w:b/>
          <w:bCs/>
          <w:lang w:val="en-US"/>
        </w:rPr>
      </w:pPr>
      <w:r w:rsidRPr="005F1D8E">
        <w:rPr>
          <w:rFonts w:ascii="Arial" w:hAnsi="Arial" w:cs="Arial"/>
          <w:b/>
          <w:bCs/>
          <w:lang w:val="en-US"/>
        </w:rPr>
        <w:t>UTILIZATION OF NATURAL COLOURS IN DRY FLOWER TECHNOLOGY</w:t>
      </w:r>
    </w:p>
    <w:p w14:paraId="1FB5D230" w14:textId="7159A201" w:rsidR="009213AD" w:rsidRPr="009213AD" w:rsidRDefault="009213AD" w:rsidP="009213AD">
      <w:pPr>
        <w:spacing w:after="0"/>
        <w:jc w:val="both"/>
        <w:rPr>
          <w:rFonts w:ascii="Arial" w:hAnsi="Arial" w:cs="Arial"/>
          <w:sz w:val="20"/>
          <w:szCs w:val="20"/>
        </w:rPr>
      </w:pPr>
    </w:p>
    <w:p w14:paraId="7F170C89" w14:textId="191CA579" w:rsidR="00C07D2B" w:rsidRPr="005F1D8E" w:rsidRDefault="00AE1848">
      <w:pPr>
        <w:rPr>
          <w:rFonts w:ascii="Arial" w:hAnsi="Arial" w:cs="Arial"/>
          <w:b/>
          <w:bCs/>
          <w:lang w:val="en-US"/>
        </w:rPr>
      </w:pPr>
      <w:r w:rsidRPr="005F1D8E">
        <w:rPr>
          <w:rFonts w:ascii="Arial" w:hAnsi="Arial" w:cs="Arial"/>
          <w:b/>
          <w:bCs/>
          <w:lang w:val="en-US"/>
        </w:rPr>
        <w:t xml:space="preserve">ABSTRACT </w:t>
      </w:r>
    </w:p>
    <w:p w14:paraId="47B7EC2B" w14:textId="77636D0B" w:rsidR="008B3FFA" w:rsidRPr="00AE1848" w:rsidRDefault="007C6BD6" w:rsidP="007C6BD6">
      <w:pPr>
        <w:jc w:val="both"/>
        <w:rPr>
          <w:rFonts w:ascii="Arial" w:hAnsi="Arial" w:cs="Arial"/>
          <w:sz w:val="20"/>
          <w:szCs w:val="20"/>
        </w:rPr>
      </w:pPr>
      <w:r w:rsidRPr="00AE1848">
        <w:rPr>
          <w:rFonts w:ascii="Arial" w:hAnsi="Arial" w:cs="Arial"/>
          <w:sz w:val="20"/>
          <w:szCs w:val="20"/>
        </w:rPr>
        <w:t>Natural dyes from floral waste offer a sustainable alternative to synthetic colourants in dry flower technology. This study evaluated the performance of marigold and rose dyes in dry flower technology, applied through dip dyeing, spraying after drying, and absorption dyeing. Dyes were extracted through microwave-assisted aqueous extraction (marigold) and solvent extraction (rose), and treatments were arranged in a Completely Randomized Design with three replications. Colour absorption, colour strength, light fastness, rubbing fastness, and wash fastness were assessed using a hedonic scoring scale and analysed via the Kruskal–Wallis test. Dip dyeing consistently resulted in the highest colour uptake and fastness due to superior pigment penetration into petal tissues. Spraying produced moderate colouration but poor rubbing and wash fastness owing to superficial dye deposition, while absorption dyeing showed minimal effectiveness due to limited vascular dye transport. Overall, dip dyeing emerged as the most efficient method for achieving unifor</w:t>
      </w:r>
      <w:bookmarkStart w:id="0" w:name="_GoBack"/>
      <w:bookmarkEnd w:id="0"/>
      <w:r w:rsidRPr="00AE1848">
        <w:rPr>
          <w:rFonts w:ascii="Arial" w:hAnsi="Arial" w:cs="Arial"/>
          <w:sz w:val="20"/>
          <w:szCs w:val="20"/>
        </w:rPr>
        <w:t>m and stable colouration in dried marigold and rose flowers using natural dyes derived from floral waste.</w:t>
      </w:r>
    </w:p>
    <w:p w14:paraId="7A8F3A53" w14:textId="5B5785E1" w:rsidR="00424FE8" w:rsidRPr="00AE1848" w:rsidRDefault="00424FE8">
      <w:pPr>
        <w:rPr>
          <w:rFonts w:ascii="Arial" w:hAnsi="Arial" w:cs="Arial"/>
          <w:b/>
          <w:bCs/>
          <w:sz w:val="20"/>
          <w:szCs w:val="20"/>
          <w:lang w:val="en-US"/>
        </w:rPr>
      </w:pPr>
      <w:r w:rsidRPr="00AE1848">
        <w:rPr>
          <w:rFonts w:ascii="Arial" w:hAnsi="Arial" w:cs="Arial"/>
          <w:sz w:val="20"/>
          <w:szCs w:val="20"/>
          <w:lang w:val="en-US"/>
        </w:rPr>
        <w:t>Keywords</w:t>
      </w:r>
      <w:r w:rsidR="007617D2" w:rsidRPr="00AE1848">
        <w:rPr>
          <w:rFonts w:ascii="Arial" w:hAnsi="Arial" w:cs="Arial"/>
          <w:sz w:val="20"/>
          <w:szCs w:val="20"/>
          <w:lang w:val="en-US"/>
        </w:rPr>
        <w:t>: Dry flowers, Natural dyes, Temple waste,</w:t>
      </w:r>
      <w:r w:rsidR="007617D2" w:rsidRPr="00AE1848">
        <w:rPr>
          <w:rFonts w:ascii="Arial" w:hAnsi="Arial" w:cs="Arial"/>
          <w:b/>
          <w:bCs/>
          <w:sz w:val="20"/>
          <w:szCs w:val="20"/>
          <w:lang w:val="en-US"/>
        </w:rPr>
        <w:t xml:space="preserve"> </w:t>
      </w:r>
      <w:r w:rsidR="007617D2" w:rsidRPr="00AE1848">
        <w:rPr>
          <w:rFonts w:ascii="Arial" w:hAnsi="Arial" w:cs="Arial"/>
          <w:sz w:val="20"/>
          <w:szCs w:val="20"/>
          <w:lang w:val="en-US"/>
        </w:rPr>
        <w:t xml:space="preserve">Marigold, Rose, </w:t>
      </w:r>
      <w:proofErr w:type="spellStart"/>
      <w:r w:rsidR="007617D2" w:rsidRPr="00AE1848">
        <w:rPr>
          <w:rFonts w:ascii="Arial" w:hAnsi="Arial" w:cs="Arial"/>
          <w:sz w:val="20"/>
          <w:szCs w:val="20"/>
          <w:lang w:val="en-US"/>
        </w:rPr>
        <w:t>Colour</w:t>
      </w:r>
      <w:proofErr w:type="spellEnd"/>
      <w:r w:rsidR="007617D2" w:rsidRPr="00AE1848">
        <w:rPr>
          <w:rFonts w:ascii="Arial" w:hAnsi="Arial" w:cs="Arial"/>
          <w:sz w:val="20"/>
          <w:szCs w:val="20"/>
          <w:lang w:val="en-US"/>
        </w:rPr>
        <w:t>, Fastness</w:t>
      </w:r>
    </w:p>
    <w:p w14:paraId="26647F38" w14:textId="5462A227" w:rsidR="00424FE8" w:rsidRPr="005F1D8E" w:rsidRDefault="00AE1848" w:rsidP="00E33D15">
      <w:pPr>
        <w:rPr>
          <w:rFonts w:ascii="Arial" w:hAnsi="Arial" w:cs="Arial"/>
          <w:b/>
          <w:bCs/>
          <w:lang w:val="en-US"/>
        </w:rPr>
      </w:pPr>
      <w:r>
        <w:rPr>
          <w:rFonts w:ascii="Arial" w:hAnsi="Arial" w:cs="Arial"/>
          <w:b/>
          <w:bCs/>
          <w:lang w:val="en-US"/>
        </w:rPr>
        <w:t>1.</w:t>
      </w:r>
      <w:r w:rsidRPr="005F1D8E">
        <w:rPr>
          <w:rFonts w:ascii="Arial" w:hAnsi="Arial" w:cs="Arial"/>
          <w:b/>
          <w:bCs/>
          <w:lang w:val="en-US"/>
        </w:rPr>
        <w:t>INTRODUCTION</w:t>
      </w:r>
    </w:p>
    <w:p w14:paraId="036FF566" w14:textId="77777777" w:rsidR="007617D2" w:rsidRPr="00AE1848" w:rsidRDefault="007617D2" w:rsidP="007617D2">
      <w:pPr>
        <w:pStyle w:val="NormalWeb"/>
        <w:jc w:val="both"/>
        <w:rPr>
          <w:rFonts w:ascii="Arial" w:hAnsi="Arial" w:cs="Arial"/>
          <w:sz w:val="20"/>
          <w:szCs w:val="20"/>
        </w:rPr>
      </w:pPr>
      <w:r w:rsidRPr="00AE1848">
        <w:rPr>
          <w:rFonts w:ascii="Arial" w:hAnsi="Arial" w:cs="Arial"/>
          <w:sz w:val="20"/>
          <w:szCs w:val="20"/>
        </w:rPr>
        <w:t xml:space="preserve">Dried flowers serve as valuable alternatives to fresh flowers and foliage for home décor, artistic work, and various industrial applications. Dehydrated floral products have strong demand in both domestic and international markets, particularly in the USA, Japan, and Europe, where handcrafted and innovative dried flower items are sold at premium prices. Dry flowers and dry flower products contribute to more than two-thirds of all floricultural exports from our country (Kumar </w:t>
      </w:r>
      <w:r w:rsidRPr="00AE1848">
        <w:rPr>
          <w:rFonts w:ascii="Arial" w:hAnsi="Arial" w:cs="Arial"/>
          <w:i/>
          <w:iCs/>
          <w:sz w:val="20"/>
          <w:szCs w:val="20"/>
        </w:rPr>
        <w:t>et al</w:t>
      </w:r>
      <w:r w:rsidRPr="00AE1848">
        <w:rPr>
          <w:rFonts w:ascii="Arial" w:hAnsi="Arial" w:cs="Arial"/>
          <w:sz w:val="20"/>
          <w:szCs w:val="20"/>
        </w:rPr>
        <w:t xml:space="preserve">., 2024). </w:t>
      </w:r>
    </w:p>
    <w:p w14:paraId="3F2ED697" w14:textId="65627C37" w:rsidR="007617D2" w:rsidRPr="00AE1848" w:rsidRDefault="007617D2" w:rsidP="007617D2">
      <w:pPr>
        <w:pStyle w:val="NormalWeb"/>
        <w:jc w:val="both"/>
        <w:rPr>
          <w:rFonts w:ascii="Arial" w:hAnsi="Arial" w:cs="Arial"/>
          <w:sz w:val="20"/>
          <w:szCs w:val="20"/>
        </w:rPr>
      </w:pPr>
      <w:r w:rsidRPr="00AE1848">
        <w:rPr>
          <w:rFonts w:ascii="Arial" w:hAnsi="Arial" w:cs="Arial"/>
          <w:sz w:val="20"/>
          <w:szCs w:val="20"/>
        </w:rPr>
        <w:t xml:space="preserve">Large amounts of floral waste from temples, markets, and social events are commonly dumped in landfills or water bodies, contributing to environmental pollution; however, this waste is now recognized as a valuable bioresource rich in pigments, organic matter, and nutrients, with potential for conversion into value-added products such as natural dyes, compost, biofertilizers, incense sticks, handmade paper, biogas, and bioethanol (Kalyani and Rafeekher, 2025). </w:t>
      </w:r>
    </w:p>
    <w:p w14:paraId="14FC1590" w14:textId="602B3680" w:rsidR="007617D2" w:rsidRPr="00AE1848" w:rsidRDefault="007617D2" w:rsidP="007617D2">
      <w:pPr>
        <w:pStyle w:val="NormalWeb"/>
        <w:jc w:val="both"/>
        <w:rPr>
          <w:rFonts w:ascii="Arial" w:hAnsi="Arial" w:cs="Arial"/>
          <w:sz w:val="20"/>
          <w:szCs w:val="20"/>
        </w:rPr>
      </w:pPr>
      <w:r w:rsidRPr="00AE1848">
        <w:rPr>
          <w:rFonts w:ascii="Arial" w:hAnsi="Arial" w:cs="Arial"/>
          <w:sz w:val="20"/>
          <w:szCs w:val="20"/>
        </w:rPr>
        <w:t xml:space="preserve">Flowers serve as an abundant source of natural pigments, offering a wide spectrum of colours through compounds such as anthocyanins, carotenoids, and flavonoids. Natural dyes derived from floral wastes like marigold and rose are especially rich in these pigments, making them highly suitable for colouring applications. </w:t>
      </w:r>
    </w:p>
    <w:p w14:paraId="4F905F4C" w14:textId="5236773F" w:rsidR="007617D2" w:rsidRPr="00AE1848" w:rsidRDefault="007617D2" w:rsidP="007617D2">
      <w:pPr>
        <w:pStyle w:val="NormalWeb"/>
        <w:jc w:val="both"/>
        <w:rPr>
          <w:rFonts w:ascii="Arial" w:hAnsi="Arial" w:cs="Arial"/>
          <w:sz w:val="20"/>
          <w:szCs w:val="20"/>
        </w:rPr>
      </w:pPr>
      <w:r w:rsidRPr="00AE1848">
        <w:rPr>
          <w:rFonts w:ascii="Arial" w:hAnsi="Arial" w:cs="Arial"/>
          <w:sz w:val="20"/>
          <w:szCs w:val="20"/>
        </w:rPr>
        <w:t xml:space="preserve">The extensive use of synthetic dyes today results in significant waste and environmental hazards, reinforcing the need for sustainable alternatives. Enhancing or modifying flower colour using natural dyes therefore offers an eco-friendly approach that aligns with consumer preferences for sustainable dry flower products, while also supporting local communities engaged in natural dye production. </w:t>
      </w:r>
    </w:p>
    <w:p w14:paraId="2D0804F9" w14:textId="4315DAA0" w:rsidR="009213AD" w:rsidRPr="00AE1848" w:rsidRDefault="009213AD" w:rsidP="009213AD">
      <w:pPr>
        <w:spacing w:after="0"/>
        <w:jc w:val="both"/>
        <w:rPr>
          <w:rFonts w:ascii="Arial" w:hAnsi="Arial" w:cs="Arial"/>
          <w:sz w:val="20"/>
          <w:szCs w:val="20"/>
        </w:rPr>
      </w:pPr>
    </w:p>
    <w:p w14:paraId="418882A0" w14:textId="77777777" w:rsidR="009213AD" w:rsidRDefault="009213AD" w:rsidP="007617D2">
      <w:pPr>
        <w:pStyle w:val="NormalWeb"/>
        <w:jc w:val="both"/>
        <w:rPr>
          <w:rFonts w:ascii="Arial" w:hAnsi="Arial" w:cs="Arial"/>
          <w:sz w:val="20"/>
          <w:szCs w:val="20"/>
        </w:rPr>
      </w:pPr>
    </w:p>
    <w:p w14:paraId="0EB1514D" w14:textId="72BFC229" w:rsidR="007617D2" w:rsidRPr="00AE1848" w:rsidRDefault="007617D2" w:rsidP="007617D2">
      <w:pPr>
        <w:pStyle w:val="NormalWeb"/>
        <w:jc w:val="both"/>
        <w:rPr>
          <w:rFonts w:ascii="Arial" w:hAnsi="Arial" w:cs="Arial"/>
          <w:sz w:val="20"/>
          <w:szCs w:val="20"/>
        </w:rPr>
      </w:pPr>
      <w:r w:rsidRPr="00AE1848">
        <w:rPr>
          <w:rFonts w:ascii="Arial" w:hAnsi="Arial" w:cs="Arial"/>
          <w:sz w:val="20"/>
          <w:szCs w:val="20"/>
        </w:rPr>
        <w:t>Dyeing of ornamental materials is both an art and a science, with methods such as dip dyeing, spraying after drying, and absorption dyeing commonly employed to intensify colour in dried flowers (Dana and Lerner, 2020). However, the success of natural dyeing depends greatly on the method of application, as pigment penetration is influenced by tissue hydration, surface structure, and vascular functionality.</w:t>
      </w:r>
    </w:p>
    <w:p w14:paraId="41F28BC3" w14:textId="77777777" w:rsidR="00E33D15" w:rsidRPr="00AE1848" w:rsidRDefault="00D546A5" w:rsidP="00E33D15">
      <w:pPr>
        <w:jc w:val="both"/>
        <w:rPr>
          <w:rFonts w:ascii="Arial" w:hAnsi="Arial" w:cs="Arial"/>
          <w:sz w:val="20"/>
          <w:szCs w:val="20"/>
        </w:rPr>
      </w:pPr>
      <w:r w:rsidRPr="00AE1848">
        <w:rPr>
          <w:rFonts w:ascii="Arial" w:hAnsi="Arial" w:cs="Arial"/>
          <w:sz w:val="20"/>
          <w:szCs w:val="20"/>
        </w:rPr>
        <w:lastRenderedPageBreak/>
        <w:t xml:space="preserve">In the following study, floral wastes </w:t>
      </w:r>
      <w:r w:rsidR="00A30EE3" w:rsidRPr="00AE1848">
        <w:rPr>
          <w:rFonts w:ascii="Arial" w:hAnsi="Arial" w:cs="Arial"/>
          <w:sz w:val="20"/>
          <w:szCs w:val="20"/>
        </w:rPr>
        <w:t xml:space="preserve">are </w:t>
      </w:r>
      <w:r w:rsidRPr="00AE1848">
        <w:rPr>
          <w:rFonts w:ascii="Arial" w:hAnsi="Arial" w:cs="Arial"/>
          <w:sz w:val="20"/>
          <w:szCs w:val="20"/>
        </w:rPr>
        <w:t xml:space="preserve">collected from temples </w:t>
      </w:r>
      <w:r w:rsidR="00A30EE3" w:rsidRPr="00AE1848">
        <w:rPr>
          <w:rFonts w:ascii="Arial" w:hAnsi="Arial" w:cs="Arial"/>
          <w:sz w:val="20"/>
          <w:szCs w:val="20"/>
        </w:rPr>
        <w:t xml:space="preserve">and </w:t>
      </w:r>
      <w:r w:rsidRPr="00AE1848">
        <w:rPr>
          <w:rFonts w:ascii="Arial" w:hAnsi="Arial" w:cs="Arial"/>
          <w:sz w:val="20"/>
          <w:szCs w:val="20"/>
        </w:rPr>
        <w:t xml:space="preserve">utilized </w:t>
      </w:r>
      <w:r w:rsidR="00A30EE3" w:rsidRPr="00AE1848">
        <w:rPr>
          <w:rFonts w:ascii="Arial" w:hAnsi="Arial" w:cs="Arial"/>
          <w:sz w:val="20"/>
          <w:szCs w:val="20"/>
        </w:rPr>
        <w:t>to produce</w:t>
      </w:r>
      <w:r w:rsidRPr="00AE1848">
        <w:rPr>
          <w:rFonts w:ascii="Arial" w:hAnsi="Arial" w:cs="Arial"/>
          <w:sz w:val="20"/>
          <w:szCs w:val="20"/>
        </w:rPr>
        <w:t xml:space="preserve"> natural dyes</w:t>
      </w:r>
      <w:r w:rsidR="00A30EE3" w:rsidRPr="00AE1848">
        <w:rPr>
          <w:rFonts w:ascii="Arial" w:hAnsi="Arial" w:cs="Arial"/>
          <w:sz w:val="20"/>
          <w:szCs w:val="20"/>
        </w:rPr>
        <w:t xml:space="preserve">. </w:t>
      </w:r>
      <w:r w:rsidR="00424FE8" w:rsidRPr="00AE1848">
        <w:rPr>
          <w:rFonts w:ascii="Arial" w:hAnsi="Arial" w:cs="Arial"/>
          <w:sz w:val="20"/>
          <w:szCs w:val="20"/>
        </w:rPr>
        <w:t xml:space="preserve">This study investigates the effectiveness of </w:t>
      </w:r>
      <w:r w:rsidR="00B72A2B" w:rsidRPr="00AE1848">
        <w:rPr>
          <w:rFonts w:ascii="Arial" w:hAnsi="Arial" w:cs="Arial"/>
          <w:sz w:val="20"/>
          <w:szCs w:val="20"/>
        </w:rPr>
        <w:t xml:space="preserve">use of natural dyes </w:t>
      </w:r>
      <w:r w:rsidR="00A30EE3" w:rsidRPr="00AE1848">
        <w:rPr>
          <w:rFonts w:ascii="Arial" w:hAnsi="Arial" w:cs="Arial"/>
          <w:sz w:val="20"/>
          <w:szCs w:val="20"/>
        </w:rPr>
        <w:t xml:space="preserve">of marigold and rose </w:t>
      </w:r>
      <w:r w:rsidR="00A80C32" w:rsidRPr="00AE1848">
        <w:rPr>
          <w:rFonts w:ascii="Arial" w:hAnsi="Arial" w:cs="Arial"/>
          <w:sz w:val="20"/>
          <w:szCs w:val="20"/>
        </w:rPr>
        <w:t>in dry flower technology.</w:t>
      </w:r>
    </w:p>
    <w:p w14:paraId="0131E435" w14:textId="1ABF3DEE" w:rsidR="00424FE8" w:rsidRPr="005F1D8E" w:rsidRDefault="00AE1848" w:rsidP="00E33D15">
      <w:pPr>
        <w:jc w:val="both"/>
        <w:rPr>
          <w:rFonts w:ascii="Arial" w:hAnsi="Arial" w:cs="Arial"/>
        </w:rPr>
      </w:pPr>
      <w:r>
        <w:rPr>
          <w:rFonts w:ascii="Arial" w:hAnsi="Arial" w:cs="Arial"/>
          <w:b/>
          <w:bCs/>
          <w:lang w:val="en-US"/>
        </w:rPr>
        <w:t xml:space="preserve">2. </w:t>
      </w:r>
      <w:r w:rsidRPr="005F1D8E">
        <w:rPr>
          <w:rFonts w:ascii="Arial" w:hAnsi="Arial" w:cs="Arial"/>
          <w:b/>
          <w:bCs/>
          <w:lang w:val="en-US"/>
        </w:rPr>
        <w:t>MATERIALS AND METHODS</w:t>
      </w:r>
    </w:p>
    <w:p w14:paraId="7EB56572" w14:textId="2AE1AA03" w:rsidR="005974D6" w:rsidRPr="00AE1848" w:rsidRDefault="00B517B9" w:rsidP="005974D6">
      <w:pPr>
        <w:spacing w:before="100" w:beforeAutospacing="1" w:after="100" w:afterAutospacing="1" w:line="240" w:lineRule="auto"/>
        <w:jc w:val="both"/>
        <w:rPr>
          <w:rFonts w:ascii="Arial" w:hAnsi="Arial" w:cs="Arial"/>
          <w:bCs/>
          <w:sz w:val="20"/>
          <w:szCs w:val="20"/>
          <w:lang w:val="en-US"/>
        </w:rPr>
      </w:pPr>
      <w:r w:rsidRPr="00AE1848">
        <w:rPr>
          <w:rFonts w:ascii="Arial" w:hAnsi="Arial" w:cs="Arial"/>
          <w:bCs/>
          <w:sz w:val="20"/>
          <w:szCs w:val="20"/>
        </w:rPr>
        <w:t>T</w:t>
      </w:r>
      <w:r w:rsidRPr="00AE1848">
        <w:rPr>
          <w:rFonts w:ascii="Arial" w:eastAsia="Times New Roman" w:hAnsi="Arial" w:cs="Arial"/>
          <w:kern w:val="0"/>
          <w:sz w:val="20"/>
          <w:szCs w:val="20"/>
          <w:lang w:eastAsia="en-IN"/>
          <w14:ligatures w14:val="none"/>
        </w:rPr>
        <w:t xml:space="preserve">wo natural dyes - marigold dye and rose dye </w:t>
      </w:r>
      <w:r w:rsidR="005974D6" w:rsidRPr="00AE1848">
        <w:rPr>
          <w:rFonts w:ascii="Arial" w:eastAsia="Times New Roman" w:hAnsi="Arial" w:cs="Arial"/>
          <w:kern w:val="0"/>
          <w:sz w:val="20"/>
          <w:szCs w:val="20"/>
          <w:lang w:eastAsia="en-IN"/>
          <w14:ligatures w14:val="none"/>
        </w:rPr>
        <w:t xml:space="preserve">- </w:t>
      </w:r>
      <w:r w:rsidRPr="00AE1848">
        <w:rPr>
          <w:rFonts w:ascii="Arial" w:hAnsi="Arial" w:cs="Arial"/>
          <w:bCs/>
          <w:sz w:val="20"/>
          <w:szCs w:val="20"/>
        </w:rPr>
        <w:t xml:space="preserve">were made into solutions of appropriate concentrations and each dye were utilized in drying of </w:t>
      </w:r>
      <w:r w:rsidRPr="00AE1848">
        <w:rPr>
          <w:rFonts w:ascii="Arial" w:hAnsi="Arial" w:cs="Arial"/>
          <w:bCs/>
          <w:sz w:val="20"/>
          <w:szCs w:val="20"/>
          <w:lang w:val="en-US"/>
        </w:rPr>
        <w:t xml:space="preserve">corresponding flowers for </w:t>
      </w:r>
      <w:proofErr w:type="spellStart"/>
      <w:r w:rsidRPr="00AE1848">
        <w:rPr>
          <w:rFonts w:ascii="Arial" w:hAnsi="Arial" w:cs="Arial"/>
          <w:bCs/>
          <w:sz w:val="20"/>
          <w:szCs w:val="20"/>
          <w:lang w:val="en-US"/>
        </w:rPr>
        <w:t>colour</w:t>
      </w:r>
      <w:proofErr w:type="spellEnd"/>
      <w:r w:rsidRPr="00AE1848">
        <w:rPr>
          <w:rFonts w:ascii="Arial" w:hAnsi="Arial" w:cs="Arial"/>
          <w:bCs/>
          <w:sz w:val="20"/>
          <w:szCs w:val="20"/>
          <w:lang w:val="en-US"/>
        </w:rPr>
        <w:t xml:space="preserve"> enhancement. </w:t>
      </w:r>
      <w:r w:rsidR="00A30EE3" w:rsidRPr="00AE1848">
        <w:rPr>
          <w:rFonts w:ascii="Arial" w:hAnsi="Arial" w:cs="Arial"/>
          <w:bCs/>
          <w:sz w:val="20"/>
          <w:szCs w:val="20"/>
          <w:lang w:val="en-US"/>
        </w:rPr>
        <w:t xml:space="preserve">Temple wastes of flowers collected from local temples were sorted, dried and made into flower powders. </w:t>
      </w:r>
      <w:r w:rsidR="005974D6" w:rsidRPr="00AE1848">
        <w:rPr>
          <w:rFonts w:ascii="Arial" w:hAnsi="Arial" w:cs="Arial"/>
          <w:bCs/>
          <w:sz w:val="20"/>
          <w:szCs w:val="20"/>
        </w:rPr>
        <w:t>For preparing marigold dye, micro wave assisted aqueous extraction was used. The dried powdered marigold sample was mixed with distilled water and the tube containing the suspension was irradiated in the microwave device at 300 W for 120 s. For preparing rose dye, solvent extraction was employed. The powdered samples of dried rose petals were stirred in solvent 50% ethanol at a temperature of 45°C for 45 min. The ratio of the plant sample and solvent was 1:20 (w/v)</w:t>
      </w:r>
      <w:r w:rsidR="005974D6" w:rsidRPr="00AE1848">
        <w:rPr>
          <w:rFonts w:ascii="Arial" w:hAnsi="Arial" w:cs="Arial"/>
          <w:sz w:val="20"/>
          <w:szCs w:val="20"/>
        </w:rPr>
        <w:t xml:space="preserve"> (Netravati </w:t>
      </w:r>
      <w:r w:rsidR="005974D6" w:rsidRPr="00AE1848">
        <w:rPr>
          <w:rFonts w:ascii="Arial" w:hAnsi="Arial" w:cs="Arial"/>
          <w:i/>
          <w:iCs/>
          <w:sz w:val="20"/>
          <w:szCs w:val="20"/>
        </w:rPr>
        <w:t>et al</w:t>
      </w:r>
      <w:r w:rsidR="005974D6" w:rsidRPr="00AE1848">
        <w:rPr>
          <w:rFonts w:ascii="Arial" w:hAnsi="Arial" w:cs="Arial"/>
          <w:sz w:val="20"/>
          <w:szCs w:val="20"/>
        </w:rPr>
        <w:t xml:space="preserve">., 2022). </w:t>
      </w:r>
      <w:r w:rsidR="005974D6" w:rsidRPr="00AE1848">
        <w:rPr>
          <w:rFonts w:ascii="Arial" w:hAnsi="Arial" w:cs="Arial"/>
          <w:bCs/>
          <w:sz w:val="20"/>
          <w:szCs w:val="20"/>
        </w:rPr>
        <w:t>The crude extracts were subjected to sedimentation, then filtered, concentrated and used for this dyeing process.</w:t>
      </w:r>
    </w:p>
    <w:p w14:paraId="7A94B7AA" w14:textId="77777777" w:rsidR="007617D2" w:rsidRPr="00AE1848" w:rsidRDefault="00B517B9" w:rsidP="002477E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AE1848">
        <w:rPr>
          <w:rFonts w:ascii="Arial" w:hAnsi="Arial" w:cs="Arial"/>
          <w:bCs/>
          <w:sz w:val="20"/>
          <w:szCs w:val="20"/>
          <w:lang w:val="en-US"/>
        </w:rPr>
        <w:t xml:space="preserve">In dip dyeing, the blooms of marigold and rose were dipped in corresponding dye solutions of 10 % concentration for a period of 30-60 seconds, rinsed off and then dried. Flowers were sprayed with </w:t>
      </w:r>
      <w:proofErr w:type="spellStart"/>
      <w:r w:rsidRPr="00AE1848">
        <w:rPr>
          <w:rFonts w:ascii="Arial" w:hAnsi="Arial" w:cs="Arial"/>
          <w:bCs/>
          <w:sz w:val="20"/>
          <w:szCs w:val="20"/>
          <w:lang w:val="en-US"/>
        </w:rPr>
        <w:t>colours</w:t>
      </w:r>
      <w:proofErr w:type="spellEnd"/>
      <w:r w:rsidRPr="00AE1848">
        <w:rPr>
          <w:rFonts w:ascii="Arial" w:hAnsi="Arial" w:cs="Arial"/>
          <w:bCs/>
          <w:sz w:val="20"/>
          <w:szCs w:val="20"/>
          <w:lang w:val="en-US"/>
        </w:rPr>
        <w:t xml:space="preserve"> after drying in spraying after dyeing method. Flower stems were dipped in dye solutions of 1.5 % concentration for a period of 24 hours in absorption dyeing method. </w:t>
      </w:r>
      <w:r w:rsidRPr="00AE1848">
        <w:rPr>
          <w:rFonts w:ascii="Arial" w:eastAsia="Times New Roman" w:hAnsi="Arial" w:cs="Arial"/>
          <w:kern w:val="0"/>
          <w:sz w:val="20"/>
          <w:szCs w:val="20"/>
          <w:lang w:eastAsia="en-IN"/>
          <w14:ligatures w14:val="none"/>
        </w:rPr>
        <w:t xml:space="preserve">The experiment was carried out following a completely randomized design (CRD) comprising eight treatments with three replications. </w:t>
      </w:r>
      <w:r w:rsidR="002477EB" w:rsidRPr="00AE1848">
        <w:rPr>
          <w:rFonts w:ascii="Arial" w:eastAsia="Times New Roman" w:hAnsi="Arial" w:cs="Arial"/>
          <w:kern w:val="0"/>
          <w:sz w:val="20"/>
          <w:szCs w:val="20"/>
          <w:lang w:eastAsia="en-IN"/>
          <w14:ligatures w14:val="none"/>
        </w:rPr>
        <w:t xml:space="preserve">Dip dyeing (J1), </w:t>
      </w:r>
      <w:r w:rsidR="005974D6" w:rsidRPr="00AE1848">
        <w:rPr>
          <w:rFonts w:ascii="Arial" w:eastAsia="Times New Roman" w:hAnsi="Arial" w:cs="Arial"/>
          <w:kern w:val="0"/>
          <w:sz w:val="20"/>
          <w:szCs w:val="20"/>
          <w:lang w:eastAsia="en-IN"/>
          <w14:ligatures w14:val="none"/>
        </w:rPr>
        <w:t>spraying</w:t>
      </w:r>
      <w:r w:rsidR="002477EB" w:rsidRPr="00AE1848">
        <w:rPr>
          <w:rFonts w:ascii="Arial" w:eastAsia="Times New Roman" w:hAnsi="Arial" w:cs="Arial"/>
          <w:kern w:val="0"/>
          <w:sz w:val="20"/>
          <w:szCs w:val="20"/>
          <w:lang w:eastAsia="en-IN"/>
          <w14:ligatures w14:val="none"/>
        </w:rPr>
        <w:t xml:space="preserve"> after drying (J2), </w:t>
      </w:r>
      <w:r w:rsidR="005974D6" w:rsidRPr="00AE1848">
        <w:rPr>
          <w:rFonts w:ascii="Arial" w:eastAsia="Times New Roman" w:hAnsi="Arial" w:cs="Arial"/>
          <w:kern w:val="0"/>
          <w:sz w:val="20"/>
          <w:szCs w:val="20"/>
          <w:lang w:eastAsia="en-IN"/>
          <w14:ligatures w14:val="none"/>
        </w:rPr>
        <w:t>absor</w:t>
      </w:r>
      <w:r w:rsidR="002477EB" w:rsidRPr="00AE1848">
        <w:rPr>
          <w:rFonts w:ascii="Arial" w:eastAsia="Times New Roman" w:hAnsi="Arial" w:cs="Arial"/>
          <w:kern w:val="0"/>
          <w:sz w:val="20"/>
          <w:szCs w:val="20"/>
          <w:lang w:eastAsia="en-IN"/>
          <w14:ligatures w14:val="none"/>
        </w:rPr>
        <w:t xml:space="preserve">ption dyeing (J3) and </w:t>
      </w:r>
      <w:r w:rsidR="005974D6" w:rsidRPr="00AE1848">
        <w:rPr>
          <w:rFonts w:ascii="Arial" w:eastAsia="Times New Roman" w:hAnsi="Arial" w:cs="Arial"/>
          <w:kern w:val="0"/>
          <w:sz w:val="20"/>
          <w:szCs w:val="20"/>
          <w:lang w:eastAsia="en-IN"/>
          <w14:ligatures w14:val="none"/>
        </w:rPr>
        <w:t>con</w:t>
      </w:r>
      <w:r w:rsidR="002477EB" w:rsidRPr="00AE1848">
        <w:rPr>
          <w:rFonts w:ascii="Arial" w:eastAsia="Times New Roman" w:hAnsi="Arial" w:cs="Arial"/>
          <w:kern w:val="0"/>
          <w:sz w:val="20"/>
          <w:szCs w:val="20"/>
          <w:lang w:eastAsia="en-IN"/>
          <w14:ligatures w14:val="none"/>
        </w:rPr>
        <w:t xml:space="preserve">trol (without dyeing) were the different dyeing methods carried out in marigold and rose dry flower technology. </w:t>
      </w:r>
    </w:p>
    <w:p w14:paraId="2AE46688" w14:textId="70A4BA87" w:rsidR="00B517B9" w:rsidRPr="00AE1848" w:rsidRDefault="00B517B9" w:rsidP="002477E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AE1848">
        <w:rPr>
          <w:rFonts w:ascii="Arial" w:hAnsi="Arial" w:cs="Arial"/>
          <w:bCs/>
          <w:sz w:val="20"/>
          <w:szCs w:val="20"/>
          <w:lang w:val="en-GB"/>
        </w:rPr>
        <w:t xml:space="preserve">Colour </w:t>
      </w:r>
      <w:r w:rsidR="005974D6" w:rsidRPr="00AE1848">
        <w:rPr>
          <w:rFonts w:ascii="Arial" w:hAnsi="Arial" w:cs="Arial"/>
          <w:bCs/>
          <w:sz w:val="20"/>
          <w:szCs w:val="20"/>
          <w:lang w:val="en-GB"/>
        </w:rPr>
        <w:t xml:space="preserve">absorption, strength of colour, light fastness, rubbing fastness and wash fastness </w:t>
      </w:r>
      <w:r w:rsidR="002477EB" w:rsidRPr="00AE1848">
        <w:rPr>
          <w:rFonts w:ascii="Arial" w:hAnsi="Arial" w:cs="Arial"/>
          <w:bCs/>
          <w:sz w:val="20"/>
          <w:szCs w:val="20"/>
          <w:lang w:val="en-GB"/>
        </w:rPr>
        <w:t xml:space="preserve">were the observations made based on </w:t>
      </w:r>
      <w:r w:rsidR="002477EB" w:rsidRPr="00AE1848">
        <w:rPr>
          <w:rFonts w:ascii="Arial" w:hAnsi="Arial" w:cs="Arial"/>
          <w:sz w:val="20"/>
          <w:szCs w:val="20"/>
        </w:rPr>
        <w:t xml:space="preserve">on 9-point hedonic scale suggested by </w:t>
      </w:r>
      <w:proofErr w:type="spellStart"/>
      <w:r w:rsidR="002477EB" w:rsidRPr="00AE1848">
        <w:rPr>
          <w:rFonts w:ascii="Arial" w:hAnsi="Arial" w:cs="Arial"/>
          <w:sz w:val="20"/>
          <w:szCs w:val="20"/>
        </w:rPr>
        <w:t>Peryam</w:t>
      </w:r>
      <w:proofErr w:type="spellEnd"/>
      <w:r w:rsidR="002477EB" w:rsidRPr="00AE1848">
        <w:rPr>
          <w:rFonts w:ascii="Arial" w:hAnsi="Arial" w:cs="Arial"/>
          <w:sz w:val="20"/>
          <w:szCs w:val="20"/>
        </w:rPr>
        <w:t xml:space="preserve"> (1957) modified and adapted into a score card (Kumari </w:t>
      </w:r>
      <w:r w:rsidR="002477EB" w:rsidRPr="00AE1848">
        <w:rPr>
          <w:rFonts w:ascii="Arial" w:hAnsi="Arial" w:cs="Arial"/>
          <w:i/>
          <w:iCs/>
          <w:sz w:val="20"/>
          <w:szCs w:val="20"/>
        </w:rPr>
        <w:t>et al</w:t>
      </w:r>
      <w:r w:rsidR="002477EB" w:rsidRPr="00AE1848">
        <w:rPr>
          <w:rFonts w:ascii="Arial" w:hAnsi="Arial" w:cs="Arial"/>
          <w:sz w:val="20"/>
          <w:szCs w:val="20"/>
        </w:rPr>
        <w:t>., 2017). For sensory evaluation based on visual appearance of dried flowers</w:t>
      </w:r>
      <w:r w:rsidR="002477EB" w:rsidRPr="00AE1848">
        <w:rPr>
          <w:rFonts w:ascii="Arial" w:eastAsia="Times New Roman" w:hAnsi="Arial" w:cs="Arial"/>
          <w:kern w:val="0"/>
          <w:sz w:val="20"/>
          <w:szCs w:val="20"/>
          <w:lang w:eastAsia="en-IN"/>
          <w14:ligatures w14:val="none"/>
        </w:rPr>
        <w:t>, a</w:t>
      </w:r>
      <w:r w:rsidRPr="00AE1848">
        <w:rPr>
          <w:rFonts w:ascii="Arial" w:hAnsi="Arial" w:cs="Arial"/>
          <w:sz w:val="20"/>
          <w:szCs w:val="20"/>
        </w:rPr>
        <w:t xml:space="preserve"> panel of five judges were selected</w:t>
      </w:r>
      <w:r w:rsidR="002477EB" w:rsidRPr="00AE1848">
        <w:rPr>
          <w:rFonts w:ascii="Arial" w:hAnsi="Arial" w:cs="Arial"/>
          <w:sz w:val="20"/>
          <w:szCs w:val="20"/>
        </w:rPr>
        <w:t xml:space="preserve">. </w:t>
      </w:r>
      <w:r w:rsidRPr="00AE1848">
        <w:rPr>
          <w:rFonts w:ascii="Arial" w:hAnsi="Arial" w:cs="Arial"/>
          <w:sz w:val="20"/>
          <w:szCs w:val="20"/>
        </w:rPr>
        <w:t>The colour absorption of dried flowers was evaluated using a scoring scale with five categories: Excellent (5), Very Good (4), Good (3), Poor (2), and Very Poor (1).</w:t>
      </w:r>
      <w:r w:rsidR="002477EB" w:rsidRPr="00AE1848">
        <w:rPr>
          <w:rFonts w:ascii="Arial" w:eastAsia="Times New Roman" w:hAnsi="Arial" w:cs="Arial"/>
          <w:kern w:val="0"/>
          <w:sz w:val="20"/>
          <w:szCs w:val="20"/>
          <w:lang w:eastAsia="en-IN"/>
          <w14:ligatures w14:val="none"/>
        </w:rPr>
        <w:t xml:space="preserve"> </w:t>
      </w:r>
      <w:r w:rsidRPr="00AE1848">
        <w:rPr>
          <w:rFonts w:ascii="Arial" w:hAnsi="Arial" w:cs="Arial"/>
          <w:sz w:val="20"/>
          <w:szCs w:val="20"/>
        </w:rPr>
        <w:t>The colour strength of dried flowers was evaluated using a scoring scale with the categories -</w:t>
      </w:r>
      <w:r w:rsidRPr="00AE1848">
        <w:rPr>
          <w:rFonts w:ascii="Arial" w:eastAsiaTheme="minorEastAsia" w:hAnsi="Arial" w:cs="Arial"/>
          <w:color w:val="000000" w:themeColor="dark1"/>
          <w:kern w:val="24"/>
          <w:sz w:val="20"/>
          <w:szCs w:val="20"/>
          <w:lang w:eastAsia="en-IN"/>
          <w14:ligatures w14:val="none"/>
        </w:rPr>
        <w:t xml:space="preserve"> </w:t>
      </w:r>
      <w:r w:rsidRPr="00AE1848">
        <w:rPr>
          <w:rFonts w:ascii="Arial" w:hAnsi="Arial" w:cs="Arial"/>
          <w:sz w:val="20"/>
          <w:szCs w:val="20"/>
        </w:rPr>
        <w:t>High (5), Medium (3), Low (1).</w:t>
      </w:r>
      <w:r w:rsidR="002477EB" w:rsidRPr="00AE1848">
        <w:rPr>
          <w:rFonts w:ascii="Arial" w:eastAsia="Times New Roman" w:hAnsi="Arial" w:cs="Arial"/>
          <w:kern w:val="0"/>
          <w:sz w:val="20"/>
          <w:szCs w:val="20"/>
          <w:lang w:eastAsia="en-IN"/>
          <w14:ligatures w14:val="none"/>
        </w:rPr>
        <w:t xml:space="preserve"> </w:t>
      </w:r>
      <w:r w:rsidRPr="00AE1848">
        <w:rPr>
          <w:rFonts w:ascii="Arial" w:hAnsi="Arial" w:cs="Arial"/>
          <w:sz w:val="20"/>
          <w:szCs w:val="20"/>
        </w:rPr>
        <w:t xml:space="preserve">The </w:t>
      </w:r>
      <w:r w:rsidRPr="00AE1848">
        <w:rPr>
          <w:rFonts w:ascii="Arial" w:hAnsi="Arial" w:cs="Arial"/>
          <w:bCs/>
          <w:sz w:val="20"/>
          <w:szCs w:val="20"/>
          <w:lang w:val="en-GB"/>
        </w:rPr>
        <w:t>light fastness</w:t>
      </w:r>
      <w:r w:rsidRPr="00AE1848">
        <w:rPr>
          <w:rFonts w:ascii="Arial" w:hAnsi="Arial" w:cs="Arial"/>
          <w:sz w:val="20"/>
          <w:szCs w:val="20"/>
        </w:rPr>
        <w:t xml:space="preserve"> of dried flowers was evaluated using a scoring scale with the categories - Not faded (5), Moderately faded (3), Faded (1).</w:t>
      </w:r>
      <w:r w:rsidR="002477EB" w:rsidRPr="00AE1848">
        <w:rPr>
          <w:rFonts w:ascii="Arial" w:eastAsia="Times New Roman" w:hAnsi="Arial" w:cs="Arial"/>
          <w:kern w:val="0"/>
          <w:sz w:val="20"/>
          <w:szCs w:val="20"/>
          <w:lang w:eastAsia="en-IN"/>
          <w14:ligatures w14:val="none"/>
        </w:rPr>
        <w:t xml:space="preserve"> </w:t>
      </w:r>
      <w:r w:rsidRPr="00AE1848">
        <w:rPr>
          <w:rFonts w:ascii="Arial" w:hAnsi="Arial" w:cs="Arial"/>
          <w:sz w:val="20"/>
          <w:szCs w:val="20"/>
        </w:rPr>
        <w:t xml:space="preserve">The </w:t>
      </w:r>
      <w:r w:rsidRPr="00AE1848">
        <w:rPr>
          <w:rFonts w:ascii="Arial" w:hAnsi="Arial" w:cs="Arial"/>
          <w:bCs/>
          <w:sz w:val="20"/>
          <w:szCs w:val="20"/>
          <w:lang w:val="en-GB"/>
        </w:rPr>
        <w:t>rubbing fastness</w:t>
      </w:r>
      <w:r w:rsidRPr="00AE1848">
        <w:rPr>
          <w:rFonts w:ascii="Arial" w:hAnsi="Arial" w:cs="Arial"/>
          <w:sz w:val="20"/>
          <w:szCs w:val="20"/>
        </w:rPr>
        <w:t xml:space="preserve"> of dried flowers was evaluated using a scoring scale with the categories - Low Impression (5), Medium Impression (3), High Impression (1).</w:t>
      </w:r>
      <w:r w:rsidR="002477EB" w:rsidRPr="00AE1848">
        <w:rPr>
          <w:rFonts w:ascii="Arial" w:eastAsia="Times New Roman" w:hAnsi="Arial" w:cs="Arial"/>
          <w:kern w:val="0"/>
          <w:sz w:val="20"/>
          <w:szCs w:val="20"/>
          <w:lang w:eastAsia="en-IN"/>
          <w14:ligatures w14:val="none"/>
        </w:rPr>
        <w:t xml:space="preserve"> </w:t>
      </w:r>
      <w:r w:rsidRPr="00AE1848">
        <w:rPr>
          <w:rFonts w:ascii="Arial" w:hAnsi="Arial" w:cs="Arial"/>
          <w:sz w:val="20"/>
          <w:szCs w:val="20"/>
        </w:rPr>
        <w:t xml:space="preserve">The </w:t>
      </w:r>
      <w:r w:rsidRPr="00AE1848">
        <w:rPr>
          <w:rFonts w:ascii="Arial" w:hAnsi="Arial" w:cs="Arial"/>
          <w:bCs/>
          <w:sz w:val="20"/>
          <w:szCs w:val="20"/>
          <w:lang w:val="en-GB"/>
        </w:rPr>
        <w:t>wash fastness</w:t>
      </w:r>
      <w:r w:rsidRPr="00AE1848">
        <w:rPr>
          <w:rFonts w:ascii="Arial" w:hAnsi="Arial" w:cs="Arial"/>
          <w:sz w:val="20"/>
          <w:szCs w:val="20"/>
        </w:rPr>
        <w:t xml:space="preserve"> of dried flowers was evaluated using a scoring scale with the categories - Low Impression (5), Medium Impression (3), High Impression (1).</w:t>
      </w:r>
      <w:r w:rsidR="002477EB" w:rsidRPr="00AE1848">
        <w:rPr>
          <w:rFonts w:ascii="Arial" w:hAnsi="Arial" w:cs="Arial"/>
          <w:sz w:val="20"/>
          <w:szCs w:val="20"/>
        </w:rPr>
        <w:t xml:space="preserve"> </w:t>
      </w:r>
      <w:bookmarkStart w:id="1" w:name="_Hlk214980060"/>
      <w:r w:rsidR="00F5385C" w:rsidRPr="00AE1848">
        <w:rPr>
          <w:rFonts w:ascii="Arial" w:hAnsi="Arial" w:cs="Arial"/>
          <w:sz w:val="20"/>
          <w:szCs w:val="20"/>
        </w:rPr>
        <w:t xml:space="preserve">The statistical analysis of the sensory scores was performed using the Kruskal-Wallis test in RAISINS (Hisham </w:t>
      </w:r>
      <w:r w:rsidR="00F5385C" w:rsidRPr="00AE1848">
        <w:rPr>
          <w:rFonts w:ascii="Arial" w:hAnsi="Arial" w:cs="Arial"/>
          <w:i/>
          <w:iCs/>
          <w:sz w:val="20"/>
          <w:szCs w:val="20"/>
        </w:rPr>
        <w:t>et al</w:t>
      </w:r>
      <w:r w:rsidR="00F5385C" w:rsidRPr="00AE1848">
        <w:rPr>
          <w:rFonts w:ascii="Arial" w:hAnsi="Arial" w:cs="Arial"/>
          <w:sz w:val="20"/>
          <w:szCs w:val="20"/>
        </w:rPr>
        <w:t>., 2025), an advanced online platform integrating R and AI for agricultural data analysis.</w:t>
      </w:r>
      <w:bookmarkEnd w:id="1"/>
    </w:p>
    <w:p w14:paraId="7F4F0DB6" w14:textId="7B55F9D1" w:rsidR="00424FE8" w:rsidRPr="005F1D8E" w:rsidRDefault="00AE1848">
      <w:pPr>
        <w:rPr>
          <w:rFonts w:ascii="Arial" w:hAnsi="Arial" w:cs="Arial"/>
          <w:b/>
          <w:bCs/>
          <w:lang w:val="en-US"/>
        </w:rPr>
      </w:pPr>
      <w:r>
        <w:rPr>
          <w:rFonts w:ascii="Arial" w:hAnsi="Arial" w:cs="Arial"/>
          <w:b/>
          <w:bCs/>
          <w:lang w:val="en-US"/>
        </w:rPr>
        <w:t xml:space="preserve">3. </w:t>
      </w:r>
      <w:r w:rsidRPr="005F1D8E">
        <w:rPr>
          <w:rFonts w:ascii="Arial" w:hAnsi="Arial" w:cs="Arial"/>
          <w:b/>
          <w:bCs/>
          <w:lang w:val="en-US"/>
        </w:rPr>
        <w:t>RESULTS AND DISCUSSION</w:t>
      </w:r>
    </w:p>
    <w:p w14:paraId="7CC7CB55" w14:textId="2BDCCF2C" w:rsidR="00A80C32" w:rsidRPr="00AE1848" w:rsidRDefault="00A80C32" w:rsidP="00A80C32">
      <w:pPr>
        <w:jc w:val="both"/>
        <w:rPr>
          <w:rFonts w:ascii="Arial" w:hAnsi="Arial" w:cs="Arial"/>
          <w:b/>
          <w:bCs/>
          <w:sz w:val="20"/>
          <w:szCs w:val="20"/>
          <w:lang w:val="en-US"/>
        </w:rPr>
      </w:pPr>
      <w:r w:rsidRPr="00AE1848">
        <w:rPr>
          <w:rFonts w:ascii="Arial" w:hAnsi="Arial" w:cs="Arial"/>
          <w:b/>
          <w:bCs/>
          <w:sz w:val="20"/>
          <w:szCs w:val="20"/>
          <w:lang w:val="en-US"/>
        </w:rPr>
        <w:t xml:space="preserve">3.1. </w:t>
      </w:r>
      <w:proofErr w:type="spellStart"/>
      <w:r w:rsidRPr="00AE1848">
        <w:rPr>
          <w:rFonts w:ascii="Arial" w:hAnsi="Arial" w:cs="Arial"/>
          <w:b/>
          <w:bCs/>
          <w:sz w:val="20"/>
          <w:szCs w:val="20"/>
          <w:lang w:val="en-US"/>
        </w:rPr>
        <w:t>Colour</w:t>
      </w:r>
      <w:proofErr w:type="spellEnd"/>
      <w:r w:rsidRPr="00AE1848">
        <w:rPr>
          <w:rFonts w:ascii="Arial" w:hAnsi="Arial" w:cs="Arial"/>
          <w:b/>
          <w:bCs/>
          <w:sz w:val="20"/>
          <w:szCs w:val="20"/>
          <w:lang w:val="en-US"/>
        </w:rPr>
        <w:t xml:space="preserve"> Absorption</w:t>
      </w:r>
    </w:p>
    <w:p w14:paraId="43954F9D" w14:textId="77777777" w:rsidR="00AE1848" w:rsidRDefault="00A80C32" w:rsidP="00AE1848">
      <w:pPr>
        <w:jc w:val="both"/>
        <w:rPr>
          <w:rFonts w:ascii="Arial" w:hAnsi="Arial" w:cs="Arial"/>
          <w:sz w:val="20"/>
          <w:szCs w:val="20"/>
          <w:lang w:val="en-US"/>
        </w:rPr>
      </w:pPr>
      <w:r w:rsidRPr="00AE1848">
        <w:rPr>
          <w:rFonts w:ascii="Arial" w:hAnsi="Arial" w:cs="Arial"/>
          <w:sz w:val="20"/>
          <w:szCs w:val="20"/>
          <w:lang w:val="en-US"/>
        </w:rPr>
        <w:t xml:space="preserve">The data on the effect of different dyeing methods on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absorption in marigold flowers </w:t>
      </w:r>
      <w:r w:rsidR="007C6BD6" w:rsidRPr="00AE1848">
        <w:rPr>
          <w:rFonts w:ascii="Arial" w:hAnsi="Arial" w:cs="Arial"/>
          <w:sz w:val="20"/>
          <w:szCs w:val="20"/>
          <w:lang w:val="en-US"/>
        </w:rPr>
        <w:t xml:space="preserve">and rose flowers </w:t>
      </w:r>
      <w:r w:rsidRPr="00AE1848">
        <w:rPr>
          <w:rFonts w:ascii="Arial" w:hAnsi="Arial" w:cs="Arial"/>
          <w:sz w:val="20"/>
          <w:szCs w:val="20"/>
          <w:lang w:val="en-US"/>
        </w:rPr>
        <w:t>are presented in Table 1</w:t>
      </w:r>
      <w:r w:rsidR="007C6BD6" w:rsidRPr="00AE1848">
        <w:rPr>
          <w:rFonts w:ascii="Arial" w:hAnsi="Arial" w:cs="Arial"/>
          <w:sz w:val="20"/>
          <w:szCs w:val="20"/>
          <w:lang w:val="en-US"/>
        </w:rPr>
        <w:t xml:space="preserve"> and Table 2 respectively</w:t>
      </w:r>
      <w:r w:rsidRPr="00AE1848">
        <w:rPr>
          <w:rFonts w:ascii="Arial" w:hAnsi="Arial" w:cs="Arial"/>
          <w:sz w:val="20"/>
          <w:szCs w:val="20"/>
          <w:lang w:val="en-US"/>
        </w:rPr>
        <w:t>. The Kruskal Wallis test revealed a high significant difference (p ≤ 0.01) among the dyeing methods</w:t>
      </w:r>
      <w:r w:rsidR="007C6BD6" w:rsidRPr="00AE1848">
        <w:rPr>
          <w:rFonts w:ascii="Arial" w:hAnsi="Arial" w:cs="Arial"/>
          <w:sz w:val="20"/>
          <w:szCs w:val="20"/>
          <w:lang w:val="en-US"/>
        </w:rPr>
        <w:t xml:space="preserve"> in both flowers</w:t>
      </w:r>
      <w:r w:rsidRPr="00AE1848">
        <w:rPr>
          <w:rFonts w:ascii="Arial" w:hAnsi="Arial" w:cs="Arial"/>
          <w:sz w:val="20"/>
          <w:szCs w:val="20"/>
          <w:lang w:val="en-US"/>
        </w:rPr>
        <w:t xml:space="preserve">. </w:t>
      </w:r>
      <w:r w:rsidR="002111A6" w:rsidRPr="00AE1848">
        <w:rPr>
          <w:rFonts w:ascii="Arial" w:hAnsi="Arial" w:cs="Arial"/>
          <w:sz w:val="20"/>
          <w:szCs w:val="20"/>
          <w:lang w:val="en-US"/>
        </w:rPr>
        <w:t>For marigold flower, t</w:t>
      </w:r>
      <w:r w:rsidRPr="00AE1848">
        <w:rPr>
          <w:rFonts w:ascii="Arial" w:hAnsi="Arial" w:cs="Arial"/>
          <w:sz w:val="20"/>
          <w:szCs w:val="20"/>
          <w:lang w:val="en-US"/>
        </w:rPr>
        <w:t xml:space="preserve">he highest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absorption score (4.20) was recorded in dip dyeing (J</w:t>
      </w:r>
      <w:r w:rsidRPr="00AE1848">
        <w:rPr>
          <w:rFonts w:ascii="Cambria Math" w:hAnsi="Cambria Math" w:cs="Cambria Math"/>
          <w:sz w:val="20"/>
          <w:szCs w:val="20"/>
          <w:lang w:val="en-US"/>
        </w:rPr>
        <w:t>₁</w:t>
      </w:r>
      <w:r w:rsidRPr="00AE1848">
        <w:rPr>
          <w:rFonts w:ascii="Arial" w:hAnsi="Arial" w:cs="Arial"/>
          <w:sz w:val="20"/>
          <w:szCs w:val="20"/>
          <w:lang w:val="en-US"/>
        </w:rPr>
        <w:t>), which was on parity with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with a score of 3.10, while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recorded much lower scores (1.30 each).</w:t>
      </w:r>
      <w:r w:rsidR="002111A6" w:rsidRPr="00AE1848">
        <w:rPr>
          <w:rFonts w:ascii="Arial" w:hAnsi="Arial" w:cs="Arial"/>
          <w:sz w:val="20"/>
          <w:szCs w:val="20"/>
          <w:lang w:val="en-US"/>
        </w:rPr>
        <w:t xml:space="preserve"> For rose flower, t</w:t>
      </w:r>
      <w:r w:rsidRPr="00AE1848">
        <w:rPr>
          <w:rFonts w:ascii="Arial" w:hAnsi="Arial" w:cs="Arial"/>
          <w:sz w:val="20"/>
          <w:szCs w:val="20"/>
          <w:lang w:val="en-US"/>
        </w:rPr>
        <w:t xml:space="preserve">he highest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absorption score (4.30) was recorded in dip dyeing (J</w:t>
      </w:r>
      <w:r w:rsidRPr="00AE1848">
        <w:rPr>
          <w:rFonts w:ascii="Cambria Math" w:hAnsi="Cambria Math" w:cs="Cambria Math"/>
          <w:sz w:val="20"/>
          <w:szCs w:val="20"/>
          <w:lang w:val="en-US"/>
        </w:rPr>
        <w:t>₁</w:t>
      </w:r>
      <w:r w:rsidRPr="00AE1848">
        <w:rPr>
          <w:rFonts w:ascii="Arial" w:hAnsi="Arial" w:cs="Arial"/>
          <w:sz w:val="20"/>
          <w:szCs w:val="20"/>
          <w:lang w:val="en-US"/>
        </w:rPr>
        <w:t>), which was on parity with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with a score of 3.20, while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recorded much lower scores (1.40 and 1.30, respectively).</w:t>
      </w:r>
    </w:p>
    <w:p w14:paraId="32B8DC8E" w14:textId="246EA3F9" w:rsidR="001618FF" w:rsidRPr="00AE1848" w:rsidRDefault="001618FF" w:rsidP="00AE1848">
      <w:pPr>
        <w:jc w:val="both"/>
        <w:rPr>
          <w:rFonts w:ascii="Arial" w:hAnsi="Arial" w:cs="Arial"/>
          <w:sz w:val="20"/>
          <w:szCs w:val="20"/>
          <w:lang w:val="en-US"/>
        </w:rPr>
      </w:pPr>
      <w:r w:rsidRPr="00AE1848">
        <w:rPr>
          <w:rFonts w:ascii="Arial" w:hAnsi="Arial" w:cs="Arial"/>
          <w:bCs/>
          <w:sz w:val="20"/>
          <w:szCs w:val="20"/>
        </w:rPr>
        <w:t xml:space="preserve">The superior colour absorption observed in dip dyeing is due to the direct immersion of fresh petals in concentrated dye, which ensures continuous contact between pigment molecules and hydrated tissues, thereby enhancing penetration. Findings by Yadav </w:t>
      </w:r>
      <w:r w:rsidRPr="00AE1848">
        <w:rPr>
          <w:rFonts w:ascii="Arial" w:hAnsi="Arial" w:cs="Arial"/>
          <w:bCs/>
          <w:i/>
          <w:iCs/>
          <w:sz w:val="20"/>
          <w:szCs w:val="20"/>
        </w:rPr>
        <w:t>et al</w:t>
      </w:r>
      <w:r w:rsidRPr="00AE1848">
        <w:rPr>
          <w:rFonts w:ascii="Arial" w:hAnsi="Arial" w:cs="Arial"/>
          <w:bCs/>
          <w:sz w:val="20"/>
          <w:szCs w:val="20"/>
        </w:rPr>
        <w:t xml:space="preserve">. (2018) and Karmakar </w:t>
      </w:r>
      <w:r w:rsidRPr="00AE1848">
        <w:rPr>
          <w:rFonts w:ascii="Arial" w:hAnsi="Arial" w:cs="Arial"/>
          <w:bCs/>
          <w:i/>
          <w:iCs/>
          <w:sz w:val="20"/>
          <w:szCs w:val="20"/>
        </w:rPr>
        <w:t>et al</w:t>
      </w:r>
      <w:r w:rsidRPr="00AE1848">
        <w:rPr>
          <w:rFonts w:ascii="Arial" w:hAnsi="Arial" w:cs="Arial"/>
          <w:bCs/>
          <w:sz w:val="20"/>
          <w:szCs w:val="20"/>
        </w:rPr>
        <w:t xml:space="preserve">. (2020) </w:t>
      </w:r>
      <w:r w:rsidRPr="00AE1848">
        <w:rPr>
          <w:rFonts w:ascii="Arial" w:hAnsi="Arial" w:cs="Arial"/>
          <w:bCs/>
          <w:sz w:val="20"/>
          <w:szCs w:val="20"/>
        </w:rPr>
        <w:lastRenderedPageBreak/>
        <w:t xml:space="preserve">shows that the full-dip method using 40% glycerine outperformed absorption-based treatments, which </w:t>
      </w:r>
      <w:r w:rsidR="00E05789" w:rsidRPr="00AE1848">
        <w:rPr>
          <w:rFonts w:ascii="Arial" w:hAnsi="Arial" w:cs="Arial"/>
          <w:bCs/>
          <w:sz w:val="20"/>
          <w:szCs w:val="20"/>
        </w:rPr>
        <w:t>are comparable with our results.</w:t>
      </w:r>
      <w:r w:rsidRPr="00AE1848">
        <w:rPr>
          <w:rFonts w:ascii="Arial" w:hAnsi="Arial" w:cs="Arial"/>
          <w:bCs/>
          <w:sz w:val="20"/>
          <w:szCs w:val="20"/>
        </w:rPr>
        <w:t xml:space="preserve"> </w:t>
      </w:r>
    </w:p>
    <w:p w14:paraId="4CDC5C93" w14:textId="517F908A" w:rsidR="00E05789" w:rsidRPr="00AE1848" w:rsidRDefault="00E05789" w:rsidP="00E05789">
      <w:pPr>
        <w:spacing w:after="0"/>
        <w:jc w:val="both"/>
        <w:rPr>
          <w:rFonts w:ascii="Arial" w:hAnsi="Arial" w:cs="Arial"/>
          <w:bCs/>
          <w:sz w:val="20"/>
          <w:szCs w:val="20"/>
        </w:rPr>
      </w:pPr>
      <w:r w:rsidRPr="00AE1848">
        <w:rPr>
          <w:rFonts w:ascii="Arial" w:hAnsi="Arial" w:cs="Arial"/>
          <w:bCs/>
          <w:sz w:val="20"/>
          <w:szCs w:val="20"/>
        </w:rPr>
        <w:t xml:space="preserve">Spraying after drying resulted in moderate colour intensity, as pigment attachment relied mainly on surface deposition rather than internal diffusion. Although spraying can form a uniform coating, its efficiency is restricted by factors such as droplet spread, spray direction, and the reduced permeability of dried petals. Absorption dyeing recorded minimal colour uptake, likely due to the larger molecular size and reduced mobility of natural pigments, which limits their movement through xylem tissues. Jyothi </w:t>
      </w:r>
      <w:r w:rsidRPr="00AE1848">
        <w:rPr>
          <w:rFonts w:ascii="Arial" w:hAnsi="Arial" w:cs="Arial"/>
          <w:bCs/>
          <w:i/>
          <w:iCs/>
          <w:sz w:val="20"/>
          <w:szCs w:val="20"/>
        </w:rPr>
        <w:t>et al</w:t>
      </w:r>
      <w:r w:rsidRPr="00AE1848">
        <w:rPr>
          <w:rFonts w:ascii="Arial" w:hAnsi="Arial" w:cs="Arial"/>
          <w:bCs/>
          <w:sz w:val="20"/>
          <w:szCs w:val="20"/>
        </w:rPr>
        <w:t>. (2022) reported comparable results in gypsophila, where spraying achieved optimal dye uptake while stem absorption showed the lowest effectiveness.</w:t>
      </w:r>
    </w:p>
    <w:p w14:paraId="20888A75" w14:textId="5BA778B2" w:rsidR="00A80C32" w:rsidRPr="00AE1848" w:rsidRDefault="00A80C32" w:rsidP="001618FF">
      <w:pPr>
        <w:spacing w:after="0"/>
        <w:jc w:val="both"/>
        <w:rPr>
          <w:rFonts w:ascii="Arial" w:hAnsi="Arial" w:cs="Arial"/>
          <w:b/>
          <w:bCs/>
          <w:sz w:val="20"/>
          <w:szCs w:val="20"/>
          <w:lang w:val="en-US"/>
        </w:rPr>
      </w:pPr>
      <w:r w:rsidRPr="00AE1848">
        <w:rPr>
          <w:rFonts w:ascii="Arial" w:hAnsi="Arial" w:cs="Arial"/>
          <w:b/>
          <w:bCs/>
          <w:sz w:val="20"/>
          <w:szCs w:val="20"/>
          <w:lang w:val="en-US"/>
        </w:rPr>
        <w:t xml:space="preserve">3.2. Strength of </w:t>
      </w:r>
      <w:proofErr w:type="spellStart"/>
      <w:r w:rsidRPr="00AE1848">
        <w:rPr>
          <w:rFonts w:ascii="Arial" w:hAnsi="Arial" w:cs="Arial"/>
          <w:b/>
          <w:bCs/>
          <w:sz w:val="20"/>
          <w:szCs w:val="20"/>
          <w:lang w:val="en-US"/>
        </w:rPr>
        <w:t>Colour</w:t>
      </w:r>
      <w:proofErr w:type="spellEnd"/>
    </w:p>
    <w:p w14:paraId="313462ED" w14:textId="19FF00EC" w:rsidR="00A80C32" w:rsidRPr="00AE1848" w:rsidRDefault="00A80C32" w:rsidP="001618FF">
      <w:pPr>
        <w:spacing w:after="0"/>
        <w:jc w:val="both"/>
        <w:rPr>
          <w:rFonts w:ascii="Arial" w:hAnsi="Arial" w:cs="Arial"/>
          <w:sz w:val="20"/>
          <w:szCs w:val="20"/>
          <w:lang w:val="en-US"/>
        </w:rPr>
      </w:pPr>
      <w:r w:rsidRPr="00AE1848">
        <w:rPr>
          <w:rFonts w:ascii="Arial" w:hAnsi="Arial" w:cs="Arial"/>
          <w:sz w:val="20"/>
          <w:szCs w:val="20"/>
          <w:lang w:val="en-US"/>
        </w:rPr>
        <w:t xml:space="preserve">The data on the effect of different dyeing methods on strength of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w:t>
      </w:r>
      <w:r w:rsidR="002111A6" w:rsidRPr="00AE1848">
        <w:rPr>
          <w:rFonts w:ascii="Arial" w:hAnsi="Arial" w:cs="Arial"/>
          <w:sz w:val="20"/>
          <w:szCs w:val="20"/>
          <w:lang w:val="en-US"/>
        </w:rPr>
        <w:t>in marigold flowers and rose flowers are presented in Table 1 and Table 2 respectively. The Kruskal Wallis test revealed a high significant difference (p ≤ 0.01) among the dyeing methods in both flowers. In the case of marigold flowers, t</w:t>
      </w:r>
      <w:r w:rsidRPr="00AE1848">
        <w:rPr>
          <w:rFonts w:ascii="Arial" w:hAnsi="Arial" w:cs="Arial"/>
          <w:sz w:val="20"/>
          <w:szCs w:val="20"/>
          <w:lang w:val="en-US"/>
        </w:rPr>
        <w:t>he maximum score (4.50) was obtained in dip dyeing (J</w:t>
      </w:r>
      <w:r w:rsidRPr="00AE1848">
        <w:rPr>
          <w:rFonts w:ascii="Cambria Math" w:hAnsi="Cambria Math" w:cs="Cambria Math"/>
          <w:sz w:val="20"/>
          <w:szCs w:val="20"/>
          <w:lang w:val="en-US"/>
        </w:rPr>
        <w:t>₁</w:t>
      </w:r>
      <w:r w:rsidRPr="00AE1848">
        <w:rPr>
          <w:rFonts w:ascii="Arial" w:hAnsi="Arial" w:cs="Arial"/>
          <w:sz w:val="20"/>
          <w:szCs w:val="20"/>
          <w:lang w:val="en-US"/>
        </w:rPr>
        <w:t>), which was on parity with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with a moderate score of 3.30, whereas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recorded the lowest values (1.10 each).</w:t>
      </w:r>
    </w:p>
    <w:p w14:paraId="41C3EF52" w14:textId="446B97DC" w:rsidR="00A80C32" w:rsidRPr="00AE1848" w:rsidRDefault="002111A6" w:rsidP="001618FF">
      <w:pPr>
        <w:spacing w:after="0"/>
        <w:jc w:val="both"/>
        <w:rPr>
          <w:rFonts w:ascii="Arial" w:hAnsi="Arial" w:cs="Arial"/>
          <w:sz w:val="20"/>
          <w:szCs w:val="20"/>
          <w:lang w:val="en-US"/>
        </w:rPr>
      </w:pPr>
      <w:r w:rsidRPr="00AE1848">
        <w:rPr>
          <w:rFonts w:ascii="Arial" w:hAnsi="Arial" w:cs="Arial"/>
          <w:sz w:val="20"/>
          <w:szCs w:val="20"/>
          <w:lang w:val="en-US"/>
        </w:rPr>
        <w:t>In the case of rose flowers, the</w:t>
      </w:r>
      <w:r w:rsidR="00A80C32" w:rsidRPr="00AE1848">
        <w:rPr>
          <w:rFonts w:ascii="Arial" w:hAnsi="Arial" w:cs="Arial"/>
          <w:sz w:val="20"/>
          <w:szCs w:val="20"/>
          <w:lang w:val="en-US"/>
        </w:rPr>
        <w:t xml:space="preserve"> highest </w:t>
      </w:r>
      <w:proofErr w:type="spellStart"/>
      <w:r w:rsidR="00A80C32" w:rsidRPr="00AE1848">
        <w:rPr>
          <w:rFonts w:ascii="Arial" w:hAnsi="Arial" w:cs="Arial"/>
          <w:sz w:val="20"/>
          <w:szCs w:val="20"/>
          <w:lang w:val="en-US"/>
        </w:rPr>
        <w:t>colour</w:t>
      </w:r>
      <w:proofErr w:type="spellEnd"/>
      <w:r w:rsidR="00A80C32" w:rsidRPr="00AE1848">
        <w:rPr>
          <w:rFonts w:ascii="Arial" w:hAnsi="Arial" w:cs="Arial"/>
          <w:sz w:val="20"/>
          <w:szCs w:val="20"/>
          <w:lang w:val="en-US"/>
        </w:rPr>
        <w:t xml:space="preserve"> strength score (4.40) was observed in dip dyeing (J</w:t>
      </w:r>
      <w:r w:rsidR="00A80C32" w:rsidRPr="00AE1848">
        <w:rPr>
          <w:rFonts w:ascii="Cambria Math" w:hAnsi="Cambria Math" w:cs="Cambria Math"/>
          <w:sz w:val="20"/>
          <w:szCs w:val="20"/>
          <w:lang w:val="en-US"/>
        </w:rPr>
        <w:t>₁</w:t>
      </w:r>
      <w:r w:rsidR="00A80C32" w:rsidRPr="00AE1848">
        <w:rPr>
          <w:rFonts w:ascii="Arial" w:hAnsi="Arial" w:cs="Arial"/>
          <w:sz w:val="20"/>
          <w:szCs w:val="20"/>
          <w:lang w:val="en-US"/>
        </w:rPr>
        <w:t>), which was on parity with spraying after drying (J</w:t>
      </w:r>
      <w:r w:rsidR="00A80C32" w:rsidRPr="00AE1848">
        <w:rPr>
          <w:rFonts w:ascii="Cambria Math" w:hAnsi="Cambria Math" w:cs="Cambria Math"/>
          <w:sz w:val="20"/>
          <w:szCs w:val="20"/>
          <w:lang w:val="en-US"/>
        </w:rPr>
        <w:t>₂</w:t>
      </w:r>
      <w:r w:rsidR="00A80C32" w:rsidRPr="00AE1848">
        <w:rPr>
          <w:rFonts w:ascii="Arial" w:hAnsi="Arial" w:cs="Arial"/>
          <w:sz w:val="20"/>
          <w:szCs w:val="20"/>
          <w:lang w:val="en-US"/>
        </w:rPr>
        <w:t>) with a score of 3.20, while absorption dyeing (J</w:t>
      </w:r>
      <w:r w:rsidR="00A80C32" w:rsidRPr="00AE1848">
        <w:rPr>
          <w:rFonts w:ascii="Cambria Math" w:hAnsi="Cambria Math" w:cs="Cambria Math"/>
          <w:sz w:val="20"/>
          <w:szCs w:val="20"/>
          <w:lang w:val="en-US"/>
        </w:rPr>
        <w:t>₃</w:t>
      </w:r>
      <w:r w:rsidR="00A80C32" w:rsidRPr="00AE1848">
        <w:rPr>
          <w:rFonts w:ascii="Arial" w:hAnsi="Arial" w:cs="Arial"/>
          <w:sz w:val="20"/>
          <w:szCs w:val="20"/>
          <w:lang w:val="en-US"/>
        </w:rPr>
        <w:t>) and control (J</w:t>
      </w:r>
      <w:r w:rsidR="00A80C32" w:rsidRPr="00AE1848">
        <w:rPr>
          <w:rFonts w:ascii="Cambria Math" w:hAnsi="Cambria Math" w:cs="Cambria Math"/>
          <w:sz w:val="20"/>
          <w:szCs w:val="20"/>
          <w:lang w:val="en-US"/>
        </w:rPr>
        <w:t>₄</w:t>
      </w:r>
      <w:r w:rsidR="00A80C32" w:rsidRPr="00AE1848">
        <w:rPr>
          <w:rFonts w:ascii="Arial" w:hAnsi="Arial" w:cs="Arial"/>
          <w:sz w:val="20"/>
          <w:szCs w:val="20"/>
          <w:lang w:val="en-US"/>
        </w:rPr>
        <w:t>) recorded the lowest scores (1.20 each).</w:t>
      </w:r>
    </w:p>
    <w:p w14:paraId="5DBD9AFE" w14:textId="21F25EB8" w:rsidR="00E05789" w:rsidRPr="00AE1848" w:rsidRDefault="00E05789" w:rsidP="001618FF">
      <w:pPr>
        <w:spacing w:after="0"/>
        <w:jc w:val="both"/>
        <w:rPr>
          <w:rFonts w:ascii="Arial" w:hAnsi="Arial" w:cs="Arial"/>
          <w:sz w:val="20"/>
          <w:szCs w:val="20"/>
          <w:lang w:val="en-US"/>
        </w:rPr>
      </w:pPr>
      <w:r w:rsidRPr="00AE1848">
        <w:rPr>
          <w:rFonts w:ascii="Arial" w:hAnsi="Arial" w:cs="Arial"/>
          <w:sz w:val="20"/>
          <w:szCs w:val="20"/>
        </w:rPr>
        <w:t>The superior colour strength obtained through dip dyeing is due to the direct immersion of fresh petals in concentrated dye, which enables pigments to diffuse more efficiently into hydrated tissues. While, spraying after drying produced only moderate colour strength, as most of the pigment accumulated on the petal surface. Even though the coverage appears uniform, the limited permeability of dried petals restricts the intensity of colour achievable through spraying. Absorption dyeing via stem uptake showed the lowest colour strength. This may be due to the larger molecular size, polarity, and limited solubility of natural dye molecules which are poorly translocated through vascular tissues.</w:t>
      </w:r>
      <w:r w:rsidRPr="00AE1848">
        <w:rPr>
          <w:rFonts w:ascii="Arial" w:hAnsi="Arial" w:cs="Arial"/>
          <w:sz w:val="20"/>
          <w:szCs w:val="20"/>
          <w:lang w:val="en-US"/>
        </w:rPr>
        <w:t xml:space="preserve"> </w:t>
      </w:r>
      <w:r w:rsidRPr="00AE1848">
        <w:rPr>
          <w:rFonts w:ascii="Arial" w:hAnsi="Arial" w:cs="Arial"/>
          <w:bCs/>
          <w:sz w:val="20"/>
          <w:szCs w:val="20"/>
        </w:rPr>
        <w:t xml:space="preserve">This is in accordance with results of Jyothi </w:t>
      </w:r>
      <w:r w:rsidRPr="00AE1848">
        <w:rPr>
          <w:rFonts w:ascii="Arial" w:hAnsi="Arial" w:cs="Arial"/>
          <w:bCs/>
          <w:i/>
          <w:iCs/>
          <w:sz w:val="20"/>
          <w:szCs w:val="20"/>
        </w:rPr>
        <w:t>et al</w:t>
      </w:r>
      <w:r w:rsidRPr="00AE1848">
        <w:rPr>
          <w:rFonts w:ascii="Arial" w:hAnsi="Arial" w:cs="Arial"/>
          <w:bCs/>
          <w:sz w:val="20"/>
          <w:szCs w:val="20"/>
        </w:rPr>
        <w:t>. (2022) in gypsophila.</w:t>
      </w:r>
    </w:p>
    <w:p w14:paraId="14C0F2BC" w14:textId="7C2E8039" w:rsidR="00A80C32" w:rsidRPr="00AE1848" w:rsidRDefault="00A80C32" w:rsidP="001618FF">
      <w:pPr>
        <w:spacing w:after="0"/>
        <w:jc w:val="both"/>
        <w:rPr>
          <w:rFonts w:ascii="Arial" w:hAnsi="Arial" w:cs="Arial"/>
          <w:b/>
          <w:bCs/>
          <w:sz w:val="20"/>
          <w:szCs w:val="20"/>
          <w:lang w:val="en-US"/>
        </w:rPr>
      </w:pPr>
      <w:r w:rsidRPr="00AE1848">
        <w:rPr>
          <w:rFonts w:ascii="Arial" w:hAnsi="Arial" w:cs="Arial"/>
          <w:b/>
          <w:bCs/>
          <w:sz w:val="20"/>
          <w:szCs w:val="20"/>
          <w:lang w:val="en-US"/>
        </w:rPr>
        <w:t>3.3. Light Fastness</w:t>
      </w:r>
    </w:p>
    <w:p w14:paraId="492CD6E3" w14:textId="6C4DFC46" w:rsidR="00A80C32" w:rsidRPr="00AE1848" w:rsidRDefault="00A80C32" w:rsidP="001618FF">
      <w:pPr>
        <w:spacing w:after="0"/>
        <w:jc w:val="both"/>
        <w:rPr>
          <w:rFonts w:ascii="Arial" w:hAnsi="Arial" w:cs="Arial"/>
          <w:sz w:val="20"/>
          <w:szCs w:val="20"/>
          <w:lang w:val="en-US"/>
        </w:rPr>
      </w:pPr>
      <w:r w:rsidRPr="00AE1848">
        <w:rPr>
          <w:rFonts w:ascii="Arial" w:hAnsi="Arial" w:cs="Arial"/>
          <w:sz w:val="20"/>
          <w:szCs w:val="20"/>
          <w:lang w:val="en-US"/>
        </w:rPr>
        <w:t xml:space="preserve">The data on the effect of different dyeing methods on light fastness </w:t>
      </w:r>
      <w:r w:rsidR="002111A6" w:rsidRPr="00AE1848">
        <w:rPr>
          <w:rFonts w:ascii="Arial" w:hAnsi="Arial" w:cs="Arial"/>
          <w:sz w:val="20"/>
          <w:szCs w:val="20"/>
          <w:lang w:val="en-US"/>
        </w:rPr>
        <w:t xml:space="preserve">in marigold flowers and rose flowers are presented in Table 1 and Table 2 respectively. </w:t>
      </w:r>
      <w:r w:rsidRPr="00AE1848">
        <w:rPr>
          <w:rFonts w:ascii="Arial" w:hAnsi="Arial" w:cs="Arial"/>
          <w:sz w:val="20"/>
          <w:szCs w:val="20"/>
          <w:lang w:val="en-US"/>
        </w:rPr>
        <w:t xml:space="preserve">The light fastness of </w:t>
      </w:r>
      <w:r w:rsidR="002111A6" w:rsidRPr="00AE1848">
        <w:rPr>
          <w:rFonts w:ascii="Arial" w:hAnsi="Arial" w:cs="Arial"/>
          <w:sz w:val="20"/>
          <w:szCs w:val="20"/>
          <w:lang w:val="en-US"/>
        </w:rPr>
        <w:t xml:space="preserve">both </w:t>
      </w:r>
      <w:r w:rsidRPr="00AE1848">
        <w:rPr>
          <w:rFonts w:ascii="Arial" w:hAnsi="Arial" w:cs="Arial"/>
          <w:sz w:val="20"/>
          <w:szCs w:val="20"/>
          <w:lang w:val="en-US"/>
        </w:rPr>
        <w:t xml:space="preserve">marigold </w:t>
      </w:r>
      <w:r w:rsidR="002111A6" w:rsidRPr="00AE1848">
        <w:rPr>
          <w:rFonts w:ascii="Arial" w:hAnsi="Arial" w:cs="Arial"/>
          <w:sz w:val="20"/>
          <w:szCs w:val="20"/>
          <w:lang w:val="en-US"/>
        </w:rPr>
        <w:t xml:space="preserve">and rose </w:t>
      </w:r>
      <w:r w:rsidRPr="00AE1848">
        <w:rPr>
          <w:rFonts w:ascii="Arial" w:hAnsi="Arial" w:cs="Arial"/>
          <w:sz w:val="20"/>
          <w:szCs w:val="20"/>
          <w:lang w:val="en-US"/>
        </w:rPr>
        <w:t xml:space="preserve">varied significantly among different dyeing methods, as shown by the highly significant Kruskal Wallis test (p ≤ 0.01). </w:t>
      </w:r>
      <w:r w:rsidR="002111A6" w:rsidRPr="00AE1848">
        <w:rPr>
          <w:rFonts w:ascii="Arial" w:hAnsi="Arial" w:cs="Arial"/>
          <w:sz w:val="20"/>
          <w:szCs w:val="20"/>
          <w:lang w:val="en-US"/>
        </w:rPr>
        <w:t>For marigold flowers, t</w:t>
      </w:r>
      <w:r w:rsidRPr="00AE1848">
        <w:rPr>
          <w:rFonts w:ascii="Arial" w:hAnsi="Arial" w:cs="Arial"/>
          <w:sz w:val="20"/>
          <w:szCs w:val="20"/>
          <w:lang w:val="en-US"/>
        </w:rPr>
        <w:t>he highest light fastness score (3.40) was observed in dip dyeing (J</w:t>
      </w:r>
      <w:r w:rsidRPr="00AE1848">
        <w:rPr>
          <w:rFonts w:ascii="Cambria Math" w:hAnsi="Cambria Math" w:cs="Cambria Math"/>
          <w:sz w:val="20"/>
          <w:szCs w:val="20"/>
          <w:lang w:val="en-US"/>
        </w:rPr>
        <w:t>₁</w:t>
      </w:r>
      <w:r w:rsidRPr="00AE1848">
        <w:rPr>
          <w:rFonts w:ascii="Arial" w:hAnsi="Arial" w:cs="Arial"/>
          <w:sz w:val="20"/>
          <w:szCs w:val="20"/>
          <w:lang w:val="en-US"/>
        </w:rPr>
        <w:t>) which was on parity with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with a moderate score of 2.40, while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showed the lowest score (1.20 each).</w:t>
      </w:r>
    </w:p>
    <w:p w14:paraId="583C8BF8" w14:textId="3D3D288F" w:rsidR="00A80C32" w:rsidRPr="00AE1848" w:rsidRDefault="002111A6" w:rsidP="001618FF">
      <w:pPr>
        <w:spacing w:after="0"/>
        <w:jc w:val="both"/>
        <w:rPr>
          <w:rFonts w:ascii="Arial" w:hAnsi="Arial" w:cs="Arial"/>
          <w:sz w:val="20"/>
          <w:szCs w:val="20"/>
          <w:lang w:val="en-US"/>
        </w:rPr>
      </w:pPr>
      <w:r w:rsidRPr="00AE1848">
        <w:rPr>
          <w:rFonts w:ascii="Arial" w:hAnsi="Arial" w:cs="Arial"/>
          <w:sz w:val="20"/>
          <w:szCs w:val="20"/>
          <w:lang w:val="en-US"/>
        </w:rPr>
        <w:t>For rose flowers, the</w:t>
      </w:r>
      <w:r w:rsidR="00A80C32" w:rsidRPr="00AE1848">
        <w:rPr>
          <w:rFonts w:ascii="Arial" w:hAnsi="Arial" w:cs="Arial"/>
          <w:sz w:val="20"/>
          <w:szCs w:val="20"/>
          <w:lang w:val="en-US"/>
        </w:rPr>
        <w:t xml:space="preserve"> highest score (2.80) was recorded for dip dyeing (J</w:t>
      </w:r>
      <w:r w:rsidR="00A80C32" w:rsidRPr="00AE1848">
        <w:rPr>
          <w:rFonts w:ascii="Cambria Math" w:hAnsi="Cambria Math" w:cs="Cambria Math"/>
          <w:sz w:val="20"/>
          <w:szCs w:val="20"/>
          <w:lang w:val="en-US"/>
        </w:rPr>
        <w:t>₁</w:t>
      </w:r>
      <w:r w:rsidR="00A80C32" w:rsidRPr="00AE1848">
        <w:rPr>
          <w:rFonts w:ascii="Arial" w:hAnsi="Arial" w:cs="Arial"/>
          <w:sz w:val="20"/>
          <w:szCs w:val="20"/>
          <w:lang w:val="en-US"/>
        </w:rPr>
        <w:t xml:space="preserve">), indicating superior resistance to </w:t>
      </w:r>
      <w:proofErr w:type="spellStart"/>
      <w:r w:rsidR="00A80C32" w:rsidRPr="00AE1848">
        <w:rPr>
          <w:rFonts w:ascii="Arial" w:hAnsi="Arial" w:cs="Arial"/>
          <w:sz w:val="20"/>
          <w:szCs w:val="20"/>
          <w:lang w:val="en-US"/>
        </w:rPr>
        <w:t>colour</w:t>
      </w:r>
      <w:proofErr w:type="spellEnd"/>
      <w:r w:rsidR="00A80C32" w:rsidRPr="00AE1848">
        <w:rPr>
          <w:rFonts w:ascii="Arial" w:hAnsi="Arial" w:cs="Arial"/>
          <w:sz w:val="20"/>
          <w:szCs w:val="20"/>
          <w:lang w:val="en-US"/>
        </w:rPr>
        <w:t xml:space="preserve"> fading under light exposure, followed by spraying after drying (J</w:t>
      </w:r>
      <w:r w:rsidR="00A80C32" w:rsidRPr="00AE1848">
        <w:rPr>
          <w:rFonts w:ascii="Cambria Math" w:hAnsi="Cambria Math" w:cs="Cambria Math"/>
          <w:sz w:val="20"/>
          <w:szCs w:val="20"/>
          <w:lang w:val="en-US"/>
        </w:rPr>
        <w:t>₂</w:t>
      </w:r>
      <w:r w:rsidR="00A80C32" w:rsidRPr="00AE1848">
        <w:rPr>
          <w:rFonts w:ascii="Arial" w:hAnsi="Arial" w:cs="Arial"/>
          <w:sz w:val="20"/>
          <w:szCs w:val="20"/>
          <w:lang w:val="en-US"/>
        </w:rPr>
        <w:t>) with a score of 2.30. Lower values were recorded for absorption dyeing (J</w:t>
      </w:r>
      <w:r w:rsidR="00A80C32" w:rsidRPr="00AE1848">
        <w:rPr>
          <w:rFonts w:ascii="Cambria Math" w:hAnsi="Cambria Math" w:cs="Cambria Math"/>
          <w:sz w:val="20"/>
          <w:szCs w:val="20"/>
          <w:lang w:val="en-US"/>
        </w:rPr>
        <w:t>₃</w:t>
      </w:r>
      <w:r w:rsidR="00A80C32" w:rsidRPr="00AE1848">
        <w:rPr>
          <w:rFonts w:ascii="Arial" w:hAnsi="Arial" w:cs="Arial"/>
          <w:sz w:val="20"/>
          <w:szCs w:val="20"/>
          <w:lang w:val="en-US"/>
        </w:rPr>
        <w:t>) and control (J</w:t>
      </w:r>
      <w:r w:rsidR="00A80C32" w:rsidRPr="00AE1848">
        <w:rPr>
          <w:rFonts w:ascii="Cambria Math" w:hAnsi="Cambria Math" w:cs="Cambria Math"/>
          <w:sz w:val="20"/>
          <w:szCs w:val="20"/>
          <w:lang w:val="en-US"/>
        </w:rPr>
        <w:t>₄</w:t>
      </w:r>
      <w:r w:rsidR="00A80C32" w:rsidRPr="00AE1848">
        <w:rPr>
          <w:rFonts w:ascii="Arial" w:hAnsi="Arial" w:cs="Arial"/>
          <w:sz w:val="20"/>
          <w:szCs w:val="20"/>
          <w:lang w:val="en-US"/>
        </w:rPr>
        <w:t>) (1.10 and 2.10, respectively).</w:t>
      </w:r>
    </w:p>
    <w:p w14:paraId="5D8AD862" w14:textId="5834DAE0" w:rsidR="007E6CBF" w:rsidRPr="00AE1848" w:rsidRDefault="004511C5" w:rsidP="00AE1848">
      <w:pPr>
        <w:spacing w:after="0"/>
        <w:jc w:val="both"/>
        <w:rPr>
          <w:rFonts w:ascii="Arial" w:hAnsi="Arial" w:cs="Arial"/>
          <w:sz w:val="20"/>
          <w:szCs w:val="20"/>
          <w:lang w:val="en-US"/>
        </w:rPr>
      </w:pPr>
      <w:r w:rsidRPr="00AE1848">
        <w:rPr>
          <w:rFonts w:ascii="Arial" w:hAnsi="Arial" w:cs="Arial"/>
          <w:bCs/>
          <w:sz w:val="20"/>
          <w:szCs w:val="20"/>
        </w:rPr>
        <w:t xml:space="preserve">Dip dyeing showed the highest light fastness in both marigold and rose, suggesting that immersion enables deeper pigment penetration into fresh petal tissues, reducing their vulnerability to photo-oxidation. Spraying after drying exhibited moderate light fastness because the dye remained largely as a surface layer, making it more prone to fading under light exposure. Absorption dyeing and the </w:t>
      </w:r>
    </w:p>
    <w:p w14:paraId="19DBE1F6" w14:textId="77777777" w:rsidR="008D74C5" w:rsidRPr="005F1D8E" w:rsidRDefault="008D74C5" w:rsidP="008D74C5">
      <w:pPr>
        <w:jc w:val="both"/>
        <w:rPr>
          <w:rFonts w:ascii="Arial" w:hAnsi="Arial" w:cs="Arial"/>
          <w:lang w:val="en-US"/>
        </w:rPr>
      </w:pPr>
    </w:p>
    <w:p w14:paraId="30BE3BEE" w14:textId="77777777" w:rsidR="009213AD" w:rsidRDefault="009213AD" w:rsidP="007E6CBF">
      <w:pPr>
        <w:jc w:val="center"/>
        <w:rPr>
          <w:rFonts w:ascii="Arial" w:hAnsi="Arial" w:cs="Arial"/>
          <w:lang w:val="en-GB"/>
        </w:rPr>
      </w:pPr>
    </w:p>
    <w:p w14:paraId="3C64FF9F" w14:textId="27B39DEC" w:rsidR="00930D3C" w:rsidRPr="009213AD" w:rsidRDefault="007E6CBF" w:rsidP="007E6CBF">
      <w:pPr>
        <w:jc w:val="center"/>
        <w:rPr>
          <w:rFonts w:ascii="Arial" w:hAnsi="Arial" w:cs="Arial"/>
          <w:b/>
          <w:bCs/>
          <w:lang w:val="en-US"/>
        </w:rPr>
      </w:pPr>
      <w:r w:rsidRPr="009213AD">
        <w:rPr>
          <w:rFonts w:ascii="Arial" w:hAnsi="Arial" w:cs="Arial"/>
          <w:b/>
          <w:bCs/>
          <w:lang w:val="en-GB"/>
        </w:rPr>
        <w:t>Table 1</w:t>
      </w:r>
      <w:r w:rsidR="00AE1848" w:rsidRPr="009213AD">
        <w:rPr>
          <w:rFonts w:ascii="Arial" w:hAnsi="Arial" w:cs="Arial"/>
          <w:b/>
          <w:bCs/>
          <w:lang w:val="en-GB"/>
        </w:rPr>
        <w:t>.</w:t>
      </w:r>
      <w:r w:rsidRPr="009213AD">
        <w:rPr>
          <w:rFonts w:ascii="Arial" w:hAnsi="Arial" w:cs="Arial"/>
          <w:b/>
          <w:bCs/>
          <w:lang w:val="en-GB"/>
        </w:rPr>
        <w:t xml:space="preserve"> Effect of different dyeing methods on </w:t>
      </w:r>
      <w:r w:rsidRPr="009213AD">
        <w:rPr>
          <w:rFonts w:ascii="Arial" w:hAnsi="Arial" w:cs="Arial"/>
          <w:b/>
          <w:bCs/>
          <w:lang w:val="en-US"/>
        </w:rPr>
        <w:t>marigold flowers using marigold dye</w:t>
      </w:r>
    </w:p>
    <w:tbl>
      <w:tblPr>
        <w:tblW w:w="9596" w:type="dxa"/>
        <w:tblCellMar>
          <w:left w:w="0" w:type="dxa"/>
          <w:right w:w="0" w:type="dxa"/>
        </w:tblCellMar>
        <w:tblLook w:val="0600" w:firstRow="0" w:lastRow="0" w:firstColumn="0" w:lastColumn="0" w:noHBand="1" w:noVBand="1"/>
      </w:tblPr>
      <w:tblGrid>
        <w:gridCol w:w="1987"/>
        <w:gridCol w:w="1559"/>
        <w:gridCol w:w="1418"/>
        <w:gridCol w:w="1559"/>
        <w:gridCol w:w="1559"/>
        <w:gridCol w:w="1514"/>
      </w:tblGrid>
      <w:tr w:rsidR="007E6CBF" w:rsidRPr="005F1D8E" w14:paraId="4A1422E8" w14:textId="77777777" w:rsidTr="005F1D8E">
        <w:trPr>
          <w:trHeight w:val="1001"/>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66B43" w14:textId="77777777" w:rsidR="007E6CBF" w:rsidRPr="005F1D8E" w:rsidRDefault="007E6CBF" w:rsidP="007E6CBF">
            <w:pPr>
              <w:jc w:val="center"/>
              <w:rPr>
                <w:rFonts w:ascii="Arial" w:hAnsi="Arial" w:cs="Arial"/>
              </w:rPr>
            </w:pPr>
            <w:r w:rsidRPr="005F1D8E">
              <w:rPr>
                <w:rFonts w:ascii="Arial" w:hAnsi="Arial" w:cs="Arial"/>
              </w:rPr>
              <w:lastRenderedPageBreak/>
              <w:t>Treatment</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FDC488" w14:textId="77777777" w:rsidR="007E6CBF" w:rsidRPr="005F1D8E" w:rsidRDefault="007E6CBF" w:rsidP="007E6CBF">
            <w:pPr>
              <w:jc w:val="center"/>
              <w:rPr>
                <w:rFonts w:ascii="Arial" w:hAnsi="Arial" w:cs="Arial"/>
              </w:rPr>
            </w:pPr>
            <w:r w:rsidRPr="005F1D8E">
              <w:rPr>
                <w:rFonts w:ascii="Arial" w:hAnsi="Arial" w:cs="Arial"/>
              </w:rPr>
              <w:t>Colour absorption</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694B0E" w14:textId="77777777" w:rsidR="007E6CBF" w:rsidRPr="005F1D8E" w:rsidRDefault="007E6CBF" w:rsidP="007E6CBF">
            <w:pPr>
              <w:jc w:val="center"/>
              <w:rPr>
                <w:rFonts w:ascii="Arial" w:hAnsi="Arial" w:cs="Arial"/>
              </w:rPr>
            </w:pPr>
            <w:r w:rsidRPr="005F1D8E">
              <w:rPr>
                <w:rFonts w:ascii="Arial" w:hAnsi="Arial" w:cs="Arial"/>
              </w:rPr>
              <w:t>Strength of colour</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713407" w14:textId="77777777" w:rsidR="007E6CBF" w:rsidRPr="005F1D8E" w:rsidRDefault="007E6CBF" w:rsidP="007E6CBF">
            <w:pPr>
              <w:jc w:val="center"/>
              <w:rPr>
                <w:rFonts w:ascii="Arial" w:hAnsi="Arial" w:cs="Arial"/>
              </w:rPr>
            </w:pPr>
            <w:r w:rsidRPr="005F1D8E">
              <w:rPr>
                <w:rFonts w:ascii="Arial" w:hAnsi="Arial" w:cs="Arial"/>
              </w:rPr>
              <w:t>Light fastness</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E59F26" w14:textId="77777777" w:rsidR="007E6CBF" w:rsidRPr="005F1D8E" w:rsidRDefault="007E6CBF" w:rsidP="007E6CBF">
            <w:pPr>
              <w:jc w:val="center"/>
              <w:rPr>
                <w:rFonts w:ascii="Arial" w:hAnsi="Arial" w:cs="Arial"/>
              </w:rPr>
            </w:pPr>
            <w:r w:rsidRPr="005F1D8E">
              <w:rPr>
                <w:rFonts w:ascii="Arial" w:hAnsi="Arial" w:cs="Arial"/>
              </w:rPr>
              <w:t>Rubbing fastness</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174DE4" w14:textId="77777777" w:rsidR="007E6CBF" w:rsidRPr="005F1D8E" w:rsidRDefault="007E6CBF" w:rsidP="007E6CBF">
            <w:pPr>
              <w:jc w:val="center"/>
              <w:rPr>
                <w:rFonts w:ascii="Arial" w:hAnsi="Arial" w:cs="Arial"/>
              </w:rPr>
            </w:pPr>
            <w:r w:rsidRPr="005F1D8E">
              <w:rPr>
                <w:rFonts w:ascii="Arial" w:hAnsi="Arial" w:cs="Arial"/>
              </w:rPr>
              <w:t>Wash fastness</w:t>
            </w:r>
          </w:p>
        </w:tc>
      </w:tr>
      <w:tr w:rsidR="007E6CBF" w:rsidRPr="005F1D8E" w14:paraId="09FF07A6" w14:textId="77777777" w:rsidTr="005F1D8E">
        <w:trPr>
          <w:trHeight w:val="548"/>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8BFA86" w14:textId="77777777" w:rsidR="007E6CBF" w:rsidRPr="005F1D8E" w:rsidRDefault="007E6CBF" w:rsidP="007E6CBF">
            <w:pPr>
              <w:rPr>
                <w:rFonts w:ascii="Arial" w:hAnsi="Arial" w:cs="Arial"/>
              </w:rPr>
            </w:pPr>
            <w:r w:rsidRPr="005F1D8E">
              <w:rPr>
                <w:rFonts w:ascii="Arial" w:hAnsi="Arial" w:cs="Arial"/>
                <w:lang w:val="en-GB"/>
              </w:rPr>
              <w:t>Dip dyeing (J1)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2168ACB" w14:textId="1F4B28BD" w:rsidR="007E6CBF" w:rsidRPr="005F1D8E" w:rsidRDefault="007E6CBF" w:rsidP="007E6CBF">
            <w:pPr>
              <w:jc w:val="center"/>
              <w:rPr>
                <w:rFonts w:ascii="Arial" w:hAnsi="Arial" w:cs="Arial"/>
              </w:rPr>
            </w:pPr>
            <w:r w:rsidRPr="005F1D8E">
              <w:rPr>
                <w:rFonts w:ascii="Arial" w:hAnsi="Arial" w:cs="Arial"/>
              </w:rPr>
              <w:t xml:space="preserve">4.20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5D77CB7" w14:textId="0FE68C9C" w:rsidR="007E6CBF" w:rsidRPr="005F1D8E" w:rsidRDefault="007E6CBF" w:rsidP="007E6CBF">
            <w:pPr>
              <w:jc w:val="center"/>
              <w:rPr>
                <w:rFonts w:ascii="Arial" w:hAnsi="Arial" w:cs="Arial"/>
              </w:rPr>
            </w:pPr>
            <w:r w:rsidRPr="005F1D8E">
              <w:rPr>
                <w:rFonts w:ascii="Arial" w:hAnsi="Arial" w:cs="Arial"/>
              </w:rPr>
              <w:t xml:space="preserve">4.50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D85E50" w14:textId="1AAD055B" w:rsidR="007E6CBF" w:rsidRPr="005F1D8E" w:rsidRDefault="007E6CBF" w:rsidP="007E6CBF">
            <w:pPr>
              <w:jc w:val="center"/>
              <w:rPr>
                <w:rFonts w:ascii="Arial" w:hAnsi="Arial" w:cs="Arial"/>
              </w:rPr>
            </w:pPr>
            <w:r w:rsidRPr="005F1D8E">
              <w:rPr>
                <w:rFonts w:ascii="Arial" w:hAnsi="Arial" w:cs="Arial"/>
              </w:rPr>
              <w:t xml:space="preserve">3.40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5A6D0C6" w14:textId="7AB32EE0" w:rsidR="007E6CBF" w:rsidRPr="005F1D8E" w:rsidRDefault="007E6CBF" w:rsidP="007E6CBF">
            <w:pPr>
              <w:jc w:val="center"/>
              <w:rPr>
                <w:rFonts w:ascii="Arial" w:hAnsi="Arial" w:cs="Arial"/>
              </w:rPr>
            </w:pPr>
            <w:r w:rsidRPr="005F1D8E">
              <w:rPr>
                <w:rFonts w:ascii="Arial" w:hAnsi="Arial" w:cs="Arial"/>
              </w:rPr>
              <w:t xml:space="preserve">3.20 </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BA3E7C3" w14:textId="471A37C4" w:rsidR="007E6CBF" w:rsidRPr="005F1D8E" w:rsidRDefault="007E6CBF" w:rsidP="007E6CBF">
            <w:pPr>
              <w:jc w:val="center"/>
              <w:rPr>
                <w:rFonts w:ascii="Arial" w:hAnsi="Arial" w:cs="Arial"/>
              </w:rPr>
            </w:pPr>
            <w:r w:rsidRPr="005F1D8E">
              <w:rPr>
                <w:rFonts w:ascii="Arial" w:hAnsi="Arial" w:cs="Arial"/>
              </w:rPr>
              <w:t>3.30</w:t>
            </w:r>
          </w:p>
        </w:tc>
      </w:tr>
      <w:tr w:rsidR="007E6CBF" w:rsidRPr="005F1D8E" w14:paraId="10488575" w14:textId="77777777" w:rsidTr="005F1D8E">
        <w:trPr>
          <w:trHeight w:val="686"/>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D51CAF" w14:textId="77777777" w:rsidR="007E6CBF" w:rsidRPr="005F1D8E" w:rsidRDefault="007E6CBF" w:rsidP="007E6CBF">
            <w:pPr>
              <w:rPr>
                <w:rFonts w:ascii="Arial" w:hAnsi="Arial" w:cs="Arial"/>
              </w:rPr>
            </w:pPr>
            <w:r w:rsidRPr="005F1D8E">
              <w:rPr>
                <w:rFonts w:ascii="Arial" w:hAnsi="Arial" w:cs="Arial"/>
                <w:lang w:val="en-GB"/>
              </w:rPr>
              <w:t>Spraying after drying(J2)</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BA33F2" w14:textId="216694E2" w:rsidR="007E6CBF" w:rsidRPr="005F1D8E" w:rsidRDefault="007E6CBF" w:rsidP="007E6CBF">
            <w:pPr>
              <w:jc w:val="center"/>
              <w:rPr>
                <w:rFonts w:ascii="Arial" w:hAnsi="Arial" w:cs="Arial"/>
              </w:rPr>
            </w:pPr>
            <w:r w:rsidRPr="005F1D8E">
              <w:rPr>
                <w:rFonts w:ascii="Arial" w:hAnsi="Arial" w:cs="Arial"/>
              </w:rPr>
              <w:t>3.10</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67CAF8" w14:textId="77B1BD25" w:rsidR="007E6CBF" w:rsidRPr="005F1D8E" w:rsidRDefault="007E6CBF" w:rsidP="007E6CBF">
            <w:pPr>
              <w:jc w:val="center"/>
              <w:rPr>
                <w:rFonts w:ascii="Arial" w:hAnsi="Arial" w:cs="Arial"/>
              </w:rPr>
            </w:pPr>
            <w:r w:rsidRPr="005F1D8E">
              <w:rPr>
                <w:rFonts w:ascii="Arial" w:hAnsi="Arial" w:cs="Arial"/>
              </w:rPr>
              <w:t xml:space="preserve">3.30 </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E24FD5" w14:textId="53DA45B9" w:rsidR="007E6CBF" w:rsidRPr="005F1D8E" w:rsidRDefault="007E6CBF" w:rsidP="007E6CBF">
            <w:pPr>
              <w:jc w:val="center"/>
              <w:rPr>
                <w:rFonts w:ascii="Arial" w:hAnsi="Arial" w:cs="Arial"/>
              </w:rPr>
            </w:pPr>
            <w:r w:rsidRPr="005F1D8E">
              <w:rPr>
                <w:rFonts w:ascii="Arial" w:hAnsi="Arial" w:cs="Arial"/>
              </w:rPr>
              <w:t xml:space="preserve">2.40 </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1D59A6" w14:textId="78B226B4" w:rsidR="007E6CBF" w:rsidRPr="005F1D8E" w:rsidRDefault="007E6CBF" w:rsidP="007E6CBF">
            <w:pPr>
              <w:jc w:val="center"/>
              <w:rPr>
                <w:rFonts w:ascii="Arial" w:hAnsi="Arial" w:cs="Arial"/>
              </w:rPr>
            </w:pPr>
            <w:r w:rsidRPr="005F1D8E">
              <w:rPr>
                <w:rFonts w:ascii="Arial" w:hAnsi="Arial" w:cs="Arial"/>
              </w:rPr>
              <w:t xml:space="preserve">1.50 </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0502C8" w14:textId="6583C7BE" w:rsidR="007E6CBF" w:rsidRPr="005F1D8E" w:rsidRDefault="007E6CBF" w:rsidP="007E6CBF">
            <w:pPr>
              <w:jc w:val="center"/>
              <w:rPr>
                <w:rFonts w:ascii="Arial" w:hAnsi="Arial" w:cs="Arial"/>
              </w:rPr>
            </w:pPr>
            <w:r w:rsidRPr="005F1D8E">
              <w:rPr>
                <w:rFonts w:ascii="Arial" w:hAnsi="Arial" w:cs="Arial"/>
              </w:rPr>
              <w:t xml:space="preserve">1.40 </w:t>
            </w:r>
          </w:p>
        </w:tc>
      </w:tr>
      <w:tr w:rsidR="007E6CBF" w:rsidRPr="005F1D8E" w14:paraId="20960676" w14:textId="77777777" w:rsidTr="005F1D8E">
        <w:trPr>
          <w:trHeight w:val="814"/>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3481F7" w14:textId="77777777" w:rsidR="007E6CBF" w:rsidRPr="005F1D8E" w:rsidRDefault="007E6CBF" w:rsidP="007E6CBF">
            <w:pPr>
              <w:rPr>
                <w:rFonts w:ascii="Arial" w:hAnsi="Arial" w:cs="Arial"/>
              </w:rPr>
            </w:pPr>
            <w:r w:rsidRPr="005F1D8E">
              <w:rPr>
                <w:rFonts w:ascii="Arial" w:hAnsi="Arial" w:cs="Arial"/>
                <w:lang w:val="en-GB"/>
              </w:rPr>
              <w:t>Absorption dyeing(</w:t>
            </w:r>
            <w:r w:rsidRPr="005F1D8E">
              <w:rPr>
                <w:rFonts w:ascii="Arial" w:hAnsi="Arial" w:cs="Arial"/>
              </w:rPr>
              <w:t>J3)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6ABDDD" w14:textId="776A5ABF" w:rsidR="007E6CBF" w:rsidRPr="005F1D8E" w:rsidRDefault="007E6CBF" w:rsidP="007E6CBF">
            <w:pPr>
              <w:jc w:val="center"/>
              <w:rPr>
                <w:rFonts w:ascii="Arial" w:hAnsi="Arial" w:cs="Arial"/>
              </w:rPr>
            </w:pPr>
            <w:r w:rsidRPr="005F1D8E">
              <w:rPr>
                <w:rFonts w:ascii="Arial" w:hAnsi="Arial" w:cs="Arial"/>
              </w:rPr>
              <w:t xml:space="preserve">1.30 </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02BF05" w14:textId="3DF5038A" w:rsidR="007E6CBF" w:rsidRPr="005F1D8E" w:rsidRDefault="007E6CBF" w:rsidP="007E6CBF">
            <w:pPr>
              <w:jc w:val="center"/>
              <w:rPr>
                <w:rFonts w:ascii="Arial" w:hAnsi="Arial" w:cs="Arial"/>
              </w:rPr>
            </w:pPr>
            <w:r w:rsidRPr="005F1D8E">
              <w:rPr>
                <w:rFonts w:ascii="Arial" w:hAnsi="Arial" w:cs="Arial"/>
              </w:rPr>
              <w:t xml:space="preserve">1.10 </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6706D8" w14:textId="3864C94E" w:rsidR="007E6CBF" w:rsidRPr="005F1D8E" w:rsidRDefault="007E6CBF" w:rsidP="007E6CBF">
            <w:pPr>
              <w:jc w:val="center"/>
              <w:rPr>
                <w:rFonts w:ascii="Arial" w:hAnsi="Arial" w:cs="Arial"/>
              </w:rPr>
            </w:pPr>
            <w:r w:rsidRPr="005F1D8E">
              <w:rPr>
                <w:rFonts w:ascii="Arial" w:hAnsi="Arial" w:cs="Arial"/>
              </w:rPr>
              <w:t xml:space="preserve">1.20 </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7E791D" w14:textId="77ACB9E7" w:rsidR="007E6CBF" w:rsidRPr="005F1D8E" w:rsidRDefault="007E6CBF" w:rsidP="007E6CBF">
            <w:pPr>
              <w:jc w:val="center"/>
              <w:rPr>
                <w:rFonts w:ascii="Arial" w:hAnsi="Arial" w:cs="Arial"/>
              </w:rPr>
            </w:pPr>
            <w:r w:rsidRPr="005F1D8E">
              <w:rPr>
                <w:rFonts w:ascii="Arial" w:hAnsi="Arial" w:cs="Arial"/>
              </w:rPr>
              <w:t xml:space="preserve">4.00 </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F935EA" w14:textId="0B92A3B6" w:rsidR="007E6CBF" w:rsidRPr="005F1D8E" w:rsidRDefault="007E6CBF" w:rsidP="007E6CBF">
            <w:pPr>
              <w:jc w:val="center"/>
              <w:rPr>
                <w:rFonts w:ascii="Arial" w:hAnsi="Arial" w:cs="Arial"/>
              </w:rPr>
            </w:pPr>
            <w:r w:rsidRPr="005F1D8E">
              <w:rPr>
                <w:rFonts w:ascii="Arial" w:hAnsi="Arial" w:cs="Arial"/>
              </w:rPr>
              <w:t xml:space="preserve">4.80 </w:t>
            </w:r>
          </w:p>
        </w:tc>
      </w:tr>
      <w:tr w:rsidR="007E6CBF" w:rsidRPr="005F1D8E" w14:paraId="3BBE8C73" w14:textId="77777777" w:rsidTr="005F1D8E">
        <w:trPr>
          <w:trHeight w:val="956"/>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82960A" w14:textId="77777777" w:rsidR="007E6CBF" w:rsidRPr="005F1D8E" w:rsidRDefault="007E6CBF" w:rsidP="007E6CBF">
            <w:pPr>
              <w:rPr>
                <w:rFonts w:ascii="Arial" w:hAnsi="Arial" w:cs="Arial"/>
              </w:rPr>
            </w:pPr>
            <w:r w:rsidRPr="005F1D8E">
              <w:rPr>
                <w:rFonts w:ascii="Arial" w:hAnsi="Arial" w:cs="Arial"/>
                <w:lang w:val="en-GB"/>
              </w:rPr>
              <w:t>Control (without dyeing)</w:t>
            </w:r>
            <w:r w:rsidRPr="005F1D8E">
              <w:rPr>
                <w:rFonts w:ascii="Arial" w:hAnsi="Arial" w:cs="Arial"/>
              </w:rPr>
              <w:t xml:space="preserve"> (J4)</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C2C7D0" w14:textId="46283784" w:rsidR="007E6CBF" w:rsidRPr="005F1D8E" w:rsidRDefault="007E6CBF" w:rsidP="007E6CBF">
            <w:pPr>
              <w:jc w:val="center"/>
              <w:rPr>
                <w:rFonts w:ascii="Arial" w:hAnsi="Arial" w:cs="Arial"/>
              </w:rPr>
            </w:pPr>
            <w:r w:rsidRPr="005F1D8E">
              <w:rPr>
                <w:rFonts w:ascii="Arial" w:hAnsi="Arial" w:cs="Arial"/>
              </w:rPr>
              <w:t>1.30</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7849A9" w14:textId="7B9588A4" w:rsidR="007E6CBF" w:rsidRPr="005F1D8E" w:rsidRDefault="007E6CBF" w:rsidP="007E6CBF">
            <w:pPr>
              <w:jc w:val="center"/>
              <w:rPr>
                <w:rFonts w:ascii="Arial" w:hAnsi="Arial" w:cs="Arial"/>
              </w:rPr>
            </w:pPr>
            <w:r w:rsidRPr="005F1D8E">
              <w:rPr>
                <w:rFonts w:ascii="Arial" w:hAnsi="Arial" w:cs="Arial"/>
              </w:rPr>
              <w:t>1.10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AE9CBA" w14:textId="0D8B8EE1" w:rsidR="007E6CBF" w:rsidRPr="005F1D8E" w:rsidRDefault="007E6CBF" w:rsidP="007E6CBF">
            <w:pPr>
              <w:jc w:val="center"/>
              <w:rPr>
                <w:rFonts w:ascii="Arial" w:hAnsi="Arial" w:cs="Arial"/>
              </w:rPr>
            </w:pPr>
            <w:r w:rsidRPr="005F1D8E">
              <w:rPr>
                <w:rFonts w:ascii="Arial" w:hAnsi="Arial" w:cs="Arial"/>
              </w:rPr>
              <w:t xml:space="preserve">1.20 </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BF7E97" w14:textId="15C668BC" w:rsidR="007E6CBF" w:rsidRPr="005F1D8E" w:rsidRDefault="007E6CBF" w:rsidP="007E6CBF">
            <w:pPr>
              <w:jc w:val="center"/>
              <w:rPr>
                <w:rFonts w:ascii="Arial" w:hAnsi="Arial" w:cs="Arial"/>
              </w:rPr>
            </w:pPr>
            <w:r w:rsidRPr="005F1D8E">
              <w:rPr>
                <w:rFonts w:ascii="Arial" w:hAnsi="Arial" w:cs="Arial"/>
              </w:rPr>
              <w:t xml:space="preserve">4.00 </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681371" w14:textId="5CD5EBDD" w:rsidR="007E6CBF" w:rsidRPr="005F1D8E" w:rsidRDefault="007E6CBF" w:rsidP="007E6CBF">
            <w:pPr>
              <w:jc w:val="center"/>
              <w:rPr>
                <w:rFonts w:ascii="Arial" w:hAnsi="Arial" w:cs="Arial"/>
              </w:rPr>
            </w:pPr>
            <w:r w:rsidRPr="005F1D8E">
              <w:rPr>
                <w:rFonts w:ascii="Arial" w:hAnsi="Arial" w:cs="Arial"/>
              </w:rPr>
              <w:t>5.00</w:t>
            </w:r>
          </w:p>
        </w:tc>
      </w:tr>
      <w:tr w:rsidR="007E6CBF" w:rsidRPr="005F1D8E" w14:paraId="6231C6AF" w14:textId="77777777" w:rsidTr="005F1D8E">
        <w:trPr>
          <w:trHeight w:val="685"/>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1EECAD" w14:textId="77777777" w:rsidR="007E6CBF" w:rsidRPr="005F1D8E" w:rsidRDefault="007E6CBF" w:rsidP="007E6CBF">
            <w:pPr>
              <w:rPr>
                <w:rFonts w:ascii="Arial" w:hAnsi="Arial" w:cs="Arial"/>
              </w:rPr>
            </w:pPr>
            <w:r w:rsidRPr="005F1D8E">
              <w:rPr>
                <w:rFonts w:ascii="Arial" w:hAnsi="Arial" w:cs="Arial"/>
                <w:lang w:val="el-GR"/>
              </w:rPr>
              <w:t>χ² (</w:t>
            </w:r>
            <w:r w:rsidRPr="005F1D8E">
              <w:rPr>
                <w:rFonts w:ascii="Arial" w:hAnsi="Arial" w:cs="Arial"/>
              </w:rPr>
              <w:t>chi sq.)</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6A549A" w14:textId="77777777" w:rsidR="007E6CBF" w:rsidRPr="005F1D8E" w:rsidRDefault="007E6CBF" w:rsidP="007E6CBF">
            <w:pPr>
              <w:jc w:val="center"/>
              <w:rPr>
                <w:rFonts w:ascii="Arial" w:hAnsi="Arial" w:cs="Arial"/>
              </w:rPr>
            </w:pPr>
            <w:r w:rsidRPr="005F1D8E">
              <w:rPr>
                <w:rFonts w:ascii="Arial" w:hAnsi="Arial" w:cs="Arial"/>
              </w:rPr>
              <w:t>33.47**</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3C9B26" w14:textId="77777777" w:rsidR="007E6CBF" w:rsidRPr="005F1D8E" w:rsidRDefault="007E6CBF" w:rsidP="007E6CBF">
            <w:pPr>
              <w:jc w:val="center"/>
              <w:rPr>
                <w:rFonts w:ascii="Arial" w:hAnsi="Arial" w:cs="Arial"/>
              </w:rPr>
            </w:pPr>
            <w:r w:rsidRPr="005F1D8E">
              <w:rPr>
                <w:rFonts w:ascii="Arial" w:hAnsi="Arial" w:cs="Arial"/>
              </w:rPr>
              <w:t>35.70**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18B661" w14:textId="77777777" w:rsidR="007E6CBF" w:rsidRPr="005F1D8E" w:rsidRDefault="007E6CBF" w:rsidP="007E6CBF">
            <w:pPr>
              <w:jc w:val="center"/>
              <w:rPr>
                <w:rFonts w:ascii="Arial" w:hAnsi="Arial" w:cs="Arial"/>
              </w:rPr>
            </w:pPr>
            <w:r w:rsidRPr="005F1D8E">
              <w:rPr>
                <w:rFonts w:ascii="Arial" w:hAnsi="Arial" w:cs="Arial"/>
              </w:rPr>
              <w:t>31.73**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197C35" w14:textId="77777777" w:rsidR="007E6CBF" w:rsidRPr="005F1D8E" w:rsidRDefault="007E6CBF" w:rsidP="007E6CBF">
            <w:pPr>
              <w:jc w:val="center"/>
              <w:rPr>
                <w:rFonts w:ascii="Arial" w:hAnsi="Arial" w:cs="Arial"/>
              </w:rPr>
            </w:pPr>
            <w:r w:rsidRPr="005F1D8E">
              <w:rPr>
                <w:rFonts w:ascii="Arial" w:hAnsi="Arial" w:cs="Arial"/>
              </w:rPr>
              <w:t>35.24**</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BED659" w14:textId="77777777" w:rsidR="007E6CBF" w:rsidRPr="005F1D8E" w:rsidRDefault="007E6CBF" w:rsidP="007E6CBF">
            <w:pPr>
              <w:jc w:val="center"/>
              <w:rPr>
                <w:rFonts w:ascii="Arial" w:hAnsi="Arial" w:cs="Arial"/>
              </w:rPr>
            </w:pPr>
            <w:r w:rsidRPr="005F1D8E">
              <w:rPr>
                <w:rFonts w:ascii="Arial" w:hAnsi="Arial" w:cs="Arial"/>
              </w:rPr>
              <w:t>36.17**</w:t>
            </w:r>
          </w:p>
        </w:tc>
      </w:tr>
      <w:tr w:rsidR="007E6CBF" w:rsidRPr="005F1D8E" w14:paraId="6D4350B0" w14:textId="77777777" w:rsidTr="005F1D8E">
        <w:trPr>
          <w:trHeight w:val="685"/>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A003D0" w14:textId="77777777" w:rsidR="007E6CBF" w:rsidRPr="005F1D8E" w:rsidRDefault="007E6CBF" w:rsidP="007E6CBF">
            <w:pPr>
              <w:rPr>
                <w:rFonts w:ascii="Arial" w:hAnsi="Arial" w:cs="Arial"/>
              </w:rPr>
            </w:pPr>
            <w:r w:rsidRPr="005F1D8E">
              <w:rPr>
                <w:rFonts w:ascii="Arial" w:hAnsi="Arial" w:cs="Arial"/>
              </w:rPr>
              <w:t>p value</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BF0D0A" w14:textId="77777777" w:rsidR="007E6CBF" w:rsidRPr="005F1D8E" w:rsidRDefault="007E6CBF" w:rsidP="007E6CBF">
            <w:pPr>
              <w:jc w:val="center"/>
              <w:rPr>
                <w:rFonts w:ascii="Arial" w:hAnsi="Arial" w:cs="Arial"/>
              </w:rPr>
            </w:pPr>
            <w:r w:rsidRPr="005F1D8E">
              <w:rPr>
                <w:rFonts w:ascii="Arial" w:hAnsi="Arial" w:cs="Arial"/>
              </w:rPr>
              <w:t>0.00</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64279A" w14:textId="77777777" w:rsidR="007E6CBF" w:rsidRPr="005F1D8E" w:rsidRDefault="007E6CBF" w:rsidP="007E6CBF">
            <w:pPr>
              <w:jc w:val="center"/>
              <w:rPr>
                <w:rFonts w:ascii="Arial" w:hAnsi="Arial" w:cs="Arial"/>
              </w:rPr>
            </w:pPr>
            <w:r w:rsidRPr="005F1D8E">
              <w:rPr>
                <w:rFonts w:ascii="Arial" w:hAnsi="Arial" w:cs="Arial"/>
              </w:rPr>
              <w:t>0.00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501929" w14:textId="77777777" w:rsidR="007E6CBF" w:rsidRPr="005F1D8E" w:rsidRDefault="007E6CBF" w:rsidP="007E6CBF">
            <w:pPr>
              <w:jc w:val="center"/>
              <w:rPr>
                <w:rFonts w:ascii="Arial" w:hAnsi="Arial" w:cs="Arial"/>
              </w:rPr>
            </w:pPr>
            <w:r w:rsidRPr="005F1D8E">
              <w:rPr>
                <w:rFonts w:ascii="Arial" w:hAnsi="Arial" w:cs="Arial"/>
              </w:rPr>
              <w:t>0.00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E2080B" w14:textId="77777777" w:rsidR="007E6CBF" w:rsidRPr="005F1D8E" w:rsidRDefault="007E6CBF" w:rsidP="007E6CBF">
            <w:pPr>
              <w:jc w:val="center"/>
              <w:rPr>
                <w:rFonts w:ascii="Arial" w:hAnsi="Arial" w:cs="Arial"/>
              </w:rPr>
            </w:pPr>
            <w:r w:rsidRPr="005F1D8E">
              <w:rPr>
                <w:rFonts w:ascii="Arial" w:hAnsi="Arial" w:cs="Arial"/>
              </w:rPr>
              <w:t>0.00</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5B7925" w14:textId="77777777" w:rsidR="007E6CBF" w:rsidRPr="005F1D8E" w:rsidRDefault="007E6CBF" w:rsidP="007E6CBF">
            <w:pPr>
              <w:jc w:val="center"/>
              <w:rPr>
                <w:rFonts w:ascii="Arial" w:hAnsi="Arial" w:cs="Arial"/>
              </w:rPr>
            </w:pPr>
            <w:r w:rsidRPr="005F1D8E">
              <w:rPr>
                <w:rFonts w:ascii="Arial" w:hAnsi="Arial" w:cs="Arial"/>
              </w:rPr>
              <w:t>0.00</w:t>
            </w:r>
          </w:p>
        </w:tc>
      </w:tr>
    </w:tbl>
    <w:p w14:paraId="2ED7A04D" w14:textId="77777777" w:rsidR="007E6CBF" w:rsidRPr="005F1D8E" w:rsidRDefault="007E6CBF" w:rsidP="005F1D8E">
      <w:pPr>
        <w:jc w:val="right"/>
        <w:rPr>
          <w:rFonts w:ascii="Arial" w:hAnsi="Arial" w:cs="Arial"/>
        </w:rPr>
      </w:pPr>
      <w:r w:rsidRPr="005F1D8E">
        <w:rPr>
          <w:rFonts w:ascii="Arial" w:hAnsi="Arial" w:cs="Arial"/>
          <w:lang w:val="en-US"/>
        </w:rPr>
        <w:t>** indicates significance at 1% level</w:t>
      </w:r>
    </w:p>
    <w:p w14:paraId="70E9E048" w14:textId="13DFFD77" w:rsidR="007E6CBF" w:rsidRPr="005F1D8E" w:rsidRDefault="005F1D8E">
      <w:pPr>
        <w:rPr>
          <w:rFonts w:ascii="Arial" w:hAnsi="Arial" w:cs="Arial"/>
          <w:b/>
          <w:bCs/>
          <w:lang w:val="en-US"/>
        </w:rPr>
      </w:pPr>
      <w:r w:rsidRPr="005F1D8E">
        <w:rPr>
          <w:rFonts w:ascii="Arial" w:hAnsi="Arial" w:cs="Arial"/>
          <w:noProof/>
        </w:rPr>
        <w:drawing>
          <wp:inline distT="0" distB="0" distL="0" distR="0" wp14:anchorId="130B7621" wp14:editId="068CEADC">
            <wp:extent cx="5280660" cy="2476500"/>
            <wp:effectExtent l="0" t="0" r="15240" b="0"/>
            <wp:docPr id="643205491" name="Chart 1">
              <a:extLst xmlns:a="http://schemas.openxmlformats.org/drawingml/2006/main">
                <a:ext uri="{FF2B5EF4-FFF2-40B4-BE49-F238E27FC236}">
                  <a16:creationId xmlns:a16="http://schemas.microsoft.com/office/drawing/2014/main" id="{82B3E9DE-1EA0-33A4-402B-C0C56B627D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998A4E" w14:textId="60267881" w:rsidR="007E6CBF" w:rsidRPr="00216168" w:rsidRDefault="005F1D8E">
      <w:pPr>
        <w:rPr>
          <w:rFonts w:ascii="Arial" w:hAnsi="Arial" w:cs="Arial"/>
          <w:b/>
          <w:bCs/>
          <w:lang w:val="en-US"/>
        </w:rPr>
      </w:pPr>
      <w:r w:rsidRPr="00216168">
        <w:rPr>
          <w:rFonts w:ascii="Arial" w:hAnsi="Arial" w:cs="Arial"/>
          <w:b/>
          <w:bCs/>
          <w:lang w:val="en-US"/>
        </w:rPr>
        <w:t>Fig</w:t>
      </w:r>
      <w:r w:rsidR="00AE1848" w:rsidRPr="00216168">
        <w:rPr>
          <w:rFonts w:ascii="Arial" w:hAnsi="Arial" w:cs="Arial"/>
          <w:b/>
          <w:bCs/>
          <w:lang w:val="en-US"/>
        </w:rPr>
        <w:t>.</w:t>
      </w:r>
      <w:r w:rsidRPr="00216168">
        <w:rPr>
          <w:rFonts w:ascii="Arial" w:hAnsi="Arial" w:cs="Arial"/>
          <w:b/>
          <w:bCs/>
          <w:lang w:val="en-US"/>
        </w:rPr>
        <w:t xml:space="preserve"> 1</w:t>
      </w:r>
      <w:r w:rsidR="00AE1848" w:rsidRPr="00216168">
        <w:rPr>
          <w:rFonts w:ascii="Arial" w:hAnsi="Arial" w:cs="Arial"/>
          <w:b/>
          <w:bCs/>
          <w:lang w:val="en-US"/>
        </w:rPr>
        <w:t>.</w:t>
      </w:r>
      <w:r w:rsidRPr="00216168">
        <w:rPr>
          <w:rFonts w:ascii="Arial" w:hAnsi="Arial" w:cs="Arial"/>
          <w:b/>
          <w:bCs/>
          <w:lang w:val="en-US"/>
        </w:rPr>
        <w:t xml:space="preserve">  </w:t>
      </w:r>
      <w:r w:rsidRPr="00216168">
        <w:rPr>
          <w:rFonts w:ascii="Arial" w:hAnsi="Arial" w:cs="Arial"/>
          <w:b/>
          <w:bCs/>
          <w:lang w:val="en-GB"/>
        </w:rPr>
        <w:t xml:space="preserve">Effect of different dyeing methods on </w:t>
      </w:r>
      <w:r w:rsidRPr="00216168">
        <w:rPr>
          <w:rFonts w:ascii="Arial" w:hAnsi="Arial" w:cs="Arial"/>
          <w:b/>
          <w:bCs/>
          <w:lang w:val="en-US"/>
        </w:rPr>
        <w:t>marigold flowers using marigold dye</w:t>
      </w:r>
    </w:p>
    <w:p w14:paraId="65111ED9" w14:textId="77777777" w:rsidR="007E6CBF" w:rsidRPr="005F1D8E" w:rsidRDefault="007E6CBF">
      <w:pPr>
        <w:rPr>
          <w:rFonts w:ascii="Arial" w:hAnsi="Arial" w:cs="Arial"/>
          <w:b/>
          <w:bCs/>
          <w:lang w:val="en-US"/>
        </w:rPr>
      </w:pPr>
    </w:p>
    <w:p w14:paraId="1F198BB8" w14:textId="77777777" w:rsidR="005F1D8E" w:rsidRPr="005F1D8E" w:rsidRDefault="005F1D8E" w:rsidP="005F1D8E">
      <w:pPr>
        <w:rPr>
          <w:rFonts w:ascii="Arial" w:hAnsi="Arial" w:cs="Arial"/>
          <w:lang w:val="en-US"/>
        </w:rPr>
      </w:pPr>
    </w:p>
    <w:p w14:paraId="68812212" w14:textId="77777777" w:rsidR="009213AD" w:rsidRDefault="009213AD" w:rsidP="007E6CBF">
      <w:pPr>
        <w:jc w:val="center"/>
        <w:rPr>
          <w:rFonts w:ascii="Arial" w:hAnsi="Arial" w:cs="Arial"/>
          <w:b/>
          <w:bCs/>
          <w:lang w:val="en-US"/>
        </w:rPr>
      </w:pPr>
    </w:p>
    <w:p w14:paraId="3775857C" w14:textId="0D0DE119" w:rsidR="007E6CBF" w:rsidRPr="00AE1848" w:rsidRDefault="007E6CBF" w:rsidP="007E6CBF">
      <w:pPr>
        <w:jc w:val="center"/>
        <w:rPr>
          <w:rFonts w:ascii="Arial" w:hAnsi="Arial" w:cs="Arial"/>
          <w:b/>
          <w:bCs/>
        </w:rPr>
      </w:pPr>
      <w:r w:rsidRPr="00AE1848">
        <w:rPr>
          <w:rFonts w:ascii="Arial" w:hAnsi="Arial" w:cs="Arial"/>
          <w:b/>
          <w:bCs/>
          <w:lang w:val="en-US"/>
        </w:rPr>
        <w:t>Table 2</w:t>
      </w:r>
      <w:r w:rsidR="00AE1848" w:rsidRPr="00AE1848">
        <w:rPr>
          <w:rFonts w:ascii="Arial" w:hAnsi="Arial" w:cs="Arial"/>
          <w:b/>
          <w:bCs/>
          <w:lang w:val="en-US"/>
        </w:rPr>
        <w:t>.</w:t>
      </w:r>
      <w:r w:rsidRPr="00AE1848">
        <w:rPr>
          <w:rFonts w:ascii="Arial" w:hAnsi="Arial" w:cs="Arial"/>
          <w:b/>
          <w:bCs/>
          <w:lang w:val="en-US"/>
        </w:rPr>
        <w:t xml:space="preserve"> </w:t>
      </w:r>
      <w:r w:rsidRPr="00AE1848">
        <w:rPr>
          <w:rFonts w:ascii="Arial" w:hAnsi="Arial" w:cs="Arial"/>
          <w:b/>
          <w:bCs/>
          <w:lang w:val="en-GB"/>
        </w:rPr>
        <w:t xml:space="preserve">Effect of different dyeing methods on </w:t>
      </w:r>
      <w:r w:rsidRPr="00AE1848">
        <w:rPr>
          <w:rFonts w:ascii="Arial" w:hAnsi="Arial" w:cs="Arial"/>
          <w:b/>
          <w:bCs/>
          <w:lang w:val="en-US"/>
        </w:rPr>
        <w:t>rose flowers using rose dye</w:t>
      </w:r>
    </w:p>
    <w:tbl>
      <w:tblPr>
        <w:tblW w:w="9552" w:type="dxa"/>
        <w:tblCellMar>
          <w:left w:w="0" w:type="dxa"/>
          <w:right w:w="0" w:type="dxa"/>
        </w:tblCellMar>
        <w:tblLook w:val="0600" w:firstRow="0" w:lastRow="0" w:firstColumn="0" w:lastColumn="0" w:noHBand="1" w:noVBand="1"/>
      </w:tblPr>
      <w:tblGrid>
        <w:gridCol w:w="1845"/>
        <w:gridCol w:w="1560"/>
        <w:gridCol w:w="1559"/>
        <w:gridCol w:w="1559"/>
        <w:gridCol w:w="1437"/>
        <w:gridCol w:w="1592"/>
      </w:tblGrid>
      <w:tr w:rsidR="007E6CBF" w:rsidRPr="005F1D8E" w14:paraId="128F061C" w14:textId="77777777" w:rsidTr="005F1D8E">
        <w:trPr>
          <w:trHeight w:val="951"/>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1AED64" w14:textId="77777777" w:rsidR="007E6CBF" w:rsidRPr="00AE1848" w:rsidRDefault="007E6CBF" w:rsidP="007E6CBF">
            <w:pPr>
              <w:jc w:val="center"/>
              <w:rPr>
                <w:rFonts w:ascii="Arial" w:hAnsi="Arial" w:cs="Arial"/>
                <w:b/>
                <w:bCs/>
              </w:rPr>
            </w:pPr>
            <w:r w:rsidRPr="00AE1848">
              <w:rPr>
                <w:rFonts w:ascii="Arial" w:hAnsi="Arial" w:cs="Arial"/>
                <w:b/>
                <w:bCs/>
              </w:rPr>
              <w:lastRenderedPageBreak/>
              <w:t>Treatment</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120651" w14:textId="77777777" w:rsidR="007E6CBF" w:rsidRPr="00AE1848" w:rsidRDefault="007E6CBF" w:rsidP="007E6CBF">
            <w:pPr>
              <w:jc w:val="center"/>
              <w:rPr>
                <w:rFonts w:ascii="Arial" w:hAnsi="Arial" w:cs="Arial"/>
                <w:b/>
                <w:bCs/>
              </w:rPr>
            </w:pPr>
            <w:r w:rsidRPr="00AE1848">
              <w:rPr>
                <w:rFonts w:ascii="Arial" w:hAnsi="Arial" w:cs="Arial"/>
                <w:b/>
                <w:bCs/>
              </w:rPr>
              <w:t>Colour absorption</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894E54" w14:textId="77777777" w:rsidR="007E6CBF" w:rsidRPr="00AE1848" w:rsidRDefault="007E6CBF" w:rsidP="007E6CBF">
            <w:pPr>
              <w:jc w:val="center"/>
              <w:rPr>
                <w:rFonts w:ascii="Arial" w:hAnsi="Arial" w:cs="Arial"/>
                <w:b/>
                <w:bCs/>
              </w:rPr>
            </w:pPr>
            <w:r w:rsidRPr="00AE1848">
              <w:rPr>
                <w:rFonts w:ascii="Arial" w:hAnsi="Arial" w:cs="Arial"/>
                <w:b/>
                <w:bCs/>
              </w:rPr>
              <w:t>Strength of colour</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8EE4ED" w14:textId="77777777" w:rsidR="007E6CBF" w:rsidRPr="00AE1848" w:rsidRDefault="007E6CBF" w:rsidP="007E6CBF">
            <w:pPr>
              <w:jc w:val="center"/>
              <w:rPr>
                <w:rFonts w:ascii="Arial" w:hAnsi="Arial" w:cs="Arial"/>
                <w:b/>
                <w:bCs/>
              </w:rPr>
            </w:pPr>
            <w:r w:rsidRPr="00AE1848">
              <w:rPr>
                <w:rFonts w:ascii="Arial" w:hAnsi="Arial" w:cs="Arial"/>
                <w:b/>
                <w:bCs/>
              </w:rPr>
              <w:t>Light fastness</w:t>
            </w:r>
          </w:p>
        </w:tc>
        <w:tc>
          <w:tcPr>
            <w:tcW w:w="14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F12DF7" w14:textId="77777777" w:rsidR="007E6CBF" w:rsidRPr="00AE1848" w:rsidRDefault="007E6CBF" w:rsidP="007E6CBF">
            <w:pPr>
              <w:jc w:val="center"/>
              <w:rPr>
                <w:rFonts w:ascii="Arial" w:hAnsi="Arial" w:cs="Arial"/>
                <w:b/>
                <w:bCs/>
              </w:rPr>
            </w:pPr>
            <w:r w:rsidRPr="00AE1848">
              <w:rPr>
                <w:rFonts w:ascii="Arial" w:hAnsi="Arial" w:cs="Arial"/>
                <w:b/>
                <w:bCs/>
              </w:rPr>
              <w:t>Rubbing fastness</w:t>
            </w:r>
          </w:p>
        </w:tc>
        <w:tc>
          <w:tcPr>
            <w:tcW w:w="15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7D3CB7" w14:textId="77777777" w:rsidR="007E6CBF" w:rsidRPr="00AE1848" w:rsidRDefault="007E6CBF" w:rsidP="007E6CBF">
            <w:pPr>
              <w:jc w:val="center"/>
              <w:rPr>
                <w:rFonts w:ascii="Arial" w:hAnsi="Arial" w:cs="Arial"/>
                <w:b/>
                <w:bCs/>
              </w:rPr>
            </w:pPr>
            <w:r w:rsidRPr="00AE1848">
              <w:rPr>
                <w:rFonts w:ascii="Arial" w:hAnsi="Arial" w:cs="Arial"/>
                <w:b/>
                <w:bCs/>
              </w:rPr>
              <w:t>Wash fastness</w:t>
            </w:r>
          </w:p>
        </w:tc>
      </w:tr>
      <w:tr w:rsidR="007E6CBF" w:rsidRPr="005F1D8E" w14:paraId="0658E1AC" w14:textId="77777777" w:rsidTr="005F1D8E">
        <w:trPr>
          <w:trHeight w:val="682"/>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EA1A8B" w14:textId="77777777" w:rsidR="007E6CBF" w:rsidRPr="005F1D8E" w:rsidRDefault="007E6CBF" w:rsidP="007E6CBF">
            <w:pPr>
              <w:rPr>
                <w:rFonts w:ascii="Arial" w:hAnsi="Arial" w:cs="Arial"/>
              </w:rPr>
            </w:pPr>
            <w:r w:rsidRPr="005F1D8E">
              <w:rPr>
                <w:rFonts w:ascii="Arial" w:hAnsi="Arial" w:cs="Arial"/>
                <w:lang w:val="en-GB"/>
              </w:rPr>
              <w:t>Dip dyeing (J1)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17090D15" w14:textId="0A7CBD4B" w:rsidR="007E6CBF" w:rsidRPr="005F1D8E" w:rsidRDefault="007E6CBF" w:rsidP="007E6CBF">
            <w:pPr>
              <w:jc w:val="center"/>
              <w:rPr>
                <w:rFonts w:ascii="Arial" w:hAnsi="Arial" w:cs="Arial"/>
              </w:rPr>
            </w:pPr>
            <w:r w:rsidRPr="005F1D8E">
              <w:rPr>
                <w:rFonts w:ascii="Arial" w:hAnsi="Arial" w:cs="Arial"/>
                <w:lang w:val="en-US"/>
              </w:rPr>
              <w:t>4.30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51479626" w14:textId="6E768AF5" w:rsidR="007E6CBF" w:rsidRPr="005F1D8E" w:rsidRDefault="007E6CBF" w:rsidP="007E6CBF">
            <w:pPr>
              <w:jc w:val="center"/>
              <w:rPr>
                <w:rFonts w:ascii="Arial" w:hAnsi="Arial" w:cs="Arial"/>
              </w:rPr>
            </w:pPr>
            <w:r w:rsidRPr="005F1D8E">
              <w:rPr>
                <w:rFonts w:ascii="Arial" w:hAnsi="Arial" w:cs="Arial"/>
                <w:lang w:val="en-US"/>
              </w:rPr>
              <w:t>4.40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4258207F" w14:textId="54BDD95B" w:rsidR="007E6CBF" w:rsidRPr="005F1D8E" w:rsidRDefault="007E6CBF" w:rsidP="007E6CBF">
            <w:pPr>
              <w:jc w:val="center"/>
              <w:rPr>
                <w:rFonts w:ascii="Arial" w:hAnsi="Arial" w:cs="Arial"/>
              </w:rPr>
            </w:pPr>
            <w:r w:rsidRPr="005F1D8E">
              <w:rPr>
                <w:rFonts w:ascii="Arial" w:hAnsi="Arial" w:cs="Arial"/>
                <w:lang w:val="en-US"/>
              </w:rPr>
              <w:t>2.80</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49E3892B" w14:textId="124857BF" w:rsidR="007E6CBF" w:rsidRPr="005F1D8E" w:rsidRDefault="007E6CBF" w:rsidP="007E6CBF">
            <w:pPr>
              <w:jc w:val="center"/>
              <w:rPr>
                <w:rFonts w:ascii="Arial" w:hAnsi="Arial" w:cs="Arial"/>
              </w:rPr>
            </w:pPr>
            <w:r w:rsidRPr="005F1D8E">
              <w:rPr>
                <w:rFonts w:ascii="Arial" w:hAnsi="Arial" w:cs="Arial"/>
                <w:lang w:val="en-US"/>
              </w:rPr>
              <w:t>3.20</w:t>
            </w: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39121914" w14:textId="7C5AEC23" w:rsidR="007E6CBF" w:rsidRPr="005F1D8E" w:rsidRDefault="007E6CBF" w:rsidP="007E6CBF">
            <w:pPr>
              <w:jc w:val="center"/>
              <w:rPr>
                <w:rFonts w:ascii="Arial" w:hAnsi="Arial" w:cs="Arial"/>
              </w:rPr>
            </w:pPr>
            <w:r w:rsidRPr="005F1D8E">
              <w:rPr>
                <w:rFonts w:ascii="Arial" w:hAnsi="Arial" w:cs="Arial"/>
                <w:lang w:val="en-US"/>
              </w:rPr>
              <w:t>3.30</w:t>
            </w:r>
          </w:p>
        </w:tc>
      </w:tr>
      <w:tr w:rsidR="007E6CBF" w:rsidRPr="005F1D8E" w14:paraId="050BE964" w14:textId="77777777" w:rsidTr="005F1D8E">
        <w:trPr>
          <w:trHeight w:val="694"/>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D628F3" w14:textId="77777777" w:rsidR="007E6CBF" w:rsidRPr="005F1D8E" w:rsidRDefault="007E6CBF" w:rsidP="007E6CBF">
            <w:pPr>
              <w:rPr>
                <w:rFonts w:ascii="Arial" w:hAnsi="Arial" w:cs="Arial"/>
              </w:rPr>
            </w:pPr>
            <w:r w:rsidRPr="005F1D8E">
              <w:rPr>
                <w:rFonts w:ascii="Arial" w:hAnsi="Arial" w:cs="Arial"/>
                <w:lang w:val="en-GB"/>
              </w:rPr>
              <w:t>Spraying after drying(J2)</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EDC53A" w14:textId="0F9083C7" w:rsidR="007E6CBF" w:rsidRPr="005F1D8E" w:rsidRDefault="007E6CBF" w:rsidP="007E6CBF">
            <w:pPr>
              <w:jc w:val="center"/>
              <w:rPr>
                <w:rFonts w:ascii="Arial" w:hAnsi="Arial" w:cs="Arial"/>
              </w:rPr>
            </w:pPr>
            <w:r w:rsidRPr="005F1D8E">
              <w:rPr>
                <w:rFonts w:ascii="Arial" w:hAnsi="Arial" w:cs="Arial"/>
                <w:lang w:val="en-US"/>
              </w:rPr>
              <w:t>3.20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B3F878" w14:textId="74377BAD" w:rsidR="007E6CBF" w:rsidRPr="005F1D8E" w:rsidRDefault="007E6CBF" w:rsidP="007E6CBF">
            <w:pPr>
              <w:jc w:val="center"/>
              <w:rPr>
                <w:rFonts w:ascii="Arial" w:hAnsi="Arial" w:cs="Arial"/>
              </w:rPr>
            </w:pPr>
            <w:r w:rsidRPr="005F1D8E">
              <w:rPr>
                <w:rFonts w:ascii="Arial" w:hAnsi="Arial" w:cs="Arial"/>
                <w:lang w:val="en-US"/>
              </w:rPr>
              <w:t xml:space="preserve">3.20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4FE87D" w14:textId="6B17341F" w:rsidR="007E6CBF" w:rsidRPr="005F1D8E" w:rsidRDefault="007E6CBF" w:rsidP="007E6CBF">
            <w:pPr>
              <w:jc w:val="center"/>
              <w:rPr>
                <w:rFonts w:ascii="Arial" w:hAnsi="Arial" w:cs="Arial"/>
              </w:rPr>
            </w:pPr>
            <w:r w:rsidRPr="005F1D8E">
              <w:rPr>
                <w:rFonts w:ascii="Arial" w:hAnsi="Arial" w:cs="Arial"/>
                <w:lang w:val="en-US"/>
              </w:rPr>
              <w:t>2.30</w:t>
            </w:r>
          </w:p>
        </w:tc>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96D588" w14:textId="7B64F4FB" w:rsidR="007E6CBF" w:rsidRPr="005F1D8E" w:rsidRDefault="007E6CBF" w:rsidP="007E6CBF">
            <w:pPr>
              <w:jc w:val="center"/>
              <w:rPr>
                <w:rFonts w:ascii="Arial" w:hAnsi="Arial" w:cs="Arial"/>
              </w:rPr>
            </w:pPr>
            <w:r w:rsidRPr="005F1D8E">
              <w:rPr>
                <w:rFonts w:ascii="Arial" w:hAnsi="Arial" w:cs="Arial"/>
                <w:lang w:val="en-US"/>
              </w:rPr>
              <w:t>1.50</w:t>
            </w:r>
          </w:p>
        </w:tc>
        <w:tc>
          <w:tcPr>
            <w:tcW w:w="15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8A9F3D" w14:textId="4721EBEE" w:rsidR="007E6CBF" w:rsidRPr="005F1D8E" w:rsidRDefault="007E6CBF" w:rsidP="007E6CBF">
            <w:pPr>
              <w:jc w:val="center"/>
              <w:rPr>
                <w:rFonts w:ascii="Arial" w:hAnsi="Arial" w:cs="Arial"/>
              </w:rPr>
            </w:pPr>
            <w:r w:rsidRPr="005F1D8E">
              <w:rPr>
                <w:rFonts w:ascii="Arial" w:hAnsi="Arial" w:cs="Arial"/>
                <w:lang w:val="en-US"/>
              </w:rPr>
              <w:t>1.40</w:t>
            </w:r>
          </w:p>
        </w:tc>
      </w:tr>
      <w:tr w:rsidR="007E6CBF" w:rsidRPr="005F1D8E" w14:paraId="64A09844" w14:textId="77777777" w:rsidTr="005F1D8E">
        <w:trPr>
          <w:trHeight w:val="680"/>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05491E" w14:textId="77777777" w:rsidR="007E6CBF" w:rsidRPr="005F1D8E" w:rsidRDefault="007E6CBF" w:rsidP="007E6CBF">
            <w:pPr>
              <w:rPr>
                <w:rFonts w:ascii="Arial" w:hAnsi="Arial" w:cs="Arial"/>
              </w:rPr>
            </w:pPr>
            <w:r w:rsidRPr="005F1D8E">
              <w:rPr>
                <w:rFonts w:ascii="Arial" w:hAnsi="Arial" w:cs="Arial"/>
                <w:lang w:val="en-GB"/>
              </w:rPr>
              <w:t>Absorption dyeing(</w:t>
            </w:r>
            <w:r w:rsidRPr="005F1D8E">
              <w:rPr>
                <w:rFonts w:ascii="Arial" w:hAnsi="Arial" w:cs="Arial"/>
              </w:rPr>
              <w:t>J3)</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D2C8AF" w14:textId="361C1A5F" w:rsidR="007E6CBF" w:rsidRPr="005F1D8E" w:rsidRDefault="007E6CBF" w:rsidP="007E6CBF">
            <w:pPr>
              <w:jc w:val="center"/>
              <w:rPr>
                <w:rFonts w:ascii="Arial" w:hAnsi="Arial" w:cs="Arial"/>
              </w:rPr>
            </w:pPr>
            <w:r w:rsidRPr="005F1D8E">
              <w:rPr>
                <w:rFonts w:ascii="Arial" w:hAnsi="Arial" w:cs="Arial"/>
                <w:lang w:val="en-US"/>
              </w:rPr>
              <w:t>1.40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69B1AB" w14:textId="1A52580D" w:rsidR="007E6CBF" w:rsidRPr="005F1D8E" w:rsidRDefault="007E6CBF" w:rsidP="007E6CBF">
            <w:pPr>
              <w:jc w:val="center"/>
              <w:rPr>
                <w:rFonts w:ascii="Arial" w:hAnsi="Arial" w:cs="Arial"/>
              </w:rPr>
            </w:pPr>
            <w:r w:rsidRPr="005F1D8E">
              <w:rPr>
                <w:rFonts w:ascii="Arial" w:hAnsi="Arial" w:cs="Arial"/>
                <w:lang w:val="en-US"/>
              </w:rPr>
              <w:t>1.20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D1F3FF" w14:textId="3BE30298" w:rsidR="007E6CBF" w:rsidRPr="005F1D8E" w:rsidRDefault="007E6CBF" w:rsidP="007E6CBF">
            <w:pPr>
              <w:jc w:val="center"/>
              <w:rPr>
                <w:rFonts w:ascii="Arial" w:hAnsi="Arial" w:cs="Arial"/>
              </w:rPr>
            </w:pPr>
            <w:r w:rsidRPr="005F1D8E">
              <w:rPr>
                <w:rFonts w:ascii="Arial" w:hAnsi="Arial" w:cs="Arial"/>
                <w:lang w:val="en-US"/>
              </w:rPr>
              <w:t>1.10</w:t>
            </w:r>
          </w:p>
        </w:tc>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A2F50" w14:textId="5AFF32BE" w:rsidR="007E6CBF" w:rsidRPr="005F1D8E" w:rsidRDefault="007E6CBF" w:rsidP="007E6CBF">
            <w:pPr>
              <w:jc w:val="center"/>
              <w:rPr>
                <w:rFonts w:ascii="Arial" w:hAnsi="Arial" w:cs="Arial"/>
              </w:rPr>
            </w:pPr>
            <w:r w:rsidRPr="005F1D8E">
              <w:rPr>
                <w:rFonts w:ascii="Arial" w:hAnsi="Arial" w:cs="Arial"/>
                <w:lang w:val="en-US"/>
              </w:rPr>
              <w:t>4.00</w:t>
            </w:r>
          </w:p>
        </w:tc>
        <w:tc>
          <w:tcPr>
            <w:tcW w:w="15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45FA50" w14:textId="0B4A8E66" w:rsidR="007E6CBF" w:rsidRPr="005F1D8E" w:rsidRDefault="007E6CBF" w:rsidP="007E6CBF">
            <w:pPr>
              <w:jc w:val="center"/>
              <w:rPr>
                <w:rFonts w:ascii="Arial" w:hAnsi="Arial" w:cs="Arial"/>
              </w:rPr>
            </w:pPr>
            <w:r w:rsidRPr="005F1D8E">
              <w:rPr>
                <w:rFonts w:ascii="Arial" w:hAnsi="Arial" w:cs="Arial"/>
                <w:lang w:val="en-US"/>
              </w:rPr>
              <w:t>4.80</w:t>
            </w:r>
          </w:p>
        </w:tc>
      </w:tr>
      <w:tr w:rsidR="007E6CBF" w:rsidRPr="005F1D8E" w14:paraId="6D530793" w14:textId="77777777" w:rsidTr="005F1D8E">
        <w:trPr>
          <w:trHeight w:val="964"/>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FE544C" w14:textId="77777777" w:rsidR="007E6CBF" w:rsidRPr="005F1D8E" w:rsidRDefault="007E6CBF" w:rsidP="007E6CBF">
            <w:pPr>
              <w:rPr>
                <w:rFonts w:ascii="Arial" w:hAnsi="Arial" w:cs="Arial"/>
              </w:rPr>
            </w:pPr>
            <w:r w:rsidRPr="005F1D8E">
              <w:rPr>
                <w:rFonts w:ascii="Arial" w:hAnsi="Arial" w:cs="Arial"/>
                <w:lang w:val="en-GB"/>
              </w:rPr>
              <w:t>Control (without dyeing)</w:t>
            </w:r>
            <w:r w:rsidRPr="005F1D8E">
              <w:rPr>
                <w:rFonts w:ascii="Arial" w:hAnsi="Arial" w:cs="Arial"/>
              </w:rPr>
              <w:t xml:space="preserve"> (J4)</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F4E184" w14:textId="6F2C8760" w:rsidR="007E6CBF" w:rsidRPr="005F1D8E" w:rsidRDefault="007E6CBF" w:rsidP="007E6CBF">
            <w:pPr>
              <w:jc w:val="center"/>
              <w:rPr>
                <w:rFonts w:ascii="Arial" w:hAnsi="Arial" w:cs="Arial"/>
              </w:rPr>
            </w:pPr>
            <w:r w:rsidRPr="005F1D8E">
              <w:rPr>
                <w:rFonts w:ascii="Arial" w:hAnsi="Arial" w:cs="Arial"/>
                <w:lang w:val="en-US"/>
              </w:rPr>
              <w:t>1.30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7C732B" w14:textId="6408AD08" w:rsidR="007E6CBF" w:rsidRPr="005F1D8E" w:rsidRDefault="007E6CBF" w:rsidP="007E6CBF">
            <w:pPr>
              <w:jc w:val="center"/>
              <w:rPr>
                <w:rFonts w:ascii="Arial" w:hAnsi="Arial" w:cs="Arial"/>
              </w:rPr>
            </w:pPr>
            <w:r w:rsidRPr="005F1D8E">
              <w:rPr>
                <w:rFonts w:ascii="Arial" w:hAnsi="Arial" w:cs="Arial"/>
                <w:lang w:val="en-US"/>
              </w:rPr>
              <w:t>1.20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5B403D" w14:textId="0EE75045" w:rsidR="007E6CBF" w:rsidRPr="005F1D8E" w:rsidRDefault="007E6CBF" w:rsidP="007E6CBF">
            <w:pPr>
              <w:jc w:val="center"/>
              <w:rPr>
                <w:rFonts w:ascii="Arial" w:hAnsi="Arial" w:cs="Arial"/>
              </w:rPr>
            </w:pPr>
            <w:r w:rsidRPr="005F1D8E">
              <w:rPr>
                <w:rFonts w:ascii="Arial" w:hAnsi="Arial" w:cs="Arial"/>
                <w:lang w:val="en-US"/>
              </w:rPr>
              <w:t>2.10</w:t>
            </w:r>
          </w:p>
        </w:tc>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BC5BAC" w14:textId="77BF89CE" w:rsidR="007E6CBF" w:rsidRPr="005F1D8E" w:rsidRDefault="007E6CBF" w:rsidP="007E6CBF">
            <w:pPr>
              <w:jc w:val="center"/>
              <w:rPr>
                <w:rFonts w:ascii="Arial" w:hAnsi="Arial" w:cs="Arial"/>
              </w:rPr>
            </w:pPr>
            <w:r w:rsidRPr="005F1D8E">
              <w:rPr>
                <w:rFonts w:ascii="Arial" w:hAnsi="Arial" w:cs="Arial"/>
                <w:lang w:val="en-US"/>
              </w:rPr>
              <w:t>4.00</w:t>
            </w:r>
          </w:p>
        </w:tc>
        <w:tc>
          <w:tcPr>
            <w:tcW w:w="15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15A476" w14:textId="46459DB2" w:rsidR="007E6CBF" w:rsidRPr="005F1D8E" w:rsidRDefault="007E6CBF" w:rsidP="007E6CBF">
            <w:pPr>
              <w:jc w:val="center"/>
              <w:rPr>
                <w:rFonts w:ascii="Arial" w:hAnsi="Arial" w:cs="Arial"/>
              </w:rPr>
            </w:pPr>
            <w:r w:rsidRPr="005F1D8E">
              <w:rPr>
                <w:rFonts w:ascii="Arial" w:hAnsi="Arial" w:cs="Arial"/>
                <w:lang w:val="en-US"/>
              </w:rPr>
              <w:t>5.00</w:t>
            </w:r>
          </w:p>
        </w:tc>
      </w:tr>
      <w:tr w:rsidR="007E6CBF" w:rsidRPr="005F1D8E" w14:paraId="5E4CC33E" w14:textId="77777777" w:rsidTr="005F1D8E">
        <w:trPr>
          <w:trHeight w:val="585"/>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5681E6" w14:textId="77777777" w:rsidR="007E6CBF" w:rsidRPr="005F1D8E" w:rsidRDefault="007E6CBF" w:rsidP="007E6CBF">
            <w:pPr>
              <w:rPr>
                <w:rFonts w:ascii="Arial" w:hAnsi="Arial" w:cs="Arial"/>
              </w:rPr>
            </w:pPr>
            <w:r w:rsidRPr="005F1D8E">
              <w:rPr>
                <w:rFonts w:ascii="Arial" w:hAnsi="Arial" w:cs="Arial"/>
                <w:lang w:val="el-GR"/>
              </w:rPr>
              <w:t>χ² (</w:t>
            </w:r>
            <w:r w:rsidRPr="005F1D8E">
              <w:rPr>
                <w:rFonts w:ascii="Arial" w:hAnsi="Arial" w:cs="Arial"/>
              </w:rPr>
              <w:t>chi sq.)</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C212D3" w14:textId="77777777" w:rsidR="007E6CBF" w:rsidRPr="005F1D8E" w:rsidRDefault="007E6CBF" w:rsidP="007E6CBF">
            <w:pPr>
              <w:jc w:val="center"/>
              <w:rPr>
                <w:rFonts w:ascii="Arial" w:hAnsi="Arial" w:cs="Arial"/>
              </w:rPr>
            </w:pPr>
            <w:r w:rsidRPr="005F1D8E">
              <w:rPr>
                <w:rFonts w:ascii="Arial" w:hAnsi="Arial" w:cs="Arial"/>
                <w:lang w:val="en-US"/>
              </w:rPr>
              <w:t>34.01**</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58D9F4" w14:textId="77777777" w:rsidR="007E6CBF" w:rsidRPr="005F1D8E" w:rsidRDefault="007E6CBF" w:rsidP="007E6CBF">
            <w:pPr>
              <w:jc w:val="center"/>
              <w:rPr>
                <w:rFonts w:ascii="Arial" w:hAnsi="Arial" w:cs="Arial"/>
              </w:rPr>
            </w:pPr>
            <w:r w:rsidRPr="005F1D8E">
              <w:rPr>
                <w:rFonts w:ascii="Arial" w:hAnsi="Arial" w:cs="Arial"/>
                <w:lang w:val="en-US"/>
              </w:rPr>
              <w:t>34.95**</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AE5369" w14:textId="77777777" w:rsidR="007E6CBF" w:rsidRPr="005F1D8E" w:rsidRDefault="007E6CBF" w:rsidP="007E6CBF">
            <w:pPr>
              <w:jc w:val="center"/>
              <w:rPr>
                <w:rFonts w:ascii="Arial" w:hAnsi="Arial" w:cs="Arial"/>
              </w:rPr>
            </w:pPr>
            <w:r w:rsidRPr="005F1D8E">
              <w:rPr>
                <w:rFonts w:ascii="Arial" w:hAnsi="Arial" w:cs="Arial"/>
                <w:lang w:val="en-US"/>
              </w:rPr>
              <w:t>20.80**</w:t>
            </w:r>
          </w:p>
        </w:tc>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C2D7F5" w14:textId="77777777" w:rsidR="007E6CBF" w:rsidRPr="005F1D8E" w:rsidRDefault="007E6CBF" w:rsidP="007E6CBF">
            <w:pPr>
              <w:jc w:val="center"/>
              <w:rPr>
                <w:rFonts w:ascii="Arial" w:hAnsi="Arial" w:cs="Arial"/>
              </w:rPr>
            </w:pPr>
            <w:r w:rsidRPr="005F1D8E">
              <w:rPr>
                <w:rFonts w:ascii="Arial" w:hAnsi="Arial" w:cs="Arial"/>
                <w:lang w:val="en-US"/>
              </w:rPr>
              <w:t>35.24**</w:t>
            </w:r>
          </w:p>
        </w:tc>
        <w:tc>
          <w:tcPr>
            <w:tcW w:w="15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E3B2BC" w14:textId="77777777" w:rsidR="007E6CBF" w:rsidRPr="005F1D8E" w:rsidRDefault="007E6CBF" w:rsidP="007E6CBF">
            <w:pPr>
              <w:jc w:val="center"/>
              <w:rPr>
                <w:rFonts w:ascii="Arial" w:hAnsi="Arial" w:cs="Arial"/>
              </w:rPr>
            </w:pPr>
            <w:r w:rsidRPr="005F1D8E">
              <w:rPr>
                <w:rFonts w:ascii="Arial" w:hAnsi="Arial" w:cs="Arial"/>
                <w:lang w:val="en-US"/>
              </w:rPr>
              <w:t>36.17**</w:t>
            </w:r>
          </w:p>
        </w:tc>
      </w:tr>
      <w:tr w:rsidR="007E6CBF" w:rsidRPr="005F1D8E" w14:paraId="2B287D2E" w14:textId="77777777" w:rsidTr="005F1D8E">
        <w:trPr>
          <w:trHeight w:val="585"/>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EAFF8F" w14:textId="77777777" w:rsidR="007E6CBF" w:rsidRPr="005F1D8E" w:rsidRDefault="007E6CBF" w:rsidP="007E6CBF">
            <w:pPr>
              <w:rPr>
                <w:rFonts w:ascii="Arial" w:hAnsi="Arial" w:cs="Arial"/>
              </w:rPr>
            </w:pPr>
            <w:r w:rsidRPr="005F1D8E">
              <w:rPr>
                <w:rFonts w:ascii="Arial" w:hAnsi="Arial" w:cs="Arial"/>
              </w:rPr>
              <w:t>p value</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5AE936" w14:textId="77777777" w:rsidR="007E6CBF" w:rsidRPr="005F1D8E" w:rsidRDefault="007E6CBF" w:rsidP="007E6CBF">
            <w:pPr>
              <w:jc w:val="center"/>
              <w:rPr>
                <w:rFonts w:ascii="Arial" w:hAnsi="Arial" w:cs="Arial"/>
              </w:rPr>
            </w:pPr>
            <w:r w:rsidRPr="005F1D8E">
              <w:rPr>
                <w:rFonts w:ascii="Arial" w:hAnsi="Arial" w:cs="Arial"/>
                <w:lang w:val="en-US"/>
              </w:rPr>
              <w:t>0.00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B1BBC6" w14:textId="77777777" w:rsidR="007E6CBF" w:rsidRPr="005F1D8E" w:rsidRDefault="007E6CBF" w:rsidP="007E6CBF">
            <w:pPr>
              <w:jc w:val="center"/>
              <w:rPr>
                <w:rFonts w:ascii="Arial" w:hAnsi="Arial" w:cs="Arial"/>
              </w:rPr>
            </w:pPr>
            <w:r w:rsidRPr="005F1D8E">
              <w:rPr>
                <w:rFonts w:ascii="Arial" w:hAnsi="Arial" w:cs="Arial"/>
                <w:lang w:val="en-US"/>
              </w:rPr>
              <w:t>0.00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7D57D8" w14:textId="77777777" w:rsidR="007E6CBF" w:rsidRPr="005F1D8E" w:rsidRDefault="007E6CBF" w:rsidP="007E6CBF">
            <w:pPr>
              <w:jc w:val="center"/>
              <w:rPr>
                <w:rFonts w:ascii="Arial" w:hAnsi="Arial" w:cs="Arial"/>
              </w:rPr>
            </w:pPr>
            <w:r w:rsidRPr="005F1D8E">
              <w:rPr>
                <w:rFonts w:ascii="Arial" w:hAnsi="Arial" w:cs="Arial"/>
                <w:lang w:val="en-US"/>
              </w:rPr>
              <w:t>0.00</w:t>
            </w:r>
          </w:p>
        </w:tc>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FED29" w14:textId="77777777" w:rsidR="007E6CBF" w:rsidRPr="005F1D8E" w:rsidRDefault="007E6CBF" w:rsidP="007E6CBF">
            <w:pPr>
              <w:jc w:val="center"/>
              <w:rPr>
                <w:rFonts w:ascii="Arial" w:hAnsi="Arial" w:cs="Arial"/>
              </w:rPr>
            </w:pPr>
            <w:r w:rsidRPr="005F1D8E">
              <w:rPr>
                <w:rFonts w:ascii="Arial" w:hAnsi="Arial" w:cs="Arial"/>
                <w:lang w:val="en-US"/>
              </w:rPr>
              <w:t>0.00</w:t>
            </w:r>
          </w:p>
        </w:tc>
        <w:tc>
          <w:tcPr>
            <w:tcW w:w="15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5A02C1" w14:textId="77777777" w:rsidR="007E6CBF" w:rsidRPr="005F1D8E" w:rsidRDefault="007E6CBF" w:rsidP="007E6CBF">
            <w:pPr>
              <w:jc w:val="center"/>
              <w:rPr>
                <w:rFonts w:ascii="Arial" w:hAnsi="Arial" w:cs="Arial"/>
              </w:rPr>
            </w:pPr>
            <w:r w:rsidRPr="005F1D8E">
              <w:rPr>
                <w:rFonts w:ascii="Arial" w:hAnsi="Arial" w:cs="Arial"/>
                <w:lang w:val="en-US"/>
              </w:rPr>
              <w:t>0.00</w:t>
            </w:r>
          </w:p>
        </w:tc>
      </w:tr>
    </w:tbl>
    <w:p w14:paraId="43193BB8" w14:textId="77777777" w:rsidR="00885B77" w:rsidRPr="005F1D8E" w:rsidRDefault="00885B77" w:rsidP="005F1D8E">
      <w:pPr>
        <w:jc w:val="right"/>
        <w:rPr>
          <w:rFonts w:ascii="Arial" w:hAnsi="Arial" w:cs="Arial"/>
        </w:rPr>
      </w:pPr>
      <w:r w:rsidRPr="005F1D8E">
        <w:rPr>
          <w:rFonts w:ascii="Arial" w:hAnsi="Arial" w:cs="Arial"/>
          <w:lang w:val="en-US"/>
        </w:rPr>
        <w:t>** indicates significance at 1% level</w:t>
      </w:r>
    </w:p>
    <w:p w14:paraId="07120A65" w14:textId="1E7558FD" w:rsidR="007E6CBF" w:rsidRPr="005F1D8E" w:rsidRDefault="005F1D8E">
      <w:pPr>
        <w:rPr>
          <w:rFonts w:ascii="Arial" w:hAnsi="Arial" w:cs="Arial"/>
          <w:b/>
          <w:bCs/>
          <w:lang w:val="en-US"/>
        </w:rPr>
      </w:pPr>
      <w:r w:rsidRPr="005F1D8E">
        <w:rPr>
          <w:rFonts w:ascii="Arial" w:hAnsi="Arial" w:cs="Arial"/>
          <w:noProof/>
        </w:rPr>
        <w:drawing>
          <wp:inline distT="0" distB="0" distL="0" distR="0" wp14:anchorId="16E392C4" wp14:editId="1ED9996C">
            <wp:extent cx="5455920" cy="3185160"/>
            <wp:effectExtent l="0" t="0" r="11430" b="15240"/>
            <wp:docPr id="1977635178" name="Chart 1">
              <a:extLst xmlns:a="http://schemas.openxmlformats.org/drawingml/2006/main">
                <a:ext uri="{FF2B5EF4-FFF2-40B4-BE49-F238E27FC236}">
                  <a16:creationId xmlns:a16="http://schemas.microsoft.com/office/drawing/2014/main" id="{74DE2225-9E8B-E475-D89B-9032CC1998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4B1625" w14:textId="6480BC8B" w:rsidR="005F1D8E" w:rsidRPr="00216168" w:rsidRDefault="005F1D8E" w:rsidP="005F1D8E">
      <w:pPr>
        <w:jc w:val="center"/>
        <w:rPr>
          <w:rFonts w:ascii="Arial" w:hAnsi="Arial" w:cs="Arial"/>
          <w:b/>
          <w:bCs/>
          <w:lang w:val="en-US"/>
        </w:rPr>
      </w:pPr>
      <w:r w:rsidRPr="00216168">
        <w:rPr>
          <w:rFonts w:ascii="Arial" w:hAnsi="Arial" w:cs="Arial"/>
          <w:b/>
          <w:bCs/>
          <w:lang w:val="en-GB"/>
        </w:rPr>
        <w:t>Fig</w:t>
      </w:r>
      <w:r w:rsidR="00AE1848" w:rsidRPr="00216168">
        <w:rPr>
          <w:rFonts w:ascii="Arial" w:hAnsi="Arial" w:cs="Arial"/>
          <w:b/>
          <w:bCs/>
          <w:lang w:val="en-GB"/>
        </w:rPr>
        <w:t>.</w:t>
      </w:r>
      <w:r w:rsidRPr="00216168">
        <w:rPr>
          <w:rFonts w:ascii="Arial" w:hAnsi="Arial" w:cs="Arial"/>
          <w:b/>
          <w:bCs/>
          <w:lang w:val="en-GB"/>
        </w:rPr>
        <w:t xml:space="preserve"> 2</w:t>
      </w:r>
      <w:r w:rsidR="00AE1848" w:rsidRPr="00216168">
        <w:rPr>
          <w:rFonts w:ascii="Arial" w:hAnsi="Arial" w:cs="Arial"/>
          <w:b/>
          <w:bCs/>
          <w:lang w:val="en-GB"/>
        </w:rPr>
        <w:t>.</w:t>
      </w:r>
      <w:r w:rsidRPr="00216168">
        <w:rPr>
          <w:rFonts w:ascii="Arial" w:hAnsi="Arial" w:cs="Arial"/>
          <w:b/>
          <w:bCs/>
          <w:lang w:val="en-GB"/>
        </w:rPr>
        <w:t xml:space="preserve"> Effect of different dyeing methods on </w:t>
      </w:r>
      <w:r w:rsidRPr="00216168">
        <w:rPr>
          <w:rFonts w:ascii="Arial" w:hAnsi="Arial" w:cs="Arial"/>
          <w:b/>
          <w:bCs/>
          <w:lang w:val="en-US"/>
        </w:rPr>
        <w:t>rose flowers using rose dye</w:t>
      </w:r>
    </w:p>
    <w:p w14:paraId="76BB327D" w14:textId="7EBD9891" w:rsidR="00AE1848" w:rsidRDefault="00AE1848">
      <w:pPr>
        <w:rPr>
          <w:rFonts w:ascii="Arial" w:hAnsi="Arial" w:cs="Arial"/>
          <w:b/>
          <w:bCs/>
          <w:lang w:val="en-US"/>
        </w:rPr>
      </w:pPr>
      <w:r>
        <w:rPr>
          <w:rFonts w:ascii="Arial" w:hAnsi="Arial" w:cs="Arial"/>
          <w:b/>
          <w:bCs/>
          <w:lang w:val="en-US"/>
        </w:rPr>
        <w:br w:type="page"/>
      </w:r>
    </w:p>
    <w:p w14:paraId="2B2D5CD3" w14:textId="77777777" w:rsidR="00AE1848" w:rsidRPr="00AE1848" w:rsidRDefault="00AE1848" w:rsidP="00AE1848">
      <w:pPr>
        <w:spacing w:after="0"/>
        <w:jc w:val="both"/>
        <w:rPr>
          <w:rFonts w:ascii="Arial" w:hAnsi="Arial" w:cs="Arial"/>
          <w:sz w:val="20"/>
          <w:szCs w:val="20"/>
          <w:lang w:val="en-US"/>
        </w:rPr>
      </w:pPr>
      <w:r w:rsidRPr="00AE1848">
        <w:rPr>
          <w:rFonts w:ascii="Arial" w:hAnsi="Arial" w:cs="Arial"/>
          <w:bCs/>
          <w:sz w:val="20"/>
          <w:szCs w:val="20"/>
        </w:rPr>
        <w:lastRenderedPageBreak/>
        <w:t xml:space="preserve">control showed the lowest values due to minimal pigment uptake. These results are supported by Baig </w:t>
      </w:r>
      <w:r w:rsidRPr="00AE1848">
        <w:rPr>
          <w:rFonts w:ascii="Arial" w:hAnsi="Arial" w:cs="Arial"/>
          <w:bCs/>
          <w:i/>
          <w:iCs/>
          <w:sz w:val="20"/>
          <w:szCs w:val="20"/>
        </w:rPr>
        <w:t>et al</w:t>
      </w:r>
      <w:r w:rsidRPr="00AE1848">
        <w:rPr>
          <w:rFonts w:ascii="Arial" w:hAnsi="Arial" w:cs="Arial"/>
          <w:bCs/>
          <w:sz w:val="20"/>
          <w:szCs w:val="20"/>
        </w:rPr>
        <w:t>. (2021), who reported strong light stability for marigold-based natural dyes.</w:t>
      </w:r>
    </w:p>
    <w:p w14:paraId="064ECB18" w14:textId="77777777" w:rsidR="00AE1848" w:rsidRPr="00AE1848" w:rsidRDefault="00AE1848" w:rsidP="00AE1848">
      <w:pPr>
        <w:spacing w:after="0"/>
        <w:jc w:val="both"/>
        <w:rPr>
          <w:rFonts w:ascii="Arial" w:hAnsi="Arial" w:cs="Arial"/>
          <w:b/>
          <w:bCs/>
          <w:sz w:val="20"/>
          <w:szCs w:val="20"/>
          <w:lang w:val="en-US"/>
        </w:rPr>
      </w:pPr>
      <w:r w:rsidRPr="00AE1848">
        <w:rPr>
          <w:rFonts w:ascii="Arial" w:hAnsi="Arial" w:cs="Arial"/>
          <w:b/>
          <w:bCs/>
          <w:sz w:val="20"/>
          <w:szCs w:val="20"/>
          <w:lang w:val="en-US"/>
        </w:rPr>
        <w:t xml:space="preserve">3.4. Rubbing Fastness </w:t>
      </w:r>
    </w:p>
    <w:p w14:paraId="17D2134A" w14:textId="77777777" w:rsidR="00AE1848" w:rsidRPr="00AE1848" w:rsidRDefault="00AE1848" w:rsidP="00AE1848">
      <w:pPr>
        <w:spacing w:after="0"/>
        <w:jc w:val="both"/>
        <w:rPr>
          <w:rFonts w:ascii="Arial" w:hAnsi="Arial" w:cs="Arial"/>
          <w:sz w:val="20"/>
          <w:szCs w:val="20"/>
          <w:lang w:val="en-US"/>
        </w:rPr>
      </w:pPr>
      <w:r w:rsidRPr="00AE1848">
        <w:rPr>
          <w:rFonts w:ascii="Arial" w:hAnsi="Arial" w:cs="Arial"/>
          <w:sz w:val="20"/>
          <w:szCs w:val="20"/>
          <w:lang w:val="en-US"/>
        </w:rPr>
        <w:t>The data on the effect of different dyeing methods on rubbing fastness in marigold flowers and rose flowers are presented in Table 1 and Table 2 respectively. Significant differences were observed in rubbing fastness among the dyeing methods (p ≤ 0.01) for both marigold and rose. The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treatments showed the highest values (4.00) and the lowest score (1.50) was observed in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in the case of marigold flowers. While dip dyeing method (J</w:t>
      </w:r>
      <w:r w:rsidRPr="00AE1848">
        <w:rPr>
          <w:rFonts w:ascii="Cambria Math" w:hAnsi="Cambria Math" w:cs="Cambria Math"/>
          <w:sz w:val="20"/>
          <w:szCs w:val="20"/>
          <w:lang w:val="en-US"/>
        </w:rPr>
        <w:t>₁</w:t>
      </w:r>
      <w:r w:rsidRPr="00AE1848">
        <w:rPr>
          <w:rFonts w:ascii="Arial" w:hAnsi="Arial" w:cs="Arial"/>
          <w:sz w:val="20"/>
          <w:szCs w:val="20"/>
          <w:lang w:val="en-US"/>
        </w:rPr>
        <w:t>) recorded the highest score (3.20). The lowest value (1.50) was observed in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in the case of rose flowers.</w:t>
      </w:r>
    </w:p>
    <w:p w14:paraId="713AC0DE" w14:textId="77777777" w:rsidR="00AE1848" w:rsidRPr="00AE1848" w:rsidRDefault="00AE1848" w:rsidP="00AE1848">
      <w:pPr>
        <w:spacing w:after="0"/>
        <w:jc w:val="both"/>
        <w:rPr>
          <w:rFonts w:ascii="Arial" w:hAnsi="Arial" w:cs="Arial"/>
          <w:bCs/>
          <w:sz w:val="20"/>
          <w:szCs w:val="20"/>
        </w:rPr>
      </w:pPr>
      <w:r w:rsidRPr="00AE1848">
        <w:rPr>
          <w:rFonts w:ascii="Arial" w:hAnsi="Arial" w:cs="Arial"/>
          <w:bCs/>
          <w:sz w:val="20"/>
          <w:szCs w:val="20"/>
        </w:rPr>
        <w:t>Absorption dyeing and the control exhibited the highest rubbing fastness, as the very small amount of surface pigment resulted in minimal colour transfer during friction. This demonstrates that rubbing resistance is mainly influenced by the quantity of dye present on the petal surface. Spraying after drying had the poorest rubbing fastness because its superficial colour layer was easily removed by abrasion. Dip dyeing showed moderate rubbing fastness, as deeper pigment penetration reduced but did not eliminate the loss of surface-bound dye.</w:t>
      </w:r>
    </w:p>
    <w:p w14:paraId="7605ED52" w14:textId="77777777" w:rsidR="00AE1848" w:rsidRPr="00AE1848" w:rsidRDefault="00AE1848" w:rsidP="00AE1848">
      <w:pPr>
        <w:spacing w:after="0"/>
        <w:jc w:val="both"/>
        <w:rPr>
          <w:rFonts w:ascii="Arial" w:hAnsi="Arial" w:cs="Arial"/>
          <w:b/>
          <w:bCs/>
          <w:sz w:val="20"/>
          <w:szCs w:val="20"/>
          <w:lang w:val="en-US"/>
        </w:rPr>
      </w:pPr>
      <w:r w:rsidRPr="00AE1848">
        <w:rPr>
          <w:rFonts w:ascii="Arial" w:hAnsi="Arial" w:cs="Arial"/>
          <w:b/>
          <w:bCs/>
          <w:sz w:val="20"/>
          <w:szCs w:val="20"/>
          <w:lang w:val="en-US"/>
        </w:rPr>
        <w:t>3.5. Wash Fastness</w:t>
      </w:r>
    </w:p>
    <w:p w14:paraId="5C6E598D" w14:textId="77777777" w:rsidR="00AE1848" w:rsidRPr="00AE1848" w:rsidRDefault="00AE1848" w:rsidP="00AE1848">
      <w:pPr>
        <w:spacing w:after="0"/>
        <w:jc w:val="both"/>
        <w:rPr>
          <w:rFonts w:ascii="Arial" w:hAnsi="Arial" w:cs="Arial"/>
          <w:sz w:val="20"/>
          <w:szCs w:val="20"/>
          <w:lang w:val="en-US"/>
        </w:rPr>
      </w:pPr>
      <w:r w:rsidRPr="00AE1848">
        <w:rPr>
          <w:rFonts w:ascii="Arial" w:hAnsi="Arial" w:cs="Arial"/>
          <w:sz w:val="20"/>
          <w:szCs w:val="20"/>
          <w:lang w:val="en-US"/>
        </w:rPr>
        <w:t>The data on the effect of different dyeing methods on wash fastness in marigold flowers and rose flowers are presented in Table 1 and Table 2 respectively. The wash fastness of both dyed marigold and rose flowers differed significantly among methods (p ≤ 0.01). For marigold flowers, the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treatments recorded comparatively higher numerical values (4.80 and 5.00, respectively) and the lowest score (1.40) was observed in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w:t>
      </w:r>
    </w:p>
    <w:p w14:paraId="106E4C52" w14:textId="77777777" w:rsidR="00AE1848" w:rsidRPr="00AE1848" w:rsidRDefault="00AE1848" w:rsidP="00AE1848">
      <w:pPr>
        <w:spacing w:after="0"/>
        <w:jc w:val="both"/>
        <w:rPr>
          <w:rFonts w:ascii="Arial" w:hAnsi="Arial" w:cs="Arial"/>
          <w:sz w:val="20"/>
          <w:szCs w:val="20"/>
          <w:lang w:val="en-US"/>
        </w:rPr>
      </w:pPr>
      <w:r w:rsidRPr="00AE1848">
        <w:rPr>
          <w:rFonts w:ascii="Arial" w:hAnsi="Arial" w:cs="Arial"/>
          <w:sz w:val="20"/>
          <w:szCs w:val="20"/>
          <w:lang w:val="en-US"/>
        </w:rPr>
        <w:t>For rose flowers, the dip dyeing method (J</w:t>
      </w:r>
      <w:r w:rsidRPr="00AE1848">
        <w:rPr>
          <w:rFonts w:ascii="Cambria Math" w:hAnsi="Cambria Math" w:cs="Cambria Math"/>
          <w:sz w:val="20"/>
          <w:szCs w:val="20"/>
          <w:lang w:val="en-US"/>
        </w:rPr>
        <w:t>₁</w:t>
      </w:r>
      <w:r w:rsidRPr="00AE1848">
        <w:rPr>
          <w:rFonts w:ascii="Arial" w:hAnsi="Arial" w:cs="Arial"/>
          <w:sz w:val="20"/>
          <w:szCs w:val="20"/>
          <w:lang w:val="en-US"/>
        </w:rPr>
        <w:t>) again recorded the highest score (3.30), followed by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with 1.40, whereas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recorded higher numerical values (4.80 and 5.00, respectively).</w:t>
      </w:r>
    </w:p>
    <w:p w14:paraId="72728DF3" w14:textId="77777777" w:rsidR="00AE1848" w:rsidRPr="00AE1848" w:rsidRDefault="00AE1848" w:rsidP="00AE1848">
      <w:pPr>
        <w:spacing w:after="0"/>
        <w:jc w:val="both"/>
        <w:rPr>
          <w:rFonts w:ascii="Arial" w:hAnsi="Arial" w:cs="Arial"/>
          <w:bCs/>
          <w:sz w:val="20"/>
          <w:szCs w:val="20"/>
        </w:rPr>
      </w:pPr>
      <w:r w:rsidRPr="00AE1848">
        <w:rPr>
          <w:rFonts w:ascii="Arial" w:hAnsi="Arial" w:cs="Arial"/>
          <w:bCs/>
          <w:sz w:val="20"/>
          <w:szCs w:val="20"/>
        </w:rPr>
        <w:t xml:space="preserve">Wash fastness varied significantly across the dyeing methods and showed a pattern comparable to rubbing fastness. Absorption dyeing and the control recorded the highest wash fastness because only minimal surface pigment was available to be removed during washing. Dip dyeing in rose displayed relatively good wash resistance owing to deeper pigment diffusion and stronger binding within fresh tissues. Conversely, spraying after drying resulted in the lowest wash fastness, as its surface-applied colour layer detached readily when exposed to moisture. Overall, wash fastness depends on the degree of dye penetration and stabilization within plant tissues; dyes that diffuse more deeply tend to form stable internal aggregates that better withstand washing (Jawaharlal </w:t>
      </w:r>
      <w:r w:rsidRPr="00AE1848">
        <w:rPr>
          <w:rFonts w:ascii="Arial" w:hAnsi="Arial" w:cs="Arial"/>
          <w:bCs/>
          <w:i/>
          <w:iCs/>
          <w:sz w:val="20"/>
          <w:szCs w:val="20"/>
        </w:rPr>
        <w:t>et al</w:t>
      </w:r>
      <w:r w:rsidRPr="00AE1848">
        <w:rPr>
          <w:rFonts w:ascii="Arial" w:hAnsi="Arial" w:cs="Arial"/>
          <w:bCs/>
          <w:sz w:val="20"/>
          <w:szCs w:val="20"/>
        </w:rPr>
        <w:t xml:space="preserve">., 2013). </w:t>
      </w:r>
      <w:r w:rsidRPr="00AE1848">
        <w:rPr>
          <w:rFonts w:ascii="Arial" w:hAnsi="Arial" w:cs="Arial"/>
          <w:sz w:val="20"/>
          <w:szCs w:val="20"/>
        </w:rPr>
        <w:t xml:space="preserve">The poor wash fastness of marigold-based natural dyes due to weak dye fixation was already reported by Baig </w:t>
      </w:r>
      <w:r w:rsidRPr="00AE1848">
        <w:rPr>
          <w:rFonts w:ascii="Arial" w:hAnsi="Arial" w:cs="Arial"/>
          <w:i/>
          <w:iCs/>
          <w:sz w:val="20"/>
          <w:szCs w:val="20"/>
        </w:rPr>
        <w:t>et al</w:t>
      </w:r>
      <w:r w:rsidRPr="00AE1848">
        <w:rPr>
          <w:rFonts w:ascii="Arial" w:hAnsi="Arial" w:cs="Arial"/>
          <w:sz w:val="20"/>
          <w:szCs w:val="20"/>
        </w:rPr>
        <w:t>. (2021).</w:t>
      </w:r>
    </w:p>
    <w:p w14:paraId="2FBC8AE8" w14:textId="77777777" w:rsidR="00AE1848" w:rsidRPr="005F1D8E" w:rsidRDefault="00AE1848" w:rsidP="00AE1848">
      <w:pPr>
        <w:spacing w:after="0"/>
        <w:jc w:val="both"/>
        <w:rPr>
          <w:rFonts w:ascii="Arial" w:hAnsi="Arial" w:cs="Arial"/>
          <w:lang w:val="en-US"/>
        </w:rPr>
      </w:pPr>
    </w:p>
    <w:p w14:paraId="6F29A1D9" w14:textId="77777777" w:rsidR="00AE1848" w:rsidRPr="005F1D8E" w:rsidRDefault="00AE1848" w:rsidP="00AE1848">
      <w:pPr>
        <w:rPr>
          <w:rFonts w:ascii="Arial" w:hAnsi="Arial" w:cs="Arial"/>
          <w:b/>
          <w:bCs/>
          <w:lang w:val="en-US"/>
        </w:rPr>
      </w:pPr>
      <w:r>
        <w:rPr>
          <w:rFonts w:ascii="Arial" w:hAnsi="Arial" w:cs="Arial"/>
          <w:b/>
          <w:bCs/>
          <w:lang w:val="en-US"/>
        </w:rPr>
        <w:t xml:space="preserve">4. </w:t>
      </w:r>
      <w:r w:rsidRPr="005F1D8E">
        <w:rPr>
          <w:rFonts w:ascii="Arial" w:hAnsi="Arial" w:cs="Arial"/>
          <w:b/>
          <w:bCs/>
          <w:lang w:val="en-US"/>
        </w:rPr>
        <w:t>CONCLUSION</w:t>
      </w:r>
    </w:p>
    <w:p w14:paraId="2B32EB2F" w14:textId="77777777" w:rsidR="00AE1848" w:rsidRPr="00AE1848" w:rsidRDefault="00AE1848" w:rsidP="00AE1848">
      <w:pPr>
        <w:jc w:val="both"/>
        <w:rPr>
          <w:rFonts w:ascii="Arial" w:hAnsi="Arial" w:cs="Arial"/>
          <w:sz w:val="20"/>
          <w:szCs w:val="20"/>
          <w:lang w:val="en-US"/>
        </w:rPr>
      </w:pPr>
      <w:r w:rsidRPr="00AE1848">
        <w:rPr>
          <w:rFonts w:ascii="Arial" w:hAnsi="Arial" w:cs="Arial"/>
          <w:sz w:val="20"/>
          <w:szCs w:val="20"/>
          <w:lang w:val="en-US"/>
        </w:rPr>
        <w:t xml:space="preserve">The study demonstrated that dyeing method plays a critical role in determining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uptake and fastness properties of marigold and rose flowers treated with natural dyes for drying. Dip dyeing consistently produced the highest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absorption,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strength, and light fastness. Spraying after drying achieved moderate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enhancement but exhibited poor rubbing and wash fastness as the dye remained only in the surface of petals. Absorption dyeing through stem uptake was the least effective for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development, reflecting the limited mobility and solubility of natural pigments within vascular tissues. To conclude with, dip dyeing emerged as the most effective method for achieving superior and stable </w:t>
      </w:r>
      <w:proofErr w:type="spellStart"/>
      <w:r w:rsidRPr="00AE1848">
        <w:rPr>
          <w:rFonts w:ascii="Arial" w:hAnsi="Arial" w:cs="Arial"/>
          <w:sz w:val="20"/>
          <w:szCs w:val="20"/>
          <w:lang w:val="en-US"/>
        </w:rPr>
        <w:t>colouration</w:t>
      </w:r>
      <w:proofErr w:type="spellEnd"/>
      <w:r w:rsidRPr="00AE1848">
        <w:rPr>
          <w:rFonts w:ascii="Arial" w:hAnsi="Arial" w:cs="Arial"/>
          <w:sz w:val="20"/>
          <w:szCs w:val="20"/>
          <w:lang w:val="en-US"/>
        </w:rPr>
        <w:t xml:space="preserve"> in dry flower technology of flowers using natural dyes.</w:t>
      </w:r>
    </w:p>
    <w:p w14:paraId="64373D06" w14:textId="47955364" w:rsidR="009213AD" w:rsidRDefault="009213AD">
      <w:pPr>
        <w:rPr>
          <w:rFonts w:ascii="Arial" w:hAnsi="Arial" w:cs="Arial"/>
          <w:b/>
          <w:bCs/>
          <w:lang w:val="en-US"/>
        </w:rPr>
      </w:pPr>
    </w:p>
    <w:p w14:paraId="46AD100D" w14:textId="784D8BB3" w:rsidR="00B21835" w:rsidRDefault="00B21835">
      <w:pPr>
        <w:rPr>
          <w:rFonts w:ascii="Arial" w:hAnsi="Arial" w:cs="Arial"/>
          <w:b/>
          <w:bCs/>
        </w:rPr>
      </w:pPr>
    </w:p>
    <w:p w14:paraId="51F54F15" w14:textId="4AE7B89D" w:rsidR="00B21835" w:rsidRDefault="00B21835">
      <w:pPr>
        <w:rPr>
          <w:rFonts w:ascii="Arial" w:hAnsi="Arial" w:cs="Arial"/>
          <w:b/>
          <w:bCs/>
        </w:rPr>
      </w:pPr>
    </w:p>
    <w:p w14:paraId="36A22CA9" w14:textId="77777777" w:rsidR="00B21835" w:rsidRDefault="00B21835">
      <w:pPr>
        <w:rPr>
          <w:rFonts w:ascii="Arial" w:hAnsi="Arial" w:cs="Arial"/>
          <w:b/>
          <w:bCs/>
        </w:rPr>
      </w:pPr>
    </w:p>
    <w:p w14:paraId="18208141" w14:textId="4DFCD04A" w:rsidR="00424FE8" w:rsidRPr="001647C3" w:rsidRDefault="00424FE8" w:rsidP="001647C3">
      <w:pPr>
        <w:jc w:val="both"/>
        <w:rPr>
          <w:rFonts w:ascii="Arial" w:hAnsi="Arial" w:cs="Arial"/>
          <w:lang w:val="en-US"/>
        </w:rPr>
      </w:pPr>
      <w:r w:rsidRPr="005F1D8E">
        <w:rPr>
          <w:rFonts w:ascii="Arial" w:hAnsi="Arial" w:cs="Arial"/>
          <w:b/>
          <w:bCs/>
          <w:lang w:val="en-US"/>
        </w:rPr>
        <w:t xml:space="preserve">References </w:t>
      </w:r>
    </w:p>
    <w:p w14:paraId="64B59255" w14:textId="11F23FF5" w:rsidR="00E33D15" w:rsidRPr="005F1D8E" w:rsidRDefault="00E33D15" w:rsidP="00643E57">
      <w:pPr>
        <w:jc w:val="both"/>
        <w:rPr>
          <w:rFonts w:ascii="Arial" w:hAnsi="Arial" w:cs="Arial"/>
        </w:rPr>
      </w:pPr>
      <w:r w:rsidRPr="005F1D8E">
        <w:rPr>
          <w:rFonts w:ascii="Arial" w:hAnsi="Arial" w:cs="Arial"/>
        </w:rPr>
        <w:t xml:space="preserve">Baig, U., Khatri, A., Ali, S., </w:t>
      </w:r>
      <w:proofErr w:type="spellStart"/>
      <w:r w:rsidRPr="005F1D8E">
        <w:rPr>
          <w:rFonts w:ascii="Arial" w:hAnsi="Arial" w:cs="Arial"/>
        </w:rPr>
        <w:t>Sanbhal</w:t>
      </w:r>
      <w:proofErr w:type="spellEnd"/>
      <w:r w:rsidRPr="005F1D8E">
        <w:rPr>
          <w:rFonts w:ascii="Arial" w:hAnsi="Arial" w:cs="Arial"/>
        </w:rPr>
        <w:t xml:space="preserve">, N., Ishaque, F. </w:t>
      </w:r>
      <w:r w:rsidR="00FE5D93">
        <w:rPr>
          <w:rFonts w:ascii="Arial" w:hAnsi="Arial" w:cs="Arial"/>
        </w:rPr>
        <w:t>&amp;</w:t>
      </w:r>
      <w:r w:rsidRPr="005F1D8E">
        <w:rPr>
          <w:rFonts w:ascii="Arial" w:hAnsi="Arial" w:cs="Arial"/>
        </w:rPr>
        <w:t xml:space="preserve"> Junejo, N.</w:t>
      </w:r>
      <w:r w:rsidR="00FE5D93">
        <w:rPr>
          <w:rFonts w:ascii="Arial" w:hAnsi="Arial" w:cs="Arial"/>
        </w:rPr>
        <w:t xml:space="preserve"> (</w:t>
      </w:r>
      <w:r w:rsidRPr="005F1D8E">
        <w:rPr>
          <w:rFonts w:ascii="Arial" w:hAnsi="Arial" w:cs="Arial"/>
        </w:rPr>
        <w:t>2021</w:t>
      </w:r>
      <w:r w:rsidR="00FE5D93">
        <w:rPr>
          <w:rFonts w:ascii="Arial" w:hAnsi="Arial" w:cs="Arial"/>
        </w:rPr>
        <w:t>).</w:t>
      </w:r>
      <w:r w:rsidRPr="005F1D8E">
        <w:rPr>
          <w:rFonts w:ascii="Arial" w:hAnsi="Arial" w:cs="Arial"/>
        </w:rPr>
        <w:t xml:space="preserve"> Ultrasound-assisted dyeing of cotton fabric with natural dye extracted from marigold flower. </w:t>
      </w:r>
      <w:r w:rsidRPr="005F1D8E">
        <w:rPr>
          <w:rFonts w:ascii="Arial" w:hAnsi="Arial" w:cs="Arial"/>
          <w:i/>
          <w:iCs/>
        </w:rPr>
        <w:t>The Journal of the Textile Institute</w:t>
      </w:r>
      <w:r w:rsidRPr="005F1D8E">
        <w:rPr>
          <w:rFonts w:ascii="Arial" w:hAnsi="Arial" w:cs="Arial"/>
        </w:rPr>
        <w:t>, </w:t>
      </w:r>
      <w:r w:rsidRPr="005F1D8E">
        <w:rPr>
          <w:rFonts w:ascii="Arial" w:hAnsi="Arial" w:cs="Arial"/>
          <w:i/>
          <w:iCs/>
        </w:rPr>
        <w:t>112</w:t>
      </w:r>
      <w:r w:rsidRPr="005F1D8E">
        <w:rPr>
          <w:rFonts w:ascii="Arial" w:hAnsi="Arial" w:cs="Arial"/>
        </w:rPr>
        <w:t>(5), pp.801-808.</w:t>
      </w:r>
      <w:r w:rsidR="00007876">
        <w:rPr>
          <w:rFonts w:ascii="Arial" w:hAnsi="Arial" w:cs="Arial"/>
        </w:rPr>
        <w:t xml:space="preserve"> </w:t>
      </w:r>
      <w:hyperlink r:id="rId9" w:history="1">
        <w:r w:rsidR="00007876" w:rsidRPr="00CE0175">
          <w:rPr>
            <w:rStyle w:val="Hyperlink"/>
            <w:rFonts w:ascii="Arial" w:hAnsi="Arial" w:cs="Arial"/>
          </w:rPr>
          <w:t>https://doi.org/10.1080/00405000.2020.1779907</w:t>
        </w:r>
      </w:hyperlink>
      <w:r w:rsidR="00007876">
        <w:rPr>
          <w:rFonts w:ascii="Arial" w:hAnsi="Arial" w:cs="Arial"/>
        </w:rPr>
        <w:t xml:space="preserve"> </w:t>
      </w:r>
    </w:p>
    <w:p w14:paraId="24BBBC9D" w14:textId="3336D6E4" w:rsidR="00E33D15" w:rsidRPr="005F1D8E" w:rsidRDefault="00E33D15" w:rsidP="00643E57">
      <w:pPr>
        <w:autoSpaceDE w:val="0"/>
        <w:autoSpaceDN w:val="0"/>
        <w:adjustRightInd w:val="0"/>
        <w:ind w:left="720" w:hanging="720"/>
        <w:jc w:val="both"/>
        <w:rPr>
          <w:rFonts w:ascii="Arial" w:hAnsi="Arial" w:cs="Arial"/>
        </w:rPr>
      </w:pPr>
      <w:r w:rsidRPr="005F1D8E">
        <w:rPr>
          <w:rFonts w:ascii="Arial" w:hAnsi="Arial" w:cs="Arial"/>
        </w:rPr>
        <w:t xml:space="preserve">Dana, M.N. </w:t>
      </w:r>
      <w:r w:rsidR="00FE5D93">
        <w:rPr>
          <w:rFonts w:ascii="Arial" w:hAnsi="Arial" w:cs="Arial"/>
        </w:rPr>
        <w:t>&amp;</w:t>
      </w:r>
      <w:r w:rsidRPr="005F1D8E">
        <w:rPr>
          <w:rFonts w:ascii="Arial" w:hAnsi="Arial" w:cs="Arial"/>
        </w:rPr>
        <w:t xml:space="preserve"> Lerner, B.R. </w:t>
      </w:r>
      <w:r w:rsidR="00FE5D93">
        <w:rPr>
          <w:rFonts w:ascii="Arial" w:hAnsi="Arial" w:cs="Arial"/>
        </w:rPr>
        <w:t>(</w:t>
      </w:r>
      <w:r w:rsidRPr="005F1D8E">
        <w:rPr>
          <w:rFonts w:ascii="Arial" w:hAnsi="Arial" w:cs="Arial"/>
        </w:rPr>
        <w:t>2020</w:t>
      </w:r>
      <w:r w:rsidR="00FE5D93">
        <w:rPr>
          <w:rFonts w:ascii="Arial" w:hAnsi="Arial" w:cs="Arial"/>
        </w:rPr>
        <w:t>).</w:t>
      </w:r>
      <w:r w:rsidRPr="005F1D8E">
        <w:rPr>
          <w:rFonts w:ascii="Arial" w:hAnsi="Arial" w:cs="Arial"/>
        </w:rPr>
        <w:t xml:space="preserve"> Preserving plant materials. Aster 2(1/2):10.</w:t>
      </w:r>
      <w:r w:rsidR="00007876">
        <w:rPr>
          <w:rFonts w:ascii="Arial" w:hAnsi="Arial" w:cs="Arial"/>
        </w:rPr>
        <w:t xml:space="preserve"> </w:t>
      </w:r>
      <w:hyperlink r:id="rId10" w:history="1">
        <w:r w:rsidR="00007876" w:rsidRPr="00CE0175">
          <w:rPr>
            <w:rStyle w:val="Hyperlink"/>
            <w:rFonts w:ascii="Arial" w:hAnsi="Arial" w:cs="Arial"/>
          </w:rPr>
          <w:t>https://www.edustore.purdue.edu/item.asp?Item_Number=HO-102-W</w:t>
        </w:r>
      </w:hyperlink>
      <w:r w:rsidR="00007876">
        <w:rPr>
          <w:rFonts w:ascii="Arial" w:hAnsi="Arial" w:cs="Arial"/>
        </w:rPr>
        <w:t xml:space="preserve"> </w:t>
      </w:r>
    </w:p>
    <w:p w14:paraId="513F8C5B" w14:textId="0C4C593A" w:rsidR="00E33D15" w:rsidRPr="005F1D8E" w:rsidRDefault="00E33D15" w:rsidP="00643E57">
      <w:pPr>
        <w:jc w:val="both"/>
        <w:rPr>
          <w:rFonts w:ascii="Arial" w:hAnsi="Arial" w:cs="Arial"/>
          <w:lang w:val="en-US"/>
        </w:rPr>
      </w:pPr>
      <w:r w:rsidRPr="005F1D8E">
        <w:rPr>
          <w:rFonts w:ascii="Arial" w:hAnsi="Arial" w:cs="Arial"/>
        </w:rPr>
        <w:t xml:space="preserve">Hisham M, M., Chandran, J. </w:t>
      </w:r>
      <w:r w:rsidR="00FE5D93">
        <w:rPr>
          <w:rFonts w:ascii="Arial" w:hAnsi="Arial" w:cs="Arial"/>
        </w:rPr>
        <w:t xml:space="preserve">&amp; </w:t>
      </w:r>
      <w:r w:rsidRPr="005F1D8E">
        <w:rPr>
          <w:rFonts w:ascii="Arial" w:hAnsi="Arial" w:cs="Arial"/>
        </w:rPr>
        <w:t xml:space="preserve">Gopinath, P.P. </w:t>
      </w:r>
      <w:r w:rsidR="00FE5D93">
        <w:rPr>
          <w:rFonts w:ascii="Arial" w:hAnsi="Arial" w:cs="Arial"/>
        </w:rPr>
        <w:t>(</w:t>
      </w:r>
      <w:r w:rsidRPr="005F1D8E">
        <w:rPr>
          <w:rFonts w:ascii="Arial" w:hAnsi="Arial" w:cs="Arial"/>
        </w:rPr>
        <w:t>2025</w:t>
      </w:r>
      <w:r w:rsidR="00FE5D93">
        <w:rPr>
          <w:rFonts w:ascii="Arial" w:hAnsi="Arial" w:cs="Arial"/>
        </w:rPr>
        <w:t>)</w:t>
      </w:r>
      <w:r w:rsidRPr="005F1D8E">
        <w:rPr>
          <w:rFonts w:ascii="Arial" w:hAnsi="Arial" w:cs="Arial"/>
        </w:rPr>
        <w:t>. </w:t>
      </w:r>
      <w:r w:rsidRPr="005F1D8E">
        <w:rPr>
          <w:rFonts w:ascii="Arial" w:hAnsi="Arial" w:cs="Arial"/>
          <w:i/>
          <w:iCs/>
        </w:rPr>
        <w:t>RAISINS: Integrating R and AI for Agricultural Data Analysis</w:t>
      </w:r>
      <w:r w:rsidRPr="005F1D8E">
        <w:rPr>
          <w:rFonts w:ascii="Arial" w:hAnsi="Arial" w:cs="Arial"/>
        </w:rPr>
        <w:t>. </w:t>
      </w:r>
      <w:r w:rsidRPr="005F1D8E">
        <w:rPr>
          <w:rFonts w:ascii="Arial" w:hAnsi="Arial" w:cs="Arial"/>
          <w:i/>
          <w:iCs/>
        </w:rPr>
        <w:t>Journal of Sustainable Technology in Agriculture</w:t>
      </w:r>
      <w:r w:rsidRPr="005F1D8E">
        <w:rPr>
          <w:rFonts w:ascii="Arial" w:hAnsi="Arial" w:cs="Arial"/>
        </w:rPr>
        <w:t>, 1(1). PAPAYA Academic Press. Available at: </w:t>
      </w:r>
      <w:hyperlink r:id="rId11" w:history="1">
        <w:r w:rsidR="00007876" w:rsidRPr="00CE0175">
          <w:rPr>
            <w:rStyle w:val="Hyperlink"/>
          </w:rPr>
          <w:t>https://doi.org/10.5281/zenodo.15622128</w:t>
        </w:r>
      </w:hyperlink>
      <w:r w:rsidR="00007876">
        <w:t xml:space="preserve"> </w:t>
      </w:r>
    </w:p>
    <w:p w14:paraId="0DF8572D" w14:textId="4945DB44" w:rsidR="00E33D15" w:rsidRPr="005F1D8E" w:rsidRDefault="00E33D15" w:rsidP="00643E57">
      <w:pPr>
        <w:jc w:val="both"/>
        <w:rPr>
          <w:rFonts w:ascii="Arial" w:hAnsi="Arial" w:cs="Arial"/>
          <w:lang w:val="en-US"/>
        </w:rPr>
      </w:pPr>
      <w:r w:rsidRPr="005F1D8E">
        <w:rPr>
          <w:rFonts w:ascii="Arial" w:hAnsi="Arial" w:cs="Arial"/>
        </w:rPr>
        <w:t xml:space="preserve">Jawaharlal, M., Visalakshi, M., </w:t>
      </w:r>
      <w:proofErr w:type="spellStart"/>
      <w:r w:rsidRPr="005F1D8E">
        <w:rPr>
          <w:rFonts w:ascii="Arial" w:hAnsi="Arial" w:cs="Arial"/>
        </w:rPr>
        <w:t>Cintu</w:t>
      </w:r>
      <w:proofErr w:type="spellEnd"/>
      <w:r w:rsidRPr="005F1D8E">
        <w:rPr>
          <w:rFonts w:ascii="Arial" w:hAnsi="Arial" w:cs="Arial"/>
        </w:rPr>
        <w:t xml:space="preserve">, S. </w:t>
      </w:r>
      <w:r w:rsidR="00FE5D93">
        <w:rPr>
          <w:rFonts w:ascii="Arial" w:hAnsi="Arial" w:cs="Arial"/>
        </w:rPr>
        <w:t xml:space="preserve">&amp; </w:t>
      </w:r>
      <w:r w:rsidRPr="005F1D8E">
        <w:rPr>
          <w:rFonts w:ascii="Arial" w:hAnsi="Arial" w:cs="Arial"/>
        </w:rPr>
        <w:t xml:space="preserve">Ganga, M. </w:t>
      </w:r>
      <w:r w:rsidR="00FE5D93">
        <w:rPr>
          <w:rFonts w:ascii="Arial" w:hAnsi="Arial" w:cs="Arial"/>
        </w:rPr>
        <w:t>(</w:t>
      </w:r>
      <w:r w:rsidRPr="005F1D8E">
        <w:rPr>
          <w:rFonts w:ascii="Arial" w:hAnsi="Arial" w:cs="Arial"/>
        </w:rPr>
        <w:t>2013</w:t>
      </w:r>
      <w:r w:rsidR="00FE5D93">
        <w:rPr>
          <w:rFonts w:ascii="Arial" w:hAnsi="Arial" w:cs="Arial"/>
        </w:rPr>
        <w:t>)</w:t>
      </w:r>
      <w:r w:rsidRPr="005F1D8E">
        <w:rPr>
          <w:rFonts w:ascii="Arial" w:hAnsi="Arial" w:cs="Arial"/>
        </w:rPr>
        <w:t>. Standardization for drying, bleaching and dyeing processes in dried flowers. </w:t>
      </w:r>
      <w:r w:rsidRPr="005F1D8E">
        <w:rPr>
          <w:rFonts w:ascii="Arial" w:hAnsi="Arial" w:cs="Arial"/>
          <w:i/>
          <w:iCs/>
        </w:rPr>
        <w:t>Journal of Horticultural Sciences</w:t>
      </w:r>
      <w:r w:rsidRPr="005F1D8E">
        <w:rPr>
          <w:rFonts w:ascii="Arial" w:hAnsi="Arial" w:cs="Arial"/>
        </w:rPr>
        <w:t>, </w:t>
      </w:r>
      <w:r w:rsidRPr="005F1D8E">
        <w:rPr>
          <w:rFonts w:ascii="Arial" w:hAnsi="Arial" w:cs="Arial"/>
          <w:i/>
          <w:iCs/>
        </w:rPr>
        <w:t>8</w:t>
      </w:r>
      <w:r w:rsidRPr="005F1D8E">
        <w:rPr>
          <w:rFonts w:ascii="Arial" w:hAnsi="Arial" w:cs="Arial"/>
        </w:rPr>
        <w:t>(1), pp.65-69.</w:t>
      </w:r>
      <w:r w:rsidR="00007876">
        <w:rPr>
          <w:rFonts w:ascii="Arial" w:hAnsi="Arial" w:cs="Arial"/>
        </w:rPr>
        <w:t xml:space="preserve"> </w:t>
      </w:r>
      <w:hyperlink r:id="rId12" w:history="1">
        <w:r w:rsidR="00007876" w:rsidRPr="00CE0175">
          <w:rPr>
            <w:rStyle w:val="Hyperlink"/>
            <w:rFonts w:ascii="Arial" w:hAnsi="Arial" w:cs="Arial"/>
          </w:rPr>
          <w:t>https://doi.org/10.24154/jhs.v8i1.337</w:t>
        </w:r>
      </w:hyperlink>
      <w:r w:rsidR="00007876">
        <w:rPr>
          <w:rFonts w:ascii="Arial" w:hAnsi="Arial" w:cs="Arial"/>
        </w:rPr>
        <w:t xml:space="preserve"> </w:t>
      </w:r>
    </w:p>
    <w:p w14:paraId="0B352434" w14:textId="3805E8EF" w:rsidR="00E33D15" w:rsidRPr="005F1D8E" w:rsidRDefault="00E33D15" w:rsidP="00643E57">
      <w:pPr>
        <w:jc w:val="both"/>
        <w:rPr>
          <w:rFonts w:ascii="Arial" w:hAnsi="Arial" w:cs="Arial"/>
        </w:rPr>
      </w:pPr>
      <w:r w:rsidRPr="005F1D8E">
        <w:rPr>
          <w:rFonts w:ascii="Arial" w:hAnsi="Arial" w:cs="Arial"/>
        </w:rPr>
        <w:t xml:space="preserve">Jyothi, G., </w:t>
      </w:r>
      <w:proofErr w:type="spellStart"/>
      <w:r w:rsidRPr="005F1D8E">
        <w:rPr>
          <w:rFonts w:ascii="Arial" w:hAnsi="Arial" w:cs="Arial"/>
        </w:rPr>
        <w:t>Girwani</w:t>
      </w:r>
      <w:proofErr w:type="spellEnd"/>
      <w:r w:rsidRPr="005F1D8E">
        <w:rPr>
          <w:rFonts w:ascii="Arial" w:hAnsi="Arial" w:cs="Arial"/>
        </w:rPr>
        <w:t xml:space="preserve">, A., Prashanth, P., Naik, P.S. </w:t>
      </w:r>
      <w:r w:rsidR="00FE5D93">
        <w:rPr>
          <w:rFonts w:ascii="Arial" w:hAnsi="Arial" w:cs="Arial"/>
        </w:rPr>
        <w:t xml:space="preserve">&amp; </w:t>
      </w:r>
      <w:r w:rsidRPr="005F1D8E">
        <w:rPr>
          <w:rFonts w:ascii="Arial" w:hAnsi="Arial" w:cs="Arial"/>
        </w:rPr>
        <w:t xml:space="preserve">Chary, S. </w:t>
      </w:r>
      <w:r w:rsidR="00FE5D93">
        <w:rPr>
          <w:rFonts w:ascii="Arial" w:hAnsi="Arial" w:cs="Arial"/>
        </w:rPr>
        <w:t>(</w:t>
      </w:r>
      <w:r w:rsidRPr="005F1D8E">
        <w:rPr>
          <w:rFonts w:ascii="Arial" w:hAnsi="Arial" w:cs="Arial"/>
        </w:rPr>
        <w:t>2022</w:t>
      </w:r>
      <w:r w:rsidR="00FE5D93">
        <w:rPr>
          <w:rFonts w:ascii="Arial" w:hAnsi="Arial" w:cs="Arial"/>
        </w:rPr>
        <w:t>)</w:t>
      </w:r>
      <w:r w:rsidRPr="005F1D8E">
        <w:rPr>
          <w:rFonts w:ascii="Arial" w:hAnsi="Arial" w:cs="Arial"/>
        </w:rPr>
        <w:t>. Effect of tinting methods with various food dyes on vase life of gypsophila (</w:t>
      </w:r>
      <w:r w:rsidRPr="00AE1848">
        <w:rPr>
          <w:rFonts w:ascii="Arial" w:hAnsi="Arial" w:cs="Arial"/>
          <w:i/>
          <w:iCs/>
        </w:rPr>
        <w:t>Gypsophila paniculata</w:t>
      </w:r>
      <w:r w:rsidRPr="005F1D8E">
        <w:rPr>
          <w:rFonts w:ascii="Arial" w:hAnsi="Arial" w:cs="Arial"/>
        </w:rPr>
        <w:t>) cv. crystal white. </w:t>
      </w:r>
      <w:r w:rsidRPr="005F1D8E">
        <w:rPr>
          <w:rFonts w:ascii="Arial" w:hAnsi="Arial" w:cs="Arial"/>
          <w:i/>
          <w:iCs/>
        </w:rPr>
        <w:t>The Pharma Innovation Journal</w:t>
      </w:r>
      <w:r w:rsidRPr="005F1D8E">
        <w:rPr>
          <w:rFonts w:ascii="Arial" w:hAnsi="Arial" w:cs="Arial"/>
        </w:rPr>
        <w:t>, </w:t>
      </w:r>
      <w:r w:rsidRPr="005F1D8E">
        <w:rPr>
          <w:rFonts w:ascii="Arial" w:hAnsi="Arial" w:cs="Arial"/>
          <w:i/>
          <w:iCs/>
        </w:rPr>
        <w:t>11</w:t>
      </w:r>
      <w:r w:rsidRPr="005F1D8E">
        <w:rPr>
          <w:rFonts w:ascii="Arial" w:hAnsi="Arial" w:cs="Arial"/>
        </w:rPr>
        <w:t>(5), pp.1015-1020.</w:t>
      </w:r>
      <w:r w:rsidR="00007876">
        <w:rPr>
          <w:rFonts w:ascii="Arial" w:hAnsi="Arial" w:cs="Arial"/>
        </w:rPr>
        <w:t xml:space="preserve"> </w:t>
      </w:r>
      <w:hyperlink r:id="rId13" w:history="1">
        <w:r w:rsidR="00007876" w:rsidRPr="00CE0175">
          <w:rPr>
            <w:rStyle w:val="Hyperlink"/>
            <w:rFonts w:ascii="Arial" w:hAnsi="Arial" w:cs="Arial"/>
          </w:rPr>
          <w:t>https://vertexaisearch.cloud.google.com/grounding-api-redirect/AUZIYQFBQxH6D3pQ3_G4una_lOHoYQ0IX4N6-sEyyRcW_VSx19oUWGlRgEbG93Yu5SMfSptVxwnTdQd5wWr3SMmL13YBqchgXS3oXLw-vIMHClSeW8eS4ZjbDrPjHgrv_uGLUeXXmh3fypaAO2EiywM0qB6mnNRM8HwEquNrhjKytZPV8Y-ohd39i5ELnMriuMbG</w:t>
        </w:r>
      </w:hyperlink>
      <w:r w:rsidR="00007876">
        <w:rPr>
          <w:rFonts w:ascii="Arial" w:hAnsi="Arial" w:cs="Arial"/>
        </w:rPr>
        <w:t xml:space="preserve">  </w:t>
      </w:r>
    </w:p>
    <w:p w14:paraId="10BAA3FA" w14:textId="2B85936D" w:rsidR="00E33D15" w:rsidRPr="005F1D8E" w:rsidRDefault="00E33D15" w:rsidP="00643E57">
      <w:pPr>
        <w:jc w:val="both"/>
        <w:rPr>
          <w:rFonts w:ascii="Arial" w:hAnsi="Arial" w:cs="Arial"/>
        </w:rPr>
      </w:pPr>
      <w:r w:rsidRPr="005F1D8E">
        <w:rPr>
          <w:rFonts w:ascii="Arial" w:hAnsi="Arial" w:cs="Arial"/>
        </w:rPr>
        <w:t>Kalyani, T.G.</w:t>
      </w:r>
      <w:r w:rsidR="00FE5D93">
        <w:rPr>
          <w:rFonts w:ascii="Arial" w:hAnsi="Arial" w:cs="Arial"/>
        </w:rPr>
        <w:t xml:space="preserve"> &amp;</w:t>
      </w:r>
      <w:r w:rsidRPr="005F1D8E">
        <w:rPr>
          <w:rFonts w:ascii="Arial" w:hAnsi="Arial" w:cs="Arial"/>
        </w:rPr>
        <w:t xml:space="preserve"> </w:t>
      </w:r>
      <w:proofErr w:type="spellStart"/>
      <w:r w:rsidRPr="005F1D8E">
        <w:rPr>
          <w:rFonts w:ascii="Arial" w:hAnsi="Arial" w:cs="Arial"/>
        </w:rPr>
        <w:t>Rafeekher</w:t>
      </w:r>
      <w:proofErr w:type="spellEnd"/>
      <w:r w:rsidRPr="005F1D8E">
        <w:rPr>
          <w:rFonts w:ascii="Arial" w:hAnsi="Arial" w:cs="Arial"/>
        </w:rPr>
        <w:t xml:space="preserve">, M. </w:t>
      </w:r>
      <w:r w:rsidR="00FE5D93">
        <w:rPr>
          <w:rFonts w:ascii="Arial" w:hAnsi="Arial" w:cs="Arial"/>
        </w:rPr>
        <w:t>(</w:t>
      </w:r>
      <w:r w:rsidRPr="005F1D8E">
        <w:rPr>
          <w:rFonts w:ascii="Arial" w:hAnsi="Arial" w:cs="Arial"/>
        </w:rPr>
        <w:t>2025</w:t>
      </w:r>
      <w:r w:rsidR="00FE5D93">
        <w:rPr>
          <w:rFonts w:ascii="Arial" w:hAnsi="Arial" w:cs="Arial"/>
        </w:rPr>
        <w:t>)</w:t>
      </w:r>
      <w:r w:rsidRPr="005F1D8E">
        <w:rPr>
          <w:rFonts w:ascii="Arial" w:hAnsi="Arial" w:cs="Arial"/>
        </w:rPr>
        <w:t xml:space="preserve">. A comprehensive review on extraction techniques for natural dyes from flowers. International Journal of Advanced Biochemistry Research; 9(2): 403-407. DOI: </w:t>
      </w:r>
      <w:hyperlink r:id="rId14" w:history="1">
        <w:r w:rsidR="00007876" w:rsidRPr="00CE0175">
          <w:rPr>
            <w:rStyle w:val="Hyperlink"/>
          </w:rPr>
          <w:t>https://doi.org/10.33545/26174693.2025.v9.i2f.3808</w:t>
        </w:r>
      </w:hyperlink>
      <w:r w:rsidR="00007876">
        <w:t xml:space="preserve">  </w:t>
      </w:r>
    </w:p>
    <w:p w14:paraId="6331736D" w14:textId="4F9D5360" w:rsidR="00E33D15" w:rsidRPr="005F1D8E" w:rsidRDefault="00E33D15" w:rsidP="00643E57">
      <w:pPr>
        <w:jc w:val="both"/>
        <w:rPr>
          <w:rFonts w:ascii="Arial" w:hAnsi="Arial" w:cs="Arial"/>
        </w:rPr>
      </w:pPr>
      <w:r w:rsidRPr="005F1D8E">
        <w:rPr>
          <w:rFonts w:ascii="Arial" w:hAnsi="Arial" w:cs="Arial"/>
        </w:rPr>
        <w:t xml:space="preserve">Karmakar, B., Chakrabarty, S., Hayat, A., &amp; Bagchi, S. (2020). Processing of </w:t>
      </w:r>
      <w:proofErr w:type="spellStart"/>
      <w:r w:rsidRPr="00AE1848">
        <w:rPr>
          <w:rFonts w:ascii="Arial" w:hAnsi="Arial" w:cs="Arial"/>
          <w:i/>
          <w:iCs/>
        </w:rPr>
        <w:t>Nephrolepis</w:t>
      </w:r>
      <w:proofErr w:type="spellEnd"/>
      <w:r w:rsidRPr="00AE1848">
        <w:rPr>
          <w:rFonts w:ascii="Arial" w:hAnsi="Arial" w:cs="Arial"/>
          <w:i/>
          <w:iCs/>
        </w:rPr>
        <w:t xml:space="preserve"> </w:t>
      </w:r>
      <w:proofErr w:type="spellStart"/>
      <w:r w:rsidRPr="00AE1848">
        <w:rPr>
          <w:rFonts w:ascii="Arial" w:hAnsi="Arial" w:cs="Arial"/>
          <w:i/>
          <w:iCs/>
        </w:rPr>
        <w:t>exaltata</w:t>
      </w:r>
      <w:proofErr w:type="spellEnd"/>
      <w:r w:rsidRPr="005F1D8E">
        <w:rPr>
          <w:rFonts w:ascii="Arial" w:hAnsi="Arial" w:cs="Arial"/>
        </w:rPr>
        <w:t xml:space="preserve"> with glycerine to enhance shelf life by drying. International Journal of Current Microbiology and Applied Sciences, 9(3), 348–356.</w:t>
      </w:r>
      <w:r w:rsidR="00007876">
        <w:rPr>
          <w:rFonts w:ascii="Arial" w:hAnsi="Arial" w:cs="Arial"/>
        </w:rPr>
        <w:t xml:space="preserve"> </w:t>
      </w:r>
      <w:hyperlink r:id="rId15" w:history="1">
        <w:r w:rsidR="00007876" w:rsidRPr="00CE0175">
          <w:rPr>
            <w:rStyle w:val="Hyperlink"/>
            <w:rFonts w:ascii="Arial" w:hAnsi="Arial" w:cs="Arial"/>
          </w:rPr>
          <w:t>https://doi.org/10.20546/ijcmas.2020.903.041</w:t>
        </w:r>
      </w:hyperlink>
      <w:r w:rsidR="00007876">
        <w:rPr>
          <w:rFonts w:ascii="Arial" w:hAnsi="Arial" w:cs="Arial"/>
        </w:rPr>
        <w:t xml:space="preserve"> </w:t>
      </w:r>
    </w:p>
    <w:p w14:paraId="2C4CD0DF" w14:textId="77777777" w:rsidR="00007876" w:rsidRDefault="00E33D15" w:rsidP="00643E57">
      <w:pPr>
        <w:jc w:val="both"/>
        <w:rPr>
          <w:rFonts w:ascii="Arial" w:hAnsi="Arial" w:cs="Arial"/>
        </w:rPr>
      </w:pPr>
      <w:r w:rsidRPr="005F1D8E">
        <w:rPr>
          <w:rFonts w:ascii="Arial" w:hAnsi="Arial" w:cs="Arial"/>
        </w:rPr>
        <w:t>Kumar, M., Chaudhary, V., Sirohi, U.</w:t>
      </w:r>
      <w:r w:rsidR="00FE5D93">
        <w:rPr>
          <w:rFonts w:ascii="Arial" w:hAnsi="Arial" w:cs="Arial"/>
        </w:rPr>
        <w:t xml:space="preserve"> &amp;</w:t>
      </w:r>
      <w:r w:rsidRPr="005F1D8E">
        <w:rPr>
          <w:rFonts w:ascii="Arial" w:hAnsi="Arial" w:cs="Arial"/>
        </w:rPr>
        <w:t xml:space="preserve"> Srivastav, A.L. </w:t>
      </w:r>
      <w:r w:rsidR="00FE5D93">
        <w:rPr>
          <w:rFonts w:ascii="Arial" w:hAnsi="Arial" w:cs="Arial"/>
        </w:rPr>
        <w:t>(</w:t>
      </w:r>
      <w:r w:rsidRPr="005F1D8E">
        <w:rPr>
          <w:rFonts w:ascii="Arial" w:hAnsi="Arial" w:cs="Arial"/>
        </w:rPr>
        <w:t>2024</w:t>
      </w:r>
      <w:r w:rsidR="00FE5D93">
        <w:rPr>
          <w:rFonts w:ascii="Arial" w:hAnsi="Arial" w:cs="Arial"/>
        </w:rPr>
        <w:t>)</w:t>
      </w:r>
      <w:r w:rsidRPr="005F1D8E">
        <w:rPr>
          <w:rFonts w:ascii="Arial" w:hAnsi="Arial" w:cs="Arial"/>
        </w:rPr>
        <w:t>. Economically viable flower drying techniques to sustain flower industry amid COVID-19 pandemic. </w:t>
      </w:r>
      <w:r w:rsidRPr="005F1D8E">
        <w:rPr>
          <w:rFonts w:ascii="Arial" w:hAnsi="Arial" w:cs="Arial"/>
          <w:i/>
          <w:iCs/>
        </w:rPr>
        <w:t>Environment, Development and Sustainability</w:t>
      </w:r>
      <w:r w:rsidRPr="005F1D8E">
        <w:rPr>
          <w:rFonts w:ascii="Arial" w:hAnsi="Arial" w:cs="Arial"/>
        </w:rPr>
        <w:t>, </w:t>
      </w:r>
      <w:r w:rsidRPr="005F1D8E">
        <w:rPr>
          <w:rFonts w:ascii="Arial" w:hAnsi="Arial" w:cs="Arial"/>
          <w:i/>
          <w:iCs/>
        </w:rPr>
        <w:t>26</w:t>
      </w:r>
      <w:r w:rsidRPr="005F1D8E">
        <w:rPr>
          <w:rFonts w:ascii="Arial" w:hAnsi="Arial" w:cs="Arial"/>
        </w:rPr>
        <w:t>(9), pp.22103-22148.</w:t>
      </w:r>
      <w:r w:rsidR="00007876">
        <w:rPr>
          <w:rFonts w:ascii="Arial" w:hAnsi="Arial" w:cs="Arial"/>
        </w:rPr>
        <w:t xml:space="preserve"> </w:t>
      </w:r>
      <w:hyperlink r:id="rId16" w:history="1">
        <w:r w:rsidR="00007876" w:rsidRPr="00CE0175">
          <w:rPr>
            <w:rStyle w:val="Hyperlink"/>
            <w:rFonts w:ascii="Arial" w:hAnsi="Arial" w:cs="Arial"/>
          </w:rPr>
          <w:t>https://doi.org/10.1007/s10668-023-03376-w</w:t>
        </w:r>
      </w:hyperlink>
      <w:r w:rsidR="00007876">
        <w:rPr>
          <w:rFonts w:ascii="Arial" w:hAnsi="Arial" w:cs="Arial"/>
        </w:rPr>
        <w:t xml:space="preserve"> </w:t>
      </w:r>
    </w:p>
    <w:p w14:paraId="7EB32715" w14:textId="7A84389F" w:rsidR="00E33D15" w:rsidRPr="005F1D8E" w:rsidRDefault="00E33D15" w:rsidP="00643E57">
      <w:pPr>
        <w:jc w:val="both"/>
        <w:rPr>
          <w:rFonts w:ascii="Arial" w:hAnsi="Arial" w:cs="Arial"/>
        </w:rPr>
      </w:pPr>
      <w:r w:rsidRPr="005F1D8E">
        <w:rPr>
          <w:rFonts w:ascii="Arial" w:hAnsi="Arial" w:cs="Arial"/>
        </w:rPr>
        <w:t xml:space="preserve">Kumari, S., Kashyap, B. </w:t>
      </w:r>
      <w:r w:rsidR="00FE5D93">
        <w:rPr>
          <w:rFonts w:ascii="Arial" w:hAnsi="Arial" w:cs="Arial"/>
        </w:rPr>
        <w:t xml:space="preserve">&amp; </w:t>
      </w:r>
      <w:r w:rsidRPr="005F1D8E">
        <w:rPr>
          <w:rFonts w:ascii="Arial" w:hAnsi="Arial" w:cs="Arial"/>
        </w:rPr>
        <w:t>Gupta, Y.C.</w:t>
      </w:r>
      <w:r w:rsidR="00FE5D93">
        <w:rPr>
          <w:rFonts w:ascii="Arial" w:hAnsi="Arial" w:cs="Arial"/>
        </w:rPr>
        <w:t xml:space="preserve"> (</w:t>
      </w:r>
      <w:r w:rsidRPr="005F1D8E">
        <w:rPr>
          <w:rFonts w:ascii="Arial" w:hAnsi="Arial" w:cs="Arial"/>
        </w:rPr>
        <w:t>2017</w:t>
      </w:r>
      <w:r w:rsidR="00FE5D93">
        <w:rPr>
          <w:rFonts w:ascii="Arial" w:hAnsi="Arial" w:cs="Arial"/>
        </w:rPr>
        <w:t>)</w:t>
      </w:r>
      <w:r w:rsidRPr="005F1D8E">
        <w:rPr>
          <w:rFonts w:ascii="Arial" w:hAnsi="Arial" w:cs="Arial"/>
        </w:rPr>
        <w:t xml:space="preserve">. Studies on dyeing of </w:t>
      </w:r>
      <w:r w:rsidRPr="00AE1848">
        <w:rPr>
          <w:rFonts w:ascii="Arial" w:hAnsi="Arial" w:cs="Arial"/>
          <w:i/>
          <w:iCs/>
        </w:rPr>
        <w:t>Gomphrena globosa</w:t>
      </w:r>
      <w:r w:rsidRPr="005F1D8E">
        <w:rPr>
          <w:rFonts w:ascii="Arial" w:hAnsi="Arial" w:cs="Arial"/>
        </w:rPr>
        <w:t xml:space="preserve"> L. for value addition. </w:t>
      </w:r>
      <w:r w:rsidRPr="005F1D8E">
        <w:rPr>
          <w:rFonts w:ascii="Arial" w:hAnsi="Arial" w:cs="Arial"/>
          <w:i/>
          <w:iCs/>
        </w:rPr>
        <w:t>Indian Horticulture Journal</w:t>
      </w:r>
      <w:r w:rsidRPr="005F1D8E">
        <w:rPr>
          <w:rFonts w:ascii="Arial" w:hAnsi="Arial" w:cs="Arial"/>
        </w:rPr>
        <w:t>, </w:t>
      </w:r>
      <w:r w:rsidRPr="005F1D8E">
        <w:rPr>
          <w:rFonts w:ascii="Arial" w:hAnsi="Arial" w:cs="Arial"/>
          <w:i/>
          <w:iCs/>
        </w:rPr>
        <w:t>7</w:t>
      </w:r>
      <w:r w:rsidRPr="005F1D8E">
        <w:rPr>
          <w:rFonts w:ascii="Arial" w:hAnsi="Arial" w:cs="Arial"/>
        </w:rPr>
        <w:t>(1), pp.37-41.</w:t>
      </w:r>
      <w:r w:rsidR="00007876">
        <w:rPr>
          <w:rFonts w:ascii="Arial" w:hAnsi="Arial" w:cs="Arial"/>
        </w:rPr>
        <w:t xml:space="preserve"> </w:t>
      </w:r>
      <w:hyperlink r:id="rId17" w:history="1">
        <w:r w:rsidR="00007876" w:rsidRPr="00CE0175">
          <w:rPr>
            <w:rStyle w:val="Hyperlink"/>
            <w:rFonts w:ascii="Arial" w:hAnsi="Arial" w:cs="Arial"/>
          </w:rPr>
          <w:t>https://doi.org/332-16-IHJ-2507-07</w:t>
        </w:r>
      </w:hyperlink>
      <w:r w:rsidR="00007876">
        <w:rPr>
          <w:rFonts w:ascii="Arial" w:hAnsi="Arial" w:cs="Arial"/>
        </w:rPr>
        <w:t xml:space="preserve"> </w:t>
      </w:r>
    </w:p>
    <w:p w14:paraId="4186E7AF" w14:textId="679F60D1" w:rsidR="00885B77" w:rsidRPr="005F1D8E" w:rsidRDefault="00E33D15" w:rsidP="00885B77">
      <w:pPr>
        <w:autoSpaceDE w:val="0"/>
        <w:autoSpaceDN w:val="0"/>
        <w:adjustRightInd w:val="0"/>
        <w:spacing w:before="240" w:after="0"/>
        <w:jc w:val="both"/>
        <w:rPr>
          <w:rFonts w:ascii="Arial" w:hAnsi="Arial" w:cs="Arial"/>
        </w:rPr>
      </w:pPr>
      <w:r w:rsidRPr="005F1D8E">
        <w:rPr>
          <w:rFonts w:ascii="Arial" w:hAnsi="Arial" w:cs="Arial"/>
        </w:rPr>
        <w:t>Netravati, Gomez S, Pathrose B</w:t>
      </w:r>
      <w:r w:rsidR="00FE5D93">
        <w:rPr>
          <w:rFonts w:ascii="Arial" w:hAnsi="Arial" w:cs="Arial"/>
        </w:rPr>
        <w:t xml:space="preserve">. &amp; </w:t>
      </w:r>
      <w:r w:rsidRPr="005F1D8E">
        <w:rPr>
          <w:rFonts w:ascii="Arial" w:hAnsi="Arial" w:cs="Arial"/>
        </w:rPr>
        <w:t xml:space="preserve">Kuruvila B. </w:t>
      </w:r>
      <w:r w:rsidR="00FE5D93">
        <w:rPr>
          <w:rFonts w:ascii="Arial" w:hAnsi="Arial" w:cs="Arial"/>
        </w:rPr>
        <w:t>(</w:t>
      </w:r>
      <w:r w:rsidR="00FE5D93" w:rsidRPr="005F1D8E">
        <w:rPr>
          <w:rFonts w:ascii="Arial" w:hAnsi="Arial" w:cs="Arial"/>
        </w:rPr>
        <w:t>2022</w:t>
      </w:r>
      <w:r w:rsidR="00FE5D93">
        <w:rPr>
          <w:rFonts w:ascii="Arial" w:hAnsi="Arial" w:cs="Arial"/>
        </w:rPr>
        <w:t xml:space="preserve">). </w:t>
      </w:r>
      <w:r w:rsidRPr="005F1D8E">
        <w:rPr>
          <w:rFonts w:ascii="Arial" w:hAnsi="Arial" w:cs="Arial"/>
        </w:rPr>
        <w:t>Comparative evaluation of anthocyanin pigment yield and its attributes from Butterfly pea (</w:t>
      </w:r>
      <w:proofErr w:type="spellStart"/>
      <w:r w:rsidRPr="005F1D8E">
        <w:rPr>
          <w:rFonts w:ascii="Arial" w:hAnsi="Arial" w:cs="Arial"/>
          <w:i/>
          <w:iCs/>
        </w:rPr>
        <w:t>Clitorea</w:t>
      </w:r>
      <w:proofErr w:type="spellEnd"/>
      <w:r w:rsidRPr="005F1D8E">
        <w:rPr>
          <w:rFonts w:ascii="Arial" w:hAnsi="Arial" w:cs="Arial"/>
          <w:i/>
          <w:iCs/>
        </w:rPr>
        <w:t xml:space="preserve"> </w:t>
      </w:r>
      <w:proofErr w:type="spellStart"/>
      <w:r w:rsidRPr="005F1D8E">
        <w:rPr>
          <w:rFonts w:ascii="Arial" w:hAnsi="Arial" w:cs="Arial"/>
          <w:i/>
          <w:iCs/>
        </w:rPr>
        <w:t>ternatea</w:t>
      </w:r>
      <w:proofErr w:type="spellEnd"/>
      <w:r w:rsidRPr="005F1D8E">
        <w:rPr>
          <w:rFonts w:ascii="Arial" w:hAnsi="Arial" w:cs="Arial"/>
        </w:rPr>
        <w:t xml:space="preserve"> L.) flowers as prospective food colorant using different extraction methods. Future Foods. 6:100199.</w:t>
      </w:r>
      <w:r w:rsidR="00007876">
        <w:rPr>
          <w:rFonts w:ascii="Arial" w:hAnsi="Arial" w:cs="Arial"/>
        </w:rPr>
        <w:t xml:space="preserve"> </w:t>
      </w:r>
      <w:hyperlink r:id="rId18" w:history="1">
        <w:r w:rsidR="00007876" w:rsidRPr="00CE0175">
          <w:rPr>
            <w:rStyle w:val="Hyperlink"/>
            <w:rFonts w:ascii="Arial" w:hAnsi="Arial" w:cs="Arial"/>
          </w:rPr>
          <w:t>https://doi.org/10.1016/j.fufo.2022.100199</w:t>
        </w:r>
      </w:hyperlink>
      <w:r w:rsidR="00007876">
        <w:rPr>
          <w:rFonts w:ascii="Arial" w:hAnsi="Arial" w:cs="Arial"/>
        </w:rPr>
        <w:t xml:space="preserve"> </w:t>
      </w:r>
    </w:p>
    <w:p w14:paraId="2D58C8FD" w14:textId="2C69055E" w:rsidR="00E33D15" w:rsidRPr="005F1D8E" w:rsidRDefault="00E33D15" w:rsidP="00885B77">
      <w:pPr>
        <w:autoSpaceDE w:val="0"/>
        <w:autoSpaceDN w:val="0"/>
        <w:adjustRightInd w:val="0"/>
        <w:spacing w:before="240" w:after="0"/>
        <w:jc w:val="both"/>
        <w:rPr>
          <w:rFonts w:ascii="Arial" w:hAnsi="Arial" w:cs="Arial"/>
        </w:rPr>
      </w:pPr>
      <w:proofErr w:type="spellStart"/>
      <w:r w:rsidRPr="005F1D8E">
        <w:rPr>
          <w:rFonts w:ascii="Arial" w:hAnsi="Arial" w:cs="Arial"/>
        </w:rPr>
        <w:lastRenderedPageBreak/>
        <w:t>Peryam</w:t>
      </w:r>
      <w:proofErr w:type="spellEnd"/>
      <w:r w:rsidRPr="005F1D8E">
        <w:rPr>
          <w:rFonts w:ascii="Arial" w:hAnsi="Arial" w:cs="Arial"/>
        </w:rPr>
        <w:t xml:space="preserve"> D R. </w:t>
      </w:r>
      <w:r w:rsidR="00FE5D93">
        <w:rPr>
          <w:rFonts w:ascii="Arial" w:hAnsi="Arial" w:cs="Arial"/>
        </w:rPr>
        <w:t>(</w:t>
      </w:r>
      <w:r w:rsidRPr="005F1D8E">
        <w:rPr>
          <w:rFonts w:ascii="Arial" w:hAnsi="Arial" w:cs="Arial"/>
        </w:rPr>
        <w:t>1957</w:t>
      </w:r>
      <w:r w:rsidR="00FE5D93">
        <w:rPr>
          <w:rFonts w:ascii="Arial" w:hAnsi="Arial" w:cs="Arial"/>
        </w:rPr>
        <w:t>)</w:t>
      </w:r>
      <w:r w:rsidRPr="005F1D8E">
        <w:rPr>
          <w:rFonts w:ascii="Arial" w:hAnsi="Arial" w:cs="Arial"/>
        </w:rPr>
        <w:t xml:space="preserve">. The 9-point hedonic scale. Introduction by Dr. Edgar chambers, IV. </w:t>
      </w:r>
      <w:proofErr w:type="spellStart"/>
      <w:r w:rsidRPr="005F1D8E">
        <w:rPr>
          <w:rFonts w:ascii="Arial" w:hAnsi="Arial" w:cs="Arial"/>
        </w:rPr>
        <w:t>Peryamand</w:t>
      </w:r>
      <w:proofErr w:type="spellEnd"/>
      <w:r w:rsidRPr="005F1D8E">
        <w:rPr>
          <w:rFonts w:ascii="Arial" w:hAnsi="Arial" w:cs="Arial"/>
        </w:rPr>
        <w:t xml:space="preserve"> Kroll Research Corporation.</w:t>
      </w:r>
      <w:r w:rsidR="00007876">
        <w:rPr>
          <w:rFonts w:ascii="Arial" w:hAnsi="Arial" w:cs="Arial"/>
        </w:rPr>
        <w:t xml:space="preserve"> </w:t>
      </w:r>
      <w:hyperlink r:id="rId19" w:history="1">
        <w:r w:rsidR="00007876" w:rsidRPr="00CE0175">
          <w:rPr>
            <w:rStyle w:val="Hyperlink"/>
            <w:rFonts w:ascii="Arial" w:hAnsi="Arial" w:cs="Arial"/>
          </w:rPr>
          <w:t>http://psycnet.apa.org/psycinfo/1959-02766-001</w:t>
        </w:r>
      </w:hyperlink>
      <w:r w:rsidR="00007876">
        <w:rPr>
          <w:rFonts w:ascii="Arial" w:hAnsi="Arial" w:cs="Arial"/>
        </w:rPr>
        <w:t xml:space="preserve"> </w:t>
      </w:r>
    </w:p>
    <w:p w14:paraId="008E02D6" w14:textId="4C7873CD" w:rsidR="009213AD" w:rsidRDefault="00E33D15" w:rsidP="00885B77">
      <w:pPr>
        <w:spacing w:before="240"/>
        <w:jc w:val="both"/>
        <w:rPr>
          <w:rFonts w:ascii="Arial" w:hAnsi="Arial" w:cs="Arial"/>
        </w:rPr>
      </w:pPr>
      <w:r w:rsidRPr="005F1D8E">
        <w:rPr>
          <w:rFonts w:ascii="Arial" w:hAnsi="Arial" w:cs="Arial"/>
        </w:rPr>
        <w:t xml:space="preserve">Yadav, P., Bharati, K., Dhiman, S. R., Prakash, C., &amp; Anamika, G. (2018). Effect of glycerine for drying of cut foliage of </w:t>
      </w:r>
      <w:proofErr w:type="spellStart"/>
      <w:r w:rsidRPr="00AE1848">
        <w:rPr>
          <w:rFonts w:ascii="Arial" w:hAnsi="Arial" w:cs="Arial"/>
          <w:i/>
          <w:iCs/>
        </w:rPr>
        <w:t>Peltophorum</w:t>
      </w:r>
      <w:proofErr w:type="spellEnd"/>
      <w:r w:rsidRPr="00AE1848">
        <w:rPr>
          <w:rFonts w:ascii="Arial" w:hAnsi="Arial" w:cs="Arial"/>
          <w:i/>
          <w:iCs/>
        </w:rPr>
        <w:t xml:space="preserve"> </w:t>
      </w:r>
      <w:proofErr w:type="spellStart"/>
      <w:r w:rsidRPr="00AE1848">
        <w:rPr>
          <w:rFonts w:ascii="Arial" w:hAnsi="Arial" w:cs="Arial"/>
          <w:i/>
          <w:iCs/>
        </w:rPr>
        <w:t>ferrugineum</w:t>
      </w:r>
      <w:proofErr w:type="spellEnd"/>
      <w:r w:rsidRPr="005F1D8E">
        <w:rPr>
          <w:rFonts w:ascii="Arial" w:hAnsi="Arial" w:cs="Arial"/>
        </w:rPr>
        <w:t>. Journal of Ornamental Horticulture, 21(3&amp;4), 70–77.</w:t>
      </w:r>
      <w:r w:rsidR="00007876">
        <w:rPr>
          <w:rFonts w:ascii="Arial" w:hAnsi="Arial" w:cs="Arial"/>
        </w:rPr>
        <w:t xml:space="preserve"> </w:t>
      </w:r>
      <w:hyperlink r:id="rId20" w:history="1">
        <w:r w:rsidR="00007876" w:rsidRPr="00CE0175">
          <w:rPr>
            <w:rStyle w:val="Hyperlink"/>
            <w:rFonts w:ascii="Arial" w:hAnsi="Arial" w:cs="Arial"/>
          </w:rPr>
          <w:t>https://doi.org/10.5958/2249-880X.2018.00012.9</w:t>
        </w:r>
      </w:hyperlink>
    </w:p>
    <w:p w14:paraId="289D510B" w14:textId="77777777" w:rsidR="00007876" w:rsidRPr="005F1D8E" w:rsidRDefault="00007876" w:rsidP="00885B77">
      <w:pPr>
        <w:spacing w:before="240"/>
        <w:jc w:val="both"/>
        <w:rPr>
          <w:rFonts w:ascii="Arial" w:hAnsi="Arial" w:cs="Arial"/>
        </w:rPr>
      </w:pPr>
    </w:p>
    <w:sectPr w:rsidR="00007876" w:rsidRPr="005F1D8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D05CB" w14:textId="77777777" w:rsidR="003C10EB" w:rsidRDefault="003C10EB" w:rsidP="00376EE7">
      <w:pPr>
        <w:spacing w:after="0" w:line="240" w:lineRule="auto"/>
      </w:pPr>
      <w:r>
        <w:separator/>
      </w:r>
    </w:p>
  </w:endnote>
  <w:endnote w:type="continuationSeparator" w:id="0">
    <w:p w14:paraId="2EF1CEE1" w14:textId="77777777" w:rsidR="003C10EB" w:rsidRDefault="003C10EB" w:rsidP="0037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6865" w14:textId="77777777" w:rsidR="00376EE7" w:rsidRDefault="00376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25C9" w14:textId="77777777" w:rsidR="00376EE7" w:rsidRDefault="00376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63FA" w14:textId="77777777" w:rsidR="00376EE7" w:rsidRDefault="00376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A3464" w14:textId="77777777" w:rsidR="003C10EB" w:rsidRDefault="003C10EB" w:rsidP="00376EE7">
      <w:pPr>
        <w:spacing w:after="0" w:line="240" w:lineRule="auto"/>
      </w:pPr>
      <w:r>
        <w:separator/>
      </w:r>
    </w:p>
  </w:footnote>
  <w:footnote w:type="continuationSeparator" w:id="0">
    <w:p w14:paraId="26EC0A1E" w14:textId="77777777" w:rsidR="003C10EB" w:rsidRDefault="003C10EB" w:rsidP="00376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5DF3" w14:textId="3BAFA8C3" w:rsidR="00376EE7" w:rsidRDefault="00376EE7">
    <w:pPr>
      <w:pStyle w:val="Header"/>
    </w:pPr>
    <w:r>
      <w:rPr>
        <w:noProof/>
      </w:rPr>
      <w:pict w14:anchorId="53E60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7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0CAC" w14:textId="57CDE372" w:rsidR="00376EE7" w:rsidRDefault="00376EE7">
    <w:pPr>
      <w:pStyle w:val="Header"/>
    </w:pPr>
    <w:r>
      <w:rPr>
        <w:noProof/>
      </w:rPr>
      <w:pict w14:anchorId="654D0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7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7449" w14:textId="6FD33FFF" w:rsidR="00376EE7" w:rsidRDefault="00376EE7">
    <w:pPr>
      <w:pStyle w:val="Header"/>
    </w:pPr>
    <w:r>
      <w:rPr>
        <w:noProof/>
      </w:rPr>
      <w:pict w14:anchorId="3964E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7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B138D"/>
    <w:multiLevelType w:val="hybridMultilevel"/>
    <w:tmpl w:val="B3ECE8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291FB9"/>
    <w:multiLevelType w:val="hybridMultilevel"/>
    <w:tmpl w:val="A59CE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E21FA5"/>
    <w:multiLevelType w:val="hybridMultilevel"/>
    <w:tmpl w:val="1536F5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941AF3"/>
    <w:multiLevelType w:val="hybridMultilevel"/>
    <w:tmpl w:val="A59CE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033467"/>
    <w:multiLevelType w:val="hybridMultilevel"/>
    <w:tmpl w:val="A59CED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AF718D1"/>
    <w:multiLevelType w:val="hybridMultilevel"/>
    <w:tmpl w:val="A59CE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4FE8"/>
    <w:rsid w:val="00007876"/>
    <w:rsid w:val="000210CB"/>
    <w:rsid w:val="000570FE"/>
    <w:rsid w:val="001618FF"/>
    <w:rsid w:val="001647C3"/>
    <w:rsid w:val="002111A6"/>
    <w:rsid w:val="00216168"/>
    <w:rsid w:val="002477EB"/>
    <w:rsid w:val="00272796"/>
    <w:rsid w:val="00376EE7"/>
    <w:rsid w:val="00390C88"/>
    <w:rsid w:val="003B2777"/>
    <w:rsid w:val="003C10EB"/>
    <w:rsid w:val="00424FE8"/>
    <w:rsid w:val="004511C5"/>
    <w:rsid w:val="00576B09"/>
    <w:rsid w:val="005974D6"/>
    <w:rsid w:val="005F1D8E"/>
    <w:rsid w:val="006013F6"/>
    <w:rsid w:val="00635A8A"/>
    <w:rsid w:val="00643E57"/>
    <w:rsid w:val="00727E09"/>
    <w:rsid w:val="00742F58"/>
    <w:rsid w:val="007617D2"/>
    <w:rsid w:val="007C6BD6"/>
    <w:rsid w:val="007E6CBF"/>
    <w:rsid w:val="00885B77"/>
    <w:rsid w:val="008B3FFA"/>
    <w:rsid w:val="008D74C5"/>
    <w:rsid w:val="009213AD"/>
    <w:rsid w:val="00930D3C"/>
    <w:rsid w:val="00A25FA7"/>
    <w:rsid w:val="00A30EE3"/>
    <w:rsid w:val="00A80C32"/>
    <w:rsid w:val="00AE1848"/>
    <w:rsid w:val="00B039C0"/>
    <w:rsid w:val="00B21835"/>
    <w:rsid w:val="00B517B9"/>
    <w:rsid w:val="00B67EBA"/>
    <w:rsid w:val="00B72A2B"/>
    <w:rsid w:val="00C07D2B"/>
    <w:rsid w:val="00CF533D"/>
    <w:rsid w:val="00D00CC7"/>
    <w:rsid w:val="00D546A5"/>
    <w:rsid w:val="00E05789"/>
    <w:rsid w:val="00E33D15"/>
    <w:rsid w:val="00E701E2"/>
    <w:rsid w:val="00F5385C"/>
    <w:rsid w:val="00FC2607"/>
    <w:rsid w:val="00FE5D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4608B"/>
  <w15:chartTrackingRefBased/>
  <w15:docId w15:val="{3B01DBC1-7925-4720-8829-03925A9C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F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24F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24FE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24FE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24FE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24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FE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24F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24FE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24FE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24FE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24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FE8"/>
    <w:rPr>
      <w:rFonts w:eastAsiaTheme="majorEastAsia" w:cstheme="majorBidi"/>
      <w:color w:val="272727" w:themeColor="text1" w:themeTint="D8"/>
    </w:rPr>
  </w:style>
  <w:style w:type="paragraph" w:styleId="Title">
    <w:name w:val="Title"/>
    <w:basedOn w:val="Normal"/>
    <w:next w:val="Normal"/>
    <w:link w:val="TitleChar"/>
    <w:uiPriority w:val="10"/>
    <w:qFormat/>
    <w:rsid w:val="00424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F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F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4FE8"/>
    <w:rPr>
      <w:i/>
      <w:iCs/>
      <w:color w:val="404040" w:themeColor="text1" w:themeTint="BF"/>
    </w:rPr>
  </w:style>
  <w:style w:type="paragraph" w:styleId="ListParagraph">
    <w:name w:val="List Paragraph"/>
    <w:basedOn w:val="Normal"/>
    <w:uiPriority w:val="34"/>
    <w:qFormat/>
    <w:rsid w:val="00424FE8"/>
    <w:pPr>
      <w:ind w:left="720"/>
      <w:contextualSpacing/>
    </w:pPr>
  </w:style>
  <w:style w:type="character" w:styleId="IntenseEmphasis">
    <w:name w:val="Intense Emphasis"/>
    <w:basedOn w:val="DefaultParagraphFont"/>
    <w:uiPriority w:val="21"/>
    <w:qFormat/>
    <w:rsid w:val="00424FE8"/>
    <w:rPr>
      <w:i/>
      <w:iCs/>
      <w:color w:val="365F91" w:themeColor="accent1" w:themeShade="BF"/>
    </w:rPr>
  </w:style>
  <w:style w:type="paragraph" w:styleId="IntenseQuote">
    <w:name w:val="Intense Quote"/>
    <w:basedOn w:val="Normal"/>
    <w:next w:val="Normal"/>
    <w:link w:val="IntenseQuoteChar"/>
    <w:uiPriority w:val="30"/>
    <w:qFormat/>
    <w:rsid w:val="00424F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24FE8"/>
    <w:rPr>
      <w:i/>
      <w:iCs/>
      <w:color w:val="365F91" w:themeColor="accent1" w:themeShade="BF"/>
    </w:rPr>
  </w:style>
  <w:style w:type="character" w:styleId="IntenseReference">
    <w:name w:val="Intense Reference"/>
    <w:basedOn w:val="DefaultParagraphFont"/>
    <w:uiPriority w:val="32"/>
    <w:qFormat/>
    <w:rsid w:val="00424FE8"/>
    <w:rPr>
      <w:b/>
      <w:bCs/>
      <w:smallCaps/>
      <w:color w:val="365F91" w:themeColor="accent1" w:themeShade="BF"/>
      <w:spacing w:val="5"/>
    </w:rPr>
  </w:style>
  <w:style w:type="paragraph" w:styleId="NormalWeb">
    <w:name w:val="Normal (Web)"/>
    <w:basedOn w:val="Normal"/>
    <w:uiPriority w:val="99"/>
    <w:semiHidden/>
    <w:unhideWhenUsed/>
    <w:rsid w:val="007617D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B67EBA"/>
    <w:rPr>
      <w:color w:val="0000FF" w:themeColor="hyperlink"/>
      <w:u w:val="single"/>
    </w:rPr>
  </w:style>
  <w:style w:type="character" w:styleId="UnresolvedMention">
    <w:name w:val="Unresolved Mention"/>
    <w:basedOn w:val="DefaultParagraphFont"/>
    <w:uiPriority w:val="99"/>
    <w:semiHidden/>
    <w:unhideWhenUsed/>
    <w:rsid w:val="00B67EBA"/>
    <w:rPr>
      <w:color w:val="605E5C"/>
      <w:shd w:val="clear" w:color="auto" w:fill="E1DFDD"/>
    </w:rPr>
  </w:style>
  <w:style w:type="table" w:styleId="TableGrid">
    <w:name w:val="Table Grid"/>
    <w:basedOn w:val="TableNormal"/>
    <w:uiPriority w:val="39"/>
    <w:rsid w:val="00FC260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EE7"/>
  </w:style>
  <w:style w:type="paragraph" w:styleId="Footer">
    <w:name w:val="footer"/>
    <w:basedOn w:val="Normal"/>
    <w:link w:val="FooterChar"/>
    <w:uiPriority w:val="99"/>
    <w:unhideWhenUsed/>
    <w:rsid w:val="0037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vertexaisearch.cloud.google.com/grounding-api-redirect/AUZIYQFBQxH6D3pQ3_G4una_lOHoYQ0IX4N6-sEyyRcW_VSx19oUWGlRgEbG93Yu5SMfSptVxwnTdQd5wWr3SMmL13YBqchgXS3oXLw-vIMHClSeW8eS4ZjbDrPjHgrv_uGLUeXXmh3fypaAO2EiywM0qB6mnNRM8HwEquNrhjKytZPV8Y-ohd39i5ELnMriuMbG" TargetMode="External"/><Relationship Id="rId18" Type="http://schemas.openxmlformats.org/officeDocument/2006/relationships/hyperlink" Target="https://doi.org/10.1016/j.fufo.2022.10019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24154/jhs.v8i1.337" TargetMode="External"/><Relationship Id="rId17" Type="http://schemas.openxmlformats.org/officeDocument/2006/relationships/hyperlink" Target="https://doi.org/332-16-IHJ-2507-0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10668-023-03376-w" TargetMode="External"/><Relationship Id="rId20" Type="http://schemas.openxmlformats.org/officeDocument/2006/relationships/hyperlink" Target="https://doi.org/10.5958/2249-880X.2018.0001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562212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0546/ijcmas.2020.903.04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dustore.purdue.edu/item.asp?Item_Number=HO-102-W" TargetMode="External"/><Relationship Id="rId19" Type="http://schemas.openxmlformats.org/officeDocument/2006/relationships/hyperlink" Target="http://psycnet.apa.org/psycinfo/1959-02766-001" TargetMode="External"/><Relationship Id="rId4" Type="http://schemas.openxmlformats.org/officeDocument/2006/relationships/webSettings" Target="webSettings.xml"/><Relationship Id="rId9" Type="http://schemas.openxmlformats.org/officeDocument/2006/relationships/hyperlink" Target="https://doi.org/10.1080/00405000.2020.1779907" TargetMode="External"/><Relationship Id="rId14" Type="http://schemas.openxmlformats.org/officeDocument/2006/relationships/hyperlink" Target="https://doi.org/10.33545/26174693.2025.v9.i2f.3808"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Dip dyeing (J1)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Colour absorption</c:v>
                </c:pt>
                <c:pt idx="1">
                  <c:v>Strength of colour</c:v>
                </c:pt>
                <c:pt idx="2">
                  <c:v>Light fastness</c:v>
                </c:pt>
                <c:pt idx="3">
                  <c:v>Rubbing fastness</c:v>
                </c:pt>
                <c:pt idx="4">
                  <c:v>Wash fastness</c:v>
                </c:pt>
              </c:strCache>
            </c:strRef>
          </c:cat>
          <c:val>
            <c:numRef>
              <c:f>Sheet1!$B$2:$F$2</c:f>
              <c:numCache>
                <c:formatCode>General</c:formatCode>
                <c:ptCount val="5"/>
                <c:pt idx="0">
                  <c:v>4.2</c:v>
                </c:pt>
                <c:pt idx="1">
                  <c:v>4.5</c:v>
                </c:pt>
                <c:pt idx="2">
                  <c:v>3.4</c:v>
                </c:pt>
                <c:pt idx="3">
                  <c:v>3.2</c:v>
                </c:pt>
                <c:pt idx="4">
                  <c:v>3.3</c:v>
                </c:pt>
              </c:numCache>
            </c:numRef>
          </c:val>
          <c:extLst>
            <c:ext xmlns:c16="http://schemas.microsoft.com/office/drawing/2014/chart" uri="{C3380CC4-5D6E-409C-BE32-E72D297353CC}">
              <c16:uniqueId val="{00000000-8B30-4516-A071-1D611BAAF51F}"/>
            </c:ext>
          </c:extLst>
        </c:ser>
        <c:ser>
          <c:idx val="1"/>
          <c:order val="1"/>
          <c:tx>
            <c:strRef>
              <c:f>Sheet1!$A$3</c:f>
              <c:strCache>
                <c:ptCount val="1"/>
                <c:pt idx="0">
                  <c:v>Spraying after drying(J2)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Colour absorption</c:v>
                </c:pt>
                <c:pt idx="1">
                  <c:v>Strength of colour</c:v>
                </c:pt>
                <c:pt idx="2">
                  <c:v>Light fastness</c:v>
                </c:pt>
                <c:pt idx="3">
                  <c:v>Rubbing fastness</c:v>
                </c:pt>
                <c:pt idx="4">
                  <c:v>Wash fastness</c:v>
                </c:pt>
              </c:strCache>
            </c:strRef>
          </c:cat>
          <c:val>
            <c:numRef>
              <c:f>Sheet1!$B$3:$F$3</c:f>
              <c:numCache>
                <c:formatCode>General</c:formatCode>
                <c:ptCount val="5"/>
                <c:pt idx="0">
                  <c:v>3.1</c:v>
                </c:pt>
                <c:pt idx="1">
                  <c:v>3.3</c:v>
                </c:pt>
                <c:pt idx="2">
                  <c:v>2.4</c:v>
                </c:pt>
                <c:pt idx="3">
                  <c:v>1.5</c:v>
                </c:pt>
                <c:pt idx="4">
                  <c:v>1.4</c:v>
                </c:pt>
              </c:numCache>
            </c:numRef>
          </c:val>
          <c:extLst>
            <c:ext xmlns:c16="http://schemas.microsoft.com/office/drawing/2014/chart" uri="{C3380CC4-5D6E-409C-BE32-E72D297353CC}">
              <c16:uniqueId val="{00000001-8B30-4516-A071-1D611BAAF51F}"/>
            </c:ext>
          </c:extLst>
        </c:ser>
        <c:ser>
          <c:idx val="2"/>
          <c:order val="2"/>
          <c:tx>
            <c:strRef>
              <c:f>Sheet1!$A$4</c:f>
              <c:strCache>
                <c:ptCount val="1"/>
                <c:pt idx="0">
                  <c:v>Absorption dyeing(J3)</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Colour absorption</c:v>
                </c:pt>
                <c:pt idx="1">
                  <c:v>Strength of colour</c:v>
                </c:pt>
                <c:pt idx="2">
                  <c:v>Light fastness</c:v>
                </c:pt>
                <c:pt idx="3">
                  <c:v>Rubbing fastness</c:v>
                </c:pt>
                <c:pt idx="4">
                  <c:v>Wash fastness</c:v>
                </c:pt>
              </c:strCache>
            </c:strRef>
          </c:cat>
          <c:val>
            <c:numRef>
              <c:f>Sheet1!$B$4:$F$4</c:f>
              <c:numCache>
                <c:formatCode>General</c:formatCode>
                <c:ptCount val="5"/>
                <c:pt idx="0">
                  <c:v>1.3</c:v>
                </c:pt>
                <c:pt idx="1">
                  <c:v>1.1000000000000001</c:v>
                </c:pt>
                <c:pt idx="2">
                  <c:v>1.2</c:v>
                </c:pt>
                <c:pt idx="3">
                  <c:v>4</c:v>
                </c:pt>
                <c:pt idx="4">
                  <c:v>4.8</c:v>
                </c:pt>
              </c:numCache>
            </c:numRef>
          </c:val>
          <c:extLst>
            <c:ext xmlns:c16="http://schemas.microsoft.com/office/drawing/2014/chart" uri="{C3380CC4-5D6E-409C-BE32-E72D297353CC}">
              <c16:uniqueId val="{00000002-8B30-4516-A071-1D611BAAF51F}"/>
            </c:ext>
          </c:extLst>
        </c:ser>
        <c:ser>
          <c:idx val="3"/>
          <c:order val="3"/>
          <c:tx>
            <c:strRef>
              <c:f>Sheet1!$A$5</c:f>
              <c:strCache>
                <c:ptCount val="1"/>
                <c:pt idx="0">
                  <c:v>Control (without dyeing) (J4)</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Colour absorption</c:v>
                </c:pt>
                <c:pt idx="1">
                  <c:v>Strength of colour</c:v>
                </c:pt>
                <c:pt idx="2">
                  <c:v>Light fastness</c:v>
                </c:pt>
                <c:pt idx="3">
                  <c:v>Rubbing fastness</c:v>
                </c:pt>
                <c:pt idx="4">
                  <c:v>Wash fastness</c:v>
                </c:pt>
              </c:strCache>
            </c:strRef>
          </c:cat>
          <c:val>
            <c:numRef>
              <c:f>Sheet1!$B$5:$F$5</c:f>
              <c:numCache>
                <c:formatCode>General</c:formatCode>
                <c:ptCount val="5"/>
                <c:pt idx="0">
                  <c:v>1.3</c:v>
                </c:pt>
                <c:pt idx="1">
                  <c:v>1.1000000000000001</c:v>
                </c:pt>
                <c:pt idx="2">
                  <c:v>1.2</c:v>
                </c:pt>
                <c:pt idx="3">
                  <c:v>4</c:v>
                </c:pt>
                <c:pt idx="4">
                  <c:v>5</c:v>
                </c:pt>
              </c:numCache>
            </c:numRef>
          </c:val>
          <c:extLst>
            <c:ext xmlns:c16="http://schemas.microsoft.com/office/drawing/2014/chart" uri="{C3380CC4-5D6E-409C-BE32-E72D297353CC}">
              <c16:uniqueId val="{00000003-8B30-4516-A071-1D611BAAF51F}"/>
            </c:ext>
          </c:extLst>
        </c:ser>
        <c:dLbls>
          <c:dLblPos val="outEnd"/>
          <c:showLegendKey val="0"/>
          <c:showVal val="1"/>
          <c:showCatName val="0"/>
          <c:showSerName val="0"/>
          <c:showPercent val="0"/>
          <c:showBubbleSize val="0"/>
        </c:dLbls>
        <c:gapWidth val="444"/>
        <c:overlap val="-90"/>
        <c:axId val="415731288"/>
        <c:axId val="415728408"/>
      </c:barChart>
      <c:catAx>
        <c:axId val="415731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15728408"/>
        <c:crosses val="autoZero"/>
        <c:auto val="1"/>
        <c:lblAlgn val="ctr"/>
        <c:lblOffset val="100"/>
        <c:noMultiLvlLbl val="0"/>
      </c:catAx>
      <c:valAx>
        <c:axId val="415728408"/>
        <c:scaling>
          <c:orientation val="minMax"/>
        </c:scaling>
        <c:delete val="1"/>
        <c:axPos val="l"/>
        <c:numFmt formatCode="General" sourceLinked="1"/>
        <c:majorTickMark val="none"/>
        <c:minorTickMark val="none"/>
        <c:tickLblPos val="nextTo"/>
        <c:crossAx val="4157312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Sheet1!$A$15</c:f>
              <c:strCache>
                <c:ptCount val="1"/>
                <c:pt idx="0">
                  <c:v>Dip dyeing (J1)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Sheet1!$B$14:$F$14</c:f>
              <c:strCache>
                <c:ptCount val="5"/>
                <c:pt idx="0">
                  <c:v>Colour absorption</c:v>
                </c:pt>
                <c:pt idx="1">
                  <c:v>Strength of colour</c:v>
                </c:pt>
                <c:pt idx="2">
                  <c:v>Light fastness</c:v>
                </c:pt>
                <c:pt idx="3">
                  <c:v>Rubbing fastness</c:v>
                </c:pt>
                <c:pt idx="4">
                  <c:v>Wash fastness</c:v>
                </c:pt>
              </c:strCache>
            </c:strRef>
          </c:cat>
          <c:val>
            <c:numRef>
              <c:f>Sheet1!$B$15:$F$15</c:f>
              <c:numCache>
                <c:formatCode>General</c:formatCode>
                <c:ptCount val="5"/>
                <c:pt idx="0">
                  <c:v>4.3</c:v>
                </c:pt>
                <c:pt idx="1">
                  <c:v>4.4000000000000004</c:v>
                </c:pt>
                <c:pt idx="2">
                  <c:v>2.8</c:v>
                </c:pt>
                <c:pt idx="3">
                  <c:v>3.2</c:v>
                </c:pt>
                <c:pt idx="4">
                  <c:v>3.3</c:v>
                </c:pt>
              </c:numCache>
            </c:numRef>
          </c:val>
          <c:extLst>
            <c:ext xmlns:c16="http://schemas.microsoft.com/office/drawing/2014/chart" uri="{C3380CC4-5D6E-409C-BE32-E72D297353CC}">
              <c16:uniqueId val="{00000000-8EC1-401D-A8F6-14C5B76A10A3}"/>
            </c:ext>
          </c:extLst>
        </c:ser>
        <c:ser>
          <c:idx val="1"/>
          <c:order val="1"/>
          <c:tx>
            <c:strRef>
              <c:f>Sheet1!$A$16</c:f>
              <c:strCache>
                <c:ptCount val="1"/>
                <c:pt idx="0">
                  <c:v>Spraying after drying(J2)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Sheet1!$B$14:$F$14</c:f>
              <c:strCache>
                <c:ptCount val="5"/>
                <c:pt idx="0">
                  <c:v>Colour absorption</c:v>
                </c:pt>
                <c:pt idx="1">
                  <c:v>Strength of colour</c:v>
                </c:pt>
                <c:pt idx="2">
                  <c:v>Light fastness</c:v>
                </c:pt>
                <c:pt idx="3">
                  <c:v>Rubbing fastness</c:v>
                </c:pt>
                <c:pt idx="4">
                  <c:v>Wash fastness</c:v>
                </c:pt>
              </c:strCache>
            </c:strRef>
          </c:cat>
          <c:val>
            <c:numRef>
              <c:f>Sheet1!$B$16:$F$16</c:f>
              <c:numCache>
                <c:formatCode>General</c:formatCode>
                <c:ptCount val="5"/>
                <c:pt idx="0">
                  <c:v>3.2</c:v>
                </c:pt>
                <c:pt idx="1">
                  <c:v>3.2</c:v>
                </c:pt>
                <c:pt idx="2">
                  <c:v>2.2999999999999998</c:v>
                </c:pt>
                <c:pt idx="3">
                  <c:v>1.5</c:v>
                </c:pt>
                <c:pt idx="4">
                  <c:v>1.4</c:v>
                </c:pt>
              </c:numCache>
            </c:numRef>
          </c:val>
          <c:extLst>
            <c:ext xmlns:c16="http://schemas.microsoft.com/office/drawing/2014/chart" uri="{C3380CC4-5D6E-409C-BE32-E72D297353CC}">
              <c16:uniqueId val="{00000001-8EC1-401D-A8F6-14C5B76A10A3}"/>
            </c:ext>
          </c:extLst>
        </c:ser>
        <c:ser>
          <c:idx val="2"/>
          <c:order val="2"/>
          <c:tx>
            <c:strRef>
              <c:f>Sheet1!$A$17</c:f>
              <c:strCache>
                <c:ptCount val="1"/>
                <c:pt idx="0">
                  <c:v>Absorption dyeing(J3)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Sheet1!$B$14:$F$14</c:f>
              <c:strCache>
                <c:ptCount val="5"/>
                <c:pt idx="0">
                  <c:v>Colour absorption</c:v>
                </c:pt>
                <c:pt idx="1">
                  <c:v>Strength of colour</c:v>
                </c:pt>
                <c:pt idx="2">
                  <c:v>Light fastness</c:v>
                </c:pt>
                <c:pt idx="3">
                  <c:v>Rubbing fastness</c:v>
                </c:pt>
                <c:pt idx="4">
                  <c:v>Wash fastness</c:v>
                </c:pt>
              </c:strCache>
            </c:strRef>
          </c:cat>
          <c:val>
            <c:numRef>
              <c:f>Sheet1!$B$17:$F$17</c:f>
              <c:numCache>
                <c:formatCode>General</c:formatCode>
                <c:ptCount val="5"/>
                <c:pt idx="0">
                  <c:v>1.4</c:v>
                </c:pt>
                <c:pt idx="1">
                  <c:v>1.2</c:v>
                </c:pt>
                <c:pt idx="2">
                  <c:v>1.1000000000000001</c:v>
                </c:pt>
                <c:pt idx="3">
                  <c:v>4</c:v>
                </c:pt>
                <c:pt idx="4">
                  <c:v>4.8</c:v>
                </c:pt>
              </c:numCache>
            </c:numRef>
          </c:val>
          <c:extLst>
            <c:ext xmlns:c16="http://schemas.microsoft.com/office/drawing/2014/chart" uri="{C3380CC4-5D6E-409C-BE32-E72D297353CC}">
              <c16:uniqueId val="{00000002-8EC1-401D-A8F6-14C5B76A10A3}"/>
            </c:ext>
          </c:extLst>
        </c:ser>
        <c:ser>
          <c:idx val="3"/>
          <c:order val="3"/>
          <c:tx>
            <c:strRef>
              <c:f>Sheet1!$A$18</c:f>
              <c:strCache>
                <c:ptCount val="1"/>
                <c:pt idx="0">
                  <c:v>Control (without dyeing) (J4)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Sheet1!$B$14:$F$14</c:f>
              <c:strCache>
                <c:ptCount val="5"/>
                <c:pt idx="0">
                  <c:v>Colour absorption</c:v>
                </c:pt>
                <c:pt idx="1">
                  <c:v>Strength of colour</c:v>
                </c:pt>
                <c:pt idx="2">
                  <c:v>Light fastness</c:v>
                </c:pt>
                <c:pt idx="3">
                  <c:v>Rubbing fastness</c:v>
                </c:pt>
                <c:pt idx="4">
                  <c:v>Wash fastness</c:v>
                </c:pt>
              </c:strCache>
            </c:strRef>
          </c:cat>
          <c:val>
            <c:numRef>
              <c:f>Sheet1!$B$18:$F$18</c:f>
              <c:numCache>
                <c:formatCode>General</c:formatCode>
                <c:ptCount val="5"/>
                <c:pt idx="0">
                  <c:v>1.3</c:v>
                </c:pt>
                <c:pt idx="1">
                  <c:v>1.2</c:v>
                </c:pt>
                <c:pt idx="2">
                  <c:v>2.1</c:v>
                </c:pt>
                <c:pt idx="3">
                  <c:v>4</c:v>
                </c:pt>
                <c:pt idx="4">
                  <c:v>5</c:v>
                </c:pt>
              </c:numCache>
            </c:numRef>
          </c:val>
          <c:extLst>
            <c:ext xmlns:c16="http://schemas.microsoft.com/office/drawing/2014/chart" uri="{C3380CC4-5D6E-409C-BE32-E72D297353CC}">
              <c16:uniqueId val="{00000003-8EC1-401D-A8F6-14C5B76A10A3}"/>
            </c:ext>
          </c:extLst>
        </c:ser>
        <c:dLbls>
          <c:dLblPos val="outEnd"/>
          <c:showLegendKey val="0"/>
          <c:showVal val="1"/>
          <c:showCatName val="0"/>
          <c:showSerName val="0"/>
          <c:showPercent val="0"/>
          <c:showBubbleSize val="0"/>
        </c:dLbls>
        <c:gapWidth val="444"/>
        <c:overlap val="-90"/>
        <c:axId val="408405224"/>
        <c:axId val="408403424"/>
      </c:barChart>
      <c:catAx>
        <c:axId val="408405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08403424"/>
        <c:crosses val="autoZero"/>
        <c:auto val="1"/>
        <c:lblAlgn val="ctr"/>
        <c:lblOffset val="100"/>
        <c:noMultiLvlLbl val="0"/>
      </c:catAx>
      <c:valAx>
        <c:axId val="408403424"/>
        <c:scaling>
          <c:orientation val="minMax"/>
        </c:scaling>
        <c:delete val="1"/>
        <c:axPos val="l"/>
        <c:numFmt formatCode="General" sourceLinked="1"/>
        <c:majorTickMark val="none"/>
        <c:minorTickMark val="none"/>
        <c:tickLblPos val="nextTo"/>
        <c:crossAx val="408405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8</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tg</dc:creator>
  <cp:keywords/>
  <dc:description/>
  <cp:lastModifiedBy>SDI 1180</cp:lastModifiedBy>
  <cp:revision>26</cp:revision>
  <dcterms:created xsi:type="dcterms:W3CDTF">2025-11-25T09:20:00Z</dcterms:created>
  <dcterms:modified xsi:type="dcterms:W3CDTF">2025-11-28T11:52:00Z</dcterms:modified>
</cp:coreProperties>
</file>