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77F8DF" w14:textId="51D76855" w:rsidR="00163BC4" w:rsidRPr="00163BC4" w:rsidRDefault="002F08A0" w:rsidP="00441B6F">
      <w:pPr>
        <w:pStyle w:val="Author"/>
        <w:spacing w:line="240" w:lineRule="auto"/>
        <w:rPr>
          <w:rFonts w:ascii="Arial" w:hAnsi="Arial" w:cs="Arial"/>
          <w:bCs/>
          <w:iCs/>
          <w:kern w:val="28"/>
          <w:sz w:val="36"/>
        </w:rPr>
      </w:pPr>
      <w:bookmarkStart w:id="0" w:name="_GoBack"/>
      <w:bookmarkEnd w:id="0"/>
      <w:r w:rsidRPr="004E64B9">
        <w:rPr>
          <w:rFonts w:ascii="Arial" w:hAnsi="Arial" w:cs="Arial"/>
          <w:color w:val="000000"/>
          <w:sz w:val="36"/>
          <w:szCs w:val="36"/>
        </w:rPr>
        <w:t xml:space="preserve">ECOLOGICAL </w:t>
      </w:r>
      <w:r w:rsidR="00CF510B">
        <w:rPr>
          <w:rFonts w:ascii="Arial" w:hAnsi="Arial" w:cs="Arial"/>
          <w:color w:val="000000"/>
          <w:sz w:val="36"/>
          <w:szCs w:val="36"/>
        </w:rPr>
        <w:t>STATUS</w:t>
      </w:r>
      <w:r w:rsidRPr="004E64B9">
        <w:rPr>
          <w:rFonts w:ascii="Arial" w:hAnsi="Arial" w:cs="Arial"/>
          <w:color w:val="000000"/>
          <w:sz w:val="36"/>
          <w:szCs w:val="36"/>
        </w:rPr>
        <w:t xml:space="preserve"> OF TWO LAKES IN THE DEPARTMENT OF BONGOUANOU (COTE D’IVOIRE</w:t>
      </w:r>
    </w:p>
    <w:p w14:paraId="27AB7126" w14:textId="5DFAB2D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720944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21B8F8F" w14:textId="77777777" w:rsidTr="001E44FE">
        <w:tc>
          <w:tcPr>
            <w:tcW w:w="9576" w:type="dxa"/>
            <w:shd w:val="clear" w:color="auto" w:fill="F2F2F2"/>
          </w:tcPr>
          <w:p w14:paraId="306948D3" w14:textId="708E90C5" w:rsidR="00505F06" w:rsidRPr="00BA1B01" w:rsidRDefault="008E14D8" w:rsidP="00CF3BB4">
            <w:pPr>
              <w:pStyle w:val="Body"/>
              <w:rPr>
                <w:rFonts w:ascii="Arial" w:eastAsia="Calibri" w:hAnsi="Arial" w:cs="Arial"/>
                <w:szCs w:val="22"/>
              </w:rPr>
            </w:pPr>
            <w:r w:rsidRPr="008E14D8">
              <w:rPr>
                <w:rFonts w:ascii="Arial" w:eastAsia="Calibri" w:hAnsi="Arial" w:cs="Arial"/>
                <w:szCs w:val="22"/>
                <w:lang w:val="en-GB"/>
              </w:rPr>
              <w:t xml:space="preserve">Lakes </w:t>
            </w:r>
            <w:proofErr w:type="spellStart"/>
            <w:r w:rsidRPr="008E14D8">
              <w:rPr>
                <w:rFonts w:ascii="Arial" w:eastAsia="Calibri" w:hAnsi="Arial" w:cs="Arial"/>
                <w:szCs w:val="22"/>
                <w:lang w:val="en-GB"/>
              </w:rPr>
              <w:t>Kaby</w:t>
            </w:r>
            <w:proofErr w:type="spellEnd"/>
            <w:r w:rsidRPr="008E14D8">
              <w:rPr>
                <w:rFonts w:ascii="Arial" w:eastAsia="Calibri" w:hAnsi="Arial" w:cs="Arial"/>
                <w:szCs w:val="22"/>
                <w:lang w:val="en-GB"/>
              </w:rPr>
              <w:t xml:space="preserve"> and </w:t>
            </w:r>
            <w:proofErr w:type="spellStart"/>
            <w:r w:rsidRPr="008E14D8">
              <w:rPr>
                <w:rFonts w:ascii="Arial" w:eastAsia="Calibri" w:hAnsi="Arial" w:cs="Arial"/>
                <w:szCs w:val="22"/>
                <w:lang w:val="en-GB"/>
              </w:rPr>
              <w:t>Ehuikro</w:t>
            </w:r>
            <w:proofErr w:type="spellEnd"/>
            <w:r w:rsidRPr="008E14D8">
              <w:rPr>
                <w:rFonts w:ascii="Arial" w:eastAsia="Calibri" w:hAnsi="Arial" w:cs="Arial"/>
                <w:szCs w:val="22"/>
                <w:lang w:val="en-GB"/>
              </w:rPr>
              <w:t xml:space="preserve"> are vital for the city of </w:t>
            </w:r>
            <w:proofErr w:type="spellStart"/>
            <w:r w:rsidRPr="008E14D8">
              <w:rPr>
                <w:rFonts w:ascii="Arial" w:eastAsia="Calibri" w:hAnsi="Arial" w:cs="Arial"/>
                <w:szCs w:val="22"/>
                <w:lang w:val="en-GB"/>
              </w:rPr>
              <w:t>Bougouanou</w:t>
            </w:r>
            <w:proofErr w:type="spellEnd"/>
            <w:r w:rsidRPr="008E14D8">
              <w:rPr>
                <w:rFonts w:ascii="Arial" w:eastAsia="Calibri" w:hAnsi="Arial" w:cs="Arial"/>
                <w:szCs w:val="22"/>
                <w:lang w:val="en-GB"/>
              </w:rPr>
              <w:t xml:space="preserve">. However, the land around them has been transformed into areas for wastewater overflow, landfills site and agriculture. Therefore, this study aimed to characterize the ecological status of these lakes based on their fish fauna. Fish were sampled monthly from July 2017 to June 2018 using monofilament nets with mesh sizes of 15, 20, 25, 30, 40, and 60 mm. The captured fish were identified, measured, and weighed. The condition factor K and a graphical method of comparing abundance and </w:t>
            </w:r>
            <w:r w:rsidR="000E6875">
              <w:rPr>
                <w:rFonts w:ascii="Arial" w:eastAsia="Calibri" w:hAnsi="Arial" w:cs="Arial"/>
                <w:szCs w:val="22"/>
                <w:lang w:val="en-GB"/>
              </w:rPr>
              <w:t>biomass</w:t>
            </w:r>
            <w:r w:rsidRPr="008E14D8">
              <w:rPr>
                <w:rFonts w:ascii="Arial" w:eastAsia="Calibri" w:hAnsi="Arial" w:cs="Arial"/>
                <w:szCs w:val="22"/>
                <w:lang w:val="en-GB"/>
              </w:rPr>
              <w:t xml:space="preserve"> were used to determine the lakesʹ ecological status.</w:t>
            </w:r>
            <w:r w:rsidR="00C83354">
              <w:rPr>
                <w:rFonts w:ascii="Arial" w:eastAsia="Calibri" w:hAnsi="Arial" w:cs="Arial"/>
                <w:szCs w:val="22"/>
                <w:lang w:val="en-GB"/>
              </w:rPr>
              <w:t xml:space="preserve"> Analysis of the ichthyological fauna showed that there was greater species richness in </w:t>
            </w:r>
            <w:proofErr w:type="spellStart"/>
            <w:r w:rsidR="00C83354">
              <w:rPr>
                <w:rFonts w:ascii="Arial" w:eastAsia="Calibri" w:hAnsi="Arial" w:cs="Arial"/>
                <w:szCs w:val="22"/>
                <w:lang w:val="en-GB"/>
              </w:rPr>
              <w:t>Ehuikro</w:t>
            </w:r>
            <w:proofErr w:type="spellEnd"/>
            <w:r w:rsidR="00C83354">
              <w:rPr>
                <w:rFonts w:ascii="Arial" w:eastAsia="Calibri" w:hAnsi="Arial" w:cs="Arial"/>
                <w:szCs w:val="22"/>
                <w:lang w:val="en-GB"/>
              </w:rPr>
              <w:t xml:space="preserve"> lake (12 species) than in Kaby lake (four species). These species were distributed among nine genera, six families and three orders. </w:t>
            </w:r>
            <w:proofErr w:type="spellStart"/>
            <w:r w:rsidR="00C83354" w:rsidRPr="00C83354">
              <w:rPr>
                <w:rFonts w:ascii="Arial" w:eastAsia="Calibri" w:hAnsi="Arial" w:cs="Arial"/>
                <w:szCs w:val="22"/>
                <w:lang w:val="en-GB"/>
              </w:rPr>
              <w:t>Kaby</w:t>
            </w:r>
            <w:proofErr w:type="spellEnd"/>
            <w:r w:rsidR="00C83354" w:rsidRPr="00C83354">
              <w:rPr>
                <w:rFonts w:ascii="Arial" w:eastAsia="Calibri" w:hAnsi="Arial" w:cs="Arial"/>
                <w:szCs w:val="22"/>
                <w:lang w:val="en-GB"/>
              </w:rPr>
              <w:t xml:space="preserve"> and </w:t>
            </w:r>
            <w:proofErr w:type="spellStart"/>
            <w:r w:rsidR="00C83354" w:rsidRPr="00C83354">
              <w:rPr>
                <w:rFonts w:ascii="Arial" w:eastAsia="Calibri" w:hAnsi="Arial" w:cs="Arial"/>
                <w:szCs w:val="22"/>
                <w:lang w:val="en-GB"/>
              </w:rPr>
              <w:t>Ehuikro</w:t>
            </w:r>
            <w:proofErr w:type="spellEnd"/>
            <w:r w:rsidR="00C83354">
              <w:rPr>
                <w:rFonts w:ascii="Arial" w:eastAsia="Calibri" w:hAnsi="Arial" w:cs="Arial"/>
                <w:szCs w:val="22"/>
                <w:lang w:val="en-GB"/>
              </w:rPr>
              <w:t xml:space="preserve"> lakes</w:t>
            </w:r>
            <w:r w:rsidR="00C83354" w:rsidRPr="00C83354">
              <w:rPr>
                <w:rFonts w:ascii="Arial" w:eastAsia="Calibri" w:hAnsi="Arial" w:cs="Arial"/>
                <w:szCs w:val="22"/>
                <w:lang w:val="en-GB"/>
              </w:rPr>
              <w:t xml:space="preserve"> </w:t>
            </w:r>
            <w:r w:rsidR="00C83354">
              <w:rPr>
                <w:rFonts w:ascii="Arial" w:eastAsia="Calibri" w:hAnsi="Arial" w:cs="Arial"/>
                <w:szCs w:val="22"/>
                <w:lang w:val="en-GB"/>
              </w:rPr>
              <w:t>were</w:t>
            </w:r>
            <w:r w:rsidR="00C83354" w:rsidRPr="00C83354">
              <w:rPr>
                <w:rFonts w:ascii="Arial" w:eastAsia="Calibri" w:hAnsi="Arial" w:cs="Arial"/>
                <w:szCs w:val="22"/>
                <w:lang w:val="en-GB"/>
              </w:rPr>
              <w:t xml:space="preserve"> dominated by </w:t>
            </w:r>
            <w:r w:rsidR="00C83354" w:rsidRPr="00C83354">
              <w:rPr>
                <w:rFonts w:ascii="Arial" w:eastAsia="Calibri" w:hAnsi="Arial" w:cs="Arial"/>
                <w:i/>
                <w:iCs/>
                <w:szCs w:val="22"/>
                <w:lang w:val="en-GB"/>
              </w:rPr>
              <w:t xml:space="preserve">Oreochromis </w:t>
            </w:r>
            <w:proofErr w:type="spellStart"/>
            <w:r w:rsidR="00C83354" w:rsidRPr="00C83354">
              <w:rPr>
                <w:rFonts w:ascii="Arial" w:eastAsia="Calibri" w:hAnsi="Arial" w:cs="Arial"/>
                <w:i/>
                <w:iCs/>
                <w:szCs w:val="22"/>
                <w:lang w:val="en-GB"/>
              </w:rPr>
              <w:t>niloticus</w:t>
            </w:r>
            <w:proofErr w:type="spellEnd"/>
            <w:r w:rsidR="00C83354" w:rsidRPr="00C83354">
              <w:rPr>
                <w:rFonts w:ascii="Arial" w:eastAsia="Calibri" w:hAnsi="Arial" w:cs="Arial"/>
                <w:szCs w:val="22"/>
                <w:lang w:val="en-GB"/>
              </w:rPr>
              <w:t xml:space="preserve"> and </w:t>
            </w:r>
            <w:proofErr w:type="spellStart"/>
            <w:r w:rsidR="00C83354" w:rsidRPr="00C83354">
              <w:rPr>
                <w:rFonts w:ascii="Arial" w:eastAsia="Calibri" w:hAnsi="Arial" w:cs="Arial"/>
                <w:i/>
                <w:iCs/>
                <w:szCs w:val="22"/>
                <w:lang w:val="en-GB"/>
              </w:rPr>
              <w:t>Hemichromis</w:t>
            </w:r>
            <w:proofErr w:type="spellEnd"/>
            <w:r w:rsidR="00C83354" w:rsidRPr="00C83354">
              <w:rPr>
                <w:rFonts w:ascii="Arial" w:eastAsia="Calibri" w:hAnsi="Arial" w:cs="Arial"/>
                <w:i/>
                <w:iCs/>
                <w:szCs w:val="22"/>
                <w:lang w:val="en-GB"/>
              </w:rPr>
              <w:t xml:space="preserve"> </w:t>
            </w:r>
            <w:proofErr w:type="spellStart"/>
            <w:r w:rsidR="00C83354" w:rsidRPr="00C83354">
              <w:rPr>
                <w:rFonts w:ascii="Arial" w:eastAsia="Calibri" w:hAnsi="Arial" w:cs="Arial"/>
                <w:i/>
                <w:iCs/>
                <w:szCs w:val="22"/>
                <w:lang w:val="en-GB"/>
              </w:rPr>
              <w:t>fasciatus</w:t>
            </w:r>
            <w:proofErr w:type="spellEnd"/>
            <w:r w:rsidR="00C83354" w:rsidRPr="00C83354">
              <w:rPr>
                <w:rFonts w:ascii="Arial" w:eastAsia="Calibri" w:hAnsi="Arial" w:cs="Arial"/>
                <w:szCs w:val="22"/>
                <w:lang w:val="en-GB"/>
              </w:rPr>
              <w:t xml:space="preserve">, respectively. The length-weight relationship revealed that </w:t>
            </w:r>
            <w:proofErr w:type="spellStart"/>
            <w:r w:rsidR="00C83354" w:rsidRPr="00C83354">
              <w:rPr>
                <w:rFonts w:ascii="Arial" w:eastAsia="Calibri" w:hAnsi="Arial" w:cs="Arial"/>
                <w:i/>
                <w:iCs/>
                <w:szCs w:val="22"/>
                <w:lang w:val="en-GB"/>
              </w:rPr>
              <w:t>Clarias</w:t>
            </w:r>
            <w:proofErr w:type="spellEnd"/>
            <w:r w:rsidR="00C83354" w:rsidRPr="00C83354">
              <w:rPr>
                <w:rFonts w:ascii="Arial" w:eastAsia="Calibri" w:hAnsi="Arial" w:cs="Arial"/>
                <w:i/>
                <w:iCs/>
                <w:szCs w:val="22"/>
                <w:lang w:val="en-GB"/>
              </w:rPr>
              <w:t xml:space="preserve"> </w:t>
            </w:r>
            <w:proofErr w:type="spellStart"/>
            <w:r w:rsidR="00C83354" w:rsidRPr="00C83354">
              <w:rPr>
                <w:rFonts w:ascii="Arial" w:eastAsia="Calibri" w:hAnsi="Arial" w:cs="Arial"/>
                <w:i/>
                <w:iCs/>
                <w:szCs w:val="22"/>
                <w:lang w:val="en-GB"/>
              </w:rPr>
              <w:t>anguillaris</w:t>
            </w:r>
            <w:proofErr w:type="spellEnd"/>
            <w:r w:rsidR="00C83354" w:rsidRPr="00C83354">
              <w:rPr>
                <w:rFonts w:ascii="Arial" w:eastAsia="Calibri" w:hAnsi="Arial" w:cs="Arial"/>
                <w:szCs w:val="22"/>
                <w:lang w:val="en-GB"/>
              </w:rPr>
              <w:t xml:space="preserve">, </w:t>
            </w:r>
            <w:proofErr w:type="spellStart"/>
            <w:r w:rsidR="00C83354" w:rsidRPr="00C83354">
              <w:rPr>
                <w:rFonts w:ascii="Arial" w:eastAsia="Calibri" w:hAnsi="Arial" w:cs="Arial"/>
                <w:i/>
                <w:iCs/>
                <w:szCs w:val="22"/>
                <w:lang w:val="en-GB"/>
              </w:rPr>
              <w:t>Parachanna</w:t>
            </w:r>
            <w:proofErr w:type="spellEnd"/>
            <w:r w:rsidR="00C83354" w:rsidRPr="00C83354">
              <w:rPr>
                <w:rFonts w:ascii="Arial" w:eastAsia="Calibri" w:hAnsi="Arial" w:cs="Arial"/>
                <w:i/>
                <w:iCs/>
                <w:szCs w:val="22"/>
                <w:lang w:val="en-GB"/>
              </w:rPr>
              <w:t xml:space="preserve"> obscura</w:t>
            </w:r>
            <w:r w:rsidR="00C83354" w:rsidRPr="00C83354">
              <w:rPr>
                <w:rFonts w:ascii="Arial" w:eastAsia="Calibri" w:hAnsi="Arial" w:cs="Arial"/>
                <w:szCs w:val="22"/>
                <w:lang w:val="en-GB"/>
              </w:rPr>
              <w:t xml:space="preserve"> and </w:t>
            </w:r>
            <w:r w:rsidR="00C83354" w:rsidRPr="00C83354">
              <w:rPr>
                <w:rFonts w:ascii="Arial" w:eastAsia="Calibri" w:hAnsi="Arial" w:cs="Arial"/>
                <w:i/>
                <w:iCs/>
                <w:szCs w:val="22"/>
                <w:lang w:val="en-GB"/>
              </w:rPr>
              <w:t>O</w:t>
            </w:r>
            <w:r w:rsidR="00C83354">
              <w:rPr>
                <w:rFonts w:ascii="Arial" w:eastAsia="Calibri" w:hAnsi="Arial" w:cs="Arial"/>
                <w:i/>
                <w:iCs/>
                <w:szCs w:val="22"/>
                <w:lang w:val="en-GB"/>
              </w:rPr>
              <w:t>.</w:t>
            </w:r>
            <w:r w:rsidR="00C83354" w:rsidRPr="00C83354">
              <w:rPr>
                <w:rFonts w:ascii="Arial" w:eastAsia="Calibri" w:hAnsi="Arial" w:cs="Arial"/>
                <w:i/>
                <w:iCs/>
                <w:szCs w:val="22"/>
                <w:lang w:val="en-GB"/>
              </w:rPr>
              <w:t xml:space="preserve"> niloticus</w:t>
            </w:r>
            <w:r w:rsidR="00C83354" w:rsidRPr="00C83354">
              <w:rPr>
                <w:rFonts w:ascii="Arial" w:eastAsia="Calibri" w:hAnsi="Arial" w:cs="Arial"/>
                <w:szCs w:val="22"/>
                <w:lang w:val="en-GB"/>
              </w:rPr>
              <w:t xml:space="preserve"> exhibit</w:t>
            </w:r>
            <w:r w:rsidR="00CD69F8">
              <w:rPr>
                <w:rFonts w:ascii="Arial" w:eastAsia="Calibri" w:hAnsi="Arial" w:cs="Arial"/>
                <w:szCs w:val="22"/>
                <w:lang w:val="en-GB"/>
              </w:rPr>
              <w:t>ed</w:t>
            </w:r>
            <w:r w:rsidR="00C83354" w:rsidRPr="00C83354">
              <w:rPr>
                <w:rFonts w:ascii="Arial" w:eastAsia="Calibri" w:hAnsi="Arial" w:cs="Arial"/>
                <w:szCs w:val="22"/>
                <w:lang w:val="en-GB"/>
              </w:rPr>
              <w:t xml:space="preserve"> negative allometry in Lake Kaby.</w:t>
            </w:r>
            <w:r w:rsidR="00CD69F8">
              <w:rPr>
                <w:rFonts w:ascii="Arial" w:eastAsia="Calibri" w:hAnsi="Arial" w:cs="Arial"/>
                <w:szCs w:val="22"/>
                <w:lang w:val="en-GB"/>
              </w:rPr>
              <w:t xml:space="preserve"> For these species, </w:t>
            </w:r>
            <w:r w:rsidR="00CD69F8" w:rsidRPr="00CD69F8">
              <w:rPr>
                <w:rFonts w:ascii="Arial" w:eastAsia="Calibri" w:hAnsi="Arial" w:cs="Arial"/>
                <w:szCs w:val="22"/>
                <w:lang w:val="en-GB"/>
              </w:rPr>
              <w:t xml:space="preserve">growth is isometric in </w:t>
            </w:r>
            <w:proofErr w:type="spellStart"/>
            <w:r w:rsidR="00CD69F8" w:rsidRPr="00CD69F8">
              <w:rPr>
                <w:rFonts w:ascii="Arial" w:eastAsia="Calibri" w:hAnsi="Arial" w:cs="Arial"/>
                <w:szCs w:val="22"/>
                <w:lang w:val="en-GB"/>
              </w:rPr>
              <w:t>Ehuikro</w:t>
            </w:r>
            <w:proofErr w:type="spellEnd"/>
            <w:r w:rsidR="00CD69F8">
              <w:rPr>
                <w:rFonts w:ascii="Arial" w:eastAsia="Calibri" w:hAnsi="Arial" w:cs="Arial"/>
                <w:szCs w:val="22"/>
                <w:lang w:val="en-GB"/>
              </w:rPr>
              <w:t xml:space="preserve"> lake</w:t>
            </w:r>
            <w:r w:rsidR="00CD69F8" w:rsidRPr="00CD69F8">
              <w:rPr>
                <w:rFonts w:ascii="Arial" w:eastAsia="Calibri" w:hAnsi="Arial" w:cs="Arial"/>
                <w:szCs w:val="22"/>
                <w:lang w:val="en-GB"/>
              </w:rPr>
              <w:t>. The condition factor was greater than 1 in both lakes. The highest condition factor</w:t>
            </w:r>
            <w:r w:rsidR="00CD69F8">
              <w:rPr>
                <w:rFonts w:ascii="Arial" w:eastAsia="Calibri" w:hAnsi="Arial" w:cs="Arial"/>
                <w:szCs w:val="22"/>
                <w:lang w:val="en-GB"/>
              </w:rPr>
              <w:t xml:space="preserve"> values were obtained in </w:t>
            </w:r>
            <w:proofErr w:type="spellStart"/>
            <w:r w:rsidR="00CD69F8">
              <w:rPr>
                <w:rFonts w:ascii="Arial" w:eastAsia="Calibri" w:hAnsi="Arial" w:cs="Arial"/>
                <w:szCs w:val="22"/>
                <w:lang w:val="en-GB"/>
              </w:rPr>
              <w:t>Cichlidae</w:t>
            </w:r>
            <w:proofErr w:type="spellEnd"/>
            <w:r w:rsidR="00CD69F8">
              <w:rPr>
                <w:rFonts w:ascii="Arial" w:eastAsia="Calibri" w:hAnsi="Arial" w:cs="Arial"/>
                <w:szCs w:val="22"/>
                <w:lang w:val="en-GB"/>
              </w:rPr>
              <w:t>. T</w:t>
            </w:r>
            <w:r w:rsidR="00CD69F8" w:rsidRPr="00CD69F8">
              <w:rPr>
                <w:rFonts w:ascii="Arial" w:eastAsia="Calibri" w:hAnsi="Arial" w:cs="Arial"/>
                <w:szCs w:val="22"/>
                <w:lang w:val="en-GB"/>
              </w:rPr>
              <w:t xml:space="preserve">he ecological stress index showed that the abundance curve was above the biomass curve in </w:t>
            </w:r>
            <w:proofErr w:type="spellStart"/>
            <w:r w:rsidR="00CD69F8" w:rsidRPr="00CD69F8">
              <w:rPr>
                <w:rFonts w:ascii="Arial" w:eastAsia="Calibri" w:hAnsi="Arial" w:cs="Arial"/>
                <w:szCs w:val="22"/>
                <w:lang w:val="en-GB"/>
              </w:rPr>
              <w:t>Kaby</w:t>
            </w:r>
            <w:proofErr w:type="spellEnd"/>
            <w:r w:rsidR="00CD69F8" w:rsidRPr="00CD69F8">
              <w:rPr>
                <w:rFonts w:ascii="Arial" w:eastAsia="Calibri" w:hAnsi="Arial" w:cs="Arial"/>
                <w:szCs w:val="22"/>
                <w:lang w:val="en-GB"/>
              </w:rPr>
              <w:t xml:space="preserve"> and </w:t>
            </w:r>
            <w:proofErr w:type="spellStart"/>
            <w:r w:rsidR="00CD69F8" w:rsidRPr="00CD69F8">
              <w:rPr>
                <w:rFonts w:ascii="Arial" w:eastAsia="Calibri" w:hAnsi="Arial" w:cs="Arial"/>
                <w:szCs w:val="22"/>
                <w:lang w:val="en-GB"/>
              </w:rPr>
              <w:t>Ehuikro</w:t>
            </w:r>
            <w:proofErr w:type="spellEnd"/>
            <w:r w:rsidR="00CD69F8">
              <w:rPr>
                <w:rFonts w:ascii="Arial" w:eastAsia="Calibri" w:hAnsi="Arial" w:cs="Arial"/>
                <w:szCs w:val="22"/>
                <w:lang w:val="en-GB"/>
              </w:rPr>
              <w:t xml:space="preserve"> lakes</w:t>
            </w:r>
            <w:r w:rsidR="00CD69F8" w:rsidRPr="00CD69F8">
              <w:rPr>
                <w:rFonts w:ascii="Arial" w:eastAsia="Calibri" w:hAnsi="Arial" w:cs="Arial"/>
                <w:szCs w:val="22"/>
                <w:lang w:val="en-GB"/>
              </w:rPr>
              <w:t xml:space="preserve">, with negative values. By the end of the study, it was revealed that ecological conditions were </w:t>
            </w:r>
            <w:r w:rsidR="00CD69F8">
              <w:rPr>
                <w:rFonts w:ascii="Arial" w:eastAsia="Calibri" w:hAnsi="Arial" w:cs="Arial"/>
                <w:szCs w:val="22"/>
                <w:lang w:val="en-GB"/>
              </w:rPr>
              <w:t xml:space="preserve">even </w:t>
            </w:r>
            <w:r w:rsidR="00CD69F8" w:rsidRPr="00CD69F8">
              <w:rPr>
                <w:rFonts w:ascii="Arial" w:eastAsia="Calibri" w:hAnsi="Arial" w:cs="Arial"/>
                <w:szCs w:val="22"/>
                <w:lang w:val="en-GB"/>
              </w:rPr>
              <w:t xml:space="preserve">better in </w:t>
            </w:r>
            <w:proofErr w:type="spellStart"/>
            <w:r w:rsidR="00CD69F8" w:rsidRPr="00CD69F8">
              <w:rPr>
                <w:rFonts w:ascii="Arial" w:eastAsia="Calibri" w:hAnsi="Arial" w:cs="Arial"/>
                <w:szCs w:val="22"/>
                <w:lang w:val="en-GB"/>
              </w:rPr>
              <w:t>Ehuikro</w:t>
            </w:r>
            <w:proofErr w:type="spellEnd"/>
            <w:r w:rsidR="00CD69F8" w:rsidRPr="00CD69F8">
              <w:rPr>
                <w:rFonts w:ascii="Arial" w:eastAsia="Calibri" w:hAnsi="Arial" w:cs="Arial"/>
                <w:szCs w:val="22"/>
                <w:lang w:val="en-GB"/>
              </w:rPr>
              <w:t xml:space="preserve"> </w:t>
            </w:r>
            <w:r w:rsidR="00CD69F8">
              <w:rPr>
                <w:rFonts w:ascii="Arial" w:eastAsia="Calibri" w:hAnsi="Arial" w:cs="Arial"/>
                <w:szCs w:val="22"/>
                <w:lang w:val="en-GB"/>
              </w:rPr>
              <w:t xml:space="preserve">lake </w:t>
            </w:r>
            <w:r w:rsidR="00CD69F8" w:rsidRPr="00CD69F8">
              <w:rPr>
                <w:rFonts w:ascii="Arial" w:eastAsia="Calibri" w:hAnsi="Arial" w:cs="Arial"/>
                <w:szCs w:val="22"/>
                <w:lang w:val="en-GB"/>
              </w:rPr>
              <w:t>than in Kaby</w:t>
            </w:r>
            <w:r w:rsidR="00CD69F8">
              <w:rPr>
                <w:rFonts w:ascii="Arial" w:eastAsia="Calibri" w:hAnsi="Arial" w:cs="Arial"/>
                <w:szCs w:val="22"/>
                <w:lang w:val="en-GB"/>
              </w:rPr>
              <w:t xml:space="preserve"> lake</w:t>
            </w:r>
            <w:r w:rsidR="00CD69F8" w:rsidRPr="00CD69F8">
              <w:rPr>
                <w:rFonts w:ascii="Arial" w:eastAsia="Calibri" w:hAnsi="Arial" w:cs="Arial"/>
                <w:szCs w:val="22"/>
                <w:lang w:val="en-GB"/>
              </w:rPr>
              <w:t xml:space="preserve">. The fish exhibited a wide range of ecological plasticity in adapting to environmental disturbances. </w:t>
            </w:r>
            <w:r w:rsidR="00CF3BB4">
              <w:rPr>
                <w:rFonts w:ascii="Arial" w:eastAsia="Calibri" w:hAnsi="Arial" w:cs="Arial"/>
                <w:szCs w:val="22"/>
                <w:lang w:val="en-GB"/>
              </w:rPr>
              <w:t>Regarding</w:t>
            </w:r>
            <w:r w:rsidR="00CD69F8" w:rsidRPr="00CD69F8">
              <w:rPr>
                <w:rFonts w:ascii="Arial" w:eastAsia="Calibri" w:hAnsi="Arial" w:cs="Arial"/>
                <w:szCs w:val="22"/>
                <w:lang w:val="en-GB"/>
              </w:rPr>
              <w:t>,</w:t>
            </w:r>
            <w:r w:rsidR="00CF3BB4">
              <w:rPr>
                <w:rFonts w:ascii="Arial" w:eastAsia="Calibri" w:hAnsi="Arial" w:cs="Arial"/>
                <w:szCs w:val="22"/>
                <w:lang w:val="en-GB"/>
              </w:rPr>
              <w:t xml:space="preserve"> </w:t>
            </w:r>
            <w:r w:rsidR="00CD69F8" w:rsidRPr="00CD69F8">
              <w:rPr>
                <w:rFonts w:ascii="Arial" w:eastAsia="Calibri" w:hAnsi="Arial" w:cs="Arial"/>
                <w:szCs w:val="22"/>
                <w:lang w:val="en-GB"/>
              </w:rPr>
              <w:t>the</w:t>
            </w:r>
            <w:r w:rsidR="00CF3BB4">
              <w:rPr>
                <w:rFonts w:ascii="Arial" w:eastAsia="Calibri" w:hAnsi="Arial" w:cs="Arial"/>
                <w:szCs w:val="22"/>
                <w:lang w:val="en-GB"/>
              </w:rPr>
              <w:t xml:space="preserve"> ecological state of the lakes, the </w:t>
            </w:r>
            <w:r w:rsidR="00CF3BB4" w:rsidRPr="00CF3BB4">
              <w:rPr>
                <w:rFonts w:ascii="Arial" w:eastAsia="Calibri" w:hAnsi="Arial" w:cs="Arial"/>
                <w:szCs w:val="22"/>
                <w:lang w:val="en-GB"/>
              </w:rPr>
              <w:t>ecological stress index</w:t>
            </w:r>
            <w:r w:rsidR="00CD69F8" w:rsidRPr="00CD69F8">
              <w:rPr>
                <w:rFonts w:ascii="Arial" w:eastAsia="Calibri" w:hAnsi="Arial" w:cs="Arial"/>
                <w:szCs w:val="22"/>
                <w:lang w:val="en-GB"/>
              </w:rPr>
              <w:t xml:space="preserve"> showed that both reservoirs were polluted.</w:t>
            </w:r>
          </w:p>
        </w:tc>
      </w:tr>
    </w:tbl>
    <w:p w14:paraId="065F30AD" w14:textId="77777777" w:rsidR="00636EB2" w:rsidRDefault="00636EB2" w:rsidP="00441B6F">
      <w:pPr>
        <w:pStyle w:val="Body"/>
        <w:spacing w:after="0"/>
        <w:rPr>
          <w:rFonts w:ascii="Arial" w:hAnsi="Arial" w:cs="Arial"/>
          <w:i/>
        </w:rPr>
      </w:pPr>
    </w:p>
    <w:p w14:paraId="35D344F4" w14:textId="695E402D" w:rsidR="008E14D8" w:rsidRPr="008E14D8" w:rsidRDefault="008E14D8" w:rsidP="008E14D8">
      <w:pPr>
        <w:pStyle w:val="Body"/>
        <w:rPr>
          <w:rFonts w:ascii="Arial" w:hAnsi="Arial" w:cs="Arial"/>
          <w:i/>
        </w:rPr>
      </w:pPr>
      <w:r w:rsidRPr="00A4336C">
        <w:rPr>
          <w:rFonts w:ascii="Arial" w:hAnsi="Arial" w:cs="Arial"/>
          <w:i/>
        </w:rPr>
        <w:t>Keywords: Fish,</w:t>
      </w:r>
      <w:r w:rsidRPr="008E14D8">
        <w:rPr>
          <w:rFonts w:ascii="Arial" w:hAnsi="Arial" w:cs="Arial"/>
          <w:i/>
        </w:rPr>
        <w:t xml:space="preserve"> anthropogenic activities, </w:t>
      </w:r>
      <w:r w:rsidR="00A4336C">
        <w:rPr>
          <w:rFonts w:ascii="Arial" w:hAnsi="Arial" w:cs="Arial"/>
          <w:i/>
        </w:rPr>
        <w:t>ecological state</w:t>
      </w:r>
      <w:r w:rsidRPr="008E14D8">
        <w:rPr>
          <w:rFonts w:ascii="Arial" w:hAnsi="Arial" w:cs="Arial"/>
          <w:i/>
        </w:rPr>
        <w:t xml:space="preserve">, lakes, </w:t>
      </w:r>
      <w:proofErr w:type="spellStart"/>
      <w:r w:rsidRPr="008E14D8">
        <w:rPr>
          <w:rFonts w:ascii="Arial" w:hAnsi="Arial" w:cs="Arial"/>
          <w:i/>
        </w:rPr>
        <w:t>Bongouanou</w:t>
      </w:r>
      <w:proofErr w:type="spellEnd"/>
      <w:r w:rsidRPr="008E14D8">
        <w:rPr>
          <w:rFonts w:ascii="Arial" w:hAnsi="Arial" w:cs="Arial"/>
          <w:i/>
        </w:rPr>
        <w:t>, Côte d’Ivoire</w:t>
      </w:r>
    </w:p>
    <w:p w14:paraId="45E4911F" w14:textId="77777777" w:rsidR="0024282C" w:rsidRDefault="0024282C" w:rsidP="00441B6F">
      <w:pPr>
        <w:pStyle w:val="Body"/>
        <w:spacing w:after="0"/>
        <w:rPr>
          <w:rFonts w:ascii="Arial" w:hAnsi="Arial" w:cs="Arial"/>
          <w:i/>
          <w:sz w:val="18"/>
        </w:rPr>
      </w:pPr>
    </w:p>
    <w:p w14:paraId="3B03A18D" w14:textId="77777777" w:rsidR="00CF3BB4" w:rsidRDefault="00CF3BB4" w:rsidP="00441B6F">
      <w:pPr>
        <w:pStyle w:val="Body"/>
        <w:spacing w:after="0"/>
        <w:rPr>
          <w:rFonts w:ascii="Arial" w:hAnsi="Arial" w:cs="Arial"/>
          <w:i/>
          <w:sz w:val="18"/>
        </w:rPr>
      </w:pPr>
    </w:p>
    <w:p w14:paraId="15A30D39" w14:textId="77777777" w:rsidR="00CF3BB4" w:rsidRDefault="00CF3BB4" w:rsidP="00441B6F">
      <w:pPr>
        <w:pStyle w:val="Body"/>
        <w:spacing w:after="0"/>
        <w:rPr>
          <w:rFonts w:ascii="Arial" w:hAnsi="Arial" w:cs="Arial"/>
          <w:i/>
          <w:sz w:val="18"/>
        </w:rPr>
      </w:pPr>
    </w:p>
    <w:p w14:paraId="56C5FEC1" w14:textId="329CA71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4CB2522" w14:textId="77777777" w:rsidR="00790ADA" w:rsidRPr="00FB3A86" w:rsidRDefault="00790ADA" w:rsidP="00441B6F">
      <w:pPr>
        <w:pStyle w:val="AbstHead"/>
        <w:spacing w:after="0"/>
        <w:jc w:val="both"/>
        <w:rPr>
          <w:rFonts w:ascii="Arial" w:hAnsi="Arial" w:cs="Arial"/>
        </w:rPr>
      </w:pPr>
    </w:p>
    <w:p w14:paraId="3281DA6A" w14:textId="77777777" w:rsidR="00316F6B" w:rsidRPr="0071192D" w:rsidRDefault="00316F6B" w:rsidP="00316F6B">
      <w:pPr>
        <w:pStyle w:val="Body"/>
        <w:spacing w:after="0"/>
        <w:ind w:firstLine="720"/>
        <w:rPr>
          <w:rFonts w:ascii="Arial" w:hAnsi="Arial" w:cs="Arial"/>
          <w:lang w:val="en-GB"/>
        </w:rPr>
      </w:pPr>
      <w:r w:rsidRPr="0071192D">
        <w:rPr>
          <w:rFonts w:ascii="Arial" w:hAnsi="Arial" w:cs="Arial"/>
          <w:lang w:val="en-GB"/>
        </w:rPr>
        <w:t xml:space="preserve">Water is essential for the maintenance of life, development and the environment. It plays a central role in the development of human civilizations and in the constitution of aquatic ecosystems, which shelter living beings </w:t>
      </w:r>
      <w:r w:rsidRPr="0071192D">
        <w:rPr>
          <w:rFonts w:ascii="Arial" w:hAnsi="Arial" w:cs="Arial"/>
          <w:b/>
          <w:bCs/>
          <w:lang w:val="en-GB"/>
        </w:rPr>
        <w:t>(</w:t>
      </w:r>
      <w:proofErr w:type="spellStart"/>
      <w:r w:rsidRPr="0071192D">
        <w:rPr>
          <w:rFonts w:ascii="Arial" w:hAnsi="Arial" w:cs="Arial"/>
          <w:b/>
          <w:bCs/>
          <w:lang w:val="en-GB"/>
        </w:rPr>
        <w:t>Falkenmark</w:t>
      </w:r>
      <w:proofErr w:type="spellEnd"/>
      <w:r w:rsidRPr="0071192D">
        <w:rPr>
          <w:rFonts w:ascii="Arial" w:hAnsi="Arial" w:cs="Arial"/>
          <w:b/>
          <w:bCs/>
          <w:lang w:val="en-GB"/>
        </w:rPr>
        <w:t xml:space="preserve"> and Lundqvist, 1997)</w:t>
      </w:r>
      <w:r w:rsidRPr="0071192D">
        <w:rPr>
          <w:rFonts w:ascii="Arial" w:hAnsi="Arial" w:cs="Arial"/>
          <w:lang w:val="en-GB"/>
        </w:rPr>
        <w:t xml:space="preserve">. Thus, access to safe drinking water is a fundamental prerequisite for local economic development </w:t>
      </w:r>
      <w:r w:rsidRPr="0071192D">
        <w:rPr>
          <w:rFonts w:ascii="Arial" w:hAnsi="Arial" w:cs="Arial"/>
          <w:b/>
          <w:bCs/>
          <w:lang w:val="en-GB"/>
        </w:rPr>
        <w:t>(Kangombe, 2000)</w:t>
      </w:r>
      <w:r w:rsidRPr="0071192D">
        <w:rPr>
          <w:rFonts w:ascii="Arial" w:hAnsi="Arial" w:cs="Arial"/>
          <w:lang w:val="en-GB"/>
        </w:rPr>
        <w:t xml:space="preserve">. Lacustrine environments constitute essential sources of fresh water for supplying the population with drinking water. They also play a crucial role in biodiversity's maintenance, providing habitat for a multitude of animal and plant species </w:t>
      </w:r>
      <w:r w:rsidRPr="0071192D">
        <w:rPr>
          <w:rFonts w:ascii="Arial" w:hAnsi="Arial" w:cs="Arial"/>
          <w:b/>
          <w:bCs/>
          <w:lang w:val="en-GB"/>
        </w:rPr>
        <w:t>(CEC, 2000)</w:t>
      </w:r>
      <w:r w:rsidRPr="0071192D">
        <w:rPr>
          <w:rFonts w:ascii="Arial" w:hAnsi="Arial" w:cs="Arial"/>
          <w:lang w:val="en-GB"/>
        </w:rPr>
        <w:t xml:space="preserve">. However, the water quality of the environments is subject to disturbances due to the strong pressure exerted by anthropogenic activities on these environments </w:t>
      </w:r>
      <w:r w:rsidRPr="0071192D">
        <w:rPr>
          <w:rFonts w:ascii="Arial" w:hAnsi="Arial" w:cs="Arial"/>
          <w:b/>
          <w:bCs/>
          <w:lang w:val="en-GB"/>
        </w:rPr>
        <w:t xml:space="preserve">(Tazi </w:t>
      </w:r>
      <w:r w:rsidRPr="003818CD">
        <w:rPr>
          <w:rFonts w:ascii="Arial" w:hAnsi="Arial" w:cs="Arial"/>
          <w:b/>
          <w:bCs/>
          <w:i/>
          <w:lang w:val="en-GB"/>
        </w:rPr>
        <w:t>et al</w:t>
      </w:r>
      <w:r w:rsidRPr="0071192D">
        <w:rPr>
          <w:rFonts w:ascii="Arial" w:hAnsi="Arial" w:cs="Arial"/>
          <w:b/>
          <w:bCs/>
          <w:lang w:val="en-GB"/>
        </w:rPr>
        <w:t>., 2001)</w:t>
      </w:r>
      <w:r w:rsidRPr="0071192D">
        <w:rPr>
          <w:rFonts w:ascii="Arial" w:hAnsi="Arial" w:cs="Arial"/>
          <w:lang w:val="en-GB"/>
        </w:rPr>
        <w:t xml:space="preserve">. </w:t>
      </w:r>
    </w:p>
    <w:p w14:paraId="603E0844" w14:textId="77777777" w:rsidR="0071192D" w:rsidRDefault="00316F6B" w:rsidP="0071192D">
      <w:pPr>
        <w:pStyle w:val="Body"/>
        <w:spacing w:after="0"/>
        <w:ind w:firstLine="720"/>
        <w:rPr>
          <w:rFonts w:ascii="Arial" w:hAnsi="Arial" w:cs="Arial"/>
          <w:lang w:val="en-GB"/>
        </w:rPr>
      </w:pPr>
      <w:r w:rsidRPr="0071192D">
        <w:rPr>
          <w:rFonts w:ascii="Arial" w:hAnsi="Arial" w:cs="Arial"/>
          <w:lang w:val="en-GB"/>
        </w:rPr>
        <w:t xml:space="preserve">The </w:t>
      </w:r>
      <w:proofErr w:type="spellStart"/>
      <w:r w:rsidRPr="0071192D">
        <w:rPr>
          <w:rFonts w:ascii="Arial" w:hAnsi="Arial" w:cs="Arial"/>
          <w:lang w:val="en-GB"/>
        </w:rPr>
        <w:t>Kaby</w:t>
      </w:r>
      <w:proofErr w:type="spellEnd"/>
      <w:r w:rsidRPr="0071192D">
        <w:rPr>
          <w:rFonts w:ascii="Arial" w:hAnsi="Arial" w:cs="Arial"/>
          <w:lang w:val="en-GB"/>
        </w:rPr>
        <w:t xml:space="preserve"> and </w:t>
      </w:r>
      <w:proofErr w:type="spellStart"/>
      <w:r w:rsidRPr="0071192D">
        <w:rPr>
          <w:rFonts w:ascii="Arial" w:hAnsi="Arial" w:cs="Arial"/>
          <w:lang w:val="en-GB"/>
        </w:rPr>
        <w:t>Ehuikro</w:t>
      </w:r>
      <w:proofErr w:type="spellEnd"/>
      <w:r w:rsidRPr="0071192D">
        <w:rPr>
          <w:rFonts w:ascii="Arial" w:hAnsi="Arial" w:cs="Arial"/>
          <w:lang w:val="en-GB"/>
        </w:rPr>
        <w:t xml:space="preserve"> lakes in </w:t>
      </w:r>
      <w:proofErr w:type="spellStart"/>
      <w:r w:rsidRPr="0071192D">
        <w:rPr>
          <w:rFonts w:ascii="Arial" w:hAnsi="Arial" w:cs="Arial"/>
          <w:lang w:val="en-GB"/>
        </w:rPr>
        <w:t>Bongouanou</w:t>
      </w:r>
      <w:proofErr w:type="spellEnd"/>
      <w:r w:rsidRPr="0071192D">
        <w:rPr>
          <w:rFonts w:ascii="Arial" w:hAnsi="Arial" w:cs="Arial"/>
          <w:lang w:val="en-GB"/>
        </w:rPr>
        <w:t xml:space="preserve"> were not to be outdone to these pollution threats. Indeed, population growth and the expansion of the agglomeration have led to changes in its banks, accelerating erosion. Also, the flanks of these lakes are transformed into wastewater outlets, household waste dumps and are used for agricultural purposes of market gardening, rubber tree nurseries and cocoa. These factors constitute significant sources of degradation for these lakes. They are also sources of human diseases. However, these two lakes provide socio-economic services to the population. For example, the peri-urban lake plays an important role for the population because it is treated to provide drinking water. Given </w:t>
      </w:r>
      <w:r w:rsidRPr="0071192D">
        <w:rPr>
          <w:rFonts w:ascii="Arial" w:hAnsi="Arial" w:cs="Arial"/>
          <w:lang w:val="en-GB"/>
        </w:rPr>
        <w:lastRenderedPageBreak/>
        <w:t xml:space="preserve">the importance and the risks of degradation of these lake environments, it is appropriate to conduct a study on the ecological health of these two lakes in the </w:t>
      </w:r>
      <w:proofErr w:type="spellStart"/>
      <w:r w:rsidRPr="0071192D">
        <w:rPr>
          <w:rFonts w:ascii="Arial" w:hAnsi="Arial" w:cs="Arial"/>
          <w:lang w:val="en-GB"/>
        </w:rPr>
        <w:t>Bongouanou</w:t>
      </w:r>
      <w:proofErr w:type="spellEnd"/>
      <w:r w:rsidRPr="0071192D">
        <w:rPr>
          <w:rFonts w:ascii="Arial" w:hAnsi="Arial" w:cs="Arial"/>
          <w:lang w:val="en-GB"/>
        </w:rPr>
        <w:t xml:space="preserve"> department. To do so, biological communities (benthic invertebrates, fish) sensitive to environmental changes can serve as indicators in the assessment of the ecological health of these two lakes. Indeed, these communities reflect the environmental conditions found in the watershed </w:t>
      </w:r>
      <w:r w:rsidRPr="0071192D">
        <w:rPr>
          <w:rFonts w:ascii="Arial" w:hAnsi="Arial" w:cs="Arial"/>
          <w:b/>
          <w:bCs/>
          <w:lang w:val="en-GB"/>
        </w:rPr>
        <w:t xml:space="preserve">(La Violette </w:t>
      </w:r>
      <w:r w:rsidRPr="003818CD">
        <w:rPr>
          <w:rFonts w:ascii="Arial" w:hAnsi="Arial" w:cs="Arial"/>
          <w:b/>
          <w:bCs/>
          <w:i/>
          <w:lang w:val="en-GB"/>
        </w:rPr>
        <w:t>et al</w:t>
      </w:r>
      <w:r w:rsidRPr="0071192D">
        <w:rPr>
          <w:rFonts w:ascii="Arial" w:hAnsi="Arial" w:cs="Arial"/>
          <w:b/>
          <w:bCs/>
          <w:lang w:val="en-GB"/>
        </w:rPr>
        <w:t>., 2003; WFD, 2003)</w:t>
      </w:r>
      <w:r w:rsidRPr="0071192D">
        <w:rPr>
          <w:rFonts w:ascii="Arial" w:hAnsi="Arial" w:cs="Arial"/>
          <w:lang w:val="en-GB"/>
        </w:rPr>
        <w:t xml:space="preserve">. In particular, fish offer many advantages as indicator species </w:t>
      </w:r>
      <w:r w:rsidRPr="0071192D">
        <w:rPr>
          <w:rFonts w:ascii="Arial" w:hAnsi="Arial" w:cs="Arial"/>
          <w:b/>
          <w:bCs/>
          <w:lang w:val="en-GB"/>
        </w:rPr>
        <w:t>(</w:t>
      </w:r>
      <w:proofErr w:type="spellStart"/>
      <w:r w:rsidRPr="0071192D">
        <w:rPr>
          <w:rFonts w:ascii="Arial" w:hAnsi="Arial" w:cs="Arial"/>
          <w:b/>
          <w:bCs/>
          <w:lang w:val="en-GB"/>
        </w:rPr>
        <w:t>Théberge</w:t>
      </w:r>
      <w:proofErr w:type="spellEnd"/>
      <w:r w:rsidRPr="0071192D">
        <w:rPr>
          <w:rFonts w:ascii="Arial" w:hAnsi="Arial" w:cs="Arial"/>
          <w:b/>
          <w:bCs/>
          <w:lang w:val="en-GB"/>
        </w:rPr>
        <w:t xml:space="preserve"> and </w:t>
      </w:r>
      <w:proofErr w:type="spellStart"/>
      <w:r w:rsidRPr="0071192D">
        <w:rPr>
          <w:rFonts w:ascii="Arial" w:hAnsi="Arial" w:cs="Arial"/>
          <w:b/>
          <w:bCs/>
          <w:lang w:val="en-GB"/>
        </w:rPr>
        <w:t>Côté</w:t>
      </w:r>
      <w:proofErr w:type="spellEnd"/>
      <w:r w:rsidRPr="0071192D">
        <w:rPr>
          <w:rFonts w:ascii="Arial" w:hAnsi="Arial" w:cs="Arial"/>
          <w:b/>
          <w:bCs/>
          <w:lang w:val="en-GB"/>
        </w:rPr>
        <w:t>, 2008)</w:t>
      </w:r>
      <w:r w:rsidRPr="0071192D">
        <w:rPr>
          <w:rFonts w:ascii="Arial" w:hAnsi="Arial" w:cs="Arial"/>
          <w:lang w:val="en-GB"/>
        </w:rPr>
        <w:t>.</w:t>
      </w:r>
    </w:p>
    <w:p w14:paraId="4007F540" w14:textId="46CFF9A9" w:rsidR="00316F6B" w:rsidRPr="00316F6B" w:rsidRDefault="00316F6B" w:rsidP="0071192D">
      <w:pPr>
        <w:pStyle w:val="Body"/>
        <w:spacing w:after="0"/>
        <w:ind w:firstLine="720"/>
        <w:rPr>
          <w:rFonts w:ascii="Arial" w:hAnsi="Arial" w:cs="Arial"/>
          <w:lang w:val="en-GB"/>
        </w:rPr>
      </w:pPr>
      <w:r w:rsidRPr="0071192D">
        <w:rPr>
          <w:rFonts w:ascii="Arial" w:hAnsi="Arial" w:cs="Arial"/>
          <w:lang w:val="en-GB"/>
        </w:rPr>
        <w:t xml:space="preserve">The objective of this study is to characterize the ecological status of the two lakes in the </w:t>
      </w:r>
      <w:proofErr w:type="spellStart"/>
      <w:r w:rsidRPr="0071192D">
        <w:rPr>
          <w:rFonts w:ascii="Arial" w:hAnsi="Arial" w:cs="Arial"/>
          <w:lang w:val="en-GB"/>
        </w:rPr>
        <w:t>Bongouanou</w:t>
      </w:r>
      <w:proofErr w:type="spellEnd"/>
      <w:r w:rsidRPr="0071192D">
        <w:rPr>
          <w:rFonts w:ascii="Arial" w:hAnsi="Arial" w:cs="Arial"/>
          <w:lang w:val="en-GB"/>
        </w:rPr>
        <w:t xml:space="preserve"> department based on the composition of their ichthyological fauna.</w:t>
      </w:r>
    </w:p>
    <w:p w14:paraId="4782F745" w14:textId="77777777" w:rsidR="00790ADA" w:rsidRPr="00316F6B" w:rsidRDefault="00790ADA" w:rsidP="00441B6F">
      <w:pPr>
        <w:pStyle w:val="Body"/>
        <w:spacing w:after="0"/>
        <w:rPr>
          <w:rFonts w:ascii="Arial" w:hAnsi="Arial" w:cs="Arial"/>
          <w:lang w:val="en-GB"/>
        </w:rPr>
      </w:pPr>
    </w:p>
    <w:p w14:paraId="0654EDA2" w14:textId="16BE6273" w:rsidR="007F7B32" w:rsidRPr="00CD6614" w:rsidRDefault="00902823" w:rsidP="00441B6F">
      <w:pPr>
        <w:pStyle w:val="AbstHead"/>
        <w:spacing w:after="0"/>
        <w:jc w:val="both"/>
        <w:rPr>
          <w:rFonts w:ascii="Arial" w:hAnsi="Arial" w:cs="Arial"/>
          <w:szCs w:val="22"/>
        </w:rPr>
      </w:pPr>
      <w:r w:rsidRPr="00CD6614">
        <w:rPr>
          <w:rFonts w:ascii="Arial" w:hAnsi="Arial" w:cs="Arial"/>
          <w:szCs w:val="22"/>
        </w:rPr>
        <w:t>2. material and method</w:t>
      </w:r>
      <w:r w:rsidR="00000F8F" w:rsidRPr="00CD6614">
        <w:rPr>
          <w:rFonts w:ascii="Arial" w:hAnsi="Arial" w:cs="Arial"/>
          <w:szCs w:val="22"/>
        </w:rPr>
        <w:t xml:space="preserve">s </w:t>
      </w:r>
    </w:p>
    <w:p w14:paraId="032D11FC" w14:textId="77777777" w:rsidR="00790ADA" w:rsidRPr="00CD6614" w:rsidRDefault="00790ADA" w:rsidP="00441B6F">
      <w:pPr>
        <w:pStyle w:val="AbstHead"/>
        <w:spacing w:after="0"/>
        <w:jc w:val="both"/>
        <w:rPr>
          <w:rFonts w:ascii="Arial" w:hAnsi="Arial" w:cs="Arial"/>
          <w:szCs w:val="22"/>
        </w:rPr>
      </w:pPr>
    </w:p>
    <w:p w14:paraId="7E7712CA" w14:textId="77777777" w:rsidR="00062A22" w:rsidRPr="00CD6614" w:rsidRDefault="00062A22" w:rsidP="00062A22">
      <w:pPr>
        <w:pStyle w:val="Body"/>
        <w:rPr>
          <w:rFonts w:ascii="Arial" w:hAnsi="Arial" w:cs="Arial"/>
          <w:sz w:val="22"/>
          <w:szCs w:val="22"/>
        </w:rPr>
      </w:pPr>
      <w:r w:rsidRPr="00CD6614">
        <w:rPr>
          <w:rFonts w:ascii="Arial" w:hAnsi="Arial" w:cs="Arial"/>
          <w:b/>
          <w:sz w:val="22"/>
          <w:szCs w:val="22"/>
        </w:rPr>
        <w:t>2.1 Study area</w:t>
      </w:r>
    </w:p>
    <w:p w14:paraId="3918B86F" w14:textId="58A3A1A8" w:rsidR="00062A22" w:rsidRPr="0071192D" w:rsidRDefault="00062A22" w:rsidP="00062A22">
      <w:pPr>
        <w:pStyle w:val="Body"/>
        <w:rPr>
          <w:rFonts w:ascii="Arial" w:hAnsi="Arial" w:cs="Arial"/>
        </w:rPr>
      </w:pPr>
      <w:r w:rsidRPr="00CD6614">
        <w:rPr>
          <w:rFonts w:ascii="Arial" w:hAnsi="Arial" w:cs="Arial"/>
          <w:sz w:val="22"/>
          <w:szCs w:val="22"/>
        </w:rPr>
        <w:t xml:space="preserve"> </w:t>
      </w:r>
      <w:proofErr w:type="spellStart"/>
      <w:r w:rsidRPr="0071192D">
        <w:rPr>
          <w:rFonts w:ascii="Arial" w:hAnsi="Arial" w:cs="Arial"/>
        </w:rPr>
        <w:t>Kaby</w:t>
      </w:r>
      <w:proofErr w:type="spellEnd"/>
      <w:r w:rsidRPr="0071192D">
        <w:rPr>
          <w:rFonts w:ascii="Arial" w:hAnsi="Arial" w:cs="Arial"/>
        </w:rPr>
        <w:t xml:space="preserve"> </w:t>
      </w:r>
      <w:r w:rsidR="000B2385" w:rsidRPr="0071192D">
        <w:rPr>
          <w:rFonts w:ascii="Arial" w:hAnsi="Arial" w:cs="Arial"/>
        </w:rPr>
        <w:t xml:space="preserve">and </w:t>
      </w:r>
      <w:proofErr w:type="spellStart"/>
      <w:r w:rsidR="000B2385" w:rsidRPr="0071192D">
        <w:rPr>
          <w:rFonts w:ascii="Arial" w:hAnsi="Arial" w:cs="Arial"/>
        </w:rPr>
        <w:t>Ehuikro</w:t>
      </w:r>
      <w:proofErr w:type="spellEnd"/>
      <w:r w:rsidR="000B2385" w:rsidRPr="0071192D">
        <w:rPr>
          <w:rFonts w:ascii="Arial" w:hAnsi="Arial" w:cs="Arial"/>
        </w:rPr>
        <w:t xml:space="preserve"> lakes </w:t>
      </w:r>
      <w:r w:rsidRPr="0071192D">
        <w:rPr>
          <w:rFonts w:ascii="Arial" w:hAnsi="Arial" w:cs="Arial"/>
        </w:rPr>
        <w:t>(</w:t>
      </w:r>
      <w:r w:rsidRPr="0071192D">
        <w:rPr>
          <w:rFonts w:ascii="Arial" w:hAnsi="Arial" w:cs="Arial"/>
          <w:b/>
        </w:rPr>
        <w:t>Figure 1</w:t>
      </w:r>
      <w:r w:rsidRPr="0071192D">
        <w:rPr>
          <w:rFonts w:ascii="Arial" w:hAnsi="Arial" w:cs="Arial"/>
        </w:rPr>
        <w:t xml:space="preserve">) </w:t>
      </w:r>
      <w:r w:rsidR="000B2385" w:rsidRPr="0071192D">
        <w:rPr>
          <w:rFonts w:ascii="Arial" w:hAnsi="Arial" w:cs="Arial"/>
        </w:rPr>
        <w:t>are</w:t>
      </w:r>
      <w:r w:rsidRPr="0071192D">
        <w:rPr>
          <w:rFonts w:ascii="Arial" w:hAnsi="Arial" w:cs="Arial"/>
        </w:rPr>
        <w:t xml:space="preserve"> an artificial lake located in the town of </w:t>
      </w:r>
      <w:proofErr w:type="spellStart"/>
      <w:r w:rsidRPr="0071192D">
        <w:rPr>
          <w:rFonts w:ascii="Arial" w:hAnsi="Arial" w:cs="Arial"/>
        </w:rPr>
        <w:t>Bongouanou</w:t>
      </w:r>
      <w:proofErr w:type="spellEnd"/>
      <w:r w:rsidR="000B2385" w:rsidRPr="0071192D">
        <w:rPr>
          <w:rFonts w:ascii="Arial" w:hAnsi="Arial" w:cs="Arial"/>
        </w:rPr>
        <w:t xml:space="preserve">. </w:t>
      </w:r>
      <w:r w:rsidRPr="0071192D">
        <w:rPr>
          <w:rFonts w:ascii="Arial" w:hAnsi="Arial" w:cs="Arial"/>
        </w:rPr>
        <w:t xml:space="preserve"> </w:t>
      </w:r>
      <w:r w:rsidR="000B2385" w:rsidRPr="0071192D">
        <w:rPr>
          <w:rFonts w:ascii="Arial" w:hAnsi="Arial" w:cs="Arial"/>
        </w:rPr>
        <w:t>W</w:t>
      </w:r>
      <w:r w:rsidRPr="0071192D">
        <w:rPr>
          <w:rFonts w:ascii="Arial" w:hAnsi="Arial" w:cs="Arial"/>
        </w:rPr>
        <w:t>ith a surface area of 35,000 m²</w:t>
      </w:r>
      <w:r w:rsidR="000B2385" w:rsidRPr="0071192D">
        <w:rPr>
          <w:rFonts w:ascii="Arial" w:hAnsi="Arial" w:cs="Arial"/>
        </w:rPr>
        <w:t>, Kaby Lake</w:t>
      </w:r>
      <w:r w:rsidRPr="0071192D">
        <w:rPr>
          <w:rFonts w:ascii="Arial" w:hAnsi="Arial" w:cs="Arial"/>
        </w:rPr>
        <w:t xml:space="preserve"> located between latitude 6°38</w:t>
      </w:r>
      <w:r w:rsidR="00D5482E" w:rsidRPr="0071192D">
        <w:rPr>
          <w:rFonts w:ascii="Arial" w:hAnsi="Arial" w:cs="Arial"/>
        </w:rPr>
        <w:t>ʹ</w:t>
      </w:r>
      <w:r w:rsidRPr="0071192D">
        <w:rPr>
          <w:rFonts w:ascii="Arial" w:hAnsi="Arial" w:cs="Arial"/>
        </w:rPr>
        <w:t>48</w:t>
      </w:r>
      <w:r w:rsidR="00D5482E" w:rsidRPr="0071192D">
        <w:rPr>
          <w:rFonts w:ascii="Arial" w:hAnsi="Arial" w:cs="Arial"/>
        </w:rPr>
        <w:t>ʹʹ</w:t>
      </w:r>
      <w:r w:rsidRPr="0071192D">
        <w:rPr>
          <w:rFonts w:ascii="Arial" w:hAnsi="Arial" w:cs="Arial"/>
        </w:rPr>
        <w:t xml:space="preserve"> and 6°38</w:t>
      </w:r>
      <w:r w:rsidR="00D5482E" w:rsidRPr="0071192D">
        <w:rPr>
          <w:rFonts w:ascii="Arial" w:hAnsi="Arial" w:cs="Arial"/>
        </w:rPr>
        <w:t>ʹ</w:t>
      </w:r>
      <w:r w:rsidRPr="0071192D">
        <w:rPr>
          <w:rFonts w:ascii="Arial" w:hAnsi="Arial" w:cs="Arial"/>
        </w:rPr>
        <w:t>56</w:t>
      </w:r>
      <w:r w:rsidR="00D5482E" w:rsidRPr="0071192D">
        <w:rPr>
          <w:rFonts w:ascii="Arial" w:hAnsi="Arial" w:cs="Arial"/>
        </w:rPr>
        <w:t>ʺ</w:t>
      </w:r>
      <w:r w:rsidRPr="0071192D">
        <w:rPr>
          <w:rFonts w:ascii="Arial" w:hAnsi="Arial" w:cs="Arial"/>
        </w:rPr>
        <w:t xml:space="preserve"> North and between longitude 4°12</w:t>
      </w:r>
      <w:r w:rsidR="00D5482E" w:rsidRPr="0071192D">
        <w:rPr>
          <w:rFonts w:ascii="Arial" w:hAnsi="Arial" w:cs="Arial"/>
        </w:rPr>
        <w:t>ʹ</w:t>
      </w:r>
      <w:r w:rsidRPr="0071192D">
        <w:rPr>
          <w:rFonts w:ascii="Arial" w:hAnsi="Arial" w:cs="Arial"/>
        </w:rPr>
        <w:t>02</w:t>
      </w:r>
      <w:r w:rsidR="00D5482E" w:rsidRPr="0071192D">
        <w:rPr>
          <w:rFonts w:ascii="Arial" w:hAnsi="Arial" w:cs="Arial"/>
        </w:rPr>
        <w:t>ʺ</w:t>
      </w:r>
      <w:r w:rsidRPr="0071192D">
        <w:rPr>
          <w:rFonts w:ascii="Arial" w:hAnsi="Arial" w:cs="Arial"/>
        </w:rPr>
        <w:t xml:space="preserve"> and 4°11</w:t>
      </w:r>
      <w:r w:rsidR="00D5482E" w:rsidRPr="0071192D">
        <w:rPr>
          <w:rFonts w:ascii="Arial" w:hAnsi="Arial" w:cs="Arial"/>
        </w:rPr>
        <w:t>ʹ</w:t>
      </w:r>
      <w:r w:rsidRPr="0071192D">
        <w:rPr>
          <w:rFonts w:ascii="Arial" w:hAnsi="Arial" w:cs="Arial"/>
        </w:rPr>
        <w:t>52</w:t>
      </w:r>
      <w:r w:rsidR="00D5482E" w:rsidRPr="0071192D">
        <w:rPr>
          <w:rFonts w:ascii="Arial" w:hAnsi="Arial" w:cs="Arial"/>
        </w:rPr>
        <w:t>ʺ</w:t>
      </w:r>
      <w:r w:rsidRPr="0071192D">
        <w:rPr>
          <w:rFonts w:ascii="Arial" w:hAnsi="Arial" w:cs="Arial"/>
        </w:rPr>
        <w:t xml:space="preserve"> West. This lake was constructed in 1952 to supply the population of </w:t>
      </w:r>
      <w:proofErr w:type="spellStart"/>
      <w:r w:rsidRPr="0071192D">
        <w:rPr>
          <w:rFonts w:ascii="Arial" w:hAnsi="Arial" w:cs="Arial"/>
        </w:rPr>
        <w:t>Bongouanou</w:t>
      </w:r>
      <w:proofErr w:type="spellEnd"/>
      <w:r w:rsidRPr="0071192D">
        <w:rPr>
          <w:rFonts w:ascii="Arial" w:hAnsi="Arial" w:cs="Arial"/>
        </w:rPr>
        <w:t xml:space="preserve"> with drinking water. </w:t>
      </w:r>
      <w:r w:rsidR="00F6165D" w:rsidRPr="0071192D">
        <w:rPr>
          <w:rFonts w:ascii="Arial" w:hAnsi="Arial" w:cs="Arial"/>
        </w:rPr>
        <w:t xml:space="preserve">Lake Kaby is primarily fed by Lake </w:t>
      </w:r>
      <w:proofErr w:type="spellStart"/>
      <w:r w:rsidR="00F6165D" w:rsidRPr="0071192D">
        <w:rPr>
          <w:rFonts w:ascii="Arial" w:hAnsi="Arial" w:cs="Arial"/>
        </w:rPr>
        <w:t>Sokotè</w:t>
      </w:r>
      <w:proofErr w:type="spellEnd"/>
      <w:r w:rsidR="00F6165D" w:rsidRPr="0071192D">
        <w:rPr>
          <w:rFonts w:ascii="Arial" w:hAnsi="Arial" w:cs="Arial"/>
        </w:rPr>
        <w:t>, which itself is fed by a water table. Unfortunately, Lake Kaby has been submerged by rapid urbanization. It is now surrounded by buildings and receives almost all of the city's runoff</w:t>
      </w:r>
      <w:r w:rsidRPr="0071192D">
        <w:rPr>
          <w:rFonts w:ascii="Arial" w:hAnsi="Arial" w:cs="Arial"/>
        </w:rPr>
        <w:t xml:space="preserve"> (</w:t>
      </w:r>
      <w:r w:rsidRPr="0071192D">
        <w:rPr>
          <w:rFonts w:ascii="Arial" w:hAnsi="Arial" w:cs="Arial"/>
          <w:b/>
        </w:rPr>
        <w:t xml:space="preserve">Kouadio </w:t>
      </w:r>
      <w:r w:rsidRPr="0071192D">
        <w:rPr>
          <w:rFonts w:ascii="Arial" w:hAnsi="Arial" w:cs="Arial"/>
          <w:b/>
          <w:i/>
        </w:rPr>
        <w:t>et al</w:t>
      </w:r>
      <w:r w:rsidRPr="0071192D">
        <w:rPr>
          <w:rFonts w:ascii="Arial" w:hAnsi="Arial" w:cs="Arial"/>
          <w:b/>
        </w:rPr>
        <w:t>., 2018</w:t>
      </w:r>
      <w:r w:rsidRPr="0071192D">
        <w:rPr>
          <w:rFonts w:ascii="Arial" w:hAnsi="Arial" w:cs="Arial"/>
        </w:rPr>
        <w:t xml:space="preserve">). Lake </w:t>
      </w:r>
      <w:proofErr w:type="spellStart"/>
      <w:r w:rsidRPr="0071192D">
        <w:rPr>
          <w:rFonts w:ascii="Arial" w:hAnsi="Arial" w:cs="Arial"/>
        </w:rPr>
        <w:t>Ehuikro</w:t>
      </w:r>
      <w:proofErr w:type="spellEnd"/>
      <w:r w:rsidRPr="0071192D">
        <w:rPr>
          <w:rFonts w:ascii="Arial" w:hAnsi="Arial" w:cs="Arial"/>
        </w:rPr>
        <w:t xml:space="preserve"> </w:t>
      </w:r>
      <w:r w:rsidR="00F6165D" w:rsidRPr="0071192D">
        <w:rPr>
          <w:rFonts w:ascii="Arial" w:hAnsi="Arial" w:cs="Arial"/>
        </w:rPr>
        <w:t>was</w:t>
      </w:r>
      <w:r w:rsidRPr="0071192D">
        <w:rPr>
          <w:rFonts w:ascii="Arial" w:hAnsi="Arial" w:cs="Arial"/>
        </w:rPr>
        <w:t xml:space="preserve"> a drinking water supply dam. It is currently located on the outskirts of the town of </w:t>
      </w:r>
      <w:proofErr w:type="spellStart"/>
      <w:r w:rsidRPr="0071192D">
        <w:rPr>
          <w:rFonts w:ascii="Arial" w:hAnsi="Arial" w:cs="Arial"/>
        </w:rPr>
        <w:t>Bongouanou</w:t>
      </w:r>
      <w:proofErr w:type="spellEnd"/>
      <w:r w:rsidRPr="0071192D">
        <w:rPr>
          <w:rFonts w:ascii="Arial" w:hAnsi="Arial" w:cs="Arial"/>
        </w:rPr>
        <w:t xml:space="preserve">. Its surface area is 733,455 m². Lake </w:t>
      </w:r>
      <w:proofErr w:type="spellStart"/>
      <w:r w:rsidRPr="0071192D">
        <w:rPr>
          <w:rFonts w:ascii="Arial" w:hAnsi="Arial" w:cs="Arial"/>
        </w:rPr>
        <w:t>Ehuikro</w:t>
      </w:r>
      <w:proofErr w:type="spellEnd"/>
      <w:r w:rsidRPr="0071192D">
        <w:rPr>
          <w:rFonts w:ascii="Arial" w:hAnsi="Arial" w:cs="Arial"/>
        </w:rPr>
        <w:t xml:space="preserve"> is located between latitude 6°38</w:t>
      </w:r>
      <w:r w:rsidR="00D5482E" w:rsidRPr="0071192D">
        <w:rPr>
          <w:rFonts w:ascii="Arial" w:hAnsi="Arial" w:cs="Arial"/>
        </w:rPr>
        <w:t>ʹ</w:t>
      </w:r>
      <w:r w:rsidRPr="0071192D">
        <w:rPr>
          <w:rFonts w:ascii="Arial" w:hAnsi="Arial" w:cs="Arial"/>
        </w:rPr>
        <w:t>12</w:t>
      </w:r>
      <w:r w:rsidR="00D5482E" w:rsidRPr="0071192D">
        <w:rPr>
          <w:rFonts w:ascii="Arial" w:hAnsi="Arial" w:cs="Arial"/>
        </w:rPr>
        <w:t xml:space="preserve">ʺ </w:t>
      </w:r>
      <w:r w:rsidRPr="0071192D">
        <w:rPr>
          <w:rFonts w:ascii="Arial" w:hAnsi="Arial" w:cs="Arial"/>
        </w:rPr>
        <w:t>and 6°38</w:t>
      </w:r>
      <w:r w:rsidR="00D5482E" w:rsidRPr="0071192D">
        <w:rPr>
          <w:rFonts w:ascii="Arial" w:hAnsi="Arial" w:cs="Arial"/>
        </w:rPr>
        <w:t>ʹ</w:t>
      </w:r>
      <w:r w:rsidRPr="0071192D">
        <w:rPr>
          <w:rFonts w:ascii="Arial" w:hAnsi="Arial" w:cs="Arial"/>
        </w:rPr>
        <w:t>40</w:t>
      </w:r>
      <w:r w:rsidR="00D5482E" w:rsidRPr="0071192D">
        <w:rPr>
          <w:rFonts w:ascii="Arial" w:hAnsi="Arial" w:cs="Arial"/>
        </w:rPr>
        <w:t>ʺ</w:t>
      </w:r>
      <w:r w:rsidRPr="0071192D">
        <w:rPr>
          <w:rFonts w:ascii="Arial" w:hAnsi="Arial" w:cs="Arial"/>
        </w:rPr>
        <w:t xml:space="preserve"> North and longitude 4°09</w:t>
      </w:r>
      <w:r w:rsidR="00D5482E" w:rsidRPr="0071192D">
        <w:rPr>
          <w:rFonts w:ascii="Arial" w:hAnsi="Arial" w:cs="Arial"/>
        </w:rPr>
        <w:t>ʹ</w:t>
      </w:r>
      <w:r w:rsidRPr="0071192D">
        <w:rPr>
          <w:rFonts w:ascii="Arial" w:hAnsi="Arial" w:cs="Arial"/>
        </w:rPr>
        <w:t>48</w:t>
      </w:r>
      <w:r w:rsidR="00D5482E" w:rsidRPr="0071192D">
        <w:rPr>
          <w:rFonts w:ascii="Arial" w:hAnsi="Arial" w:cs="Arial"/>
        </w:rPr>
        <w:t>ʺ</w:t>
      </w:r>
      <w:r w:rsidRPr="0071192D">
        <w:rPr>
          <w:rFonts w:ascii="Arial" w:hAnsi="Arial" w:cs="Arial"/>
        </w:rPr>
        <w:t xml:space="preserve"> and 4°10</w:t>
      </w:r>
      <w:r w:rsidR="00D5482E" w:rsidRPr="0071192D">
        <w:rPr>
          <w:rFonts w:ascii="Arial" w:hAnsi="Arial" w:cs="Arial"/>
        </w:rPr>
        <w:t>ʹ</w:t>
      </w:r>
      <w:r w:rsidRPr="0071192D">
        <w:rPr>
          <w:rFonts w:ascii="Arial" w:hAnsi="Arial" w:cs="Arial"/>
        </w:rPr>
        <w:t>30</w:t>
      </w:r>
      <w:r w:rsidR="00D5482E" w:rsidRPr="0071192D">
        <w:rPr>
          <w:rFonts w:ascii="Arial" w:hAnsi="Arial" w:cs="Arial"/>
        </w:rPr>
        <w:t>ʺ</w:t>
      </w:r>
      <w:r w:rsidRPr="0071192D">
        <w:rPr>
          <w:rFonts w:ascii="Arial" w:hAnsi="Arial" w:cs="Arial"/>
        </w:rPr>
        <w:t xml:space="preserve"> West. The hydrological regime of this lake depends on the regimes of the sacred </w:t>
      </w:r>
      <w:proofErr w:type="spellStart"/>
      <w:r w:rsidRPr="0071192D">
        <w:rPr>
          <w:rFonts w:ascii="Arial" w:hAnsi="Arial" w:cs="Arial"/>
        </w:rPr>
        <w:t>Yakpo</w:t>
      </w:r>
      <w:proofErr w:type="spellEnd"/>
      <w:r w:rsidRPr="0071192D">
        <w:rPr>
          <w:rFonts w:ascii="Arial" w:hAnsi="Arial" w:cs="Arial"/>
        </w:rPr>
        <w:t xml:space="preserve"> River and Lake Kaby. The surroundings of Lake </w:t>
      </w:r>
      <w:proofErr w:type="spellStart"/>
      <w:r w:rsidRPr="0071192D">
        <w:rPr>
          <w:rFonts w:ascii="Arial" w:hAnsi="Arial" w:cs="Arial"/>
        </w:rPr>
        <w:t>Ehuikro</w:t>
      </w:r>
      <w:proofErr w:type="spellEnd"/>
      <w:r w:rsidRPr="0071192D">
        <w:rPr>
          <w:rFonts w:ascii="Arial" w:hAnsi="Arial" w:cs="Arial"/>
        </w:rPr>
        <w:t xml:space="preserve"> are occupied by food crops, poultry and pig farming and rubber cultivation (</w:t>
      </w:r>
      <w:r w:rsidRPr="0071192D">
        <w:rPr>
          <w:rFonts w:ascii="Arial" w:hAnsi="Arial" w:cs="Arial"/>
          <w:b/>
        </w:rPr>
        <w:t xml:space="preserve">Kouadio </w:t>
      </w:r>
      <w:r w:rsidRPr="0071192D">
        <w:rPr>
          <w:rFonts w:ascii="Arial" w:hAnsi="Arial" w:cs="Arial"/>
          <w:b/>
          <w:i/>
        </w:rPr>
        <w:t>et al</w:t>
      </w:r>
      <w:r w:rsidRPr="0071192D">
        <w:rPr>
          <w:rFonts w:ascii="Arial" w:hAnsi="Arial" w:cs="Arial"/>
          <w:b/>
        </w:rPr>
        <w:t>., 2019</w:t>
      </w:r>
      <w:r w:rsidRPr="0071192D">
        <w:rPr>
          <w:rFonts w:ascii="Arial" w:hAnsi="Arial" w:cs="Arial"/>
        </w:rPr>
        <w:t>).</w:t>
      </w:r>
    </w:p>
    <w:p w14:paraId="04684748" w14:textId="12BF34EB" w:rsidR="00062A22" w:rsidRDefault="001B351B" w:rsidP="00062A22">
      <w:pPr>
        <w:pStyle w:val="Body"/>
        <w:rPr>
          <w:rFonts w:ascii="Arial" w:hAnsi="Arial" w:cs="Arial"/>
        </w:rPr>
      </w:pPr>
      <w:r w:rsidRPr="005E7BA1">
        <w:rPr>
          <w:rFonts w:ascii="Arial" w:hAnsi="Arial" w:cs="Arial"/>
          <w:noProof/>
          <w:color w:val="000000"/>
          <w:sz w:val="24"/>
          <w:szCs w:val="24"/>
          <w:lang w:val="fr-FR" w:eastAsia="fr-FR"/>
        </w:rPr>
        <w:drawing>
          <wp:anchor distT="0" distB="0" distL="114300" distR="114300" simplePos="0" relativeHeight="251657216" behindDoc="0" locked="0" layoutInCell="1" allowOverlap="1" wp14:anchorId="2C8EECE6" wp14:editId="7C73479D">
            <wp:simplePos x="0" y="0"/>
            <wp:positionH relativeFrom="column">
              <wp:posOffset>937260</wp:posOffset>
            </wp:positionH>
            <wp:positionV relativeFrom="paragraph">
              <wp:posOffset>99695</wp:posOffset>
            </wp:positionV>
            <wp:extent cx="3810000" cy="2695575"/>
            <wp:effectExtent l="0" t="0" r="0" b="9525"/>
            <wp:wrapSquare wrapText="bothSides"/>
            <wp:docPr id="3" name="Image 3" descr="F:\Ferme\carte ferme corrigée angla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Ferme\carte ferme corrigée anglai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0" cy="2695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FD4DA7" w14:textId="4FCD5192" w:rsidR="00062A22" w:rsidRDefault="00062A22" w:rsidP="00062A22">
      <w:pPr>
        <w:pStyle w:val="Body"/>
        <w:rPr>
          <w:rFonts w:ascii="Arial" w:hAnsi="Arial" w:cs="Arial"/>
        </w:rPr>
      </w:pPr>
    </w:p>
    <w:p w14:paraId="5B326EAE" w14:textId="2F195204" w:rsidR="00062A22" w:rsidRDefault="00062A22" w:rsidP="00062A22">
      <w:pPr>
        <w:pStyle w:val="Body"/>
        <w:rPr>
          <w:rFonts w:ascii="Arial" w:hAnsi="Arial" w:cs="Arial"/>
        </w:rPr>
      </w:pPr>
    </w:p>
    <w:p w14:paraId="783EA192" w14:textId="0E66491E" w:rsidR="00062A22" w:rsidRDefault="00062A22" w:rsidP="00062A22">
      <w:pPr>
        <w:pStyle w:val="Body"/>
        <w:rPr>
          <w:rFonts w:ascii="Arial" w:hAnsi="Arial" w:cs="Arial"/>
        </w:rPr>
      </w:pPr>
    </w:p>
    <w:p w14:paraId="3C5D4145" w14:textId="218142DE" w:rsidR="00062A22" w:rsidRDefault="00062A22" w:rsidP="00062A22">
      <w:pPr>
        <w:pStyle w:val="Body"/>
        <w:rPr>
          <w:rFonts w:ascii="Arial" w:hAnsi="Arial" w:cs="Arial"/>
        </w:rPr>
      </w:pPr>
    </w:p>
    <w:p w14:paraId="148DC93A" w14:textId="32989C10" w:rsidR="00062A22" w:rsidRDefault="00062A22" w:rsidP="00062A22">
      <w:pPr>
        <w:pStyle w:val="Body"/>
        <w:rPr>
          <w:rFonts w:ascii="Arial" w:hAnsi="Arial" w:cs="Arial"/>
        </w:rPr>
      </w:pPr>
    </w:p>
    <w:p w14:paraId="21FE9BAA" w14:textId="77777777" w:rsidR="00062A22" w:rsidRDefault="00062A22" w:rsidP="00062A22">
      <w:pPr>
        <w:pStyle w:val="Body"/>
        <w:rPr>
          <w:rFonts w:ascii="Arial" w:hAnsi="Arial" w:cs="Arial"/>
        </w:rPr>
      </w:pPr>
    </w:p>
    <w:p w14:paraId="7C8A7588" w14:textId="77777777" w:rsidR="00062A22" w:rsidRDefault="00062A22" w:rsidP="00062A22">
      <w:pPr>
        <w:pStyle w:val="Body"/>
        <w:rPr>
          <w:rFonts w:ascii="Arial" w:hAnsi="Arial" w:cs="Arial"/>
        </w:rPr>
      </w:pPr>
    </w:p>
    <w:p w14:paraId="1208CA1F" w14:textId="77777777" w:rsidR="00062A22" w:rsidRDefault="00062A22" w:rsidP="00062A22">
      <w:pPr>
        <w:pStyle w:val="Body"/>
        <w:rPr>
          <w:rFonts w:ascii="Arial" w:hAnsi="Arial" w:cs="Arial"/>
        </w:rPr>
      </w:pPr>
    </w:p>
    <w:p w14:paraId="08BEA87B" w14:textId="77777777" w:rsidR="00062A22" w:rsidRDefault="00062A22" w:rsidP="00062A22">
      <w:pPr>
        <w:pStyle w:val="Body"/>
        <w:rPr>
          <w:rFonts w:ascii="Arial" w:hAnsi="Arial" w:cs="Arial"/>
        </w:rPr>
      </w:pPr>
    </w:p>
    <w:p w14:paraId="32B7ABBA" w14:textId="77777777" w:rsidR="00062A22" w:rsidRDefault="00062A22" w:rsidP="00062A22">
      <w:pPr>
        <w:pStyle w:val="Body"/>
        <w:rPr>
          <w:rFonts w:ascii="Arial" w:hAnsi="Arial" w:cs="Arial"/>
        </w:rPr>
      </w:pPr>
    </w:p>
    <w:p w14:paraId="1C1AF3C0" w14:textId="3A34B491" w:rsidR="00062A22" w:rsidRPr="002B6772" w:rsidRDefault="00062A22" w:rsidP="00062A22">
      <w:pPr>
        <w:pStyle w:val="Body"/>
        <w:rPr>
          <w:rFonts w:ascii="Arial" w:hAnsi="Arial" w:cs="Arial"/>
        </w:rPr>
      </w:pPr>
      <w:r w:rsidRPr="002B6772">
        <w:rPr>
          <w:rFonts w:ascii="Arial" w:hAnsi="Arial" w:cs="Arial"/>
          <w:b/>
        </w:rPr>
        <w:t xml:space="preserve">Fig. 1. Geographic location of </w:t>
      </w:r>
      <w:proofErr w:type="spellStart"/>
      <w:r w:rsidRPr="002B6772">
        <w:rPr>
          <w:rFonts w:ascii="Arial" w:hAnsi="Arial" w:cs="Arial"/>
          <w:b/>
        </w:rPr>
        <w:t>Kaby</w:t>
      </w:r>
      <w:proofErr w:type="spellEnd"/>
      <w:r w:rsidRPr="002B6772">
        <w:rPr>
          <w:rFonts w:ascii="Arial" w:hAnsi="Arial" w:cs="Arial"/>
          <w:b/>
        </w:rPr>
        <w:t xml:space="preserve"> and </w:t>
      </w:r>
      <w:proofErr w:type="spellStart"/>
      <w:r w:rsidRPr="002B6772">
        <w:rPr>
          <w:rFonts w:ascii="Arial" w:hAnsi="Arial" w:cs="Arial"/>
          <w:b/>
        </w:rPr>
        <w:t>Ehuikro</w:t>
      </w:r>
      <w:proofErr w:type="spellEnd"/>
      <w:r w:rsidR="00AE3D30" w:rsidRPr="002B6772">
        <w:rPr>
          <w:rFonts w:ascii="Arial" w:hAnsi="Arial" w:cs="Arial"/>
          <w:b/>
        </w:rPr>
        <w:t xml:space="preserve"> Lakes</w:t>
      </w:r>
      <w:r w:rsidRPr="002B6772">
        <w:rPr>
          <w:rFonts w:ascii="Arial" w:hAnsi="Arial" w:cs="Arial"/>
          <w:b/>
        </w:rPr>
        <w:t xml:space="preserve"> (</w:t>
      </w:r>
      <w:proofErr w:type="spellStart"/>
      <w:r w:rsidRPr="002B6772">
        <w:rPr>
          <w:rFonts w:ascii="Arial" w:hAnsi="Arial" w:cs="Arial"/>
          <w:b/>
        </w:rPr>
        <w:t>Bongouanou</w:t>
      </w:r>
      <w:proofErr w:type="spellEnd"/>
      <w:r w:rsidRPr="002B6772">
        <w:rPr>
          <w:rFonts w:ascii="Arial" w:hAnsi="Arial" w:cs="Arial"/>
          <w:b/>
        </w:rPr>
        <w:t>, Côte d’Ivoire)</w:t>
      </w:r>
    </w:p>
    <w:p w14:paraId="045456C8" w14:textId="77777777" w:rsidR="00062A22" w:rsidRPr="00062A22" w:rsidRDefault="00062A22" w:rsidP="00062A22">
      <w:pPr>
        <w:pStyle w:val="Body"/>
        <w:rPr>
          <w:rFonts w:ascii="Arial" w:hAnsi="Arial" w:cs="Arial"/>
        </w:rPr>
      </w:pPr>
    </w:p>
    <w:p w14:paraId="01E230F9" w14:textId="77777777" w:rsidR="00062A22" w:rsidRPr="001B351B" w:rsidRDefault="00062A22" w:rsidP="00062A22">
      <w:pPr>
        <w:pStyle w:val="Body"/>
        <w:rPr>
          <w:rFonts w:ascii="Arial" w:hAnsi="Arial" w:cs="Arial"/>
          <w:b/>
          <w:sz w:val="22"/>
          <w:szCs w:val="22"/>
        </w:rPr>
      </w:pPr>
      <w:r w:rsidRPr="001B351B">
        <w:rPr>
          <w:rFonts w:ascii="Arial" w:hAnsi="Arial" w:cs="Arial"/>
          <w:b/>
          <w:sz w:val="22"/>
          <w:szCs w:val="22"/>
        </w:rPr>
        <w:lastRenderedPageBreak/>
        <w:t>2.2 Sampling of fish fauna</w:t>
      </w:r>
    </w:p>
    <w:p w14:paraId="5D7D7548" w14:textId="6261783A" w:rsidR="00062A22" w:rsidRPr="0071192D" w:rsidRDefault="00062A22" w:rsidP="00062A22">
      <w:pPr>
        <w:pStyle w:val="Body"/>
        <w:rPr>
          <w:rFonts w:ascii="Arial" w:hAnsi="Arial" w:cs="Arial"/>
        </w:rPr>
      </w:pPr>
      <w:r w:rsidRPr="0071192D">
        <w:rPr>
          <w:rFonts w:ascii="Arial" w:hAnsi="Arial" w:cs="Arial"/>
        </w:rPr>
        <w:t xml:space="preserve">Experimental fishing </w:t>
      </w:r>
      <w:r w:rsidR="00D5482E" w:rsidRPr="0071192D">
        <w:rPr>
          <w:rFonts w:ascii="Arial" w:hAnsi="Arial" w:cs="Arial"/>
        </w:rPr>
        <w:t>was</w:t>
      </w:r>
      <w:r w:rsidRPr="0071192D">
        <w:rPr>
          <w:rFonts w:ascii="Arial" w:hAnsi="Arial" w:cs="Arial"/>
        </w:rPr>
        <w:t xml:space="preserve"> conducted over a 12-month period (July 2017 to June 2018) to assess the status of ichthyofauna, using monofilament gillnets with mesh sizes of 15, 20, 25, 30, 40, and 60 mm. These nets were set at 5 p.m. and visited the next morning from 7 a.m. for night fishing. They were immediately rested, then finally relieved at 2 p.m. for daytime fishing. The fish caught were identified according to</w:t>
      </w:r>
      <w:r w:rsidRPr="0071192D">
        <w:rPr>
          <w:rFonts w:ascii="Arial" w:hAnsi="Arial" w:cs="Arial"/>
          <w:b/>
        </w:rPr>
        <w:t xml:space="preserve"> </w:t>
      </w:r>
      <w:proofErr w:type="spellStart"/>
      <w:r w:rsidRPr="0071192D">
        <w:rPr>
          <w:rFonts w:ascii="Arial" w:hAnsi="Arial" w:cs="Arial"/>
          <w:b/>
        </w:rPr>
        <w:t>Paugy</w:t>
      </w:r>
      <w:proofErr w:type="spellEnd"/>
      <w:r w:rsidRPr="0071192D">
        <w:rPr>
          <w:rFonts w:ascii="Arial" w:hAnsi="Arial" w:cs="Arial"/>
          <w:b/>
        </w:rPr>
        <w:t xml:space="preserve"> </w:t>
      </w:r>
      <w:r w:rsidRPr="0071192D">
        <w:rPr>
          <w:rFonts w:ascii="Arial" w:hAnsi="Arial" w:cs="Arial"/>
          <w:b/>
          <w:i/>
        </w:rPr>
        <w:t>et al</w:t>
      </w:r>
      <w:r w:rsidRPr="0071192D">
        <w:rPr>
          <w:rFonts w:ascii="Arial" w:hAnsi="Arial" w:cs="Arial"/>
          <w:b/>
        </w:rPr>
        <w:t>. (2003a, b)</w:t>
      </w:r>
      <w:r w:rsidRPr="0071192D">
        <w:rPr>
          <w:rFonts w:ascii="Arial" w:hAnsi="Arial" w:cs="Arial"/>
        </w:rPr>
        <w:t xml:space="preserve"> and </w:t>
      </w:r>
      <w:proofErr w:type="spellStart"/>
      <w:r w:rsidRPr="0071192D">
        <w:rPr>
          <w:rFonts w:ascii="Arial" w:hAnsi="Arial" w:cs="Arial"/>
          <w:b/>
        </w:rPr>
        <w:t>Dunz</w:t>
      </w:r>
      <w:proofErr w:type="spellEnd"/>
      <w:r w:rsidRPr="0071192D">
        <w:rPr>
          <w:rFonts w:ascii="Arial" w:hAnsi="Arial" w:cs="Arial"/>
          <w:b/>
        </w:rPr>
        <w:t xml:space="preserve"> and </w:t>
      </w:r>
      <w:proofErr w:type="spellStart"/>
      <w:r w:rsidRPr="0071192D">
        <w:rPr>
          <w:rFonts w:ascii="Arial" w:hAnsi="Arial" w:cs="Arial"/>
          <w:b/>
        </w:rPr>
        <w:t>Schliewen</w:t>
      </w:r>
      <w:proofErr w:type="spellEnd"/>
      <w:r w:rsidRPr="0071192D">
        <w:rPr>
          <w:rFonts w:ascii="Arial" w:hAnsi="Arial" w:cs="Arial"/>
          <w:b/>
        </w:rPr>
        <w:t xml:space="preserve"> (2013)</w:t>
      </w:r>
      <w:r w:rsidRPr="0071192D">
        <w:rPr>
          <w:rFonts w:ascii="Arial" w:hAnsi="Arial" w:cs="Arial"/>
        </w:rPr>
        <w:t xml:space="preserve">, grouped and counted by species according to the lakes. Each fish was measured (standard length) using a millimetric </w:t>
      </w:r>
      <w:proofErr w:type="spellStart"/>
      <w:r w:rsidRPr="0071192D">
        <w:rPr>
          <w:rFonts w:ascii="Arial" w:hAnsi="Arial" w:cs="Arial"/>
        </w:rPr>
        <w:t>ichthyometer</w:t>
      </w:r>
      <w:proofErr w:type="spellEnd"/>
      <w:r w:rsidRPr="0071192D">
        <w:rPr>
          <w:rFonts w:ascii="Arial" w:hAnsi="Arial" w:cs="Arial"/>
        </w:rPr>
        <w:t xml:space="preserve"> and then weighed using an ADAM HCB 123 type electronic scale.</w:t>
      </w:r>
    </w:p>
    <w:p w14:paraId="20017B04" w14:textId="77777777" w:rsidR="00062A22" w:rsidRPr="001B351B" w:rsidRDefault="006B57D0" w:rsidP="00062A22">
      <w:pPr>
        <w:pStyle w:val="Body"/>
        <w:rPr>
          <w:rFonts w:ascii="Arial" w:hAnsi="Arial" w:cs="Arial"/>
          <w:b/>
          <w:sz w:val="22"/>
          <w:szCs w:val="22"/>
        </w:rPr>
      </w:pPr>
      <w:r w:rsidRPr="001B351B">
        <w:rPr>
          <w:rFonts w:ascii="Arial" w:hAnsi="Arial" w:cs="Arial"/>
          <w:sz w:val="22"/>
          <w:szCs w:val="22"/>
        </w:rPr>
        <w:t xml:space="preserve"> </w:t>
      </w:r>
      <w:r w:rsidR="00062A22" w:rsidRPr="001B351B">
        <w:rPr>
          <w:rFonts w:ascii="Arial" w:hAnsi="Arial" w:cs="Arial"/>
          <w:b/>
          <w:sz w:val="22"/>
          <w:szCs w:val="22"/>
        </w:rPr>
        <w:t>2.3 Analysis and data processing</w:t>
      </w:r>
    </w:p>
    <w:p w14:paraId="73D90B10" w14:textId="77777777" w:rsidR="00062A22" w:rsidRPr="0071192D" w:rsidRDefault="00062A22" w:rsidP="00062A22">
      <w:pPr>
        <w:pStyle w:val="Body"/>
        <w:spacing w:after="0"/>
        <w:rPr>
          <w:rFonts w:ascii="Arial" w:hAnsi="Arial" w:cs="Arial"/>
        </w:rPr>
      </w:pPr>
      <w:r w:rsidRPr="0071192D">
        <w:rPr>
          <w:rFonts w:ascii="Arial" w:hAnsi="Arial" w:cs="Arial"/>
        </w:rPr>
        <w:t xml:space="preserve">The specific richness at each lake was determined and the data collected was </w:t>
      </w:r>
      <w:proofErr w:type="spellStart"/>
      <w:r w:rsidRPr="0071192D">
        <w:rPr>
          <w:rFonts w:ascii="Arial" w:hAnsi="Arial" w:cs="Arial"/>
        </w:rPr>
        <w:t>analysed</w:t>
      </w:r>
      <w:proofErr w:type="spellEnd"/>
      <w:r w:rsidRPr="0071192D">
        <w:rPr>
          <w:rFonts w:ascii="Arial" w:hAnsi="Arial" w:cs="Arial"/>
        </w:rPr>
        <w:t xml:space="preserve"> using:</w:t>
      </w:r>
    </w:p>
    <w:p w14:paraId="688A5102" w14:textId="77777777" w:rsidR="00062A22" w:rsidRPr="0071192D" w:rsidRDefault="00062A22" w:rsidP="00062A22">
      <w:pPr>
        <w:pStyle w:val="Body"/>
        <w:numPr>
          <w:ilvl w:val="0"/>
          <w:numId w:val="31"/>
        </w:numPr>
        <w:rPr>
          <w:rFonts w:ascii="Arial" w:hAnsi="Arial" w:cs="Arial"/>
          <w:lang w:val="en-GB"/>
        </w:rPr>
      </w:pPr>
      <w:r w:rsidRPr="0071192D">
        <w:rPr>
          <w:rFonts w:ascii="Arial" w:hAnsi="Arial" w:cs="Arial"/>
          <w:lang w:val="en-GB"/>
        </w:rPr>
        <w:t xml:space="preserve">numerical percentages of individuals and species (N = </w:t>
      </w:r>
      <w:proofErr w:type="spellStart"/>
      <w:r w:rsidRPr="0071192D">
        <w:rPr>
          <w:rFonts w:ascii="Arial" w:hAnsi="Arial" w:cs="Arial"/>
          <w:lang w:val="en-GB"/>
        </w:rPr>
        <w:t>ni</w:t>
      </w:r>
      <w:proofErr w:type="spellEnd"/>
      <w:r w:rsidRPr="0071192D">
        <w:rPr>
          <w:rFonts w:ascii="Arial" w:hAnsi="Arial" w:cs="Arial"/>
          <w:lang w:val="en-GB"/>
        </w:rPr>
        <w:t>/</w:t>
      </w:r>
      <w:proofErr w:type="spellStart"/>
      <w:r w:rsidRPr="0071192D">
        <w:rPr>
          <w:rFonts w:ascii="Arial" w:hAnsi="Arial" w:cs="Arial"/>
          <w:lang w:val="en-GB"/>
        </w:rPr>
        <w:t>Nt</w:t>
      </w:r>
      <w:proofErr w:type="spellEnd"/>
      <w:r w:rsidRPr="0071192D">
        <w:rPr>
          <w:rFonts w:ascii="Arial" w:hAnsi="Arial" w:cs="Arial"/>
          <w:lang w:val="en-GB"/>
        </w:rPr>
        <w:t xml:space="preserve"> × 100, with: </w:t>
      </w:r>
      <w:proofErr w:type="spellStart"/>
      <w:r w:rsidRPr="0071192D">
        <w:rPr>
          <w:rFonts w:ascii="Arial" w:hAnsi="Arial" w:cs="Arial"/>
          <w:lang w:val="en-GB"/>
        </w:rPr>
        <w:t>ni</w:t>
      </w:r>
      <w:proofErr w:type="spellEnd"/>
      <w:r w:rsidRPr="0071192D">
        <w:rPr>
          <w:rFonts w:ascii="Arial" w:hAnsi="Arial" w:cs="Arial"/>
          <w:lang w:val="en-GB"/>
        </w:rPr>
        <w:t xml:space="preserve"> = number of individuals in a taxonomic group (species, family, or order); </w:t>
      </w:r>
      <w:proofErr w:type="spellStart"/>
      <w:r w:rsidRPr="0071192D">
        <w:rPr>
          <w:rFonts w:ascii="Arial" w:hAnsi="Arial" w:cs="Arial"/>
          <w:lang w:val="en-GB"/>
        </w:rPr>
        <w:t>Nt</w:t>
      </w:r>
      <w:proofErr w:type="spellEnd"/>
      <w:r w:rsidRPr="0071192D">
        <w:rPr>
          <w:rFonts w:ascii="Arial" w:hAnsi="Arial" w:cs="Arial"/>
          <w:lang w:val="en-GB"/>
        </w:rPr>
        <w:t xml:space="preserve"> = total number of individuals collected in an environment).</w:t>
      </w:r>
    </w:p>
    <w:p w14:paraId="1D529EA8" w14:textId="69169C39" w:rsidR="00062A22" w:rsidRPr="0071192D" w:rsidRDefault="00062A22" w:rsidP="00062A22">
      <w:pPr>
        <w:pStyle w:val="Body"/>
        <w:numPr>
          <w:ilvl w:val="0"/>
          <w:numId w:val="31"/>
        </w:numPr>
        <w:rPr>
          <w:rFonts w:ascii="Arial" w:hAnsi="Arial" w:cs="Arial"/>
          <w:lang w:val="en-GB"/>
        </w:rPr>
      </w:pPr>
      <w:r w:rsidRPr="0071192D">
        <w:rPr>
          <w:rFonts w:ascii="Arial" w:hAnsi="Arial" w:cs="Arial"/>
          <w:lang w:val="en-GB"/>
        </w:rPr>
        <w:t xml:space="preserve">weight percentages of individuals and species (W = </w:t>
      </w:r>
      <w:proofErr w:type="spellStart"/>
      <w:r w:rsidRPr="0071192D">
        <w:rPr>
          <w:rFonts w:ascii="Arial" w:hAnsi="Arial" w:cs="Arial"/>
          <w:lang w:val="en-GB"/>
        </w:rPr>
        <w:t>wi</w:t>
      </w:r>
      <w:proofErr w:type="spellEnd"/>
      <w:r w:rsidRPr="0071192D">
        <w:rPr>
          <w:rFonts w:ascii="Arial" w:hAnsi="Arial" w:cs="Arial"/>
          <w:lang w:val="en-GB"/>
        </w:rPr>
        <w:t>/</w:t>
      </w:r>
      <w:proofErr w:type="spellStart"/>
      <w:r w:rsidRPr="0071192D">
        <w:rPr>
          <w:rFonts w:ascii="Arial" w:hAnsi="Arial" w:cs="Arial"/>
          <w:lang w:val="en-GB"/>
        </w:rPr>
        <w:t>Wt</w:t>
      </w:r>
      <w:proofErr w:type="spellEnd"/>
      <w:r w:rsidRPr="0071192D">
        <w:rPr>
          <w:rFonts w:ascii="Arial" w:hAnsi="Arial" w:cs="Arial"/>
          <w:lang w:val="en-GB"/>
        </w:rPr>
        <w:t xml:space="preserve"> × 100, with: </w:t>
      </w:r>
      <w:proofErr w:type="spellStart"/>
      <w:r w:rsidRPr="0071192D">
        <w:rPr>
          <w:rFonts w:ascii="Arial" w:hAnsi="Arial" w:cs="Arial"/>
          <w:lang w:val="en-GB"/>
        </w:rPr>
        <w:t>wi</w:t>
      </w:r>
      <w:proofErr w:type="spellEnd"/>
      <w:r w:rsidRPr="0071192D">
        <w:rPr>
          <w:rFonts w:ascii="Arial" w:hAnsi="Arial" w:cs="Arial"/>
          <w:lang w:val="en-GB"/>
        </w:rPr>
        <w:t xml:space="preserve"> = </w:t>
      </w:r>
      <w:r w:rsidR="00EE6E50" w:rsidRPr="0071192D">
        <w:rPr>
          <w:rFonts w:ascii="Arial" w:hAnsi="Arial" w:cs="Arial"/>
          <w:lang w:val="en-GB"/>
        </w:rPr>
        <w:t>weight</w:t>
      </w:r>
      <w:r w:rsidRPr="0071192D">
        <w:rPr>
          <w:rFonts w:ascii="Arial" w:hAnsi="Arial" w:cs="Arial"/>
          <w:lang w:val="en-GB"/>
        </w:rPr>
        <w:t xml:space="preserve"> of individuals in a taxonomic group (species, family, or order); </w:t>
      </w:r>
      <w:proofErr w:type="spellStart"/>
      <w:r w:rsidRPr="0071192D">
        <w:rPr>
          <w:rFonts w:ascii="Arial" w:hAnsi="Arial" w:cs="Arial"/>
          <w:lang w:val="en-GB"/>
        </w:rPr>
        <w:t>Wt</w:t>
      </w:r>
      <w:proofErr w:type="spellEnd"/>
      <w:r w:rsidRPr="0071192D">
        <w:rPr>
          <w:rFonts w:ascii="Arial" w:hAnsi="Arial" w:cs="Arial"/>
          <w:lang w:val="en-GB"/>
        </w:rPr>
        <w:t xml:space="preserve"> = total </w:t>
      </w:r>
      <w:r w:rsidR="00EE6E50" w:rsidRPr="0071192D">
        <w:rPr>
          <w:rFonts w:ascii="Arial" w:hAnsi="Arial" w:cs="Arial"/>
          <w:lang w:val="en-GB"/>
        </w:rPr>
        <w:t>weight</w:t>
      </w:r>
      <w:r w:rsidRPr="0071192D">
        <w:rPr>
          <w:rFonts w:ascii="Arial" w:hAnsi="Arial" w:cs="Arial"/>
          <w:lang w:val="en-GB"/>
        </w:rPr>
        <w:t xml:space="preserve"> of individuals collected in an environment).</w:t>
      </w:r>
    </w:p>
    <w:p w14:paraId="54EF6576" w14:textId="5EA730A1" w:rsidR="00062A22" w:rsidRPr="0071192D" w:rsidRDefault="00502516" w:rsidP="00062A22">
      <w:pPr>
        <w:pStyle w:val="Body"/>
        <w:numPr>
          <w:ilvl w:val="0"/>
          <w:numId w:val="31"/>
        </w:numPr>
        <w:spacing w:after="0"/>
        <w:rPr>
          <w:rFonts w:ascii="Arial" w:hAnsi="Arial" w:cs="Arial"/>
          <w:lang w:val="en-GB"/>
        </w:rPr>
      </w:pPr>
      <w:r w:rsidRPr="0071192D">
        <w:rPr>
          <w:rFonts w:ascii="Arial" w:hAnsi="Arial" w:cs="Arial"/>
        </w:rPr>
        <w:t>.</w:t>
      </w:r>
      <w:r w:rsidR="00062A22" w:rsidRPr="0071192D">
        <w:rPr>
          <w:rFonts w:ascii="Arial" w:eastAsiaTheme="minorHAnsi" w:hAnsi="Arial" w:cs="Arial"/>
          <w:lang w:val="en-GB"/>
        </w:rPr>
        <w:t xml:space="preserve"> </w:t>
      </w:r>
      <w:r w:rsidR="00062A22" w:rsidRPr="0071192D">
        <w:rPr>
          <w:rFonts w:ascii="Arial" w:hAnsi="Arial" w:cs="Arial"/>
          <w:lang w:val="en-GB"/>
        </w:rPr>
        <w:t>standard length-</w:t>
      </w:r>
      <w:r w:rsidR="00EE6E50" w:rsidRPr="0071192D">
        <w:rPr>
          <w:rFonts w:ascii="Arial" w:hAnsi="Arial" w:cs="Arial"/>
          <w:lang w:val="en-GB"/>
        </w:rPr>
        <w:t>weight</w:t>
      </w:r>
      <w:r w:rsidR="00062A22" w:rsidRPr="0071192D">
        <w:rPr>
          <w:rFonts w:ascii="Arial" w:hAnsi="Arial" w:cs="Arial"/>
          <w:lang w:val="en-GB"/>
        </w:rPr>
        <w:t xml:space="preserve"> relationship for individuals and species (P = a × </w:t>
      </w:r>
      <w:proofErr w:type="spellStart"/>
      <w:r w:rsidR="00062A22" w:rsidRPr="0071192D">
        <w:rPr>
          <w:rFonts w:ascii="Arial" w:hAnsi="Arial" w:cs="Arial"/>
          <w:lang w:val="en-GB"/>
        </w:rPr>
        <w:t>LS</w:t>
      </w:r>
      <w:r w:rsidR="00062A22" w:rsidRPr="0071192D">
        <w:rPr>
          <w:rFonts w:ascii="Arial" w:hAnsi="Arial" w:cs="Arial"/>
          <w:vertAlign w:val="superscript"/>
          <w:lang w:val="en-GB"/>
        </w:rPr>
        <w:t>b</w:t>
      </w:r>
      <w:proofErr w:type="spellEnd"/>
      <w:r w:rsidR="00062A22" w:rsidRPr="0071192D">
        <w:rPr>
          <w:rFonts w:ascii="Arial" w:hAnsi="Arial" w:cs="Arial"/>
          <w:lang w:val="en-GB"/>
        </w:rPr>
        <w:t xml:space="preserve">), with w = </w:t>
      </w:r>
      <w:proofErr w:type="spellStart"/>
      <w:r w:rsidR="00062A22" w:rsidRPr="0071192D">
        <w:rPr>
          <w:rFonts w:ascii="Arial" w:hAnsi="Arial" w:cs="Arial"/>
          <w:lang w:val="en-GB"/>
        </w:rPr>
        <w:t>uneviscerated</w:t>
      </w:r>
      <w:proofErr w:type="spellEnd"/>
      <w:r w:rsidR="00062A22" w:rsidRPr="0071192D">
        <w:rPr>
          <w:rFonts w:ascii="Arial" w:hAnsi="Arial" w:cs="Arial"/>
          <w:lang w:val="en-GB"/>
        </w:rPr>
        <w:t xml:space="preserve"> </w:t>
      </w:r>
      <w:r w:rsidR="00EE6E50" w:rsidRPr="0071192D">
        <w:rPr>
          <w:rFonts w:ascii="Arial" w:hAnsi="Arial" w:cs="Arial"/>
          <w:lang w:val="en-GB"/>
        </w:rPr>
        <w:t>weight</w:t>
      </w:r>
      <w:r w:rsidR="00062A22" w:rsidRPr="0071192D">
        <w:rPr>
          <w:rFonts w:ascii="Arial" w:hAnsi="Arial" w:cs="Arial"/>
          <w:lang w:val="en-GB"/>
        </w:rPr>
        <w:t xml:space="preserve"> of the fish (g); SL = standard length (mm); a= constant; and b = allometry coefficient (</w:t>
      </w:r>
      <w:r w:rsidR="00062A22" w:rsidRPr="0071192D">
        <w:rPr>
          <w:rFonts w:ascii="Arial" w:hAnsi="Arial" w:cs="Arial"/>
          <w:b/>
          <w:lang w:val="en-GB"/>
        </w:rPr>
        <w:t xml:space="preserve">Le </w:t>
      </w:r>
      <w:proofErr w:type="spellStart"/>
      <w:r w:rsidR="00062A22" w:rsidRPr="0071192D">
        <w:rPr>
          <w:rFonts w:ascii="Arial" w:hAnsi="Arial" w:cs="Arial"/>
          <w:b/>
          <w:lang w:val="en-GB"/>
        </w:rPr>
        <w:t>Cren</w:t>
      </w:r>
      <w:proofErr w:type="spellEnd"/>
      <w:r w:rsidR="00062A22" w:rsidRPr="0071192D">
        <w:rPr>
          <w:rFonts w:ascii="Arial" w:hAnsi="Arial" w:cs="Arial"/>
          <w:b/>
          <w:lang w:val="en-GB"/>
        </w:rPr>
        <w:t>, 1951</w:t>
      </w:r>
      <w:r w:rsidR="00062A22" w:rsidRPr="0071192D">
        <w:rPr>
          <w:rFonts w:ascii="Arial" w:hAnsi="Arial" w:cs="Arial"/>
          <w:lang w:val="en-GB"/>
        </w:rPr>
        <w:t>). The length-</w:t>
      </w:r>
      <w:r w:rsidR="00EE6E50" w:rsidRPr="0071192D">
        <w:rPr>
          <w:rFonts w:ascii="Arial" w:hAnsi="Arial" w:cs="Arial"/>
          <w:lang w:val="en-GB"/>
        </w:rPr>
        <w:t>weight</w:t>
      </w:r>
      <w:r w:rsidR="00062A22" w:rsidRPr="0071192D">
        <w:rPr>
          <w:rFonts w:ascii="Arial" w:hAnsi="Arial" w:cs="Arial"/>
          <w:lang w:val="en-GB"/>
        </w:rPr>
        <w:t xml:space="preserve"> relationship was determined for species of which seven (7) or more individuals were collected.</w:t>
      </w:r>
    </w:p>
    <w:p w14:paraId="7F143788" w14:textId="0666F286" w:rsidR="00062A22" w:rsidRPr="0071192D" w:rsidRDefault="00062A22" w:rsidP="00062A22">
      <w:pPr>
        <w:pStyle w:val="Body"/>
        <w:numPr>
          <w:ilvl w:val="0"/>
          <w:numId w:val="31"/>
        </w:numPr>
        <w:spacing w:after="0"/>
        <w:rPr>
          <w:rFonts w:ascii="Arial" w:hAnsi="Arial" w:cs="Arial"/>
          <w:lang w:val="en-GB"/>
        </w:rPr>
      </w:pPr>
      <w:r w:rsidRPr="0071192D">
        <w:rPr>
          <w:rFonts w:ascii="Arial" w:hAnsi="Arial" w:cs="Arial"/>
          <w:lang w:val="en-GB"/>
        </w:rPr>
        <w:t>condition factor or condition coefficient (Kc = w/</w:t>
      </w:r>
      <w:proofErr w:type="spellStart"/>
      <w:r w:rsidRPr="0071192D">
        <w:rPr>
          <w:rFonts w:ascii="Arial" w:hAnsi="Arial" w:cs="Arial"/>
          <w:lang w:val="en-GB"/>
        </w:rPr>
        <w:t>LSb</w:t>
      </w:r>
      <w:proofErr w:type="spellEnd"/>
      <w:r w:rsidRPr="0071192D">
        <w:rPr>
          <w:rFonts w:ascii="Arial" w:hAnsi="Arial" w:cs="Arial"/>
          <w:lang w:val="en-GB"/>
        </w:rPr>
        <w:t xml:space="preserve">× 100) used by </w:t>
      </w:r>
      <w:proofErr w:type="spellStart"/>
      <w:r w:rsidRPr="0071192D">
        <w:rPr>
          <w:rFonts w:ascii="Arial" w:hAnsi="Arial" w:cs="Arial"/>
          <w:b/>
          <w:lang w:val="en-GB"/>
        </w:rPr>
        <w:t>Bagenal</w:t>
      </w:r>
      <w:proofErr w:type="spellEnd"/>
      <w:r w:rsidRPr="0071192D">
        <w:rPr>
          <w:rFonts w:ascii="Arial" w:hAnsi="Arial" w:cs="Arial"/>
          <w:b/>
          <w:lang w:val="en-GB"/>
        </w:rPr>
        <w:t xml:space="preserve"> and </w:t>
      </w:r>
      <w:proofErr w:type="spellStart"/>
      <w:r w:rsidRPr="0071192D">
        <w:rPr>
          <w:rFonts w:ascii="Arial" w:hAnsi="Arial" w:cs="Arial"/>
          <w:b/>
          <w:lang w:val="en-GB"/>
        </w:rPr>
        <w:t>Tesch</w:t>
      </w:r>
      <w:proofErr w:type="spellEnd"/>
      <w:r w:rsidRPr="0071192D">
        <w:rPr>
          <w:rFonts w:ascii="Arial" w:hAnsi="Arial" w:cs="Arial"/>
          <w:b/>
          <w:lang w:val="en-GB"/>
        </w:rPr>
        <w:t xml:space="preserve"> (1978)</w:t>
      </w:r>
      <w:r w:rsidRPr="0071192D">
        <w:rPr>
          <w:rFonts w:ascii="Arial" w:hAnsi="Arial" w:cs="Arial"/>
          <w:lang w:val="en-GB"/>
        </w:rPr>
        <w:t xml:space="preserve"> with w = fish </w:t>
      </w:r>
      <w:r w:rsidR="00EE6E50" w:rsidRPr="0071192D">
        <w:rPr>
          <w:rFonts w:ascii="Arial" w:hAnsi="Arial" w:cs="Arial"/>
          <w:lang w:val="en-GB"/>
        </w:rPr>
        <w:t>weight</w:t>
      </w:r>
      <w:r w:rsidRPr="0071192D">
        <w:rPr>
          <w:rFonts w:ascii="Arial" w:hAnsi="Arial" w:cs="Arial"/>
          <w:lang w:val="en-GB"/>
        </w:rPr>
        <w:t xml:space="preserve"> (g); SL= standard length of fish (mm) and b = allometry coefficient.</w:t>
      </w:r>
    </w:p>
    <w:p w14:paraId="45A34A2D" w14:textId="5C3B485E" w:rsidR="00062A22" w:rsidRPr="001B351B" w:rsidRDefault="00062A22" w:rsidP="00062A22">
      <w:pPr>
        <w:pStyle w:val="Body"/>
        <w:numPr>
          <w:ilvl w:val="0"/>
          <w:numId w:val="31"/>
        </w:numPr>
        <w:spacing w:after="0"/>
        <w:rPr>
          <w:rFonts w:ascii="Arial" w:hAnsi="Arial" w:cs="Arial"/>
          <w:sz w:val="22"/>
          <w:szCs w:val="22"/>
          <w:lang w:val="en-GB"/>
        </w:rPr>
      </w:pPr>
      <w:r w:rsidRPr="0071192D">
        <w:rPr>
          <w:rFonts w:ascii="Arial" w:hAnsi="Arial" w:cs="Arial"/>
          <w:lang w:val="en-GB"/>
        </w:rPr>
        <w:t xml:space="preserve">ecological stress index (ABC = (Bi - Ai)/N) used by </w:t>
      </w:r>
      <w:r w:rsidRPr="0071192D">
        <w:rPr>
          <w:rFonts w:ascii="Arial" w:hAnsi="Arial" w:cs="Arial"/>
          <w:b/>
          <w:lang w:val="en-GB"/>
        </w:rPr>
        <w:t xml:space="preserve">Warwick </w:t>
      </w:r>
      <w:r w:rsidRPr="0071192D">
        <w:rPr>
          <w:rFonts w:ascii="Arial" w:hAnsi="Arial" w:cs="Arial"/>
          <w:b/>
          <w:i/>
          <w:lang w:val="en-GB"/>
        </w:rPr>
        <w:t>et al</w:t>
      </w:r>
      <w:r w:rsidRPr="0071192D">
        <w:rPr>
          <w:rFonts w:ascii="Arial" w:hAnsi="Arial" w:cs="Arial"/>
          <w:b/>
          <w:lang w:val="en-GB"/>
        </w:rPr>
        <w:t>. (1987)</w:t>
      </w:r>
      <w:r w:rsidRPr="0071192D">
        <w:rPr>
          <w:rFonts w:ascii="Arial" w:hAnsi="Arial" w:cs="Arial"/>
          <w:lang w:val="en-GB"/>
        </w:rPr>
        <w:t>, with Bi = proportion of bio</w:t>
      </w:r>
      <w:r w:rsidR="00453C7D" w:rsidRPr="0071192D">
        <w:rPr>
          <w:rFonts w:ascii="Arial" w:hAnsi="Arial" w:cs="Arial"/>
          <w:lang w:val="en-GB"/>
        </w:rPr>
        <w:t>mass</w:t>
      </w:r>
      <w:r w:rsidRPr="0071192D">
        <w:rPr>
          <w:rFonts w:ascii="Arial" w:hAnsi="Arial" w:cs="Arial"/>
          <w:lang w:val="en-GB"/>
        </w:rPr>
        <w:t xml:space="preserve"> of species </w:t>
      </w:r>
      <w:proofErr w:type="spellStart"/>
      <w:r w:rsidRPr="0071192D">
        <w:rPr>
          <w:rFonts w:ascii="Arial" w:hAnsi="Arial" w:cs="Arial"/>
          <w:lang w:val="en-GB"/>
        </w:rPr>
        <w:t>i</w:t>
      </w:r>
      <w:proofErr w:type="spellEnd"/>
      <w:r w:rsidRPr="0071192D">
        <w:rPr>
          <w:rFonts w:ascii="Arial" w:hAnsi="Arial" w:cs="Arial"/>
          <w:lang w:val="en-GB"/>
        </w:rPr>
        <w:t xml:space="preserve"> (ranked in descending order of proportion); Ai = proportion of abundance (number of individuals) of species </w:t>
      </w:r>
      <w:proofErr w:type="spellStart"/>
      <w:r w:rsidRPr="0071192D">
        <w:rPr>
          <w:rFonts w:ascii="Arial" w:hAnsi="Arial" w:cs="Arial"/>
          <w:lang w:val="en-GB"/>
        </w:rPr>
        <w:t>i</w:t>
      </w:r>
      <w:proofErr w:type="spellEnd"/>
      <w:r w:rsidRPr="0071192D">
        <w:rPr>
          <w:rFonts w:ascii="Arial" w:hAnsi="Arial" w:cs="Arial"/>
          <w:lang w:val="en-GB"/>
        </w:rPr>
        <w:t xml:space="preserve"> (ranked in descending order of proportion) and N = total number of species observed.</w:t>
      </w:r>
    </w:p>
    <w:p w14:paraId="4006AF98" w14:textId="24617E3C" w:rsidR="00502516" w:rsidRPr="001B351B" w:rsidRDefault="00502516" w:rsidP="00441B6F">
      <w:pPr>
        <w:pStyle w:val="Body"/>
        <w:spacing w:after="0"/>
        <w:rPr>
          <w:rFonts w:ascii="Arial" w:hAnsi="Arial" w:cs="Arial"/>
          <w:sz w:val="22"/>
          <w:szCs w:val="22"/>
          <w:lang w:val="en-GB"/>
        </w:rPr>
      </w:pPr>
    </w:p>
    <w:p w14:paraId="6DE73356" w14:textId="77777777" w:rsidR="00902823" w:rsidRPr="001B351B" w:rsidRDefault="00000F8F" w:rsidP="00441B6F">
      <w:pPr>
        <w:pStyle w:val="Head1"/>
        <w:spacing w:after="0"/>
        <w:jc w:val="both"/>
        <w:rPr>
          <w:rFonts w:ascii="Arial" w:hAnsi="Arial" w:cs="Arial"/>
          <w:szCs w:val="22"/>
        </w:rPr>
      </w:pPr>
      <w:r w:rsidRPr="001B351B">
        <w:rPr>
          <w:rFonts w:ascii="Arial" w:hAnsi="Arial" w:cs="Arial"/>
          <w:szCs w:val="22"/>
        </w:rPr>
        <w:t>3</w:t>
      </w:r>
      <w:r w:rsidR="00902823" w:rsidRPr="001B351B">
        <w:rPr>
          <w:rFonts w:ascii="Arial" w:hAnsi="Arial" w:cs="Arial"/>
          <w:szCs w:val="22"/>
        </w:rPr>
        <w:t xml:space="preserve">. </w:t>
      </w:r>
      <w:r w:rsidRPr="001B351B">
        <w:rPr>
          <w:rFonts w:ascii="Arial" w:hAnsi="Arial" w:cs="Arial"/>
          <w:szCs w:val="22"/>
        </w:rPr>
        <w:t>results and discussion</w:t>
      </w:r>
    </w:p>
    <w:p w14:paraId="59A96294" w14:textId="77777777" w:rsidR="00790ADA" w:rsidRPr="001B351B" w:rsidRDefault="00790ADA" w:rsidP="00441B6F">
      <w:pPr>
        <w:pStyle w:val="Head1"/>
        <w:spacing w:after="0"/>
        <w:jc w:val="both"/>
        <w:rPr>
          <w:rFonts w:ascii="Arial" w:hAnsi="Arial" w:cs="Arial"/>
          <w:szCs w:val="22"/>
        </w:rPr>
      </w:pPr>
    </w:p>
    <w:p w14:paraId="63A33C2B" w14:textId="77777777" w:rsidR="00DD2A15" w:rsidRPr="001B351B" w:rsidRDefault="00DD2A15" w:rsidP="00DD2A15">
      <w:pPr>
        <w:pStyle w:val="Body"/>
        <w:rPr>
          <w:rFonts w:ascii="Arial" w:hAnsi="Arial" w:cs="Arial"/>
          <w:b/>
          <w:sz w:val="22"/>
          <w:szCs w:val="22"/>
        </w:rPr>
      </w:pPr>
      <w:r w:rsidRPr="001B351B">
        <w:rPr>
          <w:rFonts w:ascii="Arial" w:hAnsi="Arial" w:cs="Arial"/>
          <w:b/>
          <w:sz w:val="22"/>
          <w:szCs w:val="22"/>
        </w:rPr>
        <w:t>3.1 Quantitative inventory</w:t>
      </w:r>
    </w:p>
    <w:p w14:paraId="4513FFD9" w14:textId="3B43F2C7" w:rsidR="005A0F24" w:rsidRPr="0071192D" w:rsidRDefault="00DD2A15" w:rsidP="005A0F24">
      <w:pPr>
        <w:pStyle w:val="Body"/>
        <w:ind w:firstLine="720"/>
        <w:rPr>
          <w:rFonts w:ascii="Arial" w:hAnsi="Arial" w:cs="Arial"/>
        </w:rPr>
      </w:pPr>
      <w:r w:rsidRPr="0071192D">
        <w:rPr>
          <w:rFonts w:ascii="Arial" w:hAnsi="Arial" w:cs="Arial"/>
        </w:rPr>
        <w:t xml:space="preserve">A total of 1,305 fish, including 843 and 462 caught in Lakes </w:t>
      </w:r>
      <w:proofErr w:type="spellStart"/>
      <w:r w:rsidRPr="0071192D">
        <w:rPr>
          <w:rFonts w:ascii="Arial" w:hAnsi="Arial" w:cs="Arial"/>
        </w:rPr>
        <w:t>Kaby</w:t>
      </w:r>
      <w:proofErr w:type="spellEnd"/>
      <w:r w:rsidRPr="0071192D">
        <w:rPr>
          <w:rFonts w:ascii="Arial" w:hAnsi="Arial" w:cs="Arial"/>
        </w:rPr>
        <w:t xml:space="preserve"> and </w:t>
      </w:r>
      <w:proofErr w:type="spellStart"/>
      <w:r w:rsidRPr="0071192D">
        <w:rPr>
          <w:rFonts w:ascii="Arial" w:hAnsi="Arial" w:cs="Arial"/>
        </w:rPr>
        <w:t>Ehuikro</w:t>
      </w:r>
      <w:proofErr w:type="spellEnd"/>
      <w:r w:rsidRPr="0071192D">
        <w:rPr>
          <w:rFonts w:ascii="Arial" w:hAnsi="Arial" w:cs="Arial"/>
        </w:rPr>
        <w:t xml:space="preserve"> respectively. These fish belong to 12 species</w:t>
      </w:r>
      <w:r w:rsidR="00323787" w:rsidRPr="0071192D">
        <w:rPr>
          <w:rFonts w:ascii="Arial" w:hAnsi="Arial" w:cs="Arial"/>
        </w:rPr>
        <w:t xml:space="preserve"> </w:t>
      </w:r>
      <w:r w:rsidRPr="0071192D">
        <w:rPr>
          <w:rFonts w:ascii="Arial" w:hAnsi="Arial" w:cs="Arial"/>
        </w:rPr>
        <w:t xml:space="preserve">divided into three orders, six families, and nine genera. Quantitative analysis shows that </w:t>
      </w:r>
      <w:r w:rsidRPr="0071192D">
        <w:rPr>
          <w:rFonts w:ascii="Arial" w:hAnsi="Arial" w:cs="Arial"/>
          <w:i/>
          <w:iCs/>
        </w:rPr>
        <w:t>O. niloticus</w:t>
      </w:r>
      <w:r w:rsidRPr="0071192D">
        <w:rPr>
          <w:rFonts w:ascii="Arial" w:hAnsi="Arial" w:cs="Arial"/>
        </w:rPr>
        <w:t xml:space="preserve">, with a numerical abundance of 90.27% (N), </w:t>
      </w:r>
      <w:r w:rsidR="00323787" w:rsidRPr="0071192D">
        <w:rPr>
          <w:rFonts w:ascii="Arial" w:hAnsi="Arial" w:cs="Arial"/>
        </w:rPr>
        <w:t>wa</w:t>
      </w:r>
      <w:r w:rsidRPr="0071192D">
        <w:rPr>
          <w:rFonts w:ascii="Arial" w:hAnsi="Arial" w:cs="Arial"/>
        </w:rPr>
        <w:t xml:space="preserve">s the most abundant species in Lake Kaby. The species </w:t>
      </w:r>
      <w:proofErr w:type="spellStart"/>
      <w:r w:rsidRPr="0071192D">
        <w:rPr>
          <w:rFonts w:ascii="Arial" w:hAnsi="Arial" w:cs="Arial"/>
          <w:i/>
        </w:rPr>
        <w:t>Clarias</w:t>
      </w:r>
      <w:proofErr w:type="spellEnd"/>
      <w:r w:rsidRPr="0071192D">
        <w:rPr>
          <w:rFonts w:ascii="Arial" w:hAnsi="Arial" w:cs="Arial"/>
          <w:i/>
        </w:rPr>
        <w:t xml:space="preserve"> </w:t>
      </w:r>
      <w:proofErr w:type="spellStart"/>
      <w:r w:rsidRPr="0071192D">
        <w:rPr>
          <w:rFonts w:ascii="Arial" w:hAnsi="Arial" w:cs="Arial"/>
          <w:i/>
        </w:rPr>
        <w:t>anguillaris</w:t>
      </w:r>
      <w:proofErr w:type="spellEnd"/>
      <w:r w:rsidRPr="0071192D">
        <w:rPr>
          <w:rFonts w:ascii="Arial" w:hAnsi="Arial" w:cs="Arial"/>
        </w:rPr>
        <w:t xml:space="preserve">, </w:t>
      </w:r>
      <w:proofErr w:type="spellStart"/>
      <w:r w:rsidRPr="0071192D">
        <w:rPr>
          <w:rFonts w:ascii="Arial" w:hAnsi="Arial" w:cs="Arial"/>
          <w:i/>
        </w:rPr>
        <w:t>Parachanna</w:t>
      </w:r>
      <w:proofErr w:type="spellEnd"/>
      <w:r w:rsidRPr="0071192D">
        <w:rPr>
          <w:rFonts w:ascii="Arial" w:hAnsi="Arial" w:cs="Arial"/>
          <w:i/>
        </w:rPr>
        <w:t xml:space="preserve"> obscura</w:t>
      </w:r>
      <w:r w:rsidRPr="0071192D">
        <w:rPr>
          <w:rFonts w:ascii="Arial" w:hAnsi="Arial" w:cs="Arial"/>
        </w:rPr>
        <w:t xml:space="preserve">, and </w:t>
      </w:r>
      <w:proofErr w:type="spellStart"/>
      <w:r w:rsidRPr="0071192D">
        <w:rPr>
          <w:rFonts w:ascii="Arial" w:hAnsi="Arial" w:cs="Arial"/>
          <w:i/>
        </w:rPr>
        <w:t>Clarias</w:t>
      </w:r>
      <w:proofErr w:type="spellEnd"/>
      <w:r w:rsidRPr="0071192D">
        <w:rPr>
          <w:rFonts w:ascii="Arial" w:hAnsi="Arial" w:cs="Arial"/>
          <w:i/>
        </w:rPr>
        <w:t xml:space="preserve"> </w:t>
      </w:r>
      <w:proofErr w:type="spellStart"/>
      <w:r w:rsidRPr="0071192D">
        <w:rPr>
          <w:rFonts w:ascii="Arial" w:hAnsi="Arial" w:cs="Arial"/>
          <w:i/>
        </w:rPr>
        <w:t>buettikoferi</w:t>
      </w:r>
      <w:proofErr w:type="spellEnd"/>
      <w:r w:rsidRPr="0071192D">
        <w:rPr>
          <w:rFonts w:ascii="Arial" w:hAnsi="Arial" w:cs="Arial"/>
        </w:rPr>
        <w:t xml:space="preserve"> represent only 5.57%, 3.56%, and 0.59%, respectively (</w:t>
      </w:r>
      <w:r w:rsidRPr="0071192D">
        <w:rPr>
          <w:rFonts w:ascii="Arial" w:hAnsi="Arial" w:cs="Arial"/>
          <w:b/>
        </w:rPr>
        <w:t>Fig. 2a</w:t>
      </w:r>
      <w:r w:rsidRPr="0071192D">
        <w:rPr>
          <w:rFonts w:ascii="Arial" w:hAnsi="Arial" w:cs="Arial"/>
        </w:rPr>
        <w:t xml:space="preserve">). </w:t>
      </w:r>
      <w:r w:rsidR="007E3044" w:rsidRPr="0071192D">
        <w:rPr>
          <w:rFonts w:ascii="Arial" w:hAnsi="Arial" w:cs="Arial"/>
        </w:rPr>
        <w:t>In</w:t>
      </w:r>
      <w:r w:rsidRPr="0071192D">
        <w:rPr>
          <w:rFonts w:ascii="Arial" w:hAnsi="Arial" w:cs="Arial"/>
        </w:rPr>
        <w:t xml:space="preserve"> Lake </w:t>
      </w:r>
      <w:proofErr w:type="spellStart"/>
      <w:r w:rsidRPr="0071192D">
        <w:rPr>
          <w:rFonts w:ascii="Arial" w:hAnsi="Arial" w:cs="Arial"/>
        </w:rPr>
        <w:t>Ehuikro</w:t>
      </w:r>
      <w:proofErr w:type="spellEnd"/>
      <w:r w:rsidRPr="0071192D">
        <w:rPr>
          <w:rFonts w:ascii="Arial" w:hAnsi="Arial" w:cs="Arial"/>
        </w:rPr>
        <w:t xml:space="preserve">, </w:t>
      </w:r>
      <w:proofErr w:type="spellStart"/>
      <w:r w:rsidRPr="0071192D">
        <w:rPr>
          <w:rFonts w:ascii="Arial" w:hAnsi="Arial" w:cs="Arial"/>
          <w:i/>
        </w:rPr>
        <w:t>Hemichromis</w:t>
      </w:r>
      <w:proofErr w:type="spellEnd"/>
      <w:r w:rsidRPr="0071192D">
        <w:rPr>
          <w:rFonts w:ascii="Arial" w:hAnsi="Arial" w:cs="Arial"/>
          <w:i/>
        </w:rPr>
        <w:t xml:space="preserve"> </w:t>
      </w:r>
      <w:proofErr w:type="spellStart"/>
      <w:r w:rsidRPr="0071192D">
        <w:rPr>
          <w:rFonts w:ascii="Arial" w:hAnsi="Arial" w:cs="Arial"/>
          <w:i/>
        </w:rPr>
        <w:t>fasciatus</w:t>
      </w:r>
      <w:proofErr w:type="spellEnd"/>
      <w:r w:rsidRPr="0071192D">
        <w:rPr>
          <w:rFonts w:ascii="Arial" w:hAnsi="Arial" w:cs="Arial"/>
        </w:rPr>
        <w:t xml:space="preserve"> </w:t>
      </w:r>
      <w:r w:rsidR="007E3044" w:rsidRPr="0071192D">
        <w:rPr>
          <w:rFonts w:ascii="Arial" w:hAnsi="Arial" w:cs="Arial"/>
        </w:rPr>
        <w:t>wa</w:t>
      </w:r>
      <w:r w:rsidRPr="0071192D">
        <w:rPr>
          <w:rFonts w:ascii="Arial" w:hAnsi="Arial" w:cs="Arial"/>
        </w:rPr>
        <w:t xml:space="preserve">s the most abundant species, with 64.36% of the total number of fish. It </w:t>
      </w:r>
      <w:proofErr w:type="spellStart"/>
      <w:r w:rsidR="007E3044" w:rsidRPr="0071192D">
        <w:rPr>
          <w:rFonts w:ascii="Arial" w:hAnsi="Arial" w:cs="Arial"/>
        </w:rPr>
        <w:t>was</w:t>
      </w:r>
      <w:r w:rsidRPr="0071192D">
        <w:rPr>
          <w:rFonts w:ascii="Arial" w:hAnsi="Arial" w:cs="Arial"/>
        </w:rPr>
        <w:t>s</w:t>
      </w:r>
      <w:proofErr w:type="spellEnd"/>
      <w:r w:rsidRPr="0071192D">
        <w:rPr>
          <w:rFonts w:ascii="Arial" w:hAnsi="Arial" w:cs="Arial"/>
        </w:rPr>
        <w:t xml:space="preserve"> followed by </w:t>
      </w:r>
      <w:proofErr w:type="spellStart"/>
      <w:r w:rsidRPr="0071192D">
        <w:rPr>
          <w:rFonts w:ascii="Arial" w:hAnsi="Arial" w:cs="Arial"/>
          <w:i/>
        </w:rPr>
        <w:t>Heterotis</w:t>
      </w:r>
      <w:proofErr w:type="spellEnd"/>
      <w:r w:rsidRPr="0071192D">
        <w:rPr>
          <w:rFonts w:ascii="Arial" w:hAnsi="Arial" w:cs="Arial"/>
          <w:i/>
        </w:rPr>
        <w:t xml:space="preserve"> </w:t>
      </w:r>
      <w:proofErr w:type="spellStart"/>
      <w:r w:rsidRPr="0071192D">
        <w:rPr>
          <w:rFonts w:ascii="Arial" w:hAnsi="Arial" w:cs="Arial"/>
          <w:i/>
        </w:rPr>
        <w:t>niloticus</w:t>
      </w:r>
      <w:proofErr w:type="spellEnd"/>
      <w:r w:rsidRPr="0071192D">
        <w:rPr>
          <w:rFonts w:ascii="Arial" w:hAnsi="Arial" w:cs="Arial"/>
        </w:rPr>
        <w:t xml:space="preserve"> (15.76%), </w:t>
      </w:r>
      <w:proofErr w:type="spellStart"/>
      <w:r w:rsidRPr="0071192D">
        <w:rPr>
          <w:rFonts w:ascii="Arial" w:hAnsi="Arial" w:cs="Arial"/>
          <w:i/>
        </w:rPr>
        <w:t>Coptodon</w:t>
      </w:r>
      <w:proofErr w:type="spellEnd"/>
      <w:r w:rsidRPr="0071192D">
        <w:rPr>
          <w:rFonts w:ascii="Arial" w:hAnsi="Arial" w:cs="Arial"/>
          <w:i/>
        </w:rPr>
        <w:t xml:space="preserve"> </w:t>
      </w:r>
      <w:proofErr w:type="spellStart"/>
      <w:r w:rsidRPr="0071192D">
        <w:rPr>
          <w:rFonts w:ascii="Arial" w:hAnsi="Arial" w:cs="Arial"/>
          <w:i/>
        </w:rPr>
        <w:t>zillii</w:t>
      </w:r>
      <w:proofErr w:type="spellEnd"/>
      <w:r w:rsidRPr="0071192D">
        <w:rPr>
          <w:rFonts w:ascii="Arial" w:hAnsi="Arial" w:cs="Arial"/>
        </w:rPr>
        <w:t xml:space="preserve"> (7.77%) and </w:t>
      </w:r>
      <w:proofErr w:type="spellStart"/>
      <w:r w:rsidRPr="0071192D">
        <w:rPr>
          <w:rFonts w:ascii="Arial" w:hAnsi="Arial" w:cs="Arial"/>
          <w:i/>
        </w:rPr>
        <w:t>Coptodon</w:t>
      </w:r>
      <w:proofErr w:type="spellEnd"/>
      <w:r w:rsidRPr="0071192D">
        <w:rPr>
          <w:rFonts w:ascii="Arial" w:hAnsi="Arial" w:cs="Arial"/>
          <w:i/>
        </w:rPr>
        <w:t xml:space="preserve"> </w:t>
      </w:r>
      <w:proofErr w:type="spellStart"/>
      <w:r w:rsidRPr="0071192D">
        <w:rPr>
          <w:rFonts w:ascii="Arial" w:hAnsi="Arial" w:cs="Arial"/>
          <w:i/>
        </w:rPr>
        <w:t>guineensis</w:t>
      </w:r>
      <w:proofErr w:type="spellEnd"/>
      <w:r w:rsidRPr="0071192D">
        <w:rPr>
          <w:rFonts w:ascii="Arial" w:hAnsi="Arial" w:cs="Arial"/>
        </w:rPr>
        <w:t xml:space="preserve"> (3.45%). The eight other species </w:t>
      </w:r>
      <w:r w:rsidR="007E3044" w:rsidRPr="0071192D">
        <w:rPr>
          <w:rFonts w:ascii="Arial" w:hAnsi="Arial" w:cs="Arial"/>
        </w:rPr>
        <w:t>were</w:t>
      </w:r>
      <w:r w:rsidRPr="0071192D">
        <w:rPr>
          <w:rFonts w:ascii="Arial" w:hAnsi="Arial" w:cs="Arial"/>
        </w:rPr>
        <w:t xml:space="preserve"> a numerical abundance of 8.58% (</w:t>
      </w:r>
      <w:r w:rsidRPr="0071192D">
        <w:rPr>
          <w:rFonts w:ascii="Arial" w:hAnsi="Arial" w:cs="Arial"/>
          <w:b/>
        </w:rPr>
        <w:t>Fig. 2b</w:t>
      </w:r>
      <w:r w:rsidRPr="0071192D">
        <w:rPr>
          <w:rFonts w:ascii="Arial" w:hAnsi="Arial" w:cs="Arial"/>
        </w:rPr>
        <w:t xml:space="preserve">). </w:t>
      </w:r>
      <w:r w:rsidR="005A0F24" w:rsidRPr="0071192D">
        <w:rPr>
          <w:rFonts w:ascii="Arial" w:hAnsi="Arial" w:cs="Arial"/>
          <w:bCs/>
        </w:rPr>
        <w:t xml:space="preserve">In terms of </w:t>
      </w:r>
      <w:r w:rsidR="000E6875" w:rsidRPr="0071192D">
        <w:rPr>
          <w:rFonts w:ascii="Arial" w:hAnsi="Arial" w:cs="Arial"/>
          <w:bCs/>
        </w:rPr>
        <w:t>biomass</w:t>
      </w:r>
      <w:r w:rsidR="005A0F24" w:rsidRPr="0071192D">
        <w:rPr>
          <w:rFonts w:ascii="Arial" w:hAnsi="Arial" w:cs="Arial"/>
          <w:bCs/>
        </w:rPr>
        <w:t xml:space="preserve">, </w:t>
      </w:r>
      <w:r w:rsidR="005A0F24" w:rsidRPr="0071192D">
        <w:rPr>
          <w:rFonts w:ascii="Arial" w:hAnsi="Arial" w:cs="Arial"/>
          <w:bCs/>
          <w:i/>
          <w:iCs/>
        </w:rPr>
        <w:t>O. niloticus</w:t>
      </w:r>
      <w:r w:rsidR="005A0F24" w:rsidRPr="0071192D">
        <w:rPr>
          <w:rFonts w:ascii="Arial" w:hAnsi="Arial" w:cs="Arial"/>
          <w:bCs/>
        </w:rPr>
        <w:t xml:space="preserve"> and </w:t>
      </w:r>
      <w:r w:rsidR="005A0F24" w:rsidRPr="0071192D">
        <w:rPr>
          <w:rFonts w:ascii="Arial" w:hAnsi="Arial" w:cs="Arial"/>
          <w:bCs/>
          <w:i/>
          <w:iCs/>
        </w:rPr>
        <w:t xml:space="preserve">H. </w:t>
      </w:r>
      <w:proofErr w:type="spellStart"/>
      <w:r w:rsidR="005A0F24" w:rsidRPr="0071192D">
        <w:rPr>
          <w:rFonts w:ascii="Arial" w:hAnsi="Arial" w:cs="Arial"/>
          <w:bCs/>
          <w:i/>
          <w:iCs/>
        </w:rPr>
        <w:t>niloticus</w:t>
      </w:r>
      <w:proofErr w:type="spellEnd"/>
      <w:r w:rsidR="005A0F24" w:rsidRPr="0071192D">
        <w:rPr>
          <w:rFonts w:ascii="Arial" w:hAnsi="Arial" w:cs="Arial"/>
          <w:bCs/>
        </w:rPr>
        <w:t xml:space="preserve"> dominated the </w:t>
      </w:r>
      <w:proofErr w:type="spellStart"/>
      <w:r w:rsidR="005A0F24" w:rsidRPr="0071192D">
        <w:rPr>
          <w:rFonts w:ascii="Arial" w:hAnsi="Arial" w:cs="Arial"/>
          <w:bCs/>
        </w:rPr>
        <w:t>ichtyological</w:t>
      </w:r>
      <w:proofErr w:type="spellEnd"/>
      <w:r w:rsidR="005A0F24" w:rsidRPr="0071192D">
        <w:rPr>
          <w:rFonts w:ascii="Arial" w:hAnsi="Arial" w:cs="Arial"/>
          <w:bCs/>
        </w:rPr>
        <w:t xml:space="preserve"> fauna of </w:t>
      </w:r>
      <w:proofErr w:type="spellStart"/>
      <w:r w:rsidR="005A0F24" w:rsidRPr="0071192D">
        <w:rPr>
          <w:rFonts w:ascii="Arial" w:hAnsi="Arial" w:cs="Arial"/>
          <w:bCs/>
        </w:rPr>
        <w:t>Kaby</w:t>
      </w:r>
      <w:proofErr w:type="spellEnd"/>
      <w:r w:rsidR="005A0F24" w:rsidRPr="0071192D">
        <w:rPr>
          <w:rFonts w:ascii="Arial" w:hAnsi="Arial" w:cs="Arial"/>
          <w:bCs/>
        </w:rPr>
        <w:t xml:space="preserve"> and </w:t>
      </w:r>
      <w:proofErr w:type="spellStart"/>
      <w:r w:rsidR="005A0F24" w:rsidRPr="0071192D">
        <w:rPr>
          <w:rFonts w:ascii="Arial" w:hAnsi="Arial" w:cs="Arial"/>
          <w:bCs/>
        </w:rPr>
        <w:t>Ehuikro</w:t>
      </w:r>
      <w:proofErr w:type="spellEnd"/>
      <w:r w:rsidR="005A0F24" w:rsidRPr="0071192D">
        <w:rPr>
          <w:rFonts w:ascii="Arial" w:hAnsi="Arial" w:cs="Arial"/>
          <w:b/>
        </w:rPr>
        <w:t xml:space="preserve"> </w:t>
      </w:r>
      <w:r w:rsidR="005A0F24" w:rsidRPr="0071192D">
        <w:rPr>
          <w:rFonts w:ascii="Arial" w:hAnsi="Arial" w:cs="Arial"/>
          <w:bCs/>
        </w:rPr>
        <w:t>lakes respectively</w:t>
      </w:r>
      <w:r w:rsidR="005A0F24" w:rsidRPr="0071192D">
        <w:rPr>
          <w:rFonts w:ascii="Arial" w:hAnsi="Arial" w:cs="Arial"/>
          <w:b/>
        </w:rPr>
        <w:t xml:space="preserve"> (Fig 3). </w:t>
      </w:r>
      <w:r w:rsidR="005A0F24" w:rsidRPr="0071192D">
        <w:rPr>
          <w:rFonts w:ascii="Arial" w:hAnsi="Arial" w:cs="Arial"/>
          <w:bCs/>
        </w:rPr>
        <w:t xml:space="preserve">The observed weight proportion was greater than 76.08% in both environments. </w:t>
      </w:r>
      <w:r w:rsidR="005A0F24" w:rsidRPr="0071192D">
        <w:rPr>
          <w:rFonts w:ascii="Arial" w:hAnsi="Arial" w:cs="Arial"/>
          <w:bCs/>
          <w:i/>
          <w:iCs/>
        </w:rPr>
        <w:t xml:space="preserve">Oreochromis niloticus </w:t>
      </w:r>
      <w:r w:rsidR="005A0F24" w:rsidRPr="0071192D">
        <w:rPr>
          <w:rFonts w:ascii="Arial" w:hAnsi="Arial" w:cs="Arial"/>
          <w:bCs/>
        </w:rPr>
        <w:t xml:space="preserve">was followed by </w:t>
      </w:r>
      <w:r w:rsidR="005A0F24" w:rsidRPr="0071192D">
        <w:rPr>
          <w:rFonts w:ascii="Arial" w:hAnsi="Arial" w:cs="Arial"/>
          <w:bCs/>
          <w:i/>
          <w:iCs/>
        </w:rPr>
        <w:t xml:space="preserve">C. </w:t>
      </w:r>
      <w:proofErr w:type="spellStart"/>
      <w:r w:rsidR="005A0F24" w:rsidRPr="0071192D">
        <w:rPr>
          <w:rFonts w:ascii="Arial" w:hAnsi="Arial" w:cs="Arial"/>
          <w:bCs/>
          <w:i/>
          <w:iCs/>
        </w:rPr>
        <w:t>anguillaris</w:t>
      </w:r>
      <w:proofErr w:type="spellEnd"/>
      <w:r w:rsidR="005A0F24" w:rsidRPr="0071192D">
        <w:rPr>
          <w:rFonts w:ascii="Arial" w:hAnsi="Arial" w:cs="Arial"/>
          <w:bCs/>
        </w:rPr>
        <w:t xml:space="preserve"> (12.98%), </w:t>
      </w:r>
      <w:r w:rsidR="005A0F24" w:rsidRPr="0071192D">
        <w:rPr>
          <w:rFonts w:ascii="Arial" w:hAnsi="Arial" w:cs="Arial"/>
          <w:bCs/>
          <w:i/>
          <w:iCs/>
        </w:rPr>
        <w:t>P. obscura</w:t>
      </w:r>
      <w:r w:rsidR="005A0F24" w:rsidRPr="0071192D">
        <w:rPr>
          <w:rFonts w:ascii="Arial" w:hAnsi="Arial" w:cs="Arial"/>
          <w:bCs/>
        </w:rPr>
        <w:t xml:space="preserve"> (9.55%) and </w:t>
      </w:r>
      <w:r w:rsidR="005A0F24" w:rsidRPr="0071192D">
        <w:rPr>
          <w:rFonts w:ascii="Arial" w:hAnsi="Arial" w:cs="Arial"/>
          <w:bCs/>
          <w:i/>
          <w:iCs/>
        </w:rPr>
        <w:t>C.</w:t>
      </w:r>
      <w:r w:rsidR="005A0F24" w:rsidRPr="0071192D">
        <w:rPr>
          <w:rFonts w:ascii="Arial" w:hAnsi="Arial" w:cs="Arial"/>
          <w:bCs/>
        </w:rPr>
        <w:t xml:space="preserve"> </w:t>
      </w:r>
      <w:proofErr w:type="spellStart"/>
      <w:r w:rsidR="005A0F24" w:rsidRPr="0071192D">
        <w:rPr>
          <w:rFonts w:ascii="Arial" w:hAnsi="Arial" w:cs="Arial"/>
          <w:bCs/>
          <w:i/>
          <w:iCs/>
        </w:rPr>
        <w:t>buettikoferi</w:t>
      </w:r>
      <w:proofErr w:type="spellEnd"/>
      <w:r w:rsidR="005A0F24" w:rsidRPr="0071192D">
        <w:rPr>
          <w:rFonts w:ascii="Arial" w:hAnsi="Arial" w:cs="Arial"/>
          <w:bCs/>
        </w:rPr>
        <w:t xml:space="preserve"> (1.39%) in Lake Kaby</w:t>
      </w:r>
      <w:r w:rsidR="005A0F24" w:rsidRPr="0071192D">
        <w:rPr>
          <w:rFonts w:ascii="Arial" w:hAnsi="Arial" w:cs="Arial"/>
          <w:b/>
        </w:rPr>
        <w:t xml:space="preserve"> (Figure 3a).</w:t>
      </w:r>
      <w:r w:rsidR="005A0F24" w:rsidRPr="0071192D">
        <w:rPr>
          <w:rFonts w:ascii="Arial" w:hAnsi="Arial" w:cs="Arial"/>
        </w:rPr>
        <w:t xml:space="preserve"> In Lake </w:t>
      </w:r>
      <w:proofErr w:type="spellStart"/>
      <w:r w:rsidR="005A0F24" w:rsidRPr="0071192D">
        <w:rPr>
          <w:rFonts w:ascii="Arial" w:hAnsi="Arial" w:cs="Arial"/>
        </w:rPr>
        <w:t>Ehuikro</w:t>
      </w:r>
      <w:proofErr w:type="spellEnd"/>
      <w:r w:rsidR="005A0F24" w:rsidRPr="0071192D">
        <w:rPr>
          <w:rFonts w:ascii="Arial" w:hAnsi="Arial" w:cs="Arial"/>
        </w:rPr>
        <w:t xml:space="preserve"> (Fig. 3b), </w:t>
      </w:r>
      <w:proofErr w:type="spellStart"/>
      <w:r w:rsidR="005A0F24" w:rsidRPr="0071192D">
        <w:rPr>
          <w:rFonts w:ascii="Arial" w:hAnsi="Arial" w:cs="Arial"/>
          <w:i/>
          <w:iCs/>
        </w:rPr>
        <w:t>Heterotis</w:t>
      </w:r>
      <w:proofErr w:type="spellEnd"/>
      <w:r w:rsidR="005A0F24" w:rsidRPr="0071192D">
        <w:rPr>
          <w:rFonts w:ascii="Arial" w:hAnsi="Arial" w:cs="Arial"/>
          <w:i/>
          <w:iCs/>
        </w:rPr>
        <w:t xml:space="preserve"> </w:t>
      </w:r>
      <w:proofErr w:type="spellStart"/>
      <w:r w:rsidR="005A0F24" w:rsidRPr="0071192D">
        <w:rPr>
          <w:rFonts w:ascii="Arial" w:hAnsi="Arial" w:cs="Arial"/>
          <w:i/>
          <w:iCs/>
        </w:rPr>
        <w:t>niloticus</w:t>
      </w:r>
      <w:proofErr w:type="spellEnd"/>
      <w:r w:rsidR="005A0F24" w:rsidRPr="0071192D">
        <w:rPr>
          <w:rFonts w:ascii="Arial" w:hAnsi="Arial" w:cs="Arial"/>
        </w:rPr>
        <w:t xml:space="preserve"> accounted for 44.96% of the total weight. This was followed by </w:t>
      </w:r>
      <w:proofErr w:type="spellStart"/>
      <w:r w:rsidR="005A0F24" w:rsidRPr="0071192D">
        <w:rPr>
          <w:rFonts w:ascii="Arial" w:hAnsi="Arial" w:cs="Arial"/>
          <w:i/>
          <w:iCs/>
        </w:rPr>
        <w:t>Hemichromis</w:t>
      </w:r>
      <w:proofErr w:type="spellEnd"/>
      <w:r w:rsidR="005A0F24" w:rsidRPr="0071192D">
        <w:rPr>
          <w:rFonts w:ascii="Arial" w:hAnsi="Arial" w:cs="Arial"/>
          <w:i/>
          <w:iCs/>
        </w:rPr>
        <w:t xml:space="preserve"> </w:t>
      </w:r>
      <w:proofErr w:type="spellStart"/>
      <w:r w:rsidR="005A0F24" w:rsidRPr="0071192D">
        <w:rPr>
          <w:rFonts w:ascii="Arial" w:hAnsi="Arial" w:cs="Arial"/>
          <w:i/>
          <w:iCs/>
        </w:rPr>
        <w:t>fasciatus</w:t>
      </w:r>
      <w:proofErr w:type="spellEnd"/>
      <w:r w:rsidR="005A0F24" w:rsidRPr="0071192D">
        <w:rPr>
          <w:rFonts w:ascii="Arial" w:hAnsi="Arial" w:cs="Arial"/>
        </w:rPr>
        <w:t xml:space="preserve"> (30.54%), </w:t>
      </w:r>
      <w:proofErr w:type="spellStart"/>
      <w:r w:rsidR="005A0F24" w:rsidRPr="0071192D">
        <w:rPr>
          <w:rFonts w:ascii="Arial" w:hAnsi="Arial" w:cs="Arial"/>
        </w:rPr>
        <w:t>Clarias</w:t>
      </w:r>
      <w:proofErr w:type="spellEnd"/>
      <w:r w:rsidR="005A0F24" w:rsidRPr="0071192D">
        <w:rPr>
          <w:rFonts w:ascii="Arial" w:hAnsi="Arial" w:cs="Arial"/>
        </w:rPr>
        <w:t xml:space="preserve"> </w:t>
      </w:r>
      <w:proofErr w:type="spellStart"/>
      <w:r w:rsidR="005A0F24" w:rsidRPr="0071192D">
        <w:rPr>
          <w:rFonts w:ascii="Arial" w:hAnsi="Arial" w:cs="Arial"/>
        </w:rPr>
        <w:lastRenderedPageBreak/>
        <w:t>anguillaris</w:t>
      </w:r>
      <w:proofErr w:type="spellEnd"/>
      <w:r w:rsidR="005A0F24" w:rsidRPr="0071192D">
        <w:rPr>
          <w:rFonts w:ascii="Arial" w:hAnsi="Arial" w:cs="Arial"/>
        </w:rPr>
        <w:t xml:space="preserve"> (5.09%), </w:t>
      </w:r>
      <w:proofErr w:type="spellStart"/>
      <w:r w:rsidR="005A0F24" w:rsidRPr="0071192D">
        <w:rPr>
          <w:rFonts w:ascii="Arial" w:hAnsi="Arial" w:cs="Arial"/>
          <w:i/>
          <w:iCs/>
        </w:rPr>
        <w:t>Chrysichthys</w:t>
      </w:r>
      <w:proofErr w:type="spellEnd"/>
      <w:r w:rsidR="005A0F24" w:rsidRPr="0071192D">
        <w:rPr>
          <w:rFonts w:ascii="Arial" w:hAnsi="Arial" w:cs="Arial"/>
          <w:i/>
          <w:iCs/>
        </w:rPr>
        <w:t xml:space="preserve"> </w:t>
      </w:r>
      <w:proofErr w:type="spellStart"/>
      <w:r w:rsidR="005A0F24" w:rsidRPr="0071192D">
        <w:rPr>
          <w:rFonts w:ascii="Arial" w:hAnsi="Arial" w:cs="Arial"/>
          <w:i/>
          <w:iCs/>
        </w:rPr>
        <w:t>nigrodigitatus</w:t>
      </w:r>
      <w:proofErr w:type="spellEnd"/>
      <w:r w:rsidR="005A0F24" w:rsidRPr="0071192D">
        <w:rPr>
          <w:rFonts w:ascii="Arial" w:hAnsi="Arial" w:cs="Arial"/>
        </w:rPr>
        <w:t xml:space="preserve"> (4.79%), and </w:t>
      </w:r>
      <w:proofErr w:type="spellStart"/>
      <w:r w:rsidR="005A0F24" w:rsidRPr="0071192D">
        <w:rPr>
          <w:rFonts w:ascii="Arial" w:hAnsi="Arial" w:cs="Arial"/>
          <w:i/>
          <w:iCs/>
        </w:rPr>
        <w:t>Coptodon</w:t>
      </w:r>
      <w:proofErr w:type="spellEnd"/>
      <w:r w:rsidR="005A0F24" w:rsidRPr="0071192D">
        <w:rPr>
          <w:rFonts w:ascii="Arial" w:hAnsi="Arial" w:cs="Arial"/>
          <w:i/>
          <w:iCs/>
        </w:rPr>
        <w:t xml:space="preserve"> </w:t>
      </w:r>
      <w:proofErr w:type="spellStart"/>
      <w:r w:rsidR="005A0F24" w:rsidRPr="0071192D">
        <w:rPr>
          <w:rFonts w:ascii="Arial" w:hAnsi="Arial" w:cs="Arial"/>
          <w:i/>
          <w:iCs/>
        </w:rPr>
        <w:t>zillii</w:t>
      </w:r>
      <w:proofErr w:type="spellEnd"/>
      <w:r w:rsidR="005A0F24" w:rsidRPr="0071192D">
        <w:rPr>
          <w:rFonts w:ascii="Arial" w:hAnsi="Arial" w:cs="Arial"/>
          <w:i/>
          <w:iCs/>
        </w:rPr>
        <w:t xml:space="preserve"> </w:t>
      </w:r>
      <w:r w:rsidR="005A0F24" w:rsidRPr="0071192D">
        <w:rPr>
          <w:rFonts w:ascii="Arial" w:hAnsi="Arial" w:cs="Arial"/>
        </w:rPr>
        <w:t>(4.65%). The other species represented less than 10% of the total weight.</w:t>
      </w:r>
    </w:p>
    <w:p w14:paraId="72945010" w14:textId="7E77F3E4" w:rsidR="00DD2A15" w:rsidRDefault="00DD2A15" w:rsidP="001B351B">
      <w:pPr>
        <w:pStyle w:val="Body"/>
        <w:ind w:firstLine="720"/>
        <w:rPr>
          <w:rFonts w:ascii="Arial" w:hAnsi="Arial" w:cs="Arial"/>
        </w:rPr>
      </w:pPr>
      <w:r w:rsidRPr="0071192D">
        <w:rPr>
          <w:rFonts w:ascii="Arial" w:hAnsi="Arial" w:cs="Arial"/>
        </w:rPr>
        <w:t xml:space="preserve">The </w:t>
      </w:r>
      <w:r w:rsidR="00334994" w:rsidRPr="0071192D">
        <w:rPr>
          <w:rFonts w:ascii="Arial" w:hAnsi="Arial" w:cs="Arial"/>
        </w:rPr>
        <w:t xml:space="preserve">dominance </w:t>
      </w:r>
      <w:r w:rsidR="00334994" w:rsidRPr="0071192D">
        <w:rPr>
          <w:rFonts w:ascii="Arial" w:hAnsi="Arial" w:cs="Arial"/>
          <w:i/>
          <w:iCs/>
        </w:rPr>
        <w:t>O. niloticus</w:t>
      </w:r>
      <w:r w:rsidR="00334994" w:rsidRPr="0071192D">
        <w:rPr>
          <w:rFonts w:ascii="Arial" w:hAnsi="Arial" w:cs="Arial"/>
        </w:rPr>
        <w:t xml:space="preserve"> in</w:t>
      </w:r>
      <w:r w:rsidRPr="0071192D">
        <w:rPr>
          <w:rFonts w:ascii="Arial" w:hAnsi="Arial" w:cs="Arial"/>
        </w:rPr>
        <w:t xml:space="preserve"> Lake Kaby in terms of numbers and </w:t>
      </w:r>
      <w:r w:rsidR="000E6875" w:rsidRPr="0071192D">
        <w:rPr>
          <w:rFonts w:ascii="Arial" w:hAnsi="Arial" w:cs="Arial"/>
        </w:rPr>
        <w:t>biomass</w:t>
      </w:r>
      <w:r w:rsidRPr="0071192D">
        <w:rPr>
          <w:rFonts w:ascii="Arial" w:hAnsi="Arial" w:cs="Arial"/>
        </w:rPr>
        <w:t xml:space="preserve"> could be explained by the fact that this species finds</w:t>
      </w:r>
      <w:r w:rsidR="00770931" w:rsidRPr="0071192D">
        <w:rPr>
          <w:rFonts w:ascii="Arial" w:hAnsi="Arial" w:cs="Arial"/>
        </w:rPr>
        <w:t xml:space="preserve"> favorable conditions for</w:t>
      </w:r>
      <w:r w:rsidRPr="0071192D">
        <w:rPr>
          <w:rFonts w:ascii="Arial" w:hAnsi="Arial" w:cs="Arial"/>
        </w:rPr>
        <w:t xml:space="preserve"> its development and reproduction</w:t>
      </w:r>
      <w:r w:rsidR="00770931" w:rsidRPr="0071192D">
        <w:rPr>
          <w:rFonts w:ascii="Arial" w:hAnsi="Arial" w:cs="Arial"/>
        </w:rPr>
        <w:t xml:space="preserve"> in this environment</w:t>
      </w:r>
      <w:r w:rsidRPr="0071192D">
        <w:rPr>
          <w:rFonts w:ascii="Arial" w:hAnsi="Arial" w:cs="Arial"/>
        </w:rPr>
        <w:t xml:space="preserve">. These results are similar to those obtained by </w:t>
      </w:r>
      <w:r w:rsidRPr="0071192D">
        <w:rPr>
          <w:rFonts w:ascii="Arial" w:hAnsi="Arial" w:cs="Arial"/>
          <w:b/>
        </w:rPr>
        <w:t xml:space="preserve">Boni </w:t>
      </w:r>
      <w:r w:rsidRPr="0071192D">
        <w:rPr>
          <w:rFonts w:ascii="Arial" w:hAnsi="Arial" w:cs="Arial"/>
          <w:b/>
          <w:i/>
        </w:rPr>
        <w:t>et al</w:t>
      </w:r>
      <w:r w:rsidRPr="0071192D">
        <w:rPr>
          <w:rFonts w:ascii="Arial" w:hAnsi="Arial" w:cs="Arial"/>
          <w:b/>
        </w:rPr>
        <w:t>. (2025)</w:t>
      </w:r>
      <w:r w:rsidRPr="0071192D">
        <w:rPr>
          <w:rFonts w:ascii="Arial" w:hAnsi="Arial" w:cs="Arial"/>
        </w:rPr>
        <w:t xml:space="preserve"> in sector IV of the </w:t>
      </w:r>
      <w:proofErr w:type="spellStart"/>
      <w:r w:rsidRPr="0071192D">
        <w:rPr>
          <w:rFonts w:ascii="Arial" w:hAnsi="Arial" w:cs="Arial"/>
        </w:rPr>
        <w:t>Ebrié</w:t>
      </w:r>
      <w:proofErr w:type="spellEnd"/>
      <w:r w:rsidRPr="0071192D">
        <w:rPr>
          <w:rFonts w:ascii="Arial" w:hAnsi="Arial" w:cs="Arial"/>
        </w:rPr>
        <w:t xml:space="preserve"> lagoon in </w:t>
      </w:r>
      <w:r w:rsidR="007342BC" w:rsidRPr="0071192D">
        <w:rPr>
          <w:rFonts w:ascii="Arial" w:hAnsi="Arial" w:cs="Arial"/>
        </w:rPr>
        <w:t>Côte d’Ivoire</w:t>
      </w:r>
      <w:r w:rsidRPr="0071192D">
        <w:rPr>
          <w:rFonts w:ascii="Arial" w:hAnsi="Arial" w:cs="Arial"/>
        </w:rPr>
        <w:t xml:space="preserve">. Disturbances </w:t>
      </w:r>
      <w:proofErr w:type="spellStart"/>
      <w:r w:rsidRPr="0071192D">
        <w:rPr>
          <w:rFonts w:ascii="Arial" w:hAnsi="Arial" w:cs="Arial"/>
        </w:rPr>
        <w:t>favour</w:t>
      </w:r>
      <w:proofErr w:type="spellEnd"/>
      <w:r w:rsidRPr="0071192D">
        <w:rPr>
          <w:rFonts w:ascii="Arial" w:hAnsi="Arial" w:cs="Arial"/>
        </w:rPr>
        <w:t xml:space="preserve"> the proliferation of species with more flexible or diversified feeding habits, such as omnivores or </w:t>
      </w:r>
      <w:proofErr w:type="spellStart"/>
      <w:r w:rsidRPr="0071192D">
        <w:rPr>
          <w:rFonts w:ascii="Arial" w:hAnsi="Arial" w:cs="Arial"/>
        </w:rPr>
        <w:t>phytophages</w:t>
      </w:r>
      <w:proofErr w:type="spellEnd"/>
      <w:r w:rsidRPr="0071192D">
        <w:rPr>
          <w:rFonts w:ascii="Arial" w:hAnsi="Arial" w:cs="Arial"/>
        </w:rPr>
        <w:t xml:space="preserve"> (</w:t>
      </w:r>
      <w:r w:rsidRPr="0071192D">
        <w:rPr>
          <w:rFonts w:ascii="Arial" w:hAnsi="Arial" w:cs="Arial"/>
          <w:b/>
        </w:rPr>
        <w:t xml:space="preserve">Noble </w:t>
      </w:r>
      <w:r w:rsidRPr="0071192D">
        <w:rPr>
          <w:rFonts w:ascii="Arial" w:hAnsi="Arial" w:cs="Arial"/>
          <w:b/>
          <w:i/>
        </w:rPr>
        <w:t>et al</w:t>
      </w:r>
      <w:r w:rsidRPr="0071192D">
        <w:rPr>
          <w:rFonts w:ascii="Arial" w:hAnsi="Arial" w:cs="Arial"/>
          <w:b/>
        </w:rPr>
        <w:t>., 2007</w:t>
      </w:r>
      <w:r w:rsidRPr="0071192D">
        <w:rPr>
          <w:rFonts w:ascii="Arial" w:hAnsi="Arial" w:cs="Arial"/>
        </w:rPr>
        <w:t>)</w:t>
      </w:r>
      <w:r w:rsidR="00722D42" w:rsidRPr="0071192D">
        <w:rPr>
          <w:rFonts w:ascii="Arial" w:hAnsi="Arial" w:cs="Arial"/>
        </w:rPr>
        <w:t xml:space="preserve">. The abundance of </w:t>
      </w:r>
      <w:proofErr w:type="spellStart"/>
      <w:r w:rsidR="00722D42" w:rsidRPr="0071192D">
        <w:rPr>
          <w:rFonts w:ascii="Arial" w:hAnsi="Arial" w:cs="Arial"/>
        </w:rPr>
        <w:t>Hemichromis</w:t>
      </w:r>
      <w:proofErr w:type="spellEnd"/>
      <w:r w:rsidR="00722D42" w:rsidRPr="0071192D">
        <w:rPr>
          <w:rFonts w:ascii="Arial" w:hAnsi="Arial" w:cs="Arial"/>
        </w:rPr>
        <w:t xml:space="preserve"> </w:t>
      </w:r>
      <w:proofErr w:type="spellStart"/>
      <w:r w:rsidR="00722D42" w:rsidRPr="0071192D">
        <w:rPr>
          <w:rFonts w:ascii="Arial" w:hAnsi="Arial" w:cs="Arial"/>
        </w:rPr>
        <w:t>fasciatus</w:t>
      </w:r>
      <w:proofErr w:type="spellEnd"/>
      <w:r w:rsidR="00722D42" w:rsidRPr="0071192D">
        <w:rPr>
          <w:rFonts w:ascii="Arial" w:hAnsi="Arial" w:cs="Arial"/>
        </w:rPr>
        <w:t xml:space="preserve"> in Lake </w:t>
      </w:r>
      <w:proofErr w:type="spellStart"/>
      <w:r w:rsidR="00722D42" w:rsidRPr="0071192D">
        <w:rPr>
          <w:rFonts w:ascii="Arial" w:hAnsi="Arial" w:cs="Arial"/>
        </w:rPr>
        <w:t>Ehuikro</w:t>
      </w:r>
      <w:proofErr w:type="spellEnd"/>
      <w:r w:rsidR="00722D42" w:rsidRPr="0071192D">
        <w:rPr>
          <w:rFonts w:ascii="Arial" w:hAnsi="Arial" w:cs="Arial"/>
        </w:rPr>
        <w:t xml:space="preserve"> suggests that this species finds optimal conditions for its development and reproduction in this environment. Furthermore, the survival of a species depends on its environment and its ability to </w:t>
      </w:r>
      <w:r w:rsidR="00EF3235" w:rsidRPr="0071192D">
        <w:rPr>
          <w:rFonts w:ascii="Arial" w:hAnsi="Arial" w:cs="Arial"/>
        </w:rPr>
        <w:t>maintain sufficiently large populations (</w:t>
      </w:r>
      <w:proofErr w:type="spellStart"/>
      <w:r w:rsidR="00EF3235" w:rsidRPr="0071192D">
        <w:rPr>
          <w:rFonts w:ascii="Arial" w:hAnsi="Arial" w:cs="Arial"/>
          <w:b/>
        </w:rPr>
        <w:t>Paugy</w:t>
      </w:r>
      <w:proofErr w:type="spellEnd"/>
      <w:r w:rsidR="00EF3235" w:rsidRPr="0071192D">
        <w:rPr>
          <w:rFonts w:ascii="Arial" w:hAnsi="Arial" w:cs="Arial"/>
          <w:b/>
        </w:rPr>
        <w:t xml:space="preserve"> and </w:t>
      </w:r>
      <w:proofErr w:type="spellStart"/>
      <w:r w:rsidR="00EF3235" w:rsidRPr="0071192D">
        <w:rPr>
          <w:rFonts w:ascii="Arial" w:hAnsi="Arial" w:cs="Arial"/>
          <w:b/>
        </w:rPr>
        <w:t>Lévêque</w:t>
      </w:r>
      <w:proofErr w:type="spellEnd"/>
      <w:r w:rsidR="00EF3235" w:rsidRPr="0071192D">
        <w:rPr>
          <w:rFonts w:ascii="Arial" w:hAnsi="Arial" w:cs="Arial"/>
          <w:b/>
        </w:rPr>
        <w:t>, 2006</w:t>
      </w:r>
      <w:r w:rsidR="00EF3235" w:rsidRPr="0071192D">
        <w:rPr>
          <w:rFonts w:ascii="Arial" w:hAnsi="Arial" w:cs="Arial"/>
        </w:rPr>
        <w:t>).</w:t>
      </w:r>
      <w:r w:rsidR="00845341" w:rsidRPr="0071192D">
        <w:rPr>
          <w:rFonts w:ascii="Arial" w:hAnsi="Arial" w:cs="Arial"/>
        </w:rPr>
        <w:t xml:space="preserve"> </w:t>
      </w:r>
      <w:proofErr w:type="spellStart"/>
      <w:proofErr w:type="gramStart"/>
      <w:r w:rsidR="00845341" w:rsidRPr="0071192D">
        <w:rPr>
          <w:rFonts w:ascii="Arial" w:hAnsi="Arial" w:cs="Arial"/>
        </w:rPr>
        <w:t>Also,</w:t>
      </w:r>
      <w:r w:rsidR="00845341" w:rsidRPr="0071192D">
        <w:rPr>
          <w:rFonts w:ascii="Arial" w:hAnsi="Arial" w:cs="Arial"/>
          <w:b/>
        </w:rPr>
        <w:t>Winemiller</w:t>
      </w:r>
      <w:proofErr w:type="spellEnd"/>
      <w:proofErr w:type="gramEnd"/>
      <w:r w:rsidR="00845341" w:rsidRPr="0071192D">
        <w:rPr>
          <w:rFonts w:ascii="Arial" w:hAnsi="Arial" w:cs="Arial"/>
          <w:b/>
        </w:rPr>
        <w:t xml:space="preserve"> </w:t>
      </w:r>
      <w:r w:rsidR="00845341" w:rsidRPr="0071192D">
        <w:rPr>
          <w:rFonts w:ascii="Arial" w:hAnsi="Arial" w:cs="Arial"/>
          <w:b/>
          <w:i/>
        </w:rPr>
        <w:t>et al</w:t>
      </w:r>
      <w:r w:rsidR="00845341" w:rsidRPr="0071192D">
        <w:rPr>
          <w:rFonts w:ascii="Arial" w:hAnsi="Arial" w:cs="Arial"/>
          <w:b/>
        </w:rPr>
        <w:t>. (1995)</w:t>
      </w:r>
      <w:r w:rsidR="00845341" w:rsidRPr="0071192D">
        <w:rPr>
          <w:rFonts w:ascii="Arial" w:hAnsi="Arial" w:cs="Arial"/>
        </w:rPr>
        <w:t xml:space="preserve"> indicate that most cichlid species are adapted to life along the banks or in the water in the presence of taller plants.</w:t>
      </w:r>
    </w:p>
    <w:p w14:paraId="1629550E" w14:textId="77777777" w:rsidR="00DD2A15" w:rsidRDefault="00DD2A15" w:rsidP="00441B6F">
      <w:pPr>
        <w:pStyle w:val="Body"/>
        <w:spacing w:after="0"/>
        <w:rPr>
          <w:rFonts w:ascii="Arial" w:hAnsi="Arial" w:cs="Arial"/>
        </w:rPr>
      </w:pPr>
    </w:p>
    <w:p w14:paraId="2734FA29" w14:textId="77777777" w:rsidR="00DD2A15" w:rsidRDefault="00DD2A15" w:rsidP="00441B6F">
      <w:pPr>
        <w:pStyle w:val="Body"/>
        <w:spacing w:after="0"/>
        <w:rPr>
          <w:rFonts w:ascii="Arial" w:hAnsi="Arial" w:cs="Arial"/>
        </w:rPr>
      </w:pPr>
    </w:p>
    <w:p w14:paraId="09420EFC" w14:textId="77777777" w:rsidR="00DD2A15" w:rsidRDefault="00DD2A15" w:rsidP="00441B6F">
      <w:pPr>
        <w:pStyle w:val="Body"/>
        <w:spacing w:after="0"/>
        <w:rPr>
          <w:rFonts w:ascii="Arial" w:hAnsi="Arial" w:cs="Arial"/>
        </w:rPr>
      </w:pPr>
    </w:p>
    <w:p w14:paraId="6F251FE9" w14:textId="77777777" w:rsidR="00DD2A15" w:rsidRDefault="00DD2A15" w:rsidP="00441B6F">
      <w:pPr>
        <w:pStyle w:val="Body"/>
        <w:spacing w:after="0"/>
        <w:rPr>
          <w:rFonts w:ascii="Arial" w:hAnsi="Arial" w:cs="Arial"/>
        </w:rPr>
      </w:pPr>
    </w:p>
    <w:p w14:paraId="43DF31BD" w14:textId="77777777" w:rsidR="00DD2A15" w:rsidRDefault="00DD2A15" w:rsidP="00441B6F">
      <w:pPr>
        <w:pStyle w:val="Body"/>
        <w:spacing w:after="0"/>
        <w:rPr>
          <w:rFonts w:ascii="Arial" w:hAnsi="Arial" w:cs="Arial"/>
        </w:rPr>
      </w:pPr>
    </w:p>
    <w:p w14:paraId="5EFB937F" w14:textId="219451F9" w:rsidR="00DD2A15" w:rsidRDefault="00861BAD" w:rsidP="00441B6F">
      <w:pPr>
        <w:pStyle w:val="Body"/>
        <w:spacing w:after="0"/>
        <w:rPr>
          <w:rFonts w:ascii="Arial" w:hAnsi="Arial" w:cs="Arial"/>
        </w:rPr>
      </w:pPr>
      <w:r>
        <w:rPr>
          <w:rFonts w:ascii="Arial" w:hAnsi="Arial" w:cs="Arial"/>
          <w:noProof/>
          <w:lang w:val="fr-FR" w:eastAsia="fr-FR"/>
        </w:rPr>
        <mc:AlternateContent>
          <mc:Choice Requires="wpg">
            <w:drawing>
              <wp:anchor distT="0" distB="0" distL="114300" distR="114300" simplePos="0" relativeHeight="251668480" behindDoc="0" locked="0" layoutInCell="1" allowOverlap="1" wp14:anchorId="521974D4" wp14:editId="27887DCA">
                <wp:simplePos x="0" y="0"/>
                <wp:positionH relativeFrom="column">
                  <wp:posOffset>716280</wp:posOffset>
                </wp:positionH>
                <wp:positionV relativeFrom="paragraph">
                  <wp:posOffset>16510</wp:posOffset>
                </wp:positionV>
                <wp:extent cx="3710940" cy="4156075"/>
                <wp:effectExtent l="0" t="0" r="0" b="0"/>
                <wp:wrapSquare wrapText="bothSides"/>
                <wp:docPr id="952757730" name="Groupe 3"/>
                <wp:cNvGraphicFramePr/>
                <a:graphic xmlns:a="http://schemas.openxmlformats.org/drawingml/2006/main">
                  <a:graphicData uri="http://schemas.microsoft.com/office/word/2010/wordprocessingGroup">
                    <wpg:wgp>
                      <wpg:cNvGrpSpPr/>
                      <wpg:grpSpPr>
                        <a:xfrm>
                          <a:off x="0" y="0"/>
                          <a:ext cx="3710940" cy="4156075"/>
                          <a:chOff x="0" y="0"/>
                          <a:chExt cx="3710940" cy="4156075"/>
                        </a:xfrm>
                      </wpg:grpSpPr>
                      <wpg:graphicFrame>
                        <wpg:cNvPr id="1797983865" name="Graphique 1"/>
                        <wpg:cNvFrPr/>
                        <wpg:xfrm>
                          <a:off x="137160" y="0"/>
                          <a:ext cx="3528060" cy="2072640"/>
                        </wpg:xfrm>
                        <a:graphic>
                          <a:graphicData uri="http://schemas.openxmlformats.org/drawingml/2006/chart">
                            <c:chart xmlns:c="http://schemas.openxmlformats.org/drawingml/2006/chart" xmlns:r="http://schemas.openxmlformats.org/officeDocument/2006/relationships" r:id="rId9"/>
                          </a:graphicData>
                        </a:graphic>
                      </wpg:graphicFrame>
                      <wpg:graphicFrame>
                        <wpg:cNvPr id="1538048531" name="Graphique 6"/>
                        <wpg:cNvFrPr/>
                        <wpg:xfrm>
                          <a:off x="419100" y="2057400"/>
                          <a:ext cx="3291840" cy="2095500"/>
                        </wpg:xfrm>
                        <a:graphic>
                          <a:graphicData uri="http://schemas.openxmlformats.org/drawingml/2006/chart">
                            <c:chart xmlns:c="http://schemas.openxmlformats.org/drawingml/2006/chart" xmlns:r="http://schemas.openxmlformats.org/officeDocument/2006/relationships" r:id="rId10"/>
                          </a:graphicData>
                        </a:graphic>
                      </wpg:graphicFrame>
                      <wps:wsp>
                        <wps:cNvPr id="378218495" name="Rectangle 378218495"/>
                        <wps:cNvSpPr/>
                        <wps:spPr>
                          <a:xfrm>
                            <a:off x="213360" y="1623060"/>
                            <a:ext cx="278130" cy="26987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F8D10F9" w14:textId="21AF1588" w:rsidR="0008679B" w:rsidRPr="0008679B" w:rsidRDefault="00861BAD" w:rsidP="0008679B">
                              <w:pPr>
                                <w:jc w:val="center"/>
                                <w:rPr>
                                  <w:rFonts w:ascii="Times New Roman" w:hAnsi="Times New Roman"/>
                                  <w:b/>
                                  <w:sz w:val="24"/>
                                  <w:szCs w:val="24"/>
                                  <w:lang w:val="fr-FR"/>
                                </w:rPr>
                              </w:pPr>
                              <w:r>
                                <w:rPr>
                                  <w:rFonts w:ascii="Times New Roman" w:hAnsi="Times New Roman"/>
                                  <w:b/>
                                  <w:sz w:val="24"/>
                                  <w:szCs w:val="24"/>
                                  <w:lang w:val="fr-FR"/>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2405066" name="Rectangle 1042405066"/>
                        <wps:cNvSpPr/>
                        <wps:spPr>
                          <a:xfrm>
                            <a:off x="0" y="3886200"/>
                            <a:ext cx="278130" cy="269875"/>
                          </a:xfrm>
                          <a:prstGeom prst="rect">
                            <a:avLst/>
                          </a:prstGeom>
                          <a:noFill/>
                          <a:ln w="25400" cap="flat" cmpd="sng" algn="ctr">
                            <a:noFill/>
                            <a:prstDash val="solid"/>
                          </a:ln>
                          <a:effectLst/>
                        </wps:spPr>
                        <wps:txbx>
                          <w:txbxContent>
                            <w:p w14:paraId="05F345ED" w14:textId="09D9A7F4" w:rsidR="00861BAD" w:rsidRPr="0008679B" w:rsidRDefault="00861BAD" w:rsidP="00861BAD">
                              <w:pPr>
                                <w:jc w:val="center"/>
                                <w:rPr>
                                  <w:rFonts w:ascii="Times New Roman" w:hAnsi="Times New Roman"/>
                                  <w:b/>
                                  <w:sz w:val="24"/>
                                  <w:szCs w:val="24"/>
                                  <w:lang w:val="fr-FR"/>
                                </w:rPr>
                              </w:pPr>
                              <w:r>
                                <w:rPr>
                                  <w:rFonts w:ascii="Times New Roman" w:hAnsi="Times New Roman"/>
                                  <w:b/>
                                  <w:sz w:val="24"/>
                                  <w:szCs w:val="24"/>
                                  <w:lang w:val="fr-FR"/>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21974D4" id="Groupe 3" o:spid="_x0000_s1026" style="position:absolute;left:0;text-align:left;margin-left:56.4pt;margin-top:1.3pt;width:292.2pt;height:327.25pt;z-index:251668480" coordsize="37109,41560" o:gfxdata="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">
                <v:shape id="Graphique 1" o:spid="_x0000_s1027" type="#_x0000_t75" style="position:absolute;left:3840;top:731;width:28712;height:1487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">
                  <v:imagedata r:id="rId11" o:title=""/>
                  <o:lock v:ext="edit" aspectratio="f"/>
                </v:shape>
                <v:shape id="Graphique 6" o:spid="_x0000_s1028" type="#_x0000_t75" style="position:absolute;left:5791;top:21762;width:27737;height:174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">
                  <v:imagedata r:id="rId12" o:title=""/>
                  <o:lock v:ext="edit" aspectratio="f"/>
                </v:shape>
                <v:rect id="Rectangle 378218495" o:spid="_x0000_s1029" style="position:absolute;left:2133;top:16230;width:2781;height:2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" filled="f" stroked="f" strokeweight="2pt">
                  <v:textbox>
                    <w:txbxContent>
                      <w:p w14:paraId="3F8D10F9" w14:textId="21AF1588" w:rsidR="0008679B" w:rsidRPr="0008679B" w:rsidRDefault="00861BAD" w:rsidP="0008679B">
                        <w:pPr>
                          <w:jc w:val="center"/>
                          <w:rPr>
                            <w:rFonts w:ascii="Times New Roman" w:hAnsi="Times New Roman"/>
                            <w:b/>
                            <w:sz w:val="24"/>
                            <w:szCs w:val="24"/>
                            <w:lang w:val="fr-FR"/>
                          </w:rPr>
                        </w:pPr>
                        <w:r>
                          <w:rPr>
                            <w:rFonts w:ascii="Times New Roman" w:hAnsi="Times New Roman"/>
                            <w:b/>
                            <w:sz w:val="24"/>
                            <w:szCs w:val="24"/>
                            <w:lang w:val="fr-FR"/>
                          </w:rPr>
                          <w:t>a</w:t>
                        </w:r>
                      </w:p>
                    </w:txbxContent>
                  </v:textbox>
                </v:rect>
                <v:rect id="Rectangle 1042405066" o:spid="_x0000_s1030" style="position:absolute;top:38862;width:2781;height:26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" filled="f" stroked="f" strokeweight="2pt">
                  <v:textbox>
                    <w:txbxContent>
                      <w:p w14:paraId="05F345ED" w14:textId="09D9A7F4" w:rsidR="00861BAD" w:rsidRPr="0008679B" w:rsidRDefault="00861BAD" w:rsidP="00861BAD">
                        <w:pPr>
                          <w:jc w:val="center"/>
                          <w:rPr>
                            <w:rFonts w:ascii="Times New Roman" w:hAnsi="Times New Roman"/>
                            <w:b/>
                            <w:sz w:val="24"/>
                            <w:szCs w:val="24"/>
                            <w:lang w:val="fr-FR"/>
                          </w:rPr>
                        </w:pPr>
                        <w:r>
                          <w:rPr>
                            <w:rFonts w:ascii="Times New Roman" w:hAnsi="Times New Roman"/>
                            <w:b/>
                            <w:sz w:val="24"/>
                            <w:szCs w:val="24"/>
                            <w:lang w:val="fr-FR"/>
                          </w:rPr>
                          <w:t>b</w:t>
                        </w:r>
                      </w:p>
                    </w:txbxContent>
                  </v:textbox>
                </v:rect>
                <w10:wrap type="square"/>
              </v:group>
            </w:pict>
          </mc:Fallback>
        </mc:AlternateContent>
      </w:r>
    </w:p>
    <w:p w14:paraId="29DAD78C" w14:textId="7835C5FC" w:rsidR="00DD2A15" w:rsidRDefault="00DD2A15" w:rsidP="00441B6F">
      <w:pPr>
        <w:pStyle w:val="Body"/>
        <w:spacing w:after="0"/>
        <w:rPr>
          <w:rFonts w:ascii="Arial" w:hAnsi="Arial" w:cs="Arial"/>
        </w:rPr>
      </w:pPr>
    </w:p>
    <w:p w14:paraId="2E0ED48A" w14:textId="77777777" w:rsidR="00DD2A15" w:rsidRDefault="00DD2A15" w:rsidP="00441B6F">
      <w:pPr>
        <w:pStyle w:val="Body"/>
        <w:spacing w:after="0"/>
        <w:rPr>
          <w:rFonts w:ascii="Arial" w:hAnsi="Arial" w:cs="Arial"/>
        </w:rPr>
      </w:pPr>
    </w:p>
    <w:p w14:paraId="76EF206E" w14:textId="77777777" w:rsidR="00DD2A15" w:rsidRDefault="00DD2A15" w:rsidP="00441B6F">
      <w:pPr>
        <w:pStyle w:val="Body"/>
        <w:spacing w:after="0"/>
        <w:rPr>
          <w:rFonts w:ascii="Arial" w:hAnsi="Arial" w:cs="Arial"/>
        </w:rPr>
      </w:pPr>
    </w:p>
    <w:p w14:paraId="0B8FF7E6" w14:textId="77777777" w:rsidR="00DD2A15" w:rsidRDefault="00DD2A15" w:rsidP="00441B6F">
      <w:pPr>
        <w:pStyle w:val="Body"/>
        <w:spacing w:after="0"/>
        <w:rPr>
          <w:rFonts w:ascii="Arial" w:hAnsi="Arial" w:cs="Arial"/>
        </w:rPr>
      </w:pPr>
    </w:p>
    <w:p w14:paraId="3D16AE40" w14:textId="226B252A" w:rsidR="00DD2A15" w:rsidRDefault="00DD2A15" w:rsidP="00441B6F">
      <w:pPr>
        <w:pStyle w:val="Body"/>
        <w:spacing w:after="0"/>
        <w:rPr>
          <w:rFonts w:ascii="Arial" w:hAnsi="Arial" w:cs="Arial"/>
        </w:rPr>
      </w:pPr>
    </w:p>
    <w:p w14:paraId="232CE972" w14:textId="77777777" w:rsidR="00DD2A15" w:rsidRDefault="00DD2A15" w:rsidP="00441B6F">
      <w:pPr>
        <w:pStyle w:val="Body"/>
        <w:spacing w:after="0"/>
        <w:rPr>
          <w:rFonts w:ascii="Arial" w:hAnsi="Arial" w:cs="Arial"/>
        </w:rPr>
      </w:pPr>
    </w:p>
    <w:p w14:paraId="78B0063E" w14:textId="61B42D0E" w:rsidR="00DD2A15" w:rsidRDefault="00DD2A15" w:rsidP="00441B6F">
      <w:pPr>
        <w:pStyle w:val="Body"/>
        <w:spacing w:after="0"/>
        <w:rPr>
          <w:rFonts w:ascii="Arial" w:hAnsi="Arial" w:cs="Arial"/>
        </w:rPr>
      </w:pPr>
    </w:p>
    <w:p w14:paraId="449F905D" w14:textId="6F82A1BC" w:rsidR="00DD2A15" w:rsidRDefault="00DD2A15" w:rsidP="00441B6F">
      <w:pPr>
        <w:pStyle w:val="Body"/>
        <w:spacing w:after="0"/>
        <w:rPr>
          <w:rFonts w:ascii="Arial" w:hAnsi="Arial" w:cs="Arial"/>
        </w:rPr>
      </w:pPr>
    </w:p>
    <w:p w14:paraId="664CEBC4" w14:textId="322C0741" w:rsidR="00DD2A15" w:rsidRDefault="00DD2A15" w:rsidP="00441B6F">
      <w:pPr>
        <w:pStyle w:val="Body"/>
        <w:spacing w:after="0"/>
        <w:rPr>
          <w:rFonts w:ascii="Arial" w:hAnsi="Arial" w:cs="Arial"/>
        </w:rPr>
      </w:pPr>
    </w:p>
    <w:p w14:paraId="182FA69A" w14:textId="70BC7CAB" w:rsidR="00DD2A15" w:rsidRDefault="00DD2A15" w:rsidP="00441B6F">
      <w:pPr>
        <w:pStyle w:val="Body"/>
        <w:spacing w:after="0"/>
        <w:rPr>
          <w:rFonts w:ascii="Arial" w:hAnsi="Arial" w:cs="Arial"/>
        </w:rPr>
      </w:pPr>
    </w:p>
    <w:p w14:paraId="5CFAB5FB" w14:textId="24846B23" w:rsidR="00DD2A15" w:rsidRDefault="00DD2A15" w:rsidP="00441B6F">
      <w:pPr>
        <w:pStyle w:val="Body"/>
        <w:spacing w:after="0"/>
        <w:rPr>
          <w:rFonts w:ascii="Arial" w:hAnsi="Arial" w:cs="Arial"/>
        </w:rPr>
      </w:pPr>
    </w:p>
    <w:p w14:paraId="7CD85198" w14:textId="39DDCAB5" w:rsidR="00DD2A15" w:rsidRDefault="00DD2A15" w:rsidP="00441B6F">
      <w:pPr>
        <w:pStyle w:val="Body"/>
        <w:spacing w:after="0"/>
        <w:rPr>
          <w:rFonts w:ascii="Arial" w:hAnsi="Arial" w:cs="Arial"/>
        </w:rPr>
      </w:pPr>
    </w:p>
    <w:p w14:paraId="437609DF" w14:textId="09109F49" w:rsidR="00DD2A15" w:rsidRDefault="00DD2A15" w:rsidP="00441B6F">
      <w:pPr>
        <w:pStyle w:val="Body"/>
        <w:spacing w:after="0"/>
        <w:rPr>
          <w:rFonts w:ascii="Arial" w:hAnsi="Arial" w:cs="Arial"/>
        </w:rPr>
      </w:pPr>
    </w:p>
    <w:p w14:paraId="2D0C2B8B" w14:textId="57E90084" w:rsidR="00DD2A15" w:rsidRDefault="00DD2A15" w:rsidP="00441B6F">
      <w:pPr>
        <w:pStyle w:val="Body"/>
        <w:spacing w:after="0"/>
        <w:rPr>
          <w:rFonts w:ascii="Arial" w:hAnsi="Arial" w:cs="Arial"/>
        </w:rPr>
      </w:pPr>
    </w:p>
    <w:p w14:paraId="33913B46" w14:textId="744D9CDA" w:rsidR="00DD2A15" w:rsidRDefault="00DD2A15" w:rsidP="00441B6F">
      <w:pPr>
        <w:pStyle w:val="Body"/>
        <w:spacing w:after="0"/>
        <w:rPr>
          <w:rFonts w:ascii="Arial" w:hAnsi="Arial" w:cs="Arial"/>
        </w:rPr>
      </w:pPr>
    </w:p>
    <w:p w14:paraId="580F833B" w14:textId="5D99FEAA" w:rsidR="00DD2A15" w:rsidRDefault="00DD2A15" w:rsidP="00441B6F">
      <w:pPr>
        <w:pStyle w:val="Body"/>
        <w:spacing w:after="0"/>
        <w:rPr>
          <w:rFonts w:ascii="Arial" w:hAnsi="Arial" w:cs="Arial"/>
        </w:rPr>
      </w:pPr>
    </w:p>
    <w:p w14:paraId="1572438B" w14:textId="602A5737" w:rsidR="00DD2A15" w:rsidRDefault="00DD2A15" w:rsidP="00441B6F">
      <w:pPr>
        <w:pStyle w:val="Body"/>
        <w:spacing w:after="0"/>
        <w:rPr>
          <w:rFonts w:ascii="Arial" w:hAnsi="Arial" w:cs="Arial"/>
        </w:rPr>
      </w:pPr>
    </w:p>
    <w:p w14:paraId="175C5D89" w14:textId="3EB39428" w:rsidR="00DD2A15" w:rsidRDefault="00DD2A15" w:rsidP="00441B6F">
      <w:pPr>
        <w:pStyle w:val="Body"/>
        <w:spacing w:after="0"/>
        <w:rPr>
          <w:rFonts w:ascii="Arial" w:hAnsi="Arial" w:cs="Arial"/>
        </w:rPr>
      </w:pPr>
    </w:p>
    <w:p w14:paraId="5C9772E0" w14:textId="306912D1" w:rsidR="00DD2A15" w:rsidRDefault="00DD2A15" w:rsidP="00441B6F">
      <w:pPr>
        <w:pStyle w:val="Body"/>
        <w:spacing w:after="0"/>
        <w:rPr>
          <w:rFonts w:ascii="Arial" w:hAnsi="Arial" w:cs="Arial"/>
        </w:rPr>
      </w:pPr>
    </w:p>
    <w:p w14:paraId="0F63F560" w14:textId="60C2F0D1" w:rsidR="00DD2A15" w:rsidRDefault="00DD2A15" w:rsidP="00441B6F">
      <w:pPr>
        <w:pStyle w:val="Body"/>
        <w:spacing w:after="0"/>
        <w:rPr>
          <w:rFonts w:ascii="Arial" w:hAnsi="Arial" w:cs="Arial"/>
        </w:rPr>
      </w:pPr>
    </w:p>
    <w:p w14:paraId="77548D0F" w14:textId="4489F98C" w:rsidR="00DD2A15" w:rsidRDefault="00DD2A15" w:rsidP="00441B6F">
      <w:pPr>
        <w:pStyle w:val="Body"/>
        <w:spacing w:after="0"/>
        <w:rPr>
          <w:rFonts w:ascii="Arial" w:hAnsi="Arial" w:cs="Arial"/>
        </w:rPr>
      </w:pPr>
    </w:p>
    <w:p w14:paraId="19F75A1F" w14:textId="75CBEFA0" w:rsidR="00DD2A15" w:rsidRDefault="00DD2A15" w:rsidP="00441B6F">
      <w:pPr>
        <w:pStyle w:val="Body"/>
        <w:spacing w:after="0"/>
        <w:rPr>
          <w:rFonts w:ascii="Arial" w:hAnsi="Arial" w:cs="Arial"/>
        </w:rPr>
      </w:pPr>
    </w:p>
    <w:p w14:paraId="6AE5D074" w14:textId="4AB5AF25" w:rsidR="00DD2A15" w:rsidRDefault="00DD2A15" w:rsidP="00441B6F">
      <w:pPr>
        <w:pStyle w:val="Body"/>
        <w:spacing w:after="0"/>
        <w:rPr>
          <w:rFonts w:ascii="Arial" w:hAnsi="Arial" w:cs="Arial"/>
        </w:rPr>
      </w:pPr>
    </w:p>
    <w:p w14:paraId="21129B5C" w14:textId="59E13F1A" w:rsidR="00DD2A15" w:rsidRDefault="00DD2A15" w:rsidP="00441B6F">
      <w:pPr>
        <w:pStyle w:val="Body"/>
        <w:spacing w:after="0"/>
        <w:rPr>
          <w:rFonts w:ascii="Arial" w:hAnsi="Arial" w:cs="Arial"/>
        </w:rPr>
      </w:pPr>
    </w:p>
    <w:p w14:paraId="566366B7" w14:textId="37417368" w:rsidR="00DD2A15" w:rsidRDefault="00DD2A15" w:rsidP="00441B6F">
      <w:pPr>
        <w:pStyle w:val="Body"/>
        <w:spacing w:after="0"/>
        <w:rPr>
          <w:rFonts w:ascii="Arial" w:hAnsi="Arial" w:cs="Arial"/>
        </w:rPr>
      </w:pPr>
    </w:p>
    <w:p w14:paraId="0DDEBED3" w14:textId="6AB26509" w:rsidR="00DD2A15" w:rsidRDefault="00DD2A15" w:rsidP="00441B6F">
      <w:pPr>
        <w:pStyle w:val="Body"/>
        <w:spacing w:after="0"/>
        <w:rPr>
          <w:rFonts w:ascii="Arial" w:hAnsi="Arial" w:cs="Arial"/>
        </w:rPr>
      </w:pPr>
    </w:p>
    <w:p w14:paraId="0154774E" w14:textId="52000D5F" w:rsidR="00DD2A15" w:rsidRDefault="00DD2A15" w:rsidP="00441B6F">
      <w:pPr>
        <w:pStyle w:val="Body"/>
        <w:spacing w:after="0"/>
        <w:rPr>
          <w:rFonts w:ascii="Arial" w:hAnsi="Arial" w:cs="Arial"/>
        </w:rPr>
      </w:pPr>
    </w:p>
    <w:p w14:paraId="6F7E66CC" w14:textId="4075D92C" w:rsidR="00DD2A15" w:rsidRDefault="00DD2A15" w:rsidP="00441B6F">
      <w:pPr>
        <w:pStyle w:val="Body"/>
        <w:spacing w:after="0"/>
        <w:rPr>
          <w:rFonts w:ascii="Arial" w:hAnsi="Arial" w:cs="Arial"/>
        </w:rPr>
      </w:pPr>
    </w:p>
    <w:p w14:paraId="5BAA1A9C" w14:textId="4FAFD3E5" w:rsidR="00DD2A15" w:rsidRDefault="00DD2A15" w:rsidP="00441B6F">
      <w:pPr>
        <w:pStyle w:val="Body"/>
        <w:spacing w:after="0"/>
        <w:rPr>
          <w:rFonts w:ascii="Arial" w:hAnsi="Arial" w:cs="Arial"/>
        </w:rPr>
      </w:pPr>
    </w:p>
    <w:p w14:paraId="085815D7" w14:textId="0F1E6E82" w:rsidR="00DD2A15" w:rsidRDefault="00DD2A15" w:rsidP="00441B6F">
      <w:pPr>
        <w:pStyle w:val="Body"/>
        <w:spacing w:after="0"/>
        <w:rPr>
          <w:rFonts w:ascii="Arial" w:hAnsi="Arial" w:cs="Arial"/>
        </w:rPr>
      </w:pPr>
    </w:p>
    <w:p w14:paraId="37D266FB" w14:textId="64DD3292" w:rsidR="00B92A33" w:rsidRPr="002B6772" w:rsidRDefault="00DB6710" w:rsidP="00B92A33">
      <w:pPr>
        <w:pStyle w:val="Body"/>
        <w:rPr>
          <w:rFonts w:ascii="Arial" w:hAnsi="Arial" w:cs="Arial"/>
          <w:b/>
          <w:bCs/>
          <w:lang w:val="en-GB"/>
        </w:rPr>
      </w:pPr>
      <w:r>
        <w:rPr>
          <w:rFonts w:ascii="Arial" w:hAnsi="Arial" w:cs="Arial"/>
          <w:b/>
          <w:lang w:val="en-GB"/>
        </w:rPr>
        <w:t>Fig.</w:t>
      </w:r>
      <w:r w:rsidR="00B92A33" w:rsidRPr="002B6772">
        <w:rPr>
          <w:rFonts w:ascii="Arial" w:hAnsi="Arial" w:cs="Arial"/>
          <w:b/>
          <w:lang w:val="en-GB"/>
        </w:rPr>
        <w:t xml:space="preserve"> 2: </w:t>
      </w:r>
      <w:r w:rsidR="00B92A33" w:rsidRPr="002B6772">
        <w:rPr>
          <w:rFonts w:ascii="Arial" w:hAnsi="Arial" w:cs="Arial"/>
          <w:b/>
          <w:bCs/>
          <w:lang w:val="en-GB"/>
        </w:rPr>
        <w:t>Numerical percentage of fish species in lakes (</w:t>
      </w:r>
      <w:proofErr w:type="spellStart"/>
      <w:r w:rsidR="00B92A33" w:rsidRPr="002B6772">
        <w:rPr>
          <w:rFonts w:ascii="Arial" w:hAnsi="Arial" w:cs="Arial"/>
          <w:b/>
          <w:bCs/>
          <w:lang w:val="en-GB"/>
        </w:rPr>
        <w:t>Bongouanou</w:t>
      </w:r>
      <w:proofErr w:type="spellEnd"/>
      <w:r w:rsidR="00B92A33" w:rsidRPr="002B6772">
        <w:rPr>
          <w:rFonts w:ascii="Arial" w:hAnsi="Arial" w:cs="Arial"/>
          <w:b/>
          <w:bCs/>
          <w:lang w:val="en-GB"/>
        </w:rPr>
        <w:t>, Côte d’Ivoire) from July 2017 to June 2018.</w:t>
      </w:r>
    </w:p>
    <w:p w14:paraId="1DC58699" w14:textId="67D6FFC0" w:rsidR="00B92A33" w:rsidRPr="002B6772" w:rsidRDefault="00861BAD" w:rsidP="00B92A33">
      <w:pPr>
        <w:pStyle w:val="Body"/>
        <w:spacing w:after="0"/>
        <w:rPr>
          <w:rFonts w:ascii="Arial" w:hAnsi="Arial" w:cs="Arial"/>
          <w:bCs/>
          <w:sz w:val="18"/>
          <w:szCs w:val="18"/>
          <w:lang w:val="en-GB"/>
        </w:rPr>
      </w:pPr>
      <w:r w:rsidRPr="002B6772">
        <w:rPr>
          <w:rFonts w:ascii="Arial" w:hAnsi="Arial" w:cs="Arial"/>
          <w:bCs/>
          <w:sz w:val="18"/>
          <w:szCs w:val="18"/>
          <w:lang w:val="en-GB"/>
        </w:rPr>
        <w:lastRenderedPageBreak/>
        <w:t>a</w:t>
      </w:r>
      <w:r w:rsidR="00B92A33" w:rsidRPr="002B6772">
        <w:rPr>
          <w:rFonts w:ascii="Arial" w:hAnsi="Arial" w:cs="Arial"/>
          <w:bCs/>
          <w:sz w:val="18"/>
          <w:szCs w:val="18"/>
          <w:lang w:val="en-GB"/>
        </w:rPr>
        <w:t xml:space="preserve">: </w:t>
      </w:r>
      <w:proofErr w:type="spellStart"/>
      <w:r w:rsidR="00B92A33" w:rsidRPr="002B6772">
        <w:rPr>
          <w:rFonts w:ascii="Arial" w:hAnsi="Arial" w:cs="Arial"/>
          <w:bCs/>
          <w:sz w:val="18"/>
          <w:szCs w:val="18"/>
          <w:lang w:val="en-GB"/>
        </w:rPr>
        <w:t>Kaby</w:t>
      </w:r>
      <w:proofErr w:type="spellEnd"/>
      <w:r w:rsidR="00EE6E50" w:rsidRPr="002B6772">
        <w:rPr>
          <w:rFonts w:ascii="Arial" w:hAnsi="Arial" w:cs="Arial"/>
          <w:bCs/>
          <w:sz w:val="18"/>
          <w:szCs w:val="18"/>
          <w:lang w:val="en-GB"/>
        </w:rPr>
        <w:t xml:space="preserve"> lake</w:t>
      </w:r>
      <w:r w:rsidR="00B92A33" w:rsidRPr="002B6772">
        <w:rPr>
          <w:rFonts w:ascii="Arial" w:hAnsi="Arial" w:cs="Arial"/>
          <w:bCs/>
          <w:sz w:val="18"/>
          <w:szCs w:val="18"/>
          <w:lang w:val="en-GB"/>
        </w:rPr>
        <w:t xml:space="preserve">; b: </w:t>
      </w:r>
      <w:proofErr w:type="spellStart"/>
      <w:r w:rsidR="00B92A33" w:rsidRPr="002B6772">
        <w:rPr>
          <w:rFonts w:ascii="Arial" w:hAnsi="Arial" w:cs="Arial"/>
          <w:bCs/>
          <w:sz w:val="18"/>
          <w:szCs w:val="18"/>
          <w:lang w:val="en-GB"/>
        </w:rPr>
        <w:t>Ehuikro</w:t>
      </w:r>
      <w:proofErr w:type="spellEnd"/>
      <w:r w:rsidR="00EE6E50" w:rsidRPr="002B6772">
        <w:rPr>
          <w:rFonts w:ascii="Arial" w:hAnsi="Arial" w:cs="Arial"/>
          <w:bCs/>
          <w:sz w:val="18"/>
          <w:szCs w:val="18"/>
          <w:lang w:val="en-GB"/>
        </w:rPr>
        <w:t xml:space="preserve"> lake</w:t>
      </w:r>
    </w:p>
    <w:p w14:paraId="60608F1C" w14:textId="433B3A08" w:rsidR="00DD2A15" w:rsidRPr="00861BAD" w:rsidRDefault="00DD2A15" w:rsidP="00441B6F">
      <w:pPr>
        <w:pStyle w:val="Body"/>
        <w:spacing w:after="0"/>
        <w:rPr>
          <w:rFonts w:ascii="Arial" w:hAnsi="Arial" w:cs="Arial"/>
          <w:bCs/>
          <w:lang w:val="en-GB"/>
        </w:rPr>
      </w:pPr>
    </w:p>
    <w:p w14:paraId="6D2E347A" w14:textId="2C7DCF5A" w:rsidR="00DD2A15" w:rsidRDefault="00DD2A15" w:rsidP="00441B6F">
      <w:pPr>
        <w:pStyle w:val="Body"/>
        <w:spacing w:after="0"/>
        <w:rPr>
          <w:rFonts w:ascii="Arial" w:hAnsi="Arial" w:cs="Arial"/>
        </w:rPr>
      </w:pPr>
    </w:p>
    <w:p w14:paraId="1D1BCE74" w14:textId="56196E8D" w:rsidR="00DD2A15" w:rsidRDefault="00DD2A15" w:rsidP="00441B6F">
      <w:pPr>
        <w:pStyle w:val="Body"/>
        <w:spacing w:after="0"/>
        <w:rPr>
          <w:rFonts w:ascii="Arial" w:hAnsi="Arial" w:cs="Arial"/>
        </w:rPr>
      </w:pPr>
    </w:p>
    <w:p w14:paraId="4DB9983B" w14:textId="126979DC" w:rsidR="00DD2A15" w:rsidRDefault="00DD2A15" w:rsidP="00441B6F">
      <w:pPr>
        <w:pStyle w:val="Body"/>
        <w:spacing w:after="0"/>
        <w:rPr>
          <w:rFonts w:ascii="Arial" w:hAnsi="Arial" w:cs="Arial"/>
        </w:rPr>
      </w:pPr>
    </w:p>
    <w:p w14:paraId="65826AD5" w14:textId="77777777" w:rsidR="00DD2A15" w:rsidRDefault="00DD2A15" w:rsidP="00441B6F">
      <w:pPr>
        <w:pStyle w:val="Body"/>
        <w:spacing w:after="0"/>
        <w:rPr>
          <w:rFonts w:ascii="Arial" w:hAnsi="Arial" w:cs="Arial"/>
        </w:rPr>
      </w:pPr>
    </w:p>
    <w:p w14:paraId="17C3EC70" w14:textId="77777777" w:rsidR="00DD2A15" w:rsidRDefault="00DD2A15" w:rsidP="00441B6F">
      <w:pPr>
        <w:pStyle w:val="Body"/>
        <w:spacing w:after="0"/>
        <w:rPr>
          <w:rFonts w:ascii="Arial" w:hAnsi="Arial" w:cs="Arial"/>
        </w:rPr>
      </w:pPr>
    </w:p>
    <w:p w14:paraId="32189548" w14:textId="36116EA2" w:rsidR="00DD2A15" w:rsidRDefault="00DD2A15" w:rsidP="00441B6F">
      <w:pPr>
        <w:pStyle w:val="Body"/>
        <w:spacing w:after="0"/>
        <w:rPr>
          <w:rFonts w:ascii="Arial" w:hAnsi="Arial" w:cs="Arial"/>
        </w:rPr>
      </w:pPr>
    </w:p>
    <w:p w14:paraId="6F0A355A" w14:textId="50B84352" w:rsidR="00DD2A15" w:rsidRDefault="00DD2A15" w:rsidP="00441B6F">
      <w:pPr>
        <w:pStyle w:val="Body"/>
        <w:spacing w:after="0"/>
        <w:rPr>
          <w:rFonts w:ascii="Arial" w:hAnsi="Arial" w:cs="Arial"/>
        </w:rPr>
      </w:pPr>
    </w:p>
    <w:p w14:paraId="072BEB3C" w14:textId="77777777" w:rsidR="00DD2A15" w:rsidRDefault="00DD2A15" w:rsidP="00441B6F">
      <w:pPr>
        <w:pStyle w:val="Body"/>
        <w:spacing w:after="0"/>
        <w:rPr>
          <w:rFonts w:ascii="Arial" w:hAnsi="Arial" w:cs="Arial"/>
        </w:rPr>
      </w:pPr>
    </w:p>
    <w:p w14:paraId="0EE1778B" w14:textId="77777777" w:rsidR="00DD2A15" w:rsidRDefault="00DD2A15" w:rsidP="00441B6F">
      <w:pPr>
        <w:pStyle w:val="Body"/>
        <w:spacing w:after="0"/>
        <w:rPr>
          <w:rFonts w:ascii="Arial" w:hAnsi="Arial" w:cs="Arial"/>
        </w:rPr>
      </w:pPr>
    </w:p>
    <w:p w14:paraId="0995B98F" w14:textId="77777777" w:rsidR="00DD2A15" w:rsidRDefault="00DD2A15" w:rsidP="00441B6F">
      <w:pPr>
        <w:pStyle w:val="Body"/>
        <w:spacing w:after="0"/>
        <w:rPr>
          <w:rFonts w:ascii="Arial" w:hAnsi="Arial" w:cs="Arial"/>
        </w:rPr>
      </w:pPr>
    </w:p>
    <w:p w14:paraId="50714F03" w14:textId="1B4F187D" w:rsidR="00DD2A15" w:rsidRDefault="00DD2A15" w:rsidP="00441B6F">
      <w:pPr>
        <w:pStyle w:val="Body"/>
        <w:spacing w:after="0"/>
        <w:rPr>
          <w:rFonts w:ascii="Arial" w:hAnsi="Arial" w:cs="Arial"/>
        </w:rPr>
      </w:pPr>
    </w:p>
    <w:p w14:paraId="15F5E8C5" w14:textId="0D3E27F5" w:rsidR="00DD2A15" w:rsidRDefault="00DD2A15" w:rsidP="00441B6F">
      <w:pPr>
        <w:pStyle w:val="Body"/>
        <w:spacing w:after="0"/>
        <w:rPr>
          <w:rFonts w:ascii="Arial" w:hAnsi="Arial" w:cs="Arial"/>
        </w:rPr>
      </w:pPr>
    </w:p>
    <w:p w14:paraId="6215E9C5" w14:textId="77777777" w:rsidR="00DD2A15" w:rsidRDefault="00DD2A15" w:rsidP="00441B6F">
      <w:pPr>
        <w:pStyle w:val="Body"/>
        <w:spacing w:after="0"/>
        <w:rPr>
          <w:rFonts w:ascii="Arial" w:hAnsi="Arial" w:cs="Arial"/>
        </w:rPr>
      </w:pPr>
    </w:p>
    <w:p w14:paraId="549B7EF8" w14:textId="77777777" w:rsidR="00DD2A15" w:rsidRDefault="00DD2A15" w:rsidP="00441B6F">
      <w:pPr>
        <w:pStyle w:val="Body"/>
        <w:spacing w:after="0"/>
        <w:rPr>
          <w:rFonts w:ascii="Arial" w:hAnsi="Arial" w:cs="Arial"/>
        </w:rPr>
      </w:pPr>
    </w:p>
    <w:p w14:paraId="197E1621" w14:textId="77777777" w:rsidR="00DD2A15" w:rsidRDefault="00DD2A15" w:rsidP="00441B6F">
      <w:pPr>
        <w:pStyle w:val="Body"/>
        <w:spacing w:after="0"/>
        <w:rPr>
          <w:rFonts w:ascii="Arial" w:hAnsi="Arial" w:cs="Arial"/>
        </w:rPr>
      </w:pPr>
    </w:p>
    <w:p w14:paraId="339C2D30" w14:textId="56E6E132" w:rsidR="00DD2A15" w:rsidRDefault="00DD2A15" w:rsidP="00441B6F">
      <w:pPr>
        <w:pStyle w:val="Body"/>
        <w:spacing w:after="0"/>
        <w:rPr>
          <w:rFonts w:ascii="Arial" w:hAnsi="Arial" w:cs="Arial"/>
        </w:rPr>
      </w:pPr>
    </w:p>
    <w:p w14:paraId="1F0C9A47" w14:textId="2C4EC493" w:rsidR="00DD2A15" w:rsidRDefault="00DD2A15" w:rsidP="00441B6F">
      <w:pPr>
        <w:pStyle w:val="Body"/>
        <w:spacing w:after="0"/>
        <w:rPr>
          <w:rFonts w:ascii="Arial" w:hAnsi="Arial" w:cs="Arial"/>
        </w:rPr>
      </w:pPr>
    </w:p>
    <w:p w14:paraId="156590A5" w14:textId="7E04277B" w:rsidR="00DD2A15" w:rsidRDefault="00DD2A15" w:rsidP="00441B6F">
      <w:pPr>
        <w:pStyle w:val="Body"/>
        <w:spacing w:after="0"/>
        <w:rPr>
          <w:rFonts w:ascii="Arial" w:hAnsi="Arial" w:cs="Arial"/>
        </w:rPr>
      </w:pPr>
    </w:p>
    <w:p w14:paraId="1971CC07" w14:textId="604C2317" w:rsidR="00DD2A15" w:rsidRDefault="00861BAD" w:rsidP="00441B6F">
      <w:pPr>
        <w:pStyle w:val="Body"/>
        <w:spacing w:after="0"/>
        <w:rPr>
          <w:rFonts w:ascii="Arial" w:hAnsi="Arial" w:cs="Arial"/>
        </w:rPr>
      </w:pPr>
      <w:r>
        <w:rPr>
          <w:rFonts w:ascii="Arial" w:hAnsi="Arial" w:cs="Arial"/>
          <w:noProof/>
          <w:lang w:val="fr-FR" w:eastAsia="fr-FR"/>
        </w:rPr>
        <mc:AlternateContent>
          <mc:Choice Requires="wpg">
            <w:drawing>
              <wp:anchor distT="0" distB="0" distL="114300" distR="114300" simplePos="0" relativeHeight="251673600" behindDoc="0" locked="0" layoutInCell="1" allowOverlap="1" wp14:anchorId="63EB25A9" wp14:editId="18D98933">
                <wp:simplePos x="0" y="0"/>
                <wp:positionH relativeFrom="column">
                  <wp:posOffset>807720</wp:posOffset>
                </wp:positionH>
                <wp:positionV relativeFrom="paragraph">
                  <wp:posOffset>38100</wp:posOffset>
                </wp:positionV>
                <wp:extent cx="4069080" cy="4476115"/>
                <wp:effectExtent l="0" t="0" r="0" b="0"/>
                <wp:wrapSquare wrapText="bothSides"/>
                <wp:docPr id="1648269662" name="Groupe 2"/>
                <wp:cNvGraphicFramePr/>
                <a:graphic xmlns:a="http://schemas.openxmlformats.org/drawingml/2006/main">
                  <a:graphicData uri="http://schemas.microsoft.com/office/word/2010/wordprocessingGroup">
                    <wpg:wgp>
                      <wpg:cNvGrpSpPr/>
                      <wpg:grpSpPr>
                        <a:xfrm>
                          <a:off x="0" y="0"/>
                          <a:ext cx="4069080" cy="4476115"/>
                          <a:chOff x="0" y="0"/>
                          <a:chExt cx="4069080" cy="4476115"/>
                        </a:xfrm>
                      </wpg:grpSpPr>
                      <wpg:graphicFrame>
                        <wpg:cNvPr id="1363831123" name="Graphique 8"/>
                        <wpg:cNvFrPr/>
                        <wpg:xfrm>
                          <a:off x="289560" y="0"/>
                          <a:ext cx="3710940" cy="1958340"/>
                        </wpg:xfrm>
                        <a:graphic>
                          <a:graphicData uri="http://schemas.openxmlformats.org/drawingml/2006/chart">
                            <c:chart xmlns:c="http://schemas.openxmlformats.org/drawingml/2006/chart" xmlns:r="http://schemas.openxmlformats.org/officeDocument/2006/relationships" r:id="rId13"/>
                          </a:graphicData>
                        </a:graphic>
                      </wpg:graphicFrame>
                      <wpg:graphicFrame>
                        <wpg:cNvPr id="1458550577" name="Graphique 9"/>
                        <wpg:cNvFrPr/>
                        <wpg:xfrm>
                          <a:off x="289560" y="2316480"/>
                          <a:ext cx="3779520" cy="2159635"/>
                        </wpg:xfrm>
                        <a:graphic>
                          <a:graphicData uri="http://schemas.openxmlformats.org/drawingml/2006/chart">
                            <c:chart xmlns:c="http://schemas.openxmlformats.org/drawingml/2006/chart" xmlns:r="http://schemas.openxmlformats.org/officeDocument/2006/relationships" r:id="rId14"/>
                          </a:graphicData>
                        </a:graphic>
                      </wpg:graphicFrame>
                      <wps:wsp>
                        <wps:cNvPr id="1062747725" name="Rectangle 1062747725"/>
                        <wps:cNvSpPr/>
                        <wps:spPr>
                          <a:xfrm>
                            <a:off x="0" y="3558540"/>
                            <a:ext cx="278130" cy="269875"/>
                          </a:xfrm>
                          <a:prstGeom prst="rect">
                            <a:avLst/>
                          </a:prstGeom>
                          <a:noFill/>
                          <a:ln w="25400" cap="flat" cmpd="sng" algn="ctr">
                            <a:noFill/>
                            <a:prstDash val="solid"/>
                          </a:ln>
                          <a:effectLst/>
                        </wps:spPr>
                        <wps:txbx>
                          <w:txbxContent>
                            <w:p w14:paraId="1B899B83" w14:textId="77777777" w:rsidR="00861BAD" w:rsidRPr="0008679B" w:rsidRDefault="00861BAD" w:rsidP="00861BAD">
                              <w:pPr>
                                <w:jc w:val="center"/>
                                <w:rPr>
                                  <w:rFonts w:ascii="Times New Roman" w:hAnsi="Times New Roman"/>
                                  <w:b/>
                                  <w:sz w:val="24"/>
                                  <w:szCs w:val="24"/>
                                  <w:lang w:val="fr-FR"/>
                                </w:rPr>
                              </w:pPr>
                              <w:r>
                                <w:rPr>
                                  <w:rFonts w:ascii="Times New Roman" w:hAnsi="Times New Roman"/>
                                  <w:b/>
                                  <w:sz w:val="24"/>
                                  <w:szCs w:val="24"/>
                                  <w:lang w:val="fr-FR"/>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377284" name="Rectangle 132377284"/>
                        <wps:cNvSpPr/>
                        <wps:spPr>
                          <a:xfrm>
                            <a:off x="53340" y="960120"/>
                            <a:ext cx="278130" cy="269875"/>
                          </a:xfrm>
                          <a:prstGeom prst="rect">
                            <a:avLst/>
                          </a:prstGeom>
                          <a:noFill/>
                          <a:ln w="25400" cap="flat" cmpd="sng" algn="ctr">
                            <a:noFill/>
                            <a:prstDash val="solid"/>
                          </a:ln>
                          <a:effectLst/>
                        </wps:spPr>
                        <wps:txbx>
                          <w:txbxContent>
                            <w:p w14:paraId="3D72E83B" w14:textId="46629739" w:rsidR="00861BAD" w:rsidRPr="0008679B" w:rsidRDefault="00861BAD" w:rsidP="00861BAD">
                              <w:pPr>
                                <w:jc w:val="center"/>
                                <w:rPr>
                                  <w:rFonts w:ascii="Times New Roman" w:hAnsi="Times New Roman"/>
                                  <w:b/>
                                  <w:sz w:val="24"/>
                                  <w:szCs w:val="24"/>
                                  <w:lang w:val="fr-FR"/>
                                </w:rPr>
                              </w:pPr>
                              <w:r>
                                <w:rPr>
                                  <w:rFonts w:ascii="Times New Roman" w:hAnsi="Times New Roman"/>
                                  <w:b/>
                                  <w:sz w:val="24"/>
                                  <w:szCs w:val="24"/>
                                  <w:lang w:val="fr-FR"/>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3EB25A9" id="Groupe 2" o:spid="_x0000_s1031" style="position:absolute;left:0;text-align:left;margin-left:63.6pt;margin-top:3pt;width:320.4pt;height:352.45pt;z-index:251673600" coordsize="40690,44761" o:gfxdata="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">
                <v:shape id="Graphique 8" o:spid="_x0000_s1032" type="#_x0000_t75" style="position:absolute;left:4937;top:1097;width:34077;height:172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">
                  <v:imagedata r:id="rId15" o:title=""/>
                  <o:lock v:ext="edit" aspectratio="f"/>
                </v:shape>
                <v:shape id="Graphique 9" o:spid="_x0000_s1033" type="#_x0000_t75" style="position:absolute;left:3291;top:23896;width:36698;height:203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">
                  <v:imagedata r:id="rId16" o:title=""/>
                  <o:lock v:ext="edit" aspectratio="f"/>
                </v:shape>
                <v:rect id="Rectangle 1062747725" o:spid="_x0000_s1034" style="position:absolute;top:35585;width:2781;height:2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" filled="f" stroked="f" strokeweight="2pt">
                  <v:textbox>
                    <w:txbxContent>
                      <w:p w14:paraId="1B899B83" w14:textId="77777777" w:rsidR="00861BAD" w:rsidRPr="0008679B" w:rsidRDefault="00861BAD" w:rsidP="00861BAD">
                        <w:pPr>
                          <w:jc w:val="center"/>
                          <w:rPr>
                            <w:rFonts w:ascii="Times New Roman" w:hAnsi="Times New Roman"/>
                            <w:b/>
                            <w:sz w:val="24"/>
                            <w:szCs w:val="24"/>
                            <w:lang w:val="fr-FR"/>
                          </w:rPr>
                        </w:pPr>
                        <w:r>
                          <w:rPr>
                            <w:rFonts w:ascii="Times New Roman" w:hAnsi="Times New Roman"/>
                            <w:b/>
                            <w:sz w:val="24"/>
                            <w:szCs w:val="24"/>
                            <w:lang w:val="fr-FR"/>
                          </w:rPr>
                          <w:t>b</w:t>
                        </w:r>
                      </w:p>
                    </w:txbxContent>
                  </v:textbox>
                </v:rect>
                <v:rect id="Rectangle 132377284" o:spid="_x0000_s1035" style="position:absolute;left:533;top:9601;width:2781;height:26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" filled="f" stroked="f" strokeweight="2pt">
                  <v:textbox>
                    <w:txbxContent>
                      <w:p w14:paraId="3D72E83B" w14:textId="46629739" w:rsidR="00861BAD" w:rsidRPr="0008679B" w:rsidRDefault="00861BAD" w:rsidP="00861BAD">
                        <w:pPr>
                          <w:jc w:val="center"/>
                          <w:rPr>
                            <w:rFonts w:ascii="Times New Roman" w:hAnsi="Times New Roman"/>
                            <w:b/>
                            <w:sz w:val="24"/>
                            <w:szCs w:val="24"/>
                            <w:lang w:val="fr-FR"/>
                          </w:rPr>
                        </w:pPr>
                        <w:r>
                          <w:rPr>
                            <w:rFonts w:ascii="Times New Roman" w:hAnsi="Times New Roman"/>
                            <w:b/>
                            <w:sz w:val="24"/>
                            <w:szCs w:val="24"/>
                            <w:lang w:val="fr-FR"/>
                          </w:rPr>
                          <w:t>a</w:t>
                        </w:r>
                      </w:p>
                    </w:txbxContent>
                  </v:textbox>
                </v:rect>
                <w10:wrap type="square"/>
              </v:group>
            </w:pict>
          </mc:Fallback>
        </mc:AlternateContent>
      </w:r>
    </w:p>
    <w:p w14:paraId="2A51B052" w14:textId="77777777" w:rsidR="00DD2A15" w:rsidRDefault="00DD2A15" w:rsidP="00441B6F">
      <w:pPr>
        <w:pStyle w:val="Body"/>
        <w:spacing w:after="0"/>
        <w:rPr>
          <w:rFonts w:ascii="Arial" w:hAnsi="Arial" w:cs="Arial"/>
        </w:rPr>
      </w:pPr>
    </w:p>
    <w:p w14:paraId="1C885BB6" w14:textId="77777777" w:rsidR="00DD2A15" w:rsidRDefault="00DD2A15" w:rsidP="00441B6F">
      <w:pPr>
        <w:pStyle w:val="Body"/>
        <w:spacing w:after="0"/>
        <w:rPr>
          <w:rFonts w:ascii="Arial" w:hAnsi="Arial" w:cs="Arial"/>
        </w:rPr>
      </w:pPr>
    </w:p>
    <w:p w14:paraId="6AAA7F7A" w14:textId="77777777" w:rsidR="00DD2A15" w:rsidRDefault="00DD2A15" w:rsidP="00441B6F">
      <w:pPr>
        <w:pStyle w:val="Body"/>
        <w:spacing w:after="0"/>
        <w:rPr>
          <w:rFonts w:ascii="Arial" w:hAnsi="Arial" w:cs="Arial"/>
        </w:rPr>
      </w:pPr>
    </w:p>
    <w:p w14:paraId="3619C3EE" w14:textId="77777777" w:rsidR="00DD2A15" w:rsidRDefault="00DD2A15" w:rsidP="00441B6F">
      <w:pPr>
        <w:pStyle w:val="Body"/>
        <w:spacing w:after="0"/>
        <w:rPr>
          <w:rFonts w:ascii="Arial" w:hAnsi="Arial" w:cs="Arial"/>
        </w:rPr>
      </w:pPr>
    </w:p>
    <w:p w14:paraId="66AD68C6" w14:textId="77777777" w:rsidR="00DD2A15" w:rsidRDefault="00DD2A15" w:rsidP="00441B6F">
      <w:pPr>
        <w:pStyle w:val="Body"/>
        <w:spacing w:after="0"/>
        <w:rPr>
          <w:rFonts w:ascii="Arial" w:hAnsi="Arial" w:cs="Arial"/>
        </w:rPr>
      </w:pPr>
    </w:p>
    <w:p w14:paraId="4EE71655" w14:textId="2D91A34B" w:rsidR="00DD2A15" w:rsidRDefault="00DD2A15" w:rsidP="00441B6F">
      <w:pPr>
        <w:pStyle w:val="Body"/>
        <w:spacing w:after="0"/>
        <w:rPr>
          <w:rFonts w:ascii="Arial" w:hAnsi="Arial" w:cs="Arial"/>
        </w:rPr>
      </w:pPr>
    </w:p>
    <w:p w14:paraId="5DD88637" w14:textId="77777777" w:rsidR="00DE1224" w:rsidRDefault="00DE1224" w:rsidP="00441B6F">
      <w:pPr>
        <w:pStyle w:val="Body"/>
        <w:spacing w:after="0"/>
        <w:rPr>
          <w:rFonts w:ascii="Arial" w:hAnsi="Arial" w:cs="Arial"/>
        </w:rPr>
      </w:pPr>
    </w:p>
    <w:p w14:paraId="4A952137" w14:textId="77777777" w:rsidR="00DE1224" w:rsidRDefault="00DE1224" w:rsidP="00441B6F">
      <w:pPr>
        <w:pStyle w:val="Body"/>
        <w:spacing w:after="0"/>
        <w:rPr>
          <w:rFonts w:ascii="Arial" w:hAnsi="Arial" w:cs="Arial"/>
        </w:rPr>
      </w:pPr>
    </w:p>
    <w:p w14:paraId="4564C2B3" w14:textId="77777777" w:rsidR="00DE1224" w:rsidRDefault="00DE1224" w:rsidP="00441B6F">
      <w:pPr>
        <w:pStyle w:val="Body"/>
        <w:spacing w:after="0"/>
        <w:rPr>
          <w:rFonts w:ascii="Arial" w:hAnsi="Arial" w:cs="Arial"/>
        </w:rPr>
      </w:pPr>
    </w:p>
    <w:p w14:paraId="0B5CE1CA" w14:textId="77777777" w:rsidR="00DE1224" w:rsidRDefault="00DE1224" w:rsidP="00441B6F">
      <w:pPr>
        <w:pStyle w:val="Body"/>
        <w:spacing w:after="0"/>
        <w:rPr>
          <w:rFonts w:ascii="Arial" w:hAnsi="Arial" w:cs="Arial"/>
        </w:rPr>
      </w:pPr>
    </w:p>
    <w:p w14:paraId="48D35986" w14:textId="77777777" w:rsidR="00DE1224" w:rsidRDefault="00DE1224" w:rsidP="00441B6F">
      <w:pPr>
        <w:pStyle w:val="Body"/>
        <w:spacing w:after="0"/>
        <w:rPr>
          <w:rFonts w:ascii="Arial" w:hAnsi="Arial" w:cs="Arial"/>
        </w:rPr>
      </w:pPr>
    </w:p>
    <w:p w14:paraId="1979FAED" w14:textId="77777777" w:rsidR="00DE1224" w:rsidRDefault="00DE1224" w:rsidP="00441B6F">
      <w:pPr>
        <w:pStyle w:val="Body"/>
        <w:spacing w:after="0"/>
        <w:rPr>
          <w:rFonts w:ascii="Arial" w:hAnsi="Arial" w:cs="Arial"/>
        </w:rPr>
      </w:pPr>
    </w:p>
    <w:p w14:paraId="4472C754" w14:textId="77777777" w:rsidR="00DE1224" w:rsidRDefault="00DE1224" w:rsidP="00441B6F">
      <w:pPr>
        <w:pStyle w:val="Body"/>
        <w:spacing w:after="0"/>
        <w:rPr>
          <w:rFonts w:ascii="Arial" w:hAnsi="Arial" w:cs="Arial"/>
        </w:rPr>
      </w:pPr>
    </w:p>
    <w:p w14:paraId="6E5437AA" w14:textId="77777777" w:rsidR="00DE1224" w:rsidRDefault="00DE1224" w:rsidP="00441B6F">
      <w:pPr>
        <w:pStyle w:val="Body"/>
        <w:spacing w:after="0"/>
        <w:rPr>
          <w:rFonts w:ascii="Arial" w:hAnsi="Arial" w:cs="Arial"/>
        </w:rPr>
      </w:pPr>
    </w:p>
    <w:p w14:paraId="4FC13F0E" w14:textId="77777777" w:rsidR="00DE1224" w:rsidRDefault="00DE1224" w:rsidP="00441B6F">
      <w:pPr>
        <w:pStyle w:val="Body"/>
        <w:spacing w:after="0"/>
        <w:rPr>
          <w:rFonts w:ascii="Arial" w:hAnsi="Arial" w:cs="Arial"/>
        </w:rPr>
      </w:pPr>
    </w:p>
    <w:p w14:paraId="54E0E930" w14:textId="555C8D5D" w:rsidR="00DE1224" w:rsidRDefault="00DE1224" w:rsidP="00441B6F">
      <w:pPr>
        <w:pStyle w:val="Body"/>
        <w:spacing w:after="0"/>
        <w:rPr>
          <w:rFonts w:ascii="Arial" w:hAnsi="Arial" w:cs="Arial"/>
        </w:rPr>
      </w:pPr>
    </w:p>
    <w:p w14:paraId="45A4BAFC" w14:textId="706BFF3A" w:rsidR="00DE1224" w:rsidRDefault="00DE1224" w:rsidP="00441B6F">
      <w:pPr>
        <w:pStyle w:val="Body"/>
        <w:spacing w:after="0"/>
        <w:rPr>
          <w:rFonts w:ascii="Arial" w:hAnsi="Arial" w:cs="Arial"/>
        </w:rPr>
      </w:pPr>
    </w:p>
    <w:p w14:paraId="1F12622E" w14:textId="460B4487" w:rsidR="00DE1224" w:rsidRDefault="00DE1224" w:rsidP="00441B6F">
      <w:pPr>
        <w:pStyle w:val="Body"/>
        <w:spacing w:after="0"/>
        <w:rPr>
          <w:rFonts w:ascii="Arial" w:hAnsi="Arial" w:cs="Arial"/>
        </w:rPr>
      </w:pPr>
    </w:p>
    <w:p w14:paraId="69285F87" w14:textId="09FAC56A" w:rsidR="00DD2A15" w:rsidRDefault="00DD2A15" w:rsidP="00441B6F">
      <w:pPr>
        <w:pStyle w:val="Body"/>
        <w:spacing w:after="0"/>
        <w:rPr>
          <w:rFonts w:ascii="Arial" w:hAnsi="Arial" w:cs="Arial"/>
        </w:rPr>
      </w:pPr>
    </w:p>
    <w:p w14:paraId="45201389" w14:textId="52D0C16B" w:rsidR="00DE1224" w:rsidRDefault="00DE1224" w:rsidP="00441B6F">
      <w:pPr>
        <w:pStyle w:val="Body"/>
        <w:spacing w:after="0"/>
        <w:rPr>
          <w:rFonts w:ascii="Arial" w:hAnsi="Arial" w:cs="Arial"/>
        </w:rPr>
      </w:pPr>
    </w:p>
    <w:p w14:paraId="78D05216" w14:textId="6E41F9D1" w:rsidR="00DE1224" w:rsidRDefault="00DE1224" w:rsidP="00441B6F">
      <w:pPr>
        <w:pStyle w:val="Body"/>
        <w:spacing w:after="0"/>
        <w:rPr>
          <w:rFonts w:ascii="Arial" w:hAnsi="Arial" w:cs="Arial"/>
        </w:rPr>
      </w:pPr>
    </w:p>
    <w:p w14:paraId="49C789DD" w14:textId="4A93C8F2" w:rsidR="00DE1224" w:rsidRDefault="00DE1224" w:rsidP="00441B6F">
      <w:pPr>
        <w:pStyle w:val="Body"/>
        <w:spacing w:after="0"/>
        <w:rPr>
          <w:rFonts w:ascii="Arial" w:hAnsi="Arial" w:cs="Arial"/>
        </w:rPr>
      </w:pPr>
    </w:p>
    <w:p w14:paraId="1B7C1592" w14:textId="0E9F6497" w:rsidR="00DE1224" w:rsidRDefault="00DE1224" w:rsidP="00441B6F">
      <w:pPr>
        <w:pStyle w:val="Body"/>
        <w:spacing w:after="0"/>
        <w:rPr>
          <w:rFonts w:ascii="Arial" w:hAnsi="Arial" w:cs="Arial"/>
        </w:rPr>
      </w:pPr>
    </w:p>
    <w:p w14:paraId="60B7CC6A" w14:textId="377D98A9" w:rsidR="00DE1224" w:rsidRDefault="00DE1224" w:rsidP="00441B6F">
      <w:pPr>
        <w:pStyle w:val="Body"/>
        <w:spacing w:after="0"/>
        <w:rPr>
          <w:rFonts w:ascii="Arial" w:hAnsi="Arial" w:cs="Arial"/>
        </w:rPr>
      </w:pPr>
    </w:p>
    <w:p w14:paraId="36715DF0" w14:textId="6D279551" w:rsidR="00DE1224" w:rsidRDefault="00DE1224" w:rsidP="00441B6F">
      <w:pPr>
        <w:pStyle w:val="Body"/>
        <w:spacing w:after="0"/>
        <w:rPr>
          <w:rFonts w:ascii="Arial" w:hAnsi="Arial" w:cs="Arial"/>
        </w:rPr>
      </w:pPr>
    </w:p>
    <w:p w14:paraId="28DF3856" w14:textId="433114BD" w:rsidR="00DE1224" w:rsidRDefault="00DE1224" w:rsidP="00441B6F">
      <w:pPr>
        <w:pStyle w:val="Body"/>
        <w:spacing w:after="0"/>
        <w:rPr>
          <w:rFonts w:ascii="Arial" w:hAnsi="Arial" w:cs="Arial"/>
        </w:rPr>
      </w:pPr>
    </w:p>
    <w:p w14:paraId="6597A1D3" w14:textId="0FECC887" w:rsidR="00DE1224" w:rsidRDefault="00DE1224" w:rsidP="00441B6F">
      <w:pPr>
        <w:pStyle w:val="Body"/>
        <w:spacing w:after="0"/>
        <w:rPr>
          <w:rFonts w:ascii="Arial" w:hAnsi="Arial" w:cs="Arial"/>
        </w:rPr>
      </w:pPr>
    </w:p>
    <w:p w14:paraId="5B17A426" w14:textId="1D8EEA34" w:rsidR="00DE1224" w:rsidRDefault="00DE1224" w:rsidP="00441B6F">
      <w:pPr>
        <w:pStyle w:val="Body"/>
        <w:spacing w:after="0"/>
        <w:rPr>
          <w:rFonts w:ascii="Arial" w:hAnsi="Arial" w:cs="Arial"/>
        </w:rPr>
      </w:pPr>
    </w:p>
    <w:p w14:paraId="51FE9CE6" w14:textId="77777777" w:rsidR="00DE1224" w:rsidRDefault="00DE1224" w:rsidP="00441B6F">
      <w:pPr>
        <w:pStyle w:val="Body"/>
        <w:spacing w:after="0"/>
        <w:rPr>
          <w:rFonts w:ascii="Arial" w:hAnsi="Arial" w:cs="Arial"/>
        </w:rPr>
      </w:pPr>
    </w:p>
    <w:p w14:paraId="0264A35D" w14:textId="77777777" w:rsidR="00DE1224" w:rsidRDefault="00DE1224" w:rsidP="00441B6F">
      <w:pPr>
        <w:pStyle w:val="Body"/>
        <w:spacing w:after="0"/>
        <w:rPr>
          <w:rFonts w:ascii="Arial" w:hAnsi="Arial" w:cs="Arial"/>
        </w:rPr>
      </w:pPr>
    </w:p>
    <w:p w14:paraId="2479D40F" w14:textId="77777777" w:rsidR="00DE1224" w:rsidRDefault="00DE1224" w:rsidP="00441B6F">
      <w:pPr>
        <w:pStyle w:val="Body"/>
        <w:spacing w:after="0"/>
        <w:rPr>
          <w:rFonts w:ascii="Arial" w:hAnsi="Arial" w:cs="Arial"/>
        </w:rPr>
      </w:pPr>
    </w:p>
    <w:p w14:paraId="70B04583" w14:textId="77777777" w:rsidR="00DE1224" w:rsidRDefault="00DE1224" w:rsidP="00441B6F">
      <w:pPr>
        <w:pStyle w:val="Body"/>
        <w:spacing w:after="0"/>
        <w:rPr>
          <w:rFonts w:ascii="Arial" w:hAnsi="Arial" w:cs="Arial"/>
        </w:rPr>
      </w:pPr>
    </w:p>
    <w:p w14:paraId="46824CEA" w14:textId="614599C9" w:rsidR="00861BAD" w:rsidRPr="00765524" w:rsidRDefault="00DB6710" w:rsidP="00861BAD">
      <w:pPr>
        <w:pStyle w:val="Body"/>
        <w:rPr>
          <w:rFonts w:ascii="Arial" w:hAnsi="Arial" w:cs="Arial"/>
          <w:b/>
          <w:lang w:val="en-GB"/>
        </w:rPr>
      </w:pPr>
      <w:r>
        <w:rPr>
          <w:rFonts w:ascii="Arial" w:hAnsi="Arial" w:cs="Arial"/>
          <w:b/>
          <w:lang w:val="en-GB"/>
        </w:rPr>
        <w:lastRenderedPageBreak/>
        <w:t>Fig.</w:t>
      </w:r>
      <w:r w:rsidR="00861BAD" w:rsidRPr="00765524">
        <w:rPr>
          <w:rFonts w:ascii="Arial" w:hAnsi="Arial" w:cs="Arial"/>
          <w:b/>
          <w:lang w:val="en-GB"/>
        </w:rPr>
        <w:t xml:space="preserve"> 3: Weight proportion of fish species caught in lakes (</w:t>
      </w:r>
      <w:proofErr w:type="spellStart"/>
      <w:r w:rsidR="00861BAD" w:rsidRPr="00765524">
        <w:rPr>
          <w:rFonts w:ascii="Arial" w:hAnsi="Arial" w:cs="Arial"/>
          <w:b/>
          <w:lang w:val="en-GB"/>
        </w:rPr>
        <w:t>Bongouanou</w:t>
      </w:r>
      <w:proofErr w:type="spellEnd"/>
      <w:r w:rsidR="00861BAD" w:rsidRPr="00765524">
        <w:rPr>
          <w:rFonts w:ascii="Arial" w:hAnsi="Arial" w:cs="Arial"/>
          <w:b/>
          <w:lang w:val="en-GB"/>
        </w:rPr>
        <w:t>, Côte d’Ivoire) between July 2017 and June 2018.</w:t>
      </w:r>
    </w:p>
    <w:p w14:paraId="741A538A" w14:textId="4144870B" w:rsidR="00DE1224" w:rsidRPr="00765524" w:rsidRDefault="00861BAD" w:rsidP="00861BAD">
      <w:pPr>
        <w:pStyle w:val="Body"/>
        <w:spacing w:after="0"/>
        <w:rPr>
          <w:rFonts w:ascii="Arial" w:hAnsi="Arial" w:cs="Arial"/>
          <w:sz w:val="18"/>
          <w:szCs w:val="18"/>
        </w:rPr>
      </w:pPr>
      <w:r w:rsidRPr="00765524">
        <w:rPr>
          <w:rFonts w:ascii="Arial" w:hAnsi="Arial" w:cs="Arial"/>
          <w:sz w:val="18"/>
          <w:szCs w:val="18"/>
          <w:lang w:val="en-GB"/>
        </w:rPr>
        <w:t xml:space="preserve">a: </w:t>
      </w:r>
      <w:proofErr w:type="spellStart"/>
      <w:r w:rsidRPr="00765524">
        <w:rPr>
          <w:rFonts w:ascii="Arial" w:hAnsi="Arial" w:cs="Arial"/>
          <w:sz w:val="18"/>
          <w:szCs w:val="18"/>
          <w:lang w:val="en-GB"/>
        </w:rPr>
        <w:t>Kaby</w:t>
      </w:r>
      <w:proofErr w:type="spellEnd"/>
      <w:r w:rsidR="00EE6E50" w:rsidRPr="00765524">
        <w:rPr>
          <w:rFonts w:ascii="Arial" w:hAnsi="Arial" w:cs="Arial"/>
          <w:sz w:val="18"/>
          <w:szCs w:val="18"/>
          <w:lang w:val="en-GB"/>
        </w:rPr>
        <w:t xml:space="preserve"> lake</w:t>
      </w:r>
      <w:r w:rsidRPr="00765524">
        <w:rPr>
          <w:rFonts w:ascii="Arial" w:hAnsi="Arial" w:cs="Arial"/>
          <w:sz w:val="18"/>
          <w:szCs w:val="18"/>
          <w:lang w:val="en-GB"/>
        </w:rPr>
        <w:t xml:space="preserve">; b: </w:t>
      </w:r>
      <w:proofErr w:type="spellStart"/>
      <w:r w:rsidRPr="00765524">
        <w:rPr>
          <w:rFonts w:ascii="Arial" w:hAnsi="Arial" w:cs="Arial"/>
          <w:sz w:val="18"/>
          <w:szCs w:val="18"/>
          <w:lang w:val="en-GB"/>
        </w:rPr>
        <w:t>Ehuikro</w:t>
      </w:r>
      <w:proofErr w:type="spellEnd"/>
      <w:r w:rsidR="00EE6E50" w:rsidRPr="00765524">
        <w:rPr>
          <w:rFonts w:ascii="Arial" w:hAnsi="Arial" w:cs="Arial"/>
          <w:sz w:val="18"/>
          <w:szCs w:val="18"/>
          <w:lang w:val="en-GB"/>
        </w:rPr>
        <w:t xml:space="preserve"> lake</w:t>
      </w:r>
    </w:p>
    <w:p w14:paraId="02058461" w14:textId="77777777" w:rsidR="00DE1224" w:rsidRPr="00765524" w:rsidRDefault="00DE1224" w:rsidP="00441B6F">
      <w:pPr>
        <w:pStyle w:val="Body"/>
        <w:spacing w:after="0"/>
        <w:rPr>
          <w:rFonts w:ascii="Arial" w:hAnsi="Arial" w:cs="Arial"/>
          <w:sz w:val="18"/>
          <w:szCs w:val="18"/>
        </w:rPr>
      </w:pPr>
    </w:p>
    <w:p w14:paraId="16D07195" w14:textId="77777777" w:rsidR="00DE1224" w:rsidRDefault="00DE1224" w:rsidP="00441B6F">
      <w:pPr>
        <w:pStyle w:val="Body"/>
        <w:spacing w:after="0"/>
        <w:rPr>
          <w:rFonts w:ascii="Arial" w:hAnsi="Arial" w:cs="Arial"/>
        </w:rPr>
      </w:pPr>
    </w:p>
    <w:p w14:paraId="6FD64EC0" w14:textId="77777777" w:rsidR="00DE1224" w:rsidRDefault="00DE1224" w:rsidP="00441B6F">
      <w:pPr>
        <w:pStyle w:val="Body"/>
        <w:spacing w:after="0"/>
        <w:rPr>
          <w:rFonts w:ascii="Arial" w:hAnsi="Arial" w:cs="Arial"/>
        </w:rPr>
      </w:pPr>
    </w:p>
    <w:p w14:paraId="015612D5" w14:textId="77777777" w:rsidR="001B351B" w:rsidRDefault="001B351B" w:rsidP="00441B6F">
      <w:pPr>
        <w:pStyle w:val="Body"/>
        <w:spacing w:after="0"/>
        <w:rPr>
          <w:rFonts w:ascii="Arial" w:hAnsi="Arial" w:cs="Arial"/>
        </w:rPr>
      </w:pPr>
    </w:p>
    <w:p w14:paraId="0B368223" w14:textId="77777777" w:rsidR="001B351B" w:rsidRDefault="001B351B" w:rsidP="00441B6F">
      <w:pPr>
        <w:pStyle w:val="Body"/>
        <w:spacing w:after="0"/>
        <w:rPr>
          <w:rFonts w:ascii="Arial" w:hAnsi="Arial" w:cs="Arial"/>
        </w:rPr>
      </w:pPr>
    </w:p>
    <w:p w14:paraId="7835A2BE" w14:textId="77777777" w:rsidR="001B351B" w:rsidRDefault="001B351B" w:rsidP="00441B6F">
      <w:pPr>
        <w:pStyle w:val="Body"/>
        <w:spacing w:after="0"/>
        <w:rPr>
          <w:rFonts w:ascii="Arial" w:hAnsi="Arial" w:cs="Arial"/>
        </w:rPr>
      </w:pPr>
    </w:p>
    <w:p w14:paraId="413A2276" w14:textId="77777777" w:rsidR="001B351B" w:rsidRDefault="001B351B" w:rsidP="00441B6F">
      <w:pPr>
        <w:pStyle w:val="Body"/>
        <w:spacing w:after="0"/>
        <w:rPr>
          <w:rFonts w:ascii="Arial" w:hAnsi="Arial" w:cs="Arial"/>
        </w:rPr>
      </w:pPr>
    </w:p>
    <w:p w14:paraId="46F185B0" w14:textId="77777777" w:rsidR="001B351B" w:rsidRDefault="001B351B" w:rsidP="00441B6F">
      <w:pPr>
        <w:pStyle w:val="Body"/>
        <w:spacing w:after="0"/>
        <w:rPr>
          <w:rFonts w:ascii="Arial" w:hAnsi="Arial" w:cs="Arial"/>
        </w:rPr>
      </w:pPr>
    </w:p>
    <w:p w14:paraId="0EC2F33D" w14:textId="77777777" w:rsidR="001B351B" w:rsidRDefault="001B351B" w:rsidP="00441B6F">
      <w:pPr>
        <w:pStyle w:val="Body"/>
        <w:spacing w:after="0"/>
        <w:rPr>
          <w:rFonts w:ascii="Arial" w:hAnsi="Arial" w:cs="Arial"/>
        </w:rPr>
      </w:pPr>
    </w:p>
    <w:p w14:paraId="477A4DC7" w14:textId="77777777" w:rsidR="001B351B" w:rsidRDefault="001B351B" w:rsidP="00441B6F">
      <w:pPr>
        <w:pStyle w:val="Body"/>
        <w:spacing w:after="0"/>
        <w:rPr>
          <w:rFonts w:ascii="Arial" w:hAnsi="Arial" w:cs="Arial"/>
        </w:rPr>
      </w:pPr>
    </w:p>
    <w:p w14:paraId="661B5F94" w14:textId="77777777" w:rsidR="001B351B" w:rsidRDefault="001B351B" w:rsidP="001B351B">
      <w:pPr>
        <w:pStyle w:val="Body"/>
        <w:rPr>
          <w:rFonts w:ascii="Arial" w:hAnsi="Arial" w:cs="Arial"/>
        </w:rPr>
      </w:pPr>
    </w:p>
    <w:p w14:paraId="52BFBDD3" w14:textId="77777777" w:rsidR="0071192D" w:rsidRPr="001B351B" w:rsidRDefault="0071192D" w:rsidP="001B351B">
      <w:pPr>
        <w:pStyle w:val="Body"/>
        <w:rPr>
          <w:rFonts w:ascii="Arial" w:hAnsi="Arial" w:cs="Arial"/>
        </w:rPr>
      </w:pPr>
    </w:p>
    <w:p w14:paraId="432EA55B" w14:textId="4CEDF96E" w:rsidR="001B351B" w:rsidRPr="00765524" w:rsidRDefault="001B351B" w:rsidP="00580368">
      <w:pPr>
        <w:pStyle w:val="Body"/>
        <w:rPr>
          <w:rFonts w:ascii="Arial" w:hAnsi="Arial" w:cs="Arial"/>
          <w:b/>
          <w:sz w:val="22"/>
          <w:szCs w:val="22"/>
        </w:rPr>
      </w:pPr>
      <w:r w:rsidRPr="00765524">
        <w:rPr>
          <w:rFonts w:ascii="Arial" w:hAnsi="Arial" w:cs="Arial"/>
          <w:b/>
          <w:sz w:val="22"/>
          <w:szCs w:val="22"/>
        </w:rPr>
        <w:t>3.2</w:t>
      </w:r>
      <w:r w:rsidR="00EE6E50" w:rsidRPr="00765524">
        <w:rPr>
          <w:rFonts w:ascii="Arial" w:hAnsi="Arial" w:cs="Arial"/>
          <w:b/>
          <w:sz w:val="22"/>
          <w:szCs w:val="22"/>
        </w:rPr>
        <w:t>.</w:t>
      </w:r>
      <w:r w:rsidRPr="00765524">
        <w:rPr>
          <w:rFonts w:ascii="Arial" w:hAnsi="Arial" w:cs="Arial"/>
          <w:b/>
          <w:sz w:val="22"/>
          <w:szCs w:val="22"/>
        </w:rPr>
        <w:t xml:space="preserve"> Standard length-</w:t>
      </w:r>
      <w:r w:rsidR="00EE6E50" w:rsidRPr="00765524">
        <w:rPr>
          <w:rFonts w:ascii="Arial" w:hAnsi="Arial" w:cs="Arial"/>
          <w:b/>
          <w:sz w:val="22"/>
          <w:szCs w:val="22"/>
        </w:rPr>
        <w:t>weight</w:t>
      </w:r>
      <w:r w:rsidRPr="00765524">
        <w:rPr>
          <w:rFonts w:ascii="Arial" w:hAnsi="Arial" w:cs="Arial"/>
          <w:b/>
          <w:sz w:val="22"/>
          <w:szCs w:val="22"/>
        </w:rPr>
        <w:t xml:space="preserve"> relationship and condition factor for some fish species</w:t>
      </w:r>
    </w:p>
    <w:p w14:paraId="32633A30" w14:textId="77777777" w:rsidR="0071192D" w:rsidRPr="0071192D" w:rsidRDefault="00EF13BA" w:rsidP="0071192D">
      <w:pPr>
        <w:pStyle w:val="Body"/>
        <w:spacing w:after="0"/>
        <w:ind w:firstLine="720"/>
        <w:rPr>
          <w:rFonts w:ascii="Arial" w:hAnsi="Arial" w:cs="Arial"/>
        </w:rPr>
      </w:pPr>
      <w:r w:rsidRPr="0071192D">
        <w:rPr>
          <w:rFonts w:ascii="Arial" w:hAnsi="Arial" w:cs="Arial"/>
        </w:rPr>
        <w:t>In Kaby lake, t</w:t>
      </w:r>
      <w:r w:rsidR="001B351B" w:rsidRPr="0071192D">
        <w:rPr>
          <w:rFonts w:ascii="Arial" w:hAnsi="Arial" w:cs="Arial"/>
        </w:rPr>
        <w:t xml:space="preserve">he standard length of </w:t>
      </w:r>
      <w:proofErr w:type="spellStart"/>
      <w:r w:rsidR="001B351B" w:rsidRPr="0071192D">
        <w:rPr>
          <w:rFonts w:ascii="Arial" w:hAnsi="Arial" w:cs="Arial"/>
          <w:i/>
        </w:rPr>
        <w:t>Clarias</w:t>
      </w:r>
      <w:proofErr w:type="spellEnd"/>
      <w:r w:rsidR="001B351B" w:rsidRPr="0071192D">
        <w:rPr>
          <w:rFonts w:ascii="Arial" w:hAnsi="Arial" w:cs="Arial"/>
          <w:i/>
        </w:rPr>
        <w:t xml:space="preserve"> </w:t>
      </w:r>
      <w:proofErr w:type="spellStart"/>
      <w:r w:rsidR="001B351B" w:rsidRPr="0071192D">
        <w:rPr>
          <w:rFonts w:ascii="Arial" w:hAnsi="Arial" w:cs="Arial"/>
          <w:i/>
        </w:rPr>
        <w:t>anguillaris</w:t>
      </w:r>
      <w:proofErr w:type="spellEnd"/>
      <w:r w:rsidR="001B351B" w:rsidRPr="0071192D">
        <w:rPr>
          <w:rFonts w:ascii="Arial" w:hAnsi="Arial" w:cs="Arial"/>
        </w:rPr>
        <w:t xml:space="preserve"> individuals range</w:t>
      </w:r>
      <w:r w:rsidRPr="0071192D">
        <w:rPr>
          <w:rFonts w:ascii="Arial" w:hAnsi="Arial" w:cs="Arial"/>
        </w:rPr>
        <w:t>d</w:t>
      </w:r>
      <w:r w:rsidR="001B351B" w:rsidRPr="0071192D">
        <w:rPr>
          <w:rFonts w:ascii="Arial" w:hAnsi="Arial" w:cs="Arial"/>
        </w:rPr>
        <w:t xml:space="preserve"> from 131 to 517 mm, with respective weights of 24.54 to 1413.61 g. In </w:t>
      </w:r>
      <w:r w:rsidR="001B351B" w:rsidRPr="0071192D">
        <w:rPr>
          <w:rFonts w:ascii="Arial" w:hAnsi="Arial" w:cs="Arial"/>
          <w:i/>
        </w:rPr>
        <w:t>P. obscura</w:t>
      </w:r>
      <w:r w:rsidR="001B351B" w:rsidRPr="0071192D">
        <w:rPr>
          <w:rFonts w:ascii="Arial" w:hAnsi="Arial" w:cs="Arial"/>
        </w:rPr>
        <w:t xml:space="preserve"> individuals, the standard length range</w:t>
      </w:r>
      <w:r w:rsidRPr="0071192D">
        <w:rPr>
          <w:rFonts w:ascii="Arial" w:hAnsi="Arial" w:cs="Arial"/>
        </w:rPr>
        <w:t>d</w:t>
      </w:r>
      <w:r w:rsidR="001B351B" w:rsidRPr="0071192D">
        <w:rPr>
          <w:rFonts w:ascii="Arial" w:hAnsi="Arial" w:cs="Arial"/>
        </w:rPr>
        <w:t xml:space="preserve"> from 95 to 331 mm and the weight from 25 to 702.88 g. </w:t>
      </w:r>
      <w:r w:rsidRPr="0071192D">
        <w:rPr>
          <w:rFonts w:ascii="Arial" w:hAnsi="Arial" w:cs="Arial"/>
        </w:rPr>
        <w:t>F</w:t>
      </w:r>
      <w:r w:rsidR="001B351B" w:rsidRPr="0071192D">
        <w:rPr>
          <w:rFonts w:ascii="Arial" w:hAnsi="Arial" w:cs="Arial"/>
        </w:rPr>
        <w:t xml:space="preserve">or </w:t>
      </w:r>
      <w:r w:rsidR="001B351B" w:rsidRPr="0071192D">
        <w:rPr>
          <w:rFonts w:ascii="Arial" w:hAnsi="Arial" w:cs="Arial"/>
          <w:i/>
        </w:rPr>
        <w:t>O. niloticus</w:t>
      </w:r>
      <w:r w:rsidR="001B351B" w:rsidRPr="0071192D">
        <w:rPr>
          <w:rFonts w:ascii="Arial" w:hAnsi="Arial" w:cs="Arial"/>
        </w:rPr>
        <w:t xml:space="preserve"> individuals, the standard length </w:t>
      </w:r>
      <w:r w:rsidRPr="0071192D">
        <w:rPr>
          <w:rFonts w:ascii="Arial" w:hAnsi="Arial" w:cs="Arial"/>
        </w:rPr>
        <w:t>ranged</w:t>
      </w:r>
      <w:r w:rsidR="001B351B" w:rsidRPr="0071192D">
        <w:rPr>
          <w:rFonts w:ascii="Arial" w:hAnsi="Arial" w:cs="Arial"/>
        </w:rPr>
        <w:t xml:space="preserve"> from 53 to 245 mm and the body weight rang</w:t>
      </w:r>
      <w:r w:rsidRPr="0071192D">
        <w:rPr>
          <w:rFonts w:ascii="Arial" w:hAnsi="Arial" w:cs="Arial"/>
        </w:rPr>
        <w:t>ed</w:t>
      </w:r>
      <w:r w:rsidR="001B351B" w:rsidRPr="0071192D">
        <w:rPr>
          <w:rFonts w:ascii="Arial" w:hAnsi="Arial" w:cs="Arial"/>
        </w:rPr>
        <w:t xml:space="preserve"> from 5.69 to 224.48 g</w:t>
      </w:r>
      <w:r w:rsidR="00DE1C67" w:rsidRPr="0071192D">
        <w:rPr>
          <w:rFonts w:ascii="Arial" w:hAnsi="Arial" w:cs="Arial"/>
        </w:rPr>
        <w:t xml:space="preserve"> </w:t>
      </w:r>
      <w:r w:rsidR="00DE1C67" w:rsidRPr="0071192D">
        <w:rPr>
          <w:rFonts w:ascii="Arial" w:hAnsi="Arial" w:cs="Arial"/>
          <w:b/>
          <w:bCs/>
        </w:rPr>
        <w:t>(Table I)</w:t>
      </w:r>
      <w:r w:rsidR="001B351B" w:rsidRPr="0071192D">
        <w:rPr>
          <w:rFonts w:ascii="Arial" w:hAnsi="Arial" w:cs="Arial"/>
        </w:rPr>
        <w:t>. The value</w:t>
      </w:r>
      <w:r w:rsidR="00DE1C67" w:rsidRPr="0071192D">
        <w:rPr>
          <w:rFonts w:ascii="Arial" w:hAnsi="Arial" w:cs="Arial"/>
        </w:rPr>
        <w:t>s</w:t>
      </w:r>
      <w:r w:rsidR="001B351B" w:rsidRPr="0071192D">
        <w:rPr>
          <w:rFonts w:ascii="Arial" w:hAnsi="Arial" w:cs="Arial"/>
        </w:rPr>
        <w:t xml:space="preserve"> of the allometry coefficient b obtained for </w:t>
      </w:r>
      <w:r w:rsidR="001B351B" w:rsidRPr="0071192D">
        <w:rPr>
          <w:rFonts w:ascii="Arial" w:hAnsi="Arial" w:cs="Arial"/>
          <w:i/>
        </w:rPr>
        <w:t xml:space="preserve">C. </w:t>
      </w:r>
      <w:proofErr w:type="spellStart"/>
      <w:r w:rsidR="001B351B" w:rsidRPr="0071192D">
        <w:rPr>
          <w:rFonts w:ascii="Arial" w:hAnsi="Arial" w:cs="Arial"/>
          <w:i/>
        </w:rPr>
        <w:t>anguillaris</w:t>
      </w:r>
      <w:proofErr w:type="spellEnd"/>
      <w:r w:rsidR="001B351B" w:rsidRPr="0071192D">
        <w:rPr>
          <w:rFonts w:ascii="Arial" w:hAnsi="Arial" w:cs="Arial"/>
        </w:rPr>
        <w:t xml:space="preserve"> (2.7), </w:t>
      </w:r>
      <w:r w:rsidR="001B351B" w:rsidRPr="0071192D">
        <w:rPr>
          <w:rFonts w:ascii="Arial" w:hAnsi="Arial" w:cs="Arial"/>
          <w:i/>
        </w:rPr>
        <w:t>P. obscura</w:t>
      </w:r>
      <w:r w:rsidR="001B351B" w:rsidRPr="0071192D">
        <w:rPr>
          <w:rFonts w:ascii="Arial" w:hAnsi="Arial" w:cs="Arial"/>
        </w:rPr>
        <w:t xml:space="preserve"> (2.2) and </w:t>
      </w:r>
      <w:r w:rsidR="001B351B" w:rsidRPr="0071192D">
        <w:rPr>
          <w:rFonts w:ascii="Arial" w:hAnsi="Arial" w:cs="Arial"/>
          <w:i/>
        </w:rPr>
        <w:t>O. niloticus</w:t>
      </w:r>
      <w:r w:rsidR="001B351B" w:rsidRPr="0071192D">
        <w:rPr>
          <w:rFonts w:ascii="Arial" w:hAnsi="Arial" w:cs="Arial"/>
        </w:rPr>
        <w:t xml:space="preserve"> (2.4) </w:t>
      </w:r>
      <w:r w:rsidR="00DE1C67" w:rsidRPr="0071192D">
        <w:rPr>
          <w:rFonts w:ascii="Arial" w:hAnsi="Arial" w:cs="Arial"/>
        </w:rPr>
        <w:t>were</w:t>
      </w:r>
      <w:r w:rsidR="001B351B" w:rsidRPr="0071192D">
        <w:rPr>
          <w:rFonts w:ascii="Arial" w:hAnsi="Arial" w:cs="Arial"/>
        </w:rPr>
        <w:t xml:space="preserve"> statistically lower than the theoretical value </w:t>
      </w:r>
      <w:r w:rsidR="00DE1C67" w:rsidRPr="0071192D">
        <w:rPr>
          <w:rFonts w:ascii="Arial" w:hAnsi="Arial" w:cs="Arial"/>
        </w:rPr>
        <w:t>(</w:t>
      </w:r>
      <w:r w:rsidR="001B351B" w:rsidRPr="0071192D">
        <w:rPr>
          <w:rFonts w:ascii="Arial" w:hAnsi="Arial" w:cs="Arial"/>
        </w:rPr>
        <w:t>3</w:t>
      </w:r>
      <w:r w:rsidR="00DE1C67" w:rsidRPr="0071192D">
        <w:rPr>
          <w:rFonts w:ascii="Arial" w:hAnsi="Arial" w:cs="Arial"/>
        </w:rPr>
        <w:t>)</w:t>
      </w:r>
      <w:r w:rsidR="001B351B" w:rsidRPr="0071192D">
        <w:rPr>
          <w:rFonts w:ascii="Arial" w:hAnsi="Arial" w:cs="Arial"/>
        </w:rPr>
        <w:t xml:space="preserve"> (Student's t-test, p ˂ 0.05). Th</w:t>
      </w:r>
      <w:r w:rsidR="00DE1C67" w:rsidRPr="0071192D">
        <w:rPr>
          <w:rFonts w:ascii="Arial" w:hAnsi="Arial" w:cs="Arial"/>
        </w:rPr>
        <w:t>us, th</w:t>
      </w:r>
      <w:r w:rsidR="001B351B" w:rsidRPr="0071192D">
        <w:rPr>
          <w:rFonts w:ascii="Arial" w:hAnsi="Arial" w:cs="Arial"/>
        </w:rPr>
        <w:t>ese values reflect</w:t>
      </w:r>
      <w:r w:rsidR="00DE1C67" w:rsidRPr="0071192D">
        <w:rPr>
          <w:rFonts w:ascii="Arial" w:hAnsi="Arial" w:cs="Arial"/>
        </w:rPr>
        <w:t>ed</w:t>
      </w:r>
      <w:r w:rsidR="001B351B" w:rsidRPr="0071192D">
        <w:rPr>
          <w:rFonts w:ascii="Arial" w:hAnsi="Arial" w:cs="Arial"/>
        </w:rPr>
        <w:t xml:space="preserve"> negative allometric growth in these three species. In </w:t>
      </w:r>
      <w:r w:rsidR="00DE1C67" w:rsidRPr="0071192D">
        <w:rPr>
          <w:rFonts w:ascii="Arial" w:hAnsi="Arial" w:cs="Arial"/>
        </w:rPr>
        <w:t xml:space="preserve">Kaby </w:t>
      </w:r>
      <w:r w:rsidR="001B351B" w:rsidRPr="0071192D">
        <w:rPr>
          <w:rFonts w:ascii="Arial" w:hAnsi="Arial" w:cs="Arial"/>
        </w:rPr>
        <w:t>lake, condition factor (Kc) values range</w:t>
      </w:r>
      <w:r w:rsidR="00DE1C67" w:rsidRPr="0071192D">
        <w:rPr>
          <w:rFonts w:ascii="Arial" w:hAnsi="Arial" w:cs="Arial"/>
        </w:rPr>
        <w:t>d</w:t>
      </w:r>
      <w:r w:rsidR="001B351B" w:rsidRPr="0071192D">
        <w:rPr>
          <w:rFonts w:ascii="Arial" w:hAnsi="Arial" w:cs="Arial"/>
        </w:rPr>
        <w:t xml:space="preserve"> from 1.20 </w:t>
      </w:r>
      <w:r w:rsidR="00DE1C67" w:rsidRPr="0071192D">
        <w:rPr>
          <w:rFonts w:ascii="Arial" w:hAnsi="Arial" w:cs="Arial"/>
        </w:rPr>
        <w:t xml:space="preserve">in </w:t>
      </w:r>
      <w:r w:rsidR="001B351B" w:rsidRPr="0071192D">
        <w:rPr>
          <w:rFonts w:ascii="Arial" w:hAnsi="Arial" w:cs="Arial"/>
          <w:i/>
        </w:rPr>
        <w:t xml:space="preserve">C. </w:t>
      </w:r>
      <w:proofErr w:type="spellStart"/>
      <w:r w:rsidR="001B351B" w:rsidRPr="0071192D">
        <w:rPr>
          <w:rFonts w:ascii="Arial" w:hAnsi="Arial" w:cs="Arial"/>
          <w:i/>
        </w:rPr>
        <w:t>anguillaris</w:t>
      </w:r>
      <w:proofErr w:type="spellEnd"/>
      <w:r w:rsidR="001B351B" w:rsidRPr="0071192D">
        <w:rPr>
          <w:rFonts w:ascii="Arial" w:hAnsi="Arial" w:cs="Arial"/>
        </w:rPr>
        <w:t xml:space="preserve"> to 4.11 </w:t>
      </w:r>
      <w:r w:rsidR="00DE1C67" w:rsidRPr="0071192D">
        <w:rPr>
          <w:rFonts w:ascii="Arial" w:hAnsi="Arial" w:cs="Arial"/>
        </w:rPr>
        <w:t xml:space="preserve">in </w:t>
      </w:r>
      <w:r w:rsidR="001B351B" w:rsidRPr="0071192D">
        <w:rPr>
          <w:rFonts w:ascii="Arial" w:hAnsi="Arial" w:cs="Arial"/>
          <w:i/>
        </w:rPr>
        <w:t>O. niloticus</w:t>
      </w:r>
      <w:r w:rsidR="001B351B" w:rsidRPr="0071192D">
        <w:rPr>
          <w:rFonts w:ascii="Arial" w:hAnsi="Arial" w:cs="Arial"/>
        </w:rPr>
        <w:t xml:space="preserve">. </w:t>
      </w:r>
      <w:r w:rsidR="00DE1C67" w:rsidRPr="0071192D">
        <w:rPr>
          <w:rFonts w:ascii="Arial" w:hAnsi="Arial" w:cs="Arial"/>
        </w:rPr>
        <w:t>The n</w:t>
      </w:r>
      <w:r w:rsidR="001B351B" w:rsidRPr="0071192D">
        <w:rPr>
          <w:rFonts w:ascii="Arial" w:hAnsi="Arial" w:cs="Arial"/>
        </w:rPr>
        <w:t>egative allometry in the three species from Kaby</w:t>
      </w:r>
      <w:r w:rsidR="008876D5" w:rsidRPr="0071192D">
        <w:rPr>
          <w:rFonts w:ascii="Arial" w:hAnsi="Arial" w:cs="Arial"/>
        </w:rPr>
        <w:t xml:space="preserve"> lake</w:t>
      </w:r>
      <w:r w:rsidR="001B351B" w:rsidRPr="0071192D">
        <w:rPr>
          <w:rFonts w:ascii="Arial" w:hAnsi="Arial" w:cs="Arial"/>
        </w:rPr>
        <w:t xml:space="preserve"> </w:t>
      </w:r>
      <w:r w:rsidR="008876D5" w:rsidRPr="0071192D">
        <w:rPr>
          <w:rFonts w:ascii="Arial" w:hAnsi="Arial" w:cs="Arial"/>
        </w:rPr>
        <w:t>suggested</w:t>
      </w:r>
      <w:r w:rsidR="001B351B" w:rsidRPr="0071192D">
        <w:rPr>
          <w:rFonts w:ascii="Arial" w:hAnsi="Arial" w:cs="Arial"/>
        </w:rPr>
        <w:t xml:space="preserve"> that the </w:t>
      </w:r>
      <w:r w:rsidR="008876D5" w:rsidRPr="0071192D">
        <w:rPr>
          <w:rFonts w:ascii="Arial" w:hAnsi="Arial" w:cs="Arial"/>
        </w:rPr>
        <w:t>fish we</w:t>
      </w:r>
      <w:r w:rsidR="001B351B" w:rsidRPr="0071192D">
        <w:rPr>
          <w:rFonts w:ascii="Arial" w:hAnsi="Arial" w:cs="Arial"/>
        </w:rPr>
        <w:t xml:space="preserve">re growing faster than they </w:t>
      </w:r>
      <w:r w:rsidR="008876D5" w:rsidRPr="0071192D">
        <w:rPr>
          <w:rFonts w:ascii="Arial" w:hAnsi="Arial" w:cs="Arial"/>
        </w:rPr>
        <w:t>gain weight in Kaby lake</w:t>
      </w:r>
      <w:r w:rsidR="001B351B" w:rsidRPr="0071192D">
        <w:rPr>
          <w:rFonts w:ascii="Arial" w:hAnsi="Arial" w:cs="Arial"/>
        </w:rPr>
        <w:t>.</w:t>
      </w:r>
    </w:p>
    <w:p w14:paraId="281C6C3A" w14:textId="77777777" w:rsidR="0071192D" w:rsidRPr="0071192D" w:rsidRDefault="003325BC" w:rsidP="0071192D">
      <w:pPr>
        <w:pStyle w:val="Body"/>
        <w:spacing w:after="0"/>
        <w:ind w:firstLine="720"/>
        <w:rPr>
          <w:rFonts w:ascii="Arial" w:hAnsi="Arial" w:cs="Arial"/>
        </w:rPr>
      </w:pPr>
      <w:r w:rsidRPr="0071192D">
        <w:rPr>
          <w:rFonts w:ascii="Arial" w:hAnsi="Arial" w:cs="Arial"/>
        </w:rPr>
        <w:t xml:space="preserve">In </w:t>
      </w:r>
      <w:proofErr w:type="spellStart"/>
      <w:r w:rsidRPr="0071192D">
        <w:rPr>
          <w:rFonts w:ascii="Arial" w:hAnsi="Arial" w:cs="Arial"/>
        </w:rPr>
        <w:t>Ehuikro</w:t>
      </w:r>
      <w:proofErr w:type="spellEnd"/>
      <w:r w:rsidRPr="0071192D">
        <w:rPr>
          <w:rFonts w:ascii="Arial" w:hAnsi="Arial" w:cs="Arial"/>
        </w:rPr>
        <w:t xml:space="preserve"> lake, t</w:t>
      </w:r>
      <w:r w:rsidR="001B351B" w:rsidRPr="0071192D">
        <w:rPr>
          <w:rFonts w:ascii="Arial" w:hAnsi="Arial" w:cs="Arial"/>
        </w:rPr>
        <w:t xml:space="preserve">he smallest standard length (64 mm) was measured in individuals of </w:t>
      </w:r>
      <w:proofErr w:type="spellStart"/>
      <w:r w:rsidR="001B351B" w:rsidRPr="0071192D">
        <w:rPr>
          <w:rFonts w:ascii="Arial" w:hAnsi="Arial" w:cs="Arial"/>
          <w:i/>
        </w:rPr>
        <w:t>Hemichromis</w:t>
      </w:r>
      <w:proofErr w:type="spellEnd"/>
      <w:r w:rsidR="001B351B" w:rsidRPr="0071192D">
        <w:rPr>
          <w:rFonts w:ascii="Arial" w:hAnsi="Arial" w:cs="Arial"/>
          <w:i/>
        </w:rPr>
        <w:t xml:space="preserve"> </w:t>
      </w:r>
      <w:proofErr w:type="spellStart"/>
      <w:r w:rsidR="001B351B" w:rsidRPr="0071192D">
        <w:rPr>
          <w:rFonts w:ascii="Arial" w:hAnsi="Arial" w:cs="Arial"/>
          <w:i/>
        </w:rPr>
        <w:t>fasciatus</w:t>
      </w:r>
      <w:proofErr w:type="spellEnd"/>
      <w:r w:rsidRPr="0071192D">
        <w:rPr>
          <w:rFonts w:ascii="Arial" w:hAnsi="Arial" w:cs="Arial"/>
          <w:i/>
        </w:rPr>
        <w:t xml:space="preserve"> </w:t>
      </w:r>
      <w:r w:rsidRPr="0071192D">
        <w:rPr>
          <w:rFonts w:ascii="Arial" w:hAnsi="Arial" w:cs="Arial"/>
          <w:iCs/>
        </w:rPr>
        <w:t>(</w:t>
      </w:r>
      <w:r w:rsidRPr="0071192D">
        <w:rPr>
          <w:rFonts w:ascii="Arial" w:hAnsi="Arial" w:cs="Arial"/>
          <w:b/>
        </w:rPr>
        <w:t>Table II)</w:t>
      </w:r>
      <w:r w:rsidR="001B351B" w:rsidRPr="0071192D">
        <w:rPr>
          <w:rFonts w:ascii="Arial" w:hAnsi="Arial" w:cs="Arial"/>
        </w:rPr>
        <w:t xml:space="preserve">. This individual </w:t>
      </w:r>
      <w:r w:rsidR="00EE6E50" w:rsidRPr="0071192D">
        <w:rPr>
          <w:rFonts w:ascii="Arial" w:hAnsi="Arial" w:cs="Arial"/>
        </w:rPr>
        <w:t>weight</w:t>
      </w:r>
      <w:r w:rsidRPr="0071192D">
        <w:rPr>
          <w:rFonts w:ascii="Arial" w:hAnsi="Arial" w:cs="Arial"/>
        </w:rPr>
        <w:t xml:space="preserve">ed </w:t>
      </w:r>
      <w:r w:rsidR="001B351B" w:rsidRPr="0071192D">
        <w:rPr>
          <w:rFonts w:ascii="Arial" w:hAnsi="Arial" w:cs="Arial"/>
        </w:rPr>
        <w:t xml:space="preserve">7.83 g. The largest standard length was observed in </w:t>
      </w:r>
      <w:proofErr w:type="spellStart"/>
      <w:r w:rsidR="001B351B" w:rsidRPr="0071192D">
        <w:rPr>
          <w:rFonts w:ascii="Arial" w:hAnsi="Arial" w:cs="Arial"/>
          <w:i/>
        </w:rPr>
        <w:t>Heterotis</w:t>
      </w:r>
      <w:proofErr w:type="spellEnd"/>
      <w:r w:rsidR="001B351B" w:rsidRPr="0071192D">
        <w:rPr>
          <w:rFonts w:ascii="Arial" w:hAnsi="Arial" w:cs="Arial"/>
          <w:i/>
        </w:rPr>
        <w:t xml:space="preserve"> </w:t>
      </w:r>
      <w:proofErr w:type="spellStart"/>
      <w:r w:rsidR="001B351B" w:rsidRPr="0071192D">
        <w:rPr>
          <w:rFonts w:ascii="Arial" w:hAnsi="Arial" w:cs="Arial"/>
          <w:i/>
        </w:rPr>
        <w:t>niloticus</w:t>
      </w:r>
      <w:proofErr w:type="spellEnd"/>
      <w:r w:rsidR="001B351B" w:rsidRPr="0071192D">
        <w:rPr>
          <w:rFonts w:ascii="Arial" w:hAnsi="Arial" w:cs="Arial"/>
        </w:rPr>
        <w:t xml:space="preserve">, </w:t>
      </w:r>
      <w:r w:rsidRPr="0071192D">
        <w:rPr>
          <w:rFonts w:ascii="Arial" w:hAnsi="Arial" w:cs="Arial"/>
        </w:rPr>
        <w:t>at</w:t>
      </w:r>
      <w:r w:rsidR="001B351B" w:rsidRPr="0071192D">
        <w:rPr>
          <w:rFonts w:ascii="Arial" w:hAnsi="Arial" w:cs="Arial"/>
        </w:rPr>
        <w:t xml:space="preserve"> 425 mm </w:t>
      </w:r>
      <w:r w:rsidRPr="0071192D">
        <w:rPr>
          <w:rFonts w:ascii="Arial" w:hAnsi="Arial" w:cs="Arial"/>
        </w:rPr>
        <w:t xml:space="preserve">with </w:t>
      </w:r>
      <w:r w:rsidR="001B351B" w:rsidRPr="0071192D">
        <w:rPr>
          <w:rFonts w:ascii="Arial" w:hAnsi="Arial" w:cs="Arial"/>
        </w:rPr>
        <w:t xml:space="preserve">a body </w:t>
      </w:r>
      <w:r w:rsidR="00EE6E50" w:rsidRPr="0071192D">
        <w:rPr>
          <w:rFonts w:ascii="Arial" w:hAnsi="Arial" w:cs="Arial"/>
        </w:rPr>
        <w:t>weight</w:t>
      </w:r>
      <w:r w:rsidR="001B351B" w:rsidRPr="0071192D">
        <w:rPr>
          <w:rFonts w:ascii="Arial" w:hAnsi="Arial" w:cs="Arial"/>
        </w:rPr>
        <w:t xml:space="preserve"> of 974.34 g. The allometric coefficient (b) values obtained for </w:t>
      </w:r>
      <w:proofErr w:type="spellStart"/>
      <w:r w:rsidR="001B351B" w:rsidRPr="0071192D">
        <w:rPr>
          <w:rFonts w:ascii="Arial" w:hAnsi="Arial" w:cs="Arial"/>
          <w:i/>
        </w:rPr>
        <w:t>Chrysichthys</w:t>
      </w:r>
      <w:proofErr w:type="spellEnd"/>
      <w:r w:rsidR="001B351B" w:rsidRPr="0071192D">
        <w:rPr>
          <w:rFonts w:ascii="Arial" w:hAnsi="Arial" w:cs="Arial"/>
          <w:i/>
        </w:rPr>
        <w:t xml:space="preserve"> </w:t>
      </w:r>
      <w:proofErr w:type="spellStart"/>
      <w:r w:rsidR="001B351B" w:rsidRPr="0071192D">
        <w:rPr>
          <w:rFonts w:ascii="Arial" w:hAnsi="Arial" w:cs="Arial"/>
          <w:i/>
        </w:rPr>
        <w:t>nigrodigitatus</w:t>
      </w:r>
      <w:proofErr w:type="spellEnd"/>
      <w:r w:rsidR="001B351B" w:rsidRPr="0071192D">
        <w:rPr>
          <w:rFonts w:ascii="Arial" w:hAnsi="Arial" w:cs="Arial"/>
        </w:rPr>
        <w:t xml:space="preserve"> (3.1), </w:t>
      </w:r>
      <w:r w:rsidR="001B351B" w:rsidRPr="0071192D">
        <w:rPr>
          <w:rFonts w:ascii="Arial" w:hAnsi="Arial" w:cs="Arial"/>
          <w:i/>
        </w:rPr>
        <w:t>P. obscura</w:t>
      </w:r>
      <w:r w:rsidR="001B351B" w:rsidRPr="0071192D">
        <w:rPr>
          <w:rFonts w:ascii="Arial" w:hAnsi="Arial" w:cs="Arial"/>
        </w:rPr>
        <w:t xml:space="preserve"> (2.89), </w:t>
      </w:r>
      <w:proofErr w:type="spellStart"/>
      <w:r w:rsidR="001B351B" w:rsidRPr="0071192D">
        <w:rPr>
          <w:rFonts w:ascii="Arial" w:hAnsi="Arial" w:cs="Arial"/>
          <w:i/>
        </w:rPr>
        <w:t>Coptodon</w:t>
      </w:r>
      <w:proofErr w:type="spellEnd"/>
      <w:r w:rsidR="001B351B" w:rsidRPr="0071192D">
        <w:rPr>
          <w:rFonts w:ascii="Arial" w:hAnsi="Arial" w:cs="Arial"/>
          <w:i/>
        </w:rPr>
        <w:t xml:space="preserve"> </w:t>
      </w:r>
      <w:proofErr w:type="spellStart"/>
      <w:r w:rsidR="001B351B" w:rsidRPr="0071192D">
        <w:rPr>
          <w:rFonts w:ascii="Arial" w:hAnsi="Arial" w:cs="Arial"/>
          <w:i/>
        </w:rPr>
        <w:t>zillii</w:t>
      </w:r>
      <w:proofErr w:type="spellEnd"/>
      <w:r w:rsidR="001B351B" w:rsidRPr="0071192D">
        <w:rPr>
          <w:rFonts w:ascii="Arial" w:hAnsi="Arial" w:cs="Arial"/>
        </w:rPr>
        <w:t xml:space="preserve"> (2.9) and </w:t>
      </w:r>
      <w:r w:rsidR="001B351B" w:rsidRPr="0071192D">
        <w:rPr>
          <w:rFonts w:ascii="Arial" w:hAnsi="Arial" w:cs="Arial"/>
          <w:i/>
        </w:rPr>
        <w:t>O. niloticus</w:t>
      </w:r>
      <w:r w:rsidR="001B351B" w:rsidRPr="0071192D">
        <w:rPr>
          <w:rFonts w:ascii="Arial" w:hAnsi="Arial" w:cs="Arial"/>
        </w:rPr>
        <w:t xml:space="preserve"> (2.91) </w:t>
      </w:r>
      <w:r w:rsidRPr="0071192D">
        <w:rPr>
          <w:rFonts w:ascii="Arial" w:hAnsi="Arial" w:cs="Arial"/>
        </w:rPr>
        <w:t xml:space="preserve">were not </w:t>
      </w:r>
      <w:r w:rsidR="001B351B" w:rsidRPr="0071192D">
        <w:rPr>
          <w:rFonts w:ascii="Arial" w:hAnsi="Arial" w:cs="Arial"/>
        </w:rPr>
        <w:t xml:space="preserve">statistically </w:t>
      </w:r>
      <w:r w:rsidRPr="0071192D">
        <w:rPr>
          <w:rFonts w:ascii="Arial" w:hAnsi="Arial" w:cs="Arial"/>
        </w:rPr>
        <w:t xml:space="preserve">different </w:t>
      </w:r>
      <w:r w:rsidR="001B351B" w:rsidRPr="0071192D">
        <w:rPr>
          <w:rFonts w:ascii="Arial" w:hAnsi="Arial" w:cs="Arial"/>
        </w:rPr>
        <w:t xml:space="preserve">from the theoretical value of 3 (Student's t-test, p &gt; 0.05). This </w:t>
      </w:r>
      <w:r w:rsidRPr="0071192D">
        <w:rPr>
          <w:rFonts w:ascii="Arial" w:hAnsi="Arial" w:cs="Arial"/>
        </w:rPr>
        <w:t>showed</w:t>
      </w:r>
      <w:r w:rsidR="001B351B" w:rsidRPr="0071192D">
        <w:rPr>
          <w:rFonts w:ascii="Arial" w:hAnsi="Arial" w:cs="Arial"/>
        </w:rPr>
        <w:t xml:space="preserve"> </w:t>
      </w:r>
      <w:r w:rsidR="00916423" w:rsidRPr="0071192D">
        <w:rPr>
          <w:rFonts w:ascii="Arial" w:hAnsi="Arial" w:cs="Arial"/>
        </w:rPr>
        <w:t xml:space="preserve">isometric </w:t>
      </w:r>
      <w:r w:rsidR="001B351B" w:rsidRPr="0071192D">
        <w:rPr>
          <w:rFonts w:ascii="Arial" w:hAnsi="Arial" w:cs="Arial"/>
        </w:rPr>
        <w:t xml:space="preserve">growth in </w:t>
      </w:r>
      <w:proofErr w:type="spellStart"/>
      <w:r w:rsidR="00916423" w:rsidRPr="0071192D">
        <w:rPr>
          <w:rFonts w:ascii="Arial" w:hAnsi="Arial" w:cs="Arial"/>
        </w:rPr>
        <w:t>Ehuikro</w:t>
      </w:r>
      <w:proofErr w:type="spellEnd"/>
      <w:r w:rsidR="00916423" w:rsidRPr="0071192D">
        <w:rPr>
          <w:rFonts w:ascii="Arial" w:hAnsi="Arial" w:cs="Arial"/>
        </w:rPr>
        <w:t xml:space="preserve"> lake</w:t>
      </w:r>
      <w:r w:rsidR="001B351B" w:rsidRPr="0071192D">
        <w:rPr>
          <w:rFonts w:ascii="Arial" w:hAnsi="Arial" w:cs="Arial"/>
        </w:rPr>
        <w:t>. However, the allometr</w:t>
      </w:r>
      <w:r w:rsidR="00916423" w:rsidRPr="0071192D">
        <w:rPr>
          <w:rFonts w:ascii="Arial" w:hAnsi="Arial" w:cs="Arial"/>
        </w:rPr>
        <w:t>y</w:t>
      </w:r>
      <w:r w:rsidR="001B351B" w:rsidRPr="0071192D">
        <w:rPr>
          <w:rFonts w:ascii="Arial" w:hAnsi="Arial" w:cs="Arial"/>
        </w:rPr>
        <w:t xml:space="preserve"> coefficients of </w:t>
      </w:r>
      <w:r w:rsidR="001B351B" w:rsidRPr="0071192D">
        <w:rPr>
          <w:rFonts w:ascii="Arial" w:hAnsi="Arial" w:cs="Arial"/>
          <w:i/>
        </w:rPr>
        <w:t>H. niloticus</w:t>
      </w:r>
      <w:r w:rsidR="001B351B" w:rsidRPr="0071192D">
        <w:rPr>
          <w:rFonts w:ascii="Arial" w:hAnsi="Arial" w:cs="Arial"/>
        </w:rPr>
        <w:t xml:space="preserve"> (b = 2.86), </w:t>
      </w:r>
      <w:r w:rsidR="001B351B" w:rsidRPr="0071192D">
        <w:rPr>
          <w:rFonts w:ascii="Arial" w:hAnsi="Arial" w:cs="Arial"/>
          <w:i/>
        </w:rPr>
        <w:t>H. fasciatus</w:t>
      </w:r>
      <w:r w:rsidR="001B351B" w:rsidRPr="0071192D">
        <w:rPr>
          <w:rFonts w:ascii="Arial" w:hAnsi="Arial" w:cs="Arial"/>
        </w:rPr>
        <w:t xml:space="preserve"> (b = 2.78) and </w:t>
      </w:r>
      <w:proofErr w:type="spellStart"/>
      <w:r w:rsidR="001B351B" w:rsidRPr="0071192D">
        <w:rPr>
          <w:rFonts w:ascii="Arial" w:hAnsi="Arial" w:cs="Arial"/>
          <w:i/>
        </w:rPr>
        <w:t>Coptodon</w:t>
      </w:r>
      <w:proofErr w:type="spellEnd"/>
      <w:r w:rsidR="001B351B" w:rsidRPr="0071192D">
        <w:rPr>
          <w:rFonts w:ascii="Arial" w:hAnsi="Arial" w:cs="Arial"/>
          <w:i/>
        </w:rPr>
        <w:t xml:space="preserve"> </w:t>
      </w:r>
      <w:proofErr w:type="spellStart"/>
      <w:r w:rsidR="001B351B" w:rsidRPr="0071192D">
        <w:rPr>
          <w:rFonts w:ascii="Arial" w:hAnsi="Arial" w:cs="Arial"/>
          <w:i/>
        </w:rPr>
        <w:t>guineensis</w:t>
      </w:r>
      <w:proofErr w:type="spellEnd"/>
      <w:r w:rsidR="001B351B" w:rsidRPr="0071192D">
        <w:rPr>
          <w:rFonts w:ascii="Arial" w:hAnsi="Arial" w:cs="Arial"/>
        </w:rPr>
        <w:t xml:space="preserve"> (b = 2.79) </w:t>
      </w:r>
      <w:r w:rsidR="00916423" w:rsidRPr="0071192D">
        <w:rPr>
          <w:rFonts w:ascii="Arial" w:hAnsi="Arial" w:cs="Arial"/>
        </w:rPr>
        <w:t>were</w:t>
      </w:r>
      <w:r w:rsidR="001B351B" w:rsidRPr="0071192D">
        <w:rPr>
          <w:rFonts w:ascii="Arial" w:hAnsi="Arial" w:cs="Arial"/>
        </w:rPr>
        <w:t xml:space="preserve"> statistically lower than 3 (Student's t-test, p ˂ 0.05), indicating negative allometric growth of these species. Furthermore, the seven species studied in</w:t>
      </w:r>
      <w:r w:rsidR="0079475F" w:rsidRPr="0071192D">
        <w:rPr>
          <w:rFonts w:ascii="Arial" w:hAnsi="Arial" w:cs="Arial"/>
        </w:rPr>
        <w:t xml:space="preserve"> </w:t>
      </w:r>
      <w:proofErr w:type="spellStart"/>
      <w:r w:rsidR="0079475F" w:rsidRPr="0071192D">
        <w:rPr>
          <w:rFonts w:ascii="Arial" w:hAnsi="Arial" w:cs="Arial"/>
        </w:rPr>
        <w:t>Ehuikro</w:t>
      </w:r>
      <w:proofErr w:type="spellEnd"/>
      <w:r w:rsidR="001B351B" w:rsidRPr="0071192D">
        <w:rPr>
          <w:rFonts w:ascii="Arial" w:hAnsi="Arial" w:cs="Arial"/>
        </w:rPr>
        <w:t xml:space="preserve"> lake ha</w:t>
      </w:r>
      <w:r w:rsidR="0079475F" w:rsidRPr="0071192D">
        <w:rPr>
          <w:rFonts w:ascii="Arial" w:hAnsi="Arial" w:cs="Arial"/>
        </w:rPr>
        <w:t>d</w:t>
      </w:r>
      <w:r w:rsidR="001B351B" w:rsidRPr="0071192D">
        <w:rPr>
          <w:rFonts w:ascii="Arial" w:hAnsi="Arial" w:cs="Arial"/>
        </w:rPr>
        <w:t xml:space="preserve"> condition factor (Kc) values greater than 1. These values </w:t>
      </w:r>
      <w:r w:rsidR="0079475F" w:rsidRPr="0071192D">
        <w:rPr>
          <w:rFonts w:ascii="Arial" w:hAnsi="Arial" w:cs="Arial"/>
        </w:rPr>
        <w:t>ranged from</w:t>
      </w:r>
      <w:r w:rsidR="001B351B" w:rsidRPr="0071192D">
        <w:rPr>
          <w:rFonts w:ascii="Arial" w:hAnsi="Arial" w:cs="Arial"/>
        </w:rPr>
        <w:t xml:space="preserve"> 1.31 </w:t>
      </w:r>
      <w:r w:rsidR="0079475F" w:rsidRPr="0071192D">
        <w:rPr>
          <w:rFonts w:ascii="Arial" w:hAnsi="Arial" w:cs="Arial"/>
        </w:rPr>
        <w:t xml:space="preserve">in </w:t>
      </w:r>
      <w:r w:rsidR="001B351B" w:rsidRPr="0071192D">
        <w:rPr>
          <w:rFonts w:ascii="Arial" w:hAnsi="Arial" w:cs="Arial"/>
          <w:i/>
        </w:rPr>
        <w:t>P. obscura</w:t>
      </w:r>
      <w:r w:rsidR="001B351B" w:rsidRPr="0071192D">
        <w:rPr>
          <w:rFonts w:ascii="Arial" w:hAnsi="Arial" w:cs="Arial"/>
        </w:rPr>
        <w:t xml:space="preserve"> </w:t>
      </w:r>
      <w:r w:rsidR="0079475F" w:rsidRPr="0071192D">
        <w:rPr>
          <w:rFonts w:ascii="Arial" w:hAnsi="Arial" w:cs="Arial"/>
        </w:rPr>
        <w:t>to</w:t>
      </w:r>
      <w:r w:rsidR="001B351B" w:rsidRPr="0071192D">
        <w:rPr>
          <w:rFonts w:ascii="Arial" w:hAnsi="Arial" w:cs="Arial"/>
        </w:rPr>
        <w:t xml:space="preserve"> 4.11 </w:t>
      </w:r>
      <w:r w:rsidR="0079475F" w:rsidRPr="0071192D">
        <w:rPr>
          <w:rFonts w:ascii="Arial" w:hAnsi="Arial" w:cs="Arial"/>
        </w:rPr>
        <w:t xml:space="preserve">in </w:t>
      </w:r>
      <w:r w:rsidR="001B351B" w:rsidRPr="0071192D">
        <w:rPr>
          <w:rFonts w:ascii="Arial" w:hAnsi="Arial" w:cs="Arial"/>
          <w:i/>
        </w:rPr>
        <w:t>O. niloticus</w:t>
      </w:r>
      <w:r w:rsidR="001B351B" w:rsidRPr="0071192D">
        <w:rPr>
          <w:rFonts w:ascii="Arial" w:hAnsi="Arial" w:cs="Arial"/>
        </w:rPr>
        <w:t xml:space="preserve">. Moreover, the growth of </w:t>
      </w:r>
      <w:r w:rsidR="001B351B" w:rsidRPr="0071192D">
        <w:rPr>
          <w:rFonts w:ascii="Arial" w:hAnsi="Arial" w:cs="Arial"/>
          <w:i/>
          <w:iCs/>
        </w:rPr>
        <w:t>P. obscura</w:t>
      </w:r>
      <w:r w:rsidR="001B351B" w:rsidRPr="0071192D">
        <w:rPr>
          <w:rFonts w:ascii="Arial" w:hAnsi="Arial" w:cs="Arial"/>
        </w:rPr>
        <w:t xml:space="preserve"> and </w:t>
      </w:r>
      <w:r w:rsidR="001B351B" w:rsidRPr="0071192D">
        <w:rPr>
          <w:rFonts w:ascii="Arial" w:hAnsi="Arial" w:cs="Arial"/>
          <w:i/>
          <w:iCs/>
        </w:rPr>
        <w:t>O. niloticus</w:t>
      </w:r>
      <w:r w:rsidR="001B351B" w:rsidRPr="0071192D">
        <w:rPr>
          <w:rFonts w:ascii="Arial" w:hAnsi="Arial" w:cs="Arial"/>
        </w:rPr>
        <w:t xml:space="preserve"> varie</w:t>
      </w:r>
      <w:r w:rsidR="0079475F" w:rsidRPr="0071192D">
        <w:rPr>
          <w:rFonts w:ascii="Arial" w:hAnsi="Arial" w:cs="Arial"/>
        </w:rPr>
        <w:t>d</w:t>
      </w:r>
      <w:r w:rsidR="001B351B" w:rsidRPr="0071192D">
        <w:rPr>
          <w:rFonts w:ascii="Arial" w:hAnsi="Arial" w:cs="Arial"/>
        </w:rPr>
        <w:t xml:space="preserve"> </w:t>
      </w:r>
      <w:r w:rsidR="0079475F" w:rsidRPr="0071192D">
        <w:rPr>
          <w:rFonts w:ascii="Arial" w:hAnsi="Arial" w:cs="Arial"/>
        </w:rPr>
        <w:t>between</w:t>
      </w:r>
      <w:r w:rsidR="001B351B" w:rsidRPr="0071192D">
        <w:rPr>
          <w:rFonts w:ascii="Arial" w:hAnsi="Arial" w:cs="Arial"/>
        </w:rPr>
        <w:t xml:space="preserve"> lake</w:t>
      </w:r>
      <w:r w:rsidR="0079475F" w:rsidRPr="0071192D">
        <w:rPr>
          <w:rFonts w:ascii="Arial" w:hAnsi="Arial" w:cs="Arial"/>
        </w:rPr>
        <w:t>s</w:t>
      </w:r>
      <w:r w:rsidR="001B351B" w:rsidRPr="0071192D">
        <w:rPr>
          <w:rFonts w:ascii="Arial" w:hAnsi="Arial" w:cs="Arial"/>
        </w:rPr>
        <w:t xml:space="preserve">. </w:t>
      </w:r>
      <w:r w:rsidR="0079475F" w:rsidRPr="0071192D">
        <w:rPr>
          <w:rFonts w:ascii="Arial" w:hAnsi="Arial" w:cs="Arial"/>
        </w:rPr>
        <w:t>Both</w:t>
      </w:r>
      <w:r w:rsidR="001B351B" w:rsidRPr="0071192D">
        <w:rPr>
          <w:rFonts w:ascii="Arial" w:hAnsi="Arial" w:cs="Arial"/>
        </w:rPr>
        <w:t xml:space="preserve"> species </w:t>
      </w:r>
      <w:r w:rsidR="0079475F" w:rsidRPr="0071192D">
        <w:rPr>
          <w:rFonts w:ascii="Arial" w:hAnsi="Arial" w:cs="Arial"/>
        </w:rPr>
        <w:t>ex</w:t>
      </w:r>
      <w:r w:rsidR="001B351B" w:rsidRPr="0071192D">
        <w:rPr>
          <w:rFonts w:ascii="Arial" w:hAnsi="Arial" w:cs="Arial"/>
        </w:rPr>
        <w:t>h</w:t>
      </w:r>
      <w:r w:rsidR="0079475F" w:rsidRPr="0071192D">
        <w:rPr>
          <w:rFonts w:ascii="Arial" w:hAnsi="Arial" w:cs="Arial"/>
        </w:rPr>
        <w:t xml:space="preserve">ibited </w:t>
      </w:r>
      <w:r w:rsidR="001B351B" w:rsidRPr="0071192D">
        <w:rPr>
          <w:rFonts w:ascii="Arial" w:hAnsi="Arial" w:cs="Arial"/>
        </w:rPr>
        <w:t>negative allometry in Kaby</w:t>
      </w:r>
      <w:r w:rsidR="0079475F" w:rsidRPr="0071192D">
        <w:rPr>
          <w:rFonts w:ascii="Arial" w:hAnsi="Arial" w:cs="Arial"/>
        </w:rPr>
        <w:t xml:space="preserve"> lake and </w:t>
      </w:r>
      <w:r w:rsidR="001B351B" w:rsidRPr="0071192D">
        <w:rPr>
          <w:rFonts w:ascii="Arial" w:hAnsi="Arial" w:cs="Arial"/>
        </w:rPr>
        <w:t xml:space="preserve">isometric </w:t>
      </w:r>
      <w:r w:rsidR="0079475F" w:rsidRPr="0071192D">
        <w:rPr>
          <w:rFonts w:ascii="Arial" w:hAnsi="Arial" w:cs="Arial"/>
        </w:rPr>
        <w:t xml:space="preserve">allometry </w:t>
      </w:r>
      <w:r w:rsidR="001B351B" w:rsidRPr="0071192D">
        <w:rPr>
          <w:rFonts w:ascii="Arial" w:hAnsi="Arial" w:cs="Arial"/>
        </w:rPr>
        <w:t xml:space="preserve">in </w:t>
      </w:r>
      <w:proofErr w:type="spellStart"/>
      <w:r w:rsidR="001B351B" w:rsidRPr="0071192D">
        <w:rPr>
          <w:rFonts w:ascii="Arial" w:hAnsi="Arial" w:cs="Arial"/>
        </w:rPr>
        <w:t>Ehuikro</w:t>
      </w:r>
      <w:proofErr w:type="spellEnd"/>
      <w:r w:rsidR="00C94519" w:rsidRPr="0071192D">
        <w:rPr>
          <w:rFonts w:ascii="Arial" w:hAnsi="Arial" w:cs="Arial"/>
        </w:rPr>
        <w:t xml:space="preserve"> lake</w:t>
      </w:r>
      <w:r w:rsidR="001B351B" w:rsidRPr="0071192D">
        <w:rPr>
          <w:rFonts w:ascii="Arial" w:hAnsi="Arial" w:cs="Arial"/>
        </w:rPr>
        <w:t>.</w:t>
      </w:r>
    </w:p>
    <w:p w14:paraId="219EC3E3" w14:textId="77777777" w:rsidR="0071192D" w:rsidRPr="0071192D" w:rsidRDefault="00B774A6" w:rsidP="0071192D">
      <w:pPr>
        <w:pStyle w:val="Body"/>
        <w:spacing w:after="0"/>
        <w:ind w:firstLine="720"/>
        <w:rPr>
          <w:rFonts w:ascii="Arial" w:hAnsi="Arial" w:cs="Arial"/>
        </w:rPr>
      </w:pPr>
      <w:r w:rsidRPr="0071192D">
        <w:rPr>
          <w:rFonts w:ascii="Arial" w:hAnsi="Arial" w:cs="Arial"/>
        </w:rPr>
        <w:t>These results could be explained by the fact that these species are in a less favorable state of physiological “well-being.” Indeed, the environment of Lake Kaby is heavily influenced by human activity. These activities will increase nitrate levels through the phenomenon of nitrification. In addition, there will be deoxygenation of the environment due to the processes of decomposition of organic matter by anaerobic bacteria. The results of the present study corroborate the assertion that weight gain is influenced by several factors such as habitat, sex, diet, health, and environmental conditions (</w:t>
      </w:r>
      <w:r w:rsidRPr="0071192D">
        <w:rPr>
          <w:rFonts w:ascii="Arial" w:hAnsi="Arial" w:cs="Arial"/>
          <w:b/>
          <w:bCs/>
        </w:rPr>
        <w:t>Mommsen, 1998</w:t>
      </w:r>
      <w:r w:rsidRPr="0071192D">
        <w:rPr>
          <w:rFonts w:ascii="Arial" w:hAnsi="Arial" w:cs="Arial"/>
        </w:rPr>
        <w:t xml:space="preserve">; </w:t>
      </w:r>
      <w:r w:rsidRPr="0071192D">
        <w:rPr>
          <w:rFonts w:ascii="Arial" w:hAnsi="Arial" w:cs="Arial"/>
          <w:b/>
          <w:bCs/>
        </w:rPr>
        <w:t xml:space="preserve">Loukou </w:t>
      </w:r>
      <w:r w:rsidRPr="0071192D">
        <w:rPr>
          <w:rFonts w:ascii="Arial" w:hAnsi="Arial" w:cs="Arial"/>
          <w:b/>
          <w:bCs/>
          <w:i/>
        </w:rPr>
        <w:t>et al</w:t>
      </w:r>
      <w:r w:rsidRPr="0071192D">
        <w:rPr>
          <w:rFonts w:ascii="Arial" w:hAnsi="Arial" w:cs="Arial"/>
          <w:b/>
          <w:bCs/>
        </w:rPr>
        <w:t>., 2023</w:t>
      </w:r>
      <w:r w:rsidRPr="0071192D">
        <w:rPr>
          <w:rFonts w:ascii="Arial" w:hAnsi="Arial" w:cs="Arial"/>
        </w:rPr>
        <w:t xml:space="preserve">; </w:t>
      </w:r>
      <w:r w:rsidRPr="0071192D">
        <w:rPr>
          <w:rFonts w:ascii="Arial" w:hAnsi="Arial" w:cs="Arial"/>
          <w:b/>
          <w:bCs/>
        </w:rPr>
        <w:t>Froese, 2006</w:t>
      </w:r>
      <w:r w:rsidRPr="0071192D">
        <w:rPr>
          <w:rFonts w:ascii="Arial" w:hAnsi="Arial" w:cs="Arial"/>
        </w:rPr>
        <w:t xml:space="preserve">). In addition, this lake is subject to high fishing pressure. According to </w:t>
      </w:r>
      <w:r w:rsidRPr="0071192D">
        <w:rPr>
          <w:rFonts w:ascii="Arial" w:hAnsi="Arial" w:cs="Arial"/>
          <w:b/>
          <w:bCs/>
        </w:rPr>
        <w:t xml:space="preserve">Minoungou </w:t>
      </w:r>
      <w:r w:rsidRPr="0071192D">
        <w:rPr>
          <w:rFonts w:ascii="Arial" w:hAnsi="Arial" w:cs="Arial"/>
          <w:b/>
          <w:bCs/>
          <w:i/>
        </w:rPr>
        <w:t>et al</w:t>
      </w:r>
      <w:r w:rsidRPr="0071192D">
        <w:rPr>
          <w:rFonts w:ascii="Arial" w:hAnsi="Arial" w:cs="Arial"/>
          <w:b/>
          <w:bCs/>
        </w:rPr>
        <w:t>., (2020)</w:t>
      </w:r>
      <w:r w:rsidRPr="0071192D">
        <w:rPr>
          <w:rFonts w:ascii="Arial" w:hAnsi="Arial" w:cs="Arial"/>
        </w:rPr>
        <w:t>, fish species have positive allometry when fishing pressure is low.</w:t>
      </w:r>
    </w:p>
    <w:p w14:paraId="58967AD9" w14:textId="62CDA63E" w:rsidR="00B774A6" w:rsidRDefault="00B774A6" w:rsidP="0071192D">
      <w:pPr>
        <w:pStyle w:val="Body"/>
        <w:spacing w:after="0"/>
        <w:ind w:firstLine="720"/>
        <w:rPr>
          <w:rFonts w:ascii="Arial" w:hAnsi="Arial" w:cs="Arial"/>
          <w:sz w:val="22"/>
          <w:szCs w:val="22"/>
        </w:rPr>
      </w:pPr>
      <w:r w:rsidRPr="0071192D">
        <w:rPr>
          <w:rFonts w:ascii="Arial" w:hAnsi="Arial" w:cs="Arial"/>
        </w:rPr>
        <w:lastRenderedPageBreak/>
        <w:t xml:space="preserve">The difference in growth of fish of these two species could be linked to the overexploitation and degradation of Lake Kaby compared to Lake </w:t>
      </w:r>
      <w:proofErr w:type="spellStart"/>
      <w:r w:rsidRPr="0071192D">
        <w:rPr>
          <w:rFonts w:ascii="Arial" w:hAnsi="Arial" w:cs="Arial"/>
        </w:rPr>
        <w:t>Ehuikro</w:t>
      </w:r>
      <w:proofErr w:type="spellEnd"/>
      <w:r w:rsidRPr="0071192D">
        <w:rPr>
          <w:rFonts w:ascii="Arial" w:hAnsi="Arial" w:cs="Arial"/>
        </w:rPr>
        <w:t xml:space="preserve">. Indeed, Lake Kaby is located in the middle of a built-up area and is therefore heavily influenced by human activities while Lake </w:t>
      </w:r>
      <w:proofErr w:type="spellStart"/>
      <w:r w:rsidRPr="0071192D">
        <w:rPr>
          <w:rFonts w:ascii="Arial" w:hAnsi="Arial" w:cs="Arial"/>
        </w:rPr>
        <w:t>Ehuikro</w:t>
      </w:r>
      <w:proofErr w:type="spellEnd"/>
      <w:r w:rsidRPr="0071192D">
        <w:rPr>
          <w:rFonts w:ascii="Arial" w:hAnsi="Arial" w:cs="Arial"/>
        </w:rPr>
        <w:t xml:space="preserve"> is located in a forest on the outskirts of the city. </w:t>
      </w:r>
      <w:r w:rsidRPr="0071192D">
        <w:rPr>
          <w:rFonts w:ascii="Arial" w:hAnsi="Arial" w:cs="Arial"/>
          <w:b/>
          <w:bCs/>
        </w:rPr>
        <w:t>Ouédraogo (2010)</w:t>
      </w:r>
      <w:r w:rsidRPr="0071192D">
        <w:rPr>
          <w:rFonts w:ascii="Arial" w:hAnsi="Arial" w:cs="Arial"/>
        </w:rPr>
        <w:t xml:space="preserve"> indicates that water quality, geographical location, and the surrounding conditions of fish influence the growth of fish species</w:t>
      </w:r>
      <w:r w:rsidRPr="001B351B">
        <w:rPr>
          <w:rFonts w:ascii="Arial" w:hAnsi="Arial" w:cs="Arial"/>
          <w:sz w:val="22"/>
          <w:szCs w:val="22"/>
        </w:rPr>
        <w:t>.</w:t>
      </w:r>
    </w:p>
    <w:p w14:paraId="0DC43D27" w14:textId="77777777" w:rsidR="0071192D" w:rsidRDefault="0071192D" w:rsidP="0071192D">
      <w:pPr>
        <w:pStyle w:val="Body"/>
        <w:spacing w:after="0"/>
        <w:ind w:firstLine="720"/>
        <w:rPr>
          <w:rFonts w:ascii="Arial" w:hAnsi="Arial" w:cs="Arial"/>
          <w:sz w:val="22"/>
          <w:szCs w:val="22"/>
        </w:rPr>
      </w:pPr>
    </w:p>
    <w:p w14:paraId="4FD21A47" w14:textId="77777777" w:rsidR="0071192D" w:rsidRDefault="0071192D" w:rsidP="0071192D">
      <w:pPr>
        <w:pStyle w:val="Body"/>
        <w:spacing w:after="0"/>
        <w:ind w:firstLine="720"/>
        <w:rPr>
          <w:rFonts w:ascii="Arial" w:hAnsi="Arial" w:cs="Arial"/>
          <w:sz w:val="22"/>
          <w:szCs w:val="22"/>
        </w:rPr>
      </w:pPr>
    </w:p>
    <w:p w14:paraId="3D1A438F" w14:textId="77777777" w:rsidR="0071192D" w:rsidRDefault="0071192D" w:rsidP="0071192D">
      <w:pPr>
        <w:pStyle w:val="Body"/>
        <w:spacing w:after="0"/>
        <w:ind w:firstLine="720"/>
        <w:rPr>
          <w:rFonts w:ascii="Arial" w:hAnsi="Arial" w:cs="Arial"/>
          <w:sz w:val="22"/>
          <w:szCs w:val="22"/>
        </w:rPr>
      </w:pPr>
    </w:p>
    <w:p w14:paraId="3C89C80D" w14:textId="77777777" w:rsidR="0071192D" w:rsidRDefault="0071192D" w:rsidP="0071192D">
      <w:pPr>
        <w:pStyle w:val="Body"/>
        <w:spacing w:after="0"/>
        <w:ind w:firstLine="720"/>
        <w:rPr>
          <w:rFonts w:ascii="Arial" w:hAnsi="Arial" w:cs="Arial"/>
          <w:sz w:val="22"/>
          <w:szCs w:val="22"/>
        </w:rPr>
      </w:pPr>
    </w:p>
    <w:p w14:paraId="50FDD2F9" w14:textId="77777777" w:rsidR="0071192D" w:rsidRDefault="0071192D" w:rsidP="0071192D">
      <w:pPr>
        <w:pStyle w:val="Body"/>
        <w:spacing w:after="0"/>
        <w:ind w:firstLine="720"/>
        <w:rPr>
          <w:rFonts w:ascii="Arial" w:hAnsi="Arial" w:cs="Arial"/>
          <w:sz w:val="22"/>
          <w:szCs w:val="22"/>
        </w:rPr>
      </w:pPr>
    </w:p>
    <w:p w14:paraId="4E725DF5" w14:textId="77777777" w:rsidR="0071192D" w:rsidRDefault="0071192D" w:rsidP="0071192D">
      <w:pPr>
        <w:pStyle w:val="Body"/>
        <w:spacing w:after="0"/>
        <w:ind w:firstLine="720"/>
        <w:rPr>
          <w:rFonts w:ascii="Arial" w:hAnsi="Arial" w:cs="Arial"/>
        </w:rPr>
        <w:sectPr w:rsidR="0071192D" w:rsidSect="00927AB8">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440" w:right="2016" w:bottom="2016" w:left="2016" w:header="720" w:footer="1123" w:gutter="0"/>
          <w:cols w:space="720"/>
          <w:docGrid w:linePitch="272"/>
        </w:sectPr>
      </w:pPr>
    </w:p>
    <w:p w14:paraId="43B24EC7" w14:textId="7BA8C78D" w:rsidR="00580368" w:rsidRPr="000C7635" w:rsidRDefault="00580368" w:rsidP="00580368">
      <w:pPr>
        <w:pStyle w:val="Body"/>
        <w:spacing w:after="0"/>
        <w:rPr>
          <w:rFonts w:ascii="Arial" w:hAnsi="Arial" w:cs="Arial"/>
          <w:b/>
          <w:lang w:val="en-GB"/>
        </w:rPr>
      </w:pPr>
      <w:r w:rsidRPr="000C7635">
        <w:rPr>
          <w:rFonts w:ascii="Arial" w:hAnsi="Arial" w:cs="Arial"/>
          <w:b/>
          <w:lang w:val="en-GB"/>
        </w:rPr>
        <w:lastRenderedPageBreak/>
        <w:t xml:space="preserve">Table I: Standard length- </w:t>
      </w:r>
      <w:r w:rsidR="00EE6E50" w:rsidRPr="000C7635">
        <w:rPr>
          <w:rFonts w:ascii="Arial" w:hAnsi="Arial" w:cs="Arial"/>
          <w:b/>
          <w:lang w:val="en-GB"/>
        </w:rPr>
        <w:t>weight</w:t>
      </w:r>
      <w:r w:rsidRPr="000C7635">
        <w:rPr>
          <w:rFonts w:ascii="Arial" w:hAnsi="Arial" w:cs="Arial"/>
          <w:b/>
          <w:lang w:val="en-GB"/>
        </w:rPr>
        <w:t xml:space="preserve"> relationship and condition factor of three fish species caught in Lake </w:t>
      </w:r>
      <w:proofErr w:type="spellStart"/>
      <w:r w:rsidRPr="000C7635">
        <w:rPr>
          <w:rFonts w:ascii="Arial" w:hAnsi="Arial" w:cs="Arial"/>
          <w:b/>
          <w:lang w:val="en-GB"/>
        </w:rPr>
        <w:t>Kaby</w:t>
      </w:r>
      <w:proofErr w:type="spellEnd"/>
      <w:r w:rsidRPr="000C7635">
        <w:rPr>
          <w:rFonts w:ascii="Arial" w:hAnsi="Arial" w:cs="Arial"/>
          <w:b/>
          <w:lang w:val="en-GB"/>
        </w:rPr>
        <w:t xml:space="preserve"> (</w:t>
      </w:r>
      <w:proofErr w:type="spellStart"/>
      <w:r w:rsidRPr="000C7635">
        <w:rPr>
          <w:rFonts w:ascii="Arial" w:hAnsi="Arial" w:cs="Arial"/>
          <w:b/>
          <w:lang w:val="en-GB"/>
        </w:rPr>
        <w:t>Bongouanou</w:t>
      </w:r>
      <w:proofErr w:type="spellEnd"/>
      <w:r w:rsidRPr="000C7635">
        <w:rPr>
          <w:rFonts w:ascii="Arial" w:hAnsi="Arial" w:cs="Arial"/>
          <w:b/>
          <w:lang w:val="en-GB"/>
        </w:rPr>
        <w:t>, Côte d’Ivoire).</w:t>
      </w:r>
    </w:p>
    <w:p w14:paraId="22E34EA8" w14:textId="77777777" w:rsidR="00DE1224" w:rsidRDefault="00DE1224" w:rsidP="00441B6F">
      <w:pPr>
        <w:pStyle w:val="Body"/>
        <w:spacing w:after="0"/>
        <w:rPr>
          <w:rFonts w:ascii="Arial" w:hAnsi="Arial" w:cs="Arial"/>
        </w:rPr>
      </w:pPr>
    </w:p>
    <w:tbl>
      <w:tblPr>
        <w:tblW w:w="9291" w:type="dxa"/>
        <w:tblCellMar>
          <w:left w:w="70" w:type="dxa"/>
          <w:right w:w="70" w:type="dxa"/>
        </w:tblCellMar>
        <w:tblLook w:val="04A0" w:firstRow="1" w:lastRow="0" w:firstColumn="1" w:lastColumn="0" w:noHBand="0" w:noVBand="1"/>
      </w:tblPr>
      <w:tblGrid>
        <w:gridCol w:w="1696"/>
        <w:gridCol w:w="652"/>
        <w:gridCol w:w="521"/>
        <w:gridCol w:w="651"/>
        <w:gridCol w:w="652"/>
        <w:gridCol w:w="846"/>
        <w:gridCol w:w="651"/>
        <w:gridCol w:w="521"/>
        <w:gridCol w:w="652"/>
        <w:gridCol w:w="652"/>
        <w:gridCol w:w="624"/>
        <w:gridCol w:w="652"/>
        <w:gridCol w:w="521"/>
      </w:tblGrid>
      <w:tr w:rsidR="00722D42" w:rsidRPr="00722D42" w14:paraId="699CF426" w14:textId="77777777" w:rsidTr="00235E0B">
        <w:trPr>
          <w:trHeight w:val="282"/>
        </w:trPr>
        <w:tc>
          <w:tcPr>
            <w:tcW w:w="1696" w:type="dxa"/>
            <w:tcBorders>
              <w:top w:val="single" w:sz="4" w:space="0" w:color="auto"/>
            </w:tcBorders>
            <w:noWrap/>
            <w:vAlign w:val="bottom"/>
            <w:hideMark/>
          </w:tcPr>
          <w:p w14:paraId="798C77C4" w14:textId="77777777" w:rsidR="00722D42" w:rsidRPr="00722D42" w:rsidRDefault="00722D42" w:rsidP="00722D42">
            <w:pPr>
              <w:pStyle w:val="Body"/>
              <w:rPr>
                <w:rFonts w:ascii="Arial Narrow" w:hAnsi="Arial Narrow" w:cs="Arial"/>
                <w:sz w:val="22"/>
                <w:szCs w:val="22"/>
              </w:rPr>
            </w:pPr>
          </w:p>
        </w:tc>
        <w:tc>
          <w:tcPr>
            <w:tcW w:w="652" w:type="dxa"/>
            <w:tcBorders>
              <w:top w:val="single" w:sz="4" w:space="0" w:color="auto"/>
            </w:tcBorders>
            <w:noWrap/>
            <w:vAlign w:val="bottom"/>
            <w:hideMark/>
          </w:tcPr>
          <w:p w14:paraId="1CDBA13A" w14:textId="77777777" w:rsidR="00722D42" w:rsidRPr="00722D42" w:rsidRDefault="00722D42" w:rsidP="00722D42">
            <w:pPr>
              <w:pStyle w:val="Body"/>
              <w:rPr>
                <w:rFonts w:ascii="Arial Narrow" w:hAnsi="Arial Narrow" w:cs="Arial"/>
                <w:sz w:val="22"/>
                <w:szCs w:val="22"/>
              </w:rPr>
            </w:pPr>
          </w:p>
        </w:tc>
        <w:tc>
          <w:tcPr>
            <w:tcW w:w="1172" w:type="dxa"/>
            <w:gridSpan w:val="2"/>
            <w:tcBorders>
              <w:top w:val="single" w:sz="4" w:space="0" w:color="auto"/>
              <w:bottom w:val="single" w:sz="4" w:space="0" w:color="auto"/>
            </w:tcBorders>
            <w:noWrap/>
            <w:vAlign w:val="bottom"/>
            <w:hideMark/>
          </w:tcPr>
          <w:p w14:paraId="30C4EDD6"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SL (mm)</w:t>
            </w:r>
          </w:p>
        </w:tc>
        <w:tc>
          <w:tcPr>
            <w:tcW w:w="1498" w:type="dxa"/>
            <w:gridSpan w:val="2"/>
            <w:tcBorders>
              <w:top w:val="single" w:sz="4" w:space="0" w:color="auto"/>
              <w:bottom w:val="single" w:sz="4" w:space="0" w:color="auto"/>
            </w:tcBorders>
            <w:noWrap/>
            <w:vAlign w:val="bottom"/>
            <w:hideMark/>
          </w:tcPr>
          <w:p w14:paraId="0DE4F453" w14:textId="30B35BF9" w:rsidR="00722D42" w:rsidRPr="00722D42" w:rsidRDefault="00EE6E50" w:rsidP="00722D42">
            <w:pPr>
              <w:pStyle w:val="Body"/>
              <w:rPr>
                <w:rFonts w:ascii="Arial Narrow" w:hAnsi="Arial Narrow" w:cs="Arial"/>
                <w:sz w:val="22"/>
                <w:szCs w:val="22"/>
              </w:rPr>
            </w:pPr>
            <w:r>
              <w:rPr>
                <w:rFonts w:ascii="Arial Narrow" w:hAnsi="Arial Narrow" w:cs="Arial"/>
                <w:sz w:val="22"/>
                <w:szCs w:val="22"/>
              </w:rPr>
              <w:t>Weight</w:t>
            </w:r>
            <w:r w:rsidR="00722D42" w:rsidRPr="00722D42">
              <w:rPr>
                <w:rFonts w:ascii="Arial Narrow" w:hAnsi="Arial Narrow" w:cs="Arial"/>
                <w:sz w:val="22"/>
                <w:szCs w:val="22"/>
              </w:rPr>
              <w:t xml:space="preserve"> (g)</w:t>
            </w:r>
          </w:p>
        </w:tc>
        <w:tc>
          <w:tcPr>
            <w:tcW w:w="651" w:type="dxa"/>
            <w:tcBorders>
              <w:top w:val="single" w:sz="4" w:space="0" w:color="auto"/>
            </w:tcBorders>
            <w:noWrap/>
            <w:vAlign w:val="bottom"/>
            <w:hideMark/>
          </w:tcPr>
          <w:p w14:paraId="237DD5DE" w14:textId="77777777" w:rsidR="00722D42" w:rsidRPr="00722D42" w:rsidRDefault="00722D42" w:rsidP="00722D42">
            <w:pPr>
              <w:pStyle w:val="Body"/>
              <w:rPr>
                <w:rFonts w:ascii="Arial Narrow" w:hAnsi="Arial Narrow" w:cs="Arial"/>
                <w:sz w:val="22"/>
                <w:szCs w:val="22"/>
              </w:rPr>
            </w:pPr>
          </w:p>
        </w:tc>
        <w:tc>
          <w:tcPr>
            <w:tcW w:w="521" w:type="dxa"/>
            <w:tcBorders>
              <w:top w:val="single" w:sz="4" w:space="0" w:color="auto"/>
            </w:tcBorders>
            <w:noWrap/>
            <w:vAlign w:val="bottom"/>
            <w:hideMark/>
          </w:tcPr>
          <w:p w14:paraId="2D826497" w14:textId="77777777" w:rsidR="00722D42" w:rsidRPr="00722D42" w:rsidRDefault="00722D42" w:rsidP="00722D42">
            <w:pPr>
              <w:pStyle w:val="Body"/>
              <w:rPr>
                <w:rFonts w:ascii="Arial Narrow" w:hAnsi="Arial Narrow" w:cs="Arial"/>
                <w:sz w:val="22"/>
                <w:szCs w:val="22"/>
              </w:rPr>
            </w:pPr>
          </w:p>
        </w:tc>
        <w:tc>
          <w:tcPr>
            <w:tcW w:w="652" w:type="dxa"/>
            <w:tcBorders>
              <w:top w:val="single" w:sz="4" w:space="0" w:color="auto"/>
            </w:tcBorders>
            <w:noWrap/>
            <w:vAlign w:val="bottom"/>
            <w:hideMark/>
          </w:tcPr>
          <w:p w14:paraId="7E59BE82" w14:textId="77777777" w:rsidR="00722D42" w:rsidRPr="00722D42" w:rsidRDefault="00722D42" w:rsidP="00722D42">
            <w:pPr>
              <w:pStyle w:val="Body"/>
              <w:rPr>
                <w:rFonts w:ascii="Arial Narrow" w:hAnsi="Arial Narrow" w:cs="Arial"/>
                <w:sz w:val="22"/>
                <w:szCs w:val="22"/>
              </w:rPr>
            </w:pPr>
          </w:p>
        </w:tc>
        <w:tc>
          <w:tcPr>
            <w:tcW w:w="652" w:type="dxa"/>
            <w:tcBorders>
              <w:top w:val="single" w:sz="4" w:space="0" w:color="auto"/>
            </w:tcBorders>
            <w:noWrap/>
            <w:vAlign w:val="bottom"/>
            <w:hideMark/>
          </w:tcPr>
          <w:p w14:paraId="53EE7045" w14:textId="77777777" w:rsidR="00722D42" w:rsidRPr="00722D42" w:rsidRDefault="00722D42" w:rsidP="00722D42">
            <w:pPr>
              <w:pStyle w:val="Body"/>
              <w:rPr>
                <w:rFonts w:ascii="Arial Narrow" w:hAnsi="Arial Narrow" w:cs="Arial"/>
                <w:sz w:val="22"/>
                <w:szCs w:val="22"/>
              </w:rPr>
            </w:pPr>
          </w:p>
        </w:tc>
        <w:tc>
          <w:tcPr>
            <w:tcW w:w="624" w:type="dxa"/>
            <w:tcBorders>
              <w:top w:val="single" w:sz="4" w:space="0" w:color="auto"/>
            </w:tcBorders>
            <w:noWrap/>
            <w:vAlign w:val="bottom"/>
            <w:hideMark/>
          </w:tcPr>
          <w:p w14:paraId="7D55E865" w14:textId="77777777" w:rsidR="00722D42" w:rsidRPr="00722D42" w:rsidRDefault="00722D42" w:rsidP="00722D42">
            <w:pPr>
              <w:pStyle w:val="Body"/>
              <w:rPr>
                <w:rFonts w:ascii="Arial Narrow" w:hAnsi="Arial Narrow" w:cs="Arial"/>
                <w:sz w:val="22"/>
                <w:szCs w:val="22"/>
              </w:rPr>
            </w:pPr>
          </w:p>
        </w:tc>
        <w:tc>
          <w:tcPr>
            <w:tcW w:w="652" w:type="dxa"/>
            <w:tcBorders>
              <w:top w:val="single" w:sz="4" w:space="0" w:color="auto"/>
            </w:tcBorders>
            <w:noWrap/>
            <w:vAlign w:val="bottom"/>
            <w:hideMark/>
          </w:tcPr>
          <w:p w14:paraId="63C16905" w14:textId="77777777" w:rsidR="00722D42" w:rsidRPr="00722D42" w:rsidRDefault="00722D42" w:rsidP="00722D42">
            <w:pPr>
              <w:pStyle w:val="Body"/>
              <w:rPr>
                <w:rFonts w:ascii="Arial Narrow" w:hAnsi="Arial Narrow" w:cs="Arial"/>
                <w:sz w:val="22"/>
                <w:szCs w:val="22"/>
              </w:rPr>
            </w:pPr>
          </w:p>
        </w:tc>
        <w:tc>
          <w:tcPr>
            <w:tcW w:w="521" w:type="dxa"/>
            <w:tcBorders>
              <w:top w:val="single" w:sz="4" w:space="0" w:color="auto"/>
            </w:tcBorders>
            <w:noWrap/>
            <w:vAlign w:val="bottom"/>
            <w:hideMark/>
          </w:tcPr>
          <w:p w14:paraId="0DE6C840" w14:textId="77777777" w:rsidR="00722D42" w:rsidRPr="00722D42" w:rsidRDefault="00722D42" w:rsidP="00722D42">
            <w:pPr>
              <w:pStyle w:val="Body"/>
              <w:rPr>
                <w:rFonts w:ascii="Arial Narrow" w:hAnsi="Arial Narrow" w:cs="Arial"/>
                <w:sz w:val="22"/>
                <w:szCs w:val="22"/>
              </w:rPr>
            </w:pPr>
          </w:p>
        </w:tc>
      </w:tr>
      <w:tr w:rsidR="00722D42" w:rsidRPr="00722D42" w14:paraId="30AABD05" w14:textId="77777777" w:rsidTr="00235E0B">
        <w:trPr>
          <w:trHeight w:val="282"/>
        </w:trPr>
        <w:tc>
          <w:tcPr>
            <w:tcW w:w="1696" w:type="dxa"/>
            <w:tcBorders>
              <w:bottom w:val="single" w:sz="4" w:space="0" w:color="auto"/>
            </w:tcBorders>
            <w:noWrap/>
            <w:vAlign w:val="bottom"/>
            <w:hideMark/>
          </w:tcPr>
          <w:p w14:paraId="454F38C9"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Species</w:t>
            </w:r>
          </w:p>
        </w:tc>
        <w:tc>
          <w:tcPr>
            <w:tcW w:w="652" w:type="dxa"/>
            <w:tcBorders>
              <w:bottom w:val="single" w:sz="4" w:space="0" w:color="auto"/>
            </w:tcBorders>
            <w:noWrap/>
            <w:vAlign w:val="bottom"/>
            <w:hideMark/>
          </w:tcPr>
          <w:p w14:paraId="0B424ED7"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n</w:t>
            </w:r>
          </w:p>
        </w:tc>
        <w:tc>
          <w:tcPr>
            <w:tcW w:w="521" w:type="dxa"/>
            <w:tcBorders>
              <w:top w:val="single" w:sz="4" w:space="0" w:color="auto"/>
              <w:bottom w:val="single" w:sz="4" w:space="0" w:color="auto"/>
            </w:tcBorders>
            <w:noWrap/>
            <w:vAlign w:val="bottom"/>
            <w:hideMark/>
          </w:tcPr>
          <w:p w14:paraId="09D73D17"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min</w:t>
            </w:r>
          </w:p>
        </w:tc>
        <w:tc>
          <w:tcPr>
            <w:tcW w:w="651" w:type="dxa"/>
            <w:tcBorders>
              <w:top w:val="single" w:sz="4" w:space="0" w:color="auto"/>
              <w:bottom w:val="single" w:sz="4" w:space="0" w:color="auto"/>
            </w:tcBorders>
            <w:noWrap/>
            <w:vAlign w:val="bottom"/>
            <w:hideMark/>
          </w:tcPr>
          <w:p w14:paraId="214F4A90"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max</w:t>
            </w:r>
          </w:p>
        </w:tc>
        <w:tc>
          <w:tcPr>
            <w:tcW w:w="652" w:type="dxa"/>
            <w:tcBorders>
              <w:top w:val="single" w:sz="4" w:space="0" w:color="auto"/>
              <w:bottom w:val="single" w:sz="4" w:space="0" w:color="auto"/>
            </w:tcBorders>
            <w:noWrap/>
            <w:vAlign w:val="bottom"/>
            <w:hideMark/>
          </w:tcPr>
          <w:p w14:paraId="79EC3A6B"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min</w:t>
            </w:r>
          </w:p>
        </w:tc>
        <w:tc>
          <w:tcPr>
            <w:tcW w:w="846" w:type="dxa"/>
            <w:tcBorders>
              <w:top w:val="single" w:sz="4" w:space="0" w:color="auto"/>
              <w:bottom w:val="single" w:sz="4" w:space="0" w:color="auto"/>
            </w:tcBorders>
            <w:noWrap/>
            <w:vAlign w:val="bottom"/>
            <w:hideMark/>
          </w:tcPr>
          <w:p w14:paraId="768A1F57"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max</w:t>
            </w:r>
          </w:p>
        </w:tc>
        <w:tc>
          <w:tcPr>
            <w:tcW w:w="651" w:type="dxa"/>
            <w:tcBorders>
              <w:bottom w:val="single" w:sz="4" w:space="0" w:color="auto"/>
            </w:tcBorders>
            <w:noWrap/>
            <w:vAlign w:val="bottom"/>
            <w:hideMark/>
          </w:tcPr>
          <w:p w14:paraId="2BE15234"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a</w:t>
            </w:r>
          </w:p>
        </w:tc>
        <w:tc>
          <w:tcPr>
            <w:tcW w:w="521" w:type="dxa"/>
            <w:tcBorders>
              <w:bottom w:val="single" w:sz="4" w:space="0" w:color="auto"/>
            </w:tcBorders>
            <w:noWrap/>
            <w:vAlign w:val="bottom"/>
            <w:hideMark/>
          </w:tcPr>
          <w:p w14:paraId="7E1B69A2"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b</w:t>
            </w:r>
          </w:p>
        </w:tc>
        <w:tc>
          <w:tcPr>
            <w:tcW w:w="652" w:type="dxa"/>
            <w:tcBorders>
              <w:bottom w:val="single" w:sz="4" w:space="0" w:color="auto"/>
            </w:tcBorders>
            <w:noWrap/>
            <w:vAlign w:val="bottom"/>
            <w:hideMark/>
          </w:tcPr>
          <w:p w14:paraId="7CB05665"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SE</w:t>
            </w:r>
          </w:p>
        </w:tc>
        <w:tc>
          <w:tcPr>
            <w:tcW w:w="652" w:type="dxa"/>
            <w:tcBorders>
              <w:bottom w:val="single" w:sz="4" w:space="0" w:color="auto"/>
            </w:tcBorders>
            <w:noWrap/>
            <w:vAlign w:val="bottom"/>
            <w:hideMark/>
          </w:tcPr>
          <w:p w14:paraId="13EF6C49" w14:textId="77777777" w:rsidR="00722D42" w:rsidRPr="00722D42" w:rsidRDefault="00722D42" w:rsidP="00722D42">
            <w:pPr>
              <w:pStyle w:val="Body"/>
              <w:rPr>
                <w:rFonts w:ascii="Arial Narrow" w:hAnsi="Arial Narrow" w:cs="Arial"/>
                <w:sz w:val="22"/>
                <w:szCs w:val="22"/>
                <w:vertAlign w:val="superscript"/>
              </w:rPr>
            </w:pPr>
            <w:r w:rsidRPr="00722D42">
              <w:rPr>
                <w:rFonts w:ascii="Arial Narrow" w:hAnsi="Arial Narrow" w:cs="Arial"/>
                <w:sz w:val="22"/>
                <w:szCs w:val="22"/>
              </w:rPr>
              <w:t>R</w:t>
            </w:r>
            <w:r w:rsidRPr="00722D42">
              <w:rPr>
                <w:rFonts w:ascii="Arial Narrow" w:hAnsi="Arial Narrow" w:cs="Arial"/>
                <w:sz w:val="22"/>
                <w:szCs w:val="22"/>
                <w:vertAlign w:val="superscript"/>
              </w:rPr>
              <w:t>2</w:t>
            </w:r>
          </w:p>
        </w:tc>
        <w:tc>
          <w:tcPr>
            <w:tcW w:w="624" w:type="dxa"/>
            <w:tcBorders>
              <w:bottom w:val="single" w:sz="4" w:space="0" w:color="auto"/>
            </w:tcBorders>
            <w:noWrap/>
            <w:vAlign w:val="bottom"/>
            <w:hideMark/>
          </w:tcPr>
          <w:p w14:paraId="6319EF47"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w:t>
            </w:r>
            <w:r w:rsidRPr="00722D42">
              <w:rPr>
                <w:rFonts w:ascii="Arial Narrow" w:hAnsi="Arial Narrow" w:cs="Arial"/>
                <w:i/>
                <w:sz w:val="22"/>
                <w:szCs w:val="22"/>
              </w:rPr>
              <w:t>t</w:t>
            </w:r>
            <w:r w:rsidRPr="00722D42">
              <w:rPr>
                <w:rFonts w:ascii="Arial Narrow" w:hAnsi="Arial Narrow" w:cs="Arial"/>
                <w:sz w:val="22"/>
                <w:szCs w:val="22"/>
              </w:rPr>
              <w:t>|</w:t>
            </w:r>
          </w:p>
        </w:tc>
        <w:tc>
          <w:tcPr>
            <w:tcW w:w="652" w:type="dxa"/>
            <w:tcBorders>
              <w:bottom w:val="single" w:sz="4" w:space="0" w:color="auto"/>
            </w:tcBorders>
            <w:noWrap/>
            <w:vAlign w:val="bottom"/>
            <w:hideMark/>
          </w:tcPr>
          <w:p w14:paraId="74FD70EC"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Kc</w:t>
            </w:r>
          </w:p>
        </w:tc>
        <w:tc>
          <w:tcPr>
            <w:tcW w:w="521" w:type="dxa"/>
            <w:tcBorders>
              <w:bottom w:val="single" w:sz="4" w:space="0" w:color="auto"/>
            </w:tcBorders>
            <w:noWrap/>
            <w:vAlign w:val="bottom"/>
            <w:hideMark/>
          </w:tcPr>
          <w:p w14:paraId="39E210C9"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Tc</w:t>
            </w:r>
          </w:p>
        </w:tc>
      </w:tr>
      <w:tr w:rsidR="00722D42" w:rsidRPr="00722D42" w14:paraId="11BE9674" w14:textId="77777777" w:rsidTr="00235E0B">
        <w:trPr>
          <w:trHeight w:val="282"/>
        </w:trPr>
        <w:tc>
          <w:tcPr>
            <w:tcW w:w="1696" w:type="dxa"/>
            <w:tcBorders>
              <w:top w:val="single" w:sz="4" w:space="0" w:color="auto"/>
            </w:tcBorders>
            <w:noWrap/>
            <w:vAlign w:val="bottom"/>
            <w:hideMark/>
          </w:tcPr>
          <w:p w14:paraId="21224608" w14:textId="77777777" w:rsidR="00722D42" w:rsidRPr="00722D42" w:rsidRDefault="00722D42" w:rsidP="00722D42">
            <w:pPr>
              <w:pStyle w:val="Body"/>
              <w:rPr>
                <w:rFonts w:ascii="Arial Narrow" w:hAnsi="Arial Narrow" w:cs="Arial"/>
                <w:i/>
                <w:iCs/>
                <w:sz w:val="22"/>
                <w:szCs w:val="22"/>
              </w:rPr>
            </w:pPr>
            <w:r w:rsidRPr="00722D42">
              <w:rPr>
                <w:rFonts w:ascii="Arial Narrow" w:hAnsi="Arial Narrow" w:cs="Arial"/>
                <w:i/>
                <w:iCs/>
                <w:sz w:val="22"/>
                <w:szCs w:val="22"/>
              </w:rPr>
              <w:t xml:space="preserve">C. </w:t>
            </w:r>
            <w:proofErr w:type="spellStart"/>
            <w:r w:rsidRPr="00722D42">
              <w:rPr>
                <w:rFonts w:ascii="Arial Narrow" w:hAnsi="Arial Narrow" w:cs="Arial"/>
                <w:i/>
                <w:iCs/>
                <w:sz w:val="22"/>
                <w:szCs w:val="22"/>
              </w:rPr>
              <w:t>anguillaris</w:t>
            </w:r>
            <w:proofErr w:type="spellEnd"/>
          </w:p>
        </w:tc>
        <w:tc>
          <w:tcPr>
            <w:tcW w:w="652" w:type="dxa"/>
            <w:tcBorders>
              <w:top w:val="single" w:sz="4" w:space="0" w:color="auto"/>
            </w:tcBorders>
            <w:noWrap/>
            <w:vAlign w:val="bottom"/>
            <w:hideMark/>
          </w:tcPr>
          <w:p w14:paraId="3AE552E2"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47</w:t>
            </w:r>
          </w:p>
        </w:tc>
        <w:tc>
          <w:tcPr>
            <w:tcW w:w="521" w:type="dxa"/>
            <w:tcBorders>
              <w:top w:val="single" w:sz="4" w:space="0" w:color="auto"/>
            </w:tcBorders>
            <w:noWrap/>
            <w:vAlign w:val="bottom"/>
            <w:hideMark/>
          </w:tcPr>
          <w:p w14:paraId="0AA987DD"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131</w:t>
            </w:r>
          </w:p>
        </w:tc>
        <w:tc>
          <w:tcPr>
            <w:tcW w:w="651" w:type="dxa"/>
            <w:tcBorders>
              <w:top w:val="single" w:sz="4" w:space="0" w:color="auto"/>
            </w:tcBorders>
            <w:noWrap/>
            <w:vAlign w:val="bottom"/>
            <w:hideMark/>
          </w:tcPr>
          <w:p w14:paraId="24CDE202"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517</w:t>
            </w:r>
          </w:p>
        </w:tc>
        <w:tc>
          <w:tcPr>
            <w:tcW w:w="652" w:type="dxa"/>
            <w:tcBorders>
              <w:top w:val="single" w:sz="4" w:space="0" w:color="auto"/>
            </w:tcBorders>
            <w:noWrap/>
            <w:vAlign w:val="bottom"/>
            <w:hideMark/>
          </w:tcPr>
          <w:p w14:paraId="09642D76"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24,54</w:t>
            </w:r>
          </w:p>
        </w:tc>
        <w:tc>
          <w:tcPr>
            <w:tcW w:w="846" w:type="dxa"/>
            <w:tcBorders>
              <w:top w:val="single" w:sz="4" w:space="0" w:color="auto"/>
            </w:tcBorders>
            <w:noWrap/>
            <w:vAlign w:val="bottom"/>
            <w:hideMark/>
          </w:tcPr>
          <w:p w14:paraId="6330CD53"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1413,61</w:t>
            </w:r>
          </w:p>
        </w:tc>
        <w:tc>
          <w:tcPr>
            <w:tcW w:w="651" w:type="dxa"/>
            <w:tcBorders>
              <w:top w:val="single" w:sz="4" w:space="0" w:color="auto"/>
            </w:tcBorders>
            <w:noWrap/>
            <w:vAlign w:val="bottom"/>
            <w:hideMark/>
          </w:tcPr>
          <w:p w14:paraId="6241D19A" w14:textId="77777777" w:rsidR="00722D42" w:rsidRPr="00722D42" w:rsidRDefault="00722D42" w:rsidP="00722D42">
            <w:pPr>
              <w:pStyle w:val="Body"/>
              <w:rPr>
                <w:rFonts w:ascii="Arial Narrow" w:hAnsi="Arial Narrow" w:cs="Arial"/>
                <w:sz w:val="22"/>
                <w:szCs w:val="22"/>
                <w:vertAlign w:val="superscript"/>
              </w:rPr>
            </w:pPr>
            <w:r w:rsidRPr="00722D42">
              <w:rPr>
                <w:rFonts w:ascii="Arial Narrow" w:hAnsi="Arial Narrow" w:cs="Arial"/>
                <w:sz w:val="22"/>
                <w:szCs w:val="22"/>
              </w:rPr>
              <w:t>5.10</w:t>
            </w:r>
            <w:r w:rsidRPr="00722D42">
              <w:rPr>
                <w:rFonts w:ascii="Arial Narrow" w:hAnsi="Arial Narrow" w:cs="Arial"/>
                <w:sz w:val="22"/>
                <w:szCs w:val="22"/>
                <w:vertAlign w:val="superscript"/>
              </w:rPr>
              <w:t>-5</w:t>
            </w:r>
          </w:p>
        </w:tc>
        <w:tc>
          <w:tcPr>
            <w:tcW w:w="521" w:type="dxa"/>
            <w:tcBorders>
              <w:top w:val="single" w:sz="4" w:space="0" w:color="auto"/>
            </w:tcBorders>
            <w:noWrap/>
            <w:vAlign w:val="bottom"/>
            <w:hideMark/>
          </w:tcPr>
          <w:p w14:paraId="1212E2BB"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2,7</w:t>
            </w:r>
          </w:p>
        </w:tc>
        <w:tc>
          <w:tcPr>
            <w:tcW w:w="652" w:type="dxa"/>
            <w:tcBorders>
              <w:top w:val="single" w:sz="4" w:space="0" w:color="auto"/>
            </w:tcBorders>
            <w:noWrap/>
            <w:vAlign w:val="bottom"/>
            <w:hideMark/>
          </w:tcPr>
          <w:p w14:paraId="7990D4FB"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0,13</w:t>
            </w:r>
          </w:p>
        </w:tc>
        <w:tc>
          <w:tcPr>
            <w:tcW w:w="652" w:type="dxa"/>
            <w:tcBorders>
              <w:top w:val="single" w:sz="4" w:space="0" w:color="auto"/>
            </w:tcBorders>
            <w:noWrap/>
            <w:vAlign w:val="bottom"/>
            <w:hideMark/>
          </w:tcPr>
          <w:p w14:paraId="4447921A"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0,85</w:t>
            </w:r>
          </w:p>
        </w:tc>
        <w:tc>
          <w:tcPr>
            <w:tcW w:w="624" w:type="dxa"/>
            <w:tcBorders>
              <w:top w:val="single" w:sz="4" w:space="0" w:color="auto"/>
            </w:tcBorders>
            <w:noWrap/>
            <w:vAlign w:val="bottom"/>
            <w:hideMark/>
          </w:tcPr>
          <w:p w14:paraId="08BCBF19"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3,26</w:t>
            </w:r>
          </w:p>
        </w:tc>
        <w:tc>
          <w:tcPr>
            <w:tcW w:w="652" w:type="dxa"/>
            <w:tcBorders>
              <w:top w:val="single" w:sz="4" w:space="0" w:color="auto"/>
            </w:tcBorders>
            <w:noWrap/>
            <w:vAlign w:val="bottom"/>
            <w:hideMark/>
          </w:tcPr>
          <w:p w14:paraId="4BFBD8C7"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1,2</w:t>
            </w:r>
          </w:p>
        </w:tc>
        <w:tc>
          <w:tcPr>
            <w:tcW w:w="521" w:type="dxa"/>
            <w:tcBorders>
              <w:top w:val="single" w:sz="4" w:space="0" w:color="auto"/>
            </w:tcBorders>
            <w:noWrap/>
            <w:vAlign w:val="bottom"/>
            <w:hideMark/>
          </w:tcPr>
          <w:p w14:paraId="17B83B10"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A-</w:t>
            </w:r>
          </w:p>
        </w:tc>
      </w:tr>
      <w:tr w:rsidR="00722D42" w:rsidRPr="00722D42" w14:paraId="58E49A80" w14:textId="77777777" w:rsidTr="00235E0B">
        <w:trPr>
          <w:trHeight w:val="282"/>
        </w:trPr>
        <w:tc>
          <w:tcPr>
            <w:tcW w:w="1696" w:type="dxa"/>
            <w:noWrap/>
            <w:vAlign w:val="bottom"/>
            <w:hideMark/>
          </w:tcPr>
          <w:p w14:paraId="579E981C" w14:textId="77777777" w:rsidR="00722D42" w:rsidRPr="00722D42" w:rsidRDefault="00722D42" w:rsidP="00722D42">
            <w:pPr>
              <w:pStyle w:val="Body"/>
              <w:rPr>
                <w:rFonts w:ascii="Arial Narrow" w:hAnsi="Arial Narrow" w:cs="Arial"/>
                <w:i/>
                <w:iCs/>
                <w:sz w:val="22"/>
                <w:szCs w:val="22"/>
              </w:rPr>
            </w:pPr>
            <w:r w:rsidRPr="00722D42">
              <w:rPr>
                <w:rFonts w:ascii="Arial Narrow" w:hAnsi="Arial Narrow" w:cs="Arial"/>
                <w:i/>
                <w:iCs/>
                <w:sz w:val="22"/>
                <w:szCs w:val="22"/>
              </w:rPr>
              <w:t>P. obscura</w:t>
            </w:r>
          </w:p>
        </w:tc>
        <w:tc>
          <w:tcPr>
            <w:tcW w:w="652" w:type="dxa"/>
            <w:noWrap/>
            <w:vAlign w:val="bottom"/>
            <w:hideMark/>
          </w:tcPr>
          <w:p w14:paraId="7A3E5E4F"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30</w:t>
            </w:r>
          </w:p>
        </w:tc>
        <w:tc>
          <w:tcPr>
            <w:tcW w:w="521" w:type="dxa"/>
            <w:noWrap/>
            <w:vAlign w:val="bottom"/>
            <w:hideMark/>
          </w:tcPr>
          <w:p w14:paraId="45B4EB5E"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95</w:t>
            </w:r>
          </w:p>
        </w:tc>
        <w:tc>
          <w:tcPr>
            <w:tcW w:w="651" w:type="dxa"/>
            <w:noWrap/>
            <w:vAlign w:val="bottom"/>
            <w:hideMark/>
          </w:tcPr>
          <w:p w14:paraId="48B659ED"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331</w:t>
            </w:r>
          </w:p>
        </w:tc>
        <w:tc>
          <w:tcPr>
            <w:tcW w:w="652" w:type="dxa"/>
            <w:noWrap/>
            <w:vAlign w:val="bottom"/>
            <w:hideMark/>
          </w:tcPr>
          <w:p w14:paraId="16A4BEB4"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25</w:t>
            </w:r>
          </w:p>
        </w:tc>
        <w:tc>
          <w:tcPr>
            <w:tcW w:w="846" w:type="dxa"/>
            <w:noWrap/>
            <w:vAlign w:val="bottom"/>
            <w:hideMark/>
          </w:tcPr>
          <w:p w14:paraId="4934BE8E"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702,88</w:t>
            </w:r>
          </w:p>
        </w:tc>
        <w:tc>
          <w:tcPr>
            <w:tcW w:w="651" w:type="dxa"/>
            <w:noWrap/>
            <w:vAlign w:val="bottom"/>
            <w:hideMark/>
          </w:tcPr>
          <w:p w14:paraId="077F2C26"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10</w:t>
            </w:r>
            <w:r w:rsidRPr="00722D42">
              <w:rPr>
                <w:rFonts w:ascii="Arial Narrow" w:hAnsi="Arial Narrow" w:cs="Arial"/>
                <w:sz w:val="22"/>
                <w:szCs w:val="22"/>
                <w:vertAlign w:val="superscript"/>
              </w:rPr>
              <w:t>-3</w:t>
            </w:r>
          </w:p>
        </w:tc>
        <w:tc>
          <w:tcPr>
            <w:tcW w:w="521" w:type="dxa"/>
            <w:noWrap/>
            <w:vAlign w:val="bottom"/>
            <w:hideMark/>
          </w:tcPr>
          <w:p w14:paraId="34CD6A1F"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2,2</w:t>
            </w:r>
          </w:p>
        </w:tc>
        <w:tc>
          <w:tcPr>
            <w:tcW w:w="652" w:type="dxa"/>
            <w:noWrap/>
            <w:vAlign w:val="bottom"/>
            <w:hideMark/>
          </w:tcPr>
          <w:p w14:paraId="476D0991"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0,17</w:t>
            </w:r>
          </w:p>
        </w:tc>
        <w:tc>
          <w:tcPr>
            <w:tcW w:w="652" w:type="dxa"/>
            <w:noWrap/>
            <w:vAlign w:val="bottom"/>
            <w:hideMark/>
          </w:tcPr>
          <w:p w14:paraId="3D14E581"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0,82</w:t>
            </w:r>
          </w:p>
        </w:tc>
        <w:tc>
          <w:tcPr>
            <w:tcW w:w="624" w:type="dxa"/>
            <w:noWrap/>
            <w:vAlign w:val="bottom"/>
            <w:hideMark/>
          </w:tcPr>
          <w:p w14:paraId="65B559EE"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9,75</w:t>
            </w:r>
          </w:p>
        </w:tc>
        <w:tc>
          <w:tcPr>
            <w:tcW w:w="652" w:type="dxa"/>
            <w:noWrap/>
            <w:vAlign w:val="bottom"/>
            <w:hideMark/>
          </w:tcPr>
          <w:p w14:paraId="7947F804"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2,84</w:t>
            </w:r>
          </w:p>
        </w:tc>
        <w:tc>
          <w:tcPr>
            <w:tcW w:w="521" w:type="dxa"/>
            <w:noWrap/>
            <w:vAlign w:val="bottom"/>
            <w:hideMark/>
          </w:tcPr>
          <w:p w14:paraId="5902BB9F"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A-</w:t>
            </w:r>
          </w:p>
        </w:tc>
      </w:tr>
      <w:tr w:rsidR="00722D42" w:rsidRPr="00722D42" w14:paraId="78A8B4F6" w14:textId="77777777" w:rsidTr="00235E0B">
        <w:trPr>
          <w:trHeight w:val="282"/>
        </w:trPr>
        <w:tc>
          <w:tcPr>
            <w:tcW w:w="1696" w:type="dxa"/>
            <w:tcBorders>
              <w:bottom w:val="single" w:sz="4" w:space="0" w:color="auto"/>
            </w:tcBorders>
            <w:noWrap/>
            <w:vAlign w:val="bottom"/>
            <w:hideMark/>
          </w:tcPr>
          <w:p w14:paraId="5508153D" w14:textId="77777777" w:rsidR="00722D42" w:rsidRPr="00722D42" w:rsidRDefault="00722D42" w:rsidP="00722D42">
            <w:pPr>
              <w:pStyle w:val="Body"/>
              <w:rPr>
                <w:rFonts w:ascii="Arial Narrow" w:hAnsi="Arial Narrow" w:cs="Arial"/>
                <w:i/>
                <w:iCs/>
                <w:sz w:val="22"/>
                <w:szCs w:val="22"/>
              </w:rPr>
            </w:pPr>
            <w:r w:rsidRPr="00722D42">
              <w:rPr>
                <w:rFonts w:ascii="Arial Narrow" w:hAnsi="Arial Narrow" w:cs="Arial"/>
                <w:i/>
                <w:iCs/>
                <w:sz w:val="22"/>
                <w:szCs w:val="22"/>
              </w:rPr>
              <w:t>O. niloticus</w:t>
            </w:r>
          </w:p>
        </w:tc>
        <w:tc>
          <w:tcPr>
            <w:tcW w:w="652" w:type="dxa"/>
            <w:tcBorders>
              <w:bottom w:val="single" w:sz="4" w:space="0" w:color="auto"/>
            </w:tcBorders>
            <w:noWrap/>
            <w:vAlign w:val="bottom"/>
            <w:hideMark/>
          </w:tcPr>
          <w:p w14:paraId="32239EDA"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761</w:t>
            </w:r>
          </w:p>
        </w:tc>
        <w:tc>
          <w:tcPr>
            <w:tcW w:w="521" w:type="dxa"/>
            <w:tcBorders>
              <w:bottom w:val="single" w:sz="4" w:space="0" w:color="auto"/>
            </w:tcBorders>
            <w:noWrap/>
            <w:vAlign w:val="bottom"/>
            <w:hideMark/>
          </w:tcPr>
          <w:p w14:paraId="1B91D4EF"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53</w:t>
            </w:r>
          </w:p>
        </w:tc>
        <w:tc>
          <w:tcPr>
            <w:tcW w:w="651" w:type="dxa"/>
            <w:tcBorders>
              <w:bottom w:val="single" w:sz="4" w:space="0" w:color="auto"/>
            </w:tcBorders>
            <w:noWrap/>
            <w:vAlign w:val="bottom"/>
            <w:hideMark/>
          </w:tcPr>
          <w:p w14:paraId="44A29018"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245</w:t>
            </w:r>
          </w:p>
        </w:tc>
        <w:tc>
          <w:tcPr>
            <w:tcW w:w="652" w:type="dxa"/>
            <w:tcBorders>
              <w:bottom w:val="single" w:sz="4" w:space="0" w:color="auto"/>
            </w:tcBorders>
            <w:noWrap/>
            <w:vAlign w:val="bottom"/>
            <w:hideMark/>
          </w:tcPr>
          <w:p w14:paraId="2B7EB632"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5,69</w:t>
            </w:r>
          </w:p>
        </w:tc>
        <w:tc>
          <w:tcPr>
            <w:tcW w:w="846" w:type="dxa"/>
            <w:tcBorders>
              <w:bottom w:val="single" w:sz="4" w:space="0" w:color="auto"/>
            </w:tcBorders>
            <w:noWrap/>
            <w:vAlign w:val="bottom"/>
            <w:hideMark/>
          </w:tcPr>
          <w:p w14:paraId="37206EF6"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224,48</w:t>
            </w:r>
          </w:p>
        </w:tc>
        <w:tc>
          <w:tcPr>
            <w:tcW w:w="651" w:type="dxa"/>
            <w:tcBorders>
              <w:bottom w:val="single" w:sz="4" w:space="0" w:color="auto"/>
            </w:tcBorders>
            <w:noWrap/>
            <w:vAlign w:val="bottom"/>
            <w:hideMark/>
          </w:tcPr>
          <w:p w14:paraId="724DA230"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10</w:t>
            </w:r>
            <w:r w:rsidRPr="00722D42">
              <w:rPr>
                <w:rFonts w:ascii="Arial Narrow" w:hAnsi="Arial Narrow" w:cs="Arial"/>
                <w:sz w:val="22"/>
                <w:szCs w:val="22"/>
                <w:vertAlign w:val="superscript"/>
              </w:rPr>
              <w:t>-3</w:t>
            </w:r>
          </w:p>
        </w:tc>
        <w:tc>
          <w:tcPr>
            <w:tcW w:w="521" w:type="dxa"/>
            <w:tcBorders>
              <w:bottom w:val="single" w:sz="4" w:space="0" w:color="auto"/>
            </w:tcBorders>
            <w:noWrap/>
            <w:vAlign w:val="bottom"/>
            <w:hideMark/>
          </w:tcPr>
          <w:p w14:paraId="27540EF0"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2,88</w:t>
            </w:r>
          </w:p>
        </w:tc>
        <w:tc>
          <w:tcPr>
            <w:tcW w:w="652" w:type="dxa"/>
            <w:tcBorders>
              <w:bottom w:val="single" w:sz="4" w:space="0" w:color="auto"/>
            </w:tcBorders>
            <w:noWrap/>
            <w:vAlign w:val="bottom"/>
            <w:hideMark/>
          </w:tcPr>
          <w:p w14:paraId="5ECDDEA2"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0,03</w:t>
            </w:r>
          </w:p>
        </w:tc>
        <w:tc>
          <w:tcPr>
            <w:tcW w:w="652" w:type="dxa"/>
            <w:tcBorders>
              <w:bottom w:val="single" w:sz="4" w:space="0" w:color="auto"/>
            </w:tcBorders>
            <w:noWrap/>
            <w:vAlign w:val="bottom"/>
            <w:hideMark/>
          </w:tcPr>
          <w:p w14:paraId="1AE2D7B4"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0,9</w:t>
            </w:r>
          </w:p>
        </w:tc>
        <w:tc>
          <w:tcPr>
            <w:tcW w:w="624" w:type="dxa"/>
            <w:tcBorders>
              <w:bottom w:val="single" w:sz="4" w:space="0" w:color="auto"/>
            </w:tcBorders>
            <w:noWrap/>
            <w:vAlign w:val="bottom"/>
            <w:hideMark/>
          </w:tcPr>
          <w:p w14:paraId="0B79C89F"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13,99</w:t>
            </w:r>
          </w:p>
        </w:tc>
        <w:tc>
          <w:tcPr>
            <w:tcW w:w="652" w:type="dxa"/>
            <w:tcBorders>
              <w:bottom w:val="single" w:sz="4" w:space="0" w:color="auto"/>
            </w:tcBorders>
            <w:noWrap/>
            <w:vAlign w:val="bottom"/>
            <w:hideMark/>
          </w:tcPr>
          <w:p w14:paraId="5A122007"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4,11</w:t>
            </w:r>
          </w:p>
        </w:tc>
        <w:tc>
          <w:tcPr>
            <w:tcW w:w="521" w:type="dxa"/>
            <w:tcBorders>
              <w:bottom w:val="single" w:sz="4" w:space="0" w:color="auto"/>
            </w:tcBorders>
            <w:noWrap/>
            <w:vAlign w:val="bottom"/>
            <w:hideMark/>
          </w:tcPr>
          <w:p w14:paraId="04638317" w14:textId="77777777" w:rsidR="00722D42" w:rsidRPr="00722D42" w:rsidRDefault="00722D42" w:rsidP="00722D42">
            <w:pPr>
              <w:pStyle w:val="Body"/>
              <w:rPr>
                <w:rFonts w:ascii="Arial Narrow" w:hAnsi="Arial Narrow" w:cs="Arial"/>
                <w:sz w:val="22"/>
                <w:szCs w:val="22"/>
              </w:rPr>
            </w:pPr>
            <w:r w:rsidRPr="00722D42">
              <w:rPr>
                <w:rFonts w:ascii="Arial Narrow" w:hAnsi="Arial Narrow" w:cs="Arial"/>
                <w:sz w:val="22"/>
                <w:szCs w:val="22"/>
              </w:rPr>
              <w:t>A-</w:t>
            </w:r>
          </w:p>
        </w:tc>
      </w:tr>
    </w:tbl>
    <w:p w14:paraId="2509771C" w14:textId="77777777" w:rsidR="00722D42" w:rsidRDefault="00722D42" w:rsidP="00441B6F">
      <w:pPr>
        <w:pStyle w:val="Body"/>
        <w:spacing w:after="0"/>
        <w:rPr>
          <w:rFonts w:ascii="Arial" w:hAnsi="Arial" w:cs="Arial"/>
        </w:rPr>
      </w:pPr>
    </w:p>
    <w:p w14:paraId="089C61ED" w14:textId="77777777" w:rsidR="00580368" w:rsidRPr="000C7635" w:rsidRDefault="00580368" w:rsidP="00580368">
      <w:pPr>
        <w:pStyle w:val="Body"/>
        <w:rPr>
          <w:rFonts w:ascii="Arial" w:hAnsi="Arial" w:cs="Arial"/>
          <w:iCs/>
          <w:sz w:val="18"/>
          <w:szCs w:val="18"/>
          <w:lang w:val="en-GB"/>
        </w:rPr>
      </w:pPr>
      <w:r w:rsidRPr="000C7635">
        <w:rPr>
          <w:rFonts w:ascii="Arial" w:hAnsi="Arial" w:cs="Arial"/>
          <w:sz w:val="18"/>
          <w:szCs w:val="18"/>
          <w:lang w:val="en-GB"/>
        </w:rPr>
        <w:t>SL = Standard length ; n = number of species ; min = minimum ; max = maximum ; a = slope ; b = allometry coefficient ; SE = standard error ; R</w:t>
      </w:r>
      <w:r w:rsidRPr="000C7635">
        <w:rPr>
          <w:rFonts w:ascii="Arial" w:hAnsi="Arial" w:cs="Arial"/>
          <w:sz w:val="18"/>
          <w:szCs w:val="18"/>
          <w:vertAlign w:val="superscript"/>
          <w:lang w:val="en-GB"/>
        </w:rPr>
        <w:t>2</w:t>
      </w:r>
      <w:r w:rsidRPr="000C7635">
        <w:rPr>
          <w:rFonts w:ascii="Arial" w:hAnsi="Arial" w:cs="Arial"/>
          <w:sz w:val="18"/>
          <w:szCs w:val="18"/>
          <w:lang w:val="en-GB"/>
        </w:rPr>
        <w:t xml:space="preserve"> = coefficient of determination ; |</w:t>
      </w:r>
      <w:r w:rsidRPr="000C7635">
        <w:rPr>
          <w:rFonts w:ascii="Arial" w:hAnsi="Arial" w:cs="Arial"/>
          <w:i/>
          <w:iCs/>
          <w:sz w:val="18"/>
          <w:szCs w:val="18"/>
          <w:lang w:val="en-GB"/>
        </w:rPr>
        <w:t>t</w:t>
      </w:r>
      <w:r w:rsidRPr="000C7635">
        <w:rPr>
          <w:rFonts w:ascii="Arial" w:hAnsi="Arial" w:cs="Arial"/>
          <w:sz w:val="18"/>
          <w:szCs w:val="18"/>
          <w:lang w:val="en-GB"/>
        </w:rPr>
        <w:t>| = Student's t-test value ; Kc = condition factor ; Tc = growth type ; A</w:t>
      </w:r>
      <w:r w:rsidRPr="000C7635">
        <w:rPr>
          <w:rFonts w:ascii="Arial" w:hAnsi="Arial" w:cs="Arial"/>
          <w:b/>
          <w:bCs/>
          <w:sz w:val="18"/>
          <w:szCs w:val="18"/>
          <w:lang w:val="en-GB"/>
        </w:rPr>
        <w:t xml:space="preserve">- </w:t>
      </w:r>
      <w:r w:rsidRPr="000C7635">
        <w:rPr>
          <w:rFonts w:ascii="Arial" w:hAnsi="Arial" w:cs="Arial"/>
          <w:sz w:val="18"/>
          <w:szCs w:val="18"/>
          <w:lang w:val="en-GB"/>
        </w:rPr>
        <w:t>= negative allometry</w:t>
      </w:r>
      <w:r w:rsidRPr="000C7635">
        <w:rPr>
          <w:rFonts w:ascii="Arial" w:hAnsi="Arial" w:cs="Arial"/>
          <w:b/>
          <w:bCs/>
          <w:sz w:val="18"/>
          <w:szCs w:val="18"/>
          <w:lang w:val="en-GB"/>
        </w:rPr>
        <w:t xml:space="preserve"> ; </w:t>
      </w:r>
      <w:r w:rsidRPr="000C7635">
        <w:rPr>
          <w:rFonts w:ascii="Arial" w:hAnsi="Arial" w:cs="Arial"/>
          <w:i/>
          <w:iCs/>
          <w:sz w:val="18"/>
          <w:szCs w:val="18"/>
          <w:lang w:val="en-GB"/>
        </w:rPr>
        <w:t xml:space="preserve">C. </w:t>
      </w:r>
      <w:proofErr w:type="spellStart"/>
      <w:r w:rsidRPr="000C7635">
        <w:rPr>
          <w:rFonts w:ascii="Arial" w:hAnsi="Arial" w:cs="Arial"/>
          <w:i/>
          <w:iCs/>
          <w:sz w:val="18"/>
          <w:szCs w:val="18"/>
          <w:lang w:val="en-GB"/>
        </w:rPr>
        <w:t>anguillaris</w:t>
      </w:r>
      <w:proofErr w:type="spellEnd"/>
      <w:r w:rsidRPr="000C7635">
        <w:rPr>
          <w:rFonts w:ascii="Arial" w:hAnsi="Arial" w:cs="Arial"/>
          <w:iCs/>
          <w:sz w:val="18"/>
          <w:szCs w:val="18"/>
          <w:lang w:val="en-GB"/>
        </w:rPr>
        <w:t xml:space="preserve"> = </w:t>
      </w:r>
      <w:proofErr w:type="spellStart"/>
      <w:r w:rsidRPr="000C7635">
        <w:rPr>
          <w:rFonts w:ascii="Arial" w:hAnsi="Arial" w:cs="Arial"/>
          <w:i/>
          <w:iCs/>
          <w:sz w:val="18"/>
          <w:szCs w:val="18"/>
          <w:lang w:val="en-GB"/>
        </w:rPr>
        <w:t>Clarias</w:t>
      </w:r>
      <w:proofErr w:type="spellEnd"/>
      <w:r w:rsidRPr="000C7635">
        <w:rPr>
          <w:rFonts w:ascii="Arial" w:hAnsi="Arial" w:cs="Arial"/>
          <w:i/>
          <w:iCs/>
          <w:sz w:val="18"/>
          <w:szCs w:val="18"/>
          <w:lang w:val="en-GB"/>
        </w:rPr>
        <w:t xml:space="preserve"> </w:t>
      </w:r>
      <w:proofErr w:type="spellStart"/>
      <w:r w:rsidRPr="000C7635">
        <w:rPr>
          <w:rFonts w:ascii="Arial" w:hAnsi="Arial" w:cs="Arial"/>
          <w:i/>
          <w:iCs/>
          <w:sz w:val="18"/>
          <w:szCs w:val="18"/>
          <w:lang w:val="en-GB"/>
        </w:rPr>
        <w:t>anguillaris</w:t>
      </w:r>
      <w:proofErr w:type="spellEnd"/>
      <w:r w:rsidRPr="000C7635">
        <w:rPr>
          <w:rFonts w:ascii="Arial" w:hAnsi="Arial" w:cs="Arial"/>
          <w:i/>
          <w:iCs/>
          <w:sz w:val="18"/>
          <w:szCs w:val="18"/>
          <w:lang w:val="en-GB"/>
        </w:rPr>
        <w:t> </w:t>
      </w:r>
      <w:r w:rsidRPr="000C7635">
        <w:rPr>
          <w:rFonts w:ascii="Arial" w:hAnsi="Arial" w:cs="Arial"/>
          <w:iCs/>
          <w:sz w:val="18"/>
          <w:szCs w:val="18"/>
          <w:lang w:val="en-GB"/>
        </w:rPr>
        <w:t xml:space="preserve">; </w:t>
      </w:r>
      <w:r w:rsidRPr="000C7635">
        <w:rPr>
          <w:rFonts w:ascii="Arial" w:hAnsi="Arial" w:cs="Arial"/>
          <w:i/>
          <w:iCs/>
          <w:sz w:val="18"/>
          <w:szCs w:val="18"/>
          <w:lang w:val="en-GB"/>
        </w:rPr>
        <w:t>P. obscura</w:t>
      </w:r>
      <w:r w:rsidRPr="000C7635">
        <w:rPr>
          <w:rFonts w:ascii="Arial" w:hAnsi="Arial" w:cs="Arial"/>
          <w:iCs/>
          <w:sz w:val="18"/>
          <w:szCs w:val="18"/>
          <w:lang w:val="en-GB"/>
        </w:rPr>
        <w:t xml:space="preserve"> = </w:t>
      </w:r>
      <w:proofErr w:type="spellStart"/>
      <w:r w:rsidRPr="000C7635">
        <w:rPr>
          <w:rFonts w:ascii="Arial" w:hAnsi="Arial" w:cs="Arial"/>
          <w:i/>
          <w:iCs/>
          <w:sz w:val="18"/>
          <w:szCs w:val="18"/>
          <w:lang w:val="en-GB"/>
        </w:rPr>
        <w:t>Parachanna</w:t>
      </w:r>
      <w:proofErr w:type="spellEnd"/>
      <w:r w:rsidRPr="000C7635">
        <w:rPr>
          <w:rFonts w:ascii="Arial" w:hAnsi="Arial" w:cs="Arial"/>
          <w:i/>
          <w:iCs/>
          <w:sz w:val="18"/>
          <w:szCs w:val="18"/>
          <w:lang w:val="en-GB"/>
        </w:rPr>
        <w:t xml:space="preserve"> obscura </w:t>
      </w:r>
      <w:r w:rsidRPr="000C7635">
        <w:rPr>
          <w:rFonts w:ascii="Arial" w:hAnsi="Arial" w:cs="Arial"/>
          <w:iCs/>
          <w:sz w:val="18"/>
          <w:szCs w:val="18"/>
          <w:lang w:val="en-GB"/>
        </w:rPr>
        <w:t xml:space="preserve">; </w:t>
      </w:r>
      <w:r w:rsidRPr="000C7635">
        <w:rPr>
          <w:rFonts w:ascii="Arial" w:hAnsi="Arial" w:cs="Arial"/>
          <w:i/>
          <w:iCs/>
          <w:sz w:val="18"/>
          <w:szCs w:val="18"/>
          <w:lang w:val="en-GB"/>
        </w:rPr>
        <w:t xml:space="preserve">O. </w:t>
      </w:r>
      <w:proofErr w:type="spellStart"/>
      <w:r w:rsidRPr="000C7635">
        <w:rPr>
          <w:rFonts w:ascii="Arial" w:hAnsi="Arial" w:cs="Arial"/>
          <w:i/>
          <w:iCs/>
          <w:sz w:val="18"/>
          <w:szCs w:val="18"/>
          <w:lang w:val="en-GB"/>
        </w:rPr>
        <w:t>niloticus</w:t>
      </w:r>
      <w:proofErr w:type="spellEnd"/>
      <w:r w:rsidRPr="000C7635">
        <w:rPr>
          <w:rFonts w:ascii="Arial" w:hAnsi="Arial" w:cs="Arial"/>
          <w:i/>
          <w:iCs/>
          <w:sz w:val="18"/>
          <w:szCs w:val="18"/>
          <w:lang w:val="en-GB"/>
        </w:rPr>
        <w:t xml:space="preserve"> </w:t>
      </w:r>
      <w:r w:rsidRPr="000C7635">
        <w:rPr>
          <w:rFonts w:ascii="Arial" w:hAnsi="Arial" w:cs="Arial"/>
          <w:sz w:val="18"/>
          <w:szCs w:val="18"/>
          <w:lang w:val="en-GB"/>
        </w:rPr>
        <w:t xml:space="preserve">= </w:t>
      </w:r>
      <w:proofErr w:type="spellStart"/>
      <w:r w:rsidRPr="000C7635">
        <w:rPr>
          <w:rFonts w:ascii="Arial" w:hAnsi="Arial" w:cs="Arial"/>
          <w:i/>
          <w:iCs/>
          <w:sz w:val="18"/>
          <w:szCs w:val="18"/>
          <w:lang w:val="en-GB"/>
        </w:rPr>
        <w:t>Oreochroimis</w:t>
      </w:r>
      <w:proofErr w:type="spellEnd"/>
      <w:r w:rsidRPr="000C7635">
        <w:rPr>
          <w:rFonts w:ascii="Arial" w:hAnsi="Arial" w:cs="Arial"/>
          <w:i/>
          <w:iCs/>
          <w:sz w:val="18"/>
          <w:szCs w:val="18"/>
          <w:lang w:val="en-GB"/>
        </w:rPr>
        <w:t xml:space="preserve"> </w:t>
      </w:r>
      <w:proofErr w:type="spellStart"/>
      <w:r w:rsidRPr="000C7635">
        <w:rPr>
          <w:rFonts w:ascii="Arial" w:hAnsi="Arial" w:cs="Arial"/>
          <w:i/>
          <w:iCs/>
          <w:sz w:val="18"/>
          <w:szCs w:val="18"/>
          <w:lang w:val="en-GB"/>
        </w:rPr>
        <w:t>niloticus</w:t>
      </w:r>
      <w:proofErr w:type="spellEnd"/>
    </w:p>
    <w:p w14:paraId="19254E6C" w14:textId="77777777" w:rsidR="00722D42" w:rsidRPr="00580368" w:rsidRDefault="00722D42" w:rsidP="00441B6F">
      <w:pPr>
        <w:pStyle w:val="Body"/>
        <w:spacing w:after="0"/>
        <w:rPr>
          <w:rFonts w:ascii="Arial" w:hAnsi="Arial" w:cs="Arial"/>
          <w:lang w:val="en-GB"/>
        </w:rPr>
      </w:pPr>
    </w:p>
    <w:p w14:paraId="48E9CAC8" w14:textId="77777777" w:rsidR="00722D42" w:rsidRDefault="00722D42" w:rsidP="00441B6F">
      <w:pPr>
        <w:pStyle w:val="Body"/>
        <w:spacing w:after="0"/>
        <w:rPr>
          <w:rFonts w:ascii="Arial" w:hAnsi="Arial" w:cs="Arial"/>
        </w:rPr>
      </w:pPr>
    </w:p>
    <w:p w14:paraId="7E58E682" w14:textId="77777777" w:rsidR="00722D42" w:rsidRDefault="00722D42" w:rsidP="00441B6F">
      <w:pPr>
        <w:pStyle w:val="Body"/>
        <w:spacing w:after="0"/>
        <w:rPr>
          <w:rFonts w:ascii="Arial" w:hAnsi="Arial" w:cs="Arial"/>
        </w:rPr>
      </w:pPr>
    </w:p>
    <w:p w14:paraId="09EEE3A2" w14:textId="77B7AAFF" w:rsidR="00722D42" w:rsidRPr="000C7635" w:rsidRDefault="00580368" w:rsidP="00441B6F">
      <w:pPr>
        <w:pStyle w:val="Body"/>
        <w:spacing w:after="0"/>
        <w:rPr>
          <w:rFonts w:ascii="Arial" w:hAnsi="Arial" w:cs="Arial"/>
          <w:b/>
        </w:rPr>
      </w:pPr>
      <w:r w:rsidRPr="000C7635">
        <w:rPr>
          <w:rFonts w:ascii="Arial" w:hAnsi="Arial" w:cs="Arial"/>
          <w:b/>
          <w:lang w:val="en-GB"/>
        </w:rPr>
        <w:t xml:space="preserve">Table II: Standard length- </w:t>
      </w:r>
      <w:r w:rsidR="00EE6E50" w:rsidRPr="000C7635">
        <w:rPr>
          <w:rFonts w:ascii="Arial" w:hAnsi="Arial" w:cs="Arial"/>
          <w:b/>
          <w:lang w:val="en-GB"/>
        </w:rPr>
        <w:t>weight</w:t>
      </w:r>
      <w:r w:rsidRPr="000C7635">
        <w:rPr>
          <w:rFonts w:ascii="Arial" w:hAnsi="Arial" w:cs="Arial"/>
          <w:b/>
          <w:lang w:val="en-GB"/>
        </w:rPr>
        <w:t xml:space="preserve"> relationship and condition factor of seven fish species caught in Lake </w:t>
      </w:r>
      <w:proofErr w:type="spellStart"/>
      <w:r w:rsidRPr="000C7635">
        <w:rPr>
          <w:rFonts w:ascii="Arial" w:hAnsi="Arial" w:cs="Arial"/>
          <w:b/>
          <w:lang w:val="en-GB"/>
        </w:rPr>
        <w:t>Ehuikro</w:t>
      </w:r>
      <w:proofErr w:type="spellEnd"/>
      <w:r w:rsidRPr="000C7635">
        <w:rPr>
          <w:rFonts w:ascii="Arial" w:hAnsi="Arial" w:cs="Arial"/>
          <w:b/>
          <w:lang w:val="en-GB"/>
        </w:rPr>
        <w:t xml:space="preserve"> (</w:t>
      </w:r>
      <w:proofErr w:type="spellStart"/>
      <w:r w:rsidRPr="000C7635">
        <w:rPr>
          <w:rFonts w:ascii="Arial" w:hAnsi="Arial" w:cs="Arial"/>
          <w:b/>
          <w:lang w:val="en-GB"/>
        </w:rPr>
        <w:t>Bongouanou</w:t>
      </w:r>
      <w:proofErr w:type="spellEnd"/>
      <w:r w:rsidRPr="000C7635">
        <w:rPr>
          <w:rFonts w:ascii="Arial" w:hAnsi="Arial" w:cs="Arial"/>
          <w:b/>
          <w:lang w:val="en-GB"/>
        </w:rPr>
        <w:t>, Côte d’Ivoire).</w:t>
      </w:r>
    </w:p>
    <w:p w14:paraId="691E6C1E" w14:textId="77777777" w:rsidR="00722D42" w:rsidRDefault="00722D42" w:rsidP="00441B6F">
      <w:pPr>
        <w:pStyle w:val="Body"/>
        <w:spacing w:after="0"/>
        <w:rPr>
          <w:rFonts w:ascii="Arial" w:hAnsi="Arial" w:cs="Arial"/>
        </w:rPr>
      </w:pPr>
    </w:p>
    <w:tbl>
      <w:tblPr>
        <w:tblW w:w="9493" w:type="dxa"/>
        <w:tblInd w:w="-431" w:type="dxa"/>
        <w:tblCellMar>
          <w:left w:w="70" w:type="dxa"/>
          <w:right w:w="70" w:type="dxa"/>
        </w:tblCellMar>
        <w:tblLook w:val="04A0" w:firstRow="1" w:lastRow="0" w:firstColumn="1" w:lastColumn="0" w:noHBand="0" w:noVBand="1"/>
      </w:tblPr>
      <w:tblGrid>
        <w:gridCol w:w="1765"/>
        <w:gridCol w:w="678"/>
        <w:gridCol w:w="542"/>
        <w:gridCol w:w="678"/>
        <w:gridCol w:w="678"/>
        <w:gridCol w:w="815"/>
        <w:gridCol w:w="677"/>
        <w:gridCol w:w="542"/>
        <w:gridCol w:w="678"/>
        <w:gridCol w:w="678"/>
        <w:gridCol w:w="542"/>
        <w:gridCol w:w="678"/>
        <w:gridCol w:w="542"/>
      </w:tblGrid>
      <w:tr w:rsidR="00235E0B" w:rsidRPr="00235E0B" w14:paraId="06E82801" w14:textId="77777777" w:rsidTr="00235E0B">
        <w:trPr>
          <w:trHeight w:val="282"/>
        </w:trPr>
        <w:tc>
          <w:tcPr>
            <w:tcW w:w="1765" w:type="dxa"/>
            <w:tcBorders>
              <w:top w:val="single" w:sz="4" w:space="0" w:color="auto"/>
            </w:tcBorders>
            <w:noWrap/>
            <w:vAlign w:val="bottom"/>
            <w:hideMark/>
          </w:tcPr>
          <w:p w14:paraId="426B8D0C" w14:textId="77777777" w:rsidR="00235E0B" w:rsidRPr="00235E0B" w:rsidRDefault="00235E0B" w:rsidP="00235E0B">
            <w:pPr>
              <w:pStyle w:val="Body"/>
              <w:rPr>
                <w:rFonts w:ascii="Aptos Narrow" w:hAnsi="Aptos Narrow" w:cs="Arial"/>
              </w:rPr>
            </w:pPr>
          </w:p>
        </w:tc>
        <w:tc>
          <w:tcPr>
            <w:tcW w:w="678" w:type="dxa"/>
            <w:tcBorders>
              <w:top w:val="single" w:sz="4" w:space="0" w:color="auto"/>
            </w:tcBorders>
            <w:noWrap/>
            <w:vAlign w:val="bottom"/>
            <w:hideMark/>
          </w:tcPr>
          <w:p w14:paraId="330EE232" w14:textId="77777777" w:rsidR="00235E0B" w:rsidRPr="00235E0B" w:rsidRDefault="00235E0B" w:rsidP="00235E0B">
            <w:pPr>
              <w:pStyle w:val="Body"/>
              <w:rPr>
                <w:rFonts w:ascii="Aptos Narrow" w:hAnsi="Aptos Narrow" w:cs="Arial"/>
              </w:rPr>
            </w:pPr>
          </w:p>
        </w:tc>
        <w:tc>
          <w:tcPr>
            <w:tcW w:w="1220" w:type="dxa"/>
            <w:gridSpan w:val="2"/>
            <w:tcBorders>
              <w:top w:val="single" w:sz="4" w:space="0" w:color="auto"/>
              <w:bottom w:val="single" w:sz="4" w:space="0" w:color="auto"/>
            </w:tcBorders>
            <w:noWrap/>
            <w:vAlign w:val="bottom"/>
            <w:hideMark/>
          </w:tcPr>
          <w:p w14:paraId="5D087406" w14:textId="77777777" w:rsidR="00235E0B" w:rsidRPr="00235E0B" w:rsidRDefault="00235E0B" w:rsidP="00235E0B">
            <w:pPr>
              <w:pStyle w:val="Body"/>
              <w:rPr>
                <w:rFonts w:ascii="Aptos Narrow" w:hAnsi="Aptos Narrow" w:cs="Arial"/>
              </w:rPr>
            </w:pPr>
            <w:r w:rsidRPr="00235E0B">
              <w:rPr>
                <w:rFonts w:ascii="Aptos Narrow" w:hAnsi="Aptos Narrow" w:cs="Arial"/>
              </w:rPr>
              <w:t>SL (mm)</w:t>
            </w:r>
          </w:p>
        </w:tc>
        <w:tc>
          <w:tcPr>
            <w:tcW w:w="1493" w:type="dxa"/>
            <w:gridSpan w:val="2"/>
            <w:tcBorders>
              <w:top w:val="single" w:sz="4" w:space="0" w:color="auto"/>
              <w:bottom w:val="single" w:sz="4" w:space="0" w:color="auto"/>
            </w:tcBorders>
            <w:noWrap/>
            <w:vAlign w:val="bottom"/>
            <w:hideMark/>
          </w:tcPr>
          <w:p w14:paraId="2857FE8C" w14:textId="057956BC" w:rsidR="00235E0B" w:rsidRPr="00235E0B" w:rsidRDefault="00EE6E50" w:rsidP="00235E0B">
            <w:pPr>
              <w:pStyle w:val="Body"/>
              <w:rPr>
                <w:rFonts w:ascii="Aptos Narrow" w:hAnsi="Aptos Narrow" w:cs="Arial"/>
              </w:rPr>
            </w:pPr>
            <w:r>
              <w:rPr>
                <w:rFonts w:ascii="Aptos Narrow" w:hAnsi="Aptos Narrow" w:cs="Arial"/>
              </w:rPr>
              <w:t>Weight</w:t>
            </w:r>
            <w:r w:rsidR="00235E0B" w:rsidRPr="00235E0B">
              <w:rPr>
                <w:rFonts w:ascii="Aptos Narrow" w:hAnsi="Aptos Narrow" w:cs="Arial"/>
              </w:rPr>
              <w:t xml:space="preserve"> (g)</w:t>
            </w:r>
          </w:p>
        </w:tc>
        <w:tc>
          <w:tcPr>
            <w:tcW w:w="677" w:type="dxa"/>
            <w:tcBorders>
              <w:top w:val="single" w:sz="4" w:space="0" w:color="auto"/>
            </w:tcBorders>
            <w:noWrap/>
            <w:vAlign w:val="bottom"/>
            <w:hideMark/>
          </w:tcPr>
          <w:p w14:paraId="52CCF7B5" w14:textId="77777777" w:rsidR="00235E0B" w:rsidRPr="00235E0B" w:rsidRDefault="00235E0B" w:rsidP="00235E0B">
            <w:pPr>
              <w:pStyle w:val="Body"/>
              <w:rPr>
                <w:rFonts w:ascii="Aptos Narrow" w:hAnsi="Aptos Narrow" w:cs="Arial"/>
              </w:rPr>
            </w:pPr>
          </w:p>
        </w:tc>
        <w:tc>
          <w:tcPr>
            <w:tcW w:w="542" w:type="dxa"/>
            <w:tcBorders>
              <w:top w:val="single" w:sz="4" w:space="0" w:color="auto"/>
            </w:tcBorders>
            <w:noWrap/>
            <w:vAlign w:val="bottom"/>
            <w:hideMark/>
          </w:tcPr>
          <w:p w14:paraId="1C47B319" w14:textId="77777777" w:rsidR="00235E0B" w:rsidRPr="00235E0B" w:rsidRDefault="00235E0B" w:rsidP="00235E0B">
            <w:pPr>
              <w:pStyle w:val="Body"/>
              <w:rPr>
                <w:rFonts w:ascii="Aptos Narrow" w:hAnsi="Aptos Narrow" w:cs="Arial"/>
              </w:rPr>
            </w:pPr>
          </w:p>
        </w:tc>
        <w:tc>
          <w:tcPr>
            <w:tcW w:w="678" w:type="dxa"/>
            <w:tcBorders>
              <w:top w:val="single" w:sz="4" w:space="0" w:color="auto"/>
            </w:tcBorders>
            <w:noWrap/>
            <w:vAlign w:val="bottom"/>
            <w:hideMark/>
          </w:tcPr>
          <w:p w14:paraId="05AE7F7B" w14:textId="77777777" w:rsidR="00235E0B" w:rsidRPr="00235E0B" w:rsidRDefault="00235E0B" w:rsidP="00235E0B">
            <w:pPr>
              <w:pStyle w:val="Body"/>
              <w:rPr>
                <w:rFonts w:ascii="Aptos Narrow" w:hAnsi="Aptos Narrow" w:cs="Arial"/>
              </w:rPr>
            </w:pPr>
          </w:p>
        </w:tc>
        <w:tc>
          <w:tcPr>
            <w:tcW w:w="678" w:type="dxa"/>
            <w:tcBorders>
              <w:top w:val="single" w:sz="4" w:space="0" w:color="auto"/>
            </w:tcBorders>
            <w:noWrap/>
            <w:vAlign w:val="bottom"/>
            <w:hideMark/>
          </w:tcPr>
          <w:p w14:paraId="125D4A68" w14:textId="77777777" w:rsidR="00235E0B" w:rsidRPr="00235E0B" w:rsidRDefault="00235E0B" w:rsidP="00235E0B">
            <w:pPr>
              <w:pStyle w:val="Body"/>
              <w:rPr>
                <w:rFonts w:ascii="Aptos Narrow" w:hAnsi="Aptos Narrow" w:cs="Arial"/>
              </w:rPr>
            </w:pPr>
          </w:p>
        </w:tc>
        <w:tc>
          <w:tcPr>
            <w:tcW w:w="542" w:type="dxa"/>
            <w:tcBorders>
              <w:top w:val="single" w:sz="4" w:space="0" w:color="auto"/>
            </w:tcBorders>
            <w:noWrap/>
            <w:vAlign w:val="bottom"/>
            <w:hideMark/>
          </w:tcPr>
          <w:p w14:paraId="1FFC3E84" w14:textId="77777777" w:rsidR="00235E0B" w:rsidRPr="00235E0B" w:rsidRDefault="00235E0B" w:rsidP="00235E0B">
            <w:pPr>
              <w:pStyle w:val="Body"/>
              <w:rPr>
                <w:rFonts w:ascii="Aptos Narrow" w:hAnsi="Aptos Narrow" w:cs="Arial"/>
              </w:rPr>
            </w:pPr>
          </w:p>
        </w:tc>
        <w:tc>
          <w:tcPr>
            <w:tcW w:w="678" w:type="dxa"/>
            <w:tcBorders>
              <w:top w:val="single" w:sz="4" w:space="0" w:color="auto"/>
            </w:tcBorders>
            <w:noWrap/>
            <w:vAlign w:val="bottom"/>
            <w:hideMark/>
          </w:tcPr>
          <w:p w14:paraId="2AF7136A" w14:textId="77777777" w:rsidR="00235E0B" w:rsidRPr="00235E0B" w:rsidRDefault="00235E0B" w:rsidP="00235E0B">
            <w:pPr>
              <w:pStyle w:val="Body"/>
              <w:rPr>
                <w:rFonts w:ascii="Aptos Narrow" w:hAnsi="Aptos Narrow" w:cs="Arial"/>
              </w:rPr>
            </w:pPr>
          </w:p>
        </w:tc>
        <w:tc>
          <w:tcPr>
            <w:tcW w:w="542" w:type="dxa"/>
            <w:tcBorders>
              <w:top w:val="single" w:sz="4" w:space="0" w:color="auto"/>
            </w:tcBorders>
            <w:noWrap/>
            <w:vAlign w:val="bottom"/>
            <w:hideMark/>
          </w:tcPr>
          <w:p w14:paraId="63B08B98" w14:textId="77777777" w:rsidR="00235E0B" w:rsidRPr="00235E0B" w:rsidRDefault="00235E0B" w:rsidP="00235E0B">
            <w:pPr>
              <w:pStyle w:val="Body"/>
              <w:rPr>
                <w:rFonts w:ascii="Aptos Narrow" w:hAnsi="Aptos Narrow" w:cs="Arial"/>
              </w:rPr>
            </w:pPr>
          </w:p>
        </w:tc>
      </w:tr>
      <w:tr w:rsidR="00235E0B" w:rsidRPr="00235E0B" w14:paraId="33D4F60E" w14:textId="77777777" w:rsidTr="00235E0B">
        <w:trPr>
          <w:trHeight w:val="282"/>
        </w:trPr>
        <w:tc>
          <w:tcPr>
            <w:tcW w:w="1765" w:type="dxa"/>
            <w:tcBorders>
              <w:bottom w:val="single" w:sz="4" w:space="0" w:color="auto"/>
            </w:tcBorders>
            <w:noWrap/>
            <w:vAlign w:val="bottom"/>
            <w:hideMark/>
          </w:tcPr>
          <w:p w14:paraId="1353636A" w14:textId="77777777" w:rsidR="00235E0B" w:rsidRPr="00235E0B" w:rsidRDefault="00235E0B" w:rsidP="00235E0B">
            <w:pPr>
              <w:pStyle w:val="Body"/>
              <w:rPr>
                <w:rFonts w:ascii="Aptos Narrow" w:hAnsi="Aptos Narrow" w:cs="Arial"/>
              </w:rPr>
            </w:pPr>
            <w:r w:rsidRPr="00235E0B">
              <w:rPr>
                <w:rFonts w:ascii="Aptos Narrow" w:hAnsi="Aptos Narrow" w:cs="Arial"/>
              </w:rPr>
              <w:t>Species</w:t>
            </w:r>
          </w:p>
        </w:tc>
        <w:tc>
          <w:tcPr>
            <w:tcW w:w="678" w:type="dxa"/>
            <w:tcBorders>
              <w:bottom w:val="single" w:sz="4" w:space="0" w:color="auto"/>
            </w:tcBorders>
            <w:noWrap/>
            <w:vAlign w:val="bottom"/>
            <w:hideMark/>
          </w:tcPr>
          <w:p w14:paraId="0119A411" w14:textId="77777777" w:rsidR="00235E0B" w:rsidRPr="00235E0B" w:rsidRDefault="00235E0B" w:rsidP="00235E0B">
            <w:pPr>
              <w:pStyle w:val="Body"/>
              <w:rPr>
                <w:rFonts w:ascii="Aptos Narrow" w:hAnsi="Aptos Narrow" w:cs="Arial"/>
              </w:rPr>
            </w:pPr>
            <w:r w:rsidRPr="00235E0B">
              <w:rPr>
                <w:rFonts w:ascii="Aptos Narrow" w:hAnsi="Aptos Narrow" w:cs="Arial"/>
              </w:rPr>
              <w:t>N</w:t>
            </w:r>
          </w:p>
        </w:tc>
        <w:tc>
          <w:tcPr>
            <w:tcW w:w="542" w:type="dxa"/>
            <w:tcBorders>
              <w:top w:val="single" w:sz="4" w:space="0" w:color="auto"/>
              <w:bottom w:val="single" w:sz="4" w:space="0" w:color="auto"/>
            </w:tcBorders>
            <w:noWrap/>
            <w:vAlign w:val="bottom"/>
            <w:hideMark/>
          </w:tcPr>
          <w:p w14:paraId="4FB7C963" w14:textId="77777777" w:rsidR="00235E0B" w:rsidRPr="00235E0B" w:rsidRDefault="00235E0B" w:rsidP="00235E0B">
            <w:pPr>
              <w:pStyle w:val="Body"/>
              <w:rPr>
                <w:rFonts w:ascii="Aptos Narrow" w:hAnsi="Aptos Narrow" w:cs="Arial"/>
              </w:rPr>
            </w:pPr>
            <w:r w:rsidRPr="00235E0B">
              <w:rPr>
                <w:rFonts w:ascii="Aptos Narrow" w:hAnsi="Aptos Narrow" w:cs="Arial"/>
              </w:rPr>
              <w:t>min</w:t>
            </w:r>
          </w:p>
        </w:tc>
        <w:tc>
          <w:tcPr>
            <w:tcW w:w="678" w:type="dxa"/>
            <w:tcBorders>
              <w:top w:val="single" w:sz="4" w:space="0" w:color="auto"/>
              <w:bottom w:val="single" w:sz="4" w:space="0" w:color="auto"/>
            </w:tcBorders>
            <w:noWrap/>
            <w:vAlign w:val="bottom"/>
            <w:hideMark/>
          </w:tcPr>
          <w:p w14:paraId="58B5B10F" w14:textId="77777777" w:rsidR="00235E0B" w:rsidRPr="00235E0B" w:rsidRDefault="00235E0B" w:rsidP="00235E0B">
            <w:pPr>
              <w:pStyle w:val="Body"/>
              <w:rPr>
                <w:rFonts w:ascii="Aptos Narrow" w:hAnsi="Aptos Narrow" w:cs="Arial"/>
              </w:rPr>
            </w:pPr>
            <w:r w:rsidRPr="00235E0B">
              <w:rPr>
                <w:rFonts w:ascii="Aptos Narrow" w:hAnsi="Aptos Narrow" w:cs="Arial"/>
              </w:rPr>
              <w:t>max</w:t>
            </w:r>
          </w:p>
        </w:tc>
        <w:tc>
          <w:tcPr>
            <w:tcW w:w="678" w:type="dxa"/>
            <w:tcBorders>
              <w:top w:val="single" w:sz="4" w:space="0" w:color="auto"/>
              <w:bottom w:val="single" w:sz="4" w:space="0" w:color="auto"/>
            </w:tcBorders>
            <w:noWrap/>
            <w:vAlign w:val="bottom"/>
            <w:hideMark/>
          </w:tcPr>
          <w:p w14:paraId="4D566670" w14:textId="77777777" w:rsidR="00235E0B" w:rsidRPr="00235E0B" w:rsidRDefault="00235E0B" w:rsidP="00235E0B">
            <w:pPr>
              <w:pStyle w:val="Body"/>
              <w:rPr>
                <w:rFonts w:ascii="Aptos Narrow" w:hAnsi="Aptos Narrow" w:cs="Arial"/>
              </w:rPr>
            </w:pPr>
            <w:r w:rsidRPr="00235E0B">
              <w:rPr>
                <w:rFonts w:ascii="Aptos Narrow" w:hAnsi="Aptos Narrow" w:cs="Arial"/>
              </w:rPr>
              <w:t>min</w:t>
            </w:r>
          </w:p>
        </w:tc>
        <w:tc>
          <w:tcPr>
            <w:tcW w:w="815" w:type="dxa"/>
            <w:tcBorders>
              <w:top w:val="single" w:sz="4" w:space="0" w:color="auto"/>
              <w:bottom w:val="single" w:sz="4" w:space="0" w:color="auto"/>
            </w:tcBorders>
            <w:noWrap/>
            <w:vAlign w:val="bottom"/>
            <w:hideMark/>
          </w:tcPr>
          <w:p w14:paraId="06A4B64D" w14:textId="77777777" w:rsidR="00235E0B" w:rsidRPr="00235E0B" w:rsidRDefault="00235E0B" w:rsidP="00235E0B">
            <w:pPr>
              <w:pStyle w:val="Body"/>
              <w:rPr>
                <w:rFonts w:ascii="Aptos Narrow" w:hAnsi="Aptos Narrow" w:cs="Arial"/>
              </w:rPr>
            </w:pPr>
            <w:r w:rsidRPr="00235E0B">
              <w:rPr>
                <w:rFonts w:ascii="Aptos Narrow" w:hAnsi="Aptos Narrow" w:cs="Arial"/>
              </w:rPr>
              <w:t>max</w:t>
            </w:r>
          </w:p>
        </w:tc>
        <w:tc>
          <w:tcPr>
            <w:tcW w:w="677" w:type="dxa"/>
            <w:tcBorders>
              <w:bottom w:val="single" w:sz="4" w:space="0" w:color="auto"/>
            </w:tcBorders>
            <w:noWrap/>
            <w:vAlign w:val="bottom"/>
            <w:hideMark/>
          </w:tcPr>
          <w:p w14:paraId="77F252C1" w14:textId="77777777" w:rsidR="00235E0B" w:rsidRPr="00235E0B" w:rsidRDefault="00235E0B" w:rsidP="00235E0B">
            <w:pPr>
              <w:pStyle w:val="Body"/>
              <w:rPr>
                <w:rFonts w:ascii="Aptos Narrow" w:hAnsi="Aptos Narrow" w:cs="Arial"/>
              </w:rPr>
            </w:pPr>
            <w:r w:rsidRPr="00235E0B">
              <w:rPr>
                <w:rFonts w:ascii="Aptos Narrow" w:hAnsi="Aptos Narrow" w:cs="Arial"/>
              </w:rPr>
              <w:t>a</w:t>
            </w:r>
          </w:p>
        </w:tc>
        <w:tc>
          <w:tcPr>
            <w:tcW w:w="542" w:type="dxa"/>
            <w:tcBorders>
              <w:bottom w:val="single" w:sz="4" w:space="0" w:color="auto"/>
            </w:tcBorders>
            <w:noWrap/>
            <w:vAlign w:val="bottom"/>
            <w:hideMark/>
          </w:tcPr>
          <w:p w14:paraId="265DAB74" w14:textId="77777777" w:rsidR="00235E0B" w:rsidRPr="00235E0B" w:rsidRDefault="00235E0B" w:rsidP="00235E0B">
            <w:pPr>
              <w:pStyle w:val="Body"/>
              <w:rPr>
                <w:rFonts w:ascii="Aptos Narrow" w:hAnsi="Aptos Narrow" w:cs="Arial"/>
              </w:rPr>
            </w:pPr>
            <w:r w:rsidRPr="00235E0B">
              <w:rPr>
                <w:rFonts w:ascii="Aptos Narrow" w:hAnsi="Aptos Narrow" w:cs="Arial"/>
              </w:rPr>
              <w:t>b</w:t>
            </w:r>
          </w:p>
        </w:tc>
        <w:tc>
          <w:tcPr>
            <w:tcW w:w="678" w:type="dxa"/>
            <w:tcBorders>
              <w:bottom w:val="single" w:sz="4" w:space="0" w:color="auto"/>
            </w:tcBorders>
            <w:noWrap/>
            <w:vAlign w:val="bottom"/>
            <w:hideMark/>
          </w:tcPr>
          <w:p w14:paraId="728745FF" w14:textId="77777777" w:rsidR="00235E0B" w:rsidRPr="00235E0B" w:rsidRDefault="00235E0B" w:rsidP="00235E0B">
            <w:pPr>
              <w:pStyle w:val="Body"/>
              <w:rPr>
                <w:rFonts w:ascii="Aptos Narrow" w:hAnsi="Aptos Narrow" w:cs="Arial"/>
              </w:rPr>
            </w:pPr>
            <w:r w:rsidRPr="00235E0B">
              <w:rPr>
                <w:rFonts w:ascii="Aptos Narrow" w:hAnsi="Aptos Narrow" w:cs="Arial"/>
              </w:rPr>
              <w:t>SE</w:t>
            </w:r>
          </w:p>
        </w:tc>
        <w:tc>
          <w:tcPr>
            <w:tcW w:w="678" w:type="dxa"/>
            <w:tcBorders>
              <w:bottom w:val="single" w:sz="4" w:space="0" w:color="auto"/>
            </w:tcBorders>
            <w:noWrap/>
            <w:vAlign w:val="bottom"/>
            <w:hideMark/>
          </w:tcPr>
          <w:p w14:paraId="4A954511" w14:textId="77777777" w:rsidR="00235E0B" w:rsidRPr="00235E0B" w:rsidRDefault="00235E0B" w:rsidP="00235E0B">
            <w:pPr>
              <w:pStyle w:val="Body"/>
              <w:rPr>
                <w:rFonts w:ascii="Aptos Narrow" w:hAnsi="Aptos Narrow" w:cs="Arial"/>
                <w:vertAlign w:val="superscript"/>
              </w:rPr>
            </w:pPr>
            <w:r w:rsidRPr="00235E0B">
              <w:rPr>
                <w:rFonts w:ascii="Aptos Narrow" w:hAnsi="Aptos Narrow" w:cs="Arial"/>
              </w:rPr>
              <w:t>R</w:t>
            </w:r>
            <w:r w:rsidRPr="00235E0B">
              <w:rPr>
                <w:rFonts w:ascii="Aptos Narrow" w:hAnsi="Aptos Narrow" w:cs="Arial"/>
                <w:vertAlign w:val="superscript"/>
              </w:rPr>
              <w:t>2</w:t>
            </w:r>
          </w:p>
        </w:tc>
        <w:tc>
          <w:tcPr>
            <w:tcW w:w="542" w:type="dxa"/>
            <w:tcBorders>
              <w:bottom w:val="single" w:sz="4" w:space="0" w:color="auto"/>
            </w:tcBorders>
            <w:noWrap/>
            <w:vAlign w:val="bottom"/>
            <w:hideMark/>
          </w:tcPr>
          <w:p w14:paraId="5B8779B6" w14:textId="77777777" w:rsidR="00235E0B" w:rsidRPr="00235E0B" w:rsidRDefault="00235E0B" w:rsidP="00235E0B">
            <w:pPr>
              <w:pStyle w:val="Body"/>
              <w:rPr>
                <w:rFonts w:ascii="Aptos Narrow" w:hAnsi="Aptos Narrow" w:cs="Arial"/>
              </w:rPr>
            </w:pPr>
            <w:r w:rsidRPr="00235E0B">
              <w:rPr>
                <w:rFonts w:ascii="Aptos Narrow" w:hAnsi="Aptos Narrow" w:cs="Arial"/>
              </w:rPr>
              <w:t>|</w:t>
            </w:r>
            <w:r w:rsidRPr="00235E0B">
              <w:rPr>
                <w:rFonts w:ascii="Aptos Narrow" w:hAnsi="Aptos Narrow" w:cs="Arial"/>
                <w:i/>
              </w:rPr>
              <w:t>t</w:t>
            </w:r>
            <w:r w:rsidRPr="00235E0B">
              <w:rPr>
                <w:rFonts w:ascii="Aptos Narrow" w:hAnsi="Aptos Narrow" w:cs="Arial"/>
              </w:rPr>
              <w:t>|</w:t>
            </w:r>
          </w:p>
        </w:tc>
        <w:tc>
          <w:tcPr>
            <w:tcW w:w="678" w:type="dxa"/>
            <w:tcBorders>
              <w:bottom w:val="single" w:sz="4" w:space="0" w:color="auto"/>
            </w:tcBorders>
            <w:noWrap/>
            <w:vAlign w:val="bottom"/>
            <w:hideMark/>
          </w:tcPr>
          <w:p w14:paraId="77552177" w14:textId="77777777" w:rsidR="00235E0B" w:rsidRPr="00235E0B" w:rsidRDefault="00235E0B" w:rsidP="00235E0B">
            <w:pPr>
              <w:pStyle w:val="Body"/>
              <w:rPr>
                <w:rFonts w:ascii="Aptos Narrow" w:hAnsi="Aptos Narrow" w:cs="Arial"/>
              </w:rPr>
            </w:pPr>
            <w:r w:rsidRPr="00235E0B">
              <w:rPr>
                <w:rFonts w:ascii="Aptos Narrow" w:hAnsi="Aptos Narrow" w:cs="Arial"/>
              </w:rPr>
              <w:t>Kc</w:t>
            </w:r>
          </w:p>
        </w:tc>
        <w:tc>
          <w:tcPr>
            <w:tcW w:w="542" w:type="dxa"/>
            <w:tcBorders>
              <w:bottom w:val="single" w:sz="4" w:space="0" w:color="auto"/>
            </w:tcBorders>
            <w:noWrap/>
            <w:vAlign w:val="bottom"/>
            <w:hideMark/>
          </w:tcPr>
          <w:p w14:paraId="17F1D715" w14:textId="77777777" w:rsidR="00235E0B" w:rsidRPr="00235E0B" w:rsidRDefault="00235E0B" w:rsidP="00235E0B">
            <w:pPr>
              <w:pStyle w:val="Body"/>
              <w:rPr>
                <w:rFonts w:ascii="Aptos Narrow" w:hAnsi="Aptos Narrow" w:cs="Arial"/>
              </w:rPr>
            </w:pPr>
            <w:r w:rsidRPr="00235E0B">
              <w:rPr>
                <w:rFonts w:ascii="Aptos Narrow" w:hAnsi="Aptos Narrow" w:cs="Arial"/>
              </w:rPr>
              <w:t>Tc</w:t>
            </w:r>
          </w:p>
        </w:tc>
      </w:tr>
      <w:tr w:rsidR="00235E0B" w:rsidRPr="00235E0B" w14:paraId="67936D51" w14:textId="77777777" w:rsidTr="00235E0B">
        <w:trPr>
          <w:trHeight w:val="282"/>
        </w:trPr>
        <w:tc>
          <w:tcPr>
            <w:tcW w:w="1765" w:type="dxa"/>
            <w:tcBorders>
              <w:top w:val="single" w:sz="4" w:space="0" w:color="auto"/>
            </w:tcBorders>
            <w:noWrap/>
            <w:vAlign w:val="bottom"/>
            <w:hideMark/>
          </w:tcPr>
          <w:p w14:paraId="0BF03E1F" w14:textId="77777777" w:rsidR="00235E0B" w:rsidRPr="00235E0B" w:rsidRDefault="00235E0B" w:rsidP="00235E0B">
            <w:pPr>
              <w:pStyle w:val="Body"/>
              <w:rPr>
                <w:rFonts w:ascii="Aptos Narrow" w:hAnsi="Aptos Narrow" w:cs="Arial"/>
                <w:i/>
                <w:iCs/>
              </w:rPr>
            </w:pPr>
            <w:r w:rsidRPr="00235E0B">
              <w:rPr>
                <w:rFonts w:ascii="Aptos Narrow" w:hAnsi="Aptos Narrow" w:cs="Arial"/>
                <w:i/>
                <w:iCs/>
              </w:rPr>
              <w:t>H. niloticus</w:t>
            </w:r>
          </w:p>
        </w:tc>
        <w:tc>
          <w:tcPr>
            <w:tcW w:w="678" w:type="dxa"/>
            <w:tcBorders>
              <w:top w:val="single" w:sz="4" w:space="0" w:color="auto"/>
            </w:tcBorders>
            <w:noWrap/>
            <w:vAlign w:val="bottom"/>
            <w:hideMark/>
          </w:tcPr>
          <w:p w14:paraId="1A8BE63C" w14:textId="77777777" w:rsidR="00235E0B" w:rsidRPr="00235E0B" w:rsidRDefault="00235E0B" w:rsidP="00235E0B">
            <w:pPr>
              <w:pStyle w:val="Body"/>
              <w:rPr>
                <w:rFonts w:ascii="Aptos Narrow" w:hAnsi="Aptos Narrow" w:cs="Arial"/>
              </w:rPr>
            </w:pPr>
            <w:r w:rsidRPr="00235E0B">
              <w:rPr>
                <w:rFonts w:ascii="Aptos Narrow" w:hAnsi="Aptos Narrow" w:cs="Arial"/>
              </w:rPr>
              <w:t>71</w:t>
            </w:r>
          </w:p>
        </w:tc>
        <w:tc>
          <w:tcPr>
            <w:tcW w:w="542" w:type="dxa"/>
            <w:tcBorders>
              <w:top w:val="single" w:sz="4" w:space="0" w:color="auto"/>
            </w:tcBorders>
            <w:noWrap/>
            <w:vAlign w:val="bottom"/>
            <w:hideMark/>
          </w:tcPr>
          <w:p w14:paraId="040C3D67" w14:textId="77777777" w:rsidR="00235E0B" w:rsidRPr="00235E0B" w:rsidRDefault="00235E0B" w:rsidP="00235E0B">
            <w:pPr>
              <w:pStyle w:val="Body"/>
              <w:rPr>
                <w:rFonts w:ascii="Aptos Narrow" w:hAnsi="Aptos Narrow" w:cs="Arial"/>
              </w:rPr>
            </w:pPr>
            <w:r w:rsidRPr="00235E0B">
              <w:rPr>
                <w:rFonts w:ascii="Aptos Narrow" w:hAnsi="Aptos Narrow" w:cs="Arial"/>
              </w:rPr>
              <w:t>132</w:t>
            </w:r>
          </w:p>
        </w:tc>
        <w:tc>
          <w:tcPr>
            <w:tcW w:w="678" w:type="dxa"/>
            <w:tcBorders>
              <w:top w:val="single" w:sz="4" w:space="0" w:color="auto"/>
            </w:tcBorders>
            <w:noWrap/>
            <w:vAlign w:val="bottom"/>
            <w:hideMark/>
          </w:tcPr>
          <w:p w14:paraId="649C5555" w14:textId="77777777" w:rsidR="00235E0B" w:rsidRPr="00235E0B" w:rsidRDefault="00235E0B" w:rsidP="00235E0B">
            <w:pPr>
              <w:pStyle w:val="Body"/>
              <w:rPr>
                <w:rFonts w:ascii="Aptos Narrow" w:hAnsi="Aptos Narrow" w:cs="Arial"/>
              </w:rPr>
            </w:pPr>
            <w:r w:rsidRPr="00235E0B">
              <w:rPr>
                <w:rFonts w:ascii="Aptos Narrow" w:hAnsi="Aptos Narrow" w:cs="Arial"/>
              </w:rPr>
              <w:t>425</w:t>
            </w:r>
          </w:p>
        </w:tc>
        <w:tc>
          <w:tcPr>
            <w:tcW w:w="678" w:type="dxa"/>
            <w:tcBorders>
              <w:top w:val="single" w:sz="4" w:space="0" w:color="auto"/>
            </w:tcBorders>
            <w:noWrap/>
            <w:vAlign w:val="bottom"/>
            <w:hideMark/>
          </w:tcPr>
          <w:p w14:paraId="5C829191" w14:textId="77777777" w:rsidR="00235E0B" w:rsidRPr="00235E0B" w:rsidRDefault="00235E0B" w:rsidP="00235E0B">
            <w:pPr>
              <w:pStyle w:val="Body"/>
              <w:rPr>
                <w:rFonts w:ascii="Aptos Narrow" w:hAnsi="Aptos Narrow" w:cs="Arial"/>
              </w:rPr>
            </w:pPr>
            <w:r w:rsidRPr="00235E0B">
              <w:rPr>
                <w:rFonts w:ascii="Aptos Narrow" w:hAnsi="Aptos Narrow" w:cs="Arial"/>
              </w:rPr>
              <w:t>46,97</w:t>
            </w:r>
          </w:p>
        </w:tc>
        <w:tc>
          <w:tcPr>
            <w:tcW w:w="815" w:type="dxa"/>
            <w:tcBorders>
              <w:top w:val="single" w:sz="4" w:space="0" w:color="auto"/>
            </w:tcBorders>
            <w:noWrap/>
            <w:vAlign w:val="bottom"/>
            <w:hideMark/>
          </w:tcPr>
          <w:p w14:paraId="181752E7" w14:textId="77777777" w:rsidR="00235E0B" w:rsidRPr="00235E0B" w:rsidRDefault="00235E0B" w:rsidP="00235E0B">
            <w:pPr>
              <w:pStyle w:val="Body"/>
              <w:rPr>
                <w:rFonts w:ascii="Aptos Narrow" w:hAnsi="Aptos Narrow" w:cs="Arial"/>
              </w:rPr>
            </w:pPr>
            <w:r w:rsidRPr="00235E0B">
              <w:rPr>
                <w:rFonts w:ascii="Aptos Narrow" w:hAnsi="Aptos Narrow" w:cs="Arial"/>
              </w:rPr>
              <w:t>974,34</w:t>
            </w:r>
          </w:p>
        </w:tc>
        <w:tc>
          <w:tcPr>
            <w:tcW w:w="677" w:type="dxa"/>
            <w:tcBorders>
              <w:top w:val="single" w:sz="4" w:space="0" w:color="auto"/>
            </w:tcBorders>
            <w:noWrap/>
            <w:vAlign w:val="bottom"/>
            <w:hideMark/>
          </w:tcPr>
          <w:p w14:paraId="51D4189F" w14:textId="77777777" w:rsidR="00235E0B" w:rsidRPr="00235E0B" w:rsidRDefault="00235E0B" w:rsidP="00235E0B">
            <w:pPr>
              <w:pStyle w:val="Body"/>
              <w:rPr>
                <w:rFonts w:ascii="Aptos Narrow" w:hAnsi="Aptos Narrow" w:cs="Arial"/>
                <w:vertAlign w:val="superscript"/>
              </w:rPr>
            </w:pPr>
            <w:r w:rsidRPr="00235E0B">
              <w:rPr>
                <w:rFonts w:ascii="Aptos Narrow" w:hAnsi="Aptos Narrow" w:cs="Arial"/>
              </w:rPr>
              <w:t>6.10</w:t>
            </w:r>
            <w:r w:rsidRPr="00235E0B">
              <w:rPr>
                <w:rFonts w:ascii="Aptos Narrow" w:hAnsi="Aptos Narrow" w:cs="Arial"/>
                <w:vertAlign w:val="superscript"/>
              </w:rPr>
              <w:t>-5</w:t>
            </w:r>
          </w:p>
        </w:tc>
        <w:tc>
          <w:tcPr>
            <w:tcW w:w="542" w:type="dxa"/>
            <w:tcBorders>
              <w:top w:val="single" w:sz="4" w:space="0" w:color="auto"/>
            </w:tcBorders>
            <w:noWrap/>
            <w:vAlign w:val="bottom"/>
            <w:hideMark/>
          </w:tcPr>
          <w:p w14:paraId="50C16826" w14:textId="77777777" w:rsidR="00235E0B" w:rsidRPr="00235E0B" w:rsidRDefault="00235E0B" w:rsidP="00235E0B">
            <w:pPr>
              <w:pStyle w:val="Body"/>
              <w:rPr>
                <w:rFonts w:ascii="Aptos Narrow" w:hAnsi="Aptos Narrow" w:cs="Arial"/>
              </w:rPr>
            </w:pPr>
            <w:r w:rsidRPr="00235E0B">
              <w:rPr>
                <w:rFonts w:ascii="Aptos Narrow" w:hAnsi="Aptos Narrow" w:cs="Arial"/>
              </w:rPr>
              <w:t>2,86</w:t>
            </w:r>
          </w:p>
        </w:tc>
        <w:tc>
          <w:tcPr>
            <w:tcW w:w="678" w:type="dxa"/>
            <w:tcBorders>
              <w:top w:val="single" w:sz="4" w:space="0" w:color="auto"/>
            </w:tcBorders>
            <w:noWrap/>
            <w:vAlign w:val="bottom"/>
            <w:hideMark/>
          </w:tcPr>
          <w:p w14:paraId="26C55239" w14:textId="77777777" w:rsidR="00235E0B" w:rsidRPr="00235E0B" w:rsidRDefault="00235E0B" w:rsidP="00235E0B">
            <w:pPr>
              <w:pStyle w:val="Body"/>
              <w:rPr>
                <w:rFonts w:ascii="Aptos Narrow" w:hAnsi="Aptos Narrow" w:cs="Arial"/>
              </w:rPr>
            </w:pPr>
            <w:r w:rsidRPr="00235E0B">
              <w:rPr>
                <w:rFonts w:ascii="Aptos Narrow" w:hAnsi="Aptos Narrow" w:cs="Arial"/>
              </w:rPr>
              <w:t>0,03</w:t>
            </w:r>
          </w:p>
        </w:tc>
        <w:tc>
          <w:tcPr>
            <w:tcW w:w="678" w:type="dxa"/>
            <w:tcBorders>
              <w:top w:val="single" w:sz="4" w:space="0" w:color="auto"/>
            </w:tcBorders>
            <w:noWrap/>
            <w:vAlign w:val="bottom"/>
            <w:hideMark/>
          </w:tcPr>
          <w:p w14:paraId="7AF01511" w14:textId="77777777" w:rsidR="00235E0B" w:rsidRPr="00235E0B" w:rsidRDefault="00235E0B" w:rsidP="00235E0B">
            <w:pPr>
              <w:pStyle w:val="Body"/>
              <w:rPr>
                <w:rFonts w:ascii="Aptos Narrow" w:hAnsi="Aptos Narrow" w:cs="Arial"/>
              </w:rPr>
            </w:pPr>
            <w:r w:rsidRPr="00235E0B">
              <w:rPr>
                <w:rFonts w:ascii="Aptos Narrow" w:hAnsi="Aptos Narrow" w:cs="Arial"/>
              </w:rPr>
              <w:t>0,98</w:t>
            </w:r>
          </w:p>
        </w:tc>
        <w:tc>
          <w:tcPr>
            <w:tcW w:w="542" w:type="dxa"/>
            <w:tcBorders>
              <w:top w:val="single" w:sz="4" w:space="0" w:color="auto"/>
            </w:tcBorders>
            <w:noWrap/>
            <w:vAlign w:val="bottom"/>
            <w:hideMark/>
          </w:tcPr>
          <w:p w14:paraId="67652E80" w14:textId="77777777" w:rsidR="00235E0B" w:rsidRPr="00235E0B" w:rsidRDefault="00235E0B" w:rsidP="00235E0B">
            <w:pPr>
              <w:pStyle w:val="Body"/>
              <w:rPr>
                <w:rFonts w:ascii="Aptos Narrow" w:hAnsi="Aptos Narrow" w:cs="Arial"/>
              </w:rPr>
            </w:pPr>
            <w:r w:rsidRPr="00235E0B">
              <w:rPr>
                <w:rFonts w:ascii="Aptos Narrow" w:hAnsi="Aptos Narrow" w:cs="Arial"/>
              </w:rPr>
              <w:t>3,68</w:t>
            </w:r>
          </w:p>
        </w:tc>
        <w:tc>
          <w:tcPr>
            <w:tcW w:w="678" w:type="dxa"/>
            <w:tcBorders>
              <w:top w:val="single" w:sz="4" w:space="0" w:color="auto"/>
            </w:tcBorders>
            <w:noWrap/>
            <w:vAlign w:val="bottom"/>
            <w:hideMark/>
          </w:tcPr>
          <w:p w14:paraId="2FB5D21F" w14:textId="77777777" w:rsidR="00235E0B" w:rsidRPr="00235E0B" w:rsidRDefault="00235E0B" w:rsidP="00235E0B">
            <w:pPr>
              <w:pStyle w:val="Body"/>
              <w:rPr>
                <w:rFonts w:ascii="Aptos Narrow" w:hAnsi="Aptos Narrow" w:cs="Arial"/>
              </w:rPr>
            </w:pPr>
            <w:r w:rsidRPr="00235E0B">
              <w:rPr>
                <w:rFonts w:ascii="Aptos Narrow" w:hAnsi="Aptos Narrow" w:cs="Arial"/>
              </w:rPr>
              <w:t>1,56</w:t>
            </w:r>
          </w:p>
        </w:tc>
        <w:tc>
          <w:tcPr>
            <w:tcW w:w="542" w:type="dxa"/>
            <w:tcBorders>
              <w:top w:val="single" w:sz="4" w:space="0" w:color="auto"/>
            </w:tcBorders>
            <w:noWrap/>
            <w:vAlign w:val="bottom"/>
            <w:hideMark/>
          </w:tcPr>
          <w:p w14:paraId="6D4ABF22" w14:textId="77777777" w:rsidR="00235E0B" w:rsidRPr="00235E0B" w:rsidRDefault="00235E0B" w:rsidP="00235E0B">
            <w:pPr>
              <w:pStyle w:val="Body"/>
              <w:rPr>
                <w:rFonts w:ascii="Aptos Narrow" w:hAnsi="Aptos Narrow" w:cs="Arial"/>
              </w:rPr>
            </w:pPr>
            <w:r w:rsidRPr="00235E0B">
              <w:rPr>
                <w:rFonts w:ascii="Aptos Narrow" w:hAnsi="Aptos Narrow" w:cs="Arial"/>
              </w:rPr>
              <w:t>A-</w:t>
            </w:r>
          </w:p>
        </w:tc>
      </w:tr>
      <w:tr w:rsidR="00235E0B" w:rsidRPr="00235E0B" w14:paraId="5E675699" w14:textId="77777777" w:rsidTr="00235E0B">
        <w:trPr>
          <w:trHeight w:val="282"/>
        </w:trPr>
        <w:tc>
          <w:tcPr>
            <w:tcW w:w="1765" w:type="dxa"/>
            <w:noWrap/>
            <w:vAlign w:val="bottom"/>
            <w:hideMark/>
          </w:tcPr>
          <w:p w14:paraId="1DD5A0E8" w14:textId="77777777" w:rsidR="00235E0B" w:rsidRPr="00235E0B" w:rsidRDefault="00235E0B" w:rsidP="00235E0B">
            <w:pPr>
              <w:pStyle w:val="Body"/>
              <w:rPr>
                <w:rFonts w:ascii="Aptos Narrow" w:hAnsi="Aptos Narrow" w:cs="Arial"/>
                <w:i/>
                <w:iCs/>
              </w:rPr>
            </w:pPr>
            <w:r w:rsidRPr="00235E0B">
              <w:rPr>
                <w:rFonts w:ascii="Aptos Narrow" w:hAnsi="Aptos Narrow" w:cs="Arial"/>
                <w:i/>
                <w:iCs/>
              </w:rPr>
              <w:t xml:space="preserve">C. </w:t>
            </w:r>
            <w:proofErr w:type="spellStart"/>
            <w:r w:rsidRPr="00235E0B">
              <w:rPr>
                <w:rFonts w:ascii="Aptos Narrow" w:hAnsi="Aptos Narrow" w:cs="Arial"/>
                <w:i/>
                <w:iCs/>
              </w:rPr>
              <w:t>nigrodigitatus</w:t>
            </w:r>
            <w:proofErr w:type="spellEnd"/>
            <w:r w:rsidRPr="00235E0B">
              <w:rPr>
                <w:rFonts w:ascii="Aptos Narrow" w:hAnsi="Aptos Narrow" w:cs="Arial"/>
                <w:i/>
                <w:iCs/>
              </w:rPr>
              <w:t xml:space="preserve"> </w:t>
            </w:r>
          </w:p>
        </w:tc>
        <w:tc>
          <w:tcPr>
            <w:tcW w:w="678" w:type="dxa"/>
            <w:noWrap/>
            <w:vAlign w:val="bottom"/>
            <w:hideMark/>
          </w:tcPr>
          <w:p w14:paraId="278AAE03" w14:textId="77777777" w:rsidR="00235E0B" w:rsidRPr="00235E0B" w:rsidRDefault="00235E0B" w:rsidP="00235E0B">
            <w:pPr>
              <w:pStyle w:val="Body"/>
              <w:rPr>
                <w:rFonts w:ascii="Aptos Narrow" w:hAnsi="Aptos Narrow" w:cs="Arial"/>
              </w:rPr>
            </w:pPr>
            <w:r w:rsidRPr="00235E0B">
              <w:rPr>
                <w:rFonts w:ascii="Aptos Narrow" w:hAnsi="Aptos Narrow" w:cs="Arial"/>
              </w:rPr>
              <w:t>10</w:t>
            </w:r>
          </w:p>
        </w:tc>
        <w:tc>
          <w:tcPr>
            <w:tcW w:w="542" w:type="dxa"/>
            <w:noWrap/>
            <w:vAlign w:val="bottom"/>
            <w:hideMark/>
          </w:tcPr>
          <w:p w14:paraId="0E4278BE" w14:textId="77777777" w:rsidR="00235E0B" w:rsidRPr="00235E0B" w:rsidRDefault="00235E0B" w:rsidP="00235E0B">
            <w:pPr>
              <w:pStyle w:val="Body"/>
              <w:rPr>
                <w:rFonts w:ascii="Aptos Narrow" w:hAnsi="Aptos Narrow" w:cs="Arial"/>
              </w:rPr>
            </w:pPr>
            <w:r w:rsidRPr="00235E0B">
              <w:rPr>
                <w:rFonts w:ascii="Aptos Narrow" w:hAnsi="Aptos Narrow" w:cs="Arial"/>
              </w:rPr>
              <w:t>32</w:t>
            </w:r>
          </w:p>
        </w:tc>
        <w:tc>
          <w:tcPr>
            <w:tcW w:w="678" w:type="dxa"/>
            <w:noWrap/>
            <w:vAlign w:val="bottom"/>
            <w:hideMark/>
          </w:tcPr>
          <w:p w14:paraId="271EC7B9" w14:textId="77777777" w:rsidR="00235E0B" w:rsidRPr="00235E0B" w:rsidRDefault="00235E0B" w:rsidP="00235E0B">
            <w:pPr>
              <w:pStyle w:val="Body"/>
              <w:rPr>
                <w:rFonts w:ascii="Aptos Narrow" w:hAnsi="Aptos Narrow" w:cs="Arial"/>
              </w:rPr>
            </w:pPr>
            <w:r w:rsidRPr="00235E0B">
              <w:rPr>
                <w:rFonts w:ascii="Aptos Narrow" w:hAnsi="Aptos Narrow" w:cs="Arial"/>
              </w:rPr>
              <w:t>98</w:t>
            </w:r>
          </w:p>
        </w:tc>
        <w:tc>
          <w:tcPr>
            <w:tcW w:w="678" w:type="dxa"/>
            <w:noWrap/>
            <w:vAlign w:val="bottom"/>
            <w:hideMark/>
          </w:tcPr>
          <w:p w14:paraId="62E0CE9C" w14:textId="77777777" w:rsidR="00235E0B" w:rsidRPr="00235E0B" w:rsidRDefault="00235E0B" w:rsidP="00235E0B">
            <w:pPr>
              <w:pStyle w:val="Body"/>
              <w:rPr>
                <w:rFonts w:ascii="Aptos Narrow" w:hAnsi="Aptos Narrow" w:cs="Arial"/>
              </w:rPr>
            </w:pPr>
            <w:r w:rsidRPr="00235E0B">
              <w:rPr>
                <w:rFonts w:ascii="Aptos Narrow" w:hAnsi="Aptos Narrow" w:cs="Arial"/>
              </w:rPr>
              <w:t>23,03</w:t>
            </w:r>
          </w:p>
        </w:tc>
        <w:tc>
          <w:tcPr>
            <w:tcW w:w="815" w:type="dxa"/>
            <w:noWrap/>
            <w:vAlign w:val="bottom"/>
            <w:hideMark/>
          </w:tcPr>
          <w:p w14:paraId="65631EAC" w14:textId="77777777" w:rsidR="00235E0B" w:rsidRPr="00235E0B" w:rsidRDefault="00235E0B" w:rsidP="00235E0B">
            <w:pPr>
              <w:pStyle w:val="Body"/>
              <w:rPr>
                <w:rFonts w:ascii="Aptos Narrow" w:hAnsi="Aptos Narrow" w:cs="Arial"/>
              </w:rPr>
            </w:pPr>
            <w:r w:rsidRPr="00235E0B">
              <w:rPr>
                <w:rFonts w:ascii="Aptos Narrow" w:hAnsi="Aptos Narrow" w:cs="Arial"/>
              </w:rPr>
              <w:t>769,95</w:t>
            </w:r>
          </w:p>
        </w:tc>
        <w:tc>
          <w:tcPr>
            <w:tcW w:w="677" w:type="dxa"/>
            <w:noWrap/>
            <w:vAlign w:val="bottom"/>
            <w:hideMark/>
          </w:tcPr>
          <w:p w14:paraId="269C8AD2" w14:textId="77777777" w:rsidR="00235E0B" w:rsidRPr="00235E0B" w:rsidRDefault="00235E0B" w:rsidP="00235E0B">
            <w:pPr>
              <w:pStyle w:val="Body"/>
              <w:rPr>
                <w:rFonts w:ascii="Aptos Narrow" w:hAnsi="Aptos Narrow" w:cs="Arial"/>
              </w:rPr>
            </w:pPr>
            <w:r w:rsidRPr="00235E0B">
              <w:rPr>
                <w:rFonts w:ascii="Aptos Narrow" w:hAnsi="Aptos Narrow" w:cs="Arial"/>
              </w:rPr>
              <w:t>3.10</w:t>
            </w:r>
            <w:r w:rsidRPr="00235E0B">
              <w:rPr>
                <w:rFonts w:ascii="Aptos Narrow" w:hAnsi="Aptos Narrow" w:cs="Arial"/>
                <w:vertAlign w:val="superscript"/>
              </w:rPr>
              <w:t>-5</w:t>
            </w:r>
          </w:p>
        </w:tc>
        <w:tc>
          <w:tcPr>
            <w:tcW w:w="542" w:type="dxa"/>
            <w:noWrap/>
            <w:vAlign w:val="bottom"/>
            <w:hideMark/>
          </w:tcPr>
          <w:p w14:paraId="5E866810" w14:textId="77777777" w:rsidR="00235E0B" w:rsidRPr="00235E0B" w:rsidRDefault="00235E0B" w:rsidP="00235E0B">
            <w:pPr>
              <w:pStyle w:val="Body"/>
              <w:rPr>
                <w:rFonts w:ascii="Aptos Narrow" w:hAnsi="Aptos Narrow" w:cs="Arial"/>
              </w:rPr>
            </w:pPr>
            <w:r w:rsidRPr="00235E0B">
              <w:rPr>
                <w:rFonts w:ascii="Aptos Narrow" w:hAnsi="Aptos Narrow" w:cs="Arial"/>
              </w:rPr>
              <w:t>3,1</w:t>
            </w:r>
          </w:p>
        </w:tc>
        <w:tc>
          <w:tcPr>
            <w:tcW w:w="678" w:type="dxa"/>
            <w:noWrap/>
            <w:vAlign w:val="bottom"/>
            <w:hideMark/>
          </w:tcPr>
          <w:p w14:paraId="65531C7B" w14:textId="77777777" w:rsidR="00235E0B" w:rsidRPr="00235E0B" w:rsidRDefault="00235E0B" w:rsidP="00235E0B">
            <w:pPr>
              <w:pStyle w:val="Body"/>
              <w:rPr>
                <w:rFonts w:ascii="Aptos Narrow" w:hAnsi="Aptos Narrow" w:cs="Arial"/>
              </w:rPr>
            </w:pPr>
            <w:r w:rsidRPr="00235E0B">
              <w:rPr>
                <w:rFonts w:ascii="Aptos Narrow" w:hAnsi="Aptos Narrow" w:cs="Arial"/>
              </w:rPr>
              <w:t>0,07</w:t>
            </w:r>
          </w:p>
        </w:tc>
        <w:tc>
          <w:tcPr>
            <w:tcW w:w="678" w:type="dxa"/>
            <w:noWrap/>
            <w:vAlign w:val="bottom"/>
            <w:hideMark/>
          </w:tcPr>
          <w:p w14:paraId="40787F63" w14:textId="77777777" w:rsidR="00235E0B" w:rsidRPr="00235E0B" w:rsidRDefault="00235E0B" w:rsidP="00235E0B">
            <w:pPr>
              <w:pStyle w:val="Body"/>
              <w:rPr>
                <w:rFonts w:ascii="Aptos Narrow" w:hAnsi="Aptos Narrow" w:cs="Arial"/>
              </w:rPr>
            </w:pPr>
            <w:r w:rsidRPr="00235E0B">
              <w:rPr>
                <w:rFonts w:ascii="Aptos Narrow" w:hAnsi="Aptos Narrow" w:cs="Arial"/>
              </w:rPr>
              <w:t>0,99</w:t>
            </w:r>
          </w:p>
        </w:tc>
        <w:tc>
          <w:tcPr>
            <w:tcW w:w="542" w:type="dxa"/>
            <w:noWrap/>
            <w:vAlign w:val="bottom"/>
            <w:hideMark/>
          </w:tcPr>
          <w:p w14:paraId="69BBD799" w14:textId="77777777" w:rsidR="00235E0B" w:rsidRPr="00235E0B" w:rsidRDefault="00235E0B" w:rsidP="00235E0B">
            <w:pPr>
              <w:pStyle w:val="Body"/>
              <w:rPr>
                <w:rFonts w:ascii="Aptos Narrow" w:hAnsi="Aptos Narrow" w:cs="Arial"/>
              </w:rPr>
            </w:pPr>
            <w:r w:rsidRPr="00235E0B">
              <w:rPr>
                <w:rFonts w:ascii="Aptos Narrow" w:hAnsi="Aptos Narrow" w:cs="Arial"/>
              </w:rPr>
              <w:t>1,74</w:t>
            </w:r>
          </w:p>
        </w:tc>
        <w:tc>
          <w:tcPr>
            <w:tcW w:w="678" w:type="dxa"/>
            <w:noWrap/>
            <w:vAlign w:val="bottom"/>
            <w:hideMark/>
          </w:tcPr>
          <w:p w14:paraId="664AF23B" w14:textId="77777777" w:rsidR="00235E0B" w:rsidRPr="00235E0B" w:rsidRDefault="00235E0B" w:rsidP="00235E0B">
            <w:pPr>
              <w:pStyle w:val="Body"/>
              <w:rPr>
                <w:rFonts w:ascii="Aptos Narrow" w:hAnsi="Aptos Narrow" w:cs="Arial"/>
              </w:rPr>
            </w:pPr>
            <w:r w:rsidRPr="00235E0B">
              <w:rPr>
                <w:rFonts w:ascii="Aptos Narrow" w:hAnsi="Aptos Narrow" w:cs="Arial"/>
              </w:rPr>
              <w:t>2,52</w:t>
            </w:r>
          </w:p>
        </w:tc>
        <w:tc>
          <w:tcPr>
            <w:tcW w:w="542" w:type="dxa"/>
            <w:noWrap/>
            <w:vAlign w:val="bottom"/>
            <w:hideMark/>
          </w:tcPr>
          <w:p w14:paraId="643B9F9E" w14:textId="77777777" w:rsidR="00235E0B" w:rsidRPr="00235E0B" w:rsidRDefault="00235E0B" w:rsidP="00235E0B">
            <w:pPr>
              <w:pStyle w:val="Body"/>
              <w:rPr>
                <w:rFonts w:ascii="Aptos Narrow" w:hAnsi="Aptos Narrow" w:cs="Arial"/>
              </w:rPr>
            </w:pPr>
            <w:r w:rsidRPr="00235E0B">
              <w:rPr>
                <w:rFonts w:ascii="Aptos Narrow" w:hAnsi="Aptos Narrow" w:cs="Arial"/>
              </w:rPr>
              <w:t>I</w:t>
            </w:r>
          </w:p>
        </w:tc>
      </w:tr>
      <w:tr w:rsidR="00235E0B" w:rsidRPr="00235E0B" w14:paraId="737939A7" w14:textId="77777777" w:rsidTr="00235E0B">
        <w:trPr>
          <w:trHeight w:val="282"/>
        </w:trPr>
        <w:tc>
          <w:tcPr>
            <w:tcW w:w="1765" w:type="dxa"/>
            <w:noWrap/>
            <w:vAlign w:val="bottom"/>
            <w:hideMark/>
          </w:tcPr>
          <w:p w14:paraId="3D72227E" w14:textId="77777777" w:rsidR="00235E0B" w:rsidRPr="00235E0B" w:rsidRDefault="00235E0B" w:rsidP="00235E0B">
            <w:pPr>
              <w:pStyle w:val="Body"/>
              <w:rPr>
                <w:rFonts w:ascii="Aptos Narrow" w:hAnsi="Aptos Narrow" w:cs="Arial"/>
                <w:i/>
                <w:iCs/>
              </w:rPr>
            </w:pPr>
            <w:r w:rsidRPr="00235E0B">
              <w:rPr>
                <w:rFonts w:ascii="Aptos Narrow" w:hAnsi="Aptos Narrow" w:cs="Arial"/>
                <w:i/>
                <w:iCs/>
              </w:rPr>
              <w:t>P. obscura</w:t>
            </w:r>
          </w:p>
        </w:tc>
        <w:tc>
          <w:tcPr>
            <w:tcW w:w="678" w:type="dxa"/>
            <w:noWrap/>
            <w:vAlign w:val="bottom"/>
            <w:hideMark/>
          </w:tcPr>
          <w:p w14:paraId="5EA21FBA" w14:textId="77777777" w:rsidR="00235E0B" w:rsidRPr="00235E0B" w:rsidRDefault="00235E0B" w:rsidP="00235E0B">
            <w:pPr>
              <w:pStyle w:val="Body"/>
              <w:rPr>
                <w:rFonts w:ascii="Aptos Narrow" w:hAnsi="Aptos Narrow" w:cs="Arial"/>
              </w:rPr>
            </w:pPr>
            <w:r w:rsidRPr="00235E0B">
              <w:rPr>
                <w:rFonts w:ascii="Aptos Narrow" w:hAnsi="Aptos Narrow" w:cs="Arial"/>
              </w:rPr>
              <w:t>8</w:t>
            </w:r>
          </w:p>
        </w:tc>
        <w:tc>
          <w:tcPr>
            <w:tcW w:w="542" w:type="dxa"/>
            <w:noWrap/>
            <w:vAlign w:val="bottom"/>
            <w:hideMark/>
          </w:tcPr>
          <w:p w14:paraId="0CA80840" w14:textId="77777777" w:rsidR="00235E0B" w:rsidRPr="00235E0B" w:rsidRDefault="00235E0B" w:rsidP="00235E0B">
            <w:pPr>
              <w:pStyle w:val="Body"/>
              <w:rPr>
                <w:rFonts w:ascii="Aptos Narrow" w:hAnsi="Aptos Narrow" w:cs="Arial"/>
              </w:rPr>
            </w:pPr>
            <w:r w:rsidRPr="00235E0B">
              <w:rPr>
                <w:rFonts w:ascii="Aptos Narrow" w:hAnsi="Aptos Narrow" w:cs="Arial"/>
              </w:rPr>
              <w:t>159</w:t>
            </w:r>
          </w:p>
        </w:tc>
        <w:tc>
          <w:tcPr>
            <w:tcW w:w="678" w:type="dxa"/>
            <w:noWrap/>
            <w:vAlign w:val="bottom"/>
            <w:hideMark/>
          </w:tcPr>
          <w:p w14:paraId="25514563" w14:textId="77777777" w:rsidR="00235E0B" w:rsidRPr="00235E0B" w:rsidRDefault="00235E0B" w:rsidP="00235E0B">
            <w:pPr>
              <w:pStyle w:val="Body"/>
              <w:rPr>
                <w:rFonts w:ascii="Aptos Narrow" w:hAnsi="Aptos Narrow" w:cs="Arial"/>
              </w:rPr>
            </w:pPr>
            <w:r w:rsidRPr="00235E0B">
              <w:rPr>
                <w:rFonts w:ascii="Aptos Narrow" w:hAnsi="Aptos Narrow" w:cs="Arial"/>
              </w:rPr>
              <w:t>332</w:t>
            </w:r>
          </w:p>
        </w:tc>
        <w:tc>
          <w:tcPr>
            <w:tcW w:w="678" w:type="dxa"/>
            <w:noWrap/>
            <w:vAlign w:val="bottom"/>
            <w:hideMark/>
          </w:tcPr>
          <w:p w14:paraId="39DF9B0A" w14:textId="77777777" w:rsidR="00235E0B" w:rsidRPr="00235E0B" w:rsidRDefault="00235E0B" w:rsidP="00235E0B">
            <w:pPr>
              <w:pStyle w:val="Body"/>
              <w:rPr>
                <w:rFonts w:ascii="Aptos Narrow" w:hAnsi="Aptos Narrow" w:cs="Arial"/>
              </w:rPr>
            </w:pPr>
            <w:r w:rsidRPr="00235E0B">
              <w:rPr>
                <w:rFonts w:ascii="Aptos Narrow" w:hAnsi="Aptos Narrow" w:cs="Arial"/>
              </w:rPr>
              <w:t>47,46</w:t>
            </w:r>
          </w:p>
        </w:tc>
        <w:tc>
          <w:tcPr>
            <w:tcW w:w="815" w:type="dxa"/>
            <w:noWrap/>
            <w:vAlign w:val="bottom"/>
            <w:hideMark/>
          </w:tcPr>
          <w:p w14:paraId="524BB1B0" w14:textId="77777777" w:rsidR="00235E0B" w:rsidRPr="00235E0B" w:rsidRDefault="00235E0B" w:rsidP="00235E0B">
            <w:pPr>
              <w:pStyle w:val="Body"/>
              <w:rPr>
                <w:rFonts w:ascii="Aptos Narrow" w:hAnsi="Aptos Narrow" w:cs="Arial"/>
              </w:rPr>
            </w:pPr>
            <w:r w:rsidRPr="00235E0B">
              <w:rPr>
                <w:rFonts w:ascii="Aptos Narrow" w:hAnsi="Aptos Narrow" w:cs="Arial"/>
              </w:rPr>
              <w:t>412,96</w:t>
            </w:r>
          </w:p>
        </w:tc>
        <w:tc>
          <w:tcPr>
            <w:tcW w:w="677" w:type="dxa"/>
            <w:noWrap/>
            <w:vAlign w:val="bottom"/>
            <w:hideMark/>
          </w:tcPr>
          <w:p w14:paraId="3CEC8BB9" w14:textId="77777777" w:rsidR="00235E0B" w:rsidRPr="00235E0B" w:rsidRDefault="00235E0B" w:rsidP="00235E0B">
            <w:pPr>
              <w:pStyle w:val="Body"/>
              <w:rPr>
                <w:rFonts w:ascii="Aptos Narrow" w:hAnsi="Aptos Narrow" w:cs="Arial"/>
              </w:rPr>
            </w:pPr>
            <w:r w:rsidRPr="00235E0B">
              <w:rPr>
                <w:rFonts w:ascii="Aptos Narrow" w:hAnsi="Aptos Narrow" w:cs="Arial"/>
              </w:rPr>
              <w:t>2.10</w:t>
            </w:r>
            <w:r w:rsidRPr="00235E0B">
              <w:rPr>
                <w:rFonts w:ascii="Aptos Narrow" w:hAnsi="Aptos Narrow" w:cs="Arial"/>
                <w:vertAlign w:val="superscript"/>
              </w:rPr>
              <w:t>-5</w:t>
            </w:r>
          </w:p>
        </w:tc>
        <w:tc>
          <w:tcPr>
            <w:tcW w:w="542" w:type="dxa"/>
            <w:noWrap/>
            <w:vAlign w:val="bottom"/>
            <w:hideMark/>
          </w:tcPr>
          <w:p w14:paraId="59B9096E" w14:textId="77777777" w:rsidR="00235E0B" w:rsidRPr="00235E0B" w:rsidRDefault="00235E0B" w:rsidP="00235E0B">
            <w:pPr>
              <w:pStyle w:val="Body"/>
              <w:rPr>
                <w:rFonts w:ascii="Aptos Narrow" w:hAnsi="Aptos Narrow" w:cs="Arial"/>
              </w:rPr>
            </w:pPr>
            <w:r w:rsidRPr="00235E0B">
              <w:rPr>
                <w:rFonts w:ascii="Aptos Narrow" w:hAnsi="Aptos Narrow" w:cs="Arial"/>
              </w:rPr>
              <w:t>2,89</w:t>
            </w:r>
          </w:p>
        </w:tc>
        <w:tc>
          <w:tcPr>
            <w:tcW w:w="678" w:type="dxa"/>
            <w:noWrap/>
            <w:vAlign w:val="bottom"/>
            <w:hideMark/>
          </w:tcPr>
          <w:p w14:paraId="2AAB96E8" w14:textId="77777777" w:rsidR="00235E0B" w:rsidRPr="00235E0B" w:rsidRDefault="00235E0B" w:rsidP="00235E0B">
            <w:pPr>
              <w:pStyle w:val="Body"/>
              <w:rPr>
                <w:rFonts w:ascii="Aptos Narrow" w:hAnsi="Aptos Narrow" w:cs="Arial"/>
              </w:rPr>
            </w:pPr>
            <w:r w:rsidRPr="00235E0B">
              <w:rPr>
                <w:rFonts w:ascii="Aptos Narrow" w:hAnsi="Aptos Narrow" w:cs="Arial"/>
              </w:rPr>
              <w:t>0,09</w:t>
            </w:r>
          </w:p>
        </w:tc>
        <w:tc>
          <w:tcPr>
            <w:tcW w:w="678" w:type="dxa"/>
            <w:noWrap/>
            <w:vAlign w:val="bottom"/>
            <w:hideMark/>
          </w:tcPr>
          <w:p w14:paraId="13C902DF" w14:textId="77777777" w:rsidR="00235E0B" w:rsidRPr="00235E0B" w:rsidRDefault="00235E0B" w:rsidP="00235E0B">
            <w:pPr>
              <w:pStyle w:val="Body"/>
              <w:rPr>
                <w:rFonts w:ascii="Aptos Narrow" w:hAnsi="Aptos Narrow" w:cs="Arial"/>
              </w:rPr>
            </w:pPr>
            <w:r w:rsidRPr="00235E0B">
              <w:rPr>
                <w:rFonts w:ascii="Aptos Narrow" w:hAnsi="Aptos Narrow" w:cs="Arial"/>
              </w:rPr>
              <w:t>0,97</w:t>
            </w:r>
          </w:p>
        </w:tc>
        <w:tc>
          <w:tcPr>
            <w:tcW w:w="542" w:type="dxa"/>
            <w:noWrap/>
            <w:vAlign w:val="bottom"/>
            <w:hideMark/>
          </w:tcPr>
          <w:p w14:paraId="217FEE85" w14:textId="77777777" w:rsidR="00235E0B" w:rsidRPr="00235E0B" w:rsidRDefault="00235E0B" w:rsidP="00235E0B">
            <w:pPr>
              <w:pStyle w:val="Body"/>
              <w:rPr>
                <w:rFonts w:ascii="Aptos Narrow" w:hAnsi="Aptos Narrow" w:cs="Arial"/>
              </w:rPr>
            </w:pPr>
            <w:r w:rsidRPr="00235E0B">
              <w:rPr>
                <w:rFonts w:ascii="Aptos Narrow" w:hAnsi="Aptos Narrow" w:cs="Arial"/>
              </w:rPr>
              <w:t>0,77</w:t>
            </w:r>
          </w:p>
        </w:tc>
        <w:tc>
          <w:tcPr>
            <w:tcW w:w="678" w:type="dxa"/>
            <w:noWrap/>
            <w:vAlign w:val="bottom"/>
            <w:hideMark/>
          </w:tcPr>
          <w:p w14:paraId="43EE1F0F" w14:textId="77777777" w:rsidR="00235E0B" w:rsidRPr="00235E0B" w:rsidRDefault="00235E0B" w:rsidP="00235E0B">
            <w:pPr>
              <w:pStyle w:val="Body"/>
              <w:rPr>
                <w:rFonts w:ascii="Aptos Narrow" w:hAnsi="Aptos Narrow" w:cs="Arial"/>
              </w:rPr>
            </w:pPr>
            <w:r w:rsidRPr="00235E0B">
              <w:rPr>
                <w:rFonts w:ascii="Aptos Narrow" w:hAnsi="Aptos Narrow" w:cs="Arial"/>
              </w:rPr>
              <w:t>1,31</w:t>
            </w:r>
          </w:p>
        </w:tc>
        <w:tc>
          <w:tcPr>
            <w:tcW w:w="542" w:type="dxa"/>
            <w:noWrap/>
            <w:vAlign w:val="bottom"/>
            <w:hideMark/>
          </w:tcPr>
          <w:p w14:paraId="212A6BE0" w14:textId="77777777" w:rsidR="00235E0B" w:rsidRPr="00235E0B" w:rsidRDefault="00235E0B" w:rsidP="00235E0B">
            <w:pPr>
              <w:pStyle w:val="Body"/>
              <w:rPr>
                <w:rFonts w:ascii="Aptos Narrow" w:hAnsi="Aptos Narrow" w:cs="Arial"/>
              </w:rPr>
            </w:pPr>
            <w:r w:rsidRPr="00235E0B">
              <w:rPr>
                <w:rFonts w:ascii="Aptos Narrow" w:hAnsi="Aptos Narrow" w:cs="Arial"/>
              </w:rPr>
              <w:t>I</w:t>
            </w:r>
          </w:p>
        </w:tc>
      </w:tr>
      <w:tr w:rsidR="00235E0B" w:rsidRPr="00235E0B" w14:paraId="12010034" w14:textId="77777777" w:rsidTr="00235E0B">
        <w:trPr>
          <w:trHeight w:val="282"/>
        </w:trPr>
        <w:tc>
          <w:tcPr>
            <w:tcW w:w="1765" w:type="dxa"/>
            <w:noWrap/>
            <w:vAlign w:val="bottom"/>
            <w:hideMark/>
          </w:tcPr>
          <w:p w14:paraId="0CA5AE3D" w14:textId="77777777" w:rsidR="00235E0B" w:rsidRPr="00235E0B" w:rsidRDefault="00235E0B" w:rsidP="00235E0B">
            <w:pPr>
              <w:pStyle w:val="Body"/>
              <w:rPr>
                <w:rFonts w:ascii="Aptos Narrow" w:hAnsi="Aptos Narrow" w:cs="Arial"/>
                <w:i/>
                <w:iCs/>
              </w:rPr>
            </w:pPr>
            <w:r w:rsidRPr="00235E0B">
              <w:rPr>
                <w:rFonts w:ascii="Aptos Narrow" w:hAnsi="Aptos Narrow" w:cs="Arial"/>
                <w:i/>
                <w:iCs/>
              </w:rPr>
              <w:t xml:space="preserve">H. fasciatus </w:t>
            </w:r>
          </w:p>
        </w:tc>
        <w:tc>
          <w:tcPr>
            <w:tcW w:w="678" w:type="dxa"/>
            <w:noWrap/>
            <w:vAlign w:val="bottom"/>
            <w:hideMark/>
          </w:tcPr>
          <w:p w14:paraId="4B1A034C" w14:textId="77777777" w:rsidR="00235E0B" w:rsidRPr="00235E0B" w:rsidRDefault="00235E0B" w:rsidP="00235E0B">
            <w:pPr>
              <w:pStyle w:val="Body"/>
              <w:rPr>
                <w:rFonts w:ascii="Aptos Narrow" w:hAnsi="Aptos Narrow" w:cs="Arial"/>
              </w:rPr>
            </w:pPr>
            <w:r w:rsidRPr="00235E0B">
              <w:rPr>
                <w:rFonts w:ascii="Aptos Narrow" w:hAnsi="Aptos Narrow" w:cs="Arial"/>
              </w:rPr>
              <w:t>298</w:t>
            </w:r>
          </w:p>
        </w:tc>
        <w:tc>
          <w:tcPr>
            <w:tcW w:w="542" w:type="dxa"/>
            <w:noWrap/>
            <w:vAlign w:val="bottom"/>
            <w:hideMark/>
          </w:tcPr>
          <w:p w14:paraId="3FFD49BC" w14:textId="77777777" w:rsidR="00235E0B" w:rsidRPr="00235E0B" w:rsidRDefault="00235E0B" w:rsidP="00235E0B">
            <w:pPr>
              <w:pStyle w:val="Body"/>
              <w:rPr>
                <w:rFonts w:ascii="Aptos Narrow" w:hAnsi="Aptos Narrow" w:cs="Arial"/>
              </w:rPr>
            </w:pPr>
            <w:r w:rsidRPr="00235E0B">
              <w:rPr>
                <w:rFonts w:ascii="Aptos Narrow" w:hAnsi="Aptos Narrow" w:cs="Arial"/>
              </w:rPr>
              <w:t>64</w:t>
            </w:r>
          </w:p>
        </w:tc>
        <w:tc>
          <w:tcPr>
            <w:tcW w:w="678" w:type="dxa"/>
            <w:noWrap/>
            <w:vAlign w:val="bottom"/>
            <w:hideMark/>
          </w:tcPr>
          <w:p w14:paraId="730283F1" w14:textId="77777777" w:rsidR="00235E0B" w:rsidRPr="00235E0B" w:rsidRDefault="00235E0B" w:rsidP="00235E0B">
            <w:pPr>
              <w:pStyle w:val="Body"/>
              <w:rPr>
                <w:rFonts w:ascii="Aptos Narrow" w:hAnsi="Aptos Narrow" w:cs="Arial"/>
              </w:rPr>
            </w:pPr>
            <w:r w:rsidRPr="00235E0B">
              <w:rPr>
                <w:rFonts w:ascii="Aptos Narrow" w:hAnsi="Aptos Narrow" w:cs="Arial"/>
              </w:rPr>
              <w:t>166</w:t>
            </w:r>
          </w:p>
        </w:tc>
        <w:tc>
          <w:tcPr>
            <w:tcW w:w="678" w:type="dxa"/>
            <w:noWrap/>
            <w:vAlign w:val="bottom"/>
            <w:hideMark/>
          </w:tcPr>
          <w:p w14:paraId="428C9BCD" w14:textId="77777777" w:rsidR="00235E0B" w:rsidRPr="00235E0B" w:rsidRDefault="00235E0B" w:rsidP="00235E0B">
            <w:pPr>
              <w:pStyle w:val="Body"/>
              <w:rPr>
                <w:rFonts w:ascii="Aptos Narrow" w:hAnsi="Aptos Narrow" w:cs="Arial"/>
              </w:rPr>
            </w:pPr>
            <w:r w:rsidRPr="00235E0B">
              <w:rPr>
                <w:rFonts w:ascii="Aptos Narrow" w:hAnsi="Aptos Narrow" w:cs="Arial"/>
              </w:rPr>
              <w:t>7,83</w:t>
            </w:r>
          </w:p>
        </w:tc>
        <w:tc>
          <w:tcPr>
            <w:tcW w:w="815" w:type="dxa"/>
            <w:noWrap/>
            <w:vAlign w:val="bottom"/>
            <w:hideMark/>
          </w:tcPr>
          <w:p w14:paraId="2741ED01" w14:textId="77777777" w:rsidR="00235E0B" w:rsidRPr="00235E0B" w:rsidRDefault="00235E0B" w:rsidP="00235E0B">
            <w:pPr>
              <w:pStyle w:val="Body"/>
              <w:rPr>
                <w:rFonts w:ascii="Aptos Narrow" w:hAnsi="Aptos Narrow" w:cs="Arial"/>
              </w:rPr>
            </w:pPr>
            <w:r w:rsidRPr="00235E0B">
              <w:rPr>
                <w:rFonts w:ascii="Aptos Narrow" w:hAnsi="Aptos Narrow" w:cs="Arial"/>
              </w:rPr>
              <w:t>135</w:t>
            </w:r>
          </w:p>
        </w:tc>
        <w:tc>
          <w:tcPr>
            <w:tcW w:w="677" w:type="dxa"/>
            <w:noWrap/>
            <w:vAlign w:val="bottom"/>
            <w:hideMark/>
          </w:tcPr>
          <w:p w14:paraId="272DF790" w14:textId="77777777" w:rsidR="00235E0B" w:rsidRPr="00235E0B" w:rsidRDefault="00235E0B" w:rsidP="00235E0B">
            <w:pPr>
              <w:pStyle w:val="Body"/>
              <w:rPr>
                <w:rFonts w:ascii="Aptos Narrow" w:hAnsi="Aptos Narrow" w:cs="Arial"/>
              </w:rPr>
            </w:pPr>
            <w:r w:rsidRPr="00235E0B">
              <w:rPr>
                <w:rFonts w:ascii="Aptos Narrow" w:hAnsi="Aptos Narrow" w:cs="Arial"/>
              </w:rPr>
              <w:t>2.10</w:t>
            </w:r>
            <w:r w:rsidRPr="00235E0B">
              <w:rPr>
                <w:rFonts w:ascii="Aptos Narrow" w:hAnsi="Aptos Narrow" w:cs="Arial"/>
                <w:vertAlign w:val="superscript"/>
              </w:rPr>
              <w:t>-4</w:t>
            </w:r>
          </w:p>
        </w:tc>
        <w:tc>
          <w:tcPr>
            <w:tcW w:w="542" w:type="dxa"/>
            <w:noWrap/>
            <w:vAlign w:val="bottom"/>
            <w:hideMark/>
          </w:tcPr>
          <w:p w14:paraId="297F0BA2" w14:textId="77777777" w:rsidR="00235E0B" w:rsidRPr="00235E0B" w:rsidRDefault="00235E0B" w:rsidP="00235E0B">
            <w:pPr>
              <w:pStyle w:val="Body"/>
              <w:rPr>
                <w:rFonts w:ascii="Aptos Narrow" w:hAnsi="Aptos Narrow" w:cs="Arial"/>
              </w:rPr>
            </w:pPr>
            <w:r w:rsidRPr="00235E0B">
              <w:rPr>
                <w:rFonts w:ascii="Aptos Narrow" w:hAnsi="Aptos Narrow" w:cs="Arial"/>
              </w:rPr>
              <w:t>2,78</w:t>
            </w:r>
          </w:p>
        </w:tc>
        <w:tc>
          <w:tcPr>
            <w:tcW w:w="678" w:type="dxa"/>
            <w:noWrap/>
            <w:vAlign w:val="bottom"/>
            <w:hideMark/>
          </w:tcPr>
          <w:p w14:paraId="09EE01CC" w14:textId="77777777" w:rsidR="00235E0B" w:rsidRPr="00235E0B" w:rsidRDefault="00235E0B" w:rsidP="00235E0B">
            <w:pPr>
              <w:pStyle w:val="Body"/>
              <w:rPr>
                <w:rFonts w:ascii="Aptos Narrow" w:hAnsi="Aptos Narrow" w:cs="Arial"/>
              </w:rPr>
            </w:pPr>
            <w:r w:rsidRPr="00235E0B">
              <w:rPr>
                <w:rFonts w:ascii="Aptos Narrow" w:hAnsi="Aptos Narrow" w:cs="Arial"/>
              </w:rPr>
              <w:t>0,02</w:t>
            </w:r>
          </w:p>
        </w:tc>
        <w:tc>
          <w:tcPr>
            <w:tcW w:w="678" w:type="dxa"/>
            <w:noWrap/>
            <w:vAlign w:val="bottom"/>
            <w:hideMark/>
          </w:tcPr>
          <w:p w14:paraId="0AC7AE94" w14:textId="77777777" w:rsidR="00235E0B" w:rsidRPr="00235E0B" w:rsidRDefault="00235E0B" w:rsidP="00235E0B">
            <w:pPr>
              <w:pStyle w:val="Body"/>
              <w:rPr>
                <w:rFonts w:ascii="Aptos Narrow" w:hAnsi="Aptos Narrow" w:cs="Arial"/>
              </w:rPr>
            </w:pPr>
            <w:r w:rsidRPr="00235E0B">
              <w:rPr>
                <w:rFonts w:ascii="Aptos Narrow" w:hAnsi="Aptos Narrow" w:cs="Arial"/>
              </w:rPr>
              <w:t>0,91</w:t>
            </w:r>
          </w:p>
        </w:tc>
        <w:tc>
          <w:tcPr>
            <w:tcW w:w="542" w:type="dxa"/>
            <w:noWrap/>
            <w:vAlign w:val="bottom"/>
            <w:hideMark/>
          </w:tcPr>
          <w:p w14:paraId="29811179" w14:textId="77777777" w:rsidR="00235E0B" w:rsidRPr="00235E0B" w:rsidRDefault="00235E0B" w:rsidP="00235E0B">
            <w:pPr>
              <w:pStyle w:val="Body"/>
              <w:rPr>
                <w:rFonts w:ascii="Aptos Narrow" w:hAnsi="Aptos Narrow" w:cs="Arial"/>
              </w:rPr>
            </w:pPr>
            <w:r w:rsidRPr="00235E0B">
              <w:rPr>
                <w:rFonts w:ascii="Aptos Narrow" w:hAnsi="Aptos Narrow" w:cs="Arial"/>
              </w:rPr>
              <w:t>9,92</w:t>
            </w:r>
          </w:p>
        </w:tc>
        <w:tc>
          <w:tcPr>
            <w:tcW w:w="678" w:type="dxa"/>
            <w:noWrap/>
            <w:vAlign w:val="bottom"/>
            <w:hideMark/>
          </w:tcPr>
          <w:p w14:paraId="57882127" w14:textId="77777777" w:rsidR="00235E0B" w:rsidRPr="00235E0B" w:rsidRDefault="00235E0B" w:rsidP="00235E0B">
            <w:pPr>
              <w:pStyle w:val="Body"/>
              <w:rPr>
                <w:rFonts w:ascii="Aptos Narrow" w:hAnsi="Aptos Narrow" w:cs="Arial"/>
              </w:rPr>
            </w:pPr>
            <w:r w:rsidRPr="00235E0B">
              <w:rPr>
                <w:rFonts w:ascii="Aptos Narrow" w:hAnsi="Aptos Narrow" w:cs="Arial"/>
              </w:rPr>
              <w:t>3,55</w:t>
            </w:r>
          </w:p>
        </w:tc>
        <w:tc>
          <w:tcPr>
            <w:tcW w:w="542" w:type="dxa"/>
            <w:noWrap/>
            <w:vAlign w:val="bottom"/>
            <w:hideMark/>
          </w:tcPr>
          <w:p w14:paraId="1C6CB8FA" w14:textId="77777777" w:rsidR="00235E0B" w:rsidRPr="00235E0B" w:rsidRDefault="00235E0B" w:rsidP="00235E0B">
            <w:pPr>
              <w:pStyle w:val="Body"/>
              <w:rPr>
                <w:rFonts w:ascii="Aptos Narrow" w:hAnsi="Aptos Narrow" w:cs="Arial"/>
              </w:rPr>
            </w:pPr>
            <w:r w:rsidRPr="00235E0B">
              <w:rPr>
                <w:rFonts w:ascii="Aptos Narrow" w:hAnsi="Aptos Narrow" w:cs="Arial"/>
              </w:rPr>
              <w:t>A-</w:t>
            </w:r>
          </w:p>
        </w:tc>
      </w:tr>
      <w:tr w:rsidR="00235E0B" w:rsidRPr="00235E0B" w14:paraId="53F25C6D" w14:textId="77777777" w:rsidTr="00235E0B">
        <w:trPr>
          <w:trHeight w:val="282"/>
        </w:trPr>
        <w:tc>
          <w:tcPr>
            <w:tcW w:w="1765" w:type="dxa"/>
            <w:noWrap/>
            <w:vAlign w:val="bottom"/>
            <w:hideMark/>
          </w:tcPr>
          <w:p w14:paraId="4B7172E7" w14:textId="77777777" w:rsidR="00235E0B" w:rsidRPr="00235E0B" w:rsidRDefault="00235E0B" w:rsidP="00235E0B">
            <w:pPr>
              <w:pStyle w:val="Body"/>
              <w:rPr>
                <w:rFonts w:ascii="Aptos Narrow" w:hAnsi="Aptos Narrow" w:cs="Arial"/>
                <w:i/>
                <w:iCs/>
              </w:rPr>
            </w:pPr>
            <w:r w:rsidRPr="00235E0B">
              <w:rPr>
                <w:rFonts w:ascii="Aptos Narrow" w:hAnsi="Aptos Narrow" w:cs="Arial"/>
                <w:i/>
                <w:iCs/>
              </w:rPr>
              <w:t xml:space="preserve">C. </w:t>
            </w:r>
            <w:proofErr w:type="spellStart"/>
            <w:r w:rsidRPr="00235E0B">
              <w:rPr>
                <w:rFonts w:ascii="Aptos Narrow" w:hAnsi="Aptos Narrow" w:cs="Arial"/>
                <w:i/>
                <w:iCs/>
              </w:rPr>
              <w:t>zillii</w:t>
            </w:r>
            <w:proofErr w:type="spellEnd"/>
          </w:p>
        </w:tc>
        <w:tc>
          <w:tcPr>
            <w:tcW w:w="678" w:type="dxa"/>
            <w:noWrap/>
            <w:vAlign w:val="bottom"/>
            <w:hideMark/>
          </w:tcPr>
          <w:p w14:paraId="5A51E19B" w14:textId="77777777" w:rsidR="00235E0B" w:rsidRPr="00235E0B" w:rsidRDefault="00235E0B" w:rsidP="00235E0B">
            <w:pPr>
              <w:pStyle w:val="Body"/>
              <w:rPr>
                <w:rFonts w:ascii="Aptos Narrow" w:hAnsi="Aptos Narrow" w:cs="Arial"/>
              </w:rPr>
            </w:pPr>
            <w:r w:rsidRPr="00235E0B">
              <w:rPr>
                <w:rFonts w:ascii="Aptos Narrow" w:hAnsi="Aptos Narrow" w:cs="Arial"/>
              </w:rPr>
              <w:t>36</w:t>
            </w:r>
          </w:p>
        </w:tc>
        <w:tc>
          <w:tcPr>
            <w:tcW w:w="542" w:type="dxa"/>
            <w:noWrap/>
            <w:vAlign w:val="bottom"/>
            <w:hideMark/>
          </w:tcPr>
          <w:p w14:paraId="1248E169" w14:textId="77777777" w:rsidR="00235E0B" w:rsidRPr="00235E0B" w:rsidRDefault="00235E0B" w:rsidP="00235E0B">
            <w:pPr>
              <w:pStyle w:val="Body"/>
              <w:rPr>
                <w:rFonts w:ascii="Aptos Narrow" w:hAnsi="Aptos Narrow" w:cs="Arial"/>
              </w:rPr>
            </w:pPr>
            <w:r w:rsidRPr="00235E0B">
              <w:rPr>
                <w:rFonts w:ascii="Aptos Narrow" w:hAnsi="Aptos Narrow" w:cs="Arial"/>
              </w:rPr>
              <w:t>71</w:t>
            </w:r>
          </w:p>
        </w:tc>
        <w:tc>
          <w:tcPr>
            <w:tcW w:w="678" w:type="dxa"/>
            <w:noWrap/>
            <w:vAlign w:val="bottom"/>
            <w:hideMark/>
          </w:tcPr>
          <w:p w14:paraId="10FC346A" w14:textId="77777777" w:rsidR="00235E0B" w:rsidRPr="00235E0B" w:rsidRDefault="00235E0B" w:rsidP="00235E0B">
            <w:pPr>
              <w:pStyle w:val="Body"/>
              <w:rPr>
                <w:rFonts w:ascii="Aptos Narrow" w:hAnsi="Aptos Narrow" w:cs="Arial"/>
              </w:rPr>
            </w:pPr>
            <w:r w:rsidRPr="00235E0B">
              <w:rPr>
                <w:rFonts w:ascii="Aptos Narrow" w:hAnsi="Aptos Narrow" w:cs="Arial"/>
              </w:rPr>
              <w:t>176</w:t>
            </w:r>
          </w:p>
        </w:tc>
        <w:tc>
          <w:tcPr>
            <w:tcW w:w="678" w:type="dxa"/>
            <w:noWrap/>
            <w:vAlign w:val="bottom"/>
            <w:hideMark/>
          </w:tcPr>
          <w:p w14:paraId="367393FC" w14:textId="77777777" w:rsidR="00235E0B" w:rsidRPr="00235E0B" w:rsidRDefault="00235E0B" w:rsidP="00235E0B">
            <w:pPr>
              <w:pStyle w:val="Body"/>
              <w:rPr>
                <w:rFonts w:ascii="Aptos Narrow" w:hAnsi="Aptos Narrow" w:cs="Arial"/>
              </w:rPr>
            </w:pPr>
            <w:r w:rsidRPr="00235E0B">
              <w:rPr>
                <w:rFonts w:ascii="Aptos Narrow" w:hAnsi="Aptos Narrow" w:cs="Arial"/>
              </w:rPr>
              <w:t>12,12</w:t>
            </w:r>
          </w:p>
        </w:tc>
        <w:tc>
          <w:tcPr>
            <w:tcW w:w="815" w:type="dxa"/>
            <w:noWrap/>
            <w:vAlign w:val="bottom"/>
            <w:hideMark/>
          </w:tcPr>
          <w:p w14:paraId="0B00FD59" w14:textId="77777777" w:rsidR="00235E0B" w:rsidRPr="00235E0B" w:rsidRDefault="00235E0B" w:rsidP="00235E0B">
            <w:pPr>
              <w:pStyle w:val="Body"/>
              <w:rPr>
                <w:rFonts w:ascii="Aptos Narrow" w:hAnsi="Aptos Narrow" w:cs="Arial"/>
              </w:rPr>
            </w:pPr>
            <w:r w:rsidRPr="00235E0B">
              <w:rPr>
                <w:rFonts w:ascii="Aptos Narrow" w:hAnsi="Aptos Narrow" w:cs="Arial"/>
              </w:rPr>
              <w:t>160,24</w:t>
            </w:r>
          </w:p>
        </w:tc>
        <w:tc>
          <w:tcPr>
            <w:tcW w:w="677" w:type="dxa"/>
            <w:noWrap/>
            <w:vAlign w:val="bottom"/>
            <w:hideMark/>
          </w:tcPr>
          <w:p w14:paraId="4003E7CB" w14:textId="77777777" w:rsidR="00235E0B" w:rsidRPr="00235E0B" w:rsidRDefault="00235E0B" w:rsidP="00235E0B">
            <w:pPr>
              <w:pStyle w:val="Body"/>
              <w:rPr>
                <w:rFonts w:ascii="Aptos Narrow" w:hAnsi="Aptos Narrow" w:cs="Arial"/>
              </w:rPr>
            </w:pPr>
            <w:r w:rsidRPr="00235E0B">
              <w:rPr>
                <w:rFonts w:ascii="Aptos Narrow" w:hAnsi="Aptos Narrow" w:cs="Arial"/>
              </w:rPr>
              <w:t>4.10</w:t>
            </w:r>
            <w:r w:rsidRPr="00235E0B">
              <w:rPr>
                <w:rFonts w:ascii="Aptos Narrow" w:hAnsi="Aptos Narrow" w:cs="Arial"/>
                <w:vertAlign w:val="superscript"/>
              </w:rPr>
              <w:t>-5</w:t>
            </w:r>
          </w:p>
        </w:tc>
        <w:tc>
          <w:tcPr>
            <w:tcW w:w="542" w:type="dxa"/>
            <w:noWrap/>
            <w:vAlign w:val="bottom"/>
            <w:hideMark/>
          </w:tcPr>
          <w:p w14:paraId="70E033E1" w14:textId="77777777" w:rsidR="00235E0B" w:rsidRPr="00235E0B" w:rsidRDefault="00235E0B" w:rsidP="00235E0B">
            <w:pPr>
              <w:pStyle w:val="Body"/>
              <w:rPr>
                <w:rFonts w:ascii="Aptos Narrow" w:hAnsi="Aptos Narrow" w:cs="Arial"/>
              </w:rPr>
            </w:pPr>
            <w:r w:rsidRPr="00235E0B">
              <w:rPr>
                <w:rFonts w:ascii="Aptos Narrow" w:hAnsi="Aptos Narrow" w:cs="Arial"/>
              </w:rPr>
              <w:t>2,9</w:t>
            </w:r>
          </w:p>
        </w:tc>
        <w:tc>
          <w:tcPr>
            <w:tcW w:w="678" w:type="dxa"/>
            <w:noWrap/>
            <w:vAlign w:val="bottom"/>
            <w:hideMark/>
          </w:tcPr>
          <w:p w14:paraId="64333679" w14:textId="77777777" w:rsidR="00235E0B" w:rsidRPr="00235E0B" w:rsidRDefault="00235E0B" w:rsidP="00235E0B">
            <w:pPr>
              <w:pStyle w:val="Body"/>
              <w:rPr>
                <w:rFonts w:ascii="Aptos Narrow" w:hAnsi="Aptos Narrow" w:cs="Arial"/>
              </w:rPr>
            </w:pPr>
            <w:r w:rsidRPr="00235E0B">
              <w:rPr>
                <w:rFonts w:ascii="Aptos Narrow" w:hAnsi="Aptos Narrow" w:cs="Arial"/>
              </w:rPr>
              <w:t>0,06</w:t>
            </w:r>
          </w:p>
        </w:tc>
        <w:tc>
          <w:tcPr>
            <w:tcW w:w="678" w:type="dxa"/>
            <w:noWrap/>
            <w:vAlign w:val="bottom"/>
            <w:hideMark/>
          </w:tcPr>
          <w:p w14:paraId="1BBDA3FD" w14:textId="77777777" w:rsidR="00235E0B" w:rsidRPr="00235E0B" w:rsidRDefault="00235E0B" w:rsidP="00235E0B">
            <w:pPr>
              <w:pStyle w:val="Body"/>
              <w:rPr>
                <w:rFonts w:ascii="Aptos Narrow" w:hAnsi="Aptos Narrow" w:cs="Arial"/>
              </w:rPr>
            </w:pPr>
            <w:r w:rsidRPr="00235E0B">
              <w:rPr>
                <w:rFonts w:ascii="Aptos Narrow" w:hAnsi="Aptos Narrow" w:cs="Arial"/>
              </w:rPr>
              <w:t>0,94</w:t>
            </w:r>
          </w:p>
        </w:tc>
        <w:tc>
          <w:tcPr>
            <w:tcW w:w="542" w:type="dxa"/>
            <w:noWrap/>
            <w:vAlign w:val="bottom"/>
            <w:hideMark/>
          </w:tcPr>
          <w:p w14:paraId="5548E731" w14:textId="77777777" w:rsidR="00235E0B" w:rsidRPr="00235E0B" w:rsidRDefault="00235E0B" w:rsidP="00235E0B">
            <w:pPr>
              <w:pStyle w:val="Body"/>
              <w:rPr>
                <w:rFonts w:ascii="Aptos Narrow" w:hAnsi="Aptos Narrow" w:cs="Arial"/>
              </w:rPr>
            </w:pPr>
            <w:r w:rsidRPr="00235E0B">
              <w:rPr>
                <w:rFonts w:ascii="Aptos Narrow" w:hAnsi="Aptos Narrow" w:cs="Arial"/>
              </w:rPr>
              <w:t>1,04</w:t>
            </w:r>
          </w:p>
        </w:tc>
        <w:tc>
          <w:tcPr>
            <w:tcW w:w="678" w:type="dxa"/>
            <w:noWrap/>
            <w:vAlign w:val="bottom"/>
            <w:hideMark/>
          </w:tcPr>
          <w:p w14:paraId="68DA2B2C" w14:textId="77777777" w:rsidR="00235E0B" w:rsidRPr="00235E0B" w:rsidRDefault="00235E0B" w:rsidP="00235E0B">
            <w:pPr>
              <w:pStyle w:val="Body"/>
              <w:rPr>
                <w:rFonts w:ascii="Aptos Narrow" w:hAnsi="Aptos Narrow" w:cs="Arial"/>
              </w:rPr>
            </w:pPr>
            <w:r w:rsidRPr="00235E0B">
              <w:rPr>
                <w:rFonts w:ascii="Aptos Narrow" w:hAnsi="Aptos Narrow" w:cs="Arial"/>
              </w:rPr>
              <w:t>3,70</w:t>
            </w:r>
          </w:p>
        </w:tc>
        <w:tc>
          <w:tcPr>
            <w:tcW w:w="542" w:type="dxa"/>
            <w:noWrap/>
            <w:vAlign w:val="bottom"/>
            <w:hideMark/>
          </w:tcPr>
          <w:p w14:paraId="14B7382A" w14:textId="77777777" w:rsidR="00235E0B" w:rsidRPr="00235E0B" w:rsidRDefault="00235E0B" w:rsidP="00235E0B">
            <w:pPr>
              <w:pStyle w:val="Body"/>
              <w:rPr>
                <w:rFonts w:ascii="Aptos Narrow" w:hAnsi="Aptos Narrow" w:cs="Arial"/>
              </w:rPr>
            </w:pPr>
            <w:r w:rsidRPr="00235E0B">
              <w:rPr>
                <w:rFonts w:ascii="Aptos Narrow" w:hAnsi="Aptos Narrow" w:cs="Arial"/>
              </w:rPr>
              <w:t>I</w:t>
            </w:r>
          </w:p>
        </w:tc>
      </w:tr>
      <w:tr w:rsidR="00235E0B" w:rsidRPr="00235E0B" w14:paraId="03A205D5" w14:textId="77777777" w:rsidTr="00235E0B">
        <w:trPr>
          <w:trHeight w:val="282"/>
        </w:trPr>
        <w:tc>
          <w:tcPr>
            <w:tcW w:w="1765" w:type="dxa"/>
            <w:noWrap/>
            <w:vAlign w:val="bottom"/>
            <w:hideMark/>
          </w:tcPr>
          <w:p w14:paraId="13D0B225" w14:textId="77777777" w:rsidR="00235E0B" w:rsidRPr="00235E0B" w:rsidRDefault="00235E0B" w:rsidP="00235E0B">
            <w:pPr>
              <w:pStyle w:val="Body"/>
              <w:rPr>
                <w:rFonts w:ascii="Aptos Narrow" w:hAnsi="Aptos Narrow" w:cs="Arial"/>
                <w:i/>
                <w:iCs/>
              </w:rPr>
            </w:pPr>
            <w:r w:rsidRPr="00235E0B">
              <w:rPr>
                <w:rFonts w:ascii="Aptos Narrow" w:hAnsi="Aptos Narrow" w:cs="Arial"/>
                <w:i/>
                <w:iCs/>
              </w:rPr>
              <w:t>C. guineensis</w:t>
            </w:r>
          </w:p>
        </w:tc>
        <w:tc>
          <w:tcPr>
            <w:tcW w:w="678" w:type="dxa"/>
            <w:noWrap/>
            <w:vAlign w:val="bottom"/>
            <w:hideMark/>
          </w:tcPr>
          <w:p w14:paraId="484EE22C" w14:textId="77777777" w:rsidR="00235E0B" w:rsidRPr="00235E0B" w:rsidRDefault="00235E0B" w:rsidP="00235E0B">
            <w:pPr>
              <w:pStyle w:val="Body"/>
              <w:rPr>
                <w:rFonts w:ascii="Aptos Narrow" w:hAnsi="Aptos Narrow" w:cs="Arial"/>
              </w:rPr>
            </w:pPr>
            <w:r w:rsidRPr="00235E0B">
              <w:rPr>
                <w:rFonts w:ascii="Aptos Narrow" w:hAnsi="Aptos Narrow" w:cs="Arial"/>
              </w:rPr>
              <w:t>16</w:t>
            </w:r>
          </w:p>
        </w:tc>
        <w:tc>
          <w:tcPr>
            <w:tcW w:w="542" w:type="dxa"/>
            <w:noWrap/>
            <w:vAlign w:val="bottom"/>
            <w:hideMark/>
          </w:tcPr>
          <w:p w14:paraId="15479CAF" w14:textId="77777777" w:rsidR="00235E0B" w:rsidRPr="00235E0B" w:rsidRDefault="00235E0B" w:rsidP="00235E0B">
            <w:pPr>
              <w:pStyle w:val="Body"/>
              <w:rPr>
                <w:rFonts w:ascii="Aptos Narrow" w:hAnsi="Aptos Narrow" w:cs="Arial"/>
              </w:rPr>
            </w:pPr>
            <w:r w:rsidRPr="00235E0B">
              <w:rPr>
                <w:rFonts w:ascii="Aptos Narrow" w:hAnsi="Aptos Narrow" w:cs="Arial"/>
              </w:rPr>
              <w:t>83</w:t>
            </w:r>
          </w:p>
        </w:tc>
        <w:tc>
          <w:tcPr>
            <w:tcW w:w="678" w:type="dxa"/>
            <w:noWrap/>
            <w:vAlign w:val="bottom"/>
            <w:hideMark/>
          </w:tcPr>
          <w:p w14:paraId="7752B239" w14:textId="77777777" w:rsidR="00235E0B" w:rsidRPr="00235E0B" w:rsidRDefault="00235E0B" w:rsidP="00235E0B">
            <w:pPr>
              <w:pStyle w:val="Body"/>
              <w:rPr>
                <w:rFonts w:ascii="Aptos Narrow" w:hAnsi="Aptos Narrow" w:cs="Arial"/>
              </w:rPr>
            </w:pPr>
            <w:r w:rsidRPr="00235E0B">
              <w:rPr>
                <w:rFonts w:ascii="Aptos Narrow" w:hAnsi="Aptos Narrow" w:cs="Arial"/>
              </w:rPr>
              <w:t>151</w:t>
            </w:r>
          </w:p>
        </w:tc>
        <w:tc>
          <w:tcPr>
            <w:tcW w:w="678" w:type="dxa"/>
            <w:noWrap/>
            <w:vAlign w:val="bottom"/>
            <w:hideMark/>
          </w:tcPr>
          <w:p w14:paraId="3A8C2DF1" w14:textId="77777777" w:rsidR="00235E0B" w:rsidRPr="00235E0B" w:rsidRDefault="00235E0B" w:rsidP="00235E0B">
            <w:pPr>
              <w:pStyle w:val="Body"/>
              <w:rPr>
                <w:rFonts w:ascii="Aptos Narrow" w:hAnsi="Aptos Narrow" w:cs="Arial"/>
              </w:rPr>
            </w:pPr>
            <w:r w:rsidRPr="00235E0B">
              <w:rPr>
                <w:rFonts w:ascii="Aptos Narrow" w:hAnsi="Aptos Narrow" w:cs="Arial"/>
              </w:rPr>
              <w:t>23,98</w:t>
            </w:r>
          </w:p>
        </w:tc>
        <w:tc>
          <w:tcPr>
            <w:tcW w:w="815" w:type="dxa"/>
            <w:noWrap/>
            <w:vAlign w:val="bottom"/>
            <w:hideMark/>
          </w:tcPr>
          <w:p w14:paraId="2ECB4C7F" w14:textId="77777777" w:rsidR="00235E0B" w:rsidRPr="00235E0B" w:rsidRDefault="00235E0B" w:rsidP="00235E0B">
            <w:pPr>
              <w:pStyle w:val="Body"/>
              <w:rPr>
                <w:rFonts w:ascii="Aptos Narrow" w:hAnsi="Aptos Narrow" w:cs="Arial"/>
              </w:rPr>
            </w:pPr>
            <w:r w:rsidRPr="00235E0B">
              <w:rPr>
                <w:rFonts w:ascii="Aptos Narrow" w:hAnsi="Aptos Narrow" w:cs="Arial"/>
              </w:rPr>
              <w:t>133,23</w:t>
            </w:r>
          </w:p>
        </w:tc>
        <w:tc>
          <w:tcPr>
            <w:tcW w:w="677" w:type="dxa"/>
            <w:noWrap/>
            <w:vAlign w:val="bottom"/>
            <w:hideMark/>
          </w:tcPr>
          <w:p w14:paraId="484264BA" w14:textId="77777777" w:rsidR="00235E0B" w:rsidRPr="00235E0B" w:rsidRDefault="00235E0B" w:rsidP="00235E0B">
            <w:pPr>
              <w:pStyle w:val="Body"/>
              <w:rPr>
                <w:rFonts w:ascii="Aptos Narrow" w:hAnsi="Aptos Narrow" w:cs="Arial"/>
              </w:rPr>
            </w:pPr>
            <w:r w:rsidRPr="00235E0B">
              <w:rPr>
                <w:rFonts w:ascii="Aptos Narrow" w:hAnsi="Aptos Narrow" w:cs="Arial"/>
              </w:rPr>
              <w:t>5.10</w:t>
            </w:r>
            <w:r w:rsidRPr="00235E0B">
              <w:rPr>
                <w:rFonts w:ascii="Aptos Narrow" w:hAnsi="Aptos Narrow" w:cs="Arial"/>
                <w:vertAlign w:val="superscript"/>
              </w:rPr>
              <w:t>-4</w:t>
            </w:r>
          </w:p>
        </w:tc>
        <w:tc>
          <w:tcPr>
            <w:tcW w:w="542" w:type="dxa"/>
            <w:noWrap/>
            <w:vAlign w:val="bottom"/>
            <w:hideMark/>
          </w:tcPr>
          <w:p w14:paraId="361EFD13" w14:textId="77777777" w:rsidR="00235E0B" w:rsidRPr="00235E0B" w:rsidRDefault="00235E0B" w:rsidP="00235E0B">
            <w:pPr>
              <w:pStyle w:val="Body"/>
              <w:rPr>
                <w:rFonts w:ascii="Aptos Narrow" w:hAnsi="Aptos Narrow" w:cs="Arial"/>
              </w:rPr>
            </w:pPr>
            <w:r w:rsidRPr="00235E0B">
              <w:rPr>
                <w:rFonts w:ascii="Aptos Narrow" w:hAnsi="Aptos Narrow" w:cs="Arial"/>
              </w:rPr>
              <w:t>2,79</w:t>
            </w:r>
          </w:p>
        </w:tc>
        <w:tc>
          <w:tcPr>
            <w:tcW w:w="678" w:type="dxa"/>
            <w:noWrap/>
            <w:vAlign w:val="bottom"/>
            <w:hideMark/>
          </w:tcPr>
          <w:p w14:paraId="5DDFA302" w14:textId="77777777" w:rsidR="00235E0B" w:rsidRPr="00235E0B" w:rsidRDefault="00235E0B" w:rsidP="00235E0B">
            <w:pPr>
              <w:pStyle w:val="Body"/>
              <w:rPr>
                <w:rFonts w:ascii="Aptos Narrow" w:hAnsi="Aptos Narrow" w:cs="Arial"/>
              </w:rPr>
            </w:pPr>
            <w:r w:rsidRPr="00235E0B">
              <w:rPr>
                <w:rFonts w:ascii="Aptos Narrow" w:hAnsi="Aptos Narrow" w:cs="Arial"/>
              </w:rPr>
              <w:t>0,07</w:t>
            </w:r>
          </w:p>
        </w:tc>
        <w:tc>
          <w:tcPr>
            <w:tcW w:w="678" w:type="dxa"/>
            <w:noWrap/>
            <w:vAlign w:val="bottom"/>
            <w:hideMark/>
          </w:tcPr>
          <w:p w14:paraId="677D6D26" w14:textId="77777777" w:rsidR="00235E0B" w:rsidRPr="00235E0B" w:rsidRDefault="00235E0B" w:rsidP="00235E0B">
            <w:pPr>
              <w:pStyle w:val="Body"/>
              <w:rPr>
                <w:rFonts w:ascii="Aptos Narrow" w:hAnsi="Aptos Narrow" w:cs="Arial"/>
              </w:rPr>
            </w:pPr>
            <w:r w:rsidRPr="00235E0B">
              <w:rPr>
                <w:rFonts w:ascii="Aptos Narrow" w:hAnsi="Aptos Narrow" w:cs="Arial"/>
              </w:rPr>
              <w:t>0,95</w:t>
            </w:r>
          </w:p>
        </w:tc>
        <w:tc>
          <w:tcPr>
            <w:tcW w:w="542" w:type="dxa"/>
            <w:noWrap/>
            <w:vAlign w:val="bottom"/>
            <w:hideMark/>
          </w:tcPr>
          <w:p w14:paraId="51D13A72" w14:textId="77777777" w:rsidR="00235E0B" w:rsidRPr="00235E0B" w:rsidRDefault="00235E0B" w:rsidP="00235E0B">
            <w:pPr>
              <w:pStyle w:val="Body"/>
              <w:rPr>
                <w:rFonts w:ascii="Aptos Narrow" w:hAnsi="Aptos Narrow" w:cs="Arial"/>
              </w:rPr>
            </w:pPr>
            <w:r w:rsidRPr="00235E0B">
              <w:rPr>
                <w:rFonts w:ascii="Aptos Narrow" w:hAnsi="Aptos Narrow" w:cs="Arial"/>
              </w:rPr>
              <w:t>1,76</w:t>
            </w:r>
          </w:p>
        </w:tc>
        <w:tc>
          <w:tcPr>
            <w:tcW w:w="678" w:type="dxa"/>
            <w:noWrap/>
            <w:vAlign w:val="bottom"/>
            <w:hideMark/>
          </w:tcPr>
          <w:p w14:paraId="62BC19FA" w14:textId="77777777" w:rsidR="00235E0B" w:rsidRPr="00235E0B" w:rsidRDefault="00235E0B" w:rsidP="00235E0B">
            <w:pPr>
              <w:pStyle w:val="Body"/>
              <w:rPr>
                <w:rFonts w:ascii="Aptos Narrow" w:hAnsi="Aptos Narrow" w:cs="Arial"/>
              </w:rPr>
            </w:pPr>
            <w:r w:rsidRPr="00235E0B">
              <w:rPr>
                <w:rFonts w:ascii="Aptos Narrow" w:hAnsi="Aptos Narrow" w:cs="Arial"/>
              </w:rPr>
              <w:t>4,01</w:t>
            </w:r>
          </w:p>
        </w:tc>
        <w:tc>
          <w:tcPr>
            <w:tcW w:w="542" w:type="dxa"/>
            <w:noWrap/>
            <w:vAlign w:val="bottom"/>
            <w:hideMark/>
          </w:tcPr>
          <w:p w14:paraId="653D819B" w14:textId="77777777" w:rsidR="00235E0B" w:rsidRPr="00235E0B" w:rsidRDefault="00235E0B" w:rsidP="00235E0B">
            <w:pPr>
              <w:pStyle w:val="Body"/>
              <w:rPr>
                <w:rFonts w:ascii="Aptos Narrow" w:hAnsi="Aptos Narrow" w:cs="Arial"/>
              </w:rPr>
            </w:pPr>
            <w:r w:rsidRPr="00235E0B">
              <w:rPr>
                <w:rFonts w:ascii="Aptos Narrow" w:hAnsi="Aptos Narrow" w:cs="Arial"/>
              </w:rPr>
              <w:t>A-</w:t>
            </w:r>
          </w:p>
        </w:tc>
      </w:tr>
      <w:tr w:rsidR="00235E0B" w:rsidRPr="00235E0B" w14:paraId="39689FB6" w14:textId="77777777" w:rsidTr="00235E0B">
        <w:trPr>
          <w:trHeight w:val="282"/>
        </w:trPr>
        <w:tc>
          <w:tcPr>
            <w:tcW w:w="1765" w:type="dxa"/>
            <w:tcBorders>
              <w:bottom w:val="single" w:sz="4" w:space="0" w:color="auto"/>
            </w:tcBorders>
            <w:noWrap/>
            <w:vAlign w:val="bottom"/>
            <w:hideMark/>
          </w:tcPr>
          <w:p w14:paraId="79C66CC8" w14:textId="77777777" w:rsidR="00235E0B" w:rsidRPr="00235E0B" w:rsidRDefault="00235E0B" w:rsidP="00235E0B">
            <w:pPr>
              <w:pStyle w:val="Body"/>
              <w:rPr>
                <w:rFonts w:ascii="Aptos Narrow" w:hAnsi="Aptos Narrow" w:cs="Arial"/>
                <w:i/>
                <w:iCs/>
              </w:rPr>
            </w:pPr>
            <w:r w:rsidRPr="00235E0B">
              <w:rPr>
                <w:rFonts w:ascii="Aptos Narrow" w:hAnsi="Aptos Narrow" w:cs="Arial"/>
                <w:i/>
                <w:iCs/>
              </w:rPr>
              <w:t>O. niloticus</w:t>
            </w:r>
          </w:p>
        </w:tc>
        <w:tc>
          <w:tcPr>
            <w:tcW w:w="678" w:type="dxa"/>
            <w:tcBorders>
              <w:bottom w:val="single" w:sz="4" w:space="0" w:color="auto"/>
            </w:tcBorders>
            <w:noWrap/>
            <w:vAlign w:val="bottom"/>
            <w:hideMark/>
          </w:tcPr>
          <w:p w14:paraId="4C481B88" w14:textId="77777777" w:rsidR="00235E0B" w:rsidRPr="00235E0B" w:rsidRDefault="00235E0B" w:rsidP="00235E0B">
            <w:pPr>
              <w:pStyle w:val="Body"/>
              <w:rPr>
                <w:rFonts w:ascii="Aptos Narrow" w:hAnsi="Aptos Narrow" w:cs="Arial"/>
              </w:rPr>
            </w:pPr>
            <w:r w:rsidRPr="00235E0B">
              <w:rPr>
                <w:rFonts w:ascii="Aptos Narrow" w:hAnsi="Aptos Narrow" w:cs="Arial"/>
              </w:rPr>
              <w:t>8</w:t>
            </w:r>
          </w:p>
        </w:tc>
        <w:tc>
          <w:tcPr>
            <w:tcW w:w="542" w:type="dxa"/>
            <w:tcBorders>
              <w:bottom w:val="single" w:sz="4" w:space="0" w:color="auto"/>
            </w:tcBorders>
            <w:noWrap/>
            <w:vAlign w:val="bottom"/>
            <w:hideMark/>
          </w:tcPr>
          <w:p w14:paraId="05551962" w14:textId="77777777" w:rsidR="00235E0B" w:rsidRPr="00235E0B" w:rsidRDefault="00235E0B" w:rsidP="00235E0B">
            <w:pPr>
              <w:pStyle w:val="Body"/>
              <w:rPr>
                <w:rFonts w:ascii="Aptos Narrow" w:hAnsi="Aptos Narrow" w:cs="Arial"/>
              </w:rPr>
            </w:pPr>
            <w:r w:rsidRPr="00235E0B">
              <w:rPr>
                <w:rFonts w:ascii="Aptos Narrow" w:hAnsi="Aptos Narrow" w:cs="Arial"/>
              </w:rPr>
              <w:t>95</w:t>
            </w:r>
          </w:p>
        </w:tc>
        <w:tc>
          <w:tcPr>
            <w:tcW w:w="678" w:type="dxa"/>
            <w:tcBorders>
              <w:bottom w:val="single" w:sz="4" w:space="0" w:color="auto"/>
            </w:tcBorders>
            <w:noWrap/>
            <w:vAlign w:val="bottom"/>
            <w:hideMark/>
          </w:tcPr>
          <w:p w14:paraId="2CBB8A70" w14:textId="77777777" w:rsidR="00235E0B" w:rsidRPr="00235E0B" w:rsidRDefault="00235E0B" w:rsidP="00235E0B">
            <w:pPr>
              <w:pStyle w:val="Body"/>
              <w:rPr>
                <w:rFonts w:ascii="Aptos Narrow" w:hAnsi="Aptos Narrow" w:cs="Arial"/>
              </w:rPr>
            </w:pPr>
            <w:r w:rsidRPr="00235E0B">
              <w:rPr>
                <w:rFonts w:ascii="Aptos Narrow" w:hAnsi="Aptos Narrow" w:cs="Arial"/>
              </w:rPr>
              <w:t>254</w:t>
            </w:r>
          </w:p>
        </w:tc>
        <w:tc>
          <w:tcPr>
            <w:tcW w:w="678" w:type="dxa"/>
            <w:tcBorders>
              <w:bottom w:val="single" w:sz="4" w:space="0" w:color="auto"/>
            </w:tcBorders>
            <w:noWrap/>
            <w:vAlign w:val="bottom"/>
            <w:hideMark/>
          </w:tcPr>
          <w:p w14:paraId="31BAA941" w14:textId="77777777" w:rsidR="00235E0B" w:rsidRPr="00235E0B" w:rsidRDefault="00235E0B" w:rsidP="00235E0B">
            <w:pPr>
              <w:pStyle w:val="Body"/>
              <w:rPr>
                <w:rFonts w:ascii="Aptos Narrow" w:hAnsi="Aptos Narrow" w:cs="Arial"/>
              </w:rPr>
            </w:pPr>
            <w:r w:rsidRPr="00235E0B">
              <w:rPr>
                <w:rFonts w:ascii="Aptos Narrow" w:hAnsi="Aptos Narrow" w:cs="Arial"/>
              </w:rPr>
              <w:t>31,33</w:t>
            </w:r>
          </w:p>
        </w:tc>
        <w:tc>
          <w:tcPr>
            <w:tcW w:w="815" w:type="dxa"/>
            <w:tcBorders>
              <w:bottom w:val="single" w:sz="4" w:space="0" w:color="auto"/>
            </w:tcBorders>
            <w:noWrap/>
            <w:vAlign w:val="bottom"/>
            <w:hideMark/>
          </w:tcPr>
          <w:p w14:paraId="60FBEFCA" w14:textId="77777777" w:rsidR="00235E0B" w:rsidRPr="00235E0B" w:rsidRDefault="00235E0B" w:rsidP="00235E0B">
            <w:pPr>
              <w:pStyle w:val="Body"/>
              <w:rPr>
                <w:rFonts w:ascii="Aptos Narrow" w:hAnsi="Aptos Narrow" w:cs="Arial"/>
              </w:rPr>
            </w:pPr>
            <w:r w:rsidRPr="00235E0B">
              <w:rPr>
                <w:rFonts w:ascii="Aptos Narrow" w:hAnsi="Aptos Narrow" w:cs="Arial"/>
              </w:rPr>
              <w:t>631,45</w:t>
            </w:r>
          </w:p>
        </w:tc>
        <w:tc>
          <w:tcPr>
            <w:tcW w:w="677" w:type="dxa"/>
            <w:tcBorders>
              <w:bottom w:val="single" w:sz="4" w:space="0" w:color="auto"/>
            </w:tcBorders>
            <w:noWrap/>
            <w:vAlign w:val="bottom"/>
            <w:hideMark/>
          </w:tcPr>
          <w:p w14:paraId="3C2AF5AB" w14:textId="77777777" w:rsidR="00235E0B" w:rsidRPr="00235E0B" w:rsidRDefault="00235E0B" w:rsidP="00235E0B">
            <w:pPr>
              <w:pStyle w:val="Body"/>
              <w:rPr>
                <w:rFonts w:ascii="Aptos Narrow" w:hAnsi="Aptos Narrow" w:cs="Arial"/>
              </w:rPr>
            </w:pPr>
            <w:r w:rsidRPr="00235E0B">
              <w:rPr>
                <w:rFonts w:ascii="Aptos Narrow" w:hAnsi="Aptos Narrow" w:cs="Arial"/>
              </w:rPr>
              <w:t>6.10</w:t>
            </w:r>
            <w:r w:rsidRPr="00235E0B">
              <w:rPr>
                <w:rFonts w:ascii="Aptos Narrow" w:hAnsi="Aptos Narrow" w:cs="Arial"/>
                <w:vertAlign w:val="superscript"/>
              </w:rPr>
              <w:t>-5</w:t>
            </w:r>
          </w:p>
        </w:tc>
        <w:tc>
          <w:tcPr>
            <w:tcW w:w="542" w:type="dxa"/>
            <w:tcBorders>
              <w:bottom w:val="single" w:sz="4" w:space="0" w:color="auto"/>
            </w:tcBorders>
            <w:noWrap/>
            <w:vAlign w:val="bottom"/>
            <w:hideMark/>
          </w:tcPr>
          <w:p w14:paraId="571F806E" w14:textId="77777777" w:rsidR="00235E0B" w:rsidRPr="00235E0B" w:rsidRDefault="00235E0B" w:rsidP="00235E0B">
            <w:pPr>
              <w:pStyle w:val="Body"/>
              <w:rPr>
                <w:rFonts w:ascii="Aptos Narrow" w:hAnsi="Aptos Narrow" w:cs="Arial"/>
              </w:rPr>
            </w:pPr>
            <w:r w:rsidRPr="00235E0B">
              <w:rPr>
                <w:rFonts w:ascii="Aptos Narrow" w:hAnsi="Aptos Narrow" w:cs="Arial"/>
              </w:rPr>
              <w:t>2,91</w:t>
            </w:r>
          </w:p>
        </w:tc>
        <w:tc>
          <w:tcPr>
            <w:tcW w:w="678" w:type="dxa"/>
            <w:tcBorders>
              <w:bottom w:val="single" w:sz="4" w:space="0" w:color="auto"/>
            </w:tcBorders>
            <w:noWrap/>
            <w:vAlign w:val="bottom"/>
            <w:hideMark/>
          </w:tcPr>
          <w:p w14:paraId="6E8ED799" w14:textId="77777777" w:rsidR="00235E0B" w:rsidRPr="00235E0B" w:rsidRDefault="00235E0B" w:rsidP="00235E0B">
            <w:pPr>
              <w:pStyle w:val="Body"/>
              <w:rPr>
                <w:rFonts w:ascii="Aptos Narrow" w:hAnsi="Aptos Narrow" w:cs="Arial"/>
              </w:rPr>
            </w:pPr>
            <w:r w:rsidRPr="00235E0B">
              <w:rPr>
                <w:rFonts w:ascii="Aptos Narrow" w:hAnsi="Aptos Narrow" w:cs="Arial"/>
              </w:rPr>
              <w:t>0,1</w:t>
            </w:r>
          </w:p>
        </w:tc>
        <w:tc>
          <w:tcPr>
            <w:tcW w:w="678" w:type="dxa"/>
            <w:tcBorders>
              <w:bottom w:val="single" w:sz="4" w:space="0" w:color="auto"/>
            </w:tcBorders>
            <w:noWrap/>
            <w:vAlign w:val="bottom"/>
            <w:hideMark/>
          </w:tcPr>
          <w:p w14:paraId="78F1E80A" w14:textId="77777777" w:rsidR="00235E0B" w:rsidRPr="00235E0B" w:rsidRDefault="00235E0B" w:rsidP="00235E0B">
            <w:pPr>
              <w:pStyle w:val="Body"/>
              <w:rPr>
                <w:rFonts w:ascii="Aptos Narrow" w:hAnsi="Aptos Narrow" w:cs="Arial"/>
              </w:rPr>
            </w:pPr>
            <w:r w:rsidRPr="00235E0B">
              <w:rPr>
                <w:rFonts w:ascii="Aptos Narrow" w:hAnsi="Aptos Narrow" w:cs="Arial"/>
              </w:rPr>
              <w:t>0,99</w:t>
            </w:r>
          </w:p>
        </w:tc>
        <w:tc>
          <w:tcPr>
            <w:tcW w:w="542" w:type="dxa"/>
            <w:tcBorders>
              <w:bottom w:val="single" w:sz="4" w:space="0" w:color="auto"/>
            </w:tcBorders>
            <w:noWrap/>
            <w:vAlign w:val="bottom"/>
            <w:hideMark/>
          </w:tcPr>
          <w:p w14:paraId="735FB15B" w14:textId="77777777" w:rsidR="00235E0B" w:rsidRPr="00235E0B" w:rsidRDefault="00235E0B" w:rsidP="00235E0B">
            <w:pPr>
              <w:pStyle w:val="Body"/>
              <w:rPr>
                <w:rFonts w:ascii="Aptos Narrow" w:hAnsi="Aptos Narrow" w:cs="Arial"/>
              </w:rPr>
            </w:pPr>
            <w:r w:rsidRPr="00235E0B">
              <w:rPr>
                <w:rFonts w:ascii="Aptos Narrow" w:hAnsi="Aptos Narrow" w:cs="Arial"/>
              </w:rPr>
              <w:t>0,98</w:t>
            </w:r>
          </w:p>
        </w:tc>
        <w:tc>
          <w:tcPr>
            <w:tcW w:w="678" w:type="dxa"/>
            <w:tcBorders>
              <w:bottom w:val="single" w:sz="4" w:space="0" w:color="auto"/>
            </w:tcBorders>
            <w:noWrap/>
            <w:vAlign w:val="bottom"/>
            <w:hideMark/>
          </w:tcPr>
          <w:p w14:paraId="3923D54A" w14:textId="77777777" w:rsidR="00235E0B" w:rsidRPr="00235E0B" w:rsidRDefault="00235E0B" w:rsidP="00235E0B">
            <w:pPr>
              <w:pStyle w:val="Body"/>
              <w:rPr>
                <w:rFonts w:ascii="Aptos Narrow" w:hAnsi="Aptos Narrow" w:cs="Arial"/>
              </w:rPr>
            </w:pPr>
            <w:r w:rsidRPr="00235E0B">
              <w:rPr>
                <w:rFonts w:ascii="Aptos Narrow" w:hAnsi="Aptos Narrow" w:cs="Arial"/>
              </w:rPr>
              <w:t>4,11</w:t>
            </w:r>
          </w:p>
        </w:tc>
        <w:tc>
          <w:tcPr>
            <w:tcW w:w="542" w:type="dxa"/>
            <w:tcBorders>
              <w:bottom w:val="single" w:sz="4" w:space="0" w:color="auto"/>
            </w:tcBorders>
            <w:noWrap/>
            <w:vAlign w:val="bottom"/>
            <w:hideMark/>
          </w:tcPr>
          <w:p w14:paraId="2EBA3AA5" w14:textId="77777777" w:rsidR="00235E0B" w:rsidRPr="00235E0B" w:rsidRDefault="00235E0B" w:rsidP="00235E0B">
            <w:pPr>
              <w:pStyle w:val="Body"/>
              <w:rPr>
                <w:rFonts w:ascii="Aptos Narrow" w:hAnsi="Aptos Narrow" w:cs="Arial"/>
              </w:rPr>
            </w:pPr>
            <w:r w:rsidRPr="00235E0B">
              <w:rPr>
                <w:rFonts w:ascii="Aptos Narrow" w:hAnsi="Aptos Narrow" w:cs="Arial"/>
              </w:rPr>
              <w:t>I</w:t>
            </w:r>
          </w:p>
        </w:tc>
      </w:tr>
    </w:tbl>
    <w:p w14:paraId="204711CD" w14:textId="77777777" w:rsidR="00722D42" w:rsidRDefault="00722D42" w:rsidP="00441B6F">
      <w:pPr>
        <w:pStyle w:val="Body"/>
        <w:spacing w:after="0"/>
        <w:rPr>
          <w:rFonts w:ascii="Arial" w:hAnsi="Arial" w:cs="Arial"/>
        </w:rPr>
      </w:pPr>
    </w:p>
    <w:p w14:paraId="74E062B5" w14:textId="77777777" w:rsidR="00580368" w:rsidRPr="000C7635" w:rsidRDefault="00580368" w:rsidP="00580368">
      <w:pPr>
        <w:pStyle w:val="Body"/>
        <w:rPr>
          <w:rFonts w:ascii="Arial" w:hAnsi="Arial" w:cs="Arial"/>
          <w:iCs/>
          <w:sz w:val="18"/>
          <w:szCs w:val="18"/>
          <w:lang w:val="en-GB"/>
        </w:rPr>
      </w:pPr>
      <w:r w:rsidRPr="000C7635">
        <w:rPr>
          <w:rFonts w:ascii="Arial" w:hAnsi="Arial" w:cs="Arial"/>
          <w:sz w:val="18"/>
          <w:szCs w:val="18"/>
          <w:lang w:val="en-GB"/>
        </w:rPr>
        <w:t>SL = Standard length ; n = number of species ; min = minimum ; max = maximum ; a = slope ; b = allometry coefficient ; SE = standard error ; R</w:t>
      </w:r>
      <w:r w:rsidRPr="000C7635">
        <w:rPr>
          <w:rFonts w:ascii="Arial" w:hAnsi="Arial" w:cs="Arial"/>
          <w:sz w:val="18"/>
          <w:szCs w:val="18"/>
          <w:vertAlign w:val="superscript"/>
          <w:lang w:val="en-GB"/>
        </w:rPr>
        <w:t>2</w:t>
      </w:r>
      <w:r w:rsidRPr="000C7635">
        <w:rPr>
          <w:rFonts w:ascii="Arial" w:hAnsi="Arial" w:cs="Arial"/>
          <w:sz w:val="18"/>
          <w:szCs w:val="18"/>
          <w:lang w:val="en-GB"/>
        </w:rPr>
        <w:t xml:space="preserve"> = coefficient of determination ; |</w:t>
      </w:r>
      <w:r w:rsidRPr="000C7635">
        <w:rPr>
          <w:rFonts w:ascii="Arial" w:hAnsi="Arial" w:cs="Arial"/>
          <w:i/>
          <w:iCs/>
          <w:sz w:val="18"/>
          <w:szCs w:val="18"/>
          <w:lang w:val="en-GB"/>
        </w:rPr>
        <w:t>t</w:t>
      </w:r>
      <w:r w:rsidRPr="000C7635">
        <w:rPr>
          <w:rFonts w:ascii="Arial" w:hAnsi="Arial" w:cs="Arial"/>
          <w:sz w:val="18"/>
          <w:szCs w:val="18"/>
          <w:lang w:val="en-GB"/>
        </w:rPr>
        <w:t>| = Student's t-test value ; Kc = condition factor ; Tc = growth type ; I = isometry ; A</w:t>
      </w:r>
      <w:r w:rsidRPr="000C7635">
        <w:rPr>
          <w:rFonts w:ascii="Arial" w:hAnsi="Arial" w:cs="Arial"/>
          <w:b/>
          <w:bCs/>
          <w:sz w:val="18"/>
          <w:szCs w:val="18"/>
          <w:lang w:val="en-GB"/>
        </w:rPr>
        <w:t xml:space="preserve">- </w:t>
      </w:r>
      <w:r w:rsidRPr="000C7635">
        <w:rPr>
          <w:rFonts w:ascii="Arial" w:hAnsi="Arial" w:cs="Arial"/>
          <w:sz w:val="18"/>
          <w:szCs w:val="18"/>
          <w:lang w:val="en-GB"/>
        </w:rPr>
        <w:t xml:space="preserve">= negative allometry ; </w:t>
      </w:r>
      <w:r w:rsidRPr="000C7635">
        <w:rPr>
          <w:rFonts w:ascii="Arial" w:hAnsi="Arial" w:cs="Arial"/>
          <w:i/>
          <w:iCs/>
          <w:sz w:val="18"/>
          <w:szCs w:val="18"/>
          <w:lang w:val="en-GB"/>
        </w:rPr>
        <w:t xml:space="preserve">H. </w:t>
      </w:r>
      <w:proofErr w:type="spellStart"/>
      <w:r w:rsidRPr="000C7635">
        <w:rPr>
          <w:rFonts w:ascii="Arial" w:hAnsi="Arial" w:cs="Arial"/>
          <w:i/>
          <w:iCs/>
          <w:sz w:val="18"/>
          <w:szCs w:val="18"/>
          <w:lang w:val="en-GB"/>
        </w:rPr>
        <w:t>niloticus</w:t>
      </w:r>
      <w:proofErr w:type="spellEnd"/>
      <w:r w:rsidRPr="000C7635">
        <w:rPr>
          <w:rFonts w:ascii="Arial" w:hAnsi="Arial" w:cs="Arial"/>
          <w:i/>
          <w:iCs/>
          <w:sz w:val="18"/>
          <w:szCs w:val="18"/>
          <w:lang w:val="en-GB"/>
        </w:rPr>
        <w:t xml:space="preserve"> </w:t>
      </w:r>
      <w:r w:rsidRPr="000C7635">
        <w:rPr>
          <w:rFonts w:ascii="Arial" w:hAnsi="Arial" w:cs="Arial"/>
          <w:iCs/>
          <w:sz w:val="18"/>
          <w:szCs w:val="18"/>
          <w:lang w:val="en-GB"/>
        </w:rPr>
        <w:t xml:space="preserve">= </w:t>
      </w:r>
      <w:proofErr w:type="spellStart"/>
      <w:r w:rsidRPr="000C7635">
        <w:rPr>
          <w:rFonts w:ascii="Arial" w:hAnsi="Arial" w:cs="Arial"/>
          <w:i/>
          <w:iCs/>
          <w:sz w:val="18"/>
          <w:szCs w:val="18"/>
          <w:lang w:val="en-GB"/>
        </w:rPr>
        <w:t>Heterotis</w:t>
      </w:r>
      <w:proofErr w:type="spellEnd"/>
      <w:r w:rsidRPr="000C7635">
        <w:rPr>
          <w:rFonts w:ascii="Arial" w:hAnsi="Arial" w:cs="Arial"/>
          <w:i/>
          <w:iCs/>
          <w:sz w:val="18"/>
          <w:szCs w:val="18"/>
          <w:lang w:val="en-GB"/>
        </w:rPr>
        <w:t xml:space="preserve"> </w:t>
      </w:r>
      <w:proofErr w:type="spellStart"/>
      <w:r w:rsidRPr="000C7635">
        <w:rPr>
          <w:rFonts w:ascii="Arial" w:hAnsi="Arial" w:cs="Arial"/>
          <w:i/>
          <w:iCs/>
          <w:sz w:val="18"/>
          <w:szCs w:val="18"/>
          <w:lang w:val="en-GB"/>
        </w:rPr>
        <w:t>niloticus</w:t>
      </w:r>
      <w:proofErr w:type="spellEnd"/>
      <w:r w:rsidRPr="000C7635">
        <w:rPr>
          <w:rFonts w:ascii="Arial" w:hAnsi="Arial" w:cs="Arial"/>
          <w:i/>
          <w:iCs/>
          <w:sz w:val="18"/>
          <w:szCs w:val="18"/>
          <w:lang w:val="en-GB"/>
        </w:rPr>
        <w:t> </w:t>
      </w:r>
      <w:r w:rsidRPr="000C7635">
        <w:rPr>
          <w:rFonts w:ascii="Arial" w:hAnsi="Arial" w:cs="Arial"/>
          <w:iCs/>
          <w:sz w:val="18"/>
          <w:szCs w:val="18"/>
          <w:lang w:val="en-GB"/>
        </w:rPr>
        <w:t xml:space="preserve">; </w:t>
      </w:r>
      <w:r w:rsidRPr="000C7635">
        <w:rPr>
          <w:rFonts w:ascii="Arial" w:hAnsi="Arial" w:cs="Arial"/>
          <w:i/>
          <w:iCs/>
          <w:sz w:val="18"/>
          <w:szCs w:val="18"/>
          <w:lang w:val="en-GB"/>
        </w:rPr>
        <w:t xml:space="preserve">C. </w:t>
      </w:r>
      <w:proofErr w:type="spellStart"/>
      <w:r w:rsidRPr="000C7635">
        <w:rPr>
          <w:rFonts w:ascii="Arial" w:hAnsi="Arial" w:cs="Arial"/>
          <w:i/>
          <w:iCs/>
          <w:sz w:val="18"/>
          <w:szCs w:val="18"/>
          <w:lang w:val="en-GB"/>
        </w:rPr>
        <w:t>nigrodigitatus</w:t>
      </w:r>
      <w:proofErr w:type="spellEnd"/>
      <w:r w:rsidRPr="000C7635">
        <w:rPr>
          <w:rFonts w:ascii="Arial" w:hAnsi="Arial" w:cs="Arial"/>
          <w:i/>
          <w:iCs/>
          <w:sz w:val="18"/>
          <w:szCs w:val="18"/>
          <w:lang w:val="en-GB"/>
        </w:rPr>
        <w:t xml:space="preserve"> </w:t>
      </w:r>
      <w:r w:rsidRPr="000C7635">
        <w:rPr>
          <w:rFonts w:ascii="Arial" w:hAnsi="Arial" w:cs="Arial"/>
          <w:iCs/>
          <w:sz w:val="18"/>
          <w:szCs w:val="18"/>
          <w:lang w:val="en-GB"/>
        </w:rPr>
        <w:t xml:space="preserve">= </w:t>
      </w:r>
      <w:proofErr w:type="spellStart"/>
      <w:r w:rsidRPr="000C7635">
        <w:rPr>
          <w:rFonts w:ascii="Arial" w:hAnsi="Arial" w:cs="Arial"/>
          <w:i/>
          <w:iCs/>
          <w:sz w:val="18"/>
          <w:szCs w:val="18"/>
          <w:lang w:val="en-GB"/>
        </w:rPr>
        <w:t>Chrysichthys</w:t>
      </w:r>
      <w:proofErr w:type="spellEnd"/>
      <w:r w:rsidRPr="000C7635">
        <w:rPr>
          <w:rFonts w:ascii="Arial" w:hAnsi="Arial" w:cs="Arial"/>
          <w:i/>
          <w:iCs/>
          <w:sz w:val="18"/>
          <w:szCs w:val="18"/>
          <w:lang w:val="en-GB"/>
        </w:rPr>
        <w:t xml:space="preserve"> </w:t>
      </w:r>
      <w:proofErr w:type="spellStart"/>
      <w:r w:rsidRPr="000C7635">
        <w:rPr>
          <w:rFonts w:ascii="Arial" w:hAnsi="Arial" w:cs="Arial"/>
          <w:i/>
          <w:iCs/>
          <w:sz w:val="18"/>
          <w:szCs w:val="18"/>
          <w:lang w:val="en-GB"/>
        </w:rPr>
        <w:t>nigrodigitatus</w:t>
      </w:r>
      <w:proofErr w:type="spellEnd"/>
      <w:r w:rsidRPr="000C7635">
        <w:rPr>
          <w:rFonts w:ascii="Arial" w:hAnsi="Arial" w:cs="Arial"/>
          <w:i/>
          <w:iCs/>
          <w:sz w:val="18"/>
          <w:szCs w:val="18"/>
          <w:lang w:val="en-GB"/>
        </w:rPr>
        <w:t> </w:t>
      </w:r>
      <w:r w:rsidRPr="000C7635">
        <w:rPr>
          <w:rFonts w:ascii="Arial" w:hAnsi="Arial" w:cs="Arial"/>
          <w:iCs/>
          <w:sz w:val="18"/>
          <w:szCs w:val="18"/>
          <w:lang w:val="en-GB"/>
        </w:rPr>
        <w:t xml:space="preserve">; </w:t>
      </w:r>
      <w:r w:rsidRPr="000C7635">
        <w:rPr>
          <w:rFonts w:ascii="Arial" w:hAnsi="Arial" w:cs="Arial"/>
          <w:i/>
          <w:iCs/>
          <w:sz w:val="18"/>
          <w:szCs w:val="18"/>
          <w:lang w:val="en-GB"/>
        </w:rPr>
        <w:t>P. obscura</w:t>
      </w:r>
      <w:r w:rsidRPr="000C7635">
        <w:rPr>
          <w:rFonts w:ascii="Arial" w:hAnsi="Arial" w:cs="Arial"/>
          <w:iCs/>
          <w:sz w:val="18"/>
          <w:szCs w:val="18"/>
          <w:lang w:val="en-GB"/>
        </w:rPr>
        <w:t xml:space="preserve"> = </w:t>
      </w:r>
      <w:proofErr w:type="spellStart"/>
      <w:r w:rsidRPr="000C7635">
        <w:rPr>
          <w:rFonts w:ascii="Arial" w:hAnsi="Arial" w:cs="Arial"/>
          <w:i/>
          <w:iCs/>
          <w:sz w:val="18"/>
          <w:szCs w:val="18"/>
          <w:lang w:val="en-GB"/>
        </w:rPr>
        <w:t>Parachanna</w:t>
      </w:r>
      <w:proofErr w:type="spellEnd"/>
      <w:r w:rsidRPr="000C7635">
        <w:rPr>
          <w:rFonts w:ascii="Arial" w:hAnsi="Arial" w:cs="Arial"/>
          <w:i/>
          <w:iCs/>
          <w:sz w:val="18"/>
          <w:szCs w:val="18"/>
          <w:lang w:val="en-GB"/>
        </w:rPr>
        <w:t xml:space="preserve"> obscura </w:t>
      </w:r>
      <w:r w:rsidRPr="000C7635">
        <w:rPr>
          <w:rFonts w:ascii="Arial" w:hAnsi="Arial" w:cs="Arial"/>
          <w:iCs/>
          <w:sz w:val="18"/>
          <w:szCs w:val="18"/>
          <w:lang w:val="en-GB"/>
        </w:rPr>
        <w:t xml:space="preserve">; </w:t>
      </w:r>
      <w:r w:rsidRPr="000C7635">
        <w:rPr>
          <w:rFonts w:ascii="Arial" w:hAnsi="Arial" w:cs="Arial"/>
          <w:i/>
          <w:iCs/>
          <w:sz w:val="18"/>
          <w:szCs w:val="18"/>
          <w:lang w:val="en-GB"/>
        </w:rPr>
        <w:t xml:space="preserve">H. </w:t>
      </w:r>
      <w:proofErr w:type="spellStart"/>
      <w:r w:rsidRPr="000C7635">
        <w:rPr>
          <w:rFonts w:ascii="Arial" w:hAnsi="Arial" w:cs="Arial"/>
          <w:i/>
          <w:iCs/>
          <w:sz w:val="18"/>
          <w:szCs w:val="18"/>
          <w:lang w:val="en-GB"/>
        </w:rPr>
        <w:t>fasciatus</w:t>
      </w:r>
      <w:proofErr w:type="spellEnd"/>
      <w:r w:rsidRPr="000C7635">
        <w:rPr>
          <w:rFonts w:ascii="Arial" w:hAnsi="Arial" w:cs="Arial"/>
          <w:iCs/>
          <w:sz w:val="18"/>
          <w:szCs w:val="18"/>
          <w:lang w:val="en-GB"/>
        </w:rPr>
        <w:t xml:space="preserve"> = </w:t>
      </w:r>
      <w:proofErr w:type="spellStart"/>
      <w:r w:rsidRPr="000C7635">
        <w:rPr>
          <w:rFonts w:ascii="Arial" w:hAnsi="Arial" w:cs="Arial"/>
          <w:i/>
          <w:iCs/>
          <w:sz w:val="18"/>
          <w:szCs w:val="18"/>
          <w:lang w:val="en-GB"/>
        </w:rPr>
        <w:t>Hemichromis</w:t>
      </w:r>
      <w:proofErr w:type="spellEnd"/>
      <w:r w:rsidRPr="000C7635">
        <w:rPr>
          <w:rFonts w:ascii="Arial" w:hAnsi="Arial" w:cs="Arial"/>
          <w:i/>
          <w:iCs/>
          <w:sz w:val="18"/>
          <w:szCs w:val="18"/>
          <w:lang w:val="en-GB"/>
        </w:rPr>
        <w:t xml:space="preserve"> </w:t>
      </w:r>
      <w:proofErr w:type="spellStart"/>
      <w:r w:rsidRPr="000C7635">
        <w:rPr>
          <w:rFonts w:ascii="Arial" w:hAnsi="Arial" w:cs="Arial"/>
          <w:i/>
          <w:iCs/>
          <w:sz w:val="18"/>
          <w:szCs w:val="18"/>
          <w:lang w:val="en-GB"/>
        </w:rPr>
        <w:t>fasciatus</w:t>
      </w:r>
      <w:proofErr w:type="spellEnd"/>
      <w:r w:rsidRPr="000C7635">
        <w:rPr>
          <w:rFonts w:ascii="Arial" w:hAnsi="Arial" w:cs="Arial"/>
          <w:i/>
          <w:iCs/>
          <w:sz w:val="18"/>
          <w:szCs w:val="18"/>
          <w:lang w:val="en-GB"/>
        </w:rPr>
        <w:t> </w:t>
      </w:r>
      <w:r w:rsidRPr="000C7635">
        <w:rPr>
          <w:rFonts w:ascii="Arial" w:hAnsi="Arial" w:cs="Arial"/>
          <w:sz w:val="18"/>
          <w:szCs w:val="18"/>
          <w:lang w:val="en-GB"/>
        </w:rPr>
        <w:t xml:space="preserve">; </w:t>
      </w:r>
      <w:r w:rsidRPr="000C7635">
        <w:rPr>
          <w:rFonts w:ascii="Arial" w:hAnsi="Arial" w:cs="Arial"/>
          <w:i/>
          <w:iCs/>
          <w:sz w:val="18"/>
          <w:szCs w:val="18"/>
          <w:lang w:val="en-GB"/>
        </w:rPr>
        <w:t xml:space="preserve">C. </w:t>
      </w:r>
      <w:proofErr w:type="spellStart"/>
      <w:r w:rsidRPr="000C7635">
        <w:rPr>
          <w:rFonts w:ascii="Arial" w:hAnsi="Arial" w:cs="Arial"/>
          <w:i/>
          <w:iCs/>
          <w:sz w:val="18"/>
          <w:szCs w:val="18"/>
          <w:lang w:val="en-GB"/>
        </w:rPr>
        <w:t>zillii</w:t>
      </w:r>
      <w:proofErr w:type="spellEnd"/>
      <w:r w:rsidRPr="000C7635">
        <w:rPr>
          <w:rFonts w:ascii="Arial" w:hAnsi="Arial" w:cs="Arial"/>
          <w:i/>
          <w:iCs/>
          <w:sz w:val="18"/>
          <w:szCs w:val="18"/>
          <w:lang w:val="en-GB"/>
        </w:rPr>
        <w:t xml:space="preserve"> </w:t>
      </w:r>
      <w:proofErr w:type="spellStart"/>
      <w:r w:rsidRPr="000C7635">
        <w:rPr>
          <w:rFonts w:ascii="Arial" w:hAnsi="Arial" w:cs="Arial"/>
          <w:i/>
          <w:iCs/>
          <w:sz w:val="18"/>
          <w:szCs w:val="18"/>
          <w:lang w:val="en-GB"/>
        </w:rPr>
        <w:t>Coptodon</w:t>
      </w:r>
      <w:proofErr w:type="spellEnd"/>
      <w:r w:rsidRPr="000C7635">
        <w:rPr>
          <w:rFonts w:ascii="Arial" w:hAnsi="Arial" w:cs="Arial"/>
          <w:i/>
          <w:iCs/>
          <w:sz w:val="18"/>
          <w:szCs w:val="18"/>
          <w:lang w:val="en-GB"/>
        </w:rPr>
        <w:t xml:space="preserve"> </w:t>
      </w:r>
      <w:r w:rsidRPr="000C7635">
        <w:rPr>
          <w:rFonts w:ascii="Arial" w:hAnsi="Arial" w:cs="Arial"/>
          <w:iCs/>
          <w:sz w:val="18"/>
          <w:szCs w:val="18"/>
          <w:lang w:val="en-GB"/>
        </w:rPr>
        <w:t xml:space="preserve">= </w:t>
      </w:r>
      <w:proofErr w:type="spellStart"/>
      <w:r w:rsidRPr="000C7635">
        <w:rPr>
          <w:rFonts w:ascii="Arial" w:hAnsi="Arial" w:cs="Arial"/>
          <w:i/>
          <w:iCs/>
          <w:sz w:val="18"/>
          <w:szCs w:val="18"/>
          <w:lang w:val="en-GB"/>
        </w:rPr>
        <w:t>zillii</w:t>
      </w:r>
      <w:proofErr w:type="spellEnd"/>
      <w:r w:rsidRPr="000C7635">
        <w:rPr>
          <w:rFonts w:ascii="Arial" w:hAnsi="Arial" w:cs="Arial"/>
          <w:i/>
          <w:iCs/>
          <w:sz w:val="18"/>
          <w:szCs w:val="18"/>
          <w:lang w:val="en-GB"/>
        </w:rPr>
        <w:t> </w:t>
      </w:r>
      <w:r w:rsidRPr="000C7635">
        <w:rPr>
          <w:rFonts w:ascii="Arial" w:hAnsi="Arial" w:cs="Arial"/>
          <w:iCs/>
          <w:sz w:val="18"/>
          <w:szCs w:val="18"/>
          <w:lang w:val="en-GB"/>
        </w:rPr>
        <w:t xml:space="preserve">; </w:t>
      </w:r>
      <w:r w:rsidRPr="000C7635">
        <w:rPr>
          <w:rFonts w:ascii="Arial" w:hAnsi="Arial" w:cs="Arial"/>
          <w:i/>
          <w:iCs/>
          <w:sz w:val="18"/>
          <w:szCs w:val="18"/>
          <w:lang w:val="en-GB"/>
        </w:rPr>
        <w:t xml:space="preserve">C. </w:t>
      </w:r>
      <w:proofErr w:type="spellStart"/>
      <w:r w:rsidRPr="000C7635">
        <w:rPr>
          <w:rFonts w:ascii="Arial" w:hAnsi="Arial" w:cs="Arial"/>
          <w:i/>
          <w:iCs/>
          <w:sz w:val="18"/>
          <w:szCs w:val="18"/>
          <w:lang w:val="en-GB"/>
        </w:rPr>
        <w:t>guineensis</w:t>
      </w:r>
      <w:proofErr w:type="spellEnd"/>
      <w:r w:rsidRPr="000C7635">
        <w:rPr>
          <w:rFonts w:ascii="Arial" w:hAnsi="Arial" w:cs="Arial"/>
          <w:iCs/>
          <w:sz w:val="18"/>
          <w:szCs w:val="18"/>
          <w:lang w:val="en-GB"/>
        </w:rPr>
        <w:t xml:space="preserve"> = </w:t>
      </w:r>
      <w:proofErr w:type="spellStart"/>
      <w:r w:rsidRPr="000C7635">
        <w:rPr>
          <w:rFonts w:ascii="Arial" w:hAnsi="Arial" w:cs="Arial"/>
          <w:i/>
          <w:iCs/>
          <w:sz w:val="18"/>
          <w:szCs w:val="18"/>
          <w:lang w:val="en-GB"/>
        </w:rPr>
        <w:t>Coptodon</w:t>
      </w:r>
      <w:proofErr w:type="spellEnd"/>
      <w:r w:rsidRPr="000C7635">
        <w:rPr>
          <w:rFonts w:ascii="Arial" w:hAnsi="Arial" w:cs="Arial"/>
          <w:i/>
          <w:iCs/>
          <w:sz w:val="18"/>
          <w:szCs w:val="18"/>
          <w:lang w:val="en-GB"/>
        </w:rPr>
        <w:t xml:space="preserve"> </w:t>
      </w:r>
      <w:proofErr w:type="spellStart"/>
      <w:r w:rsidRPr="000C7635">
        <w:rPr>
          <w:rFonts w:ascii="Arial" w:hAnsi="Arial" w:cs="Arial"/>
          <w:i/>
          <w:iCs/>
          <w:sz w:val="18"/>
          <w:szCs w:val="18"/>
          <w:lang w:val="en-GB"/>
        </w:rPr>
        <w:t>guineensis</w:t>
      </w:r>
      <w:proofErr w:type="spellEnd"/>
      <w:r w:rsidRPr="000C7635">
        <w:rPr>
          <w:rFonts w:ascii="Arial" w:hAnsi="Arial" w:cs="Arial"/>
          <w:i/>
          <w:iCs/>
          <w:sz w:val="18"/>
          <w:szCs w:val="18"/>
          <w:lang w:val="en-GB"/>
        </w:rPr>
        <w:t> </w:t>
      </w:r>
      <w:r w:rsidRPr="000C7635">
        <w:rPr>
          <w:rFonts w:ascii="Arial" w:hAnsi="Arial" w:cs="Arial"/>
          <w:iCs/>
          <w:sz w:val="18"/>
          <w:szCs w:val="18"/>
          <w:lang w:val="en-GB"/>
        </w:rPr>
        <w:t xml:space="preserve">; </w:t>
      </w:r>
      <w:r w:rsidRPr="000C7635">
        <w:rPr>
          <w:rFonts w:ascii="Arial" w:hAnsi="Arial" w:cs="Arial"/>
          <w:i/>
          <w:iCs/>
          <w:sz w:val="18"/>
          <w:szCs w:val="18"/>
          <w:lang w:val="en-GB"/>
        </w:rPr>
        <w:t xml:space="preserve">O. </w:t>
      </w:r>
      <w:proofErr w:type="spellStart"/>
      <w:r w:rsidRPr="000C7635">
        <w:rPr>
          <w:rFonts w:ascii="Arial" w:hAnsi="Arial" w:cs="Arial"/>
          <w:i/>
          <w:iCs/>
          <w:sz w:val="18"/>
          <w:szCs w:val="18"/>
          <w:lang w:val="en-GB"/>
        </w:rPr>
        <w:t>niloticus</w:t>
      </w:r>
      <w:proofErr w:type="spellEnd"/>
      <w:r w:rsidRPr="000C7635">
        <w:rPr>
          <w:rFonts w:ascii="Arial" w:hAnsi="Arial" w:cs="Arial"/>
          <w:i/>
          <w:iCs/>
          <w:sz w:val="18"/>
          <w:szCs w:val="18"/>
          <w:lang w:val="en-GB"/>
        </w:rPr>
        <w:t xml:space="preserve"> </w:t>
      </w:r>
      <w:r w:rsidRPr="000C7635">
        <w:rPr>
          <w:rFonts w:ascii="Arial" w:hAnsi="Arial" w:cs="Arial"/>
          <w:sz w:val="18"/>
          <w:szCs w:val="18"/>
          <w:lang w:val="en-GB"/>
        </w:rPr>
        <w:t xml:space="preserve">= </w:t>
      </w:r>
      <w:proofErr w:type="spellStart"/>
      <w:r w:rsidRPr="000C7635">
        <w:rPr>
          <w:rFonts w:ascii="Arial" w:hAnsi="Arial" w:cs="Arial"/>
          <w:i/>
          <w:iCs/>
          <w:sz w:val="18"/>
          <w:szCs w:val="18"/>
          <w:lang w:val="en-GB"/>
        </w:rPr>
        <w:t>Oreochroimis</w:t>
      </w:r>
      <w:proofErr w:type="spellEnd"/>
      <w:r w:rsidRPr="000C7635">
        <w:rPr>
          <w:rFonts w:ascii="Arial" w:hAnsi="Arial" w:cs="Arial"/>
          <w:i/>
          <w:iCs/>
          <w:sz w:val="18"/>
          <w:szCs w:val="18"/>
          <w:lang w:val="en-GB"/>
        </w:rPr>
        <w:t xml:space="preserve"> </w:t>
      </w:r>
      <w:proofErr w:type="spellStart"/>
      <w:r w:rsidRPr="000C7635">
        <w:rPr>
          <w:rFonts w:ascii="Arial" w:hAnsi="Arial" w:cs="Arial"/>
          <w:i/>
          <w:iCs/>
          <w:sz w:val="18"/>
          <w:szCs w:val="18"/>
          <w:lang w:val="en-GB"/>
        </w:rPr>
        <w:t>niloticus</w:t>
      </w:r>
      <w:proofErr w:type="spellEnd"/>
    </w:p>
    <w:p w14:paraId="6008679C" w14:textId="77777777" w:rsidR="000C7635" w:rsidRDefault="000C7635" w:rsidP="00235E0B">
      <w:pPr>
        <w:pStyle w:val="Body"/>
        <w:spacing w:after="0"/>
        <w:rPr>
          <w:rFonts w:ascii="Arial" w:hAnsi="Arial" w:cs="Arial"/>
          <w:sz w:val="22"/>
          <w:szCs w:val="22"/>
        </w:rPr>
      </w:pPr>
    </w:p>
    <w:p w14:paraId="40BD0A17" w14:textId="77777777" w:rsidR="0071192D" w:rsidRPr="00593B13" w:rsidRDefault="00235E0B" w:rsidP="0071192D">
      <w:pPr>
        <w:pStyle w:val="Body"/>
        <w:spacing w:after="0"/>
        <w:ind w:firstLine="720"/>
        <w:rPr>
          <w:rFonts w:ascii="Arial" w:hAnsi="Arial" w:cs="Arial"/>
        </w:rPr>
      </w:pPr>
      <w:r w:rsidRPr="00593B13">
        <w:rPr>
          <w:rFonts w:ascii="Arial" w:hAnsi="Arial" w:cs="Arial"/>
        </w:rPr>
        <w:lastRenderedPageBreak/>
        <w:t xml:space="preserve">A similar result was observed by </w:t>
      </w:r>
      <w:r w:rsidRPr="00593B13">
        <w:rPr>
          <w:rFonts w:ascii="Arial" w:hAnsi="Arial" w:cs="Arial"/>
          <w:b/>
          <w:bCs/>
        </w:rPr>
        <w:t xml:space="preserve">Da </w:t>
      </w:r>
      <w:r w:rsidRPr="00593B13">
        <w:rPr>
          <w:rFonts w:ascii="Arial" w:hAnsi="Arial" w:cs="Arial"/>
          <w:b/>
          <w:bCs/>
          <w:i/>
        </w:rPr>
        <w:t>et al</w:t>
      </w:r>
      <w:r w:rsidRPr="00593B13">
        <w:rPr>
          <w:rFonts w:ascii="Arial" w:hAnsi="Arial" w:cs="Arial"/>
          <w:b/>
          <w:bCs/>
        </w:rPr>
        <w:t>. (2018)</w:t>
      </w:r>
      <w:r w:rsidRPr="00593B13">
        <w:rPr>
          <w:rFonts w:ascii="Arial" w:hAnsi="Arial" w:cs="Arial"/>
        </w:rPr>
        <w:t xml:space="preserve"> for </w:t>
      </w:r>
      <w:proofErr w:type="spellStart"/>
      <w:r w:rsidRPr="00593B13">
        <w:rPr>
          <w:rFonts w:ascii="Arial" w:hAnsi="Arial" w:cs="Arial"/>
          <w:i/>
          <w:iCs/>
        </w:rPr>
        <w:t>Sarotherodon</w:t>
      </w:r>
      <w:proofErr w:type="spellEnd"/>
      <w:r w:rsidRPr="00593B13">
        <w:rPr>
          <w:rFonts w:ascii="Arial" w:hAnsi="Arial" w:cs="Arial"/>
          <w:i/>
          <w:iCs/>
        </w:rPr>
        <w:t xml:space="preserve"> </w:t>
      </w:r>
      <w:proofErr w:type="spellStart"/>
      <w:r w:rsidRPr="00593B13">
        <w:rPr>
          <w:rFonts w:ascii="Arial" w:hAnsi="Arial" w:cs="Arial"/>
          <w:i/>
          <w:iCs/>
        </w:rPr>
        <w:t>galilaeus</w:t>
      </w:r>
      <w:proofErr w:type="spellEnd"/>
      <w:r w:rsidRPr="00593B13">
        <w:rPr>
          <w:rFonts w:ascii="Arial" w:hAnsi="Arial" w:cs="Arial"/>
        </w:rPr>
        <w:t xml:space="preserve"> in Lake Bam and the </w:t>
      </w:r>
      <w:proofErr w:type="spellStart"/>
      <w:r w:rsidRPr="00593B13">
        <w:rPr>
          <w:rFonts w:ascii="Arial" w:hAnsi="Arial" w:cs="Arial"/>
        </w:rPr>
        <w:t>Kompienga</w:t>
      </w:r>
      <w:proofErr w:type="spellEnd"/>
      <w:r w:rsidRPr="00593B13">
        <w:rPr>
          <w:rFonts w:ascii="Arial" w:hAnsi="Arial" w:cs="Arial"/>
        </w:rPr>
        <w:t xml:space="preserve"> reservoir in Burkina Faso. Furthermore, the isometric growth also observed in </w:t>
      </w:r>
      <w:r w:rsidRPr="00593B13">
        <w:rPr>
          <w:rFonts w:ascii="Arial" w:hAnsi="Arial" w:cs="Arial"/>
          <w:i/>
          <w:iCs/>
        </w:rPr>
        <w:t xml:space="preserve">C. </w:t>
      </w:r>
      <w:proofErr w:type="spellStart"/>
      <w:r w:rsidRPr="00593B13">
        <w:rPr>
          <w:rFonts w:ascii="Arial" w:hAnsi="Arial" w:cs="Arial"/>
          <w:i/>
          <w:iCs/>
        </w:rPr>
        <w:t>nigrodigitatus</w:t>
      </w:r>
      <w:proofErr w:type="spellEnd"/>
      <w:r w:rsidRPr="00593B13">
        <w:rPr>
          <w:rFonts w:ascii="Arial" w:hAnsi="Arial" w:cs="Arial"/>
        </w:rPr>
        <w:t xml:space="preserve"> and </w:t>
      </w:r>
      <w:proofErr w:type="spellStart"/>
      <w:r w:rsidRPr="00593B13">
        <w:rPr>
          <w:rFonts w:ascii="Arial" w:hAnsi="Arial" w:cs="Arial"/>
          <w:i/>
          <w:iCs/>
        </w:rPr>
        <w:t>Coptodon</w:t>
      </w:r>
      <w:proofErr w:type="spellEnd"/>
      <w:r w:rsidRPr="00593B13">
        <w:rPr>
          <w:rFonts w:ascii="Arial" w:hAnsi="Arial" w:cs="Arial"/>
          <w:i/>
          <w:iCs/>
        </w:rPr>
        <w:t xml:space="preserve"> </w:t>
      </w:r>
      <w:proofErr w:type="spellStart"/>
      <w:r w:rsidRPr="00593B13">
        <w:rPr>
          <w:rFonts w:ascii="Arial" w:hAnsi="Arial" w:cs="Arial"/>
          <w:i/>
          <w:iCs/>
        </w:rPr>
        <w:t>zillii</w:t>
      </w:r>
      <w:proofErr w:type="spellEnd"/>
      <w:r w:rsidRPr="00593B13">
        <w:rPr>
          <w:rFonts w:ascii="Arial" w:hAnsi="Arial" w:cs="Arial"/>
        </w:rPr>
        <w:t xml:space="preserve"> shows that these species grow as much as they get bigger. On the other hand, </w:t>
      </w:r>
      <w:r w:rsidRPr="00593B13">
        <w:rPr>
          <w:rFonts w:ascii="Arial" w:hAnsi="Arial" w:cs="Arial"/>
          <w:i/>
          <w:iCs/>
        </w:rPr>
        <w:t>H. fasciatus</w:t>
      </w:r>
      <w:r w:rsidRPr="00593B13">
        <w:rPr>
          <w:rFonts w:ascii="Arial" w:hAnsi="Arial" w:cs="Arial"/>
        </w:rPr>
        <w:t xml:space="preserve">, </w:t>
      </w:r>
      <w:r w:rsidRPr="00593B13">
        <w:rPr>
          <w:rFonts w:ascii="Arial" w:hAnsi="Arial" w:cs="Arial"/>
          <w:i/>
          <w:iCs/>
        </w:rPr>
        <w:t>C. guineensis</w:t>
      </w:r>
      <w:r w:rsidRPr="00593B13">
        <w:rPr>
          <w:rFonts w:ascii="Arial" w:hAnsi="Arial" w:cs="Arial"/>
        </w:rPr>
        <w:t xml:space="preserve">, and </w:t>
      </w:r>
      <w:r w:rsidRPr="00593B13">
        <w:rPr>
          <w:rFonts w:ascii="Arial" w:hAnsi="Arial" w:cs="Arial"/>
          <w:i/>
          <w:iCs/>
        </w:rPr>
        <w:t>H. niloticus</w:t>
      </w:r>
      <w:r w:rsidRPr="00593B13">
        <w:rPr>
          <w:rFonts w:ascii="Arial" w:hAnsi="Arial" w:cs="Arial"/>
        </w:rPr>
        <w:t xml:space="preserve"> exhibit negative allometry in this lake. This indicates that the weight growth of these three species does not occur in the same proportions as their length. In other words, these species grow more than they gain weight (</w:t>
      </w:r>
      <w:r w:rsidRPr="00593B13">
        <w:rPr>
          <w:rFonts w:ascii="Arial" w:hAnsi="Arial" w:cs="Arial"/>
          <w:b/>
          <w:bCs/>
        </w:rPr>
        <w:t xml:space="preserve">Abba </w:t>
      </w:r>
      <w:r w:rsidRPr="00593B13">
        <w:rPr>
          <w:rFonts w:ascii="Arial" w:hAnsi="Arial" w:cs="Arial"/>
          <w:b/>
          <w:bCs/>
          <w:i/>
        </w:rPr>
        <w:t>et al</w:t>
      </w:r>
      <w:r w:rsidRPr="00593B13">
        <w:rPr>
          <w:rFonts w:ascii="Arial" w:hAnsi="Arial" w:cs="Arial"/>
          <w:b/>
          <w:bCs/>
        </w:rPr>
        <w:t>., 2013</w:t>
      </w:r>
      <w:r w:rsidRPr="00593B13">
        <w:rPr>
          <w:rFonts w:ascii="Arial" w:hAnsi="Arial" w:cs="Arial"/>
        </w:rPr>
        <w:t>). These results are thought to be linked to the availability of food resources for the</w:t>
      </w:r>
      <w:r w:rsidR="0071192D" w:rsidRPr="00593B13">
        <w:rPr>
          <w:rFonts w:ascii="Arial" w:hAnsi="Arial" w:cs="Arial"/>
        </w:rPr>
        <w:t xml:space="preserve"> seven species in Lake </w:t>
      </w:r>
      <w:proofErr w:type="spellStart"/>
      <w:r w:rsidR="0071192D" w:rsidRPr="00593B13">
        <w:rPr>
          <w:rFonts w:ascii="Arial" w:hAnsi="Arial" w:cs="Arial"/>
        </w:rPr>
        <w:t>Ehuikro</w:t>
      </w:r>
      <w:proofErr w:type="spellEnd"/>
      <w:r w:rsidR="0071192D" w:rsidRPr="00593B13">
        <w:rPr>
          <w:rFonts w:ascii="Arial" w:hAnsi="Arial" w:cs="Arial"/>
        </w:rPr>
        <w:t>.</w:t>
      </w:r>
    </w:p>
    <w:p w14:paraId="327C2238" w14:textId="2F38DD1D" w:rsidR="00235E0B" w:rsidRPr="001B351B" w:rsidRDefault="00235E0B" w:rsidP="0071192D">
      <w:pPr>
        <w:pStyle w:val="Body"/>
        <w:spacing w:after="0"/>
        <w:ind w:firstLine="720"/>
        <w:rPr>
          <w:rFonts w:ascii="Arial" w:hAnsi="Arial" w:cs="Arial"/>
          <w:sz w:val="22"/>
          <w:szCs w:val="22"/>
        </w:rPr>
      </w:pPr>
      <w:r w:rsidRPr="00593B13">
        <w:rPr>
          <w:rFonts w:ascii="Arial" w:hAnsi="Arial" w:cs="Arial"/>
        </w:rPr>
        <w:t xml:space="preserve">The condition factor for the four species of the </w:t>
      </w:r>
      <w:proofErr w:type="spellStart"/>
      <w:r w:rsidRPr="00593B13">
        <w:rPr>
          <w:rFonts w:ascii="Arial" w:hAnsi="Arial" w:cs="Arial"/>
        </w:rPr>
        <w:t>Cichlidae</w:t>
      </w:r>
      <w:proofErr w:type="spellEnd"/>
      <w:r w:rsidRPr="00593B13">
        <w:rPr>
          <w:rFonts w:ascii="Arial" w:hAnsi="Arial" w:cs="Arial"/>
        </w:rPr>
        <w:t xml:space="preserve"> family is higher than that of other species. The high condition factor values can be explained by the fact that these species feed well in these two lakes. In addition, the condition factor values for all species in Lake </w:t>
      </w:r>
      <w:proofErr w:type="spellStart"/>
      <w:r w:rsidRPr="00593B13">
        <w:rPr>
          <w:rFonts w:ascii="Arial" w:hAnsi="Arial" w:cs="Arial"/>
        </w:rPr>
        <w:t>Kaby</w:t>
      </w:r>
      <w:proofErr w:type="spellEnd"/>
      <w:r w:rsidRPr="00593B13">
        <w:rPr>
          <w:rFonts w:ascii="Arial" w:hAnsi="Arial" w:cs="Arial"/>
        </w:rPr>
        <w:t xml:space="preserve"> and Lake </w:t>
      </w:r>
      <w:proofErr w:type="spellStart"/>
      <w:r w:rsidRPr="00593B13">
        <w:rPr>
          <w:rFonts w:ascii="Arial" w:hAnsi="Arial" w:cs="Arial"/>
        </w:rPr>
        <w:t>Ehuikro</w:t>
      </w:r>
      <w:proofErr w:type="spellEnd"/>
      <w:r w:rsidRPr="00593B13">
        <w:rPr>
          <w:rFonts w:ascii="Arial" w:hAnsi="Arial" w:cs="Arial"/>
        </w:rPr>
        <w:t xml:space="preserve"> are greater than 1. These results would indicate that all these species would be in good physiological condition (</w:t>
      </w:r>
      <w:proofErr w:type="spellStart"/>
      <w:r w:rsidRPr="00593B13">
        <w:rPr>
          <w:rFonts w:ascii="Arial" w:hAnsi="Arial" w:cs="Arial"/>
          <w:b/>
          <w:bCs/>
        </w:rPr>
        <w:t>Tiogue</w:t>
      </w:r>
      <w:proofErr w:type="spellEnd"/>
      <w:r w:rsidRPr="00593B13">
        <w:rPr>
          <w:rFonts w:ascii="Arial" w:hAnsi="Arial" w:cs="Arial"/>
          <w:b/>
          <w:bCs/>
        </w:rPr>
        <w:t xml:space="preserve"> </w:t>
      </w:r>
      <w:r w:rsidRPr="00593B13">
        <w:rPr>
          <w:rFonts w:ascii="Arial" w:hAnsi="Arial" w:cs="Arial"/>
          <w:b/>
          <w:bCs/>
          <w:i/>
        </w:rPr>
        <w:t>et al</w:t>
      </w:r>
      <w:r w:rsidRPr="00593B13">
        <w:rPr>
          <w:rFonts w:ascii="Arial" w:hAnsi="Arial" w:cs="Arial"/>
          <w:b/>
          <w:bCs/>
        </w:rPr>
        <w:t>., 2010</w:t>
      </w:r>
      <w:r w:rsidRPr="00593B13">
        <w:rPr>
          <w:rFonts w:ascii="Arial" w:hAnsi="Arial" w:cs="Arial"/>
        </w:rPr>
        <w:t xml:space="preserve">; </w:t>
      </w:r>
      <w:r w:rsidRPr="00593B13">
        <w:rPr>
          <w:rFonts w:ascii="Arial" w:hAnsi="Arial" w:cs="Arial"/>
          <w:b/>
          <w:bCs/>
        </w:rPr>
        <w:t xml:space="preserve">Obasohan </w:t>
      </w:r>
      <w:r w:rsidRPr="00593B13">
        <w:rPr>
          <w:rFonts w:ascii="Arial" w:hAnsi="Arial" w:cs="Arial"/>
          <w:b/>
          <w:bCs/>
          <w:i/>
        </w:rPr>
        <w:t>et al</w:t>
      </w:r>
      <w:r w:rsidRPr="00593B13">
        <w:rPr>
          <w:rFonts w:ascii="Arial" w:hAnsi="Arial" w:cs="Arial"/>
          <w:b/>
          <w:bCs/>
        </w:rPr>
        <w:t>., 2012</w:t>
      </w:r>
      <w:r w:rsidRPr="00593B13">
        <w:rPr>
          <w:rFonts w:ascii="Arial" w:hAnsi="Arial" w:cs="Arial"/>
        </w:rPr>
        <w:t xml:space="preserve">; </w:t>
      </w:r>
      <w:r w:rsidRPr="00593B13">
        <w:rPr>
          <w:rFonts w:ascii="Arial" w:hAnsi="Arial" w:cs="Arial"/>
          <w:b/>
          <w:bCs/>
        </w:rPr>
        <w:t xml:space="preserve">Abba </w:t>
      </w:r>
      <w:r w:rsidRPr="00593B13">
        <w:rPr>
          <w:rFonts w:ascii="Arial" w:hAnsi="Arial" w:cs="Arial"/>
          <w:b/>
          <w:bCs/>
          <w:i/>
        </w:rPr>
        <w:t>et al</w:t>
      </w:r>
      <w:r w:rsidRPr="00593B13">
        <w:rPr>
          <w:rFonts w:ascii="Arial" w:hAnsi="Arial" w:cs="Arial"/>
          <w:b/>
          <w:bCs/>
        </w:rPr>
        <w:t>., 2013</w:t>
      </w:r>
      <w:r w:rsidRPr="00593B13">
        <w:rPr>
          <w:rFonts w:ascii="Arial" w:hAnsi="Arial" w:cs="Arial"/>
        </w:rPr>
        <w:t xml:space="preserve">). They therefore </w:t>
      </w:r>
      <w:bookmarkStart w:id="1" w:name="_Hlk212387916"/>
      <w:r w:rsidRPr="00593B13">
        <w:rPr>
          <w:rFonts w:ascii="Arial" w:hAnsi="Arial" w:cs="Arial"/>
        </w:rPr>
        <w:t>translate</w:t>
      </w:r>
      <w:bookmarkEnd w:id="1"/>
      <w:r w:rsidRPr="00593B13">
        <w:rPr>
          <w:rFonts w:ascii="Arial" w:hAnsi="Arial" w:cs="Arial"/>
        </w:rPr>
        <w:t xml:space="preserve"> good adaptation to the environmental and biological conditions in Lake </w:t>
      </w:r>
      <w:proofErr w:type="spellStart"/>
      <w:r w:rsidRPr="00593B13">
        <w:rPr>
          <w:rFonts w:ascii="Arial" w:hAnsi="Arial" w:cs="Arial"/>
        </w:rPr>
        <w:t>Kaby</w:t>
      </w:r>
      <w:proofErr w:type="spellEnd"/>
      <w:r w:rsidRPr="00593B13">
        <w:rPr>
          <w:rFonts w:ascii="Arial" w:hAnsi="Arial" w:cs="Arial"/>
        </w:rPr>
        <w:t xml:space="preserve"> and Lake </w:t>
      </w:r>
      <w:proofErr w:type="spellStart"/>
      <w:r w:rsidRPr="00593B13">
        <w:rPr>
          <w:rFonts w:ascii="Arial" w:hAnsi="Arial" w:cs="Arial"/>
        </w:rPr>
        <w:t>Ehuikro</w:t>
      </w:r>
      <w:proofErr w:type="spellEnd"/>
      <w:r w:rsidRPr="00593B13">
        <w:rPr>
          <w:rFonts w:ascii="Arial" w:hAnsi="Arial" w:cs="Arial"/>
        </w:rPr>
        <w:t>. These results corroborate the assertion that if a condition factor K is less than 1, this indicates that the fish are in poor condition (</w:t>
      </w:r>
      <w:r w:rsidRPr="00593B13">
        <w:rPr>
          <w:rFonts w:ascii="Arial" w:hAnsi="Arial" w:cs="Arial"/>
          <w:b/>
          <w:bCs/>
        </w:rPr>
        <w:t xml:space="preserve">Alhassan </w:t>
      </w:r>
      <w:r w:rsidRPr="00593B13">
        <w:rPr>
          <w:rFonts w:ascii="Arial" w:hAnsi="Arial" w:cs="Arial"/>
          <w:b/>
          <w:bCs/>
          <w:i/>
        </w:rPr>
        <w:t>et al</w:t>
      </w:r>
      <w:r w:rsidRPr="00593B13">
        <w:rPr>
          <w:rFonts w:ascii="Arial" w:hAnsi="Arial" w:cs="Arial"/>
          <w:b/>
          <w:bCs/>
        </w:rPr>
        <w:t>., 2015</w:t>
      </w:r>
      <w:r w:rsidRPr="00593B13">
        <w:rPr>
          <w:rFonts w:ascii="Arial" w:hAnsi="Arial" w:cs="Arial"/>
        </w:rPr>
        <w:t>).</w:t>
      </w:r>
    </w:p>
    <w:p w14:paraId="0EAFA9D4" w14:textId="5F398167" w:rsidR="00722D42" w:rsidRPr="001B351B" w:rsidRDefault="00722D42" w:rsidP="00235E0B">
      <w:pPr>
        <w:pStyle w:val="Body"/>
        <w:spacing w:after="0"/>
        <w:rPr>
          <w:rFonts w:ascii="Arial" w:hAnsi="Arial" w:cs="Arial"/>
          <w:sz w:val="22"/>
          <w:szCs w:val="22"/>
        </w:rPr>
      </w:pPr>
    </w:p>
    <w:p w14:paraId="25E8336D" w14:textId="77777777" w:rsidR="00235E0B" w:rsidRPr="001B351B" w:rsidRDefault="00235E0B" w:rsidP="00235E0B">
      <w:pPr>
        <w:pStyle w:val="Body"/>
        <w:rPr>
          <w:rFonts w:ascii="Arial" w:hAnsi="Arial" w:cs="Arial"/>
          <w:sz w:val="22"/>
          <w:szCs w:val="22"/>
        </w:rPr>
      </w:pPr>
      <w:r w:rsidRPr="001B351B">
        <w:rPr>
          <w:rFonts w:ascii="Arial" w:hAnsi="Arial" w:cs="Arial"/>
          <w:b/>
          <w:sz w:val="22"/>
          <w:szCs w:val="22"/>
        </w:rPr>
        <w:t xml:space="preserve">3.3 </w:t>
      </w:r>
      <w:r w:rsidRPr="001B351B">
        <w:rPr>
          <w:rFonts w:ascii="Arial" w:hAnsi="Arial" w:cs="Arial"/>
          <w:b/>
          <w:iCs/>
          <w:sz w:val="22"/>
          <w:szCs w:val="22"/>
        </w:rPr>
        <w:t>Ecological stress index</w:t>
      </w:r>
    </w:p>
    <w:p w14:paraId="1062D91B" w14:textId="048BE9B8" w:rsidR="00B811FA" w:rsidRPr="00593B13" w:rsidRDefault="00B811FA" w:rsidP="00B811FA">
      <w:pPr>
        <w:pStyle w:val="Body"/>
        <w:spacing w:after="0"/>
        <w:rPr>
          <w:rFonts w:ascii="Arial" w:hAnsi="Arial" w:cs="Arial"/>
        </w:rPr>
      </w:pPr>
      <w:r w:rsidRPr="00593B13">
        <w:rPr>
          <w:rFonts w:ascii="Arial" w:hAnsi="Arial" w:cs="Arial"/>
        </w:rPr>
        <w:t xml:space="preserve">The calculated ecological stress index was negative in both environments, with values of -0.16 and -0.11 for </w:t>
      </w:r>
      <w:proofErr w:type="spellStart"/>
      <w:r w:rsidRPr="00593B13">
        <w:rPr>
          <w:rFonts w:ascii="Arial" w:hAnsi="Arial" w:cs="Arial"/>
        </w:rPr>
        <w:t>Kaby</w:t>
      </w:r>
      <w:proofErr w:type="spellEnd"/>
      <w:r w:rsidRPr="00593B13">
        <w:rPr>
          <w:rFonts w:ascii="Arial" w:hAnsi="Arial" w:cs="Arial"/>
        </w:rPr>
        <w:t xml:space="preserve"> and </w:t>
      </w:r>
      <w:proofErr w:type="spellStart"/>
      <w:r w:rsidRPr="00593B13">
        <w:rPr>
          <w:rFonts w:ascii="Arial" w:hAnsi="Arial" w:cs="Arial"/>
        </w:rPr>
        <w:t>Ehuikro</w:t>
      </w:r>
      <w:proofErr w:type="spellEnd"/>
      <w:r w:rsidRPr="00593B13">
        <w:rPr>
          <w:rFonts w:ascii="Arial" w:hAnsi="Arial" w:cs="Arial"/>
        </w:rPr>
        <w:t xml:space="preserve"> lakes respectively </w:t>
      </w:r>
      <w:r w:rsidRPr="00593B13">
        <w:rPr>
          <w:rFonts w:ascii="Arial" w:hAnsi="Arial" w:cs="Arial"/>
          <w:b/>
          <w:bCs/>
        </w:rPr>
        <w:t>(Fig. 4)</w:t>
      </w:r>
      <w:r w:rsidRPr="00593B13">
        <w:rPr>
          <w:rFonts w:ascii="Arial" w:hAnsi="Arial" w:cs="Arial"/>
        </w:rPr>
        <w:t xml:space="preserve">. These negative values are represented graphically by the abundance curve above the biomass curve. </w:t>
      </w:r>
    </w:p>
    <w:p w14:paraId="688514F6" w14:textId="27CB4CCE" w:rsidR="00B811FA" w:rsidRPr="00B811FA" w:rsidRDefault="00B811FA" w:rsidP="00B811FA">
      <w:pPr>
        <w:pStyle w:val="Body"/>
        <w:spacing w:after="0"/>
        <w:rPr>
          <w:rFonts w:ascii="Arial" w:hAnsi="Arial" w:cs="Arial"/>
          <w:sz w:val="22"/>
          <w:szCs w:val="22"/>
        </w:rPr>
      </w:pPr>
      <w:r w:rsidRPr="00593B13">
        <w:rPr>
          <w:rFonts w:ascii="Arial" w:hAnsi="Arial" w:cs="Arial"/>
        </w:rPr>
        <w:t xml:space="preserve">Indeed, our results suggested that </w:t>
      </w:r>
      <w:proofErr w:type="spellStart"/>
      <w:r w:rsidRPr="00593B13">
        <w:rPr>
          <w:rFonts w:ascii="Arial" w:hAnsi="Arial" w:cs="Arial"/>
        </w:rPr>
        <w:t>Kaby</w:t>
      </w:r>
      <w:proofErr w:type="spellEnd"/>
      <w:r w:rsidRPr="00593B13">
        <w:rPr>
          <w:rFonts w:ascii="Arial" w:hAnsi="Arial" w:cs="Arial"/>
        </w:rPr>
        <w:t xml:space="preserve"> and </w:t>
      </w:r>
      <w:proofErr w:type="spellStart"/>
      <w:r w:rsidRPr="00593B13">
        <w:rPr>
          <w:rFonts w:ascii="Arial" w:hAnsi="Arial" w:cs="Arial"/>
        </w:rPr>
        <w:t>Ehuikro</w:t>
      </w:r>
      <w:proofErr w:type="spellEnd"/>
      <w:r w:rsidRPr="00593B13">
        <w:rPr>
          <w:rFonts w:ascii="Arial" w:hAnsi="Arial" w:cs="Arial"/>
        </w:rPr>
        <w:t xml:space="preserve"> lakes were hi</w:t>
      </w:r>
      <w:r w:rsidR="00311FDB" w:rsidRPr="00593B13">
        <w:rPr>
          <w:rFonts w:ascii="Arial" w:hAnsi="Arial" w:cs="Arial"/>
        </w:rPr>
        <w:t xml:space="preserve">ghly polluted or </w:t>
      </w:r>
      <w:proofErr w:type="spellStart"/>
      <w:r w:rsidR="00311FDB" w:rsidRPr="00593B13">
        <w:rPr>
          <w:rFonts w:ascii="Arial" w:hAnsi="Arial" w:cs="Arial"/>
        </w:rPr>
        <w:t>disturbed.According</w:t>
      </w:r>
      <w:proofErr w:type="spellEnd"/>
      <w:r w:rsidR="00311FDB" w:rsidRPr="00593B13">
        <w:rPr>
          <w:rFonts w:ascii="Arial" w:hAnsi="Arial" w:cs="Arial"/>
        </w:rPr>
        <w:t xml:space="preserve"> to </w:t>
      </w:r>
      <w:r w:rsidR="00311FDB" w:rsidRPr="00593B13">
        <w:rPr>
          <w:rFonts w:ascii="Arial" w:hAnsi="Arial" w:cs="Arial"/>
          <w:b/>
          <w:bCs/>
        </w:rPr>
        <w:t>Clarke (1990)</w:t>
      </w:r>
      <w:r w:rsidR="00311FDB" w:rsidRPr="00593B13">
        <w:rPr>
          <w:rFonts w:ascii="Arial" w:hAnsi="Arial" w:cs="Arial"/>
        </w:rPr>
        <w:t xml:space="preserve"> and </w:t>
      </w:r>
      <w:r w:rsidR="00311FDB" w:rsidRPr="00593B13">
        <w:rPr>
          <w:rFonts w:ascii="Arial" w:hAnsi="Arial" w:cs="Arial"/>
          <w:b/>
          <w:bCs/>
        </w:rPr>
        <w:t>Warwick and Clarke (1994)</w:t>
      </w:r>
      <w:r w:rsidR="00311FDB" w:rsidRPr="00593B13">
        <w:rPr>
          <w:rFonts w:ascii="Arial" w:hAnsi="Arial" w:cs="Arial"/>
        </w:rPr>
        <w:t xml:space="preserve">, high disturbance in an ecosystem is reflected by either the proliferation of small species with high abundance and low biomass or a decrease in the size of individuals within the population. Based on </w:t>
      </w:r>
      <w:r w:rsidR="00C27EA2" w:rsidRPr="00593B13">
        <w:rPr>
          <w:rFonts w:ascii="Arial" w:hAnsi="Arial" w:cs="Arial"/>
        </w:rPr>
        <w:t xml:space="preserve">observed </w:t>
      </w:r>
      <w:r w:rsidR="00311FDB" w:rsidRPr="00593B13">
        <w:rPr>
          <w:rFonts w:ascii="Arial" w:hAnsi="Arial" w:cs="Arial"/>
        </w:rPr>
        <w:t xml:space="preserve">species richness, the second hypothesis (a decrease in individual size) </w:t>
      </w:r>
      <w:r w:rsidR="00C27EA2" w:rsidRPr="00593B13">
        <w:rPr>
          <w:rFonts w:ascii="Arial" w:hAnsi="Arial" w:cs="Arial"/>
        </w:rPr>
        <w:t>seems</w:t>
      </w:r>
      <w:r w:rsidR="00311FDB" w:rsidRPr="00593B13">
        <w:rPr>
          <w:rFonts w:ascii="Arial" w:hAnsi="Arial" w:cs="Arial"/>
        </w:rPr>
        <w:t xml:space="preserve"> more plausible in the case of Lakes </w:t>
      </w:r>
      <w:proofErr w:type="spellStart"/>
      <w:r w:rsidR="00311FDB" w:rsidRPr="00593B13">
        <w:rPr>
          <w:rFonts w:ascii="Arial" w:hAnsi="Arial" w:cs="Arial"/>
        </w:rPr>
        <w:t>Kaby</w:t>
      </w:r>
      <w:proofErr w:type="spellEnd"/>
      <w:r w:rsidR="00311FDB" w:rsidRPr="00593B13">
        <w:rPr>
          <w:rFonts w:ascii="Arial" w:hAnsi="Arial" w:cs="Arial"/>
        </w:rPr>
        <w:t xml:space="preserve"> and </w:t>
      </w:r>
      <w:proofErr w:type="spellStart"/>
      <w:r w:rsidR="00311FDB" w:rsidRPr="00593B13">
        <w:rPr>
          <w:rFonts w:ascii="Arial" w:hAnsi="Arial" w:cs="Arial"/>
        </w:rPr>
        <w:t>Ehuikro</w:t>
      </w:r>
      <w:proofErr w:type="spellEnd"/>
      <w:r w:rsidR="00311FDB" w:rsidRPr="00593B13">
        <w:rPr>
          <w:rFonts w:ascii="Arial" w:hAnsi="Arial" w:cs="Arial"/>
        </w:rPr>
        <w:t xml:space="preserve">. The poor ecological </w:t>
      </w:r>
      <w:r w:rsidR="00C27EA2" w:rsidRPr="00593B13">
        <w:rPr>
          <w:rFonts w:ascii="Arial" w:hAnsi="Arial" w:cs="Arial"/>
        </w:rPr>
        <w:t xml:space="preserve">status </w:t>
      </w:r>
      <w:r w:rsidR="00311FDB" w:rsidRPr="00593B13">
        <w:rPr>
          <w:rFonts w:ascii="Arial" w:hAnsi="Arial" w:cs="Arial"/>
        </w:rPr>
        <w:t xml:space="preserve">of these two lakes is mainly due to the </w:t>
      </w:r>
      <w:r w:rsidR="00C27EA2" w:rsidRPr="00593B13">
        <w:rPr>
          <w:rFonts w:ascii="Arial" w:hAnsi="Arial" w:cs="Arial"/>
        </w:rPr>
        <w:t>urbanization</w:t>
      </w:r>
      <w:r w:rsidR="00311FDB" w:rsidRPr="00593B13">
        <w:rPr>
          <w:rFonts w:ascii="Arial" w:hAnsi="Arial" w:cs="Arial"/>
        </w:rPr>
        <w:t xml:space="preserve"> of the banks of Kaby </w:t>
      </w:r>
      <w:r w:rsidR="00C27EA2" w:rsidRPr="00593B13">
        <w:rPr>
          <w:rFonts w:ascii="Arial" w:hAnsi="Arial" w:cs="Arial"/>
        </w:rPr>
        <w:t xml:space="preserve">lake </w:t>
      </w:r>
      <w:r w:rsidR="00311FDB" w:rsidRPr="00593B13">
        <w:rPr>
          <w:rFonts w:ascii="Arial" w:hAnsi="Arial" w:cs="Arial"/>
        </w:rPr>
        <w:t xml:space="preserve">and the agricultural and fishing activities on </w:t>
      </w:r>
      <w:proofErr w:type="spellStart"/>
      <w:r w:rsidR="00311FDB" w:rsidRPr="00593B13">
        <w:rPr>
          <w:rFonts w:ascii="Arial" w:hAnsi="Arial" w:cs="Arial"/>
        </w:rPr>
        <w:t>Ehuikro</w:t>
      </w:r>
      <w:proofErr w:type="spellEnd"/>
      <w:r w:rsidR="00C27EA2" w:rsidRPr="00593B13">
        <w:rPr>
          <w:rFonts w:ascii="Arial" w:hAnsi="Arial" w:cs="Arial"/>
        </w:rPr>
        <w:t xml:space="preserve"> lake</w:t>
      </w:r>
      <w:r w:rsidR="00311FDB" w:rsidRPr="00593B13">
        <w:rPr>
          <w:rFonts w:ascii="Arial" w:hAnsi="Arial" w:cs="Arial"/>
        </w:rPr>
        <w:t>.</w:t>
      </w:r>
    </w:p>
    <w:p w14:paraId="3F4166B7" w14:textId="77777777" w:rsidR="00B811FA" w:rsidRDefault="00B811FA" w:rsidP="00B811FA">
      <w:pPr>
        <w:pStyle w:val="Body"/>
        <w:spacing w:after="0"/>
        <w:rPr>
          <w:rFonts w:ascii="Arial" w:hAnsi="Arial" w:cs="Arial"/>
          <w:sz w:val="22"/>
          <w:szCs w:val="22"/>
          <w:highlight w:val="yellow"/>
        </w:rPr>
      </w:pPr>
    </w:p>
    <w:p w14:paraId="6CDBE6B9" w14:textId="77777777" w:rsidR="00722D42" w:rsidRDefault="00722D42" w:rsidP="00441B6F">
      <w:pPr>
        <w:pStyle w:val="Body"/>
        <w:spacing w:after="0"/>
        <w:rPr>
          <w:rFonts w:ascii="Arial" w:hAnsi="Arial" w:cs="Arial"/>
        </w:rPr>
      </w:pPr>
    </w:p>
    <w:p w14:paraId="49DF3614" w14:textId="6ACDA66F" w:rsidR="00131115" w:rsidRPr="00725994" w:rsidRDefault="00725994" w:rsidP="00131115">
      <w:pPr>
        <w:pStyle w:val="Body"/>
        <w:rPr>
          <w:rFonts w:ascii="Arial" w:hAnsi="Arial" w:cs="Arial"/>
          <w:b/>
          <w:sz w:val="22"/>
          <w:szCs w:val="22"/>
        </w:rPr>
      </w:pPr>
      <w:r w:rsidRPr="00725994">
        <w:rPr>
          <w:rFonts w:ascii="Arial" w:hAnsi="Arial" w:cs="Arial"/>
          <w:b/>
          <w:sz w:val="22"/>
          <w:szCs w:val="22"/>
        </w:rPr>
        <w:t>4. CONCLUSION</w:t>
      </w:r>
    </w:p>
    <w:p w14:paraId="76620F50" w14:textId="1994DF50" w:rsidR="005F32D2" w:rsidRPr="00593B13" w:rsidRDefault="005F32D2" w:rsidP="0076193B">
      <w:pPr>
        <w:pStyle w:val="Body"/>
        <w:rPr>
          <w:rFonts w:ascii="Arial" w:hAnsi="Arial" w:cs="Arial"/>
        </w:rPr>
      </w:pPr>
      <w:r w:rsidRPr="00593B13">
        <w:rPr>
          <w:rFonts w:ascii="Arial" w:hAnsi="Arial" w:cs="Arial"/>
        </w:rPr>
        <w:t xml:space="preserve">Analysis of the ecological stress index revealed that Lakes </w:t>
      </w:r>
      <w:proofErr w:type="spellStart"/>
      <w:r w:rsidRPr="00593B13">
        <w:rPr>
          <w:rFonts w:ascii="Arial" w:hAnsi="Arial" w:cs="Arial"/>
        </w:rPr>
        <w:t>Kaby</w:t>
      </w:r>
      <w:proofErr w:type="spellEnd"/>
      <w:r w:rsidRPr="00593B13">
        <w:rPr>
          <w:rFonts w:ascii="Arial" w:hAnsi="Arial" w:cs="Arial"/>
        </w:rPr>
        <w:t xml:space="preserve"> and </w:t>
      </w:r>
      <w:proofErr w:type="spellStart"/>
      <w:r w:rsidRPr="00593B13">
        <w:rPr>
          <w:rFonts w:ascii="Arial" w:hAnsi="Arial" w:cs="Arial"/>
        </w:rPr>
        <w:t>Ehuikro</w:t>
      </w:r>
      <w:proofErr w:type="spellEnd"/>
      <w:r w:rsidRPr="00593B13">
        <w:rPr>
          <w:rFonts w:ascii="Arial" w:hAnsi="Arial" w:cs="Arial"/>
        </w:rPr>
        <w:t xml:space="preserve"> </w:t>
      </w:r>
      <w:r w:rsidR="0076193B" w:rsidRPr="00593B13">
        <w:rPr>
          <w:rFonts w:ascii="Arial" w:hAnsi="Arial" w:cs="Arial"/>
        </w:rPr>
        <w:t>wer</w:t>
      </w:r>
      <w:r w:rsidRPr="00593B13">
        <w:rPr>
          <w:rFonts w:ascii="Arial" w:hAnsi="Arial" w:cs="Arial"/>
        </w:rPr>
        <w:t>e polluted. However, analysis of the fish population showed that ecological conditions</w:t>
      </w:r>
      <w:r w:rsidR="0076193B" w:rsidRPr="00593B13">
        <w:rPr>
          <w:rFonts w:ascii="Arial" w:hAnsi="Arial" w:cs="Arial"/>
        </w:rPr>
        <w:t xml:space="preserve"> in </w:t>
      </w:r>
      <w:proofErr w:type="spellStart"/>
      <w:r w:rsidR="0076193B" w:rsidRPr="00593B13">
        <w:rPr>
          <w:rFonts w:ascii="Arial" w:hAnsi="Arial" w:cs="Arial"/>
        </w:rPr>
        <w:t>Ehuikro</w:t>
      </w:r>
      <w:proofErr w:type="spellEnd"/>
      <w:r w:rsidR="0076193B" w:rsidRPr="00593B13">
        <w:rPr>
          <w:rFonts w:ascii="Arial" w:hAnsi="Arial" w:cs="Arial"/>
        </w:rPr>
        <w:t xml:space="preserve"> lake</w:t>
      </w:r>
      <w:r w:rsidRPr="00593B13">
        <w:rPr>
          <w:rFonts w:ascii="Arial" w:hAnsi="Arial" w:cs="Arial"/>
        </w:rPr>
        <w:t xml:space="preserve"> were even better than in Kaby lake.</w:t>
      </w:r>
      <w:r w:rsidR="00186000" w:rsidRPr="00593B13">
        <w:rPr>
          <w:rFonts w:ascii="Arial" w:hAnsi="Arial" w:cs="Arial"/>
        </w:rPr>
        <w:t xml:space="preserve"> This was reflected in </w:t>
      </w:r>
      <w:r w:rsidR="0076193B" w:rsidRPr="00593B13">
        <w:rPr>
          <w:rFonts w:ascii="Arial" w:hAnsi="Arial" w:cs="Arial"/>
        </w:rPr>
        <w:t xml:space="preserve">the fish </w:t>
      </w:r>
      <w:r w:rsidR="00186000" w:rsidRPr="00593B13">
        <w:rPr>
          <w:rFonts w:ascii="Arial" w:hAnsi="Arial" w:cs="Arial"/>
        </w:rPr>
        <w:t>grow</w:t>
      </w:r>
      <w:r w:rsidR="0076193B" w:rsidRPr="00593B13">
        <w:rPr>
          <w:rFonts w:ascii="Arial" w:hAnsi="Arial" w:cs="Arial"/>
        </w:rPr>
        <w:t>ing better</w:t>
      </w:r>
      <w:r w:rsidR="00186000" w:rsidRPr="00593B13">
        <w:rPr>
          <w:rFonts w:ascii="Arial" w:hAnsi="Arial" w:cs="Arial"/>
        </w:rPr>
        <w:t xml:space="preserve"> in </w:t>
      </w:r>
      <w:proofErr w:type="spellStart"/>
      <w:r w:rsidR="00186000" w:rsidRPr="00593B13">
        <w:rPr>
          <w:rFonts w:ascii="Arial" w:hAnsi="Arial" w:cs="Arial"/>
        </w:rPr>
        <w:t>Ehuikro</w:t>
      </w:r>
      <w:proofErr w:type="spellEnd"/>
      <w:r w:rsidR="00186000" w:rsidRPr="00593B13">
        <w:rPr>
          <w:rFonts w:ascii="Arial" w:hAnsi="Arial" w:cs="Arial"/>
        </w:rPr>
        <w:t xml:space="preserve"> than in </w:t>
      </w:r>
      <w:proofErr w:type="spellStart"/>
      <w:r w:rsidR="00186000" w:rsidRPr="00593B13">
        <w:rPr>
          <w:rFonts w:ascii="Arial" w:hAnsi="Arial" w:cs="Arial"/>
        </w:rPr>
        <w:t>Kaby</w:t>
      </w:r>
      <w:proofErr w:type="spellEnd"/>
      <w:r w:rsidR="0076193B" w:rsidRPr="00593B13">
        <w:rPr>
          <w:rFonts w:ascii="Arial" w:hAnsi="Arial" w:cs="Arial"/>
        </w:rPr>
        <w:t xml:space="preserve">. </w:t>
      </w:r>
      <w:r w:rsidRPr="00593B13">
        <w:rPr>
          <w:rFonts w:ascii="Arial" w:hAnsi="Arial" w:cs="Arial"/>
        </w:rPr>
        <w:t>The condition factor revealed a good physiological state of the fish, reflecting the ability of the observed species to adapt to environmental disturbances.</w:t>
      </w:r>
    </w:p>
    <w:p w14:paraId="5594CCFA" w14:textId="77777777" w:rsidR="005F32D2" w:rsidRDefault="005F32D2" w:rsidP="00131115">
      <w:pPr>
        <w:pStyle w:val="Body"/>
        <w:rPr>
          <w:rFonts w:ascii="Arial" w:hAnsi="Arial" w:cs="Arial"/>
        </w:rPr>
      </w:pPr>
    </w:p>
    <w:p w14:paraId="7587522F" w14:textId="77777777" w:rsidR="005F32D2" w:rsidRDefault="005F32D2" w:rsidP="00131115">
      <w:pPr>
        <w:pStyle w:val="Body"/>
        <w:rPr>
          <w:rFonts w:ascii="Arial" w:hAnsi="Arial" w:cs="Arial"/>
        </w:rPr>
      </w:pPr>
    </w:p>
    <w:p w14:paraId="6D1991CB" w14:textId="77777777" w:rsidR="005F32D2" w:rsidRDefault="005F32D2" w:rsidP="00131115">
      <w:pPr>
        <w:pStyle w:val="Body"/>
        <w:rPr>
          <w:rFonts w:ascii="Arial" w:hAnsi="Arial" w:cs="Arial"/>
        </w:rPr>
      </w:pPr>
    </w:p>
    <w:p w14:paraId="0BC19819" w14:textId="77777777" w:rsidR="00722D42" w:rsidRDefault="00722D42" w:rsidP="00441B6F">
      <w:pPr>
        <w:pStyle w:val="Body"/>
        <w:spacing w:after="0"/>
        <w:rPr>
          <w:rFonts w:ascii="Arial" w:hAnsi="Arial" w:cs="Arial"/>
        </w:rPr>
      </w:pPr>
    </w:p>
    <w:p w14:paraId="698A4647" w14:textId="77777777" w:rsidR="00131115" w:rsidRDefault="00131115" w:rsidP="00441B6F">
      <w:pPr>
        <w:pStyle w:val="Body"/>
        <w:spacing w:after="0"/>
        <w:rPr>
          <w:rFonts w:ascii="Arial" w:hAnsi="Arial" w:cs="Arial"/>
        </w:rPr>
      </w:pPr>
    </w:p>
    <w:p w14:paraId="0D19FABA" w14:textId="77777777" w:rsidR="00131115" w:rsidRDefault="00131115" w:rsidP="00441B6F">
      <w:pPr>
        <w:pStyle w:val="Body"/>
        <w:spacing w:after="0"/>
        <w:rPr>
          <w:rFonts w:ascii="Arial" w:hAnsi="Arial" w:cs="Arial"/>
        </w:rPr>
      </w:pPr>
    </w:p>
    <w:p w14:paraId="7BA25EF5" w14:textId="77777777" w:rsidR="00131115" w:rsidRDefault="00131115" w:rsidP="00441B6F">
      <w:pPr>
        <w:pStyle w:val="Body"/>
        <w:spacing w:after="0"/>
        <w:rPr>
          <w:rFonts w:ascii="Arial" w:hAnsi="Arial" w:cs="Arial"/>
        </w:rPr>
      </w:pPr>
    </w:p>
    <w:p w14:paraId="75CF23F7" w14:textId="77777777" w:rsidR="00131115" w:rsidRDefault="00131115" w:rsidP="00441B6F">
      <w:pPr>
        <w:pStyle w:val="Body"/>
        <w:spacing w:after="0"/>
        <w:rPr>
          <w:rFonts w:ascii="Arial" w:hAnsi="Arial" w:cs="Arial"/>
        </w:rPr>
      </w:pPr>
    </w:p>
    <w:p w14:paraId="1FA0A9D9" w14:textId="77777777" w:rsidR="00131115" w:rsidRDefault="00131115" w:rsidP="00441B6F">
      <w:pPr>
        <w:pStyle w:val="Body"/>
        <w:spacing w:after="0"/>
        <w:rPr>
          <w:rFonts w:ascii="Arial" w:hAnsi="Arial" w:cs="Arial"/>
        </w:rPr>
      </w:pPr>
    </w:p>
    <w:p w14:paraId="3B1DD72C" w14:textId="77777777" w:rsidR="00131115" w:rsidRDefault="00131115" w:rsidP="00441B6F">
      <w:pPr>
        <w:pStyle w:val="Body"/>
        <w:spacing w:after="0"/>
        <w:rPr>
          <w:rFonts w:ascii="Arial" w:hAnsi="Arial" w:cs="Arial"/>
        </w:rPr>
      </w:pPr>
    </w:p>
    <w:p w14:paraId="48B8D5EB" w14:textId="0874AA44" w:rsidR="00131115" w:rsidRDefault="00131115" w:rsidP="00441B6F">
      <w:pPr>
        <w:pStyle w:val="Body"/>
        <w:spacing w:after="0"/>
        <w:rPr>
          <w:rFonts w:ascii="Arial" w:hAnsi="Arial" w:cs="Arial"/>
        </w:rPr>
      </w:pPr>
    </w:p>
    <w:p w14:paraId="057CBA3D" w14:textId="77777777" w:rsidR="00722D42" w:rsidRDefault="00722D42" w:rsidP="00441B6F">
      <w:pPr>
        <w:pStyle w:val="Body"/>
        <w:spacing w:after="0"/>
        <w:rPr>
          <w:rFonts w:ascii="Arial" w:hAnsi="Arial" w:cs="Arial"/>
        </w:rPr>
      </w:pPr>
    </w:p>
    <w:p w14:paraId="1EB0FA81" w14:textId="029082C4" w:rsidR="00722D42" w:rsidRDefault="00722D42" w:rsidP="00441B6F">
      <w:pPr>
        <w:pStyle w:val="Body"/>
        <w:spacing w:after="0"/>
        <w:rPr>
          <w:rFonts w:ascii="Arial" w:hAnsi="Arial" w:cs="Arial"/>
        </w:rPr>
      </w:pPr>
    </w:p>
    <w:p w14:paraId="1456E206" w14:textId="6BF7CA84" w:rsidR="00722D42" w:rsidRDefault="00235E0B" w:rsidP="00441B6F">
      <w:pPr>
        <w:pStyle w:val="Body"/>
        <w:spacing w:after="0"/>
        <w:rPr>
          <w:rFonts w:ascii="Arial" w:hAnsi="Arial" w:cs="Arial"/>
        </w:rPr>
      </w:pPr>
      <w:r w:rsidRPr="005920F6">
        <w:rPr>
          <w:noProof/>
          <w:lang w:val="fr-FR" w:eastAsia="fr-FR"/>
        </w:rPr>
        <w:drawing>
          <wp:anchor distT="0" distB="0" distL="114300" distR="114300" simplePos="0" relativeHeight="251662336" behindDoc="0" locked="0" layoutInCell="1" allowOverlap="1" wp14:anchorId="041F9868" wp14:editId="6D8F5203">
            <wp:simplePos x="0" y="0"/>
            <wp:positionH relativeFrom="column">
              <wp:posOffset>731520</wp:posOffset>
            </wp:positionH>
            <wp:positionV relativeFrom="paragraph">
              <wp:posOffset>134620</wp:posOffset>
            </wp:positionV>
            <wp:extent cx="3782378" cy="1980000"/>
            <wp:effectExtent l="0" t="0" r="8890" b="127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82378" cy="198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BBC373" w14:textId="28587D5C" w:rsidR="00722D42" w:rsidRDefault="00722D42" w:rsidP="00441B6F">
      <w:pPr>
        <w:pStyle w:val="Body"/>
        <w:spacing w:after="0"/>
        <w:rPr>
          <w:rFonts w:ascii="Arial" w:hAnsi="Arial" w:cs="Arial"/>
        </w:rPr>
      </w:pPr>
    </w:p>
    <w:p w14:paraId="07E79FAB" w14:textId="7112BB65" w:rsidR="00722D42" w:rsidRDefault="00722D42" w:rsidP="00441B6F">
      <w:pPr>
        <w:pStyle w:val="Body"/>
        <w:spacing w:after="0"/>
        <w:rPr>
          <w:rFonts w:ascii="Arial" w:hAnsi="Arial" w:cs="Arial"/>
        </w:rPr>
      </w:pPr>
    </w:p>
    <w:p w14:paraId="67681B40" w14:textId="7178A316" w:rsidR="00722D42" w:rsidRDefault="00722D42" w:rsidP="00441B6F">
      <w:pPr>
        <w:pStyle w:val="Body"/>
        <w:spacing w:after="0"/>
        <w:rPr>
          <w:rFonts w:ascii="Arial" w:hAnsi="Arial" w:cs="Arial"/>
        </w:rPr>
      </w:pPr>
    </w:p>
    <w:p w14:paraId="5FC2D026" w14:textId="38889CE5" w:rsidR="00722D42" w:rsidRDefault="00722D42" w:rsidP="00441B6F">
      <w:pPr>
        <w:pStyle w:val="Body"/>
        <w:spacing w:after="0"/>
        <w:rPr>
          <w:rFonts w:ascii="Arial" w:hAnsi="Arial" w:cs="Arial"/>
        </w:rPr>
      </w:pPr>
    </w:p>
    <w:p w14:paraId="408E921C" w14:textId="77777777" w:rsidR="00722D42" w:rsidRDefault="00722D42" w:rsidP="00441B6F">
      <w:pPr>
        <w:pStyle w:val="Body"/>
        <w:spacing w:after="0"/>
        <w:rPr>
          <w:rFonts w:ascii="Arial" w:hAnsi="Arial" w:cs="Arial"/>
        </w:rPr>
      </w:pPr>
    </w:p>
    <w:p w14:paraId="49F2DABD" w14:textId="77777777" w:rsidR="00722D42" w:rsidRDefault="00722D42" w:rsidP="00441B6F">
      <w:pPr>
        <w:pStyle w:val="Body"/>
        <w:spacing w:after="0"/>
        <w:rPr>
          <w:rFonts w:ascii="Arial" w:hAnsi="Arial" w:cs="Arial"/>
        </w:rPr>
      </w:pPr>
    </w:p>
    <w:p w14:paraId="1FF3B757" w14:textId="5A89ABA0" w:rsidR="00722D42" w:rsidRDefault="00722D42" w:rsidP="00441B6F">
      <w:pPr>
        <w:pStyle w:val="Body"/>
        <w:spacing w:after="0"/>
        <w:rPr>
          <w:rFonts w:ascii="Arial" w:hAnsi="Arial" w:cs="Arial"/>
        </w:rPr>
      </w:pPr>
    </w:p>
    <w:p w14:paraId="30D2D8E4" w14:textId="1E4EDAF0" w:rsidR="00722D42" w:rsidRDefault="00722D42" w:rsidP="00441B6F">
      <w:pPr>
        <w:pStyle w:val="Body"/>
        <w:spacing w:after="0"/>
        <w:rPr>
          <w:rFonts w:ascii="Arial" w:hAnsi="Arial" w:cs="Arial"/>
        </w:rPr>
      </w:pPr>
    </w:p>
    <w:p w14:paraId="118B96F2" w14:textId="557186B0" w:rsidR="00722D42" w:rsidRDefault="00722D42" w:rsidP="00441B6F">
      <w:pPr>
        <w:pStyle w:val="Body"/>
        <w:spacing w:after="0"/>
        <w:rPr>
          <w:rFonts w:ascii="Arial" w:hAnsi="Arial" w:cs="Arial"/>
        </w:rPr>
      </w:pPr>
    </w:p>
    <w:p w14:paraId="206C8378" w14:textId="4D577EF1" w:rsidR="00722D42" w:rsidRDefault="00722D42" w:rsidP="00441B6F">
      <w:pPr>
        <w:pStyle w:val="Body"/>
        <w:spacing w:after="0"/>
        <w:rPr>
          <w:rFonts w:ascii="Arial" w:hAnsi="Arial" w:cs="Arial"/>
        </w:rPr>
      </w:pPr>
    </w:p>
    <w:p w14:paraId="761AA031" w14:textId="77777777" w:rsidR="00722D42" w:rsidRDefault="00722D42" w:rsidP="00441B6F">
      <w:pPr>
        <w:pStyle w:val="Body"/>
        <w:spacing w:after="0"/>
        <w:rPr>
          <w:rFonts w:ascii="Arial" w:hAnsi="Arial" w:cs="Arial"/>
        </w:rPr>
      </w:pPr>
    </w:p>
    <w:p w14:paraId="28291B03" w14:textId="58D0F63D" w:rsidR="00722D42" w:rsidRDefault="00722D42" w:rsidP="00441B6F">
      <w:pPr>
        <w:pStyle w:val="Body"/>
        <w:spacing w:after="0"/>
        <w:rPr>
          <w:rFonts w:ascii="Arial" w:hAnsi="Arial" w:cs="Arial"/>
        </w:rPr>
      </w:pPr>
    </w:p>
    <w:p w14:paraId="06B3A567" w14:textId="60CA97D3" w:rsidR="00722D42" w:rsidRDefault="00722D42" w:rsidP="00441B6F">
      <w:pPr>
        <w:pStyle w:val="Body"/>
        <w:spacing w:after="0"/>
        <w:rPr>
          <w:rFonts w:ascii="Arial" w:hAnsi="Arial" w:cs="Arial"/>
        </w:rPr>
      </w:pPr>
    </w:p>
    <w:p w14:paraId="76789B90" w14:textId="49C1C38D" w:rsidR="00722D42" w:rsidRDefault="00593B13" w:rsidP="00441B6F">
      <w:pPr>
        <w:pStyle w:val="Body"/>
        <w:spacing w:after="0"/>
        <w:rPr>
          <w:rFonts w:ascii="Arial" w:hAnsi="Arial" w:cs="Arial"/>
        </w:rPr>
      </w:pPr>
      <w:r>
        <w:rPr>
          <w:noProof/>
          <w:lang w:val="fr-FR" w:eastAsia="fr-FR"/>
        </w:rPr>
        <mc:AlternateContent>
          <mc:Choice Requires="wps">
            <w:drawing>
              <wp:anchor distT="0" distB="0" distL="114300" distR="114300" simplePos="0" relativeHeight="251675648" behindDoc="0" locked="0" layoutInCell="1" allowOverlap="1" wp14:anchorId="4C657605" wp14:editId="77E75D45">
                <wp:simplePos x="0" y="0"/>
                <wp:positionH relativeFrom="column">
                  <wp:posOffset>762000</wp:posOffset>
                </wp:positionH>
                <wp:positionV relativeFrom="paragraph">
                  <wp:posOffset>21590</wp:posOffset>
                </wp:positionV>
                <wp:extent cx="278130" cy="269875"/>
                <wp:effectExtent l="0" t="0" r="0" b="0"/>
                <wp:wrapNone/>
                <wp:docPr id="1" name="Rectangle 1"/>
                <wp:cNvGraphicFramePr/>
                <a:graphic xmlns:a="http://schemas.openxmlformats.org/drawingml/2006/main">
                  <a:graphicData uri="http://schemas.microsoft.com/office/word/2010/wordprocessingShape">
                    <wps:wsp>
                      <wps:cNvSpPr/>
                      <wps:spPr>
                        <a:xfrm>
                          <a:off x="0" y="0"/>
                          <a:ext cx="278130" cy="269875"/>
                        </a:xfrm>
                        <a:prstGeom prst="rect">
                          <a:avLst/>
                        </a:prstGeom>
                        <a:noFill/>
                        <a:ln w="25400" cap="flat" cmpd="sng" algn="ctr">
                          <a:noFill/>
                          <a:prstDash val="solid"/>
                        </a:ln>
                        <a:effectLst/>
                      </wps:spPr>
                      <wps:txbx>
                        <w:txbxContent>
                          <w:p w14:paraId="7E37A242" w14:textId="77777777" w:rsidR="00593B13" w:rsidRPr="0008679B" w:rsidRDefault="00593B13" w:rsidP="00593B13">
                            <w:pPr>
                              <w:jc w:val="center"/>
                              <w:rPr>
                                <w:rFonts w:ascii="Times New Roman" w:hAnsi="Times New Roman"/>
                                <w:b/>
                                <w:sz w:val="24"/>
                                <w:szCs w:val="24"/>
                                <w:lang w:val="fr-FR"/>
                              </w:rPr>
                            </w:pPr>
                            <w:r>
                              <w:rPr>
                                <w:rFonts w:ascii="Times New Roman" w:hAnsi="Times New Roman"/>
                                <w:b/>
                                <w:sz w:val="24"/>
                                <w:szCs w:val="24"/>
                                <w:lang w:val="fr-FR"/>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657605" id="Rectangle 1" o:spid="_x0000_s1036" style="position:absolute;left:0;text-align:left;margin-left:60pt;margin-top:1.7pt;width:21.9pt;height:21.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" filled="f" stroked="f" strokeweight="2pt">
                <v:textbox>
                  <w:txbxContent>
                    <w:p w14:paraId="7E37A242" w14:textId="77777777" w:rsidR="00593B13" w:rsidRPr="0008679B" w:rsidRDefault="00593B13" w:rsidP="00593B13">
                      <w:pPr>
                        <w:jc w:val="center"/>
                        <w:rPr>
                          <w:rFonts w:ascii="Times New Roman" w:hAnsi="Times New Roman"/>
                          <w:b/>
                          <w:sz w:val="24"/>
                          <w:szCs w:val="24"/>
                          <w:lang w:val="fr-FR"/>
                        </w:rPr>
                      </w:pPr>
                      <w:r>
                        <w:rPr>
                          <w:rFonts w:ascii="Times New Roman" w:hAnsi="Times New Roman"/>
                          <w:b/>
                          <w:sz w:val="24"/>
                          <w:szCs w:val="24"/>
                          <w:lang w:val="fr-FR"/>
                        </w:rPr>
                        <w:t>a</w:t>
                      </w:r>
                    </w:p>
                  </w:txbxContent>
                </v:textbox>
              </v:rect>
            </w:pict>
          </mc:Fallback>
        </mc:AlternateContent>
      </w:r>
    </w:p>
    <w:p w14:paraId="54B7BCE5" w14:textId="248762EB" w:rsidR="00722D42" w:rsidRDefault="00722D42" w:rsidP="00441B6F">
      <w:pPr>
        <w:pStyle w:val="Body"/>
        <w:spacing w:after="0"/>
        <w:rPr>
          <w:rFonts w:ascii="Arial" w:hAnsi="Arial" w:cs="Arial"/>
        </w:rPr>
      </w:pPr>
    </w:p>
    <w:p w14:paraId="57A2E996" w14:textId="151F2520" w:rsidR="00722D42" w:rsidRDefault="00722D42" w:rsidP="00441B6F">
      <w:pPr>
        <w:pStyle w:val="Body"/>
        <w:spacing w:after="0"/>
        <w:rPr>
          <w:rFonts w:ascii="Arial" w:hAnsi="Arial" w:cs="Arial"/>
        </w:rPr>
      </w:pPr>
    </w:p>
    <w:p w14:paraId="57F85CF2" w14:textId="1506ECAB" w:rsidR="00722D42" w:rsidRDefault="00722D42" w:rsidP="00441B6F">
      <w:pPr>
        <w:pStyle w:val="Body"/>
        <w:spacing w:after="0"/>
        <w:rPr>
          <w:rFonts w:ascii="Arial" w:hAnsi="Arial" w:cs="Arial"/>
        </w:rPr>
      </w:pPr>
    </w:p>
    <w:p w14:paraId="4A473B73" w14:textId="65011133" w:rsidR="00722D42" w:rsidRDefault="00722D42" w:rsidP="00441B6F">
      <w:pPr>
        <w:pStyle w:val="Body"/>
        <w:spacing w:after="0"/>
        <w:rPr>
          <w:rFonts w:ascii="Arial" w:hAnsi="Arial" w:cs="Arial"/>
        </w:rPr>
      </w:pPr>
    </w:p>
    <w:p w14:paraId="4B738B52" w14:textId="57F4854E" w:rsidR="00722D42" w:rsidRDefault="00235E0B" w:rsidP="00441B6F">
      <w:pPr>
        <w:pStyle w:val="Body"/>
        <w:spacing w:after="0"/>
        <w:rPr>
          <w:rFonts w:ascii="Arial" w:hAnsi="Arial" w:cs="Arial"/>
        </w:rPr>
      </w:pPr>
      <w:r w:rsidRPr="00462718">
        <w:rPr>
          <w:noProof/>
          <w:lang w:val="fr-FR" w:eastAsia="fr-FR"/>
        </w:rPr>
        <w:drawing>
          <wp:anchor distT="0" distB="0" distL="114300" distR="114300" simplePos="0" relativeHeight="251663360" behindDoc="0" locked="0" layoutInCell="1" allowOverlap="1" wp14:anchorId="10395ECE" wp14:editId="68A413A3">
            <wp:simplePos x="0" y="0"/>
            <wp:positionH relativeFrom="column">
              <wp:posOffset>655320</wp:posOffset>
            </wp:positionH>
            <wp:positionV relativeFrom="paragraph">
              <wp:posOffset>88265</wp:posOffset>
            </wp:positionV>
            <wp:extent cx="3782379" cy="1980000"/>
            <wp:effectExtent l="0" t="0" r="8890" b="1270"/>
            <wp:wrapSquare wrapText="bothSides"/>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82379" cy="198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10F808" w14:textId="74DC6710" w:rsidR="00722D42" w:rsidRDefault="00722D42" w:rsidP="00441B6F">
      <w:pPr>
        <w:pStyle w:val="Body"/>
        <w:spacing w:after="0"/>
        <w:rPr>
          <w:rFonts w:ascii="Arial" w:hAnsi="Arial" w:cs="Arial"/>
        </w:rPr>
      </w:pPr>
    </w:p>
    <w:p w14:paraId="253DCC2B" w14:textId="1304CB9C" w:rsidR="00722D42" w:rsidRDefault="00722D42" w:rsidP="00441B6F">
      <w:pPr>
        <w:pStyle w:val="Body"/>
        <w:spacing w:after="0"/>
        <w:rPr>
          <w:rFonts w:ascii="Arial" w:hAnsi="Arial" w:cs="Arial"/>
        </w:rPr>
      </w:pPr>
    </w:p>
    <w:p w14:paraId="7B9E5772" w14:textId="6CF91949" w:rsidR="00722D42" w:rsidRDefault="00722D42" w:rsidP="00441B6F">
      <w:pPr>
        <w:pStyle w:val="Body"/>
        <w:spacing w:after="0"/>
        <w:rPr>
          <w:rFonts w:ascii="Arial" w:hAnsi="Arial" w:cs="Arial"/>
        </w:rPr>
      </w:pPr>
    </w:p>
    <w:p w14:paraId="5C794864" w14:textId="3608A568" w:rsidR="00722D42" w:rsidRDefault="00722D42" w:rsidP="00441B6F">
      <w:pPr>
        <w:pStyle w:val="Body"/>
        <w:spacing w:after="0"/>
        <w:rPr>
          <w:rFonts w:ascii="Arial" w:hAnsi="Arial" w:cs="Arial"/>
        </w:rPr>
      </w:pPr>
    </w:p>
    <w:p w14:paraId="6F5A2F54" w14:textId="019E93D8" w:rsidR="00722D42" w:rsidRDefault="00722D42" w:rsidP="00441B6F">
      <w:pPr>
        <w:pStyle w:val="Body"/>
        <w:spacing w:after="0"/>
        <w:rPr>
          <w:rFonts w:ascii="Arial" w:hAnsi="Arial" w:cs="Arial"/>
        </w:rPr>
      </w:pPr>
    </w:p>
    <w:p w14:paraId="6FD28B95" w14:textId="7BD4A523" w:rsidR="00722D42" w:rsidRDefault="00722D42" w:rsidP="00441B6F">
      <w:pPr>
        <w:pStyle w:val="Body"/>
        <w:spacing w:after="0"/>
        <w:rPr>
          <w:rFonts w:ascii="Arial" w:hAnsi="Arial" w:cs="Arial"/>
        </w:rPr>
      </w:pPr>
    </w:p>
    <w:p w14:paraId="7C35DE44" w14:textId="5A497E73" w:rsidR="00722D42" w:rsidRDefault="00722D42" w:rsidP="00441B6F">
      <w:pPr>
        <w:pStyle w:val="Body"/>
        <w:spacing w:after="0"/>
        <w:rPr>
          <w:rFonts w:ascii="Arial" w:hAnsi="Arial" w:cs="Arial"/>
        </w:rPr>
      </w:pPr>
    </w:p>
    <w:p w14:paraId="667A5477" w14:textId="7D1FD859" w:rsidR="00722D42" w:rsidRDefault="00722D42" w:rsidP="00441B6F">
      <w:pPr>
        <w:pStyle w:val="Body"/>
        <w:spacing w:after="0"/>
        <w:rPr>
          <w:rFonts w:ascii="Arial" w:hAnsi="Arial" w:cs="Arial"/>
        </w:rPr>
      </w:pPr>
    </w:p>
    <w:p w14:paraId="55279EAB" w14:textId="5E739EB4" w:rsidR="00722D42" w:rsidRDefault="00722D42" w:rsidP="00441B6F">
      <w:pPr>
        <w:pStyle w:val="Body"/>
        <w:spacing w:after="0"/>
        <w:rPr>
          <w:rFonts w:ascii="Arial" w:hAnsi="Arial" w:cs="Arial"/>
        </w:rPr>
      </w:pPr>
    </w:p>
    <w:p w14:paraId="3C6ADA1E" w14:textId="207EDF75" w:rsidR="00722D42" w:rsidRDefault="00722D42" w:rsidP="00441B6F">
      <w:pPr>
        <w:pStyle w:val="Body"/>
        <w:spacing w:after="0"/>
        <w:rPr>
          <w:rFonts w:ascii="Arial" w:hAnsi="Arial" w:cs="Arial"/>
        </w:rPr>
      </w:pPr>
    </w:p>
    <w:p w14:paraId="0475A799" w14:textId="702B4ACC" w:rsidR="00722D42" w:rsidRDefault="00722D42" w:rsidP="00441B6F">
      <w:pPr>
        <w:pStyle w:val="Body"/>
        <w:spacing w:after="0"/>
        <w:rPr>
          <w:rFonts w:ascii="Arial" w:hAnsi="Arial" w:cs="Arial"/>
        </w:rPr>
      </w:pPr>
    </w:p>
    <w:p w14:paraId="6205D7D1" w14:textId="5B60EDCE" w:rsidR="00DE1224" w:rsidRDefault="00DE1224" w:rsidP="00441B6F">
      <w:pPr>
        <w:pStyle w:val="Body"/>
        <w:spacing w:after="0"/>
        <w:rPr>
          <w:rFonts w:ascii="Arial" w:hAnsi="Arial" w:cs="Arial"/>
        </w:rPr>
      </w:pPr>
    </w:p>
    <w:p w14:paraId="24AEDE5A" w14:textId="4D9D4B96" w:rsidR="00DE1224" w:rsidRDefault="00593B13" w:rsidP="00441B6F">
      <w:pPr>
        <w:pStyle w:val="Body"/>
        <w:spacing w:after="0"/>
        <w:rPr>
          <w:rFonts w:ascii="Arial" w:hAnsi="Arial" w:cs="Arial"/>
        </w:rPr>
      </w:pPr>
      <w:r>
        <w:rPr>
          <w:noProof/>
          <w:lang w:val="fr-FR" w:eastAsia="fr-FR"/>
        </w:rPr>
        <mc:AlternateContent>
          <mc:Choice Requires="wps">
            <w:drawing>
              <wp:anchor distT="0" distB="0" distL="114300" distR="114300" simplePos="0" relativeHeight="251677696" behindDoc="0" locked="0" layoutInCell="1" allowOverlap="1" wp14:anchorId="5DA19FBC" wp14:editId="3B379633">
                <wp:simplePos x="0" y="0"/>
                <wp:positionH relativeFrom="column">
                  <wp:posOffset>891540</wp:posOffset>
                </wp:positionH>
                <wp:positionV relativeFrom="paragraph">
                  <wp:posOffset>143510</wp:posOffset>
                </wp:positionV>
                <wp:extent cx="278130" cy="269875"/>
                <wp:effectExtent l="0" t="0" r="0" b="0"/>
                <wp:wrapNone/>
                <wp:docPr id="2" name="Rectangle 2"/>
                <wp:cNvGraphicFramePr/>
                <a:graphic xmlns:a="http://schemas.openxmlformats.org/drawingml/2006/main">
                  <a:graphicData uri="http://schemas.microsoft.com/office/word/2010/wordprocessingShape">
                    <wps:wsp>
                      <wps:cNvSpPr/>
                      <wps:spPr>
                        <a:xfrm>
                          <a:off x="0" y="0"/>
                          <a:ext cx="278130" cy="269875"/>
                        </a:xfrm>
                        <a:prstGeom prst="rect">
                          <a:avLst/>
                        </a:prstGeom>
                        <a:noFill/>
                        <a:ln w="25400" cap="flat" cmpd="sng" algn="ctr">
                          <a:noFill/>
                          <a:prstDash val="solid"/>
                        </a:ln>
                        <a:effectLst/>
                      </wps:spPr>
                      <wps:txbx>
                        <w:txbxContent>
                          <w:p w14:paraId="569412F2" w14:textId="7E884A57" w:rsidR="00593B13" w:rsidRPr="0008679B" w:rsidRDefault="00593B13" w:rsidP="00593B13">
                            <w:pPr>
                              <w:jc w:val="center"/>
                              <w:rPr>
                                <w:rFonts w:ascii="Times New Roman" w:hAnsi="Times New Roman"/>
                                <w:b/>
                                <w:sz w:val="24"/>
                                <w:szCs w:val="24"/>
                                <w:lang w:val="fr-FR"/>
                              </w:rPr>
                            </w:pPr>
                            <w:r>
                              <w:rPr>
                                <w:rFonts w:ascii="Times New Roman" w:hAnsi="Times New Roman"/>
                                <w:b/>
                                <w:sz w:val="24"/>
                                <w:szCs w:val="24"/>
                                <w:lang w:val="fr-FR"/>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A19FBC" id="Rectangle 2" o:spid="_x0000_s1037" style="position:absolute;left:0;text-align:left;margin-left:70.2pt;margin-top:11.3pt;width:21.9pt;height:21.2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" filled="f" stroked="f" strokeweight="2pt">
                <v:textbox>
                  <w:txbxContent>
                    <w:p w14:paraId="569412F2" w14:textId="7E884A57" w:rsidR="00593B13" w:rsidRPr="0008679B" w:rsidRDefault="00593B13" w:rsidP="00593B13">
                      <w:pPr>
                        <w:jc w:val="center"/>
                        <w:rPr>
                          <w:rFonts w:ascii="Times New Roman" w:hAnsi="Times New Roman"/>
                          <w:b/>
                          <w:sz w:val="24"/>
                          <w:szCs w:val="24"/>
                          <w:lang w:val="fr-FR"/>
                        </w:rPr>
                      </w:pPr>
                      <w:r>
                        <w:rPr>
                          <w:rFonts w:ascii="Times New Roman" w:hAnsi="Times New Roman"/>
                          <w:b/>
                          <w:sz w:val="24"/>
                          <w:szCs w:val="24"/>
                          <w:lang w:val="fr-FR"/>
                        </w:rPr>
                        <w:t>b</w:t>
                      </w:r>
                    </w:p>
                  </w:txbxContent>
                </v:textbox>
              </v:rect>
            </w:pict>
          </mc:Fallback>
        </mc:AlternateContent>
      </w:r>
    </w:p>
    <w:p w14:paraId="777B337C" w14:textId="45579FE1" w:rsidR="00235E0B" w:rsidRDefault="00235E0B" w:rsidP="00441B6F">
      <w:pPr>
        <w:pStyle w:val="Body"/>
        <w:spacing w:after="0"/>
        <w:rPr>
          <w:rFonts w:ascii="Arial" w:hAnsi="Arial" w:cs="Arial"/>
        </w:rPr>
      </w:pPr>
    </w:p>
    <w:p w14:paraId="2F0A8B37" w14:textId="77777777" w:rsidR="006F1E14" w:rsidRDefault="006F1E14" w:rsidP="00441B6F">
      <w:pPr>
        <w:pStyle w:val="Body"/>
        <w:spacing w:after="0"/>
        <w:rPr>
          <w:rFonts w:ascii="Arial" w:hAnsi="Arial" w:cs="Arial"/>
        </w:rPr>
      </w:pPr>
    </w:p>
    <w:p w14:paraId="3A11AA6F" w14:textId="77777777" w:rsidR="00235E0B" w:rsidRDefault="00235E0B" w:rsidP="00441B6F">
      <w:pPr>
        <w:pStyle w:val="Body"/>
        <w:spacing w:after="0"/>
        <w:rPr>
          <w:rFonts w:ascii="Arial" w:hAnsi="Arial" w:cs="Arial"/>
        </w:rPr>
      </w:pPr>
    </w:p>
    <w:p w14:paraId="539E5164" w14:textId="470E52C8" w:rsidR="004C09FC" w:rsidRPr="004C09FC" w:rsidRDefault="004C09FC" w:rsidP="004C09FC">
      <w:pPr>
        <w:pStyle w:val="Body"/>
        <w:rPr>
          <w:rFonts w:ascii="Arial" w:hAnsi="Arial" w:cs="Arial"/>
          <w:b/>
        </w:rPr>
      </w:pPr>
      <w:r w:rsidRPr="004C09FC">
        <w:rPr>
          <w:rFonts w:ascii="Arial" w:hAnsi="Arial" w:cs="Arial"/>
          <w:b/>
        </w:rPr>
        <w:t>Fig. 4: Abundance-</w:t>
      </w:r>
      <w:r w:rsidR="000E6875">
        <w:rPr>
          <w:rFonts w:ascii="Arial" w:hAnsi="Arial" w:cs="Arial"/>
          <w:b/>
        </w:rPr>
        <w:t>biomass</w:t>
      </w:r>
      <w:r w:rsidRPr="004C09FC">
        <w:rPr>
          <w:rFonts w:ascii="Arial" w:hAnsi="Arial" w:cs="Arial"/>
          <w:b/>
        </w:rPr>
        <w:t xml:space="preserve"> curves realized from fish species sampled in Lakes </w:t>
      </w:r>
      <w:proofErr w:type="spellStart"/>
      <w:r w:rsidRPr="004C09FC">
        <w:rPr>
          <w:rFonts w:ascii="Arial" w:hAnsi="Arial" w:cs="Arial"/>
          <w:b/>
        </w:rPr>
        <w:t>Kaby</w:t>
      </w:r>
      <w:proofErr w:type="spellEnd"/>
      <w:r w:rsidRPr="004C09FC">
        <w:rPr>
          <w:rFonts w:ascii="Arial" w:hAnsi="Arial" w:cs="Arial"/>
          <w:b/>
        </w:rPr>
        <w:t xml:space="preserve"> and </w:t>
      </w:r>
      <w:proofErr w:type="spellStart"/>
      <w:r w:rsidRPr="004C09FC">
        <w:rPr>
          <w:rFonts w:ascii="Arial" w:hAnsi="Arial" w:cs="Arial"/>
          <w:b/>
        </w:rPr>
        <w:t>Ehuikro</w:t>
      </w:r>
      <w:proofErr w:type="spellEnd"/>
    </w:p>
    <w:p w14:paraId="7BA5494F" w14:textId="77777777" w:rsidR="004C09FC" w:rsidRPr="00CF4CB7" w:rsidRDefault="004C09FC" w:rsidP="004C09FC">
      <w:pPr>
        <w:pStyle w:val="Body"/>
        <w:rPr>
          <w:rFonts w:ascii="Arial" w:hAnsi="Arial" w:cs="Arial"/>
          <w:sz w:val="18"/>
          <w:szCs w:val="18"/>
        </w:rPr>
      </w:pPr>
      <w:r w:rsidRPr="00CF4CB7">
        <w:rPr>
          <w:rFonts w:ascii="Arial" w:hAnsi="Arial" w:cs="Arial"/>
          <w:sz w:val="18"/>
          <w:szCs w:val="18"/>
        </w:rPr>
        <w:t xml:space="preserve">a: Lake </w:t>
      </w:r>
      <w:proofErr w:type="spellStart"/>
      <w:r w:rsidRPr="00CF4CB7">
        <w:rPr>
          <w:rFonts w:ascii="Arial" w:hAnsi="Arial" w:cs="Arial"/>
          <w:sz w:val="18"/>
          <w:szCs w:val="18"/>
        </w:rPr>
        <w:t>Kaby</w:t>
      </w:r>
      <w:proofErr w:type="spellEnd"/>
      <w:r w:rsidRPr="00CF4CB7">
        <w:rPr>
          <w:rFonts w:ascii="Arial" w:hAnsi="Arial" w:cs="Arial"/>
          <w:sz w:val="18"/>
          <w:szCs w:val="18"/>
        </w:rPr>
        <w:t xml:space="preserve">; b: Lake </w:t>
      </w:r>
      <w:proofErr w:type="spellStart"/>
      <w:r w:rsidRPr="00CF4CB7">
        <w:rPr>
          <w:rFonts w:ascii="Arial" w:hAnsi="Arial" w:cs="Arial"/>
          <w:sz w:val="18"/>
          <w:szCs w:val="18"/>
        </w:rPr>
        <w:t>Ehuikro</w:t>
      </w:r>
      <w:proofErr w:type="spellEnd"/>
    </w:p>
    <w:p w14:paraId="226BE2B5" w14:textId="77777777" w:rsidR="004C09FC" w:rsidRPr="004C09FC" w:rsidRDefault="004C09FC" w:rsidP="004C09FC">
      <w:pPr>
        <w:pStyle w:val="Body"/>
        <w:rPr>
          <w:rFonts w:ascii="Arial" w:hAnsi="Arial" w:cs="Arial"/>
          <w:u w:val="single"/>
        </w:rPr>
      </w:pPr>
    </w:p>
    <w:p w14:paraId="2D4B1826" w14:textId="7E17F65D" w:rsidR="004C09FC" w:rsidRPr="00CF4CB7" w:rsidRDefault="00CF4CB7" w:rsidP="004C09FC">
      <w:pPr>
        <w:pStyle w:val="Body"/>
        <w:rPr>
          <w:rFonts w:ascii="Arial" w:hAnsi="Arial" w:cs="Arial"/>
          <w:b/>
          <w:bCs/>
          <w:sz w:val="22"/>
          <w:szCs w:val="22"/>
        </w:rPr>
      </w:pPr>
      <w:r w:rsidRPr="00CF4CB7">
        <w:rPr>
          <w:rFonts w:ascii="Arial" w:hAnsi="Arial" w:cs="Arial"/>
          <w:b/>
          <w:bCs/>
          <w:sz w:val="22"/>
          <w:szCs w:val="22"/>
        </w:rPr>
        <w:t>DISCLAIMER (ARTIFICIAL INTELLIGENCE)</w:t>
      </w:r>
    </w:p>
    <w:p w14:paraId="1891155E" w14:textId="77777777" w:rsidR="004C09FC" w:rsidRPr="004C09FC" w:rsidRDefault="004C09FC" w:rsidP="004C09FC">
      <w:pPr>
        <w:pStyle w:val="Body"/>
        <w:rPr>
          <w:rFonts w:ascii="Arial" w:hAnsi="Arial" w:cs="Arial"/>
        </w:rPr>
      </w:pPr>
      <w:r w:rsidRPr="004C09FC">
        <w:rPr>
          <w:rFonts w:ascii="Arial" w:hAnsi="Arial" w:cs="Arial"/>
        </w:rPr>
        <w:t>Authors hereby declared that no generative ai technologies such language models (</w:t>
      </w:r>
      <w:proofErr w:type="spellStart"/>
      <w:r w:rsidRPr="004C09FC">
        <w:rPr>
          <w:rFonts w:ascii="Arial" w:hAnsi="Arial" w:cs="Arial"/>
        </w:rPr>
        <w:t>chatgpt</w:t>
      </w:r>
      <w:proofErr w:type="spellEnd"/>
      <w:r w:rsidRPr="004C09FC">
        <w:rPr>
          <w:rFonts w:ascii="Arial" w:hAnsi="Arial" w:cs="Arial"/>
        </w:rPr>
        <w:t>, copilot, etc.) and text to image generators have been used during writing of the manuscript.</w:t>
      </w:r>
    </w:p>
    <w:p w14:paraId="0EFA4FB1" w14:textId="77777777" w:rsidR="004C09FC" w:rsidRDefault="004C09FC" w:rsidP="004C09FC">
      <w:pPr>
        <w:pStyle w:val="Body"/>
        <w:rPr>
          <w:rFonts w:ascii="Arial" w:hAnsi="Arial" w:cs="Arial"/>
        </w:rPr>
      </w:pPr>
    </w:p>
    <w:p w14:paraId="14EA8C41" w14:textId="2D4F41A8" w:rsidR="004C09FC" w:rsidRPr="00CF4CB7" w:rsidRDefault="00CF4CB7" w:rsidP="004C09FC">
      <w:pPr>
        <w:pStyle w:val="Body"/>
        <w:rPr>
          <w:rFonts w:ascii="Arial" w:hAnsi="Arial" w:cs="Arial"/>
          <w:b/>
          <w:sz w:val="22"/>
          <w:szCs w:val="22"/>
        </w:rPr>
      </w:pPr>
      <w:r w:rsidRPr="00CF4CB7">
        <w:rPr>
          <w:rFonts w:ascii="Arial" w:hAnsi="Arial" w:cs="Arial"/>
          <w:b/>
          <w:sz w:val="22"/>
          <w:szCs w:val="22"/>
        </w:rPr>
        <w:lastRenderedPageBreak/>
        <w:t>REFERENCES</w:t>
      </w:r>
    </w:p>
    <w:p w14:paraId="5369BB88" w14:textId="77777777" w:rsidR="004C09FC" w:rsidRPr="004C09FC" w:rsidRDefault="004C09FC" w:rsidP="004C09FC">
      <w:pPr>
        <w:pStyle w:val="Body"/>
        <w:rPr>
          <w:rFonts w:ascii="Arial" w:hAnsi="Arial" w:cs="Arial"/>
          <w:b/>
        </w:rPr>
      </w:pPr>
      <w:r w:rsidRPr="004C09FC">
        <w:rPr>
          <w:rFonts w:ascii="Arial" w:hAnsi="Arial" w:cs="Arial"/>
          <w:b/>
          <w:bCs/>
        </w:rPr>
        <w:t xml:space="preserve">Abba, E., </w:t>
      </w:r>
      <w:proofErr w:type="spellStart"/>
      <w:r w:rsidRPr="004C09FC">
        <w:rPr>
          <w:rFonts w:ascii="Arial" w:hAnsi="Arial" w:cs="Arial"/>
          <w:b/>
          <w:bCs/>
        </w:rPr>
        <w:t>Belghyti</w:t>
      </w:r>
      <w:proofErr w:type="spellEnd"/>
      <w:r w:rsidRPr="004C09FC">
        <w:rPr>
          <w:rFonts w:ascii="Arial" w:hAnsi="Arial" w:cs="Arial"/>
          <w:b/>
          <w:bCs/>
        </w:rPr>
        <w:t xml:space="preserve">, D., Benabid, M., El Adel, N., El Idrissi, H., &amp; </w:t>
      </w:r>
      <w:proofErr w:type="spellStart"/>
      <w:r w:rsidRPr="004C09FC">
        <w:rPr>
          <w:rFonts w:ascii="Arial" w:hAnsi="Arial" w:cs="Arial"/>
          <w:b/>
          <w:bCs/>
        </w:rPr>
        <w:t>Chillasse</w:t>
      </w:r>
      <w:proofErr w:type="spellEnd"/>
      <w:r w:rsidRPr="004C09FC">
        <w:rPr>
          <w:rFonts w:ascii="Arial" w:hAnsi="Arial" w:cs="Arial"/>
          <w:b/>
          <w:bCs/>
        </w:rPr>
        <w:t xml:space="preserve">, L. (2013). </w:t>
      </w:r>
      <w:r w:rsidRPr="004C09FC">
        <w:rPr>
          <w:rFonts w:ascii="Arial" w:hAnsi="Arial" w:cs="Arial"/>
          <w:lang w:val="fr-CI"/>
        </w:rPr>
        <w:t>Relation entre poids, taille et fécondité chez la truite arc-en-ciel (</w:t>
      </w:r>
      <w:proofErr w:type="spellStart"/>
      <w:r w:rsidRPr="004C09FC">
        <w:rPr>
          <w:rFonts w:ascii="Arial" w:hAnsi="Arial" w:cs="Arial"/>
          <w:i/>
          <w:iCs/>
          <w:lang w:val="fr-CI"/>
        </w:rPr>
        <w:t>Oncorhynchus</w:t>
      </w:r>
      <w:proofErr w:type="spellEnd"/>
      <w:r w:rsidRPr="004C09FC">
        <w:rPr>
          <w:rFonts w:ascii="Arial" w:hAnsi="Arial" w:cs="Arial"/>
          <w:i/>
          <w:iCs/>
          <w:lang w:val="fr-CI"/>
        </w:rPr>
        <w:t xml:space="preserve"> </w:t>
      </w:r>
      <w:proofErr w:type="spellStart"/>
      <w:r w:rsidRPr="004C09FC">
        <w:rPr>
          <w:rFonts w:ascii="Arial" w:hAnsi="Arial" w:cs="Arial"/>
          <w:i/>
          <w:iCs/>
          <w:lang w:val="fr-CI"/>
        </w:rPr>
        <w:t>mykiss</w:t>
      </w:r>
      <w:proofErr w:type="spellEnd"/>
      <w:r w:rsidRPr="004C09FC">
        <w:rPr>
          <w:rFonts w:ascii="Arial" w:hAnsi="Arial" w:cs="Arial"/>
          <w:lang w:val="fr-CI"/>
        </w:rPr>
        <w:t>) de la station de salmoniculture de Ras Al Ma (</w:t>
      </w:r>
      <w:proofErr w:type="spellStart"/>
      <w:r w:rsidRPr="004C09FC">
        <w:rPr>
          <w:rFonts w:ascii="Arial" w:hAnsi="Arial" w:cs="Arial"/>
          <w:lang w:val="fr-CI"/>
        </w:rPr>
        <w:t>Azrou-Ifrane</w:t>
      </w:r>
      <w:proofErr w:type="spellEnd"/>
      <w:r w:rsidRPr="004C09FC">
        <w:rPr>
          <w:rFonts w:ascii="Arial" w:hAnsi="Arial" w:cs="Arial"/>
          <w:lang w:val="fr-CI"/>
        </w:rPr>
        <w:t xml:space="preserve">). </w:t>
      </w:r>
      <w:r w:rsidRPr="004C09FC">
        <w:rPr>
          <w:rFonts w:ascii="Arial" w:hAnsi="Arial" w:cs="Arial"/>
          <w:i/>
          <w:iCs/>
        </w:rPr>
        <w:t xml:space="preserve">Journal of Materials and Environmental Science, </w:t>
      </w:r>
      <w:r w:rsidRPr="004C09FC">
        <w:rPr>
          <w:rFonts w:ascii="Arial" w:hAnsi="Arial" w:cs="Arial"/>
        </w:rPr>
        <w:t>4(3</w:t>
      </w:r>
      <w:proofErr w:type="gramStart"/>
      <w:r w:rsidRPr="004C09FC">
        <w:rPr>
          <w:rFonts w:ascii="Arial" w:hAnsi="Arial" w:cs="Arial"/>
        </w:rPr>
        <w:t>) :</w:t>
      </w:r>
      <w:proofErr w:type="gramEnd"/>
      <w:r w:rsidRPr="004C09FC">
        <w:rPr>
          <w:rFonts w:ascii="Arial" w:hAnsi="Arial" w:cs="Arial"/>
        </w:rPr>
        <w:t xml:space="preserve"> 482-487.</w:t>
      </w:r>
      <w:r w:rsidRPr="004C09FC">
        <w:rPr>
          <w:rFonts w:ascii="Arial" w:hAnsi="Arial" w:cs="Arial"/>
          <w:b/>
        </w:rPr>
        <w:t xml:space="preserve"> </w:t>
      </w:r>
    </w:p>
    <w:p w14:paraId="1A4C309E" w14:textId="77777777" w:rsidR="004C09FC" w:rsidRPr="004C09FC" w:rsidRDefault="004C09FC" w:rsidP="004C09FC">
      <w:pPr>
        <w:pStyle w:val="Body"/>
        <w:rPr>
          <w:rFonts w:ascii="Arial" w:hAnsi="Arial" w:cs="Arial"/>
        </w:rPr>
      </w:pPr>
      <w:r w:rsidRPr="004C09FC">
        <w:rPr>
          <w:rFonts w:ascii="Arial" w:hAnsi="Arial" w:cs="Arial"/>
          <w:b/>
        </w:rPr>
        <w:t xml:space="preserve">Alhassan, E. H., </w:t>
      </w:r>
      <w:proofErr w:type="spellStart"/>
      <w:r w:rsidRPr="004C09FC">
        <w:rPr>
          <w:rFonts w:ascii="Arial" w:hAnsi="Arial" w:cs="Arial"/>
          <w:b/>
        </w:rPr>
        <w:t>Akongyuure</w:t>
      </w:r>
      <w:proofErr w:type="spellEnd"/>
      <w:r w:rsidRPr="004C09FC">
        <w:rPr>
          <w:rFonts w:ascii="Arial" w:hAnsi="Arial" w:cs="Arial"/>
          <w:b/>
        </w:rPr>
        <w:t xml:space="preserve">, D. N., &amp; </w:t>
      </w:r>
      <w:proofErr w:type="spellStart"/>
      <w:r w:rsidRPr="004C09FC">
        <w:rPr>
          <w:rFonts w:ascii="Arial" w:hAnsi="Arial" w:cs="Arial"/>
          <w:b/>
        </w:rPr>
        <w:t>Asumang</w:t>
      </w:r>
      <w:proofErr w:type="spellEnd"/>
      <w:r w:rsidRPr="004C09FC">
        <w:rPr>
          <w:rFonts w:ascii="Arial" w:hAnsi="Arial" w:cs="Arial"/>
          <w:b/>
        </w:rPr>
        <w:t>, F. (2015)</w:t>
      </w:r>
      <w:r w:rsidRPr="004C09FC">
        <w:rPr>
          <w:rFonts w:ascii="Arial" w:hAnsi="Arial" w:cs="Arial"/>
        </w:rPr>
        <w:t xml:space="preserve">. Determination of Morphometric Relationship and Condition Factors of Four Cichlids from </w:t>
      </w:r>
      <w:proofErr w:type="spellStart"/>
      <w:r w:rsidRPr="004C09FC">
        <w:rPr>
          <w:rFonts w:ascii="Arial" w:hAnsi="Arial" w:cs="Arial"/>
        </w:rPr>
        <w:t>Golinga</w:t>
      </w:r>
      <w:proofErr w:type="spellEnd"/>
      <w:r w:rsidRPr="004C09FC">
        <w:rPr>
          <w:rFonts w:ascii="Arial" w:hAnsi="Arial" w:cs="Arial"/>
        </w:rPr>
        <w:t xml:space="preserve"> Reservoir in Northern Region of Ghana. Online </w:t>
      </w:r>
      <w:r w:rsidRPr="004C09FC">
        <w:rPr>
          <w:rFonts w:ascii="Arial" w:hAnsi="Arial" w:cs="Arial"/>
          <w:i/>
        </w:rPr>
        <w:t>Journal of Biological Science</w:t>
      </w:r>
      <w:r w:rsidRPr="004C09FC">
        <w:rPr>
          <w:rFonts w:ascii="Arial" w:hAnsi="Arial" w:cs="Arial"/>
        </w:rPr>
        <w:t>, 15(3</w:t>
      </w:r>
      <w:proofErr w:type="gramStart"/>
      <w:r w:rsidRPr="004C09FC">
        <w:rPr>
          <w:rFonts w:ascii="Arial" w:hAnsi="Arial" w:cs="Arial"/>
        </w:rPr>
        <w:t>) :</w:t>
      </w:r>
      <w:proofErr w:type="gramEnd"/>
      <w:r w:rsidRPr="004C09FC">
        <w:rPr>
          <w:rFonts w:ascii="Arial" w:hAnsi="Arial" w:cs="Arial"/>
        </w:rPr>
        <w:t xml:space="preserve"> 201-206. DOI: </w:t>
      </w:r>
      <w:hyperlink r:id="rId25" w:history="1">
        <w:r w:rsidRPr="004C09FC">
          <w:rPr>
            <w:rStyle w:val="Hyperlink"/>
            <w:rFonts w:ascii="Arial" w:hAnsi="Arial" w:cs="Arial"/>
          </w:rPr>
          <w:t>http://dx.doi.org/10.3844/ojbsci.2015.20 1.206</w:t>
        </w:r>
      </w:hyperlink>
      <w:r w:rsidRPr="004C09FC">
        <w:rPr>
          <w:rFonts w:ascii="Arial" w:hAnsi="Arial" w:cs="Arial"/>
        </w:rPr>
        <w:t>.</w:t>
      </w:r>
    </w:p>
    <w:p w14:paraId="77F1D990" w14:textId="77777777" w:rsidR="004C09FC" w:rsidRPr="004C09FC" w:rsidRDefault="004C09FC" w:rsidP="004C09FC">
      <w:pPr>
        <w:pStyle w:val="Body"/>
        <w:rPr>
          <w:rFonts w:ascii="Arial" w:hAnsi="Arial" w:cs="Arial"/>
          <w:iCs/>
        </w:rPr>
      </w:pPr>
      <w:proofErr w:type="spellStart"/>
      <w:r w:rsidRPr="004C09FC">
        <w:rPr>
          <w:rFonts w:ascii="Arial" w:hAnsi="Arial" w:cs="Arial"/>
          <w:b/>
        </w:rPr>
        <w:t>Bagenal</w:t>
      </w:r>
      <w:proofErr w:type="spellEnd"/>
      <w:r w:rsidRPr="004C09FC">
        <w:rPr>
          <w:rFonts w:ascii="Arial" w:hAnsi="Arial" w:cs="Arial"/>
          <w:b/>
        </w:rPr>
        <w:t>, T. B., &amp; Tesch, A. T. (1978)</w:t>
      </w:r>
      <w:r w:rsidRPr="004C09FC">
        <w:rPr>
          <w:rFonts w:ascii="Arial" w:hAnsi="Arial" w:cs="Arial"/>
        </w:rPr>
        <w:t xml:space="preserve">. Conditions and Growth Patterns in Fresh Water Habitats. </w:t>
      </w:r>
      <w:r w:rsidRPr="004C09FC">
        <w:rPr>
          <w:rFonts w:ascii="Arial" w:hAnsi="Arial" w:cs="Arial"/>
          <w:i/>
          <w:iCs/>
        </w:rPr>
        <w:t>Blackwell Scientific Publications, Oxford, 75-89.</w:t>
      </w:r>
    </w:p>
    <w:p w14:paraId="1434640C" w14:textId="77777777" w:rsidR="004C09FC" w:rsidRPr="004C09FC" w:rsidRDefault="004C09FC" w:rsidP="004C09FC">
      <w:pPr>
        <w:pStyle w:val="Body"/>
        <w:rPr>
          <w:rFonts w:ascii="Arial" w:hAnsi="Arial" w:cs="Arial"/>
          <w:i/>
          <w:iCs/>
        </w:rPr>
      </w:pPr>
      <w:r w:rsidRPr="000E6875">
        <w:rPr>
          <w:rFonts w:ascii="Arial" w:hAnsi="Arial" w:cs="Arial"/>
          <w:b/>
          <w:lang w:val="fr-CI"/>
        </w:rPr>
        <w:t xml:space="preserve">Boni, L., Kouadio, A. N., </w:t>
      </w:r>
      <w:proofErr w:type="spellStart"/>
      <w:r w:rsidRPr="000E6875">
        <w:rPr>
          <w:rFonts w:ascii="Arial" w:hAnsi="Arial" w:cs="Arial"/>
          <w:b/>
          <w:lang w:val="fr-CI"/>
        </w:rPr>
        <w:t>Aboua</w:t>
      </w:r>
      <w:proofErr w:type="spellEnd"/>
      <w:r w:rsidRPr="000E6875">
        <w:rPr>
          <w:rFonts w:ascii="Arial" w:hAnsi="Arial" w:cs="Arial"/>
          <w:b/>
          <w:lang w:val="fr-CI"/>
        </w:rPr>
        <w:t xml:space="preserve">, B. R. D., &amp; </w:t>
      </w:r>
      <w:proofErr w:type="spellStart"/>
      <w:r w:rsidRPr="000E6875">
        <w:rPr>
          <w:rFonts w:ascii="Arial" w:hAnsi="Arial" w:cs="Arial"/>
          <w:b/>
          <w:lang w:val="fr-CI"/>
        </w:rPr>
        <w:t>Kouamélan</w:t>
      </w:r>
      <w:proofErr w:type="spellEnd"/>
      <w:r w:rsidRPr="000E6875">
        <w:rPr>
          <w:rFonts w:ascii="Arial" w:hAnsi="Arial" w:cs="Arial"/>
          <w:b/>
          <w:lang w:val="fr-CI"/>
        </w:rPr>
        <w:t>, E.P. (2025)</w:t>
      </w:r>
      <w:r w:rsidRPr="000E6875">
        <w:rPr>
          <w:rFonts w:ascii="Arial" w:hAnsi="Arial" w:cs="Arial"/>
          <w:lang w:val="fr-CI"/>
        </w:rPr>
        <w:t xml:space="preserve">. </w:t>
      </w:r>
      <w:r w:rsidRPr="004C09FC">
        <w:rPr>
          <w:rFonts w:ascii="Arial" w:hAnsi="Arial" w:cs="Arial"/>
          <w:bCs/>
        </w:rPr>
        <w:t xml:space="preserve">Biological Indicators: Tools </w:t>
      </w:r>
      <w:proofErr w:type="gramStart"/>
      <w:r w:rsidRPr="004C09FC">
        <w:rPr>
          <w:rFonts w:ascii="Arial" w:hAnsi="Arial" w:cs="Arial"/>
          <w:bCs/>
        </w:rPr>
        <w:t>For</w:t>
      </w:r>
      <w:proofErr w:type="gramEnd"/>
      <w:r w:rsidRPr="004C09FC">
        <w:rPr>
          <w:rFonts w:ascii="Arial" w:hAnsi="Arial" w:cs="Arial"/>
          <w:bCs/>
        </w:rPr>
        <w:t xml:space="preserve"> The Assessment Of Fishing On Ichthyological Population In Sector IV Of The </w:t>
      </w:r>
      <w:proofErr w:type="spellStart"/>
      <w:r w:rsidRPr="004C09FC">
        <w:rPr>
          <w:rFonts w:ascii="Arial" w:hAnsi="Arial" w:cs="Arial"/>
          <w:bCs/>
        </w:rPr>
        <w:t>Ebrié</w:t>
      </w:r>
      <w:proofErr w:type="spellEnd"/>
      <w:r w:rsidRPr="004C09FC">
        <w:rPr>
          <w:rFonts w:ascii="Arial" w:hAnsi="Arial" w:cs="Arial"/>
          <w:bCs/>
        </w:rPr>
        <w:t xml:space="preserve"> Lagoon (Ivory Coast). </w:t>
      </w:r>
      <w:r w:rsidRPr="004C09FC">
        <w:rPr>
          <w:rFonts w:ascii="Arial" w:hAnsi="Arial" w:cs="Arial"/>
          <w:i/>
          <w:iCs/>
        </w:rPr>
        <w:t>IOSR Journal of Environmental Science, Toxicology and Food Technology (IOSR-JESTFT)</w:t>
      </w:r>
      <w:r w:rsidRPr="004C09FC">
        <w:rPr>
          <w:rFonts w:ascii="Arial" w:hAnsi="Arial" w:cs="Arial"/>
          <w:iCs/>
        </w:rPr>
        <w:t>, 19 (3</w:t>
      </w:r>
      <w:proofErr w:type="gramStart"/>
      <w:r w:rsidRPr="004C09FC">
        <w:rPr>
          <w:rFonts w:ascii="Arial" w:hAnsi="Arial" w:cs="Arial"/>
          <w:iCs/>
        </w:rPr>
        <w:t>) :</w:t>
      </w:r>
      <w:proofErr w:type="gramEnd"/>
      <w:r w:rsidRPr="004C09FC">
        <w:rPr>
          <w:rFonts w:ascii="Arial" w:hAnsi="Arial" w:cs="Arial"/>
          <w:iCs/>
        </w:rPr>
        <w:t xml:space="preserve"> </w:t>
      </w:r>
      <w:r w:rsidRPr="004C09FC">
        <w:rPr>
          <w:rFonts w:ascii="Arial" w:hAnsi="Arial" w:cs="Arial"/>
          <w:i/>
          <w:iCs/>
        </w:rPr>
        <w:t>PP 01-09</w:t>
      </w:r>
    </w:p>
    <w:p w14:paraId="38EEE837" w14:textId="77777777" w:rsidR="004C09FC" w:rsidRPr="004C09FC" w:rsidRDefault="004C09FC" w:rsidP="004C09FC">
      <w:pPr>
        <w:pStyle w:val="Body"/>
        <w:rPr>
          <w:rFonts w:ascii="Arial" w:hAnsi="Arial" w:cs="Arial"/>
          <w:lang w:val="fr-CI"/>
        </w:rPr>
      </w:pPr>
      <w:bookmarkStart w:id="2" w:name="_Hlk212942669"/>
      <w:r w:rsidRPr="004C09FC">
        <w:rPr>
          <w:rFonts w:ascii="Arial" w:hAnsi="Arial" w:cs="Arial"/>
          <w:b/>
          <w:lang w:val="fr-CI"/>
        </w:rPr>
        <w:t xml:space="preserve">Commission for </w:t>
      </w:r>
      <w:proofErr w:type="spellStart"/>
      <w:r w:rsidRPr="004C09FC">
        <w:rPr>
          <w:rFonts w:ascii="Arial" w:hAnsi="Arial" w:cs="Arial"/>
          <w:b/>
          <w:lang w:val="fr-CI"/>
        </w:rPr>
        <w:t>Environmental</w:t>
      </w:r>
      <w:proofErr w:type="spellEnd"/>
      <w:r w:rsidRPr="004C09FC">
        <w:rPr>
          <w:rFonts w:ascii="Arial" w:hAnsi="Arial" w:cs="Arial"/>
          <w:b/>
          <w:lang w:val="fr-CI"/>
        </w:rPr>
        <w:t xml:space="preserve"> </w:t>
      </w:r>
      <w:proofErr w:type="spellStart"/>
      <w:r w:rsidRPr="004C09FC">
        <w:rPr>
          <w:rFonts w:ascii="Arial" w:hAnsi="Arial" w:cs="Arial"/>
          <w:b/>
          <w:lang w:val="fr-CI"/>
        </w:rPr>
        <w:t>Cooperation</w:t>
      </w:r>
      <w:proofErr w:type="spellEnd"/>
      <w:r w:rsidRPr="004C09FC">
        <w:rPr>
          <w:rFonts w:ascii="Arial" w:hAnsi="Arial" w:cs="Arial"/>
          <w:b/>
          <w:lang w:val="fr-CI"/>
        </w:rPr>
        <w:t xml:space="preserve"> (CEC) (2000)</w:t>
      </w:r>
      <w:r w:rsidRPr="004C09FC">
        <w:rPr>
          <w:rFonts w:ascii="Arial" w:hAnsi="Arial" w:cs="Arial"/>
          <w:lang w:val="fr-CI"/>
        </w:rPr>
        <w:t>. Quantité d’eau et utilisation de l’eau. La mosaïque nord-américaine : Aperçu des principaux enjeux environnementaux, 4 p.</w:t>
      </w:r>
    </w:p>
    <w:p w14:paraId="404F673D" w14:textId="77777777" w:rsidR="004C09FC" w:rsidRPr="004C09FC" w:rsidRDefault="004C09FC" w:rsidP="004C09FC">
      <w:pPr>
        <w:pStyle w:val="Body"/>
        <w:rPr>
          <w:rFonts w:ascii="Arial" w:hAnsi="Arial" w:cs="Arial"/>
          <w:iCs/>
        </w:rPr>
      </w:pPr>
      <w:r w:rsidRPr="004C09FC">
        <w:rPr>
          <w:rFonts w:ascii="Arial" w:hAnsi="Arial" w:cs="Arial"/>
          <w:b/>
        </w:rPr>
        <w:t>Clarke, K. R. (1990)</w:t>
      </w:r>
      <w:r w:rsidRPr="004C09FC">
        <w:rPr>
          <w:rFonts w:ascii="Arial" w:hAnsi="Arial" w:cs="Arial"/>
        </w:rPr>
        <w:t xml:space="preserve">. Comparisons of dominance curves. </w:t>
      </w:r>
      <w:r w:rsidRPr="004C09FC">
        <w:rPr>
          <w:rFonts w:ascii="Arial" w:hAnsi="Arial" w:cs="Arial"/>
          <w:i/>
          <w:iCs/>
        </w:rPr>
        <w:t>Journal of Experimental Marine Biology and Ecology</w:t>
      </w:r>
      <w:r w:rsidRPr="004C09FC">
        <w:rPr>
          <w:rFonts w:ascii="Arial" w:hAnsi="Arial" w:cs="Arial"/>
          <w:iCs/>
        </w:rPr>
        <w:t xml:space="preserve">, </w:t>
      </w:r>
      <w:proofErr w:type="gramStart"/>
      <w:r w:rsidRPr="004C09FC">
        <w:rPr>
          <w:rFonts w:ascii="Arial" w:hAnsi="Arial" w:cs="Arial"/>
          <w:bCs/>
        </w:rPr>
        <w:t>138 </w:t>
      </w:r>
      <w:r w:rsidRPr="004C09FC">
        <w:rPr>
          <w:rFonts w:ascii="Arial" w:hAnsi="Arial" w:cs="Arial"/>
        </w:rPr>
        <w:t>:</w:t>
      </w:r>
      <w:proofErr w:type="gramEnd"/>
      <w:r w:rsidRPr="004C09FC">
        <w:rPr>
          <w:rFonts w:ascii="Arial" w:hAnsi="Arial" w:cs="Arial"/>
        </w:rPr>
        <w:t xml:space="preserve"> 143-157.</w:t>
      </w:r>
    </w:p>
    <w:p w14:paraId="41386028" w14:textId="77777777" w:rsidR="004C09FC" w:rsidRPr="004C09FC" w:rsidRDefault="004C09FC" w:rsidP="004C09FC">
      <w:pPr>
        <w:pStyle w:val="Body"/>
        <w:rPr>
          <w:rFonts w:ascii="Arial" w:hAnsi="Arial" w:cs="Arial"/>
        </w:rPr>
      </w:pPr>
      <w:r w:rsidRPr="004C09FC">
        <w:rPr>
          <w:rFonts w:ascii="Arial" w:hAnsi="Arial" w:cs="Arial"/>
          <w:b/>
        </w:rPr>
        <w:t>Da, N., Ouedraogo, R., &amp; Oueda, A. (2018)</w:t>
      </w:r>
      <w:r w:rsidRPr="004C09FC">
        <w:rPr>
          <w:rFonts w:ascii="Arial" w:hAnsi="Arial" w:cs="Arial"/>
        </w:rPr>
        <w:t xml:space="preserve">. </w:t>
      </w:r>
      <w:r w:rsidRPr="004C09FC">
        <w:rPr>
          <w:rFonts w:ascii="Arial" w:hAnsi="Arial" w:cs="Arial"/>
          <w:lang w:val="fr-CI"/>
        </w:rPr>
        <w:t xml:space="preserve">Relation poids-longueur et facteur de condition de Clarias </w:t>
      </w:r>
      <w:proofErr w:type="spellStart"/>
      <w:r w:rsidRPr="004C09FC">
        <w:rPr>
          <w:rFonts w:ascii="Arial" w:hAnsi="Arial" w:cs="Arial"/>
          <w:lang w:val="fr-CI"/>
        </w:rPr>
        <w:t>anguillaris</w:t>
      </w:r>
      <w:proofErr w:type="spellEnd"/>
      <w:r w:rsidRPr="004C09FC">
        <w:rPr>
          <w:rFonts w:ascii="Arial" w:hAnsi="Arial" w:cs="Arial"/>
          <w:lang w:val="fr-CI"/>
        </w:rPr>
        <w:t xml:space="preserve"> et </w:t>
      </w:r>
      <w:proofErr w:type="spellStart"/>
      <w:r w:rsidRPr="004C09FC">
        <w:rPr>
          <w:rFonts w:ascii="Arial" w:hAnsi="Arial" w:cs="Arial"/>
          <w:lang w:val="fr-CI"/>
        </w:rPr>
        <w:t>Sarotherodon</w:t>
      </w:r>
      <w:proofErr w:type="spellEnd"/>
      <w:r w:rsidRPr="004C09FC">
        <w:rPr>
          <w:rFonts w:ascii="Arial" w:hAnsi="Arial" w:cs="Arial"/>
          <w:lang w:val="fr-CI"/>
        </w:rPr>
        <w:t xml:space="preserve"> </w:t>
      </w:r>
      <w:proofErr w:type="spellStart"/>
      <w:r w:rsidRPr="004C09FC">
        <w:rPr>
          <w:rFonts w:ascii="Arial" w:hAnsi="Arial" w:cs="Arial"/>
          <w:lang w:val="fr-CI"/>
        </w:rPr>
        <w:t>galilaeus</w:t>
      </w:r>
      <w:proofErr w:type="spellEnd"/>
      <w:r w:rsidRPr="004C09FC">
        <w:rPr>
          <w:rFonts w:ascii="Arial" w:hAnsi="Arial" w:cs="Arial"/>
          <w:lang w:val="fr-CI"/>
        </w:rPr>
        <w:t xml:space="preserve"> pêchées dans le lac Bam et le réservoir de la Kompienga au Burkina Faso. Int. J. Biol. </w:t>
      </w:r>
      <w:r w:rsidRPr="004C09FC">
        <w:rPr>
          <w:rFonts w:ascii="Arial" w:hAnsi="Arial" w:cs="Arial"/>
        </w:rPr>
        <w:t>Chem. Sci. 12(4</w:t>
      </w:r>
      <w:proofErr w:type="gramStart"/>
      <w:r w:rsidRPr="004C09FC">
        <w:rPr>
          <w:rFonts w:ascii="Arial" w:hAnsi="Arial" w:cs="Arial"/>
        </w:rPr>
        <w:t>) :</w:t>
      </w:r>
      <w:proofErr w:type="gramEnd"/>
      <w:r w:rsidRPr="004C09FC">
        <w:rPr>
          <w:rFonts w:ascii="Arial" w:hAnsi="Arial" w:cs="Arial"/>
        </w:rPr>
        <w:t xml:space="preserve"> 1601-1610.</w:t>
      </w:r>
    </w:p>
    <w:p w14:paraId="2ACDC5EF" w14:textId="77777777" w:rsidR="004C09FC" w:rsidRPr="004C09FC" w:rsidRDefault="004C09FC" w:rsidP="004C09FC">
      <w:pPr>
        <w:pStyle w:val="Body"/>
        <w:rPr>
          <w:rFonts w:ascii="Arial" w:hAnsi="Arial" w:cs="Arial"/>
        </w:rPr>
      </w:pPr>
      <w:proofErr w:type="spellStart"/>
      <w:r w:rsidRPr="004C09FC">
        <w:rPr>
          <w:rFonts w:ascii="Arial" w:hAnsi="Arial" w:cs="Arial"/>
          <w:b/>
          <w:bCs/>
        </w:rPr>
        <w:t>Dunz</w:t>
      </w:r>
      <w:proofErr w:type="spellEnd"/>
      <w:r w:rsidRPr="004C09FC">
        <w:rPr>
          <w:rFonts w:ascii="Arial" w:hAnsi="Arial" w:cs="Arial"/>
          <w:b/>
          <w:bCs/>
        </w:rPr>
        <w:t xml:space="preserve">, A. R., &amp; </w:t>
      </w:r>
      <w:proofErr w:type="spellStart"/>
      <w:r w:rsidRPr="004C09FC">
        <w:rPr>
          <w:rFonts w:ascii="Arial" w:hAnsi="Arial" w:cs="Arial"/>
          <w:b/>
          <w:bCs/>
        </w:rPr>
        <w:t>Schliewen</w:t>
      </w:r>
      <w:proofErr w:type="spellEnd"/>
      <w:r w:rsidRPr="004C09FC">
        <w:rPr>
          <w:rFonts w:ascii="Arial" w:hAnsi="Arial" w:cs="Arial"/>
          <w:b/>
          <w:bCs/>
        </w:rPr>
        <w:t xml:space="preserve">, U. K. (2013). </w:t>
      </w:r>
      <w:r w:rsidRPr="004C09FC">
        <w:rPr>
          <w:rFonts w:ascii="Arial" w:hAnsi="Arial" w:cs="Arial"/>
        </w:rPr>
        <w:t xml:space="preserve">Molecular phylogeny and revised classification of the </w:t>
      </w:r>
      <w:proofErr w:type="spellStart"/>
      <w:r w:rsidRPr="004C09FC">
        <w:rPr>
          <w:rFonts w:ascii="Arial" w:hAnsi="Arial" w:cs="Arial"/>
        </w:rPr>
        <w:t>haplotilapiine</w:t>
      </w:r>
      <w:proofErr w:type="spellEnd"/>
      <w:r w:rsidRPr="004C09FC">
        <w:rPr>
          <w:rFonts w:ascii="Arial" w:hAnsi="Arial" w:cs="Arial"/>
        </w:rPr>
        <w:t xml:space="preserve"> cichlid fishes </w:t>
      </w:r>
      <w:proofErr w:type="spellStart"/>
      <w:r w:rsidRPr="004C09FC">
        <w:rPr>
          <w:rFonts w:ascii="Arial" w:hAnsi="Arial" w:cs="Arial"/>
        </w:rPr>
        <w:t>forerly</w:t>
      </w:r>
      <w:proofErr w:type="spellEnd"/>
      <w:r w:rsidRPr="004C09FC">
        <w:rPr>
          <w:rFonts w:ascii="Arial" w:hAnsi="Arial" w:cs="Arial"/>
        </w:rPr>
        <w:t xml:space="preserve"> referred to as "Tilapia". </w:t>
      </w:r>
      <w:r w:rsidRPr="004C09FC">
        <w:rPr>
          <w:rFonts w:ascii="Arial" w:hAnsi="Arial" w:cs="Arial"/>
          <w:i/>
          <w:iCs/>
        </w:rPr>
        <w:t>Molecular Phylogenetic Evolution</w:t>
      </w:r>
      <w:r w:rsidRPr="004C09FC">
        <w:rPr>
          <w:rFonts w:ascii="Arial" w:hAnsi="Arial" w:cs="Arial"/>
        </w:rPr>
        <w:t>, 68 (1</w:t>
      </w:r>
      <w:proofErr w:type="gramStart"/>
      <w:r w:rsidRPr="004C09FC">
        <w:rPr>
          <w:rFonts w:ascii="Arial" w:hAnsi="Arial" w:cs="Arial"/>
        </w:rPr>
        <w:t>) :</w:t>
      </w:r>
      <w:proofErr w:type="gramEnd"/>
      <w:r w:rsidRPr="004C09FC">
        <w:rPr>
          <w:rFonts w:ascii="Arial" w:hAnsi="Arial" w:cs="Arial"/>
        </w:rPr>
        <w:t xml:space="preserve"> 64-80.</w:t>
      </w:r>
    </w:p>
    <w:p w14:paraId="332F2EC7" w14:textId="77777777" w:rsidR="004C09FC" w:rsidRPr="004C09FC" w:rsidRDefault="004C09FC" w:rsidP="004C09FC">
      <w:pPr>
        <w:pStyle w:val="Body"/>
        <w:rPr>
          <w:rFonts w:ascii="Arial" w:hAnsi="Arial" w:cs="Arial"/>
        </w:rPr>
      </w:pPr>
      <w:proofErr w:type="spellStart"/>
      <w:r w:rsidRPr="004C09FC">
        <w:rPr>
          <w:rFonts w:ascii="Arial" w:hAnsi="Arial" w:cs="Arial"/>
          <w:b/>
          <w:bCs/>
        </w:rPr>
        <w:t>Falkenmark</w:t>
      </w:r>
      <w:proofErr w:type="spellEnd"/>
      <w:r w:rsidRPr="004C09FC">
        <w:rPr>
          <w:rFonts w:ascii="Arial" w:hAnsi="Arial" w:cs="Arial"/>
          <w:b/>
          <w:bCs/>
        </w:rPr>
        <w:t xml:space="preserve">, M., &amp; Lundqvist, J. (1997). </w:t>
      </w:r>
      <w:r w:rsidRPr="004C09FC">
        <w:rPr>
          <w:rFonts w:ascii="Arial" w:hAnsi="Arial" w:cs="Arial"/>
          <w:i/>
          <w:iCs/>
        </w:rPr>
        <w:t>World Freshwater problems. Call for a New Realism</w:t>
      </w:r>
      <w:r w:rsidRPr="004C09FC">
        <w:rPr>
          <w:rFonts w:ascii="Arial" w:hAnsi="Arial" w:cs="Arial"/>
        </w:rPr>
        <w:t>. Stockholm Environment Institute. Stockholm FAO (1997) Food production: The critical role of water. Technical back-ground document 7. pp. 13-17.</w:t>
      </w:r>
    </w:p>
    <w:p w14:paraId="342250AD" w14:textId="77777777" w:rsidR="004C09FC" w:rsidRPr="004C09FC" w:rsidRDefault="004C09FC" w:rsidP="004C09FC">
      <w:pPr>
        <w:pStyle w:val="Body"/>
        <w:rPr>
          <w:rFonts w:ascii="Arial" w:hAnsi="Arial" w:cs="Arial"/>
          <w:lang w:val="fr-CI"/>
        </w:rPr>
      </w:pPr>
      <w:r w:rsidRPr="004C09FC">
        <w:rPr>
          <w:rFonts w:ascii="Arial" w:hAnsi="Arial" w:cs="Arial"/>
          <w:b/>
          <w:bCs/>
        </w:rPr>
        <w:t xml:space="preserve">Froese, R. (2006). </w:t>
      </w:r>
      <w:r w:rsidRPr="004C09FC">
        <w:rPr>
          <w:rFonts w:ascii="Arial" w:hAnsi="Arial" w:cs="Arial"/>
        </w:rPr>
        <w:t xml:space="preserve">Cube law, condition factor and weight-length relationships: history, </w:t>
      </w:r>
      <w:proofErr w:type="spellStart"/>
      <w:r w:rsidRPr="004C09FC">
        <w:rPr>
          <w:rFonts w:ascii="Arial" w:hAnsi="Arial" w:cs="Arial"/>
        </w:rPr>
        <w:t>metaanalysis</w:t>
      </w:r>
      <w:proofErr w:type="spellEnd"/>
      <w:r w:rsidRPr="004C09FC">
        <w:rPr>
          <w:rFonts w:ascii="Arial" w:hAnsi="Arial" w:cs="Arial"/>
        </w:rPr>
        <w:t xml:space="preserve"> and recommendations. </w:t>
      </w:r>
      <w:r w:rsidRPr="004C09FC">
        <w:rPr>
          <w:rFonts w:ascii="Arial" w:hAnsi="Arial" w:cs="Arial"/>
          <w:i/>
          <w:iCs/>
          <w:lang w:val="fr-CI"/>
        </w:rPr>
        <w:t xml:space="preserve">Journal of </w:t>
      </w:r>
      <w:proofErr w:type="spellStart"/>
      <w:r w:rsidRPr="004C09FC">
        <w:rPr>
          <w:rFonts w:ascii="Arial" w:hAnsi="Arial" w:cs="Arial"/>
          <w:i/>
          <w:iCs/>
          <w:lang w:val="fr-CI"/>
        </w:rPr>
        <w:t>Applied</w:t>
      </w:r>
      <w:proofErr w:type="spellEnd"/>
      <w:r w:rsidRPr="004C09FC">
        <w:rPr>
          <w:rFonts w:ascii="Arial" w:hAnsi="Arial" w:cs="Arial"/>
          <w:i/>
          <w:iCs/>
          <w:lang w:val="fr-CI"/>
        </w:rPr>
        <w:t xml:space="preserve"> </w:t>
      </w:r>
      <w:proofErr w:type="spellStart"/>
      <w:r w:rsidRPr="004C09FC">
        <w:rPr>
          <w:rFonts w:ascii="Arial" w:hAnsi="Arial" w:cs="Arial"/>
          <w:i/>
          <w:iCs/>
          <w:lang w:val="fr-CI"/>
        </w:rPr>
        <w:t>Ichthyology</w:t>
      </w:r>
      <w:proofErr w:type="spellEnd"/>
      <w:r w:rsidRPr="004C09FC">
        <w:rPr>
          <w:rFonts w:ascii="Arial" w:hAnsi="Arial" w:cs="Arial"/>
          <w:lang w:val="fr-CI"/>
        </w:rPr>
        <w:t>, 22 : 241-253.</w:t>
      </w:r>
    </w:p>
    <w:p w14:paraId="237DC229" w14:textId="77777777" w:rsidR="004C09FC" w:rsidRPr="004C09FC" w:rsidRDefault="004C09FC" w:rsidP="004C09FC">
      <w:pPr>
        <w:pStyle w:val="Body"/>
        <w:rPr>
          <w:rFonts w:ascii="Arial" w:hAnsi="Arial" w:cs="Arial"/>
          <w:lang w:val="fr-CI"/>
        </w:rPr>
      </w:pPr>
      <w:proofErr w:type="spellStart"/>
      <w:r w:rsidRPr="004C09FC">
        <w:rPr>
          <w:rFonts w:ascii="Arial" w:hAnsi="Arial" w:cs="Arial"/>
          <w:b/>
          <w:lang w:val="fr-CI"/>
        </w:rPr>
        <w:t>Kangombe</w:t>
      </w:r>
      <w:proofErr w:type="spellEnd"/>
      <w:r w:rsidRPr="004C09FC">
        <w:rPr>
          <w:rFonts w:ascii="Arial" w:hAnsi="Arial" w:cs="Arial"/>
          <w:b/>
          <w:lang w:val="fr-CI"/>
        </w:rPr>
        <w:t>, T. K. (2000)</w:t>
      </w:r>
      <w:r w:rsidRPr="004C09FC">
        <w:rPr>
          <w:rFonts w:ascii="Arial" w:hAnsi="Arial" w:cs="Arial"/>
          <w:lang w:val="fr-CI"/>
        </w:rPr>
        <w:t>.</w:t>
      </w:r>
      <w:r w:rsidRPr="004C09FC">
        <w:rPr>
          <w:rFonts w:ascii="Arial" w:hAnsi="Arial" w:cs="Arial"/>
          <w:bCs/>
          <w:lang w:val="fr-CI"/>
        </w:rPr>
        <w:t xml:space="preserve"> Approvisionnement en eau potable en milieu rural en République Démocratique du Congo face à l’Objectif 6 de Développement Durable, Exemple de la province du Maniema.</w:t>
      </w:r>
      <w:r w:rsidRPr="004C09FC">
        <w:rPr>
          <w:rFonts w:ascii="Arial" w:hAnsi="Arial" w:cs="Arial"/>
          <w:lang w:val="fr-CI"/>
        </w:rPr>
        <w:t xml:space="preserve"> Thèse de Doctorat, Université </w:t>
      </w:r>
      <w:proofErr w:type="spellStart"/>
      <w:r w:rsidRPr="004C09FC">
        <w:rPr>
          <w:rFonts w:ascii="Arial" w:hAnsi="Arial" w:cs="Arial"/>
          <w:lang w:val="fr-CI"/>
        </w:rPr>
        <w:t>Selinus</w:t>
      </w:r>
      <w:proofErr w:type="spellEnd"/>
      <w:r w:rsidRPr="004C09FC">
        <w:rPr>
          <w:rFonts w:ascii="Arial" w:hAnsi="Arial" w:cs="Arial"/>
          <w:lang w:val="fr-CI"/>
        </w:rPr>
        <w:t xml:space="preserve"> (Congo), 148 p.</w:t>
      </w:r>
    </w:p>
    <w:p w14:paraId="2A8E530C" w14:textId="77777777" w:rsidR="004C09FC" w:rsidRPr="004C09FC" w:rsidRDefault="004C09FC" w:rsidP="004C09FC">
      <w:pPr>
        <w:pStyle w:val="Body"/>
        <w:rPr>
          <w:rFonts w:ascii="Arial" w:hAnsi="Arial" w:cs="Arial"/>
        </w:rPr>
      </w:pPr>
      <w:r w:rsidRPr="004C09FC">
        <w:rPr>
          <w:rFonts w:ascii="Arial" w:hAnsi="Arial" w:cs="Arial"/>
          <w:b/>
          <w:lang w:val="fr-CI"/>
        </w:rPr>
        <w:t xml:space="preserve">Kouadio, A. N., </w:t>
      </w:r>
      <w:proofErr w:type="spellStart"/>
      <w:r w:rsidRPr="004C09FC">
        <w:rPr>
          <w:rFonts w:ascii="Arial" w:hAnsi="Arial" w:cs="Arial"/>
          <w:b/>
          <w:lang w:val="fr-CI"/>
        </w:rPr>
        <w:t>Gooré</w:t>
      </w:r>
      <w:proofErr w:type="spellEnd"/>
      <w:r w:rsidRPr="004C09FC">
        <w:rPr>
          <w:rFonts w:ascii="Arial" w:hAnsi="Arial" w:cs="Arial"/>
          <w:b/>
          <w:lang w:val="fr-CI"/>
        </w:rPr>
        <w:t xml:space="preserve"> Bi, G., Yao, S. S., Koffi, K. B. &amp; Konan, Y. A. (2018).</w:t>
      </w:r>
      <w:r w:rsidRPr="004C09FC">
        <w:rPr>
          <w:rFonts w:ascii="Arial" w:hAnsi="Arial" w:cs="Arial"/>
          <w:lang w:val="fr-CI"/>
        </w:rPr>
        <w:t xml:space="preserve"> Premières données du peuplement ichtyologique d’un plan d’agglomération : le lac </w:t>
      </w:r>
      <w:proofErr w:type="spellStart"/>
      <w:r w:rsidRPr="004C09FC">
        <w:rPr>
          <w:rFonts w:ascii="Arial" w:hAnsi="Arial" w:cs="Arial"/>
          <w:lang w:val="fr-CI"/>
        </w:rPr>
        <w:t>Kaby</w:t>
      </w:r>
      <w:proofErr w:type="spellEnd"/>
      <w:r w:rsidRPr="004C09FC">
        <w:rPr>
          <w:rFonts w:ascii="Arial" w:hAnsi="Arial" w:cs="Arial"/>
          <w:lang w:val="fr-CI"/>
        </w:rPr>
        <w:t xml:space="preserve"> de Bongouanou (Côte d’Ivoire). </w:t>
      </w:r>
      <w:r w:rsidRPr="004C09FC">
        <w:rPr>
          <w:rFonts w:ascii="Arial" w:hAnsi="Arial" w:cs="Arial"/>
          <w:i/>
          <w:iCs/>
        </w:rPr>
        <w:t>International Journal of Innovation and Applied Studies</w:t>
      </w:r>
      <w:r w:rsidRPr="004C09FC">
        <w:rPr>
          <w:rFonts w:ascii="Arial" w:hAnsi="Arial" w:cs="Arial"/>
        </w:rPr>
        <w:t>, 24 (4</w:t>
      </w:r>
      <w:proofErr w:type="gramStart"/>
      <w:r w:rsidRPr="004C09FC">
        <w:rPr>
          <w:rFonts w:ascii="Arial" w:hAnsi="Arial" w:cs="Arial"/>
        </w:rPr>
        <w:t>) :</w:t>
      </w:r>
      <w:proofErr w:type="gramEnd"/>
      <w:r w:rsidRPr="004C09FC">
        <w:rPr>
          <w:rFonts w:ascii="Arial" w:hAnsi="Arial" w:cs="Arial"/>
        </w:rPr>
        <w:t xml:space="preserve"> 1591-1602. </w:t>
      </w:r>
    </w:p>
    <w:p w14:paraId="3114B705" w14:textId="77777777" w:rsidR="004C09FC" w:rsidRPr="004C09FC" w:rsidRDefault="004C09FC" w:rsidP="004C09FC">
      <w:pPr>
        <w:pStyle w:val="Body"/>
        <w:rPr>
          <w:rFonts w:ascii="Arial" w:hAnsi="Arial" w:cs="Arial"/>
          <w:lang w:val="fr-CI"/>
        </w:rPr>
      </w:pPr>
      <w:r w:rsidRPr="004C09FC">
        <w:rPr>
          <w:rFonts w:ascii="Arial" w:hAnsi="Arial" w:cs="Arial"/>
          <w:b/>
        </w:rPr>
        <w:t>Kouadio, A. N., Koffi, K. B., Yao, S. S., Goore Bi, G., N’doua, E. R., &amp; Konan, Y.A. (2019)</w:t>
      </w:r>
      <w:r w:rsidRPr="004C09FC">
        <w:rPr>
          <w:rFonts w:ascii="Arial" w:hAnsi="Arial" w:cs="Arial"/>
        </w:rPr>
        <w:t xml:space="preserve">. Inventory of </w:t>
      </w:r>
      <w:proofErr w:type="spellStart"/>
      <w:r w:rsidRPr="004C09FC">
        <w:rPr>
          <w:rFonts w:ascii="Arial" w:hAnsi="Arial" w:cs="Arial"/>
        </w:rPr>
        <w:t>ichtyological</w:t>
      </w:r>
      <w:proofErr w:type="spellEnd"/>
      <w:r w:rsidRPr="004C09FC">
        <w:rPr>
          <w:rFonts w:ascii="Arial" w:hAnsi="Arial" w:cs="Arial"/>
        </w:rPr>
        <w:t xml:space="preserve"> population and on some physicochemical parameters characteristics of a drinking water supply </w:t>
      </w:r>
      <w:proofErr w:type="gramStart"/>
      <w:r w:rsidRPr="004C09FC">
        <w:rPr>
          <w:rFonts w:ascii="Arial" w:hAnsi="Arial" w:cs="Arial"/>
        </w:rPr>
        <w:t>dam :</w:t>
      </w:r>
      <w:proofErr w:type="gramEnd"/>
      <w:r w:rsidRPr="004C09FC">
        <w:rPr>
          <w:rFonts w:ascii="Arial" w:hAnsi="Arial" w:cs="Arial"/>
        </w:rPr>
        <w:t xml:space="preserve"> the lake </w:t>
      </w:r>
      <w:proofErr w:type="spellStart"/>
      <w:r w:rsidRPr="004C09FC">
        <w:rPr>
          <w:rFonts w:ascii="Arial" w:hAnsi="Arial" w:cs="Arial"/>
        </w:rPr>
        <w:t>Ehuikro</w:t>
      </w:r>
      <w:proofErr w:type="spellEnd"/>
      <w:r w:rsidRPr="004C09FC">
        <w:rPr>
          <w:rFonts w:ascii="Arial" w:hAnsi="Arial" w:cs="Arial"/>
        </w:rPr>
        <w:t xml:space="preserve"> (</w:t>
      </w:r>
      <w:proofErr w:type="spellStart"/>
      <w:r w:rsidRPr="004C09FC">
        <w:rPr>
          <w:rFonts w:ascii="Arial" w:hAnsi="Arial" w:cs="Arial"/>
        </w:rPr>
        <w:t>Bongouanou</w:t>
      </w:r>
      <w:proofErr w:type="spellEnd"/>
      <w:r w:rsidRPr="004C09FC">
        <w:rPr>
          <w:rFonts w:ascii="Arial" w:hAnsi="Arial" w:cs="Arial"/>
        </w:rPr>
        <w:t xml:space="preserve">, Côte d’Ivoire). </w:t>
      </w:r>
      <w:r w:rsidRPr="004C09FC">
        <w:rPr>
          <w:rFonts w:ascii="Arial" w:hAnsi="Arial" w:cs="Arial"/>
          <w:i/>
          <w:iCs/>
          <w:lang w:val="fr-CI"/>
        </w:rPr>
        <w:t>International Journal of Biosciences</w:t>
      </w:r>
      <w:r w:rsidRPr="004C09FC">
        <w:rPr>
          <w:rFonts w:ascii="Arial" w:hAnsi="Arial" w:cs="Arial"/>
          <w:lang w:val="fr-CI"/>
        </w:rPr>
        <w:t>, 15 (4) : 339-349.</w:t>
      </w:r>
    </w:p>
    <w:p w14:paraId="02BE157C" w14:textId="77777777" w:rsidR="004C09FC" w:rsidRPr="004C09FC" w:rsidRDefault="004C09FC" w:rsidP="004C09FC">
      <w:pPr>
        <w:pStyle w:val="Body"/>
        <w:rPr>
          <w:rFonts w:ascii="Arial" w:hAnsi="Arial" w:cs="Arial"/>
          <w:lang w:val="fr-CI"/>
        </w:rPr>
      </w:pPr>
      <w:r w:rsidRPr="004C09FC">
        <w:rPr>
          <w:rFonts w:ascii="Arial" w:hAnsi="Arial" w:cs="Arial"/>
          <w:b/>
          <w:bCs/>
          <w:lang w:val="fr-CI"/>
        </w:rPr>
        <w:lastRenderedPageBreak/>
        <w:t xml:space="preserve">La Violette, N., Fournier, D., Dumont, P., &amp; Mailhot, Y. (2003). </w:t>
      </w:r>
      <w:r w:rsidRPr="004C09FC">
        <w:rPr>
          <w:rFonts w:ascii="Arial" w:hAnsi="Arial" w:cs="Arial"/>
          <w:lang w:val="fr-CI"/>
        </w:rPr>
        <w:t>Caractérisation des communautés de poisson et développement d’un indice d’intégrité biotique pour le fleuve saint Laurent, 1995-1997. Société de la faune et des parcs du Québec, direction de la recherche sur la faune, 237 p.</w:t>
      </w:r>
    </w:p>
    <w:p w14:paraId="514AE148" w14:textId="77777777" w:rsidR="004C09FC" w:rsidRPr="004C09FC" w:rsidRDefault="004C09FC" w:rsidP="004C09FC">
      <w:pPr>
        <w:pStyle w:val="Body"/>
        <w:rPr>
          <w:rFonts w:ascii="Arial" w:hAnsi="Arial" w:cs="Arial"/>
        </w:rPr>
      </w:pPr>
      <w:r w:rsidRPr="004C09FC">
        <w:rPr>
          <w:rFonts w:ascii="Arial" w:hAnsi="Arial" w:cs="Arial"/>
          <w:b/>
          <w:bCs/>
        </w:rPr>
        <w:t xml:space="preserve">Le </w:t>
      </w:r>
      <w:proofErr w:type="spellStart"/>
      <w:r w:rsidRPr="004C09FC">
        <w:rPr>
          <w:rFonts w:ascii="Arial" w:hAnsi="Arial" w:cs="Arial"/>
          <w:b/>
          <w:bCs/>
        </w:rPr>
        <w:t>Cren</w:t>
      </w:r>
      <w:proofErr w:type="spellEnd"/>
      <w:r w:rsidRPr="004C09FC">
        <w:rPr>
          <w:rFonts w:ascii="Arial" w:hAnsi="Arial" w:cs="Arial"/>
          <w:b/>
          <w:bCs/>
        </w:rPr>
        <w:t>, E. D. (1951)</w:t>
      </w:r>
      <w:r w:rsidRPr="004C09FC">
        <w:rPr>
          <w:rFonts w:ascii="Arial" w:hAnsi="Arial" w:cs="Arial"/>
        </w:rPr>
        <w:t xml:space="preserve">. The length-weight relationships and seasonal cycle in gonad weight and condition in perch (Perca fluviatilis). </w:t>
      </w:r>
      <w:r w:rsidRPr="004C09FC">
        <w:rPr>
          <w:rFonts w:ascii="Arial" w:hAnsi="Arial" w:cs="Arial"/>
          <w:i/>
          <w:iCs/>
        </w:rPr>
        <w:t>Journal of animal Ecology</w:t>
      </w:r>
      <w:r w:rsidRPr="004C09FC">
        <w:rPr>
          <w:rFonts w:ascii="Arial" w:hAnsi="Arial" w:cs="Arial"/>
        </w:rPr>
        <w:t>, 20(2): 201-219.</w:t>
      </w:r>
    </w:p>
    <w:p w14:paraId="40B15994" w14:textId="77777777" w:rsidR="004C09FC" w:rsidRPr="004C09FC" w:rsidRDefault="004C09FC" w:rsidP="004C09FC">
      <w:pPr>
        <w:pStyle w:val="Body"/>
        <w:rPr>
          <w:rFonts w:ascii="Arial" w:hAnsi="Arial" w:cs="Arial"/>
          <w:lang w:val="fr-FR"/>
        </w:rPr>
      </w:pPr>
      <w:r w:rsidRPr="004C09FC">
        <w:rPr>
          <w:rFonts w:ascii="Arial" w:hAnsi="Arial" w:cs="Arial"/>
          <w:b/>
          <w:lang w:val="en-GB"/>
        </w:rPr>
        <w:t xml:space="preserve">Loukou, G. A., </w:t>
      </w:r>
      <w:proofErr w:type="spellStart"/>
      <w:r w:rsidRPr="004C09FC">
        <w:rPr>
          <w:rFonts w:ascii="Arial" w:hAnsi="Arial" w:cs="Arial"/>
          <w:b/>
          <w:lang w:val="en-GB"/>
        </w:rPr>
        <w:t>Etchian</w:t>
      </w:r>
      <w:proofErr w:type="spellEnd"/>
      <w:r w:rsidRPr="004C09FC">
        <w:rPr>
          <w:rFonts w:ascii="Arial" w:hAnsi="Arial" w:cs="Arial"/>
          <w:b/>
          <w:lang w:val="en-GB"/>
        </w:rPr>
        <w:t>, A. O., Sylla, S., &amp; Atse, B.C. (2023)</w:t>
      </w:r>
      <w:r w:rsidRPr="004C09FC">
        <w:rPr>
          <w:rFonts w:ascii="Arial" w:hAnsi="Arial" w:cs="Arial"/>
          <w:lang w:val="en-GB"/>
        </w:rPr>
        <w:t xml:space="preserve">. Reproductive biology of </w:t>
      </w:r>
      <w:proofErr w:type="spellStart"/>
      <w:r w:rsidRPr="004C09FC">
        <w:rPr>
          <w:rFonts w:ascii="Arial" w:hAnsi="Arial" w:cs="Arial"/>
          <w:i/>
          <w:iCs/>
          <w:lang w:val="en-GB"/>
        </w:rPr>
        <w:t>Elops</w:t>
      </w:r>
      <w:proofErr w:type="spellEnd"/>
      <w:r w:rsidRPr="004C09FC">
        <w:rPr>
          <w:rFonts w:ascii="Arial" w:hAnsi="Arial" w:cs="Arial"/>
          <w:i/>
          <w:iCs/>
          <w:lang w:val="en-GB"/>
        </w:rPr>
        <w:t xml:space="preserve"> </w:t>
      </w:r>
      <w:proofErr w:type="spellStart"/>
      <w:r w:rsidRPr="004C09FC">
        <w:rPr>
          <w:rFonts w:ascii="Arial" w:hAnsi="Arial" w:cs="Arial"/>
          <w:i/>
          <w:iCs/>
          <w:lang w:val="en-GB"/>
        </w:rPr>
        <w:t>lacerta</w:t>
      </w:r>
      <w:proofErr w:type="spellEnd"/>
      <w:r w:rsidRPr="004C09FC">
        <w:rPr>
          <w:rFonts w:ascii="Arial" w:hAnsi="Arial" w:cs="Arial"/>
          <w:i/>
          <w:iCs/>
          <w:lang w:val="en-GB"/>
        </w:rPr>
        <w:t xml:space="preserve"> </w:t>
      </w:r>
      <w:r w:rsidRPr="004C09FC">
        <w:rPr>
          <w:rFonts w:ascii="Arial" w:hAnsi="Arial" w:cs="Arial"/>
          <w:lang w:val="en-GB"/>
        </w:rPr>
        <w:t>(</w:t>
      </w:r>
      <w:proofErr w:type="spellStart"/>
      <w:r w:rsidRPr="004C09FC">
        <w:rPr>
          <w:rFonts w:ascii="Arial" w:hAnsi="Arial" w:cs="Arial"/>
          <w:lang w:val="en-GB"/>
        </w:rPr>
        <w:t>Elopiformes</w:t>
      </w:r>
      <w:proofErr w:type="spellEnd"/>
      <w:r w:rsidRPr="004C09FC">
        <w:rPr>
          <w:rFonts w:ascii="Arial" w:hAnsi="Arial" w:cs="Arial"/>
          <w:lang w:val="en-GB"/>
        </w:rPr>
        <w:t xml:space="preserve">: </w:t>
      </w:r>
      <w:proofErr w:type="spellStart"/>
      <w:r w:rsidRPr="004C09FC">
        <w:rPr>
          <w:rFonts w:ascii="Arial" w:hAnsi="Arial" w:cs="Arial"/>
          <w:lang w:val="en-GB"/>
        </w:rPr>
        <w:t>Elopidae</w:t>
      </w:r>
      <w:proofErr w:type="spellEnd"/>
      <w:r w:rsidRPr="004C09FC">
        <w:rPr>
          <w:rFonts w:ascii="Arial" w:hAnsi="Arial" w:cs="Arial"/>
          <w:lang w:val="en-GB"/>
        </w:rPr>
        <w:t xml:space="preserve">) in the Gulf of Guinea, Côte d’Ivoire, West Africa. </w:t>
      </w:r>
      <w:proofErr w:type="spellStart"/>
      <w:r w:rsidRPr="004C09FC">
        <w:rPr>
          <w:rFonts w:ascii="Arial" w:hAnsi="Arial" w:cs="Arial"/>
          <w:i/>
          <w:iCs/>
          <w:lang w:val="fr-FR"/>
        </w:rPr>
        <w:t>Cybium</w:t>
      </w:r>
      <w:proofErr w:type="spellEnd"/>
      <w:r w:rsidRPr="004C09FC">
        <w:rPr>
          <w:rFonts w:ascii="Arial" w:hAnsi="Arial" w:cs="Arial"/>
          <w:lang w:val="fr-FR"/>
        </w:rPr>
        <w:t xml:space="preserve">, 1-8. </w:t>
      </w:r>
    </w:p>
    <w:p w14:paraId="6EC66C1D" w14:textId="77777777" w:rsidR="004C09FC" w:rsidRPr="004C09FC" w:rsidRDefault="004C09FC" w:rsidP="004C09FC">
      <w:pPr>
        <w:pStyle w:val="Body"/>
        <w:rPr>
          <w:rFonts w:ascii="Arial" w:hAnsi="Arial" w:cs="Arial"/>
        </w:rPr>
      </w:pPr>
      <w:r w:rsidRPr="000E6875">
        <w:rPr>
          <w:rFonts w:ascii="Arial" w:hAnsi="Arial" w:cs="Arial"/>
          <w:b/>
          <w:lang w:val="en-GB"/>
        </w:rPr>
        <w:t>Minoungou, M., Ouedraogo, R., Da, N., &amp; Oueda, A. (2020)</w:t>
      </w:r>
      <w:r w:rsidRPr="000E6875">
        <w:rPr>
          <w:rFonts w:ascii="Arial" w:hAnsi="Arial" w:cs="Arial"/>
          <w:lang w:val="en-GB"/>
        </w:rPr>
        <w:t xml:space="preserve">. </w:t>
      </w:r>
      <w:r w:rsidRPr="004C09FC">
        <w:rPr>
          <w:rFonts w:ascii="Arial" w:hAnsi="Arial" w:cs="Arial"/>
          <w:lang w:val="fr-CI"/>
        </w:rPr>
        <w:t xml:space="preserve">Relation longueur-poids et facteur de condition de sept espèces de poisson du réservoir de </w:t>
      </w:r>
      <w:proofErr w:type="spellStart"/>
      <w:r w:rsidRPr="004C09FC">
        <w:rPr>
          <w:rFonts w:ascii="Arial" w:hAnsi="Arial" w:cs="Arial"/>
          <w:lang w:val="fr-CI"/>
        </w:rPr>
        <w:t>Samandeni</w:t>
      </w:r>
      <w:proofErr w:type="spellEnd"/>
      <w:r w:rsidRPr="004C09FC">
        <w:rPr>
          <w:rFonts w:ascii="Arial" w:hAnsi="Arial" w:cs="Arial"/>
          <w:lang w:val="fr-CI"/>
        </w:rPr>
        <w:t xml:space="preserve"> avant son ouverture à la pêche (Burkina Faso). </w:t>
      </w:r>
      <w:r w:rsidRPr="004C09FC">
        <w:rPr>
          <w:rFonts w:ascii="Arial" w:hAnsi="Arial" w:cs="Arial"/>
          <w:i/>
        </w:rPr>
        <w:t>Journal of Applied Biosciences</w:t>
      </w:r>
      <w:r w:rsidRPr="004C09FC">
        <w:rPr>
          <w:rFonts w:ascii="Arial" w:hAnsi="Arial" w:cs="Arial"/>
        </w:rPr>
        <w:t xml:space="preserve">, </w:t>
      </w:r>
      <w:proofErr w:type="gramStart"/>
      <w:r w:rsidRPr="004C09FC">
        <w:rPr>
          <w:rFonts w:ascii="Arial" w:hAnsi="Arial" w:cs="Arial"/>
        </w:rPr>
        <w:t>151 :</w:t>
      </w:r>
      <w:proofErr w:type="gramEnd"/>
      <w:r w:rsidRPr="004C09FC">
        <w:rPr>
          <w:rFonts w:ascii="Arial" w:hAnsi="Arial" w:cs="Arial"/>
        </w:rPr>
        <w:t xml:space="preserve"> 15559-15572. </w:t>
      </w:r>
      <w:hyperlink r:id="rId26" w:history="1">
        <w:r w:rsidRPr="004C09FC">
          <w:rPr>
            <w:rStyle w:val="Hyperlink"/>
            <w:rFonts w:ascii="Arial" w:hAnsi="Arial" w:cs="Arial"/>
          </w:rPr>
          <w:t>https://doi.org/10.35759/JABs.151.5</w:t>
        </w:r>
      </w:hyperlink>
    </w:p>
    <w:p w14:paraId="4D2E7D36" w14:textId="77777777" w:rsidR="004C09FC" w:rsidRPr="004C09FC" w:rsidRDefault="004C09FC" w:rsidP="004C09FC">
      <w:pPr>
        <w:pStyle w:val="Body"/>
        <w:rPr>
          <w:rFonts w:ascii="Arial" w:hAnsi="Arial" w:cs="Arial"/>
        </w:rPr>
      </w:pPr>
      <w:r w:rsidRPr="004C09FC">
        <w:rPr>
          <w:rFonts w:ascii="Arial" w:hAnsi="Arial" w:cs="Arial"/>
          <w:b/>
          <w:bCs/>
        </w:rPr>
        <w:t xml:space="preserve">Mommsen, T. P. (1998). </w:t>
      </w:r>
      <w:r w:rsidRPr="004C09FC">
        <w:rPr>
          <w:rFonts w:ascii="Arial" w:hAnsi="Arial" w:cs="Arial"/>
        </w:rPr>
        <w:t xml:space="preserve">Growth and Metabolic. </w:t>
      </w:r>
      <w:proofErr w:type="gramStart"/>
      <w:r w:rsidRPr="004C09FC">
        <w:rPr>
          <w:rFonts w:ascii="Arial" w:hAnsi="Arial" w:cs="Arial"/>
          <w:i/>
          <w:iCs/>
        </w:rPr>
        <w:t xml:space="preserve">In </w:t>
      </w:r>
      <w:r w:rsidRPr="004C09FC">
        <w:rPr>
          <w:rFonts w:ascii="Arial" w:hAnsi="Arial" w:cs="Arial"/>
        </w:rPr>
        <w:t>:</w:t>
      </w:r>
      <w:proofErr w:type="gramEnd"/>
      <w:r w:rsidRPr="004C09FC">
        <w:rPr>
          <w:rFonts w:ascii="Arial" w:hAnsi="Arial" w:cs="Arial"/>
        </w:rPr>
        <w:t xml:space="preserve"> The Physiology of Fishes (Evans D.H. (Ed)). CRC Press, New York, pp. 65-98.</w:t>
      </w:r>
    </w:p>
    <w:p w14:paraId="0B865105" w14:textId="77777777" w:rsidR="004C09FC" w:rsidRPr="004C09FC" w:rsidRDefault="004C09FC" w:rsidP="004C09FC">
      <w:pPr>
        <w:pStyle w:val="Body"/>
        <w:rPr>
          <w:rFonts w:ascii="Arial" w:hAnsi="Arial" w:cs="Arial"/>
        </w:rPr>
      </w:pPr>
      <w:r w:rsidRPr="004C09FC">
        <w:rPr>
          <w:rFonts w:ascii="Arial" w:hAnsi="Arial" w:cs="Arial"/>
          <w:b/>
          <w:bCs/>
        </w:rPr>
        <w:t xml:space="preserve">Noble, R. A., </w:t>
      </w:r>
      <w:proofErr w:type="spellStart"/>
      <w:r w:rsidRPr="004C09FC">
        <w:rPr>
          <w:rFonts w:ascii="Arial" w:hAnsi="Arial" w:cs="Arial"/>
          <w:b/>
          <w:bCs/>
        </w:rPr>
        <w:t>Cowx</w:t>
      </w:r>
      <w:proofErr w:type="spellEnd"/>
      <w:r w:rsidRPr="004C09FC">
        <w:rPr>
          <w:rFonts w:ascii="Arial" w:hAnsi="Arial" w:cs="Arial"/>
          <w:b/>
          <w:bCs/>
        </w:rPr>
        <w:t xml:space="preserve">, I. G., &amp; Starkie, A. (2007). </w:t>
      </w:r>
      <w:r w:rsidRPr="004C09FC">
        <w:rPr>
          <w:rFonts w:ascii="Arial" w:hAnsi="Arial" w:cs="Arial"/>
        </w:rPr>
        <w:t xml:space="preserve">Development of fish-based methods for the assessment of ecological status in English and Welsh rivers. </w:t>
      </w:r>
      <w:r w:rsidRPr="004C09FC">
        <w:rPr>
          <w:rFonts w:ascii="Arial" w:hAnsi="Arial" w:cs="Arial"/>
          <w:i/>
          <w:iCs/>
        </w:rPr>
        <w:t>Fisheries Management and Ecology</w:t>
      </w:r>
      <w:r w:rsidRPr="004C09FC">
        <w:rPr>
          <w:rFonts w:ascii="Arial" w:hAnsi="Arial" w:cs="Arial"/>
        </w:rPr>
        <w:t xml:space="preserve">, </w:t>
      </w:r>
      <w:proofErr w:type="gramStart"/>
      <w:r w:rsidRPr="004C09FC">
        <w:rPr>
          <w:rFonts w:ascii="Arial" w:hAnsi="Arial" w:cs="Arial"/>
        </w:rPr>
        <w:t>14 :</w:t>
      </w:r>
      <w:proofErr w:type="gramEnd"/>
      <w:r w:rsidRPr="004C09FC">
        <w:rPr>
          <w:rFonts w:ascii="Arial" w:hAnsi="Arial" w:cs="Arial"/>
        </w:rPr>
        <w:t xml:space="preserve"> 495-508.</w:t>
      </w:r>
    </w:p>
    <w:p w14:paraId="3ADEDC79" w14:textId="77777777" w:rsidR="004C09FC" w:rsidRPr="004C09FC" w:rsidRDefault="004C09FC" w:rsidP="004C09FC">
      <w:pPr>
        <w:pStyle w:val="Body"/>
        <w:rPr>
          <w:rFonts w:ascii="Arial" w:hAnsi="Arial" w:cs="Arial"/>
        </w:rPr>
      </w:pPr>
      <w:r w:rsidRPr="004C09FC">
        <w:rPr>
          <w:rFonts w:ascii="Arial" w:hAnsi="Arial" w:cs="Arial"/>
          <w:b/>
          <w:bCs/>
        </w:rPr>
        <w:t xml:space="preserve">Obasohan, E. E., Obasohan, E. E., </w:t>
      </w:r>
      <w:proofErr w:type="spellStart"/>
      <w:r w:rsidRPr="004C09FC">
        <w:rPr>
          <w:rFonts w:ascii="Arial" w:hAnsi="Arial" w:cs="Arial"/>
          <w:b/>
          <w:bCs/>
        </w:rPr>
        <w:t>Imasuen</w:t>
      </w:r>
      <w:proofErr w:type="spellEnd"/>
      <w:r w:rsidRPr="004C09FC">
        <w:rPr>
          <w:rFonts w:ascii="Arial" w:hAnsi="Arial" w:cs="Arial"/>
          <w:b/>
          <w:bCs/>
        </w:rPr>
        <w:t xml:space="preserve">, J. A., &amp; </w:t>
      </w:r>
      <w:proofErr w:type="spellStart"/>
      <w:r w:rsidRPr="004C09FC">
        <w:rPr>
          <w:rFonts w:ascii="Arial" w:hAnsi="Arial" w:cs="Arial"/>
          <w:b/>
          <w:bCs/>
        </w:rPr>
        <w:t>Isidahome</w:t>
      </w:r>
      <w:proofErr w:type="spellEnd"/>
      <w:r w:rsidRPr="004C09FC">
        <w:rPr>
          <w:rFonts w:ascii="Arial" w:hAnsi="Arial" w:cs="Arial"/>
          <w:b/>
          <w:bCs/>
        </w:rPr>
        <w:t xml:space="preserve">, C. E. (2012). </w:t>
      </w:r>
      <w:r w:rsidRPr="004C09FC">
        <w:rPr>
          <w:rFonts w:ascii="Arial" w:hAnsi="Arial" w:cs="Arial"/>
        </w:rPr>
        <w:t xml:space="preserve">Preliminary studies of the length-weight relationships and condition factor of five fish species from </w:t>
      </w:r>
      <w:proofErr w:type="spellStart"/>
      <w:r w:rsidRPr="004C09FC">
        <w:rPr>
          <w:rFonts w:ascii="Arial" w:hAnsi="Arial" w:cs="Arial"/>
        </w:rPr>
        <w:t>Ibiekuma</w:t>
      </w:r>
      <w:proofErr w:type="spellEnd"/>
      <w:r w:rsidRPr="004C09FC">
        <w:rPr>
          <w:rFonts w:ascii="Arial" w:hAnsi="Arial" w:cs="Arial"/>
        </w:rPr>
        <w:t xml:space="preserve"> stream, </w:t>
      </w:r>
      <w:proofErr w:type="spellStart"/>
      <w:r w:rsidRPr="004C09FC">
        <w:rPr>
          <w:rFonts w:ascii="Arial" w:hAnsi="Arial" w:cs="Arial"/>
        </w:rPr>
        <w:t>Ekpoma</w:t>
      </w:r>
      <w:proofErr w:type="spellEnd"/>
      <w:r w:rsidRPr="004C09FC">
        <w:rPr>
          <w:rFonts w:ascii="Arial" w:hAnsi="Arial" w:cs="Arial"/>
        </w:rPr>
        <w:t xml:space="preserve">, Edo state, Nigeria. </w:t>
      </w:r>
      <w:r w:rsidRPr="004C09FC">
        <w:rPr>
          <w:rFonts w:ascii="Arial" w:hAnsi="Arial" w:cs="Arial"/>
          <w:i/>
          <w:iCs/>
        </w:rPr>
        <w:t>Journal of Agricultural research and development</w:t>
      </w:r>
      <w:r w:rsidRPr="004C09FC">
        <w:rPr>
          <w:rFonts w:ascii="Arial" w:hAnsi="Arial" w:cs="Arial"/>
        </w:rPr>
        <w:t>, 2 (3</w:t>
      </w:r>
      <w:proofErr w:type="gramStart"/>
      <w:r w:rsidRPr="004C09FC">
        <w:rPr>
          <w:rFonts w:ascii="Arial" w:hAnsi="Arial" w:cs="Arial"/>
        </w:rPr>
        <w:t>) :</w:t>
      </w:r>
      <w:proofErr w:type="gramEnd"/>
      <w:r w:rsidRPr="004C09FC">
        <w:rPr>
          <w:rFonts w:ascii="Arial" w:hAnsi="Arial" w:cs="Arial"/>
        </w:rPr>
        <w:t xml:space="preserve"> 61-69.</w:t>
      </w:r>
    </w:p>
    <w:p w14:paraId="12BCD584" w14:textId="77777777" w:rsidR="004C09FC" w:rsidRPr="004C09FC" w:rsidRDefault="004C09FC" w:rsidP="004C09FC">
      <w:pPr>
        <w:pStyle w:val="Body"/>
        <w:rPr>
          <w:rFonts w:ascii="Arial" w:hAnsi="Arial" w:cs="Arial"/>
        </w:rPr>
      </w:pPr>
      <w:r w:rsidRPr="004C09FC">
        <w:rPr>
          <w:rFonts w:ascii="Arial" w:hAnsi="Arial" w:cs="Arial"/>
          <w:b/>
        </w:rPr>
        <w:t>Ouédraogo, R. (2010)</w:t>
      </w:r>
      <w:r w:rsidRPr="004C09FC">
        <w:rPr>
          <w:rFonts w:ascii="Arial" w:hAnsi="Arial" w:cs="Arial"/>
        </w:rPr>
        <w:t>. ‘Fish and fisheries prospective in arid inland waters of Burkina Faso, West Africa. PhD thesis, University of Natural Resources and Life Sciences, Vienna Austria, p. 232.</w:t>
      </w:r>
    </w:p>
    <w:p w14:paraId="7157EE56" w14:textId="77777777" w:rsidR="004C09FC" w:rsidRPr="004C09FC" w:rsidRDefault="004C09FC" w:rsidP="004C09FC">
      <w:pPr>
        <w:pStyle w:val="Body"/>
        <w:rPr>
          <w:rFonts w:ascii="Arial" w:hAnsi="Arial" w:cs="Arial"/>
          <w:lang w:val="fr-CI"/>
        </w:rPr>
      </w:pPr>
      <w:proofErr w:type="spellStart"/>
      <w:r w:rsidRPr="004C09FC">
        <w:rPr>
          <w:rFonts w:ascii="Arial" w:hAnsi="Arial" w:cs="Arial"/>
          <w:b/>
          <w:bCs/>
          <w:lang w:val="fr-CI"/>
        </w:rPr>
        <w:t>Paugy</w:t>
      </w:r>
      <w:proofErr w:type="spellEnd"/>
      <w:r w:rsidRPr="004C09FC">
        <w:rPr>
          <w:rFonts w:ascii="Arial" w:hAnsi="Arial" w:cs="Arial"/>
          <w:b/>
          <w:bCs/>
          <w:lang w:val="fr-CI"/>
        </w:rPr>
        <w:t xml:space="preserve">, D., &amp; Lévêque C. (2006). </w:t>
      </w:r>
      <w:r w:rsidRPr="004C09FC">
        <w:rPr>
          <w:rFonts w:ascii="Arial" w:hAnsi="Arial" w:cs="Arial"/>
          <w:lang w:val="fr-CI"/>
        </w:rPr>
        <w:t xml:space="preserve">Régimes alimentaires et réseaux trophiques. </w:t>
      </w:r>
      <w:r w:rsidRPr="004C09FC">
        <w:rPr>
          <w:rFonts w:ascii="Arial" w:hAnsi="Arial" w:cs="Arial"/>
          <w:i/>
          <w:iCs/>
          <w:lang w:val="fr-CI"/>
        </w:rPr>
        <w:t xml:space="preserve">In </w:t>
      </w:r>
      <w:r w:rsidRPr="004C09FC">
        <w:rPr>
          <w:rFonts w:ascii="Arial" w:hAnsi="Arial" w:cs="Arial"/>
          <w:lang w:val="fr-CI"/>
        </w:rPr>
        <w:t xml:space="preserve">: Les poissons des eaux continentales africaines : diversité, écologie utilisation par l’homme (Lévêque C. et </w:t>
      </w:r>
      <w:proofErr w:type="spellStart"/>
      <w:r w:rsidRPr="004C09FC">
        <w:rPr>
          <w:rFonts w:ascii="Arial" w:hAnsi="Arial" w:cs="Arial"/>
          <w:lang w:val="fr-CI"/>
        </w:rPr>
        <w:t>Paugy</w:t>
      </w:r>
      <w:proofErr w:type="spellEnd"/>
      <w:r w:rsidRPr="004C09FC">
        <w:rPr>
          <w:rFonts w:ascii="Arial" w:hAnsi="Arial" w:cs="Arial"/>
          <w:lang w:val="fr-CI"/>
        </w:rPr>
        <w:t xml:space="preserve"> D., </w:t>
      </w:r>
      <w:proofErr w:type="spellStart"/>
      <w:r w:rsidRPr="004C09FC">
        <w:rPr>
          <w:rFonts w:ascii="Arial" w:hAnsi="Arial" w:cs="Arial"/>
          <w:lang w:val="fr-CI"/>
        </w:rPr>
        <w:t>Eds</w:t>
      </w:r>
      <w:proofErr w:type="spellEnd"/>
      <w:r w:rsidRPr="004C09FC">
        <w:rPr>
          <w:rFonts w:ascii="Arial" w:hAnsi="Arial" w:cs="Arial"/>
          <w:lang w:val="fr-CI"/>
        </w:rPr>
        <w:t>) Paris, IRD, pp. 191-215.</w:t>
      </w:r>
    </w:p>
    <w:p w14:paraId="555F3AB9" w14:textId="77777777" w:rsidR="004C09FC" w:rsidRPr="004C09FC" w:rsidRDefault="004C09FC" w:rsidP="004C09FC">
      <w:pPr>
        <w:pStyle w:val="Body"/>
        <w:rPr>
          <w:rFonts w:ascii="Arial" w:hAnsi="Arial" w:cs="Arial"/>
          <w:lang w:val="fr-FR"/>
        </w:rPr>
      </w:pPr>
      <w:proofErr w:type="spellStart"/>
      <w:r w:rsidRPr="004C09FC">
        <w:rPr>
          <w:rFonts w:ascii="Arial" w:hAnsi="Arial" w:cs="Arial"/>
          <w:b/>
          <w:bCs/>
          <w:lang w:val="fr-FR"/>
        </w:rPr>
        <w:t>Paugy</w:t>
      </w:r>
      <w:proofErr w:type="spellEnd"/>
      <w:r w:rsidRPr="004C09FC">
        <w:rPr>
          <w:rFonts w:ascii="Arial" w:hAnsi="Arial" w:cs="Arial"/>
          <w:b/>
          <w:bCs/>
          <w:lang w:val="fr-FR"/>
        </w:rPr>
        <w:t xml:space="preserve">, D., Lévêque, C., &amp; </w:t>
      </w:r>
      <w:proofErr w:type="spellStart"/>
      <w:r w:rsidRPr="004C09FC">
        <w:rPr>
          <w:rFonts w:ascii="Arial" w:hAnsi="Arial" w:cs="Arial"/>
          <w:b/>
          <w:bCs/>
          <w:lang w:val="fr-FR"/>
        </w:rPr>
        <w:t>Teugels</w:t>
      </w:r>
      <w:proofErr w:type="spellEnd"/>
      <w:r w:rsidRPr="004C09FC">
        <w:rPr>
          <w:rFonts w:ascii="Arial" w:hAnsi="Arial" w:cs="Arial"/>
          <w:b/>
          <w:bCs/>
          <w:lang w:val="fr-FR"/>
        </w:rPr>
        <w:t xml:space="preserve">, G. G. (2003a). </w:t>
      </w:r>
      <w:r w:rsidRPr="004C09FC">
        <w:rPr>
          <w:rFonts w:ascii="Arial" w:hAnsi="Arial" w:cs="Arial"/>
          <w:lang w:val="fr-FR"/>
        </w:rPr>
        <w:t xml:space="preserve">Faune des poissons d’eaux douces et saumâtres de l’Afrique de l’Ouest. Tome 1. Collection faune tropicale 40. Institut de Recherche pour le Développement (IRD) (Paris, France) MRAC et MHN (Tervuren), 457 p. </w:t>
      </w:r>
    </w:p>
    <w:p w14:paraId="415CB12F" w14:textId="77777777" w:rsidR="004C09FC" w:rsidRPr="004C09FC" w:rsidRDefault="004C09FC" w:rsidP="004C09FC">
      <w:pPr>
        <w:pStyle w:val="Body"/>
        <w:rPr>
          <w:rFonts w:ascii="Arial" w:hAnsi="Arial" w:cs="Arial"/>
          <w:lang w:val="fr-CI"/>
        </w:rPr>
      </w:pPr>
      <w:proofErr w:type="spellStart"/>
      <w:r w:rsidRPr="004C09FC">
        <w:rPr>
          <w:rFonts w:ascii="Arial" w:hAnsi="Arial" w:cs="Arial"/>
          <w:b/>
          <w:bCs/>
          <w:lang w:val="fr-CI"/>
        </w:rPr>
        <w:t>Paugy</w:t>
      </w:r>
      <w:proofErr w:type="spellEnd"/>
      <w:r w:rsidRPr="004C09FC">
        <w:rPr>
          <w:rFonts w:ascii="Arial" w:hAnsi="Arial" w:cs="Arial"/>
          <w:b/>
          <w:bCs/>
          <w:lang w:val="fr-CI"/>
        </w:rPr>
        <w:t xml:space="preserve">, D., Lévêque, C., &amp; </w:t>
      </w:r>
      <w:proofErr w:type="spellStart"/>
      <w:r w:rsidRPr="004C09FC">
        <w:rPr>
          <w:rFonts w:ascii="Arial" w:hAnsi="Arial" w:cs="Arial"/>
          <w:b/>
          <w:bCs/>
          <w:lang w:val="fr-CI"/>
        </w:rPr>
        <w:t>Teugels</w:t>
      </w:r>
      <w:proofErr w:type="spellEnd"/>
      <w:r w:rsidRPr="004C09FC">
        <w:rPr>
          <w:rFonts w:ascii="Arial" w:hAnsi="Arial" w:cs="Arial"/>
          <w:b/>
          <w:bCs/>
          <w:lang w:val="fr-CI"/>
        </w:rPr>
        <w:t xml:space="preserve">, G. G. (2003b). </w:t>
      </w:r>
      <w:r w:rsidRPr="004C09FC">
        <w:rPr>
          <w:rFonts w:ascii="Arial" w:hAnsi="Arial" w:cs="Arial"/>
          <w:lang w:val="fr-CI"/>
        </w:rPr>
        <w:t>Faune des poissons d’eaux douces et saumâtres de l’Afrique de l’Ouest. Tome 2. Collection faune tropicale 40. Institut de Recherche pour le Développement (IRD) (Paris, France) MRAC et MHN (Tervuren), 815 p.</w:t>
      </w:r>
    </w:p>
    <w:p w14:paraId="1C063A15" w14:textId="77777777" w:rsidR="004C09FC" w:rsidRPr="004C09FC" w:rsidRDefault="004C09FC" w:rsidP="004C09FC">
      <w:pPr>
        <w:pStyle w:val="Body"/>
        <w:rPr>
          <w:rFonts w:ascii="Arial" w:hAnsi="Arial" w:cs="Arial"/>
          <w:lang w:val="fr-CI"/>
        </w:rPr>
      </w:pPr>
      <w:r w:rsidRPr="004C09FC">
        <w:rPr>
          <w:rFonts w:ascii="Arial" w:hAnsi="Arial" w:cs="Arial"/>
          <w:b/>
          <w:bCs/>
          <w:lang w:val="fr-CI"/>
        </w:rPr>
        <w:t xml:space="preserve">Tazi, O., </w:t>
      </w:r>
      <w:proofErr w:type="spellStart"/>
      <w:r w:rsidRPr="004C09FC">
        <w:rPr>
          <w:rFonts w:ascii="Arial" w:hAnsi="Arial" w:cs="Arial"/>
          <w:b/>
          <w:bCs/>
          <w:lang w:val="fr-CI"/>
        </w:rPr>
        <w:t>Fahde</w:t>
      </w:r>
      <w:proofErr w:type="spellEnd"/>
      <w:r w:rsidRPr="004C09FC">
        <w:rPr>
          <w:rFonts w:ascii="Arial" w:hAnsi="Arial" w:cs="Arial"/>
          <w:b/>
          <w:bCs/>
          <w:lang w:val="fr-CI"/>
        </w:rPr>
        <w:t xml:space="preserve">, A., &amp; El </w:t>
      </w:r>
      <w:proofErr w:type="spellStart"/>
      <w:r w:rsidRPr="004C09FC">
        <w:rPr>
          <w:rFonts w:ascii="Arial" w:hAnsi="Arial" w:cs="Arial"/>
          <w:b/>
          <w:bCs/>
          <w:lang w:val="fr-CI"/>
        </w:rPr>
        <w:t>Younoussi</w:t>
      </w:r>
      <w:proofErr w:type="spellEnd"/>
      <w:r w:rsidRPr="004C09FC">
        <w:rPr>
          <w:rFonts w:ascii="Arial" w:hAnsi="Arial" w:cs="Arial"/>
          <w:b/>
          <w:bCs/>
          <w:lang w:val="fr-CI"/>
        </w:rPr>
        <w:t>, S. (2001)</w:t>
      </w:r>
      <w:r w:rsidRPr="004C09FC">
        <w:rPr>
          <w:rFonts w:ascii="Arial" w:hAnsi="Arial" w:cs="Arial"/>
          <w:lang w:val="fr-CI"/>
        </w:rPr>
        <w:t xml:space="preserve">. Impact de la pollution sur l'unique réseau hydrographique de Casablanca (Maroc). </w:t>
      </w:r>
      <w:r w:rsidRPr="004C09FC">
        <w:rPr>
          <w:rFonts w:ascii="Arial" w:hAnsi="Arial" w:cs="Arial"/>
          <w:i/>
          <w:iCs/>
          <w:lang w:val="fr-CI"/>
        </w:rPr>
        <w:t>Sécheresse</w:t>
      </w:r>
      <w:r w:rsidRPr="004C09FC">
        <w:rPr>
          <w:rFonts w:ascii="Arial" w:hAnsi="Arial" w:cs="Arial"/>
          <w:lang w:val="fr-CI"/>
        </w:rPr>
        <w:t xml:space="preserve">, </w:t>
      </w:r>
      <w:r w:rsidRPr="004C09FC">
        <w:rPr>
          <w:rFonts w:ascii="Arial" w:hAnsi="Arial" w:cs="Arial"/>
          <w:bCs/>
          <w:lang w:val="fr-CI"/>
        </w:rPr>
        <w:t>12</w:t>
      </w:r>
      <w:r w:rsidRPr="004C09FC">
        <w:rPr>
          <w:rFonts w:ascii="Arial" w:hAnsi="Arial" w:cs="Arial"/>
          <w:b/>
          <w:bCs/>
          <w:lang w:val="fr-CI"/>
        </w:rPr>
        <w:t xml:space="preserve"> </w:t>
      </w:r>
      <w:r w:rsidRPr="004C09FC">
        <w:rPr>
          <w:rFonts w:ascii="Arial" w:hAnsi="Arial" w:cs="Arial"/>
          <w:lang w:val="fr-CI"/>
        </w:rPr>
        <w:t>: 129-134.</w:t>
      </w:r>
    </w:p>
    <w:p w14:paraId="35EF0196" w14:textId="77777777" w:rsidR="004C09FC" w:rsidRPr="004C09FC" w:rsidRDefault="004C09FC" w:rsidP="004C09FC">
      <w:pPr>
        <w:pStyle w:val="Body"/>
        <w:rPr>
          <w:rFonts w:ascii="Arial" w:hAnsi="Arial" w:cs="Arial"/>
          <w:lang w:val="fr-CI"/>
        </w:rPr>
      </w:pPr>
      <w:r w:rsidRPr="004C09FC">
        <w:rPr>
          <w:rFonts w:ascii="Arial" w:hAnsi="Arial" w:cs="Arial"/>
          <w:b/>
          <w:bCs/>
          <w:lang w:val="fr-CI"/>
        </w:rPr>
        <w:t xml:space="preserve">Théberge, M., &amp; Côté, C. (2008). </w:t>
      </w:r>
      <w:r w:rsidRPr="004C09FC">
        <w:rPr>
          <w:rFonts w:ascii="Arial" w:hAnsi="Arial" w:cs="Arial"/>
          <w:lang w:val="fr-CI"/>
        </w:rPr>
        <w:t xml:space="preserve">Développement de l’indice d’intégrité biotique pour le ruisseau </w:t>
      </w:r>
      <w:proofErr w:type="spellStart"/>
      <w:r w:rsidRPr="004C09FC">
        <w:rPr>
          <w:rFonts w:ascii="Arial" w:hAnsi="Arial" w:cs="Arial"/>
          <w:lang w:val="fr-CI"/>
        </w:rPr>
        <w:t>Bibeau</w:t>
      </w:r>
      <w:proofErr w:type="spellEnd"/>
      <w:r w:rsidRPr="004C09FC">
        <w:rPr>
          <w:rFonts w:ascii="Arial" w:hAnsi="Arial" w:cs="Arial"/>
          <w:lang w:val="fr-CI"/>
        </w:rPr>
        <w:t>, été 2007. Ministère des Ressources naturelles et de la Faune. Direction de l’aménagement de la faune de Laval-Lanaudière-Laurentides, 35 p.</w:t>
      </w:r>
    </w:p>
    <w:p w14:paraId="2D1C95AF" w14:textId="77777777" w:rsidR="004C09FC" w:rsidRPr="004C09FC" w:rsidRDefault="004C09FC" w:rsidP="004C09FC">
      <w:pPr>
        <w:pStyle w:val="Body"/>
        <w:rPr>
          <w:rFonts w:ascii="Arial" w:hAnsi="Arial" w:cs="Arial"/>
        </w:rPr>
      </w:pPr>
      <w:proofErr w:type="spellStart"/>
      <w:r w:rsidRPr="004C09FC">
        <w:rPr>
          <w:rFonts w:ascii="Arial" w:hAnsi="Arial" w:cs="Arial"/>
          <w:b/>
          <w:bCs/>
          <w:lang w:val="fr-CI"/>
        </w:rPr>
        <w:t>Tiogue</w:t>
      </w:r>
      <w:proofErr w:type="spellEnd"/>
      <w:r w:rsidRPr="004C09FC">
        <w:rPr>
          <w:rFonts w:ascii="Arial" w:hAnsi="Arial" w:cs="Arial"/>
          <w:b/>
          <w:bCs/>
          <w:lang w:val="fr-CI"/>
        </w:rPr>
        <w:t xml:space="preserve">, T. C., </w:t>
      </w:r>
      <w:proofErr w:type="spellStart"/>
      <w:r w:rsidRPr="004C09FC">
        <w:rPr>
          <w:rFonts w:ascii="Arial" w:hAnsi="Arial" w:cs="Arial"/>
          <w:b/>
          <w:bCs/>
          <w:lang w:val="fr-CI"/>
        </w:rPr>
        <w:t>Tomedi</w:t>
      </w:r>
      <w:proofErr w:type="spellEnd"/>
      <w:r w:rsidRPr="004C09FC">
        <w:rPr>
          <w:rFonts w:ascii="Arial" w:hAnsi="Arial" w:cs="Arial"/>
          <w:b/>
          <w:bCs/>
          <w:lang w:val="fr-CI"/>
        </w:rPr>
        <w:t xml:space="preserve">, M. T. E., </w:t>
      </w:r>
      <w:proofErr w:type="spellStart"/>
      <w:r w:rsidRPr="004C09FC">
        <w:rPr>
          <w:rFonts w:ascii="Arial" w:hAnsi="Arial" w:cs="Arial"/>
          <w:b/>
          <w:bCs/>
          <w:lang w:val="fr-CI"/>
        </w:rPr>
        <w:t>Nguenga</w:t>
      </w:r>
      <w:proofErr w:type="spellEnd"/>
      <w:r w:rsidRPr="004C09FC">
        <w:rPr>
          <w:rFonts w:ascii="Arial" w:hAnsi="Arial" w:cs="Arial"/>
          <w:b/>
          <w:bCs/>
          <w:lang w:val="fr-CI"/>
        </w:rPr>
        <w:t xml:space="preserve">, D., &amp; </w:t>
      </w:r>
      <w:proofErr w:type="spellStart"/>
      <w:r w:rsidRPr="004C09FC">
        <w:rPr>
          <w:rFonts w:ascii="Arial" w:hAnsi="Arial" w:cs="Arial"/>
          <w:b/>
          <w:bCs/>
          <w:lang w:val="fr-CI"/>
        </w:rPr>
        <w:t>Tchoumboue</w:t>
      </w:r>
      <w:proofErr w:type="spellEnd"/>
      <w:r w:rsidRPr="004C09FC">
        <w:rPr>
          <w:rFonts w:ascii="Arial" w:hAnsi="Arial" w:cs="Arial"/>
          <w:b/>
          <w:bCs/>
          <w:lang w:val="fr-CI"/>
        </w:rPr>
        <w:t xml:space="preserve">, J. (2010). </w:t>
      </w:r>
      <w:r w:rsidRPr="004C09FC">
        <w:rPr>
          <w:rFonts w:ascii="Arial" w:hAnsi="Arial" w:cs="Arial"/>
          <w:lang w:val="fr-CI"/>
        </w:rPr>
        <w:t xml:space="preserve">Caractéristiques de morphologie générale et de croissance du </w:t>
      </w:r>
      <w:proofErr w:type="spellStart"/>
      <w:r w:rsidRPr="004C09FC">
        <w:rPr>
          <w:rFonts w:ascii="Arial" w:hAnsi="Arial" w:cs="Arial"/>
          <w:lang w:val="fr-CI"/>
        </w:rPr>
        <w:t>Cyprinidae</w:t>
      </w:r>
      <w:proofErr w:type="spellEnd"/>
      <w:r w:rsidRPr="004C09FC">
        <w:rPr>
          <w:rFonts w:ascii="Arial" w:hAnsi="Arial" w:cs="Arial"/>
          <w:lang w:val="fr-CI"/>
        </w:rPr>
        <w:t xml:space="preserve"> africain </w:t>
      </w:r>
      <w:proofErr w:type="spellStart"/>
      <w:r w:rsidRPr="004C09FC">
        <w:rPr>
          <w:rFonts w:ascii="Arial" w:hAnsi="Arial" w:cs="Arial"/>
          <w:i/>
          <w:iCs/>
          <w:lang w:val="fr-CI"/>
        </w:rPr>
        <w:t>Labeobarbus</w:t>
      </w:r>
      <w:proofErr w:type="spellEnd"/>
      <w:r w:rsidRPr="004C09FC">
        <w:rPr>
          <w:rFonts w:ascii="Arial" w:hAnsi="Arial" w:cs="Arial"/>
          <w:i/>
          <w:iCs/>
          <w:lang w:val="fr-CI"/>
        </w:rPr>
        <w:t xml:space="preserve"> </w:t>
      </w:r>
      <w:proofErr w:type="spellStart"/>
      <w:r w:rsidRPr="004C09FC">
        <w:rPr>
          <w:rFonts w:ascii="Arial" w:hAnsi="Arial" w:cs="Arial"/>
          <w:i/>
          <w:iCs/>
          <w:lang w:val="fr-CI"/>
        </w:rPr>
        <w:t>batesii</w:t>
      </w:r>
      <w:proofErr w:type="spellEnd"/>
      <w:r w:rsidRPr="004C09FC">
        <w:rPr>
          <w:rFonts w:ascii="Arial" w:hAnsi="Arial" w:cs="Arial"/>
          <w:i/>
          <w:iCs/>
          <w:lang w:val="fr-CI"/>
        </w:rPr>
        <w:t xml:space="preserve"> </w:t>
      </w:r>
      <w:r w:rsidRPr="004C09FC">
        <w:rPr>
          <w:rFonts w:ascii="Arial" w:hAnsi="Arial" w:cs="Arial"/>
          <w:lang w:val="fr-CI"/>
        </w:rPr>
        <w:t xml:space="preserve">dans la </w:t>
      </w:r>
      <w:r w:rsidRPr="004C09FC">
        <w:rPr>
          <w:rFonts w:ascii="Arial" w:hAnsi="Arial" w:cs="Arial"/>
          <w:lang w:val="fr-CI"/>
        </w:rPr>
        <w:lastRenderedPageBreak/>
        <w:t xml:space="preserve">plaine inondable des </w:t>
      </w:r>
      <w:proofErr w:type="spellStart"/>
      <w:r w:rsidRPr="004C09FC">
        <w:rPr>
          <w:rFonts w:ascii="Arial" w:hAnsi="Arial" w:cs="Arial"/>
          <w:lang w:val="fr-CI"/>
        </w:rPr>
        <w:t>Mbo</w:t>
      </w:r>
      <w:proofErr w:type="spellEnd"/>
      <w:r w:rsidRPr="004C09FC">
        <w:rPr>
          <w:rFonts w:ascii="Arial" w:hAnsi="Arial" w:cs="Arial"/>
          <w:lang w:val="fr-CI"/>
        </w:rPr>
        <w:t>, Cameroun</w:t>
      </w:r>
      <w:r w:rsidRPr="004C09FC">
        <w:rPr>
          <w:rFonts w:ascii="Arial" w:hAnsi="Arial" w:cs="Arial"/>
          <w:i/>
          <w:iCs/>
          <w:lang w:val="fr-CI"/>
        </w:rPr>
        <w:t xml:space="preserve">. </w:t>
      </w:r>
      <w:r w:rsidRPr="004C09FC">
        <w:rPr>
          <w:rFonts w:ascii="Arial" w:hAnsi="Arial" w:cs="Arial"/>
          <w:i/>
          <w:iCs/>
        </w:rPr>
        <w:t>International Journal of Biological and Chemical Sciences</w:t>
      </w:r>
      <w:r w:rsidRPr="004C09FC">
        <w:rPr>
          <w:rFonts w:ascii="Arial" w:hAnsi="Arial" w:cs="Arial"/>
        </w:rPr>
        <w:t>, 4 (6</w:t>
      </w:r>
      <w:proofErr w:type="gramStart"/>
      <w:r w:rsidRPr="004C09FC">
        <w:rPr>
          <w:rFonts w:ascii="Arial" w:hAnsi="Arial" w:cs="Arial"/>
        </w:rPr>
        <w:t>) :</w:t>
      </w:r>
      <w:proofErr w:type="gramEnd"/>
      <w:r w:rsidRPr="004C09FC">
        <w:rPr>
          <w:rFonts w:ascii="Arial" w:hAnsi="Arial" w:cs="Arial"/>
        </w:rPr>
        <w:t xml:space="preserve"> 1988-2000.</w:t>
      </w:r>
    </w:p>
    <w:p w14:paraId="3CA72B46" w14:textId="4E25D0A4" w:rsidR="004C09FC" w:rsidRPr="004C09FC" w:rsidRDefault="004C09FC" w:rsidP="004C09FC">
      <w:pPr>
        <w:pStyle w:val="Body"/>
        <w:rPr>
          <w:rFonts w:ascii="Arial" w:hAnsi="Arial" w:cs="Arial"/>
        </w:rPr>
      </w:pPr>
      <w:r w:rsidRPr="004C09FC">
        <w:rPr>
          <w:rFonts w:ascii="Arial" w:hAnsi="Arial" w:cs="Arial"/>
          <w:b/>
        </w:rPr>
        <w:t>Warwick, R. M., &amp; Clarke, K. R. (1994)</w:t>
      </w:r>
      <w:r w:rsidRPr="004C09FC">
        <w:rPr>
          <w:rFonts w:ascii="Arial" w:hAnsi="Arial" w:cs="Arial"/>
        </w:rPr>
        <w:t xml:space="preserve">. Relearning the </w:t>
      </w:r>
      <w:proofErr w:type="gramStart"/>
      <w:r w:rsidRPr="004C09FC">
        <w:rPr>
          <w:rFonts w:ascii="Arial" w:hAnsi="Arial" w:cs="Arial"/>
        </w:rPr>
        <w:t>ABC :</w:t>
      </w:r>
      <w:proofErr w:type="gramEnd"/>
      <w:r w:rsidRPr="004C09FC">
        <w:rPr>
          <w:rFonts w:ascii="Arial" w:hAnsi="Arial" w:cs="Arial"/>
        </w:rPr>
        <w:t xml:space="preserve"> taxonomic changes and abundance/</w:t>
      </w:r>
      <w:r w:rsidR="000E6875">
        <w:rPr>
          <w:rFonts w:ascii="Arial" w:hAnsi="Arial" w:cs="Arial"/>
        </w:rPr>
        <w:t>biomass</w:t>
      </w:r>
      <w:r w:rsidRPr="004C09FC">
        <w:rPr>
          <w:rFonts w:ascii="Arial" w:hAnsi="Arial" w:cs="Arial"/>
        </w:rPr>
        <w:t xml:space="preserve"> relationships in disturbed benthic communities. </w:t>
      </w:r>
      <w:r w:rsidRPr="004C09FC">
        <w:rPr>
          <w:rFonts w:ascii="Arial" w:hAnsi="Arial" w:cs="Arial"/>
          <w:i/>
          <w:iCs/>
        </w:rPr>
        <w:t>Marine Biology</w:t>
      </w:r>
      <w:r w:rsidRPr="004C09FC">
        <w:rPr>
          <w:rFonts w:ascii="Arial" w:hAnsi="Arial" w:cs="Arial"/>
          <w:iCs/>
        </w:rPr>
        <w:t xml:space="preserve">, </w:t>
      </w:r>
      <w:proofErr w:type="gramStart"/>
      <w:r w:rsidRPr="004C09FC">
        <w:rPr>
          <w:rFonts w:ascii="Arial" w:hAnsi="Arial" w:cs="Arial"/>
          <w:bCs/>
        </w:rPr>
        <w:t>118 </w:t>
      </w:r>
      <w:r w:rsidRPr="004C09FC">
        <w:rPr>
          <w:rFonts w:ascii="Arial" w:hAnsi="Arial" w:cs="Arial"/>
        </w:rPr>
        <w:t>:</w:t>
      </w:r>
      <w:proofErr w:type="gramEnd"/>
      <w:r w:rsidRPr="004C09FC">
        <w:rPr>
          <w:rFonts w:ascii="Arial" w:hAnsi="Arial" w:cs="Arial"/>
        </w:rPr>
        <w:t xml:space="preserve"> 739-744.</w:t>
      </w:r>
    </w:p>
    <w:p w14:paraId="7433E7F4" w14:textId="783F2CA5" w:rsidR="004C09FC" w:rsidRPr="004C09FC" w:rsidRDefault="004C09FC" w:rsidP="004C09FC">
      <w:pPr>
        <w:pStyle w:val="Body"/>
        <w:rPr>
          <w:rFonts w:ascii="Arial" w:hAnsi="Arial" w:cs="Arial"/>
        </w:rPr>
      </w:pPr>
      <w:r w:rsidRPr="004C09FC">
        <w:rPr>
          <w:rFonts w:ascii="Arial" w:hAnsi="Arial" w:cs="Arial"/>
          <w:b/>
        </w:rPr>
        <w:t xml:space="preserve">Warwick, R. M., Pearson, T. H., &amp; </w:t>
      </w:r>
      <w:proofErr w:type="spellStart"/>
      <w:r w:rsidRPr="004C09FC">
        <w:rPr>
          <w:rFonts w:ascii="Arial" w:hAnsi="Arial" w:cs="Arial"/>
          <w:b/>
        </w:rPr>
        <w:t>Ruswahyuni</w:t>
      </w:r>
      <w:proofErr w:type="spellEnd"/>
      <w:r w:rsidRPr="004C09FC">
        <w:rPr>
          <w:rFonts w:ascii="Arial" w:hAnsi="Arial" w:cs="Arial"/>
          <w:b/>
        </w:rPr>
        <w:t>, H. (1987)</w:t>
      </w:r>
      <w:r w:rsidRPr="004C09FC">
        <w:rPr>
          <w:rFonts w:ascii="Arial" w:hAnsi="Arial" w:cs="Arial"/>
        </w:rPr>
        <w:t>. Detection of pollution effects on marine macrobenthos: further evaluation of the species abundance/</w:t>
      </w:r>
      <w:r w:rsidR="000E6875">
        <w:rPr>
          <w:rFonts w:ascii="Arial" w:hAnsi="Arial" w:cs="Arial"/>
        </w:rPr>
        <w:t>biomass</w:t>
      </w:r>
      <w:r w:rsidRPr="004C09FC">
        <w:rPr>
          <w:rFonts w:ascii="Arial" w:hAnsi="Arial" w:cs="Arial"/>
        </w:rPr>
        <w:t xml:space="preserve"> method. </w:t>
      </w:r>
      <w:r w:rsidRPr="004C09FC">
        <w:rPr>
          <w:rFonts w:ascii="Arial" w:hAnsi="Arial" w:cs="Arial"/>
          <w:i/>
        </w:rPr>
        <w:t>Marine Biology</w:t>
      </w:r>
      <w:r w:rsidRPr="004C09FC">
        <w:rPr>
          <w:rFonts w:ascii="Arial" w:hAnsi="Arial" w:cs="Arial"/>
        </w:rPr>
        <w:t xml:space="preserve">, </w:t>
      </w:r>
      <w:proofErr w:type="gramStart"/>
      <w:r w:rsidRPr="004C09FC">
        <w:rPr>
          <w:rFonts w:ascii="Arial" w:hAnsi="Arial" w:cs="Arial"/>
        </w:rPr>
        <w:t>95 :</w:t>
      </w:r>
      <w:proofErr w:type="gramEnd"/>
      <w:r w:rsidRPr="004C09FC">
        <w:rPr>
          <w:rFonts w:ascii="Arial" w:hAnsi="Arial" w:cs="Arial"/>
        </w:rPr>
        <w:t xml:space="preserve"> 193-200.</w:t>
      </w:r>
    </w:p>
    <w:p w14:paraId="06567F71" w14:textId="77777777" w:rsidR="004C09FC" w:rsidRPr="004C09FC" w:rsidRDefault="004C09FC" w:rsidP="004C09FC">
      <w:pPr>
        <w:pStyle w:val="Body"/>
        <w:rPr>
          <w:rFonts w:ascii="Arial" w:hAnsi="Arial" w:cs="Arial"/>
        </w:rPr>
      </w:pPr>
      <w:r w:rsidRPr="004C09FC">
        <w:rPr>
          <w:rFonts w:ascii="Arial" w:hAnsi="Arial" w:cs="Arial"/>
          <w:b/>
          <w:lang w:val="en-AU"/>
        </w:rPr>
        <w:t>Water Framework Directive (WFD) (2003)</w:t>
      </w:r>
      <w:r w:rsidRPr="004C09FC">
        <w:rPr>
          <w:rFonts w:ascii="Arial" w:hAnsi="Arial" w:cs="Arial"/>
          <w:lang w:val="en-AU"/>
        </w:rPr>
        <w:t xml:space="preserve">. Overall Approach to the Classification of Ecological Status and Ecological Potential, Water Framework Directive Common Implementation Strategy Working Group 2, </w:t>
      </w:r>
      <w:proofErr w:type="spellStart"/>
      <w:r w:rsidRPr="004C09FC">
        <w:rPr>
          <w:rFonts w:ascii="Arial" w:hAnsi="Arial" w:cs="Arial"/>
          <w:lang w:val="en-AU"/>
        </w:rPr>
        <w:t>A</w:t>
      </w:r>
      <w:proofErr w:type="spellEnd"/>
      <w:r w:rsidRPr="004C09FC">
        <w:rPr>
          <w:rFonts w:ascii="Arial" w:hAnsi="Arial" w:cs="Arial"/>
          <w:lang w:val="en-AU"/>
        </w:rPr>
        <w:t xml:space="preserve"> Ecological Status (ECOSTAT), 28 p. et 2 annexes, [http://cwss.www. de/workshops/</w:t>
      </w:r>
      <w:proofErr w:type="spellStart"/>
      <w:r w:rsidRPr="004C09FC">
        <w:rPr>
          <w:rFonts w:ascii="Arial" w:hAnsi="Arial" w:cs="Arial"/>
          <w:lang w:val="en-AU"/>
        </w:rPr>
        <w:t>wfd</w:t>
      </w:r>
      <w:proofErr w:type="spellEnd"/>
      <w:r w:rsidRPr="004C09FC">
        <w:rPr>
          <w:rFonts w:ascii="Arial" w:hAnsi="Arial" w:cs="Arial"/>
          <w:lang w:val="en-AU"/>
        </w:rPr>
        <w:t>/Ecological-Classification-Guidance.pdf].</w:t>
      </w:r>
    </w:p>
    <w:p w14:paraId="3F63D902" w14:textId="0DB5B6C6" w:rsidR="004C09FC" w:rsidRPr="004C09FC" w:rsidRDefault="004C09FC" w:rsidP="004C09FC">
      <w:pPr>
        <w:pStyle w:val="Body"/>
        <w:rPr>
          <w:rFonts w:ascii="Arial" w:hAnsi="Arial" w:cs="Arial"/>
        </w:rPr>
      </w:pPr>
      <w:r w:rsidRPr="004C09FC">
        <w:rPr>
          <w:rFonts w:ascii="Arial" w:hAnsi="Arial" w:cs="Arial"/>
          <w:b/>
          <w:bCs/>
        </w:rPr>
        <w:t xml:space="preserve">Winemiller, K. O., Kelso-Winemiller, L. C., &amp; </w:t>
      </w:r>
      <w:proofErr w:type="spellStart"/>
      <w:r w:rsidRPr="004C09FC">
        <w:rPr>
          <w:rFonts w:ascii="Arial" w:hAnsi="Arial" w:cs="Arial"/>
          <w:b/>
          <w:bCs/>
        </w:rPr>
        <w:t>Brenkert</w:t>
      </w:r>
      <w:proofErr w:type="spellEnd"/>
      <w:r w:rsidRPr="004C09FC">
        <w:rPr>
          <w:rFonts w:ascii="Arial" w:hAnsi="Arial" w:cs="Arial"/>
          <w:b/>
          <w:bCs/>
        </w:rPr>
        <w:t>, A. (1995)</w:t>
      </w:r>
      <w:r w:rsidRPr="004C09FC">
        <w:rPr>
          <w:rFonts w:ascii="Arial" w:hAnsi="Arial" w:cs="Arial"/>
        </w:rPr>
        <w:t xml:space="preserve">. Ecomorphological diversification and convergence in fluvial cichlid fishes. </w:t>
      </w:r>
      <w:r w:rsidRPr="004C09FC">
        <w:rPr>
          <w:rFonts w:ascii="Arial" w:hAnsi="Arial" w:cs="Arial"/>
          <w:i/>
          <w:iCs/>
        </w:rPr>
        <w:t xml:space="preserve">Environmental Biology of Fishes, </w:t>
      </w:r>
      <w:proofErr w:type="gramStart"/>
      <w:r w:rsidRPr="004C09FC">
        <w:rPr>
          <w:rFonts w:ascii="Arial" w:hAnsi="Arial" w:cs="Arial"/>
        </w:rPr>
        <w:t>44 :</w:t>
      </w:r>
      <w:proofErr w:type="gramEnd"/>
      <w:r w:rsidRPr="004C09FC">
        <w:rPr>
          <w:rFonts w:ascii="Arial" w:hAnsi="Arial" w:cs="Arial"/>
        </w:rPr>
        <w:t xml:space="preserve"> 235-261.</w:t>
      </w:r>
      <w:bookmarkEnd w:id="2"/>
    </w:p>
    <w:sectPr w:rsidR="004C09FC" w:rsidRPr="004C09FC" w:rsidSect="00927AB8">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BBCD0" w14:textId="77777777" w:rsidR="00F46BC7" w:rsidRDefault="00F46BC7" w:rsidP="00C37E61">
      <w:r>
        <w:separator/>
      </w:r>
    </w:p>
  </w:endnote>
  <w:endnote w:type="continuationSeparator" w:id="0">
    <w:p w14:paraId="05CD53CD" w14:textId="77777777" w:rsidR="00F46BC7" w:rsidRDefault="00F46BC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Narrow">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15034" w14:textId="77777777" w:rsidR="002D1302" w:rsidRDefault="002D13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388652"/>
      <w:docPartObj>
        <w:docPartGallery w:val="Page Numbers (Bottom of Page)"/>
        <w:docPartUnique/>
      </w:docPartObj>
    </w:sdtPr>
    <w:sdtEndPr/>
    <w:sdtContent>
      <w:p w14:paraId="1FA57994" w14:textId="6712F7E3" w:rsidR="00131115" w:rsidRDefault="00131115">
        <w:pPr>
          <w:pStyle w:val="Footer"/>
          <w:jc w:val="center"/>
        </w:pPr>
        <w:r>
          <w:fldChar w:fldCharType="begin"/>
        </w:r>
        <w:r>
          <w:instrText>PAGE   \* MERGEFORMAT</w:instrText>
        </w:r>
        <w:r>
          <w:fldChar w:fldCharType="separate"/>
        </w:r>
        <w:r w:rsidR="00672EA0" w:rsidRPr="00672EA0">
          <w:rPr>
            <w:noProof/>
            <w:lang w:val="fr-FR"/>
          </w:rPr>
          <w:t>13</w:t>
        </w:r>
        <w:r>
          <w:fldChar w:fldCharType="end"/>
        </w:r>
      </w:p>
    </w:sdtContent>
  </w:sdt>
  <w:p w14:paraId="7B005939"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0F160" w14:textId="77777777" w:rsidR="002D1302" w:rsidRDefault="002D13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D047A" w14:textId="77777777" w:rsidR="00F46BC7" w:rsidRDefault="00F46BC7" w:rsidP="00C37E61">
      <w:r>
        <w:separator/>
      </w:r>
    </w:p>
  </w:footnote>
  <w:footnote w:type="continuationSeparator" w:id="0">
    <w:p w14:paraId="1F52B716" w14:textId="77777777" w:rsidR="00F46BC7" w:rsidRDefault="00F46BC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95A01" w14:textId="01E4B57F" w:rsidR="002D1302" w:rsidRDefault="002D1302">
    <w:pPr>
      <w:pStyle w:val="Header"/>
    </w:pPr>
    <w:r>
      <w:rPr>
        <w:noProof/>
      </w:rPr>
      <w:pict w14:anchorId="0330CA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52132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B4AB3" w14:textId="4E20E825" w:rsidR="002D1302" w:rsidRDefault="002D1302">
    <w:pPr>
      <w:pStyle w:val="Header"/>
    </w:pPr>
    <w:r>
      <w:rPr>
        <w:noProof/>
      </w:rPr>
      <w:pict w14:anchorId="1723A9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52133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B2C08" w14:textId="1CA21ED8" w:rsidR="002D1302" w:rsidRDefault="002D1302">
    <w:pPr>
      <w:pStyle w:val="Header"/>
    </w:pPr>
    <w:r>
      <w:rPr>
        <w:noProof/>
      </w:rPr>
      <w:pict w14:anchorId="23F8D8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521328"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5pt;height:11.5pt" o:bullet="t">
        <v:imagedata r:id="rId1" o:title="msoC348"/>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E015030"/>
    <w:multiLevelType w:val="hybridMultilevel"/>
    <w:tmpl w:val="0966D68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62A22"/>
    <w:rsid w:val="00073B1B"/>
    <w:rsid w:val="0008679B"/>
    <w:rsid w:val="000A09A0"/>
    <w:rsid w:val="000A47FA"/>
    <w:rsid w:val="000A65D3"/>
    <w:rsid w:val="000B1E33"/>
    <w:rsid w:val="000B2385"/>
    <w:rsid w:val="000C4E3E"/>
    <w:rsid w:val="000C7635"/>
    <w:rsid w:val="000D689F"/>
    <w:rsid w:val="000E6875"/>
    <w:rsid w:val="000E7B7B"/>
    <w:rsid w:val="000E7D62"/>
    <w:rsid w:val="00103357"/>
    <w:rsid w:val="00123C9F"/>
    <w:rsid w:val="00126190"/>
    <w:rsid w:val="00130F17"/>
    <w:rsid w:val="00131115"/>
    <w:rsid w:val="001320BF"/>
    <w:rsid w:val="00151C01"/>
    <w:rsid w:val="00163BC4"/>
    <w:rsid w:val="00186000"/>
    <w:rsid w:val="00191062"/>
    <w:rsid w:val="00192B72"/>
    <w:rsid w:val="001A29D8"/>
    <w:rsid w:val="001A5CAA"/>
    <w:rsid w:val="001B0427"/>
    <w:rsid w:val="001B351B"/>
    <w:rsid w:val="001D3A51"/>
    <w:rsid w:val="001E10D2"/>
    <w:rsid w:val="001E25B4"/>
    <w:rsid w:val="001E44FE"/>
    <w:rsid w:val="001E7941"/>
    <w:rsid w:val="00200595"/>
    <w:rsid w:val="00204835"/>
    <w:rsid w:val="00231920"/>
    <w:rsid w:val="0023195C"/>
    <w:rsid w:val="00235E0B"/>
    <w:rsid w:val="0024282C"/>
    <w:rsid w:val="002460DC"/>
    <w:rsid w:val="00250985"/>
    <w:rsid w:val="002556F6"/>
    <w:rsid w:val="00283105"/>
    <w:rsid w:val="00284C4C"/>
    <w:rsid w:val="00287E68"/>
    <w:rsid w:val="00296529"/>
    <w:rsid w:val="002B27FB"/>
    <w:rsid w:val="002B6772"/>
    <w:rsid w:val="002B685A"/>
    <w:rsid w:val="002C57D2"/>
    <w:rsid w:val="002D1302"/>
    <w:rsid w:val="002E0D56"/>
    <w:rsid w:val="002F08A0"/>
    <w:rsid w:val="00311FDB"/>
    <w:rsid w:val="00315186"/>
    <w:rsid w:val="00316F6B"/>
    <w:rsid w:val="00323787"/>
    <w:rsid w:val="003325BC"/>
    <w:rsid w:val="0033343E"/>
    <w:rsid w:val="00334994"/>
    <w:rsid w:val="003512C2"/>
    <w:rsid w:val="00371FB6"/>
    <w:rsid w:val="003763C1"/>
    <w:rsid w:val="00376BBE"/>
    <w:rsid w:val="003818CD"/>
    <w:rsid w:val="0039224F"/>
    <w:rsid w:val="003A43A4"/>
    <w:rsid w:val="003A7E18"/>
    <w:rsid w:val="003C4C86"/>
    <w:rsid w:val="003C6258"/>
    <w:rsid w:val="003D1B91"/>
    <w:rsid w:val="003E2904"/>
    <w:rsid w:val="00401927"/>
    <w:rsid w:val="00406C1F"/>
    <w:rsid w:val="0041027F"/>
    <w:rsid w:val="00412475"/>
    <w:rsid w:val="00423789"/>
    <w:rsid w:val="00440F43"/>
    <w:rsid w:val="00441B6F"/>
    <w:rsid w:val="00446221"/>
    <w:rsid w:val="00450E62"/>
    <w:rsid w:val="004539DB"/>
    <w:rsid w:val="00453C7D"/>
    <w:rsid w:val="00471A80"/>
    <w:rsid w:val="004C09FC"/>
    <w:rsid w:val="004D305E"/>
    <w:rsid w:val="004D4277"/>
    <w:rsid w:val="00502516"/>
    <w:rsid w:val="00505F06"/>
    <w:rsid w:val="00506451"/>
    <w:rsid w:val="00506828"/>
    <w:rsid w:val="0053056E"/>
    <w:rsid w:val="00554FDA"/>
    <w:rsid w:val="00580368"/>
    <w:rsid w:val="00593B13"/>
    <w:rsid w:val="0059668D"/>
    <w:rsid w:val="005A0F24"/>
    <w:rsid w:val="005B45C2"/>
    <w:rsid w:val="005C784C"/>
    <w:rsid w:val="005D17F6"/>
    <w:rsid w:val="005E5539"/>
    <w:rsid w:val="005F32D2"/>
    <w:rsid w:val="00600940"/>
    <w:rsid w:val="00602BF5"/>
    <w:rsid w:val="00617FDD"/>
    <w:rsid w:val="00633614"/>
    <w:rsid w:val="00633F68"/>
    <w:rsid w:val="00636EB2"/>
    <w:rsid w:val="006375B8"/>
    <w:rsid w:val="0066510A"/>
    <w:rsid w:val="00672EA0"/>
    <w:rsid w:val="00673F9F"/>
    <w:rsid w:val="00680B1F"/>
    <w:rsid w:val="00686953"/>
    <w:rsid w:val="00687DEA"/>
    <w:rsid w:val="00687E67"/>
    <w:rsid w:val="006967F7"/>
    <w:rsid w:val="006A250C"/>
    <w:rsid w:val="006B21D3"/>
    <w:rsid w:val="006B57D0"/>
    <w:rsid w:val="006D30FF"/>
    <w:rsid w:val="006D6940"/>
    <w:rsid w:val="006F11EC"/>
    <w:rsid w:val="006F1E14"/>
    <w:rsid w:val="0070082C"/>
    <w:rsid w:val="00701AB5"/>
    <w:rsid w:val="0071192D"/>
    <w:rsid w:val="00722D42"/>
    <w:rsid w:val="00725994"/>
    <w:rsid w:val="00732F2F"/>
    <w:rsid w:val="007342BC"/>
    <w:rsid w:val="00736545"/>
    <w:rsid w:val="007369E6"/>
    <w:rsid w:val="00746E59"/>
    <w:rsid w:val="00754C9A"/>
    <w:rsid w:val="0075599A"/>
    <w:rsid w:val="0076193B"/>
    <w:rsid w:val="00761D52"/>
    <w:rsid w:val="00764099"/>
    <w:rsid w:val="00765524"/>
    <w:rsid w:val="00770931"/>
    <w:rsid w:val="0077749E"/>
    <w:rsid w:val="00790ADA"/>
    <w:rsid w:val="007945A7"/>
    <w:rsid w:val="0079475F"/>
    <w:rsid w:val="007D2288"/>
    <w:rsid w:val="007E088F"/>
    <w:rsid w:val="007E3044"/>
    <w:rsid w:val="007F7B32"/>
    <w:rsid w:val="00804BC2"/>
    <w:rsid w:val="0081431A"/>
    <w:rsid w:val="0083216F"/>
    <w:rsid w:val="00837F90"/>
    <w:rsid w:val="00845341"/>
    <w:rsid w:val="00860000"/>
    <w:rsid w:val="00861BAD"/>
    <w:rsid w:val="00863BD3"/>
    <w:rsid w:val="008641ED"/>
    <w:rsid w:val="00866D66"/>
    <w:rsid w:val="008671C6"/>
    <w:rsid w:val="00875803"/>
    <w:rsid w:val="008876D5"/>
    <w:rsid w:val="008B459E"/>
    <w:rsid w:val="008E13AE"/>
    <w:rsid w:val="008E14D8"/>
    <w:rsid w:val="008E1506"/>
    <w:rsid w:val="008E45D3"/>
    <w:rsid w:val="008E710C"/>
    <w:rsid w:val="008F5299"/>
    <w:rsid w:val="008F69D6"/>
    <w:rsid w:val="00902823"/>
    <w:rsid w:val="00915CA6"/>
    <w:rsid w:val="00916423"/>
    <w:rsid w:val="00927834"/>
    <w:rsid w:val="00927AB8"/>
    <w:rsid w:val="009500A6"/>
    <w:rsid w:val="00957C18"/>
    <w:rsid w:val="009659BA"/>
    <w:rsid w:val="0097468E"/>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2349"/>
    <w:rsid w:val="00A4336C"/>
    <w:rsid w:val="00A51431"/>
    <w:rsid w:val="00A539AD"/>
    <w:rsid w:val="00A94063"/>
    <w:rsid w:val="00AA6219"/>
    <w:rsid w:val="00AA74E0"/>
    <w:rsid w:val="00AB703F"/>
    <w:rsid w:val="00AC0FD9"/>
    <w:rsid w:val="00AC6BB8"/>
    <w:rsid w:val="00AE008F"/>
    <w:rsid w:val="00AE3D30"/>
    <w:rsid w:val="00B01FCD"/>
    <w:rsid w:val="00B03BBE"/>
    <w:rsid w:val="00B1776C"/>
    <w:rsid w:val="00B52583"/>
    <w:rsid w:val="00B52896"/>
    <w:rsid w:val="00B774A6"/>
    <w:rsid w:val="00B811FA"/>
    <w:rsid w:val="00B92A33"/>
    <w:rsid w:val="00B95236"/>
    <w:rsid w:val="00B96BD9"/>
    <w:rsid w:val="00BA1B01"/>
    <w:rsid w:val="00BA2641"/>
    <w:rsid w:val="00BB37AA"/>
    <w:rsid w:val="00BC53A0"/>
    <w:rsid w:val="00BE5539"/>
    <w:rsid w:val="00BE62AD"/>
    <w:rsid w:val="00BF121F"/>
    <w:rsid w:val="00BF1F80"/>
    <w:rsid w:val="00C02E23"/>
    <w:rsid w:val="00C166EF"/>
    <w:rsid w:val="00C17EB0"/>
    <w:rsid w:val="00C26118"/>
    <w:rsid w:val="00C27EA2"/>
    <w:rsid w:val="00C27F5F"/>
    <w:rsid w:val="00C30A0F"/>
    <w:rsid w:val="00C37E61"/>
    <w:rsid w:val="00C70F1B"/>
    <w:rsid w:val="00C71A47"/>
    <w:rsid w:val="00C7464C"/>
    <w:rsid w:val="00C83354"/>
    <w:rsid w:val="00C85588"/>
    <w:rsid w:val="00C94519"/>
    <w:rsid w:val="00CD6614"/>
    <w:rsid w:val="00CD6755"/>
    <w:rsid w:val="00CD6856"/>
    <w:rsid w:val="00CD69F8"/>
    <w:rsid w:val="00CE0089"/>
    <w:rsid w:val="00CE793C"/>
    <w:rsid w:val="00CF193C"/>
    <w:rsid w:val="00CF3BB4"/>
    <w:rsid w:val="00CF4CB7"/>
    <w:rsid w:val="00CF510B"/>
    <w:rsid w:val="00D13BFC"/>
    <w:rsid w:val="00D173F1"/>
    <w:rsid w:val="00D5482E"/>
    <w:rsid w:val="00D74CB0"/>
    <w:rsid w:val="00D8295D"/>
    <w:rsid w:val="00DB6710"/>
    <w:rsid w:val="00DC2A65"/>
    <w:rsid w:val="00DD05FD"/>
    <w:rsid w:val="00DD2A15"/>
    <w:rsid w:val="00DE1224"/>
    <w:rsid w:val="00DE15F0"/>
    <w:rsid w:val="00DE1C67"/>
    <w:rsid w:val="00DE3EEA"/>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E6E50"/>
    <w:rsid w:val="00EF13BA"/>
    <w:rsid w:val="00EF3235"/>
    <w:rsid w:val="00EF581D"/>
    <w:rsid w:val="00EF7FD8"/>
    <w:rsid w:val="00F0236E"/>
    <w:rsid w:val="00F06F59"/>
    <w:rsid w:val="00F17988"/>
    <w:rsid w:val="00F469F0"/>
    <w:rsid w:val="00F46BC7"/>
    <w:rsid w:val="00F53273"/>
    <w:rsid w:val="00F6165D"/>
    <w:rsid w:val="00F755E4"/>
    <w:rsid w:val="00F77D02"/>
    <w:rsid w:val="00FA1CD4"/>
    <w:rsid w:val="00FB3A86"/>
    <w:rsid w:val="00FC43D4"/>
    <w:rsid w:val="00FD36C8"/>
    <w:rsid w:val="00FE3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D37D92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062A22"/>
    <w:pPr>
      <w:ind w:left="720"/>
      <w:contextualSpacing/>
    </w:pPr>
  </w:style>
  <w:style w:type="character" w:customStyle="1" w:styleId="FooterChar">
    <w:name w:val="Footer Char"/>
    <w:basedOn w:val="DefaultParagraphFont"/>
    <w:link w:val="Footer"/>
    <w:uiPriority w:val="99"/>
    <w:rsid w:val="00131115"/>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3.xml"/><Relationship Id="rId18" Type="http://schemas.openxmlformats.org/officeDocument/2006/relationships/header" Target="header2.xml"/><Relationship Id="rId26" Type="http://schemas.openxmlformats.org/officeDocument/2006/relationships/hyperlink" Target="https://doi.org/10.35759/JABs.151.5"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5" Type="http://schemas.openxmlformats.org/officeDocument/2006/relationships/hyperlink" Target="http://dx.doi.org/10.3844/ojbsci.2015.20%201.206"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8.emf"/><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7.emf"/><Relationship Id="rId28"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4.xml"/><Relationship Id="rId22" Type="http://schemas.openxmlformats.org/officeDocument/2006/relationships/footer" Target="footer3.xm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0.13945579317798257"/>
          <c:y val="0.12718676998659495"/>
          <c:w val="0.57952596189168037"/>
          <c:h val="0.54309720761439118"/>
        </c:manualLayout>
      </c:layout>
      <c:pie3DChart>
        <c:varyColors val="1"/>
        <c:ser>
          <c:idx val="0"/>
          <c:order val="0"/>
          <c:tx>
            <c:strRef>
              <c:f>'% num.'!$B$1</c:f>
              <c:strCache>
                <c:ptCount val="1"/>
                <c:pt idx="0">
                  <c:v>% N</c:v>
                </c:pt>
              </c:strCache>
            </c:strRef>
          </c:tx>
          <c:spPr>
            <a:solidFill>
              <a:schemeClr val="accent6">
                <a:lumMod val="60000"/>
                <a:lumOff val="40000"/>
              </a:schemeClr>
            </a:solidFill>
            <a:ln>
              <a:solidFill>
                <a:schemeClr val="tx1"/>
              </a:solidFill>
            </a:ln>
          </c:spPr>
          <c:explosion val="24"/>
          <c:dPt>
            <c:idx val="0"/>
            <c:bubble3D val="0"/>
            <c:spPr>
              <a:solidFill>
                <a:srgbClr val="FF3399"/>
              </a:solidFill>
              <a:ln>
                <a:solidFill>
                  <a:schemeClr val="tx1"/>
                </a:solidFill>
              </a:ln>
            </c:spPr>
            <c:extLst>
              <c:ext xmlns:c16="http://schemas.microsoft.com/office/drawing/2014/chart" uri="{C3380CC4-5D6E-409C-BE32-E72D297353CC}">
                <c16:uniqueId val="{00000001-E2D7-4CF3-8A5A-8EC95A7F45E3}"/>
              </c:ext>
            </c:extLst>
          </c:dPt>
          <c:dPt>
            <c:idx val="1"/>
            <c:bubble3D val="0"/>
            <c:spPr>
              <a:solidFill>
                <a:schemeClr val="tx1">
                  <a:lumMod val="75000"/>
                  <a:lumOff val="25000"/>
                </a:schemeClr>
              </a:solidFill>
              <a:ln>
                <a:solidFill>
                  <a:schemeClr val="tx1"/>
                </a:solidFill>
              </a:ln>
            </c:spPr>
            <c:extLst>
              <c:ext xmlns:c16="http://schemas.microsoft.com/office/drawing/2014/chart" uri="{C3380CC4-5D6E-409C-BE32-E72D297353CC}">
                <c16:uniqueId val="{00000003-E2D7-4CF3-8A5A-8EC95A7F45E3}"/>
              </c:ext>
            </c:extLst>
          </c:dPt>
          <c:dPt>
            <c:idx val="2"/>
            <c:bubble3D val="0"/>
            <c:spPr>
              <a:solidFill>
                <a:srgbClr val="FFFF00"/>
              </a:solidFill>
              <a:ln>
                <a:solidFill>
                  <a:schemeClr val="tx1"/>
                </a:solidFill>
              </a:ln>
            </c:spPr>
            <c:extLst>
              <c:ext xmlns:c16="http://schemas.microsoft.com/office/drawing/2014/chart" uri="{C3380CC4-5D6E-409C-BE32-E72D297353CC}">
                <c16:uniqueId val="{00000005-E2D7-4CF3-8A5A-8EC95A7F45E3}"/>
              </c:ext>
            </c:extLst>
          </c:dPt>
          <c:dPt>
            <c:idx val="3"/>
            <c:bubble3D val="0"/>
            <c:spPr>
              <a:solidFill>
                <a:schemeClr val="accent3">
                  <a:lumMod val="60000"/>
                  <a:lumOff val="40000"/>
                </a:schemeClr>
              </a:solidFill>
              <a:ln>
                <a:solidFill>
                  <a:schemeClr val="tx1"/>
                </a:solidFill>
              </a:ln>
            </c:spPr>
            <c:extLst>
              <c:ext xmlns:c16="http://schemas.microsoft.com/office/drawing/2014/chart" uri="{C3380CC4-5D6E-409C-BE32-E72D297353CC}">
                <c16:uniqueId val="{00000007-E2D7-4CF3-8A5A-8EC95A7F45E3}"/>
              </c:ext>
            </c:extLst>
          </c:dPt>
          <c:dLbls>
            <c:dLbl>
              <c:idx val="0"/>
              <c:layout>
                <c:manualLayout>
                  <c:x val="-0.42186150622301244"/>
                  <c:y val="2.170963364993217E-2"/>
                </c:manualLayout>
              </c:layout>
              <c:showLegendKey val="0"/>
              <c:showVal val="1"/>
              <c:showCatName val="1"/>
              <c:showSerName val="0"/>
              <c:showPercent val="0"/>
              <c:showBubbleSize val="0"/>
              <c:extLst>
                <c:ext xmlns:c15="http://schemas.microsoft.com/office/drawing/2012/chart" uri="{CE6537A1-D6FC-4f65-9D91-7224C49458BB}">
                  <c15:layout>
                    <c:manualLayout>
                      <c:w val="0.38198924731182798"/>
                      <c:h val="0.10529172320217096"/>
                    </c:manualLayout>
                  </c15:layout>
                </c:ext>
                <c:ext xmlns:c16="http://schemas.microsoft.com/office/drawing/2014/chart" uri="{C3380CC4-5D6E-409C-BE32-E72D297353CC}">
                  <c16:uniqueId val="{00000001-E2D7-4CF3-8A5A-8EC95A7F45E3}"/>
                </c:ext>
              </c:extLst>
            </c:dLbl>
            <c:dLbl>
              <c:idx val="1"/>
              <c:layout>
                <c:manualLayout>
                  <c:x val="7.894732664465326E-2"/>
                  <c:y val="-2.3257940789965705E-2"/>
                </c:manualLayout>
              </c:layout>
              <c:showLegendKey val="0"/>
              <c:showVal val="1"/>
              <c:showCatName val="1"/>
              <c:showSerName val="0"/>
              <c:showPercent val="0"/>
              <c:showBubbleSize val="0"/>
              <c:extLst>
                <c:ext xmlns:c15="http://schemas.microsoft.com/office/drawing/2012/chart" uri="{CE6537A1-D6FC-4f65-9D91-7224C49458BB}">
                  <c15:layout>
                    <c:manualLayout>
                      <c:w val="0.31521039708746079"/>
                      <c:h val="0.1921302578018996"/>
                    </c:manualLayout>
                  </c15:layout>
                </c:ext>
                <c:ext xmlns:c16="http://schemas.microsoft.com/office/drawing/2014/chart" uri="{C3380CC4-5D6E-409C-BE32-E72D297353CC}">
                  <c16:uniqueId val="{00000003-E2D7-4CF3-8A5A-8EC95A7F45E3}"/>
                </c:ext>
              </c:extLst>
            </c:dLbl>
            <c:dLbl>
              <c:idx val="2"/>
              <c:layout>
                <c:manualLayout>
                  <c:x val="0.12672561595123191"/>
                  <c:y val="0.1760185472067009"/>
                </c:manualLayout>
              </c:layout>
              <c:showLegendKey val="0"/>
              <c:showVal val="1"/>
              <c:showCatName val="1"/>
              <c:showSerName val="0"/>
              <c:showPercent val="0"/>
              <c:showBubbleSize val="0"/>
              <c:extLst>
                <c:ext xmlns:c15="http://schemas.microsoft.com/office/drawing/2012/chart" uri="{CE6537A1-D6FC-4f65-9D91-7224C49458BB}">
                  <c15:layout>
                    <c:manualLayout>
                      <c:w val="0.22327359029718061"/>
                      <c:h val="0.15956580732700135"/>
                    </c:manualLayout>
                  </c15:layout>
                </c:ext>
                <c:ext xmlns:c16="http://schemas.microsoft.com/office/drawing/2014/chart" uri="{C3380CC4-5D6E-409C-BE32-E72D297353CC}">
                  <c16:uniqueId val="{00000005-E2D7-4CF3-8A5A-8EC95A7F45E3}"/>
                </c:ext>
              </c:extLst>
            </c:dLbl>
            <c:dLbl>
              <c:idx val="3"/>
              <c:layout>
                <c:manualLayout>
                  <c:x val="1.9789350286056367E-2"/>
                  <c:y val="2.422863122703605E-3"/>
                </c:manualLayout>
              </c:layout>
              <c:showLegendKey val="0"/>
              <c:showVal val="1"/>
              <c:showCatName val="1"/>
              <c:showSerName val="0"/>
              <c:showPercent val="0"/>
              <c:showBubbleSize val="0"/>
              <c:extLst>
                <c:ext xmlns:c15="http://schemas.microsoft.com/office/drawing/2012/chart" uri="{CE6537A1-D6FC-4f65-9D91-7224C49458BB}">
                  <c15:layout>
                    <c:manualLayout>
                      <c:w val="0.48432572229406234"/>
                      <c:h val="0.1206694649790358"/>
                    </c:manualLayout>
                  </c15:layout>
                </c:ext>
                <c:ext xmlns:c16="http://schemas.microsoft.com/office/drawing/2014/chart" uri="{C3380CC4-5D6E-409C-BE32-E72D297353CC}">
                  <c16:uniqueId val="{00000007-E2D7-4CF3-8A5A-8EC95A7F45E3}"/>
                </c:ext>
              </c:extLst>
            </c:dLbl>
            <c:spPr>
              <a:noFill/>
              <a:ln>
                <a:noFill/>
              </a:ln>
              <a:effectLst/>
            </c:spPr>
            <c:txPr>
              <a:bodyPr/>
              <a:lstStyle/>
              <a:p>
                <a:pPr>
                  <a:defRPr sz="1000" i="1">
                    <a:latin typeface="Arial Narrow" panose="020B0606020202030204" pitchFamily="34" charset="0"/>
                    <a:cs typeface="Times New Roman" pitchFamily="18" charset="0"/>
                  </a:defRPr>
                </a:pPr>
                <a:endParaRPr lang="en-US"/>
              </a:p>
            </c:txPr>
            <c:showLegendKey val="0"/>
            <c:showVal val="1"/>
            <c:showCatName val="1"/>
            <c:showSerName val="0"/>
            <c:showPercent val="0"/>
            <c:showBubbleSize val="0"/>
            <c:showLeaderLines val="1"/>
            <c:extLst>
              <c:ext xmlns:c15="http://schemas.microsoft.com/office/drawing/2012/chart" uri="{CE6537A1-D6FC-4f65-9D91-7224C49458BB}"/>
            </c:extLst>
          </c:dLbls>
          <c:cat>
            <c:strRef>
              <c:f>'% num.'!$A$2:$A$5</c:f>
              <c:strCache>
                <c:ptCount val="4"/>
                <c:pt idx="0">
                  <c:v>Clarias anguillaris</c:v>
                </c:pt>
                <c:pt idx="1">
                  <c:v>Clarias buettikoferi </c:v>
                </c:pt>
                <c:pt idx="2">
                  <c:v>Parachanna obscura</c:v>
                </c:pt>
                <c:pt idx="3">
                  <c:v>Oreochromis niloticus</c:v>
                </c:pt>
              </c:strCache>
            </c:strRef>
          </c:cat>
          <c:val>
            <c:numRef>
              <c:f>'% num.'!$B$2:$B$5</c:f>
              <c:numCache>
                <c:formatCode>General</c:formatCode>
                <c:ptCount val="4"/>
                <c:pt idx="0">
                  <c:v>5.57</c:v>
                </c:pt>
                <c:pt idx="1">
                  <c:v>0.59</c:v>
                </c:pt>
                <c:pt idx="2">
                  <c:v>3.56</c:v>
                </c:pt>
                <c:pt idx="3">
                  <c:v>90.27</c:v>
                </c:pt>
              </c:numCache>
            </c:numRef>
          </c:val>
          <c:extLst>
            <c:ext xmlns:c16="http://schemas.microsoft.com/office/drawing/2014/chart" uri="{C3380CC4-5D6E-409C-BE32-E72D297353CC}">
              <c16:uniqueId val="{00000008-E2D7-4CF3-8A5A-8EC95A7F45E3}"/>
            </c:ext>
          </c:extLst>
        </c:ser>
        <c:dLbls>
          <c:showLegendKey val="0"/>
          <c:showVal val="1"/>
          <c:showCatName val="1"/>
          <c:showSerName val="0"/>
          <c:showPercent val="0"/>
          <c:showBubbleSize val="0"/>
          <c:showLeaderLines val="1"/>
        </c:dLbls>
      </c:pie3DChart>
    </c:plotArea>
    <c:plotVisOnly val="1"/>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4.3055555555555555E-2"/>
          <c:y val="0.22353221724967418"/>
          <c:w val="0.61125405362873542"/>
          <c:h val="0.58045118927608097"/>
        </c:manualLayout>
      </c:layout>
      <c:pie3DChart>
        <c:varyColors val="1"/>
        <c:ser>
          <c:idx val="0"/>
          <c:order val="0"/>
          <c:spPr>
            <a:pattFill prst="dashUpDiag">
              <a:fgClr>
                <a:schemeClr val="tx1"/>
              </a:fgClr>
              <a:bgClr>
                <a:schemeClr val="bg1"/>
              </a:bgClr>
            </a:pattFill>
            <a:ln w="19050">
              <a:solidFill>
                <a:schemeClr val="tx1"/>
              </a:solidFill>
            </a:ln>
          </c:spPr>
          <c:explosion val="25"/>
          <c:dPt>
            <c:idx val="0"/>
            <c:bubble3D val="0"/>
            <c:spPr>
              <a:solidFill>
                <a:srgbClr val="00B050"/>
              </a:solidFill>
              <a:ln w="19050">
                <a:solidFill>
                  <a:schemeClr val="tx1"/>
                </a:solidFill>
              </a:ln>
            </c:spPr>
            <c:extLst>
              <c:ext xmlns:c16="http://schemas.microsoft.com/office/drawing/2014/chart" uri="{C3380CC4-5D6E-409C-BE32-E72D297353CC}">
                <c16:uniqueId val="{00000001-EFBA-4419-B06A-64F744D102AE}"/>
              </c:ext>
            </c:extLst>
          </c:dPt>
          <c:dPt>
            <c:idx val="1"/>
            <c:bubble3D val="0"/>
            <c:spPr>
              <a:solidFill>
                <a:schemeClr val="accent3">
                  <a:lumMod val="75000"/>
                </a:schemeClr>
              </a:solidFill>
              <a:ln w="19050">
                <a:solidFill>
                  <a:schemeClr val="tx1"/>
                </a:solidFill>
              </a:ln>
            </c:spPr>
            <c:extLst>
              <c:ext xmlns:c16="http://schemas.microsoft.com/office/drawing/2014/chart" uri="{C3380CC4-5D6E-409C-BE32-E72D297353CC}">
                <c16:uniqueId val="{00000003-EFBA-4419-B06A-64F744D102AE}"/>
              </c:ext>
            </c:extLst>
          </c:dPt>
          <c:dPt>
            <c:idx val="2"/>
            <c:bubble3D val="0"/>
            <c:spPr>
              <a:solidFill>
                <a:srgbClr val="0070C0"/>
              </a:solidFill>
              <a:ln w="19050">
                <a:solidFill>
                  <a:schemeClr val="tx1"/>
                </a:solidFill>
              </a:ln>
            </c:spPr>
            <c:extLst>
              <c:ext xmlns:c16="http://schemas.microsoft.com/office/drawing/2014/chart" uri="{C3380CC4-5D6E-409C-BE32-E72D297353CC}">
                <c16:uniqueId val="{00000005-EFBA-4419-B06A-64F744D102AE}"/>
              </c:ext>
            </c:extLst>
          </c:dPt>
          <c:dPt>
            <c:idx val="3"/>
            <c:bubble3D val="0"/>
            <c:spPr>
              <a:solidFill>
                <a:schemeClr val="accent4">
                  <a:lumMod val="60000"/>
                  <a:lumOff val="40000"/>
                </a:schemeClr>
              </a:solidFill>
              <a:ln w="19050">
                <a:solidFill>
                  <a:schemeClr val="tx1"/>
                </a:solidFill>
              </a:ln>
            </c:spPr>
            <c:extLst>
              <c:ext xmlns:c16="http://schemas.microsoft.com/office/drawing/2014/chart" uri="{C3380CC4-5D6E-409C-BE32-E72D297353CC}">
                <c16:uniqueId val="{00000007-EFBA-4419-B06A-64F744D102AE}"/>
              </c:ext>
            </c:extLst>
          </c:dPt>
          <c:dPt>
            <c:idx val="4"/>
            <c:bubble3D val="0"/>
            <c:spPr>
              <a:solidFill>
                <a:schemeClr val="accent6">
                  <a:lumMod val="60000"/>
                  <a:lumOff val="40000"/>
                </a:schemeClr>
              </a:solidFill>
              <a:ln w="19050">
                <a:solidFill>
                  <a:schemeClr val="tx1"/>
                </a:solidFill>
              </a:ln>
            </c:spPr>
            <c:extLst>
              <c:ext xmlns:c16="http://schemas.microsoft.com/office/drawing/2014/chart" uri="{C3380CC4-5D6E-409C-BE32-E72D297353CC}">
                <c16:uniqueId val="{00000009-EFBA-4419-B06A-64F744D102AE}"/>
              </c:ext>
            </c:extLst>
          </c:dPt>
          <c:dLbls>
            <c:dLbl>
              <c:idx val="0"/>
              <c:layout>
                <c:manualLayout>
                  <c:x val="-0.2875986897807129"/>
                  <c:y val="-4.8827695420753978E-2"/>
                </c:manualLayout>
              </c:layout>
              <c:showLegendKey val="0"/>
              <c:showVal val="1"/>
              <c:showCatName val="1"/>
              <c:showSerName val="0"/>
              <c:showPercent val="0"/>
              <c:showBubbleSize val="0"/>
              <c:extLst>
                <c:ext xmlns:c15="http://schemas.microsoft.com/office/drawing/2012/chart" uri="{CE6537A1-D6FC-4f65-9D91-7224C49458BB}">
                  <c15:layout>
                    <c:manualLayout>
                      <c:w val="0.31132392473118281"/>
                      <c:h val="0.16112907968244633"/>
                    </c:manualLayout>
                  </c15:layout>
                </c:ext>
                <c:ext xmlns:c16="http://schemas.microsoft.com/office/drawing/2014/chart" uri="{C3380CC4-5D6E-409C-BE32-E72D297353CC}">
                  <c16:uniqueId val="{00000001-EFBA-4419-B06A-64F744D102AE}"/>
                </c:ext>
              </c:extLst>
            </c:dLbl>
            <c:dLbl>
              <c:idx val="1"/>
              <c:layout>
                <c:manualLayout>
                  <c:x val="-5.5862384641436072E-2"/>
                  <c:y val="-0.14232729141729969"/>
                </c:manualLayout>
              </c:layout>
              <c:spPr/>
              <c:txPr>
                <a:bodyPr/>
                <a:lstStyle/>
                <a:p>
                  <a:pPr>
                    <a:defRPr sz="1000" i="1">
                      <a:latin typeface="Arial Narrow" panose="020B0606020202030204" pitchFamily="34" charset="0"/>
                      <a:cs typeface="Times New Roman" pitchFamily="18" charset="0"/>
                    </a:defRPr>
                  </a:pPr>
                  <a:endParaRPr lang="en-US"/>
                </a:p>
              </c:txPr>
              <c:showLegendKey val="0"/>
              <c:showVal val="1"/>
              <c:showCatName val="1"/>
              <c:showSerName val="0"/>
              <c:showPercent val="0"/>
              <c:showBubbleSize val="0"/>
              <c:extLst>
                <c:ext xmlns:c15="http://schemas.microsoft.com/office/drawing/2012/chart" uri="{CE6537A1-D6FC-4f65-9D91-7224C49458BB}">
                  <c15:layout>
                    <c:manualLayout>
                      <c:w val="0.27664650537634411"/>
                      <c:h val="0.1728903263745957"/>
                    </c:manualLayout>
                  </c15:layout>
                </c:ext>
                <c:ext xmlns:c16="http://schemas.microsoft.com/office/drawing/2014/chart" uri="{C3380CC4-5D6E-409C-BE32-E72D297353CC}">
                  <c16:uniqueId val="{00000003-EFBA-4419-B06A-64F744D102AE}"/>
                </c:ext>
              </c:extLst>
            </c:dLbl>
            <c:dLbl>
              <c:idx val="2"/>
              <c:layout>
                <c:manualLayout>
                  <c:x val="-2.0901137357830272E-3"/>
                  <c:y val="-0.16350867599883348"/>
                </c:manualLayout>
              </c:layout>
              <c:spPr/>
              <c:txPr>
                <a:bodyPr/>
                <a:lstStyle/>
                <a:p>
                  <a:pPr>
                    <a:defRPr sz="1000" i="1">
                      <a:latin typeface="Arial Narrow" panose="020B0606020202030204" pitchFamily="34" charset="0"/>
                      <a:cs typeface="Times New Roman" pitchFamily="18" charset="0"/>
                    </a:defRPr>
                  </a:pPr>
                  <a:endParaRPr lang="en-US"/>
                </a:p>
              </c:txP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FBA-4419-B06A-64F744D102AE}"/>
                </c:ext>
              </c:extLst>
            </c:dLbl>
            <c:dLbl>
              <c:idx val="3"/>
              <c:layout>
                <c:manualLayout>
                  <c:x val="-5.2083333333333336E-2"/>
                  <c:y val="0.22013627302761798"/>
                </c:manualLayout>
              </c:layout>
              <c:showLegendKey val="0"/>
              <c:showVal val="1"/>
              <c:showCatName val="1"/>
              <c:showSerName val="0"/>
              <c:showPercent val="0"/>
              <c:showBubbleSize val="0"/>
              <c:extLst>
                <c:ext xmlns:c15="http://schemas.microsoft.com/office/drawing/2012/chart" uri="{CE6537A1-D6FC-4f65-9D91-7224C49458BB}">
                  <c15:layout>
                    <c:manualLayout>
                      <c:w val="0.30191532258064518"/>
                      <c:h val="0.14995589532490444"/>
                    </c:manualLayout>
                  </c15:layout>
                </c:ext>
                <c:ext xmlns:c16="http://schemas.microsoft.com/office/drawing/2014/chart" uri="{C3380CC4-5D6E-409C-BE32-E72D297353CC}">
                  <c16:uniqueId val="{00000007-EFBA-4419-B06A-64F744D102AE}"/>
                </c:ext>
              </c:extLst>
            </c:dLbl>
            <c:dLbl>
              <c:idx val="4"/>
              <c:layout>
                <c:manualLayout>
                  <c:x val="2.8262980484294303E-2"/>
                  <c:y val="0.2305213612485443"/>
                </c:manualLayout>
              </c:layout>
              <c:spPr/>
              <c:txPr>
                <a:bodyPr/>
                <a:lstStyle/>
                <a:p>
                  <a:pPr>
                    <a:defRPr sz="1000" i="1">
                      <a:latin typeface="Arial Narrow" panose="020B0606020202030204" pitchFamily="34" charset="0"/>
                      <a:cs typeface="Times New Roman" pitchFamily="18" charset="0"/>
                    </a:defRPr>
                  </a:pPr>
                  <a:endParaRPr lang="en-US"/>
                </a:p>
              </c:txPr>
              <c:showLegendKey val="0"/>
              <c:showVal val="1"/>
              <c:showCatName val="1"/>
              <c:showSerName val="0"/>
              <c:showPercent val="0"/>
              <c:showBubbleSize val="0"/>
              <c:extLst>
                <c:ext xmlns:c15="http://schemas.microsoft.com/office/drawing/2012/chart" uri="{CE6537A1-D6FC-4f65-9D91-7224C49458BB}">
                  <c15:layout>
                    <c:manualLayout>
                      <c:w val="0.52306774405215473"/>
                      <c:h val="0.11878859159070862"/>
                    </c:manualLayout>
                  </c15:layout>
                </c:ext>
                <c:ext xmlns:c16="http://schemas.microsoft.com/office/drawing/2014/chart" uri="{C3380CC4-5D6E-409C-BE32-E72D297353CC}">
                  <c16:uniqueId val="{00000009-EFBA-4419-B06A-64F744D102AE}"/>
                </c:ext>
              </c:extLst>
            </c:dLbl>
            <c:spPr>
              <a:noFill/>
              <a:ln>
                <a:noFill/>
              </a:ln>
              <a:effectLst/>
            </c:spPr>
            <c:txPr>
              <a:bodyPr/>
              <a:lstStyle/>
              <a:p>
                <a:pPr>
                  <a:defRPr sz="1000">
                    <a:latin typeface="Arial Narrow" panose="020B0606020202030204" pitchFamily="34" charset="0"/>
                    <a:cs typeface="Times New Roman" pitchFamily="18" charset="0"/>
                  </a:defRPr>
                </a:pPr>
                <a:endParaRPr lang="en-US"/>
              </a:p>
            </c:txPr>
            <c:showLegendKey val="0"/>
            <c:showVal val="1"/>
            <c:showCatName val="1"/>
            <c:showSerName val="0"/>
            <c:showPercent val="0"/>
            <c:showBubbleSize val="0"/>
            <c:showLeaderLines val="1"/>
            <c:extLst>
              <c:ext xmlns:c15="http://schemas.microsoft.com/office/drawing/2012/chart" uri="{CE6537A1-D6FC-4f65-9D91-7224C49458BB}"/>
            </c:extLst>
          </c:dLbls>
          <c:cat>
            <c:strRef>
              <c:f>'% num.'!$M$10:$M$14</c:f>
              <c:strCache>
                <c:ptCount val="5"/>
                <c:pt idx="0">
                  <c:v>eight other species</c:v>
                </c:pt>
                <c:pt idx="1">
                  <c:v>Heterotis niloticus</c:v>
                </c:pt>
                <c:pt idx="2">
                  <c:v>Coptodon guineensis</c:v>
                </c:pt>
                <c:pt idx="3">
                  <c:v>Coptodon zillii</c:v>
                </c:pt>
                <c:pt idx="4">
                  <c:v>Hemichromis fasciatus </c:v>
                </c:pt>
              </c:strCache>
            </c:strRef>
          </c:cat>
          <c:val>
            <c:numRef>
              <c:f>'% num.'!$N$10:$N$14</c:f>
              <c:numCache>
                <c:formatCode>General</c:formatCode>
                <c:ptCount val="5"/>
                <c:pt idx="0">
                  <c:v>8.58</c:v>
                </c:pt>
                <c:pt idx="1">
                  <c:v>15.76</c:v>
                </c:pt>
                <c:pt idx="2">
                  <c:v>3.45</c:v>
                </c:pt>
                <c:pt idx="3">
                  <c:v>7.77</c:v>
                </c:pt>
                <c:pt idx="4">
                  <c:v>64.36</c:v>
                </c:pt>
              </c:numCache>
            </c:numRef>
          </c:val>
          <c:extLst>
            <c:ext xmlns:c16="http://schemas.microsoft.com/office/drawing/2014/chart" uri="{C3380CC4-5D6E-409C-BE32-E72D297353CC}">
              <c16:uniqueId val="{0000000A-EFBA-4419-B06A-64F744D102AE}"/>
            </c:ext>
          </c:extLst>
        </c:ser>
        <c:dLbls>
          <c:showLegendKey val="0"/>
          <c:showVal val="1"/>
          <c:showCatName val="1"/>
          <c:showSerName val="0"/>
          <c:showPercent val="0"/>
          <c:showBubbleSize val="0"/>
          <c:showLeaderLines val="1"/>
        </c:dLbls>
      </c:pie3DChart>
    </c:plotArea>
    <c:plotVisOnly val="1"/>
    <c:dispBlanksAs val="gap"/>
    <c:showDLblsOverMax val="0"/>
  </c:chart>
  <c:spPr>
    <a:noFill/>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pie3DChart>
        <c:varyColors val="1"/>
        <c:ser>
          <c:idx val="0"/>
          <c:order val="0"/>
          <c:tx>
            <c:strRef>
              <c:f>'% pon.'!$B$1</c:f>
              <c:strCache>
                <c:ptCount val="1"/>
                <c:pt idx="0">
                  <c:v>% Pond</c:v>
                </c:pt>
              </c:strCache>
            </c:strRef>
          </c:tx>
          <c:spPr>
            <a:solidFill>
              <a:schemeClr val="accent6">
                <a:lumMod val="60000"/>
                <a:lumOff val="40000"/>
              </a:schemeClr>
            </a:solidFill>
            <a:ln>
              <a:solidFill>
                <a:schemeClr val="tx1"/>
              </a:solidFill>
            </a:ln>
          </c:spPr>
          <c:explosion val="25"/>
          <c:dPt>
            <c:idx val="0"/>
            <c:bubble3D val="0"/>
            <c:spPr>
              <a:solidFill>
                <a:srgbClr val="FF3399"/>
              </a:solidFill>
              <a:ln>
                <a:solidFill>
                  <a:schemeClr val="tx1"/>
                </a:solidFill>
              </a:ln>
            </c:spPr>
            <c:extLst>
              <c:ext xmlns:c16="http://schemas.microsoft.com/office/drawing/2014/chart" uri="{C3380CC4-5D6E-409C-BE32-E72D297353CC}">
                <c16:uniqueId val="{00000001-D5C8-4512-9F8D-7108F89817AF}"/>
              </c:ext>
            </c:extLst>
          </c:dPt>
          <c:dPt>
            <c:idx val="1"/>
            <c:bubble3D val="0"/>
            <c:spPr>
              <a:solidFill>
                <a:schemeClr val="bg2">
                  <a:lumMod val="50000"/>
                </a:schemeClr>
              </a:solidFill>
              <a:ln>
                <a:solidFill>
                  <a:schemeClr val="tx1"/>
                </a:solidFill>
              </a:ln>
            </c:spPr>
            <c:extLst>
              <c:ext xmlns:c16="http://schemas.microsoft.com/office/drawing/2014/chart" uri="{C3380CC4-5D6E-409C-BE32-E72D297353CC}">
                <c16:uniqueId val="{00000003-D5C8-4512-9F8D-7108F89817AF}"/>
              </c:ext>
            </c:extLst>
          </c:dPt>
          <c:dPt>
            <c:idx val="2"/>
            <c:bubble3D val="0"/>
            <c:spPr>
              <a:solidFill>
                <a:srgbClr val="FFFF00"/>
              </a:solidFill>
              <a:ln>
                <a:solidFill>
                  <a:schemeClr val="tx1"/>
                </a:solidFill>
              </a:ln>
            </c:spPr>
            <c:extLst>
              <c:ext xmlns:c16="http://schemas.microsoft.com/office/drawing/2014/chart" uri="{C3380CC4-5D6E-409C-BE32-E72D297353CC}">
                <c16:uniqueId val="{00000005-D5C8-4512-9F8D-7108F89817AF}"/>
              </c:ext>
            </c:extLst>
          </c:dPt>
          <c:dPt>
            <c:idx val="3"/>
            <c:bubble3D val="0"/>
            <c:spPr>
              <a:solidFill>
                <a:schemeClr val="accent3">
                  <a:lumMod val="60000"/>
                  <a:lumOff val="40000"/>
                </a:schemeClr>
              </a:solidFill>
              <a:ln>
                <a:solidFill>
                  <a:schemeClr val="tx1"/>
                </a:solidFill>
              </a:ln>
            </c:spPr>
            <c:extLst>
              <c:ext xmlns:c16="http://schemas.microsoft.com/office/drawing/2014/chart" uri="{C3380CC4-5D6E-409C-BE32-E72D297353CC}">
                <c16:uniqueId val="{00000007-D5C8-4512-9F8D-7108F89817AF}"/>
              </c:ext>
            </c:extLst>
          </c:dPt>
          <c:dLbls>
            <c:dLbl>
              <c:idx val="0"/>
              <c:layout>
                <c:manualLayout>
                  <c:x val="-0.39146505376344087"/>
                  <c:y val="-9.4979647218453207E-3"/>
                </c:manualLayout>
              </c:layout>
              <c:showLegendKey val="0"/>
              <c:showVal val="1"/>
              <c:showCatName val="1"/>
              <c:showSerName val="0"/>
              <c:showPercent val="0"/>
              <c:showBubbleSize val="0"/>
              <c:extLst>
                <c:ext xmlns:c15="http://schemas.microsoft.com/office/drawing/2012/chart" uri="{CE6537A1-D6FC-4f65-9D91-7224C49458BB}">
                  <c15:layout>
                    <c:manualLayout>
                      <c:w val="0.42086693548387094"/>
                      <c:h val="0.12075983717774763"/>
                    </c:manualLayout>
                  </c15:layout>
                </c:ext>
                <c:ext xmlns:c16="http://schemas.microsoft.com/office/drawing/2014/chart" uri="{C3380CC4-5D6E-409C-BE32-E72D297353CC}">
                  <c16:uniqueId val="{00000001-D5C8-4512-9F8D-7108F89817AF}"/>
                </c:ext>
              </c:extLst>
            </c:dLbl>
            <c:dLbl>
              <c:idx val="1"/>
              <c:layout>
                <c:manualLayout>
                  <c:x val="-5.0403225806451612E-3"/>
                  <c:y val="-0.10129467195162341"/>
                </c:manualLayout>
              </c:layout>
              <c:showLegendKey val="0"/>
              <c:showVal val="1"/>
              <c:showCatName val="1"/>
              <c:showSerName val="0"/>
              <c:showPercent val="0"/>
              <c:showBubbleSize val="0"/>
              <c:extLst>
                <c:ext xmlns:c15="http://schemas.microsoft.com/office/drawing/2012/chart" uri="{CE6537A1-D6FC-4f65-9D91-7224C49458BB}">
                  <c15:layout>
                    <c:manualLayout>
                      <c:w val="0.40440188172043012"/>
                      <c:h val="0.12211668928086838"/>
                    </c:manualLayout>
                  </c15:layout>
                </c:ext>
                <c:ext xmlns:c16="http://schemas.microsoft.com/office/drawing/2014/chart" uri="{C3380CC4-5D6E-409C-BE32-E72D297353CC}">
                  <c16:uniqueId val="{00000003-D5C8-4512-9F8D-7108F89817AF}"/>
                </c:ext>
              </c:extLst>
            </c:dLbl>
            <c:dLbl>
              <c:idx val="2"/>
              <c:layout>
                <c:manualLayout>
                  <c:x val="-1.3229193125052918E-7"/>
                  <c:y val="0.23494695456148026"/>
                </c:manualLayout>
              </c:layout>
              <c:showLegendKey val="0"/>
              <c:showVal val="1"/>
              <c:showCatName val="1"/>
              <c:showSerName val="0"/>
              <c:showPercent val="0"/>
              <c:showBubbleSize val="0"/>
              <c:extLst>
                <c:ext xmlns:c15="http://schemas.microsoft.com/office/drawing/2012/chart" uri="{CE6537A1-D6FC-4f65-9D91-7224C49458BB}">
                  <c15:layout>
                    <c:manualLayout>
                      <c:w val="0.27083333333333331"/>
                      <c:h val="0.19674355495251017"/>
                    </c:manualLayout>
                  </c15:layout>
                </c:ext>
                <c:ext xmlns:c16="http://schemas.microsoft.com/office/drawing/2014/chart" uri="{C3380CC4-5D6E-409C-BE32-E72D297353CC}">
                  <c16:uniqueId val="{00000005-D5C8-4512-9F8D-7108F89817AF}"/>
                </c:ext>
              </c:extLst>
            </c:dLbl>
            <c:dLbl>
              <c:idx val="3"/>
              <c:layout>
                <c:manualLayout>
                  <c:x val="3.6817109050884762E-2"/>
                  <c:y val="0.1135253581769034"/>
                </c:manualLayout>
              </c:layout>
              <c:spPr/>
              <c:txPr>
                <a:bodyPr/>
                <a:lstStyle/>
                <a:p>
                  <a:pPr>
                    <a:defRPr sz="1000" i="1">
                      <a:latin typeface="Times New Roman" pitchFamily="18" charset="0"/>
                      <a:cs typeface="Times New Roman" pitchFamily="18" charset="0"/>
                    </a:defRPr>
                  </a:pPr>
                  <a:endParaRPr lang="en-US"/>
                </a:p>
              </c:txPr>
              <c:showLegendKey val="0"/>
              <c:showVal val="1"/>
              <c:showCatName val="1"/>
              <c:showSerName val="0"/>
              <c:showPercent val="0"/>
              <c:showBubbleSize val="0"/>
              <c:extLst>
                <c:ext xmlns:c15="http://schemas.microsoft.com/office/drawing/2012/chart" uri="{CE6537A1-D6FC-4f65-9D91-7224C49458BB}">
                  <c15:layout>
                    <c:manualLayout>
                      <c:w val="0.44947903437473541"/>
                      <c:h val="0.14219810040705561"/>
                    </c:manualLayout>
                  </c15:layout>
                </c:ext>
                <c:ext xmlns:c16="http://schemas.microsoft.com/office/drawing/2014/chart" uri="{C3380CC4-5D6E-409C-BE32-E72D297353CC}">
                  <c16:uniqueId val="{00000007-D5C8-4512-9F8D-7108F89817AF}"/>
                </c:ext>
              </c:extLst>
            </c:dLbl>
            <c:spPr>
              <a:noFill/>
              <a:ln>
                <a:noFill/>
              </a:ln>
              <a:effectLst/>
            </c:spPr>
            <c:txPr>
              <a:bodyPr/>
              <a:lstStyle/>
              <a:p>
                <a:pPr>
                  <a:defRPr sz="1000" i="1">
                    <a:latin typeface="Times New Roman" pitchFamily="18" charset="0"/>
                    <a:cs typeface="Times New Roman" pitchFamily="18" charset="0"/>
                  </a:defRPr>
                </a:pPr>
                <a:endParaRPr lang="en-US"/>
              </a:p>
            </c:txPr>
            <c:showLegendKey val="0"/>
            <c:showVal val="1"/>
            <c:showCatName val="1"/>
            <c:showSerName val="0"/>
            <c:showPercent val="0"/>
            <c:showBubbleSize val="0"/>
            <c:showLeaderLines val="1"/>
            <c:extLst>
              <c:ext xmlns:c15="http://schemas.microsoft.com/office/drawing/2012/chart" uri="{CE6537A1-D6FC-4f65-9D91-7224C49458BB}"/>
            </c:extLst>
          </c:dLbls>
          <c:cat>
            <c:strRef>
              <c:f>'% pon.'!$A$2:$A$5</c:f>
              <c:strCache>
                <c:ptCount val="4"/>
                <c:pt idx="0">
                  <c:v>Clarias anguillaris</c:v>
                </c:pt>
                <c:pt idx="1">
                  <c:v>Clarias buettikoferi </c:v>
                </c:pt>
                <c:pt idx="2">
                  <c:v>Parachanna obscura</c:v>
                </c:pt>
                <c:pt idx="3">
                  <c:v>Oreochromis niloticus</c:v>
                </c:pt>
              </c:strCache>
            </c:strRef>
          </c:cat>
          <c:val>
            <c:numRef>
              <c:f>'% pon.'!$B$2:$B$5</c:f>
              <c:numCache>
                <c:formatCode>General</c:formatCode>
                <c:ptCount val="4"/>
                <c:pt idx="0">
                  <c:v>12.98</c:v>
                </c:pt>
                <c:pt idx="1">
                  <c:v>1.39</c:v>
                </c:pt>
                <c:pt idx="2">
                  <c:v>9.5500000000000007</c:v>
                </c:pt>
                <c:pt idx="3">
                  <c:v>76.08</c:v>
                </c:pt>
              </c:numCache>
            </c:numRef>
          </c:val>
          <c:extLst>
            <c:ext xmlns:c16="http://schemas.microsoft.com/office/drawing/2014/chart" uri="{C3380CC4-5D6E-409C-BE32-E72D297353CC}">
              <c16:uniqueId val="{00000008-D5C8-4512-9F8D-7108F89817AF}"/>
            </c:ext>
          </c:extLst>
        </c:ser>
        <c:dLbls>
          <c:showLegendKey val="0"/>
          <c:showVal val="1"/>
          <c:showCatName val="1"/>
          <c:showSerName val="0"/>
          <c:showPercent val="0"/>
          <c:showBubbleSize val="0"/>
          <c:showLeaderLines val="1"/>
        </c:dLbls>
      </c:pie3DChart>
    </c:plotArea>
    <c:plotVisOnly val="1"/>
    <c:dispBlanksAs val="gap"/>
    <c:showDLblsOverMax val="0"/>
  </c:chart>
  <c:spPr>
    <a:noFill/>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manualLayout>
          <c:layoutTarget val="inner"/>
          <c:xMode val="edge"/>
          <c:yMode val="edge"/>
          <c:x val="9.0277777777777776E-2"/>
          <c:y val="0.15107795092047061"/>
          <c:w val="0.81388888888888888"/>
          <c:h val="0.77243617275113341"/>
        </c:manualLayout>
      </c:layout>
      <c:pie3DChart>
        <c:varyColors val="1"/>
        <c:ser>
          <c:idx val="0"/>
          <c:order val="0"/>
          <c:tx>
            <c:strRef>
              <c:f>'% pon esp.'!$O$2</c:f>
              <c:strCache>
                <c:ptCount val="1"/>
                <c:pt idx="0">
                  <c:v>% P Ehuikro</c:v>
                </c:pt>
              </c:strCache>
            </c:strRef>
          </c:tx>
          <c:spPr>
            <a:pattFill prst="zigZag">
              <a:fgClr>
                <a:schemeClr val="tx1"/>
              </a:fgClr>
              <a:bgClr>
                <a:schemeClr val="bg1"/>
              </a:bgClr>
            </a:pattFill>
            <a:ln>
              <a:noFill/>
            </a:ln>
          </c:spPr>
          <c:explosion val="25"/>
          <c:dPt>
            <c:idx val="0"/>
            <c:bubble3D val="0"/>
            <c:spPr>
              <a:solidFill>
                <a:srgbClr val="FF3399"/>
              </a:solidFill>
              <a:ln w="12700">
                <a:solidFill>
                  <a:schemeClr val="tx1"/>
                </a:solidFill>
              </a:ln>
            </c:spPr>
            <c:extLst>
              <c:ext xmlns:c16="http://schemas.microsoft.com/office/drawing/2014/chart" uri="{C3380CC4-5D6E-409C-BE32-E72D297353CC}">
                <c16:uniqueId val="{00000001-63C7-44D4-89D0-EB54BB7DCBD8}"/>
              </c:ext>
            </c:extLst>
          </c:dPt>
          <c:dPt>
            <c:idx val="1"/>
            <c:bubble3D val="0"/>
            <c:spPr>
              <a:solidFill>
                <a:srgbClr val="0070C0"/>
              </a:solidFill>
              <a:ln w="12700">
                <a:solidFill>
                  <a:schemeClr val="tx1"/>
                </a:solidFill>
              </a:ln>
            </c:spPr>
            <c:extLst>
              <c:ext xmlns:c16="http://schemas.microsoft.com/office/drawing/2014/chart" uri="{C3380CC4-5D6E-409C-BE32-E72D297353CC}">
                <c16:uniqueId val="{00000003-63C7-44D4-89D0-EB54BB7DCBD8}"/>
              </c:ext>
            </c:extLst>
          </c:dPt>
          <c:dPt>
            <c:idx val="2"/>
            <c:bubble3D val="0"/>
            <c:spPr>
              <a:solidFill>
                <a:schemeClr val="accent3">
                  <a:lumMod val="75000"/>
                </a:schemeClr>
              </a:solidFill>
              <a:ln w="12700">
                <a:solidFill>
                  <a:schemeClr val="tx1"/>
                </a:solidFill>
              </a:ln>
            </c:spPr>
            <c:extLst>
              <c:ext xmlns:c16="http://schemas.microsoft.com/office/drawing/2014/chart" uri="{C3380CC4-5D6E-409C-BE32-E72D297353CC}">
                <c16:uniqueId val="{00000005-63C7-44D4-89D0-EB54BB7DCBD8}"/>
              </c:ext>
            </c:extLst>
          </c:dPt>
          <c:dPt>
            <c:idx val="3"/>
            <c:bubble3D val="0"/>
            <c:spPr>
              <a:solidFill>
                <a:srgbClr val="7030A0"/>
              </a:solidFill>
              <a:ln w="12700">
                <a:solidFill>
                  <a:schemeClr val="tx1"/>
                </a:solidFill>
              </a:ln>
            </c:spPr>
            <c:extLst>
              <c:ext xmlns:c16="http://schemas.microsoft.com/office/drawing/2014/chart" uri="{C3380CC4-5D6E-409C-BE32-E72D297353CC}">
                <c16:uniqueId val="{00000007-63C7-44D4-89D0-EB54BB7DCBD8}"/>
              </c:ext>
            </c:extLst>
          </c:dPt>
          <c:dPt>
            <c:idx val="4"/>
            <c:bubble3D val="0"/>
            <c:spPr>
              <a:solidFill>
                <a:schemeClr val="accent6">
                  <a:lumMod val="60000"/>
                  <a:lumOff val="40000"/>
                </a:schemeClr>
              </a:solidFill>
              <a:ln w="12700">
                <a:solidFill>
                  <a:schemeClr val="tx1"/>
                </a:solidFill>
              </a:ln>
            </c:spPr>
            <c:extLst>
              <c:ext xmlns:c16="http://schemas.microsoft.com/office/drawing/2014/chart" uri="{C3380CC4-5D6E-409C-BE32-E72D297353CC}">
                <c16:uniqueId val="{00000009-63C7-44D4-89D0-EB54BB7DCBD8}"/>
              </c:ext>
            </c:extLst>
          </c:dPt>
          <c:dPt>
            <c:idx val="5"/>
            <c:bubble3D val="0"/>
            <c:spPr>
              <a:solidFill>
                <a:srgbClr val="00B050"/>
              </a:solidFill>
              <a:ln w="12700">
                <a:solidFill>
                  <a:schemeClr val="tx1"/>
                </a:solidFill>
              </a:ln>
            </c:spPr>
            <c:extLst>
              <c:ext xmlns:c16="http://schemas.microsoft.com/office/drawing/2014/chart" uri="{C3380CC4-5D6E-409C-BE32-E72D297353CC}">
                <c16:uniqueId val="{0000000B-63C7-44D4-89D0-EB54BB7DCBD8}"/>
              </c:ext>
            </c:extLst>
          </c:dPt>
          <c:dLbls>
            <c:dLbl>
              <c:idx val="0"/>
              <c:layout>
                <c:manualLayout>
                  <c:x val="-0.17147177419354839"/>
                  <c:y val="2.3152060417616866E-7"/>
                </c:manualLayout>
              </c:layout>
              <c:showLegendKey val="0"/>
              <c:showVal val="1"/>
              <c:showCatName val="1"/>
              <c:showSerName val="0"/>
              <c:showPercent val="0"/>
              <c:showBubbleSize val="0"/>
              <c:extLst>
                <c:ext xmlns:c15="http://schemas.microsoft.com/office/drawing/2012/chart" uri="{CE6537A1-D6FC-4f65-9D91-7224C49458BB}">
                  <c15:layout>
                    <c:manualLayout>
                      <c:w val="0.3349462365591398"/>
                      <c:h val="0.19053219641281974"/>
                    </c:manualLayout>
                  </c15:layout>
                </c:ext>
                <c:ext xmlns:c16="http://schemas.microsoft.com/office/drawing/2014/chart" uri="{C3380CC4-5D6E-409C-BE32-E72D297353CC}">
                  <c16:uniqueId val="{00000001-63C7-44D4-89D0-EB54BB7DCBD8}"/>
                </c:ext>
              </c:extLst>
            </c:dLbl>
            <c:dLbl>
              <c:idx val="1"/>
              <c:layout>
                <c:manualLayout>
                  <c:x val="0.12938723964947929"/>
                  <c:y val="-7.8679039278863085E-3"/>
                </c:manualLayout>
              </c:layout>
              <c:showLegendKey val="0"/>
              <c:showVal val="1"/>
              <c:showCatName val="1"/>
              <c:showSerName val="0"/>
              <c:showPercent val="0"/>
              <c:showBubbleSize val="0"/>
              <c:extLst>
                <c:ext xmlns:c15="http://schemas.microsoft.com/office/drawing/2012/chart" uri="{CE6537A1-D6FC-4f65-9D91-7224C49458BB}">
                  <c15:layout>
                    <c:manualLayout>
                      <c:w val="0.25013758360850052"/>
                      <c:h val="0.27756542193472505"/>
                    </c:manualLayout>
                  </c15:layout>
                </c:ext>
                <c:ext xmlns:c16="http://schemas.microsoft.com/office/drawing/2014/chart" uri="{C3380CC4-5D6E-409C-BE32-E72D297353CC}">
                  <c16:uniqueId val="{00000003-63C7-44D4-89D0-EB54BB7DCBD8}"/>
                </c:ext>
              </c:extLst>
            </c:dLbl>
            <c:dLbl>
              <c:idx val="2"/>
              <c:layout>
                <c:manualLayout>
                  <c:x val="-5.7679282025230717E-4"/>
                  <c:y val="0.19188844411208375"/>
                </c:manualLayout>
              </c:layout>
              <c:showLegendKey val="0"/>
              <c:showVal val="1"/>
              <c:showCatName val="1"/>
              <c:showSerName val="0"/>
              <c:showPercent val="0"/>
              <c:showBubbleSize val="0"/>
              <c:extLst>
                <c:ext xmlns:c15="http://schemas.microsoft.com/office/drawing/2012/chart" uri="{CE6537A1-D6FC-4f65-9D91-7224C49458BB}">
                  <c15:layout>
                    <c:manualLayout>
                      <c:w val="0.31370835450004231"/>
                      <c:h val="0.18465157306674507"/>
                    </c:manualLayout>
                  </c15:layout>
                </c:ext>
                <c:ext xmlns:c16="http://schemas.microsoft.com/office/drawing/2014/chart" uri="{C3380CC4-5D6E-409C-BE32-E72D297353CC}">
                  <c16:uniqueId val="{00000005-63C7-44D4-89D0-EB54BB7DCBD8}"/>
                </c:ext>
              </c:extLst>
            </c:dLbl>
            <c:dLbl>
              <c:idx val="3"/>
              <c:layout>
                <c:manualLayout>
                  <c:x val="0.27222107569215143"/>
                  <c:y val="1.1761478212753545E-2"/>
                </c:manualLayout>
              </c:layout>
              <c:showLegendKey val="0"/>
              <c:showVal val="1"/>
              <c:showCatName val="1"/>
              <c:showSerName val="0"/>
              <c:showPercent val="0"/>
              <c:showBubbleSize val="0"/>
              <c:extLst>
                <c:ext xmlns:c15="http://schemas.microsoft.com/office/drawing/2012/chart" uri="{CE6537A1-D6FC-4f65-9D91-7224C49458BB}">
                  <c15:layout>
                    <c:manualLayout>
                      <c:w val="0.38756720430107527"/>
                      <c:h val="0.10937959423698911"/>
                    </c:manualLayout>
                  </c15:layout>
                </c:ext>
                <c:ext xmlns:c16="http://schemas.microsoft.com/office/drawing/2014/chart" uri="{C3380CC4-5D6E-409C-BE32-E72D297353CC}">
                  <c16:uniqueId val="{00000007-63C7-44D4-89D0-EB54BB7DCBD8}"/>
                </c:ext>
              </c:extLst>
            </c:dLbl>
            <c:dLbl>
              <c:idx val="4"/>
              <c:layout>
                <c:manualLayout>
                  <c:x val="1.3229193125052918E-7"/>
                  <c:y val="0.35573534416695413"/>
                </c:manualLayout>
              </c:layout>
              <c:showLegendKey val="0"/>
              <c:showVal val="1"/>
              <c:showCatName val="1"/>
              <c:showSerName val="0"/>
              <c:showPercent val="0"/>
              <c:showBubbleSize val="0"/>
              <c:extLst>
                <c:ext xmlns:c15="http://schemas.microsoft.com/office/drawing/2012/chart" uri="{CE6537A1-D6FC-4f65-9D91-7224C49458BB}">
                  <c15:layout>
                    <c:manualLayout>
                      <c:w val="0.26433118491236979"/>
                      <c:h val="0.1893560717436048"/>
                    </c:manualLayout>
                  </c15:layout>
                </c:ext>
                <c:ext xmlns:c16="http://schemas.microsoft.com/office/drawing/2014/chart" uri="{C3380CC4-5D6E-409C-BE32-E72D297353CC}">
                  <c16:uniqueId val="{00000009-63C7-44D4-89D0-EB54BB7DCBD8}"/>
                </c:ext>
              </c:extLst>
            </c:dLbl>
            <c:dLbl>
              <c:idx val="5"/>
              <c:layout>
                <c:manualLayout>
                  <c:x val="-5.0581819913639837E-2"/>
                  <c:y val="2.3152060417616866E-7"/>
                </c:manualLayout>
              </c:layout>
              <c:showLegendKey val="0"/>
              <c:showVal val="1"/>
              <c:showCatName val="1"/>
              <c:showSerName val="0"/>
              <c:showPercent val="0"/>
              <c:showBubbleSize val="0"/>
              <c:extLst>
                <c:ext xmlns:c15="http://schemas.microsoft.com/office/drawing/2012/chart" uri="{CE6537A1-D6FC-4f65-9D91-7224C49458BB}">
                  <c15:layout>
                    <c:manualLayout>
                      <c:w val="0.31130699136398271"/>
                      <c:h val="0.20111731843575417"/>
                    </c:manualLayout>
                  </c15:layout>
                </c:ext>
                <c:ext xmlns:c16="http://schemas.microsoft.com/office/drawing/2014/chart" uri="{C3380CC4-5D6E-409C-BE32-E72D297353CC}">
                  <c16:uniqueId val="{0000000B-63C7-44D4-89D0-EB54BB7DCBD8}"/>
                </c:ext>
              </c:extLst>
            </c:dLbl>
            <c:spPr>
              <a:noFill/>
              <a:ln>
                <a:noFill/>
              </a:ln>
              <a:effectLst/>
            </c:spPr>
            <c:txPr>
              <a:bodyPr/>
              <a:lstStyle/>
              <a:p>
                <a:pPr>
                  <a:defRPr sz="1000" i="1">
                    <a:latin typeface="Times New Roman" pitchFamily="18" charset="0"/>
                    <a:cs typeface="Times New Roman" pitchFamily="18" charset="0"/>
                  </a:defRPr>
                </a:pPr>
                <a:endParaRPr lang="en-US"/>
              </a:p>
            </c:txPr>
            <c:showLegendKey val="0"/>
            <c:showVal val="1"/>
            <c:showCatName val="1"/>
            <c:showSerName val="0"/>
            <c:showPercent val="0"/>
            <c:showBubbleSize val="0"/>
            <c:showLeaderLines val="1"/>
            <c:extLst>
              <c:ext xmlns:c15="http://schemas.microsoft.com/office/drawing/2012/chart" uri="{CE6537A1-D6FC-4f65-9D91-7224C49458BB}"/>
            </c:extLst>
          </c:dLbls>
          <c:cat>
            <c:strRef>
              <c:f>'% pon esp.'!$N$3:$N$8</c:f>
              <c:strCache>
                <c:ptCount val="6"/>
                <c:pt idx="0">
                  <c:v>Clarias anguillaris</c:v>
                </c:pt>
                <c:pt idx="1">
                  <c:v>Chrysichthys nigrodigitatus </c:v>
                </c:pt>
                <c:pt idx="2">
                  <c:v>Heterotis niloticus</c:v>
                </c:pt>
                <c:pt idx="3">
                  <c:v>Coptodon zillii</c:v>
                </c:pt>
                <c:pt idx="4">
                  <c:v>Hemichromis fasciatus </c:v>
                </c:pt>
                <c:pt idx="5">
                  <c:v>Seven other species</c:v>
                </c:pt>
              </c:strCache>
            </c:strRef>
          </c:cat>
          <c:val>
            <c:numRef>
              <c:f>'% pon esp.'!$O$3:$O$8</c:f>
              <c:numCache>
                <c:formatCode>General</c:formatCode>
                <c:ptCount val="6"/>
                <c:pt idx="0">
                  <c:v>5.09</c:v>
                </c:pt>
                <c:pt idx="1">
                  <c:v>4.79</c:v>
                </c:pt>
                <c:pt idx="2">
                  <c:v>44.96</c:v>
                </c:pt>
                <c:pt idx="3">
                  <c:v>4.6500000000000004</c:v>
                </c:pt>
                <c:pt idx="4">
                  <c:v>30.54</c:v>
                </c:pt>
                <c:pt idx="5">
                  <c:v>9.9699999999999989</c:v>
                </c:pt>
              </c:numCache>
            </c:numRef>
          </c:val>
          <c:extLst>
            <c:ext xmlns:c16="http://schemas.microsoft.com/office/drawing/2014/chart" uri="{C3380CC4-5D6E-409C-BE32-E72D297353CC}">
              <c16:uniqueId val="{0000000C-63C7-44D4-89D0-EB54BB7DCBD8}"/>
            </c:ext>
          </c:extLst>
        </c:ser>
        <c:dLbls>
          <c:showLegendKey val="0"/>
          <c:showVal val="1"/>
          <c:showCatName val="1"/>
          <c:showSerName val="0"/>
          <c:showPercent val="0"/>
          <c:showBubbleSize val="0"/>
          <c:showLeaderLines val="1"/>
        </c:dLbls>
      </c:pie3DChart>
      <c:spPr>
        <a:ln>
          <a:noFill/>
        </a:ln>
      </c:spPr>
    </c:plotArea>
    <c:plotVisOnly val="1"/>
    <c:dispBlanksAs val="gap"/>
    <c:showDLblsOverMax val="0"/>
  </c:chart>
  <c:spPr>
    <a:noFill/>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F31FF-7A3B-4EBE-971B-097EF863F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807</TotalTime>
  <Pages>13</Pages>
  <Words>3937</Words>
  <Characters>22441</Characters>
  <Application>Microsoft Office Word</Application>
  <DocSecurity>0</DocSecurity>
  <Lines>187</Lines>
  <Paragraphs>52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26326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39</cp:revision>
  <cp:lastPrinted>1999-07-06T11:00:00Z</cp:lastPrinted>
  <dcterms:created xsi:type="dcterms:W3CDTF">2025-11-01T22:58:00Z</dcterms:created>
  <dcterms:modified xsi:type="dcterms:W3CDTF">2025-11-11T12:30:00Z</dcterms:modified>
</cp:coreProperties>
</file>