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E388B" w14:textId="77777777" w:rsidR="0004317D" w:rsidRPr="006D641C" w:rsidRDefault="0004317D" w:rsidP="0004317D">
      <w:pPr>
        <w:pStyle w:val="Author"/>
        <w:spacing w:line="240" w:lineRule="auto"/>
        <w:outlineLvl w:val="0"/>
        <w:rPr>
          <w:rFonts w:ascii="Arial" w:hAnsi="Arial" w:cs="Arial"/>
          <w:bCs/>
          <w:i/>
          <w:iCs/>
          <w:kern w:val="28"/>
          <w:sz w:val="36"/>
          <w:u w:val="single"/>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38DFAD27" w14:textId="77777777" w:rsidR="0004317D" w:rsidRDefault="0004317D" w:rsidP="00441B6F">
      <w:pPr>
        <w:pStyle w:val="Author"/>
        <w:spacing w:line="240" w:lineRule="auto"/>
        <w:jc w:val="both"/>
        <w:rPr>
          <w:rFonts w:ascii="Arial" w:hAnsi="Arial" w:cs="Arial"/>
          <w:bCs/>
          <w:iCs/>
          <w:kern w:val="28"/>
          <w:sz w:val="36"/>
        </w:rPr>
      </w:pPr>
    </w:p>
    <w:p w14:paraId="3F593032" w14:textId="2A8E870C" w:rsidR="00EA1E20" w:rsidRDefault="00EA1E20" w:rsidP="00441B6F">
      <w:pPr>
        <w:pStyle w:val="Author"/>
        <w:spacing w:line="240" w:lineRule="auto"/>
        <w:jc w:val="both"/>
        <w:rPr>
          <w:rFonts w:ascii="Arial" w:hAnsi="Arial" w:cs="Arial"/>
          <w:bCs/>
          <w:iCs/>
          <w:kern w:val="28"/>
          <w:sz w:val="36"/>
        </w:rPr>
      </w:pPr>
      <w:r w:rsidRPr="00324822">
        <w:rPr>
          <w:rFonts w:ascii="Arial" w:hAnsi="Arial" w:cs="Arial"/>
          <w:bCs/>
          <w:iCs/>
          <w:kern w:val="28"/>
          <w:sz w:val="36"/>
        </w:rPr>
        <w:t>Assessment of Historical and Future Climate Trends in Kapoeta Region of South Sudan</w:t>
      </w:r>
    </w:p>
    <w:p w14:paraId="67629460" w14:textId="77777777" w:rsidR="002F3C5B" w:rsidRPr="002F3C5B" w:rsidRDefault="002F3C5B" w:rsidP="00441B6F">
      <w:pPr>
        <w:pStyle w:val="Author"/>
        <w:spacing w:line="240" w:lineRule="auto"/>
        <w:jc w:val="both"/>
        <w:rPr>
          <w:rFonts w:ascii="Arial" w:hAnsi="Arial" w:cs="Arial"/>
          <w:bCs/>
          <w:iCs/>
          <w:kern w:val="28"/>
          <w:szCs w:val="24"/>
        </w:rPr>
      </w:pPr>
    </w:p>
    <w:p w14:paraId="300498C5" w14:textId="77777777" w:rsidR="000111A5" w:rsidRPr="00C964FF" w:rsidRDefault="000111A5" w:rsidP="00C964FF">
      <w:pPr>
        <w:pStyle w:val="Affiliation"/>
        <w:rPr>
          <w:rFonts w:ascii="Arial" w:hAnsi="Arial" w:cs="Arial"/>
        </w:rPr>
      </w:pPr>
    </w:p>
    <w:p w14:paraId="2F341890" w14:textId="6DCC50F6" w:rsidR="00B01FCD" w:rsidRPr="00324822" w:rsidRDefault="00FB3A86" w:rsidP="00584E01">
      <w:pPr>
        <w:pStyle w:val="Copyright"/>
        <w:pBdr>
          <w:bottom w:val="single" w:sz="12" w:space="1" w:color="auto"/>
        </w:pBdr>
        <w:spacing w:after="0" w:line="240" w:lineRule="auto"/>
        <w:jc w:val="both"/>
        <w:rPr>
          <w:rFonts w:ascii="Arial" w:hAnsi="Arial" w:cs="Arial"/>
        </w:rPr>
        <w:sectPr w:rsidR="00B01FCD" w:rsidRPr="00324822" w:rsidSect="00C964FF">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1296" w:gutter="0"/>
          <w:cols w:space="720"/>
          <w:docGrid w:linePitch="272"/>
        </w:sectPr>
      </w:pPr>
      <w:r w:rsidRPr="00324822">
        <w:rPr>
          <w:rFonts w:ascii="Arial" w:hAnsi="Arial" w:cs="Arial"/>
        </w:rPr>
        <w:t>.</w:t>
      </w:r>
    </w:p>
    <w:p w14:paraId="7D03C051" w14:textId="2D51F47F" w:rsidR="00790ADA" w:rsidRPr="002426D6" w:rsidRDefault="00B01FCD" w:rsidP="002426D6">
      <w:pPr>
        <w:pStyle w:val="Heading1"/>
        <w:spacing w:before="120" w:after="120"/>
        <w:rPr>
          <w:rFonts w:cs="Arial"/>
          <w:sz w:val="22"/>
          <w:szCs w:val="22"/>
        </w:rPr>
      </w:pPr>
      <w:r w:rsidRPr="00324822">
        <w:rPr>
          <w:rFonts w:cs="Arial"/>
          <w:sz w:val="22"/>
          <w:szCs w:val="22"/>
        </w:rPr>
        <w:t>ABSTRACT</w:t>
      </w:r>
      <w:r w:rsidR="0066510A" w:rsidRPr="00324822">
        <w:rPr>
          <w:rFonts w:cs="Arial"/>
          <w:sz w:val="22"/>
          <w:szCs w:val="22"/>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7"/>
      </w:tblGrid>
      <w:tr w:rsidR="00296529" w:rsidRPr="00764CF0" w14:paraId="769E2179" w14:textId="77777777" w:rsidTr="00282BED">
        <w:trPr>
          <w:jc w:val="center"/>
        </w:trPr>
        <w:tc>
          <w:tcPr>
            <w:tcW w:w="9576" w:type="dxa"/>
            <w:shd w:val="clear" w:color="auto" w:fill="F2F2F2"/>
          </w:tcPr>
          <w:p w14:paraId="037690D0" w14:textId="578B37B9" w:rsidR="00505F06" w:rsidRPr="00FF43D8" w:rsidRDefault="00514C62" w:rsidP="00A82951">
            <w:pPr>
              <w:pStyle w:val="Body"/>
              <w:spacing w:after="0"/>
              <w:rPr>
                <w:rFonts w:ascii="Arial" w:eastAsia="Calibri" w:hAnsi="Arial" w:cs="Arial"/>
                <w:sz w:val="24"/>
                <w:szCs w:val="24"/>
              </w:rPr>
            </w:pPr>
            <w:r w:rsidRPr="00FF43D8">
              <w:rPr>
                <w:rFonts w:ascii="Arial" w:eastAsia="Calibri" w:hAnsi="Arial" w:cs="Arial"/>
                <w:sz w:val="24"/>
                <w:szCs w:val="24"/>
              </w:rPr>
              <w:t>The future climate situations depend on greenhouse gas emissions in Kapoeta region of South Sudan.</w:t>
            </w:r>
            <w:r w:rsidR="00BF397C" w:rsidRPr="00FF43D8">
              <w:rPr>
                <w:rFonts w:ascii="Arial" w:eastAsia="Calibri" w:hAnsi="Arial" w:cs="Arial"/>
                <w:sz w:val="24"/>
                <w:szCs w:val="24"/>
              </w:rPr>
              <w:t xml:space="preserve"> The </w:t>
            </w:r>
            <w:r w:rsidR="00D1612A" w:rsidRPr="00FF43D8">
              <w:rPr>
                <w:rFonts w:ascii="Arial" w:eastAsia="Calibri" w:hAnsi="Arial" w:cs="Arial"/>
                <w:sz w:val="24"/>
                <w:szCs w:val="24"/>
              </w:rPr>
              <w:t xml:space="preserve">study </w:t>
            </w:r>
            <w:r w:rsidRPr="00FF43D8">
              <w:rPr>
                <w:rFonts w:ascii="Arial" w:eastAsia="Calibri" w:hAnsi="Arial" w:cs="Arial"/>
                <w:sz w:val="24"/>
                <w:szCs w:val="24"/>
              </w:rPr>
              <w:t>determined historical (1984-2016) and projected (2021-2050) climate trends in Kapoeta region.</w:t>
            </w:r>
            <w:r w:rsidR="00A372CC" w:rsidRPr="00FF43D8">
              <w:rPr>
                <w:rFonts w:ascii="Arial" w:eastAsia="Calibri" w:hAnsi="Arial" w:cs="Arial"/>
                <w:sz w:val="24"/>
                <w:szCs w:val="24"/>
              </w:rPr>
              <w:t xml:space="preserve"> </w:t>
            </w:r>
            <w:r w:rsidRPr="00FF43D8">
              <w:rPr>
                <w:rFonts w:ascii="Arial" w:eastAsia="Calibri" w:hAnsi="Arial" w:cs="Arial"/>
                <w:sz w:val="24"/>
                <w:szCs w:val="24"/>
              </w:rPr>
              <w:t>Descriptive and non-parametric statistics using Man-Kendall-tau and Sein’s-Slope-estimator</w:t>
            </w:r>
            <w:r w:rsidR="00875435" w:rsidRPr="00FF43D8">
              <w:rPr>
                <w:rFonts w:ascii="Arial" w:eastAsia="Calibri" w:hAnsi="Arial" w:cs="Arial"/>
                <w:sz w:val="24"/>
                <w:szCs w:val="24"/>
              </w:rPr>
              <w:t xml:space="preserve"> in XLSTAT 2016</w:t>
            </w:r>
            <w:r w:rsidRPr="00FF43D8">
              <w:rPr>
                <w:rFonts w:ascii="Arial" w:eastAsia="Calibri" w:hAnsi="Arial" w:cs="Arial"/>
                <w:sz w:val="24"/>
                <w:szCs w:val="24"/>
              </w:rPr>
              <w:t xml:space="preserve"> were employed </w:t>
            </w:r>
            <w:r w:rsidR="00BF397C" w:rsidRPr="00FF43D8">
              <w:rPr>
                <w:rFonts w:ascii="Arial" w:eastAsia="Calibri" w:hAnsi="Arial" w:cs="Arial"/>
                <w:sz w:val="24"/>
                <w:szCs w:val="24"/>
              </w:rPr>
              <w:t xml:space="preserve">to project historical (1984-2016) and </w:t>
            </w:r>
            <w:r w:rsidR="00E62D3B">
              <w:rPr>
                <w:rFonts w:ascii="Arial" w:eastAsia="Calibri" w:hAnsi="Arial" w:cs="Arial"/>
                <w:sz w:val="24"/>
                <w:szCs w:val="24"/>
              </w:rPr>
              <w:t>fu</w:t>
            </w:r>
            <w:r w:rsidR="004E1B06">
              <w:rPr>
                <w:rFonts w:ascii="Arial" w:eastAsia="Calibri" w:hAnsi="Arial" w:cs="Arial"/>
                <w:sz w:val="24"/>
                <w:szCs w:val="24"/>
              </w:rPr>
              <w:t>t</w:t>
            </w:r>
            <w:r w:rsidR="00E62D3B">
              <w:rPr>
                <w:rFonts w:ascii="Arial" w:eastAsia="Calibri" w:hAnsi="Arial" w:cs="Arial"/>
                <w:sz w:val="24"/>
                <w:szCs w:val="24"/>
              </w:rPr>
              <w:t>ure</w:t>
            </w:r>
            <w:r w:rsidR="00BF397C" w:rsidRPr="00FF43D8">
              <w:rPr>
                <w:rFonts w:ascii="Arial" w:eastAsia="Calibri" w:hAnsi="Arial" w:cs="Arial"/>
                <w:sz w:val="24"/>
                <w:szCs w:val="24"/>
              </w:rPr>
              <w:t xml:space="preserve"> (2021-2050) </w:t>
            </w:r>
            <w:r w:rsidR="002F75B3" w:rsidRPr="00FF43D8">
              <w:rPr>
                <w:rFonts w:ascii="Arial" w:eastAsia="Calibri" w:hAnsi="Arial" w:cs="Arial"/>
                <w:sz w:val="24"/>
                <w:szCs w:val="24"/>
              </w:rPr>
              <w:t xml:space="preserve">climate </w:t>
            </w:r>
            <w:r w:rsidR="00BF397C" w:rsidRPr="00FF43D8">
              <w:rPr>
                <w:rFonts w:ascii="Arial" w:eastAsia="Calibri" w:hAnsi="Arial" w:cs="Arial"/>
                <w:sz w:val="24"/>
                <w:szCs w:val="24"/>
              </w:rPr>
              <w:t>trends.</w:t>
            </w:r>
            <w:r w:rsidR="00A372CC" w:rsidRPr="00FF43D8">
              <w:rPr>
                <w:rFonts w:ascii="Arial" w:eastAsia="Calibri" w:hAnsi="Arial" w:cs="Arial"/>
                <w:sz w:val="24"/>
                <w:szCs w:val="24"/>
              </w:rPr>
              <w:t xml:space="preserve"> </w:t>
            </w:r>
            <w:r w:rsidRPr="00FF43D8">
              <w:rPr>
                <w:rFonts w:ascii="Arial" w:eastAsia="Calibri" w:hAnsi="Arial" w:cs="Arial"/>
                <w:sz w:val="24"/>
                <w:szCs w:val="24"/>
              </w:rPr>
              <w:t xml:space="preserve">The study </w:t>
            </w:r>
            <w:r w:rsidR="00D77E10" w:rsidRPr="00FF43D8">
              <w:rPr>
                <w:rFonts w:ascii="Arial" w:eastAsia="Calibri" w:hAnsi="Arial" w:cs="Arial"/>
                <w:sz w:val="24"/>
                <w:szCs w:val="24"/>
              </w:rPr>
              <w:t>was conducted in Greater Kapoeta, Eastern Equatoria State</w:t>
            </w:r>
            <w:r w:rsidR="00380A5A" w:rsidRPr="00FF43D8">
              <w:rPr>
                <w:rFonts w:ascii="Arial" w:eastAsia="Calibri" w:hAnsi="Arial" w:cs="Arial"/>
                <w:sz w:val="24"/>
                <w:szCs w:val="24"/>
              </w:rPr>
              <w:t xml:space="preserve"> of </w:t>
            </w:r>
            <w:r w:rsidR="00D77E10" w:rsidRPr="00FF43D8">
              <w:rPr>
                <w:rFonts w:ascii="Arial" w:eastAsia="Calibri" w:hAnsi="Arial" w:cs="Arial"/>
                <w:sz w:val="24"/>
                <w:szCs w:val="24"/>
              </w:rPr>
              <w:t>South Sudan</w:t>
            </w:r>
            <w:r w:rsidRPr="00FF43D8">
              <w:rPr>
                <w:rFonts w:ascii="Arial" w:eastAsia="Calibri" w:hAnsi="Arial" w:cs="Arial"/>
                <w:sz w:val="24"/>
                <w:szCs w:val="24"/>
              </w:rPr>
              <w:t xml:space="preserve"> </w:t>
            </w:r>
            <w:r w:rsidR="00D77E10" w:rsidRPr="00FF43D8">
              <w:rPr>
                <w:rFonts w:ascii="Arial" w:eastAsia="Calibri" w:hAnsi="Arial" w:cs="Arial"/>
                <w:sz w:val="24"/>
                <w:szCs w:val="24"/>
              </w:rPr>
              <w:t xml:space="preserve">in </w:t>
            </w:r>
            <w:r w:rsidRPr="00FF43D8">
              <w:rPr>
                <w:rFonts w:ascii="Arial" w:eastAsia="Calibri" w:hAnsi="Arial" w:cs="Arial"/>
                <w:sz w:val="24"/>
                <w:szCs w:val="24"/>
              </w:rPr>
              <w:t>2016.</w:t>
            </w:r>
            <w:r w:rsidR="00A372CC" w:rsidRPr="00FF43D8">
              <w:rPr>
                <w:rFonts w:ascii="Arial" w:eastAsia="Calibri" w:hAnsi="Arial" w:cs="Arial"/>
                <w:sz w:val="24"/>
                <w:szCs w:val="24"/>
              </w:rPr>
              <w:t xml:space="preserve"> </w:t>
            </w:r>
            <w:r w:rsidR="001863BC" w:rsidRPr="00FF43D8">
              <w:rPr>
                <w:rFonts w:ascii="Arial" w:eastAsia="Calibri" w:hAnsi="Arial" w:cs="Arial"/>
                <w:sz w:val="24"/>
                <w:szCs w:val="24"/>
              </w:rPr>
              <w:t>The rainfall and temperature projection were presented under Representative Concentration Pathways (RCP) 4.5 and 8.5 from 2021-2050 using Norwegian Earth System Model One (NorESM1).</w:t>
            </w:r>
            <w:r w:rsidR="00A372CC" w:rsidRPr="00FF43D8">
              <w:rPr>
                <w:rFonts w:ascii="Arial" w:eastAsia="Calibri" w:hAnsi="Arial" w:cs="Arial"/>
                <w:sz w:val="24"/>
                <w:szCs w:val="24"/>
              </w:rPr>
              <w:t xml:space="preserve"> </w:t>
            </w:r>
            <w:r w:rsidR="001863BC" w:rsidRPr="00FF43D8">
              <w:rPr>
                <w:rFonts w:ascii="Arial" w:eastAsia="Calibri" w:hAnsi="Arial" w:cs="Arial"/>
                <w:sz w:val="24"/>
                <w:szCs w:val="24"/>
              </w:rPr>
              <w:t>Evidently, annual rainfall amount decli</w:t>
            </w:r>
            <w:r w:rsidR="00A378E4">
              <w:rPr>
                <w:rFonts w:ascii="Arial" w:eastAsia="Calibri" w:hAnsi="Arial" w:cs="Arial"/>
                <w:sz w:val="24"/>
                <w:szCs w:val="24"/>
              </w:rPr>
              <w:t>ned</w:t>
            </w:r>
            <w:r w:rsidR="001863BC" w:rsidRPr="00FF43D8">
              <w:rPr>
                <w:rFonts w:ascii="Arial" w:eastAsia="Calibri" w:hAnsi="Arial" w:cs="Arial"/>
                <w:sz w:val="24"/>
                <w:szCs w:val="24"/>
              </w:rPr>
              <w:t xml:space="preserve"> (</w:t>
            </w:r>
            <w:r w:rsidR="001863BC" w:rsidRPr="00FF43D8">
              <w:rPr>
                <w:rFonts w:ascii="Arial" w:eastAsia="Calibri" w:hAnsi="Arial" w:cs="Arial"/>
                <w:i/>
                <w:iCs/>
                <w:sz w:val="24"/>
                <w:szCs w:val="24"/>
              </w:rPr>
              <w:t>P</w:t>
            </w:r>
            <w:r w:rsidR="004E7A2A" w:rsidRPr="00FF43D8">
              <w:rPr>
                <w:rFonts w:ascii="Arial" w:eastAsia="Calibri" w:hAnsi="Arial" w:cs="Arial"/>
                <w:i/>
                <w:iCs/>
                <w:sz w:val="24"/>
                <w:szCs w:val="24"/>
              </w:rPr>
              <w:t>=</w:t>
            </w:r>
            <w:r w:rsidR="001863BC" w:rsidRPr="00FF43D8">
              <w:rPr>
                <w:rFonts w:ascii="Arial" w:eastAsia="Calibri" w:hAnsi="Arial" w:cs="Arial"/>
                <w:i/>
                <w:iCs/>
                <w:sz w:val="24"/>
                <w:szCs w:val="24"/>
              </w:rPr>
              <w:t>0.05</w:t>
            </w:r>
            <w:r w:rsidR="001863BC" w:rsidRPr="00FF43D8">
              <w:rPr>
                <w:rFonts w:ascii="Arial" w:eastAsia="Calibri" w:hAnsi="Arial" w:cs="Arial"/>
                <w:sz w:val="24"/>
                <w:szCs w:val="24"/>
              </w:rPr>
              <w:t>) by 0.32 mm from 1984-2016 and its monthly patterns changed from unimodal (1984-1994) to bimodal patterns (1995-2016). Similarly, maximum annual temperature was significantly (</w:t>
            </w:r>
            <w:r w:rsidR="001863BC" w:rsidRPr="00FF43D8">
              <w:rPr>
                <w:rFonts w:ascii="Arial" w:eastAsia="Calibri" w:hAnsi="Arial" w:cs="Arial"/>
                <w:i/>
                <w:iCs/>
                <w:sz w:val="24"/>
                <w:szCs w:val="24"/>
              </w:rPr>
              <w:t>P</w:t>
            </w:r>
            <w:r w:rsidR="00337520" w:rsidRPr="00FF43D8">
              <w:rPr>
                <w:rFonts w:ascii="Arial" w:eastAsia="Calibri" w:hAnsi="Arial" w:cs="Arial"/>
                <w:i/>
                <w:iCs/>
                <w:sz w:val="24"/>
                <w:szCs w:val="24"/>
              </w:rPr>
              <w:t>=</w:t>
            </w:r>
            <w:r w:rsidR="001863BC" w:rsidRPr="00FF43D8">
              <w:rPr>
                <w:rFonts w:ascii="Arial" w:eastAsia="Calibri" w:hAnsi="Arial" w:cs="Arial"/>
                <w:i/>
                <w:iCs/>
                <w:sz w:val="24"/>
                <w:szCs w:val="24"/>
              </w:rPr>
              <w:t>0.05</w:t>
            </w:r>
            <w:r w:rsidR="001863BC" w:rsidRPr="00FF43D8">
              <w:rPr>
                <w:rFonts w:ascii="Arial" w:eastAsia="Calibri" w:hAnsi="Arial" w:cs="Arial"/>
                <w:sz w:val="24"/>
                <w:szCs w:val="24"/>
              </w:rPr>
              <w:t>) increasing by 0.061</w:t>
            </w:r>
            <w:r w:rsidR="001863BC" w:rsidRPr="00FF43D8">
              <w:rPr>
                <w:rFonts w:ascii="Arial" w:eastAsia="Calibri" w:hAnsi="Arial" w:cs="Arial"/>
                <w:sz w:val="24"/>
                <w:szCs w:val="24"/>
                <w:vertAlign w:val="superscript"/>
              </w:rPr>
              <w:t>o</w:t>
            </w:r>
            <w:r w:rsidR="001863BC" w:rsidRPr="00FF43D8">
              <w:rPr>
                <w:rFonts w:ascii="Arial" w:eastAsia="Calibri" w:hAnsi="Arial" w:cs="Arial"/>
                <w:sz w:val="24"/>
                <w:szCs w:val="24"/>
              </w:rPr>
              <w:t>C</w:t>
            </w:r>
            <w:r w:rsidR="009B37B8">
              <w:rPr>
                <w:rFonts w:ascii="Arial" w:eastAsia="Calibri" w:hAnsi="Arial" w:cs="Arial"/>
                <w:sz w:val="24"/>
                <w:szCs w:val="24"/>
              </w:rPr>
              <w:t xml:space="preserve"> </w:t>
            </w:r>
            <w:r w:rsidR="001863BC" w:rsidRPr="00FF43D8">
              <w:rPr>
                <w:rFonts w:ascii="Arial" w:eastAsia="Calibri" w:hAnsi="Arial" w:cs="Arial"/>
                <w:sz w:val="24"/>
                <w:szCs w:val="24"/>
              </w:rPr>
              <w:t>whereas monthly temperature significantly (</w:t>
            </w:r>
            <w:r w:rsidR="001863BC" w:rsidRPr="00FF43D8">
              <w:rPr>
                <w:rFonts w:ascii="Arial" w:eastAsia="Calibri" w:hAnsi="Arial" w:cs="Arial"/>
                <w:i/>
                <w:iCs/>
                <w:sz w:val="24"/>
                <w:szCs w:val="24"/>
              </w:rPr>
              <w:t>P</w:t>
            </w:r>
            <w:r w:rsidR="00337520" w:rsidRPr="00FF43D8">
              <w:rPr>
                <w:rFonts w:ascii="Arial" w:eastAsia="Calibri" w:hAnsi="Arial" w:cs="Arial"/>
                <w:i/>
                <w:iCs/>
                <w:sz w:val="24"/>
                <w:szCs w:val="24"/>
              </w:rPr>
              <w:t>=</w:t>
            </w:r>
            <w:r w:rsidR="001863BC" w:rsidRPr="00FF43D8">
              <w:rPr>
                <w:rFonts w:ascii="Arial" w:eastAsia="Calibri" w:hAnsi="Arial" w:cs="Arial"/>
                <w:i/>
                <w:iCs/>
                <w:sz w:val="24"/>
                <w:szCs w:val="24"/>
              </w:rPr>
              <w:t>0.05</w:t>
            </w:r>
            <w:r w:rsidR="001863BC" w:rsidRPr="00FF43D8">
              <w:rPr>
                <w:rFonts w:ascii="Arial" w:eastAsia="Calibri" w:hAnsi="Arial" w:cs="Arial"/>
                <w:sz w:val="24"/>
                <w:szCs w:val="24"/>
              </w:rPr>
              <w:t xml:space="preserve">) increased in March-May, July, and October </w:t>
            </w:r>
            <w:r w:rsidR="009B37B8">
              <w:rPr>
                <w:rFonts w:ascii="Arial" w:eastAsia="Calibri" w:hAnsi="Arial" w:cs="Arial"/>
                <w:sz w:val="24"/>
                <w:szCs w:val="24"/>
              </w:rPr>
              <w:t xml:space="preserve">from </w:t>
            </w:r>
            <w:r w:rsidR="001863BC" w:rsidRPr="00FF43D8">
              <w:rPr>
                <w:rFonts w:ascii="Arial" w:eastAsia="Calibri" w:hAnsi="Arial" w:cs="Arial"/>
                <w:sz w:val="24"/>
                <w:szCs w:val="24"/>
              </w:rPr>
              <w:t>1984</w:t>
            </w:r>
            <w:r w:rsidR="009B37B8">
              <w:rPr>
                <w:rFonts w:ascii="Arial" w:eastAsia="Calibri" w:hAnsi="Arial" w:cs="Arial"/>
                <w:sz w:val="24"/>
                <w:szCs w:val="24"/>
              </w:rPr>
              <w:t>-</w:t>
            </w:r>
            <w:r w:rsidR="001863BC" w:rsidRPr="00FF43D8">
              <w:rPr>
                <w:rFonts w:ascii="Arial" w:eastAsia="Calibri" w:hAnsi="Arial" w:cs="Arial"/>
                <w:sz w:val="24"/>
                <w:szCs w:val="24"/>
              </w:rPr>
              <w:t>2016. The annual rainfall projection</w:t>
            </w:r>
            <w:r w:rsidR="00F35AE0">
              <w:rPr>
                <w:rFonts w:ascii="Arial" w:eastAsia="Calibri" w:hAnsi="Arial" w:cs="Arial"/>
                <w:sz w:val="24"/>
                <w:szCs w:val="24"/>
              </w:rPr>
              <w:t xml:space="preserve"> </w:t>
            </w:r>
            <w:r w:rsidR="001863BC" w:rsidRPr="00FF43D8">
              <w:rPr>
                <w:rFonts w:ascii="Arial" w:eastAsia="Calibri" w:hAnsi="Arial" w:cs="Arial"/>
                <w:sz w:val="24"/>
                <w:szCs w:val="24"/>
              </w:rPr>
              <w:t>non- significant</w:t>
            </w:r>
            <w:r w:rsidR="00F35AE0">
              <w:rPr>
                <w:rFonts w:ascii="Arial" w:eastAsia="Calibri" w:hAnsi="Arial" w:cs="Arial"/>
                <w:sz w:val="24"/>
                <w:szCs w:val="24"/>
              </w:rPr>
              <w:t>ly</w:t>
            </w:r>
            <w:r w:rsidR="001863BC" w:rsidRPr="00FF43D8">
              <w:rPr>
                <w:rFonts w:ascii="Arial" w:eastAsia="Calibri" w:hAnsi="Arial" w:cs="Arial"/>
                <w:sz w:val="24"/>
                <w:szCs w:val="24"/>
              </w:rPr>
              <w:t xml:space="preserve"> (</w:t>
            </w:r>
            <w:r w:rsidR="001863BC" w:rsidRPr="00FF43D8">
              <w:rPr>
                <w:rFonts w:ascii="Arial" w:eastAsia="Calibri" w:hAnsi="Arial" w:cs="Arial"/>
                <w:i/>
                <w:iCs/>
                <w:sz w:val="24"/>
                <w:szCs w:val="24"/>
              </w:rPr>
              <w:t>P</w:t>
            </w:r>
            <w:r w:rsidR="004E7A2A" w:rsidRPr="00FF43D8">
              <w:rPr>
                <w:rFonts w:ascii="Arial" w:eastAsia="Calibri" w:hAnsi="Arial" w:cs="Arial"/>
                <w:i/>
                <w:iCs/>
                <w:sz w:val="24"/>
                <w:szCs w:val="24"/>
              </w:rPr>
              <w:t>=</w:t>
            </w:r>
            <w:r w:rsidR="001863BC" w:rsidRPr="00FF43D8">
              <w:rPr>
                <w:rFonts w:ascii="Arial" w:eastAsia="Calibri" w:hAnsi="Arial" w:cs="Arial"/>
                <w:i/>
                <w:iCs/>
                <w:sz w:val="24"/>
                <w:szCs w:val="24"/>
              </w:rPr>
              <w:t>0.05</w:t>
            </w:r>
            <w:r w:rsidR="001863BC" w:rsidRPr="00FF43D8">
              <w:rPr>
                <w:rFonts w:ascii="Arial" w:eastAsia="Calibri" w:hAnsi="Arial" w:cs="Arial"/>
                <w:sz w:val="24"/>
                <w:szCs w:val="24"/>
              </w:rPr>
              <w:t xml:space="preserve">) increase </w:t>
            </w:r>
            <w:r w:rsidR="00F35AE0">
              <w:rPr>
                <w:rFonts w:ascii="Arial" w:eastAsia="Calibri" w:hAnsi="Arial" w:cs="Arial"/>
                <w:sz w:val="24"/>
                <w:szCs w:val="24"/>
              </w:rPr>
              <w:t>by</w:t>
            </w:r>
            <w:r w:rsidR="001863BC" w:rsidRPr="00FF43D8">
              <w:rPr>
                <w:rFonts w:ascii="Arial" w:eastAsia="Calibri" w:hAnsi="Arial" w:cs="Arial"/>
                <w:sz w:val="24"/>
                <w:szCs w:val="24"/>
              </w:rPr>
              <w:t xml:space="preserve"> 2.912 mm and decrease </w:t>
            </w:r>
            <w:r w:rsidR="00F35AE0">
              <w:rPr>
                <w:rFonts w:ascii="Arial" w:eastAsia="Calibri" w:hAnsi="Arial" w:cs="Arial"/>
                <w:sz w:val="24"/>
                <w:szCs w:val="24"/>
              </w:rPr>
              <w:t>by</w:t>
            </w:r>
            <w:r w:rsidR="001863BC" w:rsidRPr="00FF43D8">
              <w:rPr>
                <w:rFonts w:ascii="Arial" w:eastAsia="Calibri" w:hAnsi="Arial" w:cs="Arial"/>
                <w:sz w:val="24"/>
                <w:szCs w:val="24"/>
              </w:rPr>
              <w:t xml:space="preserve"> 3.080 mm under RCP8.5 and RCP4.5 from August-December </w:t>
            </w:r>
            <w:r w:rsidR="00F35AE0">
              <w:rPr>
                <w:rFonts w:ascii="Arial" w:eastAsia="Calibri" w:hAnsi="Arial" w:cs="Arial"/>
                <w:sz w:val="24"/>
                <w:szCs w:val="24"/>
              </w:rPr>
              <w:t xml:space="preserve">from </w:t>
            </w:r>
            <w:r w:rsidR="001863BC" w:rsidRPr="00FF43D8">
              <w:rPr>
                <w:rFonts w:ascii="Arial" w:eastAsia="Calibri" w:hAnsi="Arial" w:cs="Arial"/>
                <w:sz w:val="24"/>
                <w:szCs w:val="24"/>
              </w:rPr>
              <w:t>2021</w:t>
            </w:r>
            <w:r w:rsidR="00F35AE0">
              <w:rPr>
                <w:rFonts w:ascii="Arial" w:eastAsia="Calibri" w:hAnsi="Arial" w:cs="Arial"/>
                <w:sz w:val="24"/>
                <w:szCs w:val="24"/>
              </w:rPr>
              <w:t>-</w:t>
            </w:r>
            <w:r w:rsidR="001863BC" w:rsidRPr="00FF43D8">
              <w:rPr>
                <w:rFonts w:ascii="Arial" w:eastAsia="Calibri" w:hAnsi="Arial" w:cs="Arial"/>
                <w:sz w:val="24"/>
                <w:szCs w:val="24"/>
              </w:rPr>
              <w:t>2025. The peak monthly rainfall amount of 111</w:t>
            </w:r>
            <w:r w:rsidR="00002C18" w:rsidRPr="00FF43D8">
              <w:rPr>
                <w:rFonts w:ascii="Arial" w:eastAsia="Calibri" w:hAnsi="Arial" w:cs="Arial"/>
                <w:sz w:val="24"/>
                <w:szCs w:val="24"/>
              </w:rPr>
              <w:t xml:space="preserve"> </w:t>
            </w:r>
            <w:r w:rsidR="001863BC" w:rsidRPr="00FF43D8">
              <w:rPr>
                <w:rFonts w:ascii="Arial" w:eastAsia="Calibri" w:hAnsi="Arial" w:cs="Arial"/>
                <w:sz w:val="24"/>
                <w:szCs w:val="24"/>
              </w:rPr>
              <w:t xml:space="preserve">mm and 89 mm will occur in November under RCP8.5 and RCP4.5 from 2021-2050. The </w:t>
            </w:r>
            <w:r w:rsidR="002F1008">
              <w:rPr>
                <w:rFonts w:ascii="Arial" w:eastAsia="Calibri" w:hAnsi="Arial" w:cs="Arial"/>
                <w:sz w:val="24"/>
                <w:szCs w:val="24"/>
              </w:rPr>
              <w:t xml:space="preserve">study anticipates </w:t>
            </w:r>
            <w:r w:rsidR="001863BC" w:rsidRPr="00FF43D8">
              <w:rPr>
                <w:rFonts w:ascii="Arial" w:eastAsia="Calibri" w:hAnsi="Arial" w:cs="Arial"/>
                <w:sz w:val="24"/>
                <w:szCs w:val="24"/>
              </w:rPr>
              <w:t>significantly (</w:t>
            </w:r>
            <w:r w:rsidR="001863BC" w:rsidRPr="00FF43D8">
              <w:rPr>
                <w:rFonts w:ascii="Arial" w:eastAsia="Calibri" w:hAnsi="Arial" w:cs="Arial"/>
                <w:i/>
                <w:iCs/>
                <w:sz w:val="24"/>
                <w:szCs w:val="24"/>
              </w:rPr>
              <w:t>P</w:t>
            </w:r>
            <w:r w:rsidR="00002C18" w:rsidRPr="00FF43D8">
              <w:rPr>
                <w:rFonts w:ascii="Arial" w:eastAsia="Calibri" w:hAnsi="Arial" w:cs="Arial"/>
                <w:i/>
                <w:iCs/>
                <w:sz w:val="24"/>
                <w:szCs w:val="24"/>
              </w:rPr>
              <w:t>=</w:t>
            </w:r>
            <w:r w:rsidR="001863BC" w:rsidRPr="00FF43D8">
              <w:rPr>
                <w:rFonts w:ascii="Arial" w:eastAsia="Calibri" w:hAnsi="Arial" w:cs="Arial"/>
                <w:i/>
                <w:iCs/>
                <w:sz w:val="24"/>
                <w:szCs w:val="24"/>
              </w:rPr>
              <w:t>0.05</w:t>
            </w:r>
            <w:r w:rsidR="001863BC" w:rsidRPr="00FF43D8">
              <w:rPr>
                <w:rFonts w:ascii="Arial" w:eastAsia="Calibri" w:hAnsi="Arial" w:cs="Arial"/>
                <w:sz w:val="24"/>
                <w:szCs w:val="24"/>
              </w:rPr>
              <w:t xml:space="preserve">) increase </w:t>
            </w:r>
            <w:r w:rsidR="002F1008">
              <w:rPr>
                <w:rFonts w:ascii="Arial" w:eastAsia="Calibri" w:hAnsi="Arial" w:cs="Arial"/>
                <w:sz w:val="24"/>
                <w:szCs w:val="24"/>
              </w:rPr>
              <w:t xml:space="preserve">in </w:t>
            </w:r>
            <w:r w:rsidR="002F1008" w:rsidRPr="00FF43D8">
              <w:rPr>
                <w:rFonts w:ascii="Arial" w:eastAsia="Calibri" w:hAnsi="Arial" w:cs="Arial"/>
                <w:sz w:val="24"/>
                <w:szCs w:val="24"/>
              </w:rPr>
              <w:t xml:space="preserve">annual temperature </w:t>
            </w:r>
            <w:r w:rsidR="001863BC" w:rsidRPr="00FF43D8">
              <w:rPr>
                <w:rFonts w:ascii="Arial" w:eastAsia="Calibri" w:hAnsi="Arial" w:cs="Arial"/>
                <w:sz w:val="24"/>
                <w:szCs w:val="24"/>
              </w:rPr>
              <w:t>by 0.016</w:t>
            </w:r>
            <w:r w:rsidR="00DA7855" w:rsidRPr="00FF43D8">
              <w:rPr>
                <w:rFonts w:ascii="Arial" w:eastAsia="Calibri" w:hAnsi="Arial" w:cs="Arial"/>
                <w:sz w:val="24"/>
                <w:szCs w:val="24"/>
                <w:vertAlign w:val="superscript"/>
              </w:rPr>
              <w:t>o</w:t>
            </w:r>
            <w:r w:rsidR="00DA7855" w:rsidRPr="00FF43D8">
              <w:rPr>
                <w:rFonts w:ascii="Arial" w:eastAsia="Calibri" w:hAnsi="Arial" w:cs="Arial"/>
                <w:sz w:val="24"/>
                <w:szCs w:val="24"/>
              </w:rPr>
              <w:t>C</w:t>
            </w:r>
            <w:r w:rsidR="001863BC" w:rsidRPr="00FF43D8">
              <w:rPr>
                <w:rFonts w:ascii="Arial" w:eastAsia="Calibri" w:hAnsi="Arial" w:cs="Arial"/>
                <w:sz w:val="24"/>
                <w:szCs w:val="24"/>
              </w:rPr>
              <w:t xml:space="preserve"> and 0.028</w:t>
            </w:r>
            <w:r w:rsidR="00DA7855" w:rsidRPr="00FF43D8">
              <w:rPr>
                <w:rFonts w:ascii="Arial" w:eastAsia="Calibri" w:hAnsi="Arial" w:cs="Arial"/>
                <w:sz w:val="24"/>
                <w:szCs w:val="24"/>
                <w:vertAlign w:val="superscript"/>
              </w:rPr>
              <w:t>o</w:t>
            </w:r>
            <w:r w:rsidR="00DA7855" w:rsidRPr="00FF43D8">
              <w:rPr>
                <w:rFonts w:ascii="Arial" w:eastAsia="Calibri" w:hAnsi="Arial" w:cs="Arial"/>
                <w:sz w:val="24"/>
                <w:szCs w:val="24"/>
              </w:rPr>
              <w:t>C</w:t>
            </w:r>
            <w:r w:rsidR="007C0CD1">
              <w:rPr>
                <w:rFonts w:ascii="Arial" w:eastAsia="Calibri" w:hAnsi="Arial" w:cs="Arial"/>
                <w:sz w:val="24"/>
                <w:szCs w:val="24"/>
              </w:rPr>
              <w:t xml:space="preserve"> and </w:t>
            </w:r>
            <w:r w:rsidR="001863BC" w:rsidRPr="00FF43D8">
              <w:rPr>
                <w:rFonts w:ascii="Arial" w:eastAsia="Calibri" w:hAnsi="Arial" w:cs="Arial"/>
                <w:sz w:val="24"/>
                <w:szCs w:val="24"/>
              </w:rPr>
              <w:t xml:space="preserve">average monthly temperature increase from January-May under RCP4.5 and RCP8.5 from 2021-2050. The </w:t>
            </w:r>
            <w:r w:rsidR="004F1CB5" w:rsidRPr="00FF43D8">
              <w:rPr>
                <w:rFonts w:ascii="Arial" w:eastAsia="Calibri" w:hAnsi="Arial" w:cs="Arial"/>
                <w:sz w:val="24"/>
                <w:szCs w:val="24"/>
              </w:rPr>
              <w:t xml:space="preserve">peak </w:t>
            </w:r>
            <w:r w:rsidR="001863BC" w:rsidRPr="00FF43D8">
              <w:rPr>
                <w:rFonts w:ascii="Arial" w:eastAsia="Calibri" w:hAnsi="Arial" w:cs="Arial"/>
                <w:sz w:val="24"/>
                <w:szCs w:val="24"/>
              </w:rPr>
              <w:t>maximum average monthly temperature will reach 28.4</w:t>
            </w:r>
            <w:r w:rsidR="00DA7855" w:rsidRPr="00FF43D8">
              <w:rPr>
                <w:rFonts w:ascii="Arial" w:eastAsia="Calibri" w:hAnsi="Arial" w:cs="Arial"/>
                <w:sz w:val="24"/>
                <w:szCs w:val="24"/>
                <w:vertAlign w:val="superscript"/>
              </w:rPr>
              <w:t>o</w:t>
            </w:r>
            <w:r w:rsidR="00DA7855" w:rsidRPr="00FF43D8">
              <w:rPr>
                <w:rFonts w:ascii="Arial" w:eastAsia="Calibri" w:hAnsi="Arial" w:cs="Arial"/>
                <w:sz w:val="24"/>
                <w:szCs w:val="24"/>
              </w:rPr>
              <w:t>C</w:t>
            </w:r>
            <w:r w:rsidR="001863BC" w:rsidRPr="00FF43D8">
              <w:rPr>
                <w:rFonts w:ascii="Arial" w:eastAsia="Calibri" w:hAnsi="Arial" w:cs="Arial"/>
                <w:sz w:val="24"/>
                <w:szCs w:val="24"/>
              </w:rPr>
              <w:t xml:space="preserve"> and 28.3</w:t>
            </w:r>
            <w:r w:rsidR="00DA7855" w:rsidRPr="00FF43D8">
              <w:rPr>
                <w:rFonts w:ascii="Arial" w:eastAsia="Calibri" w:hAnsi="Arial" w:cs="Arial"/>
                <w:sz w:val="24"/>
                <w:szCs w:val="24"/>
                <w:vertAlign w:val="superscript"/>
              </w:rPr>
              <w:t>o</w:t>
            </w:r>
            <w:r w:rsidR="00DA7855" w:rsidRPr="00FF43D8">
              <w:rPr>
                <w:rFonts w:ascii="Arial" w:eastAsia="Calibri" w:hAnsi="Arial" w:cs="Arial"/>
                <w:sz w:val="24"/>
                <w:szCs w:val="24"/>
              </w:rPr>
              <w:t>C</w:t>
            </w:r>
            <w:r w:rsidR="001863BC" w:rsidRPr="00FF43D8">
              <w:rPr>
                <w:rFonts w:ascii="Arial" w:eastAsia="Calibri" w:hAnsi="Arial" w:cs="Arial"/>
                <w:sz w:val="24"/>
                <w:szCs w:val="24"/>
              </w:rPr>
              <w:t xml:space="preserve"> in March under RCP4.5 and RCP8.5 from 2021-2050. Ultimately, climate trends increased (1984-2016) with anticipated future increase (2021-2050) that require awareness of the pastoral and agropastoral communities on climate anomalies in Kapoeta region.</w:t>
            </w:r>
          </w:p>
        </w:tc>
      </w:tr>
    </w:tbl>
    <w:p w14:paraId="7EB6ADCC" w14:textId="77777777" w:rsidR="002426D6" w:rsidRDefault="002426D6" w:rsidP="00282BED">
      <w:pPr>
        <w:pStyle w:val="Body"/>
        <w:spacing w:after="0"/>
        <w:jc w:val="center"/>
        <w:rPr>
          <w:rFonts w:ascii="Arial" w:hAnsi="Arial" w:cs="Arial"/>
          <w:i/>
        </w:rPr>
      </w:pPr>
    </w:p>
    <w:p w14:paraId="45C158E0" w14:textId="7C6126A6" w:rsidR="003E697E" w:rsidRPr="00324822" w:rsidRDefault="00A24E7E" w:rsidP="00764CF0">
      <w:pPr>
        <w:pStyle w:val="Body"/>
        <w:spacing w:after="0"/>
        <w:rPr>
          <w:rFonts w:ascii="Arial" w:hAnsi="Arial" w:cs="Arial"/>
          <w:i/>
        </w:rPr>
      </w:pPr>
      <w:r w:rsidRPr="002426D6">
        <w:rPr>
          <w:rFonts w:ascii="Arial" w:hAnsi="Arial" w:cs="Arial"/>
          <w:b/>
          <w:bCs/>
          <w:i/>
        </w:rPr>
        <w:t>Keywords</w:t>
      </w:r>
      <w:r w:rsidRPr="00324822">
        <w:rPr>
          <w:rFonts w:ascii="Arial" w:hAnsi="Arial" w:cs="Arial"/>
          <w:i/>
        </w:rPr>
        <w:t>:</w:t>
      </w:r>
      <w:r w:rsidR="00915277" w:rsidRPr="00324822">
        <w:rPr>
          <w:rFonts w:ascii="Arial" w:hAnsi="Arial" w:cs="Arial"/>
          <w:iCs/>
        </w:rPr>
        <w:t xml:space="preserve"> </w:t>
      </w:r>
      <w:r w:rsidR="00E81B63" w:rsidRPr="00324822">
        <w:rPr>
          <w:rFonts w:ascii="Arial" w:hAnsi="Arial" w:cs="Arial"/>
          <w:i/>
        </w:rPr>
        <w:t xml:space="preserve">Climate trends, Greenhouse gases emissions, Representative Concentration Pathways, </w:t>
      </w:r>
      <w:r w:rsidR="006D7752">
        <w:rPr>
          <w:rFonts w:ascii="Arial" w:hAnsi="Arial" w:cs="Arial"/>
          <w:i/>
        </w:rPr>
        <w:t>R</w:t>
      </w:r>
      <w:r w:rsidR="00E81B63" w:rsidRPr="00324822">
        <w:rPr>
          <w:rFonts w:ascii="Arial" w:hAnsi="Arial" w:cs="Arial"/>
          <w:i/>
        </w:rPr>
        <w:t>ainfall and temperature trends</w:t>
      </w:r>
    </w:p>
    <w:p w14:paraId="7CDF576E" w14:textId="6E010BDA" w:rsidR="007F7B32" w:rsidRPr="00324822" w:rsidRDefault="00902823" w:rsidP="006E2041">
      <w:pPr>
        <w:pStyle w:val="AbstHead"/>
        <w:spacing w:before="120" w:after="0"/>
        <w:jc w:val="both"/>
        <w:rPr>
          <w:rFonts w:ascii="Arial" w:hAnsi="Arial" w:cs="Arial"/>
        </w:rPr>
      </w:pPr>
      <w:r w:rsidRPr="00324822">
        <w:rPr>
          <w:rFonts w:ascii="Arial" w:hAnsi="Arial" w:cs="Arial"/>
        </w:rPr>
        <w:t xml:space="preserve">1. </w:t>
      </w:r>
      <w:r w:rsidR="00B01FCD" w:rsidRPr="00324822">
        <w:rPr>
          <w:rFonts w:ascii="Arial" w:hAnsi="Arial" w:cs="Arial"/>
        </w:rPr>
        <w:t>INTRODUCTION</w:t>
      </w:r>
      <w:r w:rsidR="007F7B32" w:rsidRPr="00324822">
        <w:rPr>
          <w:rFonts w:ascii="Arial" w:hAnsi="Arial" w:cs="Arial"/>
        </w:rPr>
        <w:t xml:space="preserve"> </w:t>
      </w:r>
    </w:p>
    <w:p w14:paraId="1F2A0BA0" w14:textId="77777777" w:rsidR="00790ADA" w:rsidRPr="00324822" w:rsidRDefault="00790ADA" w:rsidP="00441B6F">
      <w:pPr>
        <w:pStyle w:val="AbstHead"/>
        <w:spacing w:after="0"/>
        <w:jc w:val="both"/>
        <w:rPr>
          <w:rFonts w:ascii="Arial" w:hAnsi="Arial" w:cs="Arial"/>
        </w:rPr>
      </w:pPr>
    </w:p>
    <w:p w14:paraId="717AA79F" w14:textId="77777777" w:rsidR="00ED0219" w:rsidRPr="00324822" w:rsidRDefault="00ED0219" w:rsidP="007608D3">
      <w:pPr>
        <w:jc w:val="both"/>
        <w:rPr>
          <w:rFonts w:ascii="Arial" w:hAnsi="Arial" w:cs="Arial"/>
          <w:sz w:val="22"/>
          <w:szCs w:val="22"/>
        </w:rPr>
        <w:sectPr w:rsidR="00ED0219" w:rsidRPr="00324822" w:rsidSect="005428A2">
          <w:headerReference w:type="even" r:id="rId14"/>
          <w:headerReference w:type="default" r:id="rId15"/>
          <w:footerReference w:type="default" r:id="rId16"/>
          <w:headerReference w:type="first" r:id="rId17"/>
          <w:type w:val="continuous"/>
          <w:pgSz w:w="11907" w:h="16840" w:code="9"/>
          <w:pgMar w:top="1440" w:right="1440" w:bottom="1440" w:left="1440" w:header="720" w:footer="1123" w:gutter="0"/>
          <w:cols w:space="720"/>
          <w:docGrid w:linePitch="272"/>
        </w:sectPr>
      </w:pPr>
    </w:p>
    <w:p w14:paraId="3CC881BC" w14:textId="1F4BF6B0" w:rsidR="001064C4" w:rsidRDefault="002160DA" w:rsidP="007608D3">
      <w:pPr>
        <w:jc w:val="both"/>
        <w:rPr>
          <w:rFonts w:ascii="Arial" w:hAnsi="Arial" w:cs="Arial"/>
          <w:sz w:val="24"/>
          <w:szCs w:val="24"/>
        </w:rPr>
      </w:pPr>
      <w:r>
        <w:rPr>
          <w:rFonts w:ascii="Arial" w:hAnsi="Arial" w:cs="Arial"/>
          <w:sz w:val="24"/>
          <w:szCs w:val="24"/>
        </w:rPr>
        <w:t>C</w:t>
      </w:r>
      <w:r w:rsidR="007608D3" w:rsidRPr="0057765B">
        <w:rPr>
          <w:rFonts w:ascii="Arial" w:hAnsi="Arial" w:cs="Arial"/>
          <w:sz w:val="24"/>
          <w:szCs w:val="24"/>
        </w:rPr>
        <w:t>limate</w:t>
      </w:r>
      <w:r w:rsidR="002500D6">
        <w:rPr>
          <w:rFonts w:ascii="Arial" w:hAnsi="Arial" w:cs="Arial"/>
          <w:sz w:val="24"/>
          <w:szCs w:val="24"/>
        </w:rPr>
        <w:t xml:space="preserve"> change </w:t>
      </w:r>
      <w:r w:rsidR="009F6121">
        <w:rPr>
          <w:rFonts w:ascii="Arial" w:hAnsi="Arial" w:cs="Arial"/>
          <w:sz w:val="24"/>
          <w:szCs w:val="24"/>
        </w:rPr>
        <w:t>emanating from</w:t>
      </w:r>
      <w:r w:rsidR="007608D3" w:rsidRPr="0057765B">
        <w:rPr>
          <w:rFonts w:ascii="Arial" w:hAnsi="Arial" w:cs="Arial"/>
          <w:sz w:val="24"/>
          <w:szCs w:val="24"/>
        </w:rPr>
        <w:t xml:space="preserve"> greenhouse emissions</w:t>
      </w:r>
      <w:r w:rsidR="002500D6">
        <w:rPr>
          <w:rFonts w:ascii="Arial" w:hAnsi="Arial" w:cs="Arial"/>
          <w:sz w:val="24"/>
          <w:szCs w:val="24"/>
        </w:rPr>
        <w:t xml:space="preserve"> will affect</w:t>
      </w:r>
      <w:r w:rsidR="007608D3" w:rsidRPr="0057765B">
        <w:rPr>
          <w:rFonts w:ascii="Arial" w:hAnsi="Arial" w:cs="Arial"/>
          <w:sz w:val="24"/>
          <w:szCs w:val="24"/>
        </w:rPr>
        <w:t xml:space="preserve"> pastoral and agropastoral livelihoods </w:t>
      </w:r>
      <w:sdt>
        <w:sdtPr>
          <w:rPr>
            <w:rFonts w:ascii="Arial" w:hAnsi="Arial" w:cs="Arial"/>
            <w:color w:val="000000"/>
            <w:sz w:val="24"/>
            <w:szCs w:val="24"/>
          </w:rPr>
          <w:tag w:val="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"/>
          <w:id w:val="-742710575"/>
          <w:placeholder>
            <w:docPart w:val="E2C977E267FB4DF399F576FCB967E8B5"/>
          </w:placeholder>
        </w:sdtPr>
        <w:sdtEndPr/>
        <w:sdtContent>
          <w:r w:rsidR="00114CF4" w:rsidRPr="00114CF4">
            <w:rPr>
              <w:rFonts w:ascii="Arial" w:hAnsi="Arial" w:cs="Arial"/>
              <w:color w:val="000000"/>
              <w:sz w:val="24"/>
              <w:szCs w:val="24"/>
            </w:rPr>
            <w:t>(Alam and Rukhsana 2023; IPCC 2023; Yuan et al. 2024; Zenda 2024)</w:t>
          </w:r>
        </w:sdtContent>
      </w:sdt>
      <w:r w:rsidR="007608D3" w:rsidRPr="0057765B">
        <w:rPr>
          <w:rFonts w:ascii="Arial" w:hAnsi="Arial" w:cs="Arial"/>
          <w:sz w:val="24"/>
          <w:szCs w:val="24"/>
        </w:rPr>
        <w:t>.</w:t>
      </w:r>
      <w:r w:rsidR="009F6121">
        <w:rPr>
          <w:rFonts w:ascii="Arial" w:hAnsi="Arial" w:cs="Arial"/>
          <w:sz w:val="24"/>
          <w:szCs w:val="24"/>
        </w:rPr>
        <w:t xml:space="preserve"> </w:t>
      </w:r>
      <w:r w:rsidR="007608D3" w:rsidRPr="0057765B">
        <w:rPr>
          <w:rFonts w:ascii="Arial" w:hAnsi="Arial" w:cs="Arial"/>
          <w:sz w:val="24"/>
          <w:szCs w:val="24"/>
        </w:rPr>
        <w:t>Intergovernmental Panel on Climate Change (IPCC) Sixth Assessment Report (AR6) (2023</w:t>
      </w:r>
      <w:r w:rsidR="009F6121" w:rsidRPr="0057765B">
        <w:rPr>
          <w:rFonts w:ascii="Arial" w:hAnsi="Arial" w:cs="Arial"/>
          <w:sz w:val="24"/>
          <w:szCs w:val="24"/>
        </w:rPr>
        <w:t>)</w:t>
      </w:r>
      <w:r w:rsidR="009F6121">
        <w:rPr>
          <w:rFonts w:ascii="Arial" w:hAnsi="Arial" w:cs="Arial"/>
          <w:sz w:val="24"/>
          <w:szCs w:val="24"/>
        </w:rPr>
        <w:t xml:space="preserve"> indicated increased</w:t>
      </w:r>
      <w:r w:rsidR="007608D3" w:rsidRPr="0057765B">
        <w:rPr>
          <w:rFonts w:ascii="Arial" w:hAnsi="Arial" w:cs="Arial"/>
          <w:sz w:val="24"/>
          <w:szCs w:val="24"/>
        </w:rPr>
        <w:t xml:space="preserve"> global temperature by 1.1</w:t>
      </w:r>
      <w:r w:rsidR="007608D3" w:rsidRPr="0057765B">
        <w:rPr>
          <w:rFonts w:ascii="Arial" w:hAnsi="Arial" w:cs="Arial"/>
          <w:sz w:val="24"/>
          <w:szCs w:val="24"/>
          <w:vertAlign w:val="superscript"/>
        </w:rPr>
        <w:t>o</w:t>
      </w:r>
      <w:r w:rsidR="007608D3" w:rsidRPr="0057765B">
        <w:rPr>
          <w:rFonts w:ascii="Arial" w:hAnsi="Arial" w:cs="Arial"/>
          <w:sz w:val="24"/>
          <w:szCs w:val="24"/>
        </w:rPr>
        <w:t xml:space="preserve">C </w:t>
      </w:r>
      <w:r w:rsidR="00F2614A">
        <w:rPr>
          <w:rFonts w:ascii="Arial" w:hAnsi="Arial" w:cs="Arial"/>
          <w:sz w:val="24"/>
          <w:szCs w:val="24"/>
        </w:rPr>
        <w:t xml:space="preserve">from </w:t>
      </w:r>
      <w:r w:rsidR="007608D3" w:rsidRPr="0057765B">
        <w:rPr>
          <w:rFonts w:ascii="Arial" w:hAnsi="Arial" w:cs="Arial"/>
          <w:sz w:val="24"/>
          <w:szCs w:val="24"/>
        </w:rPr>
        <w:t>2011</w:t>
      </w:r>
      <w:r w:rsidR="00F2614A">
        <w:rPr>
          <w:rFonts w:ascii="Arial" w:hAnsi="Arial" w:cs="Arial"/>
          <w:sz w:val="24"/>
          <w:szCs w:val="24"/>
        </w:rPr>
        <w:t>-</w:t>
      </w:r>
      <w:r w:rsidR="007608D3" w:rsidRPr="0057765B">
        <w:rPr>
          <w:rFonts w:ascii="Arial" w:hAnsi="Arial" w:cs="Arial"/>
          <w:sz w:val="24"/>
          <w:szCs w:val="24"/>
        </w:rPr>
        <w:t>2020</w:t>
      </w:r>
      <w:r w:rsidR="00F1671B">
        <w:rPr>
          <w:rFonts w:ascii="Arial" w:hAnsi="Arial" w:cs="Arial"/>
          <w:sz w:val="24"/>
          <w:szCs w:val="24"/>
        </w:rPr>
        <w:t xml:space="preserve"> compared to </w:t>
      </w:r>
      <w:r w:rsidR="00F1671B" w:rsidRPr="0057765B">
        <w:rPr>
          <w:rFonts w:ascii="Arial" w:hAnsi="Arial" w:cs="Arial"/>
          <w:sz w:val="24"/>
          <w:szCs w:val="24"/>
        </w:rPr>
        <w:t>0.8</w:t>
      </w:r>
      <w:r w:rsidR="00F1671B" w:rsidRPr="0057765B">
        <w:rPr>
          <w:rFonts w:ascii="Arial" w:hAnsi="Arial" w:cs="Arial"/>
          <w:sz w:val="24"/>
          <w:szCs w:val="24"/>
          <w:vertAlign w:val="superscript"/>
        </w:rPr>
        <w:t>o</w:t>
      </w:r>
      <w:r w:rsidR="00F1671B" w:rsidRPr="0057765B">
        <w:rPr>
          <w:rFonts w:ascii="Arial" w:hAnsi="Arial" w:cs="Arial"/>
          <w:sz w:val="24"/>
          <w:szCs w:val="24"/>
        </w:rPr>
        <w:t>C</w:t>
      </w:r>
      <w:r w:rsidR="00F1671B">
        <w:rPr>
          <w:rFonts w:ascii="Arial" w:hAnsi="Arial" w:cs="Arial"/>
          <w:sz w:val="24"/>
          <w:szCs w:val="24"/>
        </w:rPr>
        <w:t xml:space="preserve"> of </w:t>
      </w:r>
      <w:r w:rsidR="00F1671B" w:rsidRPr="0057765B">
        <w:rPr>
          <w:rFonts w:ascii="Arial" w:hAnsi="Arial" w:cs="Arial"/>
          <w:sz w:val="24"/>
          <w:szCs w:val="24"/>
        </w:rPr>
        <w:t>1850</w:t>
      </w:r>
      <w:r w:rsidR="00F1671B">
        <w:rPr>
          <w:rFonts w:ascii="Arial" w:hAnsi="Arial" w:cs="Arial"/>
          <w:sz w:val="24"/>
          <w:szCs w:val="24"/>
        </w:rPr>
        <w:t>-</w:t>
      </w:r>
      <w:r w:rsidR="00F1671B" w:rsidRPr="0057765B">
        <w:rPr>
          <w:rFonts w:ascii="Arial" w:hAnsi="Arial" w:cs="Arial"/>
          <w:sz w:val="24"/>
          <w:szCs w:val="24"/>
        </w:rPr>
        <w:t>1900</w:t>
      </w:r>
      <w:r w:rsidR="007608D3" w:rsidRPr="0057765B">
        <w:rPr>
          <w:rFonts w:ascii="Arial" w:hAnsi="Arial" w:cs="Arial"/>
          <w:sz w:val="24"/>
          <w:szCs w:val="24"/>
        </w:rPr>
        <w:t>.</w:t>
      </w:r>
      <w:r w:rsidR="004A469C">
        <w:rPr>
          <w:rFonts w:ascii="Arial" w:hAnsi="Arial" w:cs="Arial"/>
          <w:sz w:val="24"/>
          <w:szCs w:val="24"/>
        </w:rPr>
        <w:t xml:space="preserve"> </w:t>
      </w:r>
      <w:r w:rsidR="00D36C86">
        <w:rPr>
          <w:rFonts w:ascii="Arial" w:hAnsi="Arial" w:cs="Arial"/>
          <w:sz w:val="24"/>
          <w:szCs w:val="24"/>
        </w:rPr>
        <w:t xml:space="preserve">These temperature increment emanated from greenhouse </w:t>
      </w:r>
      <w:r w:rsidR="007608D3" w:rsidRPr="0057765B">
        <w:rPr>
          <w:rFonts w:ascii="Arial" w:hAnsi="Arial" w:cs="Arial"/>
          <w:sz w:val="24"/>
          <w:szCs w:val="24"/>
        </w:rPr>
        <w:t xml:space="preserve">gas emissions </w:t>
      </w:r>
      <w:r w:rsidR="00D36C86">
        <w:rPr>
          <w:rFonts w:ascii="Arial" w:hAnsi="Arial" w:cs="Arial"/>
          <w:sz w:val="24"/>
          <w:szCs w:val="24"/>
        </w:rPr>
        <w:t>(</w:t>
      </w:r>
      <w:r w:rsidR="00D36C86" w:rsidRPr="0057765B">
        <w:rPr>
          <w:rFonts w:ascii="Arial" w:hAnsi="Arial" w:cs="Arial"/>
          <w:sz w:val="24"/>
          <w:szCs w:val="24"/>
        </w:rPr>
        <w:t>79%</w:t>
      </w:r>
      <w:r w:rsidR="00D36C86">
        <w:rPr>
          <w:rFonts w:ascii="Arial" w:hAnsi="Arial" w:cs="Arial"/>
          <w:sz w:val="24"/>
          <w:szCs w:val="24"/>
        </w:rPr>
        <w:t>) from</w:t>
      </w:r>
      <w:r w:rsidR="007608D3" w:rsidRPr="0057765B">
        <w:rPr>
          <w:rFonts w:ascii="Arial" w:hAnsi="Arial" w:cs="Arial"/>
          <w:sz w:val="24"/>
          <w:szCs w:val="24"/>
        </w:rPr>
        <w:t xml:space="preserve"> energy production, industrial developments, transportation </w:t>
      </w:r>
      <w:r w:rsidR="00094AC0">
        <w:rPr>
          <w:rFonts w:ascii="Arial" w:hAnsi="Arial" w:cs="Arial"/>
          <w:sz w:val="24"/>
          <w:szCs w:val="24"/>
        </w:rPr>
        <w:t>sectors</w:t>
      </w:r>
      <w:r w:rsidR="007608D3" w:rsidRPr="0057765B">
        <w:rPr>
          <w:rFonts w:ascii="Arial" w:hAnsi="Arial" w:cs="Arial"/>
          <w:sz w:val="24"/>
          <w:szCs w:val="24"/>
        </w:rPr>
        <w:t xml:space="preserve">, buildings </w:t>
      </w:r>
      <w:r w:rsidR="00D36C86">
        <w:rPr>
          <w:rFonts w:ascii="Arial" w:hAnsi="Arial" w:cs="Arial"/>
          <w:sz w:val="24"/>
          <w:szCs w:val="24"/>
        </w:rPr>
        <w:t xml:space="preserve">and </w:t>
      </w:r>
      <w:r w:rsidR="00A67253" w:rsidRPr="0057765B">
        <w:rPr>
          <w:rFonts w:ascii="Arial" w:hAnsi="Arial" w:cs="Arial"/>
          <w:sz w:val="24"/>
          <w:szCs w:val="24"/>
        </w:rPr>
        <w:t xml:space="preserve">22% </w:t>
      </w:r>
      <w:r w:rsidR="00A67253">
        <w:rPr>
          <w:rFonts w:ascii="Arial" w:hAnsi="Arial" w:cs="Arial"/>
          <w:sz w:val="24"/>
          <w:szCs w:val="24"/>
        </w:rPr>
        <w:t xml:space="preserve">from </w:t>
      </w:r>
      <w:r w:rsidR="007608D3" w:rsidRPr="0057765B">
        <w:rPr>
          <w:rFonts w:ascii="Arial" w:hAnsi="Arial" w:cs="Arial"/>
          <w:sz w:val="24"/>
          <w:szCs w:val="24"/>
        </w:rPr>
        <w:t>agriculture production</w:t>
      </w:r>
      <w:r w:rsidR="009F2C5B">
        <w:rPr>
          <w:rFonts w:ascii="Arial" w:hAnsi="Arial" w:cs="Arial"/>
          <w:sz w:val="24"/>
          <w:szCs w:val="24"/>
        </w:rPr>
        <w:t xml:space="preserve"> </w:t>
      </w:r>
      <w:r w:rsidR="007608D3" w:rsidRPr="0057765B">
        <w:rPr>
          <w:rFonts w:ascii="Arial" w:hAnsi="Arial" w:cs="Arial"/>
          <w:sz w:val="24"/>
          <w:szCs w:val="24"/>
        </w:rPr>
        <w:t>and forest exploitations in 2019 (</w:t>
      </w:r>
      <w:sdt>
        <w:sdtPr>
          <w:rPr>
            <w:rFonts w:ascii="Arial" w:hAnsi="Arial" w:cs="Arial"/>
            <w:color w:val="000000"/>
            <w:sz w:val="24"/>
            <w:szCs w:val="24"/>
          </w:rPr>
          <w:tag w:val="MENDELEY_CITATION_v3_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"/>
          <w:id w:val="1742214163"/>
          <w:placeholder>
            <w:docPart w:val="E2C977E267FB4DF399F576FCB967E8B5"/>
          </w:placeholder>
        </w:sdtPr>
        <w:sdtEndPr/>
        <w:sdtContent>
          <w:r w:rsidR="00114CF4" w:rsidRPr="00114CF4">
            <w:rPr>
              <w:rFonts w:ascii="Arial" w:hAnsi="Arial" w:cs="Arial"/>
              <w:color w:val="000000"/>
              <w:sz w:val="24"/>
              <w:szCs w:val="24"/>
            </w:rPr>
            <w:t>IPCC 2023)</w:t>
          </w:r>
        </w:sdtContent>
      </w:sdt>
      <w:r w:rsidR="007608D3" w:rsidRPr="0057765B">
        <w:rPr>
          <w:rFonts w:ascii="Arial" w:hAnsi="Arial" w:cs="Arial"/>
          <w:sz w:val="24"/>
          <w:szCs w:val="24"/>
        </w:rPr>
        <w:t xml:space="preserve">. </w:t>
      </w:r>
      <w:r w:rsidR="002500D6">
        <w:rPr>
          <w:rFonts w:ascii="Arial" w:hAnsi="Arial" w:cs="Arial"/>
          <w:sz w:val="24"/>
          <w:szCs w:val="24"/>
        </w:rPr>
        <w:t xml:space="preserve">Certainly, </w:t>
      </w:r>
      <w:r w:rsidR="007608D3" w:rsidRPr="0057765B">
        <w:rPr>
          <w:rFonts w:ascii="Arial" w:hAnsi="Arial" w:cs="Arial"/>
          <w:sz w:val="24"/>
          <w:szCs w:val="24"/>
        </w:rPr>
        <w:t xml:space="preserve">annual </w:t>
      </w:r>
      <w:r w:rsidR="000A46C9" w:rsidRPr="0057765B">
        <w:rPr>
          <w:rFonts w:ascii="Arial" w:hAnsi="Arial" w:cs="Arial"/>
          <w:sz w:val="24"/>
          <w:szCs w:val="24"/>
        </w:rPr>
        <w:t xml:space="preserve">temperature </w:t>
      </w:r>
      <w:r w:rsidR="007608D3" w:rsidRPr="0057765B">
        <w:rPr>
          <w:rFonts w:ascii="Arial" w:hAnsi="Arial" w:cs="Arial"/>
          <w:sz w:val="24"/>
          <w:szCs w:val="24"/>
        </w:rPr>
        <w:t xml:space="preserve">increase </w:t>
      </w:r>
      <w:r w:rsidR="009F2C5B">
        <w:rPr>
          <w:rFonts w:ascii="Arial" w:hAnsi="Arial" w:cs="Arial"/>
          <w:sz w:val="24"/>
          <w:szCs w:val="24"/>
        </w:rPr>
        <w:t xml:space="preserve">of </w:t>
      </w:r>
      <w:r w:rsidR="002500D6" w:rsidRPr="0057765B">
        <w:rPr>
          <w:rFonts w:ascii="Arial" w:hAnsi="Arial" w:cs="Arial"/>
          <w:sz w:val="24"/>
          <w:szCs w:val="24"/>
        </w:rPr>
        <w:t>1</w:t>
      </w:r>
      <w:r w:rsidR="002500D6" w:rsidRPr="0057765B">
        <w:rPr>
          <w:rFonts w:ascii="Arial" w:hAnsi="Arial" w:cs="Arial"/>
          <w:sz w:val="24"/>
          <w:szCs w:val="24"/>
          <w:vertAlign w:val="superscript"/>
        </w:rPr>
        <w:t>o</w:t>
      </w:r>
      <w:r w:rsidR="002500D6" w:rsidRPr="0057765B">
        <w:rPr>
          <w:rFonts w:ascii="Arial" w:hAnsi="Arial" w:cs="Arial"/>
          <w:sz w:val="24"/>
          <w:szCs w:val="24"/>
        </w:rPr>
        <w:t xml:space="preserve">C </w:t>
      </w:r>
      <w:r w:rsidR="007608D3" w:rsidRPr="0057765B">
        <w:rPr>
          <w:rFonts w:ascii="Arial" w:hAnsi="Arial" w:cs="Arial"/>
          <w:sz w:val="24"/>
          <w:szCs w:val="24"/>
        </w:rPr>
        <w:t>will reduce global agricultural and forage production</w:t>
      </w:r>
      <w:r w:rsidR="008D6661">
        <w:rPr>
          <w:rFonts w:ascii="Arial" w:hAnsi="Arial" w:cs="Arial"/>
          <w:sz w:val="24"/>
          <w:szCs w:val="24"/>
        </w:rPr>
        <w:t xml:space="preserve"> </w:t>
      </w:r>
      <w:r w:rsidR="002500D6">
        <w:rPr>
          <w:rFonts w:ascii="Arial" w:hAnsi="Arial" w:cs="Arial"/>
          <w:sz w:val="24"/>
          <w:szCs w:val="24"/>
        </w:rPr>
        <w:t xml:space="preserve">that </w:t>
      </w:r>
      <w:r w:rsidR="004B3C9B">
        <w:rPr>
          <w:rFonts w:ascii="Arial" w:hAnsi="Arial" w:cs="Arial"/>
          <w:sz w:val="24"/>
          <w:szCs w:val="24"/>
        </w:rPr>
        <w:t>affect</w:t>
      </w:r>
      <w:r w:rsidR="007608D3" w:rsidRPr="0057765B">
        <w:rPr>
          <w:rFonts w:ascii="Arial" w:hAnsi="Arial" w:cs="Arial"/>
          <w:sz w:val="24"/>
          <w:szCs w:val="24"/>
        </w:rPr>
        <w:t xml:space="preserve"> 3.6 billion people from </w:t>
      </w:r>
      <w:r w:rsidR="000A46C9">
        <w:rPr>
          <w:rFonts w:ascii="Arial" w:hAnsi="Arial" w:cs="Arial"/>
          <w:sz w:val="24"/>
          <w:szCs w:val="24"/>
        </w:rPr>
        <w:t>developing countries</w:t>
      </w:r>
      <w:r w:rsidR="007608D3" w:rsidRPr="0057765B">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"/>
          <w:id w:val="1688560804"/>
          <w:placeholder>
            <w:docPart w:val="E2C977E267FB4DF399F576FCB967E8B5"/>
          </w:placeholder>
        </w:sdtPr>
        <w:sdtEndPr/>
        <w:sdtContent>
          <w:r w:rsidR="00114CF4" w:rsidRPr="00114CF4">
            <w:rPr>
              <w:rFonts w:ascii="Arial" w:hAnsi="Arial" w:cs="Arial"/>
              <w:color w:val="000000"/>
              <w:sz w:val="24"/>
              <w:szCs w:val="24"/>
            </w:rPr>
            <w:t>(</w:t>
          </w:r>
          <w:sdt>
            <w:sdtPr>
              <w:rPr>
                <w:rFonts w:ascii="Arial" w:hAnsi="Arial" w:cs="Arial"/>
                <w:color w:val="000000"/>
                <w:sz w:val="24"/>
                <w:szCs w:val="24"/>
              </w:rPr>
              <w:tag w:val="MENDELEY_CITATION_v3_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"/>
              <w:id w:val="-1653438420"/>
              <w:placeholder>
                <w:docPart w:val="FDB2744F3C3E4BF5A5EF5982F71ECED1"/>
              </w:placeholder>
            </w:sdtPr>
            <w:sdtEndPr/>
            <w:sdtContent>
              <w:r w:rsidR="002500D6" w:rsidRPr="00114CF4">
                <w:rPr>
                  <w:rFonts w:ascii="Arial" w:hAnsi="Arial" w:cs="Arial"/>
                  <w:color w:val="000000"/>
                  <w:sz w:val="24"/>
                  <w:szCs w:val="24"/>
                </w:rPr>
                <w:t>Hultgren et al. 2025</w:t>
              </w:r>
              <w:r w:rsidR="002500D6">
                <w:rPr>
                  <w:rFonts w:ascii="Arial" w:hAnsi="Arial" w:cs="Arial"/>
                  <w:color w:val="000000"/>
                  <w:sz w:val="24"/>
                  <w:szCs w:val="24"/>
                </w:rPr>
                <w:t>;</w:t>
              </w:r>
            </w:sdtContent>
          </w:sdt>
          <w:r w:rsidR="002500D6">
            <w:rPr>
              <w:rFonts w:ascii="Arial" w:hAnsi="Arial" w:cs="Arial"/>
              <w:color w:val="000000"/>
              <w:sz w:val="24"/>
              <w:szCs w:val="24"/>
            </w:rPr>
            <w:t xml:space="preserve"> </w:t>
          </w:r>
          <w:r w:rsidR="00114CF4" w:rsidRPr="00114CF4">
            <w:rPr>
              <w:rFonts w:ascii="Arial" w:hAnsi="Arial" w:cs="Arial"/>
              <w:color w:val="000000"/>
              <w:sz w:val="24"/>
              <w:szCs w:val="24"/>
            </w:rPr>
            <w:t>Yuan et al., 2024; Zenda, 2024)</w:t>
          </w:r>
        </w:sdtContent>
      </w:sdt>
      <w:r w:rsidR="007608D3" w:rsidRPr="0057765B">
        <w:rPr>
          <w:rFonts w:ascii="Arial" w:hAnsi="Arial" w:cs="Arial"/>
          <w:sz w:val="24"/>
          <w:szCs w:val="24"/>
        </w:rPr>
        <w:t xml:space="preserve">. </w:t>
      </w:r>
      <w:r w:rsidR="00EC6574">
        <w:rPr>
          <w:rFonts w:ascii="Arial" w:hAnsi="Arial" w:cs="Arial"/>
          <w:sz w:val="24"/>
          <w:szCs w:val="24"/>
        </w:rPr>
        <w:t>However</w:t>
      </w:r>
      <w:r w:rsidR="007608D3" w:rsidRPr="0057765B">
        <w:rPr>
          <w:rFonts w:ascii="Arial" w:hAnsi="Arial" w:cs="Arial"/>
          <w:sz w:val="24"/>
          <w:szCs w:val="24"/>
        </w:rPr>
        <w:t xml:space="preserve">, </w:t>
      </w:r>
      <w:r w:rsidR="00EC6574">
        <w:rPr>
          <w:rFonts w:ascii="Arial" w:hAnsi="Arial" w:cs="Arial"/>
          <w:sz w:val="24"/>
          <w:szCs w:val="24"/>
        </w:rPr>
        <w:lastRenderedPageBreak/>
        <w:t xml:space="preserve">increase </w:t>
      </w:r>
      <w:r w:rsidR="007608D3" w:rsidRPr="0057765B">
        <w:rPr>
          <w:rFonts w:ascii="Arial" w:hAnsi="Arial" w:cs="Arial"/>
          <w:sz w:val="24"/>
          <w:szCs w:val="24"/>
        </w:rPr>
        <w:t xml:space="preserve">adaptation and income </w:t>
      </w:r>
      <w:r w:rsidR="00EC6574">
        <w:rPr>
          <w:rFonts w:ascii="Arial" w:hAnsi="Arial" w:cs="Arial"/>
          <w:sz w:val="24"/>
          <w:szCs w:val="24"/>
        </w:rPr>
        <w:t>will</w:t>
      </w:r>
      <w:r w:rsidR="007608D3" w:rsidRPr="0057765B">
        <w:rPr>
          <w:rFonts w:ascii="Arial" w:hAnsi="Arial" w:cs="Arial"/>
          <w:sz w:val="24"/>
          <w:szCs w:val="24"/>
        </w:rPr>
        <w:t xml:space="preserve"> reduce climate</w:t>
      </w:r>
      <w:r w:rsidR="00EC6574" w:rsidRPr="0057765B">
        <w:rPr>
          <w:rFonts w:ascii="Arial" w:hAnsi="Arial" w:cs="Arial"/>
          <w:sz w:val="24"/>
          <w:szCs w:val="24"/>
        </w:rPr>
        <w:t xml:space="preserve"> </w:t>
      </w:r>
      <w:r w:rsidR="00EC6574">
        <w:rPr>
          <w:rFonts w:ascii="Arial" w:hAnsi="Arial" w:cs="Arial"/>
          <w:sz w:val="24"/>
          <w:szCs w:val="24"/>
        </w:rPr>
        <w:t>effects</w:t>
      </w:r>
      <w:r w:rsidR="007608D3" w:rsidRPr="0057765B">
        <w:rPr>
          <w:rFonts w:ascii="Arial" w:hAnsi="Arial" w:cs="Arial"/>
          <w:sz w:val="24"/>
          <w:szCs w:val="24"/>
        </w:rPr>
        <w:t xml:space="preserve"> by 23%</w:t>
      </w:r>
      <w:r w:rsidR="008E1B3D">
        <w:rPr>
          <w:rFonts w:ascii="Arial" w:hAnsi="Arial" w:cs="Arial"/>
          <w:sz w:val="24"/>
          <w:szCs w:val="24"/>
        </w:rPr>
        <w:t xml:space="preserve"> while </w:t>
      </w:r>
      <w:r w:rsidR="006557C8">
        <w:rPr>
          <w:rFonts w:ascii="Arial" w:hAnsi="Arial" w:cs="Arial"/>
          <w:sz w:val="24"/>
          <w:szCs w:val="24"/>
        </w:rPr>
        <w:t xml:space="preserve">substantial </w:t>
      </w:r>
      <w:r w:rsidR="007608D3" w:rsidRPr="0057765B">
        <w:rPr>
          <w:rFonts w:ascii="Arial" w:hAnsi="Arial" w:cs="Arial"/>
          <w:sz w:val="24"/>
          <w:szCs w:val="24"/>
        </w:rPr>
        <w:t>climate mitigation measures at</w:t>
      </w:r>
      <w:r w:rsidR="00294D05">
        <w:rPr>
          <w:rFonts w:ascii="Arial" w:hAnsi="Arial" w:cs="Arial"/>
          <w:sz w:val="24"/>
          <w:szCs w:val="24"/>
        </w:rPr>
        <w:t xml:space="preserve"> </w:t>
      </w:r>
      <w:r w:rsidR="007608D3" w:rsidRPr="0057765B">
        <w:rPr>
          <w:rFonts w:ascii="Arial" w:hAnsi="Arial" w:cs="Arial"/>
          <w:sz w:val="24"/>
          <w:szCs w:val="24"/>
        </w:rPr>
        <w:t>RCP1.0-1.9</w:t>
      </w:r>
      <w:r w:rsidR="002500D6">
        <w:rPr>
          <w:rFonts w:ascii="Arial" w:hAnsi="Arial" w:cs="Arial"/>
          <w:sz w:val="24"/>
          <w:szCs w:val="24"/>
        </w:rPr>
        <w:t xml:space="preserve"> </w:t>
      </w:r>
      <w:r w:rsidR="007608D3" w:rsidRPr="0057765B">
        <w:rPr>
          <w:rFonts w:ascii="Arial" w:hAnsi="Arial" w:cs="Arial"/>
          <w:sz w:val="24"/>
          <w:szCs w:val="24"/>
        </w:rPr>
        <w:t xml:space="preserve">will cancel global warming </w:t>
      </w:r>
      <w:r w:rsidR="006557C8">
        <w:rPr>
          <w:rFonts w:ascii="Arial" w:hAnsi="Arial" w:cs="Arial"/>
          <w:sz w:val="24"/>
          <w:szCs w:val="24"/>
        </w:rPr>
        <w:t>in</w:t>
      </w:r>
      <w:r w:rsidR="007608D3" w:rsidRPr="0057765B">
        <w:rPr>
          <w:rFonts w:ascii="Arial" w:hAnsi="Arial" w:cs="Arial"/>
          <w:sz w:val="24"/>
          <w:szCs w:val="24"/>
        </w:rPr>
        <w:t xml:space="preserve"> 2050</w:t>
      </w:r>
      <w:r w:rsidR="0094353A">
        <w:rPr>
          <w:rFonts w:ascii="Arial" w:hAnsi="Arial" w:cs="Arial"/>
          <w:sz w:val="24"/>
          <w:szCs w:val="24"/>
        </w:rPr>
        <w:t xml:space="preserve"> (</w:t>
      </w:r>
      <w:r w:rsidR="0094353A" w:rsidRPr="0057765B">
        <w:rPr>
          <w:rFonts w:ascii="Arial" w:hAnsi="Arial" w:cs="Arial"/>
          <w:sz w:val="24"/>
          <w:szCs w:val="24"/>
        </w:rPr>
        <w:t>IPCC,</w:t>
      </w:r>
      <w:r w:rsidR="0094353A">
        <w:rPr>
          <w:rFonts w:ascii="Arial" w:hAnsi="Arial" w:cs="Arial"/>
          <w:sz w:val="24"/>
          <w:szCs w:val="24"/>
        </w:rPr>
        <w:t xml:space="preserve"> </w:t>
      </w:r>
      <w:r w:rsidR="0094353A" w:rsidRPr="0057765B">
        <w:rPr>
          <w:rFonts w:ascii="Arial" w:hAnsi="Arial" w:cs="Arial"/>
          <w:sz w:val="24"/>
          <w:szCs w:val="24"/>
        </w:rPr>
        <w:t>2023)</w:t>
      </w:r>
      <w:r w:rsidR="008E1B3D">
        <w:rPr>
          <w:rFonts w:ascii="Arial" w:hAnsi="Arial" w:cs="Arial"/>
          <w:sz w:val="24"/>
          <w:szCs w:val="24"/>
        </w:rPr>
        <w:t>. I</w:t>
      </w:r>
      <w:r w:rsidR="007608D3" w:rsidRPr="0057765B">
        <w:rPr>
          <w:rFonts w:ascii="Arial" w:hAnsi="Arial" w:cs="Arial"/>
          <w:sz w:val="24"/>
          <w:szCs w:val="24"/>
        </w:rPr>
        <w:t>ntermediate</w:t>
      </w:r>
      <w:r w:rsidR="00885C5F">
        <w:rPr>
          <w:rFonts w:ascii="Arial" w:hAnsi="Arial" w:cs="Arial"/>
          <w:sz w:val="24"/>
          <w:szCs w:val="24"/>
        </w:rPr>
        <w:t xml:space="preserve"> </w:t>
      </w:r>
      <w:r w:rsidR="007608D3" w:rsidRPr="0057765B">
        <w:rPr>
          <w:rFonts w:ascii="Arial" w:hAnsi="Arial" w:cs="Arial"/>
          <w:sz w:val="24"/>
          <w:szCs w:val="24"/>
        </w:rPr>
        <w:t xml:space="preserve">(RCP2.6-4.5) </w:t>
      </w:r>
      <w:r w:rsidR="00885C5F">
        <w:rPr>
          <w:rFonts w:ascii="Arial" w:hAnsi="Arial" w:cs="Arial"/>
          <w:sz w:val="24"/>
          <w:szCs w:val="24"/>
        </w:rPr>
        <w:t xml:space="preserve">and </w:t>
      </w:r>
      <w:r w:rsidR="00885C5F" w:rsidRPr="0057765B">
        <w:rPr>
          <w:rFonts w:ascii="Arial" w:hAnsi="Arial" w:cs="Arial"/>
          <w:sz w:val="24"/>
          <w:szCs w:val="24"/>
        </w:rPr>
        <w:t xml:space="preserve">high </w:t>
      </w:r>
      <w:r w:rsidR="00885C5F">
        <w:rPr>
          <w:rFonts w:ascii="Arial" w:hAnsi="Arial" w:cs="Arial"/>
          <w:sz w:val="24"/>
          <w:szCs w:val="24"/>
        </w:rPr>
        <w:t>(</w:t>
      </w:r>
      <w:r w:rsidR="00885C5F" w:rsidRPr="0057765B">
        <w:rPr>
          <w:rFonts w:ascii="Arial" w:hAnsi="Arial" w:cs="Arial"/>
          <w:sz w:val="24"/>
          <w:szCs w:val="24"/>
        </w:rPr>
        <w:t>RCP7.0-8.5</w:t>
      </w:r>
      <w:r w:rsidR="00885C5F">
        <w:rPr>
          <w:rFonts w:ascii="Arial" w:hAnsi="Arial" w:cs="Arial"/>
          <w:sz w:val="24"/>
          <w:szCs w:val="24"/>
        </w:rPr>
        <w:t>)</w:t>
      </w:r>
      <w:r w:rsidR="00885C5F" w:rsidRPr="0057765B">
        <w:rPr>
          <w:rFonts w:ascii="Arial" w:hAnsi="Arial" w:cs="Arial"/>
          <w:sz w:val="24"/>
          <w:szCs w:val="24"/>
        </w:rPr>
        <w:t xml:space="preserve"> CO</w:t>
      </w:r>
      <w:r w:rsidR="00885C5F" w:rsidRPr="0057765B">
        <w:rPr>
          <w:rFonts w:ascii="Arial" w:hAnsi="Arial" w:cs="Arial"/>
          <w:sz w:val="24"/>
          <w:szCs w:val="24"/>
          <w:vertAlign w:val="subscript"/>
        </w:rPr>
        <w:t>2</w:t>
      </w:r>
      <w:r w:rsidR="00885C5F">
        <w:rPr>
          <w:rFonts w:ascii="Arial" w:hAnsi="Arial" w:cs="Arial"/>
          <w:sz w:val="24"/>
          <w:szCs w:val="24"/>
          <w:vertAlign w:val="subscript"/>
        </w:rPr>
        <w:t xml:space="preserve"> </w:t>
      </w:r>
      <w:r w:rsidR="00885C5F" w:rsidRPr="0057765B">
        <w:rPr>
          <w:rFonts w:ascii="Arial" w:hAnsi="Arial" w:cs="Arial"/>
          <w:sz w:val="24"/>
          <w:szCs w:val="24"/>
        </w:rPr>
        <w:t xml:space="preserve">emissions </w:t>
      </w:r>
      <w:r w:rsidR="007608D3" w:rsidRPr="0057765B">
        <w:rPr>
          <w:rFonts w:ascii="Arial" w:hAnsi="Arial" w:cs="Arial"/>
          <w:sz w:val="24"/>
          <w:szCs w:val="24"/>
        </w:rPr>
        <w:t xml:space="preserve">will </w:t>
      </w:r>
      <w:r w:rsidR="002500D6">
        <w:rPr>
          <w:rFonts w:ascii="Arial" w:hAnsi="Arial" w:cs="Arial"/>
          <w:sz w:val="24"/>
          <w:szCs w:val="24"/>
        </w:rPr>
        <w:t>increase</w:t>
      </w:r>
      <w:r w:rsidR="007608D3" w:rsidRPr="0057765B">
        <w:rPr>
          <w:rFonts w:ascii="Arial" w:hAnsi="Arial" w:cs="Arial"/>
          <w:sz w:val="24"/>
          <w:szCs w:val="24"/>
        </w:rPr>
        <w:t xml:space="preserve"> annual temperature </w:t>
      </w:r>
      <w:r w:rsidR="000D3520">
        <w:rPr>
          <w:rFonts w:ascii="Arial" w:hAnsi="Arial" w:cs="Arial"/>
          <w:sz w:val="24"/>
          <w:szCs w:val="24"/>
        </w:rPr>
        <w:t xml:space="preserve">rate between </w:t>
      </w:r>
      <w:r w:rsidR="007608D3" w:rsidRPr="0057765B">
        <w:rPr>
          <w:rFonts w:ascii="Arial" w:hAnsi="Arial" w:cs="Arial"/>
          <w:sz w:val="24"/>
          <w:szCs w:val="24"/>
        </w:rPr>
        <w:t>2</w:t>
      </w:r>
      <w:r w:rsidR="007608D3" w:rsidRPr="0057765B">
        <w:rPr>
          <w:rFonts w:ascii="Arial" w:hAnsi="Arial" w:cs="Arial"/>
          <w:sz w:val="24"/>
          <w:szCs w:val="24"/>
          <w:vertAlign w:val="superscript"/>
        </w:rPr>
        <w:t>o</w:t>
      </w:r>
      <w:r w:rsidR="007608D3" w:rsidRPr="0057765B">
        <w:rPr>
          <w:rFonts w:ascii="Arial" w:hAnsi="Arial" w:cs="Arial"/>
          <w:sz w:val="24"/>
          <w:szCs w:val="24"/>
        </w:rPr>
        <w:t>C</w:t>
      </w:r>
      <w:r w:rsidR="002B621E">
        <w:rPr>
          <w:rFonts w:ascii="Arial" w:hAnsi="Arial" w:cs="Arial"/>
          <w:sz w:val="24"/>
          <w:szCs w:val="24"/>
        </w:rPr>
        <w:t>-</w:t>
      </w:r>
      <w:r w:rsidR="007608D3" w:rsidRPr="0057765B">
        <w:rPr>
          <w:rFonts w:ascii="Arial" w:hAnsi="Arial" w:cs="Arial"/>
          <w:sz w:val="24"/>
          <w:szCs w:val="24"/>
        </w:rPr>
        <w:t>3</w:t>
      </w:r>
      <w:r w:rsidR="007608D3" w:rsidRPr="0057765B">
        <w:rPr>
          <w:rFonts w:ascii="Arial" w:hAnsi="Arial" w:cs="Arial"/>
          <w:sz w:val="24"/>
          <w:szCs w:val="24"/>
          <w:vertAlign w:val="superscript"/>
        </w:rPr>
        <w:t>o</w:t>
      </w:r>
      <w:r w:rsidR="007608D3" w:rsidRPr="0057765B">
        <w:rPr>
          <w:rFonts w:ascii="Arial" w:hAnsi="Arial" w:cs="Arial"/>
          <w:sz w:val="24"/>
          <w:szCs w:val="24"/>
        </w:rPr>
        <w:t>C</w:t>
      </w:r>
      <w:r w:rsidR="009D1532">
        <w:rPr>
          <w:rFonts w:ascii="Arial" w:hAnsi="Arial" w:cs="Arial"/>
          <w:sz w:val="24"/>
          <w:szCs w:val="24"/>
        </w:rPr>
        <w:t xml:space="preserve">, and </w:t>
      </w:r>
      <w:r w:rsidR="007608D3" w:rsidRPr="0057765B">
        <w:rPr>
          <w:rFonts w:ascii="Arial" w:hAnsi="Arial" w:cs="Arial"/>
          <w:sz w:val="24"/>
          <w:szCs w:val="24"/>
        </w:rPr>
        <w:t>3</w:t>
      </w:r>
      <w:r w:rsidR="007608D3" w:rsidRPr="0057765B">
        <w:rPr>
          <w:rFonts w:ascii="Arial" w:hAnsi="Arial" w:cs="Arial"/>
          <w:sz w:val="24"/>
          <w:szCs w:val="24"/>
          <w:vertAlign w:val="superscript"/>
        </w:rPr>
        <w:t>o</w:t>
      </w:r>
      <w:r w:rsidR="007608D3" w:rsidRPr="0057765B">
        <w:rPr>
          <w:rFonts w:ascii="Arial" w:hAnsi="Arial" w:cs="Arial"/>
          <w:sz w:val="24"/>
          <w:szCs w:val="24"/>
        </w:rPr>
        <w:t>C-4</w:t>
      </w:r>
      <w:r w:rsidR="007608D3" w:rsidRPr="0057765B">
        <w:rPr>
          <w:rFonts w:ascii="Arial" w:hAnsi="Arial" w:cs="Arial"/>
          <w:sz w:val="24"/>
          <w:szCs w:val="24"/>
          <w:vertAlign w:val="superscript"/>
        </w:rPr>
        <w:t>o</w:t>
      </w:r>
      <w:r w:rsidR="007608D3" w:rsidRPr="0057765B">
        <w:rPr>
          <w:rFonts w:ascii="Arial" w:hAnsi="Arial" w:cs="Arial"/>
          <w:sz w:val="24"/>
          <w:szCs w:val="24"/>
        </w:rPr>
        <w:t>C by 2070</w:t>
      </w:r>
      <w:r w:rsidR="000D3520">
        <w:rPr>
          <w:rFonts w:ascii="Arial" w:hAnsi="Arial" w:cs="Arial"/>
          <w:sz w:val="24"/>
          <w:szCs w:val="24"/>
        </w:rPr>
        <w:t xml:space="preserve"> that increases</w:t>
      </w:r>
      <w:r w:rsidR="00D221E7">
        <w:rPr>
          <w:rFonts w:ascii="Arial" w:hAnsi="Arial" w:cs="Arial"/>
          <w:sz w:val="24"/>
          <w:szCs w:val="24"/>
        </w:rPr>
        <w:t xml:space="preserve"> </w:t>
      </w:r>
      <w:r w:rsidR="007608D3" w:rsidRPr="0057765B">
        <w:rPr>
          <w:rFonts w:ascii="Arial" w:hAnsi="Arial" w:cs="Arial"/>
          <w:sz w:val="24"/>
          <w:szCs w:val="24"/>
        </w:rPr>
        <w:t xml:space="preserve">droughts, floods and heat </w:t>
      </w:r>
      <w:r w:rsidR="006557C8">
        <w:rPr>
          <w:rFonts w:ascii="Arial" w:hAnsi="Arial" w:cs="Arial"/>
          <w:sz w:val="24"/>
          <w:szCs w:val="24"/>
        </w:rPr>
        <w:t xml:space="preserve">to </w:t>
      </w:r>
      <w:r w:rsidR="006557C8" w:rsidRPr="0057765B">
        <w:rPr>
          <w:rFonts w:ascii="Arial" w:hAnsi="Arial" w:cs="Arial"/>
          <w:sz w:val="24"/>
          <w:szCs w:val="24"/>
        </w:rPr>
        <w:t>118 million</w:t>
      </w:r>
      <w:r w:rsidR="006557C8">
        <w:rPr>
          <w:rFonts w:ascii="Arial" w:hAnsi="Arial" w:cs="Arial"/>
          <w:sz w:val="24"/>
          <w:szCs w:val="24"/>
        </w:rPr>
        <w:t xml:space="preserve"> p</w:t>
      </w:r>
      <w:r w:rsidR="000D3520">
        <w:rPr>
          <w:rFonts w:ascii="Arial" w:hAnsi="Arial" w:cs="Arial"/>
          <w:sz w:val="24"/>
          <w:szCs w:val="24"/>
        </w:rPr>
        <w:t xml:space="preserve">eople from </w:t>
      </w:r>
      <w:r w:rsidR="006557C8">
        <w:rPr>
          <w:rFonts w:ascii="Arial" w:hAnsi="Arial" w:cs="Arial"/>
          <w:sz w:val="24"/>
          <w:szCs w:val="24"/>
        </w:rPr>
        <w:t xml:space="preserve">Africa </w:t>
      </w:r>
      <w:r w:rsidR="007608D3" w:rsidRPr="0057765B">
        <w:rPr>
          <w:rFonts w:ascii="Arial" w:hAnsi="Arial" w:cs="Arial"/>
          <w:sz w:val="24"/>
          <w:szCs w:val="24"/>
        </w:rPr>
        <w:t>by 2030</w:t>
      </w:r>
      <w:sdt>
        <w:sdtPr>
          <w:rPr>
            <w:rFonts w:ascii="Arial" w:hAnsi="Arial" w:cs="Arial"/>
            <w:color w:val="000000"/>
            <w:sz w:val="24"/>
            <w:szCs w:val="24"/>
          </w:rPr>
          <w:tag w:val="MENDELEY_CITATION_v3_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"/>
          <w:id w:val="718017308"/>
          <w:placeholder>
            <w:docPart w:val="E2C977E267FB4DF399F576FCB967E8B5"/>
          </w:placeholder>
        </w:sdtPr>
        <w:sdtEndPr/>
        <w:sdtContent>
          <w:r w:rsidR="00726383">
            <w:rPr>
              <w:rFonts w:ascii="Arial" w:hAnsi="Arial" w:cs="Arial"/>
              <w:color w:val="000000"/>
              <w:sz w:val="24"/>
              <w:szCs w:val="24"/>
            </w:rPr>
            <w:t xml:space="preserve"> </w:t>
          </w:r>
          <w:r w:rsidR="00114CF4" w:rsidRPr="00114CF4">
            <w:rPr>
              <w:rFonts w:ascii="Arial" w:hAnsi="Arial" w:cs="Arial"/>
              <w:color w:val="000000"/>
              <w:sz w:val="24"/>
              <w:szCs w:val="24"/>
            </w:rPr>
            <w:t>(WMO, 2024a)</w:t>
          </w:r>
        </w:sdtContent>
      </w:sdt>
      <w:r w:rsidR="007608D3" w:rsidRPr="0057765B">
        <w:rPr>
          <w:rFonts w:ascii="Arial" w:hAnsi="Arial" w:cs="Arial"/>
          <w:sz w:val="24"/>
          <w:szCs w:val="24"/>
        </w:rPr>
        <w:t>. Africa</w:t>
      </w:r>
      <w:r w:rsidR="009D1A09" w:rsidRPr="0057765B">
        <w:rPr>
          <w:rFonts w:ascii="Arial" w:hAnsi="Arial" w:cs="Arial"/>
          <w:sz w:val="24"/>
          <w:szCs w:val="24"/>
        </w:rPr>
        <w:t>n</w:t>
      </w:r>
      <w:r w:rsidR="007608D3" w:rsidRPr="0057765B">
        <w:rPr>
          <w:rFonts w:ascii="Arial" w:hAnsi="Arial" w:cs="Arial"/>
          <w:sz w:val="24"/>
          <w:szCs w:val="24"/>
        </w:rPr>
        <w:t xml:space="preserve"> temperature </w:t>
      </w:r>
      <w:r w:rsidR="00AF3C2C">
        <w:rPr>
          <w:rFonts w:ascii="Arial" w:hAnsi="Arial" w:cs="Arial"/>
          <w:sz w:val="24"/>
          <w:szCs w:val="24"/>
        </w:rPr>
        <w:t>rate was</w:t>
      </w:r>
      <w:r w:rsidR="007608D3" w:rsidRPr="0057765B">
        <w:rPr>
          <w:rFonts w:ascii="Arial" w:hAnsi="Arial" w:cs="Arial"/>
          <w:sz w:val="24"/>
          <w:szCs w:val="24"/>
        </w:rPr>
        <w:t xml:space="preserve"> 0.3</w:t>
      </w:r>
      <w:r w:rsidR="007608D3" w:rsidRPr="0057765B">
        <w:rPr>
          <w:rFonts w:ascii="Arial" w:hAnsi="Arial" w:cs="Arial"/>
          <w:sz w:val="24"/>
          <w:szCs w:val="24"/>
          <w:vertAlign w:val="superscript"/>
        </w:rPr>
        <w:t>o</w:t>
      </w:r>
      <w:r w:rsidR="007608D3" w:rsidRPr="0057765B">
        <w:rPr>
          <w:rFonts w:ascii="Arial" w:hAnsi="Arial" w:cs="Arial"/>
          <w:sz w:val="24"/>
          <w:szCs w:val="24"/>
        </w:rPr>
        <w:t xml:space="preserve">C </w:t>
      </w:r>
      <w:r w:rsidR="00FE2067">
        <w:rPr>
          <w:rFonts w:ascii="Arial" w:hAnsi="Arial" w:cs="Arial"/>
          <w:sz w:val="24"/>
          <w:szCs w:val="24"/>
        </w:rPr>
        <w:t xml:space="preserve">from </w:t>
      </w:r>
      <w:r w:rsidR="007608D3" w:rsidRPr="0057765B">
        <w:rPr>
          <w:rFonts w:ascii="Arial" w:hAnsi="Arial" w:cs="Arial"/>
          <w:sz w:val="24"/>
          <w:szCs w:val="24"/>
        </w:rPr>
        <w:t>1991</w:t>
      </w:r>
      <w:r w:rsidR="00FE2067">
        <w:rPr>
          <w:rFonts w:ascii="Arial" w:hAnsi="Arial" w:cs="Arial"/>
          <w:sz w:val="24"/>
          <w:szCs w:val="24"/>
        </w:rPr>
        <w:t>-</w:t>
      </w:r>
      <w:r w:rsidR="007608D3" w:rsidRPr="0057765B">
        <w:rPr>
          <w:rFonts w:ascii="Arial" w:hAnsi="Arial" w:cs="Arial"/>
          <w:sz w:val="24"/>
          <w:szCs w:val="24"/>
        </w:rPr>
        <w:t xml:space="preserve">2024 </w:t>
      </w:r>
      <w:r w:rsidR="00C25AF8">
        <w:rPr>
          <w:rFonts w:ascii="Arial" w:hAnsi="Arial" w:cs="Arial"/>
          <w:sz w:val="24"/>
          <w:szCs w:val="24"/>
        </w:rPr>
        <w:t xml:space="preserve">relative </w:t>
      </w:r>
      <w:r w:rsidR="007608D3" w:rsidRPr="0057765B">
        <w:rPr>
          <w:rFonts w:ascii="Arial" w:hAnsi="Arial" w:cs="Arial"/>
          <w:sz w:val="24"/>
          <w:szCs w:val="24"/>
        </w:rPr>
        <w:t>to the global temperature rate of 0.2</w:t>
      </w:r>
      <w:r w:rsidR="007608D3" w:rsidRPr="0057765B">
        <w:rPr>
          <w:rFonts w:ascii="Arial" w:hAnsi="Arial" w:cs="Arial"/>
          <w:sz w:val="24"/>
          <w:szCs w:val="24"/>
          <w:vertAlign w:val="superscript"/>
        </w:rPr>
        <w:t>o</w:t>
      </w:r>
      <w:r w:rsidR="007608D3" w:rsidRPr="0057765B">
        <w:rPr>
          <w:rFonts w:ascii="Arial" w:hAnsi="Arial" w:cs="Arial"/>
          <w:sz w:val="24"/>
          <w:szCs w:val="24"/>
        </w:rPr>
        <w:t>C</w:t>
      </w:r>
      <w:r w:rsidR="00FE2067">
        <w:rPr>
          <w:rFonts w:ascii="Arial" w:hAnsi="Arial" w:cs="Arial"/>
          <w:sz w:val="24"/>
          <w:szCs w:val="24"/>
        </w:rPr>
        <w:t xml:space="preserve"> from</w:t>
      </w:r>
      <w:r w:rsidR="007608D3" w:rsidRPr="0057765B">
        <w:rPr>
          <w:rFonts w:ascii="Arial" w:hAnsi="Arial" w:cs="Arial"/>
          <w:sz w:val="24"/>
          <w:szCs w:val="24"/>
        </w:rPr>
        <w:t xml:space="preserve"> 1961</w:t>
      </w:r>
      <w:r w:rsidR="00FE2067">
        <w:rPr>
          <w:rFonts w:ascii="Arial" w:hAnsi="Arial" w:cs="Arial"/>
          <w:sz w:val="24"/>
          <w:szCs w:val="24"/>
        </w:rPr>
        <w:t>-</w:t>
      </w:r>
      <w:r w:rsidR="007608D3" w:rsidRPr="0057765B">
        <w:rPr>
          <w:rFonts w:ascii="Arial" w:hAnsi="Arial" w:cs="Arial"/>
          <w:sz w:val="24"/>
          <w:szCs w:val="24"/>
        </w:rPr>
        <w:t xml:space="preserve">1991 </w:t>
      </w:r>
      <w:sdt>
        <w:sdtPr>
          <w:rPr>
            <w:rFonts w:ascii="Arial" w:hAnsi="Arial" w:cs="Arial"/>
            <w:color w:val="000000"/>
            <w:sz w:val="24"/>
            <w:szCs w:val="24"/>
          </w:rPr>
          <w:tag w:val="MENDELEY_CITATION_v3_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"/>
          <w:id w:val="954830458"/>
          <w:placeholder>
            <w:docPart w:val="E2C977E267FB4DF399F576FCB967E8B5"/>
          </w:placeholder>
        </w:sdtPr>
        <w:sdtEndPr/>
        <w:sdtContent>
          <w:r w:rsidR="00114CF4" w:rsidRPr="00114CF4">
            <w:rPr>
              <w:rFonts w:ascii="Arial" w:hAnsi="Arial" w:cs="Arial"/>
              <w:color w:val="000000"/>
              <w:sz w:val="24"/>
              <w:szCs w:val="24"/>
            </w:rPr>
            <w:t>(</w:t>
          </w:r>
          <w:sdt>
            <w:sdtPr>
              <w:rPr>
                <w:rFonts w:ascii="Arial" w:hAnsi="Arial" w:cs="Arial"/>
                <w:color w:val="000000"/>
                <w:sz w:val="24"/>
                <w:szCs w:val="24"/>
              </w:rPr>
              <w:tag w:val="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"/>
              <w:id w:val="1305579647"/>
              <w:placeholder>
                <w:docPart w:val="135514E458AC4880879FBD18852B726E"/>
              </w:placeholder>
            </w:sdtPr>
            <w:sdtEndPr/>
            <w:sdtContent>
              <w:r w:rsidR="00AF3C2C" w:rsidRPr="00114CF4">
                <w:rPr>
                  <w:rFonts w:ascii="Arial" w:hAnsi="Arial" w:cs="Arial"/>
                  <w:color w:val="000000"/>
                  <w:sz w:val="24"/>
                  <w:szCs w:val="24"/>
                </w:rPr>
                <w:t>Chamma, 2024; WMO, 2024a</w:t>
              </w:r>
              <w:r w:rsidR="00AF3C2C">
                <w:rPr>
                  <w:rFonts w:ascii="Arial" w:hAnsi="Arial" w:cs="Arial"/>
                  <w:color w:val="000000"/>
                  <w:sz w:val="24"/>
                  <w:szCs w:val="24"/>
                </w:rPr>
                <w:t>;</w:t>
              </w:r>
            </w:sdtContent>
          </w:sdt>
          <w:r w:rsidR="00AF3C2C">
            <w:rPr>
              <w:rFonts w:ascii="Arial" w:hAnsi="Arial" w:cs="Arial"/>
              <w:color w:val="000000"/>
              <w:sz w:val="24"/>
              <w:szCs w:val="24"/>
            </w:rPr>
            <w:t xml:space="preserve"> </w:t>
          </w:r>
          <w:r w:rsidR="00114CF4" w:rsidRPr="00114CF4">
            <w:rPr>
              <w:rFonts w:ascii="Arial" w:hAnsi="Arial" w:cs="Arial"/>
              <w:color w:val="000000"/>
              <w:sz w:val="24"/>
              <w:szCs w:val="24"/>
            </w:rPr>
            <w:t>Wright et al., 2024)</w:t>
          </w:r>
        </w:sdtContent>
      </w:sdt>
      <w:r w:rsidR="007608D3" w:rsidRPr="0057765B">
        <w:rPr>
          <w:rFonts w:ascii="Arial" w:hAnsi="Arial" w:cs="Arial"/>
          <w:sz w:val="24"/>
          <w:szCs w:val="24"/>
        </w:rPr>
        <w:t xml:space="preserve">. North African region recorded </w:t>
      </w:r>
      <w:r w:rsidR="00C25AF8">
        <w:rPr>
          <w:rFonts w:ascii="Arial" w:hAnsi="Arial" w:cs="Arial"/>
          <w:sz w:val="24"/>
          <w:szCs w:val="24"/>
        </w:rPr>
        <w:t>rising</w:t>
      </w:r>
      <w:r w:rsidR="007608D3" w:rsidRPr="0057765B">
        <w:rPr>
          <w:rFonts w:ascii="Arial" w:hAnsi="Arial" w:cs="Arial"/>
          <w:sz w:val="24"/>
          <w:szCs w:val="24"/>
        </w:rPr>
        <w:t xml:space="preserve"> temperature trends of 0.4</w:t>
      </w:r>
      <w:r w:rsidR="007608D3" w:rsidRPr="0057765B">
        <w:rPr>
          <w:rFonts w:ascii="Arial" w:hAnsi="Arial" w:cs="Arial"/>
          <w:sz w:val="24"/>
          <w:szCs w:val="24"/>
          <w:vertAlign w:val="superscript"/>
        </w:rPr>
        <w:t>o</w:t>
      </w:r>
      <w:r w:rsidR="007608D3" w:rsidRPr="0057765B">
        <w:rPr>
          <w:rFonts w:ascii="Arial" w:hAnsi="Arial" w:cs="Arial"/>
          <w:sz w:val="24"/>
          <w:szCs w:val="24"/>
        </w:rPr>
        <w:t>C</w:t>
      </w:r>
      <w:r w:rsidR="007545BE">
        <w:rPr>
          <w:rFonts w:ascii="Arial" w:hAnsi="Arial" w:cs="Arial"/>
          <w:sz w:val="24"/>
          <w:szCs w:val="24"/>
        </w:rPr>
        <w:t xml:space="preserve"> from</w:t>
      </w:r>
      <w:r w:rsidR="007608D3" w:rsidRPr="0057765B">
        <w:rPr>
          <w:rFonts w:ascii="Arial" w:hAnsi="Arial" w:cs="Arial"/>
          <w:sz w:val="24"/>
          <w:szCs w:val="24"/>
        </w:rPr>
        <w:t xml:space="preserve"> 1991</w:t>
      </w:r>
      <w:r w:rsidR="007545BE">
        <w:rPr>
          <w:rFonts w:ascii="Arial" w:hAnsi="Arial" w:cs="Arial"/>
          <w:sz w:val="24"/>
          <w:szCs w:val="24"/>
        </w:rPr>
        <w:t>-</w:t>
      </w:r>
      <w:r w:rsidR="007608D3" w:rsidRPr="0057765B">
        <w:rPr>
          <w:rFonts w:ascii="Arial" w:hAnsi="Arial" w:cs="Arial"/>
          <w:sz w:val="24"/>
          <w:szCs w:val="24"/>
        </w:rPr>
        <w:t>2024 compared to average temperature of 0.2</w:t>
      </w:r>
      <w:r w:rsidR="007608D3" w:rsidRPr="0057765B">
        <w:rPr>
          <w:rFonts w:ascii="Arial" w:hAnsi="Arial" w:cs="Arial"/>
          <w:sz w:val="24"/>
          <w:szCs w:val="24"/>
          <w:vertAlign w:val="superscript"/>
        </w:rPr>
        <w:t>o</w:t>
      </w:r>
      <w:r w:rsidR="007608D3" w:rsidRPr="0057765B">
        <w:rPr>
          <w:rFonts w:ascii="Arial" w:hAnsi="Arial" w:cs="Arial"/>
          <w:sz w:val="24"/>
          <w:szCs w:val="24"/>
        </w:rPr>
        <w:t xml:space="preserve">C </w:t>
      </w:r>
      <w:r w:rsidR="007545BE">
        <w:rPr>
          <w:rFonts w:ascii="Arial" w:hAnsi="Arial" w:cs="Arial"/>
          <w:sz w:val="24"/>
          <w:szCs w:val="24"/>
        </w:rPr>
        <w:t xml:space="preserve">from </w:t>
      </w:r>
      <w:r w:rsidR="007608D3" w:rsidRPr="0057765B">
        <w:rPr>
          <w:rFonts w:ascii="Arial" w:hAnsi="Arial" w:cs="Arial"/>
          <w:sz w:val="24"/>
          <w:szCs w:val="24"/>
        </w:rPr>
        <w:t>1961</w:t>
      </w:r>
      <w:r w:rsidR="007545BE">
        <w:rPr>
          <w:rFonts w:ascii="Arial" w:hAnsi="Arial" w:cs="Arial"/>
          <w:sz w:val="24"/>
          <w:szCs w:val="24"/>
        </w:rPr>
        <w:t>-</w:t>
      </w:r>
      <w:r w:rsidR="007608D3" w:rsidRPr="0057765B">
        <w:rPr>
          <w:rFonts w:ascii="Arial" w:hAnsi="Arial" w:cs="Arial"/>
          <w:sz w:val="24"/>
          <w:szCs w:val="24"/>
        </w:rPr>
        <w:t>1991</w:t>
      </w:r>
      <w:r w:rsidR="006439BB">
        <w:rPr>
          <w:rFonts w:ascii="Arial" w:hAnsi="Arial" w:cs="Arial"/>
          <w:sz w:val="24"/>
          <w:szCs w:val="24"/>
        </w:rPr>
        <w:t xml:space="preserve"> with anticipated </w:t>
      </w:r>
      <w:r w:rsidR="007608D3" w:rsidRPr="0057765B">
        <w:rPr>
          <w:rFonts w:ascii="Arial" w:hAnsi="Arial" w:cs="Arial"/>
          <w:sz w:val="24"/>
          <w:szCs w:val="24"/>
        </w:rPr>
        <w:t xml:space="preserve">drop </w:t>
      </w:r>
      <w:r w:rsidR="006439BB">
        <w:rPr>
          <w:rFonts w:ascii="Arial" w:hAnsi="Arial" w:cs="Arial"/>
          <w:sz w:val="24"/>
          <w:szCs w:val="24"/>
        </w:rPr>
        <w:t xml:space="preserve">of </w:t>
      </w:r>
      <w:r w:rsidR="007608D3" w:rsidRPr="0057765B">
        <w:rPr>
          <w:rFonts w:ascii="Arial" w:hAnsi="Arial" w:cs="Arial"/>
          <w:sz w:val="24"/>
          <w:szCs w:val="24"/>
        </w:rPr>
        <w:t xml:space="preserve">40-60% </w:t>
      </w:r>
      <w:r w:rsidR="006439BB">
        <w:rPr>
          <w:rFonts w:ascii="Arial" w:hAnsi="Arial" w:cs="Arial"/>
          <w:sz w:val="24"/>
          <w:szCs w:val="24"/>
        </w:rPr>
        <w:t xml:space="preserve">of </w:t>
      </w:r>
      <w:r w:rsidR="006439BB" w:rsidRPr="0057765B">
        <w:rPr>
          <w:rFonts w:ascii="Arial" w:hAnsi="Arial" w:cs="Arial"/>
          <w:sz w:val="24"/>
          <w:szCs w:val="24"/>
        </w:rPr>
        <w:t xml:space="preserve">precipitation </w:t>
      </w:r>
      <w:r w:rsidR="000A4F76">
        <w:rPr>
          <w:rFonts w:ascii="Arial" w:hAnsi="Arial" w:cs="Arial"/>
          <w:sz w:val="24"/>
          <w:szCs w:val="24"/>
        </w:rPr>
        <w:t xml:space="preserve">in </w:t>
      </w:r>
      <w:r w:rsidR="007608D3" w:rsidRPr="0057765B">
        <w:rPr>
          <w:rFonts w:ascii="Arial" w:hAnsi="Arial" w:cs="Arial"/>
          <w:sz w:val="24"/>
          <w:szCs w:val="24"/>
        </w:rPr>
        <w:t>summer</w:t>
      </w:r>
      <w:r w:rsidR="006439BB">
        <w:rPr>
          <w:rFonts w:ascii="Arial" w:hAnsi="Arial" w:cs="Arial"/>
          <w:sz w:val="24"/>
          <w:szCs w:val="24"/>
        </w:rPr>
        <w:t xml:space="preserve"> by 2024</w:t>
      </w:r>
      <w:r w:rsidR="007608D3" w:rsidRPr="0057765B">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"/>
          <w:id w:val="-1419627694"/>
          <w:placeholder>
            <w:docPart w:val="E2C977E267FB4DF399F576FCB967E8B5"/>
          </w:placeholder>
        </w:sdtPr>
        <w:sdtEndPr/>
        <w:sdtContent>
          <w:r w:rsidR="00114CF4" w:rsidRPr="00114CF4">
            <w:rPr>
              <w:rFonts w:ascii="Arial" w:hAnsi="Arial" w:cs="Arial"/>
              <w:color w:val="000000"/>
              <w:sz w:val="24"/>
              <w:szCs w:val="24"/>
            </w:rPr>
            <w:t>(WMO, 2024a; Wright et al., 2024)</w:t>
          </w:r>
        </w:sdtContent>
      </w:sdt>
      <w:r w:rsidR="007608D3" w:rsidRPr="0057765B">
        <w:rPr>
          <w:rFonts w:ascii="Arial" w:hAnsi="Arial" w:cs="Arial"/>
          <w:sz w:val="24"/>
          <w:szCs w:val="24"/>
        </w:rPr>
        <w:t>.</w:t>
      </w:r>
      <w:r w:rsidR="00D616AE">
        <w:rPr>
          <w:rFonts w:ascii="Arial" w:hAnsi="Arial" w:cs="Arial"/>
          <w:sz w:val="24"/>
          <w:szCs w:val="24"/>
        </w:rPr>
        <w:t xml:space="preserve"> </w:t>
      </w:r>
      <w:r w:rsidR="007608D3" w:rsidRPr="0057765B">
        <w:rPr>
          <w:rFonts w:ascii="Arial" w:hAnsi="Arial" w:cs="Arial"/>
          <w:sz w:val="24"/>
          <w:szCs w:val="24"/>
        </w:rPr>
        <w:t>Tunisia and Morocc</w:t>
      </w:r>
      <w:r w:rsidR="00BC4326">
        <w:rPr>
          <w:rFonts w:ascii="Arial" w:hAnsi="Arial" w:cs="Arial"/>
          <w:sz w:val="24"/>
          <w:szCs w:val="24"/>
        </w:rPr>
        <w:t>o</w:t>
      </w:r>
      <w:r w:rsidR="006439BB">
        <w:rPr>
          <w:rFonts w:ascii="Arial" w:hAnsi="Arial" w:cs="Arial"/>
          <w:sz w:val="24"/>
          <w:szCs w:val="24"/>
        </w:rPr>
        <w:t xml:space="preserve"> recorded </w:t>
      </w:r>
      <w:r w:rsidR="007608D3" w:rsidRPr="0057765B">
        <w:rPr>
          <w:rFonts w:ascii="Arial" w:hAnsi="Arial" w:cs="Arial"/>
          <w:sz w:val="24"/>
          <w:szCs w:val="24"/>
        </w:rPr>
        <w:t xml:space="preserve">maximum temperature </w:t>
      </w:r>
      <w:r w:rsidR="006439BB">
        <w:rPr>
          <w:rFonts w:ascii="Arial" w:hAnsi="Arial" w:cs="Arial"/>
          <w:sz w:val="24"/>
          <w:szCs w:val="24"/>
        </w:rPr>
        <w:t xml:space="preserve">of </w:t>
      </w:r>
      <w:r w:rsidR="007608D3" w:rsidRPr="0057765B">
        <w:rPr>
          <w:rFonts w:ascii="Arial" w:hAnsi="Arial" w:cs="Arial"/>
          <w:sz w:val="24"/>
          <w:szCs w:val="24"/>
        </w:rPr>
        <w:t>49</w:t>
      </w:r>
      <w:r w:rsidR="007608D3" w:rsidRPr="0057765B">
        <w:rPr>
          <w:rFonts w:ascii="Arial" w:hAnsi="Arial" w:cs="Arial"/>
          <w:sz w:val="24"/>
          <w:szCs w:val="24"/>
          <w:vertAlign w:val="superscript"/>
        </w:rPr>
        <w:t>o</w:t>
      </w:r>
      <w:r w:rsidR="007608D3" w:rsidRPr="0057765B">
        <w:rPr>
          <w:rFonts w:ascii="Arial" w:hAnsi="Arial" w:cs="Arial"/>
          <w:sz w:val="24"/>
          <w:szCs w:val="24"/>
        </w:rPr>
        <w:t>C and 50.4</w:t>
      </w:r>
      <w:r w:rsidR="007608D3" w:rsidRPr="0057765B">
        <w:rPr>
          <w:rFonts w:ascii="Arial" w:hAnsi="Arial" w:cs="Arial"/>
          <w:sz w:val="24"/>
          <w:szCs w:val="24"/>
          <w:vertAlign w:val="superscript"/>
        </w:rPr>
        <w:t>o</w:t>
      </w:r>
      <w:r w:rsidR="007608D3" w:rsidRPr="0057765B">
        <w:rPr>
          <w:rFonts w:ascii="Arial" w:hAnsi="Arial" w:cs="Arial"/>
          <w:sz w:val="24"/>
          <w:szCs w:val="24"/>
        </w:rPr>
        <w:t>C</w:t>
      </w:r>
      <w:r w:rsidR="00BC4326">
        <w:rPr>
          <w:rFonts w:ascii="Arial" w:hAnsi="Arial" w:cs="Arial"/>
          <w:sz w:val="24"/>
          <w:szCs w:val="24"/>
        </w:rPr>
        <w:t xml:space="preserve"> </w:t>
      </w:r>
      <w:r w:rsidR="007608D3" w:rsidRPr="0057765B">
        <w:rPr>
          <w:rFonts w:ascii="Arial" w:hAnsi="Arial" w:cs="Arial"/>
          <w:sz w:val="24"/>
          <w:szCs w:val="24"/>
        </w:rPr>
        <w:t xml:space="preserve">with short rainy seasons </w:t>
      </w:r>
      <w:sdt>
        <w:sdtPr>
          <w:rPr>
            <w:rFonts w:ascii="Arial" w:hAnsi="Arial" w:cs="Arial"/>
            <w:color w:val="000000"/>
            <w:sz w:val="24"/>
            <w:szCs w:val="24"/>
          </w:rPr>
          <w:tag w:val="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"/>
          <w:id w:val="1816368877"/>
          <w:placeholder>
            <w:docPart w:val="E2C977E267FB4DF399F576FCB967E8B5"/>
          </w:placeholder>
        </w:sdtPr>
        <w:sdtEndPr/>
        <w:sdtContent>
          <w:r w:rsidR="00114CF4" w:rsidRPr="00114CF4">
            <w:rPr>
              <w:rFonts w:ascii="Arial" w:hAnsi="Arial" w:cs="Arial"/>
              <w:color w:val="000000"/>
              <w:sz w:val="24"/>
              <w:szCs w:val="24"/>
            </w:rPr>
            <w:t>in 2024 (Chamma, 2024)</w:t>
          </w:r>
        </w:sdtContent>
      </w:sdt>
      <w:r w:rsidR="007608D3" w:rsidRPr="0057765B">
        <w:rPr>
          <w:rFonts w:ascii="Arial" w:hAnsi="Arial" w:cs="Arial"/>
          <w:sz w:val="24"/>
          <w:szCs w:val="24"/>
        </w:rPr>
        <w:t xml:space="preserve"> that </w:t>
      </w:r>
      <w:r w:rsidR="00B15D76">
        <w:rPr>
          <w:rFonts w:ascii="Arial" w:hAnsi="Arial" w:cs="Arial"/>
          <w:sz w:val="24"/>
          <w:szCs w:val="24"/>
        </w:rPr>
        <w:t>affect</w:t>
      </w:r>
      <w:r w:rsidR="007507F2">
        <w:rPr>
          <w:rFonts w:ascii="Arial" w:hAnsi="Arial" w:cs="Arial"/>
          <w:sz w:val="24"/>
          <w:szCs w:val="24"/>
        </w:rPr>
        <w:t>ed</w:t>
      </w:r>
      <w:r w:rsidR="007608D3" w:rsidRPr="0057765B">
        <w:rPr>
          <w:rFonts w:ascii="Arial" w:hAnsi="Arial" w:cs="Arial"/>
          <w:sz w:val="24"/>
          <w:szCs w:val="24"/>
        </w:rPr>
        <w:t xml:space="preserve"> livestock, crops, and forage production </w:t>
      </w:r>
      <w:sdt>
        <w:sdtPr>
          <w:rPr>
            <w:rFonts w:ascii="Arial" w:hAnsi="Arial" w:cs="Arial"/>
            <w:color w:val="000000"/>
            <w:sz w:val="24"/>
            <w:szCs w:val="24"/>
          </w:rPr>
          <w:tag w:val="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"/>
          <w:id w:val="585661378"/>
          <w:placeholder>
            <w:docPart w:val="E2C977E267FB4DF399F576FCB967E8B5"/>
          </w:placeholder>
        </w:sdtPr>
        <w:sdtEndPr/>
        <w:sdtContent>
          <w:r w:rsidR="00114CF4" w:rsidRPr="00114CF4">
            <w:rPr>
              <w:rFonts w:ascii="Arial" w:hAnsi="Arial" w:cs="Arial"/>
              <w:color w:val="000000"/>
              <w:sz w:val="24"/>
              <w:szCs w:val="24"/>
            </w:rPr>
            <w:t>(Ayanlade et al., 2022; Serdeczny et al., 2017)</w:t>
          </w:r>
        </w:sdtContent>
      </w:sdt>
      <w:r w:rsidR="003564C9">
        <w:rPr>
          <w:rFonts w:ascii="Arial" w:hAnsi="Arial" w:cs="Arial"/>
          <w:sz w:val="24"/>
          <w:szCs w:val="24"/>
        </w:rPr>
        <w:t>.</w:t>
      </w:r>
      <w:r w:rsidR="006439BB">
        <w:rPr>
          <w:rFonts w:ascii="Arial" w:hAnsi="Arial" w:cs="Arial"/>
          <w:sz w:val="24"/>
          <w:szCs w:val="24"/>
        </w:rPr>
        <w:t xml:space="preserve"> The </w:t>
      </w:r>
      <w:r w:rsidR="007608D3" w:rsidRPr="0057765B">
        <w:rPr>
          <w:rFonts w:ascii="Arial" w:hAnsi="Arial" w:cs="Arial"/>
          <w:sz w:val="24"/>
          <w:szCs w:val="24"/>
        </w:rPr>
        <w:t>Southern Africa</w:t>
      </w:r>
      <w:r w:rsidR="00CC5B19">
        <w:rPr>
          <w:rFonts w:ascii="Arial" w:hAnsi="Arial" w:cs="Arial"/>
          <w:sz w:val="24"/>
          <w:szCs w:val="24"/>
        </w:rPr>
        <w:t xml:space="preserve">n </w:t>
      </w:r>
      <w:r w:rsidR="007608D3" w:rsidRPr="0057765B">
        <w:rPr>
          <w:rFonts w:ascii="Arial" w:hAnsi="Arial" w:cs="Arial"/>
          <w:sz w:val="24"/>
          <w:szCs w:val="24"/>
        </w:rPr>
        <w:t xml:space="preserve">region </w:t>
      </w:r>
      <w:r w:rsidR="006439BB">
        <w:rPr>
          <w:rFonts w:ascii="Arial" w:hAnsi="Arial" w:cs="Arial"/>
          <w:sz w:val="24"/>
          <w:szCs w:val="24"/>
        </w:rPr>
        <w:t xml:space="preserve">had </w:t>
      </w:r>
      <w:r w:rsidR="007608D3" w:rsidRPr="0057765B">
        <w:rPr>
          <w:rFonts w:ascii="Arial" w:hAnsi="Arial" w:cs="Arial"/>
          <w:sz w:val="24"/>
          <w:szCs w:val="24"/>
        </w:rPr>
        <w:t>0.84</w:t>
      </w:r>
      <w:r w:rsidR="007608D3" w:rsidRPr="0057765B">
        <w:rPr>
          <w:rFonts w:ascii="Arial" w:hAnsi="Arial" w:cs="Arial"/>
          <w:sz w:val="24"/>
          <w:szCs w:val="24"/>
          <w:vertAlign w:val="superscript"/>
        </w:rPr>
        <w:t>o</w:t>
      </w:r>
      <w:r w:rsidR="007608D3" w:rsidRPr="0057765B">
        <w:rPr>
          <w:rFonts w:ascii="Arial" w:hAnsi="Arial" w:cs="Arial"/>
          <w:sz w:val="24"/>
          <w:szCs w:val="24"/>
        </w:rPr>
        <w:t xml:space="preserve">C </w:t>
      </w:r>
      <w:r w:rsidR="006439BB">
        <w:rPr>
          <w:rFonts w:ascii="Arial" w:hAnsi="Arial" w:cs="Arial"/>
          <w:sz w:val="24"/>
          <w:szCs w:val="24"/>
        </w:rPr>
        <w:t xml:space="preserve">temperature increment </w:t>
      </w:r>
      <w:r w:rsidR="007608D3" w:rsidRPr="0057765B">
        <w:rPr>
          <w:rFonts w:ascii="Arial" w:hAnsi="Arial" w:cs="Arial"/>
          <w:sz w:val="24"/>
          <w:szCs w:val="24"/>
        </w:rPr>
        <w:t>in 2024</w:t>
      </w:r>
      <w:r w:rsidR="007507F2">
        <w:rPr>
          <w:rFonts w:ascii="Arial" w:hAnsi="Arial" w:cs="Arial"/>
          <w:sz w:val="24"/>
          <w:szCs w:val="24"/>
        </w:rPr>
        <w:t xml:space="preserve"> relative </w:t>
      </w:r>
      <w:r w:rsidR="007608D3" w:rsidRPr="0057765B">
        <w:rPr>
          <w:rFonts w:ascii="Arial" w:hAnsi="Arial" w:cs="Arial"/>
          <w:sz w:val="24"/>
          <w:szCs w:val="24"/>
        </w:rPr>
        <w:t>to the global</w:t>
      </w:r>
      <w:r w:rsidR="007507F2">
        <w:rPr>
          <w:rFonts w:ascii="Arial" w:hAnsi="Arial" w:cs="Arial"/>
          <w:sz w:val="24"/>
          <w:szCs w:val="24"/>
        </w:rPr>
        <w:t xml:space="preserve"> temperature </w:t>
      </w:r>
      <w:r w:rsidR="007608D3" w:rsidRPr="0057765B">
        <w:rPr>
          <w:rFonts w:ascii="Arial" w:hAnsi="Arial" w:cs="Arial"/>
          <w:sz w:val="24"/>
          <w:szCs w:val="24"/>
        </w:rPr>
        <w:t>rate of 0.32</w:t>
      </w:r>
      <w:r w:rsidR="007608D3" w:rsidRPr="0057765B">
        <w:rPr>
          <w:rFonts w:ascii="Arial" w:hAnsi="Arial" w:cs="Arial"/>
          <w:sz w:val="24"/>
          <w:szCs w:val="24"/>
          <w:vertAlign w:val="superscript"/>
        </w:rPr>
        <w:t>o</w:t>
      </w:r>
      <w:r w:rsidR="007608D3" w:rsidRPr="0057765B">
        <w:rPr>
          <w:rFonts w:ascii="Arial" w:hAnsi="Arial" w:cs="Arial"/>
          <w:sz w:val="24"/>
          <w:szCs w:val="24"/>
        </w:rPr>
        <w:t>C and 0.17</w:t>
      </w:r>
      <w:r w:rsidR="007608D3" w:rsidRPr="0057765B">
        <w:rPr>
          <w:rFonts w:ascii="Arial" w:hAnsi="Arial" w:cs="Arial"/>
          <w:sz w:val="24"/>
          <w:szCs w:val="24"/>
          <w:vertAlign w:val="superscript"/>
        </w:rPr>
        <w:t>o</w:t>
      </w:r>
      <w:r w:rsidR="007608D3" w:rsidRPr="0057765B">
        <w:rPr>
          <w:rFonts w:ascii="Arial" w:hAnsi="Arial" w:cs="Arial"/>
          <w:sz w:val="24"/>
          <w:szCs w:val="24"/>
        </w:rPr>
        <w:t xml:space="preserve">C between 1961-1990 and 1991-2020 respectively. </w:t>
      </w:r>
    </w:p>
    <w:p w14:paraId="0D31A24A" w14:textId="77777777" w:rsidR="001064C4" w:rsidRDefault="001064C4" w:rsidP="007608D3">
      <w:pPr>
        <w:jc w:val="both"/>
        <w:rPr>
          <w:rFonts w:ascii="Arial" w:hAnsi="Arial" w:cs="Arial"/>
          <w:sz w:val="24"/>
          <w:szCs w:val="24"/>
        </w:rPr>
      </w:pPr>
    </w:p>
    <w:p w14:paraId="097D6B1D" w14:textId="7DA6ABD5" w:rsidR="00ED0219" w:rsidRPr="0057765B" w:rsidRDefault="007608D3" w:rsidP="00EC00FA">
      <w:pPr>
        <w:jc w:val="both"/>
        <w:rPr>
          <w:rFonts w:ascii="Arial" w:hAnsi="Arial" w:cs="Arial"/>
          <w:sz w:val="24"/>
          <w:szCs w:val="24"/>
        </w:rPr>
        <w:sectPr w:rsidR="00ED0219" w:rsidRPr="0057765B" w:rsidSect="005428A2">
          <w:type w:val="continuous"/>
          <w:pgSz w:w="11907" w:h="16840" w:code="9"/>
          <w:pgMar w:top="1440" w:right="1440" w:bottom="1440" w:left="1440" w:header="720" w:footer="1123" w:gutter="0"/>
          <w:cols w:space="616"/>
          <w:docGrid w:linePitch="272"/>
        </w:sectPr>
      </w:pPr>
      <w:r w:rsidRPr="0057765B">
        <w:rPr>
          <w:rFonts w:ascii="Arial" w:hAnsi="Arial" w:cs="Arial"/>
          <w:sz w:val="24"/>
          <w:szCs w:val="24"/>
        </w:rPr>
        <w:t>Further, East Africa</w:t>
      </w:r>
      <w:r w:rsidR="009D1A09" w:rsidRPr="0057765B">
        <w:rPr>
          <w:rFonts w:ascii="Arial" w:hAnsi="Arial" w:cs="Arial"/>
          <w:sz w:val="24"/>
          <w:szCs w:val="24"/>
        </w:rPr>
        <w:t>n</w:t>
      </w:r>
      <w:r w:rsidRPr="0057765B">
        <w:rPr>
          <w:rFonts w:ascii="Arial" w:hAnsi="Arial" w:cs="Arial"/>
          <w:sz w:val="24"/>
          <w:szCs w:val="24"/>
        </w:rPr>
        <w:t xml:space="preserve"> region </w:t>
      </w:r>
      <w:r w:rsidR="00491EB5">
        <w:rPr>
          <w:rFonts w:ascii="Arial" w:hAnsi="Arial" w:cs="Arial"/>
          <w:sz w:val="24"/>
          <w:szCs w:val="24"/>
        </w:rPr>
        <w:t>recorded</w:t>
      </w:r>
      <w:r w:rsidRPr="0057765B">
        <w:rPr>
          <w:rFonts w:ascii="Arial" w:hAnsi="Arial" w:cs="Arial"/>
          <w:sz w:val="24"/>
          <w:szCs w:val="24"/>
        </w:rPr>
        <w:t xml:space="preserve"> high temperature </w:t>
      </w:r>
      <w:r w:rsidR="00491EB5">
        <w:rPr>
          <w:rFonts w:ascii="Arial" w:hAnsi="Arial" w:cs="Arial"/>
          <w:sz w:val="24"/>
          <w:szCs w:val="24"/>
        </w:rPr>
        <w:t>rate</w:t>
      </w:r>
      <w:r w:rsidRPr="0057765B">
        <w:rPr>
          <w:rFonts w:ascii="Arial" w:hAnsi="Arial" w:cs="Arial"/>
          <w:sz w:val="24"/>
          <w:szCs w:val="24"/>
        </w:rPr>
        <w:t xml:space="preserve"> of 1.37</w:t>
      </w:r>
      <w:r w:rsidRPr="0057765B">
        <w:rPr>
          <w:rFonts w:ascii="Arial" w:hAnsi="Arial" w:cs="Arial"/>
          <w:sz w:val="24"/>
          <w:szCs w:val="24"/>
          <w:vertAlign w:val="superscript"/>
        </w:rPr>
        <w:t>o</w:t>
      </w:r>
      <w:r w:rsidRPr="0057765B">
        <w:rPr>
          <w:rFonts w:ascii="Arial" w:hAnsi="Arial" w:cs="Arial"/>
          <w:sz w:val="24"/>
          <w:szCs w:val="24"/>
        </w:rPr>
        <w:t>C and 0.68</w:t>
      </w:r>
      <w:r w:rsidRPr="0057765B">
        <w:rPr>
          <w:rFonts w:ascii="Arial" w:hAnsi="Arial" w:cs="Arial"/>
          <w:sz w:val="24"/>
          <w:szCs w:val="24"/>
          <w:vertAlign w:val="superscript"/>
        </w:rPr>
        <w:t>o</w:t>
      </w:r>
      <w:r w:rsidRPr="0057765B">
        <w:rPr>
          <w:rFonts w:ascii="Arial" w:hAnsi="Arial" w:cs="Arial"/>
          <w:sz w:val="24"/>
          <w:szCs w:val="24"/>
        </w:rPr>
        <w:t xml:space="preserve">C in 2024 compared to global </w:t>
      </w:r>
      <w:r w:rsidR="001064C4">
        <w:rPr>
          <w:rFonts w:ascii="Arial" w:hAnsi="Arial" w:cs="Arial"/>
          <w:sz w:val="24"/>
          <w:szCs w:val="24"/>
        </w:rPr>
        <w:t>temperature</w:t>
      </w:r>
      <w:r w:rsidRPr="0057765B">
        <w:rPr>
          <w:rFonts w:ascii="Arial" w:hAnsi="Arial" w:cs="Arial"/>
          <w:sz w:val="24"/>
          <w:szCs w:val="24"/>
        </w:rPr>
        <w:t xml:space="preserve"> rate of 0.02</w:t>
      </w:r>
      <w:r w:rsidRPr="0057765B">
        <w:rPr>
          <w:rFonts w:ascii="Arial" w:hAnsi="Arial" w:cs="Arial"/>
          <w:sz w:val="24"/>
          <w:szCs w:val="24"/>
          <w:vertAlign w:val="superscript"/>
        </w:rPr>
        <w:t>o</w:t>
      </w:r>
      <w:r w:rsidRPr="0057765B">
        <w:rPr>
          <w:rFonts w:ascii="Arial" w:hAnsi="Arial" w:cs="Arial"/>
          <w:sz w:val="24"/>
          <w:szCs w:val="24"/>
        </w:rPr>
        <w:t>C and 0.67</w:t>
      </w:r>
      <w:r w:rsidRPr="0057765B">
        <w:rPr>
          <w:rFonts w:ascii="Arial" w:hAnsi="Arial" w:cs="Arial"/>
          <w:sz w:val="24"/>
          <w:szCs w:val="24"/>
          <w:vertAlign w:val="superscript"/>
        </w:rPr>
        <w:t>o</w:t>
      </w:r>
      <w:r w:rsidRPr="0057765B">
        <w:rPr>
          <w:rFonts w:ascii="Arial" w:hAnsi="Arial" w:cs="Arial"/>
          <w:sz w:val="24"/>
          <w:szCs w:val="24"/>
        </w:rPr>
        <w:t xml:space="preserve">C between 1961-1990 and 1991-2020 </w:t>
      </w:r>
      <w:sdt>
        <w:sdtPr>
          <w:rPr>
            <w:rFonts w:ascii="Arial" w:hAnsi="Arial" w:cs="Arial"/>
            <w:color w:val="000000"/>
            <w:sz w:val="24"/>
            <w:szCs w:val="24"/>
          </w:rPr>
          <w:tag w:val="MENDELEY_CITATION_v3_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"/>
          <w:id w:val="-494340985"/>
          <w:placeholder>
            <w:docPart w:val="E2C977E267FB4DF399F576FCB967E8B5"/>
          </w:placeholder>
        </w:sdtPr>
        <w:sdtEndPr/>
        <w:sdtContent>
          <w:r w:rsidR="00114CF4" w:rsidRPr="00114CF4">
            <w:rPr>
              <w:rFonts w:ascii="Arial" w:hAnsi="Arial" w:cs="Arial"/>
              <w:color w:val="000000"/>
              <w:sz w:val="24"/>
              <w:szCs w:val="24"/>
            </w:rPr>
            <w:t>(Serdeczny et al., 2017; WMO, 2024a)</w:t>
          </w:r>
        </w:sdtContent>
      </w:sdt>
      <w:r w:rsidRPr="0057765B">
        <w:rPr>
          <w:rFonts w:ascii="Arial" w:hAnsi="Arial" w:cs="Arial"/>
          <w:sz w:val="24"/>
          <w:szCs w:val="24"/>
        </w:rPr>
        <w:t xml:space="preserve">. </w:t>
      </w:r>
      <w:r w:rsidR="00752246">
        <w:rPr>
          <w:rFonts w:ascii="Arial" w:hAnsi="Arial" w:cs="Arial"/>
          <w:sz w:val="24"/>
          <w:szCs w:val="24"/>
        </w:rPr>
        <w:t>I</w:t>
      </w:r>
      <w:r w:rsidRPr="0057765B">
        <w:rPr>
          <w:rFonts w:ascii="Arial" w:hAnsi="Arial" w:cs="Arial"/>
          <w:sz w:val="24"/>
          <w:szCs w:val="24"/>
        </w:rPr>
        <w:t>ncreased droughts</w:t>
      </w:r>
      <w:r w:rsidR="00752246">
        <w:rPr>
          <w:rFonts w:ascii="Arial" w:hAnsi="Arial" w:cs="Arial"/>
          <w:sz w:val="24"/>
          <w:szCs w:val="24"/>
        </w:rPr>
        <w:t xml:space="preserve"> and precipitation </w:t>
      </w:r>
      <w:r w:rsidR="00491EB5">
        <w:rPr>
          <w:rFonts w:ascii="Arial" w:hAnsi="Arial" w:cs="Arial"/>
          <w:sz w:val="24"/>
          <w:szCs w:val="24"/>
        </w:rPr>
        <w:t>are</w:t>
      </w:r>
      <w:r w:rsidR="000131C6">
        <w:rPr>
          <w:rFonts w:ascii="Arial" w:hAnsi="Arial" w:cs="Arial"/>
          <w:sz w:val="24"/>
          <w:szCs w:val="24"/>
        </w:rPr>
        <w:t xml:space="preserve"> </w:t>
      </w:r>
      <w:r w:rsidR="00752246">
        <w:rPr>
          <w:rFonts w:ascii="Arial" w:hAnsi="Arial" w:cs="Arial"/>
          <w:sz w:val="24"/>
          <w:szCs w:val="24"/>
        </w:rPr>
        <w:t xml:space="preserve">associated to </w:t>
      </w:r>
      <w:r w:rsidRPr="0057765B">
        <w:rPr>
          <w:rFonts w:ascii="Arial" w:hAnsi="Arial" w:cs="Arial"/>
          <w:sz w:val="24"/>
          <w:szCs w:val="24"/>
        </w:rPr>
        <w:t xml:space="preserve">negative </w:t>
      </w:r>
      <w:r w:rsidR="00752246">
        <w:rPr>
          <w:rFonts w:ascii="Arial" w:hAnsi="Arial" w:cs="Arial"/>
          <w:sz w:val="24"/>
          <w:szCs w:val="24"/>
        </w:rPr>
        <w:t xml:space="preserve">and positive </w:t>
      </w:r>
      <w:r w:rsidRPr="0057765B">
        <w:rPr>
          <w:rFonts w:ascii="Arial" w:hAnsi="Arial" w:cs="Arial"/>
          <w:sz w:val="24"/>
          <w:szCs w:val="24"/>
        </w:rPr>
        <w:t>Indian Ocean Dipole (IOD)</w:t>
      </w:r>
      <w:r w:rsidR="00752246">
        <w:rPr>
          <w:rFonts w:ascii="Arial" w:hAnsi="Arial" w:cs="Arial"/>
          <w:sz w:val="24"/>
          <w:szCs w:val="24"/>
        </w:rPr>
        <w:t xml:space="preserve"> </w:t>
      </w:r>
      <w:r w:rsidR="006C49F3">
        <w:rPr>
          <w:rFonts w:ascii="Arial" w:hAnsi="Arial" w:cs="Arial"/>
          <w:sz w:val="24"/>
          <w:szCs w:val="24"/>
        </w:rPr>
        <w:t xml:space="preserve">from </w:t>
      </w:r>
      <w:r w:rsidRPr="0057765B">
        <w:rPr>
          <w:rFonts w:ascii="Arial" w:hAnsi="Arial" w:cs="Arial"/>
          <w:sz w:val="24"/>
          <w:szCs w:val="24"/>
        </w:rPr>
        <w:t>October</w:t>
      </w:r>
      <w:r w:rsidR="006C49F3">
        <w:rPr>
          <w:rFonts w:ascii="Arial" w:hAnsi="Arial" w:cs="Arial"/>
          <w:sz w:val="24"/>
          <w:szCs w:val="24"/>
        </w:rPr>
        <w:t>-</w:t>
      </w:r>
      <w:r w:rsidRPr="0057765B">
        <w:rPr>
          <w:rFonts w:ascii="Arial" w:hAnsi="Arial" w:cs="Arial"/>
          <w:sz w:val="24"/>
          <w:szCs w:val="24"/>
        </w:rPr>
        <w:t>December in East Africa</w:t>
      </w:r>
      <w:r w:rsidR="00D4020F">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"/>
          <w:id w:val="1086114485"/>
          <w:placeholder>
            <w:docPart w:val="72896BD0E873437E857359E6131EDB49"/>
          </w:placeholder>
        </w:sdtPr>
        <w:sdtEndPr/>
        <w:sdtContent>
          <w:r w:rsidR="00114CF4" w:rsidRPr="00114CF4">
            <w:rPr>
              <w:rFonts w:ascii="Arial" w:hAnsi="Arial" w:cs="Arial"/>
              <w:color w:val="000000"/>
              <w:sz w:val="24"/>
              <w:szCs w:val="24"/>
            </w:rPr>
            <w:t>(Zheng et al. 2025)</w:t>
          </w:r>
        </w:sdtContent>
      </w:sdt>
      <w:r w:rsidRPr="0057765B">
        <w:rPr>
          <w:rFonts w:ascii="Arial" w:hAnsi="Arial" w:cs="Arial"/>
          <w:sz w:val="24"/>
          <w:szCs w:val="24"/>
        </w:rPr>
        <w:t>.</w:t>
      </w:r>
      <w:r w:rsidR="001064C4">
        <w:rPr>
          <w:rFonts w:ascii="Arial" w:hAnsi="Arial" w:cs="Arial"/>
          <w:sz w:val="24"/>
          <w:szCs w:val="24"/>
        </w:rPr>
        <w:t xml:space="preserve"> T</w:t>
      </w:r>
      <w:r w:rsidRPr="0057765B">
        <w:rPr>
          <w:rFonts w:ascii="Arial" w:hAnsi="Arial" w:cs="Arial"/>
          <w:sz w:val="24"/>
          <w:szCs w:val="24"/>
        </w:rPr>
        <w:t xml:space="preserve">he East African temperature trends </w:t>
      </w:r>
      <w:r w:rsidR="00491EB5" w:rsidRPr="0057765B">
        <w:rPr>
          <w:rFonts w:ascii="Arial" w:hAnsi="Arial" w:cs="Arial"/>
          <w:sz w:val="24"/>
          <w:szCs w:val="24"/>
        </w:rPr>
        <w:t>ris</w:t>
      </w:r>
      <w:r w:rsidR="00491EB5">
        <w:rPr>
          <w:rFonts w:ascii="Arial" w:hAnsi="Arial" w:cs="Arial"/>
          <w:sz w:val="24"/>
          <w:szCs w:val="24"/>
        </w:rPr>
        <w:t>e by</w:t>
      </w:r>
      <w:r w:rsidRPr="0057765B">
        <w:rPr>
          <w:rFonts w:ascii="Arial" w:hAnsi="Arial" w:cs="Arial"/>
          <w:sz w:val="24"/>
          <w:szCs w:val="24"/>
        </w:rPr>
        <w:t xml:space="preserve"> 0.2</w:t>
      </w:r>
      <w:r w:rsidRPr="0057765B">
        <w:rPr>
          <w:rFonts w:ascii="Arial" w:hAnsi="Arial" w:cs="Arial"/>
          <w:sz w:val="24"/>
          <w:szCs w:val="24"/>
          <w:vertAlign w:val="superscript"/>
        </w:rPr>
        <w:t>o</w:t>
      </w:r>
      <w:r w:rsidRPr="0057765B">
        <w:rPr>
          <w:rFonts w:ascii="Arial" w:hAnsi="Arial" w:cs="Arial"/>
          <w:sz w:val="24"/>
          <w:szCs w:val="24"/>
        </w:rPr>
        <w:t>C and 0.3</w:t>
      </w:r>
      <w:r w:rsidRPr="0057765B">
        <w:rPr>
          <w:rFonts w:ascii="Arial" w:hAnsi="Arial" w:cs="Arial"/>
          <w:sz w:val="24"/>
          <w:szCs w:val="24"/>
          <w:vertAlign w:val="superscript"/>
        </w:rPr>
        <w:t>o</w:t>
      </w:r>
      <w:r w:rsidRPr="0057765B">
        <w:rPr>
          <w:rFonts w:ascii="Arial" w:hAnsi="Arial" w:cs="Arial"/>
          <w:sz w:val="24"/>
          <w:szCs w:val="24"/>
        </w:rPr>
        <w:t xml:space="preserve">C between 1961-1990 and 1991-2024 </w:t>
      </w:r>
      <w:sdt>
        <w:sdtPr>
          <w:rPr>
            <w:rFonts w:ascii="Arial" w:hAnsi="Arial" w:cs="Arial"/>
            <w:color w:val="000000"/>
            <w:sz w:val="24"/>
            <w:szCs w:val="24"/>
          </w:rPr>
          <w:tag w:val="MENDELEY_CITATION_v3_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"/>
          <w:id w:val="1395788333"/>
          <w:placeholder>
            <w:docPart w:val="E2C977E267FB4DF399F576FCB967E8B5"/>
          </w:placeholder>
        </w:sdtPr>
        <w:sdtEndPr/>
        <w:sdtContent>
          <w:r w:rsidR="00114CF4" w:rsidRPr="00114CF4">
            <w:rPr>
              <w:rFonts w:ascii="Arial" w:hAnsi="Arial" w:cs="Arial"/>
              <w:color w:val="000000"/>
              <w:sz w:val="24"/>
              <w:szCs w:val="24"/>
            </w:rPr>
            <w:t>(WMO, 2024a)</w:t>
          </w:r>
        </w:sdtContent>
      </w:sdt>
      <w:r w:rsidRPr="0057765B">
        <w:rPr>
          <w:rFonts w:ascii="Arial" w:hAnsi="Arial" w:cs="Arial"/>
          <w:sz w:val="24"/>
          <w:szCs w:val="24"/>
        </w:rPr>
        <w:t>.</w:t>
      </w:r>
      <w:r w:rsidR="00D351BD">
        <w:rPr>
          <w:rFonts w:ascii="Arial" w:hAnsi="Arial" w:cs="Arial"/>
          <w:sz w:val="24"/>
          <w:szCs w:val="24"/>
        </w:rPr>
        <w:t xml:space="preserve">The </w:t>
      </w:r>
      <w:r w:rsidRPr="0057765B">
        <w:rPr>
          <w:rFonts w:ascii="Arial" w:hAnsi="Arial" w:cs="Arial"/>
          <w:sz w:val="24"/>
          <w:szCs w:val="24"/>
        </w:rPr>
        <w:t>temperatures</w:t>
      </w:r>
      <w:r w:rsidR="00DE0A55">
        <w:rPr>
          <w:rFonts w:ascii="Arial" w:hAnsi="Arial" w:cs="Arial"/>
          <w:sz w:val="24"/>
          <w:szCs w:val="24"/>
        </w:rPr>
        <w:t xml:space="preserve"> </w:t>
      </w:r>
      <w:r w:rsidRPr="0057765B">
        <w:rPr>
          <w:rFonts w:ascii="Arial" w:hAnsi="Arial" w:cs="Arial"/>
          <w:sz w:val="24"/>
          <w:szCs w:val="24"/>
        </w:rPr>
        <w:t>and precipitations intensities</w:t>
      </w:r>
      <w:r w:rsidR="00AF3C2C">
        <w:rPr>
          <w:rFonts w:ascii="Arial" w:hAnsi="Arial" w:cs="Arial"/>
          <w:sz w:val="24"/>
          <w:szCs w:val="24"/>
        </w:rPr>
        <w:t xml:space="preserve"> </w:t>
      </w:r>
      <w:r w:rsidR="001900B9">
        <w:rPr>
          <w:rFonts w:ascii="Arial" w:hAnsi="Arial" w:cs="Arial"/>
          <w:sz w:val="24"/>
          <w:szCs w:val="24"/>
        </w:rPr>
        <w:t>are</w:t>
      </w:r>
      <w:r w:rsidR="004F7FA8">
        <w:rPr>
          <w:rFonts w:ascii="Arial" w:hAnsi="Arial" w:cs="Arial"/>
          <w:sz w:val="24"/>
          <w:szCs w:val="24"/>
        </w:rPr>
        <w:t xml:space="preserve"> </w:t>
      </w:r>
      <w:r w:rsidR="00AF3C2C">
        <w:rPr>
          <w:rFonts w:ascii="Arial" w:hAnsi="Arial" w:cs="Arial"/>
          <w:sz w:val="24"/>
          <w:szCs w:val="24"/>
        </w:rPr>
        <w:t xml:space="preserve">projected to </w:t>
      </w:r>
      <w:r w:rsidRPr="0057765B">
        <w:rPr>
          <w:rFonts w:ascii="Arial" w:hAnsi="Arial" w:cs="Arial"/>
          <w:sz w:val="24"/>
          <w:szCs w:val="24"/>
        </w:rPr>
        <w:t xml:space="preserve">increase </w:t>
      </w:r>
      <w:r w:rsidR="00DE0A55">
        <w:rPr>
          <w:rFonts w:ascii="Arial" w:hAnsi="Arial" w:cs="Arial"/>
          <w:sz w:val="24"/>
          <w:szCs w:val="24"/>
        </w:rPr>
        <w:t xml:space="preserve">with </w:t>
      </w:r>
      <w:r w:rsidR="00491EB5">
        <w:rPr>
          <w:rFonts w:ascii="Arial" w:hAnsi="Arial" w:cs="Arial"/>
          <w:sz w:val="24"/>
          <w:szCs w:val="24"/>
        </w:rPr>
        <w:t>CO</w:t>
      </w:r>
      <w:r w:rsidR="00491EB5" w:rsidRPr="00491EB5">
        <w:rPr>
          <w:rFonts w:ascii="Arial" w:hAnsi="Arial" w:cs="Arial"/>
          <w:sz w:val="24"/>
          <w:szCs w:val="24"/>
          <w:vertAlign w:val="subscript"/>
        </w:rPr>
        <w:t>2</w:t>
      </w:r>
      <w:r w:rsidRPr="0057765B">
        <w:rPr>
          <w:rFonts w:ascii="Arial" w:hAnsi="Arial" w:cs="Arial"/>
          <w:sz w:val="24"/>
          <w:szCs w:val="24"/>
        </w:rPr>
        <w:t xml:space="preserve"> gas emissions </w:t>
      </w:r>
      <w:r w:rsidR="00491EB5">
        <w:rPr>
          <w:rFonts w:ascii="Arial" w:hAnsi="Arial" w:cs="Arial"/>
          <w:sz w:val="24"/>
          <w:szCs w:val="24"/>
        </w:rPr>
        <w:t xml:space="preserve">levels </w:t>
      </w:r>
      <w:r w:rsidRPr="0057765B">
        <w:rPr>
          <w:rFonts w:ascii="Arial" w:hAnsi="Arial" w:cs="Arial"/>
          <w:sz w:val="24"/>
          <w:szCs w:val="24"/>
        </w:rPr>
        <w:t>in East Africa</w:t>
      </w:r>
      <w:r w:rsidR="00D351BD">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"/>
          <w:id w:val="1244373873"/>
          <w:placeholder>
            <w:docPart w:val="E2848B608BDC4542A9D5A0C58C9BAB44"/>
          </w:placeholder>
        </w:sdtPr>
        <w:sdtEndPr/>
        <w:sdtContent>
          <w:r w:rsidR="00114CF4" w:rsidRPr="00114CF4">
            <w:rPr>
              <w:rFonts w:ascii="Arial" w:hAnsi="Arial" w:cs="Arial"/>
              <w:color w:val="000000"/>
              <w:sz w:val="24"/>
              <w:szCs w:val="24"/>
            </w:rPr>
            <w:t>(Demissie et al., 2025)</w:t>
          </w:r>
        </w:sdtContent>
      </w:sdt>
      <w:r w:rsidRPr="0057765B">
        <w:rPr>
          <w:rFonts w:ascii="Arial" w:hAnsi="Arial" w:cs="Arial"/>
          <w:sz w:val="24"/>
          <w:szCs w:val="24"/>
        </w:rPr>
        <w:t xml:space="preserve">. </w:t>
      </w:r>
      <w:r w:rsidR="00A7699A">
        <w:rPr>
          <w:rFonts w:ascii="Arial" w:hAnsi="Arial" w:cs="Arial"/>
          <w:sz w:val="24"/>
          <w:szCs w:val="24"/>
        </w:rPr>
        <w:t xml:space="preserve">Consequently, </w:t>
      </w:r>
      <w:r w:rsidR="00DE0A55" w:rsidRPr="0057765B">
        <w:rPr>
          <w:rFonts w:ascii="Arial" w:hAnsi="Arial" w:cs="Arial"/>
          <w:sz w:val="24"/>
          <w:szCs w:val="24"/>
        </w:rPr>
        <w:t xml:space="preserve">Southern Tanzania </w:t>
      </w:r>
      <w:r w:rsidR="00DE0A55">
        <w:rPr>
          <w:rFonts w:ascii="Arial" w:hAnsi="Arial" w:cs="Arial"/>
          <w:sz w:val="24"/>
          <w:szCs w:val="24"/>
        </w:rPr>
        <w:t xml:space="preserve">will </w:t>
      </w:r>
      <w:r w:rsidR="004F0392" w:rsidRPr="0057765B">
        <w:rPr>
          <w:rFonts w:ascii="Arial" w:hAnsi="Arial" w:cs="Arial"/>
          <w:sz w:val="24"/>
          <w:szCs w:val="24"/>
        </w:rPr>
        <w:t>experience</w:t>
      </w:r>
      <w:r w:rsidRPr="0057765B">
        <w:rPr>
          <w:rFonts w:ascii="Arial" w:hAnsi="Arial" w:cs="Arial"/>
          <w:sz w:val="24"/>
          <w:szCs w:val="24"/>
        </w:rPr>
        <w:t xml:space="preserve"> increase</w:t>
      </w:r>
      <w:r w:rsidR="00AF3C2C">
        <w:rPr>
          <w:rFonts w:ascii="Arial" w:hAnsi="Arial" w:cs="Arial"/>
          <w:sz w:val="24"/>
          <w:szCs w:val="24"/>
        </w:rPr>
        <w:t xml:space="preserve"> </w:t>
      </w:r>
      <w:r w:rsidR="00DE0A55">
        <w:rPr>
          <w:rFonts w:ascii="Arial" w:hAnsi="Arial" w:cs="Arial"/>
          <w:sz w:val="24"/>
          <w:szCs w:val="24"/>
        </w:rPr>
        <w:t>droughts</w:t>
      </w:r>
      <w:r w:rsidRPr="0057765B">
        <w:rPr>
          <w:rFonts w:ascii="Arial" w:hAnsi="Arial" w:cs="Arial"/>
          <w:sz w:val="24"/>
          <w:szCs w:val="24"/>
        </w:rPr>
        <w:t xml:space="preserve"> whereas northern Somalia and South Sudan </w:t>
      </w:r>
      <w:r w:rsidR="00DE0A55">
        <w:rPr>
          <w:rFonts w:ascii="Arial" w:hAnsi="Arial" w:cs="Arial"/>
          <w:sz w:val="24"/>
          <w:szCs w:val="24"/>
        </w:rPr>
        <w:t>will have</w:t>
      </w:r>
      <w:r w:rsidRPr="0057765B">
        <w:rPr>
          <w:rFonts w:ascii="Arial" w:hAnsi="Arial" w:cs="Arial"/>
          <w:sz w:val="24"/>
          <w:szCs w:val="24"/>
        </w:rPr>
        <w:t xml:space="preserve"> heavy precipitations </w:t>
      </w:r>
      <w:sdt>
        <w:sdtPr>
          <w:rPr>
            <w:rFonts w:ascii="Arial" w:hAnsi="Arial" w:cs="Arial"/>
            <w:color w:val="000000"/>
            <w:sz w:val="24"/>
            <w:szCs w:val="24"/>
          </w:rPr>
          <w:tag w:val="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"/>
          <w:id w:val="-871070319"/>
          <w:placeholder>
            <w:docPart w:val="E2C977E267FB4DF399F576FCB967E8B5"/>
          </w:placeholder>
        </w:sdtPr>
        <w:sdtEndPr/>
        <w:sdtContent>
          <w:r w:rsidR="00114CF4" w:rsidRPr="00114CF4">
            <w:rPr>
              <w:rFonts w:ascii="Arial" w:hAnsi="Arial" w:cs="Arial"/>
              <w:color w:val="000000"/>
              <w:sz w:val="24"/>
              <w:szCs w:val="24"/>
            </w:rPr>
            <w:t>(FAO, 2024; Omay et al., 2016)</w:t>
          </w:r>
        </w:sdtContent>
      </w:sdt>
      <w:r w:rsidRPr="0057765B">
        <w:rPr>
          <w:rFonts w:ascii="Arial" w:hAnsi="Arial" w:cs="Arial"/>
          <w:sz w:val="24"/>
          <w:szCs w:val="24"/>
        </w:rPr>
        <w:t xml:space="preserve">. South Sudan </w:t>
      </w:r>
      <w:r w:rsidR="00AF3C2C">
        <w:rPr>
          <w:rFonts w:ascii="Arial" w:hAnsi="Arial" w:cs="Arial"/>
          <w:sz w:val="24"/>
          <w:szCs w:val="24"/>
        </w:rPr>
        <w:t xml:space="preserve">recorded </w:t>
      </w:r>
      <w:r w:rsidRPr="0057765B">
        <w:rPr>
          <w:rFonts w:ascii="Arial" w:hAnsi="Arial" w:cs="Arial"/>
          <w:sz w:val="24"/>
          <w:szCs w:val="24"/>
        </w:rPr>
        <w:t xml:space="preserve">average </w:t>
      </w:r>
      <w:r w:rsidR="004F7FA8">
        <w:rPr>
          <w:rFonts w:ascii="Arial" w:hAnsi="Arial" w:cs="Arial"/>
          <w:sz w:val="24"/>
          <w:szCs w:val="24"/>
        </w:rPr>
        <w:t xml:space="preserve">annual </w:t>
      </w:r>
      <w:r w:rsidRPr="0057765B">
        <w:rPr>
          <w:rFonts w:ascii="Arial" w:hAnsi="Arial" w:cs="Arial"/>
          <w:sz w:val="24"/>
          <w:szCs w:val="24"/>
        </w:rPr>
        <w:t>temperature</w:t>
      </w:r>
      <w:r w:rsidR="00DA389D">
        <w:rPr>
          <w:rFonts w:ascii="Arial" w:hAnsi="Arial" w:cs="Arial"/>
          <w:sz w:val="24"/>
          <w:szCs w:val="24"/>
        </w:rPr>
        <w:t xml:space="preserve"> and</w:t>
      </w:r>
      <w:r w:rsidRPr="0057765B">
        <w:rPr>
          <w:rFonts w:ascii="Arial" w:hAnsi="Arial" w:cs="Arial"/>
          <w:sz w:val="24"/>
          <w:szCs w:val="24"/>
        </w:rPr>
        <w:t xml:space="preserve"> rainfall </w:t>
      </w:r>
      <w:r w:rsidR="00DA389D">
        <w:rPr>
          <w:rFonts w:ascii="Arial" w:hAnsi="Arial" w:cs="Arial"/>
          <w:sz w:val="24"/>
          <w:szCs w:val="24"/>
        </w:rPr>
        <w:t>amount</w:t>
      </w:r>
      <w:r w:rsidRPr="0057765B">
        <w:rPr>
          <w:rFonts w:ascii="Arial" w:hAnsi="Arial" w:cs="Arial"/>
          <w:sz w:val="24"/>
          <w:szCs w:val="24"/>
        </w:rPr>
        <w:t xml:space="preserve"> of </w:t>
      </w:r>
      <w:r w:rsidR="00DA389D" w:rsidRPr="0057765B">
        <w:rPr>
          <w:rFonts w:ascii="Arial" w:hAnsi="Arial" w:cs="Arial"/>
          <w:sz w:val="24"/>
          <w:szCs w:val="24"/>
        </w:rPr>
        <w:t>28</w:t>
      </w:r>
      <w:r w:rsidR="00DA389D" w:rsidRPr="0057765B">
        <w:rPr>
          <w:rFonts w:ascii="Arial" w:hAnsi="Arial" w:cs="Arial"/>
          <w:sz w:val="24"/>
          <w:szCs w:val="24"/>
          <w:vertAlign w:val="superscript"/>
        </w:rPr>
        <w:t>o</w:t>
      </w:r>
      <w:r w:rsidR="00DA389D" w:rsidRPr="0057765B">
        <w:rPr>
          <w:rFonts w:ascii="Arial" w:hAnsi="Arial" w:cs="Arial"/>
          <w:sz w:val="24"/>
          <w:szCs w:val="24"/>
        </w:rPr>
        <w:t xml:space="preserve">C </w:t>
      </w:r>
      <w:r w:rsidR="00DA389D">
        <w:rPr>
          <w:rFonts w:ascii="Arial" w:hAnsi="Arial" w:cs="Arial"/>
          <w:sz w:val="24"/>
          <w:szCs w:val="24"/>
        </w:rPr>
        <w:t xml:space="preserve">and </w:t>
      </w:r>
      <w:r w:rsidRPr="0057765B">
        <w:rPr>
          <w:rFonts w:ascii="Arial" w:hAnsi="Arial" w:cs="Arial"/>
          <w:sz w:val="24"/>
          <w:szCs w:val="24"/>
        </w:rPr>
        <w:t xml:space="preserve">994.89 mm </w:t>
      </w:r>
      <w:r w:rsidR="00DA389D">
        <w:rPr>
          <w:rFonts w:ascii="Arial" w:hAnsi="Arial" w:cs="Arial"/>
          <w:sz w:val="24"/>
          <w:szCs w:val="24"/>
        </w:rPr>
        <w:t xml:space="preserve">from </w:t>
      </w:r>
      <w:r w:rsidRPr="0057765B">
        <w:rPr>
          <w:rFonts w:ascii="Arial" w:hAnsi="Arial" w:cs="Arial"/>
          <w:sz w:val="24"/>
          <w:szCs w:val="24"/>
        </w:rPr>
        <w:t>1991</w:t>
      </w:r>
      <w:r w:rsidR="00DA389D">
        <w:rPr>
          <w:rFonts w:ascii="Arial" w:hAnsi="Arial" w:cs="Arial"/>
          <w:sz w:val="24"/>
          <w:szCs w:val="24"/>
        </w:rPr>
        <w:t>-</w:t>
      </w:r>
      <w:r w:rsidRPr="0057765B">
        <w:rPr>
          <w:rFonts w:ascii="Arial" w:hAnsi="Arial" w:cs="Arial"/>
          <w:sz w:val="24"/>
          <w:szCs w:val="24"/>
        </w:rPr>
        <w:t xml:space="preserve">2020 </w:t>
      </w:r>
      <w:sdt>
        <w:sdtPr>
          <w:rPr>
            <w:rFonts w:ascii="Arial" w:hAnsi="Arial" w:cs="Arial"/>
            <w:color w:val="000000"/>
            <w:sz w:val="24"/>
            <w:szCs w:val="24"/>
          </w:rPr>
          <w:tag w:val="MENDELEY_CITATION_v3_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"/>
          <w:id w:val="740523709"/>
          <w:placeholder>
            <w:docPart w:val="E2C977E267FB4DF399F576FCB967E8B5"/>
          </w:placeholder>
        </w:sdtPr>
        <w:sdtEndPr/>
        <w:sdtContent>
          <w:r w:rsidR="00114CF4" w:rsidRPr="00114CF4">
            <w:rPr>
              <w:rFonts w:ascii="Arial" w:hAnsi="Arial" w:cs="Arial"/>
              <w:color w:val="000000"/>
              <w:sz w:val="24"/>
              <w:szCs w:val="24"/>
            </w:rPr>
            <w:t>(Tarif et al., 2025)</w:t>
          </w:r>
        </w:sdtContent>
      </w:sdt>
      <w:r w:rsidR="00FB6750">
        <w:rPr>
          <w:rFonts w:ascii="Arial" w:hAnsi="Arial" w:cs="Arial"/>
          <w:color w:val="000000"/>
          <w:sz w:val="24"/>
          <w:szCs w:val="24"/>
        </w:rPr>
        <w:t xml:space="preserve"> </w:t>
      </w:r>
      <w:r w:rsidR="00FB6750">
        <w:rPr>
          <w:rFonts w:ascii="Arial" w:hAnsi="Arial" w:cs="Arial"/>
          <w:sz w:val="24"/>
          <w:szCs w:val="24"/>
        </w:rPr>
        <w:t>with s</w:t>
      </w:r>
      <w:r w:rsidRPr="0057765B">
        <w:rPr>
          <w:rFonts w:ascii="Arial" w:hAnsi="Arial" w:cs="Arial"/>
          <w:sz w:val="24"/>
          <w:szCs w:val="24"/>
        </w:rPr>
        <w:t>easonal temperature</w:t>
      </w:r>
      <w:r w:rsidR="00FB6750">
        <w:rPr>
          <w:rFonts w:ascii="Arial" w:hAnsi="Arial" w:cs="Arial"/>
          <w:sz w:val="24"/>
          <w:szCs w:val="24"/>
        </w:rPr>
        <w:t xml:space="preserve"> rise of </w:t>
      </w:r>
      <w:r w:rsidRPr="0057765B">
        <w:rPr>
          <w:rFonts w:ascii="Arial" w:hAnsi="Arial" w:cs="Arial"/>
          <w:sz w:val="24"/>
          <w:szCs w:val="24"/>
        </w:rPr>
        <w:t>1.15</w:t>
      </w:r>
      <w:r w:rsidRPr="0057765B">
        <w:rPr>
          <w:rFonts w:ascii="Arial" w:hAnsi="Arial" w:cs="Arial"/>
          <w:sz w:val="24"/>
          <w:szCs w:val="24"/>
          <w:vertAlign w:val="superscript"/>
        </w:rPr>
        <w:t>o</w:t>
      </w:r>
      <w:r w:rsidRPr="0057765B">
        <w:rPr>
          <w:rFonts w:ascii="Arial" w:hAnsi="Arial" w:cs="Arial"/>
          <w:sz w:val="24"/>
          <w:szCs w:val="24"/>
        </w:rPr>
        <w:t>C and 1.4</w:t>
      </w:r>
      <w:r w:rsidRPr="0057765B">
        <w:rPr>
          <w:rFonts w:ascii="Arial" w:hAnsi="Arial" w:cs="Arial"/>
          <w:sz w:val="24"/>
          <w:szCs w:val="24"/>
          <w:vertAlign w:val="superscript"/>
        </w:rPr>
        <w:t>o</w:t>
      </w:r>
      <w:r w:rsidRPr="0057765B">
        <w:rPr>
          <w:rFonts w:ascii="Arial" w:hAnsi="Arial" w:cs="Arial"/>
          <w:sz w:val="24"/>
          <w:szCs w:val="24"/>
        </w:rPr>
        <w:t>C from December-February and March-May since 1901</w:t>
      </w:r>
      <w:r w:rsidR="00FB6750">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"/>
          <w:id w:val="-1359042793"/>
          <w:placeholder>
            <w:docPart w:val="E2C977E267FB4DF399F576FCB967E8B5"/>
          </w:placeholder>
        </w:sdtPr>
        <w:sdtEndPr/>
        <w:sdtContent>
          <w:r w:rsidR="00114CF4" w:rsidRPr="00114CF4">
            <w:rPr>
              <w:rFonts w:ascii="Arial" w:hAnsi="Arial" w:cs="Arial"/>
              <w:color w:val="000000"/>
              <w:sz w:val="24"/>
              <w:szCs w:val="24"/>
            </w:rPr>
            <w:t>(Tarif et al., 2025)</w:t>
          </w:r>
        </w:sdtContent>
      </w:sdt>
      <w:r w:rsidRPr="0057765B">
        <w:rPr>
          <w:rFonts w:ascii="Arial" w:hAnsi="Arial" w:cs="Arial"/>
          <w:sz w:val="24"/>
          <w:szCs w:val="24"/>
        </w:rPr>
        <w:t xml:space="preserve">. </w:t>
      </w:r>
      <w:r w:rsidR="00AA0BF8">
        <w:rPr>
          <w:rFonts w:ascii="Arial" w:hAnsi="Arial" w:cs="Arial"/>
          <w:sz w:val="24"/>
          <w:szCs w:val="24"/>
        </w:rPr>
        <w:t>T</w:t>
      </w:r>
      <w:r w:rsidRPr="0057765B">
        <w:rPr>
          <w:rFonts w:ascii="Arial" w:hAnsi="Arial" w:cs="Arial"/>
          <w:sz w:val="24"/>
          <w:szCs w:val="24"/>
        </w:rPr>
        <w:t>he highest temperature of 45</w:t>
      </w:r>
      <w:r w:rsidRPr="0057765B">
        <w:rPr>
          <w:rFonts w:ascii="Arial" w:hAnsi="Arial" w:cs="Arial"/>
          <w:sz w:val="24"/>
          <w:szCs w:val="24"/>
          <w:vertAlign w:val="superscript"/>
        </w:rPr>
        <w:t>o</w:t>
      </w:r>
      <w:r w:rsidRPr="0057765B">
        <w:rPr>
          <w:rFonts w:ascii="Arial" w:hAnsi="Arial" w:cs="Arial"/>
          <w:sz w:val="24"/>
          <w:szCs w:val="24"/>
        </w:rPr>
        <w:t xml:space="preserve">C occurred in March 2024 </w:t>
      </w:r>
      <w:r w:rsidR="006E1216">
        <w:rPr>
          <w:rFonts w:ascii="Arial" w:hAnsi="Arial" w:cs="Arial"/>
          <w:sz w:val="24"/>
          <w:szCs w:val="24"/>
        </w:rPr>
        <w:t>w</w:t>
      </w:r>
      <w:r w:rsidR="008C188C">
        <w:rPr>
          <w:rFonts w:ascii="Arial" w:hAnsi="Arial" w:cs="Arial"/>
          <w:sz w:val="24"/>
          <w:szCs w:val="24"/>
        </w:rPr>
        <w:t xml:space="preserve">hile </w:t>
      </w:r>
      <w:r w:rsidR="006E1216">
        <w:rPr>
          <w:rFonts w:ascii="Arial" w:hAnsi="Arial" w:cs="Arial"/>
          <w:sz w:val="24"/>
          <w:szCs w:val="24"/>
        </w:rPr>
        <w:t>severe</w:t>
      </w:r>
      <w:r w:rsidRPr="0057765B">
        <w:rPr>
          <w:rFonts w:ascii="Arial" w:hAnsi="Arial" w:cs="Arial"/>
          <w:sz w:val="24"/>
          <w:szCs w:val="24"/>
        </w:rPr>
        <w:t xml:space="preserve"> flooding </w:t>
      </w:r>
      <w:r w:rsidR="00605B2D">
        <w:rPr>
          <w:rFonts w:ascii="Arial" w:hAnsi="Arial" w:cs="Arial"/>
          <w:sz w:val="24"/>
          <w:szCs w:val="24"/>
        </w:rPr>
        <w:t xml:space="preserve">along </w:t>
      </w:r>
      <w:r w:rsidRPr="0057765B">
        <w:rPr>
          <w:rFonts w:ascii="Arial" w:hAnsi="Arial" w:cs="Arial"/>
          <w:sz w:val="24"/>
          <w:szCs w:val="24"/>
        </w:rPr>
        <w:t>White Nile</w:t>
      </w:r>
      <w:r w:rsidR="006E1216">
        <w:rPr>
          <w:rFonts w:ascii="Arial" w:hAnsi="Arial" w:cs="Arial"/>
          <w:sz w:val="24"/>
          <w:szCs w:val="24"/>
        </w:rPr>
        <w:t xml:space="preserve"> occurred </w:t>
      </w:r>
      <w:r w:rsidR="006E1216" w:rsidRPr="0057765B">
        <w:rPr>
          <w:rFonts w:ascii="Arial" w:hAnsi="Arial" w:cs="Arial"/>
          <w:sz w:val="24"/>
          <w:szCs w:val="24"/>
        </w:rPr>
        <w:t>in February 2024</w:t>
      </w:r>
      <w:r w:rsidRPr="0057765B">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"/>
          <w:id w:val="-1833444984"/>
          <w:placeholder>
            <w:docPart w:val="E2C977E267FB4DF399F576FCB967E8B5"/>
          </w:placeholder>
        </w:sdtPr>
        <w:sdtEndPr/>
        <w:sdtContent>
          <w:r w:rsidR="00114CF4" w:rsidRPr="00114CF4">
            <w:rPr>
              <w:rFonts w:ascii="Arial" w:hAnsi="Arial" w:cs="Arial"/>
              <w:color w:val="000000"/>
              <w:sz w:val="24"/>
              <w:szCs w:val="24"/>
            </w:rPr>
            <w:t>(WMO, 2024a)</w:t>
          </w:r>
        </w:sdtContent>
      </w:sdt>
      <w:r w:rsidRPr="0057765B">
        <w:rPr>
          <w:rFonts w:ascii="Arial" w:hAnsi="Arial" w:cs="Arial"/>
          <w:sz w:val="24"/>
          <w:szCs w:val="24"/>
        </w:rPr>
        <w:t>.</w:t>
      </w:r>
      <w:r w:rsidR="008C188C">
        <w:rPr>
          <w:rFonts w:ascii="Arial" w:hAnsi="Arial" w:cs="Arial"/>
          <w:sz w:val="24"/>
          <w:szCs w:val="24"/>
        </w:rPr>
        <w:t>H</w:t>
      </w:r>
      <w:r w:rsidRPr="0057765B">
        <w:rPr>
          <w:rFonts w:ascii="Arial" w:hAnsi="Arial" w:cs="Arial"/>
          <w:sz w:val="24"/>
          <w:szCs w:val="24"/>
        </w:rPr>
        <w:t xml:space="preserve">eavy rain </w:t>
      </w:r>
      <w:r w:rsidR="004D731E">
        <w:rPr>
          <w:rFonts w:ascii="Arial" w:hAnsi="Arial" w:cs="Arial"/>
          <w:sz w:val="24"/>
          <w:szCs w:val="24"/>
        </w:rPr>
        <w:t xml:space="preserve">above </w:t>
      </w:r>
      <w:r w:rsidRPr="0057765B">
        <w:rPr>
          <w:rFonts w:ascii="Arial" w:hAnsi="Arial" w:cs="Arial"/>
          <w:sz w:val="24"/>
          <w:szCs w:val="24"/>
        </w:rPr>
        <w:t>400 mm</w:t>
      </w:r>
      <w:r w:rsidR="00E32FDC">
        <w:rPr>
          <w:rFonts w:ascii="Arial" w:hAnsi="Arial" w:cs="Arial"/>
          <w:sz w:val="24"/>
          <w:szCs w:val="24"/>
        </w:rPr>
        <w:t xml:space="preserve"> </w:t>
      </w:r>
      <w:r w:rsidR="006A5861">
        <w:rPr>
          <w:rFonts w:ascii="Arial" w:hAnsi="Arial" w:cs="Arial"/>
          <w:sz w:val="24"/>
          <w:szCs w:val="24"/>
        </w:rPr>
        <w:t>(</w:t>
      </w:r>
      <w:r w:rsidR="00E32FDC">
        <w:rPr>
          <w:rFonts w:ascii="Arial" w:hAnsi="Arial" w:cs="Arial"/>
          <w:sz w:val="24"/>
          <w:szCs w:val="24"/>
        </w:rPr>
        <w:t>55%</w:t>
      </w:r>
      <w:r w:rsidR="006A5861">
        <w:rPr>
          <w:rFonts w:ascii="Arial" w:hAnsi="Arial" w:cs="Arial"/>
          <w:sz w:val="24"/>
          <w:szCs w:val="24"/>
        </w:rPr>
        <w:t>)</w:t>
      </w:r>
      <w:r w:rsidR="00E32FDC">
        <w:rPr>
          <w:rFonts w:ascii="Arial" w:hAnsi="Arial" w:cs="Arial"/>
          <w:sz w:val="24"/>
          <w:szCs w:val="24"/>
        </w:rPr>
        <w:t xml:space="preserve"> above</w:t>
      </w:r>
      <w:r w:rsidR="00345081">
        <w:rPr>
          <w:rFonts w:ascii="Arial" w:hAnsi="Arial" w:cs="Arial"/>
          <w:sz w:val="24"/>
          <w:szCs w:val="24"/>
        </w:rPr>
        <w:t>-</w:t>
      </w:r>
      <w:r w:rsidR="00E32FDC">
        <w:rPr>
          <w:rFonts w:ascii="Arial" w:hAnsi="Arial" w:cs="Arial"/>
          <w:sz w:val="24"/>
          <w:szCs w:val="24"/>
        </w:rPr>
        <w:t xml:space="preserve">normal </w:t>
      </w:r>
      <w:r w:rsidRPr="0057765B">
        <w:rPr>
          <w:rFonts w:ascii="Arial" w:hAnsi="Arial" w:cs="Arial"/>
          <w:sz w:val="24"/>
          <w:szCs w:val="24"/>
        </w:rPr>
        <w:t xml:space="preserve">was </w:t>
      </w:r>
      <w:r w:rsidR="00B53687">
        <w:rPr>
          <w:rFonts w:ascii="Arial" w:hAnsi="Arial" w:cs="Arial"/>
          <w:sz w:val="24"/>
          <w:szCs w:val="24"/>
        </w:rPr>
        <w:t>anticipated</w:t>
      </w:r>
      <w:r w:rsidRPr="0057765B">
        <w:rPr>
          <w:rFonts w:ascii="Arial" w:hAnsi="Arial" w:cs="Arial"/>
          <w:sz w:val="24"/>
          <w:szCs w:val="24"/>
        </w:rPr>
        <w:t xml:space="preserve"> to </w:t>
      </w:r>
      <w:r w:rsidR="00B53687">
        <w:rPr>
          <w:rFonts w:ascii="Arial" w:hAnsi="Arial" w:cs="Arial"/>
          <w:sz w:val="24"/>
          <w:szCs w:val="24"/>
        </w:rPr>
        <w:t xml:space="preserve">occur </w:t>
      </w:r>
      <w:r w:rsidRPr="0057765B">
        <w:rPr>
          <w:rFonts w:ascii="Arial" w:hAnsi="Arial" w:cs="Arial"/>
          <w:sz w:val="24"/>
          <w:szCs w:val="24"/>
        </w:rPr>
        <w:t>across Kapoeta</w:t>
      </w:r>
      <w:r w:rsidR="00034843">
        <w:rPr>
          <w:rFonts w:ascii="Arial" w:hAnsi="Arial" w:cs="Arial"/>
          <w:sz w:val="24"/>
          <w:szCs w:val="24"/>
        </w:rPr>
        <w:t xml:space="preserve"> </w:t>
      </w:r>
      <w:r w:rsidR="006A5861">
        <w:rPr>
          <w:rFonts w:ascii="Arial" w:hAnsi="Arial" w:cs="Arial"/>
          <w:sz w:val="24"/>
          <w:szCs w:val="24"/>
        </w:rPr>
        <w:t xml:space="preserve">region </w:t>
      </w:r>
      <w:r w:rsidR="00E32FDC">
        <w:rPr>
          <w:rFonts w:ascii="Arial" w:hAnsi="Arial" w:cs="Arial"/>
          <w:sz w:val="24"/>
          <w:szCs w:val="24"/>
        </w:rPr>
        <w:t xml:space="preserve">by </w:t>
      </w:r>
      <w:r w:rsidR="00034843">
        <w:rPr>
          <w:rFonts w:ascii="Arial" w:hAnsi="Arial" w:cs="Arial"/>
          <w:sz w:val="24"/>
          <w:szCs w:val="24"/>
        </w:rPr>
        <w:t>December</w:t>
      </w:r>
      <w:r w:rsidR="00E32FDC">
        <w:rPr>
          <w:rFonts w:ascii="Arial" w:hAnsi="Arial" w:cs="Arial"/>
          <w:sz w:val="24"/>
          <w:szCs w:val="24"/>
        </w:rPr>
        <w:t xml:space="preserve"> </w:t>
      </w:r>
      <w:r w:rsidR="00F90D02" w:rsidRPr="0057765B">
        <w:rPr>
          <w:rFonts w:ascii="Arial" w:hAnsi="Arial" w:cs="Arial"/>
          <w:sz w:val="24"/>
          <w:szCs w:val="24"/>
        </w:rPr>
        <w:t>2025</w:t>
      </w:r>
      <w:r w:rsidRPr="0057765B">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"/>
          <w:id w:val="-621141842"/>
          <w:placeholder>
            <w:docPart w:val="E2C977E267FB4DF399F576FCB967E8B5"/>
          </w:placeholder>
        </w:sdtPr>
        <w:sdtEndPr/>
        <w:sdtContent>
          <w:r w:rsidR="00114CF4" w:rsidRPr="00114CF4">
            <w:rPr>
              <w:rFonts w:ascii="Arial" w:hAnsi="Arial" w:cs="Arial"/>
              <w:color w:val="000000"/>
              <w:sz w:val="24"/>
              <w:szCs w:val="24"/>
            </w:rPr>
            <w:t>(FAO, 2017; Omay et al., 2016)</w:t>
          </w:r>
        </w:sdtContent>
      </w:sdt>
      <w:r w:rsidRPr="0057765B">
        <w:rPr>
          <w:rFonts w:ascii="Arial" w:hAnsi="Arial" w:cs="Arial"/>
          <w:sz w:val="24"/>
          <w:szCs w:val="24"/>
        </w:rPr>
        <w:t xml:space="preserve">. </w:t>
      </w:r>
      <w:r w:rsidR="00464FE5">
        <w:rPr>
          <w:rFonts w:ascii="Arial" w:hAnsi="Arial" w:cs="Arial"/>
          <w:sz w:val="24"/>
          <w:szCs w:val="24"/>
        </w:rPr>
        <w:t xml:space="preserve">Certainly, </w:t>
      </w:r>
      <w:r w:rsidR="00A8651F" w:rsidRPr="0057765B">
        <w:rPr>
          <w:rFonts w:ascii="Arial" w:hAnsi="Arial" w:cs="Arial"/>
          <w:sz w:val="24"/>
          <w:szCs w:val="24"/>
        </w:rPr>
        <w:t>the</w:t>
      </w:r>
      <w:r w:rsidR="00A8651F">
        <w:rPr>
          <w:rFonts w:ascii="Arial" w:hAnsi="Arial" w:cs="Arial"/>
          <w:sz w:val="24"/>
          <w:szCs w:val="24"/>
        </w:rPr>
        <w:t>se</w:t>
      </w:r>
      <w:r w:rsidR="00A8651F" w:rsidRPr="0057765B">
        <w:rPr>
          <w:rFonts w:ascii="Arial" w:hAnsi="Arial" w:cs="Arial"/>
          <w:sz w:val="24"/>
          <w:szCs w:val="24"/>
        </w:rPr>
        <w:t xml:space="preserve"> extreme climates </w:t>
      </w:r>
      <w:r w:rsidR="00A8651F">
        <w:rPr>
          <w:rFonts w:ascii="Arial" w:hAnsi="Arial" w:cs="Arial"/>
          <w:sz w:val="24"/>
          <w:szCs w:val="24"/>
        </w:rPr>
        <w:t xml:space="preserve">will </w:t>
      </w:r>
      <w:r w:rsidR="00A8651F" w:rsidRPr="0057765B">
        <w:rPr>
          <w:rFonts w:ascii="Arial" w:hAnsi="Arial" w:cs="Arial"/>
          <w:sz w:val="24"/>
          <w:szCs w:val="24"/>
        </w:rPr>
        <w:t>negative</w:t>
      </w:r>
      <w:r w:rsidR="00A8651F">
        <w:rPr>
          <w:rFonts w:ascii="Arial" w:hAnsi="Arial" w:cs="Arial"/>
          <w:sz w:val="24"/>
          <w:szCs w:val="24"/>
        </w:rPr>
        <w:t xml:space="preserve">ly affect </w:t>
      </w:r>
      <w:r w:rsidRPr="0057765B">
        <w:rPr>
          <w:rFonts w:ascii="Arial" w:hAnsi="Arial" w:cs="Arial"/>
          <w:sz w:val="24"/>
          <w:szCs w:val="24"/>
        </w:rPr>
        <w:t>pastoral and agro-pastoral communities</w:t>
      </w:r>
      <w:r w:rsidR="00464FE5">
        <w:rPr>
          <w:rFonts w:ascii="Arial" w:hAnsi="Arial" w:cs="Arial"/>
          <w:sz w:val="24"/>
          <w:szCs w:val="24"/>
        </w:rPr>
        <w:t xml:space="preserve"> </w:t>
      </w:r>
      <w:r w:rsidRPr="0057765B">
        <w:rPr>
          <w:rFonts w:ascii="Arial" w:hAnsi="Arial" w:cs="Arial"/>
          <w:sz w:val="24"/>
          <w:szCs w:val="24"/>
        </w:rPr>
        <w:t>(</w:t>
      </w:r>
      <w:sdt>
        <w:sdtPr>
          <w:rPr>
            <w:rFonts w:ascii="Arial" w:hAnsi="Arial" w:cs="Arial"/>
            <w:color w:val="000000"/>
            <w:sz w:val="24"/>
            <w:szCs w:val="24"/>
          </w:rPr>
          <w:tag w:val="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"/>
          <w:id w:val="1720783853"/>
          <w:placeholder>
            <w:docPart w:val="E2C977E267FB4DF399F576FCB967E8B5"/>
          </w:placeholder>
        </w:sdtPr>
        <w:sdtEndPr/>
        <w:sdtContent>
          <w:r w:rsidR="00114CF4" w:rsidRPr="00114CF4">
            <w:rPr>
              <w:rFonts w:ascii="Arial" w:hAnsi="Arial" w:cs="Arial"/>
              <w:color w:val="000000"/>
              <w:sz w:val="24"/>
              <w:szCs w:val="24"/>
            </w:rPr>
            <w:t>IPCC 2023; Yuan et al. 2024; Zenda 2024)</w:t>
          </w:r>
        </w:sdtContent>
      </w:sdt>
      <w:r w:rsidR="00345081">
        <w:rPr>
          <w:rFonts w:ascii="Arial" w:hAnsi="Arial" w:cs="Arial"/>
          <w:sz w:val="24"/>
          <w:szCs w:val="24"/>
        </w:rPr>
        <w:t xml:space="preserve"> </w:t>
      </w:r>
      <w:r w:rsidR="00A8651F">
        <w:rPr>
          <w:rFonts w:ascii="Arial" w:hAnsi="Arial" w:cs="Arial"/>
          <w:sz w:val="24"/>
          <w:szCs w:val="24"/>
        </w:rPr>
        <w:t xml:space="preserve">who </w:t>
      </w:r>
      <w:r w:rsidR="00A8651F" w:rsidRPr="0057765B">
        <w:rPr>
          <w:rFonts w:ascii="Arial" w:hAnsi="Arial" w:cs="Arial"/>
          <w:sz w:val="24"/>
          <w:szCs w:val="24"/>
        </w:rPr>
        <w:t>rely</w:t>
      </w:r>
      <w:r w:rsidR="00A8651F">
        <w:rPr>
          <w:rFonts w:ascii="Arial" w:hAnsi="Arial" w:cs="Arial"/>
          <w:sz w:val="24"/>
          <w:szCs w:val="24"/>
        </w:rPr>
        <w:t xml:space="preserve"> </w:t>
      </w:r>
      <w:r w:rsidRPr="0057765B">
        <w:rPr>
          <w:rFonts w:ascii="Arial" w:hAnsi="Arial" w:cs="Arial"/>
          <w:sz w:val="24"/>
          <w:szCs w:val="24"/>
        </w:rPr>
        <w:t>on rain-fed-agriculture</w:t>
      </w:r>
      <w:r w:rsidR="00A8651F">
        <w:rPr>
          <w:rFonts w:ascii="Arial" w:hAnsi="Arial" w:cs="Arial"/>
          <w:sz w:val="24"/>
          <w:szCs w:val="24"/>
        </w:rPr>
        <w:t xml:space="preserve"> </w:t>
      </w:r>
      <w:r w:rsidR="000131C6">
        <w:rPr>
          <w:rFonts w:ascii="Arial" w:hAnsi="Arial" w:cs="Arial"/>
          <w:sz w:val="24"/>
          <w:szCs w:val="24"/>
        </w:rPr>
        <w:t>and</w:t>
      </w:r>
      <w:r w:rsidR="000131C6" w:rsidRPr="0057765B">
        <w:rPr>
          <w:rFonts w:ascii="Arial" w:hAnsi="Arial" w:cs="Arial"/>
          <w:sz w:val="24"/>
          <w:szCs w:val="24"/>
        </w:rPr>
        <w:t xml:space="preserve"> </w:t>
      </w:r>
      <w:r w:rsidRPr="0057765B">
        <w:rPr>
          <w:rFonts w:ascii="Arial" w:hAnsi="Arial" w:cs="Arial"/>
          <w:sz w:val="24"/>
          <w:szCs w:val="24"/>
        </w:rPr>
        <w:t xml:space="preserve">livestock production </w:t>
      </w:r>
      <w:r w:rsidR="000131C6">
        <w:rPr>
          <w:rFonts w:ascii="Arial" w:hAnsi="Arial" w:cs="Arial"/>
          <w:sz w:val="24"/>
          <w:szCs w:val="24"/>
        </w:rPr>
        <w:t xml:space="preserve">with </w:t>
      </w:r>
      <w:r w:rsidRPr="0057765B">
        <w:rPr>
          <w:rFonts w:ascii="Arial" w:hAnsi="Arial" w:cs="Arial"/>
          <w:sz w:val="24"/>
          <w:szCs w:val="24"/>
        </w:rPr>
        <w:t>limited technological advancement. Therefore, the study determined the historical (1984-2016) and projected (2021-2050) rainfall and temperature trends in Kapoeta region.</w:t>
      </w:r>
    </w:p>
    <w:p w14:paraId="71CDDF5D" w14:textId="77777777" w:rsidR="00790ADA" w:rsidRPr="00764CF0" w:rsidRDefault="00790ADA" w:rsidP="00441B6F">
      <w:pPr>
        <w:pStyle w:val="Body"/>
        <w:spacing w:after="0"/>
        <w:rPr>
          <w:rFonts w:ascii="Arial" w:hAnsi="Arial" w:cs="Arial"/>
        </w:rPr>
      </w:pPr>
    </w:p>
    <w:p w14:paraId="27CDF77F" w14:textId="77777777" w:rsidR="00DE639C" w:rsidRPr="00764CF0" w:rsidRDefault="00DE639C" w:rsidP="003E4064">
      <w:pPr>
        <w:pStyle w:val="Heading1"/>
        <w:rPr>
          <w:rFonts w:cs="Arial"/>
          <w:sz w:val="20"/>
        </w:rPr>
        <w:sectPr w:rsidR="00DE639C" w:rsidRPr="00764CF0" w:rsidSect="005428A2">
          <w:type w:val="continuous"/>
          <w:pgSz w:w="11907" w:h="16840" w:code="9"/>
          <w:pgMar w:top="1440" w:right="1440" w:bottom="1440" w:left="1440" w:header="720" w:footer="1123" w:gutter="0"/>
          <w:cols w:space="720"/>
          <w:docGrid w:linePitch="272"/>
        </w:sectPr>
      </w:pPr>
    </w:p>
    <w:p w14:paraId="01FED6AB" w14:textId="287A2FD2" w:rsidR="007F7B32" w:rsidRPr="00764CF0" w:rsidRDefault="000937DC" w:rsidP="003E4064">
      <w:pPr>
        <w:pStyle w:val="Heading1"/>
        <w:rPr>
          <w:rFonts w:cs="Arial"/>
          <w:sz w:val="20"/>
        </w:rPr>
      </w:pPr>
      <w:r w:rsidRPr="00764CF0">
        <w:rPr>
          <w:rFonts w:cs="Arial"/>
          <w:sz w:val="20"/>
        </w:rPr>
        <w:t>2</w:t>
      </w:r>
      <w:r w:rsidRPr="00764CF0">
        <w:rPr>
          <w:rFonts w:cs="Arial"/>
          <w:sz w:val="22"/>
          <w:szCs w:val="22"/>
        </w:rPr>
        <w:t>. MATERIAL AND METHODS</w:t>
      </w:r>
      <w:r w:rsidRPr="00764CF0">
        <w:rPr>
          <w:rFonts w:cs="Arial"/>
          <w:sz w:val="20"/>
        </w:rPr>
        <w:t xml:space="preserve"> </w:t>
      </w:r>
    </w:p>
    <w:p w14:paraId="287E168B" w14:textId="77777777" w:rsidR="00790ADA" w:rsidRPr="00764CF0" w:rsidRDefault="00790ADA" w:rsidP="00441B6F">
      <w:pPr>
        <w:pStyle w:val="AbstHead"/>
        <w:spacing w:after="0"/>
        <w:jc w:val="both"/>
        <w:rPr>
          <w:rFonts w:ascii="Arial" w:hAnsi="Arial" w:cs="Arial"/>
          <w:sz w:val="20"/>
        </w:rPr>
      </w:pPr>
    </w:p>
    <w:p w14:paraId="7232013C" w14:textId="77777777" w:rsidR="00AA2648" w:rsidRPr="00764CF0" w:rsidRDefault="00AA2648" w:rsidP="00F01079">
      <w:pPr>
        <w:pStyle w:val="Body"/>
        <w:spacing w:after="120"/>
        <w:rPr>
          <w:rFonts w:ascii="Arial" w:hAnsi="Arial" w:cs="Arial"/>
        </w:rPr>
      </w:pPr>
      <w:r w:rsidRPr="00764CF0">
        <w:rPr>
          <w:rFonts w:ascii="Arial" w:hAnsi="Arial" w:cs="Arial"/>
          <w:b/>
          <w:bCs/>
        </w:rPr>
        <w:t>2.1</w:t>
      </w:r>
      <w:r w:rsidRPr="00764CF0">
        <w:rPr>
          <w:rFonts w:ascii="Arial" w:hAnsi="Arial" w:cs="Arial"/>
        </w:rPr>
        <w:tab/>
      </w:r>
      <w:r w:rsidRPr="00764CF0">
        <w:rPr>
          <w:rFonts w:ascii="Arial" w:hAnsi="Arial" w:cs="Arial"/>
          <w:b/>
          <w:bCs/>
        </w:rPr>
        <w:t>Study Area</w:t>
      </w:r>
    </w:p>
    <w:p w14:paraId="2741B088" w14:textId="77777777" w:rsidR="005A5B9D" w:rsidRPr="00764CF0" w:rsidRDefault="005A5B9D" w:rsidP="00AA2648">
      <w:pPr>
        <w:pStyle w:val="Body"/>
        <w:spacing w:after="0"/>
        <w:rPr>
          <w:rFonts w:ascii="Arial" w:hAnsi="Arial" w:cs="Arial"/>
        </w:rPr>
        <w:sectPr w:rsidR="005A5B9D" w:rsidRPr="00764CF0" w:rsidSect="005428A2">
          <w:type w:val="continuous"/>
          <w:pgSz w:w="11907" w:h="16840" w:code="9"/>
          <w:pgMar w:top="1440" w:right="1440" w:bottom="1440" w:left="1440" w:header="720" w:footer="1123" w:gutter="0"/>
          <w:cols w:space="720"/>
          <w:docGrid w:linePitch="272"/>
        </w:sectPr>
      </w:pPr>
    </w:p>
    <w:p w14:paraId="23EB488D" w14:textId="117CCAD4" w:rsidR="00A03B96" w:rsidRPr="00EC6D46" w:rsidRDefault="00AA2648" w:rsidP="00AA2648">
      <w:pPr>
        <w:pStyle w:val="Body"/>
        <w:spacing w:after="0"/>
        <w:rPr>
          <w:rFonts w:ascii="Arial" w:hAnsi="Arial" w:cs="Arial"/>
          <w:sz w:val="24"/>
          <w:szCs w:val="24"/>
        </w:rPr>
      </w:pPr>
      <w:r w:rsidRPr="00EC6D46">
        <w:rPr>
          <w:rFonts w:ascii="Arial" w:hAnsi="Arial" w:cs="Arial"/>
          <w:sz w:val="24"/>
          <w:szCs w:val="24"/>
        </w:rPr>
        <w:t>The Greater Kapoeta covers 36945.09 Kilometer Square (Km</w:t>
      </w:r>
      <w:r w:rsidRPr="00EC6D46">
        <w:rPr>
          <w:rFonts w:ascii="Arial" w:hAnsi="Arial" w:cs="Arial"/>
          <w:sz w:val="24"/>
          <w:szCs w:val="24"/>
          <w:vertAlign w:val="superscript"/>
        </w:rPr>
        <w:t>2</w:t>
      </w:r>
      <w:r w:rsidRPr="00EC6D46">
        <w:rPr>
          <w:rFonts w:ascii="Arial" w:hAnsi="Arial" w:cs="Arial"/>
          <w:sz w:val="24"/>
          <w:szCs w:val="24"/>
        </w:rPr>
        <w:t>) located between latitude, 33.133 Degree East to 35.947 Degree East and longitude 4.19 Degree North to 5.974 Degree North comprising of three counties (Kapoeta East, South and North) of Eastern Equatoria State in South Sudan (Fig</w:t>
      </w:r>
      <w:r w:rsidR="00764CF0" w:rsidRPr="00EC6D46">
        <w:rPr>
          <w:rFonts w:ascii="Arial" w:hAnsi="Arial" w:cs="Arial"/>
          <w:sz w:val="24"/>
          <w:szCs w:val="24"/>
        </w:rPr>
        <w:t>.</w:t>
      </w:r>
      <w:r w:rsidRPr="00EC6D46">
        <w:rPr>
          <w:rFonts w:ascii="Arial" w:hAnsi="Arial" w:cs="Arial"/>
          <w:sz w:val="24"/>
          <w:szCs w:val="24"/>
        </w:rPr>
        <w:t>1</w:t>
      </w:r>
      <w:r w:rsidR="00764CF0" w:rsidRPr="00EC6D46">
        <w:rPr>
          <w:rFonts w:ascii="Arial" w:hAnsi="Arial" w:cs="Arial"/>
          <w:sz w:val="24"/>
          <w:szCs w:val="24"/>
        </w:rPr>
        <w:t>.</w:t>
      </w:r>
      <w:r w:rsidRPr="00EC6D46">
        <w:rPr>
          <w:rFonts w:ascii="Arial" w:hAnsi="Arial" w:cs="Arial"/>
          <w:sz w:val="24"/>
          <w:szCs w:val="24"/>
        </w:rPr>
        <w:t>). Kapoeta has a population of 346551 people</w:t>
      </w:r>
      <w:r w:rsidR="000C50B0">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"/>
          <w:id w:val="17133055"/>
          <w:placeholder>
            <w:docPart w:val="DefaultPlaceholder_-1854013440"/>
          </w:placeholder>
        </w:sdtPr>
        <w:sdtEndPr/>
        <w:sdtContent>
          <w:r w:rsidR="00114CF4" w:rsidRPr="00114CF4">
            <w:rPr>
              <w:rFonts w:ascii="Arial" w:hAnsi="Arial" w:cs="Arial"/>
              <w:color w:val="000000"/>
              <w:sz w:val="24"/>
              <w:szCs w:val="24"/>
            </w:rPr>
            <w:t>(SSCCSE, 2010)</w:t>
          </w:r>
        </w:sdtContent>
      </w:sdt>
      <w:r w:rsidRPr="00EC6D46">
        <w:rPr>
          <w:rFonts w:ascii="Arial" w:hAnsi="Arial" w:cs="Arial"/>
          <w:sz w:val="24"/>
          <w:szCs w:val="24"/>
        </w:rPr>
        <w:t xml:space="preserve"> who practice pastoral and agropastoral production systems emanating from semi-arid and arid conditions with short rainy seasons that hinder effective crop cultivation. This region is characterized by low average rainfall amount of 200 mm</w:t>
      </w:r>
      <w:r w:rsidR="00A53F09">
        <w:rPr>
          <w:rFonts w:ascii="Arial" w:hAnsi="Arial" w:cs="Arial"/>
          <w:sz w:val="24"/>
          <w:szCs w:val="24"/>
        </w:rPr>
        <w:t>-</w:t>
      </w:r>
      <w:r w:rsidRPr="00EC6D46">
        <w:rPr>
          <w:rFonts w:ascii="Arial" w:hAnsi="Arial" w:cs="Arial"/>
          <w:sz w:val="24"/>
          <w:szCs w:val="24"/>
        </w:rPr>
        <w:t xml:space="preserve">500 mm </w:t>
      </w:r>
      <w:r w:rsidR="00A53F09">
        <w:rPr>
          <w:rFonts w:ascii="Arial" w:hAnsi="Arial" w:cs="Arial"/>
          <w:sz w:val="24"/>
          <w:szCs w:val="24"/>
        </w:rPr>
        <w:t>annually</w:t>
      </w:r>
      <w:r w:rsidRPr="00EC6D46">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"/>
          <w:id w:val="569320033"/>
          <w:placeholder>
            <w:docPart w:val="DefaultPlaceholder_-1854013440"/>
          </w:placeholder>
        </w:sdtPr>
        <w:sdtEndPr/>
        <w:sdtContent>
          <w:r w:rsidR="00114CF4" w:rsidRPr="00114CF4">
            <w:rPr>
              <w:rFonts w:ascii="Arial" w:hAnsi="Arial" w:cs="Arial"/>
              <w:color w:val="000000"/>
              <w:sz w:val="24"/>
              <w:szCs w:val="24"/>
            </w:rPr>
            <w:t>(CSRF, 2023)</w:t>
          </w:r>
        </w:sdtContent>
      </w:sdt>
      <w:r w:rsidRPr="00EC6D46">
        <w:rPr>
          <w:rFonts w:ascii="Arial" w:hAnsi="Arial" w:cs="Arial"/>
          <w:sz w:val="24"/>
          <w:szCs w:val="24"/>
        </w:rPr>
        <w:t xml:space="preserve"> and high average temperature of </w:t>
      </w:r>
      <w:r w:rsidRPr="00EC6D46">
        <w:rPr>
          <w:rFonts w:ascii="Arial" w:hAnsi="Arial" w:cs="Arial"/>
          <w:sz w:val="24"/>
          <w:szCs w:val="24"/>
        </w:rPr>
        <w:lastRenderedPageBreak/>
        <w:t>27</w:t>
      </w:r>
      <w:r w:rsidR="00A53F09">
        <w:rPr>
          <w:rFonts w:ascii="Arial" w:hAnsi="Arial" w:cs="Arial"/>
          <w:sz w:val="24"/>
          <w:szCs w:val="24"/>
        </w:rPr>
        <w:t>-</w:t>
      </w:r>
      <w:r w:rsidRPr="00EC6D46">
        <w:rPr>
          <w:rFonts w:ascii="Arial" w:hAnsi="Arial" w:cs="Arial"/>
          <w:sz w:val="24"/>
          <w:szCs w:val="24"/>
        </w:rPr>
        <w:t xml:space="preserve">34 degree Celsius. Most of the households (85 percent) depend on livestock production as their </w:t>
      </w:r>
      <w:r w:rsidR="00CB6AAC" w:rsidRPr="00EC6D46">
        <w:rPr>
          <w:rFonts w:ascii="Arial" w:hAnsi="Arial" w:cs="Arial"/>
          <w:sz w:val="24"/>
          <w:szCs w:val="24"/>
        </w:rPr>
        <w:t>main</w:t>
      </w:r>
      <w:r w:rsidR="00CB6AAC">
        <w:rPr>
          <w:rFonts w:ascii="Arial" w:hAnsi="Arial" w:cs="Arial"/>
          <w:sz w:val="24"/>
          <w:szCs w:val="24"/>
        </w:rPr>
        <w:t xml:space="preserve"> </w:t>
      </w:r>
      <w:r w:rsidR="00CB6AAC" w:rsidRPr="00EC6D46">
        <w:rPr>
          <w:rFonts w:ascii="Arial" w:hAnsi="Arial" w:cs="Arial"/>
          <w:sz w:val="24"/>
          <w:szCs w:val="24"/>
        </w:rPr>
        <w:t>livelihoods</w:t>
      </w:r>
      <w:r w:rsidR="000C50B0">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"/>
          <w:id w:val="-2132461080"/>
          <w:placeholder>
            <w:docPart w:val="DefaultPlaceholder_-1854013440"/>
          </w:placeholder>
        </w:sdtPr>
        <w:sdtEndPr/>
        <w:sdtContent>
          <w:r w:rsidR="00114CF4" w:rsidRPr="00114CF4">
            <w:rPr>
              <w:rFonts w:ascii="Arial" w:hAnsi="Arial" w:cs="Arial"/>
              <w:color w:val="000000"/>
              <w:sz w:val="24"/>
              <w:szCs w:val="24"/>
            </w:rPr>
            <w:t>(AVSI, 2023)</w:t>
          </w:r>
        </w:sdtContent>
      </w:sdt>
      <w:r w:rsidRPr="00EC6D46">
        <w:rPr>
          <w:rFonts w:ascii="Arial" w:hAnsi="Arial" w:cs="Arial"/>
          <w:sz w:val="24"/>
          <w:szCs w:val="24"/>
        </w:rPr>
        <w:t>. The</w:t>
      </w:r>
      <w:r w:rsidR="00CB6AAC">
        <w:rPr>
          <w:rFonts w:ascii="Arial" w:hAnsi="Arial" w:cs="Arial"/>
          <w:sz w:val="24"/>
          <w:szCs w:val="24"/>
        </w:rPr>
        <w:t>se</w:t>
      </w:r>
      <w:r w:rsidRPr="00EC6D46">
        <w:rPr>
          <w:rFonts w:ascii="Arial" w:hAnsi="Arial" w:cs="Arial"/>
          <w:sz w:val="24"/>
          <w:szCs w:val="24"/>
        </w:rPr>
        <w:t xml:space="preserve"> households practice transhumance and nomadic livestock production systems </w:t>
      </w:r>
      <w:r w:rsidR="00CB6AAC">
        <w:rPr>
          <w:rFonts w:ascii="Arial" w:hAnsi="Arial" w:cs="Arial"/>
          <w:sz w:val="24"/>
          <w:szCs w:val="24"/>
        </w:rPr>
        <w:t xml:space="preserve">where </w:t>
      </w:r>
      <w:r w:rsidRPr="00EC6D46">
        <w:rPr>
          <w:rFonts w:ascii="Arial" w:hAnsi="Arial" w:cs="Arial"/>
          <w:sz w:val="24"/>
          <w:szCs w:val="24"/>
        </w:rPr>
        <w:t xml:space="preserve">ruminants; cattle, goats, sheep and pseudo-ruminants; camels, horses and donkeys are kept. These livestock production systems rely on natural and communal grazing land </w:t>
      </w:r>
      <w:r w:rsidR="00080AEA">
        <w:rPr>
          <w:rFonts w:ascii="Arial" w:hAnsi="Arial" w:cs="Arial"/>
          <w:sz w:val="24"/>
          <w:szCs w:val="24"/>
        </w:rPr>
        <w:t>to access pastureland</w:t>
      </w:r>
      <w:r w:rsidRPr="00EC6D46">
        <w:rPr>
          <w:rFonts w:ascii="Arial" w:hAnsi="Arial" w:cs="Arial"/>
          <w:sz w:val="24"/>
          <w:szCs w:val="24"/>
        </w:rPr>
        <w:t xml:space="preserve">. Kapoeta landscape is characterize by hills, mountains, grasses, forbs, thickets and shrubs that provide </w:t>
      </w:r>
      <w:r w:rsidR="002401AC">
        <w:rPr>
          <w:rFonts w:ascii="Arial" w:hAnsi="Arial" w:cs="Arial"/>
          <w:sz w:val="24"/>
          <w:szCs w:val="24"/>
        </w:rPr>
        <w:t xml:space="preserve">pasture </w:t>
      </w:r>
      <w:r w:rsidRPr="00EC6D46">
        <w:rPr>
          <w:rFonts w:ascii="Arial" w:hAnsi="Arial" w:cs="Arial"/>
          <w:sz w:val="24"/>
          <w:szCs w:val="24"/>
        </w:rPr>
        <w:t>for livestock</w:t>
      </w:r>
      <w:r w:rsidR="002401AC">
        <w:rPr>
          <w:rFonts w:ascii="Arial" w:hAnsi="Arial" w:cs="Arial"/>
          <w:sz w:val="24"/>
          <w:szCs w:val="24"/>
        </w:rPr>
        <w:t xml:space="preserve"> </w:t>
      </w:r>
      <w:r w:rsidRPr="00EC6D46">
        <w:rPr>
          <w:rFonts w:ascii="Arial" w:hAnsi="Arial" w:cs="Arial"/>
          <w:sz w:val="24"/>
          <w:szCs w:val="24"/>
        </w:rPr>
        <w:t xml:space="preserve">supported by black cotton clay soil that </w:t>
      </w:r>
      <w:r w:rsidR="002401AC">
        <w:rPr>
          <w:rFonts w:ascii="Arial" w:hAnsi="Arial" w:cs="Arial"/>
          <w:sz w:val="24"/>
          <w:szCs w:val="24"/>
        </w:rPr>
        <w:t>becomes</w:t>
      </w:r>
      <w:r w:rsidRPr="00EC6D46">
        <w:rPr>
          <w:rFonts w:ascii="Arial" w:hAnsi="Arial" w:cs="Arial"/>
          <w:sz w:val="24"/>
          <w:szCs w:val="24"/>
        </w:rPr>
        <w:t xml:space="preserve"> sticky</w:t>
      </w:r>
      <w:r w:rsidR="002401AC">
        <w:rPr>
          <w:rFonts w:ascii="Arial" w:hAnsi="Arial" w:cs="Arial"/>
          <w:sz w:val="24"/>
          <w:szCs w:val="24"/>
        </w:rPr>
        <w:t xml:space="preserve"> in </w:t>
      </w:r>
      <w:r w:rsidRPr="00EC6D46">
        <w:rPr>
          <w:rFonts w:ascii="Arial" w:hAnsi="Arial" w:cs="Arial"/>
          <w:sz w:val="24"/>
          <w:szCs w:val="24"/>
        </w:rPr>
        <w:t>raining seasons.</w:t>
      </w:r>
    </w:p>
    <w:p w14:paraId="32E9C194" w14:textId="77777777" w:rsidR="00EC00FA" w:rsidRPr="00EC6D46" w:rsidRDefault="00EC00FA" w:rsidP="00AA2648">
      <w:pPr>
        <w:pStyle w:val="Body"/>
        <w:spacing w:after="0"/>
        <w:rPr>
          <w:rFonts w:ascii="Arial" w:hAnsi="Arial" w:cs="Arial"/>
          <w:sz w:val="24"/>
          <w:szCs w:val="24"/>
        </w:rPr>
      </w:pPr>
    </w:p>
    <w:p w14:paraId="489587A2" w14:textId="77777777" w:rsidR="00DE639C" w:rsidRPr="00324822" w:rsidRDefault="00DE639C" w:rsidP="00AA2648">
      <w:pPr>
        <w:pStyle w:val="Body"/>
        <w:spacing w:after="0"/>
        <w:rPr>
          <w:rFonts w:ascii="Arial" w:hAnsi="Arial" w:cs="Arial"/>
          <w:sz w:val="22"/>
          <w:szCs w:val="22"/>
        </w:rPr>
        <w:sectPr w:rsidR="00DE639C" w:rsidRPr="00324822" w:rsidSect="005428A2">
          <w:type w:val="continuous"/>
          <w:pgSz w:w="11907" w:h="16840" w:code="9"/>
          <w:pgMar w:top="1440" w:right="1440" w:bottom="1440" w:left="1440" w:header="720" w:footer="1123" w:gutter="0"/>
          <w:cols w:space="720"/>
          <w:docGrid w:linePitch="272"/>
        </w:sectPr>
      </w:pPr>
    </w:p>
    <w:p w14:paraId="3371DC90" w14:textId="77777777" w:rsidR="00EC00FA" w:rsidRPr="00324822" w:rsidRDefault="00EC00FA" w:rsidP="00AA2648">
      <w:pPr>
        <w:pStyle w:val="Body"/>
        <w:spacing w:after="0"/>
        <w:rPr>
          <w:rFonts w:ascii="Arial" w:hAnsi="Arial" w:cs="Arial"/>
          <w:sz w:val="22"/>
          <w:szCs w:val="22"/>
        </w:rPr>
      </w:pPr>
    </w:p>
    <w:p w14:paraId="08396099" w14:textId="77777777" w:rsidR="005A5B9D" w:rsidRPr="00324822" w:rsidRDefault="005A5B9D" w:rsidP="00441B6F">
      <w:pPr>
        <w:pStyle w:val="Body"/>
        <w:spacing w:after="0"/>
        <w:rPr>
          <w:rFonts w:ascii="Arial" w:hAnsi="Arial" w:cs="Arial"/>
        </w:rPr>
      </w:pPr>
    </w:p>
    <w:p w14:paraId="1E1E12E5" w14:textId="77777777" w:rsidR="00EC00FA" w:rsidRPr="00324822" w:rsidRDefault="00EC00FA" w:rsidP="00441B6F">
      <w:pPr>
        <w:pStyle w:val="Body"/>
        <w:spacing w:after="0"/>
        <w:rPr>
          <w:rFonts w:ascii="Arial" w:hAnsi="Arial" w:cs="Arial"/>
        </w:rPr>
        <w:sectPr w:rsidR="00EC00FA" w:rsidRPr="00324822" w:rsidSect="00385E70">
          <w:type w:val="continuous"/>
          <w:pgSz w:w="11907" w:h="16840" w:code="9"/>
          <w:pgMar w:top="1440" w:right="2019" w:bottom="2019" w:left="2019" w:header="720" w:footer="1123" w:gutter="0"/>
          <w:cols w:num="2" w:space="720"/>
          <w:docGrid w:linePitch="272"/>
        </w:sectPr>
      </w:pPr>
    </w:p>
    <w:p w14:paraId="2E6662FE" w14:textId="77777777" w:rsidR="00F14DD5" w:rsidRDefault="00F14DD5" w:rsidP="00F14DD5">
      <w:pPr>
        <w:keepNext/>
        <w:jc w:val="center"/>
      </w:pPr>
      <w:r>
        <w:rPr>
          <w:noProof/>
        </w:rPr>
        <w:drawing>
          <wp:inline distT="0" distB="0" distL="0" distR="0" wp14:anchorId="2D654594" wp14:editId="5279825A">
            <wp:extent cx="3987800" cy="3081643"/>
            <wp:effectExtent l="19050" t="19050" r="12700" b="24130"/>
            <wp:docPr id="9924074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09033" cy="3098051"/>
                    </a:xfrm>
                    <a:prstGeom prst="rect">
                      <a:avLst/>
                    </a:prstGeom>
                    <a:noFill/>
                    <a:ln w="19050">
                      <a:solidFill>
                        <a:schemeClr val="tx1"/>
                      </a:solidFill>
                    </a:ln>
                  </pic:spPr>
                </pic:pic>
              </a:graphicData>
            </a:graphic>
          </wp:inline>
        </w:drawing>
      </w:r>
    </w:p>
    <w:p w14:paraId="13C5D03F" w14:textId="6A4B3071" w:rsidR="00EC00FA" w:rsidRPr="009D1353" w:rsidRDefault="00F14DD5" w:rsidP="00F14DD5">
      <w:pPr>
        <w:pStyle w:val="Caption"/>
        <w:jc w:val="center"/>
        <w:rPr>
          <w:rFonts w:ascii="Arial" w:hAnsi="Arial" w:cs="Arial"/>
          <w:color w:val="auto"/>
          <w:sz w:val="20"/>
          <w:szCs w:val="20"/>
        </w:rPr>
        <w:sectPr w:rsidR="00EC00FA" w:rsidRPr="009D1353" w:rsidSect="00385E70">
          <w:type w:val="continuous"/>
          <w:pgSz w:w="11907" w:h="16840" w:code="9"/>
          <w:pgMar w:top="1440" w:right="2019" w:bottom="2019" w:left="2019" w:header="720" w:footer="1123" w:gutter="0"/>
          <w:cols w:space="720"/>
          <w:docGrid w:linePitch="272"/>
        </w:sectPr>
      </w:pPr>
      <w:r w:rsidRPr="009D1353">
        <w:rPr>
          <w:rFonts w:ascii="Arial" w:hAnsi="Arial" w:cs="Arial"/>
          <w:color w:val="auto"/>
          <w:sz w:val="20"/>
          <w:szCs w:val="20"/>
        </w:rPr>
        <w:t>Fig</w:t>
      </w:r>
      <w:r w:rsidR="00764CF0" w:rsidRPr="009D1353">
        <w:rPr>
          <w:rFonts w:ascii="Arial" w:hAnsi="Arial" w:cs="Arial"/>
          <w:color w:val="auto"/>
          <w:sz w:val="20"/>
          <w:szCs w:val="20"/>
        </w:rPr>
        <w:t>.</w:t>
      </w:r>
      <w:r w:rsidRPr="009D1353">
        <w:rPr>
          <w:rFonts w:ascii="Arial" w:hAnsi="Arial" w:cs="Arial"/>
          <w:color w:val="auto"/>
          <w:sz w:val="20"/>
          <w:szCs w:val="20"/>
        </w:rPr>
        <w:t xml:space="preserve"> </w:t>
      </w:r>
      <w:r w:rsidRPr="009D1353">
        <w:rPr>
          <w:rFonts w:ascii="Arial" w:hAnsi="Arial" w:cs="Arial"/>
          <w:color w:val="auto"/>
          <w:sz w:val="20"/>
          <w:szCs w:val="20"/>
        </w:rPr>
        <w:fldChar w:fldCharType="begin"/>
      </w:r>
      <w:r w:rsidRPr="009D1353">
        <w:rPr>
          <w:rFonts w:ascii="Arial" w:hAnsi="Arial" w:cs="Arial"/>
          <w:color w:val="auto"/>
          <w:sz w:val="20"/>
          <w:szCs w:val="20"/>
        </w:rPr>
        <w:instrText xml:space="preserve"> SEQ Figure \* ARABIC </w:instrText>
      </w:r>
      <w:r w:rsidRPr="009D1353">
        <w:rPr>
          <w:rFonts w:ascii="Arial" w:hAnsi="Arial" w:cs="Arial"/>
          <w:color w:val="auto"/>
          <w:sz w:val="20"/>
          <w:szCs w:val="20"/>
        </w:rPr>
        <w:fldChar w:fldCharType="separate"/>
      </w:r>
      <w:r w:rsidRPr="009D1353">
        <w:rPr>
          <w:rFonts w:ascii="Arial" w:hAnsi="Arial" w:cs="Arial"/>
          <w:noProof/>
          <w:color w:val="auto"/>
          <w:sz w:val="20"/>
          <w:szCs w:val="20"/>
        </w:rPr>
        <w:t>1</w:t>
      </w:r>
      <w:r w:rsidRPr="009D1353">
        <w:rPr>
          <w:rFonts w:ascii="Arial" w:hAnsi="Arial" w:cs="Arial"/>
          <w:color w:val="auto"/>
          <w:sz w:val="20"/>
          <w:szCs w:val="20"/>
        </w:rPr>
        <w:fldChar w:fldCharType="end"/>
      </w:r>
      <w:r w:rsidR="00764CF0" w:rsidRPr="009D1353">
        <w:rPr>
          <w:rFonts w:ascii="Arial" w:hAnsi="Arial" w:cs="Arial"/>
          <w:color w:val="auto"/>
          <w:sz w:val="20"/>
          <w:szCs w:val="20"/>
        </w:rPr>
        <w:t>.</w:t>
      </w:r>
      <w:r w:rsidRPr="009D1353">
        <w:rPr>
          <w:rFonts w:ascii="Arial" w:hAnsi="Arial" w:cs="Arial"/>
          <w:color w:val="auto"/>
          <w:sz w:val="20"/>
          <w:szCs w:val="20"/>
        </w:rPr>
        <w:t xml:space="preserve"> The Map of Greater Kapoeta of Eastern Equatoria State of South Sudan</w:t>
      </w:r>
    </w:p>
    <w:p w14:paraId="14CF3E7A" w14:textId="77777777" w:rsidR="00DE639C" w:rsidRPr="000D3CE8" w:rsidRDefault="00DE639C" w:rsidP="00404C12">
      <w:pPr>
        <w:keepNext/>
        <w:keepLines/>
        <w:spacing w:before="40" w:line="259" w:lineRule="auto"/>
        <w:outlineLvl w:val="2"/>
        <w:rPr>
          <w:rFonts w:ascii="Arial" w:hAnsi="Arial" w:cs="Arial"/>
          <w:b/>
          <w:color w:val="000000"/>
        </w:rPr>
        <w:sectPr w:rsidR="00DE639C" w:rsidRPr="000D3CE8" w:rsidSect="00385E70">
          <w:type w:val="continuous"/>
          <w:pgSz w:w="11907" w:h="16840" w:code="9"/>
          <w:pgMar w:top="1440" w:right="2019" w:bottom="2019" w:left="2019" w:header="720" w:footer="1123" w:gutter="0"/>
          <w:cols w:num="2" w:space="720"/>
          <w:docGrid w:linePitch="272"/>
        </w:sectPr>
      </w:pPr>
    </w:p>
    <w:p w14:paraId="4FF40D3D" w14:textId="77777777" w:rsidR="00404C12" w:rsidRPr="000D3CE8" w:rsidRDefault="00404C12" w:rsidP="00404C12">
      <w:pPr>
        <w:keepNext/>
        <w:keepLines/>
        <w:spacing w:before="40" w:line="259" w:lineRule="auto"/>
        <w:outlineLvl w:val="2"/>
        <w:rPr>
          <w:rFonts w:ascii="Arial" w:eastAsia="Calibri" w:hAnsi="Arial" w:cs="Arial"/>
          <w:b/>
          <w:color w:val="000000"/>
        </w:rPr>
      </w:pPr>
      <w:r w:rsidRPr="000D3CE8">
        <w:rPr>
          <w:rFonts w:ascii="Arial" w:hAnsi="Arial" w:cs="Arial"/>
          <w:b/>
          <w:color w:val="000000"/>
        </w:rPr>
        <w:t xml:space="preserve">2.2 </w:t>
      </w:r>
      <w:r w:rsidRPr="000D3CE8">
        <w:rPr>
          <w:rFonts w:ascii="Arial" w:hAnsi="Arial" w:cs="Arial"/>
          <w:b/>
          <w:color w:val="000000"/>
        </w:rPr>
        <w:tab/>
        <w:t>Rainfall and Temperature Data Collection</w:t>
      </w:r>
    </w:p>
    <w:p w14:paraId="60ACADA2" w14:textId="0AE82DB2" w:rsidR="00404C12" w:rsidRPr="00EC6D46" w:rsidRDefault="00404C12" w:rsidP="00404C12">
      <w:pPr>
        <w:spacing w:after="200" w:line="259" w:lineRule="auto"/>
        <w:jc w:val="both"/>
        <w:rPr>
          <w:rFonts w:ascii="Arial" w:eastAsia="Calibri" w:hAnsi="Arial" w:cs="Arial"/>
          <w:color w:val="000000"/>
          <w:sz w:val="24"/>
          <w:szCs w:val="24"/>
        </w:rPr>
      </w:pPr>
      <w:r w:rsidRPr="00EC6D46">
        <w:rPr>
          <w:rFonts w:ascii="Arial" w:eastAsia="Calibri" w:hAnsi="Arial" w:cs="Arial"/>
          <w:color w:val="000000"/>
          <w:sz w:val="24"/>
          <w:szCs w:val="24"/>
        </w:rPr>
        <w:t xml:space="preserve">The </w:t>
      </w:r>
      <w:r w:rsidR="001A2D5D">
        <w:rPr>
          <w:rFonts w:ascii="Arial" w:eastAsia="Calibri" w:hAnsi="Arial" w:cs="Arial"/>
          <w:color w:val="000000"/>
          <w:sz w:val="24"/>
          <w:szCs w:val="24"/>
        </w:rPr>
        <w:t>r</w:t>
      </w:r>
      <w:r w:rsidRPr="00EC6D46">
        <w:rPr>
          <w:rFonts w:ascii="Arial" w:eastAsia="Calibri" w:hAnsi="Arial" w:cs="Arial"/>
          <w:color w:val="000000"/>
          <w:sz w:val="24"/>
          <w:szCs w:val="24"/>
        </w:rPr>
        <w:t>ainfall and temperature</w:t>
      </w:r>
      <w:r w:rsidR="001A2D5D">
        <w:rPr>
          <w:rFonts w:ascii="Arial" w:eastAsia="Calibri" w:hAnsi="Arial" w:cs="Arial"/>
          <w:color w:val="000000"/>
          <w:sz w:val="24"/>
          <w:szCs w:val="24"/>
        </w:rPr>
        <w:t xml:space="preserve"> data</w:t>
      </w:r>
      <w:r w:rsidRPr="00EC6D46">
        <w:rPr>
          <w:rFonts w:ascii="Arial" w:eastAsia="Calibri" w:hAnsi="Arial" w:cs="Arial"/>
          <w:color w:val="000000"/>
          <w:sz w:val="24"/>
          <w:szCs w:val="24"/>
        </w:rPr>
        <w:t xml:space="preserve"> was downloaded from the National Aeronautic Space Administration for Prediction of World Energy Resources (NASA POWER) Climatology Resource for Agro-climatology website (</w:t>
      </w:r>
      <w:hyperlink r:id="rId19" w:history="1">
        <w:r w:rsidRPr="00EC6D46">
          <w:rPr>
            <w:rFonts w:ascii="Arial" w:eastAsia="Calibri" w:hAnsi="Arial" w:cs="Arial"/>
            <w:color w:val="0000FF"/>
            <w:sz w:val="24"/>
            <w:szCs w:val="24"/>
            <w:u w:val="single"/>
          </w:rPr>
          <w:t>https://power.larc.nasa.gov/cgi-bin/cgiwrap/solar/agro.cgi</w:t>
        </w:r>
      </w:hyperlink>
      <w:r w:rsidRPr="00EC6D46">
        <w:rPr>
          <w:rFonts w:ascii="Arial" w:eastAsia="Calibri" w:hAnsi="Arial" w:cs="Arial"/>
          <w:color w:val="000000"/>
          <w:sz w:val="24"/>
          <w:szCs w:val="24"/>
        </w:rPr>
        <w:t>)  and the Global Weather Data for Soil Water Assessment Tool (SWAT) (</w:t>
      </w:r>
      <w:hyperlink r:id="rId20" w:history="1">
        <w:r w:rsidRPr="00EC6D46">
          <w:rPr>
            <w:rFonts w:ascii="Arial" w:eastAsia="Calibri" w:hAnsi="Arial" w:cs="Arial"/>
            <w:color w:val="0000FF"/>
            <w:sz w:val="24"/>
            <w:szCs w:val="24"/>
            <w:u w:val="single"/>
          </w:rPr>
          <w:t>uoguelph.ca/watershed/w3s</w:t>
        </w:r>
      </w:hyperlink>
      <w:r w:rsidRPr="00EC6D46">
        <w:rPr>
          <w:rFonts w:ascii="Arial" w:eastAsia="Calibri" w:hAnsi="Arial" w:cs="Arial"/>
          <w:color w:val="000000"/>
          <w:sz w:val="24"/>
          <w:szCs w:val="24"/>
        </w:rPr>
        <w:t>) data was used to fill the gaps of no data in NASA POWER climatology data set. The climate data set was downloaded from latitude 33.579 degree East and longitude 4.692-degree North at an elevation of 473 meters (m). NASA measured rainfall and temperature amount at 2</w:t>
      </w:r>
      <w:r w:rsidR="00E32E7C">
        <w:rPr>
          <w:rFonts w:ascii="Arial" w:eastAsia="Calibri" w:hAnsi="Arial" w:cs="Arial"/>
          <w:color w:val="000000"/>
          <w:sz w:val="24"/>
          <w:szCs w:val="24"/>
        </w:rPr>
        <w:t xml:space="preserve"> </w:t>
      </w:r>
      <w:r w:rsidR="00E549CF">
        <w:rPr>
          <w:rFonts w:ascii="Arial" w:eastAsia="Calibri" w:hAnsi="Arial" w:cs="Arial"/>
          <w:color w:val="000000"/>
          <w:sz w:val="24"/>
          <w:szCs w:val="24"/>
        </w:rPr>
        <w:t>meters</w:t>
      </w:r>
      <w:r w:rsidR="00E32E7C">
        <w:rPr>
          <w:rFonts w:ascii="Arial" w:eastAsia="Calibri" w:hAnsi="Arial" w:cs="Arial"/>
          <w:color w:val="000000"/>
          <w:sz w:val="24"/>
          <w:szCs w:val="24"/>
        </w:rPr>
        <w:t xml:space="preserve"> </w:t>
      </w:r>
      <w:r w:rsidRPr="00EC6D46">
        <w:rPr>
          <w:rFonts w:ascii="Arial" w:eastAsia="Calibri" w:hAnsi="Arial" w:cs="Arial"/>
          <w:color w:val="000000"/>
          <w:sz w:val="24"/>
          <w:szCs w:val="24"/>
        </w:rPr>
        <w:t xml:space="preserve">above the earth surface. In addition, the SWAT climate data was downloaded from Latitude 33.4375 degree East and Longitude 4.52732-degree North at an elevation of 766 meters. The data sets were cleaned and processed by summing </w:t>
      </w:r>
      <w:r w:rsidRPr="00EC6D46">
        <w:rPr>
          <w:rFonts w:ascii="Arial" w:eastAsia="Calibri" w:hAnsi="Arial" w:cs="Arial"/>
          <w:sz w:val="24"/>
          <w:szCs w:val="24"/>
        </w:rPr>
        <w:t xml:space="preserve">the total monthly rainfall amounts for each year </w:t>
      </w:r>
      <w:r w:rsidR="009D513E">
        <w:rPr>
          <w:rFonts w:ascii="Arial" w:eastAsia="Calibri" w:hAnsi="Arial" w:cs="Arial"/>
          <w:sz w:val="24"/>
          <w:szCs w:val="24"/>
        </w:rPr>
        <w:t xml:space="preserve">from </w:t>
      </w:r>
      <w:r w:rsidRPr="00EC6D46">
        <w:rPr>
          <w:rFonts w:ascii="Arial" w:eastAsia="Calibri" w:hAnsi="Arial" w:cs="Arial"/>
          <w:sz w:val="24"/>
          <w:szCs w:val="24"/>
        </w:rPr>
        <w:t>1984</w:t>
      </w:r>
      <w:r w:rsidR="009D513E">
        <w:rPr>
          <w:rFonts w:ascii="Arial" w:eastAsia="Calibri" w:hAnsi="Arial" w:cs="Arial"/>
          <w:sz w:val="24"/>
          <w:szCs w:val="24"/>
        </w:rPr>
        <w:t>-</w:t>
      </w:r>
      <w:r w:rsidRPr="00EC6D46">
        <w:rPr>
          <w:rFonts w:ascii="Arial" w:eastAsia="Calibri" w:hAnsi="Arial" w:cs="Arial"/>
          <w:sz w:val="24"/>
          <w:szCs w:val="24"/>
        </w:rPr>
        <w:t xml:space="preserve">2016. Accordingly, the average rainfall amounts were obtained by dividing the total monthly rainfall amounts by the number of months </w:t>
      </w:r>
      <w:r w:rsidR="009D513E">
        <w:rPr>
          <w:rFonts w:ascii="Arial" w:eastAsia="Calibri" w:hAnsi="Arial" w:cs="Arial"/>
          <w:sz w:val="24"/>
          <w:szCs w:val="24"/>
        </w:rPr>
        <w:t xml:space="preserve">from </w:t>
      </w:r>
      <w:r w:rsidRPr="00EC6D46">
        <w:rPr>
          <w:rFonts w:ascii="Arial" w:eastAsia="Calibri" w:hAnsi="Arial" w:cs="Arial"/>
          <w:sz w:val="24"/>
          <w:szCs w:val="24"/>
        </w:rPr>
        <w:t>1984</w:t>
      </w:r>
      <w:r w:rsidR="009D513E">
        <w:rPr>
          <w:rFonts w:ascii="Arial" w:eastAsia="Calibri" w:hAnsi="Arial" w:cs="Arial"/>
          <w:sz w:val="24"/>
          <w:szCs w:val="24"/>
        </w:rPr>
        <w:t>-</w:t>
      </w:r>
      <w:r w:rsidRPr="00EC6D46">
        <w:rPr>
          <w:rFonts w:ascii="Arial" w:eastAsia="Calibri" w:hAnsi="Arial" w:cs="Arial"/>
          <w:sz w:val="24"/>
          <w:szCs w:val="24"/>
        </w:rPr>
        <w:t xml:space="preserve">2016. The average rainfall amount was presented per decade in a graph: 1984-1994, 1995-2005, and 2006-2016. Further, the annual rainfall amounts emanated from summation of the monthly rainfall amounts in each year </w:t>
      </w:r>
      <w:r w:rsidR="009D513E">
        <w:rPr>
          <w:rFonts w:ascii="Arial" w:eastAsia="Calibri" w:hAnsi="Arial" w:cs="Arial"/>
          <w:sz w:val="24"/>
          <w:szCs w:val="24"/>
        </w:rPr>
        <w:t xml:space="preserve">from </w:t>
      </w:r>
      <w:r w:rsidRPr="00EC6D46">
        <w:rPr>
          <w:rFonts w:ascii="Arial" w:eastAsia="Calibri" w:hAnsi="Arial" w:cs="Arial"/>
          <w:sz w:val="24"/>
          <w:szCs w:val="24"/>
        </w:rPr>
        <w:t>1984</w:t>
      </w:r>
      <w:r w:rsidR="009D513E">
        <w:rPr>
          <w:rFonts w:ascii="Arial" w:eastAsia="Calibri" w:hAnsi="Arial" w:cs="Arial"/>
          <w:sz w:val="24"/>
          <w:szCs w:val="24"/>
        </w:rPr>
        <w:t>-</w:t>
      </w:r>
      <w:r w:rsidRPr="00EC6D46">
        <w:rPr>
          <w:rFonts w:ascii="Arial" w:eastAsia="Calibri" w:hAnsi="Arial" w:cs="Arial"/>
          <w:sz w:val="24"/>
          <w:szCs w:val="24"/>
        </w:rPr>
        <w:t xml:space="preserve">2016. Similarly, rain days were considered when the rainfall amount received was </w:t>
      </w:r>
      <w:r w:rsidRPr="00EC6D46">
        <w:rPr>
          <w:rFonts w:ascii="Arial" w:eastAsia="Calibri" w:hAnsi="Arial" w:cs="Arial"/>
          <w:sz w:val="24"/>
          <w:szCs w:val="24"/>
        </w:rPr>
        <w:lastRenderedPageBreak/>
        <w:t xml:space="preserve">above 0.2 millimeter (mm) in a day (WMO, 2008). As such, the total monthly rain days were calculated by summing all the rainfall amounts received in each day for each month </w:t>
      </w:r>
      <w:r w:rsidR="009D513E">
        <w:rPr>
          <w:rFonts w:ascii="Arial" w:eastAsia="Calibri" w:hAnsi="Arial" w:cs="Arial"/>
          <w:sz w:val="24"/>
          <w:szCs w:val="24"/>
        </w:rPr>
        <w:t xml:space="preserve">from </w:t>
      </w:r>
      <w:r w:rsidRPr="00EC6D46">
        <w:rPr>
          <w:rFonts w:ascii="Arial" w:eastAsia="Calibri" w:hAnsi="Arial" w:cs="Arial"/>
          <w:sz w:val="24"/>
          <w:szCs w:val="24"/>
        </w:rPr>
        <w:t>1984</w:t>
      </w:r>
      <w:r w:rsidR="009D513E">
        <w:rPr>
          <w:rFonts w:ascii="Arial" w:eastAsia="Calibri" w:hAnsi="Arial" w:cs="Arial"/>
          <w:sz w:val="24"/>
          <w:szCs w:val="24"/>
        </w:rPr>
        <w:t>-</w:t>
      </w:r>
      <w:r w:rsidRPr="00EC6D46">
        <w:rPr>
          <w:rFonts w:ascii="Arial" w:eastAsia="Calibri" w:hAnsi="Arial" w:cs="Arial"/>
          <w:sz w:val="24"/>
          <w:szCs w:val="24"/>
        </w:rPr>
        <w:t xml:space="preserve">2016 while average rain days were obtained by dividing the total rain days in a month by the number of months in a year </w:t>
      </w:r>
      <w:r w:rsidR="009D513E">
        <w:rPr>
          <w:rFonts w:ascii="Arial" w:eastAsia="Calibri" w:hAnsi="Arial" w:cs="Arial"/>
          <w:sz w:val="24"/>
          <w:szCs w:val="24"/>
        </w:rPr>
        <w:t xml:space="preserve">from </w:t>
      </w:r>
      <w:r w:rsidRPr="00EC6D46">
        <w:rPr>
          <w:rFonts w:ascii="Arial" w:eastAsia="Calibri" w:hAnsi="Arial" w:cs="Arial"/>
          <w:sz w:val="24"/>
          <w:szCs w:val="24"/>
        </w:rPr>
        <w:t>1984</w:t>
      </w:r>
      <w:r w:rsidR="009D513E">
        <w:rPr>
          <w:rFonts w:ascii="Arial" w:eastAsia="Calibri" w:hAnsi="Arial" w:cs="Arial"/>
          <w:sz w:val="24"/>
          <w:szCs w:val="24"/>
        </w:rPr>
        <w:t>-</w:t>
      </w:r>
      <w:r w:rsidRPr="00EC6D46">
        <w:rPr>
          <w:rFonts w:ascii="Arial" w:eastAsia="Calibri" w:hAnsi="Arial" w:cs="Arial"/>
          <w:sz w:val="24"/>
          <w:szCs w:val="24"/>
        </w:rPr>
        <w:t xml:space="preserve">2016. The annual rain days was summation of monthly rain days in a year </w:t>
      </w:r>
      <w:r w:rsidR="009D513E">
        <w:rPr>
          <w:rFonts w:ascii="Arial" w:eastAsia="Calibri" w:hAnsi="Arial" w:cs="Arial"/>
          <w:sz w:val="24"/>
          <w:szCs w:val="24"/>
        </w:rPr>
        <w:t xml:space="preserve">from </w:t>
      </w:r>
      <w:r w:rsidRPr="00EC6D46">
        <w:rPr>
          <w:rFonts w:ascii="Arial" w:eastAsia="Calibri" w:hAnsi="Arial" w:cs="Arial"/>
          <w:sz w:val="24"/>
          <w:szCs w:val="24"/>
        </w:rPr>
        <w:t>1984</w:t>
      </w:r>
      <w:r w:rsidR="009D513E">
        <w:rPr>
          <w:rFonts w:ascii="Arial" w:eastAsia="Calibri" w:hAnsi="Arial" w:cs="Arial"/>
          <w:sz w:val="24"/>
          <w:szCs w:val="24"/>
        </w:rPr>
        <w:t>-</w:t>
      </w:r>
      <w:r w:rsidRPr="00EC6D46">
        <w:rPr>
          <w:rFonts w:ascii="Arial" w:eastAsia="Calibri" w:hAnsi="Arial" w:cs="Arial"/>
          <w:sz w:val="24"/>
          <w:szCs w:val="24"/>
        </w:rPr>
        <w:t xml:space="preserve">2016. Additionally, annual temperature resulted from summing monthly temperatures and dividing it by 12 months of each year </w:t>
      </w:r>
      <w:r w:rsidR="009D513E">
        <w:rPr>
          <w:rFonts w:ascii="Arial" w:eastAsia="Calibri" w:hAnsi="Arial" w:cs="Arial"/>
          <w:sz w:val="24"/>
          <w:szCs w:val="24"/>
        </w:rPr>
        <w:t xml:space="preserve">from </w:t>
      </w:r>
      <w:r w:rsidRPr="00EC6D46">
        <w:rPr>
          <w:rFonts w:ascii="Arial" w:eastAsia="Calibri" w:hAnsi="Arial" w:cs="Arial"/>
          <w:sz w:val="24"/>
          <w:szCs w:val="24"/>
        </w:rPr>
        <w:t>1984</w:t>
      </w:r>
      <w:r w:rsidR="009D513E">
        <w:rPr>
          <w:rFonts w:ascii="Arial" w:eastAsia="Calibri" w:hAnsi="Arial" w:cs="Arial"/>
          <w:sz w:val="24"/>
          <w:szCs w:val="24"/>
        </w:rPr>
        <w:t>-</w:t>
      </w:r>
      <w:r w:rsidRPr="00EC6D46">
        <w:rPr>
          <w:rFonts w:ascii="Arial" w:eastAsia="Calibri" w:hAnsi="Arial" w:cs="Arial"/>
          <w:sz w:val="24"/>
          <w:szCs w:val="24"/>
        </w:rPr>
        <w:t xml:space="preserve">2016. To obtain the minimum, mean, and maximum monthly temperatures, the total monthly temperature was divided by the number of days in each month </w:t>
      </w:r>
      <w:r w:rsidR="009D513E">
        <w:rPr>
          <w:rFonts w:ascii="Arial" w:eastAsia="Calibri" w:hAnsi="Arial" w:cs="Arial"/>
          <w:sz w:val="24"/>
          <w:szCs w:val="24"/>
        </w:rPr>
        <w:t xml:space="preserve">from </w:t>
      </w:r>
      <w:r w:rsidRPr="00EC6D46">
        <w:rPr>
          <w:rFonts w:ascii="Arial" w:eastAsia="Calibri" w:hAnsi="Arial" w:cs="Arial"/>
          <w:sz w:val="24"/>
          <w:szCs w:val="24"/>
        </w:rPr>
        <w:t>984</w:t>
      </w:r>
      <w:r w:rsidR="009D513E">
        <w:rPr>
          <w:rFonts w:ascii="Arial" w:eastAsia="Calibri" w:hAnsi="Arial" w:cs="Arial"/>
          <w:sz w:val="24"/>
          <w:szCs w:val="24"/>
        </w:rPr>
        <w:t>-</w:t>
      </w:r>
      <w:r w:rsidRPr="00EC6D46">
        <w:rPr>
          <w:rFonts w:ascii="Arial" w:eastAsia="Calibri" w:hAnsi="Arial" w:cs="Arial"/>
          <w:sz w:val="24"/>
          <w:szCs w:val="24"/>
        </w:rPr>
        <w:t>2016.</w:t>
      </w:r>
      <w:bookmarkStart w:id="1" w:name="_Toc493521688"/>
    </w:p>
    <w:p w14:paraId="5B8DFCD6" w14:textId="77777777" w:rsidR="00404C12" w:rsidRPr="00324822" w:rsidRDefault="00404C12" w:rsidP="00404C12">
      <w:pPr>
        <w:keepNext/>
        <w:keepLines/>
        <w:spacing w:before="40" w:line="259" w:lineRule="auto"/>
        <w:outlineLvl w:val="2"/>
        <w:rPr>
          <w:rFonts w:ascii="Arial" w:hAnsi="Arial" w:cs="Arial"/>
          <w:b/>
          <w:color w:val="000000"/>
          <w:sz w:val="22"/>
          <w:szCs w:val="22"/>
        </w:rPr>
      </w:pPr>
      <w:bookmarkStart w:id="2" w:name="_Toc27032287"/>
      <w:r w:rsidRPr="00324822">
        <w:rPr>
          <w:rFonts w:ascii="Arial" w:hAnsi="Arial" w:cs="Arial"/>
          <w:b/>
          <w:color w:val="000000"/>
          <w:sz w:val="22"/>
          <w:szCs w:val="22"/>
        </w:rPr>
        <w:t>2.3</w:t>
      </w:r>
      <w:r w:rsidRPr="00324822">
        <w:rPr>
          <w:rFonts w:ascii="Arial" w:hAnsi="Arial" w:cs="Arial"/>
          <w:b/>
          <w:color w:val="000000"/>
          <w:sz w:val="24"/>
          <w:szCs w:val="24"/>
        </w:rPr>
        <w:tab/>
      </w:r>
      <w:r w:rsidRPr="00324822">
        <w:rPr>
          <w:rFonts w:ascii="Arial" w:hAnsi="Arial" w:cs="Arial"/>
          <w:b/>
          <w:color w:val="000000"/>
          <w:sz w:val="22"/>
          <w:szCs w:val="22"/>
        </w:rPr>
        <w:t>Analysis of Rainfall and Temperature Data</w:t>
      </w:r>
      <w:bookmarkEnd w:id="1"/>
      <w:bookmarkEnd w:id="2"/>
      <w:r w:rsidRPr="00324822">
        <w:rPr>
          <w:rFonts w:ascii="Arial" w:hAnsi="Arial" w:cs="Arial"/>
          <w:b/>
          <w:color w:val="000000"/>
          <w:sz w:val="22"/>
          <w:szCs w:val="22"/>
        </w:rPr>
        <w:t xml:space="preserve"> </w:t>
      </w:r>
    </w:p>
    <w:p w14:paraId="7129878A" w14:textId="54C04603" w:rsidR="00404C12" w:rsidRPr="00EC6D46" w:rsidRDefault="00404C12" w:rsidP="00404C12">
      <w:pPr>
        <w:spacing w:line="259" w:lineRule="auto"/>
        <w:jc w:val="both"/>
        <w:rPr>
          <w:rFonts w:ascii="Arial" w:eastAsia="Calibri" w:hAnsi="Arial" w:cs="Arial"/>
          <w:sz w:val="24"/>
          <w:szCs w:val="24"/>
        </w:rPr>
      </w:pPr>
      <w:r w:rsidRPr="00EC6D46">
        <w:rPr>
          <w:rFonts w:ascii="Arial" w:eastAsia="Calibri" w:hAnsi="Arial" w:cs="Arial"/>
          <w:sz w:val="24"/>
          <w:szCs w:val="24"/>
        </w:rPr>
        <w:t xml:space="preserve">Descriptive statistic was employed to present the trends of rainfall, rain days and temperature amount in graphs and charts </w:t>
      </w:r>
      <w:r w:rsidR="009D513E">
        <w:rPr>
          <w:rFonts w:ascii="Arial" w:eastAsia="Calibri" w:hAnsi="Arial" w:cs="Arial"/>
          <w:sz w:val="24"/>
          <w:szCs w:val="24"/>
        </w:rPr>
        <w:t xml:space="preserve">from </w:t>
      </w:r>
      <w:r w:rsidRPr="00EC6D46">
        <w:rPr>
          <w:rFonts w:ascii="Arial" w:eastAsia="Calibri" w:hAnsi="Arial" w:cs="Arial"/>
          <w:sz w:val="24"/>
          <w:szCs w:val="24"/>
        </w:rPr>
        <w:t>1984</w:t>
      </w:r>
      <w:r w:rsidR="009D513E">
        <w:rPr>
          <w:rFonts w:ascii="Arial" w:eastAsia="Calibri" w:hAnsi="Arial" w:cs="Arial"/>
          <w:sz w:val="24"/>
          <w:szCs w:val="24"/>
        </w:rPr>
        <w:t>-</w:t>
      </w:r>
      <w:r w:rsidRPr="00EC6D46">
        <w:rPr>
          <w:rFonts w:ascii="Arial" w:eastAsia="Calibri" w:hAnsi="Arial" w:cs="Arial"/>
          <w:sz w:val="24"/>
          <w:szCs w:val="24"/>
        </w:rPr>
        <w:t>2016 using Microsoft excel version 2013</w:t>
      </w:r>
      <w:r w:rsidR="00DF3FE3">
        <w:rPr>
          <w:rFonts w:ascii="Arial" w:eastAsia="Calibri" w:hAnsi="Arial" w:cs="Arial"/>
          <w:sz w:val="24"/>
          <w:szCs w:val="24"/>
        </w:rPr>
        <w:t xml:space="preserve"> and XLSTAT 2016</w:t>
      </w:r>
      <w:r w:rsidRPr="00EC6D46">
        <w:rPr>
          <w:rFonts w:ascii="Arial" w:eastAsia="Calibri" w:hAnsi="Arial" w:cs="Arial"/>
          <w:sz w:val="24"/>
          <w:szCs w:val="24"/>
        </w:rPr>
        <w:t>. Non-parametric statistics was used to determine the trends of rainfall, rain days and temperature between 1984 and 2016 and the projected rainfall amount and temperature from 2021</w:t>
      </w:r>
      <w:r w:rsidR="00DF3FE3">
        <w:rPr>
          <w:rFonts w:ascii="Arial" w:eastAsia="Calibri" w:hAnsi="Arial" w:cs="Arial"/>
          <w:sz w:val="24"/>
          <w:szCs w:val="24"/>
        </w:rPr>
        <w:t>-</w:t>
      </w:r>
      <w:r w:rsidRPr="00EC6D46">
        <w:rPr>
          <w:rFonts w:ascii="Arial" w:eastAsia="Calibri" w:hAnsi="Arial" w:cs="Arial"/>
          <w:sz w:val="24"/>
          <w:szCs w:val="24"/>
        </w:rPr>
        <w:t>2050 by employing Mann-Kendall test and Theil Sein’s slope estimator at significance of P</w:t>
      </w:r>
      <w:r w:rsidR="00C01339" w:rsidRPr="00EC6D46">
        <w:rPr>
          <w:rFonts w:ascii="Arial" w:eastAsia="Calibri" w:hAnsi="Arial" w:cs="Arial"/>
          <w:sz w:val="24"/>
          <w:szCs w:val="24"/>
        </w:rPr>
        <w:t>=</w:t>
      </w:r>
      <w:r w:rsidRPr="00EC6D46">
        <w:rPr>
          <w:rFonts w:ascii="Arial" w:eastAsia="Calibri" w:hAnsi="Arial" w:cs="Arial"/>
          <w:sz w:val="24"/>
          <w:szCs w:val="24"/>
        </w:rPr>
        <w:t xml:space="preserve">0.05. The direction of the trend in annual rainfall, rain days and temperature were determined by Theil Sein’s slope </w:t>
      </w:r>
      <w:sdt>
        <w:sdtPr>
          <w:rPr>
            <w:rFonts w:ascii="Arial" w:eastAsia="Calibri" w:hAnsi="Arial" w:cs="Arial"/>
            <w:color w:val="000000"/>
            <w:sz w:val="24"/>
            <w:szCs w:val="24"/>
          </w:rPr>
          <w:tag w:val="MENDELEY_CITATION_v3_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"/>
          <w:id w:val="-1745937390"/>
          <w:placeholder>
            <w:docPart w:val="A8671BB996A54B0EA0165341CEAB16F1"/>
          </w:placeholder>
        </w:sdtPr>
        <w:sdtEndPr/>
        <w:sdtContent>
          <w:r w:rsidR="00114CF4" w:rsidRPr="00114CF4">
            <w:rPr>
              <w:rFonts w:ascii="Arial" w:eastAsia="Calibri" w:hAnsi="Arial" w:cs="Arial"/>
              <w:color w:val="000000"/>
              <w:sz w:val="24"/>
              <w:szCs w:val="24"/>
            </w:rPr>
            <w:t>(Yadav et al., 2014)</w:t>
          </w:r>
        </w:sdtContent>
      </w:sdt>
      <w:r w:rsidRPr="00EC6D46">
        <w:rPr>
          <w:rFonts w:ascii="Arial" w:eastAsia="Calibri" w:hAnsi="Arial" w:cs="Arial"/>
          <w:sz w:val="24"/>
          <w:szCs w:val="24"/>
        </w:rPr>
        <w:t xml:space="preserve">. </w:t>
      </w:r>
    </w:p>
    <w:p w14:paraId="06063813" w14:textId="77777777" w:rsidR="00404C12" w:rsidRPr="00002C18" w:rsidRDefault="00404C12" w:rsidP="00404C12">
      <w:pPr>
        <w:pStyle w:val="Heading3"/>
        <w:rPr>
          <w:rFonts w:ascii="Arial" w:hAnsi="Arial" w:cs="Arial"/>
          <w:b/>
          <w:bCs/>
          <w:color w:val="auto"/>
          <w:sz w:val="20"/>
          <w:szCs w:val="20"/>
          <w:u w:val="single"/>
        </w:rPr>
      </w:pPr>
      <w:r w:rsidRPr="00002C18">
        <w:rPr>
          <w:rFonts w:ascii="Arial" w:hAnsi="Arial" w:cs="Arial"/>
          <w:b/>
          <w:bCs/>
          <w:color w:val="auto"/>
          <w:sz w:val="20"/>
          <w:szCs w:val="20"/>
          <w:u w:val="single"/>
        </w:rPr>
        <w:t>2.3.1</w:t>
      </w:r>
      <w:r w:rsidRPr="00002C18">
        <w:rPr>
          <w:rFonts w:ascii="Arial" w:hAnsi="Arial" w:cs="Arial"/>
          <w:b/>
          <w:bCs/>
          <w:color w:val="auto"/>
          <w:sz w:val="20"/>
          <w:szCs w:val="20"/>
          <w:u w:val="single"/>
        </w:rPr>
        <w:tab/>
        <w:t>Mann-Kendall Test</w:t>
      </w:r>
    </w:p>
    <w:p w14:paraId="37A1D731" w14:textId="77777777" w:rsidR="00404C12" w:rsidRPr="005428A2" w:rsidRDefault="00404C12" w:rsidP="00404C12">
      <w:pPr>
        <w:jc w:val="both"/>
        <w:rPr>
          <w:rFonts w:ascii="Arial" w:hAnsi="Arial" w:cs="Arial"/>
          <w:sz w:val="24"/>
          <w:szCs w:val="24"/>
        </w:rPr>
      </w:pPr>
      <w:r w:rsidRPr="005428A2">
        <w:rPr>
          <w:rFonts w:ascii="Arial" w:hAnsi="Arial" w:cs="Arial"/>
          <w:sz w:val="24"/>
          <w:szCs w:val="24"/>
        </w:rPr>
        <w:t xml:space="preserve">Mann-Kendall Test Statistic (S) is given by: </w:t>
      </w:r>
    </w:p>
    <w:p w14:paraId="56C945AC" w14:textId="77777777" w:rsidR="00404C12" w:rsidRPr="005428A2" w:rsidRDefault="00404C12" w:rsidP="00404C12">
      <w:pPr>
        <w:jc w:val="both"/>
        <w:rPr>
          <w:rFonts w:ascii="Arial" w:hAnsi="Arial" w:cs="Arial"/>
          <w:sz w:val="24"/>
          <w:szCs w:val="24"/>
        </w:rPr>
      </w:pPr>
      <w:r w:rsidRPr="005428A2">
        <w:rPr>
          <w:rFonts w:ascii="Arial" w:hAnsi="Arial" w:cs="Arial"/>
          <w:position w:val="-32"/>
          <w:sz w:val="24"/>
          <w:szCs w:val="24"/>
        </w:rPr>
        <w:object w:dxaOrig="2740" w:dyaOrig="760" w14:anchorId="23F56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75pt;height:34.2pt" o:ole="">
            <v:imagedata r:id="rId21" o:title=""/>
          </v:shape>
          <o:OLEObject Type="Embed" ProgID="Equation.3" ShapeID="_x0000_i1025" DrawAspect="Content" ObjectID="_1824639344" r:id="rId22"/>
        </w:object>
      </w:r>
      <w:r w:rsidRPr="005428A2">
        <w:rPr>
          <w:rFonts w:ascii="Arial" w:hAnsi="Arial" w:cs="Arial"/>
          <w:sz w:val="24"/>
          <w:szCs w:val="24"/>
        </w:rPr>
        <w:t>……………………………………………………………… (1)</w:t>
      </w:r>
    </w:p>
    <w:p w14:paraId="0282AD48" w14:textId="7BB64818" w:rsidR="00404C12" w:rsidRPr="005428A2" w:rsidRDefault="00404C12" w:rsidP="00404C12">
      <w:pPr>
        <w:jc w:val="both"/>
        <w:rPr>
          <w:rFonts w:ascii="Arial" w:hAnsi="Arial" w:cs="Arial"/>
          <w:sz w:val="24"/>
          <w:szCs w:val="24"/>
        </w:rPr>
      </w:pPr>
      <w:r w:rsidRPr="005428A2">
        <w:rPr>
          <w:rFonts w:ascii="Arial" w:hAnsi="Arial" w:cs="Arial"/>
          <w:sz w:val="24"/>
          <w:szCs w:val="24"/>
        </w:rPr>
        <w:t xml:space="preserve"> X</w:t>
      </w:r>
      <w:r w:rsidRPr="005428A2">
        <w:rPr>
          <w:rFonts w:ascii="Arial" w:hAnsi="Arial" w:cs="Arial"/>
          <w:sz w:val="24"/>
          <w:szCs w:val="24"/>
          <w:vertAlign w:val="subscript"/>
        </w:rPr>
        <w:t xml:space="preserve">i </w:t>
      </w:r>
      <w:r w:rsidRPr="005428A2">
        <w:rPr>
          <w:rFonts w:ascii="Arial" w:hAnsi="Arial" w:cs="Arial"/>
          <w:sz w:val="24"/>
          <w:szCs w:val="24"/>
        </w:rPr>
        <w:t xml:space="preserve">is the time series rank from </w:t>
      </w:r>
      <w:proofErr w:type="spellStart"/>
      <w:r w:rsidRPr="005428A2">
        <w:rPr>
          <w:rFonts w:ascii="Arial" w:hAnsi="Arial" w:cs="Arial"/>
          <w:sz w:val="24"/>
          <w:szCs w:val="24"/>
        </w:rPr>
        <w:t>i</w:t>
      </w:r>
      <w:proofErr w:type="spellEnd"/>
      <w:r w:rsidRPr="005428A2">
        <w:rPr>
          <w:rFonts w:ascii="Arial" w:hAnsi="Arial" w:cs="Arial"/>
          <w:sz w:val="24"/>
          <w:szCs w:val="24"/>
        </w:rPr>
        <w:t xml:space="preserve">=1, 2………. n-1 and </w:t>
      </w:r>
      <w:proofErr w:type="spellStart"/>
      <w:r w:rsidRPr="005428A2">
        <w:rPr>
          <w:rFonts w:ascii="Arial" w:hAnsi="Arial" w:cs="Arial"/>
          <w:sz w:val="24"/>
          <w:szCs w:val="24"/>
        </w:rPr>
        <w:t>X</w:t>
      </w:r>
      <w:r w:rsidRPr="005428A2">
        <w:rPr>
          <w:rFonts w:ascii="Arial" w:hAnsi="Arial" w:cs="Arial"/>
          <w:sz w:val="24"/>
          <w:szCs w:val="24"/>
          <w:vertAlign w:val="subscript"/>
        </w:rPr>
        <w:t>j</w:t>
      </w:r>
      <w:proofErr w:type="spellEnd"/>
      <w:r w:rsidRPr="005428A2">
        <w:rPr>
          <w:rFonts w:ascii="Arial" w:hAnsi="Arial" w:cs="Arial"/>
          <w:sz w:val="24"/>
          <w:szCs w:val="24"/>
        </w:rPr>
        <w:t>=i+1, 2………...n. Every data point X</w:t>
      </w:r>
      <w:r w:rsidRPr="005428A2">
        <w:rPr>
          <w:rFonts w:ascii="Arial" w:hAnsi="Arial" w:cs="Arial"/>
          <w:sz w:val="24"/>
          <w:szCs w:val="24"/>
          <w:vertAlign w:val="subscript"/>
        </w:rPr>
        <w:t>i</w:t>
      </w:r>
      <w:r w:rsidRPr="005428A2">
        <w:rPr>
          <w:rFonts w:ascii="Arial" w:hAnsi="Arial" w:cs="Arial"/>
          <w:sz w:val="24"/>
          <w:szCs w:val="24"/>
        </w:rPr>
        <w:t xml:space="preserve"> is a reference point compared with the data point </w:t>
      </w:r>
      <w:proofErr w:type="spellStart"/>
      <w:r w:rsidRPr="005428A2">
        <w:rPr>
          <w:rFonts w:ascii="Arial" w:hAnsi="Arial" w:cs="Arial"/>
          <w:sz w:val="24"/>
          <w:szCs w:val="24"/>
        </w:rPr>
        <w:t>X</w:t>
      </w:r>
      <w:r w:rsidRPr="005428A2">
        <w:rPr>
          <w:rFonts w:ascii="Arial" w:hAnsi="Arial" w:cs="Arial"/>
          <w:sz w:val="24"/>
          <w:szCs w:val="24"/>
          <w:vertAlign w:val="subscript"/>
        </w:rPr>
        <w:t>j</w:t>
      </w:r>
      <w:proofErr w:type="spellEnd"/>
      <w:r w:rsidRPr="005428A2">
        <w:rPr>
          <w:rFonts w:ascii="Arial" w:hAnsi="Arial" w:cs="Arial"/>
          <w:sz w:val="24"/>
          <w:szCs w:val="24"/>
        </w:rPr>
        <w:t xml:space="preserve"> so that,</w:t>
      </w:r>
    </w:p>
    <w:p w14:paraId="6A3E55CE" w14:textId="0A3E2607" w:rsidR="00404C12" w:rsidRPr="005428A2" w:rsidRDefault="00404C12" w:rsidP="00404C12">
      <w:pPr>
        <w:jc w:val="both"/>
        <w:rPr>
          <w:rFonts w:ascii="Arial" w:hAnsi="Arial" w:cs="Arial"/>
          <w:sz w:val="24"/>
          <w:szCs w:val="24"/>
          <w:vertAlign w:val="subscript"/>
        </w:rPr>
      </w:pPr>
      <w:r w:rsidRPr="005428A2">
        <w:rPr>
          <w:rFonts w:ascii="Arial" w:hAnsi="Arial" w:cs="Arial"/>
          <w:position w:val="-10"/>
          <w:sz w:val="24"/>
          <w:szCs w:val="24"/>
        </w:rPr>
        <w:object w:dxaOrig="180" w:dyaOrig="340" w14:anchorId="194C09DA">
          <v:shape id="_x0000_i1026" type="#_x0000_t75" style="width:10pt;height:12.85pt" o:ole="">
            <v:imagedata r:id="rId23" o:title=""/>
          </v:shape>
          <o:OLEObject Type="Embed" ProgID="Equation.3" ShapeID="_x0000_i1026" DrawAspect="Content" ObjectID="_1824639345" r:id="rId24"/>
        </w:object>
      </w:r>
      <w:r w:rsidRPr="005428A2">
        <w:rPr>
          <w:rFonts w:ascii="Arial" w:hAnsi="Arial" w:cs="Arial"/>
          <w:position w:val="-56"/>
          <w:sz w:val="24"/>
          <w:szCs w:val="24"/>
        </w:rPr>
        <w:object w:dxaOrig="3040" w:dyaOrig="1240" w14:anchorId="1522BBA7">
          <v:shape id="_x0000_i1027" type="#_x0000_t75" style="width:152.55pt;height:62pt" o:ole="">
            <v:imagedata r:id="rId25" o:title=""/>
          </v:shape>
          <o:OLEObject Type="Embed" ProgID="Equation.3" ShapeID="_x0000_i1027" DrawAspect="Content" ObjectID="_1824639346" r:id="rId26"/>
        </w:object>
      </w:r>
    </w:p>
    <w:p w14:paraId="746EB7F2" w14:textId="77777777" w:rsidR="00404C12" w:rsidRPr="005428A2" w:rsidRDefault="00404C12" w:rsidP="00404C12">
      <w:pPr>
        <w:jc w:val="both"/>
        <w:rPr>
          <w:rFonts w:ascii="Arial" w:hAnsi="Arial" w:cs="Arial"/>
          <w:sz w:val="24"/>
          <w:szCs w:val="24"/>
        </w:rPr>
      </w:pPr>
      <w:r w:rsidRPr="005428A2">
        <w:rPr>
          <w:rFonts w:ascii="Arial" w:hAnsi="Arial" w:cs="Arial"/>
          <w:sz w:val="24"/>
          <w:szCs w:val="24"/>
        </w:rPr>
        <w:t xml:space="preserve">It has been indicated that when n≥8, the statistic S is normally distributed with the mean </w:t>
      </w:r>
    </w:p>
    <w:p w14:paraId="5693B646" w14:textId="3FAD1510" w:rsidR="00404C12" w:rsidRPr="005428A2" w:rsidRDefault="00404C12" w:rsidP="00404C12">
      <w:pPr>
        <w:jc w:val="both"/>
        <w:rPr>
          <w:rFonts w:ascii="Arial" w:hAnsi="Arial" w:cs="Arial"/>
          <w:sz w:val="24"/>
          <w:szCs w:val="24"/>
        </w:rPr>
      </w:pPr>
      <w:r w:rsidRPr="005428A2">
        <w:rPr>
          <w:rFonts w:ascii="Arial" w:hAnsi="Arial" w:cs="Arial"/>
          <w:sz w:val="24"/>
          <w:szCs w:val="24"/>
        </w:rPr>
        <w:t xml:space="preserve">E(S) =0  </w:t>
      </w:r>
      <w:sdt>
        <w:sdtPr>
          <w:rPr>
            <w:rFonts w:ascii="Arial" w:hAnsi="Arial" w:cs="Arial"/>
            <w:color w:val="000000"/>
            <w:sz w:val="24"/>
            <w:szCs w:val="24"/>
          </w:rPr>
          <w:tag w:val="MENDELEY_CITATION_v3_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"/>
          <w:id w:val="-2107022817"/>
          <w:placeholder>
            <w:docPart w:val="4D8DA0F355964554ACF53138B79DDC0E"/>
          </w:placeholder>
        </w:sdtPr>
        <w:sdtEndPr/>
        <w:sdtContent>
          <w:r w:rsidR="00114CF4" w:rsidRPr="00114CF4">
            <w:rPr>
              <w:rFonts w:ascii="Arial" w:hAnsi="Arial" w:cs="Arial"/>
              <w:color w:val="000000"/>
              <w:sz w:val="24"/>
              <w:szCs w:val="24"/>
            </w:rPr>
            <w:t>(Mondal et al., 2012)</w:t>
          </w:r>
        </w:sdtContent>
      </w:sdt>
      <w:r w:rsidRPr="005428A2">
        <w:rPr>
          <w:rFonts w:ascii="Arial" w:hAnsi="Arial" w:cs="Arial"/>
          <w:sz w:val="24"/>
          <w:szCs w:val="24"/>
        </w:rPr>
        <w:t xml:space="preserve">. </w:t>
      </w:r>
    </w:p>
    <w:p w14:paraId="7BC482E7" w14:textId="77777777" w:rsidR="00404C12" w:rsidRPr="005428A2" w:rsidRDefault="00404C12" w:rsidP="00404C12">
      <w:pPr>
        <w:jc w:val="both"/>
        <w:rPr>
          <w:rFonts w:ascii="Arial" w:hAnsi="Arial" w:cs="Arial"/>
          <w:sz w:val="24"/>
          <w:szCs w:val="24"/>
        </w:rPr>
      </w:pPr>
      <w:r w:rsidRPr="005428A2">
        <w:rPr>
          <w:rFonts w:ascii="Arial" w:hAnsi="Arial" w:cs="Arial"/>
          <w:position w:val="-24"/>
          <w:sz w:val="24"/>
          <w:szCs w:val="24"/>
        </w:rPr>
        <w:object w:dxaOrig="2220" w:dyaOrig="620" w14:anchorId="7085A5C5">
          <v:shape id="_x0000_i1028" type="#_x0000_t75" style="width:109.8pt;height:27.1pt" o:ole="">
            <v:imagedata r:id="rId27" o:title=""/>
          </v:shape>
          <o:OLEObject Type="Embed" ProgID="Equation.3" ShapeID="_x0000_i1028" DrawAspect="Content" ObjectID="_1824639347" r:id="rId28"/>
        </w:object>
      </w:r>
      <w:r w:rsidRPr="005428A2">
        <w:rPr>
          <w:rFonts w:ascii="Arial" w:hAnsi="Arial" w:cs="Arial"/>
          <w:sz w:val="24"/>
          <w:szCs w:val="24"/>
        </w:rPr>
        <w:t>…………………………………………………………………… (2)</w:t>
      </w:r>
    </w:p>
    <w:p w14:paraId="3CDED234" w14:textId="77777777" w:rsidR="00404C12" w:rsidRPr="005428A2" w:rsidRDefault="00404C12" w:rsidP="00404C12">
      <w:pPr>
        <w:jc w:val="both"/>
        <w:rPr>
          <w:rFonts w:ascii="Arial" w:hAnsi="Arial" w:cs="Arial"/>
          <w:sz w:val="24"/>
          <w:szCs w:val="24"/>
        </w:rPr>
      </w:pPr>
      <w:r w:rsidRPr="005428A2">
        <w:rPr>
          <w:rFonts w:ascii="Arial" w:hAnsi="Arial" w:cs="Arial"/>
          <w:sz w:val="24"/>
          <w:szCs w:val="24"/>
        </w:rPr>
        <w:t>Where δ is the standard deviation and n is the number of data points in the time series.</w:t>
      </w:r>
    </w:p>
    <w:p w14:paraId="4B32D926" w14:textId="77777777" w:rsidR="00404C12" w:rsidRPr="005428A2" w:rsidRDefault="00404C12" w:rsidP="00404C12">
      <w:pPr>
        <w:jc w:val="both"/>
        <w:rPr>
          <w:rFonts w:ascii="Arial" w:hAnsi="Arial" w:cs="Arial"/>
          <w:sz w:val="24"/>
          <w:szCs w:val="24"/>
        </w:rPr>
      </w:pPr>
      <w:r w:rsidRPr="005428A2">
        <w:rPr>
          <w:rFonts w:ascii="Arial" w:hAnsi="Arial" w:cs="Arial"/>
          <w:sz w:val="24"/>
          <w:szCs w:val="24"/>
        </w:rPr>
        <w:t>The Mann Kendall statistic can also be rewritten as:</w:t>
      </w:r>
    </w:p>
    <w:p w14:paraId="78C172D9" w14:textId="77777777" w:rsidR="00404C12" w:rsidRPr="00324822" w:rsidRDefault="00404C12" w:rsidP="00404C12">
      <w:pPr>
        <w:jc w:val="both"/>
        <w:rPr>
          <w:rFonts w:ascii="Arial" w:hAnsi="Arial" w:cs="Arial"/>
        </w:rPr>
      </w:pPr>
      <w:r w:rsidRPr="005428A2">
        <w:rPr>
          <w:rFonts w:ascii="Arial" w:hAnsi="Arial" w:cs="Arial"/>
          <w:position w:val="-36"/>
          <w:sz w:val="24"/>
          <w:szCs w:val="24"/>
        </w:rPr>
        <w:object w:dxaOrig="980" w:dyaOrig="920" w14:anchorId="523567EF">
          <v:shape id="_x0000_i1029" type="#_x0000_t75" style="width:49.2pt;height:44.9pt" o:ole="">
            <v:imagedata r:id="rId29" o:title=""/>
          </v:shape>
          <o:OLEObject Type="Embed" ProgID="Equation.3" ShapeID="_x0000_i1029" DrawAspect="Content" ObjectID="_1824639348" r:id="rId30"/>
        </w:object>
      </w:r>
      <w:r w:rsidRPr="005428A2">
        <w:rPr>
          <w:rFonts w:ascii="Arial" w:hAnsi="Arial" w:cs="Arial"/>
          <w:sz w:val="24"/>
          <w:szCs w:val="24"/>
        </w:rPr>
        <w:t>…………………………………………………………………………………</w:t>
      </w:r>
      <w:r w:rsidRPr="00324822">
        <w:rPr>
          <w:rFonts w:ascii="Arial" w:hAnsi="Arial" w:cs="Arial"/>
        </w:rPr>
        <w:t xml:space="preserve"> (3)</w:t>
      </w:r>
    </w:p>
    <w:p w14:paraId="305FEC30" w14:textId="536E6AEF" w:rsidR="00404C12" w:rsidRPr="00EC6D46" w:rsidRDefault="00404C12" w:rsidP="00404C12">
      <w:pPr>
        <w:jc w:val="both"/>
        <w:rPr>
          <w:rFonts w:ascii="Arial" w:hAnsi="Arial" w:cs="Arial"/>
          <w:sz w:val="24"/>
          <w:szCs w:val="24"/>
        </w:rPr>
      </w:pPr>
      <w:r w:rsidRPr="00EC6D46">
        <w:rPr>
          <w:rFonts w:ascii="Arial" w:hAnsi="Arial" w:cs="Arial"/>
          <w:sz w:val="24"/>
          <w:szCs w:val="24"/>
        </w:rPr>
        <w:t xml:space="preserve">It can be therefore concluded that a positive value of S denotes an increasing trend while the negative value indicates decreasing trend in rainfall and temperature between 1984 and 2016. The critical statistical test value was 1.97 at 95 percent probability level (Mondal </w:t>
      </w:r>
      <w:r w:rsidRPr="00EC6D46">
        <w:rPr>
          <w:rFonts w:ascii="Arial" w:hAnsi="Arial" w:cs="Arial"/>
          <w:i/>
          <w:sz w:val="24"/>
          <w:szCs w:val="24"/>
        </w:rPr>
        <w:t>et al</w:t>
      </w:r>
      <w:r w:rsidRPr="00EC6D46">
        <w:rPr>
          <w:rFonts w:ascii="Arial" w:hAnsi="Arial" w:cs="Arial"/>
          <w:sz w:val="24"/>
          <w:szCs w:val="24"/>
        </w:rPr>
        <w:t xml:space="preserve">., 2012; Yadav </w:t>
      </w:r>
      <w:r w:rsidRPr="00EC6D46">
        <w:rPr>
          <w:rFonts w:ascii="Arial" w:hAnsi="Arial" w:cs="Arial"/>
          <w:i/>
          <w:sz w:val="24"/>
          <w:szCs w:val="24"/>
        </w:rPr>
        <w:t>et al</w:t>
      </w:r>
      <w:r w:rsidRPr="00EC6D46">
        <w:rPr>
          <w:rFonts w:ascii="Arial" w:hAnsi="Arial" w:cs="Arial"/>
          <w:sz w:val="24"/>
          <w:szCs w:val="24"/>
        </w:rPr>
        <w:t>., 2014)</w:t>
      </w:r>
      <w:r w:rsidR="003859A1" w:rsidRPr="00EC6D46">
        <w:rPr>
          <w:rFonts w:ascii="Arial" w:hAnsi="Arial" w:cs="Arial"/>
          <w:sz w:val="24"/>
          <w:szCs w:val="24"/>
        </w:rPr>
        <w:t>.</w:t>
      </w:r>
    </w:p>
    <w:p w14:paraId="6AF4C2EE" w14:textId="77777777" w:rsidR="00404C12" w:rsidRPr="00002C18" w:rsidRDefault="00404C12" w:rsidP="00404C12">
      <w:pPr>
        <w:pStyle w:val="Heading3"/>
        <w:rPr>
          <w:rFonts w:ascii="Arial" w:hAnsi="Arial" w:cs="Arial"/>
          <w:b/>
          <w:bCs/>
          <w:color w:val="auto"/>
          <w:sz w:val="20"/>
          <w:szCs w:val="20"/>
          <w:u w:val="single"/>
        </w:rPr>
      </w:pPr>
      <w:r w:rsidRPr="00002C18">
        <w:rPr>
          <w:rFonts w:ascii="Arial" w:hAnsi="Arial" w:cs="Arial"/>
          <w:b/>
          <w:bCs/>
          <w:color w:val="auto"/>
          <w:sz w:val="20"/>
          <w:szCs w:val="20"/>
          <w:u w:val="single"/>
        </w:rPr>
        <w:t>2.3.2</w:t>
      </w:r>
      <w:r w:rsidRPr="00002C18">
        <w:rPr>
          <w:rFonts w:ascii="Arial" w:hAnsi="Arial" w:cs="Arial"/>
          <w:b/>
          <w:bCs/>
          <w:color w:val="auto"/>
          <w:sz w:val="20"/>
          <w:szCs w:val="20"/>
          <w:u w:val="single"/>
        </w:rPr>
        <w:tab/>
        <w:t xml:space="preserve">The Theil-Sen’s estimator </w:t>
      </w:r>
    </w:p>
    <w:p w14:paraId="4AE707F7" w14:textId="77777777" w:rsidR="00404C12" w:rsidRPr="005428A2" w:rsidRDefault="00404C12" w:rsidP="00404C12">
      <w:pPr>
        <w:jc w:val="both"/>
        <w:rPr>
          <w:rFonts w:ascii="Arial" w:hAnsi="Arial" w:cs="Arial"/>
          <w:sz w:val="24"/>
          <w:szCs w:val="24"/>
        </w:rPr>
      </w:pPr>
      <w:r w:rsidRPr="005428A2">
        <w:rPr>
          <w:rFonts w:ascii="Arial" w:hAnsi="Arial" w:cs="Arial"/>
          <w:sz w:val="24"/>
          <w:szCs w:val="24"/>
        </w:rPr>
        <w:t xml:space="preserve">The slope of n pairs of data points estimated by Theil-Sen’s estimator used the following formula </w:t>
      </w:r>
    </w:p>
    <w:p w14:paraId="1C2970F7" w14:textId="77777777" w:rsidR="00404C12" w:rsidRPr="00324822" w:rsidRDefault="00404C12" w:rsidP="00404C12">
      <w:pPr>
        <w:jc w:val="both"/>
        <w:rPr>
          <w:rFonts w:ascii="Arial" w:hAnsi="Arial" w:cs="Arial"/>
        </w:rPr>
      </w:pPr>
      <w:r w:rsidRPr="00324822">
        <w:rPr>
          <w:rFonts w:ascii="Arial" w:hAnsi="Arial" w:cs="Arial"/>
          <w:position w:val="-48"/>
        </w:rPr>
        <w:object w:dxaOrig="2260" w:dyaOrig="940" w14:anchorId="65E10EEB">
          <v:shape id="_x0000_i1030" type="#_x0000_t75" style="width:116.9pt;height:47.75pt" o:ole="">
            <v:imagedata r:id="rId31" o:title=""/>
          </v:shape>
          <o:OLEObject Type="Embed" ProgID="Equation.3" ShapeID="_x0000_i1030" DrawAspect="Content" ObjectID="_1824639349" r:id="rId32"/>
        </w:object>
      </w:r>
      <w:r w:rsidRPr="00324822">
        <w:rPr>
          <w:rFonts w:ascii="Arial" w:hAnsi="Arial" w:cs="Arial"/>
        </w:rPr>
        <w:t>…………………………………………………………………... (4)</w:t>
      </w:r>
    </w:p>
    <w:p w14:paraId="6D9C8A30" w14:textId="77777777" w:rsidR="00DE639C" w:rsidRPr="005428A2" w:rsidRDefault="00404C12" w:rsidP="00404C12">
      <w:pPr>
        <w:jc w:val="both"/>
        <w:rPr>
          <w:rFonts w:ascii="Arial" w:hAnsi="Arial" w:cs="Arial"/>
          <w:sz w:val="24"/>
          <w:szCs w:val="24"/>
        </w:rPr>
        <w:sectPr w:rsidR="00DE639C" w:rsidRPr="005428A2" w:rsidSect="00EC6D46">
          <w:type w:val="continuous"/>
          <w:pgSz w:w="11907" w:h="16840" w:code="9"/>
          <w:pgMar w:top="1440" w:right="1440" w:bottom="1440" w:left="1440" w:header="720" w:footer="1123" w:gutter="0"/>
          <w:cols w:space="720"/>
          <w:docGrid w:linePitch="272"/>
        </w:sectPr>
      </w:pPr>
      <w:r w:rsidRPr="005428A2">
        <w:rPr>
          <w:rFonts w:ascii="Arial" w:hAnsi="Arial" w:cs="Arial"/>
          <w:sz w:val="24"/>
          <w:szCs w:val="24"/>
        </w:rPr>
        <w:t xml:space="preserve">Where, β is the Theil Sen Slope and </w:t>
      </w:r>
      <w:proofErr w:type="spellStart"/>
      <w:r w:rsidRPr="005428A2">
        <w:rPr>
          <w:rFonts w:ascii="Arial" w:hAnsi="Arial" w:cs="Arial"/>
          <w:sz w:val="24"/>
          <w:szCs w:val="24"/>
        </w:rPr>
        <w:t>X</w:t>
      </w:r>
      <w:r w:rsidRPr="005428A2">
        <w:rPr>
          <w:rFonts w:ascii="Arial" w:hAnsi="Arial" w:cs="Arial"/>
          <w:sz w:val="24"/>
          <w:szCs w:val="24"/>
          <w:vertAlign w:val="subscript"/>
        </w:rPr>
        <w:t>j</w:t>
      </w:r>
      <w:proofErr w:type="spellEnd"/>
      <w:r w:rsidRPr="005428A2">
        <w:rPr>
          <w:rFonts w:ascii="Arial" w:hAnsi="Arial" w:cs="Arial"/>
          <w:sz w:val="24"/>
          <w:szCs w:val="24"/>
        </w:rPr>
        <w:t xml:space="preserve"> and X</w:t>
      </w:r>
      <w:r w:rsidRPr="005428A2">
        <w:rPr>
          <w:rFonts w:ascii="Arial" w:hAnsi="Arial" w:cs="Arial"/>
          <w:sz w:val="24"/>
          <w:szCs w:val="24"/>
          <w:vertAlign w:val="subscript"/>
        </w:rPr>
        <w:t>i</w:t>
      </w:r>
      <w:r w:rsidRPr="005428A2">
        <w:rPr>
          <w:rFonts w:ascii="Arial" w:hAnsi="Arial" w:cs="Arial"/>
          <w:sz w:val="24"/>
          <w:szCs w:val="24"/>
        </w:rPr>
        <w:t xml:space="preserve"> are the data values at time j and </w:t>
      </w:r>
      <w:proofErr w:type="spellStart"/>
      <w:r w:rsidRPr="005428A2">
        <w:rPr>
          <w:rFonts w:ascii="Arial" w:hAnsi="Arial" w:cs="Arial"/>
          <w:sz w:val="24"/>
          <w:szCs w:val="24"/>
        </w:rPr>
        <w:t>i</w:t>
      </w:r>
      <w:proofErr w:type="spellEnd"/>
      <w:r w:rsidRPr="005428A2">
        <w:rPr>
          <w:rFonts w:ascii="Arial" w:hAnsi="Arial" w:cs="Arial"/>
          <w:sz w:val="24"/>
          <w:szCs w:val="24"/>
        </w:rPr>
        <w:t xml:space="preserve">. The median of the total points in the data set (N) values of β is the Sen’s estimator of slope. The change in historical and projected annual rainfall, rain days, and temperature were obtained by multiplying annual values of Sen’s Slope by the historical (1984-2016) and projected (2021-2050) number of years.  </w:t>
      </w:r>
    </w:p>
    <w:p w14:paraId="7CDF6C39" w14:textId="77777777" w:rsidR="00404C12" w:rsidRPr="00324822" w:rsidRDefault="00404C12" w:rsidP="00404C12">
      <w:pPr>
        <w:jc w:val="both"/>
        <w:rPr>
          <w:rFonts w:ascii="Arial" w:hAnsi="Arial" w:cs="Arial"/>
        </w:rPr>
      </w:pPr>
    </w:p>
    <w:p w14:paraId="26D2BD95" w14:textId="77777777" w:rsidR="00EC00FA" w:rsidRPr="00324822" w:rsidRDefault="00EC00FA" w:rsidP="00404C12">
      <w:pPr>
        <w:pStyle w:val="Heading2"/>
        <w:spacing w:before="200"/>
        <w:rPr>
          <w:rFonts w:ascii="Arial" w:hAnsi="Arial" w:cs="Arial"/>
        </w:rPr>
        <w:sectPr w:rsidR="00EC00FA" w:rsidRPr="00324822" w:rsidSect="00385E70">
          <w:type w:val="continuous"/>
          <w:pgSz w:w="11907" w:h="16840" w:code="9"/>
          <w:pgMar w:top="1440" w:right="2019" w:bottom="2019" w:left="2019" w:header="720" w:footer="1123" w:gutter="0"/>
          <w:cols w:num="2" w:space="720"/>
          <w:docGrid w:linePitch="272"/>
        </w:sectPr>
      </w:pPr>
      <w:bookmarkStart w:id="3" w:name="_Toc27032288"/>
    </w:p>
    <w:p w14:paraId="2247C543" w14:textId="77777777" w:rsidR="00404C12" w:rsidRPr="00324822" w:rsidRDefault="00404C12" w:rsidP="00404C12">
      <w:pPr>
        <w:pStyle w:val="Heading2"/>
        <w:spacing w:before="200"/>
        <w:rPr>
          <w:rFonts w:ascii="Arial" w:hAnsi="Arial" w:cs="Arial"/>
          <w:b/>
          <w:bCs/>
          <w:color w:val="auto"/>
          <w:sz w:val="22"/>
          <w:szCs w:val="22"/>
        </w:rPr>
      </w:pPr>
      <w:r w:rsidRPr="00324822">
        <w:rPr>
          <w:rFonts w:ascii="Arial" w:hAnsi="Arial" w:cs="Arial"/>
          <w:b/>
          <w:bCs/>
          <w:color w:val="auto"/>
          <w:sz w:val="22"/>
          <w:szCs w:val="22"/>
        </w:rPr>
        <w:t>2.4</w:t>
      </w:r>
      <w:r w:rsidRPr="00324822">
        <w:rPr>
          <w:rFonts w:ascii="Arial" w:hAnsi="Arial" w:cs="Arial"/>
          <w:b/>
          <w:bCs/>
          <w:color w:val="auto"/>
          <w:sz w:val="22"/>
          <w:szCs w:val="22"/>
        </w:rPr>
        <w:tab/>
        <w:t>Acquisition of Rainfall and Temperature Projection</w:t>
      </w:r>
      <w:bookmarkEnd w:id="3"/>
      <w:r w:rsidRPr="00324822">
        <w:rPr>
          <w:rFonts w:ascii="Arial" w:hAnsi="Arial" w:cs="Arial"/>
          <w:b/>
          <w:bCs/>
          <w:color w:val="auto"/>
          <w:sz w:val="22"/>
          <w:szCs w:val="22"/>
        </w:rPr>
        <w:t xml:space="preserve"> Data</w:t>
      </w:r>
    </w:p>
    <w:p w14:paraId="36676D3D" w14:textId="6642342B" w:rsidR="00404C12" w:rsidRPr="00EC6D46" w:rsidRDefault="00404C12" w:rsidP="00404C12">
      <w:pPr>
        <w:spacing w:after="200"/>
        <w:jc w:val="both"/>
        <w:rPr>
          <w:rFonts w:ascii="Arial" w:hAnsi="Arial" w:cs="Arial"/>
          <w:color w:val="000000" w:themeColor="text1"/>
          <w:sz w:val="24"/>
          <w:szCs w:val="24"/>
        </w:rPr>
      </w:pPr>
      <w:r w:rsidRPr="00EC6D46">
        <w:rPr>
          <w:rFonts w:ascii="Arial" w:hAnsi="Arial" w:cs="Arial"/>
          <w:color w:val="000000" w:themeColor="text1"/>
          <w:sz w:val="24"/>
          <w:szCs w:val="24"/>
        </w:rPr>
        <w:t>Rainfall and temperature data were downloaded from the Climate Systems Analysis Group (CSAG) of the University of Cape Town (</w:t>
      </w:r>
      <w:hyperlink r:id="rId33" w:history="1">
        <w:r w:rsidRPr="00EC6D46">
          <w:rPr>
            <w:rStyle w:val="Hyperlink"/>
            <w:rFonts w:ascii="Arial" w:hAnsi="Arial" w:cs="Arial"/>
            <w:sz w:val="24"/>
            <w:szCs w:val="24"/>
          </w:rPr>
          <w:t>http://www.csag.uct.ac.za/</w:t>
        </w:r>
      </w:hyperlink>
      <w:r w:rsidRPr="00EC6D46">
        <w:rPr>
          <w:rFonts w:ascii="Arial" w:hAnsi="Arial" w:cs="Arial"/>
          <w:color w:val="000000" w:themeColor="text1"/>
          <w:sz w:val="24"/>
          <w:szCs w:val="24"/>
        </w:rPr>
        <w:t>) under the Coordinated Regional Downscaling Experiments (CORDEX) (</w:t>
      </w:r>
      <w:hyperlink r:id="rId34" w:history="1">
        <w:r w:rsidRPr="00EC6D46">
          <w:rPr>
            <w:rStyle w:val="Hyperlink"/>
            <w:rFonts w:ascii="Arial" w:hAnsi="Arial" w:cs="Arial"/>
            <w:sz w:val="24"/>
            <w:szCs w:val="24"/>
            <w:shd w:val="clear" w:color="auto" w:fill="FFFFFF"/>
          </w:rPr>
          <w:t>https://rcmes.jpl.nasa.gov/content/cordex</w:t>
        </w:r>
      </w:hyperlink>
      <w:r w:rsidR="00002C18" w:rsidRPr="00EC6D46">
        <w:rPr>
          <w:rStyle w:val="Strong"/>
          <w:rFonts w:ascii="Arial" w:hAnsi="Arial" w:cs="Arial"/>
          <w:color w:val="006D21"/>
          <w:sz w:val="24"/>
          <w:szCs w:val="24"/>
          <w:shd w:val="clear" w:color="auto" w:fill="FFFFFF"/>
        </w:rPr>
        <w:t>)</w:t>
      </w:r>
      <w:r w:rsidRPr="00EC6D46">
        <w:rPr>
          <w:rFonts w:ascii="Arial" w:hAnsi="Arial" w:cs="Arial"/>
          <w:color w:val="000000" w:themeColor="text1"/>
          <w:sz w:val="24"/>
          <w:szCs w:val="24"/>
        </w:rPr>
        <w:t>. The rainfall and temperature data were captured by Norwegian Climate Centre’s Earth System Model1 (NorESM1).</w:t>
      </w:r>
    </w:p>
    <w:p w14:paraId="38D68518" w14:textId="77777777" w:rsidR="00404C12" w:rsidRPr="00002C18" w:rsidRDefault="00404C12" w:rsidP="00404C12">
      <w:pPr>
        <w:pStyle w:val="Heading3"/>
        <w:jc w:val="both"/>
        <w:rPr>
          <w:rFonts w:ascii="Arial" w:hAnsi="Arial" w:cs="Arial"/>
          <w:b/>
          <w:color w:val="000000" w:themeColor="text1"/>
          <w:sz w:val="20"/>
          <w:szCs w:val="20"/>
          <w:u w:val="single"/>
        </w:rPr>
      </w:pPr>
      <w:bookmarkStart w:id="4" w:name="_Toc27032289"/>
      <w:r w:rsidRPr="00002C18">
        <w:rPr>
          <w:rFonts w:ascii="Arial" w:hAnsi="Arial" w:cs="Arial"/>
          <w:b/>
          <w:color w:val="000000" w:themeColor="text1"/>
          <w:sz w:val="20"/>
          <w:szCs w:val="20"/>
          <w:u w:val="single"/>
        </w:rPr>
        <w:t>2.4.1</w:t>
      </w:r>
      <w:r w:rsidRPr="00002C18">
        <w:rPr>
          <w:rFonts w:ascii="Arial" w:hAnsi="Arial" w:cs="Arial"/>
          <w:b/>
          <w:color w:val="000000" w:themeColor="text1"/>
          <w:sz w:val="20"/>
          <w:szCs w:val="20"/>
          <w:u w:val="single"/>
        </w:rPr>
        <w:tab/>
        <w:t>Description of the Climate Projection Model</w:t>
      </w:r>
      <w:bookmarkEnd w:id="4"/>
    </w:p>
    <w:p w14:paraId="79174E23" w14:textId="32A2175A" w:rsidR="00404C12" w:rsidRPr="005428A2" w:rsidRDefault="00404C12" w:rsidP="00404C12">
      <w:pPr>
        <w:jc w:val="both"/>
        <w:rPr>
          <w:rFonts w:ascii="Arial" w:hAnsi="Arial" w:cs="Arial"/>
          <w:sz w:val="24"/>
          <w:szCs w:val="24"/>
        </w:rPr>
      </w:pPr>
      <w:r w:rsidRPr="00EC6D46">
        <w:rPr>
          <w:rFonts w:ascii="Arial" w:hAnsi="Arial" w:cs="Arial"/>
          <w:sz w:val="24"/>
          <w:szCs w:val="24"/>
        </w:rPr>
        <w:t xml:space="preserve">The Norwegian Climate Centre’s Earth System Model 1 (NorESM1-M) is one of the Norwegian Climate Models with intermediate resolution (Bentsen </w:t>
      </w:r>
      <w:r w:rsidRPr="00EC6D46">
        <w:rPr>
          <w:rFonts w:ascii="Arial" w:hAnsi="Arial" w:cs="Arial"/>
          <w:i/>
          <w:sz w:val="24"/>
          <w:szCs w:val="24"/>
        </w:rPr>
        <w:t>et al</w:t>
      </w:r>
      <w:r w:rsidRPr="00EC6D46">
        <w:rPr>
          <w:rFonts w:ascii="Arial" w:hAnsi="Arial" w:cs="Arial"/>
          <w:sz w:val="24"/>
          <w:szCs w:val="24"/>
        </w:rPr>
        <w:t xml:space="preserve">., 2013) and one of the Community Climate System Model versions 4 (CCSM4) family. NorESM1-M differs from CCSM4 because it has isopycnic coordinate and advanced chemistry for aerosol-cloud-radiation interactions with a horizontal resolution of two (2) degree for atmosphere and land components, and one (1) degree for ice and ocean components </w:t>
      </w:r>
      <w:sdt>
        <w:sdtPr>
          <w:rPr>
            <w:rFonts w:ascii="Arial" w:hAnsi="Arial" w:cs="Arial"/>
            <w:color w:val="000000"/>
            <w:sz w:val="24"/>
            <w:szCs w:val="24"/>
          </w:rPr>
          <w:tag w:val="MENDELEY_CITATION_v3_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"/>
          <w:id w:val="2091422364"/>
          <w:placeholder>
            <w:docPart w:val="4D8DA0F355964554ACF53138B79DDC0E"/>
          </w:placeholder>
        </w:sdtPr>
        <w:sdtEndPr/>
        <w:sdtContent>
          <w:r w:rsidR="00114CF4" w:rsidRPr="00114CF4">
            <w:rPr>
              <w:rFonts w:ascii="Arial" w:hAnsi="Arial" w:cs="Arial"/>
              <w:color w:val="000000"/>
              <w:sz w:val="24"/>
              <w:szCs w:val="24"/>
            </w:rPr>
            <w:t>(Bentsen et al., 2013)</w:t>
          </w:r>
        </w:sdtContent>
      </w:sdt>
      <w:r w:rsidRPr="00EC6D46">
        <w:rPr>
          <w:rFonts w:ascii="Arial" w:hAnsi="Arial" w:cs="Arial"/>
          <w:sz w:val="24"/>
          <w:szCs w:val="24"/>
        </w:rPr>
        <w:t xml:space="preserve">. The sensitivity of the NorESM1 was tested through climate projection simulated from 2006 to 2100 under Representative Concentration Pathways (RCP) 2.6, 4.5, 6.0 and 8.5. The model is capable of projecting climate from 2006 to 2300 under RCP 4.5 </w:t>
      </w:r>
      <w:sdt>
        <w:sdtPr>
          <w:rPr>
            <w:rFonts w:ascii="Arial" w:hAnsi="Arial" w:cs="Arial"/>
            <w:color w:val="000000"/>
            <w:sz w:val="24"/>
            <w:szCs w:val="24"/>
          </w:rPr>
          <w:tag w:val="MENDELEY_CITATION_v3_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"/>
          <w:id w:val="-1243031283"/>
          <w:placeholder>
            <w:docPart w:val="4D8DA0F355964554ACF53138B79DDC0E"/>
          </w:placeholder>
        </w:sdtPr>
        <w:sdtEndPr/>
        <w:sdtContent>
          <w:r w:rsidR="00114CF4" w:rsidRPr="00114CF4">
            <w:rPr>
              <w:rFonts w:ascii="Arial" w:hAnsi="Arial" w:cs="Arial"/>
              <w:color w:val="000000"/>
              <w:sz w:val="24"/>
              <w:szCs w:val="24"/>
            </w:rPr>
            <w:t>(Bentsen et al., 2013)</w:t>
          </w:r>
        </w:sdtContent>
      </w:sdt>
      <w:r w:rsidRPr="00EC6D46">
        <w:rPr>
          <w:rFonts w:ascii="Arial" w:hAnsi="Arial" w:cs="Arial"/>
          <w:sz w:val="24"/>
          <w:szCs w:val="24"/>
        </w:rPr>
        <w:t>.</w:t>
      </w:r>
      <w:r w:rsidR="005428A2">
        <w:rPr>
          <w:rFonts w:ascii="Arial" w:hAnsi="Arial" w:cs="Arial"/>
          <w:sz w:val="24"/>
          <w:szCs w:val="24"/>
        </w:rPr>
        <w:t xml:space="preserve"> </w:t>
      </w:r>
      <w:r w:rsidRPr="00EC6D46">
        <w:rPr>
          <w:rFonts w:ascii="Arial" w:hAnsi="Arial" w:cs="Arial"/>
          <w:sz w:val="24"/>
          <w:szCs w:val="24"/>
        </w:rPr>
        <w:t>In this study, RCP 8.5 and 4.5 scenarios were used to project rainfall and temperature trends from 2021 to 2050. The RCP 8.5 assumes that greenhouse gas emissions</w:t>
      </w:r>
      <w:r w:rsidR="0077423B">
        <w:rPr>
          <w:rFonts w:ascii="Arial" w:hAnsi="Arial" w:cs="Arial"/>
          <w:sz w:val="24"/>
          <w:szCs w:val="24"/>
        </w:rPr>
        <w:t xml:space="preserve"> (CO</w:t>
      </w:r>
      <w:r w:rsidR="0077423B" w:rsidRPr="0077423B">
        <w:rPr>
          <w:rFonts w:ascii="Arial" w:hAnsi="Arial" w:cs="Arial"/>
          <w:sz w:val="24"/>
          <w:szCs w:val="24"/>
          <w:vertAlign w:val="subscript"/>
        </w:rPr>
        <w:t>2</w:t>
      </w:r>
      <w:r w:rsidR="0077423B">
        <w:rPr>
          <w:rFonts w:ascii="Arial" w:hAnsi="Arial" w:cs="Arial"/>
          <w:sz w:val="24"/>
          <w:szCs w:val="24"/>
        </w:rPr>
        <w:t>)</w:t>
      </w:r>
      <w:r w:rsidRPr="00EC6D46">
        <w:rPr>
          <w:rFonts w:ascii="Arial" w:hAnsi="Arial" w:cs="Arial"/>
          <w:sz w:val="24"/>
          <w:szCs w:val="24"/>
        </w:rPr>
        <w:t xml:space="preserve"> will reach the highest level of 8.5 watts</w:t>
      </w:r>
      <w:r w:rsidR="0077423B">
        <w:rPr>
          <w:rFonts w:ascii="Arial" w:hAnsi="Arial" w:cs="Arial"/>
          <w:sz w:val="24"/>
          <w:szCs w:val="24"/>
        </w:rPr>
        <w:t>/m</w:t>
      </w:r>
      <w:r w:rsidR="0077423B" w:rsidRPr="0077423B">
        <w:rPr>
          <w:rFonts w:ascii="Arial" w:hAnsi="Arial" w:cs="Arial"/>
          <w:sz w:val="24"/>
          <w:szCs w:val="24"/>
          <w:vertAlign w:val="superscript"/>
        </w:rPr>
        <w:t>2</w:t>
      </w:r>
      <w:r w:rsidRPr="00EC6D46">
        <w:rPr>
          <w:rFonts w:ascii="Arial" w:hAnsi="Arial" w:cs="Arial"/>
          <w:sz w:val="24"/>
          <w:szCs w:val="24"/>
        </w:rPr>
        <w:t xml:space="preserve"> by 2100 without climate mitigation policies </w:t>
      </w:r>
      <w:sdt>
        <w:sdtPr>
          <w:rPr>
            <w:rFonts w:ascii="Arial" w:hAnsi="Arial" w:cs="Arial"/>
            <w:color w:val="000000"/>
            <w:sz w:val="24"/>
            <w:szCs w:val="24"/>
          </w:rPr>
          <w:tag w:val="MENDELEY_CITATION_v3_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"/>
          <w:id w:val="953443092"/>
          <w:placeholder>
            <w:docPart w:val="4D8DA0F355964554ACF53138B79DDC0E"/>
          </w:placeholder>
        </w:sdtPr>
        <w:sdtEndPr/>
        <w:sdtContent>
          <w:r w:rsidR="00114CF4" w:rsidRPr="00114CF4">
            <w:rPr>
              <w:rFonts w:ascii="Arial" w:hAnsi="Arial" w:cs="Arial"/>
              <w:color w:val="000000"/>
              <w:sz w:val="24"/>
              <w:szCs w:val="24"/>
            </w:rPr>
            <w:t>(Riahi et al., 2011)</w:t>
          </w:r>
        </w:sdtContent>
      </w:sdt>
      <w:r w:rsidRPr="00EC6D46">
        <w:rPr>
          <w:rFonts w:ascii="Arial" w:hAnsi="Arial" w:cs="Arial"/>
          <w:sz w:val="24"/>
          <w:szCs w:val="24"/>
        </w:rPr>
        <w:t xml:space="preserve"> that will affect the global rainfall and temperature distributions. As such, RCP 8.5 greenhouse gas (GHG) emission scenario was used to project rainfall and temperature trends at high greenhouse emissions by 2050 in Kapoeta region. Further, RCP 4.5 assumes that GHG emission is moderate at 4.5 watts</w:t>
      </w:r>
      <w:r w:rsidR="0077423B">
        <w:rPr>
          <w:rFonts w:ascii="Arial" w:hAnsi="Arial" w:cs="Arial"/>
          <w:sz w:val="24"/>
          <w:szCs w:val="24"/>
        </w:rPr>
        <w:t>/m</w:t>
      </w:r>
      <w:r w:rsidR="0077423B" w:rsidRPr="0077423B">
        <w:rPr>
          <w:rFonts w:ascii="Arial" w:hAnsi="Arial" w:cs="Arial"/>
          <w:sz w:val="24"/>
          <w:szCs w:val="24"/>
          <w:vertAlign w:val="superscript"/>
        </w:rPr>
        <w:t>2</w:t>
      </w:r>
      <w:r w:rsidRPr="00EC6D46">
        <w:rPr>
          <w:rFonts w:ascii="Arial" w:hAnsi="Arial" w:cs="Arial"/>
          <w:sz w:val="24"/>
          <w:szCs w:val="24"/>
        </w:rPr>
        <w:t xml:space="preserve"> by 2100 because of technological advancement and some enforcements of climate mitigation policies </w:t>
      </w:r>
      <w:sdt>
        <w:sdtPr>
          <w:rPr>
            <w:rFonts w:ascii="Arial" w:hAnsi="Arial" w:cs="Arial"/>
            <w:color w:val="000000"/>
            <w:sz w:val="24"/>
            <w:szCs w:val="24"/>
          </w:rPr>
          <w:tag w:val="MENDELEY_CITATION_v3_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"/>
          <w:id w:val="1608227328"/>
          <w:placeholder>
            <w:docPart w:val="4D8DA0F355964554ACF53138B79DDC0E"/>
          </w:placeholder>
        </w:sdtPr>
        <w:sdtEndPr/>
        <w:sdtContent>
          <w:r w:rsidR="00114CF4" w:rsidRPr="00114CF4">
            <w:rPr>
              <w:rFonts w:ascii="Arial" w:hAnsi="Arial" w:cs="Arial"/>
              <w:color w:val="000000"/>
              <w:sz w:val="24"/>
              <w:szCs w:val="24"/>
            </w:rPr>
            <w:t>(Brown et al., 2014; Thomson et al., 2011)</w:t>
          </w:r>
        </w:sdtContent>
      </w:sdt>
      <w:r w:rsidRPr="00EC6D46">
        <w:rPr>
          <w:rFonts w:ascii="Arial" w:hAnsi="Arial" w:cs="Arial"/>
          <w:sz w:val="24"/>
          <w:szCs w:val="24"/>
        </w:rPr>
        <w:t>. The RCP8.5 and RCP4.5 scenarios were used to determined rainfall and temperature trends without and with climate change mitigation measures by 2050 in Kapoeta region of Eastern Equatoria State, South Sudan</w:t>
      </w:r>
      <w:r w:rsidRPr="00324822">
        <w:rPr>
          <w:rFonts w:ascii="Arial" w:hAnsi="Arial" w:cs="Arial"/>
        </w:rPr>
        <w:t xml:space="preserve">. </w:t>
      </w:r>
    </w:p>
    <w:p w14:paraId="0E1D8483" w14:textId="77777777" w:rsidR="00404C12" w:rsidRPr="00324822" w:rsidRDefault="00404C12" w:rsidP="00404C12">
      <w:pPr>
        <w:pStyle w:val="Heading2"/>
        <w:spacing w:before="200"/>
        <w:rPr>
          <w:rFonts w:ascii="Arial" w:hAnsi="Arial" w:cs="Arial"/>
          <w:b/>
          <w:bCs/>
          <w:color w:val="auto"/>
        </w:rPr>
      </w:pPr>
      <w:bookmarkStart w:id="5" w:name="_Toc493521689"/>
      <w:bookmarkStart w:id="6" w:name="_Toc27032290"/>
      <w:r w:rsidRPr="00324822">
        <w:rPr>
          <w:rFonts w:ascii="Arial" w:hAnsi="Arial" w:cs="Arial"/>
          <w:b/>
          <w:bCs/>
          <w:color w:val="auto"/>
          <w:sz w:val="22"/>
          <w:szCs w:val="22"/>
        </w:rPr>
        <w:t>2.5</w:t>
      </w:r>
      <w:r w:rsidRPr="00324822">
        <w:rPr>
          <w:rFonts w:ascii="Arial" w:hAnsi="Arial" w:cs="Arial"/>
          <w:b/>
          <w:bCs/>
          <w:color w:val="auto"/>
        </w:rPr>
        <w:tab/>
      </w:r>
      <w:r w:rsidRPr="00324822">
        <w:rPr>
          <w:rFonts w:ascii="Arial" w:hAnsi="Arial" w:cs="Arial"/>
          <w:b/>
          <w:bCs/>
          <w:color w:val="auto"/>
          <w:sz w:val="22"/>
          <w:szCs w:val="22"/>
        </w:rPr>
        <w:t>Rainfall and Temperature Projection</w:t>
      </w:r>
      <w:bookmarkEnd w:id="5"/>
      <w:bookmarkEnd w:id="6"/>
    </w:p>
    <w:p w14:paraId="1D71495E" w14:textId="0D632B42" w:rsidR="00404C12" w:rsidRPr="00EC6D46" w:rsidRDefault="00404C12" w:rsidP="00404C12">
      <w:pPr>
        <w:spacing w:after="200"/>
        <w:jc w:val="both"/>
        <w:rPr>
          <w:rFonts w:ascii="Arial" w:hAnsi="Arial" w:cs="Arial"/>
          <w:color w:val="000000" w:themeColor="text1"/>
          <w:sz w:val="24"/>
          <w:szCs w:val="24"/>
        </w:rPr>
      </w:pPr>
      <w:r w:rsidRPr="00EC6D46">
        <w:rPr>
          <w:rFonts w:ascii="Arial" w:hAnsi="Arial" w:cs="Arial"/>
          <w:color w:val="000000" w:themeColor="text1"/>
          <w:sz w:val="24"/>
          <w:szCs w:val="24"/>
        </w:rPr>
        <w:t>Rainfall and temperature projection employed Norwegian Earth System Model (NorESM1) a General Climate Model (GCM) with a horizontal resolution of 250</w:t>
      </w:r>
      <w:r w:rsidR="006970D6">
        <w:rPr>
          <w:rFonts w:ascii="Arial" w:hAnsi="Arial" w:cs="Arial"/>
          <w:color w:val="000000" w:themeColor="text1"/>
          <w:sz w:val="24"/>
          <w:szCs w:val="24"/>
        </w:rPr>
        <w:t xml:space="preserve"> </w:t>
      </w:r>
      <w:r w:rsidRPr="00EC6D46">
        <w:rPr>
          <w:rFonts w:ascii="Arial" w:hAnsi="Arial" w:cs="Arial"/>
          <w:color w:val="000000" w:themeColor="text1"/>
          <w:sz w:val="24"/>
          <w:szCs w:val="24"/>
        </w:rPr>
        <w:t xml:space="preserve">Km </w:t>
      </w:r>
      <w:sdt>
        <w:sdtPr>
          <w:rPr>
            <w:rFonts w:ascii="Arial" w:hAnsi="Arial" w:cs="Arial"/>
            <w:color w:val="000000"/>
            <w:sz w:val="24"/>
            <w:szCs w:val="24"/>
          </w:rPr>
          <w:tag w:val="MENDELEY_CITATION_v3_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"/>
          <w:id w:val="786545130"/>
          <w:placeholder>
            <w:docPart w:val="4D8DA0F355964554ACF53138B79DDC0E"/>
          </w:placeholder>
        </w:sdtPr>
        <w:sdtEndPr/>
        <w:sdtContent>
          <w:r w:rsidR="00114CF4" w:rsidRPr="00114CF4">
            <w:rPr>
              <w:rFonts w:ascii="Arial" w:hAnsi="Arial" w:cs="Arial"/>
              <w:color w:val="000000"/>
              <w:sz w:val="24"/>
              <w:szCs w:val="24"/>
            </w:rPr>
            <w:t>(Bentsen et al., 2013)</w:t>
          </w:r>
        </w:sdtContent>
      </w:sdt>
      <w:r w:rsidRPr="00EC6D46">
        <w:rPr>
          <w:rFonts w:ascii="Arial" w:hAnsi="Arial" w:cs="Arial"/>
          <w:color w:val="000000" w:themeColor="text1"/>
          <w:sz w:val="24"/>
          <w:szCs w:val="24"/>
        </w:rPr>
        <w:t>. This coarse resolution was downscaled to 50 Km grid boxes using Rossby Centre Regional Climate Model (RCA4), a Swedish Meteorological and Hydrological Institute (SMHI) regional climate modelling software (</w:t>
      </w:r>
      <w:hyperlink r:id="rId35" w:history="1">
        <w:r w:rsidRPr="00EC6D46">
          <w:rPr>
            <w:rStyle w:val="Hyperlink"/>
            <w:rFonts w:ascii="Arial" w:hAnsi="Arial" w:cs="Arial"/>
            <w:sz w:val="24"/>
            <w:szCs w:val="24"/>
          </w:rPr>
          <w:t>https://www.smhi.se/en/research/research-departments/climate-research-rossby-centre2-552/rossby-centre-regional-atmospheric-model-rca4-1.16562</w:t>
        </w:r>
      </w:hyperlink>
      <w:r w:rsidRPr="00EC6D46">
        <w:rPr>
          <w:rFonts w:ascii="Arial" w:hAnsi="Arial" w:cs="Arial"/>
          <w:color w:val="000000" w:themeColor="text1"/>
          <w:sz w:val="24"/>
          <w:szCs w:val="24"/>
        </w:rPr>
        <w:t>).</w:t>
      </w:r>
      <w:r w:rsidR="00693D8A">
        <w:rPr>
          <w:rFonts w:ascii="Arial" w:hAnsi="Arial" w:cs="Arial"/>
          <w:color w:val="000000" w:themeColor="text1"/>
          <w:sz w:val="24"/>
          <w:szCs w:val="24"/>
        </w:rPr>
        <w:t xml:space="preserve"> </w:t>
      </w:r>
      <w:r w:rsidRPr="00EC6D46">
        <w:rPr>
          <w:rFonts w:ascii="Arial" w:hAnsi="Arial" w:cs="Arial"/>
          <w:color w:val="000000" w:themeColor="text1"/>
          <w:sz w:val="24"/>
          <w:szCs w:val="24"/>
        </w:rPr>
        <w:t xml:space="preserve">Thereafter, the average 50 Km grid boxes of Kapoeta </w:t>
      </w:r>
      <w:r w:rsidR="00693D8A">
        <w:rPr>
          <w:rFonts w:ascii="Arial" w:hAnsi="Arial" w:cs="Arial"/>
          <w:color w:val="000000" w:themeColor="text1"/>
          <w:sz w:val="24"/>
          <w:szCs w:val="24"/>
        </w:rPr>
        <w:t>r</w:t>
      </w:r>
      <w:r w:rsidRPr="00EC6D46">
        <w:rPr>
          <w:rFonts w:ascii="Arial" w:hAnsi="Arial" w:cs="Arial"/>
          <w:color w:val="000000" w:themeColor="text1"/>
          <w:sz w:val="24"/>
          <w:szCs w:val="24"/>
        </w:rPr>
        <w:t>egion were used to project monthly rainfall and temperature amount under</w:t>
      </w:r>
      <w:r w:rsidRPr="00EC6D46">
        <w:rPr>
          <w:rFonts w:ascii="Arial" w:hAnsi="Arial" w:cs="Arial"/>
          <w:sz w:val="24"/>
          <w:szCs w:val="24"/>
        </w:rPr>
        <w:t xml:space="preserve"> </w:t>
      </w:r>
      <w:r w:rsidRPr="00EC6D46">
        <w:rPr>
          <w:rFonts w:ascii="Arial" w:hAnsi="Arial" w:cs="Arial"/>
          <w:color w:val="000000" w:themeColor="text1"/>
          <w:sz w:val="24"/>
          <w:szCs w:val="24"/>
        </w:rPr>
        <w:t>RCP8.5 and RCP4.5 emission scenarios from 2021</w:t>
      </w:r>
      <w:r w:rsidR="0093447F">
        <w:rPr>
          <w:rFonts w:ascii="Arial" w:hAnsi="Arial" w:cs="Arial"/>
          <w:color w:val="000000" w:themeColor="text1"/>
          <w:sz w:val="24"/>
          <w:szCs w:val="24"/>
        </w:rPr>
        <w:t>-</w:t>
      </w:r>
      <w:r w:rsidRPr="00EC6D46">
        <w:rPr>
          <w:rFonts w:ascii="Arial" w:hAnsi="Arial" w:cs="Arial"/>
          <w:color w:val="000000" w:themeColor="text1"/>
          <w:sz w:val="24"/>
          <w:szCs w:val="24"/>
        </w:rPr>
        <w:t xml:space="preserve">2050. The annual rainfall and temperature projection were summations of the monthly </w:t>
      </w:r>
      <w:r w:rsidRPr="00EC6D46">
        <w:rPr>
          <w:rFonts w:ascii="Arial" w:hAnsi="Arial" w:cs="Arial"/>
          <w:color w:val="000000" w:themeColor="text1"/>
          <w:sz w:val="24"/>
          <w:szCs w:val="24"/>
        </w:rPr>
        <w:lastRenderedPageBreak/>
        <w:t xml:space="preserve">rainfall and temperature amount in each year whereas average monthly rainfall and temperature amount were the summations of monthly rainfall and temperature amount divided by the number of months </w:t>
      </w:r>
      <w:r w:rsidR="000C3063">
        <w:rPr>
          <w:rFonts w:ascii="Arial" w:hAnsi="Arial" w:cs="Arial"/>
          <w:color w:val="000000" w:themeColor="text1"/>
          <w:sz w:val="24"/>
          <w:szCs w:val="24"/>
        </w:rPr>
        <w:t xml:space="preserve">from </w:t>
      </w:r>
      <w:r w:rsidRPr="00EC6D46">
        <w:rPr>
          <w:rFonts w:ascii="Arial" w:hAnsi="Arial" w:cs="Arial"/>
          <w:color w:val="000000" w:themeColor="text1"/>
          <w:sz w:val="24"/>
          <w:szCs w:val="24"/>
        </w:rPr>
        <w:t>2021</w:t>
      </w:r>
      <w:r w:rsidR="000C3063">
        <w:rPr>
          <w:rFonts w:ascii="Arial" w:hAnsi="Arial" w:cs="Arial"/>
          <w:color w:val="000000" w:themeColor="text1"/>
          <w:sz w:val="24"/>
          <w:szCs w:val="24"/>
        </w:rPr>
        <w:t>-</w:t>
      </w:r>
      <w:r w:rsidRPr="00EC6D46">
        <w:rPr>
          <w:rFonts w:ascii="Arial" w:hAnsi="Arial" w:cs="Arial"/>
          <w:color w:val="000000" w:themeColor="text1"/>
          <w:sz w:val="24"/>
          <w:szCs w:val="24"/>
        </w:rPr>
        <w:t xml:space="preserve">2050 under RCP8.5 and </w:t>
      </w:r>
      <w:r w:rsidR="00A329DB">
        <w:rPr>
          <w:rFonts w:ascii="Arial" w:hAnsi="Arial" w:cs="Arial"/>
          <w:color w:val="000000" w:themeColor="text1"/>
          <w:sz w:val="24"/>
          <w:szCs w:val="24"/>
        </w:rPr>
        <w:t>RCP</w:t>
      </w:r>
      <w:r w:rsidRPr="00EC6D46">
        <w:rPr>
          <w:rFonts w:ascii="Arial" w:hAnsi="Arial" w:cs="Arial"/>
          <w:color w:val="000000" w:themeColor="text1"/>
          <w:sz w:val="24"/>
          <w:szCs w:val="24"/>
        </w:rPr>
        <w:t>4.5. The annual and average monthly rainfall and temperature were presented in graphs and charts using Microsoft excel version 2013.</w:t>
      </w:r>
    </w:p>
    <w:p w14:paraId="16978D8A" w14:textId="77777777" w:rsidR="003E0726" w:rsidRPr="00324822" w:rsidRDefault="003E0726" w:rsidP="003E0726">
      <w:pPr>
        <w:pStyle w:val="Heading1"/>
        <w:rPr>
          <w:rFonts w:cs="Arial"/>
          <w:sz w:val="22"/>
          <w:szCs w:val="22"/>
        </w:rPr>
      </w:pPr>
      <w:r w:rsidRPr="00324822">
        <w:rPr>
          <w:rFonts w:cs="Arial"/>
          <w:sz w:val="22"/>
          <w:szCs w:val="22"/>
        </w:rPr>
        <w:t>3</w:t>
      </w:r>
      <w:r w:rsidRPr="00324822">
        <w:rPr>
          <w:rFonts w:cs="Arial"/>
          <w:sz w:val="22"/>
          <w:szCs w:val="22"/>
        </w:rPr>
        <w:tab/>
        <w:t>RESULTS</w:t>
      </w:r>
    </w:p>
    <w:p w14:paraId="4F1D9776" w14:textId="4A9C5489" w:rsidR="003E0726" w:rsidRPr="00324822" w:rsidRDefault="003E0726" w:rsidP="003E0726">
      <w:pPr>
        <w:pStyle w:val="Heading2"/>
        <w:spacing w:before="120"/>
        <w:ind w:left="709" w:hanging="709"/>
        <w:rPr>
          <w:rFonts w:ascii="Arial" w:hAnsi="Arial" w:cs="Arial"/>
          <w:b/>
          <w:bCs/>
          <w:color w:val="auto"/>
        </w:rPr>
      </w:pPr>
      <w:r w:rsidRPr="00324822">
        <w:rPr>
          <w:rFonts w:ascii="Arial" w:hAnsi="Arial" w:cs="Arial"/>
          <w:b/>
          <w:bCs/>
          <w:color w:val="auto"/>
        </w:rPr>
        <w:t xml:space="preserve">3.1 </w:t>
      </w:r>
      <w:r w:rsidRPr="00324822">
        <w:rPr>
          <w:rFonts w:ascii="Arial" w:hAnsi="Arial" w:cs="Arial"/>
          <w:b/>
          <w:bCs/>
          <w:color w:val="auto"/>
        </w:rPr>
        <w:tab/>
      </w:r>
      <w:r w:rsidRPr="00324822">
        <w:rPr>
          <w:rFonts w:ascii="Arial" w:hAnsi="Arial" w:cs="Arial"/>
          <w:b/>
          <w:bCs/>
          <w:color w:val="auto"/>
          <w:sz w:val="20"/>
          <w:szCs w:val="20"/>
        </w:rPr>
        <w:t xml:space="preserve">Trends of Annual Rainfall, Rain Days, Monthly Rainfall and Rain Days </w:t>
      </w:r>
      <w:r w:rsidR="00711F6F">
        <w:rPr>
          <w:rFonts w:ascii="Arial" w:hAnsi="Arial" w:cs="Arial"/>
          <w:b/>
          <w:bCs/>
          <w:color w:val="auto"/>
          <w:sz w:val="20"/>
          <w:szCs w:val="20"/>
        </w:rPr>
        <w:t xml:space="preserve">from </w:t>
      </w:r>
      <w:r w:rsidRPr="00324822">
        <w:rPr>
          <w:rFonts w:ascii="Arial" w:hAnsi="Arial" w:cs="Arial"/>
          <w:b/>
          <w:bCs/>
          <w:color w:val="auto"/>
          <w:sz w:val="20"/>
          <w:szCs w:val="20"/>
        </w:rPr>
        <w:t>1984</w:t>
      </w:r>
      <w:r w:rsidR="00711F6F">
        <w:rPr>
          <w:rFonts w:ascii="Arial" w:hAnsi="Arial" w:cs="Arial"/>
          <w:b/>
          <w:bCs/>
          <w:color w:val="auto"/>
          <w:sz w:val="20"/>
          <w:szCs w:val="20"/>
        </w:rPr>
        <w:t>-</w:t>
      </w:r>
      <w:r w:rsidRPr="00324822">
        <w:rPr>
          <w:rFonts w:ascii="Arial" w:hAnsi="Arial" w:cs="Arial"/>
          <w:b/>
          <w:bCs/>
          <w:color w:val="auto"/>
          <w:sz w:val="20"/>
          <w:szCs w:val="20"/>
        </w:rPr>
        <w:t>2016 in Kapoeta region</w:t>
      </w:r>
      <w:r w:rsidRPr="00324822">
        <w:rPr>
          <w:rFonts w:ascii="Arial" w:hAnsi="Arial" w:cs="Arial"/>
          <w:b/>
          <w:bCs/>
          <w:color w:val="auto"/>
        </w:rPr>
        <w:t xml:space="preserve"> </w:t>
      </w:r>
    </w:p>
    <w:p w14:paraId="5D313751" w14:textId="26481802" w:rsidR="00F673AD" w:rsidRDefault="003E0726" w:rsidP="00F673AD">
      <w:pPr>
        <w:jc w:val="both"/>
        <w:rPr>
          <w:rFonts w:ascii="Arial" w:hAnsi="Arial" w:cs="Arial"/>
          <w:sz w:val="24"/>
          <w:szCs w:val="24"/>
        </w:rPr>
      </w:pPr>
      <w:r w:rsidRPr="00EC6D46">
        <w:rPr>
          <w:rFonts w:ascii="Arial" w:hAnsi="Arial" w:cs="Arial"/>
          <w:sz w:val="24"/>
          <w:szCs w:val="24"/>
        </w:rPr>
        <w:t>The result indicates a non-significant (P</w:t>
      </w:r>
      <w:r w:rsidR="00002C18" w:rsidRPr="00EC6D46">
        <w:rPr>
          <w:rFonts w:ascii="Arial" w:hAnsi="Arial" w:cs="Arial"/>
          <w:sz w:val="24"/>
          <w:szCs w:val="24"/>
        </w:rPr>
        <w:t>=</w:t>
      </w:r>
      <w:r w:rsidRPr="00EC6D46">
        <w:rPr>
          <w:rFonts w:ascii="Arial" w:hAnsi="Arial" w:cs="Arial"/>
          <w:sz w:val="24"/>
          <w:szCs w:val="24"/>
        </w:rPr>
        <w:t>0.05) decline in annual rainfall amount with a mean annual rainfall amount of 144.35</w:t>
      </w:r>
      <w:r w:rsidR="0009795B" w:rsidRPr="00EC6D46">
        <w:rPr>
          <w:rFonts w:ascii="Arial" w:hAnsi="Arial" w:cs="Arial"/>
          <w:sz w:val="24"/>
          <w:szCs w:val="24"/>
        </w:rPr>
        <w:t>+/-</w:t>
      </w:r>
      <w:r w:rsidRPr="00EC6D46">
        <w:rPr>
          <w:rFonts w:ascii="Arial" w:hAnsi="Arial" w:cs="Arial"/>
          <w:sz w:val="24"/>
          <w:szCs w:val="24"/>
        </w:rPr>
        <w:t xml:space="preserve">50.33 mm </w:t>
      </w:r>
      <w:r w:rsidR="00A75F18">
        <w:rPr>
          <w:rFonts w:ascii="Arial" w:hAnsi="Arial" w:cs="Arial"/>
          <w:sz w:val="24"/>
          <w:szCs w:val="24"/>
        </w:rPr>
        <w:t xml:space="preserve">from </w:t>
      </w:r>
      <w:r w:rsidRPr="00EC6D46">
        <w:rPr>
          <w:rFonts w:ascii="Arial" w:hAnsi="Arial" w:cs="Arial"/>
          <w:sz w:val="24"/>
          <w:szCs w:val="24"/>
        </w:rPr>
        <w:t>984</w:t>
      </w:r>
      <w:r w:rsidR="00A75F18">
        <w:rPr>
          <w:rFonts w:ascii="Arial" w:hAnsi="Arial" w:cs="Arial"/>
          <w:sz w:val="24"/>
          <w:szCs w:val="24"/>
        </w:rPr>
        <w:t>-</w:t>
      </w:r>
      <w:r w:rsidRPr="00EC6D46">
        <w:rPr>
          <w:rFonts w:ascii="Arial" w:hAnsi="Arial" w:cs="Arial"/>
          <w:sz w:val="24"/>
          <w:szCs w:val="24"/>
        </w:rPr>
        <w:t>2016 (Fig</w:t>
      </w:r>
      <w:r w:rsidR="00002C18" w:rsidRPr="00EC6D46">
        <w:rPr>
          <w:rFonts w:ascii="Arial" w:hAnsi="Arial" w:cs="Arial"/>
          <w:sz w:val="24"/>
          <w:szCs w:val="24"/>
        </w:rPr>
        <w:t>.</w:t>
      </w:r>
      <w:r w:rsidR="009D1353" w:rsidRPr="00EC6D46">
        <w:rPr>
          <w:rFonts w:ascii="Arial" w:hAnsi="Arial" w:cs="Arial"/>
          <w:sz w:val="24"/>
          <w:szCs w:val="24"/>
        </w:rPr>
        <w:t xml:space="preserve"> </w:t>
      </w:r>
      <w:r w:rsidRPr="00EC6D46">
        <w:rPr>
          <w:rFonts w:ascii="Arial" w:hAnsi="Arial" w:cs="Arial"/>
          <w:sz w:val="24"/>
          <w:szCs w:val="24"/>
        </w:rPr>
        <w:t>2</w:t>
      </w:r>
      <w:r w:rsidR="00002C18" w:rsidRPr="00EC6D46">
        <w:rPr>
          <w:rFonts w:ascii="Arial" w:hAnsi="Arial" w:cs="Arial"/>
          <w:sz w:val="24"/>
          <w:szCs w:val="24"/>
        </w:rPr>
        <w:t>.</w:t>
      </w:r>
      <w:r w:rsidRPr="00EC6D46">
        <w:rPr>
          <w:rFonts w:ascii="Arial" w:hAnsi="Arial" w:cs="Arial"/>
          <w:sz w:val="24"/>
          <w:szCs w:val="24"/>
        </w:rPr>
        <w:t>). The rate of decline in annual rainfall amount was 0.316 mm</w:t>
      </w:r>
      <w:r w:rsidR="00711F6F">
        <w:rPr>
          <w:rFonts w:ascii="Arial" w:hAnsi="Arial" w:cs="Arial"/>
          <w:sz w:val="24"/>
          <w:szCs w:val="24"/>
        </w:rPr>
        <w:t xml:space="preserve"> </w:t>
      </w:r>
      <w:r w:rsidR="00A75F18">
        <w:rPr>
          <w:rFonts w:ascii="Arial" w:hAnsi="Arial" w:cs="Arial"/>
          <w:sz w:val="24"/>
          <w:szCs w:val="24"/>
        </w:rPr>
        <w:t xml:space="preserve">from </w:t>
      </w:r>
      <w:r w:rsidRPr="00EC6D46">
        <w:rPr>
          <w:rFonts w:ascii="Arial" w:hAnsi="Arial" w:cs="Arial"/>
          <w:sz w:val="24"/>
          <w:szCs w:val="24"/>
        </w:rPr>
        <w:t>1984</w:t>
      </w:r>
      <w:r w:rsidR="00A75F18">
        <w:rPr>
          <w:rFonts w:ascii="Arial" w:hAnsi="Arial" w:cs="Arial"/>
          <w:sz w:val="24"/>
          <w:szCs w:val="24"/>
        </w:rPr>
        <w:t>-</w:t>
      </w:r>
      <w:r w:rsidRPr="00EC6D46">
        <w:rPr>
          <w:rFonts w:ascii="Arial" w:hAnsi="Arial" w:cs="Arial"/>
          <w:sz w:val="24"/>
          <w:szCs w:val="24"/>
        </w:rPr>
        <w:t xml:space="preserve">2016 (Fig 2). This decline in annual rainfall amount culminated into the loss of 10.11 mm </w:t>
      </w:r>
      <w:r w:rsidR="00A75F18">
        <w:rPr>
          <w:rFonts w:ascii="Arial" w:hAnsi="Arial" w:cs="Arial"/>
          <w:sz w:val="24"/>
          <w:szCs w:val="24"/>
        </w:rPr>
        <w:t>from</w:t>
      </w:r>
      <w:r w:rsidRPr="00EC6D46">
        <w:rPr>
          <w:rFonts w:ascii="Arial" w:hAnsi="Arial" w:cs="Arial"/>
          <w:sz w:val="24"/>
          <w:szCs w:val="24"/>
        </w:rPr>
        <w:t xml:space="preserve"> 1984</w:t>
      </w:r>
      <w:r w:rsidR="00A75F18">
        <w:rPr>
          <w:rFonts w:ascii="Arial" w:hAnsi="Arial" w:cs="Arial"/>
          <w:sz w:val="24"/>
          <w:szCs w:val="24"/>
        </w:rPr>
        <w:t>-</w:t>
      </w:r>
      <w:r w:rsidRPr="00EC6D46">
        <w:rPr>
          <w:rFonts w:ascii="Arial" w:hAnsi="Arial" w:cs="Arial"/>
          <w:sz w:val="24"/>
          <w:szCs w:val="24"/>
        </w:rPr>
        <w:t>2016. Although, the highest and the lowest annual rainfall amount received were 276.75 mm and 54.5 mm in 1988 and 1998, the mean annual rainfall amount received were: 158.58</w:t>
      </w:r>
      <w:r w:rsidR="00002C18" w:rsidRPr="00EC6D46">
        <w:rPr>
          <w:rFonts w:ascii="Arial" w:hAnsi="Arial" w:cs="Arial"/>
          <w:sz w:val="24"/>
          <w:szCs w:val="24"/>
        </w:rPr>
        <w:t>+/-</w:t>
      </w:r>
      <w:r w:rsidRPr="00EC6D46">
        <w:rPr>
          <w:rFonts w:ascii="Arial" w:hAnsi="Arial" w:cs="Arial"/>
          <w:sz w:val="24"/>
          <w:szCs w:val="24"/>
        </w:rPr>
        <w:t>60.65 mm, 129.67</w:t>
      </w:r>
      <w:r w:rsidR="00002C18" w:rsidRPr="00EC6D46">
        <w:rPr>
          <w:rFonts w:ascii="Arial" w:hAnsi="Arial" w:cs="Arial"/>
          <w:sz w:val="24"/>
          <w:szCs w:val="24"/>
        </w:rPr>
        <w:t>+/-</w:t>
      </w:r>
      <w:r w:rsidRPr="00EC6D46">
        <w:rPr>
          <w:rFonts w:ascii="Arial" w:hAnsi="Arial" w:cs="Arial"/>
          <w:sz w:val="24"/>
          <w:szCs w:val="24"/>
        </w:rPr>
        <w:t>56.16 mm and 144.83</w:t>
      </w:r>
      <w:r w:rsidR="00002C18" w:rsidRPr="00EC6D46">
        <w:rPr>
          <w:rFonts w:ascii="Arial" w:hAnsi="Arial" w:cs="Arial"/>
          <w:sz w:val="24"/>
          <w:szCs w:val="24"/>
        </w:rPr>
        <w:t>+/-</w:t>
      </w:r>
      <w:r w:rsidRPr="00EC6D46">
        <w:rPr>
          <w:rFonts w:ascii="Arial" w:hAnsi="Arial" w:cs="Arial"/>
          <w:sz w:val="24"/>
          <w:szCs w:val="24"/>
        </w:rPr>
        <w:t xml:space="preserve">24.94 mm </w:t>
      </w:r>
      <w:r w:rsidR="00CB4BA0">
        <w:rPr>
          <w:rFonts w:ascii="Arial" w:hAnsi="Arial" w:cs="Arial"/>
          <w:sz w:val="24"/>
          <w:szCs w:val="24"/>
        </w:rPr>
        <w:t>between</w:t>
      </w:r>
      <w:r w:rsidRPr="00EC6D46">
        <w:rPr>
          <w:rFonts w:ascii="Arial" w:hAnsi="Arial" w:cs="Arial"/>
          <w:sz w:val="24"/>
          <w:szCs w:val="24"/>
        </w:rPr>
        <w:t xml:space="preserve"> 1984-1994, 1995-2005 and 2006-2016. </w:t>
      </w:r>
      <w:r w:rsidR="00723046">
        <w:rPr>
          <w:rFonts w:ascii="Arial" w:hAnsi="Arial" w:cs="Arial"/>
          <w:sz w:val="24"/>
          <w:szCs w:val="24"/>
        </w:rPr>
        <w:t>The f</w:t>
      </w:r>
      <w:r w:rsidR="00711F6F">
        <w:rPr>
          <w:rFonts w:ascii="Arial" w:hAnsi="Arial" w:cs="Arial"/>
          <w:sz w:val="24"/>
          <w:szCs w:val="24"/>
        </w:rPr>
        <w:t xml:space="preserve">inding </w:t>
      </w:r>
      <w:r w:rsidR="00723046">
        <w:rPr>
          <w:rFonts w:ascii="Arial" w:hAnsi="Arial" w:cs="Arial"/>
          <w:sz w:val="24"/>
          <w:szCs w:val="24"/>
        </w:rPr>
        <w:t xml:space="preserve">also </w:t>
      </w:r>
      <w:r w:rsidR="00711F6F">
        <w:rPr>
          <w:rFonts w:ascii="Arial" w:hAnsi="Arial" w:cs="Arial"/>
          <w:sz w:val="24"/>
          <w:szCs w:val="24"/>
        </w:rPr>
        <w:t xml:space="preserve">indicates </w:t>
      </w:r>
      <w:r w:rsidRPr="00EC6D46">
        <w:rPr>
          <w:rFonts w:ascii="Arial" w:hAnsi="Arial" w:cs="Arial"/>
          <w:sz w:val="24"/>
          <w:szCs w:val="24"/>
        </w:rPr>
        <w:t>a changed in monthly rainfall from unimodal to bimodal rainfall pattern</w:t>
      </w:r>
      <w:r w:rsidR="00711F6F">
        <w:rPr>
          <w:rFonts w:ascii="Arial" w:hAnsi="Arial" w:cs="Arial"/>
          <w:sz w:val="24"/>
          <w:szCs w:val="24"/>
        </w:rPr>
        <w:t>s</w:t>
      </w:r>
      <w:r w:rsidRPr="00EC6D46">
        <w:rPr>
          <w:rFonts w:ascii="Arial" w:hAnsi="Arial" w:cs="Arial"/>
          <w:sz w:val="24"/>
          <w:szCs w:val="24"/>
        </w:rPr>
        <w:t xml:space="preserve"> </w:t>
      </w:r>
      <w:r w:rsidR="00732A8E">
        <w:rPr>
          <w:rFonts w:ascii="Arial" w:hAnsi="Arial" w:cs="Arial"/>
          <w:sz w:val="24"/>
          <w:szCs w:val="24"/>
        </w:rPr>
        <w:t xml:space="preserve">from </w:t>
      </w:r>
      <w:r w:rsidRPr="00EC6D46">
        <w:rPr>
          <w:rFonts w:ascii="Arial" w:hAnsi="Arial" w:cs="Arial"/>
          <w:sz w:val="24"/>
          <w:szCs w:val="24"/>
        </w:rPr>
        <w:t>1984</w:t>
      </w:r>
      <w:r w:rsidR="00732A8E">
        <w:rPr>
          <w:rFonts w:ascii="Arial" w:hAnsi="Arial" w:cs="Arial"/>
          <w:sz w:val="24"/>
          <w:szCs w:val="24"/>
        </w:rPr>
        <w:t>-</w:t>
      </w:r>
      <w:r w:rsidRPr="00EC6D46">
        <w:rPr>
          <w:rFonts w:ascii="Arial" w:hAnsi="Arial" w:cs="Arial"/>
          <w:sz w:val="24"/>
          <w:szCs w:val="24"/>
        </w:rPr>
        <w:t>2016 (Fig</w:t>
      </w:r>
      <w:r w:rsidR="00002C18" w:rsidRPr="00EC6D46">
        <w:rPr>
          <w:rFonts w:ascii="Arial" w:hAnsi="Arial" w:cs="Arial"/>
          <w:sz w:val="24"/>
          <w:szCs w:val="24"/>
        </w:rPr>
        <w:t>.</w:t>
      </w:r>
      <w:r w:rsidRPr="00EC6D46">
        <w:rPr>
          <w:rFonts w:ascii="Arial" w:hAnsi="Arial" w:cs="Arial"/>
          <w:sz w:val="24"/>
          <w:szCs w:val="24"/>
        </w:rPr>
        <w:t xml:space="preserve"> 2</w:t>
      </w:r>
      <w:r w:rsidR="007B5B19" w:rsidRPr="00EC6D46">
        <w:rPr>
          <w:rFonts w:ascii="Arial" w:hAnsi="Arial" w:cs="Arial"/>
          <w:sz w:val="24"/>
          <w:szCs w:val="24"/>
        </w:rPr>
        <w:t>.</w:t>
      </w:r>
      <w:r w:rsidRPr="00EC6D46">
        <w:rPr>
          <w:rFonts w:ascii="Arial" w:hAnsi="Arial" w:cs="Arial"/>
          <w:sz w:val="24"/>
          <w:szCs w:val="24"/>
        </w:rPr>
        <w:t xml:space="preserve">). The unimodal average monthly rainfall pattern </w:t>
      </w:r>
      <w:r w:rsidR="00711F6F">
        <w:rPr>
          <w:rFonts w:ascii="Arial" w:hAnsi="Arial" w:cs="Arial"/>
          <w:sz w:val="24"/>
          <w:szCs w:val="24"/>
        </w:rPr>
        <w:t xml:space="preserve">occurred </w:t>
      </w:r>
      <w:r w:rsidR="003413C5">
        <w:rPr>
          <w:rFonts w:ascii="Arial" w:hAnsi="Arial" w:cs="Arial"/>
          <w:sz w:val="24"/>
          <w:szCs w:val="24"/>
        </w:rPr>
        <w:t xml:space="preserve">from </w:t>
      </w:r>
      <w:r w:rsidRPr="00EC6D46">
        <w:rPr>
          <w:rFonts w:ascii="Arial" w:hAnsi="Arial" w:cs="Arial"/>
          <w:sz w:val="24"/>
          <w:szCs w:val="24"/>
        </w:rPr>
        <w:t>1984</w:t>
      </w:r>
      <w:r w:rsidR="003413C5">
        <w:rPr>
          <w:rFonts w:ascii="Arial" w:hAnsi="Arial" w:cs="Arial"/>
          <w:sz w:val="24"/>
          <w:szCs w:val="24"/>
        </w:rPr>
        <w:t>-</w:t>
      </w:r>
      <w:r w:rsidRPr="00EC6D46">
        <w:rPr>
          <w:rFonts w:ascii="Arial" w:hAnsi="Arial" w:cs="Arial"/>
          <w:sz w:val="24"/>
          <w:szCs w:val="24"/>
        </w:rPr>
        <w:t xml:space="preserve">1994 whereas bimodal monthly rainfall patterns were observed from 1995-2005, and 2006-2016. The highest and lowest average rainfall amount of 53.40 mm and 0.20 mm were recorded in July and December in the first decade (1984-1994). However, the subsequent decades </w:t>
      </w:r>
      <w:r w:rsidR="00355DA7">
        <w:rPr>
          <w:rFonts w:ascii="Arial" w:hAnsi="Arial" w:cs="Arial"/>
          <w:sz w:val="24"/>
          <w:szCs w:val="24"/>
        </w:rPr>
        <w:t xml:space="preserve">between </w:t>
      </w:r>
      <w:r w:rsidRPr="00EC6D46">
        <w:rPr>
          <w:rFonts w:ascii="Arial" w:hAnsi="Arial" w:cs="Arial"/>
          <w:sz w:val="24"/>
          <w:szCs w:val="24"/>
        </w:rPr>
        <w:t>1995-2005 and 2006-2016 recorded increased average monthly rainfall amount from September</w:t>
      </w:r>
      <w:r w:rsidR="00355DA7">
        <w:rPr>
          <w:rFonts w:ascii="Arial" w:hAnsi="Arial" w:cs="Arial"/>
          <w:sz w:val="24"/>
          <w:szCs w:val="24"/>
        </w:rPr>
        <w:t>-</w:t>
      </w:r>
      <w:r w:rsidRPr="00EC6D46">
        <w:rPr>
          <w:rFonts w:ascii="Arial" w:hAnsi="Arial" w:cs="Arial"/>
          <w:sz w:val="24"/>
          <w:szCs w:val="24"/>
        </w:rPr>
        <w:t>December. Similarly, Kendall tau and Sen’s slope indicates significance (P</w:t>
      </w:r>
      <w:r w:rsidR="0009795B" w:rsidRPr="00EC6D46">
        <w:rPr>
          <w:rFonts w:ascii="Arial" w:hAnsi="Arial" w:cs="Arial"/>
          <w:sz w:val="24"/>
          <w:szCs w:val="24"/>
        </w:rPr>
        <w:t>=</w:t>
      </w:r>
      <w:r w:rsidRPr="00EC6D46">
        <w:rPr>
          <w:rFonts w:ascii="Arial" w:hAnsi="Arial" w:cs="Arial"/>
          <w:sz w:val="24"/>
          <w:szCs w:val="24"/>
        </w:rPr>
        <w:t>0</w:t>
      </w:r>
      <w:r w:rsidR="009D1353" w:rsidRPr="00EC6D46">
        <w:rPr>
          <w:rFonts w:ascii="Arial" w:hAnsi="Arial" w:cs="Arial"/>
          <w:sz w:val="24"/>
          <w:szCs w:val="24"/>
        </w:rPr>
        <w:t>.</w:t>
      </w:r>
      <w:r w:rsidRPr="00EC6D46">
        <w:rPr>
          <w:rFonts w:ascii="Arial" w:hAnsi="Arial" w:cs="Arial"/>
          <w:sz w:val="24"/>
          <w:szCs w:val="24"/>
        </w:rPr>
        <w:t xml:space="preserve">05) </w:t>
      </w:r>
      <w:r w:rsidR="00711F6F">
        <w:rPr>
          <w:rFonts w:ascii="Arial" w:hAnsi="Arial" w:cs="Arial"/>
          <w:sz w:val="24"/>
          <w:szCs w:val="24"/>
        </w:rPr>
        <w:t>increase</w:t>
      </w:r>
      <w:r w:rsidRPr="00EC6D46">
        <w:rPr>
          <w:rFonts w:ascii="Arial" w:hAnsi="Arial" w:cs="Arial"/>
          <w:sz w:val="24"/>
          <w:szCs w:val="24"/>
        </w:rPr>
        <w:t xml:space="preserve"> in monthly rainfall amount </w:t>
      </w:r>
      <w:r w:rsidR="00260F8B">
        <w:rPr>
          <w:rFonts w:ascii="Arial" w:hAnsi="Arial" w:cs="Arial"/>
          <w:sz w:val="24"/>
          <w:szCs w:val="24"/>
        </w:rPr>
        <w:t>from</w:t>
      </w:r>
      <w:r w:rsidRPr="00EC6D46">
        <w:rPr>
          <w:rFonts w:ascii="Arial" w:hAnsi="Arial" w:cs="Arial"/>
          <w:sz w:val="24"/>
          <w:szCs w:val="24"/>
        </w:rPr>
        <w:t xml:space="preserve"> September</w:t>
      </w:r>
      <w:r w:rsidR="00260F8B">
        <w:rPr>
          <w:rFonts w:ascii="Arial" w:hAnsi="Arial" w:cs="Arial"/>
          <w:sz w:val="24"/>
          <w:szCs w:val="24"/>
        </w:rPr>
        <w:t>-</w:t>
      </w:r>
      <w:r w:rsidRPr="00EC6D46">
        <w:rPr>
          <w:rFonts w:ascii="Arial" w:hAnsi="Arial" w:cs="Arial"/>
          <w:sz w:val="24"/>
          <w:szCs w:val="24"/>
        </w:rPr>
        <w:t>December</w:t>
      </w:r>
      <w:r w:rsidR="00F70105">
        <w:rPr>
          <w:rFonts w:ascii="Arial" w:hAnsi="Arial" w:cs="Arial"/>
          <w:sz w:val="24"/>
          <w:szCs w:val="24"/>
        </w:rPr>
        <w:t xml:space="preserve"> </w:t>
      </w:r>
      <w:r w:rsidRPr="00EC6D46">
        <w:rPr>
          <w:rFonts w:ascii="Arial" w:hAnsi="Arial" w:cs="Arial"/>
          <w:sz w:val="24"/>
          <w:szCs w:val="24"/>
        </w:rPr>
        <w:t>and January</w:t>
      </w:r>
      <w:r w:rsidR="00260F8B">
        <w:rPr>
          <w:rFonts w:ascii="Arial" w:hAnsi="Arial" w:cs="Arial"/>
          <w:sz w:val="24"/>
          <w:szCs w:val="24"/>
        </w:rPr>
        <w:t>-</w:t>
      </w:r>
      <w:r w:rsidRPr="00EC6D46">
        <w:rPr>
          <w:rFonts w:ascii="Arial" w:hAnsi="Arial" w:cs="Arial"/>
          <w:sz w:val="24"/>
          <w:szCs w:val="24"/>
        </w:rPr>
        <w:t>March in Kapoeta region</w:t>
      </w:r>
      <w:bookmarkStart w:id="7" w:name="_Hlk210557634"/>
      <w:r w:rsidR="00711F6F">
        <w:rPr>
          <w:rFonts w:ascii="Arial" w:hAnsi="Arial" w:cs="Arial"/>
          <w:sz w:val="24"/>
          <w:szCs w:val="24"/>
        </w:rPr>
        <w:t xml:space="preserve"> </w:t>
      </w:r>
      <w:r w:rsidRPr="00EC6D46">
        <w:rPr>
          <w:rFonts w:ascii="Arial" w:hAnsi="Arial" w:cs="Arial"/>
          <w:sz w:val="24"/>
          <w:szCs w:val="24"/>
        </w:rPr>
        <w:t>(</w:t>
      </w:r>
      <w:bookmarkStart w:id="8" w:name="_Hlk210557621"/>
      <w:bookmarkEnd w:id="7"/>
      <w:r w:rsidRPr="00EC6D46">
        <w:rPr>
          <w:rFonts w:ascii="Arial" w:hAnsi="Arial" w:cs="Arial"/>
          <w:sz w:val="24"/>
          <w:szCs w:val="24"/>
        </w:rPr>
        <w:t>Table 1</w:t>
      </w:r>
      <w:bookmarkEnd w:id="8"/>
      <w:r w:rsidR="009D1353" w:rsidRPr="00EC6D46">
        <w:rPr>
          <w:rFonts w:ascii="Arial" w:hAnsi="Arial" w:cs="Arial"/>
          <w:sz w:val="24"/>
          <w:szCs w:val="24"/>
        </w:rPr>
        <w:t>.</w:t>
      </w:r>
      <w:r w:rsidRPr="00EC6D46">
        <w:rPr>
          <w:rFonts w:ascii="Arial" w:hAnsi="Arial" w:cs="Arial"/>
          <w:sz w:val="24"/>
          <w:szCs w:val="24"/>
        </w:rPr>
        <w:t xml:space="preserve">). Conversely, Kendall tau and Sen’s Slope indicate significance decline in average monthly rainfall amount </w:t>
      </w:r>
      <w:r w:rsidR="00260F8B">
        <w:rPr>
          <w:rFonts w:ascii="Arial" w:hAnsi="Arial" w:cs="Arial"/>
          <w:sz w:val="24"/>
          <w:szCs w:val="24"/>
        </w:rPr>
        <w:t xml:space="preserve">in </w:t>
      </w:r>
      <w:r w:rsidRPr="00EC6D46">
        <w:rPr>
          <w:rFonts w:ascii="Arial" w:hAnsi="Arial" w:cs="Arial"/>
          <w:sz w:val="24"/>
          <w:szCs w:val="24"/>
        </w:rPr>
        <w:t xml:space="preserve">July </w:t>
      </w:r>
      <w:r w:rsidR="00260F8B">
        <w:rPr>
          <w:rFonts w:ascii="Arial" w:hAnsi="Arial" w:cs="Arial"/>
          <w:sz w:val="24"/>
          <w:szCs w:val="24"/>
        </w:rPr>
        <w:t xml:space="preserve">from </w:t>
      </w:r>
      <w:r w:rsidRPr="00EC6D46">
        <w:rPr>
          <w:rFonts w:ascii="Arial" w:hAnsi="Arial" w:cs="Arial"/>
          <w:sz w:val="24"/>
          <w:szCs w:val="24"/>
        </w:rPr>
        <w:t>1984</w:t>
      </w:r>
      <w:r w:rsidR="00260F8B">
        <w:rPr>
          <w:rFonts w:ascii="Arial" w:hAnsi="Arial" w:cs="Arial"/>
          <w:sz w:val="24"/>
          <w:szCs w:val="24"/>
        </w:rPr>
        <w:t>-</w:t>
      </w:r>
      <w:r w:rsidRPr="00EC6D46">
        <w:rPr>
          <w:rFonts w:ascii="Arial" w:hAnsi="Arial" w:cs="Arial"/>
          <w:sz w:val="24"/>
          <w:szCs w:val="24"/>
        </w:rPr>
        <w:t>2016 in Kapoeta region (Table 1</w:t>
      </w:r>
      <w:r w:rsidR="009D1353" w:rsidRPr="00EC6D46">
        <w:rPr>
          <w:rFonts w:ascii="Arial" w:hAnsi="Arial" w:cs="Arial"/>
          <w:sz w:val="24"/>
          <w:szCs w:val="24"/>
        </w:rPr>
        <w:t>.</w:t>
      </w:r>
      <w:r w:rsidRPr="00EC6D46">
        <w:rPr>
          <w:rFonts w:ascii="Arial" w:hAnsi="Arial" w:cs="Arial"/>
          <w:sz w:val="24"/>
          <w:szCs w:val="24"/>
        </w:rPr>
        <w:t>).</w:t>
      </w:r>
      <w:r w:rsidR="001D76C4">
        <w:rPr>
          <w:rFonts w:ascii="Arial" w:hAnsi="Arial" w:cs="Arial"/>
          <w:sz w:val="24"/>
          <w:szCs w:val="24"/>
        </w:rPr>
        <w:t xml:space="preserve"> </w:t>
      </w:r>
      <w:r w:rsidR="006941B9">
        <w:rPr>
          <w:rFonts w:ascii="Arial" w:hAnsi="Arial" w:cs="Arial"/>
          <w:sz w:val="24"/>
          <w:szCs w:val="24"/>
        </w:rPr>
        <w:t>Conversely,</w:t>
      </w:r>
      <w:r w:rsidRPr="00EC6D46">
        <w:rPr>
          <w:rFonts w:ascii="Arial" w:hAnsi="Arial" w:cs="Arial"/>
          <w:sz w:val="24"/>
          <w:szCs w:val="24"/>
        </w:rPr>
        <w:t xml:space="preserve"> </w:t>
      </w:r>
      <w:r w:rsidR="006941B9">
        <w:rPr>
          <w:rFonts w:ascii="Arial" w:hAnsi="Arial" w:cs="Arial"/>
          <w:sz w:val="24"/>
          <w:szCs w:val="24"/>
        </w:rPr>
        <w:t xml:space="preserve">annual </w:t>
      </w:r>
      <w:r w:rsidRPr="00EC6D46">
        <w:rPr>
          <w:rFonts w:ascii="Arial" w:hAnsi="Arial" w:cs="Arial"/>
          <w:sz w:val="24"/>
          <w:szCs w:val="24"/>
        </w:rPr>
        <w:t xml:space="preserve">rain days </w:t>
      </w:r>
      <w:r w:rsidR="006941B9" w:rsidRPr="00EC6D46">
        <w:rPr>
          <w:rFonts w:ascii="Arial" w:hAnsi="Arial" w:cs="Arial"/>
          <w:sz w:val="24"/>
          <w:szCs w:val="24"/>
        </w:rPr>
        <w:t>significant</w:t>
      </w:r>
      <w:r w:rsidR="006941B9">
        <w:rPr>
          <w:rFonts w:ascii="Arial" w:hAnsi="Arial" w:cs="Arial"/>
          <w:sz w:val="24"/>
          <w:szCs w:val="24"/>
        </w:rPr>
        <w:t>ly</w:t>
      </w:r>
      <w:r w:rsidR="006941B9" w:rsidRPr="00EC6D46">
        <w:rPr>
          <w:rFonts w:ascii="Arial" w:hAnsi="Arial" w:cs="Arial"/>
          <w:sz w:val="24"/>
          <w:szCs w:val="24"/>
        </w:rPr>
        <w:t xml:space="preserve"> (P=0.05) decline </w:t>
      </w:r>
      <w:r w:rsidR="00F70105">
        <w:rPr>
          <w:rFonts w:ascii="Arial" w:hAnsi="Arial" w:cs="Arial"/>
          <w:sz w:val="24"/>
          <w:szCs w:val="24"/>
        </w:rPr>
        <w:t>by</w:t>
      </w:r>
      <w:r w:rsidRPr="00EC6D46">
        <w:rPr>
          <w:rFonts w:ascii="Arial" w:hAnsi="Arial" w:cs="Arial"/>
          <w:sz w:val="24"/>
          <w:szCs w:val="24"/>
        </w:rPr>
        <w:t xml:space="preserve"> 1.44 day</w:t>
      </w:r>
      <w:r w:rsidR="006941B9">
        <w:rPr>
          <w:rFonts w:ascii="Arial" w:hAnsi="Arial" w:cs="Arial"/>
          <w:sz w:val="24"/>
          <w:szCs w:val="24"/>
        </w:rPr>
        <w:t xml:space="preserve"> </w:t>
      </w:r>
      <w:r w:rsidRPr="00EC6D46">
        <w:rPr>
          <w:rFonts w:ascii="Arial" w:hAnsi="Arial" w:cs="Arial"/>
          <w:sz w:val="24"/>
          <w:szCs w:val="24"/>
        </w:rPr>
        <w:t>with a mean annual rain days of 64.41</w:t>
      </w:r>
      <w:r w:rsidR="009D1353" w:rsidRPr="00EC6D46">
        <w:rPr>
          <w:rFonts w:ascii="Arial" w:hAnsi="Arial" w:cs="Arial"/>
          <w:sz w:val="24"/>
          <w:szCs w:val="24"/>
        </w:rPr>
        <w:t>+/-</w:t>
      </w:r>
      <w:r w:rsidRPr="00EC6D46">
        <w:rPr>
          <w:rFonts w:ascii="Arial" w:hAnsi="Arial" w:cs="Arial"/>
          <w:sz w:val="24"/>
          <w:szCs w:val="24"/>
        </w:rPr>
        <w:t xml:space="preserve">28.37 days </w:t>
      </w:r>
      <w:r w:rsidR="006A6F39">
        <w:rPr>
          <w:rFonts w:ascii="Arial" w:hAnsi="Arial" w:cs="Arial"/>
          <w:sz w:val="24"/>
          <w:szCs w:val="24"/>
        </w:rPr>
        <w:t>and a</w:t>
      </w:r>
      <w:r w:rsidR="00BB7247">
        <w:rPr>
          <w:rFonts w:ascii="Arial" w:hAnsi="Arial" w:cs="Arial"/>
          <w:sz w:val="24"/>
          <w:szCs w:val="24"/>
        </w:rPr>
        <w:t xml:space="preserve"> loss of </w:t>
      </w:r>
      <w:r w:rsidR="00BB7247" w:rsidRPr="00EC6D46">
        <w:rPr>
          <w:rFonts w:ascii="Arial" w:hAnsi="Arial" w:cs="Arial"/>
          <w:sz w:val="24"/>
          <w:szCs w:val="24"/>
        </w:rPr>
        <w:t xml:space="preserve">46 </w:t>
      </w:r>
      <w:r w:rsidR="006A6F39">
        <w:rPr>
          <w:rFonts w:ascii="Arial" w:hAnsi="Arial" w:cs="Arial"/>
          <w:sz w:val="24"/>
          <w:szCs w:val="24"/>
        </w:rPr>
        <w:t xml:space="preserve">rain </w:t>
      </w:r>
      <w:r w:rsidR="00BB7247" w:rsidRPr="00EC6D46">
        <w:rPr>
          <w:rFonts w:ascii="Arial" w:hAnsi="Arial" w:cs="Arial"/>
          <w:sz w:val="24"/>
          <w:szCs w:val="24"/>
        </w:rPr>
        <w:t xml:space="preserve">days </w:t>
      </w:r>
      <w:r w:rsidR="00F70105">
        <w:rPr>
          <w:rFonts w:ascii="Arial" w:hAnsi="Arial" w:cs="Arial"/>
          <w:sz w:val="24"/>
          <w:szCs w:val="24"/>
        </w:rPr>
        <w:t xml:space="preserve">from </w:t>
      </w:r>
      <w:r w:rsidRPr="00EC6D46">
        <w:rPr>
          <w:rFonts w:ascii="Arial" w:hAnsi="Arial" w:cs="Arial"/>
          <w:sz w:val="24"/>
          <w:szCs w:val="24"/>
        </w:rPr>
        <w:t>1984</w:t>
      </w:r>
      <w:r w:rsidR="00F70105">
        <w:rPr>
          <w:rFonts w:ascii="Arial" w:hAnsi="Arial" w:cs="Arial"/>
          <w:sz w:val="24"/>
          <w:szCs w:val="24"/>
        </w:rPr>
        <w:t>-</w:t>
      </w:r>
      <w:r w:rsidRPr="00EC6D46">
        <w:rPr>
          <w:rFonts w:ascii="Arial" w:hAnsi="Arial" w:cs="Arial"/>
          <w:sz w:val="24"/>
          <w:szCs w:val="24"/>
        </w:rPr>
        <w:t>2016 (Fig</w:t>
      </w:r>
      <w:r w:rsidR="0009795B" w:rsidRPr="00EC6D46">
        <w:rPr>
          <w:rFonts w:ascii="Arial" w:hAnsi="Arial" w:cs="Arial"/>
          <w:sz w:val="24"/>
          <w:szCs w:val="24"/>
        </w:rPr>
        <w:t>.</w:t>
      </w:r>
      <w:r w:rsidRPr="00EC6D46">
        <w:rPr>
          <w:rFonts w:ascii="Arial" w:hAnsi="Arial" w:cs="Arial"/>
          <w:b/>
          <w:bCs/>
          <w:sz w:val="24"/>
          <w:szCs w:val="24"/>
        </w:rPr>
        <w:t xml:space="preserve"> </w:t>
      </w:r>
      <w:r w:rsidRPr="00EC6D46">
        <w:rPr>
          <w:rFonts w:ascii="Arial" w:hAnsi="Arial" w:cs="Arial"/>
          <w:sz w:val="24"/>
          <w:szCs w:val="24"/>
        </w:rPr>
        <w:t>2</w:t>
      </w:r>
      <w:r w:rsidR="0009795B" w:rsidRPr="00EC6D46">
        <w:rPr>
          <w:rFonts w:ascii="Arial" w:hAnsi="Arial" w:cs="Arial"/>
          <w:sz w:val="24"/>
          <w:szCs w:val="24"/>
        </w:rPr>
        <w:t>.</w:t>
      </w:r>
      <w:r w:rsidRPr="00EC6D46">
        <w:rPr>
          <w:rFonts w:ascii="Arial" w:hAnsi="Arial" w:cs="Arial"/>
          <w:sz w:val="24"/>
          <w:szCs w:val="24"/>
        </w:rPr>
        <w:t>). The highest and the lowest rain days of 129 days and 22 days were recorded in 1996 and 2000</w:t>
      </w:r>
      <w:r w:rsidR="006941B9">
        <w:rPr>
          <w:rFonts w:ascii="Arial" w:hAnsi="Arial" w:cs="Arial"/>
          <w:sz w:val="24"/>
          <w:szCs w:val="24"/>
        </w:rPr>
        <w:t xml:space="preserve"> respectively</w:t>
      </w:r>
      <w:r w:rsidRPr="00EC6D46">
        <w:rPr>
          <w:rFonts w:ascii="Arial" w:hAnsi="Arial" w:cs="Arial"/>
          <w:sz w:val="24"/>
          <w:szCs w:val="24"/>
        </w:rPr>
        <w:t xml:space="preserve">. The mean annual rainy days </w:t>
      </w:r>
      <w:r w:rsidR="001D76C4">
        <w:rPr>
          <w:rFonts w:ascii="Arial" w:hAnsi="Arial" w:cs="Arial"/>
          <w:sz w:val="24"/>
          <w:szCs w:val="24"/>
        </w:rPr>
        <w:t>between</w:t>
      </w:r>
      <w:r w:rsidRPr="00EC6D46">
        <w:rPr>
          <w:rFonts w:ascii="Arial" w:hAnsi="Arial" w:cs="Arial"/>
          <w:sz w:val="24"/>
          <w:szCs w:val="24"/>
        </w:rPr>
        <w:t>1984-1996</w:t>
      </w:r>
      <w:r w:rsidR="00203643">
        <w:rPr>
          <w:rFonts w:ascii="Arial" w:hAnsi="Arial" w:cs="Arial"/>
          <w:sz w:val="24"/>
          <w:szCs w:val="24"/>
        </w:rPr>
        <w:t>,</w:t>
      </w:r>
      <w:r w:rsidRPr="00EC6D46">
        <w:rPr>
          <w:rFonts w:ascii="Arial" w:hAnsi="Arial" w:cs="Arial"/>
          <w:sz w:val="24"/>
          <w:szCs w:val="24"/>
        </w:rPr>
        <w:t xml:space="preserve"> </w:t>
      </w:r>
      <w:r w:rsidR="00203643" w:rsidRPr="00EC6D46">
        <w:rPr>
          <w:rFonts w:ascii="Arial" w:hAnsi="Arial" w:cs="Arial"/>
          <w:sz w:val="24"/>
          <w:szCs w:val="24"/>
        </w:rPr>
        <w:t xml:space="preserve">1995-2005 and 2006-2016 </w:t>
      </w:r>
      <w:r w:rsidR="001D76C4">
        <w:rPr>
          <w:rFonts w:ascii="Arial" w:hAnsi="Arial" w:cs="Arial"/>
          <w:sz w:val="24"/>
          <w:szCs w:val="24"/>
        </w:rPr>
        <w:t>were</w:t>
      </w:r>
      <w:r w:rsidRPr="00EC6D46">
        <w:rPr>
          <w:rFonts w:ascii="Arial" w:hAnsi="Arial" w:cs="Arial"/>
          <w:sz w:val="24"/>
          <w:szCs w:val="24"/>
        </w:rPr>
        <w:t xml:space="preserve"> 90</w:t>
      </w:r>
      <w:r w:rsidR="00792481" w:rsidRPr="00EC6D46">
        <w:rPr>
          <w:rFonts w:ascii="Arial" w:hAnsi="Arial" w:cs="Arial"/>
          <w:sz w:val="24"/>
          <w:szCs w:val="24"/>
        </w:rPr>
        <w:t>+/-</w:t>
      </w:r>
      <w:r w:rsidRPr="00EC6D46">
        <w:rPr>
          <w:rFonts w:ascii="Arial" w:hAnsi="Arial" w:cs="Arial"/>
          <w:sz w:val="24"/>
          <w:szCs w:val="24"/>
        </w:rPr>
        <w:t xml:space="preserve">17 days </w:t>
      </w:r>
      <w:r w:rsidR="00203643" w:rsidRPr="00EC6D46">
        <w:rPr>
          <w:rFonts w:ascii="Arial" w:hAnsi="Arial" w:cs="Arial"/>
          <w:sz w:val="24"/>
          <w:szCs w:val="24"/>
        </w:rPr>
        <w:t>50+/-30 days and 51+/-8.0 days</w:t>
      </w:r>
      <w:r w:rsidR="00230883">
        <w:rPr>
          <w:rFonts w:ascii="Arial" w:hAnsi="Arial" w:cs="Arial"/>
          <w:sz w:val="24"/>
          <w:szCs w:val="24"/>
        </w:rPr>
        <w:t>.</w:t>
      </w:r>
      <w:r w:rsidR="00203643">
        <w:rPr>
          <w:rFonts w:ascii="Arial" w:hAnsi="Arial" w:cs="Arial"/>
          <w:sz w:val="24"/>
          <w:szCs w:val="24"/>
        </w:rPr>
        <w:t xml:space="preserve"> </w:t>
      </w:r>
      <w:r w:rsidRPr="00EC6D46">
        <w:rPr>
          <w:rFonts w:ascii="Arial" w:hAnsi="Arial" w:cs="Arial"/>
          <w:sz w:val="24"/>
          <w:szCs w:val="24"/>
        </w:rPr>
        <w:t>(Fig</w:t>
      </w:r>
      <w:r w:rsidR="00B220D4" w:rsidRPr="00EC6D46">
        <w:rPr>
          <w:rFonts w:ascii="Arial" w:hAnsi="Arial" w:cs="Arial"/>
          <w:sz w:val="24"/>
          <w:szCs w:val="24"/>
        </w:rPr>
        <w:t>.</w:t>
      </w:r>
      <w:r w:rsidRPr="00EC6D46">
        <w:rPr>
          <w:rFonts w:ascii="Arial" w:hAnsi="Arial" w:cs="Arial"/>
          <w:sz w:val="24"/>
          <w:szCs w:val="24"/>
        </w:rPr>
        <w:t xml:space="preserve"> 2</w:t>
      </w:r>
      <w:r w:rsidR="00B220D4" w:rsidRPr="00EC6D46">
        <w:rPr>
          <w:rFonts w:ascii="Arial" w:hAnsi="Arial" w:cs="Arial"/>
          <w:sz w:val="24"/>
          <w:szCs w:val="24"/>
        </w:rPr>
        <w:t>.</w:t>
      </w:r>
      <w:r w:rsidRPr="00EC6D46">
        <w:rPr>
          <w:rFonts w:ascii="Arial" w:hAnsi="Arial" w:cs="Arial"/>
          <w:sz w:val="24"/>
          <w:szCs w:val="24"/>
        </w:rPr>
        <w:t>).</w:t>
      </w:r>
      <w:r w:rsidR="00230883">
        <w:rPr>
          <w:rFonts w:ascii="Arial" w:hAnsi="Arial" w:cs="Arial"/>
          <w:sz w:val="24"/>
          <w:szCs w:val="24"/>
        </w:rPr>
        <w:t xml:space="preserve"> </w:t>
      </w:r>
      <w:r w:rsidRPr="00EC6D46">
        <w:rPr>
          <w:rFonts w:ascii="Arial" w:hAnsi="Arial" w:cs="Arial"/>
          <w:sz w:val="24"/>
          <w:szCs w:val="24"/>
        </w:rPr>
        <w:t>The</w:t>
      </w:r>
      <w:r w:rsidR="00596BA1">
        <w:rPr>
          <w:rFonts w:ascii="Arial" w:hAnsi="Arial" w:cs="Arial"/>
          <w:sz w:val="24"/>
          <w:szCs w:val="24"/>
        </w:rPr>
        <w:t>re was</w:t>
      </w:r>
      <w:r w:rsidRPr="00EC6D46">
        <w:rPr>
          <w:rFonts w:ascii="Arial" w:hAnsi="Arial" w:cs="Arial"/>
          <w:sz w:val="24"/>
          <w:szCs w:val="24"/>
        </w:rPr>
        <w:t xml:space="preserve"> unimodal monthly rain days </w:t>
      </w:r>
      <w:r w:rsidR="009C6598" w:rsidRPr="00EC6D46">
        <w:rPr>
          <w:rFonts w:ascii="Arial" w:hAnsi="Arial" w:cs="Arial"/>
          <w:sz w:val="24"/>
          <w:szCs w:val="24"/>
        </w:rPr>
        <w:t>pattern</w:t>
      </w:r>
      <w:r w:rsidR="009C6598">
        <w:rPr>
          <w:rFonts w:ascii="Arial" w:hAnsi="Arial" w:cs="Arial"/>
          <w:sz w:val="24"/>
          <w:szCs w:val="24"/>
        </w:rPr>
        <w:t xml:space="preserve"> </w:t>
      </w:r>
      <w:r w:rsidR="00230883">
        <w:rPr>
          <w:rFonts w:ascii="Arial" w:hAnsi="Arial" w:cs="Arial"/>
          <w:sz w:val="24"/>
          <w:szCs w:val="24"/>
        </w:rPr>
        <w:t>with</w:t>
      </w:r>
      <w:r w:rsidRPr="00EC6D46">
        <w:rPr>
          <w:rFonts w:ascii="Arial" w:hAnsi="Arial" w:cs="Arial"/>
          <w:sz w:val="24"/>
          <w:szCs w:val="24"/>
        </w:rPr>
        <w:t xml:space="preserve"> </w:t>
      </w:r>
      <w:r w:rsidR="009C6598">
        <w:rPr>
          <w:rFonts w:ascii="Arial" w:hAnsi="Arial" w:cs="Arial"/>
          <w:sz w:val="24"/>
          <w:szCs w:val="24"/>
        </w:rPr>
        <w:t>n</w:t>
      </w:r>
      <w:r w:rsidRPr="00EC6D46">
        <w:rPr>
          <w:rFonts w:ascii="Arial" w:hAnsi="Arial" w:cs="Arial"/>
          <w:sz w:val="24"/>
          <w:szCs w:val="24"/>
        </w:rPr>
        <w:t xml:space="preserve">ine </w:t>
      </w:r>
      <w:r w:rsidR="00230883">
        <w:rPr>
          <w:rFonts w:ascii="Arial" w:hAnsi="Arial" w:cs="Arial"/>
          <w:sz w:val="24"/>
          <w:szCs w:val="24"/>
        </w:rPr>
        <w:t xml:space="preserve">average </w:t>
      </w:r>
      <w:r w:rsidRPr="00EC6D46">
        <w:rPr>
          <w:rFonts w:ascii="Arial" w:hAnsi="Arial" w:cs="Arial"/>
          <w:sz w:val="24"/>
          <w:szCs w:val="24"/>
        </w:rPr>
        <w:t xml:space="preserve">days in July </w:t>
      </w:r>
      <w:r w:rsidR="00230883">
        <w:rPr>
          <w:rFonts w:ascii="Arial" w:hAnsi="Arial" w:cs="Arial"/>
          <w:sz w:val="24"/>
          <w:szCs w:val="24"/>
        </w:rPr>
        <w:t xml:space="preserve">and </w:t>
      </w:r>
      <w:r w:rsidRPr="00EC6D46">
        <w:rPr>
          <w:rFonts w:ascii="Arial" w:hAnsi="Arial" w:cs="Arial"/>
          <w:sz w:val="24"/>
          <w:szCs w:val="24"/>
        </w:rPr>
        <w:t xml:space="preserve">three rain days from January-March </w:t>
      </w:r>
      <w:r w:rsidR="00230883">
        <w:rPr>
          <w:rFonts w:ascii="Arial" w:hAnsi="Arial" w:cs="Arial"/>
          <w:sz w:val="24"/>
          <w:szCs w:val="24"/>
        </w:rPr>
        <w:t xml:space="preserve">from </w:t>
      </w:r>
      <w:r w:rsidRPr="00EC6D46">
        <w:rPr>
          <w:rFonts w:ascii="Arial" w:hAnsi="Arial" w:cs="Arial"/>
          <w:sz w:val="24"/>
          <w:szCs w:val="24"/>
        </w:rPr>
        <w:t>1984</w:t>
      </w:r>
      <w:r w:rsidR="00230883">
        <w:rPr>
          <w:rFonts w:ascii="Arial" w:hAnsi="Arial" w:cs="Arial"/>
          <w:sz w:val="24"/>
          <w:szCs w:val="24"/>
        </w:rPr>
        <w:t>-</w:t>
      </w:r>
      <w:r w:rsidRPr="00EC6D46">
        <w:rPr>
          <w:rFonts w:ascii="Arial" w:hAnsi="Arial" w:cs="Arial"/>
          <w:sz w:val="24"/>
          <w:szCs w:val="24"/>
        </w:rPr>
        <w:t>2016 (Fig</w:t>
      </w:r>
      <w:r w:rsidR="009D1353" w:rsidRPr="00EC6D46">
        <w:rPr>
          <w:rFonts w:ascii="Arial" w:hAnsi="Arial" w:cs="Arial"/>
          <w:sz w:val="24"/>
          <w:szCs w:val="24"/>
        </w:rPr>
        <w:t>.</w:t>
      </w:r>
      <w:r w:rsidRPr="00EC6D46">
        <w:rPr>
          <w:rFonts w:ascii="Arial" w:hAnsi="Arial" w:cs="Arial"/>
          <w:sz w:val="24"/>
          <w:szCs w:val="24"/>
        </w:rPr>
        <w:t xml:space="preserve"> 2</w:t>
      </w:r>
      <w:r w:rsidR="009D1353" w:rsidRPr="00EC6D46">
        <w:rPr>
          <w:rFonts w:ascii="Arial" w:hAnsi="Arial" w:cs="Arial"/>
          <w:sz w:val="24"/>
          <w:szCs w:val="24"/>
        </w:rPr>
        <w:t>.</w:t>
      </w:r>
      <w:r w:rsidRPr="00EC6D46">
        <w:rPr>
          <w:rFonts w:ascii="Arial" w:hAnsi="Arial" w:cs="Arial"/>
          <w:sz w:val="24"/>
          <w:szCs w:val="24"/>
        </w:rPr>
        <w:t>).</w:t>
      </w:r>
    </w:p>
    <w:p w14:paraId="481C74D6" w14:textId="77777777" w:rsidR="002A7970" w:rsidRPr="00EC6D46" w:rsidRDefault="002A7970" w:rsidP="00F673AD">
      <w:pPr>
        <w:jc w:val="both"/>
        <w:rPr>
          <w:rFonts w:ascii="Arial" w:hAnsi="Arial" w:cs="Arial"/>
          <w:sz w:val="24"/>
          <w:szCs w:val="24"/>
        </w:rPr>
      </w:pPr>
    </w:p>
    <w:p w14:paraId="3699F822" w14:textId="24181325" w:rsidR="003E0726" w:rsidRPr="00614C30" w:rsidRDefault="00614C30" w:rsidP="003E0726">
      <w:pPr>
        <w:keepNext/>
        <w:jc w:val="center"/>
        <w:rPr>
          <w:rFonts w:ascii="Arial" w:hAnsi="Arial" w:cs="Arial"/>
        </w:rPr>
      </w:pPr>
      <w:r>
        <w:rPr>
          <w:rFonts w:ascii="Arial" w:hAnsi="Arial" w:cs="Arial"/>
          <w:noProof/>
        </w:rPr>
        <w:lastRenderedPageBreak/>
        <w:drawing>
          <wp:inline distT="0" distB="0" distL="0" distR="0" wp14:anchorId="543534DB" wp14:editId="6383C3D1">
            <wp:extent cx="5851426" cy="4037961"/>
            <wp:effectExtent l="0" t="0" r="0" b="1270"/>
            <wp:docPr id="4393703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900729" cy="4071984"/>
                    </a:xfrm>
                    <a:prstGeom prst="rect">
                      <a:avLst/>
                    </a:prstGeom>
                    <a:noFill/>
                  </pic:spPr>
                </pic:pic>
              </a:graphicData>
            </a:graphic>
          </wp:inline>
        </w:drawing>
      </w:r>
    </w:p>
    <w:p w14:paraId="376A8226" w14:textId="4AE4B689" w:rsidR="007C758E" w:rsidRDefault="003E0726" w:rsidP="00650CE6">
      <w:pPr>
        <w:pStyle w:val="Caption"/>
        <w:rPr>
          <w:rFonts w:ascii="Arial" w:hAnsi="Arial" w:cs="Arial"/>
          <w:color w:val="auto"/>
          <w:sz w:val="20"/>
          <w:szCs w:val="20"/>
        </w:rPr>
      </w:pPr>
      <w:r w:rsidRPr="00A01C3D">
        <w:rPr>
          <w:rFonts w:ascii="Arial" w:hAnsi="Arial" w:cs="Arial"/>
          <w:color w:val="auto"/>
          <w:sz w:val="20"/>
          <w:szCs w:val="20"/>
        </w:rPr>
        <w:t>Fig</w:t>
      </w:r>
      <w:r w:rsidR="00A01C3D">
        <w:rPr>
          <w:rFonts w:ascii="Arial" w:hAnsi="Arial" w:cs="Arial"/>
          <w:color w:val="auto"/>
          <w:sz w:val="20"/>
          <w:szCs w:val="20"/>
        </w:rPr>
        <w:t>.</w:t>
      </w:r>
      <w:r w:rsidRPr="00A01C3D">
        <w:rPr>
          <w:rFonts w:ascii="Arial" w:hAnsi="Arial" w:cs="Arial"/>
          <w:color w:val="auto"/>
          <w:sz w:val="20"/>
          <w:szCs w:val="20"/>
        </w:rPr>
        <w:t xml:space="preserve"> </w:t>
      </w:r>
      <w:r w:rsidRPr="00A01C3D">
        <w:rPr>
          <w:rFonts w:ascii="Arial" w:hAnsi="Arial" w:cs="Arial"/>
          <w:color w:val="auto"/>
          <w:sz w:val="20"/>
          <w:szCs w:val="20"/>
        </w:rPr>
        <w:fldChar w:fldCharType="begin"/>
      </w:r>
      <w:r w:rsidRPr="00A01C3D">
        <w:rPr>
          <w:rFonts w:ascii="Arial" w:hAnsi="Arial" w:cs="Arial"/>
          <w:color w:val="auto"/>
          <w:sz w:val="20"/>
          <w:szCs w:val="20"/>
        </w:rPr>
        <w:instrText xml:space="preserve"> SEQ Figure \* ARABIC </w:instrText>
      </w:r>
      <w:r w:rsidRPr="00A01C3D">
        <w:rPr>
          <w:rFonts w:ascii="Arial" w:hAnsi="Arial" w:cs="Arial"/>
          <w:color w:val="auto"/>
          <w:sz w:val="20"/>
          <w:szCs w:val="20"/>
        </w:rPr>
        <w:fldChar w:fldCharType="separate"/>
      </w:r>
      <w:r w:rsidRPr="00A01C3D">
        <w:rPr>
          <w:rFonts w:ascii="Arial" w:hAnsi="Arial" w:cs="Arial"/>
          <w:noProof/>
          <w:color w:val="auto"/>
          <w:sz w:val="20"/>
          <w:szCs w:val="20"/>
        </w:rPr>
        <w:t>2</w:t>
      </w:r>
      <w:r w:rsidRPr="00A01C3D">
        <w:rPr>
          <w:rFonts w:ascii="Arial" w:hAnsi="Arial" w:cs="Arial"/>
          <w:color w:val="auto"/>
          <w:sz w:val="20"/>
          <w:szCs w:val="20"/>
        </w:rPr>
        <w:fldChar w:fldCharType="end"/>
      </w:r>
      <w:r w:rsidR="00A01C3D">
        <w:rPr>
          <w:rFonts w:ascii="Arial" w:hAnsi="Arial" w:cs="Arial"/>
          <w:color w:val="auto"/>
          <w:sz w:val="20"/>
          <w:szCs w:val="20"/>
        </w:rPr>
        <w:t>.</w:t>
      </w:r>
      <w:r w:rsidRPr="00A01C3D">
        <w:rPr>
          <w:rFonts w:ascii="Arial" w:hAnsi="Arial" w:cs="Arial"/>
          <w:i/>
          <w:iCs/>
          <w:color w:val="auto"/>
          <w:sz w:val="20"/>
          <w:szCs w:val="20"/>
        </w:rPr>
        <w:t xml:space="preserve"> </w:t>
      </w:r>
      <w:r w:rsidRPr="00A01C3D">
        <w:rPr>
          <w:rFonts w:ascii="Arial" w:hAnsi="Arial" w:cs="Arial"/>
          <w:color w:val="auto"/>
          <w:sz w:val="20"/>
          <w:szCs w:val="20"/>
        </w:rPr>
        <w:t>The trends of rainfall amount and rain days</w:t>
      </w:r>
      <w:r w:rsidRPr="00A01C3D">
        <w:rPr>
          <w:rFonts w:ascii="Arial" w:hAnsi="Arial" w:cs="Arial"/>
          <w:i/>
          <w:iCs/>
          <w:color w:val="auto"/>
          <w:sz w:val="20"/>
          <w:szCs w:val="20"/>
        </w:rPr>
        <w:t xml:space="preserve">. </w:t>
      </w:r>
      <w:r w:rsidRPr="00A01C3D">
        <w:rPr>
          <w:rFonts w:ascii="Arial" w:hAnsi="Arial" w:cs="Arial"/>
          <w:color w:val="auto"/>
          <w:sz w:val="20"/>
          <w:szCs w:val="20"/>
        </w:rPr>
        <w:t>(a)</w:t>
      </w:r>
      <w:r w:rsidRPr="00A01C3D">
        <w:rPr>
          <w:rFonts w:ascii="Arial" w:hAnsi="Arial" w:cs="Arial"/>
          <w:i/>
          <w:iCs/>
          <w:color w:val="auto"/>
          <w:sz w:val="20"/>
          <w:szCs w:val="20"/>
        </w:rPr>
        <w:t xml:space="preserve"> </w:t>
      </w:r>
      <w:r w:rsidRPr="00A01C3D">
        <w:rPr>
          <w:rFonts w:ascii="Arial" w:hAnsi="Arial" w:cs="Arial"/>
          <w:color w:val="auto"/>
          <w:sz w:val="20"/>
          <w:szCs w:val="20"/>
        </w:rPr>
        <w:t>Shows the trends in annual rainfall amount</w:t>
      </w:r>
      <w:r w:rsidRPr="00A01C3D">
        <w:rPr>
          <w:rFonts w:ascii="Arial" w:hAnsi="Arial" w:cs="Arial"/>
          <w:i/>
          <w:iCs/>
          <w:color w:val="auto"/>
          <w:sz w:val="20"/>
          <w:szCs w:val="20"/>
        </w:rPr>
        <w:t xml:space="preserve">; </w:t>
      </w:r>
      <w:r w:rsidRPr="00A01C3D">
        <w:rPr>
          <w:rFonts w:ascii="Arial" w:hAnsi="Arial" w:cs="Arial"/>
          <w:color w:val="auto"/>
          <w:sz w:val="20"/>
          <w:szCs w:val="20"/>
        </w:rPr>
        <w:t>(b)</w:t>
      </w:r>
      <w:r w:rsidRPr="00A01C3D">
        <w:rPr>
          <w:rFonts w:ascii="Arial" w:hAnsi="Arial" w:cs="Arial"/>
          <w:i/>
          <w:iCs/>
          <w:color w:val="auto"/>
          <w:sz w:val="20"/>
          <w:szCs w:val="20"/>
        </w:rPr>
        <w:t xml:space="preserve"> </w:t>
      </w:r>
      <w:r w:rsidR="00A01C3D">
        <w:rPr>
          <w:rFonts w:ascii="Arial" w:hAnsi="Arial" w:cs="Arial"/>
          <w:color w:val="auto"/>
          <w:sz w:val="20"/>
          <w:szCs w:val="20"/>
        </w:rPr>
        <w:t>V</w:t>
      </w:r>
      <w:r w:rsidRPr="00A01C3D">
        <w:rPr>
          <w:rFonts w:ascii="Arial" w:hAnsi="Arial" w:cs="Arial"/>
          <w:color w:val="auto"/>
          <w:sz w:val="20"/>
          <w:szCs w:val="20"/>
        </w:rPr>
        <w:t>ariations in monthly rainfall amount per decade;</w:t>
      </w:r>
      <w:r w:rsidRPr="00A01C3D">
        <w:rPr>
          <w:rFonts w:ascii="Arial" w:hAnsi="Arial" w:cs="Arial"/>
          <w:i/>
          <w:iCs/>
          <w:color w:val="auto"/>
          <w:sz w:val="20"/>
          <w:szCs w:val="20"/>
        </w:rPr>
        <w:t xml:space="preserve"> </w:t>
      </w:r>
      <w:r w:rsidRPr="00A01C3D">
        <w:rPr>
          <w:rFonts w:ascii="Arial" w:hAnsi="Arial" w:cs="Arial"/>
          <w:color w:val="auto"/>
          <w:sz w:val="20"/>
          <w:szCs w:val="20"/>
        </w:rPr>
        <w:t>(c)</w:t>
      </w:r>
      <w:r w:rsidRPr="00A01C3D">
        <w:rPr>
          <w:rFonts w:ascii="Arial" w:hAnsi="Arial" w:cs="Arial"/>
          <w:i/>
          <w:iCs/>
          <w:color w:val="auto"/>
          <w:sz w:val="20"/>
          <w:szCs w:val="20"/>
        </w:rPr>
        <w:t xml:space="preserve"> </w:t>
      </w:r>
      <w:r w:rsidRPr="00A01C3D">
        <w:rPr>
          <w:rFonts w:ascii="Arial" w:hAnsi="Arial" w:cs="Arial"/>
          <w:color w:val="auto"/>
          <w:sz w:val="20"/>
          <w:szCs w:val="20"/>
        </w:rPr>
        <w:t>Trends of</w:t>
      </w:r>
      <w:r w:rsidRPr="00A01C3D">
        <w:rPr>
          <w:rFonts w:ascii="Arial" w:hAnsi="Arial" w:cs="Arial"/>
          <w:i/>
          <w:iCs/>
          <w:color w:val="auto"/>
          <w:sz w:val="20"/>
          <w:szCs w:val="20"/>
        </w:rPr>
        <w:t xml:space="preserve"> </w:t>
      </w:r>
      <w:r w:rsidRPr="00A01C3D">
        <w:rPr>
          <w:rFonts w:ascii="Arial" w:hAnsi="Arial" w:cs="Arial"/>
          <w:color w:val="auto"/>
          <w:sz w:val="20"/>
          <w:szCs w:val="20"/>
        </w:rPr>
        <w:t>annual rain days;</w:t>
      </w:r>
      <w:r w:rsidRPr="00A01C3D">
        <w:rPr>
          <w:rFonts w:ascii="Arial" w:hAnsi="Arial" w:cs="Arial"/>
          <w:i/>
          <w:iCs/>
          <w:color w:val="auto"/>
          <w:sz w:val="20"/>
          <w:szCs w:val="20"/>
        </w:rPr>
        <w:t xml:space="preserve"> </w:t>
      </w:r>
      <w:r w:rsidRPr="00A01C3D">
        <w:rPr>
          <w:rFonts w:ascii="Arial" w:hAnsi="Arial" w:cs="Arial"/>
          <w:color w:val="auto"/>
          <w:sz w:val="20"/>
          <w:szCs w:val="20"/>
        </w:rPr>
        <w:t>(d)</w:t>
      </w:r>
      <w:r w:rsidRPr="00A01C3D">
        <w:rPr>
          <w:rFonts w:ascii="Arial" w:hAnsi="Arial" w:cs="Arial"/>
          <w:i/>
          <w:iCs/>
          <w:color w:val="auto"/>
          <w:sz w:val="20"/>
          <w:szCs w:val="20"/>
        </w:rPr>
        <w:t xml:space="preserve"> </w:t>
      </w:r>
      <w:r w:rsidRPr="00A01C3D">
        <w:rPr>
          <w:rFonts w:ascii="Arial" w:hAnsi="Arial" w:cs="Arial"/>
          <w:color w:val="auto"/>
          <w:sz w:val="20"/>
          <w:szCs w:val="20"/>
        </w:rPr>
        <w:t>Variations in monthly rain days</w:t>
      </w:r>
    </w:p>
    <w:p w14:paraId="2688197B" w14:textId="77777777" w:rsidR="00A13529" w:rsidRDefault="00A13529" w:rsidP="00A13529">
      <w:pPr>
        <w:rPr>
          <w:lang w:val="en-GB" w:bidi="en-US"/>
        </w:rPr>
      </w:pPr>
    </w:p>
    <w:p w14:paraId="78909C9D" w14:textId="77777777" w:rsidR="00A13529" w:rsidRDefault="00A13529" w:rsidP="00A13529">
      <w:pPr>
        <w:rPr>
          <w:lang w:val="en-GB" w:bidi="en-US"/>
        </w:rPr>
      </w:pPr>
    </w:p>
    <w:p w14:paraId="183AA47A" w14:textId="77777777" w:rsidR="00A13529" w:rsidRDefault="00A13529" w:rsidP="00A13529">
      <w:pPr>
        <w:rPr>
          <w:lang w:val="en-GB" w:bidi="en-US"/>
        </w:rPr>
      </w:pPr>
    </w:p>
    <w:p w14:paraId="2F5B2279" w14:textId="77777777" w:rsidR="00A13529" w:rsidRDefault="00A13529" w:rsidP="00A13529">
      <w:pPr>
        <w:rPr>
          <w:lang w:val="en-GB" w:bidi="en-US"/>
        </w:rPr>
      </w:pPr>
    </w:p>
    <w:p w14:paraId="14430013" w14:textId="77777777" w:rsidR="00A13529" w:rsidRDefault="00A13529" w:rsidP="00A13529">
      <w:pPr>
        <w:rPr>
          <w:lang w:val="en-GB" w:bidi="en-US"/>
        </w:rPr>
      </w:pPr>
    </w:p>
    <w:p w14:paraId="22B6E5AA" w14:textId="77777777" w:rsidR="00A13529" w:rsidRDefault="00A13529" w:rsidP="00A13529">
      <w:pPr>
        <w:rPr>
          <w:lang w:val="en-GB" w:bidi="en-US"/>
        </w:rPr>
      </w:pPr>
    </w:p>
    <w:p w14:paraId="6E4CCC82" w14:textId="77777777" w:rsidR="00A13529" w:rsidRDefault="00A13529" w:rsidP="00A13529">
      <w:pPr>
        <w:rPr>
          <w:lang w:val="en-GB" w:bidi="en-US"/>
        </w:rPr>
      </w:pPr>
    </w:p>
    <w:p w14:paraId="6FED62BF" w14:textId="77777777" w:rsidR="00A13529" w:rsidRDefault="00A13529" w:rsidP="00A13529">
      <w:pPr>
        <w:rPr>
          <w:lang w:val="en-GB" w:bidi="en-US"/>
        </w:rPr>
      </w:pPr>
    </w:p>
    <w:p w14:paraId="5D8DC1F8" w14:textId="77777777" w:rsidR="00A13529" w:rsidRDefault="00A13529" w:rsidP="00A13529">
      <w:pPr>
        <w:rPr>
          <w:lang w:val="en-GB" w:bidi="en-US"/>
        </w:rPr>
      </w:pPr>
    </w:p>
    <w:p w14:paraId="318B1343" w14:textId="77777777" w:rsidR="00A13529" w:rsidRDefault="00A13529" w:rsidP="00A13529">
      <w:pPr>
        <w:rPr>
          <w:lang w:val="en-GB" w:bidi="en-US"/>
        </w:rPr>
      </w:pPr>
    </w:p>
    <w:p w14:paraId="3D76CDEB" w14:textId="77777777" w:rsidR="00A13529" w:rsidRDefault="00A13529" w:rsidP="00A13529">
      <w:pPr>
        <w:rPr>
          <w:lang w:val="en-GB" w:bidi="en-US"/>
        </w:rPr>
      </w:pPr>
    </w:p>
    <w:p w14:paraId="2A0A6C21" w14:textId="77777777" w:rsidR="00A13529" w:rsidRDefault="00A13529" w:rsidP="00A13529">
      <w:pPr>
        <w:rPr>
          <w:lang w:val="en-GB" w:bidi="en-US"/>
        </w:rPr>
      </w:pPr>
    </w:p>
    <w:p w14:paraId="6AE56070" w14:textId="77777777" w:rsidR="00A13529" w:rsidRDefault="00A13529" w:rsidP="00A13529">
      <w:pPr>
        <w:rPr>
          <w:lang w:val="en-GB" w:bidi="en-US"/>
        </w:rPr>
      </w:pPr>
    </w:p>
    <w:p w14:paraId="4E32C686" w14:textId="77777777" w:rsidR="00A13529" w:rsidRDefault="00A13529" w:rsidP="00A13529">
      <w:pPr>
        <w:rPr>
          <w:lang w:val="en-GB" w:bidi="en-US"/>
        </w:rPr>
      </w:pPr>
    </w:p>
    <w:p w14:paraId="303C8ACE" w14:textId="77777777" w:rsidR="00A13529" w:rsidRDefault="00A13529" w:rsidP="00A13529">
      <w:pPr>
        <w:rPr>
          <w:lang w:val="en-GB" w:bidi="en-US"/>
        </w:rPr>
      </w:pPr>
    </w:p>
    <w:p w14:paraId="24C103C8" w14:textId="77777777" w:rsidR="00A13529" w:rsidRDefault="00A13529" w:rsidP="00A13529">
      <w:pPr>
        <w:rPr>
          <w:lang w:val="en-GB" w:bidi="en-US"/>
        </w:rPr>
      </w:pPr>
    </w:p>
    <w:p w14:paraId="07F7DFC9" w14:textId="77777777" w:rsidR="00A13529" w:rsidRDefault="00A13529" w:rsidP="00A13529">
      <w:pPr>
        <w:rPr>
          <w:lang w:val="en-GB" w:bidi="en-US"/>
        </w:rPr>
      </w:pPr>
    </w:p>
    <w:p w14:paraId="494415E0" w14:textId="77777777" w:rsidR="00A13529" w:rsidRDefault="00A13529" w:rsidP="00A13529">
      <w:pPr>
        <w:rPr>
          <w:lang w:val="en-GB" w:bidi="en-US"/>
        </w:rPr>
      </w:pPr>
    </w:p>
    <w:p w14:paraId="4CE05CBE" w14:textId="77777777" w:rsidR="00230883" w:rsidRDefault="00230883" w:rsidP="00A13529">
      <w:pPr>
        <w:rPr>
          <w:lang w:val="en-GB" w:bidi="en-US"/>
        </w:rPr>
      </w:pPr>
    </w:p>
    <w:p w14:paraId="1265BCC6" w14:textId="77777777" w:rsidR="00A62387" w:rsidRDefault="00A62387" w:rsidP="00A13529">
      <w:pPr>
        <w:rPr>
          <w:lang w:val="en-GB" w:bidi="en-US"/>
        </w:rPr>
      </w:pPr>
    </w:p>
    <w:p w14:paraId="19C4B106" w14:textId="77777777" w:rsidR="00501F5B" w:rsidRDefault="00501F5B" w:rsidP="00A13529">
      <w:pPr>
        <w:rPr>
          <w:lang w:val="en-GB" w:bidi="en-US"/>
        </w:rPr>
      </w:pPr>
    </w:p>
    <w:p w14:paraId="76051FE6" w14:textId="77777777" w:rsidR="00501F5B" w:rsidRDefault="00501F5B" w:rsidP="00A13529">
      <w:pPr>
        <w:rPr>
          <w:lang w:val="en-GB" w:bidi="en-US"/>
        </w:rPr>
      </w:pPr>
    </w:p>
    <w:p w14:paraId="7A0F5DF1" w14:textId="77777777" w:rsidR="00501F5B" w:rsidRDefault="00501F5B" w:rsidP="00A13529">
      <w:pPr>
        <w:rPr>
          <w:lang w:val="en-GB" w:bidi="en-US"/>
        </w:rPr>
      </w:pPr>
    </w:p>
    <w:p w14:paraId="1EDEA452" w14:textId="77777777" w:rsidR="00501F5B" w:rsidRDefault="00501F5B" w:rsidP="00A13529">
      <w:pPr>
        <w:rPr>
          <w:lang w:val="en-GB" w:bidi="en-US"/>
        </w:rPr>
      </w:pPr>
    </w:p>
    <w:p w14:paraId="780254E5" w14:textId="77777777" w:rsidR="00501F5B" w:rsidRDefault="00501F5B" w:rsidP="00A13529">
      <w:pPr>
        <w:rPr>
          <w:lang w:val="en-GB" w:bidi="en-US"/>
        </w:rPr>
      </w:pPr>
    </w:p>
    <w:p w14:paraId="3B4A7C9B" w14:textId="77777777" w:rsidR="00501F5B" w:rsidRDefault="00501F5B" w:rsidP="00A13529">
      <w:pPr>
        <w:rPr>
          <w:lang w:val="en-GB" w:bidi="en-US"/>
        </w:rPr>
      </w:pPr>
    </w:p>
    <w:p w14:paraId="2A8FAD5C" w14:textId="10F65B81" w:rsidR="003E0726" w:rsidRPr="004B448F" w:rsidRDefault="003E0726" w:rsidP="003E0726">
      <w:pPr>
        <w:pStyle w:val="Caption"/>
        <w:rPr>
          <w:rFonts w:ascii="Arial" w:hAnsi="Arial" w:cs="Arial"/>
          <w:i/>
          <w:iCs/>
          <w:color w:val="auto"/>
          <w:sz w:val="20"/>
          <w:szCs w:val="20"/>
        </w:rPr>
      </w:pPr>
      <w:bookmarkStart w:id="9" w:name="_Toc22746227"/>
      <w:r w:rsidRPr="004B448F">
        <w:rPr>
          <w:rFonts w:ascii="Arial" w:hAnsi="Arial" w:cs="Arial"/>
          <w:color w:val="auto"/>
          <w:sz w:val="20"/>
          <w:szCs w:val="20"/>
        </w:rPr>
        <w:lastRenderedPageBreak/>
        <w:t xml:space="preserve">Table </w:t>
      </w:r>
      <w:r w:rsidRPr="004B448F">
        <w:rPr>
          <w:rFonts w:ascii="Arial" w:hAnsi="Arial" w:cs="Arial"/>
          <w:color w:val="auto"/>
          <w:sz w:val="20"/>
          <w:szCs w:val="20"/>
        </w:rPr>
        <w:fldChar w:fldCharType="begin"/>
      </w:r>
      <w:r w:rsidRPr="004B448F">
        <w:rPr>
          <w:rFonts w:ascii="Arial" w:hAnsi="Arial" w:cs="Arial"/>
          <w:color w:val="auto"/>
          <w:sz w:val="20"/>
          <w:szCs w:val="20"/>
        </w:rPr>
        <w:instrText xml:space="preserve"> SEQ Table \* ARABIC </w:instrText>
      </w:r>
      <w:r w:rsidRPr="004B448F">
        <w:rPr>
          <w:rFonts w:ascii="Arial" w:hAnsi="Arial" w:cs="Arial"/>
          <w:color w:val="auto"/>
          <w:sz w:val="20"/>
          <w:szCs w:val="20"/>
        </w:rPr>
        <w:fldChar w:fldCharType="separate"/>
      </w:r>
      <w:r w:rsidR="00385E70">
        <w:rPr>
          <w:rFonts w:ascii="Arial" w:hAnsi="Arial" w:cs="Arial"/>
          <w:noProof/>
          <w:color w:val="auto"/>
          <w:sz w:val="20"/>
          <w:szCs w:val="20"/>
        </w:rPr>
        <w:t>1</w:t>
      </w:r>
      <w:r w:rsidRPr="004B448F">
        <w:rPr>
          <w:rFonts w:ascii="Arial" w:hAnsi="Arial" w:cs="Arial"/>
          <w:color w:val="auto"/>
          <w:sz w:val="20"/>
          <w:szCs w:val="20"/>
        </w:rPr>
        <w:fldChar w:fldCharType="end"/>
      </w:r>
      <w:r w:rsidR="004B448F" w:rsidRPr="004B448F">
        <w:rPr>
          <w:rFonts w:ascii="Arial" w:hAnsi="Arial" w:cs="Arial"/>
          <w:color w:val="auto"/>
          <w:sz w:val="20"/>
          <w:szCs w:val="20"/>
        </w:rPr>
        <w:t>.</w:t>
      </w:r>
      <w:r w:rsidRPr="004B448F">
        <w:rPr>
          <w:rFonts w:ascii="Arial" w:hAnsi="Arial" w:cs="Arial"/>
          <w:color w:val="auto"/>
          <w:sz w:val="20"/>
          <w:szCs w:val="20"/>
        </w:rPr>
        <w:t xml:space="preserve"> The trend of monthly rainfall between 1984 and 2016 in Kapoeta region </w:t>
      </w:r>
    </w:p>
    <w:tbl>
      <w:tblPr>
        <w:tblStyle w:val="TableGrid8"/>
        <w:tblW w:w="9035" w:type="dxa"/>
        <w:jc w:val="center"/>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048"/>
        <w:gridCol w:w="155"/>
        <w:gridCol w:w="1085"/>
        <w:gridCol w:w="1090"/>
        <w:gridCol w:w="205"/>
        <w:gridCol w:w="779"/>
        <w:gridCol w:w="105"/>
        <w:gridCol w:w="1209"/>
        <w:gridCol w:w="1186"/>
        <w:gridCol w:w="1161"/>
        <w:gridCol w:w="1098"/>
      </w:tblGrid>
      <w:tr w:rsidR="003E0726" w:rsidRPr="00324822" w14:paraId="061D2984" w14:textId="77777777" w:rsidTr="00C309CC">
        <w:trPr>
          <w:trHeight w:val="417"/>
          <w:jc w:val="center"/>
        </w:trPr>
        <w:tc>
          <w:tcPr>
            <w:tcW w:w="1048" w:type="dxa"/>
            <w:tcBorders>
              <w:top w:val="single" w:sz="12" w:space="0" w:color="000000" w:themeColor="text1"/>
              <w:bottom w:val="single" w:sz="12" w:space="0" w:color="000000" w:themeColor="text1"/>
            </w:tcBorders>
            <w:noWrap/>
            <w:hideMark/>
          </w:tcPr>
          <w:p w14:paraId="64FA5AFE" w14:textId="77777777" w:rsidR="003E0726" w:rsidRPr="00324822" w:rsidRDefault="003E0726" w:rsidP="005428A2">
            <w:pPr>
              <w:spacing w:before="0" w:line="480" w:lineRule="auto"/>
              <w:rPr>
                <w:rFonts w:ascii="Arial" w:hAnsi="Arial" w:cs="Arial"/>
                <w:b/>
                <w:color w:val="000000" w:themeColor="text1"/>
              </w:rPr>
            </w:pPr>
            <w:r w:rsidRPr="00324822">
              <w:rPr>
                <w:rFonts w:ascii="Arial" w:hAnsi="Arial" w:cs="Arial"/>
                <w:b/>
                <w:color w:val="000000" w:themeColor="text1"/>
              </w:rPr>
              <w:t xml:space="preserve">Month </w:t>
            </w:r>
          </w:p>
        </w:tc>
        <w:tc>
          <w:tcPr>
            <w:tcW w:w="1240" w:type="dxa"/>
            <w:gridSpan w:val="2"/>
            <w:tcBorders>
              <w:top w:val="single" w:sz="12" w:space="0" w:color="000000" w:themeColor="text1"/>
              <w:bottom w:val="single" w:sz="12" w:space="0" w:color="000000" w:themeColor="text1"/>
            </w:tcBorders>
            <w:noWrap/>
            <w:hideMark/>
          </w:tcPr>
          <w:p w14:paraId="7381A16E" w14:textId="77777777" w:rsidR="003E0726" w:rsidRPr="00324822" w:rsidRDefault="003E0726" w:rsidP="005428A2">
            <w:pPr>
              <w:spacing w:before="0" w:line="480" w:lineRule="auto"/>
              <w:jc w:val="center"/>
              <w:rPr>
                <w:rFonts w:ascii="Arial" w:hAnsi="Arial" w:cs="Arial"/>
                <w:b/>
                <w:color w:val="000000" w:themeColor="text1"/>
              </w:rPr>
            </w:pPr>
            <w:r w:rsidRPr="00324822">
              <w:rPr>
                <w:rFonts w:ascii="Arial" w:hAnsi="Arial" w:cs="Arial"/>
                <w:b/>
                <w:color w:val="000000" w:themeColor="text1"/>
              </w:rPr>
              <w:t>Minimum</w:t>
            </w:r>
          </w:p>
          <w:p w14:paraId="4F1AED06" w14:textId="77777777" w:rsidR="003E0726" w:rsidRPr="00324822" w:rsidRDefault="003E0726" w:rsidP="005428A2">
            <w:pPr>
              <w:spacing w:before="0" w:line="480" w:lineRule="auto"/>
              <w:jc w:val="center"/>
              <w:rPr>
                <w:rFonts w:ascii="Arial" w:hAnsi="Arial" w:cs="Arial"/>
                <w:b/>
                <w:color w:val="000000" w:themeColor="text1"/>
              </w:rPr>
            </w:pPr>
            <w:r w:rsidRPr="00324822">
              <w:rPr>
                <w:rFonts w:ascii="Arial" w:hAnsi="Arial" w:cs="Arial"/>
                <w:b/>
                <w:color w:val="000000" w:themeColor="text1"/>
              </w:rPr>
              <w:t>(mm)</w:t>
            </w:r>
          </w:p>
        </w:tc>
        <w:tc>
          <w:tcPr>
            <w:tcW w:w="1295" w:type="dxa"/>
            <w:gridSpan w:val="2"/>
            <w:tcBorders>
              <w:top w:val="single" w:sz="12" w:space="0" w:color="000000" w:themeColor="text1"/>
              <w:bottom w:val="single" w:sz="12" w:space="0" w:color="000000" w:themeColor="text1"/>
            </w:tcBorders>
            <w:noWrap/>
            <w:hideMark/>
          </w:tcPr>
          <w:p w14:paraId="5703E6F4" w14:textId="77777777" w:rsidR="003E0726" w:rsidRPr="00324822" w:rsidRDefault="003E0726" w:rsidP="005428A2">
            <w:pPr>
              <w:spacing w:before="0" w:line="480" w:lineRule="auto"/>
              <w:jc w:val="center"/>
              <w:rPr>
                <w:rFonts w:ascii="Arial" w:hAnsi="Arial" w:cs="Arial"/>
                <w:b/>
                <w:color w:val="000000" w:themeColor="text1"/>
              </w:rPr>
            </w:pPr>
            <w:r w:rsidRPr="00324822">
              <w:rPr>
                <w:rFonts w:ascii="Arial" w:hAnsi="Arial" w:cs="Arial"/>
                <w:b/>
                <w:color w:val="000000" w:themeColor="text1"/>
              </w:rPr>
              <w:t>Maximum</w:t>
            </w:r>
          </w:p>
          <w:p w14:paraId="4BC00E6F" w14:textId="77777777" w:rsidR="003E0726" w:rsidRPr="00324822" w:rsidRDefault="003E0726" w:rsidP="005428A2">
            <w:pPr>
              <w:spacing w:before="0" w:line="480" w:lineRule="auto"/>
              <w:jc w:val="center"/>
              <w:rPr>
                <w:rFonts w:ascii="Arial" w:hAnsi="Arial" w:cs="Arial"/>
                <w:b/>
                <w:color w:val="000000" w:themeColor="text1"/>
              </w:rPr>
            </w:pPr>
            <w:r w:rsidRPr="00324822">
              <w:rPr>
                <w:rFonts w:ascii="Arial" w:hAnsi="Arial" w:cs="Arial"/>
                <w:b/>
                <w:color w:val="000000" w:themeColor="text1"/>
              </w:rPr>
              <w:t>(mm)</w:t>
            </w:r>
          </w:p>
        </w:tc>
        <w:tc>
          <w:tcPr>
            <w:tcW w:w="756" w:type="dxa"/>
            <w:tcBorders>
              <w:top w:val="single" w:sz="12" w:space="0" w:color="000000" w:themeColor="text1"/>
              <w:bottom w:val="single" w:sz="12" w:space="0" w:color="000000" w:themeColor="text1"/>
            </w:tcBorders>
            <w:noWrap/>
            <w:hideMark/>
          </w:tcPr>
          <w:p w14:paraId="21F69277" w14:textId="77777777" w:rsidR="003E0726" w:rsidRPr="00324822" w:rsidRDefault="003E0726" w:rsidP="005428A2">
            <w:pPr>
              <w:spacing w:before="0" w:line="480" w:lineRule="auto"/>
              <w:jc w:val="center"/>
              <w:rPr>
                <w:rFonts w:ascii="Arial" w:hAnsi="Arial" w:cs="Arial"/>
                <w:b/>
                <w:color w:val="000000" w:themeColor="text1"/>
              </w:rPr>
            </w:pPr>
            <w:r w:rsidRPr="00324822">
              <w:rPr>
                <w:rFonts w:ascii="Arial" w:hAnsi="Arial" w:cs="Arial"/>
                <w:b/>
                <w:color w:val="000000" w:themeColor="text1"/>
              </w:rPr>
              <w:t>Mean</w:t>
            </w:r>
          </w:p>
        </w:tc>
        <w:tc>
          <w:tcPr>
            <w:tcW w:w="1314" w:type="dxa"/>
            <w:gridSpan w:val="2"/>
            <w:tcBorders>
              <w:top w:val="single" w:sz="12" w:space="0" w:color="000000" w:themeColor="text1"/>
              <w:bottom w:val="single" w:sz="12" w:space="0" w:color="000000" w:themeColor="text1"/>
            </w:tcBorders>
            <w:noWrap/>
            <w:hideMark/>
          </w:tcPr>
          <w:p w14:paraId="0B5DA66A" w14:textId="77777777" w:rsidR="003E0726" w:rsidRPr="00324822" w:rsidRDefault="003E0726" w:rsidP="005428A2">
            <w:pPr>
              <w:spacing w:before="0" w:line="480" w:lineRule="auto"/>
              <w:jc w:val="center"/>
              <w:rPr>
                <w:rFonts w:ascii="Arial" w:hAnsi="Arial" w:cs="Arial"/>
                <w:b/>
                <w:color w:val="000000" w:themeColor="text1"/>
              </w:rPr>
            </w:pPr>
            <w:r w:rsidRPr="00324822">
              <w:rPr>
                <w:rFonts w:ascii="Arial" w:hAnsi="Arial" w:cs="Arial"/>
                <w:b/>
                <w:color w:val="000000" w:themeColor="text1"/>
              </w:rPr>
              <w:t>Std. deviation</w:t>
            </w:r>
          </w:p>
        </w:tc>
        <w:tc>
          <w:tcPr>
            <w:tcW w:w="1123" w:type="dxa"/>
            <w:tcBorders>
              <w:top w:val="single" w:sz="12" w:space="0" w:color="000000" w:themeColor="text1"/>
              <w:bottom w:val="single" w:sz="12" w:space="0" w:color="000000" w:themeColor="text1"/>
            </w:tcBorders>
            <w:noWrap/>
            <w:hideMark/>
          </w:tcPr>
          <w:p w14:paraId="22C5F96A" w14:textId="77777777" w:rsidR="003E0726" w:rsidRPr="00324822" w:rsidRDefault="003E0726" w:rsidP="005428A2">
            <w:pPr>
              <w:spacing w:before="0" w:line="480" w:lineRule="auto"/>
              <w:jc w:val="center"/>
              <w:rPr>
                <w:rFonts w:ascii="Arial" w:hAnsi="Arial" w:cs="Arial"/>
                <w:b/>
                <w:color w:val="000000" w:themeColor="text1"/>
              </w:rPr>
            </w:pPr>
            <w:r w:rsidRPr="00324822">
              <w:rPr>
                <w:rFonts w:ascii="Arial" w:hAnsi="Arial" w:cs="Arial"/>
                <w:b/>
                <w:color w:val="000000" w:themeColor="text1"/>
              </w:rPr>
              <w:t>Kendall's tau</w:t>
            </w:r>
          </w:p>
        </w:tc>
        <w:tc>
          <w:tcPr>
            <w:tcW w:w="1161" w:type="dxa"/>
            <w:tcBorders>
              <w:top w:val="single" w:sz="12" w:space="0" w:color="000000" w:themeColor="text1"/>
              <w:bottom w:val="single" w:sz="12" w:space="0" w:color="000000" w:themeColor="text1"/>
            </w:tcBorders>
            <w:noWrap/>
            <w:hideMark/>
          </w:tcPr>
          <w:p w14:paraId="1FFE273C" w14:textId="77777777" w:rsidR="003E0726" w:rsidRPr="00324822" w:rsidRDefault="003E0726" w:rsidP="005428A2">
            <w:pPr>
              <w:spacing w:before="0" w:line="480" w:lineRule="auto"/>
              <w:jc w:val="center"/>
              <w:rPr>
                <w:rFonts w:ascii="Arial" w:hAnsi="Arial" w:cs="Arial"/>
                <w:b/>
                <w:color w:val="000000" w:themeColor="text1"/>
              </w:rPr>
            </w:pPr>
            <w:r w:rsidRPr="00324822">
              <w:rPr>
                <w:rFonts w:ascii="Arial" w:hAnsi="Arial" w:cs="Arial"/>
                <w:b/>
                <w:color w:val="000000" w:themeColor="text1"/>
              </w:rPr>
              <w:t>P-value</w:t>
            </w:r>
          </w:p>
        </w:tc>
        <w:tc>
          <w:tcPr>
            <w:tcW w:w="1098" w:type="dxa"/>
            <w:tcBorders>
              <w:top w:val="single" w:sz="12" w:space="0" w:color="000000" w:themeColor="text1"/>
              <w:bottom w:val="single" w:sz="12" w:space="0" w:color="000000" w:themeColor="text1"/>
            </w:tcBorders>
            <w:noWrap/>
            <w:hideMark/>
          </w:tcPr>
          <w:p w14:paraId="7433E676" w14:textId="77777777" w:rsidR="003E0726" w:rsidRPr="00324822" w:rsidRDefault="003E0726" w:rsidP="005428A2">
            <w:pPr>
              <w:spacing w:before="0" w:line="480" w:lineRule="auto"/>
              <w:jc w:val="center"/>
              <w:rPr>
                <w:rFonts w:ascii="Arial" w:hAnsi="Arial" w:cs="Arial"/>
                <w:b/>
                <w:color w:val="000000" w:themeColor="text1"/>
              </w:rPr>
            </w:pPr>
            <w:r w:rsidRPr="00324822">
              <w:rPr>
                <w:rFonts w:ascii="Arial" w:hAnsi="Arial" w:cs="Arial"/>
                <w:b/>
                <w:color w:val="000000" w:themeColor="text1"/>
              </w:rPr>
              <w:t>Sen's slope</w:t>
            </w:r>
          </w:p>
        </w:tc>
      </w:tr>
      <w:tr w:rsidR="003E0726" w:rsidRPr="00324822" w14:paraId="7FA5733F" w14:textId="77777777" w:rsidTr="00C309CC">
        <w:trPr>
          <w:trHeight w:val="227"/>
          <w:jc w:val="center"/>
        </w:trPr>
        <w:tc>
          <w:tcPr>
            <w:tcW w:w="1203" w:type="dxa"/>
            <w:gridSpan w:val="2"/>
            <w:tcBorders>
              <w:top w:val="single" w:sz="12" w:space="0" w:color="000000" w:themeColor="text1"/>
            </w:tcBorders>
            <w:noWrap/>
            <w:hideMark/>
          </w:tcPr>
          <w:p w14:paraId="27CE6F1E"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January</w:t>
            </w:r>
          </w:p>
        </w:tc>
        <w:tc>
          <w:tcPr>
            <w:tcW w:w="1085" w:type="dxa"/>
            <w:tcBorders>
              <w:top w:val="single" w:sz="12" w:space="0" w:color="000000" w:themeColor="text1"/>
            </w:tcBorders>
            <w:noWrap/>
            <w:hideMark/>
          </w:tcPr>
          <w:p w14:paraId="35899449"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0.000</w:t>
            </w:r>
          </w:p>
        </w:tc>
        <w:tc>
          <w:tcPr>
            <w:tcW w:w="1090" w:type="dxa"/>
            <w:tcBorders>
              <w:top w:val="single" w:sz="12" w:space="0" w:color="000000" w:themeColor="text1"/>
            </w:tcBorders>
            <w:noWrap/>
            <w:hideMark/>
          </w:tcPr>
          <w:p w14:paraId="7A0A8BCF"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61.500</w:t>
            </w:r>
          </w:p>
        </w:tc>
        <w:tc>
          <w:tcPr>
            <w:tcW w:w="1066" w:type="dxa"/>
            <w:gridSpan w:val="3"/>
            <w:tcBorders>
              <w:top w:val="single" w:sz="12" w:space="0" w:color="000000" w:themeColor="text1"/>
            </w:tcBorders>
            <w:noWrap/>
            <w:hideMark/>
          </w:tcPr>
          <w:p w14:paraId="01A2757F"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10.501</w:t>
            </w:r>
          </w:p>
        </w:tc>
        <w:tc>
          <w:tcPr>
            <w:tcW w:w="1209" w:type="dxa"/>
            <w:tcBorders>
              <w:top w:val="single" w:sz="12" w:space="0" w:color="000000" w:themeColor="text1"/>
            </w:tcBorders>
            <w:noWrap/>
            <w:hideMark/>
          </w:tcPr>
          <w:p w14:paraId="50822ED3"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15.383</w:t>
            </w:r>
          </w:p>
        </w:tc>
        <w:tc>
          <w:tcPr>
            <w:tcW w:w="1123" w:type="dxa"/>
            <w:tcBorders>
              <w:top w:val="single" w:sz="12" w:space="0" w:color="000000" w:themeColor="text1"/>
            </w:tcBorders>
            <w:noWrap/>
            <w:hideMark/>
          </w:tcPr>
          <w:p w14:paraId="2D4B3C81"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0.485</w:t>
            </w:r>
          </w:p>
        </w:tc>
        <w:tc>
          <w:tcPr>
            <w:tcW w:w="1161" w:type="dxa"/>
            <w:tcBorders>
              <w:top w:val="single" w:sz="12" w:space="0" w:color="000000" w:themeColor="text1"/>
            </w:tcBorders>
            <w:noWrap/>
            <w:hideMark/>
          </w:tcPr>
          <w:p w14:paraId="3A5CFCBA" w14:textId="77777777" w:rsidR="003E0726" w:rsidRPr="00417F7D" w:rsidRDefault="003E0726" w:rsidP="008A6E61">
            <w:pPr>
              <w:spacing w:before="0" w:line="480" w:lineRule="auto"/>
              <w:jc w:val="center"/>
              <w:rPr>
                <w:rFonts w:ascii="Arial" w:hAnsi="Arial" w:cs="Arial"/>
                <w:b/>
                <w:bCs/>
                <w:color w:val="000000" w:themeColor="text1"/>
                <w:sz w:val="20"/>
                <w:szCs w:val="20"/>
              </w:rPr>
            </w:pPr>
            <w:r w:rsidRPr="00417F7D">
              <w:rPr>
                <w:rFonts w:ascii="Arial" w:hAnsi="Arial" w:cs="Arial"/>
                <w:b/>
                <w:bCs/>
                <w:color w:val="000000" w:themeColor="text1"/>
                <w:sz w:val="20"/>
                <w:szCs w:val="20"/>
              </w:rPr>
              <w:t>0.000</w:t>
            </w:r>
          </w:p>
        </w:tc>
        <w:tc>
          <w:tcPr>
            <w:tcW w:w="1098" w:type="dxa"/>
            <w:tcBorders>
              <w:top w:val="single" w:sz="12" w:space="0" w:color="000000" w:themeColor="text1"/>
            </w:tcBorders>
            <w:noWrap/>
            <w:hideMark/>
          </w:tcPr>
          <w:p w14:paraId="1C583993"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0.396</w:t>
            </w:r>
          </w:p>
        </w:tc>
      </w:tr>
      <w:tr w:rsidR="003E0726" w:rsidRPr="00324822" w14:paraId="2486FB6F" w14:textId="77777777" w:rsidTr="00C309CC">
        <w:trPr>
          <w:trHeight w:val="227"/>
          <w:jc w:val="center"/>
        </w:trPr>
        <w:tc>
          <w:tcPr>
            <w:tcW w:w="1203" w:type="dxa"/>
            <w:gridSpan w:val="2"/>
            <w:noWrap/>
            <w:hideMark/>
          </w:tcPr>
          <w:p w14:paraId="09433698"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February</w:t>
            </w:r>
          </w:p>
        </w:tc>
        <w:tc>
          <w:tcPr>
            <w:tcW w:w="1085" w:type="dxa"/>
            <w:noWrap/>
            <w:hideMark/>
          </w:tcPr>
          <w:p w14:paraId="72921EB0"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0.000</w:t>
            </w:r>
          </w:p>
        </w:tc>
        <w:tc>
          <w:tcPr>
            <w:tcW w:w="1090" w:type="dxa"/>
            <w:noWrap/>
            <w:hideMark/>
          </w:tcPr>
          <w:p w14:paraId="6AB02BFD"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31.100</w:t>
            </w:r>
          </w:p>
        </w:tc>
        <w:tc>
          <w:tcPr>
            <w:tcW w:w="1066" w:type="dxa"/>
            <w:gridSpan w:val="3"/>
            <w:noWrap/>
            <w:hideMark/>
          </w:tcPr>
          <w:p w14:paraId="0394720A"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4.832</w:t>
            </w:r>
          </w:p>
        </w:tc>
        <w:tc>
          <w:tcPr>
            <w:tcW w:w="1209" w:type="dxa"/>
            <w:noWrap/>
            <w:hideMark/>
          </w:tcPr>
          <w:p w14:paraId="70E79709"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7.133</w:t>
            </w:r>
          </w:p>
        </w:tc>
        <w:tc>
          <w:tcPr>
            <w:tcW w:w="1123" w:type="dxa"/>
            <w:noWrap/>
            <w:hideMark/>
          </w:tcPr>
          <w:p w14:paraId="7F9A3751"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0.470</w:t>
            </w:r>
          </w:p>
        </w:tc>
        <w:tc>
          <w:tcPr>
            <w:tcW w:w="1161" w:type="dxa"/>
            <w:noWrap/>
            <w:hideMark/>
          </w:tcPr>
          <w:p w14:paraId="5A4912CA" w14:textId="77777777" w:rsidR="003E0726" w:rsidRPr="00417F7D" w:rsidRDefault="003E0726" w:rsidP="008A6E61">
            <w:pPr>
              <w:spacing w:before="0" w:line="480" w:lineRule="auto"/>
              <w:jc w:val="center"/>
              <w:rPr>
                <w:rFonts w:ascii="Arial" w:hAnsi="Arial" w:cs="Arial"/>
                <w:b/>
                <w:bCs/>
                <w:color w:val="000000" w:themeColor="text1"/>
                <w:sz w:val="20"/>
                <w:szCs w:val="20"/>
              </w:rPr>
            </w:pPr>
            <w:r w:rsidRPr="00417F7D">
              <w:rPr>
                <w:rFonts w:ascii="Arial" w:hAnsi="Arial" w:cs="Arial"/>
                <w:b/>
                <w:bCs/>
                <w:color w:val="000000" w:themeColor="text1"/>
                <w:sz w:val="20"/>
                <w:szCs w:val="20"/>
              </w:rPr>
              <w:t>0.000</w:t>
            </w:r>
          </w:p>
        </w:tc>
        <w:tc>
          <w:tcPr>
            <w:tcW w:w="1098" w:type="dxa"/>
            <w:noWrap/>
            <w:hideMark/>
          </w:tcPr>
          <w:p w14:paraId="4062ACAB"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0.219</w:t>
            </w:r>
          </w:p>
        </w:tc>
      </w:tr>
      <w:tr w:rsidR="003E0726" w:rsidRPr="00324822" w14:paraId="331A1CB4" w14:textId="77777777" w:rsidTr="00C309CC">
        <w:trPr>
          <w:trHeight w:val="227"/>
          <w:jc w:val="center"/>
        </w:trPr>
        <w:tc>
          <w:tcPr>
            <w:tcW w:w="1203" w:type="dxa"/>
            <w:gridSpan w:val="2"/>
            <w:noWrap/>
            <w:hideMark/>
          </w:tcPr>
          <w:p w14:paraId="69688699"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March</w:t>
            </w:r>
          </w:p>
        </w:tc>
        <w:tc>
          <w:tcPr>
            <w:tcW w:w="1085" w:type="dxa"/>
            <w:noWrap/>
            <w:hideMark/>
          </w:tcPr>
          <w:p w14:paraId="6A007B0A"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0.000</w:t>
            </w:r>
          </w:p>
        </w:tc>
        <w:tc>
          <w:tcPr>
            <w:tcW w:w="1090" w:type="dxa"/>
            <w:noWrap/>
            <w:hideMark/>
          </w:tcPr>
          <w:p w14:paraId="2F7D1835"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30.300</w:t>
            </w:r>
          </w:p>
        </w:tc>
        <w:tc>
          <w:tcPr>
            <w:tcW w:w="1066" w:type="dxa"/>
            <w:gridSpan w:val="3"/>
            <w:noWrap/>
            <w:hideMark/>
          </w:tcPr>
          <w:p w14:paraId="6D168078"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6.168</w:t>
            </w:r>
          </w:p>
        </w:tc>
        <w:tc>
          <w:tcPr>
            <w:tcW w:w="1209" w:type="dxa"/>
            <w:noWrap/>
            <w:hideMark/>
          </w:tcPr>
          <w:p w14:paraId="134B65EC"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9.482</w:t>
            </w:r>
          </w:p>
        </w:tc>
        <w:tc>
          <w:tcPr>
            <w:tcW w:w="1123" w:type="dxa"/>
            <w:noWrap/>
            <w:hideMark/>
          </w:tcPr>
          <w:p w14:paraId="4E91B89E"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0.389</w:t>
            </w:r>
          </w:p>
        </w:tc>
        <w:tc>
          <w:tcPr>
            <w:tcW w:w="1161" w:type="dxa"/>
            <w:noWrap/>
            <w:hideMark/>
          </w:tcPr>
          <w:p w14:paraId="476473D8" w14:textId="77777777" w:rsidR="003E0726" w:rsidRPr="00417F7D" w:rsidRDefault="003E0726" w:rsidP="008A6E61">
            <w:pPr>
              <w:spacing w:before="0" w:line="480" w:lineRule="auto"/>
              <w:jc w:val="center"/>
              <w:rPr>
                <w:rFonts w:ascii="Arial" w:hAnsi="Arial" w:cs="Arial"/>
                <w:b/>
                <w:bCs/>
                <w:color w:val="000000" w:themeColor="text1"/>
                <w:sz w:val="20"/>
                <w:szCs w:val="20"/>
              </w:rPr>
            </w:pPr>
            <w:r w:rsidRPr="00417F7D">
              <w:rPr>
                <w:rFonts w:ascii="Arial" w:hAnsi="Arial" w:cs="Arial"/>
                <w:b/>
                <w:bCs/>
                <w:color w:val="000000" w:themeColor="text1"/>
                <w:sz w:val="20"/>
                <w:szCs w:val="20"/>
              </w:rPr>
              <w:t>0.002</w:t>
            </w:r>
          </w:p>
        </w:tc>
        <w:tc>
          <w:tcPr>
            <w:tcW w:w="1098" w:type="dxa"/>
            <w:noWrap/>
            <w:hideMark/>
          </w:tcPr>
          <w:p w14:paraId="73BCF544"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0.242</w:t>
            </w:r>
          </w:p>
        </w:tc>
      </w:tr>
      <w:tr w:rsidR="003E0726" w:rsidRPr="00324822" w14:paraId="49D3B89E" w14:textId="77777777" w:rsidTr="00C309CC">
        <w:trPr>
          <w:trHeight w:val="227"/>
          <w:jc w:val="center"/>
        </w:trPr>
        <w:tc>
          <w:tcPr>
            <w:tcW w:w="1203" w:type="dxa"/>
            <w:gridSpan w:val="2"/>
            <w:noWrap/>
            <w:hideMark/>
          </w:tcPr>
          <w:p w14:paraId="0BCBE78E"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April</w:t>
            </w:r>
          </w:p>
        </w:tc>
        <w:tc>
          <w:tcPr>
            <w:tcW w:w="1085" w:type="dxa"/>
            <w:noWrap/>
            <w:hideMark/>
          </w:tcPr>
          <w:p w14:paraId="287EF4F9"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0.000</w:t>
            </w:r>
          </w:p>
        </w:tc>
        <w:tc>
          <w:tcPr>
            <w:tcW w:w="1090" w:type="dxa"/>
            <w:noWrap/>
            <w:hideMark/>
          </w:tcPr>
          <w:p w14:paraId="2988CBC0"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45.800</w:t>
            </w:r>
          </w:p>
        </w:tc>
        <w:tc>
          <w:tcPr>
            <w:tcW w:w="1066" w:type="dxa"/>
            <w:gridSpan w:val="3"/>
            <w:noWrap/>
            <w:hideMark/>
          </w:tcPr>
          <w:p w14:paraId="7FFD4FAD"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11.379</w:t>
            </w:r>
          </w:p>
        </w:tc>
        <w:tc>
          <w:tcPr>
            <w:tcW w:w="1209" w:type="dxa"/>
            <w:noWrap/>
            <w:hideMark/>
          </w:tcPr>
          <w:p w14:paraId="33E69244"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14.167</w:t>
            </w:r>
          </w:p>
        </w:tc>
        <w:tc>
          <w:tcPr>
            <w:tcW w:w="1123" w:type="dxa"/>
            <w:noWrap/>
            <w:hideMark/>
          </w:tcPr>
          <w:p w14:paraId="2F85FC44"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0.048</w:t>
            </w:r>
          </w:p>
        </w:tc>
        <w:tc>
          <w:tcPr>
            <w:tcW w:w="1161" w:type="dxa"/>
            <w:noWrap/>
            <w:hideMark/>
          </w:tcPr>
          <w:p w14:paraId="422B9412"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0.709</w:t>
            </w:r>
          </w:p>
        </w:tc>
        <w:tc>
          <w:tcPr>
            <w:tcW w:w="1098" w:type="dxa"/>
            <w:noWrap/>
            <w:hideMark/>
          </w:tcPr>
          <w:p w14:paraId="1CDC4870"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0.037</w:t>
            </w:r>
          </w:p>
        </w:tc>
      </w:tr>
      <w:tr w:rsidR="003E0726" w:rsidRPr="00324822" w14:paraId="7107BDE0" w14:textId="77777777" w:rsidTr="00C309CC">
        <w:trPr>
          <w:trHeight w:val="227"/>
          <w:jc w:val="center"/>
        </w:trPr>
        <w:tc>
          <w:tcPr>
            <w:tcW w:w="1203" w:type="dxa"/>
            <w:gridSpan w:val="2"/>
            <w:noWrap/>
            <w:hideMark/>
          </w:tcPr>
          <w:p w14:paraId="5A5E6D9F"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May</w:t>
            </w:r>
          </w:p>
        </w:tc>
        <w:tc>
          <w:tcPr>
            <w:tcW w:w="1085" w:type="dxa"/>
            <w:noWrap/>
            <w:hideMark/>
          </w:tcPr>
          <w:p w14:paraId="73A06000"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0.000</w:t>
            </w:r>
          </w:p>
        </w:tc>
        <w:tc>
          <w:tcPr>
            <w:tcW w:w="1090" w:type="dxa"/>
            <w:noWrap/>
            <w:hideMark/>
          </w:tcPr>
          <w:p w14:paraId="6A8FC7C6"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89.400</w:t>
            </w:r>
          </w:p>
        </w:tc>
        <w:tc>
          <w:tcPr>
            <w:tcW w:w="1066" w:type="dxa"/>
            <w:gridSpan w:val="3"/>
            <w:noWrap/>
            <w:hideMark/>
          </w:tcPr>
          <w:p w14:paraId="28EFE6CD"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13.508</w:t>
            </w:r>
          </w:p>
        </w:tc>
        <w:tc>
          <w:tcPr>
            <w:tcW w:w="1209" w:type="dxa"/>
            <w:noWrap/>
            <w:hideMark/>
          </w:tcPr>
          <w:p w14:paraId="16760138"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18.141</w:t>
            </w:r>
          </w:p>
        </w:tc>
        <w:tc>
          <w:tcPr>
            <w:tcW w:w="1123" w:type="dxa"/>
            <w:noWrap/>
            <w:hideMark/>
          </w:tcPr>
          <w:p w14:paraId="48198468"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-0.054</w:t>
            </w:r>
          </w:p>
        </w:tc>
        <w:tc>
          <w:tcPr>
            <w:tcW w:w="1161" w:type="dxa"/>
            <w:noWrap/>
            <w:hideMark/>
          </w:tcPr>
          <w:p w14:paraId="15F95310"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0.673</w:t>
            </w:r>
          </w:p>
        </w:tc>
        <w:tc>
          <w:tcPr>
            <w:tcW w:w="1098" w:type="dxa"/>
            <w:noWrap/>
            <w:hideMark/>
          </w:tcPr>
          <w:p w14:paraId="18F45904"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-0.069</w:t>
            </w:r>
          </w:p>
        </w:tc>
      </w:tr>
      <w:tr w:rsidR="003E0726" w:rsidRPr="00324822" w14:paraId="5DA92781" w14:textId="77777777" w:rsidTr="00C309CC">
        <w:trPr>
          <w:trHeight w:val="227"/>
          <w:jc w:val="center"/>
        </w:trPr>
        <w:tc>
          <w:tcPr>
            <w:tcW w:w="1203" w:type="dxa"/>
            <w:gridSpan w:val="2"/>
            <w:noWrap/>
            <w:hideMark/>
          </w:tcPr>
          <w:p w14:paraId="510C28E5"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June</w:t>
            </w:r>
          </w:p>
        </w:tc>
        <w:tc>
          <w:tcPr>
            <w:tcW w:w="1085" w:type="dxa"/>
            <w:noWrap/>
            <w:hideMark/>
          </w:tcPr>
          <w:p w14:paraId="5A89B008"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0.000</w:t>
            </w:r>
          </w:p>
        </w:tc>
        <w:tc>
          <w:tcPr>
            <w:tcW w:w="1090" w:type="dxa"/>
            <w:noWrap/>
            <w:hideMark/>
          </w:tcPr>
          <w:p w14:paraId="6F3310C0"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143.440</w:t>
            </w:r>
          </w:p>
        </w:tc>
        <w:tc>
          <w:tcPr>
            <w:tcW w:w="1066" w:type="dxa"/>
            <w:gridSpan w:val="3"/>
            <w:noWrap/>
            <w:hideMark/>
          </w:tcPr>
          <w:p w14:paraId="15167A88"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20.354</w:t>
            </w:r>
          </w:p>
        </w:tc>
        <w:tc>
          <w:tcPr>
            <w:tcW w:w="1209" w:type="dxa"/>
            <w:noWrap/>
            <w:hideMark/>
          </w:tcPr>
          <w:p w14:paraId="1A6772B9"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29.572</w:t>
            </w:r>
          </w:p>
        </w:tc>
        <w:tc>
          <w:tcPr>
            <w:tcW w:w="1123" w:type="dxa"/>
            <w:noWrap/>
            <w:hideMark/>
          </w:tcPr>
          <w:p w14:paraId="0DA8E958"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-0.206</w:t>
            </w:r>
          </w:p>
        </w:tc>
        <w:tc>
          <w:tcPr>
            <w:tcW w:w="1161" w:type="dxa"/>
            <w:noWrap/>
            <w:hideMark/>
          </w:tcPr>
          <w:p w14:paraId="240C890C"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0.101</w:t>
            </w:r>
          </w:p>
        </w:tc>
        <w:tc>
          <w:tcPr>
            <w:tcW w:w="1098" w:type="dxa"/>
            <w:noWrap/>
            <w:hideMark/>
          </w:tcPr>
          <w:p w14:paraId="0FF24E0E"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-0.446</w:t>
            </w:r>
          </w:p>
        </w:tc>
      </w:tr>
      <w:tr w:rsidR="003E0726" w:rsidRPr="00324822" w14:paraId="0ECDA8A1" w14:textId="77777777" w:rsidTr="00C309CC">
        <w:trPr>
          <w:trHeight w:val="227"/>
          <w:jc w:val="center"/>
        </w:trPr>
        <w:tc>
          <w:tcPr>
            <w:tcW w:w="1203" w:type="dxa"/>
            <w:gridSpan w:val="2"/>
            <w:noWrap/>
            <w:hideMark/>
          </w:tcPr>
          <w:p w14:paraId="3D5D7773"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July</w:t>
            </w:r>
          </w:p>
        </w:tc>
        <w:tc>
          <w:tcPr>
            <w:tcW w:w="1085" w:type="dxa"/>
            <w:noWrap/>
            <w:hideMark/>
          </w:tcPr>
          <w:p w14:paraId="45BC4CB8"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0.000</w:t>
            </w:r>
          </w:p>
        </w:tc>
        <w:tc>
          <w:tcPr>
            <w:tcW w:w="1090" w:type="dxa"/>
            <w:noWrap/>
            <w:hideMark/>
          </w:tcPr>
          <w:p w14:paraId="63D815CB"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107.950</w:t>
            </w:r>
          </w:p>
        </w:tc>
        <w:tc>
          <w:tcPr>
            <w:tcW w:w="1066" w:type="dxa"/>
            <w:gridSpan w:val="3"/>
            <w:noWrap/>
            <w:hideMark/>
          </w:tcPr>
          <w:p w14:paraId="73C8FC9C"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21.013</w:t>
            </w:r>
          </w:p>
        </w:tc>
        <w:tc>
          <w:tcPr>
            <w:tcW w:w="1209" w:type="dxa"/>
            <w:noWrap/>
            <w:hideMark/>
          </w:tcPr>
          <w:p w14:paraId="008FF425"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32.049</w:t>
            </w:r>
          </w:p>
        </w:tc>
        <w:tc>
          <w:tcPr>
            <w:tcW w:w="1123" w:type="dxa"/>
            <w:noWrap/>
            <w:hideMark/>
          </w:tcPr>
          <w:p w14:paraId="2D95F281"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-0.535</w:t>
            </w:r>
          </w:p>
        </w:tc>
        <w:tc>
          <w:tcPr>
            <w:tcW w:w="1161" w:type="dxa"/>
            <w:noWrap/>
            <w:hideMark/>
          </w:tcPr>
          <w:p w14:paraId="6C850824" w14:textId="77777777" w:rsidR="003E0726" w:rsidRPr="00417F7D" w:rsidRDefault="003E0726" w:rsidP="008A6E61">
            <w:pPr>
              <w:spacing w:before="0" w:line="480" w:lineRule="auto"/>
              <w:jc w:val="center"/>
              <w:rPr>
                <w:rFonts w:ascii="Arial" w:hAnsi="Arial" w:cs="Arial"/>
                <w:b/>
                <w:bCs/>
                <w:color w:val="000000" w:themeColor="text1"/>
                <w:sz w:val="20"/>
                <w:szCs w:val="20"/>
              </w:rPr>
            </w:pPr>
            <w:r w:rsidRPr="00417F7D">
              <w:rPr>
                <w:rFonts w:ascii="Arial" w:hAnsi="Arial" w:cs="Arial"/>
                <w:b/>
                <w:bCs/>
                <w:color w:val="000000" w:themeColor="text1"/>
                <w:sz w:val="20"/>
                <w:szCs w:val="20"/>
              </w:rPr>
              <w:t>&lt; 0.0001</w:t>
            </w:r>
          </w:p>
        </w:tc>
        <w:tc>
          <w:tcPr>
            <w:tcW w:w="1098" w:type="dxa"/>
            <w:noWrap/>
            <w:hideMark/>
          </w:tcPr>
          <w:p w14:paraId="46964B25"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-1.204</w:t>
            </w:r>
          </w:p>
        </w:tc>
      </w:tr>
      <w:tr w:rsidR="003E0726" w:rsidRPr="00324822" w14:paraId="1E25AF78" w14:textId="77777777" w:rsidTr="00C309CC">
        <w:trPr>
          <w:trHeight w:val="227"/>
          <w:jc w:val="center"/>
        </w:trPr>
        <w:tc>
          <w:tcPr>
            <w:tcW w:w="1203" w:type="dxa"/>
            <w:gridSpan w:val="2"/>
            <w:noWrap/>
            <w:hideMark/>
          </w:tcPr>
          <w:p w14:paraId="02CAE855"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August</w:t>
            </w:r>
          </w:p>
        </w:tc>
        <w:tc>
          <w:tcPr>
            <w:tcW w:w="1085" w:type="dxa"/>
            <w:noWrap/>
            <w:hideMark/>
          </w:tcPr>
          <w:p w14:paraId="3D3FAF10"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0.400</w:t>
            </w:r>
          </w:p>
        </w:tc>
        <w:tc>
          <w:tcPr>
            <w:tcW w:w="1090" w:type="dxa"/>
            <w:noWrap/>
            <w:hideMark/>
          </w:tcPr>
          <w:p w14:paraId="4F2BDCC5"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84.320</w:t>
            </w:r>
          </w:p>
        </w:tc>
        <w:tc>
          <w:tcPr>
            <w:tcW w:w="1066" w:type="dxa"/>
            <w:gridSpan w:val="3"/>
            <w:noWrap/>
            <w:hideMark/>
          </w:tcPr>
          <w:p w14:paraId="60C147E2"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15.726</w:t>
            </w:r>
          </w:p>
        </w:tc>
        <w:tc>
          <w:tcPr>
            <w:tcW w:w="1209" w:type="dxa"/>
            <w:noWrap/>
            <w:hideMark/>
          </w:tcPr>
          <w:p w14:paraId="71EF8C87"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19.882</w:t>
            </w:r>
          </w:p>
        </w:tc>
        <w:tc>
          <w:tcPr>
            <w:tcW w:w="1123" w:type="dxa"/>
            <w:noWrap/>
            <w:hideMark/>
          </w:tcPr>
          <w:p w14:paraId="0DEF18AC"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-0.160</w:t>
            </w:r>
          </w:p>
        </w:tc>
        <w:tc>
          <w:tcPr>
            <w:tcW w:w="1161" w:type="dxa"/>
            <w:noWrap/>
            <w:hideMark/>
          </w:tcPr>
          <w:p w14:paraId="28923B41"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0.206</w:t>
            </w:r>
          </w:p>
        </w:tc>
        <w:tc>
          <w:tcPr>
            <w:tcW w:w="1098" w:type="dxa"/>
            <w:noWrap/>
            <w:hideMark/>
          </w:tcPr>
          <w:p w14:paraId="0CF7EC02"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-0.136</w:t>
            </w:r>
          </w:p>
        </w:tc>
      </w:tr>
      <w:tr w:rsidR="003E0726" w:rsidRPr="00324822" w14:paraId="4F90513F" w14:textId="77777777" w:rsidTr="00C309CC">
        <w:trPr>
          <w:trHeight w:val="227"/>
          <w:jc w:val="center"/>
        </w:trPr>
        <w:tc>
          <w:tcPr>
            <w:tcW w:w="1203" w:type="dxa"/>
            <w:gridSpan w:val="2"/>
            <w:noWrap/>
            <w:hideMark/>
          </w:tcPr>
          <w:p w14:paraId="26C93E8D"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September</w:t>
            </w:r>
          </w:p>
        </w:tc>
        <w:tc>
          <w:tcPr>
            <w:tcW w:w="1085" w:type="dxa"/>
            <w:noWrap/>
            <w:hideMark/>
          </w:tcPr>
          <w:p w14:paraId="1171644B"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0.000</w:t>
            </w:r>
          </w:p>
        </w:tc>
        <w:tc>
          <w:tcPr>
            <w:tcW w:w="1090" w:type="dxa"/>
            <w:noWrap/>
            <w:hideMark/>
          </w:tcPr>
          <w:p w14:paraId="46214625"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43.300</w:t>
            </w:r>
          </w:p>
        </w:tc>
        <w:tc>
          <w:tcPr>
            <w:tcW w:w="1066" w:type="dxa"/>
            <w:gridSpan w:val="3"/>
            <w:noWrap/>
            <w:hideMark/>
          </w:tcPr>
          <w:p w14:paraId="058CDC6D"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15.006</w:t>
            </w:r>
          </w:p>
        </w:tc>
        <w:tc>
          <w:tcPr>
            <w:tcW w:w="1209" w:type="dxa"/>
            <w:noWrap/>
            <w:hideMark/>
          </w:tcPr>
          <w:p w14:paraId="07F0F30E"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12.544</w:t>
            </w:r>
          </w:p>
        </w:tc>
        <w:tc>
          <w:tcPr>
            <w:tcW w:w="1123" w:type="dxa"/>
            <w:noWrap/>
            <w:hideMark/>
          </w:tcPr>
          <w:p w14:paraId="41A90F11"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0.331</w:t>
            </w:r>
          </w:p>
        </w:tc>
        <w:tc>
          <w:tcPr>
            <w:tcW w:w="1161" w:type="dxa"/>
            <w:noWrap/>
            <w:hideMark/>
          </w:tcPr>
          <w:p w14:paraId="0DB3D4BF" w14:textId="77777777" w:rsidR="003E0726" w:rsidRPr="00417F7D" w:rsidRDefault="003E0726" w:rsidP="008A6E61">
            <w:pPr>
              <w:spacing w:before="0" w:line="480" w:lineRule="auto"/>
              <w:jc w:val="center"/>
              <w:rPr>
                <w:rFonts w:ascii="Arial" w:hAnsi="Arial" w:cs="Arial"/>
                <w:b/>
                <w:bCs/>
                <w:color w:val="000000" w:themeColor="text1"/>
                <w:sz w:val="20"/>
                <w:szCs w:val="20"/>
              </w:rPr>
            </w:pPr>
            <w:r w:rsidRPr="00417F7D">
              <w:rPr>
                <w:rFonts w:ascii="Arial" w:hAnsi="Arial" w:cs="Arial"/>
                <w:b/>
                <w:bCs/>
                <w:color w:val="000000" w:themeColor="text1"/>
                <w:sz w:val="20"/>
                <w:szCs w:val="20"/>
              </w:rPr>
              <w:t>0.008</w:t>
            </w:r>
          </w:p>
        </w:tc>
        <w:tc>
          <w:tcPr>
            <w:tcW w:w="1098" w:type="dxa"/>
            <w:noWrap/>
            <w:hideMark/>
          </w:tcPr>
          <w:p w14:paraId="46F5677F"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0.583</w:t>
            </w:r>
          </w:p>
        </w:tc>
      </w:tr>
      <w:tr w:rsidR="003E0726" w:rsidRPr="00324822" w14:paraId="5BA06227" w14:textId="77777777" w:rsidTr="00C309CC">
        <w:trPr>
          <w:trHeight w:val="227"/>
          <w:jc w:val="center"/>
        </w:trPr>
        <w:tc>
          <w:tcPr>
            <w:tcW w:w="1203" w:type="dxa"/>
            <w:gridSpan w:val="2"/>
            <w:noWrap/>
            <w:hideMark/>
          </w:tcPr>
          <w:p w14:paraId="6E89BD1E"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October</w:t>
            </w:r>
          </w:p>
        </w:tc>
        <w:tc>
          <w:tcPr>
            <w:tcW w:w="1085" w:type="dxa"/>
            <w:noWrap/>
            <w:hideMark/>
          </w:tcPr>
          <w:p w14:paraId="352922EF"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0.070</w:t>
            </w:r>
          </w:p>
        </w:tc>
        <w:tc>
          <w:tcPr>
            <w:tcW w:w="1090" w:type="dxa"/>
            <w:noWrap/>
            <w:hideMark/>
          </w:tcPr>
          <w:p w14:paraId="062DE832"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84.200</w:t>
            </w:r>
          </w:p>
        </w:tc>
        <w:tc>
          <w:tcPr>
            <w:tcW w:w="1066" w:type="dxa"/>
            <w:gridSpan w:val="3"/>
            <w:noWrap/>
            <w:hideMark/>
          </w:tcPr>
          <w:p w14:paraId="2A317093"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11.091</w:t>
            </w:r>
          </w:p>
        </w:tc>
        <w:tc>
          <w:tcPr>
            <w:tcW w:w="1209" w:type="dxa"/>
            <w:noWrap/>
            <w:hideMark/>
          </w:tcPr>
          <w:p w14:paraId="45B889E6"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16.089</w:t>
            </w:r>
          </w:p>
        </w:tc>
        <w:tc>
          <w:tcPr>
            <w:tcW w:w="1123" w:type="dxa"/>
            <w:noWrap/>
            <w:hideMark/>
          </w:tcPr>
          <w:p w14:paraId="538F15DE"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0.379</w:t>
            </w:r>
          </w:p>
        </w:tc>
        <w:tc>
          <w:tcPr>
            <w:tcW w:w="1161" w:type="dxa"/>
            <w:noWrap/>
            <w:hideMark/>
          </w:tcPr>
          <w:p w14:paraId="3346D345" w14:textId="77777777" w:rsidR="003E0726" w:rsidRPr="00417F7D" w:rsidRDefault="003E0726" w:rsidP="008A6E61">
            <w:pPr>
              <w:spacing w:before="0" w:line="480" w:lineRule="auto"/>
              <w:jc w:val="center"/>
              <w:rPr>
                <w:rFonts w:ascii="Arial" w:hAnsi="Arial" w:cs="Arial"/>
                <w:b/>
                <w:bCs/>
                <w:color w:val="000000" w:themeColor="text1"/>
                <w:sz w:val="20"/>
                <w:szCs w:val="20"/>
              </w:rPr>
            </w:pPr>
            <w:r w:rsidRPr="00417F7D">
              <w:rPr>
                <w:rFonts w:ascii="Arial" w:hAnsi="Arial" w:cs="Arial"/>
                <w:b/>
                <w:bCs/>
                <w:color w:val="000000" w:themeColor="text1"/>
                <w:sz w:val="20"/>
                <w:szCs w:val="20"/>
              </w:rPr>
              <w:t>0.002</w:t>
            </w:r>
          </w:p>
        </w:tc>
        <w:tc>
          <w:tcPr>
            <w:tcW w:w="1098" w:type="dxa"/>
            <w:noWrap/>
            <w:hideMark/>
          </w:tcPr>
          <w:p w14:paraId="3F23CDF1"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0.421</w:t>
            </w:r>
          </w:p>
        </w:tc>
      </w:tr>
      <w:tr w:rsidR="003E0726" w:rsidRPr="00324822" w14:paraId="745AD32C" w14:textId="77777777" w:rsidTr="00C309CC">
        <w:trPr>
          <w:trHeight w:val="227"/>
          <w:jc w:val="center"/>
        </w:trPr>
        <w:tc>
          <w:tcPr>
            <w:tcW w:w="1203" w:type="dxa"/>
            <w:gridSpan w:val="2"/>
            <w:noWrap/>
            <w:hideMark/>
          </w:tcPr>
          <w:p w14:paraId="32E25693"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November</w:t>
            </w:r>
          </w:p>
        </w:tc>
        <w:tc>
          <w:tcPr>
            <w:tcW w:w="1085" w:type="dxa"/>
            <w:noWrap/>
            <w:hideMark/>
          </w:tcPr>
          <w:p w14:paraId="3020082A"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0.070</w:t>
            </w:r>
          </w:p>
        </w:tc>
        <w:tc>
          <w:tcPr>
            <w:tcW w:w="1090" w:type="dxa"/>
            <w:noWrap/>
            <w:hideMark/>
          </w:tcPr>
          <w:p w14:paraId="57E60707"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32.500</w:t>
            </w:r>
          </w:p>
        </w:tc>
        <w:tc>
          <w:tcPr>
            <w:tcW w:w="1066" w:type="dxa"/>
            <w:gridSpan w:val="3"/>
            <w:noWrap/>
            <w:hideMark/>
          </w:tcPr>
          <w:p w14:paraId="2EA8743B"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8.002</w:t>
            </w:r>
          </w:p>
        </w:tc>
        <w:tc>
          <w:tcPr>
            <w:tcW w:w="1209" w:type="dxa"/>
            <w:noWrap/>
            <w:hideMark/>
          </w:tcPr>
          <w:p w14:paraId="0F7FC95D"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8.998</w:t>
            </w:r>
          </w:p>
        </w:tc>
        <w:tc>
          <w:tcPr>
            <w:tcW w:w="1123" w:type="dxa"/>
            <w:noWrap/>
            <w:hideMark/>
          </w:tcPr>
          <w:p w14:paraId="345CA4AA"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0.390</w:t>
            </w:r>
          </w:p>
        </w:tc>
        <w:tc>
          <w:tcPr>
            <w:tcW w:w="1161" w:type="dxa"/>
            <w:noWrap/>
            <w:hideMark/>
          </w:tcPr>
          <w:p w14:paraId="6125EA38" w14:textId="77777777" w:rsidR="003E0726" w:rsidRPr="00417F7D" w:rsidRDefault="003E0726" w:rsidP="008A6E61">
            <w:pPr>
              <w:spacing w:before="0" w:line="480" w:lineRule="auto"/>
              <w:jc w:val="center"/>
              <w:rPr>
                <w:rFonts w:ascii="Arial" w:hAnsi="Arial" w:cs="Arial"/>
                <w:b/>
                <w:bCs/>
                <w:color w:val="000000" w:themeColor="text1"/>
                <w:sz w:val="20"/>
                <w:szCs w:val="20"/>
              </w:rPr>
            </w:pPr>
            <w:r w:rsidRPr="00417F7D">
              <w:rPr>
                <w:rFonts w:ascii="Arial" w:hAnsi="Arial" w:cs="Arial"/>
                <w:b/>
                <w:bCs/>
                <w:color w:val="000000" w:themeColor="text1"/>
                <w:sz w:val="20"/>
                <w:szCs w:val="20"/>
              </w:rPr>
              <w:t>0.002</w:t>
            </w:r>
          </w:p>
        </w:tc>
        <w:tc>
          <w:tcPr>
            <w:tcW w:w="1098" w:type="dxa"/>
            <w:noWrap/>
            <w:hideMark/>
          </w:tcPr>
          <w:p w14:paraId="069745BB"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0.276</w:t>
            </w:r>
          </w:p>
        </w:tc>
      </w:tr>
      <w:tr w:rsidR="003E0726" w:rsidRPr="00324822" w14:paraId="7768A27D" w14:textId="77777777" w:rsidTr="00C309CC">
        <w:trPr>
          <w:trHeight w:val="227"/>
          <w:jc w:val="center"/>
        </w:trPr>
        <w:tc>
          <w:tcPr>
            <w:tcW w:w="1203" w:type="dxa"/>
            <w:gridSpan w:val="2"/>
            <w:noWrap/>
            <w:hideMark/>
          </w:tcPr>
          <w:p w14:paraId="5B6440AF"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December</w:t>
            </w:r>
          </w:p>
        </w:tc>
        <w:tc>
          <w:tcPr>
            <w:tcW w:w="1085" w:type="dxa"/>
            <w:noWrap/>
            <w:hideMark/>
          </w:tcPr>
          <w:p w14:paraId="30126399"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0.000</w:t>
            </w:r>
          </w:p>
        </w:tc>
        <w:tc>
          <w:tcPr>
            <w:tcW w:w="1090" w:type="dxa"/>
            <w:noWrap/>
            <w:hideMark/>
          </w:tcPr>
          <w:p w14:paraId="4C83BF3F"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22.600</w:t>
            </w:r>
          </w:p>
        </w:tc>
        <w:tc>
          <w:tcPr>
            <w:tcW w:w="1066" w:type="dxa"/>
            <w:gridSpan w:val="3"/>
            <w:noWrap/>
            <w:hideMark/>
          </w:tcPr>
          <w:p w14:paraId="754CA57B"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6.767</w:t>
            </w:r>
          </w:p>
        </w:tc>
        <w:tc>
          <w:tcPr>
            <w:tcW w:w="1209" w:type="dxa"/>
            <w:noWrap/>
            <w:hideMark/>
          </w:tcPr>
          <w:p w14:paraId="18755879"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8.356</w:t>
            </w:r>
          </w:p>
        </w:tc>
        <w:tc>
          <w:tcPr>
            <w:tcW w:w="1123" w:type="dxa"/>
            <w:noWrap/>
            <w:hideMark/>
          </w:tcPr>
          <w:p w14:paraId="68CFC5F0"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0.491</w:t>
            </w:r>
          </w:p>
        </w:tc>
        <w:tc>
          <w:tcPr>
            <w:tcW w:w="1161" w:type="dxa"/>
            <w:noWrap/>
            <w:hideMark/>
          </w:tcPr>
          <w:p w14:paraId="05E979EF" w14:textId="77777777" w:rsidR="003E0726" w:rsidRPr="00417F7D" w:rsidRDefault="003E0726" w:rsidP="008A6E61">
            <w:pPr>
              <w:spacing w:before="0" w:line="480" w:lineRule="auto"/>
              <w:jc w:val="center"/>
              <w:rPr>
                <w:rFonts w:ascii="Arial" w:hAnsi="Arial" w:cs="Arial"/>
                <w:b/>
                <w:bCs/>
                <w:color w:val="000000" w:themeColor="text1"/>
                <w:sz w:val="20"/>
                <w:szCs w:val="20"/>
              </w:rPr>
            </w:pPr>
            <w:r w:rsidRPr="00417F7D">
              <w:rPr>
                <w:rFonts w:ascii="Arial" w:hAnsi="Arial" w:cs="Arial"/>
                <w:b/>
                <w:bCs/>
                <w:color w:val="000000" w:themeColor="text1"/>
                <w:sz w:val="20"/>
                <w:szCs w:val="20"/>
              </w:rPr>
              <w:t>&lt; 0.0001</w:t>
            </w:r>
          </w:p>
        </w:tc>
        <w:tc>
          <w:tcPr>
            <w:tcW w:w="1098" w:type="dxa"/>
            <w:noWrap/>
            <w:hideMark/>
          </w:tcPr>
          <w:p w14:paraId="68F76EF5"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0.266</w:t>
            </w:r>
          </w:p>
        </w:tc>
      </w:tr>
    </w:tbl>
    <w:p w14:paraId="66085059" w14:textId="77777777" w:rsidR="002A7970" w:rsidRDefault="002A7970" w:rsidP="00F673AD">
      <w:bookmarkStart w:id="10" w:name="_Toc27032318"/>
      <w:bookmarkEnd w:id="9"/>
    </w:p>
    <w:p w14:paraId="2E082618" w14:textId="0D89F40F" w:rsidR="003E0726" w:rsidRPr="00324822" w:rsidRDefault="003E0726" w:rsidP="003E0726">
      <w:pPr>
        <w:pStyle w:val="Heading2"/>
        <w:rPr>
          <w:rFonts w:ascii="Arial" w:hAnsi="Arial" w:cs="Arial"/>
          <w:b/>
          <w:bCs/>
          <w:color w:val="auto"/>
          <w:sz w:val="22"/>
          <w:szCs w:val="22"/>
        </w:rPr>
      </w:pPr>
      <w:r w:rsidRPr="00324822">
        <w:rPr>
          <w:rFonts w:ascii="Arial" w:hAnsi="Arial" w:cs="Arial"/>
          <w:b/>
          <w:bCs/>
          <w:color w:val="auto"/>
          <w:sz w:val="22"/>
          <w:szCs w:val="22"/>
        </w:rPr>
        <w:t>3.2</w:t>
      </w:r>
      <w:r w:rsidRPr="00324822">
        <w:rPr>
          <w:rFonts w:ascii="Arial" w:hAnsi="Arial" w:cs="Arial"/>
          <w:b/>
          <w:bCs/>
          <w:color w:val="auto"/>
          <w:sz w:val="22"/>
          <w:szCs w:val="22"/>
        </w:rPr>
        <w:tab/>
        <w:t>Annual Temperature</w:t>
      </w:r>
      <w:bookmarkEnd w:id="10"/>
      <w:r w:rsidRPr="00324822">
        <w:rPr>
          <w:rFonts w:ascii="Arial" w:hAnsi="Arial" w:cs="Arial"/>
          <w:b/>
          <w:bCs/>
          <w:color w:val="auto"/>
          <w:sz w:val="22"/>
          <w:szCs w:val="22"/>
        </w:rPr>
        <w:t xml:space="preserve"> </w:t>
      </w:r>
      <w:r w:rsidR="00AB7909">
        <w:rPr>
          <w:rFonts w:ascii="Arial" w:hAnsi="Arial" w:cs="Arial"/>
          <w:b/>
          <w:bCs/>
          <w:color w:val="auto"/>
          <w:sz w:val="22"/>
          <w:szCs w:val="22"/>
        </w:rPr>
        <w:t xml:space="preserve">trends from </w:t>
      </w:r>
      <w:r w:rsidRPr="00324822">
        <w:rPr>
          <w:rFonts w:ascii="Arial" w:hAnsi="Arial" w:cs="Arial"/>
          <w:b/>
          <w:bCs/>
          <w:color w:val="auto"/>
          <w:sz w:val="22"/>
          <w:szCs w:val="22"/>
        </w:rPr>
        <w:t>1984</w:t>
      </w:r>
      <w:r w:rsidR="00AB7909">
        <w:rPr>
          <w:rFonts w:ascii="Arial" w:hAnsi="Arial" w:cs="Arial"/>
          <w:b/>
          <w:bCs/>
          <w:color w:val="auto"/>
          <w:sz w:val="22"/>
          <w:szCs w:val="22"/>
        </w:rPr>
        <w:t>-</w:t>
      </w:r>
      <w:r w:rsidRPr="00324822">
        <w:rPr>
          <w:rFonts w:ascii="Arial" w:hAnsi="Arial" w:cs="Arial"/>
          <w:b/>
          <w:bCs/>
          <w:color w:val="auto"/>
          <w:sz w:val="22"/>
          <w:szCs w:val="22"/>
        </w:rPr>
        <w:t>2016 in Grater Kapoeta Region</w:t>
      </w:r>
    </w:p>
    <w:p w14:paraId="09AA2BA8" w14:textId="57331351" w:rsidR="003E0726" w:rsidRPr="00EC6D46" w:rsidRDefault="003E0726" w:rsidP="00417F7D">
      <w:pPr>
        <w:spacing w:after="120"/>
        <w:jc w:val="both"/>
        <w:rPr>
          <w:rFonts w:ascii="Arial" w:hAnsi="Arial" w:cs="Arial"/>
          <w:b/>
          <w:bCs/>
          <w:kern w:val="24"/>
          <w:sz w:val="24"/>
          <w:szCs w:val="24"/>
          <w:lang w:val="en-GB" w:bidi="en-US"/>
        </w:rPr>
      </w:pPr>
      <w:r w:rsidRPr="00EC6D46">
        <w:rPr>
          <w:rFonts w:ascii="Arial" w:hAnsi="Arial" w:cs="Arial"/>
          <w:sz w:val="24"/>
          <w:szCs w:val="24"/>
          <w:lang w:val="en-GB" w:bidi="en-US"/>
        </w:rPr>
        <w:t>The maximum temperature significantly (</w:t>
      </w:r>
      <w:r w:rsidRPr="00EC6D46">
        <w:rPr>
          <w:rFonts w:ascii="Arial" w:hAnsi="Arial" w:cs="Arial"/>
          <w:i/>
          <w:iCs/>
          <w:sz w:val="24"/>
          <w:szCs w:val="24"/>
          <w:lang w:val="en-GB" w:bidi="en-US"/>
        </w:rPr>
        <w:t>P</w:t>
      </w:r>
      <w:r w:rsidR="00CF4F70" w:rsidRPr="00EC6D46">
        <w:rPr>
          <w:rFonts w:ascii="Arial" w:hAnsi="Arial" w:cs="Arial"/>
          <w:i/>
          <w:iCs/>
          <w:sz w:val="24"/>
          <w:szCs w:val="24"/>
          <w:lang w:val="en-GB" w:bidi="en-US"/>
        </w:rPr>
        <w:t>=</w:t>
      </w:r>
      <w:r w:rsidRPr="00EC6D46">
        <w:rPr>
          <w:rFonts w:ascii="Arial" w:hAnsi="Arial" w:cs="Arial"/>
          <w:i/>
          <w:iCs/>
          <w:sz w:val="24"/>
          <w:szCs w:val="24"/>
          <w:lang w:val="en-GB" w:bidi="en-US"/>
        </w:rPr>
        <w:t>0.05)</w:t>
      </w:r>
      <w:r w:rsidRPr="00EC6D46">
        <w:rPr>
          <w:rFonts w:ascii="Arial" w:hAnsi="Arial" w:cs="Arial"/>
          <w:sz w:val="24"/>
          <w:szCs w:val="24"/>
          <w:lang w:val="en-GB" w:bidi="en-US"/>
        </w:rPr>
        <w:t xml:space="preserve"> </w:t>
      </w:r>
      <w:r w:rsidR="000632A2">
        <w:rPr>
          <w:rFonts w:ascii="Arial" w:hAnsi="Arial" w:cs="Arial"/>
          <w:sz w:val="24"/>
          <w:szCs w:val="24"/>
          <w:lang w:val="en-GB" w:bidi="en-US"/>
        </w:rPr>
        <w:t>rises by</w:t>
      </w:r>
      <w:r w:rsidRPr="00EC6D46">
        <w:rPr>
          <w:rFonts w:ascii="Arial" w:hAnsi="Arial" w:cs="Arial"/>
          <w:sz w:val="24"/>
          <w:szCs w:val="24"/>
          <w:lang w:val="en-GB" w:bidi="en-US"/>
        </w:rPr>
        <w:t xml:space="preserve"> 0.061</w:t>
      </w:r>
      <w:r w:rsidRPr="00EC6D46">
        <w:rPr>
          <w:rFonts w:ascii="Arial" w:hAnsi="Arial" w:cs="Arial"/>
          <w:sz w:val="24"/>
          <w:szCs w:val="24"/>
          <w:vertAlign w:val="superscript"/>
          <w:lang w:val="en-GB" w:bidi="en-US"/>
        </w:rPr>
        <w:t>o</w:t>
      </w:r>
      <w:r w:rsidRPr="00EC6D46">
        <w:rPr>
          <w:rFonts w:ascii="Arial" w:hAnsi="Arial" w:cs="Arial"/>
          <w:sz w:val="24"/>
          <w:szCs w:val="24"/>
          <w:lang w:val="en-GB" w:bidi="en-US"/>
        </w:rPr>
        <w:t xml:space="preserve">C annually </w:t>
      </w:r>
      <w:r w:rsidR="000632A2">
        <w:rPr>
          <w:rFonts w:ascii="Arial" w:hAnsi="Arial" w:cs="Arial"/>
          <w:sz w:val="24"/>
          <w:szCs w:val="24"/>
          <w:lang w:val="en-GB" w:bidi="en-US"/>
        </w:rPr>
        <w:t xml:space="preserve">from </w:t>
      </w:r>
      <w:r w:rsidRPr="00EC6D46">
        <w:rPr>
          <w:rFonts w:ascii="Arial" w:hAnsi="Arial" w:cs="Arial"/>
          <w:sz w:val="24"/>
          <w:szCs w:val="24"/>
          <w:lang w:val="en-GB" w:bidi="en-US"/>
        </w:rPr>
        <w:t>1984</w:t>
      </w:r>
      <w:r w:rsidR="000632A2">
        <w:rPr>
          <w:rFonts w:ascii="Arial" w:hAnsi="Arial" w:cs="Arial"/>
          <w:sz w:val="24"/>
          <w:szCs w:val="24"/>
          <w:lang w:val="en-GB" w:bidi="en-US"/>
        </w:rPr>
        <w:t>-</w:t>
      </w:r>
      <w:r w:rsidRPr="00EC6D46">
        <w:rPr>
          <w:rFonts w:ascii="Arial" w:hAnsi="Arial" w:cs="Arial"/>
          <w:sz w:val="24"/>
          <w:szCs w:val="24"/>
          <w:lang w:val="en-GB" w:bidi="en-US"/>
        </w:rPr>
        <w:t>2016 (Fig</w:t>
      </w:r>
      <w:r w:rsidR="00CF4F70" w:rsidRPr="00EC6D46">
        <w:rPr>
          <w:rFonts w:ascii="Arial" w:hAnsi="Arial" w:cs="Arial"/>
          <w:sz w:val="24"/>
          <w:szCs w:val="24"/>
          <w:lang w:val="en-GB" w:bidi="en-US"/>
        </w:rPr>
        <w:t>.</w:t>
      </w:r>
      <w:r w:rsidRPr="00EC6D46">
        <w:rPr>
          <w:rFonts w:ascii="Arial" w:hAnsi="Arial" w:cs="Arial"/>
          <w:sz w:val="24"/>
          <w:szCs w:val="24"/>
          <w:lang w:val="en-GB" w:bidi="en-US"/>
        </w:rPr>
        <w:t xml:space="preserve"> 3</w:t>
      </w:r>
      <w:r w:rsidR="00CF4F70" w:rsidRPr="00EC6D46">
        <w:rPr>
          <w:rFonts w:ascii="Arial" w:hAnsi="Arial" w:cs="Arial"/>
          <w:sz w:val="24"/>
          <w:szCs w:val="24"/>
          <w:lang w:val="en-GB" w:bidi="en-US"/>
        </w:rPr>
        <w:t>.</w:t>
      </w:r>
      <w:r w:rsidRPr="00EC6D46">
        <w:rPr>
          <w:rFonts w:ascii="Arial" w:hAnsi="Arial" w:cs="Arial"/>
          <w:sz w:val="24"/>
          <w:szCs w:val="24"/>
          <w:lang w:val="en-GB" w:bidi="en-US"/>
        </w:rPr>
        <w:t>). The result indicates a non-significant increase (</w:t>
      </w:r>
      <w:r w:rsidRPr="00EC6D46">
        <w:rPr>
          <w:rFonts w:ascii="Arial" w:hAnsi="Arial" w:cs="Arial"/>
          <w:i/>
          <w:iCs/>
          <w:sz w:val="24"/>
          <w:szCs w:val="24"/>
          <w:lang w:val="en-GB" w:bidi="en-US"/>
        </w:rPr>
        <w:t>P=0.724</w:t>
      </w:r>
      <w:r w:rsidRPr="00EC6D46">
        <w:rPr>
          <w:rFonts w:ascii="Arial" w:hAnsi="Arial" w:cs="Arial"/>
          <w:sz w:val="24"/>
          <w:szCs w:val="24"/>
          <w:lang w:val="en-GB" w:bidi="en-US"/>
        </w:rPr>
        <w:t xml:space="preserve">) in mean and </w:t>
      </w:r>
      <w:r w:rsidR="00DF4F3D">
        <w:rPr>
          <w:rFonts w:ascii="Arial" w:hAnsi="Arial" w:cs="Arial"/>
          <w:sz w:val="24"/>
          <w:szCs w:val="24"/>
          <w:lang w:val="en-GB" w:bidi="en-US"/>
        </w:rPr>
        <w:t xml:space="preserve">a </w:t>
      </w:r>
      <w:r w:rsidRPr="00EC6D46">
        <w:rPr>
          <w:rFonts w:ascii="Arial" w:hAnsi="Arial" w:cs="Arial"/>
          <w:sz w:val="24"/>
          <w:szCs w:val="24"/>
          <w:lang w:val="en-GB" w:bidi="en-US"/>
        </w:rPr>
        <w:t>decrease</w:t>
      </w:r>
      <w:r w:rsidR="00DF4F3D">
        <w:rPr>
          <w:rFonts w:ascii="Arial" w:hAnsi="Arial" w:cs="Arial"/>
          <w:sz w:val="24"/>
          <w:szCs w:val="24"/>
          <w:lang w:val="en-GB" w:bidi="en-US"/>
        </w:rPr>
        <w:t xml:space="preserve"> </w:t>
      </w:r>
      <w:r w:rsidR="00DF4F3D" w:rsidRPr="00EC6D46">
        <w:rPr>
          <w:rFonts w:ascii="Arial" w:hAnsi="Arial" w:cs="Arial"/>
          <w:sz w:val="24"/>
          <w:szCs w:val="24"/>
          <w:lang w:val="en-GB" w:bidi="en-US"/>
        </w:rPr>
        <w:t>(</w:t>
      </w:r>
      <w:r w:rsidR="00DF4F3D" w:rsidRPr="00EC6D46">
        <w:rPr>
          <w:rFonts w:ascii="Arial" w:hAnsi="Arial" w:cs="Arial"/>
          <w:i/>
          <w:iCs/>
          <w:sz w:val="24"/>
          <w:szCs w:val="24"/>
          <w:lang w:val="en-GB" w:bidi="en-US"/>
        </w:rPr>
        <w:t>P=0.701</w:t>
      </w:r>
      <w:r w:rsidR="00DF4F3D" w:rsidRPr="00EC6D46">
        <w:rPr>
          <w:rFonts w:ascii="Arial" w:hAnsi="Arial" w:cs="Arial"/>
          <w:sz w:val="24"/>
          <w:szCs w:val="24"/>
          <w:lang w:val="en-GB" w:bidi="en-US"/>
        </w:rPr>
        <w:t xml:space="preserve">) </w:t>
      </w:r>
      <w:r w:rsidRPr="00EC6D46">
        <w:rPr>
          <w:rFonts w:ascii="Arial" w:hAnsi="Arial" w:cs="Arial"/>
          <w:sz w:val="24"/>
          <w:szCs w:val="24"/>
          <w:lang w:val="en-GB" w:bidi="en-US"/>
        </w:rPr>
        <w:t xml:space="preserve">in </w:t>
      </w:r>
      <w:r w:rsidR="00DF4F3D">
        <w:rPr>
          <w:rFonts w:ascii="Arial" w:hAnsi="Arial" w:cs="Arial"/>
          <w:sz w:val="24"/>
          <w:szCs w:val="24"/>
          <w:lang w:val="en-GB" w:bidi="en-US"/>
        </w:rPr>
        <w:t xml:space="preserve">minimum </w:t>
      </w:r>
      <w:r w:rsidRPr="00EC6D46">
        <w:rPr>
          <w:rFonts w:ascii="Arial" w:hAnsi="Arial" w:cs="Arial"/>
          <w:sz w:val="24"/>
          <w:szCs w:val="24"/>
          <w:lang w:val="en-GB" w:bidi="en-US"/>
        </w:rPr>
        <w:t>temperature</w:t>
      </w:r>
      <w:r w:rsidR="00C04463">
        <w:rPr>
          <w:rFonts w:ascii="Arial" w:hAnsi="Arial" w:cs="Arial"/>
          <w:sz w:val="24"/>
          <w:szCs w:val="24"/>
          <w:lang w:val="en-GB" w:bidi="en-US"/>
        </w:rPr>
        <w:t xml:space="preserve"> from </w:t>
      </w:r>
      <w:r w:rsidRPr="00EC6D46">
        <w:rPr>
          <w:rFonts w:ascii="Arial" w:hAnsi="Arial" w:cs="Arial"/>
          <w:sz w:val="24"/>
          <w:szCs w:val="24"/>
          <w:lang w:val="en-GB" w:bidi="en-US"/>
        </w:rPr>
        <w:t>1984</w:t>
      </w:r>
      <w:r w:rsidR="00C04463">
        <w:rPr>
          <w:rFonts w:ascii="Arial" w:hAnsi="Arial" w:cs="Arial"/>
          <w:sz w:val="24"/>
          <w:szCs w:val="24"/>
          <w:lang w:val="en-GB" w:bidi="en-US"/>
        </w:rPr>
        <w:t>-</w:t>
      </w:r>
      <w:r w:rsidRPr="00EC6D46">
        <w:rPr>
          <w:rFonts w:ascii="Arial" w:hAnsi="Arial" w:cs="Arial"/>
          <w:sz w:val="24"/>
          <w:szCs w:val="24"/>
          <w:lang w:val="en-GB" w:bidi="en-US"/>
        </w:rPr>
        <w:t>2016. Generally, the maximum and mean temperatures increased by 1.95</w:t>
      </w:r>
      <w:r w:rsidRPr="00EC6D46">
        <w:rPr>
          <w:rFonts w:ascii="Arial" w:hAnsi="Arial" w:cs="Arial"/>
          <w:sz w:val="24"/>
          <w:szCs w:val="24"/>
          <w:vertAlign w:val="superscript"/>
          <w:lang w:val="en-GB" w:bidi="en-US"/>
        </w:rPr>
        <w:t xml:space="preserve"> o</w:t>
      </w:r>
      <w:r w:rsidRPr="00EC6D46">
        <w:rPr>
          <w:rFonts w:ascii="Arial" w:hAnsi="Arial" w:cs="Arial"/>
          <w:sz w:val="24"/>
          <w:szCs w:val="24"/>
          <w:lang w:val="en-GB" w:bidi="en-US"/>
        </w:rPr>
        <w:t>C and 0.128</w:t>
      </w:r>
      <w:r w:rsidRPr="00EC6D46">
        <w:rPr>
          <w:rFonts w:ascii="Arial" w:hAnsi="Arial" w:cs="Arial"/>
          <w:sz w:val="24"/>
          <w:szCs w:val="24"/>
          <w:vertAlign w:val="superscript"/>
          <w:lang w:val="en-GB" w:bidi="en-US"/>
        </w:rPr>
        <w:t xml:space="preserve"> o</w:t>
      </w:r>
      <w:r w:rsidRPr="00EC6D46">
        <w:rPr>
          <w:rFonts w:ascii="Arial" w:hAnsi="Arial" w:cs="Arial"/>
          <w:sz w:val="24"/>
          <w:szCs w:val="24"/>
          <w:lang w:val="en-GB" w:bidi="en-US"/>
        </w:rPr>
        <w:t>C whereas the minimum temperature decreased by 0.224</w:t>
      </w:r>
      <w:r w:rsidRPr="00EC6D46">
        <w:rPr>
          <w:rFonts w:ascii="Arial" w:hAnsi="Arial" w:cs="Arial"/>
          <w:sz w:val="24"/>
          <w:szCs w:val="24"/>
          <w:vertAlign w:val="superscript"/>
          <w:lang w:val="en-GB" w:bidi="en-US"/>
        </w:rPr>
        <w:t xml:space="preserve"> o</w:t>
      </w:r>
      <w:r w:rsidRPr="00EC6D46">
        <w:rPr>
          <w:rFonts w:ascii="Arial" w:hAnsi="Arial" w:cs="Arial"/>
          <w:sz w:val="24"/>
          <w:szCs w:val="24"/>
          <w:lang w:val="en-GB" w:bidi="en-US"/>
        </w:rPr>
        <w:t>C from 1984</w:t>
      </w:r>
      <w:r w:rsidR="00C50AC1">
        <w:rPr>
          <w:rFonts w:ascii="Arial" w:hAnsi="Arial" w:cs="Arial"/>
          <w:sz w:val="24"/>
          <w:szCs w:val="24"/>
          <w:lang w:val="en-GB" w:bidi="en-US"/>
        </w:rPr>
        <w:t>-</w:t>
      </w:r>
      <w:r w:rsidRPr="00EC6D46">
        <w:rPr>
          <w:rFonts w:ascii="Arial" w:hAnsi="Arial" w:cs="Arial"/>
          <w:sz w:val="24"/>
          <w:szCs w:val="24"/>
          <w:lang w:val="en-GB" w:bidi="en-US"/>
        </w:rPr>
        <w:t>2016 respectively.</w:t>
      </w:r>
    </w:p>
    <w:p w14:paraId="605983B4" w14:textId="77777777" w:rsidR="003E0726" w:rsidRPr="00324822" w:rsidRDefault="003E0726" w:rsidP="003E0726">
      <w:pPr>
        <w:keepNext/>
        <w:spacing w:line="360" w:lineRule="auto"/>
        <w:jc w:val="center"/>
        <w:rPr>
          <w:rFonts w:ascii="Arial" w:hAnsi="Arial" w:cs="Arial"/>
        </w:rPr>
      </w:pPr>
      <w:r w:rsidRPr="00324822">
        <w:rPr>
          <w:rFonts w:ascii="Arial" w:hAnsi="Arial" w:cs="Arial"/>
          <w:noProof/>
        </w:rPr>
        <w:lastRenderedPageBreak/>
        <w:drawing>
          <wp:inline distT="0" distB="0" distL="0" distR="0" wp14:anchorId="4E90E2B4" wp14:editId="757B2091">
            <wp:extent cx="5857461" cy="3935095"/>
            <wp:effectExtent l="0" t="0" r="0" b="8255"/>
            <wp:docPr id="617856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29520" cy="3983505"/>
                    </a:xfrm>
                    <a:prstGeom prst="rect">
                      <a:avLst/>
                    </a:prstGeom>
                    <a:noFill/>
                  </pic:spPr>
                </pic:pic>
              </a:graphicData>
            </a:graphic>
          </wp:inline>
        </w:drawing>
      </w:r>
    </w:p>
    <w:p w14:paraId="651E68A7" w14:textId="052E6618" w:rsidR="003E0726" w:rsidRPr="00417F7D" w:rsidRDefault="003E0726" w:rsidP="003E0726">
      <w:pPr>
        <w:pStyle w:val="Caption"/>
        <w:rPr>
          <w:rFonts w:ascii="Arial" w:hAnsi="Arial" w:cs="Arial"/>
          <w:sz w:val="20"/>
          <w:szCs w:val="20"/>
        </w:rPr>
      </w:pPr>
      <w:r w:rsidRPr="00417F7D">
        <w:rPr>
          <w:rFonts w:ascii="Arial" w:hAnsi="Arial" w:cs="Arial"/>
          <w:color w:val="auto"/>
          <w:sz w:val="20"/>
          <w:szCs w:val="20"/>
        </w:rPr>
        <w:t>Fig</w:t>
      </w:r>
      <w:r w:rsidR="00417F7D" w:rsidRPr="00417F7D">
        <w:rPr>
          <w:rFonts w:ascii="Arial" w:hAnsi="Arial" w:cs="Arial"/>
          <w:color w:val="auto"/>
          <w:sz w:val="20"/>
          <w:szCs w:val="20"/>
        </w:rPr>
        <w:t>.</w:t>
      </w:r>
      <w:r w:rsidRPr="00417F7D">
        <w:rPr>
          <w:rFonts w:ascii="Arial" w:hAnsi="Arial" w:cs="Arial"/>
          <w:color w:val="auto"/>
          <w:sz w:val="20"/>
          <w:szCs w:val="20"/>
        </w:rPr>
        <w:t xml:space="preserve"> </w:t>
      </w:r>
      <w:r w:rsidRPr="00417F7D">
        <w:rPr>
          <w:rFonts w:ascii="Arial" w:hAnsi="Arial" w:cs="Arial"/>
          <w:color w:val="auto"/>
          <w:sz w:val="20"/>
          <w:szCs w:val="20"/>
        </w:rPr>
        <w:fldChar w:fldCharType="begin"/>
      </w:r>
      <w:r w:rsidRPr="00417F7D">
        <w:rPr>
          <w:rFonts w:ascii="Arial" w:hAnsi="Arial" w:cs="Arial"/>
          <w:color w:val="auto"/>
          <w:sz w:val="20"/>
          <w:szCs w:val="20"/>
        </w:rPr>
        <w:instrText xml:space="preserve"> SEQ Figure \* ARABIC </w:instrText>
      </w:r>
      <w:r w:rsidRPr="00417F7D">
        <w:rPr>
          <w:rFonts w:ascii="Arial" w:hAnsi="Arial" w:cs="Arial"/>
          <w:color w:val="auto"/>
          <w:sz w:val="20"/>
          <w:szCs w:val="20"/>
        </w:rPr>
        <w:fldChar w:fldCharType="separate"/>
      </w:r>
      <w:r w:rsidRPr="00417F7D">
        <w:rPr>
          <w:rFonts w:ascii="Arial" w:hAnsi="Arial" w:cs="Arial"/>
          <w:noProof/>
          <w:color w:val="auto"/>
          <w:sz w:val="20"/>
          <w:szCs w:val="20"/>
        </w:rPr>
        <w:t>3</w:t>
      </w:r>
      <w:r w:rsidRPr="00417F7D">
        <w:rPr>
          <w:rFonts w:ascii="Arial" w:hAnsi="Arial" w:cs="Arial"/>
          <w:color w:val="auto"/>
          <w:sz w:val="20"/>
          <w:szCs w:val="20"/>
        </w:rPr>
        <w:fldChar w:fldCharType="end"/>
      </w:r>
      <w:r w:rsidR="00417F7D" w:rsidRPr="00417F7D">
        <w:rPr>
          <w:rFonts w:ascii="Arial" w:hAnsi="Arial" w:cs="Arial"/>
          <w:color w:val="auto"/>
          <w:sz w:val="20"/>
          <w:szCs w:val="20"/>
        </w:rPr>
        <w:t>.</w:t>
      </w:r>
      <w:r w:rsidRPr="00417F7D">
        <w:rPr>
          <w:rFonts w:ascii="Arial" w:hAnsi="Arial" w:cs="Arial"/>
          <w:sz w:val="20"/>
          <w:szCs w:val="20"/>
        </w:rPr>
        <w:t xml:space="preserve"> </w:t>
      </w:r>
      <w:r w:rsidRPr="00417F7D">
        <w:rPr>
          <w:rFonts w:ascii="Arial" w:hAnsi="Arial" w:cs="Arial"/>
          <w:color w:val="auto"/>
          <w:sz w:val="20"/>
          <w:szCs w:val="20"/>
        </w:rPr>
        <w:t xml:space="preserve">The trend of annual temperature in Kapoeta region </w:t>
      </w:r>
      <w:r w:rsidR="007024CA">
        <w:rPr>
          <w:rFonts w:ascii="Arial" w:hAnsi="Arial" w:cs="Arial"/>
          <w:color w:val="auto"/>
          <w:sz w:val="20"/>
          <w:szCs w:val="20"/>
        </w:rPr>
        <w:t xml:space="preserve">from </w:t>
      </w:r>
      <w:r w:rsidRPr="00417F7D">
        <w:rPr>
          <w:rFonts w:ascii="Arial" w:hAnsi="Arial" w:cs="Arial"/>
          <w:color w:val="auto"/>
          <w:sz w:val="20"/>
          <w:szCs w:val="20"/>
        </w:rPr>
        <w:t>1984</w:t>
      </w:r>
      <w:r w:rsidR="007024CA">
        <w:rPr>
          <w:rFonts w:ascii="Arial" w:hAnsi="Arial" w:cs="Arial"/>
          <w:color w:val="auto"/>
          <w:sz w:val="20"/>
          <w:szCs w:val="20"/>
        </w:rPr>
        <w:t>-</w:t>
      </w:r>
      <w:r w:rsidRPr="00417F7D">
        <w:rPr>
          <w:rFonts w:ascii="Arial" w:hAnsi="Arial" w:cs="Arial"/>
          <w:color w:val="auto"/>
          <w:sz w:val="20"/>
          <w:szCs w:val="20"/>
        </w:rPr>
        <w:t>2016. (a) Shows maximum annual temperature trend; (b) Mean annual temperature trends; (c) Minimum annual temperature trend; (d) Man Kendall and Sen’s slope temperature trends at P=0.05</w:t>
      </w:r>
    </w:p>
    <w:p w14:paraId="5AA1CDD2" w14:textId="77777777" w:rsidR="003E0726" w:rsidRPr="00324822" w:rsidRDefault="003E0726" w:rsidP="003E0726">
      <w:pPr>
        <w:pStyle w:val="Heading3"/>
        <w:spacing w:before="120"/>
        <w:jc w:val="both"/>
        <w:rPr>
          <w:rFonts w:ascii="Arial" w:hAnsi="Arial" w:cs="Arial"/>
          <w:b/>
          <w:bCs/>
          <w:color w:val="auto"/>
          <w:sz w:val="20"/>
          <w:szCs w:val="20"/>
          <w:u w:val="single"/>
        </w:rPr>
      </w:pPr>
      <w:r w:rsidRPr="00324822">
        <w:rPr>
          <w:rFonts w:ascii="Arial" w:hAnsi="Arial" w:cs="Arial"/>
          <w:b/>
          <w:bCs/>
          <w:color w:val="auto"/>
          <w:sz w:val="20"/>
          <w:szCs w:val="20"/>
          <w:u w:val="single"/>
        </w:rPr>
        <w:t>3.2.1</w:t>
      </w:r>
      <w:r w:rsidRPr="00324822">
        <w:rPr>
          <w:rFonts w:ascii="Arial" w:hAnsi="Arial" w:cs="Arial"/>
          <w:b/>
          <w:bCs/>
          <w:color w:val="auto"/>
          <w:sz w:val="20"/>
          <w:szCs w:val="20"/>
          <w:u w:val="single"/>
        </w:rPr>
        <w:tab/>
        <w:t xml:space="preserve">Trends of Monthly Temperature between 1984 and 2016 in Kapoeta region </w:t>
      </w:r>
    </w:p>
    <w:p w14:paraId="20CAB3EE" w14:textId="74B6D633" w:rsidR="00385E70" w:rsidRDefault="003E0726" w:rsidP="003E0726">
      <w:pPr>
        <w:spacing w:after="240"/>
        <w:jc w:val="both"/>
        <w:rPr>
          <w:rFonts w:ascii="Arial" w:hAnsi="Arial" w:cs="Arial"/>
          <w:sz w:val="24"/>
          <w:szCs w:val="24"/>
        </w:rPr>
      </w:pPr>
      <w:r w:rsidRPr="00EC6D46">
        <w:rPr>
          <w:rFonts w:ascii="Arial" w:hAnsi="Arial" w:cs="Arial"/>
          <w:sz w:val="24"/>
          <w:szCs w:val="24"/>
        </w:rPr>
        <w:t>The results showed a significant (</w:t>
      </w:r>
      <w:r w:rsidRPr="00EC6D46">
        <w:rPr>
          <w:rFonts w:ascii="Arial" w:hAnsi="Arial" w:cs="Arial"/>
          <w:i/>
          <w:iCs/>
          <w:sz w:val="24"/>
          <w:szCs w:val="24"/>
        </w:rPr>
        <w:t>P</w:t>
      </w:r>
      <w:r w:rsidR="00EA6AF4" w:rsidRPr="00EC6D46">
        <w:rPr>
          <w:rFonts w:ascii="Arial" w:hAnsi="Arial" w:cs="Arial"/>
          <w:i/>
          <w:iCs/>
          <w:sz w:val="24"/>
          <w:szCs w:val="24"/>
        </w:rPr>
        <w:t>=</w:t>
      </w:r>
      <w:r w:rsidRPr="00EC6D46">
        <w:rPr>
          <w:rFonts w:ascii="Arial" w:hAnsi="Arial" w:cs="Arial"/>
          <w:i/>
          <w:iCs/>
          <w:sz w:val="24"/>
          <w:szCs w:val="24"/>
        </w:rPr>
        <w:t>0.05</w:t>
      </w:r>
      <w:r w:rsidRPr="00EC6D46">
        <w:rPr>
          <w:rFonts w:ascii="Arial" w:hAnsi="Arial" w:cs="Arial"/>
          <w:sz w:val="24"/>
          <w:szCs w:val="24"/>
        </w:rPr>
        <w:t xml:space="preserve">) increase in maximum monthly temperature trends </w:t>
      </w:r>
      <w:r w:rsidR="000B3FDC">
        <w:rPr>
          <w:rFonts w:ascii="Arial" w:hAnsi="Arial" w:cs="Arial"/>
          <w:sz w:val="24"/>
          <w:szCs w:val="24"/>
        </w:rPr>
        <w:t>from</w:t>
      </w:r>
      <w:r w:rsidRPr="00EC6D46">
        <w:rPr>
          <w:rFonts w:ascii="Arial" w:hAnsi="Arial" w:cs="Arial"/>
          <w:sz w:val="24"/>
          <w:szCs w:val="24"/>
        </w:rPr>
        <w:t xml:space="preserve"> March</w:t>
      </w:r>
      <w:r w:rsidR="00D320EE">
        <w:rPr>
          <w:rFonts w:ascii="Arial" w:hAnsi="Arial" w:cs="Arial"/>
          <w:sz w:val="24"/>
          <w:szCs w:val="24"/>
        </w:rPr>
        <w:t>-</w:t>
      </w:r>
      <w:r w:rsidRPr="00EC6D46">
        <w:rPr>
          <w:rFonts w:ascii="Arial" w:hAnsi="Arial" w:cs="Arial"/>
          <w:sz w:val="24"/>
          <w:szCs w:val="24"/>
        </w:rPr>
        <w:t>May, July and October</w:t>
      </w:r>
      <w:r w:rsidR="00D320EE">
        <w:rPr>
          <w:rFonts w:ascii="Arial" w:hAnsi="Arial" w:cs="Arial"/>
          <w:sz w:val="24"/>
          <w:szCs w:val="24"/>
        </w:rPr>
        <w:t xml:space="preserve"> </w:t>
      </w:r>
      <w:r w:rsidR="000B3FDC">
        <w:rPr>
          <w:rFonts w:ascii="Arial" w:hAnsi="Arial" w:cs="Arial"/>
          <w:sz w:val="24"/>
          <w:szCs w:val="24"/>
        </w:rPr>
        <w:t xml:space="preserve">with </w:t>
      </w:r>
      <w:r w:rsidR="00D320EE">
        <w:rPr>
          <w:rFonts w:ascii="Arial" w:hAnsi="Arial" w:cs="Arial"/>
          <w:sz w:val="24"/>
          <w:szCs w:val="24"/>
        </w:rPr>
        <w:t>decreasing trend from December-January</w:t>
      </w:r>
      <w:r w:rsidRPr="00EC6D46">
        <w:rPr>
          <w:rFonts w:ascii="Arial" w:hAnsi="Arial" w:cs="Arial"/>
          <w:sz w:val="24"/>
          <w:szCs w:val="24"/>
        </w:rPr>
        <w:t xml:space="preserve"> </w:t>
      </w:r>
      <w:r w:rsidR="00D320EE">
        <w:rPr>
          <w:rFonts w:ascii="Arial" w:hAnsi="Arial" w:cs="Arial"/>
          <w:sz w:val="24"/>
          <w:szCs w:val="24"/>
        </w:rPr>
        <w:t>from</w:t>
      </w:r>
      <w:r w:rsidRPr="00EC6D46">
        <w:rPr>
          <w:rFonts w:ascii="Arial" w:hAnsi="Arial" w:cs="Arial"/>
          <w:sz w:val="24"/>
          <w:szCs w:val="24"/>
        </w:rPr>
        <w:t xml:space="preserve">1984 </w:t>
      </w:r>
      <w:r w:rsidR="00D320EE">
        <w:rPr>
          <w:rFonts w:ascii="Arial" w:hAnsi="Arial" w:cs="Arial"/>
          <w:sz w:val="24"/>
          <w:szCs w:val="24"/>
        </w:rPr>
        <w:t>-</w:t>
      </w:r>
      <w:r w:rsidRPr="00EC6D46">
        <w:rPr>
          <w:rFonts w:ascii="Arial" w:hAnsi="Arial" w:cs="Arial"/>
          <w:sz w:val="24"/>
          <w:szCs w:val="24"/>
        </w:rPr>
        <w:t>2016 (Table 2</w:t>
      </w:r>
      <w:r w:rsidR="00417F7D" w:rsidRPr="00EC6D46">
        <w:rPr>
          <w:rFonts w:ascii="Arial" w:hAnsi="Arial" w:cs="Arial"/>
          <w:b/>
          <w:bCs/>
          <w:sz w:val="24"/>
          <w:szCs w:val="24"/>
        </w:rPr>
        <w:t>.</w:t>
      </w:r>
      <w:r w:rsidRPr="00EC6D46">
        <w:rPr>
          <w:rFonts w:ascii="Arial" w:hAnsi="Arial" w:cs="Arial"/>
          <w:sz w:val="24"/>
          <w:szCs w:val="24"/>
        </w:rPr>
        <w:t xml:space="preserve">). </w:t>
      </w:r>
      <w:r w:rsidR="00D320EE">
        <w:rPr>
          <w:rFonts w:ascii="Arial" w:hAnsi="Arial" w:cs="Arial"/>
          <w:sz w:val="24"/>
          <w:szCs w:val="24"/>
        </w:rPr>
        <w:t xml:space="preserve">The </w:t>
      </w:r>
      <w:r w:rsidRPr="00EC6D46">
        <w:rPr>
          <w:rFonts w:ascii="Arial" w:hAnsi="Arial" w:cs="Arial"/>
          <w:sz w:val="24"/>
          <w:szCs w:val="24"/>
        </w:rPr>
        <w:t xml:space="preserve">highest maximum monthly temperature </w:t>
      </w:r>
      <w:r w:rsidR="00D320EE">
        <w:rPr>
          <w:rFonts w:ascii="Arial" w:hAnsi="Arial" w:cs="Arial"/>
          <w:sz w:val="24"/>
          <w:szCs w:val="24"/>
        </w:rPr>
        <w:t xml:space="preserve">increased </w:t>
      </w:r>
      <w:r w:rsidR="001741AE" w:rsidRPr="00EC6D46">
        <w:rPr>
          <w:rFonts w:ascii="Arial" w:hAnsi="Arial" w:cs="Arial"/>
          <w:sz w:val="24"/>
          <w:szCs w:val="24"/>
        </w:rPr>
        <w:t>per decade</w:t>
      </w:r>
      <w:r w:rsidR="001741AE">
        <w:rPr>
          <w:rFonts w:ascii="Arial" w:hAnsi="Arial" w:cs="Arial"/>
          <w:sz w:val="24"/>
          <w:szCs w:val="24"/>
        </w:rPr>
        <w:t xml:space="preserve"> were </w:t>
      </w:r>
      <w:r w:rsidRPr="00EC6D46">
        <w:rPr>
          <w:rFonts w:ascii="Arial" w:hAnsi="Arial" w:cs="Arial"/>
          <w:sz w:val="24"/>
          <w:szCs w:val="24"/>
        </w:rPr>
        <w:t>38.9</w:t>
      </w:r>
      <w:r w:rsidRPr="00EC6D46">
        <w:rPr>
          <w:rFonts w:ascii="Arial" w:hAnsi="Arial" w:cs="Arial"/>
          <w:sz w:val="24"/>
          <w:szCs w:val="24"/>
          <w:vertAlign w:val="superscript"/>
          <w:lang w:val="en-GB" w:bidi="en-US"/>
        </w:rPr>
        <w:t>o</w:t>
      </w:r>
      <w:r w:rsidRPr="00EC6D46">
        <w:rPr>
          <w:rFonts w:ascii="Arial" w:hAnsi="Arial" w:cs="Arial"/>
          <w:sz w:val="24"/>
          <w:szCs w:val="24"/>
          <w:lang w:val="en-GB" w:bidi="en-US"/>
        </w:rPr>
        <w:t>C</w:t>
      </w:r>
      <w:r w:rsidRPr="00EC6D46">
        <w:rPr>
          <w:rFonts w:ascii="Arial" w:hAnsi="Arial" w:cs="Arial"/>
          <w:sz w:val="24"/>
          <w:szCs w:val="24"/>
        </w:rPr>
        <w:t>, 39.6</w:t>
      </w:r>
      <w:r w:rsidRPr="00EC6D46">
        <w:rPr>
          <w:rFonts w:ascii="Arial" w:hAnsi="Arial" w:cs="Arial"/>
          <w:sz w:val="24"/>
          <w:szCs w:val="24"/>
          <w:vertAlign w:val="superscript"/>
          <w:lang w:val="en-GB" w:bidi="en-US"/>
        </w:rPr>
        <w:t>o</w:t>
      </w:r>
      <w:r w:rsidRPr="00EC6D46">
        <w:rPr>
          <w:rFonts w:ascii="Arial" w:hAnsi="Arial" w:cs="Arial"/>
          <w:sz w:val="24"/>
          <w:szCs w:val="24"/>
          <w:lang w:val="en-GB" w:bidi="en-US"/>
        </w:rPr>
        <w:t>C,</w:t>
      </w:r>
      <w:r w:rsidRPr="00EC6D46">
        <w:rPr>
          <w:rFonts w:ascii="Arial" w:hAnsi="Arial" w:cs="Arial"/>
          <w:sz w:val="24"/>
          <w:szCs w:val="24"/>
        </w:rPr>
        <w:t xml:space="preserve"> and 40.8</w:t>
      </w:r>
      <w:r w:rsidRPr="00EC6D46">
        <w:rPr>
          <w:rFonts w:ascii="Arial" w:hAnsi="Arial" w:cs="Arial"/>
          <w:sz w:val="24"/>
          <w:szCs w:val="24"/>
          <w:vertAlign w:val="superscript"/>
          <w:lang w:val="en-GB" w:bidi="en-US"/>
        </w:rPr>
        <w:t>o</w:t>
      </w:r>
      <w:r w:rsidRPr="00EC6D46">
        <w:rPr>
          <w:rFonts w:ascii="Arial" w:hAnsi="Arial" w:cs="Arial"/>
          <w:sz w:val="24"/>
          <w:szCs w:val="24"/>
          <w:lang w:val="en-GB" w:bidi="en-US"/>
        </w:rPr>
        <w:t>C</w:t>
      </w:r>
      <w:r w:rsidRPr="00EC6D46">
        <w:rPr>
          <w:rFonts w:ascii="Arial" w:hAnsi="Arial" w:cs="Arial"/>
          <w:sz w:val="24"/>
          <w:szCs w:val="24"/>
        </w:rPr>
        <w:t xml:space="preserve"> </w:t>
      </w:r>
      <w:r w:rsidR="00D320EE">
        <w:rPr>
          <w:rFonts w:ascii="Arial" w:hAnsi="Arial" w:cs="Arial"/>
          <w:sz w:val="24"/>
          <w:szCs w:val="24"/>
        </w:rPr>
        <w:t xml:space="preserve">from </w:t>
      </w:r>
      <w:r w:rsidRPr="00EC6D46">
        <w:rPr>
          <w:rFonts w:ascii="Arial" w:hAnsi="Arial" w:cs="Arial"/>
          <w:sz w:val="24"/>
          <w:szCs w:val="24"/>
        </w:rPr>
        <w:t>1984-1994, 1995-2005 and 2006-2016. Essentially, the maximum monthly temperature significantly (</w:t>
      </w:r>
      <w:r w:rsidRPr="00EC6D46">
        <w:rPr>
          <w:rFonts w:ascii="Arial" w:hAnsi="Arial" w:cs="Arial"/>
          <w:i/>
          <w:iCs/>
          <w:sz w:val="24"/>
          <w:szCs w:val="24"/>
        </w:rPr>
        <w:t>P</w:t>
      </w:r>
      <w:r w:rsidR="00417F7D" w:rsidRPr="00EC6D46">
        <w:rPr>
          <w:rFonts w:ascii="Arial" w:hAnsi="Arial" w:cs="Arial"/>
          <w:i/>
          <w:iCs/>
          <w:sz w:val="24"/>
          <w:szCs w:val="24"/>
        </w:rPr>
        <w:t>=</w:t>
      </w:r>
      <w:r w:rsidRPr="00EC6D46">
        <w:rPr>
          <w:rFonts w:ascii="Arial" w:hAnsi="Arial" w:cs="Arial"/>
          <w:i/>
          <w:iCs/>
          <w:sz w:val="24"/>
          <w:szCs w:val="24"/>
        </w:rPr>
        <w:t>0.05</w:t>
      </w:r>
      <w:r w:rsidRPr="00EC6D46">
        <w:rPr>
          <w:rFonts w:ascii="Arial" w:hAnsi="Arial" w:cs="Arial"/>
          <w:sz w:val="24"/>
          <w:szCs w:val="24"/>
        </w:rPr>
        <w:t>) increased by 1.9</w:t>
      </w:r>
      <w:r w:rsidRPr="00EC6D46">
        <w:rPr>
          <w:rFonts w:ascii="Arial" w:hAnsi="Arial" w:cs="Arial"/>
          <w:sz w:val="24"/>
          <w:szCs w:val="24"/>
          <w:vertAlign w:val="superscript"/>
          <w:lang w:val="en-GB" w:bidi="en-US"/>
        </w:rPr>
        <w:t xml:space="preserve"> o</w:t>
      </w:r>
      <w:r w:rsidRPr="00EC6D46">
        <w:rPr>
          <w:rFonts w:ascii="Arial" w:hAnsi="Arial" w:cs="Arial"/>
          <w:sz w:val="24"/>
          <w:szCs w:val="24"/>
          <w:lang w:val="en-GB" w:bidi="en-US"/>
        </w:rPr>
        <w:t>C</w:t>
      </w:r>
      <w:r w:rsidRPr="00EC6D46">
        <w:rPr>
          <w:rFonts w:ascii="Arial" w:hAnsi="Arial" w:cs="Arial"/>
          <w:sz w:val="24"/>
          <w:szCs w:val="24"/>
        </w:rPr>
        <w:t xml:space="preserve"> </w:t>
      </w:r>
      <w:r w:rsidR="001741AE">
        <w:rPr>
          <w:rFonts w:ascii="Arial" w:hAnsi="Arial" w:cs="Arial"/>
          <w:sz w:val="24"/>
          <w:szCs w:val="24"/>
        </w:rPr>
        <w:t xml:space="preserve">compared </w:t>
      </w:r>
      <w:r w:rsidR="00BB3D05">
        <w:rPr>
          <w:rFonts w:ascii="Arial" w:hAnsi="Arial" w:cs="Arial"/>
          <w:sz w:val="24"/>
          <w:szCs w:val="24"/>
        </w:rPr>
        <w:t>no</w:t>
      </w:r>
      <w:r w:rsidR="00D320EE">
        <w:rPr>
          <w:rFonts w:ascii="Arial" w:hAnsi="Arial" w:cs="Arial"/>
          <w:sz w:val="24"/>
          <w:szCs w:val="24"/>
        </w:rPr>
        <w:t xml:space="preserve"> </w:t>
      </w:r>
      <w:r w:rsidRPr="00EC6D46">
        <w:rPr>
          <w:rFonts w:ascii="Arial" w:hAnsi="Arial" w:cs="Arial"/>
          <w:sz w:val="24"/>
          <w:szCs w:val="24"/>
        </w:rPr>
        <w:t>significant increase in mean and minimum temperature</w:t>
      </w:r>
      <w:r w:rsidR="00D320EE">
        <w:rPr>
          <w:rFonts w:ascii="Arial" w:hAnsi="Arial" w:cs="Arial"/>
          <w:sz w:val="24"/>
          <w:szCs w:val="24"/>
        </w:rPr>
        <w:t>s</w:t>
      </w:r>
      <w:r w:rsidRPr="00EC6D46">
        <w:rPr>
          <w:rFonts w:ascii="Arial" w:hAnsi="Arial" w:cs="Arial"/>
          <w:sz w:val="24"/>
          <w:szCs w:val="24"/>
        </w:rPr>
        <w:t xml:space="preserve"> </w:t>
      </w:r>
      <w:r w:rsidR="00D320EE">
        <w:rPr>
          <w:rFonts w:ascii="Arial" w:hAnsi="Arial" w:cs="Arial"/>
          <w:sz w:val="24"/>
          <w:szCs w:val="24"/>
        </w:rPr>
        <w:t>from</w:t>
      </w:r>
      <w:r w:rsidRPr="00EC6D46">
        <w:rPr>
          <w:rFonts w:ascii="Arial" w:hAnsi="Arial" w:cs="Arial"/>
          <w:sz w:val="24"/>
          <w:szCs w:val="24"/>
        </w:rPr>
        <w:t xml:space="preserve"> 1984</w:t>
      </w:r>
      <w:r w:rsidR="00D320EE">
        <w:rPr>
          <w:rFonts w:ascii="Arial" w:hAnsi="Arial" w:cs="Arial"/>
          <w:sz w:val="24"/>
          <w:szCs w:val="24"/>
        </w:rPr>
        <w:t>-</w:t>
      </w:r>
      <w:r w:rsidRPr="00EC6D46">
        <w:rPr>
          <w:rFonts w:ascii="Arial" w:hAnsi="Arial" w:cs="Arial"/>
          <w:sz w:val="24"/>
          <w:szCs w:val="24"/>
        </w:rPr>
        <w:t xml:space="preserve">2016 (Table </w:t>
      </w:r>
      <w:r w:rsidR="00D320EE">
        <w:rPr>
          <w:rFonts w:ascii="Arial" w:hAnsi="Arial" w:cs="Arial"/>
          <w:sz w:val="24"/>
          <w:szCs w:val="24"/>
        </w:rPr>
        <w:t>3 and Table 4</w:t>
      </w:r>
      <w:r w:rsidRPr="00EC6D46">
        <w:rPr>
          <w:rFonts w:ascii="Arial" w:hAnsi="Arial" w:cs="Arial"/>
          <w:sz w:val="24"/>
          <w:szCs w:val="24"/>
        </w:rPr>
        <w:t>),</w:t>
      </w:r>
      <w:r w:rsidR="0051794C">
        <w:rPr>
          <w:rFonts w:ascii="Arial" w:hAnsi="Arial" w:cs="Arial"/>
          <w:sz w:val="24"/>
          <w:szCs w:val="24"/>
        </w:rPr>
        <w:t xml:space="preserve"> despite </w:t>
      </w:r>
      <w:r w:rsidRPr="00EC6D46">
        <w:rPr>
          <w:rFonts w:ascii="Arial" w:hAnsi="Arial" w:cs="Arial"/>
          <w:sz w:val="24"/>
          <w:szCs w:val="24"/>
        </w:rPr>
        <w:t>significantly (</w:t>
      </w:r>
      <w:r w:rsidRPr="00EC6D46">
        <w:rPr>
          <w:rFonts w:ascii="Arial" w:hAnsi="Arial" w:cs="Arial"/>
          <w:i/>
          <w:iCs/>
          <w:sz w:val="24"/>
          <w:szCs w:val="24"/>
        </w:rPr>
        <w:t>P</w:t>
      </w:r>
      <w:r w:rsidR="00AE6ADA" w:rsidRPr="00EC6D46">
        <w:rPr>
          <w:rFonts w:ascii="Arial" w:hAnsi="Arial" w:cs="Arial"/>
          <w:i/>
          <w:iCs/>
          <w:sz w:val="24"/>
          <w:szCs w:val="24"/>
        </w:rPr>
        <w:t>=</w:t>
      </w:r>
      <w:r w:rsidRPr="00EC6D46">
        <w:rPr>
          <w:rFonts w:ascii="Arial" w:hAnsi="Arial" w:cs="Arial"/>
          <w:i/>
          <w:iCs/>
          <w:sz w:val="24"/>
          <w:szCs w:val="24"/>
        </w:rPr>
        <w:t>0.05</w:t>
      </w:r>
      <w:r w:rsidRPr="00EC6D46">
        <w:rPr>
          <w:rFonts w:ascii="Arial" w:hAnsi="Arial" w:cs="Arial"/>
          <w:sz w:val="24"/>
          <w:szCs w:val="24"/>
        </w:rPr>
        <w:t xml:space="preserve">) decreased in </w:t>
      </w:r>
      <w:r w:rsidR="001741AE" w:rsidRPr="00EC6D46">
        <w:rPr>
          <w:rFonts w:ascii="Arial" w:hAnsi="Arial" w:cs="Arial"/>
          <w:sz w:val="24"/>
          <w:szCs w:val="24"/>
        </w:rPr>
        <w:t xml:space="preserve">minimum temperature </w:t>
      </w:r>
      <w:r w:rsidR="001741AE">
        <w:rPr>
          <w:rFonts w:ascii="Arial" w:hAnsi="Arial" w:cs="Arial"/>
          <w:sz w:val="24"/>
          <w:szCs w:val="24"/>
        </w:rPr>
        <w:t xml:space="preserve">in </w:t>
      </w:r>
      <w:r w:rsidRPr="00EC6D46">
        <w:rPr>
          <w:rFonts w:ascii="Arial" w:hAnsi="Arial" w:cs="Arial"/>
          <w:sz w:val="24"/>
          <w:szCs w:val="24"/>
        </w:rPr>
        <w:t>February and November i</w:t>
      </w:r>
      <w:r w:rsidR="0051794C">
        <w:rPr>
          <w:rFonts w:ascii="Arial" w:hAnsi="Arial" w:cs="Arial"/>
          <w:sz w:val="24"/>
          <w:szCs w:val="24"/>
        </w:rPr>
        <w:t>n the same period</w:t>
      </w:r>
      <w:r w:rsidRPr="00EC6D46">
        <w:rPr>
          <w:rFonts w:ascii="Arial" w:hAnsi="Arial" w:cs="Arial"/>
          <w:sz w:val="24"/>
          <w:szCs w:val="24"/>
        </w:rPr>
        <w:t xml:space="preserve">. </w:t>
      </w:r>
    </w:p>
    <w:p w14:paraId="798EDA2F" w14:textId="77777777" w:rsidR="00A13529" w:rsidRDefault="00A13529" w:rsidP="003E0726">
      <w:pPr>
        <w:spacing w:after="240"/>
        <w:jc w:val="both"/>
        <w:rPr>
          <w:rFonts w:ascii="Arial" w:hAnsi="Arial" w:cs="Arial"/>
          <w:sz w:val="24"/>
          <w:szCs w:val="24"/>
        </w:rPr>
      </w:pPr>
    </w:p>
    <w:p w14:paraId="7B820592" w14:textId="77777777" w:rsidR="00A13529" w:rsidRDefault="00A13529" w:rsidP="003E0726">
      <w:pPr>
        <w:spacing w:after="240"/>
        <w:jc w:val="both"/>
        <w:rPr>
          <w:rFonts w:ascii="Arial" w:hAnsi="Arial" w:cs="Arial"/>
          <w:sz w:val="24"/>
          <w:szCs w:val="24"/>
        </w:rPr>
      </w:pPr>
    </w:p>
    <w:p w14:paraId="59617E0A" w14:textId="77777777" w:rsidR="00A13529" w:rsidRDefault="00A13529" w:rsidP="003E0726">
      <w:pPr>
        <w:spacing w:after="240"/>
        <w:jc w:val="both"/>
        <w:rPr>
          <w:rFonts w:ascii="Arial" w:hAnsi="Arial" w:cs="Arial"/>
          <w:sz w:val="24"/>
          <w:szCs w:val="24"/>
        </w:rPr>
      </w:pPr>
    </w:p>
    <w:p w14:paraId="3CE6168E" w14:textId="77777777" w:rsidR="00A13529" w:rsidRDefault="00A13529" w:rsidP="003E0726">
      <w:pPr>
        <w:spacing w:after="240"/>
        <w:jc w:val="both"/>
        <w:rPr>
          <w:rFonts w:ascii="Arial" w:hAnsi="Arial" w:cs="Arial"/>
          <w:sz w:val="24"/>
          <w:szCs w:val="24"/>
        </w:rPr>
      </w:pPr>
    </w:p>
    <w:p w14:paraId="224E1340" w14:textId="77777777" w:rsidR="00A13529" w:rsidRPr="005428A2" w:rsidRDefault="00A13529" w:rsidP="003E0726">
      <w:pPr>
        <w:spacing w:after="240"/>
        <w:jc w:val="both"/>
        <w:rPr>
          <w:rFonts w:ascii="Arial" w:hAnsi="Arial" w:cs="Arial"/>
          <w:sz w:val="24"/>
          <w:szCs w:val="24"/>
        </w:rPr>
      </w:pPr>
    </w:p>
    <w:p w14:paraId="61BB22ED" w14:textId="1C4E848F" w:rsidR="00385E70" w:rsidRPr="00E17D9F" w:rsidRDefault="00385E70" w:rsidP="00385E70">
      <w:pPr>
        <w:pStyle w:val="Caption"/>
        <w:keepNext/>
        <w:rPr>
          <w:color w:val="auto"/>
          <w:sz w:val="22"/>
          <w:szCs w:val="22"/>
        </w:rPr>
      </w:pPr>
      <w:r w:rsidRPr="00E17D9F">
        <w:rPr>
          <w:color w:val="auto"/>
          <w:sz w:val="22"/>
          <w:szCs w:val="22"/>
        </w:rPr>
        <w:lastRenderedPageBreak/>
        <w:t xml:space="preserve">Table </w:t>
      </w:r>
      <w:r w:rsidRPr="00E17D9F">
        <w:rPr>
          <w:color w:val="auto"/>
          <w:sz w:val="22"/>
          <w:szCs w:val="22"/>
        </w:rPr>
        <w:fldChar w:fldCharType="begin"/>
      </w:r>
      <w:r w:rsidRPr="00E17D9F">
        <w:rPr>
          <w:color w:val="auto"/>
          <w:sz w:val="22"/>
          <w:szCs w:val="22"/>
        </w:rPr>
        <w:instrText xml:space="preserve"> SEQ Table \* ARABIC </w:instrText>
      </w:r>
      <w:r w:rsidRPr="00E17D9F">
        <w:rPr>
          <w:color w:val="auto"/>
          <w:sz w:val="22"/>
          <w:szCs w:val="22"/>
        </w:rPr>
        <w:fldChar w:fldCharType="separate"/>
      </w:r>
      <w:r w:rsidRPr="00E17D9F">
        <w:rPr>
          <w:noProof/>
          <w:color w:val="auto"/>
          <w:sz w:val="22"/>
          <w:szCs w:val="22"/>
        </w:rPr>
        <w:t>2</w:t>
      </w:r>
      <w:r w:rsidRPr="00E17D9F">
        <w:rPr>
          <w:color w:val="auto"/>
          <w:sz w:val="22"/>
          <w:szCs w:val="22"/>
        </w:rPr>
        <w:fldChar w:fldCharType="end"/>
      </w:r>
      <w:r w:rsidRPr="00E17D9F">
        <w:rPr>
          <w:color w:val="auto"/>
          <w:sz w:val="22"/>
          <w:szCs w:val="22"/>
        </w:rPr>
        <w:t>: Maximum Monthly Temperature Trends between 1984 and 2016 in Kapoeta region</w:t>
      </w:r>
    </w:p>
    <w:tbl>
      <w:tblPr>
        <w:tblStyle w:val="TableGrid9"/>
        <w:tblW w:w="9265" w:type="dxa"/>
        <w:jc w:val="center"/>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4A0" w:firstRow="1" w:lastRow="0" w:firstColumn="1" w:lastColumn="0" w:noHBand="0" w:noVBand="1"/>
      </w:tblPr>
      <w:tblGrid>
        <w:gridCol w:w="1222"/>
        <w:gridCol w:w="1341"/>
        <w:gridCol w:w="1260"/>
        <w:gridCol w:w="1038"/>
        <w:gridCol w:w="1143"/>
        <w:gridCol w:w="1169"/>
        <w:gridCol w:w="886"/>
        <w:gridCol w:w="1206"/>
      </w:tblGrid>
      <w:tr w:rsidR="003E0726" w:rsidRPr="00324822" w14:paraId="371D4B30" w14:textId="77777777" w:rsidTr="00C309CC">
        <w:trPr>
          <w:trHeight w:val="20"/>
          <w:jc w:val="center"/>
        </w:trPr>
        <w:tc>
          <w:tcPr>
            <w:tcW w:w="1222" w:type="dxa"/>
            <w:tcBorders>
              <w:top w:val="single" w:sz="12" w:space="0" w:color="000000"/>
              <w:bottom w:val="single" w:sz="12" w:space="0" w:color="000000"/>
            </w:tcBorders>
            <w:noWrap/>
            <w:hideMark/>
          </w:tcPr>
          <w:p w14:paraId="0F3E2498" w14:textId="77777777" w:rsidR="003E0726" w:rsidRPr="00F01079" w:rsidRDefault="003E0726" w:rsidP="008A6E61">
            <w:pPr>
              <w:spacing w:before="0" w:line="480" w:lineRule="auto"/>
              <w:jc w:val="center"/>
              <w:rPr>
                <w:rFonts w:ascii="Arial" w:hAnsi="Arial" w:cs="Arial"/>
                <w:b/>
                <w:bCs/>
                <w:color w:val="000000"/>
                <w:sz w:val="20"/>
                <w:szCs w:val="20"/>
                <w:lang w:val="en-GB"/>
              </w:rPr>
            </w:pPr>
            <w:r w:rsidRPr="00F01079">
              <w:rPr>
                <w:rFonts w:ascii="Arial" w:hAnsi="Arial" w:cs="Arial"/>
                <w:b/>
                <w:bCs/>
                <w:color w:val="000000"/>
                <w:sz w:val="20"/>
                <w:szCs w:val="20"/>
                <w:lang w:val="en-GB"/>
              </w:rPr>
              <w:t>Month</w:t>
            </w:r>
          </w:p>
          <w:p w14:paraId="5E0E94C3" w14:textId="77777777" w:rsidR="003E0726" w:rsidRPr="00F01079" w:rsidRDefault="003E0726" w:rsidP="008A6E61">
            <w:pPr>
              <w:spacing w:before="0" w:line="480" w:lineRule="auto"/>
              <w:jc w:val="center"/>
              <w:rPr>
                <w:rFonts w:ascii="Arial" w:hAnsi="Arial" w:cs="Arial"/>
                <w:b/>
                <w:bCs/>
                <w:color w:val="000000"/>
                <w:sz w:val="20"/>
                <w:szCs w:val="20"/>
              </w:rPr>
            </w:pPr>
          </w:p>
        </w:tc>
        <w:tc>
          <w:tcPr>
            <w:tcW w:w="1341" w:type="dxa"/>
            <w:tcBorders>
              <w:top w:val="single" w:sz="12" w:space="0" w:color="000000"/>
              <w:bottom w:val="single" w:sz="12" w:space="0" w:color="000000"/>
            </w:tcBorders>
            <w:noWrap/>
            <w:hideMark/>
          </w:tcPr>
          <w:p w14:paraId="706DE9DC" w14:textId="77777777" w:rsidR="003E0726" w:rsidRPr="00F01079" w:rsidRDefault="003E0726" w:rsidP="008A6E61">
            <w:pPr>
              <w:spacing w:before="0" w:line="480" w:lineRule="auto"/>
              <w:jc w:val="center"/>
              <w:rPr>
                <w:rFonts w:ascii="Arial" w:hAnsi="Arial" w:cs="Arial"/>
                <w:b/>
                <w:bCs/>
                <w:color w:val="000000"/>
                <w:sz w:val="20"/>
                <w:szCs w:val="20"/>
                <w:lang w:val="en-GB"/>
              </w:rPr>
            </w:pPr>
            <w:r w:rsidRPr="00F01079">
              <w:rPr>
                <w:rFonts w:ascii="Arial" w:hAnsi="Arial" w:cs="Arial"/>
                <w:b/>
                <w:bCs/>
                <w:color w:val="000000"/>
                <w:sz w:val="20"/>
                <w:szCs w:val="20"/>
                <w:lang w:val="en-GB"/>
              </w:rPr>
              <w:t>Minimum</w:t>
            </w:r>
          </w:p>
          <w:p w14:paraId="43B181C7" w14:textId="77777777" w:rsidR="003E0726" w:rsidRPr="00F01079" w:rsidRDefault="003E0726" w:rsidP="008A6E61">
            <w:pPr>
              <w:spacing w:before="0" w:line="480" w:lineRule="auto"/>
              <w:jc w:val="center"/>
              <w:rPr>
                <w:rFonts w:ascii="Arial" w:hAnsi="Arial" w:cs="Arial"/>
                <w:b/>
                <w:bCs/>
                <w:color w:val="000000"/>
                <w:sz w:val="20"/>
                <w:szCs w:val="20"/>
                <w:lang w:val="en-GB"/>
              </w:rPr>
            </w:pPr>
            <w:r w:rsidRPr="00F01079">
              <w:rPr>
                <w:rFonts w:ascii="Arial" w:hAnsi="Arial" w:cs="Arial"/>
                <w:b/>
                <w:bCs/>
                <w:color w:val="000000"/>
                <w:sz w:val="20"/>
                <w:szCs w:val="20"/>
                <w:lang w:val="en-GB"/>
              </w:rPr>
              <w:t>(</w:t>
            </w:r>
            <w:r w:rsidRPr="00F01079">
              <w:rPr>
                <w:rFonts w:ascii="Arial" w:hAnsi="Arial" w:cs="Arial"/>
                <w:b/>
                <w:bCs/>
                <w:color w:val="000000"/>
                <w:sz w:val="20"/>
                <w:szCs w:val="20"/>
                <w:vertAlign w:val="superscript"/>
                <w:lang w:val="en-GB"/>
              </w:rPr>
              <w:t>o</w:t>
            </w:r>
            <w:r w:rsidRPr="00F01079">
              <w:rPr>
                <w:rFonts w:ascii="Arial" w:hAnsi="Arial" w:cs="Arial"/>
                <w:b/>
                <w:bCs/>
                <w:color w:val="000000"/>
                <w:sz w:val="20"/>
                <w:szCs w:val="20"/>
                <w:lang w:val="en-GB"/>
              </w:rPr>
              <w:t>C)</w:t>
            </w:r>
          </w:p>
        </w:tc>
        <w:tc>
          <w:tcPr>
            <w:tcW w:w="1260" w:type="dxa"/>
            <w:tcBorders>
              <w:top w:val="single" w:sz="12" w:space="0" w:color="000000"/>
              <w:bottom w:val="single" w:sz="12" w:space="0" w:color="000000"/>
            </w:tcBorders>
            <w:noWrap/>
            <w:hideMark/>
          </w:tcPr>
          <w:p w14:paraId="0BCC75A7" w14:textId="77777777" w:rsidR="003E0726" w:rsidRPr="00F01079" w:rsidRDefault="003E0726" w:rsidP="008A6E61">
            <w:pPr>
              <w:spacing w:before="0" w:line="480" w:lineRule="auto"/>
              <w:jc w:val="center"/>
              <w:rPr>
                <w:rFonts w:ascii="Arial" w:hAnsi="Arial" w:cs="Arial"/>
                <w:b/>
                <w:bCs/>
                <w:color w:val="000000"/>
                <w:sz w:val="20"/>
                <w:szCs w:val="20"/>
                <w:lang w:val="en-GB"/>
              </w:rPr>
            </w:pPr>
            <w:r w:rsidRPr="00F01079">
              <w:rPr>
                <w:rFonts w:ascii="Arial" w:hAnsi="Arial" w:cs="Arial"/>
                <w:b/>
                <w:bCs/>
                <w:color w:val="000000"/>
                <w:sz w:val="20"/>
                <w:szCs w:val="20"/>
                <w:lang w:val="en-GB"/>
              </w:rPr>
              <w:t>Maximum</w:t>
            </w:r>
          </w:p>
          <w:p w14:paraId="3DCA50A6" w14:textId="77777777" w:rsidR="003E0726" w:rsidRPr="00F01079" w:rsidRDefault="003E0726" w:rsidP="008A6E61">
            <w:pPr>
              <w:spacing w:before="0" w:line="480" w:lineRule="auto"/>
              <w:jc w:val="center"/>
              <w:rPr>
                <w:rFonts w:ascii="Arial" w:hAnsi="Arial" w:cs="Arial"/>
                <w:b/>
                <w:bCs/>
                <w:color w:val="000000"/>
                <w:sz w:val="20"/>
                <w:szCs w:val="20"/>
                <w:lang w:val="en-GB"/>
              </w:rPr>
            </w:pPr>
            <w:r w:rsidRPr="00F01079">
              <w:rPr>
                <w:rFonts w:ascii="Arial" w:hAnsi="Arial" w:cs="Arial"/>
                <w:b/>
                <w:bCs/>
                <w:color w:val="000000"/>
                <w:sz w:val="20"/>
                <w:szCs w:val="20"/>
                <w:lang w:val="en-GB"/>
              </w:rPr>
              <w:t>(</w:t>
            </w:r>
            <w:r w:rsidRPr="00F01079">
              <w:rPr>
                <w:rFonts w:ascii="Arial" w:hAnsi="Arial" w:cs="Arial"/>
                <w:b/>
                <w:bCs/>
                <w:color w:val="000000"/>
                <w:sz w:val="20"/>
                <w:szCs w:val="20"/>
                <w:vertAlign w:val="superscript"/>
                <w:lang w:val="en-GB"/>
              </w:rPr>
              <w:t>o</w:t>
            </w:r>
            <w:r w:rsidRPr="00F01079">
              <w:rPr>
                <w:rFonts w:ascii="Arial" w:hAnsi="Arial" w:cs="Arial"/>
                <w:b/>
                <w:bCs/>
                <w:color w:val="000000"/>
                <w:sz w:val="20"/>
                <w:szCs w:val="20"/>
                <w:lang w:val="en-GB"/>
              </w:rPr>
              <w:t>C)</w:t>
            </w:r>
          </w:p>
        </w:tc>
        <w:tc>
          <w:tcPr>
            <w:tcW w:w="1038" w:type="dxa"/>
            <w:tcBorders>
              <w:top w:val="single" w:sz="12" w:space="0" w:color="000000"/>
              <w:bottom w:val="single" w:sz="12" w:space="0" w:color="000000"/>
            </w:tcBorders>
            <w:noWrap/>
            <w:hideMark/>
          </w:tcPr>
          <w:p w14:paraId="1584C700" w14:textId="77777777" w:rsidR="003E0726" w:rsidRPr="00F01079" w:rsidRDefault="003E0726" w:rsidP="008A6E61">
            <w:pPr>
              <w:spacing w:before="0" w:line="480" w:lineRule="auto"/>
              <w:jc w:val="center"/>
              <w:rPr>
                <w:rFonts w:ascii="Arial" w:hAnsi="Arial" w:cs="Arial"/>
                <w:b/>
                <w:bCs/>
                <w:color w:val="000000"/>
                <w:sz w:val="20"/>
                <w:szCs w:val="20"/>
                <w:lang w:val="en-GB"/>
              </w:rPr>
            </w:pPr>
            <w:r w:rsidRPr="00F01079">
              <w:rPr>
                <w:rFonts w:ascii="Arial" w:hAnsi="Arial" w:cs="Arial"/>
                <w:b/>
                <w:bCs/>
                <w:color w:val="000000"/>
                <w:sz w:val="20"/>
                <w:szCs w:val="20"/>
                <w:lang w:val="en-GB"/>
              </w:rPr>
              <w:t>Mean</w:t>
            </w:r>
          </w:p>
        </w:tc>
        <w:tc>
          <w:tcPr>
            <w:tcW w:w="1143" w:type="dxa"/>
            <w:tcBorders>
              <w:top w:val="single" w:sz="12" w:space="0" w:color="000000"/>
              <w:bottom w:val="single" w:sz="12" w:space="0" w:color="000000"/>
            </w:tcBorders>
            <w:noWrap/>
            <w:hideMark/>
          </w:tcPr>
          <w:p w14:paraId="21D3048C" w14:textId="77777777" w:rsidR="003E0726" w:rsidRPr="00F01079" w:rsidRDefault="003E0726" w:rsidP="008A6E61">
            <w:pPr>
              <w:spacing w:before="0" w:line="480" w:lineRule="auto"/>
              <w:jc w:val="center"/>
              <w:rPr>
                <w:rFonts w:ascii="Arial" w:hAnsi="Arial" w:cs="Arial"/>
                <w:b/>
                <w:bCs/>
                <w:color w:val="000000"/>
                <w:sz w:val="20"/>
                <w:szCs w:val="20"/>
                <w:lang w:val="en-GB"/>
              </w:rPr>
            </w:pPr>
            <w:r w:rsidRPr="00F01079">
              <w:rPr>
                <w:rFonts w:ascii="Arial" w:hAnsi="Arial" w:cs="Arial"/>
                <w:b/>
                <w:bCs/>
                <w:color w:val="000000"/>
                <w:sz w:val="20"/>
                <w:szCs w:val="20"/>
                <w:lang w:val="en-GB"/>
              </w:rPr>
              <w:t>Std. deviation</w:t>
            </w:r>
          </w:p>
        </w:tc>
        <w:tc>
          <w:tcPr>
            <w:tcW w:w="1169" w:type="dxa"/>
            <w:tcBorders>
              <w:top w:val="single" w:sz="12" w:space="0" w:color="000000"/>
              <w:bottom w:val="single" w:sz="12" w:space="0" w:color="000000"/>
            </w:tcBorders>
            <w:noWrap/>
            <w:hideMark/>
          </w:tcPr>
          <w:p w14:paraId="37623585" w14:textId="77777777" w:rsidR="003E0726" w:rsidRPr="00F01079" w:rsidRDefault="003E0726" w:rsidP="008A6E61">
            <w:pPr>
              <w:spacing w:before="0" w:line="480" w:lineRule="auto"/>
              <w:jc w:val="center"/>
              <w:rPr>
                <w:rFonts w:ascii="Arial" w:hAnsi="Arial" w:cs="Arial"/>
                <w:b/>
                <w:bCs/>
                <w:color w:val="000000"/>
                <w:sz w:val="20"/>
                <w:szCs w:val="20"/>
                <w:lang w:val="en-GB"/>
              </w:rPr>
            </w:pPr>
            <w:r w:rsidRPr="00F01079">
              <w:rPr>
                <w:rFonts w:ascii="Arial" w:hAnsi="Arial" w:cs="Arial"/>
                <w:b/>
                <w:bCs/>
                <w:color w:val="000000"/>
                <w:sz w:val="20"/>
                <w:szCs w:val="20"/>
                <w:lang w:val="en-GB"/>
              </w:rPr>
              <w:t>Kendall's tau</w:t>
            </w:r>
          </w:p>
        </w:tc>
        <w:tc>
          <w:tcPr>
            <w:tcW w:w="886" w:type="dxa"/>
            <w:tcBorders>
              <w:top w:val="single" w:sz="12" w:space="0" w:color="000000"/>
              <w:bottom w:val="single" w:sz="12" w:space="0" w:color="000000"/>
            </w:tcBorders>
            <w:noWrap/>
            <w:hideMark/>
          </w:tcPr>
          <w:p w14:paraId="4DABEDCE" w14:textId="77777777" w:rsidR="003E0726" w:rsidRPr="00F01079" w:rsidRDefault="003E0726" w:rsidP="008A6E61">
            <w:pPr>
              <w:spacing w:before="0" w:line="480" w:lineRule="auto"/>
              <w:jc w:val="center"/>
              <w:rPr>
                <w:rFonts w:ascii="Arial" w:hAnsi="Arial" w:cs="Arial"/>
                <w:b/>
                <w:bCs/>
                <w:color w:val="000000"/>
                <w:sz w:val="20"/>
                <w:szCs w:val="20"/>
                <w:lang w:val="en-GB"/>
              </w:rPr>
            </w:pPr>
            <w:r w:rsidRPr="00F01079">
              <w:rPr>
                <w:rFonts w:ascii="Arial" w:hAnsi="Arial" w:cs="Arial"/>
                <w:b/>
                <w:bCs/>
                <w:color w:val="000000"/>
                <w:sz w:val="20"/>
                <w:szCs w:val="20"/>
                <w:lang w:val="en-GB"/>
              </w:rPr>
              <w:t>P-value</w:t>
            </w:r>
          </w:p>
        </w:tc>
        <w:tc>
          <w:tcPr>
            <w:tcW w:w="1206" w:type="dxa"/>
            <w:tcBorders>
              <w:top w:val="single" w:sz="12" w:space="0" w:color="000000"/>
              <w:bottom w:val="single" w:sz="12" w:space="0" w:color="000000"/>
            </w:tcBorders>
            <w:noWrap/>
            <w:hideMark/>
          </w:tcPr>
          <w:p w14:paraId="57CEE468" w14:textId="77777777" w:rsidR="003E0726" w:rsidRPr="00F01079" w:rsidRDefault="003E0726" w:rsidP="008A6E61">
            <w:pPr>
              <w:spacing w:before="0" w:line="480" w:lineRule="auto"/>
              <w:jc w:val="center"/>
              <w:rPr>
                <w:rFonts w:ascii="Arial" w:hAnsi="Arial" w:cs="Arial"/>
                <w:b/>
                <w:bCs/>
                <w:color w:val="000000"/>
                <w:sz w:val="20"/>
                <w:szCs w:val="20"/>
                <w:lang w:val="en-GB"/>
              </w:rPr>
            </w:pPr>
            <w:r w:rsidRPr="00F01079">
              <w:rPr>
                <w:rFonts w:ascii="Arial" w:hAnsi="Arial" w:cs="Arial"/>
                <w:b/>
                <w:bCs/>
                <w:color w:val="000000"/>
                <w:sz w:val="20"/>
                <w:szCs w:val="20"/>
                <w:lang w:val="en-GB"/>
              </w:rPr>
              <w:t>Sen's slope</w:t>
            </w:r>
          </w:p>
        </w:tc>
      </w:tr>
      <w:tr w:rsidR="003E0726" w:rsidRPr="00324822" w14:paraId="1984EDA4" w14:textId="77777777" w:rsidTr="00C309CC">
        <w:trPr>
          <w:trHeight w:val="227"/>
          <w:jc w:val="center"/>
        </w:trPr>
        <w:tc>
          <w:tcPr>
            <w:tcW w:w="1222" w:type="dxa"/>
            <w:tcBorders>
              <w:top w:val="single" w:sz="12" w:space="0" w:color="000000"/>
            </w:tcBorders>
            <w:noWrap/>
            <w:hideMark/>
          </w:tcPr>
          <w:p w14:paraId="79DA4F5E"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January</w:t>
            </w:r>
          </w:p>
        </w:tc>
        <w:tc>
          <w:tcPr>
            <w:tcW w:w="1341" w:type="dxa"/>
            <w:tcBorders>
              <w:top w:val="single" w:sz="12" w:space="0" w:color="000000"/>
            </w:tcBorders>
            <w:noWrap/>
            <w:hideMark/>
          </w:tcPr>
          <w:p w14:paraId="4723CEAC"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13.335</w:t>
            </w:r>
          </w:p>
        </w:tc>
        <w:tc>
          <w:tcPr>
            <w:tcW w:w="1260" w:type="dxa"/>
            <w:tcBorders>
              <w:top w:val="single" w:sz="12" w:space="0" w:color="000000"/>
            </w:tcBorders>
            <w:noWrap/>
            <w:hideMark/>
          </w:tcPr>
          <w:p w14:paraId="43BC6A56"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18.642</w:t>
            </w:r>
          </w:p>
        </w:tc>
        <w:tc>
          <w:tcPr>
            <w:tcW w:w="1038" w:type="dxa"/>
            <w:tcBorders>
              <w:top w:val="single" w:sz="12" w:space="0" w:color="000000"/>
            </w:tcBorders>
            <w:noWrap/>
            <w:hideMark/>
          </w:tcPr>
          <w:p w14:paraId="2E483485"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15.697</w:t>
            </w:r>
          </w:p>
        </w:tc>
        <w:tc>
          <w:tcPr>
            <w:tcW w:w="1143" w:type="dxa"/>
            <w:tcBorders>
              <w:top w:val="single" w:sz="12" w:space="0" w:color="000000"/>
            </w:tcBorders>
            <w:noWrap/>
            <w:hideMark/>
          </w:tcPr>
          <w:p w14:paraId="23138C8A"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1.424</w:t>
            </w:r>
          </w:p>
        </w:tc>
        <w:tc>
          <w:tcPr>
            <w:tcW w:w="1169" w:type="dxa"/>
            <w:tcBorders>
              <w:top w:val="single" w:sz="12" w:space="0" w:color="000000"/>
            </w:tcBorders>
            <w:noWrap/>
            <w:hideMark/>
          </w:tcPr>
          <w:p w14:paraId="400342C7"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0.220</w:t>
            </w:r>
          </w:p>
        </w:tc>
        <w:tc>
          <w:tcPr>
            <w:tcW w:w="886" w:type="dxa"/>
            <w:tcBorders>
              <w:top w:val="single" w:sz="12" w:space="0" w:color="000000"/>
            </w:tcBorders>
            <w:noWrap/>
            <w:hideMark/>
          </w:tcPr>
          <w:p w14:paraId="5825B26B"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0.075</w:t>
            </w:r>
          </w:p>
        </w:tc>
        <w:tc>
          <w:tcPr>
            <w:tcW w:w="1206" w:type="dxa"/>
            <w:tcBorders>
              <w:top w:val="single" w:sz="12" w:space="0" w:color="000000"/>
            </w:tcBorders>
            <w:noWrap/>
            <w:hideMark/>
          </w:tcPr>
          <w:p w14:paraId="393AA2D1"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0.045</w:t>
            </w:r>
          </w:p>
        </w:tc>
      </w:tr>
      <w:tr w:rsidR="003E0726" w:rsidRPr="00324822" w14:paraId="6C07AC75" w14:textId="77777777" w:rsidTr="00C309CC">
        <w:trPr>
          <w:trHeight w:val="227"/>
          <w:jc w:val="center"/>
        </w:trPr>
        <w:tc>
          <w:tcPr>
            <w:tcW w:w="1222" w:type="dxa"/>
            <w:noWrap/>
            <w:hideMark/>
          </w:tcPr>
          <w:p w14:paraId="1B9D6B85"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February</w:t>
            </w:r>
          </w:p>
        </w:tc>
        <w:tc>
          <w:tcPr>
            <w:tcW w:w="1341" w:type="dxa"/>
            <w:noWrap/>
            <w:hideMark/>
          </w:tcPr>
          <w:p w14:paraId="013296FA"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14.052</w:t>
            </w:r>
          </w:p>
        </w:tc>
        <w:tc>
          <w:tcPr>
            <w:tcW w:w="1260" w:type="dxa"/>
            <w:noWrap/>
            <w:hideMark/>
          </w:tcPr>
          <w:p w14:paraId="0CD69724"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20.407</w:t>
            </w:r>
          </w:p>
        </w:tc>
        <w:tc>
          <w:tcPr>
            <w:tcW w:w="1038" w:type="dxa"/>
            <w:noWrap/>
            <w:hideMark/>
          </w:tcPr>
          <w:p w14:paraId="1F70FAE6"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17.657</w:t>
            </w:r>
          </w:p>
        </w:tc>
        <w:tc>
          <w:tcPr>
            <w:tcW w:w="1143" w:type="dxa"/>
            <w:noWrap/>
            <w:hideMark/>
          </w:tcPr>
          <w:p w14:paraId="4C561F16"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1.660</w:t>
            </w:r>
          </w:p>
        </w:tc>
        <w:tc>
          <w:tcPr>
            <w:tcW w:w="1169" w:type="dxa"/>
            <w:noWrap/>
            <w:hideMark/>
          </w:tcPr>
          <w:p w14:paraId="1EF362CD"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-0.038</w:t>
            </w:r>
          </w:p>
        </w:tc>
        <w:tc>
          <w:tcPr>
            <w:tcW w:w="886" w:type="dxa"/>
            <w:noWrap/>
            <w:hideMark/>
          </w:tcPr>
          <w:p w14:paraId="7A221F7F"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0.768</w:t>
            </w:r>
          </w:p>
        </w:tc>
        <w:tc>
          <w:tcPr>
            <w:tcW w:w="1206" w:type="dxa"/>
            <w:noWrap/>
            <w:hideMark/>
          </w:tcPr>
          <w:p w14:paraId="0A1F40DA"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-0.017</w:t>
            </w:r>
          </w:p>
        </w:tc>
      </w:tr>
      <w:tr w:rsidR="003E0726" w:rsidRPr="00324822" w14:paraId="69A2E014" w14:textId="77777777" w:rsidTr="00C309CC">
        <w:trPr>
          <w:trHeight w:val="227"/>
          <w:jc w:val="center"/>
        </w:trPr>
        <w:tc>
          <w:tcPr>
            <w:tcW w:w="1222" w:type="dxa"/>
            <w:noWrap/>
            <w:hideMark/>
          </w:tcPr>
          <w:p w14:paraId="7D6FE65B"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March</w:t>
            </w:r>
          </w:p>
        </w:tc>
        <w:tc>
          <w:tcPr>
            <w:tcW w:w="1341" w:type="dxa"/>
            <w:noWrap/>
            <w:hideMark/>
          </w:tcPr>
          <w:p w14:paraId="48E539F4"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18.061</w:t>
            </w:r>
          </w:p>
        </w:tc>
        <w:tc>
          <w:tcPr>
            <w:tcW w:w="1260" w:type="dxa"/>
            <w:noWrap/>
            <w:hideMark/>
          </w:tcPr>
          <w:p w14:paraId="1CED1A16"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26.868</w:t>
            </w:r>
          </w:p>
        </w:tc>
        <w:tc>
          <w:tcPr>
            <w:tcW w:w="1038" w:type="dxa"/>
            <w:noWrap/>
            <w:hideMark/>
          </w:tcPr>
          <w:p w14:paraId="4F0E8CAB"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21.508</w:t>
            </w:r>
          </w:p>
        </w:tc>
        <w:tc>
          <w:tcPr>
            <w:tcW w:w="1143" w:type="dxa"/>
            <w:noWrap/>
            <w:hideMark/>
          </w:tcPr>
          <w:p w14:paraId="7C374B51"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1.812</w:t>
            </w:r>
          </w:p>
        </w:tc>
        <w:tc>
          <w:tcPr>
            <w:tcW w:w="1169" w:type="dxa"/>
            <w:noWrap/>
            <w:hideMark/>
          </w:tcPr>
          <w:p w14:paraId="70516267"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0.345</w:t>
            </w:r>
          </w:p>
        </w:tc>
        <w:tc>
          <w:tcPr>
            <w:tcW w:w="886" w:type="dxa"/>
            <w:noWrap/>
            <w:hideMark/>
          </w:tcPr>
          <w:p w14:paraId="7D38EC8B" w14:textId="77777777" w:rsidR="003E0726" w:rsidRPr="00417F7D" w:rsidRDefault="003E0726" w:rsidP="008A6E61">
            <w:pPr>
              <w:spacing w:before="0" w:line="480" w:lineRule="auto"/>
              <w:jc w:val="both"/>
              <w:rPr>
                <w:rFonts w:ascii="Arial" w:hAnsi="Arial" w:cs="Arial"/>
                <w:b/>
                <w:bCs/>
                <w:color w:val="000000"/>
                <w:sz w:val="20"/>
                <w:szCs w:val="20"/>
                <w:lang w:val="en-GB"/>
              </w:rPr>
            </w:pPr>
            <w:r w:rsidRPr="00417F7D">
              <w:rPr>
                <w:rFonts w:ascii="Arial" w:hAnsi="Arial" w:cs="Arial"/>
                <w:b/>
                <w:bCs/>
                <w:color w:val="000000"/>
                <w:sz w:val="20"/>
                <w:szCs w:val="20"/>
                <w:lang w:val="en-GB"/>
              </w:rPr>
              <w:t>0.005</w:t>
            </w:r>
          </w:p>
        </w:tc>
        <w:tc>
          <w:tcPr>
            <w:tcW w:w="1206" w:type="dxa"/>
            <w:noWrap/>
            <w:hideMark/>
          </w:tcPr>
          <w:p w14:paraId="0BD79CB1"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0.082</w:t>
            </w:r>
          </w:p>
        </w:tc>
      </w:tr>
      <w:tr w:rsidR="003E0726" w:rsidRPr="00324822" w14:paraId="47E9649A" w14:textId="77777777" w:rsidTr="00C309CC">
        <w:trPr>
          <w:trHeight w:val="227"/>
          <w:jc w:val="center"/>
        </w:trPr>
        <w:tc>
          <w:tcPr>
            <w:tcW w:w="1222" w:type="dxa"/>
            <w:noWrap/>
            <w:hideMark/>
          </w:tcPr>
          <w:p w14:paraId="287B5ECC"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April</w:t>
            </w:r>
          </w:p>
        </w:tc>
        <w:tc>
          <w:tcPr>
            <w:tcW w:w="1341" w:type="dxa"/>
            <w:noWrap/>
            <w:hideMark/>
          </w:tcPr>
          <w:p w14:paraId="1FF0716F"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22.993</w:t>
            </w:r>
          </w:p>
        </w:tc>
        <w:tc>
          <w:tcPr>
            <w:tcW w:w="1260" w:type="dxa"/>
            <w:noWrap/>
            <w:hideMark/>
          </w:tcPr>
          <w:p w14:paraId="663C6113"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29.480</w:t>
            </w:r>
          </w:p>
        </w:tc>
        <w:tc>
          <w:tcPr>
            <w:tcW w:w="1038" w:type="dxa"/>
            <w:noWrap/>
            <w:hideMark/>
          </w:tcPr>
          <w:p w14:paraId="3565071F"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26.130</w:t>
            </w:r>
          </w:p>
        </w:tc>
        <w:tc>
          <w:tcPr>
            <w:tcW w:w="1143" w:type="dxa"/>
            <w:noWrap/>
            <w:hideMark/>
          </w:tcPr>
          <w:p w14:paraId="7FCEF558"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1.871</w:t>
            </w:r>
          </w:p>
        </w:tc>
        <w:tc>
          <w:tcPr>
            <w:tcW w:w="1169" w:type="dxa"/>
            <w:noWrap/>
            <w:hideMark/>
          </w:tcPr>
          <w:p w14:paraId="41A71CF1"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0.356</w:t>
            </w:r>
          </w:p>
        </w:tc>
        <w:tc>
          <w:tcPr>
            <w:tcW w:w="886" w:type="dxa"/>
            <w:noWrap/>
            <w:hideMark/>
          </w:tcPr>
          <w:p w14:paraId="430E19A6" w14:textId="77777777" w:rsidR="003E0726" w:rsidRPr="00417F7D" w:rsidRDefault="003E0726" w:rsidP="008A6E61">
            <w:pPr>
              <w:spacing w:before="0" w:line="480" w:lineRule="auto"/>
              <w:jc w:val="both"/>
              <w:rPr>
                <w:rFonts w:ascii="Arial" w:hAnsi="Arial" w:cs="Arial"/>
                <w:b/>
                <w:bCs/>
                <w:color w:val="000000"/>
                <w:sz w:val="20"/>
                <w:szCs w:val="20"/>
                <w:lang w:val="en-GB"/>
              </w:rPr>
            </w:pPr>
            <w:r w:rsidRPr="00417F7D">
              <w:rPr>
                <w:rFonts w:ascii="Arial" w:hAnsi="Arial" w:cs="Arial"/>
                <w:b/>
                <w:bCs/>
                <w:color w:val="000000"/>
                <w:sz w:val="20"/>
                <w:szCs w:val="20"/>
                <w:lang w:val="en-GB"/>
              </w:rPr>
              <w:t>0.004</w:t>
            </w:r>
          </w:p>
        </w:tc>
        <w:tc>
          <w:tcPr>
            <w:tcW w:w="1206" w:type="dxa"/>
            <w:noWrap/>
            <w:hideMark/>
          </w:tcPr>
          <w:p w14:paraId="0EFAD5D1"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0.110</w:t>
            </w:r>
          </w:p>
        </w:tc>
      </w:tr>
      <w:tr w:rsidR="003E0726" w:rsidRPr="00324822" w14:paraId="1E904096" w14:textId="77777777" w:rsidTr="00C309CC">
        <w:trPr>
          <w:trHeight w:val="227"/>
          <w:jc w:val="center"/>
        </w:trPr>
        <w:tc>
          <w:tcPr>
            <w:tcW w:w="1222" w:type="dxa"/>
            <w:noWrap/>
            <w:hideMark/>
          </w:tcPr>
          <w:p w14:paraId="5FC55231"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May</w:t>
            </w:r>
          </w:p>
        </w:tc>
        <w:tc>
          <w:tcPr>
            <w:tcW w:w="1341" w:type="dxa"/>
            <w:noWrap/>
            <w:hideMark/>
          </w:tcPr>
          <w:p w14:paraId="2FEF115F"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26.477</w:t>
            </w:r>
          </w:p>
        </w:tc>
        <w:tc>
          <w:tcPr>
            <w:tcW w:w="1260" w:type="dxa"/>
            <w:noWrap/>
            <w:hideMark/>
          </w:tcPr>
          <w:p w14:paraId="017A2EC0"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34.894</w:t>
            </w:r>
          </w:p>
        </w:tc>
        <w:tc>
          <w:tcPr>
            <w:tcW w:w="1038" w:type="dxa"/>
            <w:noWrap/>
            <w:hideMark/>
          </w:tcPr>
          <w:p w14:paraId="476028EF"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31.235</w:t>
            </w:r>
          </w:p>
        </w:tc>
        <w:tc>
          <w:tcPr>
            <w:tcW w:w="1143" w:type="dxa"/>
            <w:noWrap/>
            <w:hideMark/>
          </w:tcPr>
          <w:p w14:paraId="4F0F209B"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1.962</w:t>
            </w:r>
          </w:p>
        </w:tc>
        <w:tc>
          <w:tcPr>
            <w:tcW w:w="1169" w:type="dxa"/>
            <w:noWrap/>
            <w:hideMark/>
          </w:tcPr>
          <w:p w14:paraId="1262C010"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0.386</w:t>
            </w:r>
          </w:p>
        </w:tc>
        <w:tc>
          <w:tcPr>
            <w:tcW w:w="886" w:type="dxa"/>
            <w:noWrap/>
            <w:hideMark/>
          </w:tcPr>
          <w:p w14:paraId="716EF2E9" w14:textId="77777777" w:rsidR="003E0726" w:rsidRPr="00417F7D" w:rsidRDefault="003E0726" w:rsidP="008A6E61">
            <w:pPr>
              <w:spacing w:before="0" w:line="480" w:lineRule="auto"/>
              <w:jc w:val="both"/>
              <w:rPr>
                <w:rFonts w:ascii="Arial" w:hAnsi="Arial" w:cs="Arial"/>
                <w:b/>
                <w:bCs/>
                <w:color w:val="000000"/>
                <w:sz w:val="20"/>
                <w:szCs w:val="20"/>
                <w:lang w:val="en-GB"/>
              </w:rPr>
            </w:pPr>
            <w:r w:rsidRPr="00417F7D">
              <w:rPr>
                <w:rFonts w:ascii="Arial" w:hAnsi="Arial" w:cs="Arial"/>
                <w:b/>
                <w:bCs/>
                <w:color w:val="000000"/>
                <w:sz w:val="20"/>
                <w:szCs w:val="20"/>
                <w:lang w:val="en-GB"/>
              </w:rPr>
              <w:t>0.002</w:t>
            </w:r>
          </w:p>
        </w:tc>
        <w:tc>
          <w:tcPr>
            <w:tcW w:w="1206" w:type="dxa"/>
            <w:noWrap/>
            <w:hideMark/>
          </w:tcPr>
          <w:p w14:paraId="4869D153"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0.103</w:t>
            </w:r>
          </w:p>
        </w:tc>
      </w:tr>
      <w:tr w:rsidR="003E0726" w:rsidRPr="00324822" w14:paraId="592112EB" w14:textId="77777777" w:rsidTr="00C309CC">
        <w:trPr>
          <w:trHeight w:val="227"/>
          <w:jc w:val="center"/>
        </w:trPr>
        <w:tc>
          <w:tcPr>
            <w:tcW w:w="1222" w:type="dxa"/>
            <w:noWrap/>
            <w:hideMark/>
          </w:tcPr>
          <w:p w14:paraId="1F0A6F65"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June</w:t>
            </w:r>
          </w:p>
        </w:tc>
        <w:tc>
          <w:tcPr>
            <w:tcW w:w="1341" w:type="dxa"/>
            <w:noWrap/>
            <w:hideMark/>
          </w:tcPr>
          <w:p w14:paraId="6E60324E"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17.793</w:t>
            </w:r>
          </w:p>
        </w:tc>
        <w:tc>
          <w:tcPr>
            <w:tcW w:w="1260" w:type="dxa"/>
            <w:noWrap/>
            <w:hideMark/>
          </w:tcPr>
          <w:p w14:paraId="7B76D883"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41.933</w:t>
            </w:r>
          </w:p>
        </w:tc>
        <w:tc>
          <w:tcPr>
            <w:tcW w:w="1038" w:type="dxa"/>
            <w:noWrap/>
            <w:hideMark/>
          </w:tcPr>
          <w:p w14:paraId="195D154D"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35.691</w:t>
            </w:r>
          </w:p>
        </w:tc>
        <w:tc>
          <w:tcPr>
            <w:tcW w:w="1143" w:type="dxa"/>
            <w:noWrap/>
            <w:hideMark/>
          </w:tcPr>
          <w:p w14:paraId="2306DA41"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3.663</w:t>
            </w:r>
          </w:p>
        </w:tc>
        <w:tc>
          <w:tcPr>
            <w:tcW w:w="1169" w:type="dxa"/>
            <w:noWrap/>
            <w:hideMark/>
          </w:tcPr>
          <w:p w14:paraId="58EFBAB1"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0.227</w:t>
            </w:r>
          </w:p>
        </w:tc>
        <w:tc>
          <w:tcPr>
            <w:tcW w:w="886" w:type="dxa"/>
            <w:noWrap/>
            <w:hideMark/>
          </w:tcPr>
          <w:p w14:paraId="7FD9F249"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0.065</w:t>
            </w:r>
          </w:p>
        </w:tc>
        <w:tc>
          <w:tcPr>
            <w:tcW w:w="1206" w:type="dxa"/>
            <w:noWrap/>
            <w:hideMark/>
          </w:tcPr>
          <w:p w14:paraId="6730E07D"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0.065</w:t>
            </w:r>
          </w:p>
        </w:tc>
      </w:tr>
      <w:tr w:rsidR="003E0726" w:rsidRPr="00324822" w14:paraId="7694612F" w14:textId="77777777" w:rsidTr="00C309CC">
        <w:trPr>
          <w:trHeight w:val="227"/>
          <w:jc w:val="center"/>
        </w:trPr>
        <w:tc>
          <w:tcPr>
            <w:tcW w:w="1222" w:type="dxa"/>
            <w:noWrap/>
            <w:hideMark/>
          </w:tcPr>
          <w:p w14:paraId="64DFB6B5"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July</w:t>
            </w:r>
          </w:p>
        </w:tc>
        <w:tc>
          <w:tcPr>
            <w:tcW w:w="1341" w:type="dxa"/>
            <w:noWrap/>
            <w:hideMark/>
          </w:tcPr>
          <w:p w14:paraId="757128D3" w14:textId="77777777" w:rsidR="003E0726" w:rsidRPr="00417F7D" w:rsidRDefault="003E0726" w:rsidP="008A6E61">
            <w:pPr>
              <w:spacing w:before="0" w:line="480" w:lineRule="auto"/>
              <w:jc w:val="both"/>
              <w:rPr>
                <w:rFonts w:ascii="Arial" w:hAnsi="Arial" w:cs="Arial"/>
                <w:sz w:val="20"/>
                <w:szCs w:val="20"/>
                <w:lang w:val="en-GB"/>
              </w:rPr>
            </w:pPr>
            <w:r w:rsidRPr="00417F7D">
              <w:rPr>
                <w:rFonts w:ascii="Arial" w:hAnsi="Arial" w:cs="Arial"/>
                <w:sz w:val="20"/>
                <w:szCs w:val="20"/>
                <w:lang w:val="en-GB"/>
              </w:rPr>
              <w:t>36.439</w:t>
            </w:r>
          </w:p>
        </w:tc>
        <w:tc>
          <w:tcPr>
            <w:tcW w:w="1260" w:type="dxa"/>
            <w:noWrap/>
            <w:hideMark/>
          </w:tcPr>
          <w:p w14:paraId="11381626" w14:textId="77777777" w:rsidR="003E0726" w:rsidRPr="00417F7D" w:rsidRDefault="003E0726" w:rsidP="008A6E61">
            <w:pPr>
              <w:spacing w:before="0" w:line="480" w:lineRule="auto"/>
              <w:jc w:val="both"/>
              <w:rPr>
                <w:rFonts w:ascii="Arial" w:hAnsi="Arial" w:cs="Arial"/>
                <w:sz w:val="20"/>
                <w:szCs w:val="20"/>
                <w:lang w:val="en-GB"/>
              </w:rPr>
            </w:pPr>
            <w:r w:rsidRPr="00417F7D">
              <w:rPr>
                <w:rFonts w:ascii="Arial" w:hAnsi="Arial" w:cs="Arial"/>
                <w:sz w:val="20"/>
                <w:szCs w:val="20"/>
                <w:lang w:val="en-GB"/>
              </w:rPr>
              <w:t>43.265</w:t>
            </w:r>
          </w:p>
        </w:tc>
        <w:tc>
          <w:tcPr>
            <w:tcW w:w="1038" w:type="dxa"/>
            <w:noWrap/>
            <w:hideMark/>
          </w:tcPr>
          <w:p w14:paraId="2FB66E12"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39.746</w:t>
            </w:r>
          </w:p>
        </w:tc>
        <w:tc>
          <w:tcPr>
            <w:tcW w:w="1143" w:type="dxa"/>
            <w:noWrap/>
            <w:hideMark/>
          </w:tcPr>
          <w:p w14:paraId="04A98036"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1.677</w:t>
            </w:r>
          </w:p>
        </w:tc>
        <w:tc>
          <w:tcPr>
            <w:tcW w:w="1169" w:type="dxa"/>
            <w:noWrap/>
            <w:hideMark/>
          </w:tcPr>
          <w:p w14:paraId="75A838A8"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0.282</w:t>
            </w:r>
          </w:p>
        </w:tc>
        <w:tc>
          <w:tcPr>
            <w:tcW w:w="886" w:type="dxa"/>
            <w:noWrap/>
            <w:hideMark/>
          </w:tcPr>
          <w:p w14:paraId="51928934" w14:textId="77777777" w:rsidR="003E0726" w:rsidRPr="00417F7D" w:rsidRDefault="003E0726" w:rsidP="008A6E61">
            <w:pPr>
              <w:spacing w:before="0" w:line="480" w:lineRule="auto"/>
              <w:jc w:val="both"/>
              <w:rPr>
                <w:rFonts w:ascii="Arial" w:hAnsi="Arial" w:cs="Arial"/>
                <w:b/>
                <w:bCs/>
                <w:color w:val="000000"/>
                <w:sz w:val="20"/>
                <w:szCs w:val="20"/>
                <w:lang w:val="en-GB"/>
              </w:rPr>
            </w:pPr>
            <w:r w:rsidRPr="00417F7D">
              <w:rPr>
                <w:rFonts w:ascii="Arial" w:hAnsi="Arial" w:cs="Arial"/>
                <w:b/>
                <w:bCs/>
                <w:color w:val="000000"/>
                <w:sz w:val="20"/>
                <w:szCs w:val="20"/>
                <w:lang w:val="en-GB"/>
              </w:rPr>
              <w:t>0.022</w:t>
            </w:r>
          </w:p>
        </w:tc>
        <w:tc>
          <w:tcPr>
            <w:tcW w:w="1206" w:type="dxa"/>
            <w:noWrap/>
            <w:hideMark/>
          </w:tcPr>
          <w:p w14:paraId="7DA6799C"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0.061</w:t>
            </w:r>
          </w:p>
        </w:tc>
      </w:tr>
      <w:tr w:rsidR="003E0726" w:rsidRPr="00324822" w14:paraId="5364DD2B" w14:textId="77777777" w:rsidTr="00C309CC">
        <w:trPr>
          <w:trHeight w:val="227"/>
          <w:jc w:val="center"/>
        </w:trPr>
        <w:tc>
          <w:tcPr>
            <w:tcW w:w="1222" w:type="dxa"/>
            <w:noWrap/>
            <w:hideMark/>
          </w:tcPr>
          <w:p w14:paraId="356150AB"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August</w:t>
            </w:r>
          </w:p>
        </w:tc>
        <w:tc>
          <w:tcPr>
            <w:tcW w:w="1341" w:type="dxa"/>
            <w:noWrap/>
            <w:hideMark/>
          </w:tcPr>
          <w:p w14:paraId="71608F0D"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35.490</w:t>
            </w:r>
          </w:p>
        </w:tc>
        <w:tc>
          <w:tcPr>
            <w:tcW w:w="1260" w:type="dxa"/>
            <w:noWrap/>
            <w:hideMark/>
          </w:tcPr>
          <w:p w14:paraId="205CEB3F"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42.406</w:t>
            </w:r>
          </w:p>
        </w:tc>
        <w:tc>
          <w:tcPr>
            <w:tcW w:w="1038" w:type="dxa"/>
            <w:noWrap/>
            <w:hideMark/>
          </w:tcPr>
          <w:p w14:paraId="27B99DBD"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39.063</w:t>
            </w:r>
          </w:p>
        </w:tc>
        <w:tc>
          <w:tcPr>
            <w:tcW w:w="1143" w:type="dxa"/>
            <w:noWrap/>
            <w:hideMark/>
          </w:tcPr>
          <w:p w14:paraId="16E52AF0"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1.503</w:t>
            </w:r>
          </w:p>
        </w:tc>
        <w:tc>
          <w:tcPr>
            <w:tcW w:w="1169" w:type="dxa"/>
            <w:noWrap/>
            <w:hideMark/>
          </w:tcPr>
          <w:p w14:paraId="70ACF367"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0.220</w:t>
            </w:r>
          </w:p>
        </w:tc>
        <w:tc>
          <w:tcPr>
            <w:tcW w:w="886" w:type="dxa"/>
            <w:noWrap/>
            <w:hideMark/>
          </w:tcPr>
          <w:p w14:paraId="3602BBCB"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0.075</w:t>
            </w:r>
          </w:p>
        </w:tc>
        <w:tc>
          <w:tcPr>
            <w:tcW w:w="1206" w:type="dxa"/>
            <w:noWrap/>
            <w:hideMark/>
          </w:tcPr>
          <w:p w14:paraId="21EB1A83"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0.058</w:t>
            </w:r>
          </w:p>
        </w:tc>
      </w:tr>
      <w:tr w:rsidR="003E0726" w:rsidRPr="00324822" w14:paraId="324C2018" w14:textId="77777777" w:rsidTr="00C309CC">
        <w:trPr>
          <w:trHeight w:val="227"/>
          <w:jc w:val="center"/>
        </w:trPr>
        <w:tc>
          <w:tcPr>
            <w:tcW w:w="1222" w:type="dxa"/>
            <w:noWrap/>
            <w:hideMark/>
          </w:tcPr>
          <w:p w14:paraId="5F85A2B2"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September</w:t>
            </w:r>
          </w:p>
        </w:tc>
        <w:tc>
          <w:tcPr>
            <w:tcW w:w="1341" w:type="dxa"/>
            <w:noWrap/>
            <w:hideMark/>
          </w:tcPr>
          <w:p w14:paraId="24BF6BF8"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31.190</w:t>
            </w:r>
          </w:p>
        </w:tc>
        <w:tc>
          <w:tcPr>
            <w:tcW w:w="1260" w:type="dxa"/>
            <w:noWrap/>
            <w:hideMark/>
          </w:tcPr>
          <w:p w14:paraId="5E9DD2BF"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37.660</w:t>
            </w:r>
          </w:p>
        </w:tc>
        <w:tc>
          <w:tcPr>
            <w:tcW w:w="1038" w:type="dxa"/>
            <w:noWrap/>
            <w:hideMark/>
          </w:tcPr>
          <w:p w14:paraId="67AAD86E"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33.520</w:t>
            </w:r>
          </w:p>
        </w:tc>
        <w:tc>
          <w:tcPr>
            <w:tcW w:w="1143" w:type="dxa"/>
            <w:noWrap/>
            <w:hideMark/>
          </w:tcPr>
          <w:p w14:paraId="203DD525"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1.574</w:t>
            </w:r>
          </w:p>
        </w:tc>
        <w:tc>
          <w:tcPr>
            <w:tcW w:w="1169" w:type="dxa"/>
            <w:noWrap/>
            <w:hideMark/>
          </w:tcPr>
          <w:p w14:paraId="7F26B678"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0.212</w:t>
            </w:r>
          </w:p>
        </w:tc>
        <w:tc>
          <w:tcPr>
            <w:tcW w:w="886" w:type="dxa"/>
            <w:noWrap/>
            <w:hideMark/>
          </w:tcPr>
          <w:p w14:paraId="0B33051F"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0.085</w:t>
            </w:r>
          </w:p>
        </w:tc>
        <w:tc>
          <w:tcPr>
            <w:tcW w:w="1206" w:type="dxa"/>
            <w:noWrap/>
            <w:hideMark/>
          </w:tcPr>
          <w:p w14:paraId="3F581C8D"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0.051</w:t>
            </w:r>
          </w:p>
        </w:tc>
      </w:tr>
      <w:tr w:rsidR="003E0726" w:rsidRPr="00324822" w14:paraId="3FBBE22F" w14:textId="77777777" w:rsidTr="00C309CC">
        <w:trPr>
          <w:trHeight w:val="227"/>
          <w:jc w:val="center"/>
        </w:trPr>
        <w:tc>
          <w:tcPr>
            <w:tcW w:w="1222" w:type="dxa"/>
            <w:noWrap/>
            <w:hideMark/>
          </w:tcPr>
          <w:p w14:paraId="2D780E83"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October</w:t>
            </w:r>
          </w:p>
        </w:tc>
        <w:tc>
          <w:tcPr>
            <w:tcW w:w="1341" w:type="dxa"/>
            <w:noWrap/>
            <w:hideMark/>
          </w:tcPr>
          <w:p w14:paraId="71D1909A"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22.165</w:t>
            </w:r>
          </w:p>
        </w:tc>
        <w:tc>
          <w:tcPr>
            <w:tcW w:w="1260" w:type="dxa"/>
            <w:noWrap/>
            <w:hideMark/>
          </w:tcPr>
          <w:p w14:paraId="0FA55C0F"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31.745</w:t>
            </w:r>
          </w:p>
        </w:tc>
        <w:tc>
          <w:tcPr>
            <w:tcW w:w="1038" w:type="dxa"/>
            <w:noWrap/>
            <w:hideMark/>
          </w:tcPr>
          <w:p w14:paraId="55C96585"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28.107</w:t>
            </w:r>
          </w:p>
        </w:tc>
        <w:tc>
          <w:tcPr>
            <w:tcW w:w="1143" w:type="dxa"/>
            <w:noWrap/>
            <w:hideMark/>
          </w:tcPr>
          <w:p w14:paraId="2A487064"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2.212</w:t>
            </w:r>
          </w:p>
        </w:tc>
        <w:tc>
          <w:tcPr>
            <w:tcW w:w="1169" w:type="dxa"/>
            <w:noWrap/>
            <w:hideMark/>
          </w:tcPr>
          <w:p w14:paraId="380C7456"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0.292</w:t>
            </w:r>
          </w:p>
        </w:tc>
        <w:tc>
          <w:tcPr>
            <w:tcW w:w="886" w:type="dxa"/>
            <w:noWrap/>
            <w:hideMark/>
          </w:tcPr>
          <w:p w14:paraId="50D7D012" w14:textId="77777777" w:rsidR="003E0726" w:rsidRPr="00417F7D" w:rsidRDefault="003E0726" w:rsidP="008A6E61">
            <w:pPr>
              <w:spacing w:before="0" w:line="480" w:lineRule="auto"/>
              <w:jc w:val="both"/>
              <w:rPr>
                <w:rFonts w:ascii="Arial" w:hAnsi="Arial" w:cs="Arial"/>
                <w:b/>
                <w:bCs/>
                <w:color w:val="000000"/>
                <w:sz w:val="20"/>
                <w:szCs w:val="20"/>
                <w:lang w:val="en-GB"/>
              </w:rPr>
            </w:pPr>
            <w:r w:rsidRPr="00417F7D">
              <w:rPr>
                <w:rFonts w:ascii="Arial" w:hAnsi="Arial" w:cs="Arial"/>
                <w:b/>
                <w:bCs/>
                <w:color w:val="000000"/>
                <w:sz w:val="20"/>
                <w:szCs w:val="20"/>
                <w:lang w:val="en-GB"/>
              </w:rPr>
              <w:t>0.018</w:t>
            </w:r>
          </w:p>
        </w:tc>
        <w:tc>
          <w:tcPr>
            <w:tcW w:w="1206" w:type="dxa"/>
            <w:noWrap/>
            <w:hideMark/>
          </w:tcPr>
          <w:p w14:paraId="025631A9"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0.096</w:t>
            </w:r>
          </w:p>
        </w:tc>
      </w:tr>
      <w:tr w:rsidR="003E0726" w:rsidRPr="00324822" w14:paraId="40401EC2" w14:textId="77777777" w:rsidTr="00C309CC">
        <w:trPr>
          <w:trHeight w:val="227"/>
          <w:jc w:val="center"/>
        </w:trPr>
        <w:tc>
          <w:tcPr>
            <w:tcW w:w="1222" w:type="dxa"/>
            <w:noWrap/>
            <w:hideMark/>
          </w:tcPr>
          <w:p w14:paraId="25E0EAFD"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November</w:t>
            </w:r>
          </w:p>
        </w:tc>
        <w:tc>
          <w:tcPr>
            <w:tcW w:w="1341" w:type="dxa"/>
            <w:noWrap/>
            <w:hideMark/>
          </w:tcPr>
          <w:p w14:paraId="40A3A215"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18.200</w:t>
            </w:r>
          </w:p>
        </w:tc>
        <w:tc>
          <w:tcPr>
            <w:tcW w:w="1260" w:type="dxa"/>
            <w:noWrap/>
            <w:hideMark/>
          </w:tcPr>
          <w:p w14:paraId="608DE5FB"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28.650</w:t>
            </w:r>
          </w:p>
        </w:tc>
        <w:tc>
          <w:tcPr>
            <w:tcW w:w="1038" w:type="dxa"/>
            <w:noWrap/>
            <w:hideMark/>
          </w:tcPr>
          <w:p w14:paraId="3EBCACAB"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21.087</w:t>
            </w:r>
          </w:p>
        </w:tc>
        <w:tc>
          <w:tcPr>
            <w:tcW w:w="1143" w:type="dxa"/>
            <w:noWrap/>
            <w:hideMark/>
          </w:tcPr>
          <w:p w14:paraId="6738F7D5"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1.776</w:t>
            </w:r>
          </w:p>
        </w:tc>
        <w:tc>
          <w:tcPr>
            <w:tcW w:w="1169" w:type="dxa"/>
            <w:noWrap/>
            <w:hideMark/>
          </w:tcPr>
          <w:p w14:paraId="0F888CCF"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0.125</w:t>
            </w:r>
          </w:p>
        </w:tc>
        <w:tc>
          <w:tcPr>
            <w:tcW w:w="886" w:type="dxa"/>
            <w:noWrap/>
            <w:hideMark/>
          </w:tcPr>
          <w:p w14:paraId="048EA04B"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0.314</w:t>
            </w:r>
          </w:p>
        </w:tc>
        <w:tc>
          <w:tcPr>
            <w:tcW w:w="1206" w:type="dxa"/>
            <w:noWrap/>
            <w:hideMark/>
          </w:tcPr>
          <w:p w14:paraId="6EA80E79"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0.020</w:t>
            </w:r>
          </w:p>
        </w:tc>
      </w:tr>
      <w:tr w:rsidR="003E0726" w:rsidRPr="00324822" w14:paraId="526EEAD8" w14:textId="77777777" w:rsidTr="00C309CC">
        <w:trPr>
          <w:trHeight w:val="227"/>
          <w:jc w:val="center"/>
        </w:trPr>
        <w:tc>
          <w:tcPr>
            <w:tcW w:w="1222" w:type="dxa"/>
            <w:noWrap/>
            <w:hideMark/>
          </w:tcPr>
          <w:p w14:paraId="76E8DA68"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December</w:t>
            </w:r>
          </w:p>
        </w:tc>
        <w:tc>
          <w:tcPr>
            <w:tcW w:w="1341" w:type="dxa"/>
            <w:noWrap/>
            <w:hideMark/>
          </w:tcPr>
          <w:p w14:paraId="5E0FB121"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13.410</w:t>
            </w:r>
          </w:p>
        </w:tc>
        <w:tc>
          <w:tcPr>
            <w:tcW w:w="1260" w:type="dxa"/>
            <w:noWrap/>
            <w:hideMark/>
          </w:tcPr>
          <w:p w14:paraId="1B0B27D1"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19.781</w:t>
            </w:r>
          </w:p>
        </w:tc>
        <w:tc>
          <w:tcPr>
            <w:tcW w:w="1038" w:type="dxa"/>
            <w:noWrap/>
            <w:hideMark/>
          </w:tcPr>
          <w:p w14:paraId="160334D3"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16.409</w:t>
            </w:r>
          </w:p>
        </w:tc>
        <w:tc>
          <w:tcPr>
            <w:tcW w:w="1143" w:type="dxa"/>
            <w:noWrap/>
            <w:hideMark/>
          </w:tcPr>
          <w:p w14:paraId="140E4976"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1.640</w:t>
            </w:r>
          </w:p>
        </w:tc>
        <w:tc>
          <w:tcPr>
            <w:tcW w:w="1169" w:type="dxa"/>
            <w:noWrap/>
            <w:hideMark/>
          </w:tcPr>
          <w:p w14:paraId="0325004C"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-0.087</w:t>
            </w:r>
          </w:p>
        </w:tc>
        <w:tc>
          <w:tcPr>
            <w:tcW w:w="886" w:type="dxa"/>
            <w:noWrap/>
            <w:hideMark/>
          </w:tcPr>
          <w:p w14:paraId="3D892193"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0.486</w:t>
            </w:r>
          </w:p>
        </w:tc>
        <w:tc>
          <w:tcPr>
            <w:tcW w:w="1206" w:type="dxa"/>
            <w:noWrap/>
            <w:hideMark/>
          </w:tcPr>
          <w:p w14:paraId="50D9E68F"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-0.022</w:t>
            </w:r>
          </w:p>
        </w:tc>
      </w:tr>
    </w:tbl>
    <w:p w14:paraId="64A486AA" w14:textId="77777777" w:rsidR="008A6E61" w:rsidRDefault="008A6E61" w:rsidP="005428A2">
      <w:pPr>
        <w:rPr>
          <w:lang w:val="en-GB" w:bidi="en-US"/>
        </w:rPr>
      </w:pPr>
    </w:p>
    <w:p w14:paraId="3FC853CF" w14:textId="77777777" w:rsidR="00A13529" w:rsidRDefault="00A13529" w:rsidP="005428A2">
      <w:pPr>
        <w:rPr>
          <w:lang w:val="en-GB" w:bidi="en-US"/>
        </w:rPr>
      </w:pPr>
    </w:p>
    <w:p w14:paraId="62D9889D" w14:textId="77777777" w:rsidR="00A13529" w:rsidRDefault="00A13529" w:rsidP="005428A2">
      <w:pPr>
        <w:rPr>
          <w:lang w:val="en-GB" w:bidi="en-US"/>
        </w:rPr>
      </w:pPr>
    </w:p>
    <w:p w14:paraId="1000B234" w14:textId="77777777" w:rsidR="00A13529" w:rsidRDefault="00A13529" w:rsidP="005428A2">
      <w:pPr>
        <w:rPr>
          <w:lang w:val="en-GB" w:bidi="en-US"/>
        </w:rPr>
      </w:pPr>
    </w:p>
    <w:p w14:paraId="5E3F0F6E" w14:textId="77777777" w:rsidR="00A13529" w:rsidRDefault="00A13529" w:rsidP="005428A2">
      <w:pPr>
        <w:rPr>
          <w:lang w:val="en-GB" w:bidi="en-US"/>
        </w:rPr>
      </w:pPr>
    </w:p>
    <w:p w14:paraId="11DB660C" w14:textId="77777777" w:rsidR="00A13529" w:rsidRDefault="00A13529" w:rsidP="005428A2">
      <w:pPr>
        <w:rPr>
          <w:lang w:val="en-GB" w:bidi="en-US"/>
        </w:rPr>
      </w:pPr>
    </w:p>
    <w:p w14:paraId="31EA24C0" w14:textId="77777777" w:rsidR="00A13529" w:rsidRDefault="00A13529" w:rsidP="005428A2">
      <w:pPr>
        <w:rPr>
          <w:lang w:val="en-GB" w:bidi="en-US"/>
        </w:rPr>
      </w:pPr>
    </w:p>
    <w:p w14:paraId="0C6C85E4" w14:textId="77777777" w:rsidR="00A13529" w:rsidRDefault="00A13529" w:rsidP="005428A2">
      <w:pPr>
        <w:rPr>
          <w:lang w:val="en-GB" w:bidi="en-US"/>
        </w:rPr>
      </w:pPr>
    </w:p>
    <w:p w14:paraId="09871FE0" w14:textId="77777777" w:rsidR="00A13529" w:rsidRDefault="00A13529" w:rsidP="005428A2">
      <w:pPr>
        <w:rPr>
          <w:lang w:val="en-GB" w:bidi="en-US"/>
        </w:rPr>
      </w:pPr>
    </w:p>
    <w:p w14:paraId="371FC718" w14:textId="77777777" w:rsidR="00A13529" w:rsidRDefault="00A13529" w:rsidP="005428A2">
      <w:pPr>
        <w:rPr>
          <w:lang w:val="en-GB" w:bidi="en-US"/>
        </w:rPr>
      </w:pPr>
    </w:p>
    <w:p w14:paraId="14201414" w14:textId="77777777" w:rsidR="00A13529" w:rsidRDefault="00A13529" w:rsidP="005428A2">
      <w:pPr>
        <w:rPr>
          <w:lang w:val="en-GB" w:bidi="en-US"/>
        </w:rPr>
      </w:pPr>
    </w:p>
    <w:p w14:paraId="2CB56344" w14:textId="77777777" w:rsidR="00A13529" w:rsidRDefault="00A13529" w:rsidP="005428A2">
      <w:pPr>
        <w:rPr>
          <w:lang w:val="en-GB" w:bidi="en-US"/>
        </w:rPr>
      </w:pPr>
    </w:p>
    <w:p w14:paraId="3C7BA5D4" w14:textId="77777777" w:rsidR="00A13529" w:rsidRDefault="00A13529" w:rsidP="005428A2">
      <w:pPr>
        <w:rPr>
          <w:lang w:val="en-GB" w:bidi="en-US"/>
        </w:rPr>
      </w:pPr>
    </w:p>
    <w:p w14:paraId="7974E4F8" w14:textId="77777777" w:rsidR="00A13529" w:rsidRDefault="00A13529" w:rsidP="005428A2">
      <w:pPr>
        <w:rPr>
          <w:lang w:val="en-GB" w:bidi="en-US"/>
        </w:rPr>
      </w:pPr>
    </w:p>
    <w:p w14:paraId="35016BD7" w14:textId="77777777" w:rsidR="00A13529" w:rsidRDefault="00A13529" w:rsidP="005428A2">
      <w:pPr>
        <w:rPr>
          <w:lang w:val="en-GB" w:bidi="en-US"/>
        </w:rPr>
      </w:pPr>
    </w:p>
    <w:p w14:paraId="260D954F" w14:textId="77777777" w:rsidR="00A13529" w:rsidRDefault="00A13529" w:rsidP="005428A2">
      <w:pPr>
        <w:rPr>
          <w:lang w:val="en-GB" w:bidi="en-US"/>
        </w:rPr>
      </w:pPr>
    </w:p>
    <w:p w14:paraId="2DBF6582" w14:textId="77777777" w:rsidR="00A13529" w:rsidRDefault="00A13529" w:rsidP="005428A2">
      <w:pPr>
        <w:rPr>
          <w:lang w:val="en-GB" w:bidi="en-US"/>
        </w:rPr>
      </w:pPr>
    </w:p>
    <w:p w14:paraId="536F2C70" w14:textId="77777777" w:rsidR="00A13529" w:rsidRDefault="00A13529" w:rsidP="005428A2">
      <w:pPr>
        <w:rPr>
          <w:lang w:val="en-GB" w:bidi="en-US"/>
        </w:rPr>
      </w:pPr>
    </w:p>
    <w:p w14:paraId="7722AF93" w14:textId="77777777" w:rsidR="009A5824" w:rsidRDefault="009A5824" w:rsidP="005428A2">
      <w:pPr>
        <w:rPr>
          <w:lang w:val="en-GB" w:bidi="en-US"/>
        </w:rPr>
      </w:pPr>
    </w:p>
    <w:p w14:paraId="60AC3A2D" w14:textId="77777777" w:rsidR="009A5824" w:rsidRDefault="009A5824" w:rsidP="005428A2">
      <w:pPr>
        <w:rPr>
          <w:lang w:val="en-GB" w:bidi="en-US"/>
        </w:rPr>
      </w:pPr>
    </w:p>
    <w:p w14:paraId="2D80289A" w14:textId="77777777" w:rsidR="009A5824" w:rsidRDefault="009A5824" w:rsidP="005428A2">
      <w:pPr>
        <w:rPr>
          <w:lang w:val="en-GB" w:bidi="en-US"/>
        </w:rPr>
      </w:pPr>
    </w:p>
    <w:p w14:paraId="7AE9990F" w14:textId="77777777" w:rsidR="009A5824" w:rsidRPr="008A6E61" w:rsidRDefault="009A5824" w:rsidP="005428A2">
      <w:pPr>
        <w:rPr>
          <w:lang w:val="en-GB" w:bidi="en-US"/>
        </w:rPr>
      </w:pPr>
    </w:p>
    <w:p w14:paraId="7033C38F" w14:textId="3B6F8300" w:rsidR="008A6E61" w:rsidRPr="008A6E61" w:rsidRDefault="008A6E61" w:rsidP="005428A2">
      <w:pPr>
        <w:pStyle w:val="Caption"/>
        <w:keepNext/>
        <w:rPr>
          <w:rFonts w:ascii="Arial" w:hAnsi="Arial" w:cs="Arial"/>
          <w:color w:val="auto"/>
          <w:sz w:val="22"/>
          <w:szCs w:val="22"/>
        </w:rPr>
      </w:pPr>
      <w:r w:rsidRPr="008A6E61">
        <w:rPr>
          <w:rFonts w:ascii="Arial" w:hAnsi="Arial" w:cs="Arial"/>
          <w:color w:val="auto"/>
          <w:sz w:val="22"/>
          <w:szCs w:val="22"/>
        </w:rPr>
        <w:lastRenderedPageBreak/>
        <w:t xml:space="preserve">Table </w:t>
      </w:r>
      <w:r w:rsidRPr="008A6E61">
        <w:rPr>
          <w:rFonts w:ascii="Arial" w:hAnsi="Arial" w:cs="Arial"/>
          <w:color w:val="auto"/>
          <w:sz w:val="22"/>
          <w:szCs w:val="22"/>
        </w:rPr>
        <w:fldChar w:fldCharType="begin"/>
      </w:r>
      <w:r w:rsidRPr="008A6E61">
        <w:rPr>
          <w:rFonts w:ascii="Arial" w:hAnsi="Arial" w:cs="Arial"/>
          <w:color w:val="auto"/>
          <w:sz w:val="22"/>
          <w:szCs w:val="22"/>
        </w:rPr>
        <w:instrText xml:space="preserve"> SEQ Table \* ARABIC </w:instrText>
      </w:r>
      <w:r w:rsidRPr="008A6E61">
        <w:rPr>
          <w:rFonts w:ascii="Arial" w:hAnsi="Arial" w:cs="Arial"/>
          <w:color w:val="auto"/>
          <w:sz w:val="22"/>
          <w:szCs w:val="22"/>
        </w:rPr>
        <w:fldChar w:fldCharType="separate"/>
      </w:r>
      <w:r w:rsidR="00385E70">
        <w:rPr>
          <w:rFonts w:ascii="Arial" w:hAnsi="Arial" w:cs="Arial"/>
          <w:noProof/>
          <w:color w:val="auto"/>
          <w:sz w:val="22"/>
          <w:szCs w:val="22"/>
        </w:rPr>
        <w:t>3</w:t>
      </w:r>
      <w:r w:rsidRPr="008A6E61">
        <w:rPr>
          <w:rFonts w:ascii="Arial" w:hAnsi="Arial" w:cs="Arial"/>
          <w:color w:val="auto"/>
          <w:sz w:val="22"/>
          <w:szCs w:val="22"/>
        </w:rPr>
        <w:fldChar w:fldCharType="end"/>
      </w:r>
      <w:r w:rsidRPr="008A6E61">
        <w:rPr>
          <w:rFonts w:ascii="Arial" w:hAnsi="Arial" w:cs="Arial"/>
          <w:color w:val="auto"/>
          <w:sz w:val="22"/>
          <w:szCs w:val="22"/>
        </w:rPr>
        <w:t>: Mean Monthly temperature trends between 1984 and 2016 in Kapoeta Region</w:t>
      </w:r>
    </w:p>
    <w:tbl>
      <w:tblPr>
        <w:tblStyle w:val="TableGrid10"/>
        <w:tblW w:w="9982" w:type="dxa"/>
        <w:jc w:val="center"/>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4A0" w:firstRow="1" w:lastRow="0" w:firstColumn="1" w:lastColumn="0" w:noHBand="0" w:noVBand="1"/>
      </w:tblPr>
      <w:tblGrid>
        <w:gridCol w:w="1293"/>
        <w:gridCol w:w="1284"/>
        <w:gridCol w:w="1324"/>
        <w:gridCol w:w="1017"/>
        <w:gridCol w:w="1220"/>
        <w:gridCol w:w="1517"/>
        <w:gridCol w:w="969"/>
        <w:gridCol w:w="1358"/>
      </w:tblGrid>
      <w:tr w:rsidR="003E0726" w:rsidRPr="00385E70" w14:paraId="507A39D9" w14:textId="77777777" w:rsidTr="000F5045">
        <w:trPr>
          <w:trHeight w:val="283"/>
          <w:jc w:val="center"/>
        </w:trPr>
        <w:tc>
          <w:tcPr>
            <w:tcW w:w="1293" w:type="dxa"/>
            <w:tcBorders>
              <w:top w:val="single" w:sz="12" w:space="0" w:color="000000"/>
              <w:bottom w:val="single" w:sz="12" w:space="0" w:color="000000"/>
            </w:tcBorders>
            <w:noWrap/>
            <w:hideMark/>
          </w:tcPr>
          <w:p w14:paraId="61B0C5C0" w14:textId="77777777" w:rsidR="003E0726" w:rsidRPr="00385E70" w:rsidRDefault="003E0726" w:rsidP="000F5045">
            <w:pPr>
              <w:spacing w:line="480" w:lineRule="auto"/>
              <w:rPr>
                <w:rFonts w:ascii="Arial" w:hAnsi="Arial" w:cs="Arial"/>
                <w:b/>
                <w:bCs/>
              </w:rPr>
            </w:pPr>
            <w:r w:rsidRPr="00385E70">
              <w:rPr>
                <w:rFonts w:ascii="Arial" w:hAnsi="Arial" w:cs="Arial"/>
                <w:b/>
                <w:bCs/>
                <w:lang w:val="en-GB"/>
              </w:rPr>
              <w:t>Month</w:t>
            </w:r>
          </w:p>
        </w:tc>
        <w:tc>
          <w:tcPr>
            <w:tcW w:w="1284" w:type="dxa"/>
            <w:tcBorders>
              <w:top w:val="single" w:sz="12" w:space="0" w:color="000000"/>
              <w:bottom w:val="single" w:sz="12" w:space="0" w:color="000000"/>
            </w:tcBorders>
            <w:noWrap/>
            <w:hideMark/>
          </w:tcPr>
          <w:p w14:paraId="559F4186" w14:textId="77777777" w:rsidR="003E0726" w:rsidRPr="00385E70" w:rsidRDefault="003E0726" w:rsidP="000F5045">
            <w:pPr>
              <w:spacing w:before="120" w:line="480" w:lineRule="auto"/>
              <w:rPr>
                <w:rFonts w:ascii="Arial" w:hAnsi="Arial" w:cs="Arial"/>
                <w:b/>
                <w:bCs/>
                <w:lang w:val="en-GB"/>
              </w:rPr>
            </w:pPr>
            <w:r w:rsidRPr="00385E70">
              <w:rPr>
                <w:rFonts w:ascii="Arial" w:hAnsi="Arial" w:cs="Arial"/>
                <w:b/>
                <w:bCs/>
                <w:lang w:val="en-GB"/>
              </w:rPr>
              <w:t>Minimum</w:t>
            </w:r>
          </w:p>
          <w:p w14:paraId="59A1854C" w14:textId="77777777" w:rsidR="003E0726" w:rsidRPr="00385E70" w:rsidRDefault="003E0726" w:rsidP="000F5045">
            <w:pPr>
              <w:spacing w:before="120" w:line="480" w:lineRule="auto"/>
              <w:rPr>
                <w:rFonts w:ascii="Arial" w:hAnsi="Arial" w:cs="Arial"/>
                <w:b/>
                <w:bCs/>
                <w:lang w:val="en-GB"/>
              </w:rPr>
            </w:pPr>
            <w:r w:rsidRPr="00385E70">
              <w:rPr>
                <w:rFonts w:ascii="Arial" w:hAnsi="Arial" w:cs="Arial"/>
                <w:b/>
                <w:bCs/>
                <w:lang w:val="en-GB"/>
              </w:rPr>
              <w:t>(</w:t>
            </w:r>
            <w:r w:rsidRPr="00385E70">
              <w:rPr>
                <w:rFonts w:ascii="Arial" w:hAnsi="Arial" w:cs="Arial"/>
                <w:b/>
                <w:bCs/>
                <w:vertAlign w:val="superscript"/>
                <w:lang w:val="en-GB"/>
              </w:rPr>
              <w:t>o</w:t>
            </w:r>
            <w:r w:rsidRPr="00385E70">
              <w:rPr>
                <w:rFonts w:ascii="Arial" w:hAnsi="Arial" w:cs="Arial"/>
                <w:b/>
                <w:bCs/>
                <w:lang w:val="en-GB"/>
              </w:rPr>
              <w:t>C)</w:t>
            </w:r>
          </w:p>
        </w:tc>
        <w:tc>
          <w:tcPr>
            <w:tcW w:w="1324" w:type="dxa"/>
            <w:tcBorders>
              <w:top w:val="single" w:sz="12" w:space="0" w:color="000000"/>
              <w:bottom w:val="single" w:sz="12" w:space="0" w:color="000000"/>
            </w:tcBorders>
            <w:noWrap/>
            <w:hideMark/>
          </w:tcPr>
          <w:p w14:paraId="2483A9B9" w14:textId="77777777" w:rsidR="003E0726" w:rsidRPr="00385E70" w:rsidRDefault="003E0726" w:rsidP="000F5045">
            <w:pPr>
              <w:spacing w:before="120" w:line="480" w:lineRule="auto"/>
              <w:rPr>
                <w:rFonts w:ascii="Arial" w:hAnsi="Arial" w:cs="Arial"/>
                <w:b/>
                <w:bCs/>
                <w:lang w:val="en-GB"/>
              </w:rPr>
            </w:pPr>
            <w:r w:rsidRPr="00385E70">
              <w:rPr>
                <w:rFonts w:ascii="Arial" w:hAnsi="Arial" w:cs="Arial"/>
                <w:b/>
                <w:bCs/>
                <w:lang w:val="en-GB"/>
              </w:rPr>
              <w:t>Maximum</w:t>
            </w:r>
          </w:p>
          <w:p w14:paraId="6A12F45F" w14:textId="77777777" w:rsidR="003E0726" w:rsidRPr="00385E70" w:rsidRDefault="003E0726" w:rsidP="000F5045">
            <w:pPr>
              <w:spacing w:before="120" w:line="480" w:lineRule="auto"/>
              <w:rPr>
                <w:rFonts w:ascii="Arial" w:hAnsi="Arial" w:cs="Arial"/>
                <w:b/>
                <w:bCs/>
                <w:lang w:val="en-GB"/>
              </w:rPr>
            </w:pPr>
            <w:r w:rsidRPr="00385E70">
              <w:rPr>
                <w:rFonts w:ascii="Arial" w:hAnsi="Arial" w:cs="Arial"/>
                <w:b/>
                <w:bCs/>
                <w:lang w:val="en-GB"/>
              </w:rPr>
              <w:t>(</w:t>
            </w:r>
            <w:r w:rsidRPr="00385E70">
              <w:rPr>
                <w:rFonts w:ascii="Arial" w:hAnsi="Arial" w:cs="Arial"/>
                <w:b/>
                <w:bCs/>
                <w:vertAlign w:val="superscript"/>
                <w:lang w:val="en-GB"/>
              </w:rPr>
              <w:t>o</w:t>
            </w:r>
            <w:r w:rsidRPr="00385E70">
              <w:rPr>
                <w:rFonts w:ascii="Arial" w:hAnsi="Arial" w:cs="Arial"/>
                <w:b/>
                <w:bCs/>
                <w:lang w:val="en-GB"/>
              </w:rPr>
              <w:t>C)</w:t>
            </w:r>
          </w:p>
        </w:tc>
        <w:tc>
          <w:tcPr>
            <w:tcW w:w="1017" w:type="dxa"/>
            <w:tcBorders>
              <w:top w:val="single" w:sz="12" w:space="0" w:color="000000"/>
              <w:bottom w:val="single" w:sz="12" w:space="0" w:color="000000"/>
            </w:tcBorders>
            <w:noWrap/>
            <w:hideMark/>
          </w:tcPr>
          <w:p w14:paraId="7435DC5E" w14:textId="77777777" w:rsidR="003E0726" w:rsidRPr="00385E70" w:rsidRDefault="003E0726" w:rsidP="000F5045">
            <w:pPr>
              <w:spacing w:line="480" w:lineRule="auto"/>
              <w:rPr>
                <w:rFonts w:ascii="Arial" w:hAnsi="Arial" w:cs="Arial"/>
                <w:b/>
                <w:bCs/>
                <w:lang w:val="en-GB"/>
              </w:rPr>
            </w:pPr>
            <w:r w:rsidRPr="00385E70">
              <w:rPr>
                <w:rFonts w:ascii="Arial" w:hAnsi="Arial" w:cs="Arial"/>
                <w:b/>
                <w:bCs/>
                <w:lang w:val="en-GB"/>
              </w:rPr>
              <w:t>Mean</w:t>
            </w:r>
          </w:p>
        </w:tc>
        <w:tc>
          <w:tcPr>
            <w:tcW w:w="1220" w:type="dxa"/>
            <w:tcBorders>
              <w:top w:val="single" w:sz="12" w:space="0" w:color="000000"/>
              <w:bottom w:val="single" w:sz="12" w:space="0" w:color="000000"/>
            </w:tcBorders>
            <w:noWrap/>
            <w:hideMark/>
          </w:tcPr>
          <w:p w14:paraId="5153E5A7" w14:textId="77777777" w:rsidR="003E0726" w:rsidRPr="00385E70" w:rsidRDefault="003E0726" w:rsidP="000F5045">
            <w:pPr>
              <w:spacing w:line="480" w:lineRule="auto"/>
              <w:rPr>
                <w:rFonts w:ascii="Arial" w:hAnsi="Arial" w:cs="Arial"/>
                <w:b/>
                <w:bCs/>
                <w:lang w:val="en-GB"/>
              </w:rPr>
            </w:pPr>
            <w:r w:rsidRPr="00385E70">
              <w:rPr>
                <w:rFonts w:ascii="Arial" w:hAnsi="Arial" w:cs="Arial"/>
                <w:b/>
                <w:bCs/>
                <w:lang w:val="en-GB"/>
              </w:rPr>
              <w:t>Std. deviation</w:t>
            </w:r>
          </w:p>
        </w:tc>
        <w:tc>
          <w:tcPr>
            <w:tcW w:w="1517" w:type="dxa"/>
            <w:tcBorders>
              <w:top w:val="single" w:sz="12" w:space="0" w:color="000000"/>
              <w:bottom w:val="single" w:sz="12" w:space="0" w:color="000000"/>
            </w:tcBorders>
            <w:noWrap/>
            <w:hideMark/>
          </w:tcPr>
          <w:p w14:paraId="1A9E19E7" w14:textId="77777777" w:rsidR="003E0726" w:rsidRPr="00385E70" w:rsidRDefault="003E0726" w:rsidP="000F5045">
            <w:pPr>
              <w:spacing w:line="480" w:lineRule="auto"/>
              <w:rPr>
                <w:rFonts w:ascii="Arial" w:hAnsi="Arial" w:cs="Arial"/>
                <w:b/>
                <w:bCs/>
                <w:lang w:val="en-GB"/>
              </w:rPr>
            </w:pPr>
            <w:r w:rsidRPr="00385E70">
              <w:rPr>
                <w:rFonts w:ascii="Arial" w:hAnsi="Arial" w:cs="Arial"/>
                <w:b/>
                <w:bCs/>
                <w:lang w:val="en-GB"/>
              </w:rPr>
              <w:t>Kendall's tau</w:t>
            </w:r>
          </w:p>
        </w:tc>
        <w:tc>
          <w:tcPr>
            <w:tcW w:w="969" w:type="dxa"/>
            <w:tcBorders>
              <w:top w:val="single" w:sz="12" w:space="0" w:color="000000"/>
              <w:bottom w:val="single" w:sz="12" w:space="0" w:color="000000"/>
            </w:tcBorders>
            <w:noWrap/>
            <w:hideMark/>
          </w:tcPr>
          <w:p w14:paraId="3E546B6A" w14:textId="77777777" w:rsidR="003E0726" w:rsidRPr="00385E70" w:rsidRDefault="003E0726" w:rsidP="000F5045">
            <w:pPr>
              <w:spacing w:line="480" w:lineRule="auto"/>
              <w:rPr>
                <w:rFonts w:ascii="Arial" w:hAnsi="Arial" w:cs="Arial"/>
                <w:b/>
                <w:bCs/>
                <w:lang w:val="en-GB"/>
              </w:rPr>
            </w:pPr>
            <w:r w:rsidRPr="00385E70">
              <w:rPr>
                <w:rFonts w:ascii="Arial" w:hAnsi="Arial" w:cs="Arial"/>
                <w:b/>
                <w:bCs/>
                <w:lang w:val="en-GB"/>
              </w:rPr>
              <w:t>P-value</w:t>
            </w:r>
          </w:p>
        </w:tc>
        <w:tc>
          <w:tcPr>
            <w:tcW w:w="1358" w:type="dxa"/>
            <w:tcBorders>
              <w:top w:val="single" w:sz="12" w:space="0" w:color="000000"/>
              <w:bottom w:val="single" w:sz="12" w:space="0" w:color="000000"/>
            </w:tcBorders>
            <w:noWrap/>
            <w:hideMark/>
          </w:tcPr>
          <w:p w14:paraId="47A999B3" w14:textId="77777777" w:rsidR="003E0726" w:rsidRPr="00385E70" w:rsidRDefault="003E0726" w:rsidP="000F5045">
            <w:pPr>
              <w:spacing w:line="480" w:lineRule="auto"/>
              <w:rPr>
                <w:rFonts w:ascii="Arial" w:hAnsi="Arial" w:cs="Arial"/>
                <w:b/>
                <w:bCs/>
                <w:lang w:val="en-GB"/>
              </w:rPr>
            </w:pPr>
            <w:r w:rsidRPr="00385E70">
              <w:rPr>
                <w:rFonts w:ascii="Arial" w:hAnsi="Arial" w:cs="Arial"/>
                <w:b/>
                <w:bCs/>
                <w:lang w:val="en-GB"/>
              </w:rPr>
              <w:t>Sen's slope</w:t>
            </w:r>
          </w:p>
        </w:tc>
      </w:tr>
      <w:tr w:rsidR="003E0726" w:rsidRPr="00385E70" w14:paraId="33415784" w14:textId="77777777" w:rsidTr="008A6E61">
        <w:trPr>
          <w:trHeight w:val="227"/>
          <w:jc w:val="center"/>
        </w:trPr>
        <w:tc>
          <w:tcPr>
            <w:tcW w:w="1293" w:type="dxa"/>
            <w:tcBorders>
              <w:top w:val="single" w:sz="12" w:space="0" w:color="000000"/>
            </w:tcBorders>
            <w:noWrap/>
            <w:hideMark/>
          </w:tcPr>
          <w:p w14:paraId="7C0A2128" w14:textId="77777777" w:rsidR="003E0726" w:rsidRPr="00385E70" w:rsidRDefault="003E0726" w:rsidP="008A6E61">
            <w:pPr>
              <w:rPr>
                <w:rFonts w:ascii="Arial" w:hAnsi="Arial" w:cs="Arial"/>
                <w:lang w:val="en-GB"/>
              </w:rPr>
            </w:pPr>
            <w:r w:rsidRPr="00385E70">
              <w:rPr>
                <w:rFonts w:ascii="Arial" w:hAnsi="Arial" w:cs="Arial"/>
                <w:lang w:val="en-GB"/>
              </w:rPr>
              <w:t>January</w:t>
            </w:r>
          </w:p>
        </w:tc>
        <w:tc>
          <w:tcPr>
            <w:tcW w:w="1284" w:type="dxa"/>
            <w:tcBorders>
              <w:top w:val="single" w:sz="12" w:space="0" w:color="000000"/>
            </w:tcBorders>
            <w:noWrap/>
            <w:hideMark/>
          </w:tcPr>
          <w:p w14:paraId="2BA6E7E1" w14:textId="77777777" w:rsidR="003E0726" w:rsidRPr="00385E70" w:rsidRDefault="003E0726" w:rsidP="008A6E61">
            <w:pPr>
              <w:rPr>
                <w:rFonts w:ascii="Arial" w:hAnsi="Arial" w:cs="Arial"/>
                <w:lang w:val="en-GB"/>
              </w:rPr>
            </w:pPr>
            <w:r w:rsidRPr="00385E70">
              <w:rPr>
                <w:rFonts w:ascii="Arial" w:hAnsi="Arial" w:cs="Arial"/>
                <w:lang w:val="en-GB"/>
              </w:rPr>
              <w:t>6.926</w:t>
            </w:r>
          </w:p>
        </w:tc>
        <w:tc>
          <w:tcPr>
            <w:tcW w:w="1324" w:type="dxa"/>
            <w:tcBorders>
              <w:top w:val="single" w:sz="12" w:space="0" w:color="000000"/>
            </w:tcBorders>
            <w:noWrap/>
            <w:hideMark/>
          </w:tcPr>
          <w:p w14:paraId="3D1A6F64" w14:textId="77777777" w:rsidR="003E0726" w:rsidRPr="00385E70" w:rsidRDefault="003E0726" w:rsidP="008A6E61">
            <w:pPr>
              <w:rPr>
                <w:rFonts w:ascii="Arial" w:hAnsi="Arial" w:cs="Arial"/>
                <w:lang w:val="en-GB"/>
              </w:rPr>
            </w:pPr>
            <w:r w:rsidRPr="00385E70">
              <w:rPr>
                <w:rFonts w:ascii="Arial" w:hAnsi="Arial" w:cs="Arial"/>
                <w:lang w:val="en-GB"/>
              </w:rPr>
              <w:t>12.881</w:t>
            </w:r>
          </w:p>
        </w:tc>
        <w:tc>
          <w:tcPr>
            <w:tcW w:w="1017" w:type="dxa"/>
            <w:tcBorders>
              <w:top w:val="single" w:sz="12" w:space="0" w:color="000000"/>
            </w:tcBorders>
            <w:noWrap/>
            <w:hideMark/>
          </w:tcPr>
          <w:p w14:paraId="3A302233" w14:textId="77777777" w:rsidR="003E0726" w:rsidRPr="00385E70" w:rsidRDefault="003E0726" w:rsidP="008A6E61">
            <w:pPr>
              <w:rPr>
                <w:rFonts w:ascii="Arial" w:hAnsi="Arial" w:cs="Arial"/>
                <w:lang w:val="en-GB"/>
              </w:rPr>
            </w:pPr>
            <w:r w:rsidRPr="00385E70">
              <w:rPr>
                <w:rFonts w:ascii="Arial" w:hAnsi="Arial" w:cs="Arial"/>
                <w:lang w:val="en-GB"/>
              </w:rPr>
              <w:t>9.629</w:t>
            </w:r>
          </w:p>
        </w:tc>
        <w:tc>
          <w:tcPr>
            <w:tcW w:w="1220" w:type="dxa"/>
            <w:tcBorders>
              <w:top w:val="single" w:sz="12" w:space="0" w:color="000000"/>
            </w:tcBorders>
            <w:noWrap/>
            <w:hideMark/>
          </w:tcPr>
          <w:p w14:paraId="639CD452" w14:textId="77777777" w:rsidR="003E0726" w:rsidRPr="00385E70" w:rsidRDefault="003E0726" w:rsidP="008A6E61">
            <w:pPr>
              <w:rPr>
                <w:rFonts w:ascii="Arial" w:hAnsi="Arial" w:cs="Arial"/>
                <w:lang w:val="en-GB"/>
              </w:rPr>
            </w:pPr>
            <w:r w:rsidRPr="00385E70">
              <w:rPr>
                <w:rFonts w:ascii="Arial" w:hAnsi="Arial" w:cs="Arial"/>
                <w:lang w:val="en-GB"/>
              </w:rPr>
              <w:t>1.435</w:t>
            </w:r>
          </w:p>
        </w:tc>
        <w:tc>
          <w:tcPr>
            <w:tcW w:w="1517" w:type="dxa"/>
            <w:tcBorders>
              <w:top w:val="single" w:sz="12" w:space="0" w:color="000000"/>
            </w:tcBorders>
            <w:noWrap/>
            <w:hideMark/>
          </w:tcPr>
          <w:p w14:paraId="128A26CF" w14:textId="77777777" w:rsidR="003E0726" w:rsidRPr="00385E70" w:rsidRDefault="003E0726" w:rsidP="008A6E61">
            <w:pPr>
              <w:rPr>
                <w:rFonts w:ascii="Arial" w:hAnsi="Arial" w:cs="Arial"/>
                <w:lang w:val="en-GB"/>
              </w:rPr>
            </w:pPr>
            <w:r w:rsidRPr="00385E70">
              <w:rPr>
                <w:rFonts w:ascii="Arial" w:hAnsi="Arial" w:cs="Arial"/>
                <w:lang w:val="en-GB"/>
              </w:rPr>
              <w:t>-0.083</w:t>
            </w:r>
          </w:p>
        </w:tc>
        <w:tc>
          <w:tcPr>
            <w:tcW w:w="969" w:type="dxa"/>
            <w:tcBorders>
              <w:top w:val="single" w:sz="12" w:space="0" w:color="000000"/>
            </w:tcBorders>
            <w:noWrap/>
            <w:hideMark/>
          </w:tcPr>
          <w:p w14:paraId="58FF7E95" w14:textId="77777777" w:rsidR="003E0726" w:rsidRPr="00385E70" w:rsidRDefault="003E0726" w:rsidP="008A6E61">
            <w:pPr>
              <w:rPr>
                <w:rFonts w:ascii="Arial" w:hAnsi="Arial" w:cs="Arial"/>
                <w:lang w:val="en-GB"/>
              </w:rPr>
            </w:pPr>
            <w:r w:rsidRPr="00385E70">
              <w:rPr>
                <w:rFonts w:ascii="Arial" w:hAnsi="Arial" w:cs="Arial"/>
                <w:lang w:val="en-GB"/>
              </w:rPr>
              <w:t>0.505</w:t>
            </w:r>
          </w:p>
        </w:tc>
        <w:tc>
          <w:tcPr>
            <w:tcW w:w="1358" w:type="dxa"/>
            <w:tcBorders>
              <w:top w:val="single" w:sz="12" w:space="0" w:color="000000"/>
            </w:tcBorders>
            <w:noWrap/>
            <w:hideMark/>
          </w:tcPr>
          <w:p w14:paraId="5CA7FA7C" w14:textId="77777777" w:rsidR="003E0726" w:rsidRPr="00385E70" w:rsidRDefault="003E0726" w:rsidP="008A6E61">
            <w:pPr>
              <w:rPr>
                <w:rFonts w:ascii="Arial" w:hAnsi="Arial" w:cs="Arial"/>
                <w:lang w:val="en-GB"/>
              </w:rPr>
            </w:pPr>
            <w:r w:rsidRPr="00385E70">
              <w:rPr>
                <w:rFonts w:ascii="Arial" w:hAnsi="Arial" w:cs="Arial"/>
                <w:lang w:val="en-GB"/>
              </w:rPr>
              <w:t>-0.014</w:t>
            </w:r>
          </w:p>
        </w:tc>
      </w:tr>
      <w:tr w:rsidR="003E0726" w:rsidRPr="00385E70" w14:paraId="3AE2CEBF" w14:textId="77777777" w:rsidTr="008A6E61">
        <w:trPr>
          <w:trHeight w:val="227"/>
          <w:jc w:val="center"/>
        </w:trPr>
        <w:tc>
          <w:tcPr>
            <w:tcW w:w="1293" w:type="dxa"/>
            <w:noWrap/>
            <w:hideMark/>
          </w:tcPr>
          <w:p w14:paraId="6CC72F14" w14:textId="77777777" w:rsidR="003E0726" w:rsidRPr="00385E70" w:rsidRDefault="003E0726" w:rsidP="008A6E61">
            <w:pPr>
              <w:rPr>
                <w:rFonts w:ascii="Arial" w:hAnsi="Arial" w:cs="Arial"/>
                <w:lang w:val="en-GB"/>
              </w:rPr>
            </w:pPr>
            <w:r w:rsidRPr="00385E70">
              <w:rPr>
                <w:rFonts w:ascii="Arial" w:hAnsi="Arial" w:cs="Arial"/>
                <w:lang w:val="en-GB"/>
              </w:rPr>
              <w:t>February</w:t>
            </w:r>
          </w:p>
        </w:tc>
        <w:tc>
          <w:tcPr>
            <w:tcW w:w="1284" w:type="dxa"/>
            <w:noWrap/>
            <w:hideMark/>
          </w:tcPr>
          <w:p w14:paraId="30660116" w14:textId="77777777" w:rsidR="003E0726" w:rsidRPr="00385E70" w:rsidRDefault="003E0726" w:rsidP="008A6E61">
            <w:pPr>
              <w:rPr>
                <w:rFonts w:ascii="Arial" w:hAnsi="Arial" w:cs="Arial"/>
                <w:lang w:val="en-GB"/>
              </w:rPr>
            </w:pPr>
            <w:r w:rsidRPr="00385E70">
              <w:rPr>
                <w:rFonts w:ascii="Arial" w:hAnsi="Arial" w:cs="Arial"/>
                <w:lang w:val="en-GB"/>
              </w:rPr>
              <w:t>7.062</w:t>
            </w:r>
          </w:p>
        </w:tc>
        <w:tc>
          <w:tcPr>
            <w:tcW w:w="1324" w:type="dxa"/>
            <w:noWrap/>
            <w:hideMark/>
          </w:tcPr>
          <w:p w14:paraId="54447558" w14:textId="77777777" w:rsidR="003E0726" w:rsidRPr="00385E70" w:rsidRDefault="003E0726" w:rsidP="008A6E61">
            <w:pPr>
              <w:rPr>
                <w:rFonts w:ascii="Arial" w:hAnsi="Arial" w:cs="Arial"/>
                <w:lang w:val="en-GB"/>
              </w:rPr>
            </w:pPr>
            <w:r w:rsidRPr="00385E70">
              <w:rPr>
                <w:rFonts w:ascii="Arial" w:hAnsi="Arial" w:cs="Arial"/>
                <w:lang w:val="en-GB"/>
              </w:rPr>
              <w:t>14.375</w:t>
            </w:r>
          </w:p>
        </w:tc>
        <w:tc>
          <w:tcPr>
            <w:tcW w:w="1017" w:type="dxa"/>
            <w:noWrap/>
            <w:hideMark/>
          </w:tcPr>
          <w:p w14:paraId="61568E54" w14:textId="77777777" w:rsidR="003E0726" w:rsidRPr="00385E70" w:rsidRDefault="003E0726" w:rsidP="008A6E61">
            <w:pPr>
              <w:rPr>
                <w:rFonts w:ascii="Arial" w:hAnsi="Arial" w:cs="Arial"/>
                <w:lang w:val="en-GB"/>
              </w:rPr>
            </w:pPr>
            <w:r w:rsidRPr="00385E70">
              <w:rPr>
                <w:rFonts w:ascii="Arial" w:hAnsi="Arial" w:cs="Arial"/>
                <w:lang w:val="en-GB"/>
              </w:rPr>
              <w:t>11.166</w:t>
            </w:r>
          </w:p>
        </w:tc>
        <w:tc>
          <w:tcPr>
            <w:tcW w:w="1220" w:type="dxa"/>
            <w:noWrap/>
            <w:hideMark/>
          </w:tcPr>
          <w:p w14:paraId="509F12CB" w14:textId="77777777" w:rsidR="003E0726" w:rsidRPr="00385E70" w:rsidRDefault="003E0726" w:rsidP="008A6E61">
            <w:pPr>
              <w:rPr>
                <w:rFonts w:ascii="Arial" w:hAnsi="Arial" w:cs="Arial"/>
                <w:lang w:val="en-GB"/>
              </w:rPr>
            </w:pPr>
            <w:r w:rsidRPr="00385E70">
              <w:rPr>
                <w:rFonts w:ascii="Arial" w:hAnsi="Arial" w:cs="Arial"/>
                <w:lang w:val="en-GB"/>
              </w:rPr>
              <w:t>1.669</w:t>
            </w:r>
          </w:p>
        </w:tc>
        <w:tc>
          <w:tcPr>
            <w:tcW w:w="1517" w:type="dxa"/>
            <w:noWrap/>
            <w:hideMark/>
          </w:tcPr>
          <w:p w14:paraId="01A0CD44" w14:textId="77777777" w:rsidR="003E0726" w:rsidRPr="00385E70" w:rsidRDefault="003E0726" w:rsidP="008A6E61">
            <w:pPr>
              <w:rPr>
                <w:rFonts w:ascii="Arial" w:hAnsi="Arial" w:cs="Arial"/>
                <w:lang w:val="en-GB"/>
              </w:rPr>
            </w:pPr>
            <w:r w:rsidRPr="00385E70">
              <w:rPr>
                <w:rFonts w:ascii="Arial" w:hAnsi="Arial" w:cs="Arial"/>
                <w:lang w:val="en-GB"/>
              </w:rPr>
              <w:t>-0.186</w:t>
            </w:r>
          </w:p>
        </w:tc>
        <w:tc>
          <w:tcPr>
            <w:tcW w:w="969" w:type="dxa"/>
            <w:noWrap/>
            <w:hideMark/>
          </w:tcPr>
          <w:p w14:paraId="10EF632D" w14:textId="77777777" w:rsidR="003E0726" w:rsidRPr="00385E70" w:rsidRDefault="003E0726" w:rsidP="008A6E61">
            <w:pPr>
              <w:rPr>
                <w:rFonts w:ascii="Arial" w:hAnsi="Arial" w:cs="Arial"/>
                <w:lang w:val="en-GB"/>
              </w:rPr>
            </w:pPr>
            <w:r w:rsidRPr="00385E70">
              <w:rPr>
                <w:rFonts w:ascii="Arial" w:hAnsi="Arial" w:cs="Arial"/>
                <w:lang w:val="en-GB"/>
              </w:rPr>
              <w:t>0.133</w:t>
            </w:r>
          </w:p>
        </w:tc>
        <w:tc>
          <w:tcPr>
            <w:tcW w:w="1358" w:type="dxa"/>
            <w:noWrap/>
            <w:hideMark/>
          </w:tcPr>
          <w:p w14:paraId="4ABC750A" w14:textId="77777777" w:rsidR="003E0726" w:rsidRPr="00385E70" w:rsidRDefault="003E0726" w:rsidP="008A6E61">
            <w:pPr>
              <w:rPr>
                <w:rFonts w:ascii="Arial" w:hAnsi="Arial" w:cs="Arial"/>
                <w:lang w:val="en-GB"/>
              </w:rPr>
            </w:pPr>
            <w:r w:rsidRPr="00385E70">
              <w:rPr>
                <w:rFonts w:ascii="Arial" w:hAnsi="Arial" w:cs="Arial"/>
                <w:lang w:val="en-GB"/>
              </w:rPr>
              <w:t>-0.055</w:t>
            </w:r>
          </w:p>
        </w:tc>
      </w:tr>
      <w:tr w:rsidR="003E0726" w:rsidRPr="00385E70" w14:paraId="25FE83B7" w14:textId="77777777" w:rsidTr="008A6E61">
        <w:trPr>
          <w:trHeight w:val="227"/>
          <w:jc w:val="center"/>
        </w:trPr>
        <w:tc>
          <w:tcPr>
            <w:tcW w:w="1293" w:type="dxa"/>
            <w:noWrap/>
            <w:hideMark/>
          </w:tcPr>
          <w:p w14:paraId="2A2249E8" w14:textId="77777777" w:rsidR="003E0726" w:rsidRPr="00385E70" w:rsidRDefault="003E0726" w:rsidP="008A6E61">
            <w:pPr>
              <w:rPr>
                <w:rFonts w:ascii="Arial" w:hAnsi="Arial" w:cs="Arial"/>
                <w:lang w:val="en-GB"/>
              </w:rPr>
            </w:pPr>
            <w:r w:rsidRPr="00385E70">
              <w:rPr>
                <w:rFonts w:ascii="Arial" w:hAnsi="Arial" w:cs="Arial"/>
                <w:lang w:val="en-GB"/>
              </w:rPr>
              <w:t>March</w:t>
            </w:r>
          </w:p>
        </w:tc>
        <w:tc>
          <w:tcPr>
            <w:tcW w:w="1284" w:type="dxa"/>
            <w:noWrap/>
            <w:hideMark/>
          </w:tcPr>
          <w:p w14:paraId="007A1EEE" w14:textId="77777777" w:rsidR="003E0726" w:rsidRPr="00385E70" w:rsidRDefault="003E0726" w:rsidP="008A6E61">
            <w:pPr>
              <w:rPr>
                <w:rFonts w:ascii="Arial" w:hAnsi="Arial" w:cs="Arial"/>
                <w:lang w:val="en-GB"/>
              </w:rPr>
            </w:pPr>
            <w:r w:rsidRPr="00385E70">
              <w:rPr>
                <w:rFonts w:ascii="Arial" w:hAnsi="Arial" w:cs="Arial"/>
                <w:lang w:val="en-GB"/>
              </w:rPr>
              <w:t>11.690</w:t>
            </w:r>
          </w:p>
        </w:tc>
        <w:tc>
          <w:tcPr>
            <w:tcW w:w="1324" w:type="dxa"/>
            <w:noWrap/>
            <w:hideMark/>
          </w:tcPr>
          <w:p w14:paraId="6801352C" w14:textId="77777777" w:rsidR="003E0726" w:rsidRPr="00385E70" w:rsidRDefault="003E0726" w:rsidP="008A6E61">
            <w:pPr>
              <w:rPr>
                <w:rFonts w:ascii="Arial" w:hAnsi="Arial" w:cs="Arial"/>
                <w:lang w:val="en-GB"/>
              </w:rPr>
            </w:pPr>
            <w:r w:rsidRPr="00385E70">
              <w:rPr>
                <w:rFonts w:ascii="Arial" w:hAnsi="Arial" w:cs="Arial"/>
                <w:lang w:val="en-GB"/>
              </w:rPr>
              <w:t>19.165</w:t>
            </w:r>
          </w:p>
        </w:tc>
        <w:tc>
          <w:tcPr>
            <w:tcW w:w="1017" w:type="dxa"/>
            <w:noWrap/>
            <w:hideMark/>
          </w:tcPr>
          <w:p w14:paraId="1161D957" w14:textId="77777777" w:rsidR="003E0726" w:rsidRPr="00385E70" w:rsidRDefault="003E0726" w:rsidP="008A6E61">
            <w:pPr>
              <w:rPr>
                <w:rFonts w:ascii="Arial" w:hAnsi="Arial" w:cs="Arial"/>
                <w:lang w:val="en-GB"/>
              </w:rPr>
            </w:pPr>
            <w:r w:rsidRPr="00385E70">
              <w:rPr>
                <w:rFonts w:ascii="Arial" w:hAnsi="Arial" w:cs="Arial"/>
                <w:lang w:val="en-GB"/>
              </w:rPr>
              <w:t>14.815</w:t>
            </w:r>
          </w:p>
        </w:tc>
        <w:tc>
          <w:tcPr>
            <w:tcW w:w="1220" w:type="dxa"/>
            <w:noWrap/>
            <w:hideMark/>
          </w:tcPr>
          <w:p w14:paraId="71DBA350" w14:textId="77777777" w:rsidR="003E0726" w:rsidRPr="00385E70" w:rsidRDefault="003E0726" w:rsidP="008A6E61">
            <w:pPr>
              <w:rPr>
                <w:rFonts w:ascii="Arial" w:hAnsi="Arial" w:cs="Arial"/>
                <w:lang w:val="en-GB"/>
              </w:rPr>
            </w:pPr>
            <w:r w:rsidRPr="00385E70">
              <w:rPr>
                <w:rFonts w:ascii="Arial" w:hAnsi="Arial" w:cs="Arial"/>
                <w:lang w:val="en-GB"/>
              </w:rPr>
              <w:t>1.459</w:t>
            </w:r>
          </w:p>
        </w:tc>
        <w:tc>
          <w:tcPr>
            <w:tcW w:w="1517" w:type="dxa"/>
            <w:noWrap/>
            <w:hideMark/>
          </w:tcPr>
          <w:p w14:paraId="1215238F" w14:textId="77777777" w:rsidR="003E0726" w:rsidRPr="00385E70" w:rsidRDefault="003E0726" w:rsidP="008A6E61">
            <w:pPr>
              <w:rPr>
                <w:rFonts w:ascii="Arial" w:hAnsi="Arial" w:cs="Arial"/>
                <w:lang w:val="en-GB"/>
              </w:rPr>
            </w:pPr>
            <w:r w:rsidRPr="00385E70">
              <w:rPr>
                <w:rFonts w:ascii="Arial" w:hAnsi="Arial" w:cs="Arial"/>
                <w:lang w:val="en-GB"/>
              </w:rPr>
              <w:t>0.089</w:t>
            </w:r>
          </w:p>
        </w:tc>
        <w:tc>
          <w:tcPr>
            <w:tcW w:w="969" w:type="dxa"/>
            <w:noWrap/>
            <w:hideMark/>
          </w:tcPr>
          <w:p w14:paraId="5001E337" w14:textId="77777777" w:rsidR="003E0726" w:rsidRPr="00385E70" w:rsidRDefault="003E0726" w:rsidP="008A6E61">
            <w:pPr>
              <w:rPr>
                <w:rFonts w:ascii="Arial" w:hAnsi="Arial" w:cs="Arial"/>
                <w:lang w:val="en-GB"/>
              </w:rPr>
            </w:pPr>
            <w:r w:rsidRPr="00385E70">
              <w:rPr>
                <w:rFonts w:ascii="Arial" w:hAnsi="Arial" w:cs="Arial"/>
                <w:lang w:val="en-GB"/>
              </w:rPr>
              <w:t>0.476</w:t>
            </w:r>
          </w:p>
        </w:tc>
        <w:tc>
          <w:tcPr>
            <w:tcW w:w="1358" w:type="dxa"/>
            <w:noWrap/>
            <w:hideMark/>
          </w:tcPr>
          <w:p w14:paraId="73768CA5" w14:textId="77777777" w:rsidR="003E0726" w:rsidRPr="00385E70" w:rsidRDefault="003E0726" w:rsidP="008A6E61">
            <w:pPr>
              <w:rPr>
                <w:rFonts w:ascii="Arial" w:hAnsi="Arial" w:cs="Arial"/>
                <w:lang w:val="en-GB"/>
              </w:rPr>
            </w:pPr>
            <w:r w:rsidRPr="00385E70">
              <w:rPr>
                <w:rFonts w:ascii="Arial" w:hAnsi="Arial" w:cs="Arial"/>
                <w:lang w:val="en-GB"/>
              </w:rPr>
              <w:t>0.020</w:t>
            </w:r>
          </w:p>
        </w:tc>
      </w:tr>
      <w:tr w:rsidR="003E0726" w:rsidRPr="00385E70" w14:paraId="54110597" w14:textId="77777777" w:rsidTr="008A6E61">
        <w:trPr>
          <w:trHeight w:val="227"/>
          <w:jc w:val="center"/>
        </w:trPr>
        <w:tc>
          <w:tcPr>
            <w:tcW w:w="1293" w:type="dxa"/>
            <w:noWrap/>
            <w:hideMark/>
          </w:tcPr>
          <w:p w14:paraId="300FBB01" w14:textId="77777777" w:rsidR="003E0726" w:rsidRPr="00385E70" w:rsidRDefault="003E0726" w:rsidP="008A6E61">
            <w:pPr>
              <w:rPr>
                <w:rFonts w:ascii="Arial" w:hAnsi="Arial" w:cs="Arial"/>
                <w:lang w:val="en-GB"/>
              </w:rPr>
            </w:pPr>
            <w:r w:rsidRPr="00385E70">
              <w:rPr>
                <w:rFonts w:ascii="Arial" w:hAnsi="Arial" w:cs="Arial"/>
                <w:lang w:val="en-GB"/>
              </w:rPr>
              <w:t>April</w:t>
            </w:r>
          </w:p>
        </w:tc>
        <w:tc>
          <w:tcPr>
            <w:tcW w:w="1284" w:type="dxa"/>
            <w:noWrap/>
            <w:hideMark/>
          </w:tcPr>
          <w:p w14:paraId="6685DFB1" w14:textId="77777777" w:rsidR="003E0726" w:rsidRPr="00385E70" w:rsidRDefault="003E0726" w:rsidP="008A6E61">
            <w:pPr>
              <w:rPr>
                <w:rFonts w:ascii="Arial" w:hAnsi="Arial" w:cs="Arial"/>
                <w:lang w:val="en-GB"/>
              </w:rPr>
            </w:pPr>
            <w:r w:rsidRPr="00385E70">
              <w:rPr>
                <w:rFonts w:ascii="Arial" w:hAnsi="Arial" w:cs="Arial"/>
                <w:lang w:val="en-GB"/>
              </w:rPr>
              <w:t>15.660</w:t>
            </w:r>
          </w:p>
        </w:tc>
        <w:tc>
          <w:tcPr>
            <w:tcW w:w="1324" w:type="dxa"/>
            <w:noWrap/>
            <w:hideMark/>
          </w:tcPr>
          <w:p w14:paraId="38E36A55" w14:textId="77777777" w:rsidR="003E0726" w:rsidRPr="00385E70" w:rsidRDefault="003E0726" w:rsidP="008A6E61">
            <w:pPr>
              <w:rPr>
                <w:rFonts w:ascii="Arial" w:hAnsi="Arial" w:cs="Arial"/>
                <w:lang w:val="en-GB"/>
              </w:rPr>
            </w:pPr>
            <w:r w:rsidRPr="00385E70">
              <w:rPr>
                <w:rFonts w:ascii="Arial" w:hAnsi="Arial" w:cs="Arial"/>
                <w:lang w:val="en-GB"/>
              </w:rPr>
              <w:t>28.027</w:t>
            </w:r>
          </w:p>
        </w:tc>
        <w:tc>
          <w:tcPr>
            <w:tcW w:w="1017" w:type="dxa"/>
            <w:noWrap/>
            <w:hideMark/>
          </w:tcPr>
          <w:p w14:paraId="07732157" w14:textId="77777777" w:rsidR="003E0726" w:rsidRPr="00385E70" w:rsidRDefault="003E0726" w:rsidP="008A6E61">
            <w:pPr>
              <w:rPr>
                <w:rFonts w:ascii="Arial" w:hAnsi="Arial" w:cs="Arial"/>
                <w:lang w:val="en-GB"/>
              </w:rPr>
            </w:pPr>
            <w:r w:rsidRPr="00385E70">
              <w:rPr>
                <w:rFonts w:ascii="Arial" w:hAnsi="Arial" w:cs="Arial"/>
                <w:lang w:val="en-GB"/>
              </w:rPr>
              <w:t>19.507</w:t>
            </w:r>
          </w:p>
        </w:tc>
        <w:tc>
          <w:tcPr>
            <w:tcW w:w="1220" w:type="dxa"/>
            <w:noWrap/>
            <w:hideMark/>
          </w:tcPr>
          <w:p w14:paraId="66D2ADA4" w14:textId="77777777" w:rsidR="003E0726" w:rsidRPr="00385E70" w:rsidRDefault="003E0726" w:rsidP="008A6E61">
            <w:pPr>
              <w:rPr>
                <w:rFonts w:ascii="Arial" w:hAnsi="Arial" w:cs="Arial"/>
                <w:lang w:val="en-GB"/>
              </w:rPr>
            </w:pPr>
            <w:r w:rsidRPr="00385E70">
              <w:rPr>
                <w:rFonts w:ascii="Arial" w:hAnsi="Arial" w:cs="Arial"/>
                <w:lang w:val="en-GB"/>
              </w:rPr>
              <w:t>2.166</w:t>
            </w:r>
          </w:p>
        </w:tc>
        <w:tc>
          <w:tcPr>
            <w:tcW w:w="1517" w:type="dxa"/>
            <w:noWrap/>
            <w:hideMark/>
          </w:tcPr>
          <w:p w14:paraId="3B5C5EC5" w14:textId="77777777" w:rsidR="003E0726" w:rsidRPr="00385E70" w:rsidRDefault="003E0726" w:rsidP="008A6E61">
            <w:pPr>
              <w:rPr>
                <w:rFonts w:ascii="Arial" w:hAnsi="Arial" w:cs="Arial"/>
                <w:lang w:val="en-GB"/>
              </w:rPr>
            </w:pPr>
            <w:r w:rsidRPr="00385E70">
              <w:rPr>
                <w:rFonts w:ascii="Arial" w:hAnsi="Arial" w:cs="Arial"/>
                <w:lang w:val="en-GB"/>
              </w:rPr>
              <w:t>0.186</w:t>
            </w:r>
          </w:p>
        </w:tc>
        <w:tc>
          <w:tcPr>
            <w:tcW w:w="969" w:type="dxa"/>
            <w:noWrap/>
            <w:hideMark/>
          </w:tcPr>
          <w:p w14:paraId="61AC7E83" w14:textId="77777777" w:rsidR="003E0726" w:rsidRPr="00385E70" w:rsidRDefault="003E0726" w:rsidP="008A6E61">
            <w:pPr>
              <w:rPr>
                <w:rFonts w:ascii="Arial" w:hAnsi="Arial" w:cs="Arial"/>
                <w:lang w:val="en-GB"/>
              </w:rPr>
            </w:pPr>
            <w:r w:rsidRPr="00385E70">
              <w:rPr>
                <w:rFonts w:ascii="Arial" w:hAnsi="Arial" w:cs="Arial"/>
                <w:lang w:val="en-GB"/>
              </w:rPr>
              <w:t>0.133</w:t>
            </w:r>
          </w:p>
        </w:tc>
        <w:tc>
          <w:tcPr>
            <w:tcW w:w="1358" w:type="dxa"/>
            <w:noWrap/>
            <w:hideMark/>
          </w:tcPr>
          <w:p w14:paraId="317E445A" w14:textId="77777777" w:rsidR="003E0726" w:rsidRPr="00385E70" w:rsidRDefault="003E0726" w:rsidP="008A6E61">
            <w:pPr>
              <w:rPr>
                <w:rFonts w:ascii="Arial" w:hAnsi="Arial" w:cs="Arial"/>
                <w:lang w:val="en-GB"/>
              </w:rPr>
            </w:pPr>
            <w:r w:rsidRPr="00385E70">
              <w:rPr>
                <w:rFonts w:ascii="Arial" w:hAnsi="Arial" w:cs="Arial"/>
                <w:lang w:val="en-GB"/>
              </w:rPr>
              <w:t>0.046</w:t>
            </w:r>
          </w:p>
        </w:tc>
      </w:tr>
      <w:tr w:rsidR="003E0726" w:rsidRPr="00385E70" w14:paraId="63F08415" w14:textId="77777777" w:rsidTr="008A6E61">
        <w:trPr>
          <w:trHeight w:val="227"/>
          <w:jc w:val="center"/>
        </w:trPr>
        <w:tc>
          <w:tcPr>
            <w:tcW w:w="1293" w:type="dxa"/>
            <w:noWrap/>
            <w:hideMark/>
          </w:tcPr>
          <w:p w14:paraId="2C1043FA" w14:textId="77777777" w:rsidR="003E0726" w:rsidRPr="00385E70" w:rsidRDefault="003E0726" w:rsidP="008A6E61">
            <w:pPr>
              <w:rPr>
                <w:rFonts w:ascii="Arial" w:hAnsi="Arial" w:cs="Arial"/>
                <w:lang w:val="en-GB"/>
              </w:rPr>
            </w:pPr>
            <w:r w:rsidRPr="00385E70">
              <w:rPr>
                <w:rFonts w:ascii="Arial" w:hAnsi="Arial" w:cs="Arial"/>
                <w:lang w:val="en-GB"/>
              </w:rPr>
              <w:t>May</w:t>
            </w:r>
          </w:p>
        </w:tc>
        <w:tc>
          <w:tcPr>
            <w:tcW w:w="1284" w:type="dxa"/>
            <w:noWrap/>
            <w:hideMark/>
          </w:tcPr>
          <w:p w14:paraId="070CAAA9" w14:textId="77777777" w:rsidR="003E0726" w:rsidRPr="00385E70" w:rsidRDefault="003E0726" w:rsidP="008A6E61">
            <w:pPr>
              <w:rPr>
                <w:rFonts w:ascii="Arial" w:hAnsi="Arial" w:cs="Arial"/>
                <w:lang w:val="en-GB"/>
              </w:rPr>
            </w:pPr>
            <w:r w:rsidRPr="00385E70">
              <w:rPr>
                <w:rFonts w:ascii="Arial" w:hAnsi="Arial" w:cs="Arial"/>
                <w:lang w:val="en-GB"/>
              </w:rPr>
              <w:t>17.732</w:t>
            </w:r>
          </w:p>
        </w:tc>
        <w:tc>
          <w:tcPr>
            <w:tcW w:w="1324" w:type="dxa"/>
            <w:noWrap/>
            <w:hideMark/>
          </w:tcPr>
          <w:p w14:paraId="0BFBCAE6" w14:textId="77777777" w:rsidR="003E0726" w:rsidRPr="00385E70" w:rsidRDefault="003E0726" w:rsidP="008A6E61">
            <w:pPr>
              <w:rPr>
                <w:rFonts w:ascii="Arial" w:hAnsi="Arial" w:cs="Arial"/>
                <w:lang w:val="en-GB"/>
              </w:rPr>
            </w:pPr>
            <w:r w:rsidRPr="00385E70">
              <w:rPr>
                <w:rFonts w:ascii="Arial" w:hAnsi="Arial" w:cs="Arial"/>
                <w:lang w:val="en-GB"/>
              </w:rPr>
              <w:t>31.187</w:t>
            </w:r>
          </w:p>
        </w:tc>
        <w:tc>
          <w:tcPr>
            <w:tcW w:w="1017" w:type="dxa"/>
            <w:noWrap/>
            <w:hideMark/>
          </w:tcPr>
          <w:p w14:paraId="55A38131" w14:textId="77777777" w:rsidR="003E0726" w:rsidRPr="00385E70" w:rsidRDefault="003E0726" w:rsidP="008A6E61">
            <w:pPr>
              <w:rPr>
                <w:rFonts w:ascii="Arial" w:hAnsi="Arial" w:cs="Arial"/>
                <w:lang w:val="en-GB"/>
              </w:rPr>
            </w:pPr>
            <w:r w:rsidRPr="00385E70">
              <w:rPr>
                <w:rFonts w:ascii="Arial" w:hAnsi="Arial" w:cs="Arial"/>
                <w:lang w:val="en-GB"/>
              </w:rPr>
              <w:t>24.649</w:t>
            </w:r>
          </w:p>
        </w:tc>
        <w:tc>
          <w:tcPr>
            <w:tcW w:w="1220" w:type="dxa"/>
            <w:noWrap/>
            <w:hideMark/>
          </w:tcPr>
          <w:p w14:paraId="7CA01202" w14:textId="77777777" w:rsidR="003E0726" w:rsidRPr="00385E70" w:rsidRDefault="003E0726" w:rsidP="008A6E61">
            <w:pPr>
              <w:rPr>
                <w:rFonts w:ascii="Arial" w:hAnsi="Arial" w:cs="Arial"/>
                <w:lang w:val="en-GB"/>
              </w:rPr>
            </w:pPr>
            <w:r w:rsidRPr="00385E70">
              <w:rPr>
                <w:rFonts w:ascii="Arial" w:hAnsi="Arial" w:cs="Arial"/>
                <w:lang w:val="en-GB"/>
              </w:rPr>
              <w:t>2.431</w:t>
            </w:r>
          </w:p>
        </w:tc>
        <w:tc>
          <w:tcPr>
            <w:tcW w:w="1517" w:type="dxa"/>
            <w:noWrap/>
            <w:hideMark/>
          </w:tcPr>
          <w:p w14:paraId="23DFD56F" w14:textId="77777777" w:rsidR="003E0726" w:rsidRPr="00385E70" w:rsidRDefault="003E0726" w:rsidP="008A6E61">
            <w:pPr>
              <w:rPr>
                <w:rFonts w:ascii="Arial" w:hAnsi="Arial" w:cs="Arial"/>
                <w:lang w:val="en-GB"/>
              </w:rPr>
            </w:pPr>
            <w:r w:rsidRPr="00385E70">
              <w:rPr>
                <w:rFonts w:ascii="Arial" w:hAnsi="Arial" w:cs="Arial"/>
                <w:lang w:val="en-GB"/>
              </w:rPr>
              <w:t>0.140</w:t>
            </w:r>
          </w:p>
        </w:tc>
        <w:tc>
          <w:tcPr>
            <w:tcW w:w="969" w:type="dxa"/>
            <w:noWrap/>
            <w:hideMark/>
          </w:tcPr>
          <w:p w14:paraId="5D0BBCCB" w14:textId="77777777" w:rsidR="003E0726" w:rsidRPr="00385E70" w:rsidRDefault="003E0726" w:rsidP="008A6E61">
            <w:pPr>
              <w:rPr>
                <w:rFonts w:ascii="Arial" w:hAnsi="Arial" w:cs="Arial"/>
                <w:lang w:val="en-GB"/>
              </w:rPr>
            </w:pPr>
            <w:r w:rsidRPr="00385E70">
              <w:rPr>
                <w:rFonts w:ascii="Arial" w:hAnsi="Arial" w:cs="Arial"/>
                <w:lang w:val="en-GB"/>
              </w:rPr>
              <w:t>0.258</w:t>
            </w:r>
          </w:p>
        </w:tc>
        <w:tc>
          <w:tcPr>
            <w:tcW w:w="1358" w:type="dxa"/>
            <w:noWrap/>
            <w:hideMark/>
          </w:tcPr>
          <w:p w14:paraId="26569DCD" w14:textId="77777777" w:rsidR="003E0726" w:rsidRPr="00385E70" w:rsidRDefault="003E0726" w:rsidP="008A6E61">
            <w:pPr>
              <w:rPr>
                <w:rFonts w:ascii="Arial" w:hAnsi="Arial" w:cs="Arial"/>
                <w:lang w:val="en-GB"/>
              </w:rPr>
            </w:pPr>
            <w:r w:rsidRPr="00385E70">
              <w:rPr>
                <w:rFonts w:ascii="Arial" w:hAnsi="Arial" w:cs="Arial"/>
                <w:lang w:val="en-GB"/>
              </w:rPr>
              <w:t>0.040</w:t>
            </w:r>
          </w:p>
        </w:tc>
      </w:tr>
      <w:tr w:rsidR="003E0726" w:rsidRPr="00385E70" w14:paraId="63180F5C" w14:textId="77777777" w:rsidTr="008A6E61">
        <w:trPr>
          <w:trHeight w:val="227"/>
          <w:jc w:val="center"/>
        </w:trPr>
        <w:tc>
          <w:tcPr>
            <w:tcW w:w="1293" w:type="dxa"/>
            <w:noWrap/>
            <w:hideMark/>
          </w:tcPr>
          <w:p w14:paraId="1D0805D4" w14:textId="77777777" w:rsidR="003E0726" w:rsidRPr="00385E70" w:rsidRDefault="003E0726" w:rsidP="008A6E61">
            <w:pPr>
              <w:rPr>
                <w:rFonts w:ascii="Arial" w:hAnsi="Arial" w:cs="Arial"/>
                <w:lang w:val="en-GB"/>
              </w:rPr>
            </w:pPr>
            <w:r w:rsidRPr="00385E70">
              <w:rPr>
                <w:rFonts w:ascii="Arial" w:hAnsi="Arial" w:cs="Arial"/>
                <w:lang w:val="en-GB"/>
              </w:rPr>
              <w:t>June</w:t>
            </w:r>
          </w:p>
        </w:tc>
        <w:tc>
          <w:tcPr>
            <w:tcW w:w="1284" w:type="dxa"/>
            <w:noWrap/>
            <w:hideMark/>
          </w:tcPr>
          <w:p w14:paraId="57D45494" w14:textId="77777777" w:rsidR="003E0726" w:rsidRPr="00385E70" w:rsidRDefault="003E0726" w:rsidP="008A6E61">
            <w:pPr>
              <w:rPr>
                <w:rFonts w:ascii="Arial" w:hAnsi="Arial" w:cs="Arial"/>
                <w:lang w:val="en-GB"/>
              </w:rPr>
            </w:pPr>
            <w:r w:rsidRPr="00385E70">
              <w:rPr>
                <w:rFonts w:ascii="Arial" w:hAnsi="Arial" w:cs="Arial"/>
                <w:lang w:val="en-GB"/>
              </w:rPr>
              <w:t>24.310</w:t>
            </w:r>
          </w:p>
        </w:tc>
        <w:tc>
          <w:tcPr>
            <w:tcW w:w="1324" w:type="dxa"/>
            <w:noWrap/>
            <w:hideMark/>
          </w:tcPr>
          <w:p w14:paraId="07BDA54F" w14:textId="77777777" w:rsidR="003E0726" w:rsidRPr="00385E70" w:rsidRDefault="003E0726" w:rsidP="008A6E61">
            <w:pPr>
              <w:rPr>
                <w:rFonts w:ascii="Arial" w:hAnsi="Arial" w:cs="Arial"/>
                <w:lang w:val="en-GB"/>
              </w:rPr>
            </w:pPr>
            <w:r w:rsidRPr="00385E70">
              <w:rPr>
                <w:rFonts w:ascii="Arial" w:hAnsi="Arial" w:cs="Arial"/>
                <w:lang w:val="en-GB"/>
              </w:rPr>
              <w:t>38.877</w:t>
            </w:r>
          </w:p>
        </w:tc>
        <w:tc>
          <w:tcPr>
            <w:tcW w:w="1017" w:type="dxa"/>
            <w:noWrap/>
            <w:hideMark/>
          </w:tcPr>
          <w:p w14:paraId="117B7EA0" w14:textId="77777777" w:rsidR="003E0726" w:rsidRPr="00385E70" w:rsidRDefault="003E0726" w:rsidP="008A6E61">
            <w:pPr>
              <w:rPr>
                <w:rFonts w:ascii="Arial" w:hAnsi="Arial" w:cs="Arial"/>
                <w:lang w:val="en-GB"/>
              </w:rPr>
            </w:pPr>
            <w:r w:rsidRPr="00385E70">
              <w:rPr>
                <w:rFonts w:ascii="Arial" w:hAnsi="Arial" w:cs="Arial"/>
                <w:lang w:val="en-GB"/>
              </w:rPr>
              <w:t>29.346</w:t>
            </w:r>
          </w:p>
        </w:tc>
        <w:tc>
          <w:tcPr>
            <w:tcW w:w="1220" w:type="dxa"/>
            <w:noWrap/>
            <w:hideMark/>
          </w:tcPr>
          <w:p w14:paraId="49B57912" w14:textId="77777777" w:rsidR="003E0726" w:rsidRPr="00385E70" w:rsidRDefault="003E0726" w:rsidP="008A6E61">
            <w:pPr>
              <w:rPr>
                <w:rFonts w:ascii="Arial" w:hAnsi="Arial" w:cs="Arial"/>
                <w:lang w:val="en-GB"/>
              </w:rPr>
            </w:pPr>
            <w:r w:rsidRPr="00385E70">
              <w:rPr>
                <w:rFonts w:ascii="Arial" w:hAnsi="Arial" w:cs="Arial"/>
                <w:lang w:val="en-GB"/>
              </w:rPr>
              <w:t>2.495</w:t>
            </w:r>
          </w:p>
        </w:tc>
        <w:tc>
          <w:tcPr>
            <w:tcW w:w="1517" w:type="dxa"/>
            <w:noWrap/>
            <w:hideMark/>
          </w:tcPr>
          <w:p w14:paraId="51F2832D" w14:textId="77777777" w:rsidR="003E0726" w:rsidRPr="00385E70" w:rsidRDefault="003E0726" w:rsidP="008A6E61">
            <w:pPr>
              <w:rPr>
                <w:rFonts w:ascii="Arial" w:hAnsi="Arial" w:cs="Arial"/>
                <w:lang w:val="en-GB"/>
              </w:rPr>
            </w:pPr>
            <w:r w:rsidRPr="00385E70">
              <w:rPr>
                <w:rFonts w:ascii="Arial" w:hAnsi="Arial" w:cs="Arial"/>
                <w:lang w:val="en-GB"/>
              </w:rPr>
              <w:t>0.102</w:t>
            </w:r>
          </w:p>
        </w:tc>
        <w:tc>
          <w:tcPr>
            <w:tcW w:w="969" w:type="dxa"/>
            <w:noWrap/>
            <w:hideMark/>
          </w:tcPr>
          <w:p w14:paraId="5F9F34CE" w14:textId="77777777" w:rsidR="003E0726" w:rsidRPr="00385E70" w:rsidRDefault="003E0726" w:rsidP="008A6E61">
            <w:pPr>
              <w:rPr>
                <w:rFonts w:ascii="Arial" w:hAnsi="Arial" w:cs="Arial"/>
                <w:lang w:val="en-GB"/>
              </w:rPr>
            </w:pPr>
            <w:r w:rsidRPr="00385E70">
              <w:rPr>
                <w:rFonts w:ascii="Arial" w:hAnsi="Arial" w:cs="Arial"/>
                <w:lang w:val="en-GB"/>
              </w:rPr>
              <w:t>0.412</w:t>
            </w:r>
          </w:p>
        </w:tc>
        <w:tc>
          <w:tcPr>
            <w:tcW w:w="1358" w:type="dxa"/>
            <w:noWrap/>
            <w:hideMark/>
          </w:tcPr>
          <w:p w14:paraId="79B9AC68" w14:textId="77777777" w:rsidR="003E0726" w:rsidRPr="00385E70" w:rsidRDefault="003E0726" w:rsidP="008A6E61">
            <w:pPr>
              <w:rPr>
                <w:rFonts w:ascii="Arial" w:hAnsi="Arial" w:cs="Arial"/>
                <w:lang w:val="en-GB"/>
              </w:rPr>
            </w:pPr>
            <w:r w:rsidRPr="00385E70">
              <w:rPr>
                <w:rFonts w:ascii="Arial" w:hAnsi="Arial" w:cs="Arial"/>
                <w:lang w:val="en-GB"/>
              </w:rPr>
              <w:t>0.027</w:t>
            </w:r>
          </w:p>
        </w:tc>
      </w:tr>
      <w:tr w:rsidR="003E0726" w:rsidRPr="00385E70" w14:paraId="5353C815" w14:textId="77777777" w:rsidTr="008A6E61">
        <w:trPr>
          <w:trHeight w:val="227"/>
          <w:jc w:val="center"/>
        </w:trPr>
        <w:tc>
          <w:tcPr>
            <w:tcW w:w="1293" w:type="dxa"/>
            <w:noWrap/>
            <w:hideMark/>
          </w:tcPr>
          <w:p w14:paraId="2D1226BF" w14:textId="77777777" w:rsidR="003E0726" w:rsidRPr="00385E70" w:rsidRDefault="003E0726" w:rsidP="008A6E61">
            <w:pPr>
              <w:rPr>
                <w:rFonts w:ascii="Arial" w:hAnsi="Arial" w:cs="Arial"/>
                <w:lang w:val="en-GB"/>
              </w:rPr>
            </w:pPr>
            <w:r w:rsidRPr="00385E70">
              <w:rPr>
                <w:rFonts w:ascii="Arial" w:hAnsi="Arial" w:cs="Arial"/>
                <w:lang w:val="en-GB"/>
              </w:rPr>
              <w:t>July</w:t>
            </w:r>
          </w:p>
        </w:tc>
        <w:tc>
          <w:tcPr>
            <w:tcW w:w="1284" w:type="dxa"/>
            <w:noWrap/>
            <w:hideMark/>
          </w:tcPr>
          <w:p w14:paraId="2C653D90" w14:textId="77777777" w:rsidR="003E0726" w:rsidRPr="00385E70" w:rsidRDefault="003E0726" w:rsidP="008A6E61">
            <w:pPr>
              <w:rPr>
                <w:rFonts w:ascii="Arial" w:hAnsi="Arial" w:cs="Arial"/>
                <w:lang w:val="en-GB"/>
              </w:rPr>
            </w:pPr>
            <w:r w:rsidRPr="00385E70">
              <w:rPr>
                <w:rFonts w:ascii="Arial" w:hAnsi="Arial" w:cs="Arial"/>
                <w:lang w:val="en-GB"/>
              </w:rPr>
              <w:t>27.194</w:t>
            </w:r>
          </w:p>
        </w:tc>
        <w:tc>
          <w:tcPr>
            <w:tcW w:w="1324" w:type="dxa"/>
            <w:noWrap/>
            <w:hideMark/>
          </w:tcPr>
          <w:p w14:paraId="42F77E6D" w14:textId="77777777" w:rsidR="003E0726" w:rsidRPr="00385E70" w:rsidRDefault="003E0726" w:rsidP="008A6E61">
            <w:pPr>
              <w:rPr>
                <w:rFonts w:ascii="Arial" w:hAnsi="Arial" w:cs="Arial"/>
                <w:lang w:val="en-GB"/>
              </w:rPr>
            </w:pPr>
            <w:r w:rsidRPr="00385E70">
              <w:rPr>
                <w:rFonts w:ascii="Arial" w:hAnsi="Arial" w:cs="Arial"/>
                <w:lang w:val="en-GB"/>
              </w:rPr>
              <w:t>42.797</w:t>
            </w:r>
          </w:p>
        </w:tc>
        <w:tc>
          <w:tcPr>
            <w:tcW w:w="1017" w:type="dxa"/>
            <w:noWrap/>
            <w:hideMark/>
          </w:tcPr>
          <w:p w14:paraId="2BB9EF85" w14:textId="77777777" w:rsidR="003E0726" w:rsidRPr="00385E70" w:rsidRDefault="003E0726" w:rsidP="008A6E61">
            <w:pPr>
              <w:rPr>
                <w:rFonts w:ascii="Arial" w:hAnsi="Arial" w:cs="Arial"/>
                <w:lang w:val="en-GB"/>
              </w:rPr>
            </w:pPr>
            <w:r w:rsidRPr="00385E70">
              <w:rPr>
                <w:rFonts w:ascii="Arial" w:hAnsi="Arial" w:cs="Arial"/>
                <w:lang w:val="en-GB"/>
              </w:rPr>
              <w:t>32.909</w:t>
            </w:r>
          </w:p>
        </w:tc>
        <w:tc>
          <w:tcPr>
            <w:tcW w:w="1220" w:type="dxa"/>
            <w:noWrap/>
            <w:hideMark/>
          </w:tcPr>
          <w:p w14:paraId="17268594" w14:textId="77777777" w:rsidR="003E0726" w:rsidRPr="00385E70" w:rsidRDefault="003E0726" w:rsidP="008A6E61">
            <w:pPr>
              <w:rPr>
                <w:rFonts w:ascii="Arial" w:hAnsi="Arial" w:cs="Arial"/>
                <w:lang w:val="en-GB"/>
              </w:rPr>
            </w:pPr>
            <w:r w:rsidRPr="00385E70">
              <w:rPr>
                <w:rFonts w:ascii="Arial" w:hAnsi="Arial" w:cs="Arial"/>
                <w:lang w:val="en-GB"/>
              </w:rPr>
              <w:t>2.531</w:t>
            </w:r>
          </w:p>
        </w:tc>
        <w:tc>
          <w:tcPr>
            <w:tcW w:w="1517" w:type="dxa"/>
            <w:noWrap/>
            <w:hideMark/>
          </w:tcPr>
          <w:p w14:paraId="3BDF4473" w14:textId="77777777" w:rsidR="003E0726" w:rsidRPr="00385E70" w:rsidRDefault="003E0726" w:rsidP="008A6E61">
            <w:pPr>
              <w:rPr>
                <w:rFonts w:ascii="Arial" w:hAnsi="Arial" w:cs="Arial"/>
                <w:lang w:val="en-GB"/>
              </w:rPr>
            </w:pPr>
            <w:r w:rsidRPr="00385E70">
              <w:rPr>
                <w:rFonts w:ascii="Arial" w:hAnsi="Arial" w:cs="Arial"/>
                <w:lang w:val="en-GB"/>
              </w:rPr>
              <w:t>0.152</w:t>
            </w:r>
          </w:p>
        </w:tc>
        <w:tc>
          <w:tcPr>
            <w:tcW w:w="969" w:type="dxa"/>
            <w:noWrap/>
            <w:hideMark/>
          </w:tcPr>
          <w:p w14:paraId="7F51C6C4" w14:textId="77777777" w:rsidR="003E0726" w:rsidRPr="00385E70" w:rsidRDefault="003E0726" w:rsidP="008A6E61">
            <w:pPr>
              <w:rPr>
                <w:rFonts w:ascii="Arial" w:hAnsi="Arial" w:cs="Arial"/>
                <w:lang w:val="en-GB"/>
              </w:rPr>
            </w:pPr>
            <w:r w:rsidRPr="00385E70">
              <w:rPr>
                <w:rFonts w:ascii="Arial" w:hAnsi="Arial" w:cs="Arial"/>
                <w:lang w:val="en-GB"/>
              </w:rPr>
              <w:t>0.221</w:t>
            </w:r>
          </w:p>
        </w:tc>
        <w:tc>
          <w:tcPr>
            <w:tcW w:w="1358" w:type="dxa"/>
            <w:noWrap/>
            <w:hideMark/>
          </w:tcPr>
          <w:p w14:paraId="7F4348FB" w14:textId="77777777" w:rsidR="003E0726" w:rsidRPr="00385E70" w:rsidRDefault="003E0726" w:rsidP="008A6E61">
            <w:pPr>
              <w:rPr>
                <w:rFonts w:ascii="Arial" w:hAnsi="Arial" w:cs="Arial"/>
                <w:lang w:val="en-GB"/>
              </w:rPr>
            </w:pPr>
            <w:r w:rsidRPr="00385E70">
              <w:rPr>
                <w:rFonts w:ascii="Arial" w:hAnsi="Arial" w:cs="Arial"/>
                <w:lang w:val="en-GB"/>
              </w:rPr>
              <w:t>0.051</w:t>
            </w:r>
          </w:p>
        </w:tc>
      </w:tr>
      <w:tr w:rsidR="003E0726" w:rsidRPr="00385E70" w14:paraId="524B7521" w14:textId="77777777" w:rsidTr="008A6E61">
        <w:trPr>
          <w:trHeight w:val="227"/>
          <w:jc w:val="center"/>
        </w:trPr>
        <w:tc>
          <w:tcPr>
            <w:tcW w:w="1293" w:type="dxa"/>
            <w:noWrap/>
            <w:hideMark/>
          </w:tcPr>
          <w:p w14:paraId="502FB40E" w14:textId="77777777" w:rsidR="003E0726" w:rsidRPr="00385E70" w:rsidRDefault="003E0726" w:rsidP="008A6E61">
            <w:pPr>
              <w:rPr>
                <w:rFonts w:ascii="Arial" w:hAnsi="Arial" w:cs="Arial"/>
                <w:lang w:val="en-GB"/>
              </w:rPr>
            </w:pPr>
            <w:r w:rsidRPr="00385E70">
              <w:rPr>
                <w:rFonts w:ascii="Arial" w:hAnsi="Arial" w:cs="Arial"/>
                <w:lang w:val="en-GB"/>
              </w:rPr>
              <w:t>August</w:t>
            </w:r>
          </w:p>
        </w:tc>
        <w:tc>
          <w:tcPr>
            <w:tcW w:w="1284" w:type="dxa"/>
            <w:noWrap/>
            <w:hideMark/>
          </w:tcPr>
          <w:p w14:paraId="511B628A" w14:textId="77777777" w:rsidR="003E0726" w:rsidRPr="00385E70" w:rsidRDefault="003E0726" w:rsidP="008A6E61">
            <w:pPr>
              <w:rPr>
                <w:rFonts w:ascii="Arial" w:hAnsi="Arial" w:cs="Arial"/>
                <w:lang w:val="en-GB"/>
              </w:rPr>
            </w:pPr>
            <w:r w:rsidRPr="00385E70">
              <w:rPr>
                <w:rFonts w:ascii="Arial" w:hAnsi="Arial" w:cs="Arial"/>
                <w:lang w:val="en-GB"/>
              </w:rPr>
              <w:t>21.003</w:t>
            </w:r>
          </w:p>
        </w:tc>
        <w:tc>
          <w:tcPr>
            <w:tcW w:w="1324" w:type="dxa"/>
            <w:noWrap/>
            <w:hideMark/>
          </w:tcPr>
          <w:p w14:paraId="22A01FBA" w14:textId="77777777" w:rsidR="003E0726" w:rsidRPr="00385E70" w:rsidRDefault="003E0726" w:rsidP="008A6E61">
            <w:pPr>
              <w:rPr>
                <w:rFonts w:ascii="Arial" w:hAnsi="Arial" w:cs="Arial"/>
                <w:lang w:val="en-GB"/>
              </w:rPr>
            </w:pPr>
            <w:r w:rsidRPr="00385E70">
              <w:rPr>
                <w:rFonts w:ascii="Arial" w:hAnsi="Arial" w:cs="Arial"/>
                <w:lang w:val="en-GB"/>
              </w:rPr>
              <w:t>38.406</w:t>
            </w:r>
          </w:p>
        </w:tc>
        <w:tc>
          <w:tcPr>
            <w:tcW w:w="1017" w:type="dxa"/>
            <w:noWrap/>
            <w:hideMark/>
          </w:tcPr>
          <w:p w14:paraId="73EDE301" w14:textId="77777777" w:rsidR="003E0726" w:rsidRPr="00385E70" w:rsidRDefault="003E0726" w:rsidP="008A6E61">
            <w:pPr>
              <w:rPr>
                <w:rFonts w:ascii="Arial" w:hAnsi="Arial" w:cs="Arial"/>
                <w:lang w:val="en-GB"/>
              </w:rPr>
            </w:pPr>
            <w:r w:rsidRPr="00385E70">
              <w:rPr>
                <w:rFonts w:ascii="Arial" w:hAnsi="Arial" w:cs="Arial"/>
                <w:lang w:val="en-GB"/>
              </w:rPr>
              <w:t>31.682</w:t>
            </w:r>
          </w:p>
        </w:tc>
        <w:tc>
          <w:tcPr>
            <w:tcW w:w="1220" w:type="dxa"/>
            <w:noWrap/>
            <w:hideMark/>
          </w:tcPr>
          <w:p w14:paraId="082AA5A9" w14:textId="77777777" w:rsidR="003E0726" w:rsidRPr="00385E70" w:rsidRDefault="003E0726" w:rsidP="008A6E61">
            <w:pPr>
              <w:rPr>
                <w:rFonts w:ascii="Arial" w:hAnsi="Arial" w:cs="Arial"/>
                <w:lang w:val="en-GB"/>
              </w:rPr>
            </w:pPr>
            <w:r w:rsidRPr="00385E70">
              <w:rPr>
                <w:rFonts w:ascii="Arial" w:hAnsi="Arial" w:cs="Arial"/>
                <w:lang w:val="en-GB"/>
              </w:rPr>
              <w:t>3.390</w:t>
            </w:r>
          </w:p>
        </w:tc>
        <w:tc>
          <w:tcPr>
            <w:tcW w:w="1517" w:type="dxa"/>
            <w:noWrap/>
            <w:hideMark/>
          </w:tcPr>
          <w:p w14:paraId="67220774" w14:textId="77777777" w:rsidR="003E0726" w:rsidRPr="00385E70" w:rsidRDefault="003E0726" w:rsidP="008A6E61">
            <w:pPr>
              <w:rPr>
                <w:rFonts w:ascii="Arial" w:hAnsi="Arial" w:cs="Arial"/>
                <w:lang w:val="en-GB"/>
              </w:rPr>
            </w:pPr>
            <w:r w:rsidRPr="00385E70">
              <w:rPr>
                <w:rFonts w:ascii="Arial" w:hAnsi="Arial" w:cs="Arial"/>
                <w:lang w:val="en-GB"/>
              </w:rPr>
              <w:t>0.154</w:t>
            </w:r>
          </w:p>
        </w:tc>
        <w:tc>
          <w:tcPr>
            <w:tcW w:w="969" w:type="dxa"/>
            <w:noWrap/>
            <w:hideMark/>
          </w:tcPr>
          <w:p w14:paraId="1F84DCC9" w14:textId="77777777" w:rsidR="003E0726" w:rsidRPr="00385E70" w:rsidRDefault="003E0726" w:rsidP="008A6E61">
            <w:pPr>
              <w:rPr>
                <w:rFonts w:ascii="Arial" w:hAnsi="Arial" w:cs="Arial"/>
                <w:lang w:val="en-GB"/>
              </w:rPr>
            </w:pPr>
            <w:r w:rsidRPr="00385E70">
              <w:rPr>
                <w:rFonts w:ascii="Arial" w:hAnsi="Arial" w:cs="Arial"/>
                <w:lang w:val="en-GB"/>
              </w:rPr>
              <w:t>0.215</w:t>
            </w:r>
          </w:p>
        </w:tc>
        <w:tc>
          <w:tcPr>
            <w:tcW w:w="1358" w:type="dxa"/>
            <w:noWrap/>
            <w:hideMark/>
          </w:tcPr>
          <w:p w14:paraId="4716D739" w14:textId="77777777" w:rsidR="003E0726" w:rsidRPr="00385E70" w:rsidRDefault="003E0726" w:rsidP="008A6E61">
            <w:pPr>
              <w:rPr>
                <w:rFonts w:ascii="Arial" w:hAnsi="Arial" w:cs="Arial"/>
                <w:lang w:val="en-GB"/>
              </w:rPr>
            </w:pPr>
            <w:r w:rsidRPr="00385E70">
              <w:rPr>
                <w:rFonts w:ascii="Arial" w:hAnsi="Arial" w:cs="Arial"/>
                <w:lang w:val="en-GB"/>
              </w:rPr>
              <w:t>0.041</w:t>
            </w:r>
          </w:p>
        </w:tc>
      </w:tr>
      <w:tr w:rsidR="003E0726" w:rsidRPr="00385E70" w14:paraId="79F5700B" w14:textId="77777777" w:rsidTr="008A6E61">
        <w:trPr>
          <w:trHeight w:val="227"/>
          <w:jc w:val="center"/>
        </w:trPr>
        <w:tc>
          <w:tcPr>
            <w:tcW w:w="1293" w:type="dxa"/>
            <w:noWrap/>
            <w:hideMark/>
          </w:tcPr>
          <w:p w14:paraId="33D96182" w14:textId="77777777" w:rsidR="003E0726" w:rsidRPr="00385E70" w:rsidRDefault="003E0726" w:rsidP="008A6E61">
            <w:pPr>
              <w:rPr>
                <w:rFonts w:ascii="Arial" w:hAnsi="Arial" w:cs="Arial"/>
                <w:lang w:val="en-GB"/>
              </w:rPr>
            </w:pPr>
            <w:r w:rsidRPr="00385E70">
              <w:rPr>
                <w:rFonts w:ascii="Arial" w:hAnsi="Arial" w:cs="Arial"/>
                <w:lang w:val="en-GB"/>
              </w:rPr>
              <w:t>September</w:t>
            </w:r>
          </w:p>
        </w:tc>
        <w:tc>
          <w:tcPr>
            <w:tcW w:w="1284" w:type="dxa"/>
            <w:noWrap/>
            <w:hideMark/>
          </w:tcPr>
          <w:p w14:paraId="357E8EFF" w14:textId="77777777" w:rsidR="003E0726" w:rsidRPr="00385E70" w:rsidRDefault="003E0726" w:rsidP="008A6E61">
            <w:pPr>
              <w:rPr>
                <w:rFonts w:ascii="Arial" w:hAnsi="Arial" w:cs="Arial"/>
                <w:lang w:val="en-GB"/>
              </w:rPr>
            </w:pPr>
            <w:r w:rsidRPr="00385E70">
              <w:rPr>
                <w:rFonts w:ascii="Arial" w:hAnsi="Arial" w:cs="Arial"/>
                <w:lang w:val="en-GB"/>
              </w:rPr>
              <w:t>25.230</w:t>
            </w:r>
          </w:p>
        </w:tc>
        <w:tc>
          <w:tcPr>
            <w:tcW w:w="1324" w:type="dxa"/>
            <w:noWrap/>
            <w:hideMark/>
          </w:tcPr>
          <w:p w14:paraId="53408D26" w14:textId="77777777" w:rsidR="003E0726" w:rsidRPr="00385E70" w:rsidRDefault="003E0726" w:rsidP="008A6E61">
            <w:pPr>
              <w:rPr>
                <w:rFonts w:ascii="Arial" w:hAnsi="Arial" w:cs="Arial"/>
                <w:lang w:val="en-GB"/>
              </w:rPr>
            </w:pPr>
            <w:r w:rsidRPr="00385E70">
              <w:rPr>
                <w:rFonts w:ascii="Arial" w:hAnsi="Arial" w:cs="Arial"/>
                <w:lang w:val="en-GB"/>
              </w:rPr>
              <w:t>40.003</w:t>
            </w:r>
          </w:p>
        </w:tc>
        <w:tc>
          <w:tcPr>
            <w:tcW w:w="1017" w:type="dxa"/>
            <w:noWrap/>
            <w:hideMark/>
          </w:tcPr>
          <w:p w14:paraId="6E73D3B4" w14:textId="77777777" w:rsidR="003E0726" w:rsidRPr="00385E70" w:rsidRDefault="003E0726" w:rsidP="008A6E61">
            <w:pPr>
              <w:rPr>
                <w:rFonts w:ascii="Arial" w:hAnsi="Arial" w:cs="Arial"/>
                <w:lang w:val="en-GB"/>
              </w:rPr>
            </w:pPr>
            <w:r w:rsidRPr="00385E70">
              <w:rPr>
                <w:rFonts w:ascii="Arial" w:hAnsi="Arial" w:cs="Arial"/>
                <w:lang w:val="en-GB"/>
              </w:rPr>
              <w:t>28.506</w:t>
            </w:r>
          </w:p>
        </w:tc>
        <w:tc>
          <w:tcPr>
            <w:tcW w:w="1220" w:type="dxa"/>
            <w:noWrap/>
            <w:hideMark/>
          </w:tcPr>
          <w:p w14:paraId="6C8D859E" w14:textId="77777777" w:rsidR="003E0726" w:rsidRPr="00385E70" w:rsidRDefault="003E0726" w:rsidP="008A6E61">
            <w:pPr>
              <w:rPr>
                <w:rFonts w:ascii="Arial" w:hAnsi="Arial" w:cs="Arial"/>
                <w:lang w:val="en-GB"/>
              </w:rPr>
            </w:pPr>
            <w:r w:rsidRPr="00385E70">
              <w:rPr>
                <w:rFonts w:ascii="Arial" w:hAnsi="Arial" w:cs="Arial"/>
                <w:lang w:val="en-GB"/>
              </w:rPr>
              <w:t>3.440</w:t>
            </w:r>
          </w:p>
        </w:tc>
        <w:tc>
          <w:tcPr>
            <w:tcW w:w="1517" w:type="dxa"/>
            <w:noWrap/>
            <w:hideMark/>
          </w:tcPr>
          <w:p w14:paraId="0C4BE787" w14:textId="77777777" w:rsidR="003E0726" w:rsidRPr="00385E70" w:rsidRDefault="003E0726" w:rsidP="008A6E61">
            <w:pPr>
              <w:rPr>
                <w:rFonts w:ascii="Arial" w:hAnsi="Arial" w:cs="Arial"/>
                <w:lang w:val="en-GB"/>
              </w:rPr>
            </w:pPr>
            <w:r w:rsidRPr="00385E70">
              <w:rPr>
                <w:rFonts w:ascii="Arial" w:hAnsi="Arial" w:cs="Arial"/>
                <w:lang w:val="en-GB"/>
              </w:rPr>
              <w:t>-0.023</w:t>
            </w:r>
          </w:p>
        </w:tc>
        <w:tc>
          <w:tcPr>
            <w:tcW w:w="969" w:type="dxa"/>
            <w:noWrap/>
            <w:hideMark/>
          </w:tcPr>
          <w:p w14:paraId="56FDD386" w14:textId="77777777" w:rsidR="003E0726" w:rsidRPr="00385E70" w:rsidRDefault="003E0726" w:rsidP="008A6E61">
            <w:pPr>
              <w:rPr>
                <w:rFonts w:ascii="Arial" w:hAnsi="Arial" w:cs="Arial"/>
                <w:lang w:val="en-GB"/>
              </w:rPr>
            </w:pPr>
            <w:r w:rsidRPr="00385E70">
              <w:rPr>
                <w:rFonts w:ascii="Arial" w:hAnsi="Arial" w:cs="Arial"/>
                <w:lang w:val="en-GB"/>
              </w:rPr>
              <w:t>0.865</w:t>
            </w:r>
          </w:p>
        </w:tc>
        <w:tc>
          <w:tcPr>
            <w:tcW w:w="1358" w:type="dxa"/>
            <w:noWrap/>
            <w:hideMark/>
          </w:tcPr>
          <w:p w14:paraId="62A89F55" w14:textId="77777777" w:rsidR="003E0726" w:rsidRPr="00385E70" w:rsidRDefault="003E0726" w:rsidP="008A6E61">
            <w:pPr>
              <w:rPr>
                <w:rFonts w:ascii="Arial" w:hAnsi="Arial" w:cs="Arial"/>
                <w:lang w:val="en-GB"/>
              </w:rPr>
            </w:pPr>
            <w:r w:rsidRPr="00385E70">
              <w:rPr>
                <w:rFonts w:ascii="Arial" w:hAnsi="Arial" w:cs="Arial"/>
                <w:lang w:val="en-GB"/>
              </w:rPr>
              <w:t>-0.005</w:t>
            </w:r>
          </w:p>
        </w:tc>
      </w:tr>
      <w:tr w:rsidR="003E0726" w:rsidRPr="00385E70" w14:paraId="313DB2F4" w14:textId="77777777" w:rsidTr="008A6E61">
        <w:trPr>
          <w:trHeight w:val="227"/>
          <w:jc w:val="center"/>
        </w:trPr>
        <w:tc>
          <w:tcPr>
            <w:tcW w:w="1293" w:type="dxa"/>
            <w:noWrap/>
            <w:hideMark/>
          </w:tcPr>
          <w:p w14:paraId="57D852FA" w14:textId="77777777" w:rsidR="003E0726" w:rsidRPr="00385E70" w:rsidRDefault="003E0726" w:rsidP="008A6E61">
            <w:pPr>
              <w:rPr>
                <w:rFonts w:ascii="Arial" w:hAnsi="Arial" w:cs="Arial"/>
                <w:lang w:val="en-GB"/>
              </w:rPr>
            </w:pPr>
            <w:r w:rsidRPr="00385E70">
              <w:rPr>
                <w:rFonts w:ascii="Arial" w:hAnsi="Arial" w:cs="Arial"/>
                <w:lang w:val="en-GB"/>
              </w:rPr>
              <w:t>October</w:t>
            </w:r>
          </w:p>
        </w:tc>
        <w:tc>
          <w:tcPr>
            <w:tcW w:w="1284" w:type="dxa"/>
            <w:noWrap/>
            <w:hideMark/>
          </w:tcPr>
          <w:p w14:paraId="20F419C3" w14:textId="77777777" w:rsidR="003E0726" w:rsidRPr="00385E70" w:rsidRDefault="003E0726" w:rsidP="008A6E61">
            <w:pPr>
              <w:rPr>
                <w:rFonts w:ascii="Arial" w:hAnsi="Arial" w:cs="Arial"/>
                <w:lang w:val="en-GB"/>
              </w:rPr>
            </w:pPr>
            <w:r w:rsidRPr="00385E70">
              <w:rPr>
                <w:rFonts w:ascii="Arial" w:hAnsi="Arial" w:cs="Arial"/>
                <w:lang w:val="en-GB"/>
              </w:rPr>
              <w:t>17.645</w:t>
            </w:r>
          </w:p>
        </w:tc>
        <w:tc>
          <w:tcPr>
            <w:tcW w:w="1324" w:type="dxa"/>
            <w:noWrap/>
            <w:hideMark/>
          </w:tcPr>
          <w:p w14:paraId="4F8D189E" w14:textId="77777777" w:rsidR="003E0726" w:rsidRPr="00385E70" w:rsidRDefault="003E0726" w:rsidP="008A6E61">
            <w:pPr>
              <w:rPr>
                <w:rFonts w:ascii="Arial" w:hAnsi="Arial" w:cs="Arial"/>
                <w:lang w:val="en-GB"/>
              </w:rPr>
            </w:pPr>
            <w:r w:rsidRPr="00385E70">
              <w:rPr>
                <w:rFonts w:ascii="Arial" w:hAnsi="Arial" w:cs="Arial"/>
                <w:lang w:val="en-GB"/>
              </w:rPr>
              <w:t>32.855</w:t>
            </w:r>
          </w:p>
        </w:tc>
        <w:tc>
          <w:tcPr>
            <w:tcW w:w="1017" w:type="dxa"/>
            <w:noWrap/>
            <w:hideMark/>
          </w:tcPr>
          <w:p w14:paraId="72F649E0" w14:textId="77777777" w:rsidR="003E0726" w:rsidRPr="00385E70" w:rsidRDefault="003E0726" w:rsidP="008A6E61">
            <w:pPr>
              <w:rPr>
                <w:rFonts w:ascii="Arial" w:hAnsi="Arial" w:cs="Arial"/>
                <w:lang w:val="en-GB"/>
              </w:rPr>
            </w:pPr>
            <w:r w:rsidRPr="00385E70">
              <w:rPr>
                <w:rFonts w:ascii="Arial" w:hAnsi="Arial" w:cs="Arial"/>
                <w:lang w:val="en-GB"/>
              </w:rPr>
              <w:t>22.194</w:t>
            </w:r>
          </w:p>
        </w:tc>
        <w:tc>
          <w:tcPr>
            <w:tcW w:w="1220" w:type="dxa"/>
            <w:noWrap/>
            <w:hideMark/>
          </w:tcPr>
          <w:p w14:paraId="6D7D0677" w14:textId="77777777" w:rsidR="003E0726" w:rsidRPr="00385E70" w:rsidRDefault="003E0726" w:rsidP="008A6E61">
            <w:pPr>
              <w:rPr>
                <w:rFonts w:ascii="Arial" w:hAnsi="Arial" w:cs="Arial"/>
                <w:lang w:val="en-GB"/>
              </w:rPr>
            </w:pPr>
            <w:r w:rsidRPr="00385E70">
              <w:rPr>
                <w:rFonts w:ascii="Arial" w:hAnsi="Arial" w:cs="Arial"/>
                <w:lang w:val="en-GB"/>
              </w:rPr>
              <w:t>2.710</w:t>
            </w:r>
          </w:p>
        </w:tc>
        <w:tc>
          <w:tcPr>
            <w:tcW w:w="1517" w:type="dxa"/>
            <w:noWrap/>
            <w:hideMark/>
          </w:tcPr>
          <w:p w14:paraId="706DF93D" w14:textId="77777777" w:rsidR="003E0726" w:rsidRPr="00385E70" w:rsidRDefault="003E0726" w:rsidP="008A6E61">
            <w:pPr>
              <w:rPr>
                <w:rFonts w:ascii="Arial" w:hAnsi="Arial" w:cs="Arial"/>
                <w:lang w:val="en-GB"/>
              </w:rPr>
            </w:pPr>
            <w:r w:rsidRPr="00385E70">
              <w:rPr>
                <w:rFonts w:ascii="Arial" w:hAnsi="Arial" w:cs="Arial"/>
                <w:lang w:val="en-GB"/>
              </w:rPr>
              <w:t>0.136</w:t>
            </w:r>
          </w:p>
        </w:tc>
        <w:tc>
          <w:tcPr>
            <w:tcW w:w="969" w:type="dxa"/>
            <w:noWrap/>
            <w:hideMark/>
          </w:tcPr>
          <w:p w14:paraId="45FF9CA9" w14:textId="77777777" w:rsidR="003E0726" w:rsidRPr="00385E70" w:rsidRDefault="003E0726" w:rsidP="008A6E61">
            <w:pPr>
              <w:rPr>
                <w:rFonts w:ascii="Arial" w:hAnsi="Arial" w:cs="Arial"/>
                <w:lang w:val="en-GB"/>
              </w:rPr>
            </w:pPr>
            <w:r w:rsidRPr="00385E70">
              <w:rPr>
                <w:rFonts w:ascii="Arial" w:hAnsi="Arial" w:cs="Arial"/>
                <w:lang w:val="en-GB"/>
              </w:rPr>
              <w:t>0.271</w:t>
            </w:r>
          </w:p>
        </w:tc>
        <w:tc>
          <w:tcPr>
            <w:tcW w:w="1358" w:type="dxa"/>
            <w:noWrap/>
            <w:hideMark/>
          </w:tcPr>
          <w:p w14:paraId="7A29D0D7" w14:textId="77777777" w:rsidR="003E0726" w:rsidRPr="00385E70" w:rsidRDefault="003E0726" w:rsidP="008A6E61">
            <w:pPr>
              <w:rPr>
                <w:rFonts w:ascii="Arial" w:hAnsi="Arial" w:cs="Arial"/>
                <w:lang w:val="en-GB"/>
              </w:rPr>
            </w:pPr>
            <w:r w:rsidRPr="00385E70">
              <w:rPr>
                <w:rFonts w:ascii="Arial" w:hAnsi="Arial" w:cs="Arial"/>
                <w:lang w:val="en-GB"/>
              </w:rPr>
              <w:t>0.049</w:t>
            </w:r>
          </w:p>
        </w:tc>
      </w:tr>
      <w:tr w:rsidR="003E0726" w:rsidRPr="00385E70" w14:paraId="0C76ED73" w14:textId="77777777" w:rsidTr="008A6E61">
        <w:trPr>
          <w:trHeight w:val="227"/>
          <w:jc w:val="center"/>
        </w:trPr>
        <w:tc>
          <w:tcPr>
            <w:tcW w:w="1293" w:type="dxa"/>
            <w:noWrap/>
            <w:hideMark/>
          </w:tcPr>
          <w:p w14:paraId="27071561" w14:textId="77777777" w:rsidR="003E0726" w:rsidRPr="00385E70" w:rsidRDefault="003E0726" w:rsidP="008A6E61">
            <w:pPr>
              <w:rPr>
                <w:rFonts w:ascii="Arial" w:hAnsi="Arial" w:cs="Arial"/>
                <w:lang w:val="en-GB"/>
              </w:rPr>
            </w:pPr>
            <w:r w:rsidRPr="00385E70">
              <w:rPr>
                <w:rFonts w:ascii="Arial" w:hAnsi="Arial" w:cs="Arial"/>
                <w:lang w:val="en-GB"/>
              </w:rPr>
              <w:t>November</w:t>
            </w:r>
          </w:p>
        </w:tc>
        <w:tc>
          <w:tcPr>
            <w:tcW w:w="1284" w:type="dxa"/>
            <w:noWrap/>
            <w:hideMark/>
          </w:tcPr>
          <w:p w14:paraId="55CC02CD" w14:textId="77777777" w:rsidR="003E0726" w:rsidRPr="00385E70" w:rsidRDefault="003E0726" w:rsidP="008A6E61">
            <w:pPr>
              <w:rPr>
                <w:rFonts w:ascii="Arial" w:hAnsi="Arial" w:cs="Arial"/>
                <w:lang w:val="en-GB"/>
              </w:rPr>
            </w:pPr>
            <w:r w:rsidRPr="00385E70">
              <w:rPr>
                <w:rFonts w:ascii="Arial" w:hAnsi="Arial" w:cs="Arial"/>
                <w:lang w:val="en-GB"/>
              </w:rPr>
              <w:t>12.020</w:t>
            </w:r>
          </w:p>
        </w:tc>
        <w:tc>
          <w:tcPr>
            <w:tcW w:w="1324" w:type="dxa"/>
            <w:noWrap/>
            <w:hideMark/>
          </w:tcPr>
          <w:p w14:paraId="0E946724" w14:textId="77777777" w:rsidR="003E0726" w:rsidRPr="00385E70" w:rsidRDefault="003E0726" w:rsidP="008A6E61">
            <w:pPr>
              <w:rPr>
                <w:rFonts w:ascii="Arial" w:hAnsi="Arial" w:cs="Arial"/>
                <w:lang w:val="en-GB"/>
              </w:rPr>
            </w:pPr>
            <w:r w:rsidRPr="00385E70">
              <w:rPr>
                <w:rFonts w:ascii="Arial" w:hAnsi="Arial" w:cs="Arial"/>
                <w:lang w:val="en-GB"/>
              </w:rPr>
              <w:t>21.490</w:t>
            </w:r>
          </w:p>
        </w:tc>
        <w:tc>
          <w:tcPr>
            <w:tcW w:w="1017" w:type="dxa"/>
            <w:noWrap/>
            <w:hideMark/>
          </w:tcPr>
          <w:p w14:paraId="6E457C6F" w14:textId="77777777" w:rsidR="003E0726" w:rsidRPr="00385E70" w:rsidRDefault="003E0726" w:rsidP="008A6E61">
            <w:pPr>
              <w:rPr>
                <w:rFonts w:ascii="Arial" w:hAnsi="Arial" w:cs="Arial"/>
                <w:lang w:val="en-GB"/>
              </w:rPr>
            </w:pPr>
            <w:r w:rsidRPr="00385E70">
              <w:rPr>
                <w:rFonts w:ascii="Arial" w:hAnsi="Arial" w:cs="Arial"/>
                <w:lang w:val="en-GB"/>
              </w:rPr>
              <w:t>15.188</w:t>
            </w:r>
          </w:p>
        </w:tc>
        <w:tc>
          <w:tcPr>
            <w:tcW w:w="1220" w:type="dxa"/>
            <w:noWrap/>
            <w:hideMark/>
          </w:tcPr>
          <w:p w14:paraId="7AC39C8A" w14:textId="77777777" w:rsidR="003E0726" w:rsidRPr="00385E70" w:rsidRDefault="003E0726" w:rsidP="008A6E61">
            <w:pPr>
              <w:rPr>
                <w:rFonts w:ascii="Arial" w:hAnsi="Arial" w:cs="Arial"/>
                <w:lang w:val="en-GB"/>
              </w:rPr>
            </w:pPr>
            <w:r w:rsidRPr="00385E70">
              <w:rPr>
                <w:rFonts w:ascii="Arial" w:hAnsi="Arial" w:cs="Arial"/>
                <w:lang w:val="en-GB"/>
              </w:rPr>
              <w:t>1.631</w:t>
            </w:r>
          </w:p>
        </w:tc>
        <w:tc>
          <w:tcPr>
            <w:tcW w:w="1517" w:type="dxa"/>
            <w:noWrap/>
            <w:hideMark/>
          </w:tcPr>
          <w:p w14:paraId="3D5961D4" w14:textId="77777777" w:rsidR="003E0726" w:rsidRPr="00385E70" w:rsidRDefault="003E0726" w:rsidP="008A6E61">
            <w:pPr>
              <w:rPr>
                <w:rFonts w:ascii="Arial" w:hAnsi="Arial" w:cs="Arial"/>
                <w:lang w:val="en-GB"/>
              </w:rPr>
            </w:pPr>
            <w:r w:rsidRPr="00385E70">
              <w:rPr>
                <w:rFonts w:ascii="Arial" w:hAnsi="Arial" w:cs="Arial"/>
                <w:lang w:val="en-GB"/>
              </w:rPr>
              <w:t>-0.125</w:t>
            </w:r>
          </w:p>
        </w:tc>
        <w:tc>
          <w:tcPr>
            <w:tcW w:w="969" w:type="dxa"/>
            <w:noWrap/>
            <w:hideMark/>
          </w:tcPr>
          <w:p w14:paraId="290ADA0F" w14:textId="77777777" w:rsidR="003E0726" w:rsidRPr="00385E70" w:rsidRDefault="003E0726" w:rsidP="008A6E61">
            <w:pPr>
              <w:rPr>
                <w:rFonts w:ascii="Arial" w:hAnsi="Arial" w:cs="Arial"/>
                <w:lang w:val="en-GB"/>
              </w:rPr>
            </w:pPr>
            <w:r w:rsidRPr="00385E70">
              <w:rPr>
                <w:rFonts w:ascii="Arial" w:hAnsi="Arial" w:cs="Arial"/>
                <w:lang w:val="en-GB"/>
              </w:rPr>
              <w:t>0.314</w:t>
            </w:r>
          </w:p>
        </w:tc>
        <w:tc>
          <w:tcPr>
            <w:tcW w:w="1358" w:type="dxa"/>
            <w:noWrap/>
            <w:hideMark/>
          </w:tcPr>
          <w:p w14:paraId="205C3556" w14:textId="77777777" w:rsidR="003E0726" w:rsidRPr="00385E70" w:rsidRDefault="003E0726" w:rsidP="008A6E61">
            <w:pPr>
              <w:rPr>
                <w:rFonts w:ascii="Arial" w:hAnsi="Arial" w:cs="Arial"/>
                <w:lang w:val="en-GB"/>
              </w:rPr>
            </w:pPr>
            <w:r w:rsidRPr="00385E70">
              <w:rPr>
                <w:rFonts w:ascii="Arial" w:hAnsi="Arial" w:cs="Arial"/>
                <w:lang w:val="en-GB"/>
              </w:rPr>
              <w:t>-0.026</w:t>
            </w:r>
          </w:p>
        </w:tc>
      </w:tr>
      <w:tr w:rsidR="003E0726" w:rsidRPr="00385E70" w14:paraId="7A208B63" w14:textId="77777777" w:rsidTr="008A6E61">
        <w:trPr>
          <w:trHeight w:val="227"/>
          <w:jc w:val="center"/>
        </w:trPr>
        <w:tc>
          <w:tcPr>
            <w:tcW w:w="1293" w:type="dxa"/>
            <w:noWrap/>
            <w:hideMark/>
          </w:tcPr>
          <w:p w14:paraId="49801A03" w14:textId="77777777" w:rsidR="003E0726" w:rsidRPr="00385E70" w:rsidRDefault="003E0726" w:rsidP="008A6E61">
            <w:pPr>
              <w:rPr>
                <w:rFonts w:ascii="Arial" w:hAnsi="Arial" w:cs="Arial"/>
                <w:lang w:val="en-GB"/>
              </w:rPr>
            </w:pPr>
            <w:r w:rsidRPr="00385E70">
              <w:rPr>
                <w:rFonts w:ascii="Arial" w:hAnsi="Arial" w:cs="Arial"/>
                <w:lang w:val="en-GB"/>
              </w:rPr>
              <w:t>December</w:t>
            </w:r>
          </w:p>
        </w:tc>
        <w:tc>
          <w:tcPr>
            <w:tcW w:w="1284" w:type="dxa"/>
            <w:noWrap/>
            <w:hideMark/>
          </w:tcPr>
          <w:p w14:paraId="5272B8A2" w14:textId="77777777" w:rsidR="003E0726" w:rsidRPr="00385E70" w:rsidRDefault="003E0726" w:rsidP="008A6E61">
            <w:pPr>
              <w:rPr>
                <w:rFonts w:ascii="Arial" w:hAnsi="Arial" w:cs="Arial"/>
                <w:lang w:val="en-GB"/>
              </w:rPr>
            </w:pPr>
            <w:r w:rsidRPr="00385E70">
              <w:rPr>
                <w:rFonts w:ascii="Arial" w:hAnsi="Arial" w:cs="Arial"/>
                <w:lang w:val="en-GB"/>
              </w:rPr>
              <w:t>7.184</w:t>
            </w:r>
          </w:p>
        </w:tc>
        <w:tc>
          <w:tcPr>
            <w:tcW w:w="1324" w:type="dxa"/>
            <w:noWrap/>
            <w:hideMark/>
          </w:tcPr>
          <w:p w14:paraId="16220D00" w14:textId="77777777" w:rsidR="003E0726" w:rsidRPr="00385E70" w:rsidRDefault="003E0726" w:rsidP="008A6E61">
            <w:pPr>
              <w:rPr>
                <w:rFonts w:ascii="Arial" w:hAnsi="Arial" w:cs="Arial"/>
                <w:lang w:val="en-GB"/>
              </w:rPr>
            </w:pPr>
            <w:r w:rsidRPr="00385E70">
              <w:rPr>
                <w:rFonts w:ascii="Arial" w:hAnsi="Arial" w:cs="Arial"/>
                <w:lang w:val="en-GB"/>
              </w:rPr>
              <w:t>13.400</w:t>
            </w:r>
          </w:p>
        </w:tc>
        <w:tc>
          <w:tcPr>
            <w:tcW w:w="1017" w:type="dxa"/>
            <w:noWrap/>
            <w:hideMark/>
          </w:tcPr>
          <w:p w14:paraId="33596CED" w14:textId="77777777" w:rsidR="003E0726" w:rsidRPr="00385E70" w:rsidRDefault="003E0726" w:rsidP="008A6E61">
            <w:pPr>
              <w:rPr>
                <w:rFonts w:ascii="Arial" w:hAnsi="Arial" w:cs="Arial"/>
                <w:lang w:val="en-GB"/>
              </w:rPr>
            </w:pPr>
            <w:r w:rsidRPr="00385E70">
              <w:rPr>
                <w:rFonts w:ascii="Arial" w:hAnsi="Arial" w:cs="Arial"/>
                <w:lang w:val="en-GB"/>
              </w:rPr>
              <w:t>10.442</w:t>
            </w:r>
          </w:p>
        </w:tc>
        <w:tc>
          <w:tcPr>
            <w:tcW w:w="1220" w:type="dxa"/>
            <w:noWrap/>
            <w:hideMark/>
          </w:tcPr>
          <w:p w14:paraId="08B49538" w14:textId="77777777" w:rsidR="003E0726" w:rsidRPr="00385E70" w:rsidRDefault="003E0726" w:rsidP="008A6E61">
            <w:pPr>
              <w:rPr>
                <w:rFonts w:ascii="Arial" w:hAnsi="Arial" w:cs="Arial"/>
                <w:lang w:val="en-GB"/>
              </w:rPr>
            </w:pPr>
            <w:r w:rsidRPr="00385E70">
              <w:rPr>
                <w:rFonts w:ascii="Arial" w:hAnsi="Arial" w:cs="Arial"/>
                <w:lang w:val="en-GB"/>
              </w:rPr>
              <w:t>1.526</w:t>
            </w:r>
          </w:p>
        </w:tc>
        <w:tc>
          <w:tcPr>
            <w:tcW w:w="1517" w:type="dxa"/>
            <w:noWrap/>
            <w:hideMark/>
          </w:tcPr>
          <w:p w14:paraId="12CD4603" w14:textId="77777777" w:rsidR="003E0726" w:rsidRPr="00385E70" w:rsidRDefault="003E0726" w:rsidP="008A6E61">
            <w:pPr>
              <w:rPr>
                <w:rFonts w:ascii="Arial" w:hAnsi="Arial" w:cs="Arial"/>
                <w:lang w:val="en-GB"/>
              </w:rPr>
            </w:pPr>
            <w:r w:rsidRPr="00385E70">
              <w:rPr>
                <w:rFonts w:ascii="Arial" w:hAnsi="Arial" w:cs="Arial"/>
                <w:lang w:val="en-GB"/>
              </w:rPr>
              <w:t>-0.144</w:t>
            </w:r>
          </w:p>
        </w:tc>
        <w:tc>
          <w:tcPr>
            <w:tcW w:w="969" w:type="dxa"/>
            <w:noWrap/>
            <w:hideMark/>
          </w:tcPr>
          <w:p w14:paraId="68038B33" w14:textId="77777777" w:rsidR="003E0726" w:rsidRPr="00385E70" w:rsidRDefault="003E0726" w:rsidP="008A6E61">
            <w:pPr>
              <w:rPr>
                <w:rFonts w:ascii="Arial" w:hAnsi="Arial" w:cs="Arial"/>
                <w:lang w:val="en-GB"/>
              </w:rPr>
            </w:pPr>
            <w:r w:rsidRPr="00385E70">
              <w:rPr>
                <w:rFonts w:ascii="Arial" w:hAnsi="Arial" w:cs="Arial"/>
                <w:lang w:val="en-GB"/>
              </w:rPr>
              <w:t>0.245</w:t>
            </w:r>
          </w:p>
        </w:tc>
        <w:tc>
          <w:tcPr>
            <w:tcW w:w="1358" w:type="dxa"/>
            <w:noWrap/>
            <w:hideMark/>
          </w:tcPr>
          <w:p w14:paraId="6B000083" w14:textId="77777777" w:rsidR="003E0726" w:rsidRPr="00385E70" w:rsidRDefault="003E0726" w:rsidP="008A6E61">
            <w:pPr>
              <w:rPr>
                <w:rFonts w:ascii="Arial" w:hAnsi="Arial" w:cs="Arial"/>
                <w:lang w:val="en-GB"/>
              </w:rPr>
            </w:pPr>
            <w:r w:rsidRPr="00385E70">
              <w:rPr>
                <w:rFonts w:ascii="Arial" w:hAnsi="Arial" w:cs="Arial"/>
                <w:lang w:val="en-GB"/>
              </w:rPr>
              <w:t>-0.029</w:t>
            </w:r>
          </w:p>
        </w:tc>
      </w:tr>
    </w:tbl>
    <w:p w14:paraId="12D7677D" w14:textId="6E64BA3E" w:rsidR="00385E70" w:rsidRDefault="003E0726" w:rsidP="008A6E61">
      <w:pPr>
        <w:rPr>
          <w:lang w:val="en-GB" w:bidi="en-US"/>
        </w:rPr>
      </w:pPr>
      <w:r w:rsidRPr="00324822">
        <w:rPr>
          <w:lang w:val="en-GB" w:bidi="en-US"/>
        </w:rPr>
        <w:t xml:space="preserve"> </w:t>
      </w:r>
    </w:p>
    <w:p w14:paraId="450CAED6" w14:textId="77777777" w:rsidR="00A13529" w:rsidRDefault="00A13529" w:rsidP="008A6E61">
      <w:pPr>
        <w:rPr>
          <w:lang w:val="en-GB" w:bidi="en-US"/>
        </w:rPr>
      </w:pPr>
    </w:p>
    <w:p w14:paraId="09683253" w14:textId="77777777" w:rsidR="00A13529" w:rsidRDefault="00A13529" w:rsidP="008A6E61">
      <w:pPr>
        <w:rPr>
          <w:lang w:val="en-GB" w:bidi="en-US"/>
        </w:rPr>
      </w:pPr>
    </w:p>
    <w:p w14:paraId="4B7FB32E" w14:textId="77777777" w:rsidR="00A13529" w:rsidRDefault="00A13529" w:rsidP="008A6E61">
      <w:pPr>
        <w:rPr>
          <w:lang w:val="en-GB" w:bidi="en-US"/>
        </w:rPr>
      </w:pPr>
    </w:p>
    <w:p w14:paraId="78E71B2C" w14:textId="77777777" w:rsidR="00A13529" w:rsidRDefault="00A13529" w:rsidP="008A6E61">
      <w:pPr>
        <w:rPr>
          <w:lang w:val="en-GB" w:bidi="en-US"/>
        </w:rPr>
      </w:pPr>
    </w:p>
    <w:p w14:paraId="07489AAD" w14:textId="77777777" w:rsidR="00A13529" w:rsidRDefault="00A13529" w:rsidP="008A6E61">
      <w:pPr>
        <w:rPr>
          <w:lang w:val="en-GB" w:bidi="en-US"/>
        </w:rPr>
      </w:pPr>
    </w:p>
    <w:p w14:paraId="6C4963AD" w14:textId="77777777" w:rsidR="00A13529" w:rsidRDefault="00A13529" w:rsidP="008A6E61">
      <w:pPr>
        <w:rPr>
          <w:lang w:val="en-GB" w:bidi="en-US"/>
        </w:rPr>
      </w:pPr>
    </w:p>
    <w:p w14:paraId="4B9BABFF" w14:textId="77777777" w:rsidR="00A13529" w:rsidRDefault="00A13529" w:rsidP="008A6E61">
      <w:pPr>
        <w:rPr>
          <w:lang w:val="en-GB" w:bidi="en-US"/>
        </w:rPr>
      </w:pPr>
    </w:p>
    <w:p w14:paraId="6FA6D6F3" w14:textId="77777777" w:rsidR="00A13529" w:rsidRDefault="00A13529" w:rsidP="008A6E61">
      <w:pPr>
        <w:rPr>
          <w:lang w:val="en-GB" w:bidi="en-US"/>
        </w:rPr>
      </w:pPr>
    </w:p>
    <w:p w14:paraId="4D89595F" w14:textId="77777777" w:rsidR="00A13529" w:rsidRDefault="00A13529" w:rsidP="008A6E61">
      <w:pPr>
        <w:rPr>
          <w:lang w:val="en-GB" w:bidi="en-US"/>
        </w:rPr>
      </w:pPr>
    </w:p>
    <w:p w14:paraId="260C4107" w14:textId="77777777" w:rsidR="00A13529" w:rsidRDefault="00A13529" w:rsidP="008A6E61">
      <w:pPr>
        <w:rPr>
          <w:lang w:val="en-GB" w:bidi="en-US"/>
        </w:rPr>
      </w:pPr>
    </w:p>
    <w:p w14:paraId="65FA0589" w14:textId="77777777" w:rsidR="00A13529" w:rsidRDefault="00A13529" w:rsidP="008A6E61">
      <w:pPr>
        <w:rPr>
          <w:lang w:val="en-GB" w:bidi="en-US"/>
        </w:rPr>
      </w:pPr>
    </w:p>
    <w:p w14:paraId="5007B58C" w14:textId="77777777" w:rsidR="00A13529" w:rsidRDefault="00A13529" w:rsidP="008A6E61">
      <w:pPr>
        <w:rPr>
          <w:lang w:val="en-GB" w:bidi="en-US"/>
        </w:rPr>
      </w:pPr>
    </w:p>
    <w:p w14:paraId="0C39157B" w14:textId="77777777" w:rsidR="00A13529" w:rsidRDefault="00A13529" w:rsidP="008A6E61">
      <w:pPr>
        <w:rPr>
          <w:lang w:val="en-GB" w:bidi="en-US"/>
        </w:rPr>
      </w:pPr>
    </w:p>
    <w:p w14:paraId="7D4AC75B" w14:textId="77777777" w:rsidR="00A13529" w:rsidRDefault="00A13529" w:rsidP="008A6E61">
      <w:pPr>
        <w:rPr>
          <w:lang w:val="en-GB" w:bidi="en-US"/>
        </w:rPr>
      </w:pPr>
    </w:p>
    <w:p w14:paraId="74A01D35" w14:textId="77777777" w:rsidR="00A13529" w:rsidRDefault="00A13529" w:rsidP="008A6E61">
      <w:pPr>
        <w:rPr>
          <w:lang w:val="en-GB" w:bidi="en-US"/>
        </w:rPr>
      </w:pPr>
    </w:p>
    <w:p w14:paraId="7438B35C" w14:textId="77777777" w:rsidR="00A13529" w:rsidRDefault="00A13529" w:rsidP="008A6E61">
      <w:pPr>
        <w:rPr>
          <w:lang w:val="en-GB" w:bidi="en-US"/>
        </w:rPr>
      </w:pPr>
    </w:p>
    <w:p w14:paraId="14B81A9A" w14:textId="77777777" w:rsidR="00A13529" w:rsidRDefault="00A13529" w:rsidP="008A6E61">
      <w:pPr>
        <w:rPr>
          <w:lang w:val="en-GB" w:bidi="en-US"/>
        </w:rPr>
      </w:pPr>
    </w:p>
    <w:p w14:paraId="5B4DE273" w14:textId="77777777" w:rsidR="00A13529" w:rsidRDefault="00A13529" w:rsidP="008A6E61">
      <w:pPr>
        <w:rPr>
          <w:lang w:val="en-GB" w:bidi="en-US"/>
        </w:rPr>
      </w:pPr>
    </w:p>
    <w:p w14:paraId="3C8C36EA" w14:textId="77777777" w:rsidR="00A13529" w:rsidRDefault="00A13529" w:rsidP="008A6E61">
      <w:pPr>
        <w:rPr>
          <w:lang w:val="en-GB" w:bidi="en-US"/>
        </w:rPr>
      </w:pPr>
    </w:p>
    <w:p w14:paraId="6CFE6444" w14:textId="77777777" w:rsidR="00A13529" w:rsidRDefault="00A13529" w:rsidP="008A6E61">
      <w:pPr>
        <w:rPr>
          <w:lang w:val="en-GB" w:bidi="en-US"/>
        </w:rPr>
      </w:pPr>
    </w:p>
    <w:p w14:paraId="5F97F4B4" w14:textId="77777777" w:rsidR="00A13529" w:rsidRDefault="00A13529" w:rsidP="008A6E61">
      <w:pPr>
        <w:rPr>
          <w:lang w:val="en-GB" w:bidi="en-US"/>
        </w:rPr>
      </w:pPr>
    </w:p>
    <w:p w14:paraId="2EE3FAFB" w14:textId="77777777" w:rsidR="00A13529" w:rsidRDefault="00A13529" w:rsidP="008A6E61">
      <w:pPr>
        <w:rPr>
          <w:lang w:val="en-GB" w:bidi="en-US"/>
        </w:rPr>
      </w:pPr>
    </w:p>
    <w:p w14:paraId="1FA1483C" w14:textId="77777777" w:rsidR="00A13529" w:rsidRDefault="00A13529" w:rsidP="008A6E61">
      <w:pPr>
        <w:rPr>
          <w:lang w:val="en-GB" w:bidi="en-US"/>
        </w:rPr>
      </w:pPr>
    </w:p>
    <w:p w14:paraId="4C97869D" w14:textId="77777777" w:rsidR="00A13529" w:rsidRDefault="00A13529" w:rsidP="008A6E61">
      <w:pPr>
        <w:rPr>
          <w:lang w:val="en-GB" w:bidi="en-US"/>
        </w:rPr>
      </w:pPr>
    </w:p>
    <w:p w14:paraId="5B659832" w14:textId="77777777" w:rsidR="00A13529" w:rsidRPr="008A6E61" w:rsidRDefault="00A13529" w:rsidP="008A6E61">
      <w:pPr>
        <w:rPr>
          <w:lang w:val="en-GB" w:bidi="en-US"/>
        </w:rPr>
      </w:pPr>
    </w:p>
    <w:p w14:paraId="585238BE" w14:textId="52CF8A85" w:rsidR="008A6E61" w:rsidRPr="00B94483" w:rsidRDefault="008A6E61" w:rsidP="00B94483">
      <w:pPr>
        <w:jc w:val="center"/>
        <w:rPr>
          <w:rFonts w:ascii="Arial" w:hAnsi="Arial" w:cs="Arial"/>
          <w:b/>
          <w:bCs/>
          <w:sz w:val="22"/>
          <w:szCs w:val="22"/>
        </w:rPr>
      </w:pPr>
      <w:r w:rsidRPr="00B94483">
        <w:rPr>
          <w:rFonts w:ascii="Arial" w:hAnsi="Arial" w:cs="Arial"/>
          <w:b/>
          <w:bCs/>
          <w:sz w:val="22"/>
          <w:szCs w:val="22"/>
        </w:rPr>
        <w:lastRenderedPageBreak/>
        <w:t xml:space="preserve">Table </w:t>
      </w:r>
      <w:r w:rsidRPr="00B94483">
        <w:rPr>
          <w:rFonts w:ascii="Arial" w:hAnsi="Arial" w:cs="Arial"/>
          <w:b/>
          <w:bCs/>
          <w:sz w:val="22"/>
          <w:szCs w:val="22"/>
        </w:rPr>
        <w:fldChar w:fldCharType="begin"/>
      </w:r>
      <w:r w:rsidRPr="00B94483">
        <w:rPr>
          <w:rFonts w:ascii="Arial" w:hAnsi="Arial" w:cs="Arial"/>
          <w:b/>
          <w:bCs/>
          <w:sz w:val="22"/>
          <w:szCs w:val="22"/>
        </w:rPr>
        <w:instrText xml:space="preserve"> SEQ Table \* ARABIC </w:instrText>
      </w:r>
      <w:r w:rsidRPr="00B94483">
        <w:rPr>
          <w:rFonts w:ascii="Arial" w:hAnsi="Arial" w:cs="Arial"/>
          <w:b/>
          <w:bCs/>
          <w:sz w:val="22"/>
          <w:szCs w:val="22"/>
        </w:rPr>
        <w:fldChar w:fldCharType="separate"/>
      </w:r>
      <w:r w:rsidR="00385E70" w:rsidRPr="00B94483">
        <w:rPr>
          <w:rFonts w:ascii="Arial" w:hAnsi="Arial" w:cs="Arial"/>
          <w:b/>
          <w:bCs/>
          <w:noProof/>
          <w:sz w:val="22"/>
          <w:szCs w:val="22"/>
        </w:rPr>
        <w:t>4</w:t>
      </w:r>
      <w:r w:rsidRPr="00B94483">
        <w:rPr>
          <w:rFonts w:ascii="Arial" w:hAnsi="Arial" w:cs="Arial"/>
          <w:b/>
          <w:bCs/>
          <w:sz w:val="22"/>
          <w:szCs w:val="22"/>
        </w:rPr>
        <w:fldChar w:fldCharType="end"/>
      </w:r>
      <w:r w:rsidRPr="00B94483">
        <w:rPr>
          <w:rFonts w:ascii="Arial" w:hAnsi="Arial" w:cs="Arial"/>
          <w:b/>
          <w:bCs/>
          <w:sz w:val="22"/>
          <w:szCs w:val="22"/>
        </w:rPr>
        <w:t xml:space="preserve">: Minimum monthly temperature trends </w:t>
      </w:r>
      <w:r w:rsidR="00B94483">
        <w:rPr>
          <w:rFonts w:ascii="Arial" w:hAnsi="Arial" w:cs="Arial"/>
          <w:b/>
          <w:bCs/>
          <w:sz w:val="22"/>
          <w:szCs w:val="22"/>
        </w:rPr>
        <w:t>from</w:t>
      </w:r>
      <w:r w:rsidRPr="00B94483">
        <w:rPr>
          <w:rFonts w:ascii="Arial" w:hAnsi="Arial" w:cs="Arial"/>
          <w:b/>
          <w:bCs/>
          <w:sz w:val="22"/>
          <w:szCs w:val="22"/>
        </w:rPr>
        <w:t xml:space="preserve"> 1984 </w:t>
      </w:r>
      <w:r w:rsidR="00B94483">
        <w:rPr>
          <w:rFonts w:ascii="Arial" w:hAnsi="Arial" w:cs="Arial"/>
          <w:b/>
          <w:bCs/>
          <w:sz w:val="22"/>
          <w:szCs w:val="22"/>
        </w:rPr>
        <w:t xml:space="preserve">to </w:t>
      </w:r>
      <w:r w:rsidRPr="00B94483">
        <w:rPr>
          <w:rFonts w:ascii="Arial" w:hAnsi="Arial" w:cs="Arial"/>
          <w:b/>
          <w:bCs/>
          <w:sz w:val="22"/>
          <w:szCs w:val="22"/>
        </w:rPr>
        <w:t>016 in Kapoeta region</w:t>
      </w:r>
    </w:p>
    <w:tbl>
      <w:tblPr>
        <w:tblStyle w:val="TableGrid13"/>
        <w:tblW w:w="9532" w:type="dxa"/>
        <w:jc w:val="center"/>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4A0" w:firstRow="1" w:lastRow="0" w:firstColumn="1" w:lastColumn="0" w:noHBand="0" w:noVBand="1"/>
      </w:tblPr>
      <w:tblGrid>
        <w:gridCol w:w="1339"/>
        <w:gridCol w:w="1388"/>
        <w:gridCol w:w="1359"/>
        <w:gridCol w:w="928"/>
        <w:gridCol w:w="1336"/>
        <w:gridCol w:w="1260"/>
        <w:gridCol w:w="925"/>
        <w:gridCol w:w="997"/>
      </w:tblGrid>
      <w:tr w:rsidR="008A6E61" w:rsidRPr="00385E70" w14:paraId="7089E98F" w14:textId="77777777" w:rsidTr="009C2904">
        <w:trPr>
          <w:trHeight w:val="283"/>
          <w:jc w:val="center"/>
        </w:trPr>
        <w:tc>
          <w:tcPr>
            <w:tcW w:w="1339" w:type="dxa"/>
            <w:tcBorders>
              <w:top w:val="single" w:sz="12" w:space="0" w:color="000000"/>
              <w:bottom w:val="single" w:sz="12" w:space="0" w:color="000000"/>
            </w:tcBorders>
            <w:noWrap/>
            <w:hideMark/>
          </w:tcPr>
          <w:p w14:paraId="0EF868A2" w14:textId="77777777" w:rsidR="008A6E61" w:rsidRPr="00385E70" w:rsidRDefault="008A6E61" w:rsidP="000F5045">
            <w:pPr>
              <w:spacing w:line="480" w:lineRule="auto"/>
              <w:rPr>
                <w:b/>
                <w:bCs/>
                <w:color w:val="000000"/>
              </w:rPr>
            </w:pPr>
            <w:r w:rsidRPr="00385E70">
              <w:rPr>
                <w:b/>
                <w:bCs/>
                <w:color w:val="000000"/>
                <w:lang w:val="en-GB"/>
              </w:rPr>
              <w:t>Month</w:t>
            </w:r>
          </w:p>
        </w:tc>
        <w:tc>
          <w:tcPr>
            <w:tcW w:w="1388" w:type="dxa"/>
            <w:tcBorders>
              <w:top w:val="single" w:sz="12" w:space="0" w:color="000000"/>
              <w:bottom w:val="single" w:sz="12" w:space="0" w:color="000000"/>
            </w:tcBorders>
            <w:noWrap/>
            <w:hideMark/>
          </w:tcPr>
          <w:p w14:paraId="6AD2CC84" w14:textId="77777777" w:rsidR="008A6E61" w:rsidRPr="00385E70" w:rsidRDefault="008A6E61" w:rsidP="000F5045">
            <w:pPr>
              <w:spacing w:line="480" w:lineRule="auto"/>
              <w:rPr>
                <w:b/>
                <w:bCs/>
                <w:color w:val="000000"/>
                <w:lang w:val="en-GB"/>
              </w:rPr>
            </w:pPr>
            <w:r w:rsidRPr="00385E70">
              <w:rPr>
                <w:b/>
                <w:bCs/>
                <w:color w:val="000000"/>
                <w:lang w:val="en-GB"/>
              </w:rPr>
              <w:t>Minimum</w:t>
            </w:r>
          </w:p>
          <w:p w14:paraId="33FCD09A" w14:textId="77777777" w:rsidR="008A6E61" w:rsidRPr="00385E70" w:rsidRDefault="008A6E61" w:rsidP="000F5045">
            <w:pPr>
              <w:spacing w:line="480" w:lineRule="auto"/>
              <w:rPr>
                <w:b/>
                <w:bCs/>
                <w:color w:val="000000"/>
                <w:lang w:val="en-GB"/>
              </w:rPr>
            </w:pPr>
            <w:r w:rsidRPr="00385E70">
              <w:rPr>
                <w:b/>
                <w:bCs/>
                <w:color w:val="000000"/>
                <w:lang w:val="en-GB"/>
              </w:rPr>
              <w:t>(</w:t>
            </w:r>
            <w:r w:rsidRPr="00385E70">
              <w:rPr>
                <w:b/>
                <w:bCs/>
                <w:color w:val="000000"/>
                <w:vertAlign w:val="superscript"/>
                <w:lang w:val="en-GB"/>
              </w:rPr>
              <w:t>o</w:t>
            </w:r>
            <w:r w:rsidRPr="00385E70">
              <w:rPr>
                <w:b/>
                <w:bCs/>
                <w:color w:val="000000"/>
                <w:lang w:val="en-GB"/>
              </w:rPr>
              <w:t>C)</w:t>
            </w:r>
          </w:p>
        </w:tc>
        <w:tc>
          <w:tcPr>
            <w:tcW w:w="1359" w:type="dxa"/>
            <w:tcBorders>
              <w:top w:val="single" w:sz="12" w:space="0" w:color="000000"/>
              <w:bottom w:val="single" w:sz="12" w:space="0" w:color="000000"/>
            </w:tcBorders>
            <w:noWrap/>
            <w:hideMark/>
          </w:tcPr>
          <w:p w14:paraId="04DB661C" w14:textId="77777777" w:rsidR="008A6E61" w:rsidRPr="00385E70" w:rsidRDefault="008A6E61" w:rsidP="000F5045">
            <w:pPr>
              <w:spacing w:line="480" w:lineRule="auto"/>
              <w:rPr>
                <w:b/>
                <w:bCs/>
                <w:color w:val="000000"/>
                <w:lang w:val="en-GB"/>
              </w:rPr>
            </w:pPr>
            <w:r w:rsidRPr="00385E70">
              <w:rPr>
                <w:b/>
                <w:bCs/>
                <w:color w:val="000000"/>
                <w:lang w:val="en-GB"/>
              </w:rPr>
              <w:t>Maximum</w:t>
            </w:r>
          </w:p>
          <w:p w14:paraId="6FE9028E" w14:textId="77777777" w:rsidR="008A6E61" w:rsidRPr="00385E70" w:rsidRDefault="008A6E61" w:rsidP="000F5045">
            <w:pPr>
              <w:spacing w:line="480" w:lineRule="auto"/>
              <w:rPr>
                <w:b/>
                <w:bCs/>
                <w:color w:val="000000"/>
                <w:lang w:val="en-GB"/>
              </w:rPr>
            </w:pPr>
            <w:r w:rsidRPr="00385E70">
              <w:rPr>
                <w:b/>
                <w:bCs/>
                <w:color w:val="000000"/>
                <w:lang w:val="en-GB"/>
              </w:rPr>
              <w:t>(</w:t>
            </w:r>
            <w:r w:rsidRPr="00385E70">
              <w:rPr>
                <w:b/>
                <w:bCs/>
                <w:color w:val="000000"/>
                <w:vertAlign w:val="superscript"/>
                <w:lang w:val="en-GB"/>
              </w:rPr>
              <w:t>o</w:t>
            </w:r>
            <w:r w:rsidRPr="00385E70">
              <w:rPr>
                <w:b/>
                <w:bCs/>
                <w:color w:val="000000"/>
                <w:lang w:val="en-GB"/>
              </w:rPr>
              <w:t>C)</w:t>
            </w:r>
          </w:p>
        </w:tc>
        <w:tc>
          <w:tcPr>
            <w:tcW w:w="928" w:type="dxa"/>
            <w:tcBorders>
              <w:top w:val="single" w:sz="12" w:space="0" w:color="000000"/>
              <w:bottom w:val="single" w:sz="12" w:space="0" w:color="000000"/>
            </w:tcBorders>
            <w:noWrap/>
            <w:hideMark/>
          </w:tcPr>
          <w:p w14:paraId="5913FF3D" w14:textId="77777777" w:rsidR="008A6E61" w:rsidRPr="00385E70" w:rsidRDefault="008A6E61" w:rsidP="000F5045">
            <w:pPr>
              <w:spacing w:line="480" w:lineRule="auto"/>
              <w:rPr>
                <w:b/>
                <w:bCs/>
                <w:color w:val="000000"/>
                <w:lang w:val="en-GB"/>
              </w:rPr>
            </w:pPr>
            <w:r w:rsidRPr="00385E70">
              <w:rPr>
                <w:b/>
                <w:bCs/>
                <w:color w:val="000000"/>
                <w:lang w:val="en-GB"/>
              </w:rPr>
              <w:t>Mean</w:t>
            </w:r>
          </w:p>
        </w:tc>
        <w:tc>
          <w:tcPr>
            <w:tcW w:w="1336" w:type="dxa"/>
            <w:tcBorders>
              <w:top w:val="single" w:sz="12" w:space="0" w:color="000000"/>
              <w:bottom w:val="single" w:sz="12" w:space="0" w:color="000000"/>
            </w:tcBorders>
            <w:noWrap/>
            <w:hideMark/>
          </w:tcPr>
          <w:p w14:paraId="6F33B886" w14:textId="77777777" w:rsidR="008A6E61" w:rsidRPr="00385E70" w:rsidRDefault="008A6E61" w:rsidP="000F5045">
            <w:pPr>
              <w:spacing w:line="480" w:lineRule="auto"/>
              <w:rPr>
                <w:b/>
                <w:bCs/>
                <w:color w:val="000000"/>
                <w:lang w:val="en-GB"/>
              </w:rPr>
            </w:pPr>
            <w:r w:rsidRPr="00385E70">
              <w:rPr>
                <w:b/>
                <w:bCs/>
                <w:color w:val="000000"/>
                <w:lang w:val="en-GB"/>
              </w:rPr>
              <w:t>Std. deviation</w:t>
            </w:r>
          </w:p>
        </w:tc>
        <w:tc>
          <w:tcPr>
            <w:tcW w:w="1260" w:type="dxa"/>
            <w:tcBorders>
              <w:top w:val="single" w:sz="12" w:space="0" w:color="000000"/>
              <w:bottom w:val="single" w:sz="12" w:space="0" w:color="000000"/>
            </w:tcBorders>
            <w:noWrap/>
            <w:hideMark/>
          </w:tcPr>
          <w:p w14:paraId="2E3AE611" w14:textId="77777777" w:rsidR="008A6E61" w:rsidRPr="00385E70" w:rsidRDefault="008A6E61" w:rsidP="000F5045">
            <w:pPr>
              <w:spacing w:line="480" w:lineRule="auto"/>
              <w:rPr>
                <w:b/>
                <w:bCs/>
                <w:color w:val="000000"/>
                <w:lang w:val="en-GB"/>
              </w:rPr>
            </w:pPr>
            <w:r w:rsidRPr="00385E70">
              <w:rPr>
                <w:b/>
                <w:bCs/>
                <w:color w:val="000000"/>
                <w:lang w:val="en-GB"/>
              </w:rPr>
              <w:t>Kendall's tau</w:t>
            </w:r>
          </w:p>
        </w:tc>
        <w:tc>
          <w:tcPr>
            <w:tcW w:w="925" w:type="dxa"/>
            <w:tcBorders>
              <w:top w:val="single" w:sz="12" w:space="0" w:color="000000"/>
              <w:bottom w:val="single" w:sz="12" w:space="0" w:color="000000"/>
            </w:tcBorders>
            <w:noWrap/>
            <w:hideMark/>
          </w:tcPr>
          <w:p w14:paraId="2498D78B" w14:textId="77777777" w:rsidR="008A6E61" w:rsidRPr="00385E70" w:rsidRDefault="008A6E61" w:rsidP="000F5045">
            <w:pPr>
              <w:spacing w:line="480" w:lineRule="auto"/>
              <w:rPr>
                <w:b/>
                <w:bCs/>
                <w:color w:val="000000"/>
                <w:lang w:val="en-GB"/>
              </w:rPr>
            </w:pPr>
            <w:r w:rsidRPr="00385E70">
              <w:rPr>
                <w:b/>
                <w:bCs/>
                <w:color w:val="000000"/>
                <w:lang w:val="en-GB"/>
              </w:rPr>
              <w:t>P-value</w:t>
            </w:r>
          </w:p>
        </w:tc>
        <w:tc>
          <w:tcPr>
            <w:tcW w:w="997" w:type="dxa"/>
            <w:tcBorders>
              <w:top w:val="single" w:sz="12" w:space="0" w:color="000000"/>
              <w:bottom w:val="single" w:sz="12" w:space="0" w:color="000000"/>
            </w:tcBorders>
            <w:noWrap/>
            <w:hideMark/>
          </w:tcPr>
          <w:p w14:paraId="1691C046" w14:textId="77777777" w:rsidR="008A6E61" w:rsidRPr="00385E70" w:rsidRDefault="008A6E61" w:rsidP="000F5045">
            <w:pPr>
              <w:spacing w:line="480" w:lineRule="auto"/>
              <w:rPr>
                <w:b/>
                <w:bCs/>
                <w:color w:val="000000"/>
                <w:lang w:val="en-GB"/>
              </w:rPr>
            </w:pPr>
            <w:r w:rsidRPr="00385E70">
              <w:rPr>
                <w:b/>
                <w:bCs/>
                <w:color w:val="000000"/>
                <w:lang w:val="en-GB"/>
              </w:rPr>
              <w:t>Sen's slope</w:t>
            </w:r>
          </w:p>
        </w:tc>
      </w:tr>
      <w:tr w:rsidR="008A6E61" w:rsidRPr="00385E70" w14:paraId="06ACDE43" w14:textId="77777777" w:rsidTr="009C2904">
        <w:trPr>
          <w:trHeight w:val="227"/>
          <w:jc w:val="center"/>
        </w:trPr>
        <w:tc>
          <w:tcPr>
            <w:tcW w:w="1339" w:type="dxa"/>
            <w:tcBorders>
              <w:top w:val="single" w:sz="12" w:space="0" w:color="000000"/>
            </w:tcBorders>
            <w:noWrap/>
            <w:hideMark/>
          </w:tcPr>
          <w:p w14:paraId="75D212A0" w14:textId="77777777" w:rsidR="008A6E61" w:rsidRPr="00385E70" w:rsidRDefault="008A6E61" w:rsidP="00385E70">
            <w:pPr>
              <w:rPr>
                <w:color w:val="000000"/>
                <w:lang w:val="en-GB"/>
              </w:rPr>
            </w:pPr>
            <w:r w:rsidRPr="00385E70">
              <w:rPr>
                <w:color w:val="000000"/>
                <w:lang w:val="en-GB"/>
              </w:rPr>
              <w:t>January</w:t>
            </w:r>
          </w:p>
        </w:tc>
        <w:tc>
          <w:tcPr>
            <w:tcW w:w="1388" w:type="dxa"/>
            <w:tcBorders>
              <w:top w:val="single" w:sz="12" w:space="0" w:color="000000"/>
            </w:tcBorders>
            <w:noWrap/>
            <w:hideMark/>
          </w:tcPr>
          <w:p w14:paraId="172171BF" w14:textId="77777777" w:rsidR="008A6E61" w:rsidRPr="00385E70" w:rsidRDefault="008A6E61" w:rsidP="00385E70">
            <w:pPr>
              <w:rPr>
                <w:color w:val="000000"/>
                <w:lang w:val="en-GB"/>
              </w:rPr>
            </w:pPr>
            <w:r w:rsidRPr="00385E70">
              <w:rPr>
                <w:lang w:val="en-GB"/>
              </w:rPr>
              <w:t>1.777</w:t>
            </w:r>
          </w:p>
        </w:tc>
        <w:tc>
          <w:tcPr>
            <w:tcW w:w="1359" w:type="dxa"/>
            <w:tcBorders>
              <w:top w:val="single" w:sz="12" w:space="0" w:color="000000"/>
            </w:tcBorders>
            <w:noWrap/>
            <w:hideMark/>
          </w:tcPr>
          <w:p w14:paraId="79157C55" w14:textId="77777777" w:rsidR="008A6E61" w:rsidRPr="00385E70" w:rsidRDefault="008A6E61" w:rsidP="00385E70">
            <w:pPr>
              <w:rPr>
                <w:color w:val="000000"/>
                <w:lang w:val="en-GB"/>
              </w:rPr>
            </w:pPr>
            <w:r w:rsidRPr="00385E70">
              <w:rPr>
                <w:lang w:val="en-GB"/>
              </w:rPr>
              <w:t>6.471</w:t>
            </w:r>
          </w:p>
        </w:tc>
        <w:tc>
          <w:tcPr>
            <w:tcW w:w="928" w:type="dxa"/>
            <w:tcBorders>
              <w:top w:val="single" w:sz="12" w:space="0" w:color="000000"/>
            </w:tcBorders>
            <w:noWrap/>
            <w:hideMark/>
          </w:tcPr>
          <w:p w14:paraId="484FC1D0" w14:textId="77777777" w:rsidR="008A6E61" w:rsidRPr="00385E70" w:rsidRDefault="008A6E61" w:rsidP="00385E70">
            <w:pPr>
              <w:rPr>
                <w:color w:val="000000"/>
                <w:lang w:val="en-GB"/>
              </w:rPr>
            </w:pPr>
            <w:r w:rsidRPr="00385E70">
              <w:rPr>
                <w:lang w:val="en-GB"/>
              </w:rPr>
              <w:t>4.603</w:t>
            </w:r>
          </w:p>
        </w:tc>
        <w:tc>
          <w:tcPr>
            <w:tcW w:w="1336" w:type="dxa"/>
            <w:tcBorders>
              <w:top w:val="single" w:sz="12" w:space="0" w:color="000000"/>
            </w:tcBorders>
            <w:noWrap/>
            <w:hideMark/>
          </w:tcPr>
          <w:p w14:paraId="36CB28FF" w14:textId="77777777" w:rsidR="008A6E61" w:rsidRPr="00385E70" w:rsidRDefault="008A6E61" w:rsidP="00385E70">
            <w:pPr>
              <w:rPr>
                <w:color w:val="000000"/>
                <w:lang w:val="en-GB"/>
              </w:rPr>
            </w:pPr>
            <w:r w:rsidRPr="00385E70">
              <w:rPr>
                <w:lang w:val="en-GB"/>
              </w:rPr>
              <w:t>1.329</w:t>
            </w:r>
          </w:p>
        </w:tc>
        <w:tc>
          <w:tcPr>
            <w:tcW w:w="1260" w:type="dxa"/>
            <w:tcBorders>
              <w:top w:val="single" w:sz="12" w:space="0" w:color="000000"/>
            </w:tcBorders>
            <w:noWrap/>
            <w:hideMark/>
          </w:tcPr>
          <w:p w14:paraId="2AF08FB6" w14:textId="77777777" w:rsidR="008A6E61" w:rsidRPr="00385E70" w:rsidRDefault="008A6E61" w:rsidP="00385E70">
            <w:pPr>
              <w:rPr>
                <w:color w:val="000000"/>
                <w:lang w:val="en-GB"/>
              </w:rPr>
            </w:pPr>
            <w:r w:rsidRPr="00385E70">
              <w:rPr>
                <w:color w:val="000000"/>
                <w:lang w:val="en-GB"/>
              </w:rPr>
              <w:t>-0.106</w:t>
            </w:r>
          </w:p>
        </w:tc>
        <w:tc>
          <w:tcPr>
            <w:tcW w:w="925" w:type="dxa"/>
            <w:tcBorders>
              <w:top w:val="single" w:sz="12" w:space="0" w:color="000000"/>
            </w:tcBorders>
            <w:noWrap/>
            <w:hideMark/>
          </w:tcPr>
          <w:p w14:paraId="69C6011F" w14:textId="77777777" w:rsidR="008A6E61" w:rsidRPr="00385E70" w:rsidRDefault="008A6E61" w:rsidP="00385E70">
            <w:pPr>
              <w:rPr>
                <w:color w:val="000000"/>
                <w:lang w:val="en-GB"/>
              </w:rPr>
            </w:pPr>
            <w:r w:rsidRPr="00385E70">
              <w:rPr>
                <w:color w:val="000000"/>
                <w:lang w:val="en-GB"/>
              </w:rPr>
              <w:t>0.394</w:t>
            </w:r>
          </w:p>
        </w:tc>
        <w:tc>
          <w:tcPr>
            <w:tcW w:w="997" w:type="dxa"/>
            <w:tcBorders>
              <w:top w:val="single" w:sz="12" w:space="0" w:color="000000"/>
            </w:tcBorders>
            <w:noWrap/>
            <w:hideMark/>
          </w:tcPr>
          <w:p w14:paraId="6C25F174" w14:textId="77777777" w:rsidR="008A6E61" w:rsidRPr="00385E70" w:rsidRDefault="008A6E61" w:rsidP="00385E70">
            <w:pPr>
              <w:rPr>
                <w:color w:val="000000"/>
                <w:lang w:val="en-GB"/>
              </w:rPr>
            </w:pPr>
            <w:r w:rsidRPr="00385E70">
              <w:rPr>
                <w:color w:val="000000"/>
                <w:lang w:val="en-GB"/>
              </w:rPr>
              <w:t>-0.025</w:t>
            </w:r>
          </w:p>
        </w:tc>
      </w:tr>
      <w:tr w:rsidR="008A6E61" w:rsidRPr="00385E70" w14:paraId="2A111BEC" w14:textId="77777777" w:rsidTr="009C2904">
        <w:trPr>
          <w:trHeight w:val="227"/>
          <w:jc w:val="center"/>
        </w:trPr>
        <w:tc>
          <w:tcPr>
            <w:tcW w:w="1339" w:type="dxa"/>
            <w:noWrap/>
            <w:hideMark/>
          </w:tcPr>
          <w:p w14:paraId="30D77234" w14:textId="77777777" w:rsidR="008A6E61" w:rsidRPr="00385E70" w:rsidRDefault="008A6E61" w:rsidP="00385E70">
            <w:pPr>
              <w:rPr>
                <w:color w:val="000000"/>
                <w:lang w:val="en-GB"/>
              </w:rPr>
            </w:pPr>
            <w:r w:rsidRPr="00385E70">
              <w:rPr>
                <w:color w:val="000000"/>
                <w:lang w:val="en-GB"/>
              </w:rPr>
              <w:t>February</w:t>
            </w:r>
          </w:p>
        </w:tc>
        <w:tc>
          <w:tcPr>
            <w:tcW w:w="1388" w:type="dxa"/>
            <w:noWrap/>
            <w:hideMark/>
          </w:tcPr>
          <w:p w14:paraId="544501C4" w14:textId="77777777" w:rsidR="008A6E61" w:rsidRPr="00385E70" w:rsidRDefault="008A6E61" w:rsidP="00385E70">
            <w:pPr>
              <w:rPr>
                <w:color w:val="000000"/>
                <w:lang w:val="en-GB"/>
              </w:rPr>
            </w:pPr>
            <w:r w:rsidRPr="00385E70">
              <w:rPr>
                <w:lang w:val="en-GB"/>
              </w:rPr>
              <w:t>1.276</w:t>
            </w:r>
          </w:p>
        </w:tc>
        <w:tc>
          <w:tcPr>
            <w:tcW w:w="1359" w:type="dxa"/>
            <w:noWrap/>
            <w:hideMark/>
          </w:tcPr>
          <w:p w14:paraId="7661A3FA" w14:textId="77777777" w:rsidR="008A6E61" w:rsidRPr="00385E70" w:rsidRDefault="008A6E61" w:rsidP="00385E70">
            <w:pPr>
              <w:rPr>
                <w:color w:val="000000"/>
                <w:lang w:val="en-GB"/>
              </w:rPr>
            </w:pPr>
            <w:r w:rsidRPr="00385E70">
              <w:rPr>
                <w:lang w:val="en-GB"/>
              </w:rPr>
              <w:t>11.271</w:t>
            </w:r>
          </w:p>
        </w:tc>
        <w:tc>
          <w:tcPr>
            <w:tcW w:w="928" w:type="dxa"/>
            <w:noWrap/>
            <w:hideMark/>
          </w:tcPr>
          <w:p w14:paraId="1ADC9D9E" w14:textId="77777777" w:rsidR="008A6E61" w:rsidRPr="00385E70" w:rsidRDefault="008A6E61" w:rsidP="00385E70">
            <w:pPr>
              <w:rPr>
                <w:color w:val="000000"/>
                <w:lang w:val="en-GB"/>
              </w:rPr>
            </w:pPr>
            <w:r w:rsidRPr="00385E70">
              <w:rPr>
                <w:lang w:val="en-GB"/>
              </w:rPr>
              <w:t>5.554</w:t>
            </w:r>
          </w:p>
        </w:tc>
        <w:tc>
          <w:tcPr>
            <w:tcW w:w="1336" w:type="dxa"/>
            <w:noWrap/>
            <w:hideMark/>
          </w:tcPr>
          <w:p w14:paraId="1C976A2D" w14:textId="77777777" w:rsidR="008A6E61" w:rsidRPr="00385E70" w:rsidRDefault="008A6E61" w:rsidP="00385E70">
            <w:pPr>
              <w:rPr>
                <w:color w:val="000000"/>
                <w:lang w:val="en-GB"/>
              </w:rPr>
            </w:pPr>
            <w:r w:rsidRPr="00385E70">
              <w:rPr>
                <w:lang w:val="en-GB"/>
              </w:rPr>
              <w:t>1.893</w:t>
            </w:r>
          </w:p>
        </w:tc>
        <w:tc>
          <w:tcPr>
            <w:tcW w:w="1260" w:type="dxa"/>
            <w:noWrap/>
            <w:hideMark/>
          </w:tcPr>
          <w:p w14:paraId="77D10787" w14:textId="77777777" w:rsidR="008A6E61" w:rsidRPr="00385E70" w:rsidRDefault="008A6E61" w:rsidP="00385E70">
            <w:pPr>
              <w:rPr>
                <w:color w:val="000000"/>
                <w:lang w:val="en-GB"/>
              </w:rPr>
            </w:pPr>
            <w:r w:rsidRPr="00385E70">
              <w:rPr>
                <w:color w:val="000000"/>
                <w:lang w:val="en-GB"/>
              </w:rPr>
              <w:t>-0.254</w:t>
            </w:r>
          </w:p>
        </w:tc>
        <w:tc>
          <w:tcPr>
            <w:tcW w:w="925" w:type="dxa"/>
            <w:noWrap/>
            <w:hideMark/>
          </w:tcPr>
          <w:p w14:paraId="291AB550" w14:textId="77777777" w:rsidR="008A6E61" w:rsidRPr="00385E70" w:rsidRDefault="008A6E61" w:rsidP="00385E70">
            <w:pPr>
              <w:rPr>
                <w:b/>
                <w:bCs/>
                <w:color w:val="000000"/>
                <w:lang w:val="en-GB"/>
              </w:rPr>
            </w:pPr>
            <w:r w:rsidRPr="00385E70">
              <w:rPr>
                <w:b/>
                <w:bCs/>
                <w:color w:val="000000"/>
                <w:lang w:val="en-GB"/>
              </w:rPr>
              <w:t>0.039</w:t>
            </w:r>
          </w:p>
        </w:tc>
        <w:tc>
          <w:tcPr>
            <w:tcW w:w="997" w:type="dxa"/>
            <w:noWrap/>
            <w:hideMark/>
          </w:tcPr>
          <w:p w14:paraId="00AA8DDE" w14:textId="77777777" w:rsidR="008A6E61" w:rsidRPr="00385E70" w:rsidRDefault="008A6E61" w:rsidP="00385E70">
            <w:pPr>
              <w:rPr>
                <w:color w:val="000000"/>
                <w:lang w:val="en-GB"/>
              </w:rPr>
            </w:pPr>
            <w:r w:rsidRPr="00385E70">
              <w:rPr>
                <w:color w:val="000000"/>
                <w:lang w:val="en-GB"/>
              </w:rPr>
              <w:t>-0.067</w:t>
            </w:r>
          </w:p>
        </w:tc>
      </w:tr>
      <w:tr w:rsidR="008A6E61" w:rsidRPr="00385E70" w14:paraId="2C8AF0CF" w14:textId="77777777" w:rsidTr="009C2904">
        <w:trPr>
          <w:trHeight w:val="227"/>
          <w:jc w:val="center"/>
        </w:trPr>
        <w:tc>
          <w:tcPr>
            <w:tcW w:w="1339" w:type="dxa"/>
            <w:noWrap/>
            <w:hideMark/>
          </w:tcPr>
          <w:p w14:paraId="6D68EEE5" w14:textId="77777777" w:rsidR="008A6E61" w:rsidRPr="00385E70" w:rsidRDefault="008A6E61" w:rsidP="00385E70">
            <w:pPr>
              <w:rPr>
                <w:color w:val="000000"/>
                <w:lang w:val="en-GB"/>
              </w:rPr>
            </w:pPr>
            <w:r w:rsidRPr="00385E70">
              <w:rPr>
                <w:color w:val="000000"/>
                <w:lang w:val="en-GB"/>
              </w:rPr>
              <w:t>March</w:t>
            </w:r>
          </w:p>
        </w:tc>
        <w:tc>
          <w:tcPr>
            <w:tcW w:w="1388" w:type="dxa"/>
            <w:noWrap/>
            <w:hideMark/>
          </w:tcPr>
          <w:p w14:paraId="6DA1BB71" w14:textId="77777777" w:rsidR="008A6E61" w:rsidRPr="00385E70" w:rsidRDefault="008A6E61" w:rsidP="00385E70">
            <w:pPr>
              <w:rPr>
                <w:color w:val="000000"/>
                <w:lang w:val="en-GB"/>
              </w:rPr>
            </w:pPr>
            <w:r w:rsidRPr="00385E70">
              <w:rPr>
                <w:lang w:val="en-GB"/>
              </w:rPr>
              <w:t>6.732</w:t>
            </w:r>
          </w:p>
        </w:tc>
        <w:tc>
          <w:tcPr>
            <w:tcW w:w="1359" w:type="dxa"/>
            <w:noWrap/>
            <w:hideMark/>
          </w:tcPr>
          <w:p w14:paraId="70A0C407" w14:textId="77777777" w:rsidR="008A6E61" w:rsidRPr="00385E70" w:rsidRDefault="008A6E61" w:rsidP="00385E70">
            <w:pPr>
              <w:rPr>
                <w:color w:val="000000"/>
                <w:lang w:val="en-GB"/>
              </w:rPr>
            </w:pPr>
            <w:r w:rsidRPr="00385E70">
              <w:rPr>
                <w:lang w:val="en-GB"/>
              </w:rPr>
              <w:t>12.584</w:t>
            </w:r>
          </w:p>
        </w:tc>
        <w:tc>
          <w:tcPr>
            <w:tcW w:w="928" w:type="dxa"/>
            <w:noWrap/>
            <w:hideMark/>
          </w:tcPr>
          <w:p w14:paraId="628D229F" w14:textId="77777777" w:rsidR="008A6E61" w:rsidRPr="00385E70" w:rsidRDefault="008A6E61" w:rsidP="00385E70">
            <w:pPr>
              <w:rPr>
                <w:color w:val="000000"/>
                <w:lang w:val="en-GB"/>
              </w:rPr>
            </w:pPr>
            <w:r w:rsidRPr="00385E70">
              <w:rPr>
                <w:lang w:val="en-GB"/>
              </w:rPr>
              <w:t>8.729</w:t>
            </w:r>
          </w:p>
        </w:tc>
        <w:tc>
          <w:tcPr>
            <w:tcW w:w="1336" w:type="dxa"/>
            <w:noWrap/>
            <w:hideMark/>
          </w:tcPr>
          <w:p w14:paraId="5B76251F" w14:textId="77777777" w:rsidR="008A6E61" w:rsidRPr="00385E70" w:rsidRDefault="008A6E61" w:rsidP="00385E70">
            <w:pPr>
              <w:rPr>
                <w:color w:val="000000"/>
                <w:lang w:val="en-GB"/>
              </w:rPr>
            </w:pPr>
            <w:r w:rsidRPr="00385E70">
              <w:rPr>
                <w:lang w:val="en-GB"/>
              </w:rPr>
              <w:t>1.322</w:t>
            </w:r>
          </w:p>
        </w:tc>
        <w:tc>
          <w:tcPr>
            <w:tcW w:w="1260" w:type="dxa"/>
            <w:noWrap/>
            <w:hideMark/>
          </w:tcPr>
          <w:p w14:paraId="5E7AFDA9" w14:textId="77777777" w:rsidR="008A6E61" w:rsidRPr="00385E70" w:rsidRDefault="008A6E61" w:rsidP="00385E70">
            <w:pPr>
              <w:rPr>
                <w:color w:val="000000"/>
                <w:lang w:val="en-GB"/>
              </w:rPr>
            </w:pPr>
            <w:r w:rsidRPr="00385E70">
              <w:rPr>
                <w:color w:val="000000"/>
                <w:lang w:val="en-GB"/>
              </w:rPr>
              <w:t>-0.061</w:t>
            </w:r>
          </w:p>
        </w:tc>
        <w:tc>
          <w:tcPr>
            <w:tcW w:w="925" w:type="dxa"/>
            <w:noWrap/>
            <w:hideMark/>
          </w:tcPr>
          <w:p w14:paraId="2F622FB6" w14:textId="77777777" w:rsidR="008A6E61" w:rsidRPr="00385E70" w:rsidRDefault="008A6E61" w:rsidP="00385E70">
            <w:pPr>
              <w:rPr>
                <w:color w:val="000000"/>
                <w:lang w:val="en-GB"/>
              </w:rPr>
            </w:pPr>
            <w:r w:rsidRPr="00385E70">
              <w:rPr>
                <w:color w:val="000000"/>
                <w:lang w:val="en-GB"/>
              </w:rPr>
              <w:t>0.631</w:t>
            </w:r>
          </w:p>
        </w:tc>
        <w:tc>
          <w:tcPr>
            <w:tcW w:w="997" w:type="dxa"/>
            <w:noWrap/>
            <w:hideMark/>
          </w:tcPr>
          <w:p w14:paraId="64CD217F" w14:textId="77777777" w:rsidR="008A6E61" w:rsidRPr="00385E70" w:rsidRDefault="008A6E61" w:rsidP="00385E70">
            <w:pPr>
              <w:rPr>
                <w:color w:val="000000"/>
                <w:lang w:val="en-GB"/>
              </w:rPr>
            </w:pPr>
            <w:r w:rsidRPr="00385E70">
              <w:rPr>
                <w:color w:val="000000"/>
                <w:lang w:val="en-GB"/>
              </w:rPr>
              <w:t>-0.011</w:t>
            </w:r>
          </w:p>
        </w:tc>
      </w:tr>
      <w:tr w:rsidR="008A6E61" w:rsidRPr="00385E70" w14:paraId="212E27C9" w14:textId="77777777" w:rsidTr="009C2904">
        <w:trPr>
          <w:trHeight w:val="227"/>
          <w:jc w:val="center"/>
        </w:trPr>
        <w:tc>
          <w:tcPr>
            <w:tcW w:w="1339" w:type="dxa"/>
            <w:noWrap/>
            <w:hideMark/>
          </w:tcPr>
          <w:p w14:paraId="69450FB6" w14:textId="77777777" w:rsidR="008A6E61" w:rsidRPr="00385E70" w:rsidRDefault="008A6E61" w:rsidP="00385E70">
            <w:pPr>
              <w:rPr>
                <w:color w:val="000000"/>
                <w:lang w:val="en-GB"/>
              </w:rPr>
            </w:pPr>
            <w:r w:rsidRPr="00385E70">
              <w:rPr>
                <w:color w:val="000000"/>
                <w:lang w:val="en-GB"/>
              </w:rPr>
              <w:t>April</w:t>
            </w:r>
          </w:p>
        </w:tc>
        <w:tc>
          <w:tcPr>
            <w:tcW w:w="1388" w:type="dxa"/>
            <w:noWrap/>
            <w:hideMark/>
          </w:tcPr>
          <w:p w14:paraId="1978A325" w14:textId="77777777" w:rsidR="008A6E61" w:rsidRPr="00385E70" w:rsidRDefault="008A6E61" w:rsidP="00385E70">
            <w:pPr>
              <w:rPr>
                <w:color w:val="000000"/>
                <w:lang w:val="en-GB"/>
              </w:rPr>
            </w:pPr>
            <w:r w:rsidRPr="00385E70">
              <w:rPr>
                <w:lang w:val="en-GB"/>
              </w:rPr>
              <w:t>9.930</w:t>
            </w:r>
          </w:p>
        </w:tc>
        <w:tc>
          <w:tcPr>
            <w:tcW w:w="1359" w:type="dxa"/>
            <w:noWrap/>
            <w:hideMark/>
          </w:tcPr>
          <w:p w14:paraId="441776BE" w14:textId="77777777" w:rsidR="008A6E61" w:rsidRPr="00385E70" w:rsidRDefault="008A6E61" w:rsidP="00385E70">
            <w:pPr>
              <w:rPr>
                <w:color w:val="000000"/>
                <w:lang w:val="en-GB"/>
              </w:rPr>
            </w:pPr>
            <w:r w:rsidRPr="00385E70">
              <w:rPr>
                <w:lang w:val="en-GB"/>
              </w:rPr>
              <w:t>21.633</w:t>
            </w:r>
          </w:p>
        </w:tc>
        <w:tc>
          <w:tcPr>
            <w:tcW w:w="928" w:type="dxa"/>
            <w:noWrap/>
            <w:hideMark/>
          </w:tcPr>
          <w:p w14:paraId="5333289F" w14:textId="77777777" w:rsidR="008A6E61" w:rsidRPr="00385E70" w:rsidRDefault="008A6E61" w:rsidP="00385E70">
            <w:pPr>
              <w:rPr>
                <w:color w:val="000000"/>
                <w:lang w:val="en-GB"/>
              </w:rPr>
            </w:pPr>
            <w:r w:rsidRPr="00385E70">
              <w:rPr>
                <w:lang w:val="en-GB"/>
              </w:rPr>
              <w:t>12.990</w:t>
            </w:r>
          </w:p>
        </w:tc>
        <w:tc>
          <w:tcPr>
            <w:tcW w:w="1336" w:type="dxa"/>
            <w:noWrap/>
            <w:hideMark/>
          </w:tcPr>
          <w:p w14:paraId="6CAA2E2E" w14:textId="77777777" w:rsidR="008A6E61" w:rsidRPr="00385E70" w:rsidRDefault="008A6E61" w:rsidP="00385E70">
            <w:pPr>
              <w:rPr>
                <w:color w:val="000000"/>
                <w:lang w:val="en-GB"/>
              </w:rPr>
            </w:pPr>
            <w:r w:rsidRPr="00385E70">
              <w:rPr>
                <w:lang w:val="en-GB"/>
              </w:rPr>
              <w:t>1.982</w:t>
            </w:r>
          </w:p>
        </w:tc>
        <w:tc>
          <w:tcPr>
            <w:tcW w:w="1260" w:type="dxa"/>
            <w:noWrap/>
            <w:hideMark/>
          </w:tcPr>
          <w:p w14:paraId="57BA936B" w14:textId="77777777" w:rsidR="008A6E61" w:rsidRPr="00385E70" w:rsidRDefault="008A6E61" w:rsidP="00385E70">
            <w:pPr>
              <w:rPr>
                <w:color w:val="000000"/>
                <w:lang w:val="en-GB"/>
              </w:rPr>
            </w:pPr>
            <w:r w:rsidRPr="00385E70">
              <w:rPr>
                <w:color w:val="000000"/>
                <w:lang w:val="en-GB"/>
              </w:rPr>
              <w:t>0.042</w:t>
            </w:r>
          </w:p>
        </w:tc>
        <w:tc>
          <w:tcPr>
            <w:tcW w:w="925" w:type="dxa"/>
            <w:noWrap/>
            <w:hideMark/>
          </w:tcPr>
          <w:p w14:paraId="2BB661B0" w14:textId="77777777" w:rsidR="008A6E61" w:rsidRPr="00385E70" w:rsidRDefault="008A6E61" w:rsidP="00385E70">
            <w:pPr>
              <w:rPr>
                <w:color w:val="000000"/>
                <w:lang w:val="en-GB"/>
              </w:rPr>
            </w:pPr>
            <w:r w:rsidRPr="00385E70">
              <w:rPr>
                <w:color w:val="000000"/>
                <w:lang w:val="en-GB"/>
              </w:rPr>
              <w:t>0.745</w:t>
            </w:r>
          </w:p>
        </w:tc>
        <w:tc>
          <w:tcPr>
            <w:tcW w:w="997" w:type="dxa"/>
            <w:noWrap/>
            <w:hideMark/>
          </w:tcPr>
          <w:p w14:paraId="0ECE7368" w14:textId="77777777" w:rsidR="008A6E61" w:rsidRPr="00385E70" w:rsidRDefault="008A6E61" w:rsidP="00385E70">
            <w:pPr>
              <w:rPr>
                <w:color w:val="000000"/>
                <w:lang w:val="en-GB"/>
              </w:rPr>
            </w:pPr>
            <w:r w:rsidRPr="00385E70">
              <w:rPr>
                <w:color w:val="000000"/>
                <w:lang w:val="en-GB"/>
              </w:rPr>
              <w:t>0.012</w:t>
            </w:r>
          </w:p>
        </w:tc>
      </w:tr>
      <w:tr w:rsidR="008A6E61" w:rsidRPr="00385E70" w14:paraId="1458ACB6" w14:textId="77777777" w:rsidTr="009C2904">
        <w:trPr>
          <w:trHeight w:val="227"/>
          <w:jc w:val="center"/>
        </w:trPr>
        <w:tc>
          <w:tcPr>
            <w:tcW w:w="1339" w:type="dxa"/>
            <w:noWrap/>
            <w:hideMark/>
          </w:tcPr>
          <w:p w14:paraId="02B91D0B" w14:textId="77777777" w:rsidR="008A6E61" w:rsidRPr="00385E70" w:rsidRDefault="008A6E61" w:rsidP="00385E70">
            <w:pPr>
              <w:rPr>
                <w:color w:val="000000"/>
                <w:lang w:val="en-GB"/>
              </w:rPr>
            </w:pPr>
            <w:r w:rsidRPr="00385E70">
              <w:rPr>
                <w:color w:val="000000"/>
                <w:lang w:val="en-GB"/>
              </w:rPr>
              <w:t>May</w:t>
            </w:r>
          </w:p>
        </w:tc>
        <w:tc>
          <w:tcPr>
            <w:tcW w:w="1388" w:type="dxa"/>
            <w:noWrap/>
            <w:hideMark/>
          </w:tcPr>
          <w:p w14:paraId="129BEC5E" w14:textId="77777777" w:rsidR="008A6E61" w:rsidRPr="00385E70" w:rsidRDefault="008A6E61" w:rsidP="00385E70">
            <w:pPr>
              <w:rPr>
                <w:color w:val="000000"/>
                <w:lang w:val="en-GB"/>
              </w:rPr>
            </w:pPr>
            <w:r w:rsidRPr="00385E70">
              <w:rPr>
                <w:lang w:val="en-GB"/>
              </w:rPr>
              <w:t>14.974</w:t>
            </w:r>
          </w:p>
        </w:tc>
        <w:tc>
          <w:tcPr>
            <w:tcW w:w="1359" w:type="dxa"/>
            <w:noWrap/>
            <w:hideMark/>
          </w:tcPr>
          <w:p w14:paraId="02C77C90" w14:textId="77777777" w:rsidR="008A6E61" w:rsidRPr="00385E70" w:rsidRDefault="008A6E61" w:rsidP="00385E70">
            <w:pPr>
              <w:rPr>
                <w:color w:val="000000"/>
                <w:lang w:val="en-GB"/>
              </w:rPr>
            </w:pPr>
            <w:r w:rsidRPr="00385E70">
              <w:rPr>
                <w:lang w:val="en-GB"/>
              </w:rPr>
              <w:t>25.006</w:t>
            </w:r>
          </w:p>
        </w:tc>
        <w:tc>
          <w:tcPr>
            <w:tcW w:w="928" w:type="dxa"/>
            <w:noWrap/>
            <w:hideMark/>
          </w:tcPr>
          <w:p w14:paraId="3A026373" w14:textId="77777777" w:rsidR="008A6E61" w:rsidRPr="00385E70" w:rsidRDefault="008A6E61" w:rsidP="00385E70">
            <w:pPr>
              <w:rPr>
                <w:color w:val="000000"/>
                <w:lang w:val="en-GB"/>
              </w:rPr>
            </w:pPr>
            <w:r w:rsidRPr="00385E70">
              <w:rPr>
                <w:lang w:val="en-GB"/>
              </w:rPr>
              <w:t>18.422</w:t>
            </w:r>
          </w:p>
        </w:tc>
        <w:tc>
          <w:tcPr>
            <w:tcW w:w="1336" w:type="dxa"/>
            <w:noWrap/>
            <w:hideMark/>
          </w:tcPr>
          <w:p w14:paraId="08AE0308" w14:textId="77777777" w:rsidR="008A6E61" w:rsidRPr="00385E70" w:rsidRDefault="008A6E61" w:rsidP="00385E70">
            <w:pPr>
              <w:rPr>
                <w:color w:val="000000"/>
                <w:lang w:val="en-GB"/>
              </w:rPr>
            </w:pPr>
            <w:r w:rsidRPr="00385E70">
              <w:rPr>
                <w:lang w:val="en-GB"/>
              </w:rPr>
              <w:t>2.306</w:t>
            </w:r>
          </w:p>
        </w:tc>
        <w:tc>
          <w:tcPr>
            <w:tcW w:w="1260" w:type="dxa"/>
            <w:noWrap/>
            <w:hideMark/>
          </w:tcPr>
          <w:p w14:paraId="16B702A1" w14:textId="77777777" w:rsidR="008A6E61" w:rsidRPr="00385E70" w:rsidRDefault="008A6E61" w:rsidP="00385E70">
            <w:pPr>
              <w:rPr>
                <w:color w:val="000000"/>
                <w:lang w:val="en-GB"/>
              </w:rPr>
            </w:pPr>
            <w:r w:rsidRPr="00385E70">
              <w:rPr>
                <w:color w:val="000000"/>
                <w:lang w:val="en-GB"/>
              </w:rPr>
              <w:t>0.008</w:t>
            </w:r>
          </w:p>
        </w:tc>
        <w:tc>
          <w:tcPr>
            <w:tcW w:w="925" w:type="dxa"/>
            <w:noWrap/>
            <w:hideMark/>
          </w:tcPr>
          <w:p w14:paraId="05ECA139" w14:textId="77777777" w:rsidR="008A6E61" w:rsidRPr="00385E70" w:rsidRDefault="008A6E61" w:rsidP="00385E70">
            <w:pPr>
              <w:rPr>
                <w:color w:val="000000"/>
                <w:lang w:val="en-GB"/>
              </w:rPr>
            </w:pPr>
            <w:r w:rsidRPr="00385E70">
              <w:rPr>
                <w:color w:val="000000"/>
                <w:lang w:val="en-GB"/>
              </w:rPr>
              <w:t>0.963</w:t>
            </w:r>
          </w:p>
        </w:tc>
        <w:tc>
          <w:tcPr>
            <w:tcW w:w="997" w:type="dxa"/>
            <w:noWrap/>
            <w:hideMark/>
          </w:tcPr>
          <w:p w14:paraId="61F1CD2A" w14:textId="77777777" w:rsidR="008A6E61" w:rsidRPr="00385E70" w:rsidRDefault="008A6E61" w:rsidP="00385E70">
            <w:pPr>
              <w:rPr>
                <w:color w:val="000000"/>
                <w:lang w:val="en-GB"/>
              </w:rPr>
            </w:pPr>
            <w:r w:rsidRPr="00385E70">
              <w:rPr>
                <w:color w:val="000000"/>
                <w:lang w:val="en-GB"/>
              </w:rPr>
              <w:t>0.001</w:t>
            </w:r>
          </w:p>
        </w:tc>
      </w:tr>
      <w:tr w:rsidR="008A6E61" w:rsidRPr="00385E70" w14:paraId="07C6AE46" w14:textId="77777777" w:rsidTr="009C2904">
        <w:trPr>
          <w:trHeight w:val="227"/>
          <w:jc w:val="center"/>
        </w:trPr>
        <w:tc>
          <w:tcPr>
            <w:tcW w:w="1339" w:type="dxa"/>
            <w:noWrap/>
            <w:hideMark/>
          </w:tcPr>
          <w:p w14:paraId="28E67D89" w14:textId="77777777" w:rsidR="008A6E61" w:rsidRPr="00385E70" w:rsidRDefault="008A6E61" w:rsidP="00385E70">
            <w:pPr>
              <w:rPr>
                <w:color w:val="000000"/>
                <w:lang w:val="en-GB"/>
              </w:rPr>
            </w:pPr>
            <w:r w:rsidRPr="00385E70">
              <w:rPr>
                <w:color w:val="000000"/>
                <w:lang w:val="en-GB"/>
              </w:rPr>
              <w:t>June</w:t>
            </w:r>
          </w:p>
        </w:tc>
        <w:tc>
          <w:tcPr>
            <w:tcW w:w="1388" w:type="dxa"/>
            <w:noWrap/>
            <w:hideMark/>
          </w:tcPr>
          <w:p w14:paraId="2D6ACC2F" w14:textId="77777777" w:rsidR="008A6E61" w:rsidRPr="00385E70" w:rsidRDefault="008A6E61" w:rsidP="00385E70">
            <w:pPr>
              <w:rPr>
                <w:color w:val="000000"/>
                <w:lang w:val="en-GB"/>
              </w:rPr>
            </w:pPr>
            <w:r w:rsidRPr="00385E70">
              <w:rPr>
                <w:lang w:val="en-GB"/>
              </w:rPr>
              <w:t>20.233</w:t>
            </w:r>
          </w:p>
        </w:tc>
        <w:tc>
          <w:tcPr>
            <w:tcW w:w="1359" w:type="dxa"/>
            <w:noWrap/>
            <w:hideMark/>
          </w:tcPr>
          <w:p w14:paraId="7527F1A0" w14:textId="77777777" w:rsidR="008A6E61" w:rsidRPr="00385E70" w:rsidRDefault="008A6E61" w:rsidP="00385E70">
            <w:pPr>
              <w:rPr>
                <w:color w:val="000000"/>
                <w:lang w:val="en-GB"/>
              </w:rPr>
            </w:pPr>
            <w:r w:rsidRPr="00385E70">
              <w:rPr>
                <w:lang w:val="en-GB"/>
              </w:rPr>
              <w:t>27.170</w:t>
            </w:r>
          </w:p>
        </w:tc>
        <w:tc>
          <w:tcPr>
            <w:tcW w:w="928" w:type="dxa"/>
            <w:noWrap/>
            <w:hideMark/>
          </w:tcPr>
          <w:p w14:paraId="186D7D11" w14:textId="77777777" w:rsidR="008A6E61" w:rsidRPr="00385E70" w:rsidRDefault="008A6E61" w:rsidP="00385E70">
            <w:pPr>
              <w:rPr>
                <w:color w:val="000000"/>
                <w:lang w:val="en-GB"/>
              </w:rPr>
            </w:pPr>
            <w:r w:rsidRPr="00385E70">
              <w:rPr>
                <w:lang w:val="en-GB"/>
              </w:rPr>
              <w:t>23.152</w:t>
            </w:r>
          </w:p>
        </w:tc>
        <w:tc>
          <w:tcPr>
            <w:tcW w:w="1336" w:type="dxa"/>
            <w:noWrap/>
            <w:hideMark/>
          </w:tcPr>
          <w:p w14:paraId="3B63A50E" w14:textId="77777777" w:rsidR="008A6E61" w:rsidRPr="00385E70" w:rsidRDefault="008A6E61" w:rsidP="00385E70">
            <w:pPr>
              <w:rPr>
                <w:color w:val="000000"/>
                <w:lang w:val="en-GB"/>
              </w:rPr>
            </w:pPr>
            <w:r w:rsidRPr="00385E70">
              <w:rPr>
                <w:lang w:val="en-GB"/>
              </w:rPr>
              <w:t>1.635</w:t>
            </w:r>
          </w:p>
        </w:tc>
        <w:tc>
          <w:tcPr>
            <w:tcW w:w="1260" w:type="dxa"/>
            <w:noWrap/>
            <w:hideMark/>
          </w:tcPr>
          <w:p w14:paraId="78BFE68B" w14:textId="77777777" w:rsidR="008A6E61" w:rsidRPr="00385E70" w:rsidRDefault="008A6E61" w:rsidP="00385E70">
            <w:pPr>
              <w:rPr>
                <w:color w:val="000000"/>
                <w:lang w:val="en-GB"/>
              </w:rPr>
            </w:pPr>
            <w:r w:rsidRPr="00385E70">
              <w:rPr>
                <w:color w:val="000000"/>
                <w:lang w:val="en-GB"/>
              </w:rPr>
              <w:t>-0.163</w:t>
            </w:r>
          </w:p>
        </w:tc>
        <w:tc>
          <w:tcPr>
            <w:tcW w:w="925" w:type="dxa"/>
            <w:noWrap/>
            <w:hideMark/>
          </w:tcPr>
          <w:p w14:paraId="74FC683D" w14:textId="77777777" w:rsidR="008A6E61" w:rsidRPr="00385E70" w:rsidRDefault="008A6E61" w:rsidP="00385E70">
            <w:pPr>
              <w:rPr>
                <w:color w:val="000000"/>
                <w:lang w:val="en-GB"/>
              </w:rPr>
            </w:pPr>
            <w:r w:rsidRPr="00385E70">
              <w:rPr>
                <w:color w:val="000000"/>
                <w:lang w:val="en-GB"/>
              </w:rPr>
              <w:t>0.188</w:t>
            </w:r>
          </w:p>
        </w:tc>
        <w:tc>
          <w:tcPr>
            <w:tcW w:w="997" w:type="dxa"/>
            <w:noWrap/>
            <w:hideMark/>
          </w:tcPr>
          <w:p w14:paraId="1237F535" w14:textId="77777777" w:rsidR="008A6E61" w:rsidRPr="00385E70" w:rsidRDefault="008A6E61" w:rsidP="00385E70">
            <w:pPr>
              <w:rPr>
                <w:color w:val="000000"/>
                <w:lang w:val="en-GB"/>
              </w:rPr>
            </w:pPr>
            <w:r w:rsidRPr="00385E70">
              <w:rPr>
                <w:color w:val="000000"/>
                <w:lang w:val="en-GB"/>
              </w:rPr>
              <w:t>-0.039</w:t>
            </w:r>
          </w:p>
        </w:tc>
      </w:tr>
      <w:tr w:rsidR="008A6E61" w:rsidRPr="00385E70" w14:paraId="152D4507" w14:textId="77777777" w:rsidTr="009C2904">
        <w:trPr>
          <w:trHeight w:val="227"/>
          <w:jc w:val="center"/>
        </w:trPr>
        <w:tc>
          <w:tcPr>
            <w:tcW w:w="1339" w:type="dxa"/>
            <w:noWrap/>
            <w:hideMark/>
          </w:tcPr>
          <w:p w14:paraId="6C1879DC" w14:textId="77777777" w:rsidR="008A6E61" w:rsidRPr="00385E70" w:rsidRDefault="008A6E61" w:rsidP="00385E70">
            <w:pPr>
              <w:rPr>
                <w:color w:val="000000"/>
                <w:lang w:val="en-GB"/>
              </w:rPr>
            </w:pPr>
            <w:r w:rsidRPr="00385E70">
              <w:rPr>
                <w:color w:val="000000"/>
                <w:lang w:val="en-GB"/>
              </w:rPr>
              <w:t>July</w:t>
            </w:r>
          </w:p>
        </w:tc>
        <w:tc>
          <w:tcPr>
            <w:tcW w:w="1388" w:type="dxa"/>
            <w:noWrap/>
            <w:hideMark/>
          </w:tcPr>
          <w:p w14:paraId="0207E33D" w14:textId="77777777" w:rsidR="008A6E61" w:rsidRPr="00385E70" w:rsidRDefault="008A6E61" w:rsidP="00385E70">
            <w:pPr>
              <w:rPr>
                <w:lang w:val="en-GB"/>
              </w:rPr>
            </w:pPr>
            <w:r w:rsidRPr="00385E70">
              <w:rPr>
                <w:lang w:val="en-GB"/>
              </w:rPr>
              <w:t>19.926</w:t>
            </w:r>
          </w:p>
        </w:tc>
        <w:tc>
          <w:tcPr>
            <w:tcW w:w="1359" w:type="dxa"/>
            <w:noWrap/>
            <w:hideMark/>
          </w:tcPr>
          <w:p w14:paraId="03A54772" w14:textId="77777777" w:rsidR="008A6E61" w:rsidRPr="00385E70" w:rsidRDefault="008A6E61" w:rsidP="00385E70">
            <w:pPr>
              <w:rPr>
                <w:lang w:val="en-GB"/>
              </w:rPr>
            </w:pPr>
            <w:r w:rsidRPr="00385E70">
              <w:rPr>
                <w:lang w:val="en-GB"/>
              </w:rPr>
              <w:t>34.487</w:t>
            </w:r>
          </w:p>
        </w:tc>
        <w:tc>
          <w:tcPr>
            <w:tcW w:w="928" w:type="dxa"/>
            <w:noWrap/>
            <w:hideMark/>
          </w:tcPr>
          <w:p w14:paraId="76B2A14D" w14:textId="77777777" w:rsidR="008A6E61" w:rsidRPr="00385E70" w:rsidRDefault="008A6E61" w:rsidP="00385E70">
            <w:pPr>
              <w:rPr>
                <w:color w:val="000000"/>
                <w:lang w:val="en-GB"/>
              </w:rPr>
            </w:pPr>
            <w:r w:rsidRPr="00385E70">
              <w:rPr>
                <w:lang w:val="en-GB"/>
              </w:rPr>
              <w:t>26.582</w:t>
            </w:r>
          </w:p>
        </w:tc>
        <w:tc>
          <w:tcPr>
            <w:tcW w:w="1336" w:type="dxa"/>
            <w:noWrap/>
            <w:hideMark/>
          </w:tcPr>
          <w:p w14:paraId="3DE30358" w14:textId="77777777" w:rsidR="008A6E61" w:rsidRPr="00385E70" w:rsidRDefault="008A6E61" w:rsidP="00385E70">
            <w:pPr>
              <w:rPr>
                <w:color w:val="000000"/>
                <w:lang w:val="en-GB"/>
              </w:rPr>
            </w:pPr>
            <w:r w:rsidRPr="00385E70">
              <w:rPr>
                <w:lang w:val="en-GB"/>
              </w:rPr>
              <w:t>2.467</w:t>
            </w:r>
          </w:p>
        </w:tc>
        <w:tc>
          <w:tcPr>
            <w:tcW w:w="1260" w:type="dxa"/>
            <w:noWrap/>
            <w:hideMark/>
          </w:tcPr>
          <w:p w14:paraId="490425C1" w14:textId="77777777" w:rsidR="008A6E61" w:rsidRPr="00385E70" w:rsidRDefault="008A6E61" w:rsidP="00385E70">
            <w:pPr>
              <w:rPr>
                <w:color w:val="000000"/>
                <w:lang w:val="en-GB"/>
              </w:rPr>
            </w:pPr>
            <w:r w:rsidRPr="00385E70">
              <w:rPr>
                <w:color w:val="000000"/>
                <w:lang w:val="en-GB"/>
              </w:rPr>
              <w:t>0.076</w:t>
            </w:r>
          </w:p>
        </w:tc>
        <w:tc>
          <w:tcPr>
            <w:tcW w:w="925" w:type="dxa"/>
            <w:noWrap/>
            <w:hideMark/>
          </w:tcPr>
          <w:p w14:paraId="3F292E56" w14:textId="77777777" w:rsidR="008A6E61" w:rsidRPr="00385E70" w:rsidRDefault="008A6E61" w:rsidP="00385E70">
            <w:pPr>
              <w:rPr>
                <w:color w:val="000000"/>
                <w:lang w:val="en-GB"/>
              </w:rPr>
            </w:pPr>
            <w:r w:rsidRPr="00385E70">
              <w:rPr>
                <w:color w:val="000000"/>
                <w:lang w:val="en-GB"/>
              </w:rPr>
              <w:t>0.546</w:t>
            </w:r>
          </w:p>
        </w:tc>
        <w:tc>
          <w:tcPr>
            <w:tcW w:w="997" w:type="dxa"/>
            <w:noWrap/>
            <w:hideMark/>
          </w:tcPr>
          <w:p w14:paraId="29E36F30" w14:textId="77777777" w:rsidR="008A6E61" w:rsidRPr="00385E70" w:rsidRDefault="008A6E61" w:rsidP="00385E70">
            <w:pPr>
              <w:rPr>
                <w:color w:val="000000"/>
                <w:lang w:val="en-GB"/>
              </w:rPr>
            </w:pPr>
            <w:r w:rsidRPr="00385E70">
              <w:rPr>
                <w:color w:val="000000"/>
                <w:lang w:val="en-GB"/>
              </w:rPr>
              <w:t>0.020</w:t>
            </w:r>
          </w:p>
        </w:tc>
      </w:tr>
      <w:tr w:rsidR="008A6E61" w:rsidRPr="00385E70" w14:paraId="52345921" w14:textId="77777777" w:rsidTr="009C2904">
        <w:trPr>
          <w:trHeight w:val="227"/>
          <w:jc w:val="center"/>
        </w:trPr>
        <w:tc>
          <w:tcPr>
            <w:tcW w:w="1339" w:type="dxa"/>
            <w:noWrap/>
            <w:hideMark/>
          </w:tcPr>
          <w:p w14:paraId="04BDE70D" w14:textId="77777777" w:rsidR="008A6E61" w:rsidRPr="00385E70" w:rsidRDefault="008A6E61" w:rsidP="00385E70">
            <w:pPr>
              <w:rPr>
                <w:color w:val="000000"/>
                <w:lang w:val="en-GB"/>
              </w:rPr>
            </w:pPr>
            <w:r w:rsidRPr="00385E70">
              <w:rPr>
                <w:color w:val="000000"/>
                <w:lang w:val="en-GB"/>
              </w:rPr>
              <w:t>August</w:t>
            </w:r>
          </w:p>
        </w:tc>
        <w:tc>
          <w:tcPr>
            <w:tcW w:w="1388" w:type="dxa"/>
            <w:noWrap/>
            <w:hideMark/>
          </w:tcPr>
          <w:p w14:paraId="04559878" w14:textId="77777777" w:rsidR="008A6E61" w:rsidRPr="00385E70" w:rsidRDefault="008A6E61" w:rsidP="00385E70">
            <w:pPr>
              <w:rPr>
                <w:color w:val="000000"/>
                <w:lang w:val="en-GB"/>
              </w:rPr>
            </w:pPr>
            <w:r w:rsidRPr="00385E70">
              <w:rPr>
                <w:lang w:val="en-GB"/>
              </w:rPr>
              <w:t>22.090</w:t>
            </w:r>
          </w:p>
        </w:tc>
        <w:tc>
          <w:tcPr>
            <w:tcW w:w="1359" w:type="dxa"/>
            <w:noWrap/>
            <w:hideMark/>
          </w:tcPr>
          <w:p w14:paraId="62C6F6A7" w14:textId="77777777" w:rsidR="008A6E61" w:rsidRPr="00385E70" w:rsidRDefault="008A6E61" w:rsidP="00385E70">
            <w:pPr>
              <w:rPr>
                <w:color w:val="000000"/>
                <w:lang w:val="en-GB"/>
              </w:rPr>
            </w:pPr>
            <w:r w:rsidRPr="00385E70">
              <w:rPr>
                <w:lang w:val="en-GB"/>
              </w:rPr>
              <w:t>27.971</w:t>
            </w:r>
          </w:p>
        </w:tc>
        <w:tc>
          <w:tcPr>
            <w:tcW w:w="928" w:type="dxa"/>
            <w:noWrap/>
            <w:hideMark/>
          </w:tcPr>
          <w:p w14:paraId="05F15451" w14:textId="77777777" w:rsidR="008A6E61" w:rsidRPr="00385E70" w:rsidRDefault="008A6E61" w:rsidP="00385E70">
            <w:pPr>
              <w:rPr>
                <w:color w:val="000000"/>
                <w:lang w:val="en-GB"/>
              </w:rPr>
            </w:pPr>
            <w:r w:rsidRPr="00385E70">
              <w:rPr>
                <w:lang w:val="en-GB"/>
              </w:rPr>
              <w:t>25.689</w:t>
            </w:r>
          </w:p>
        </w:tc>
        <w:tc>
          <w:tcPr>
            <w:tcW w:w="1336" w:type="dxa"/>
            <w:noWrap/>
            <w:hideMark/>
          </w:tcPr>
          <w:p w14:paraId="163C4D44" w14:textId="77777777" w:rsidR="008A6E61" w:rsidRPr="00385E70" w:rsidRDefault="008A6E61" w:rsidP="00385E70">
            <w:pPr>
              <w:rPr>
                <w:color w:val="000000"/>
                <w:lang w:val="en-GB"/>
              </w:rPr>
            </w:pPr>
            <w:r w:rsidRPr="00385E70">
              <w:rPr>
                <w:lang w:val="en-GB"/>
              </w:rPr>
              <w:t>1.192</w:t>
            </w:r>
          </w:p>
        </w:tc>
        <w:tc>
          <w:tcPr>
            <w:tcW w:w="1260" w:type="dxa"/>
            <w:noWrap/>
            <w:hideMark/>
          </w:tcPr>
          <w:p w14:paraId="226CF921" w14:textId="77777777" w:rsidR="008A6E61" w:rsidRPr="00385E70" w:rsidRDefault="008A6E61" w:rsidP="00385E70">
            <w:pPr>
              <w:rPr>
                <w:color w:val="000000"/>
                <w:lang w:val="en-GB"/>
              </w:rPr>
            </w:pPr>
            <w:r w:rsidRPr="00385E70">
              <w:rPr>
                <w:color w:val="000000"/>
                <w:lang w:val="en-GB"/>
              </w:rPr>
              <w:t>0.095</w:t>
            </w:r>
          </w:p>
        </w:tc>
        <w:tc>
          <w:tcPr>
            <w:tcW w:w="925" w:type="dxa"/>
            <w:noWrap/>
            <w:hideMark/>
          </w:tcPr>
          <w:p w14:paraId="499E2F25" w14:textId="77777777" w:rsidR="008A6E61" w:rsidRPr="00385E70" w:rsidRDefault="008A6E61" w:rsidP="00385E70">
            <w:pPr>
              <w:rPr>
                <w:color w:val="000000"/>
                <w:lang w:val="en-GB"/>
              </w:rPr>
            </w:pPr>
            <w:r w:rsidRPr="00385E70">
              <w:rPr>
                <w:color w:val="000000"/>
                <w:lang w:val="en-GB"/>
              </w:rPr>
              <w:t>0.448</w:t>
            </w:r>
          </w:p>
        </w:tc>
        <w:tc>
          <w:tcPr>
            <w:tcW w:w="997" w:type="dxa"/>
            <w:noWrap/>
            <w:hideMark/>
          </w:tcPr>
          <w:p w14:paraId="54837535" w14:textId="77777777" w:rsidR="008A6E61" w:rsidRPr="00385E70" w:rsidRDefault="008A6E61" w:rsidP="00385E70">
            <w:pPr>
              <w:rPr>
                <w:color w:val="000000"/>
                <w:lang w:val="en-GB"/>
              </w:rPr>
            </w:pPr>
            <w:r w:rsidRPr="00385E70">
              <w:rPr>
                <w:color w:val="000000"/>
                <w:lang w:val="en-GB"/>
              </w:rPr>
              <w:t>0.020</w:t>
            </w:r>
          </w:p>
        </w:tc>
      </w:tr>
      <w:tr w:rsidR="008A6E61" w:rsidRPr="00385E70" w14:paraId="6D42C29D" w14:textId="77777777" w:rsidTr="009C2904">
        <w:trPr>
          <w:trHeight w:val="227"/>
          <w:jc w:val="center"/>
        </w:trPr>
        <w:tc>
          <w:tcPr>
            <w:tcW w:w="1339" w:type="dxa"/>
            <w:noWrap/>
            <w:hideMark/>
          </w:tcPr>
          <w:p w14:paraId="3D4C2FE3" w14:textId="77777777" w:rsidR="008A6E61" w:rsidRPr="00385E70" w:rsidRDefault="008A6E61" w:rsidP="00385E70">
            <w:pPr>
              <w:rPr>
                <w:color w:val="000000"/>
                <w:lang w:val="en-GB"/>
              </w:rPr>
            </w:pPr>
            <w:r w:rsidRPr="00385E70">
              <w:rPr>
                <w:color w:val="000000"/>
                <w:lang w:val="en-GB"/>
              </w:rPr>
              <w:t>September</w:t>
            </w:r>
          </w:p>
        </w:tc>
        <w:tc>
          <w:tcPr>
            <w:tcW w:w="1388" w:type="dxa"/>
            <w:noWrap/>
            <w:hideMark/>
          </w:tcPr>
          <w:p w14:paraId="2ED5FCB2" w14:textId="77777777" w:rsidR="008A6E61" w:rsidRPr="00385E70" w:rsidRDefault="008A6E61" w:rsidP="00385E70">
            <w:pPr>
              <w:rPr>
                <w:color w:val="000000"/>
                <w:lang w:val="en-GB"/>
              </w:rPr>
            </w:pPr>
            <w:r w:rsidRPr="00385E70">
              <w:rPr>
                <w:lang w:val="en-GB"/>
              </w:rPr>
              <w:t>17.980</w:t>
            </w:r>
          </w:p>
        </w:tc>
        <w:tc>
          <w:tcPr>
            <w:tcW w:w="1359" w:type="dxa"/>
            <w:noWrap/>
            <w:hideMark/>
          </w:tcPr>
          <w:p w14:paraId="624BFB59" w14:textId="77777777" w:rsidR="008A6E61" w:rsidRPr="00385E70" w:rsidRDefault="008A6E61" w:rsidP="00385E70">
            <w:pPr>
              <w:rPr>
                <w:color w:val="000000"/>
                <w:lang w:val="en-GB"/>
              </w:rPr>
            </w:pPr>
            <w:r w:rsidRPr="00385E70">
              <w:rPr>
                <w:lang w:val="en-GB"/>
              </w:rPr>
              <w:t>22.997</w:t>
            </w:r>
          </w:p>
        </w:tc>
        <w:tc>
          <w:tcPr>
            <w:tcW w:w="928" w:type="dxa"/>
            <w:noWrap/>
            <w:hideMark/>
          </w:tcPr>
          <w:p w14:paraId="17F67880" w14:textId="77777777" w:rsidR="008A6E61" w:rsidRPr="00385E70" w:rsidRDefault="008A6E61" w:rsidP="00385E70">
            <w:pPr>
              <w:rPr>
                <w:color w:val="000000"/>
                <w:lang w:val="en-GB"/>
              </w:rPr>
            </w:pPr>
            <w:r w:rsidRPr="00385E70">
              <w:rPr>
                <w:lang w:val="en-GB"/>
              </w:rPr>
              <w:t>21.004</w:t>
            </w:r>
          </w:p>
        </w:tc>
        <w:tc>
          <w:tcPr>
            <w:tcW w:w="1336" w:type="dxa"/>
            <w:noWrap/>
            <w:hideMark/>
          </w:tcPr>
          <w:p w14:paraId="657980F1" w14:textId="77777777" w:rsidR="008A6E61" w:rsidRPr="00385E70" w:rsidRDefault="008A6E61" w:rsidP="00385E70">
            <w:pPr>
              <w:rPr>
                <w:color w:val="000000"/>
                <w:lang w:val="en-GB"/>
              </w:rPr>
            </w:pPr>
            <w:r w:rsidRPr="00385E70">
              <w:rPr>
                <w:lang w:val="en-GB"/>
              </w:rPr>
              <w:t>1.278</w:t>
            </w:r>
          </w:p>
        </w:tc>
        <w:tc>
          <w:tcPr>
            <w:tcW w:w="1260" w:type="dxa"/>
            <w:noWrap/>
            <w:hideMark/>
          </w:tcPr>
          <w:p w14:paraId="01549178" w14:textId="77777777" w:rsidR="008A6E61" w:rsidRPr="00385E70" w:rsidRDefault="008A6E61" w:rsidP="00385E70">
            <w:pPr>
              <w:rPr>
                <w:color w:val="000000"/>
                <w:lang w:val="en-GB"/>
              </w:rPr>
            </w:pPr>
            <w:r w:rsidRPr="00385E70">
              <w:rPr>
                <w:color w:val="000000"/>
                <w:lang w:val="en-GB"/>
              </w:rPr>
              <w:t>0.076</w:t>
            </w:r>
          </w:p>
        </w:tc>
        <w:tc>
          <w:tcPr>
            <w:tcW w:w="925" w:type="dxa"/>
            <w:noWrap/>
            <w:hideMark/>
          </w:tcPr>
          <w:p w14:paraId="245D5BFF" w14:textId="77777777" w:rsidR="008A6E61" w:rsidRPr="00385E70" w:rsidRDefault="008A6E61" w:rsidP="00385E70">
            <w:pPr>
              <w:rPr>
                <w:color w:val="000000"/>
                <w:lang w:val="en-GB"/>
              </w:rPr>
            </w:pPr>
            <w:r w:rsidRPr="00385E70">
              <w:rPr>
                <w:color w:val="000000"/>
                <w:lang w:val="en-GB"/>
              </w:rPr>
              <w:t>0.546</w:t>
            </w:r>
          </w:p>
        </w:tc>
        <w:tc>
          <w:tcPr>
            <w:tcW w:w="997" w:type="dxa"/>
            <w:noWrap/>
            <w:hideMark/>
          </w:tcPr>
          <w:p w14:paraId="2C9F1058" w14:textId="77777777" w:rsidR="008A6E61" w:rsidRPr="00385E70" w:rsidRDefault="008A6E61" w:rsidP="00385E70">
            <w:pPr>
              <w:rPr>
                <w:color w:val="000000"/>
                <w:lang w:val="en-GB"/>
              </w:rPr>
            </w:pPr>
            <w:r w:rsidRPr="00385E70">
              <w:rPr>
                <w:color w:val="000000"/>
                <w:lang w:val="en-GB"/>
              </w:rPr>
              <w:t>0.017</w:t>
            </w:r>
          </w:p>
        </w:tc>
      </w:tr>
      <w:tr w:rsidR="008A6E61" w:rsidRPr="00385E70" w14:paraId="0BDCDA6E" w14:textId="77777777" w:rsidTr="009C2904">
        <w:trPr>
          <w:trHeight w:val="227"/>
          <w:jc w:val="center"/>
        </w:trPr>
        <w:tc>
          <w:tcPr>
            <w:tcW w:w="1339" w:type="dxa"/>
            <w:noWrap/>
            <w:hideMark/>
          </w:tcPr>
          <w:p w14:paraId="353103E6" w14:textId="77777777" w:rsidR="008A6E61" w:rsidRPr="00385E70" w:rsidRDefault="008A6E61" w:rsidP="00385E70">
            <w:pPr>
              <w:rPr>
                <w:color w:val="000000"/>
                <w:lang w:val="en-GB"/>
              </w:rPr>
            </w:pPr>
            <w:r w:rsidRPr="00385E70">
              <w:rPr>
                <w:color w:val="000000"/>
                <w:lang w:val="en-GB"/>
              </w:rPr>
              <w:t>October</w:t>
            </w:r>
          </w:p>
        </w:tc>
        <w:tc>
          <w:tcPr>
            <w:tcW w:w="1388" w:type="dxa"/>
            <w:noWrap/>
            <w:hideMark/>
          </w:tcPr>
          <w:p w14:paraId="346F5E5B" w14:textId="77777777" w:rsidR="008A6E61" w:rsidRPr="00385E70" w:rsidRDefault="008A6E61" w:rsidP="00385E70">
            <w:pPr>
              <w:rPr>
                <w:color w:val="000000"/>
                <w:lang w:val="en-GB"/>
              </w:rPr>
            </w:pPr>
            <w:r w:rsidRPr="00385E70">
              <w:rPr>
                <w:lang w:val="en-GB"/>
              </w:rPr>
              <w:t>13.248</w:t>
            </w:r>
          </w:p>
        </w:tc>
        <w:tc>
          <w:tcPr>
            <w:tcW w:w="1359" w:type="dxa"/>
            <w:noWrap/>
            <w:hideMark/>
          </w:tcPr>
          <w:p w14:paraId="2F838DB2" w14:textId="77777777" w:rsidR="008A6E61" w:rsidRPr="00385E70" w:rsidRDefault="008A6E61" w:rsidP="00385E70">
            <w:pPr>
              <w:rPr>
                <w:color w:val="000000"/>
                <w:lang w:val="en-GB"/>
              </w:rPr>
            </w:pPr>
            <w:r w:rsidRPr="00385E70">
              <w:rPr>
                <w:lang w:val="en-GB"/>
              </w:rPr>
              <w:t>18.810</w:t>
            </w:r>
          </w:p>
        </w:tc>
        <w:tc>
          <w:tcPr>
            <w:tcW w:w="928" w:type="dxa"/>
            <w:noWrap/>
            <w:hideMark/>
          </w:tcPr>
          <w:p w14:paraId="64DFA7D3" w14:textId="77777777" w:rsidR="008A6E61" w:rsidRPr="00385E70" w:rsidRDefault="008A6E61" w:rsidP="00385E70">
            <w:pPr>
              <w:rPr>
                <w:color w:val="000000"/>
                <w:lang w:val="en-GB"/>
              </w:rPr>
            </w:pPr>
            <w:r w:rsidRPr="00385E70">
              <w:rPr>
                <w:lang w:val="en-GB"/>
              </w:rPr>
              <w:t>16.335</w:t>
            </w:r>
          </w:p>
        </w:tc>
        <w:tc>
          <w:tcPr>
            <w:tcW w:w="1336" w:type="dxa"/>
            <w:noWrap/>
            <w:hideMark/>
          </w:tcPr>
          <w:p w14:paraId="73363266" w14:textId="77777777" w:rsidR="008A6E61" w:rsidRPr="00385E70" w:rsidRDefault="008A6E61" w:rsidP="00385E70">
            <w:pPr>
              <w:rPr>
                <w:color w:val="000000"/>
                <w:lang w:val="en-GB"/>
              </w:rPr>
            </w:pPr>
            <w:r w:rsidRPr="00385E70">
              <w:rPr>
                <w:lang w:val="en-GB"/>
              </w:rPr>
              <w:t>1.424</w:t>
            </w:r>
          </w:p>
        </w:tc>
        <w:tc>
          <w:tcPr>
            <w:tcW w:w="1260" w:type="dxa"/>
            <w:noWrap/>
            <w:hideMark/>
          </w:tcPr>
          <w:p w14:paraId="013870B7" w14:textId="77777777" w:rsidR="008A6E61" w:rsidRPr="00385E70" w:rsidRDefault="008A6E61" w:rsidP="00385E70">
            <w:pPr>
              <w:rPr>
                <w:color w:val="000000"/>
                <w:lang w:val="en-GB"/>
              </w:rPr>
            </w:pPr>
            <w:r w:rsidRPr="00385E70">
              <w:rPr>
                <w:color w:val="000000"/>
                <w:lang w:val="en-GB"/>
              </w:rPr>
              <w:t>0.142</w:t>
            </w:r>
          </w:p>
        </w:tc>
        <w:tc>
          <w:tcPr>
            <w:tcW w:w="925" w:type="dxa"/>
            <w:noWrap/>
            <w:hideMark/>
          </w:tcPr>
          <w:p w14:paraId="6D48C11E" w14:textId="77777777" w:rsidR="008A6E61" w:rsidRPr="00385E70" w:rsidRDefault="008A6E61" w:rsidP="00385E70">
            <w:pPr>
              <w:rPr>
                <w:color w:val="000000"/>
                <w:lang w:val="en-GB"/>
              </w:rPr>
            </w:pPr>
            <w:r w:rsidRPr="00385E70">
              <w:rPr>
                <w:color w:val="000000"/>
                <w:lang w:val="en-GB"/>
              </w:rPr>
              <w:t>0.251</w:t>
            </w:r>
          </w:p>
        </w:tc>
        <w:tc>
          <w:tcPr>
            <w:tcW w:w="997" w:type="dxa"/>
            <w:noWrap/>
            <w:hideMark/>
          </w:tcPr>
          <w:p w14:paraId="1B259549" w14:textId="77777777" w:rsidR="008A6E61" w:rsidRPr="00385E70" w:rsidRDefault="008A6E61" w:rsidP="00385E70">
            <w:pPr>
              <w:rPr>
                <w:color w:val="000000"/>
                <w:lang w:val="en-GB"/>
              </w:rPr>
            </w:pPr>
            <w:r w:rsidRPr="00385E70">
              <w:rPr>
                <w:color w:val="000000"/>
                <w:lang w:val="en-GB"/>
              </w:rPr>
              <w:t>0.039</w:t>
            </w:r>
          </w:p>
        </w:tc>
      </w:tr>
      <w:tr w:rsidR="008A6E61" w:rsidRPr="00385E70" w14:paraId="08EBC70D" w14:textId="77777777" w:rsidTr="009C2904">
        <w:trPr>
          <w:trHeight w:val="227"/>
          <w:jc w:val="center"/>
        </w:trPr>
        <w:tc>
          <w:tcPr>
            <w:tcW w:w="1339" w:type="dxa"/>
            <w:noWrap/>
            <w:hideMark/>
          </w:tcPr>
          <w:p w14:paraId="32B45753" w14:textId="77777777" w:rsidR="008A6E61" w:rsidRPr="00385E70" w:rsidRDefault="008A6E61" w:rsidP="00385E70">
            <w:pPr>
              <w:rPr>
                <w:color w:val="000000"/>
                <w:lang w:val="en-GB"/>
              </w:rPr>
            </w:pPr>
            <w:r w:rsidRPr="00385E70">
              <w:rPr>
                <w:color w:val="000000"/>
                <w:lang w:val="en-GB"/>
              </w:rPr>
              <w:t>November</w:t>
            </w:r>
          </w:p>
        </w:tc>
        <w:tc>
          <w:tcPr>
            <w:tcW w:w="1388" w:type="dxa"/>
            <w:noWrap/>
            <w:hideMark/>
          </w:tcPr>
          <w:p w14:paraId="4B86C8D1" w14:textId="77777777" w:rsidR="008A6E61" w:rsidRPr="00385E70" w:rsidRDefault="008A6E61" w:rsidP="00385E70">
            <w:pPr>
              <w:rPr>
                <w:color w:val="000000"/>
                <w:lang w:val="en-GB"/>
              </w:rPr>
            </w:pPr>
            <w:r w:rsidRPr="00385E70">
              <w:rPr>
                <w:lang w:val="en-GB"/>
              </w:rPr>
              <w:t>7.127</w:t>
            </w:r>
          </w:p>
        </w:tc>
        <w:tc>
          <w:tcPr>
            <w:tcW w:w="1359" w:type="dxa"/>
            <w:noWrap/>
            <w:hideMark/>
          </w:tcPr>
          <w:p w14:paraId="0CD2E693" w14:textId="77777777" w:rsidR="008A6E61" w:rsidRPr="00385E70" w:rsidRDefault="008A6E61" w:rsidP="00385E70">
            <w:pPr>
              <w:rPr>
                <w:color w:val="000000"/>
                <w:lang w:val="en-GB"/>
              </w:rPr>
            </w:pPr>
            <w:r w:rsidRPr="00385E70">
              <w:rPr>
                <w:lang w:val="en-GB"/>
              </w:rPr>
              <w:t>12.307</w:t>
            </w:r>
          </w:p>
        </w:tc>
        <w:tc>
          <w:tcPr>
            <w:tcW w:w="928" w:type="dxa"/>
            <w:noWrap/>
            <w:hideMark/>
          </w:tcPr>
          <w:p w14:paraId="11E4576B" w14:textId="77777777" w:rsidR="008A6E61" w:rsidRPr="00385E70" w:rsidRDefault="008A6E61" w:rsidP="00385E70">
            <w:pPr>
              <w:rPr>
                <w:color w:val="000000"/>
                <w:lang w:val="en-GB"/>
              </w:rPr>
            </w:pPr>
            <w:r w:rsidRPr="00385E70">
              <w:rPr>
                <w:lang w:val="en-GB"/>
              </w:rPr>
              <w:t>10.118</w:t>
            </w:r>
          </w:p>
        </w:tc>
        <w:tc>
          <w:tcPr>
            <w:tcW w:w="1336" w:type="dxa"/>
            <w:noWrap/>
            <w:hideMark/>
          </w:tcPr>
          <w:p w14:paraId="7FFA5851" w14:textId="77777777" w:rsidR="008A6E61" w:rsidRPr="00385E70" w:rsidRDefault="008A6E61" w:rsidP="00385E70">
            <w:pPr>
              <w:rPr>
                <w:color w:val="000000"/>
                <w:lang w:val="en-GB"/>
              </w:rPr>
            </w:pPr>
            <w:r w:rsidRPr="00385E70">
              <w:rPr>
                <w:lang w:val="en-GB"/>
              </w:rPr>
              <w:t>1.100</w:t>
            </w:r>
          </w:p>
        </w:tc>
        <w:tc>
          <w:tcPr>
            <w:tcW w:w="1260" w:type="dxa"/>
            <w:noWrap/>
            <w:hideMark/>
          </w:tcPr>
          <w:p w14:paraId="421B2153" w14:textId="77777777" w:rsidR="008A6E61" w:rsidRPr="00385E70" w:rsidRDefault="008A6E61" w:rsidP="00385E70">
            <w:pPr>
              <w:rPr>
                <w:color w:val="000000"/>
                <w:lang w:val="en-GB"/>
              </w:rPr>
            </w:pPr>
            <w:r w:rsidRPr="00385E70">
              <w:rPr>
                <w:color w:val="000000"/>
                <w:lang w:val="en-GB"/>
              </w:rPr>
              <w:t>-0.264</w:t>
            </w:r>
          </w:p>
        </w:tc>
        <w:tc>
          <w:tcPr>
            <w:tcW w:w="925" w:type="dxa"/>
            <w:noWrap/>
            <w:hideMark/>
          </w:tcPr>
          <w:p w14:paraId="25DA3769" w14:textId="77777777" w:rsidR="008A6E61" w:rsidRPr="00385E70" w:rsidRDefault="008A6E61" w:rsidP="00385E70">
            <w:pPr>
              <w:rPr>
                <w:b/>
                <w:bCs/>
                <w:color w:val="000000"/>
                <w:lang w:val="en-GB"/>
              </w:rPr>
            </w:pPr>
            <w:r w:rsidRPr="00385E70">
              <w:rPr>
                <w:b/>
                <w:bCs/>
                <w:color w:val="000000"/>
                <w:lang w:val="en-GB"/>
              </w:rPr>
              <w:t>0.032</w:t>
            </w:r>
          </w:p>
        </w:tc>
        <w:tc>
          <w:tcPr>
            <w:tcW w:w="997" w:type="dxa"/>
            <w:noWrap/>
            <w:hideMark/>
          </w:tcPr>
          <w:p w14:paraId="3F8C6AD8" w14:textId="77777777" w:rsidR="008A6E61" w:rsidRPr="00385E70" w:rsidRDefault="008A6E61" w:rsidP="00385E70">
            <w:pPr>
              <w:rPr>
                <w:color w:val="000000"/>
                <w:lang w:val="en-GB"/>
              </w:rPr>
            </w:pPr>
            <w:r w:rsidRPr="00385E70">
              <w:rPr>
                <w:color w:val="000000"/>
                <w:lang w:val="en-GB"/>
              </w:rPr>
              <w:t>-0.046</w:t>
            </w:r>
          </w:p>
        </w:tc>
      </w:tr>
      <w:tr w:rsidR="008A6E61" w:rsidRPr="00385E70" w14:paraId="3F38600A" w14:textId="77777777" w:rsidTr="009C2904">
        <w:trPr>
          <w:trHeight w:val="227"/>
          <w:jc w:val="center"/>
        </w:trPr>
        <w:tc>
          <w:tcPr>
            <w:tcW w:w="1339" w:type="dxa"/>
            <w:noWrap/>
            <w:hideMark/>
          </w:tcPr>
          <w:p w14:paraId="583FE462" w14:textId="77777777" w:rsidR="008A6E61" w:rsidRPr="00385E70" w:rsidRDefault="008A6E61" w:rsidP="00385E70">
            <w:pPr>
              <w:rPr>
                <w:color w:val="000000"/>
                <w:lang w:val="en-GB"/>
              </w:rPr>
            </w:pPr>
            <w:r w:rsidRPr="00385E70">
              <w:rPr>
                <w:color w:val="000000"/>
                <w:lang w:val="en-GB"/>
              </w:rPr>
              <w:t>December</w:t>
            </w:r>
          </w:p>
        </w:tc>
        <w:tc>
          <w:tcPr>
            <w:tcW w:w="1388" w:type="dxa"/>
            <w:noWrap/>
            <w:hideMark/>
          </w:tcPr>
          <w:p w14:paraId="26297951" w14:textId="77777777" w:rsidR="008A6E61" w:rsidRPr="00385E70" w:rsidRDefault="008A6E61" w:rsidP="00385E70">
            <w:pPr>
              <w:rPr>
                <w:color w:val="000000"/>
                <w:lang w:val="en-GB"/>
              </w:rPr>
            </w:pPr>
            <w:r w:rsidRPr="00385E70">
              <w:rPr>
                <w:lang w:val="en-GB"/>
              </w:rPr>
              <w:t>3.377</w:t>
            </w:r>
          </w:p>
        </w:tc>
        <w:tc>
          <w:tcPr>
            <w:tcW w:w="1359" w:type="dxa"/>
            <w:noWrap/>
            <w:hideMark/>
          </w:tcPr>
          <w:p w14:paraId="201FD99E" w14:textId="77777777" w:rsidR="008A6E61" w:rsidRPr="00385E70" w:rsidRDefault="008A6E61" w:rsidP="00385E70">
            <w:pPr>
              <w:rPr>
                <w:color w:val="000000"/>
                <w:lang w:val="en-GB"/>
              </w:rPr>
            </w:pPr>
            <w:r w:rsidRPr="00385E70">
              <w:rPr>
                <w:lang w:val="en-GB"/>
              </w:rPr>
              <w:t>8.645</w:t>
            </w:r>
          </w:p>
        </w:tc>
        <w:tc>
          <w:tcPr>
            <w:tcW w:w="928" w:type="dxa"/>
            <w:noWrap/>
            <w:hideMark/>
          </w:tcPr>
          <w:p w14:paraId="00EC36ED" w14:textId="77777777" w:rsidR="008A6E61" w:rsidRPr="00385E70" w:rsidRDefault="008A6E61" w:rsidP="00385E70">
            <w:pPr>
              <w:rPr>
                <w:color w:val="000000"/>
                <w:lang w:val="en-GB"/>
              </w:rPr>
            </w:pPr>
            <w:r w:rsidRPr="00385E70">
              <w:rPr>
                <w:lang w:val="en-GB"/>
              </w:rPr>
              <w:t>6.002</w:t>
            </w:r>
          </w:p>
        </w:tc>
        <w:tc>
          <w:tcPr>
            <w:tcW w:w="1336" w:type="dxa"/>
            <w:noWrap/>
            <w:hideMark/>
          </w:tcPr>
          <w:p w14:paraId="0103E23E" w14:textId="77777777" w:rsidR="008A6E61" w:rsidRPr="00385E70" w:rsidRDefault="008A6E61" w:rsidP="00385E70">
            <w:pPr>
              <w:rPr>
                <w:color w:val="000000"/>
                <w:lang w:val="en-GB"/>
              </w:rPr>
            </w:pPr>
            <w:r w:rsidRPr="00385E70">
              <w:rPr>
                <w:lang w:val="en-GB"/>
              </w:rPr>
              <w:t>1.381</w:t>
            </w:r>
          </w:p>
        </w:tc>
        <w:tc>
          <w:tcPr>
            <w:tcW w:w="1260" w:type="dxa"/>
            <w:noWrap/>
            <w:hideMark/>
          </w:tcPr>
          <w:p w14:paraId="0D0B0439" w14:textId="77777777" w:rsidR="008A6E61" w:rsidRPr="00385E70" w:rsidRDefault="008A6E61" w:rsidP="00385E70">
            <w:pPr>
              <w:rPr>
                <w:color w:val="000000"/>
                <w:lang w:val="en-GB"/>
              </w:rPr>
            </w:pPr>
            <w:r w:rsidRPr="00385E70">
              <w:rPr>
                <w:color w:val="000000"/>
                <w:lang w:val="en-GB"/>
              </w:rPr>
              <w:t>-0.235</w:t>
            </w:r>
          </w:p>
        </w:tc>
        <w:tc>
          <w:tcPr>
            <w:tcW w:w="925" w:type="dxa"/>
            <w:noWrap/>
            <w:hideMark/>
          </w:tcPr>
          <w:p w14:paraId="7AADB74F" w14:textId="77777777" w:rsidR="008A6E61" w:rsidRPr="00385E70" w:rsidRDefault="008A6E61" w:rsidP="00385E70">
            <w:pPr>
              <w:rPr>
                <w:color w:val="000000"/>
                <w:lang w:val="en-GB"/>
              </w:rPr>
            </w:pPr>
            <w:r w:rsidRPr="00385E70">
              <w:rPr>
                <w:color w:val="000000"/>
                <w:lang w:val="en-GB"/>
              </w:rPr>
              <w:t>0.057</w:t>
            </w:r>
          </w:p>
        </w:tc>
        <w:tc>
          <w:tcPr>
            <w:tcW w:w="997" w:type="dxa"/>
            <w:noWrap/>
            <w:hideMark/>
          </w:tcPr>
          <w:p w14:paraId="755E56E4" w14:textId="77777777" w:rsidR="008A6E61" w:rsidRPr="00385E70" w:rsidRDefault="008A6E61" w:rsidP="00385E70">
            <w:pPr>
              <w:rPr>
                <w:color w:val="000000"/>
                <w:lang w:val="en-GB"/>
              </w:rPr>
            </w:pPr>
            <w:r w:rsidRPr="00385E70">
              <w:rPr>
                <w:color w:val="000000"/>
                <w:lang w:val="en-GB"/>
              </w:rPr>
              <w:t>-0.047</w:t>
            </w:r>
          </w:p>
        </w:tc>
      </w:tr>
    </w:tbl>
    <w:p w14:paraId="224C97A0" w14:textId="77777777" w:rsidR="008A6E61" w:rsidRPr="00324822" w:rsidRDefault="008A6E61" w:rsidP="008A6E61">
      <w:pPr>
        <w:keepNext/>
        <w:spacing w:before="60" w:after="40"/>
        <w:rPr>
          <w:rFonts w:ascii="Arial" w:hAnsi="Arial" w:cs="Arial"/>
          <w:lang w:val="en-GB" w:bidi="en-US"/>
        </w:rPr>
      </w:pPr>
    </w:p>
    <w:p w14:paraId="406A1F8B" w14:textId="77777777" w:rsidR="003E0726" w:rsidRPr="00324822" w:rsidRDefault="003E0726" w:rsidP="003E0726">
      <w:pPr>
        <w:pStyle w:val="Heading2"/>
        <w:spacing w:before="240"/>
        <w:rPr>
          <w:rFonts w:ascii="Arial" w:eastAsia="Times New Roman" w:hAnsi="Arial" w:cs="Arial"/>
          <w:b/>
          <w:bCs/>
          <w:color w:val="auto"/>
          <w:sz w:val="22"/>
          <w:szCs w:val="22"/>
          <w:lang w:val="en-GB" w:bidi="en-US"/>
        </w:rPr>
      </w:pPr>
      <w:r w:rsidRPr="00324822">
        <w:rPr>
          <w:rFonts w:ascii="Arial" w:eastAsia="Times New Roman" w:hAnsi="Arial" w:cs="Arial"/>
          <w:b/>
          <w:bCs/>
          <w:color w:val="auto"/>
          <w:sz w:val="22"/>
          <w:szCs w:val="22"/>
          <w:lang w:val="en-GB" w:bidi="en-US"/>
        </w:rPr>
        <w:t>3.3</w:t>
      </w:r>
      <w:r w:rsidRPr="00324822">
        <w:rPr>
          <w:rFonts w:ascii="Arial" w:eastAsia="Times New Roman" w:hAnsi="Arial" w:cs="Arial"/>
          <w:b/>
          <w:bCs/>
          <w:color w:val="auto"/>
          <w:sz w:val="22"/>
          <w:szCs w:val="22"/>
          <w:lang w:val="en-GB" w:bidi="en-US"/>
        </w:rPr>
        <w:tab/>
        <w:t>Rainfall and Temperature Projection from 2021 to 2050 in Kapoeta Region</w:t>
      </w:r>
    </w:p>
    <w:p w14:paraId="4248DC0E" w14:textId="77777777" w:rsidR="003E0726" w:rsidRPr="00324822" w:rsidRDefault="003E0726" w:rsidP="003E0726">
      <w:pPr>
        <w:pStyle w:val="Heading3"/>
        <w:rPr>
          <w:rFonts w:ascii="Arial" w:eastAsia="Times New Roman" w:hAnsi="Arial" w:cs="Arial"/>
          <w:b/>
          <w:bCs/>
          <w:color w:val="auto"/>
          <w:sz w:val="20"/>
          <w:szCs w:val="20"/>
          <w:u w:val="single"/>
          <w:lang w:val="en-GB" w:bidi="en-US"/>
        </w:rPr>
      </w:pPr>
      <w:bookmarkStart w:id="11" w:name="_Toc27032322"/>
      <w:r w:rsidRPr="00324822">
        <w:rPr>
          <w:rFonts w:ascii="Arial" w:eastAsia="Times New Roman" w:hAnsi="Arial" w:cs="Arial"/>
          <w:b/>
          <w:bCs/>
          <w:color w:val="auto"/>
          <w:sz w:val="20"/>
          <w:szCs w:val="20"/>
          <w:u w:val="single"/>
          <w:lang w:val="en-GB" w:bidi="en-US"/>
        </w:rPr>
        <w:t>3.3.1</w:t>
      </w:r>
      <w:r w:rsidRPr="00324822">
        <w:rPr>
          <w:rFonts w:ascii="Arial" w:eastAsia="Times New Roman" w:hAnsi="Arial" w:cs="Arial"/>
          <w:b/>
          <w:bCs/>
          <w:color w:val="auto"/>
          <w:sz w:val="20"/>
          <w:szCs w:val="20"/>
          <w:u w:val="single"/>
          <w:lang w:val="en-GB" w:bidi="en-US"/>
        </w:rPr>
        <w:tab/>
        <w:t xml:space="preserve">Projection of Annual Rainfall and Temperature </w:t>
      </w:r>
      <w:bookmarkEnd w:id="11"/>
      <w:r w:rsidRPr="00324822">
        <w:rPr>
          <w:rFonts w:ascii="Arial" w:eastAsia="Times New Roman" w:hAnsi="Arial" w:cs="Arial"/>
          <w:b/>
          <w:bCs/>
          <w:color w:val="auto"/>
          <w:sz w:val="20"/>
          <w:szCs w:val="20"/>
          <w:u w:val="single"/>
          <w:lang w:val="en-GB" w:bidi="en-US"/>
        </w:rPr>
        <w:t>Trends between 2021 and 2050</w:t>
      </w:r>
    </w:p>
    <w:p w14:paraId="002EE6A6" w14:textId="514317F2" w:rsidR="003E0726" w:rsidRPr="00EC6D46" w:rsidRDefault="003E0726" w:rsidP="003E0726">
      <w:pPr>
        <w:jc w:val="both"/>
        <w:rPr>
          <w:rFonts w:ascii="Arial" w:hAnsi="Arial" w:cs="Arial"/>
          <w:sz w:val="24"/>
          <w:szCs w:val="24"/>
          <w:lang w:val="en-GB" w:bidi="en-US"/>
        </w:rPr>
      </w:pPr>
      <w:r w:rsidRPr="00EC6D46">
        <w:rPr>
          <w:rFonts w:ascii="Arial" w:hAnsi="Arial" w:cs="Arial"/>
          <w:sz w:val="24"/>
          <w:szCs w:val="24"/>
          <w:lang w:val="en-GB" w:bidi="en-US"/>
        </w:rPr>
        <w:t>The annual rainfall projection shows a non-significance (</w:t>
      </w:r>
      <w:r w:rsidRPr="00EC6D46">
        <w:rPr>
          <w:rFonts w:ascii="Arial" w:hAnsi="Arial" w:cs="Arial"/>
          <w:i/>
          <w:iCs/>
          <w:sz w:val="24"/>
          <w:szCs w:val="24"/>
          <w:lang w:val="en-GB" w:bidi="en-US"/>
        </w:rPr>
        <w:t>P</w:t>
      </w:r>
      <w:r w:rsidR="003169B6" w:rsidRPr="00EC6D46">
        <w:rPr>
          <w:rFonts w:ascii="Arial" w:hAnsi="Arial" w:cs="Arial"/>
          <w:i/>
          <w:iCs/>
          <w:sz w:val="24"/>
          <w:szCs w:val="24"/>
          <w:lang w:val="en-GB" w:bidi="en-US"/>
        </w:rPr>
        <w:t>=</w:t>
      </w:r>
      <w:r w:rsidRPr="00EC6D46">
        <w:rPr>
          <w:rFonts w:ascii="Arial" w:hAnsi="Arial" w:cs="Arial"/>
          <w:i/>
          <w:iCs/>
          <w:sz w:val="24"/>
          <w:szCs w:val="24"/>
          <w:lang w:val="en-GB" w:bidi="en-US"/>
        </w:rPr>
        <w:t>0.05</w:t>
      </w:r>
      <w:r w:rsidRPr="00EC6D46">
        <w:rPr>
          <w:rFonts w:ascii="Arial" w:hAnsi="Arial" w:cs="Arial"/>
          <w:sz w:val="24"/>
          <w:szCs w:val="24"/>
          <w:lang w:val="en-GB" w:bidi="en-US"/>
        </w:rPr>
        <w:t xml:space="preserve">) increase (Kendall’s tau=0.241 mm; P=0.064; Sen’s slope=2.912 mm) under RCP8.5 and a non-significant decrease (Kendall’s tau=-0.195 mm; </w:t>
      </w:r>
      <w:r w:rsidRPr="00EC6D46">
        <w:rPr>
          <w:rFonts w:ascii="Arial" w:hAnsi="Arial" w:cs="Arial"/>
          <w:i/>
          <w:iCs/>
          <w:sz w:val="24"/>
          <w:szCs w:val="24"/>
          <w:lang w:val="en-GB" w:bidi="en-US"/>
        </w:rPr>
        <w:t>P=0.134</w:t>
      </w:r>
      <w:r w:rsidRPr="00EC6D46">
        <w:rPr>
          <w:rFonts w:ascii="Arial" w:hAnsi="Arial" w:cs="Arial"/>
          <w:sz w:val="24"/>
          <w:szCs w:val="24"/>
          <w:lang w:val="en-GB" w:bidi="en-US"/>
        </w:rPr>
        <w:t xml:space="preserve">; Sen’s slope=-3.808 mm) under (RCP4.5) </w:t>
      </w:r>
      <w:r w:rsidR="00693D8A">
        <w:rPr>
          <w:rFonts w:ascii="Arial" w:hAnsi="Arial" w:cs="Arial"/>
          <w:sz w:val="24"/>
          <w:szCs w:val="24"/>
          <w:lang w:val="en-GB" w:bidi="en-US"/>
        </w:rPr>
        <w:t xml:space="preserve">from </w:t>
      </w:r>
      <w:r w:rsidRPr="00EC6D46">
        <w:rPr>
          <w:rFonts w:ascii="Arial" w:hAnsi="Arial" w:cs="Arial"/>
          <w:sz w:val="24"/>
          <w:szCs w:val="24"/>
          <w:lang w:val="en-GB" w:bidi="en-US"/>
        </w:rPr>
        <w:t>2021</w:t>
      </w:r>
      <w:r w:rsidR="00693D8A">
        <w:rPr>
          <w:rFonts w:ascii="Arial" w:hAnsi="Arial" w:cs="Arial"/>
          <w:sz w:val="24"/>
          <w:szCs w:val="24"/>
          <w:lang w:val="en-GB" w:bidi="en-US"/>
        </w:rPr>
        <w:t>-</w:t>
      </w:r>
      <w:r w:rsidRPr="00EC6D46">
        <w:rPr>
          <w:rFonts w:ascii="Arial" w:hAnsi="Arial" w:cs="Arial"/>
          <w:sz w:val="24"/>
          <w:szCs w:val="24"/>
          <w:lang w:val="en-GB" w:bidi="en-US"/>
        </w:rPr>
        <w:t>2050 in Kapoeta region (Fig</w:t>
      </w:r>
      <w:r w:rsidR="00F01079" w:rsidRPr="00EC6D46">
        <w:rPr>
          <w:rFonts w:ascii="Arial" w:hAnsi="Arial" w:cs="Arial"/>
          <w:sz w:val="24"/>
          <w:szCs w:val="24"/>
          <w:lang w:val="en-GB" w:bidi="en-US"/>
        </w:rPr>
        <w:t>.</w:t>
      </w:r>
      <w:r w:rsidRPr="00EC6D46">
        <w:rPr>
          <w:rFonts w:ascii="Arial" w:hAnsi="Arial" w:cs="Arial"/>
          <w:sz w:val="24"/>
          <w:szCs w:val="24"/>
          <w:lang w:val="en-GB" w:bidi="en-US"/>
        </w:rPr>
        <w:t xml:space="preserve"> 4). The annual rainfall amount will increase </w:t>
      </w:r>
      <w:r w:rsidR="00E5507B">
        <w:rPr>
          <w:rFonts w:ascii="Arial" w:hAnsi="Arial" w:cs="Arial"/>
          <w:sz w:val="24"/>
          <w:szCs w:val="24"/>
          <w:lang w:val="en-GB" w:bidi="en-US"/>
        </w:rPr>
        <w:t>at rate of</w:t>
      </w:r>
      <w:r w:rsidRPr="00EC6D46">
        <w:rPr>
          <w:rFonts w:ascii="Arial" w:hAnsi="Arial" w:cs="Arial"/>
          <w:sz w:val="24"/>
          <w:szCs w:val="24"/>
          <w:lang w:val="en-GB" w:bidi="en-US"/>
        </w:rPr>
        <w:t xml:space="preserve"> 2.912 mm </w:t>
      </w:r>
      <w:r w:rsidR="00E5507B">
        <w:rPr>
          <w:rFonts w:ascii="Arial" w:hAnsi="Arial" w:cs="Arial"/>
          <w:sz w:val="24"/>
          <w:szCs w:val="24"/>
          <w:lang w:val="en-GB" w:bidi="en-US"/>
        </w:rPr>
        <w:t xml:space="preserve">and </w:t>
      </w:r>
      <w:r w:rsidR="00E5507B" w:rsidRPr="00EC6D46">
        <w:rPr>
          <w:rFonts w:ascii="Arial" w:hAnsi="Arial" w:cs="Arial"/>
          <w:sz w:val="24"/>
          <w:szCs w:val="24"/>
          <w:lang w:val="en-GB" w:bidi="en-US"/>
        </w:rPr>
        <w:t xml:space="preserve">3.808 mm </w:t>
      </w:r>
      <w:r w:rsidRPr="00EC6D46">
        <w:rPr>
          <w:rFonts w:ascii="Arial" w:hAnsi="Arial" w:cs="Arial"/>
          <w:sz w:val="24"/>
          <w:szCs w:val="24"/>
          <w:lang w:val="en-GB" w:bidi="en-US"/>
        </w:rPr>
        <w:t xml:space="preserve">under RCP8.5 </w:t>
      </w:r>
      <w:r w:rsidR="00E5507B">
        <w:rPr>
          <w:rFonts w:ascii="Arial" w:hAnsi="Arial" w:cs="Arial"/>
          <w:sz w:val="24"/>
          <w:szCs w:val="24"/>
          <w:lang w:val="en-GB" w:bidi="en-US"/>
        </w:rPr>
        <w:t xml:space="preserve">and </w:t>
      </w:r>
      <w:r w:rsidRPr="00EC6D46">
        <w:rPr>
          <w:rFonts w:ascii="Arial" w:hAnsi="Arial" w:cs="Arial"/>
          <w:sz w:val="24"/>
          <w:szCs w:val="24"/>
          <w:lang w:val="en-GB" w:bidi="en-US"/>
        </w:rPr>
        <w:t>RCP4.5</w:t>
      </w:r>
      <w:r w:rsidR="00E5507B">
        <w:rPr>
          <w:rFonts w:ascii="Arial" w:hAnsi="Arial" w:cs="Arial"/>
          <w:sz w:val="24"/>
          <w:szCs w:val="24"/>
          <w:lang w:val="en-GB" w:bidi="en-US"/>
        </w:rPr>
        <w:t xml:space="preserve"> from </w:t>
      </w:r>
      <w:r w:rsidRPr="00EC6D46">
        <w:rPr>
          <w:rFonts w:ascii="Arial" w:hAnsi="Arial" w:cs="Arial"/>
          <w:sz w:val="24"/>
          <w:szCs w:val="24"/>
          <w:lang w:val="en-GB" w:bidi="en-US"/>
        </w:rPr>
        <w:t>2021</w:t>
      </w:r>
      <w:r w:rsidR="00E5507B">
        <w:rPr>
          <w:rFonts w:ascii="Arial" w:hAnsi="Arial" w:cs="Arial"/>
          <w:sz w:val="24"/>
          <w:szCs w:val="24"/>
          <w:lang w:val="en-GB" w:bidi="en-US"/>
        </w:rPr>
        <w:t>-</w:t>
      </w:r>
      <w:r w:rsidRPr="00EC6D46">
        <w:rPr>
          <w:rFonts w:ascii="Arial" w:hAnsi="Arial" w:cs="Arial"/>
          <w:sz w:val="24"/>
          <w:szCs w:val="24"/>
          <w:lang w:val="en-GB" w:bidi="en-US"/>
        </w:rPr>
        <w:t>2050 (Fig</w:t>
      </w:r>
      <w:r w:rsidR="00F01079" w:rsidRPr="00EC6D46">
        <w:rPr>
          <w:rFonts w:ascii="Arial" w:hAnsi="Arial" w:cs="Arial"/>
          <w:sz w:val="24"/>
          <w:szCs w:val="24"/>
          <w:lang w:val="en-GB" w:bidi="en-US"/>
        </w:rPr>
        <w:t>.</w:t>
      </w:r>
      <w:r w:rsidRPr="00EC6D46">
        <w:rPr>
          <w:rFonts w:ascii="Arial" w:hAnsi="Arial" w:cs="Arial"/>
          <w:sz w:val="24"/>
          <w:szCs w:val="24"/>
          <w:lang w:val="en-GB" w:bidi="en-US"/>
        </w:rPr>
        <w:t xml:space="preserve"> 4). Altogether, </w:t>
      </w:r>
      <w:r w:rsidR="001C0B97">
        <w:rPr>
          <w:rFonts w:ascii="Arial" w:hAnsi="Arial" w:cs="Arial"/>
          <w:sz w:val="24"/>
          <w:szCs w:val="24"/>
          <w:lang w:val="en-GB" w:bidi="en-US"/>
        </w:rPr>
        <w:t xml:space="preserve">the </w:t>
      </w:r>
      <w:r w:rsidRPr="00EC6D46">
        <w:rPr>
          <w:rFonts w:ascii="Arial" w:hAnsi="Arial" w:cs="Arial"/>
          <w:sz w:val="24"/>
          <w:szCs w:val="24"/>
          <w:lang w:val="en-GB" w:bidi="en-US"/>
        </w:rPr>
        <w:t xml:space="preserve">annual rainfall will increase by 84.45 mm </w:t>
      </w:r>
      <w:r w:rsidR="001C0B97">
        <w:rPr>
          <w:rFonts w:ascii="Arial" w:hAnsi="Arial" w:cs="Arial"/>
          <w:sz w:val="24"/>
          <w:szCs w:val="24"/>
          <w:lang w:val="en-GB" w:bidi="en-US"/>
        </w:rPr>
        <w:t xml:space="preserve">and </w:t>
      </w:r>
      <w:r w:rsidR="001C0B97" w:rsidRPr="00EC6D46">
        <w:rPr>
          <w:rFonts w:ascii="Arial" w:hAnsi="Arial" w:cs="Arial"/>
          <w:sz w:val="24"/>
          <w:szCs w:val="24"/>
          <w:lang w:val="en-GB" w:bidi="en-US"/>
        </w:rPr>
        <w:t xml:space="preserve">110.43 mm </w:t>
      </w:r>
      <w:r w:rsidRPr="00EC6D46">
        <w:rPr>
          <w:rFonts w:ascii="Arial" w:hAnsi="Arial" w:cs="Arial"/>
          <w:sz w:val="24"/>
          <w:szCs w:val="24"/>
          <w:lang w:val="en-GB" w:bidi="en-US"/>
        </w:rPr>
        <w:t xml:space="preserve">under RCP8.5 and RCP4.5 </w:t>
      </w:r>
      <w:r w:rsidR="001C0B97">
        <w:rPr>
          <w:rFonts w:ascii="Arial" w:hAnsi="Arial" w:cs="Arial"/>
          <w:sz w:val="24"/>
          <w:szCs w:val="24"/>
          <w:lang w:val="en-GB" w:bidi="en-US"/>
        </w:rPr>
        <w:t xml:space="preserve">from </w:t>
      </w:r>
      <w:r w:rsidRPr="00EC6D46">
        <w:rPr>
          <w:rFonts w:ascii="Arial" w:hAnsi="Arial" w:cs="Arial"/>
          <w:sz w:val="24"/>
          <w:szCs w:val="24"/>
          <w:lang w:val="en-GB" w:bidi="en-US"/>
        </w:rPr>
        <w:t>2021</w:t>
      </w:r>
      <w:r w:rsidR="001C0B97">
        <w:rPr>
          <w:rFonts w:ascii="Arial" w:hAnsi="Arial" w:cs="Arial"/>
          <w:sz w:val="24"/>
          <w:szCs w:val="24"/>
          <w:lang w:val="en-GB" w:bidi="en-US"/>
        </w:rPr>
        <w:t>-</w:t>
      </w:r>
      <w:r w:rsidRPr="00EC6D46">
        <w:rPr>
          <w:rFonts w:ascii="Arial" w:hAnsi="Arial" w:cs="Arial"/>
          <w:sz w:val="24"/>
          <w:szCs w:val="24"/>
          <w:lang w:val="en-GB" w:bidi="en-US"/>
        </w:rPr>
        <w:t>2050 respectively.</w:t>
      </w:r>
      <w:bookmarkStart w:id="12" w:name="_Toc22746232"/>
      <w:r w:rsidR="003365E7">
        <w:rPr>
          <w:rFonts w:ascii="Arial" w:hAnsi="Arial" w:cs="Arial"/>
          <w:sz w:val="24"/>
          <w:szCs w:val="24"/>
          <w:lang w:val="en-GB" w:bidi="en-US"/>
        </w:rPr>
        <w:t xml:space="preserve"> Further, </w:t>
      </w:r>
      <w:r w:rsidRPr="00EC6D46">
        <w:rPr>
          <w:rFonts w:ascii="Arial" w:hAnsi="Arial" w:cs="Arial"/>
          <w:sz w:val="24"/>
          <w:szCs w:val="24"/>
        </w:rPr>
        <w:t xml:space="preserve">annual temperature </w:t>
      </w:r>
      <w:r w:rsidR="00E01CF3">
        <w:rPr>
          <w:rFonts w:ascii="Arial" w:hAnsi="Arial" w:cs="Arial"/>
          <w:sz w:val="24"/>
          <w:szCs w:val="24"/>
        </w:rPr>
        <w:t xml:space="preserve">will </w:t>
      </w:r>
      <w:r w:rsidR="00341F05" w:rsidRPr="00EC6D46">
        <w:rPr>
          <w:rFonts w:ascii="Arial" w:hAnsi="Arial" w:cs="Arial"/>
          <w:sz w:val="24"/>
          <w:szCs w:val="24"/>
        </w:rPr>
        <w:t>significant</w:t>
      </w:r>
      <w:r w:rsidR="00341F05">
        <w:rPr>
          <w:rFonts w:ascii="Arial" w:hAnsi="Arial" w:cs="Arial"/>
          <w:sz w:val="24"/>
          <w:szCs w:val="24"/>
        </w:rPr>
        <w:t>ly</w:t>
      </w:r>
      <w:r w:rsidR="00341F05" w:rsidRPr="00EC6D46">
        <w:rPr>
          <w:rFonts w:ascii="Arial" w:hAnsi="Arial" w:cs="Arial"/>
          <w:sz w:val="24"/>
          <w:szCs w:val="24"/>
        </w:rPr>
        <w:t xml:space="preserve"> (</w:t>
      </w:r>
      <w:r w:rsidR="00341F05" w:rsidRPr="00EC6D46">
        <w:rPr>
          <w:rFonts w:ascii="Arial" w:hAnsi="Arial" w:cs="Arial"/>
          <w:i/>
          <w:iCs/>
          <w:sz w:val="24"/>
          <w:szCs w:val="24"/>
        </w:rPr>
        <w:t>P=0.05</w:t>
      </w:r>
      <w:r w:rsidR="00341F05" w:rsidRPr="00EC6D46">
        <w:rPr>
          <w:rFonts w:ascii="Arial" w:hAnsi="Arial" w:cs="Arial"/>
          <w:sz w:val="24"/>
          <w:szCs w:val="24"/>
        </w:rPr>
        <w:t xml:space="preserve">) </w:t>
      </w:r>
      <w:r w:rsidR="00341F05">
        <w:rPr>
          <w:rFonts w:ascii="Arial" w:hAnsi="Arial" w:cs="Arial"/>
          <w:sz w:val="24"/>
          <w:szCs w:val="24"/>
        </w:rPr>
        <w:t xml:space="preserve">increase </w:t>
      </w:r>
      <w:r w:rsidRPr="00EC6D46">
        <w:rPr>
          <w:rFonts w:ascii="Arial" w:hAnsi="Arial" w:cs="Arial"/>
          <w:sz w:val="24"/>
          <w:szCs w:val="24"/>
        </w:rPr>
        <w:t>under RCP4.5 (Kendall’s tau=0.356</w:t>
      </w:r>
      <w:r w:rsidRPr="00EC6D46">
        <w:rPr>
          <w:rFonts w:ascii="Arial" w:hAnsi="Arial" w:cs="Arial"/>
          <w:sz w:val="24"/>
          <w:szCs w:val="24"/>
          <w:vertAlign w:val="superscript"/>
        </w:rPr>
        <w:t>o</w:t>
      </w:r>
      <w:r w:rsidRPr="00EC6D46">
        <w:rPr>
          <w:rFonts w:ascii="Arial" w:hAnsi="Arial" w:cs="Arial"/>
          <w:sz w:val="24"/>
          <w:szCs w:val="24"/>
        </w:rPr>
        <w:t xml:space="preserve">C; </w:t>
      </w:r>
      <w:r w:rsidRPr="00EC6D46">
        <w:rPr>
          <w:rFonts w:ascii="Arial" w:hAnsi="Arial" w:cs="Arial"/>
          <w:i/>
          <w:iCs/>
          <w:sz w:val="24"/>
          <w:szCs w:val="24"/>
        </w:rPr>
        <w:t>P=0.007</w:t>
      </w:r>
      <w:r w:rsidRPr="00EC6D46">
        <w:rPr>
          <w:rFonts w:ascii="Arial" w:hAnsi="Arial" w:cs="Arial"/>
          <w:sz w:val="24"/>
          <w:szCs w:val="24"/>
        </w:rPr>
        <w:t>; Sen’s slope=0.028</w:t>
      </w:r>
      <w:r w:rsidRPr="00EC6D46">
        <w:rPr>
          <w:rFonts w:ascii="Arial" w:hAnsi="Arial" w:cs="Arial"/>
          <w:sz w:val="24"/>
          <w:szCs w:val="24"/>
          <w:vertAlign w:val="superscript"/>
        </w:rPr>
        <w:t>o</w:t>
      </w:r>
      <w:r w:rsidRPr="00EC6D46">
        <w:rPr>
          <w:rFonts w:ascii="Arial" w:hAnsi="Arial" w:cs="Arial"/>
          <w:sz w:val="24"/>
          <w:szCs w:val="24"/>
        </w:rPr>
        <w:t>C) and RCP8.5 (Kendall’s tau=0.301</w:t>
      </w:r>
      <w:r w:rsidRPr="00EC6D46">
        <w:rPr>
          <w:rFonts w:ascii="Arial" w:hAnsi="Arial" w:cs="Arial"/>
          <w:sz w:val="24"/>
          <w:szCs w:val="24"/>
          <w:vertAlign w:val="superscript"/>
        </w:rPr>
        <w:t>o</w:t>
      </w:r>
      <w:r w:rsidRPr="00EC6D46">
        <w:rPr>
          <w:rFonts w:ascii="Arial" w:hAnsi="Arial" w:cs="Arial"/>
          <w:sz w:val="24"/>
          <w:szCs w:val="24"/>
        </w:rPr>
        <w:t xml:space="preserve">C; </w:t>
      </w:r>
      <w:r w:rsidRPr="00EC6D46">
        <w:rPr>
          <w:rFonts w:ascii="Arial" w:hAnsi="Arial" w:cs="Arial"/>
          <w:i/>
          <w:iCs/>
          <w:sz w:val="24"/>
          <w:szCs w:val="24"/>
        </w:rPr>
        <w:t>P=0.020</w:t>
      </w:r>
      <w:r w:rsidRPr="00EC6D46">
        <w:rPr>
          <w:rFonts w:ascii="Arial" w:hAnsi="Arial" w:cs="Arial"/>
          <w:sz w:val="24"/>
          <w:szCs w:val="24"/>
        </w:rPr>
        <w:t>; Sen’s slope=0.016</w:t>
      </w:r>
      <w:r w:rsidRPr="00EC6D46">
        <w:rPr>
          <w:rFonts w:ascii="Arial" w:hAnsi="Arial" w:cs="Arial"/>
          <w:sz w:val="24"/>
          <w:szCs w:val="24"/>
          <w:vertAlign w:val="superscript"/>
        </w:rPr>
        <w:t>o</w:t>
      </w:r>
      <w:r w:rsidRPr="00EC6D46">
        <w:rPr>
          <w:rFonts w:ascii="Arial" w:hAnsi="Arial" w:cs="Arial"/>
          <w:sz w:val="24"/>
          <w:szCs w:val="24"/>
        </w:rPr>
        <w:t>C) greenhouse gas emission</w:t>
      </w:r>
      <w:r w:rsidR="003365E7">
        <w:rPr>
          <w:rFonts w:ascii="Arial" w:hAnsi="Arial" w:cs="Arial"/>
          <w:sz w:val="24"/>
          <w:szCs w:val="24"/>
        </w:rPr>
        <w:t>s</w:t>
      </w:r>
      <w:r w:rsidRPr="00EC6D46">
        <w:rPr>
          <w:rFonts w:ascii="Arial" w:hAnsi="Arial" w:cs="Arial"/>
          <w:sz w:val="24"/>
          <w:szCs w:val="24"/>
        </w:rPr>
        <w:t xml:space="preserve"> </w:t>
      </w:r>
      <w:r w:rsidR="00341F05">
        <w:rPr>
          <w:rFonts w:ascii="Arial" w:hAnsi="Arial" w:cs="Arial"/>
          <w:sz w:val="24"/>
          <w:szCs w:val="24"/>
        </w:rPr>
        <w:t xml:space="preserve">from </w:t>
      </w:r>
      <w:r w:rsidRPr="00EC6D46">
        <w:rPr>
          <w:rFonts w:ascii="Arial" w:hAnsi="Arial" w:cs="Arial"/>
          <w:sz w:val="24"/>
          <w:szCs w:val="24"/>
        </w:rPr>
        <w:t>2021</w:t>
      </w:r>
      <w:r w:rsidR="00341F05">
        <w:rPr>
          <w:rFonts w:ascii="Arial" w:hAnsi="Arial" w:cs="Arial"/>
          <w:sz w:val="24"/>
          <w:szCs w:val="24"/>
        </w:rPr>
        <w:t>-</w:t>
      </w:r>
      <w:r w:rsidRPr="00EC6D46">
        <w:rPr>
          <w:rFonts w:ascii="Arial" w:hAnsi="Arial" w:cs="Arial"/>
          <w:sz w:val="24"/>
          <w:szCs w:val="24"/>
        </w:rPr>
        <w:t xml:space="preserve">2050.The finding indicates </w:t>
      </w:r>
      <w:r w:rsidR="005507E9" w:rsidRPr="00EC6D46">
        <w:rPr>
          <w:rFonts w:ascii="Arial" w:hAnsi="Arial" w:cs="Arial"/>
          <w:sz w:val="24"/>
          <w:szCs w:val="24"/>
        </w:rPr>
        <w:t>significantly (</w:t>
      </w:r>
      <w:r w:rsidR="005507E9" w:rsidRPr="00EC6D46">
        <w:rPr>
          <w:rFonts w:ascii="Arial" w:hAnsi="Arial" w:cs="Arial"/>
          <w:i/>
          <w:iCs/>
          <w:sz w:val="24"/>
          <w:szCs w:val="24"/>
        </w:rPr>
        <w:t>P=0.05</w:t>
      </w:r>
      <w:r w:rsidR="005507E9" w:rsidRPr="00EC6D46">
        <w:rPr>
          <w:rFonts w:ascii="Arial" w:hAnsi="Arial" w:cs="Arial"/>
          <w:sz w:val="24"/>
          <w:szCs w:val="24"/>
        </w:rPr>
        <w:t xml:space="preserve">) </w:t>
      </w:r>
      <w:r w:rsidRPr="00EC6D46">
        <w:rPr>
          <w:rFonts w:ascii="Arial" w:hAnsi="Arial" w:cs="Arial"/>
          <w:sz w:val="24"/>
          <w:szCs w:val="24"/>
        </w:rPr>
        <w:t xml:space="preserve">annual temperature </w:t>
      </w:r>
      <w:r w:rsidR="005507E9">
        <w:rPr>
          <w:rFonts w:ascii="Arial" w:hAnsi="Arial" w:cs="Arial"/>
          <w:sz w:val="24"/>
          <w:szCs w:val="24"/>
        </w:rPr>
        <w:t>rate of</w:t>
      </w:r>
      <w:r w:rsidRPr="00EC6D46">
        <w:rPr>
          <w:rFonts w:ascii="Arial" w:hAnsi="Arial" w:cs="Arial"/>
          <w:sz w:val="24"/>
          <w:szCs w:val="24"/>
        </w:rPr>
        <w:t xml:space="preserve"> 0.028</w:t>
      </w:r>
      <w:r w:rsidRPr="00EC6D46">
        <w:rPr>
          <w:rFonts w:ascii="Arial" w:hAnsi="Arial" w:cs="Arial"/>
          <w:sz w:val="24"/>
          <w:szCs w:val="24"/>
          <w:vertAlign w:val="superscript"/>
          <w:lang w:val="en-GB" w:bidi="en-US"/>
        </w:rPr>
        <w:t>o</w:t>
      </w:r>
      <w:r w:rsidRPr="00EC6D46">
        <w:rPr>
          <w:rFonts w:ascii="Arial" w:hAnsi="Arial" w:cs="Arial"/>
          <w:sz w:val="24"/>
          <w:szCs w:val="24"/>
          <w:lang w:val="en-GB" w:bidi="en-US"/>
        </w:rPr>
        <w:t xml:space="preserve">C </w:t>
      </w:r>
      <w:r w:rsidRPr="00EC6D46">
        <w:rPr>
          <w:rFonts w:ascii="Arial" w:hAnsi="Arial" w:cs="Arial"/>
          <w:sz w:val="24"/>
          <w:szCs w:val="24"/>
        </w:rPr>
        <w:t>and 0.016</w:t>
      </w:r>
      <w:r w:rsidRPr="00EC6D46">
        <w:rPr>
          <w:rFonts w:ascii="Arial" w:hAnsi="Arial" w:cs="Arial"/>
          <w:sz w:val="24"/>
          <w:szCs w:val="24"/>
          <w:vertAlign w:val="superscript"/>
          <w:lang w:val="en-GB" w:bidi="en-US"/>
        </w:rPr>
        <w:t xml:space="preserve"> o</w:t>
      </w:r>
      <w:r w:rsidRPr="00EC6D46">
        <w:rPr>
          <w:rFonts w:ascii="Arial" w:hAnsi="Arial" w:cs="Arial"/>
          <w:sz w:val="24"/>
          <w:szCs w:val="24"/>
          <w:lang w:val="en-GB" w:bidi="en-US"/>
        </w:rPr>
        <w:t xml:space="preserve">C </w:t>
      </w:r>
      <w:r w:rsidRPr="00EC6D46">
        <w:rPr>
          <w:rFonts w:ascii="Arial" w:hAnsi="Arial" w:cs="Arial"/>
          <w:sz w:val="24"/>
          <w:szCs w:val="24"/>
        </w:rPr>
        <w:t xml:space="preserve">under RCP4.5 and RCP8.5 </w:t>
      </w:r>
      <w:r w:rsidR="005507E9">
        <w:rPr>
          <w:rFonts w:ascii="Arial" w:hAnsi="Arial" w:cs="Arial"/>
          <w:sz w:val="24"/>
          <w:szCs w:val="24"/>
        </w:rPr>
        <w:t xml:space="preserve">from </w:t>
      </w:r>
      <w:r w:rsidRPr="00EC6D46">
        <w:rPr>
          <w:rFonts w:ascii="Arial" w:hAnsi="Arial" w:cs="Arial"/>
          <w:sz w:val="24"/>
          <w:szCs w:val="24"/>
        </w:rPr>
        <w:t>2021</w:t>
      </w:r>
      <w:r w:rsidR="005507E9">
        <w:rPr>
          <w:rFonts w:ascii="Arial" w:hAnsi="Arial" w:cs="Arial"/>
          <w:sz w:val="24"/>
          <w:szCs w:val="24"/>
        </w:rPr>
        <w:t>-</w:t>
      </w:r>
      <w:r w:rsidRPr="00EC6D46">
        <w:rPr>
          <w:rFonts w:ascii="Arial" w:hAnsi="Arial" w:cs="Arial"/>
          <w:sz w:val="24"/>
          <w:szCs w:val="24"/>
        </w:rPr>
        <w:t>2050 (Fig</w:t>
      </w:r>
      <w:r w:rsidR="00F01079" w:rsidRPr="00EC6D46">
        <w:rPr>
          <w:rFonts w:ascii="Arial" w:hAnsi="Arial" w:cs="Arial"/>
          <w:sz w:val="24"/>
          <w:szCs w:val="24"/>
        </w:rPr>
        <w:t>.</w:t>
      </w:r>
      <w:r w:rsidRPr="00EC6D46">
        <w:rPr>
          <w:rFonts w:ascii="Arial" w:hAnsi="Arial" w:cs="Arial"/>
          <w:sz w:val="24"/>
          <w:szCs w:val="24"/>
        </w:rPr>
        <w:t xml:space="preserve"> 4). Ultimately, the annual temperature will increase by 0.81</w:t>
      </w:r>
      <w:r w:rsidRPr="00EC6D46">
        <w:rPr>
          <w:rFonts w:ascii="Arial" w:hAnsi="Arial" w:cs="Arial"/>
          <w:sz w:val="24"/>
          <w:szCs w:val="24"/>
          <w:vertAlign w:val="superscript"/>
          <w:lang w:val="en-GB" w:bidi="en-US"/>
        </w:rPr>
        <w:t>o</w:t>
      </w:r>
      <w:r w:rsidRPr="00EC6D46">
        <w:rPr>
          <w:rFonts w:ascii="Arial" w:hAnsi="Arial" w:cs="Arial"/>
          <w:sz w:val="24"/>
          <w:szCs w:val="24"/>
          <w:lang w:val="en-GB" w:bidi="en-US"/>
        </w:rPr>
        <w:t xml:space="preserve">C </w:t>
      </w:r>
      <w:r w:rsidRPr="00EC6D46">
        <w:rPr>
          <w:rFonts w:ascii="Arial" w:hAnsi="Arial" w:cs="Arial"/>
          <w:sz w:val="24"/>
          <w:szCs w:val="24"/>
        </w:rPr>
        <w:t>and 0.46</w:t>
      </w:r>
      <w:r w:rsidRPr="00EC6D46">
        <w:rPr>
          <w:rFonts w:ascii="Arial" w:hAnsi="Arial" w:cs="Arial"/>
          <w:sz w:val="24"/>
          <w:szCs w:val="24"/>
          <w:vertAlign w:val="superscript"/>
          <w:lang w:val="en-GB" w:bidi="en-US"/>
        </w:rPr>
        <w:t>o</w:t>
      </w:r>
      <w:r w:rsidRPr="00EC6D46">
        <w:rPr>
          <w:rFonts w:ascii="Arial" w:hAnsi="Arial" w:cs="Arial"/>
          <w:sz w:val="24"/>
          <w:szCs w:val="24"/>
          <w:lang w:val="en-GB" w:bidi="en-US"/>
        </w:rPr>
        <w:t xml:space="preserve">C </w:t>
      </w:r>
      <w:r w:rsidRPr="00EC6D46">
        <w:rPr>
          <w:rFonts w:ascii="Arial" w:hAnsi="Arial" w:cs="Arial"/>
          <w:sz w:val="24"/>
          <w:szCs w:val="24"/>
        </w:rPr>
        <w:t xml:space="preserve">under RCP4.5 and RCP8.5 </w:t>
      </w:r>
      <w:r w:rsidR="002D1BB1">
        <w:rPr>
          <w:rFonts w:ascii="Arial" w:hAnsi="Arial" w:cs="Arial"/>
          <w:sz w:val="24"/>
          <w:szCs w:val="24"/>
        </w:rPr>
        <w:t xml:space="preserve">from </w:t>
      </w:r>
      <w:r w:rsidRPr="00EC6D46">
        <w:rPr>
          <w:rFonts w:ascii="Arial" w:hAnsi="Arial" w:cs="Arial"/>
          <w:sz w:val="24"/>
          <w:szCs w:val="24"/>
        </w:rPr>
        <w:t>2021</w:t>
      </w:r>
      <w:r w:rsidR="002D1BB1">
        <w:rPr>
          <w:rFonts w:ascii="Arial" w:hAnsi="Arial" w:cs="Arial"/>
          <w:sz w:val="24"/>
          <w:szCs w:val="24"/>
        </w:rPr>
        <w:t>-</w:t>
      </w:r>
      <w:r w:rsidRPr="00EC6D46">
        <w:rPr>
          <w:rFonts w:ascii="Arial" w:hAnsi="Arial" w:cs="Arial"/>
          <w:sz w:val="24"/>
          <w:szCs w:val="24"/>
        </w:rPr>
        <w:t>2050 (Fig</w:t>
      </w:r>
      <w:r w:rsidR="0026680D" w:rsidRPr="00EC6D46">
        <w:rPr>
          <w:rFonts w:ascii="Arial" w:hAnsi="Arial" w:cs="Arial"/>
          <w:sz w:val="24"/>
          <w:szCs w:val="24"/>
        </w:rPr>
        <w:t>.</w:t>
      </w:r>
      <w:r w:rsidRPr="00EC6D46">
        <w:rPr>
          <w:rFonts w:ascii="Arial" w:hAnsi="Arial" w:cs="Arial"/>
          <w:b/>
          <w:bCs/>
          <w:sz w:val="24"/>
          <w:szCs w:val="24"/>
        </w:rPr>
        <w:t xml:space="preserve"> </w:t>
      </w:r>
      <w:r w:rsidRPr="00EC6D46">
        <w:rPr>
          <w:rFonts w:ascii="Arial" w:hAnsi="Arial" w:cs="Arial"/>
          <w:sz w:val="24"/>
          <w:szCs w:val="24"/>
        </w:rPr>
        <w:t xml:space="preserve">4). </w:t>
      </w:r>
    </w:p>
    <w:p w14:paraId="22530E73" w14:textId="77777777" w:rsidR="003E0726" w:rsidRPr="00324822" w:rsidRDefault="003E0726" w:rsidP="003E0726">
      <w:pPr>
        <w:jc w:val="both"/>
        <w:rPr>
          <w:rFonts w:ascii="Arial" w:hAnsi="Arial" w:cs="Arial"/>
          <w:lang w:val="en-GB" w:bidi="en-US"/>
        </w:rPr>
      </w:pPr>
    </w:p>
    <w:bookmarkEnd w:id="12"/>
    <w:p w14:paraId="675E28B2" w14:textId="605A5BEB" w:rsidR="003E0726" w:rsidRPr="00324822" w:rsidRDefault="00885EB1" w:rsidP="003E0726">
      <w:pPr>
        <w:keepNext/>
        <w:spacing w:line="360" w:lineRule="auto"/>
        <w:jc w:val="center"/>
        <w:rPr>
          <w:rFonts w:ascii="Arial" w:hAnsi="Arial" w:cs="Arial"/>
        </w:rPr>
      </w:pPr>
      <w:r>
        <w:rPr>
          <w:rFonts w:ascii="Arial" w:hAnsi="Arial" w:cs="Arial"/>
          <w:noProof/>
        </w:rPr>
        <w:lastRenderedPageBreak/>
        <w:drawing>
          <wp:inline distT="0" distB="0" distL="0" distR="0" wp14:anchorId="0D9157E8" wp14:editId="2A7B9EB1">
            <wp:extent cx="5871566" cy="3501814"/>
            <wp:effectExtent l="0" t="0" r="0" b="3810"/>
            <wp:docPr id="20324629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934516" cy="3539358"/>
                    </a:xfrm>
                    <a:prstGeom prst="rect">
                      <a:avLst/>
                    </a:prstGeom>
                    <a:noFill/>
                  </pic:spPr>
                </pic:pic>
              </a:graphicData>
            </a:graphic>
          </wp:inline>
        </w:drawing>
      </w:r>
    </w:p>
    <w:p w14:paraId="7C80B8C8" w14:textId="345F3A30" w:rsidR="003E0726" w:rsidRPr="00CF4F70" w:rsidRDefault="003E0726" w:rsidP="00885EB1">
      <w:pPr>
        <w:pStyle w:val="Caption"/>
        <w:rPr>
          <w:rFonts w:ascii="Arial" w:hAnsi="Arial" w:cs="Arial"/>
          <w:color w:val="000000" w:themeColor="text1"/>
          <w:sz w:val="20"/>
          <w:szCs w:val="20"/>
        </w:rPr>
        <w:sectPr w:rsidR="003E0726" w:rsidRPr="00CF4F70" w:rsidSect="00385E70">
          <w:headerReference w:type="even" r:id="rId39"/>
          <w:headerReference w:type="default" r:id="rId40"/>
          <w:footerReference w:type="default" r:id="rId41"/>
          <w:headerReference w:type="first" r:id="rId42"/>
          <w:type w:val="continuous"/>
          <w:pgSz w:w="11907" w:h="16840" w:code="9"/>
          <w:pgMar w:top="1440" w:right="1440" w:bottom="1440" w:left="1440" w:header="720" w:footer="720" w:gutter="0"/>
          <w:cols w:space="720"/>
          <w:docGrid w:linePitch="360"/>
        </w:sectPr>
      </w:pPr>
      <w:r w:rsidRPr="00CF4F70">
        <w:rPr>
          <w:rFonts w:ascii="Arial" w:hAnsi="Arial" w:cs="Arial"/>
          <w:color w:val="000000" w:themeColor="text1"/>
          <w:sz w:val="20"/>
          <w:szCs w:val="20"/>
        </w:rPr>
        <w:t>Fig</w:t>
      </w:r>
      <w:r w:rsidR="00CF4F70" w:rsidRPr="00CF4F70">
        <w:rPr>
          <w:rFonts w:ascii="Arial" w:hAnsi="Arial" w:cs="Arial"/>
          <w:color w:val="000000" w:themeColor="text1"/>
          <w:sz w:val="20"/>
          <w:szCs w:val="20"/>
        </w:rPr>
        <w:t>.</w:t>
      </w:r>
      <w:r w:rsidRPr="00CF4F70">
        <w:rPr>
          <w:rFonts w:ascii="Arial" w:hAnsi="Arial" w:cs="Arial"/>
          <w:color w:val="000000" w:themeColor="text1"/>
          <w:sz w:val="20"/>
          <w:szCs w:val="20"/>
        </w:rPr>
        <w:t xml:space="preserve"> 4</w:t>
      </w:r>
      <w:r w:rsidR="00CF4F70" w:rsidRPr="00CF4F70">
        <w:rPr>
          <w:rFonts w:ascii="Arial" w:hAnsi="Arial" w:cs="Arial"/>
          <w:color w:val="000000" w:themeColor="text1"/>
          <w:sz w:val="20"/>
          <w:szCs w:val="20"/>
        </w:rPr>
        <w:t>.</w:t>
      </w:r>
      <w:r w:rsidRPr="00CF4F70">
        <w:rPr>
          <w:rFonts w:ascii="Arial" w:hAnsi="Arial" w:cs="Arial"/>
          <w:color w:val="000000" w:themeColor="text1"/>
          <w:sz w:val="20"/>
          <w:szCs w:val="20"/>
        </w:rPr>
        <w:t xml:space="preserve"> Projected annual rainfall and temperature trends under RCP8.5 and RCP4.5 from 2021</w:t>
      </w:r>
      <w:r w:rsidR="002F4CC8">
        <w:rPr>
          <w:rFonts w:ascii="Arial" w:hAnsi="Arial" w:cs="Arial"/>
          <w:color w:val="000000" w:themeColor="text1"/>
          <w:sz w:val="20"/>
          <w:szCs w:val="20"/>
        </w:rPr>
        <w:t>-</w:t>
      </w:r>
      <w:r w:rsidRPr="00CF4F70">
        <w:rPr>
          <w:rFonts w:ascii="Arial" w:hAnsi="Arial" w:cs="Arial"/>
          <w:color w:val="000000" w:themeColor="text1"/>
          <w:sz w:val="20"/>
          <w:szCs w:val="20"/>
        </w:rPr>
        <w:t>2050: (a) Shows annual rainfall projection under RCP8.5; (b) Annual rainfall projection under RCP4.5; (c) Annual temperature projection under RCP8.5; (d) Annual temperature projection under RCP4.</w:t>
      </w:r>
    </w:p>
    <w:p w14:paraId="713DD43A" w14:textId="25D4E07A" w:rsidR="003E0726" w:rsidRPr="00324822" w:rsidRDefault="003E0726" w:rsidP="003E0726">
      <w:pPr>
        <w:keepNext/>
        <w:spacing w:line="360" w:lineRule="auto"/>
        <w:rPr>
          <w:rFonts w:ascii="Arial" w:hAnsi="Arial" w:cs="Arial"/>
          <w:b/>
          <w:bCs/>
          <w:color w:val="5B9BD5"/>
          <w:u w:val="single"/>
          <w:lang w:val="en-GB" w:bidi="en-US"/>
        </w:rPr>
      </w:pPr>
      <w:bookmarkStart w:id="13" w:name="_Toc27032325"/>
      <w:r w:rsidRPr="00324822">
        <w:rPr>
          <w:rFonts w:ascii="Arial" w:hAnsi="Arial" w:cs="Arial"/>
          <w:b/>
          <w:bCs/>
          <w:u w:val="single"/>
          <w:lang w:val="en-GB" w:bidi="en-US"/>
        </w:rPr>
        <w:t>3.3.2</w:t>
      </w:r>
      <w:r w:rsidRPr="00324822">
        <w:rPr>
          <w:rFonts w:ascii="Arial" w:hAnsi="Arial" w:cs="Arial"/>
          <w:b/>
          <w:bCs/>
          <w:u w:val="single"/>
          <w:lang w:val="en-GB" w:bidi="en-US"/>
        </w:rPr>
        <w:tab/>
        <w:t xml:space="preserve">Projection of Average Monthly Rainfall and Temperature </w:t>
      </w:r>
      <w:bookmarkEnd w:id="13"/>
      <w:r w:rsidR="00990A42">
        <w:rPr>
          <w:rFonts w:ascii="Arial" w:hAnsi="Arial" w:cs="Arial"/>
          <w:b/>
          <w:bCs/>
          <w:u w:val="single"/>
          <w:lang w:val="en-GB" w:bidi="en-US"/>
        </w:rPr>
        <w:t xml:space="preserve">from </w:t>
      </w:r>
      <w:r w:rsidRPr="00324822">
        <w:rPr>
          <w:rFonts w:ascii="Arial" w:hAnsi="Arial" w:cs="Arial"/>
          <w:b/>
          <w:bCs/>
          <w:u w:val="single"/>
          <w:lang w:val="en-GB" w:bidi="en-US"/>
        </w:rPr>
        <w:t>2021</w:t>
      </w:r>
      <w:r w:rsidR="00990A42">
        <w:rPr>
          <w:rFonts w:ascii="Arial" w:hAnsi="Arial" w:cs="Arial"/>
          <w:b/>
          <w:bCs/>
          <w:u w:val="single"/>
          <w:lang w:val="en-GB" w:bidi="en-US"/>
        </w:rPr>
        <w:t xml:space="preserve"> to </w:t>
      </w:r>
      <w:r w:rsidRPr="00324822">
        <w:rPr>
          <w:rFonts w:ascii="Arial" w:hAnsi="Arial" w:cs="Arial"/>
          <w:b/>
          <w:bCs/>
          <w:u w:val="single"/>
          <w:lang w:val="en-GB" w:bidi="en-US"/>
        </w:rPr>
        <w:t>2050</w:t>
      </w:r>
    </w:p>
    <w:p w14:paraId="6C03B3C6" w14:textId="2706B2C1" w:rsidR="003E0726" w:rsidRPr="00EC6D46" w:rsidRDefault="003E0726" w:rsidP="003E0726">
      <w:pPr>
        <w:jc w:val="both"/>
        <w:rPr>
          <w:rFonts w:ascii="Arial" w:hAnsi="Arial" w:cs="Arial"/>
          <w:sz w:val="24"/>
          <w:szCs w:val="24"/>
        </w:rPr>
      </w:pPr>
      <w:r w:rsidRPr="00EC6D46">
        <w:rPr>
          <w:rFonts w:ascii="Arial" w:hAnsi="Arial" w:cs="Arial"/>
          <w:sz w:val="24"/>
          <w:szCs w:val="24"/>
        </w:rPr>
        <w:t>The result i</w:t>
      </w:r>
      <w:r w:rsidR="00B3594E">
        <w:rPr>
          <w:rFonts w:ascii="Arial" w:hAnsi="Arial" w:cs="Arial"/>
          <w:sz w:val="24"/>
          <w:szCs w:val="24"/>
        </w:rPr>
        <w:t xml:space="preserve">ndicates </w:t>
      </w:r>
      <w:r w:rsidRPr="00EC6D46">
        <w:rPr>
          <w:rFonts w:ascii="Arial" w:hAnsi="Arial" w:cs="Arial"/>
          <w:sz w:val="24"/>
          <w:szCs w:val="24"/>
        </w:rPr>
        <w:t xml:space="preserve">the highest average monthly rainfall amount will </w:t>
      </w:r>
      <w:r w:rsidR="00B3594E">
        <w:rPr>
          <w:rFonts w:ascii="Arial" w:hAnsi="Arial" w:cs="Arial"/>
          <w:sz w:val="24"/>
          <w:szCs w:val="24"/>
        </w:rPr>
        <w:t xml:space="preserve">occur </w:t>
      </w:r>
      <w:r w:rsidR="002F20D0">
        <w:rPr>
          <w:rFonts w:ascii="Arial" w:hAnsi="Arial" w:cs="Arial"/>
          <w:sz w:val="24"/>
          <w:szCs w:val="24"/>
        </w:rPr>
        <w:t xml:space="preserve">from </w:t>
      </w:r>
      <w:r w:rsidRPr="00EC6D46">
        <w:rPr>
          <w:rFonts w:ascii="Arial" w:hAnsi="Arial" w:cs="Arial"/>
          <w:sz w:val="24"/>
          <w:szCs w:val="24"/>
        </w:rPr>
        <w:t>August</w:t>
      </w:r>
      <w:r w:rsidR="002F20D0">
        <w:rPr>
          <w:rFonts w:ascii="Arial" w:hAnsi="Arial" w:cs="Arial"/>
          <w:sz w:val="24"/>
          <w:szCs w:val="24"/>
        </w:rPr>
        <w:t>-</w:t>
      </w:r>
      <w:r w:rsidRPr="00EC6D46">
        <w:rPr>
          <w:rFonts w:ascii="Arial" w:hAnsi="Arial" w:cs="Arial"/>
          <w:sz w:val="24"/>
          <w:szCs w:val="24"/>
        </w:rPr>
        <w:t xml:space="preserve">December </w:t>
      </w:r>
      <w:r w:rsidR="002F20D0" w:rsidRPr="00EC6D46">
        <w:rPr>
          <w:rFonts w:ascii="Arial" w:hAnsi="Arial" w:cs="Arial"/>
          <w:sz w:val="24"/>
          <w:szCs w:val="24"/>
        </w:rPr>
        <w:t>under RCP4.5 and RCP8.5</w:t>
      </w:r>
      <w:r w:rsidR="002F20D0">
        <w:rPr>
          <w:rFonts w:ascii="Arial" w:hAnsi="Arial" w:cs="Arial"/>
          <w:sz w:val="24"/>
          <w:szCs w:val="24"/>
        </w:rPr>
        <w:t xml:space="preserve"> </w:t>
      </w:r>
      <w:r w:rsidRPr="00EC6D46">
        <w:rPr>
          <w:rFonts w:ascii="Arial" w:hAnsi="Arial" w:cs="Arial"/>
          <w:sz w:val="24"/>
          <w:szCs w:val="24"/>
        </w:rPr>
        <w:t>from 2021</w:t>
      </w:r>
      <w:r w:rsidR="00B3594E">
        <w:rPr>
          <w:rFonts w:ascii="Arial" w:hAnsi="Arial" w:cs="Arial"/>
          <w:sz w:val="24"/>
          <w:szCs w:val="24"/>
        </w:rPr>
        <w:t>-</w:t>
      </w:r>
      <w:r w:rsidRPr="00EC6D46">
        <w:rPr>
          <w:rFonts w:ascii="Arial" w:hAnsi="Arial" w:cs="Arial"/>
          <w:sz w:val="24"/>
          <w:szCs w:val="24"/>
        </w:rPr>
        <w:t>2050 in Kapoeta Region (Fig</w:t>
      </w:r>
      <w:r w:rsidR="0079326F" w:rsidRPr="00EC6D46">
        <w:rPr>
          <w:rFonts w:ascii="Arial" w:hAnsi="Arial" w:cs="Arial"/>
          <w:sz w:val="24"/>
          <w:szCs w:val="24"/>
        </w:rPr>
        <w:t>.</w:t>
      </w:r>
      <w:r w:rsidRPr="00EC6D46">
        <w:rPr>
          <w:rFonts w:ascii="Arial" w:hAnsi="Arial" w:cs="Arial"/>
          <w:sz w:val="24"/>
          <w:szCs w:val="24"/>
        </w:rPr>
        <w:t xml:space="preserve"> 5</w:t>
      </w:r>
      <w:r w:rsidR="0079326F" w:rsidRPr="00EC6D46">
        <w:rPr>
          <w:rFonts w:ascii="Arial" w:hAnsi="Arial" w:cs="Arial"/>
          <w:b/>
          <w:bCs/>
          <w:sz w:val="24"/>
          <w:szCs w:val="24"/>
        </w:rPr>
        <w:t>.</w:t>
      </w:r>
      <w:r w:rsidRPr="00EC6D46">
        <w:rPr>
          <w:rFonts w:ascii="Arial" w:hAnsi="Arial" w:cs="Arial"/>
          <w:sz w:val="24"/>
          <w:szCs w:val="24"/>
        </w:rPr>
        <w:t xml:space="preserve">). Accordingly, the highest average monthly rainfall amount of 111 mm and 89 mm will occur in November under RCP8.5 and RCP4.5 </w:t>
      </w:r>
      <w:r w:rsidR="00B3594E">
        <w:rPr>
          <w:rFonts w:ascii="Arial" w:hAnsi="Arial" w:cs="Arial"/>
          <w:sz w:val="24"/>
          <w:szCs w:val="24"/>
        </w:rPr>
        <w:t xml:space="preserve">from </w:t>
      </w:r>
      <w:r w:rsidRPr="00EC6D46">
        <w:rPr>
          <w:rFonts w:ascii="Arial" w:hAnsi="Arial" w:cs="Arial"/>
          <w:sz w:val="24"/>
          <w:szCs w:val="24"/>
        </w:rPr>
        <w:t>2021</w:t>
      </w:r>
      <w:r w:rsidR="00B3594E">
        <w:rPr>
          <w:rFonts w:ascii="Arial" w:hAnsi="Arial" w:cs="Arial"/>
          <w:sz w:val="24"/>
          <w:szCs w:val="24"/>
        </w:rPr>
        <w:t>-</w:t>
      </w:r>
      <w:r w:rsidRPr="00EC6D46">
        <w:rPr>
          <w:rFonts w:ascii="Arial" w:hAnsi="Arial" w:cs="Arial"/>
          <w:sz w:val="24"/>
          <w:szCs w:val="24"/>
        </w:rPr>
        <w:t xml:space="preserve">2050. The average monthly rainfall amount </w:t>
      </w:r>
      <w:r w:rsidR="00637029">
        <w:rPr>
          <w:rFonts w:ascii="Arial" w:hAnsi="Arial" w:cs="Arial"/>
          <w:sz w:val="24"/>
          <w:szCs w:val="24"/>
        </w:rPr>
        <w:t>of</w:t>
      </w:r>
      <w:r w:rsidRPr="00EC6D46">
        <w:rPr>
          <w:rFonts w:ascii="Arial" w:hAnsi="Arial" w:cs="Arial"/>
          <w:sz w:val="24"/>
          <w:szCs w:val="24"/>
        </w:rPr>
        <w:t xml:space="preserve"> 51.84</w:t>
      </w:r>
      <w:r w:rsidR="0079326F" w:rsidRPr="00EC6D46">
        <w:rPr>
          <w:rFonts w:ascii="Arial" w:hAnsi="Arial" w:cs="Arial"/>
          <w:sz w:val="24"/>
          <w:szCs w:val="24"/>
        </w:rPr>
        <w:t>+/-</w:t>
      </w:r>
      <w:r w:rsidRPr="00EC6D46">
        <w:rPr>
          <w:rFonts w:ascii="Arial" w:hAnsi="Arial" w:cs="Arial"/>
          <w:color w:val="000000" w:themeColor="text1"/>
          <w:sz w:val="24"/>
          <w:szCs w:val="24"/>
        </w:rPr>
        <w:t>23.00 mm and 51.80</w:t>
      </w:r>
      <w:r w:rsidR="0079326F" w:rsidRPr="00EC6D46">
        <w:rPr>
          <w:rFonts w:ascii="Arial" w:hAnsi="Arial" w:cs="Arial"/>
          <w:sz w:val="24"/>
          <w:szCs w:val="24"/>
        </w:rPr>
        <w:t>+/-</w:t>
      </w:r>
      <w:r w:rsidRPr="00EC6D46">
        <w:rPr>
          <w:rFonts w:ascii="Arial" w:hAnsi="Arial" w:cs="Arial"/>
          <w:color w:val="000000" w:themeColor="text1"/>
          <w:sz w:val="24"/>
          <w:szCs w:val="24"/>
        </w:rPr>
        <w:t xml:space="preserve">28.60 mm </w:t>
      </w:r>
      <w:r w:rsidR="00637029">
        <w:rPr>
          <w:rFonts w:ascii="Arial" w:hAnsi="Arial" w:cs="Arial"/>
          <w:color w:val="000000" w:themeColor="text1"/>
          <w:sz w:val="24"/>
          <w:szCs w:val="24"/>
        </w:rPr>
        <w:t>will</w:t>
      </w:r>
      <w:r w:rsidRPr="00EC6D46">
        <w:rPr>
          <w:rFonts w:ascii="Arial" w:hAnsi="Arial" w:cs="Arial"/>
          <w:color w:val="000000" w:themeColor="text1"/>
          <w:sz w:val="24"/>
          <w:szCs w:val="24"/>
        </w:rPr>
        <w:t xml:space="preserve"> occur under RCP8.5 and RCP4.5 </w:t>
      </w:r>
      <w:r w:rsidRPr="00EC6D46">
        <w:rPr>
          <w:rFonts w:ascii="Arial" w:hAnsi="Arial" w:cs="Arial"/>
          <w:sz w:val="24"/>
          <w:szCs w:val="24"/>
        </w:rPr>
        <w:t>from 2021</w:t>
      </w:r>
      <w:r w:rsidR="00637029">
        <w:rPr>
          <w:rFonts w:ascii="Arial" w:hAnsi="Arial" w:cs="Arial"/>
          <w:sz w:val="24"/>
          <w:szCs w:val="24"/>
        </w:rPr>
        <w:t>-</w:t>
      </w:r>
      <w:r w:rsidRPr="00EC6D46">
        <w:rPr>
          <w:rFonts w:ascii="Arial" w:hAnsi="Arial" w:cs="Arial"/>
          <w:sz w:val="24"/>
          <w:szCs w:val="24"/>
        </w:rPr>
        <w:t>2050</w:t>
      </w:r>
      <w:r w:rsidRPr="00EC6D46">
        <w:rPr>
          <w:rFonts w:ascii="Arial" w:hAnsi="Arial" w:cs="Arial"/>
          <w:color w:val="000000" w:themeColor="text1"/>
          <w:sz w:val="24"/>
          <w:szCs w:val="24"/>
        </w:rPr>
        <w:t>.</w:t>
      </w:r>
      <w:r w:rsidRPr="00EC6D46">
        <w:rPr>
          <w:rFonts w:ascii="Arial" w:hAnsi="Arial" w:cs="Arial"/>
          <w:sz w:val="24"/>
          <w:szCs w:val="24"/>
        </w:rPr>
        <w:t xml:space="preserve"> </w:t>
      </w:r>
      <w:r w:rsidR="00297C8B">
        <w:rPr>
          <w:rFonts w:ascii="Arial" w:hAnsi="Arial" w:cs="Arial"/>
          <w:sz w:val="24"/>
          <w:szCs w:val="24"/>
        </w:rPr>
        <w:t>Conversely</w:t>
      </w:r>
      <w:r w:rsidRPr="00EC6D46">
        <w:rPr>
          <w:rFonts w:ascii="Arial" w:hAnsi="Arial" w:cs="Arial"/>
          <w:sz w:val="24"/>
          <w:szCs w:val="24"/>
        </w:rPr>
        <w:t xml:space="preserve">, </w:t>
      </w:r>
      <w:r w:rsidR="00297C8B">
        <w:rPr>
          <w:rFonts w:ascii="Arial" w:hAnsi="Arial" w:cs="Arial"/>
          <w:sz w:val="24"/>
          <w:szCs w:val="24"/>
          <w:lang w:val="en-GB" w:bidi="en-US"/>
        </w:rPr>
        <w:t xml:space="preserve">the </w:t>
      </w:r>
      <w:r w:rsidRPr="00EC6D46">
        <w:rPr>
          <w:rFonts w:ascii="Arial" w:hAnsi="Arial" w:cs="Arial"/>
          <w:sz w:val="24"/>
          <w:szCs w:val="24"/>
          <w:lang w:val="en-GB" w:bidi="en-US"/>
        </w:rPr>
        <w:t xml:space="preserve">average monthly temperature will increase </w:t>
      </w:r>
      <w:r w:rsidR="00297C8B">
        <w:rPr>
          <w:rFonts w:ascii="Arial" w:hAnsi="Arial" w:cs="Arial"/>
          <w:sz w:val="24"/>
          <w:szCs w:val="24"/>
          <w:lang w:val="en-GB" w:bidi="en-US"/>
        </w:rPr>
        <w:t xml:space="preserve">from </w:t>
      </w:r>
      <w:r w:rsidRPr="00EC6D46">
        <w:rPr>
          <w:rFonts w:ascii="Arial" w:hAnsi="Arial" w:cs="Arial"/>
          <w:sz w:val="24"/>
          <w:szCs w:val="24"/>
          <w:lang w:val="en-GB" w:bidi="en-US"/>
        </w:rPr>
        <w:t>January</w:t>
      </w:r>
      <w:r w:rsidR="00297C8B">
        <w:rPr>
          <w:rFonts w:ascii="Arial" w:hAnsi="Arial" w:cs="Arial"/>
          <w:sz w:val="24"/>
          <w:szCs w:val="24"/>
          <w:lang w:val="en-GB" w:bidi="en-US"/>
        </w:rPr>
        <w:t>-</w:t>
      </w:r>
      <w:r w:rsidRPr="00EC6D46">
        <w:rPr>
          <w:rFonts w:ascii="Arial" w:hAnsi="Arial" w:cs="Arial"/>
          <w:sz w:val="24"/>
          <w:szCs w:val="24"/>
          <w:lang w:val="en-GB" w:bidi="en-US"/>
        </w:rPr>
        <w:t xml:space="preserve">May under RCP4.5 and RCP8.5 </w:t>
      </w:r>
      <w:r w:rsidR="00297C8B">
        <w:rPr>
          <w:rFonts w:ascii="Arial" w:hAnsi="Arial" w:cs="Arial"/>
          <w:sz w:val="24"/>
          <w:szCs w:val="24"/>
          <w:lang w:val="en-GB" w:bidi="en-US"/>
        </w:rPr>
        <w:t xml:space="preserve">from </w:t>
      </w:r>
      <w:r w:rsidRPr="00EC6D46">
        <w:rPr>
          <w:rFonts w:ascii="Arial" w:hAnsi="Arial" w:cs="Arial"/>
          <w:sz w:val="24"/>
          <w:szCs w:val="24"/>
          <w:lang w:val="en-GB" w:bidi="en-US"/>
        </w:rPr>
        <w:t>2021</w:t>
      </w:r>
      <w:r w:rsidR="00297C8B">
        <w:rPr>
          <w:rFonts w:ascii="Arial" w:hAnsi="Arial" w:cs="Arial"/>
          <w:sz w:val="24"/>
          <w:szCs w:val="24"/>
          <w:lang w:val="en-GB" w:bidi="en-US"/>
        </w:rPr>
        <w:t>-</w:t>
      </w:r>
      <w:r w:rsidRPr="00EC6D46">
        <w:rPr>
          <w:rFonts w:ascii="Arial" w:hAnsi="Arial" w:cs="Arial"/>
          <w:sz w:val="24"/>
          <w:szCs w:val="24"/>
          <w:lang w:val="en-GB" w:bidi="en-US"/>
        </w:rPr>
        <w:t>2050 (Fig</w:t>
      </w:r>
      <w:r w:rsidR="0079326F" w:rsidRPr="00EC6D46">
        <w:rPr>
          <w:rFonts w:ascii="Arial" w:hAnsi="Arial" w:cs="Arial"/>
          <w:sz w:val="24"/>
          <w:szCs w:val="24"/>
          <w:lang w:val="en-GB" w:bidi="en-US"/>
        </w:rPr>
        <w:t>.</w:t>
      </w:r>
      <w:r w:rsidRPr="00EC6D46">
        <w:rPr>
          <w:rFonts w:ascii="Arial" w:hAnsi="Arial" w:cs="Arial"/>
          <w:sz w:val="24"/>
          <w:szCs w:val="24"/>
          <w:lang w:val="en-GB" w:bidi="en-US"/>
        </w:rPr>
        <w:t xml:space="preserve"> 5</w:t>
      </w:r>
      <w:r w:rsidR="0079326F" w:rsidRPr="00EC6D46">
        <w:rPr>
          <w:rFonts w:ascii="Arial" w:hAnsi="Arial" w:cs="Arial"/>
          <w:sz w:val="24"/>
          <w:szCs w:val="24"/>
          <w:lang w:val="en-GB" w:bidi="en-US"/>
        </w:rPr>
        <w:t>.</w:t>
      </w:r>
      <w:r w:rsidRPr="00EC6D46">
        <w:rPr>
          <w:rFonts w:ascii="Arial" w:hAnsi="Arial" w:cs="Arial"/>
          <w:sz w:val="24"/>
          <w:szCs w:val="24"/>
          <w:lang w:val="en-GB" w:bidi="en-US"/>
        </w:rPr>
        <w:t xml:space="preserve">). </w:t>
      </w:r>
      <w:bookmarkStart w:id="14" w:name="_Hlk212659953"/>
      <w:r w:rsidRPr="00EC6D46">
        <w:rPr>
          <w:rFonts w:ascii="Arial" w:hAnsi="Arial" w:cs="Arial"/>
          <w:sz w:val="24"/>
          <w:szCs w:val="24"/>
          <w:lang w:val="en-GB" w:bidi="en-US"/>
        </w:rPr>
        <w:t>The highest average monthly temperature of 28.4</w:t>
      </w:r>
      <w:r w:rsidRPr="00EC6D46">
        <w:rPr>
          <w:rFonts w:ascii="Arial" w:hAnsi="Arial" w:cs="Arial"/>
          <w:sz w:val="24"/>
          <w:szCs w:val="24"/>
          <w:vertAlign w:val="superscript"/>
          <w:lang w:val="en-GB" w:bidi="en-US"/>
        </w:rPr>
        <w:t>o</w:t>
      </w:r>
      <w:r w:rsidRPr="00EC6D46">
        <w:rPr>
          <w:rFonts w:ascii="Arial" w:hAnsi="Arial" w:cs="Arial"/>
          <w:sz w:val="24"/>
          <w:szCs w:val="24"/>
          <w:lang w:val="en-GB" w:bidi="en-US"/>
        </w:rPr>
        <w:t>C and 28.3</w:t>
      </w:r>
      <w:r w:rsidRPr="00EC6D46">
        <w:rPr>
          <w:rFonts w:ascii="Arial" w:hAnsi="Arial" w:cs="Arial"/>
          <w:sz w:val="24"/>
          <w:szCs w:val="24"/>
          <w:vertAlign w:val="superscript"/>
          <w:lang w:val="en-GB" w:bidi="en-US"/>
        </w:rPr>
        <w:t>o</w:t>
      </w:r>
      <w:r w:rsidRPr="00EC6D46">
        <w:rPr>
          <w:rFonts w:ascii="Arial" w:hAnsi="Arial" w:cs="Arial"/>
          <w:sz w:val="24"/>
          <w:szCs w:val="24"/>
          <w:lang w:val="en-GB" w:bidi="en-US"/>
        </w:rPr>
        <w:t xml:space="preserve">C are anticipated to occur in March </w:t>
      </w:r>
      <w:r w:rsidR="00D92B98">
        <w:rPr>
          <w:rFonts w:ascii="Arial" w:hAnsi="Arial" w:cs="Arial"/>
          <w:sz w:val="24"/>
          <w:szCs w:val="24"/>
          <w:lang w:val="en-GB" w:bidi="en-US"/>
        </w:rPr>
        <w:t xml:space="preserve">whereas </w:t>
      </w:r>
      <w:r w:rsidR="00D92B98" w:rsidRPr="00EC6D46">
        <w:rPr>
          <w:rFonts w:ascii="Arial" w:hAnsi="Arial" w:cs="Arial"/>
          <w:sz w:val="24"/>
          <w:szCs w:val="24"/>
          <w:lang w:val="en-GB" w:bidi="en-US"/>
        </w:rPr>
        <w:t>the lowest average monthly temperature of 25.6</w:t>
      </w:r>
      <w:r w:rsidR="00D92B98" w:rsidRPr="00EC6D46">
        <w:rPr>
          <w:rFonts w:ascii="Arial" w:hAnsi="Arial" w:cs="Arial"/>
          <w:sz w:val="24"/>
          <w:szCs w:val="24"/>
          <w:vertAlign w:val="superscript"/>
          <w:lang w:val="en-GB" w:bidi="en-US"/>
        </w:rPr>
        <w:t>o</w:t>
      </w:r>
      <w:r w:rsidR="00D92B98" w:rsidRPr="00EC6D46">
        <w:rPr>
          <w:rFonts w:ascii="Arial" w:hAnsi="Arial" w:cs="Arial"/>
          <w:sz w:val="24"/>
          <w:szCs w:val="24"/>
          <w:lang w:val="en-GB" w:bidi="en-US"/>
        </w:rPr>
        <w:t>C and 25.5</w:t>
      </w:r>
      <w:r w:rsidR="00D92B98" w:rsidRPr="00EC6D46">
        <w:rPr>
          <w:rFonts w:ascii="Arial" w:hAnsi="Arial" w:cs="Arial"/>
          <w:sz w:val="24"/>
          <w:szCs w:val="24"/>
          <w:vertAlign w:val="superscript"/>
          <w:lang w:val="en-GB" w:bidi="en-US"/>
        </w:rPr>
        <w:t>o</w:t>
      </w:r>
      <w:r w:rsidR="00D92B98" w:rsidRPr="00EC6D46">
        <w:rPr>
          <w:rFonts w:ascii="Arial" w:hAnsi="Arial" w:cs="Arial"/>
          <w:sz w:val="24"/>
          <w:szCs w:val="24"/>
          <w:lang w:val="en-GB" w:bidi="en-US"/>
        </w:rPr>
        <w:t xml:space="preserve">C </w:t>
      </w:r>
      <w:r w:rsidR="00D92B98">
        <w:rPr>
          <w:rFonts w:ascii="Arial" w:hAnsi="Arial" w:cs="Arial"/>
          <w:sz w:val="24"/>
          <w:szCs w:val="24"/>
          <w:lang w:val="en-GB" w:bidi="en-US"/>
        </w:rPr>
        <w:t>will</w:t>
      </w:r>
      <w:r w:rsidR="00D92B98" w:rsidRPr="00EC6D46">
        <w:rPr>
          <w:rFonts w:ascii="Arial" w:hAnsi="Arial" w:cs="Arial"/>
          <w:sz w:val="24"/>
          <w:szCs w:val="24"/>
          <w:lang w:val="en-GB" w:bidi="en-US"/>
        </w:rPr>
        <w:t xml:space="preserve"> occur in July </w:t>
      </w:r>
      <w:r w:rsidRPr="00EC6D46">
        <w:rPr>
          <w:rFonts w:ascii="Arial" w:hAnsi="Arial" w:cs="Arial"/>
          <w:sz w:val="24"/>
          <w:szCs w:val="24"/>
          <w:lang w:val="en-GB" w:bidi="en-US"/>
        </w:rPr>
        <w:t xml:space="preserve">under RCP4.5 and RCP8.5 </w:t>
      </w:r>
      <w:r w:rsidR="00BD51F6">
        <w:rPr>
          <w:rFonts w:ascii="Arial" w:hAnsi="Arial" w:cs="Arial"/>
          <w:sz w:val="24"/>
          <w:szCs w:val="24"/>
          <w:lang w:val="en-GB" w:bidi="en-US"/>
        </w:rPr>
        <w:t xml:space="preserve">from </w:t>
      </w:r>
      <w:r w:rsidRPr="00EC6D46">
        <w:rPr>
          <w:rFonts w:ascii="Arial" w:hAnsi="Arial" w:cs="Arial"/>
          <w:sz w:val="24"/>
          <w:szCs w:val="24"/>
          <w:lang w:val="en-GB" w:bidi="en-US"/>
        </w:rPr>
        <w:t>2021</w:t>
      </w:r>
      <w:r w:rsidR="00BD51F6">
        <w:rPr>
          <w:rFonts w:ascii="Arial" w:hAnsi="Arial" w:cs="Arial"/>
          <w:sz w:val="24"/>
          <w:szCs w:val="24"/>
          <w:lang w:val="en-GB" w:bidi="en-US"/>
        </w:rPr>
        <w:t>-</w:t>
      </w:r>
      <w:r w:rsidRPr="00EC6D46">
        <w:rPr>
          <w:rFonts w:ascii="Arial" w:hAnsi="Arial" w:cs="Arial"/>
          <w:sz w:val="24"/>
          <w:szCs w:val="24"/>
          <w:lang w:val="en-GB" w:bidi="en-US"/>
        </w:rPr>
        <w:t>2050.</w:t>
      </w:r>
      <w:bookmarkEnd w:id="14"/>
      <w:r w:rsidRPr="00EC6D46">
        <w:rPr>
          <w:rFonts w:ascii="Arial" w:hAnsi="Arial" w:cs="Arial"/>
          <w:sz w:val="24"/>
          <w:szCs w:val="24"/>
          <w:lang w:val="en-GB" w:bidi="en-US"/>
        </w:rPr>
        <w:t xml:space="preserve"> The results projected the highest average monthly temperature under RCP4.5 and RCP8.5 </w:t>
      </w:r>
      <w:r w:rsidR="00FB0BE8">
        <w:rPr>
          <w:rFonts w:ascii="Arial" w:hAnsi="Arial" w:cs="Arial"/>
          <w:sz w:val="24"/>
          <w:szCs w:val="24"/>
          <w:lang w:val="en-GB" w:bidi="en-US"/>
        </w:rPr>
        <w:t xml:space="preserve">from </w:t>
      </w:r>
      <w:r w:rsidRPr="00EC6D46">
        <w:rPr>
          <w:rFonts w:ascii="Arial" w:hAnsi="Arial" w:cs="Arial"/>
          <w:sz w:val="24"/>
          <w:szCs w:val="24"/>
          <w:lang w:val="en-GB" w:bidi="en-US"/>
        </w:rPr>
        <w:t>January</w:t>
      </w:r>
      <w:r w:rsidR="00FB0BE8">
        <w:rPr>
          <w:rFonts w:ascii="Arial" w:hAnsi="Arial" w:cs="Arial"/>
          <w:sz w:val="24"/>
          <w:szCs w:val="24"/>
          <w:lang w:val="en-GB" w:bidi="en-US"/>
        </w:rPr>
        <w:t>-</w:t>
      </w:r>
      <w:r w:rsidRPr="00EC6D46">
        <w:rPr>
          <w:rFonts w:ascii="Arial" w:hAnsi="Arial" w:cs="Arial"/>
          <w:sz w:val="24"/>
          <w:szCs w:val="24"/>
          <w:lang w:val="en-GB" w:bidi="en-US"/>
        </w:rPr>
        <w:t xml:space="preserve">May and low average monthly temperature </w:t>
      </w:r>
      <w:r w:rsidR="00DE3687">
        <w:rPr>
          <w:rFonts w:ascii="Arial" w:hAnsi="Arial" w:cs="Arial"/>
          <w:sz w:val="24"/>
          <w:szCs w:val="24"/>
          <w:lang w:val="en-GB" w:bidi="en-US"/>
        </w:rPr>
        <w:t xml:space="preserve">from </w:t>
      </w:r>
      <w:r w:rsidRPr="00EC6D46">
        <w:rPr>
          <w:rFonts w:ascii="Arial" w:hAnsi="Arial" w:cs="Arial"/>
          <w:sz w:val="24"/>
          <w:szCs w:val="24"/>
          <w:lang w:val="en-GB" w:bidi="en-US"/>
        </w:rPr>
        <w:t>June</w:t>
      </w:r>
      <w:r w:rsidR="00DE3687">
        <w:rPr>
          <w:rFonts w:ascii="Arial" w:hAnsi="Arial" w:cs="Arial"/>
          <w:sz w:val="24"/>
          <w:szCs w:val="24"/>
          <w:lang w:val="en-GB" w:bidi="en-US"/>
        </w:rPr>
        <w:t>-</w:t>
      </w:r>
      <w:r w:rsidRPr="00EC6D46">
        <w:rPr>
          <w:rFonts w:ascii="Arial" w:hAnsi="Arial" w:cs="Arial"/>
          <w:sz w:val="24"/>
          <w:szCs w:val="24"/>
          <w:lang w:val="en-GB" w:bidi="en-US"/>
        </w:rPr>
        <w:t>December under the two gas emission scenarios from 2021</w:t>
      </w:r>
      <w:r w:rsidR="00DE3687">
        <w:rPr>
          <w:rFonts w:ascii="Arial" w:hAnsi="Arial" w:cs="Arial"/>
          <w:sz w:val="24"/>
          <w:szCs w:val="24"/>
          <w:lang w:val="en-GB" w:bidi="en-US"/>
        </w:rPr>
        <w:t>-</w:t>
      </w:r>
      <w:r w:rsidRPr="00EC6D46">
        <w:rPr>
          <w:rFonts w:ascii="Arial" w:hAnsi="Arial" w:cs="Arial"/>
          <w:sz w:val="24"/>
          <w:szCs w:val="24"/>
          <w:lang w:val="en-GB" w:bidi="en-US"/>
        </w:rPr>
        <w:t>2050 in Kapoeta region (Fig</w:t>
      </w:r>
      <w:r w:rsidR="0079326F" w:rsidRPr="00EC6D46">
        <w:rPr>
          <w:rFonts w:ascii="Arial" w:hAnsi="Arial" w:cs="Arial"/>
          <w:sz w:val="24"/>
          <w:szCs w:val="24"/>
          <w:lang w:val="en-GB" w:bidi="en-US"/>
        </w:rPr>
        <w:t>.</w:t>
      </w:r>
      <w:r w:rsidRPr="00EC6D46">
        <w:rPr>
          <w:rFonts w:ascii="Arial" w:hAnsi="Arial" w:cs="Arial"/>
          <w:sz w:val="24"/>
          <w:szCs w:val="24"/>
          <w:lang w:val="en-GB" w:bidi="en-US"/>
        </w:rPr>
        <w:t xml:space="preserve"> 5</w:t>
      </w:r>
      <w:r w:rsidR="0079326F" w:rsidRPr="00EC6D46">
        <w:rPr>
          <w:rFonts w:ascii="Arial" w:hAnsi="Arial" w:cs="Arial"/>
          <w:b/>
          <w:bCs/>
          <w:sz w:val="24"/>
          <w:szCs w:val="24"/>
          <w:lang w:val="en-GB" w:bidi="en-US"/>
        </w:rPr>
        <w:t>.</w:t>
      </w:r>
      <w:r w:rsidRPr="00EC6D46">
        <w:rPr>
          <w:rFonts w:ascii="Arial" w:hAnsi="Arial" w:cs="Arial"/>
          <w:sz w:val="24"/>
          <w:szCs w:val="24"/>
          <w:lang w:val="en-GB" w:bidi="en-US"/>
        </w:rPr>
        <w:t xml:space="preserve">). </w:t>
      </w:r>
      <w:r w:rsidRPr="00EC6D46">
        <w:rPr>
          <w:rFonts w:ascii="Arial" w:hAnsi="Arial" w:cs="Arial"/>
          <w:sz w:val="24"/>
          <w:szCs w:val="24"/>
          <w:lang w:val="en-GB" w:bidi="en-US"/>
        </w:rPr>
        <w:tab/>
      </w:r>
    </w:p>
    <w:p w14:paraId="651492C3" w14:textId="2904DD7E" w:rsidR="003E0726" w:rsidRPr="00324822" w:rsidRDefault="00F335CC" w:rsidP="003E0726">
      <w:pPr>
        <w:keepNext/>
        <w:spacing w:before="200" w:line="360" w:lineRule="auto"/>
        <w:jc w:val="center"/>
        <w:rPr>
          <w:rFonts w:ascii="Arial" w:hAnsi="Arial" w:cs="Arial"/>
        </w:rPr>
      </w:pPr>
      <w:r>
        <w:rPr>
          <w:rFonts w:ascii="Arial" w:hAnsi="Arial" w:cs="Arial"/>
          <w:noProof/>
        </w:rPr>
        <w:lastRenderedPageBreak/>
        <w:drawing>
          <wp:inline distT="0" distB="0" distL="0" distR="0" wp14:anchorId="58F4C86E" wp14:editId="02B9B345">
            <wp:extent cx="5607050" cy="2105802"/>
            <wp:effectExtent l="0" t="0" r="0" b="8890"/>
            <wp:docPr id="29806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850511" cy="2197237"/>
                    </a:xfrm>
                    <a:prstGeom prst="rect">
                      <a:avLst/>
                    </a:prstGeom>
                    <a:noFill/>
                  </pic:spPr>
                </pic:pic>
              </a:graphicData>
            </a:graphic>
          </wp:inline>
        </w:drawing>
      </w:r>
    </w:p>
    <w:p w14:paraId="614F28F7" w14:textId="540A293C" w:rsidR="003E0726" w:rsidRPr="0079326F" w:rsidRDefault="003E0726" w:rsidP="003E0726">
      <w:pPr>
        <w:pStyle w:val="Caption"/>
        <w:rPr>
          <w:rFonts w:ascii="Arial" w:eastAsia="Times New Roman" w:hAnsi="Arial" w:cs="Arial"/>
          <w:color w:val="auto"/>
          <w:sz w:val="20"/>
          <w:szCs w:val="20"/>
        </w:rPr>
      </w:pPr>
      <w:r w:rsidRPr="0079326F">
        <w:rPr>
          <w:rFonts w:ascii="Arial" w:hAnsi="Arial" w:cs="Arial"/>
          <w:color w:val="auto"/>
          <w:sz w:val="20"/>
          <w:szCs w:val="20"/>
        </w:rPr>
        <w:t>Fig</w:t>
      </w:r>
      <w:r w:rsidR="0079326F" w:rsidRPr="0079326F">
        <w:rPr>
          <w:rFonts w:ascii="Arial" w:hAnsi="Arial" w:cs="Arial"/>
          <w:color w:val="auto"/>
          <w:sz w:val="20"/>
          <w:szCs w:val="20"/>
        </w:rPr>
        <w:t>.</w:t>
      </w:r>
      <w:r w:rsidRPr="0079326F">
        <w:rPr>
          <w:rFonts w:ascii="Arial" w:hAnsi="Arial" w:cs="Arial"/>
          <w:color w:val="auto"/>
          <w:sz w:val="20"/>
          <w:szCs w:val="20"/>
        </w:rPr>
        <w:t xml:space="preserve"> 5</w:t>
      </w:r>
      <w:r w:rsidR="0079326F" w:rsidRPr="0079326F">
        <w:rPr>
          <w:rFonts w:ascii="Arial" w:hAnsi="Arial" w:cs="Arial"/>
          <w:color w:val="auto"/>
          <w:sz w:val="20"/>
          <w:szCs w:val="20"/>
        </w:rPr>
        <w:t>.</w:t>
      </w:r>
      <w:r w:rsidRPr="0079326F">
        <w:rPr>
          <w:rFonts w:ascii="Arial" w:hAnsi="Arial" w:cs="Arial"/>
          <w:color w:val="auto"/>
          <w:sz w:val="20"/>
          <w:szCs w:val="20"/>
        </w:rPr>
        <w:t xml:space="preserve"> Projected monthly rainfall and temperature under RCP8.5 and RCP4.5 from 2021-2050. (a) Shows average monthly rainfall amount under RCP8.5 and 4.5; (b) Average monthly temperature under RCP8.5 and 4.5</w:t>
      </w:r>
    </w:p>
    <w:p w14:paraId="34E37BAD" w14:textId="77777777" w:rsidR="003E0726" w:rsidRPr="00324822" w:rsidRDefault="003E0726" w:rsidP="003E0726">
      <w:pPr>
        <w:pStyle w:val="Heading1"/>
        <w:rPr>
          <w:rFonts w:cs="Arial"/>
          <w:sz w:val="22"/>
          <w:szCs w:val="22"/>
        </w:rPr>
      </w:pPr>
      <w:r w:rsidRPr="00324822">
        <w:rPr>
          <w:rFonts w:cs="Arial"/>
          <w:sz w:val="22"/>
          <w:szCs w:val="22"/>
        </w:rPr>
        <w:t>4.0</w:t>
      </w:r>
      <w:r w:rsidRPr="00324822">
        <w:rPr>
          <w:rFonts w:cs="Arial"/>
          <w:sz w:val="22"/>
          <w:szCs w:val="22"/>
        </w:rPr>
        <w:tab/>
        <w:t>DISSCUSSIONS</w:t>
      </w:r>
    </w:p>
    <w:p w14:paraId="160C5D90" w14:textId="77777777" w:rsidR="003E0726" w:rsidRPr="00324822" w:rsidRDefault="003E0726" w:rsidP="003E0726">
      <w:pPr>
        <w:pStyle w:val="Heading2"/>
        <w:ind w:left="709" w:hanging="709"/>
        <w:rPr>
          <w:rFonts w:ascii="Arial" w:hAnsi="Arial" w:cs="Arial"/>
          <w:b/>
          <w:bCs/>
          <w:color w:val="auto"/>
          <w:sz w:val="20"/>
          <w:szCs w:val="20"/>
        </w:rPr>
      </w:pPr>
      <w:r w:rsidRPr="00324822">
        <w:rPr>
          <w:rFonts w:ascii="Arial" w:hAnsi="Arial" w:cs="Arial"/>
          <w:b/>
          <w:bCs/>
          <w:color w:val="auto"/>
          <w:sz w:val="20"/>
          <w:szCs w:val="20"/>
        </w:rPr>
        <w:t>4.1</w:t>
      </w:r>
      <w:r w:rsidRPr="00324822">
        <w:rPr>
          <w:rFonts w:ascii="Arial" w:hAnsi="Arial" w:cs="Arial"/>
          <w:b/>
          <w:bCs/>
          <w:color w:val="auto"/>
          <w:sz w:val="20"/>
          <w:szCs w:val="20"/>
        </w:rPr>
        <w:tab/>
        <w:t>Climate Trends and Patterns in Kapoeta Region of South Sudan</w:t>
      </w:r>
    </w:p>
    <w:p w14:paraId="736E1C40" w14:textId="05CD8383" w:rsidR="003E0726" w:rsidRPr="00EC6D46" w:rsidRDefault="003E0726" w:rsidP="003E0726">
      <w:pPr>
        <w:jc w:val="both"/>
        <w:rPr>
          <w:rFonts w:ascii="Arial" w:hAnsi="Arial" w:cs="Arial"/>
          <w:color w:val="000000"/>
          <w:sz w:val="24"/>
          <w:szCs w:val="24"/>
        </w:rPr>
      </w:pPr>
      <w:r w:rsidRPr="00EC6D46">
        <w:rPr>
          <w:rFonts w:ascii="Arial" w:hAnsi="Arial" w:cs="Arial"/>
          <w:sz w:val="24"/>
          <w:szCs w:val="24"/>
        </w:rPr>
        <w:t xml:space="preserve">There is intensified climate change emanating from changes in rainfall and temperature </w:t>
      </w:r>
      <w:r w:rsidR="00723046" w:rsidRPr="00EC6D46">
        <w:rPr>
          <w:rFonts w:ascii="Arial" w:hAnsi="Arial" w:cs="Arial"/>
          <w:sz w:val="24"/>
          <w:szCs w:val="24"/>
        </w:rPr>
        <w:t>patterns</w:t>
      </w:r>
      <w:r w:rsidR="00723046">
        <w:rPr>
          <w:rFonts w:ascii="Arial" w:hAnsi="Arial" w:cs="Arial"/>
          <w:sz w:val="24"/>
          <w:szCs w:val="24"/>
        </w:rPr>
        <w:t xml:space="preserve"> in</w:t>
      </w:r>
      <w:r w:rsidRPr="00EC6D46">
        <w:rPr>
          <w:rFonts w:ascii="Arial" w:hAnsi="Arial" w:cs="Arial"/>
          <w:sz w:val="24"/>
          <w:szCs w:val="24"/>
        </w:rPr>
        <w:t xml:space="preserve"> Kapoeta region. The evidence demonstrated</w:t>
      </w:r>
      <w:r w:rsidR="00364442">
        <w:rPr>
          <w:rFonts w:ascii="Arial" w:hAnsi="Arial" w:cs="Arial"/>
          <w:sz w:val="24"/>
          <w:szCs w:val="24"/>
        </w:rPr>
        <w:t xml:space="preserve"> that the </w:t>
      </w:r>
      <w:r w:rsidRPr="00EC6D46">
        <w:rPr>
          <w:rFonts w:ascii="Arial" w:hAnsi="Arial" w:cs="Arial"/>
          <w:sz w:val="24"/>
          <w:szCs w:val="24"/>
        </w:rPr>
        <w:t xml:space="preserve">region experienced changes in rainfall, rain days and temperatures trends. </w:t>
      </w:r>
      <w:r w:rsidR="00364442" w:rsidRPr="00EC6D46">
        <w:rPr>
          <w:rFonts w:ascii="Arial" w:hAnsi="Arial" w:cs="Arial"/>
          <w:sz w:val="24"/>
          <w:szCs w:val="24"/>
        </w:rPr>
        <w:t>This finding</w:t>
      </w:r>
      <w:r w:rsidRPr="00EC6D46">
        <w:rPr>
          <w:rFonts w:ascii="Arial" w:hAnsi="Arial" w:cs="Arial"/>
          <w:sz w:val="24"/>
          <w:szCs w:val="24"/>
        </w:rPr>
        <w:t xml:space="preserve"> </w:t>
      </w:r>
      <w:r w:rsidR="00364442">
        <w:rPr>
          <w:rFonts w:ascii="Arial" w:hAnsi="Arial" w:cs="Arial"/>
          <w:sz w:val="24"/>
          <w:szCs w:val="24"/>
        </w:rPr>
        <w:t>agrees with the study of</w:t>
      </w:r>
      <w:r w:rsidRPr="00EC6D46">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"/>
          <w:id w:val="1653865331"/>
          <w:placeholder>
            <w:docPart w:val="6754E5DB290048B79B4FB9FED743852D"/>
          </w:placeholder>
        </w:sdtPr>
        <w:sdtEndPr/>
        <w:sdtContent>
          <w:r w:rsidR="00114CF4" w:rsidRPr="00114CF4">
            <w:rPr>
              <w:rFonts w:ascii="Arial" w:hAnsi="Arial" w:cs="Arial"/>
              <w:color w:val="000000"/>
              <w:sz w:val="24"/>
              <w:szCs w:val="24"/>
            </w:rPr>
            <w:t>Alhassan et al. (2025)</w:t>
          </w:r>
        </w:sdtContent>
      </w:sdt>
      <w:r w:rsidRPr="00EC6D46">
        <w:rPr>
          <w:rFonts w:ascii="Arial" w:hAnsi="Arial" w:cs="Arial"/>
          <w:color w:val="000000"/>
          <w:sz w:val="24"/>
          <w:szCs w:val="24"/>
        </w:rPr>
        <w:t xml:space="preserve"> who</w:t>
      </w:r>
      <w:r w:rsidR="00364442">
        <w:rPr>
          <w:rFonts w:ascii="Arial" w:hAnsi="Arial" w:cs="Arial"/>
          <w:color w:val="000000"/>
          <w:sz w:val="24"/>
          <w:szCs w:val="24"/>
        </w:rPr>
        <w:t xml:space="preserve"> found </w:t>
      </w:r>
      <w:r w:rsidRPr="00EC6D46">
        <w:rPr>
          <w:rFonts w:ascii="Arial" w:hAnsi="Arial" w:cs="Arial"/>
          <w:color w:val="000000"/>
          <w:sz w:val="24"/>
          <w:szCs w:val="24"/>
        </w:rPr>
        <w:t xml:space="preserve">significant marginal rainfall increase in Northern Ethiopia. </w:t>
      </w:r>
      <w:r w:rsidRPr="00EC6D46">
        <w:rPr>
          <w:rFonts w:ascii="Arial" w:hAnsi="Arial" w:cs="Arial"/>
          <w:sz w:val="24"/>
          <w:szCs w:val="24"/>
        </w:rPr>
        <w:t xml:space="preserve">Since 1984, Kapoeta region has lost 10.11mm of its annual rainfall amounts </w:t>
      </w:r>
      <w:r w:rsidR="00364442">
        <w:rPr>
          <w:rFonts w:ascii="Arial" w:hAnsi="Arial" w:cs="Arial"/>
          <w:sz w:val="24"/>
          <w:szCs w:val="24"/>
        </w:rPr>
        <w:t xml:space="preserve">with variations in </w:t>
      </w:r>
      <w:r w:rsidRPr="00EC6D46">
        <w:rPr>
          <w:rFonts w:ascii="Arial" w:hAnsi="Arial" w:cs="Arial"/>
          <w:sz w:val="24"/>
          <w:szCs w:val="24"/>
        </w:rPr>
        <w:t xml:space="preserve">average annual rainfall amount </w:t>
      </w:r>
      <w:r w:rsidR="00364442">
        <w:rPr>
          <w:rFonts w:ascii="Arial" w:hAnsi="Arial" w:cs="Arial"/>
          <w:sz w:val="24"/>
          <w:szCs w:val="24"/>
        </w:rPr>
        <w:t xml:space="preserve">of </w:t>
      </w:r>
      <w:r w:rsidRPr="00EC6D46">
        <w:rPr>
          <w:rFonts w:ascii="Arial" w:hAnsi="Arial" w:cs="Arial"/>
          <w:sz w:val="24"/>
          <w:szCs w:val="24"/>
        </w:rPr>
        <w:t>158.58</w:t>
      </w:r>
      <w:r w:rsidR="008130B0" w:rsidRPr="00EC6D46">
        <w:rPr>
          <w:rFonts w:ascii="Arial" w:hAnsi="Arial" w:cs="Arial"/>
          <w:sz w:val="24"/>
          <w:szCs w:val="24"/>
        </w:rPr>
        <w:t>+/-</w:t>
      </w:r>
      <w:r w:rsidRPr="00EC6D46">
        <w:rPr>
          <w:rFonts w:ascii="Arial" w:hAnsi="Arial" w:cs="Arial"/>
          <w:sz w:val="24"/>
          <w:szCs w:val="24"/>
        </w:rPr>
        <w:t>60.65 mm, and 129.67</w:t>
      </w:r>
      <w:r w:rsidR="008130B0" w:rsidRPr="00EC6D46">
        <w:rPr>
          <w:rFonts w:ascii="Arial" w:hAnsi="Arial" w:cs="Arial"/>
          <w:sz w:val="24"/>
          <w:szCs w:val="24"/>
        </w:rPr>
        <w:t>+/-</w:t>
      </w:r>
      <w:r w:rsidRPr="00EC6D46">
        <w:rPr>
          <w:rFonts w:ascii="Arial" w:hAnsi="Arial" w:cs="Arial"/>
          <w:sz w:val="24"/>
          <w:szCs w:val="24"/>
        </w:rPr>
        <w:t xml:space="preserve">56.16 mm </w:t>
      </w:r>
      <w:r w:rsidR="00364442">
        <w:rPr>
          <w:rFonts w:ascii="Arial" w:hAnsi="Arial" w:cs="Arial"/>
          <w:sz w:val="24"/>
          <w:szCs w:val="24"/>
        </w:rPr>
        <w:t xml:space="preserve">from </w:t>
      </w:r>
      <w:r w:rsidRPr="00EC6D46">
        <w:rPr>
          <w:rFonts w:ascii="Arial" w:hAnsi="Arial" w:cs="Arial"/>
          <w:sz w:val="24"/>
          <w:szCs w:val="24"/>
        </w:rPr>
        <w:t>1984</w:t>
      </w:r>
      <w:r w:rsidR="00364442">
        <w:rPr>
          <w:rFonts w:ascii="Arial" w:hAnsi="Arial" w:cs="Arial"/>
          <w:sz w:val="24"/>
          <w:szCs w:val="24"/>
        </w:rPr>
        <w:t>-</w:t>
      </w:r>
      <w:r w:rsidRPr="00EC6D46">
        <w:rPr>
          <w:rFonts w:ascii="Arial" w:hAnsi="Arial" w:cs="Arial"/>
          <w:sz w:val="24"/>
          <w:szCs w:val="24"/>
        </w:rPr>
        <w:t xml:space="preserve">2016. Additionally, annual rain days </w:t>
      </w:r>
      <w:r w:rsidR="00102F3C">
        <w:rPr>
          <w:rFonts w:ascii="Arial" w:hAnsi="Arial" w:cs="Arial"/>
          <w:sz w:val="24"/>
          <w:szCs w:val="24"/>
        </w:rPr>
        <w:t xml:space="preserve">reduced </w:t>
      </w:r>
      <w:r w:rsidRPr="00EC6D46">
        <w:rPr>
          <w:rFonts w:ascii="Arial" w:hAnsi="Arial" w:cs="Arial"/>
          <w:sz w:val="24"/>
          <w:szCs w:val="24"/>
        </w:rPr>
        <w:t xml:space="preserve">from 90 days to 51 days and </w:t>
      </w:r>
      <w:r w:rsidR="005208A7" w:rsidRPr="00EC6D46">
        <w:rPr>
          <w:rFonts w:ascii="Arial" w:hAnsi="Arial" w:cs="Arial"/>
          <w:sz w:val="24"/>
          <w:szCs w:val="24"/>
        </w:rPr>
        <w:t xml:space="preserve">monthly rainfall patterns </w:t>
      </w:r>
      <w:r w:rsidRPr="00EC6D46">
        <w:rPr>
          <w:rFonts w:ascii="Arial" w:hAnsi="Arial" w:cs="Arial"/>
          <w:sz w:val="24"/>
          <w:szCs w:val="24"/>
        </w:rPr>
        <w:t>shift</w:t>
      </w:r>
      <w:r w:rsidR="005208A7">
        <w:rPr>
          <w:rFonts w:ascii="Arial" w:hAnsi="Arial" w:cs="Arial"/>
          <w:sz w:val="24"/>
          <w:szCs w:val="24"/>
        </w:rPr>
        <w:t>ed</w:t>
      </w:r>
      <w:r w:rsidRPr="00EC6D46">
        <w:rPr>
          <w:rFonts w:ascii="Arial" w:hAnsi="Arial" w:cs="Arial"/>
          <w:sz w:val="24"/>
          <w:szCs w:val="24"/>
        </w:rPr>
        <w:t xml:space="preserve"> from unimodal to bimodal </w:t>
      </w:r>
      <w:r w:rsidR="00102F3C">
        <w:rPr>
          <w:rFonts w:ascii="Arial" w:hAnsi="Arial" w:cs="Arial"/>
          <w:sz w:val="24"/>
          <w:szCs w:val="24"/>
        </w:rPr>
        <w:t xml:space="preserve">from </w:t>
      </w:r>
      <w:r w:rsidRPr="00EC6D46">
        <w:rPr>
          <w:rFonts w:ascii="Arial" w:hAnsi="Arial" w:cs="Arial"/>
          <w:sz w:val="24"/>
          <w:szCs w:val="24"/>
        </w:rPr>
        <w:t>1984</w:t>
      </w:r>
      <w:r w:rsidR="00102F3C">
        <w:rPr>
          <w:rFonts w:ascii="Arial" w:hAnsi="Arial" w:cs="Arial"/>
          <w:sz w:val="24"/>
          <w:szCs w:val="24"/>
        </w:rPr>
        <w:t>-</w:t>
      </w:r>
      <w:r w:rsidRPr="00EC6D46">
        <w:rPr>
          <w:rFonts w:ascii="Arial" w:hAnsi="Arial" w:cs="Arial"/>
          <w:sz w:val="24"/>
          <w:szCs w:val="24"/>
        </w:rPr>
        <w:t xml:space="preserve">2016. However, </w:t>
      </w:r>
      <w:r w:rsidR="005208A7">
        <w:rPr>
          <w:rFonts w:ascii="Arial" w:hAnsi="Arial" w:cs="Arial"/>
          <w:sz w:val="24"/>
          <w:szCs w:val="24"/>
        </w:rPr>
        <w:t xml:space="preserve">the </w:t>
      </w:r>
      <w:r w:rsidR="005208A7" w:rsidRPr="00EC6D46">
        <w:rPr>
          <w:rFonts w:ascii="Arial" w:hAnsi="Arial" w:cs="Arial"/>
          <w:sz w:val="24"/>
          <w:szCs w:val="24"/>
        </w:rPr>
        <w:t xml:space="preserve">increased </w:t>
      </w:r>
      <w:r w:rsidRPr="00EC6D46">
        <w:rPr>
          <w:rFonts w:ascii="Arial" w:hAnsi="Arial" w:cs="Arial"/>
          <w:sz w:val="24"/>
          <w:szCs w:val="24"/>
        </w:rPr>
        <w:t>monthly rainfall from September</w:t>
      </w:r>
      <w:r w:rsidR="005208A7">
        <w:rPr>
          <w:rFonts w:ascii="Arial" w:hAnsi="Arial" w:cs="Arial"/>
          <w:sz w:val="24"/>
          <w:szCs w:val="24"/>
        </w:rPr>
        <w:t>-</w:t>
      </w:r>
      <w:r w:rsidRPr="00EC6D46">
        <w:rPr>
          <w:rFonts w:ascii="Arial" w:hAnsi="Arial" w:cs="Arial"/>
          <w:sz w:val="24"/>
          <w:szCs w:val="24"/>
        </w:rPr>
        <w:t>December (2006-2016) i</w:t>
      </w:r>
      <w:r w:rsidR="005208A7">
        <w:rPr>
          <w:rFonts w:ascii="Arial" w:hAnsi="Arial" w:cs="Arial"/>
          <w:sz w:val="24"/>
          <w:szCs w:val="24"/>
        </w:rPr>
        <w:t xml:space="preserve">n Kapoeta region </w:t>
      </w:r>
      <w:r w:rsidRPr="00EC6D46">
        <w:rPr>
          <w:rFonts w:ascii="Arial" w:hAnsi="Arial" w:cs="Arial"/>
          <w:sz w:val="24"/>
          <w:szCs w:val="24"/>
        </w:rPr>
        <w:t>emanat</w:t>
      </w:r>
      <w:r w:rsidR="005208A7">
        <w:rPr>
          <w:rFonts w:ascii="Arial" w:hAnsi="Arial" w:cs="Arial"/>
          <w:sz w:val="24"/>
          <w:szCs w:val="24"/>
        </w:rPr>
        <w:t>ed</w:t>
      </w:r>
      <w:r w:rsidRPr="00EC6D46">
        <w:rPr>
          <w:rFonts w:ascii="Arial" w:hAnsi="Arial" w:cs="Arial"/>
          <w:sz w:val="24"/>
          <w:szCs w:val="24"/>
        </w:rPr>
        <w:t xml:space="preserve"> from positive Indian Ocean Dipole (IOD) that bring rains </w:t>
      </w:r>
      <w:r w:rsidR="005208A7">
        <w:rPr>
          <w:rFonts w:ascii="Arial" w:hAnsi="Arial" w:cs="Arial"/>
          <w:sz w:val="24"/>
          <w:szCs w:val="24"/>
        </w:rPr>
        <w:t xml:space="preserve">from </w:t>
      </w:r>
      <w:r w:rsidRPr="00EC6D46">
        <w:rPr>
          <w:rFonts w:ascii="Arial" w:hAnsi="Arial" w:cs="Arial"/>
          <w:sz w:val="24"/>
          <w:szCs w:val="24"/>
        </w:rPr>
        <w:t>October</w:t>
      </w:r>
      <w:r w:rsidR="005208A7">
        <w:rPr>
          <w:rFonts w:ascii="Arial" w:hAnsi="Arial" w:cs="Arial"/>
          <w:sz w:val="24"/>
          <w:szCs w:val="24"/>
        </w:rPr>
        <w:t>-</w:t>
      </w:r>
      <w:r w:rsidRPr="00EC6D46">
        <w:rPr>
          <w:rFonts w:ascii="Arial" w:hAnsi="Arial" w:cs="Arial"/>
          <w:sz w:val="24"/>
          <w:szCs w:val="24"/>
        </w:rPr>
        <w:t>December in East African region (</w:t>
      </w:r>
      <w:sdt>
        <w:sdtPr>
          <w:rPr>
            <w:rFonts w:ascii="Arial" w:hAnsi="Arial" w:cs="Arial"/>
            <w:color w:val="000000"/>
            <w:sz w:val="24"/>
            <w:szCs w:val="24"/>
          </w:rPr>
          <w:tag w:val="MENDELEY_CITATION_v3_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"/>
          <w:id w:val="-919404089"/>
          <w:placeholder>
            <w:docPart w:val="6754E5DB290048B79B4FB9FED743852D"/>
          </w:placeholder>
        </w:sdtPr>
        <w:sdtEndPr/>
        <w:sdtContent>
          <w:r w:rsidR="00114CF4" w:rsidRPr="00114CF4">
            <w:rPr>
              <w:rFonts w:ascii="Arial" w:hAnsi="Arial" w:cs="Arial"/>
              <w:color w:val="000000"/>
              <w:sz w:val="24"/>
              <w:szCs w:val="24"/>
            </w:rPr>
            <w:t>Zheng, et al., 2025).</w:t>
          </w:r>
        </w:sdtContent>
      </w:sdt>
      <w:r w:rsidRPr="00EC6D46">
        <w:rPr>
          <w:rFonts w:ascii="Arial" w:hAnsi="Arial" w:cs="Arial"/>
          <w:color w:val="000000"/>
          <w:sz w:val="24"/>
          <w:szCs w:val="24"/>
        </w:rPr>
        <w:t xml:space="preserve"> </w:t>
      </w:r>
      <w:r w:rsidR="00207398">
        <w:rPr>
          <w:rFonts w:ascii="Arial" w:hAnsi="Arial" w:cs="Arial"/>
          <w:color w:val="000000"/>
          <w:sz w:val="24"/>
          <w:szCs w:val="24"/>
        </w:rPr>
        <w:t>However</w:t>
      </w:r>
      <w:r w:rsidRPr="00EC6D46">
        <w:rPr>
          <w:rFonts w:ascii="Arial" w:hAnsi="Arial" w:cs="Arial"/>
          <w:color w:val="000000"/>
          <w:sz w:val="24"/>
          <w:szCs w:val="24"/>
        </w:rPr>
        <w:t>, there was marginal increased in monthly rainfall from January</w:t>
      </w:r>
      <w:r w:rsidR="005208A7">
        <w:rPr>
          <w:rFonts w:ascii="Arial" w:hAnsi="Arial" w:cs="Arial"/>
          <w:color w:val="000000"/>
          <w:sz w:val="24"/>
          <w:szCs w:val="24"/>
        </w:rPr>
        <w:t>-</w:t>
      </w:r>
      <w:r w:rsidRPr="00EC6D46">
        <w:rPr>
          <w:rFonts w:ascii="Arial" w:hAnsi="Arial" w:cs="Arial"/>
          <w:color w:val="000000"/>
          <w:sz w:val="24"/>
          <w:szCs w:val="24"/>
        </w:rPr>
        <w:t xml:space="preserve">March (1984-2016) that agrees with FAO (2024) prediction of 55% monthly rainfall amount increase from March-May </w:t>
      </w:r>
      <w:r w:rsidR="00207398">
        <w:rPr>
          <w:rFonts w:ascii="Arial" w:hAnsi="Arial" w:cs="Arial"/>
          <w:color w:val="000000"/>
          <w:sz w:val="24"/>
          <w:szCs w:val="24"/>
        </w:rPr>
        <w:t xml:space="preserve">in </w:t>
      </w:r>
      <w:r w:rsidRPr="00EC6D46">
        <w:rPr>
          <w:rFonts w:ascii="Arial" w:hAnsi="Arial" w:cs="Arial"/>
          <w:color w:val="000000"/>
          <w:sz w:val="24"/>
          <w:szCs w:val="24"/>
        </w:rPr>
        <w:t>202</w:t>
      </w:r>
      <w:r w:rsidR="00EB6FED">
        <w:rPr>
          <w:rFonts w:ascii="Arial" w:hAnsi="Arial" w:cs="Arial"/>
          <w:color w:val="000000"/>
          <w:sz w:val="24"/>
          <w:szCs w:val="24"/>
        </w:rPr>
        <w:t>5</w:t>
      </w:r>
      <w:r w:rsidRPr="00EC6D46">
        <w:rPr>
          <w:rFonts w:ascii="Arial" w:hAnsi="Arial" w:cs="Arial"/>
          <w:color w:val="000000"/>
          <w:sz w:val="24"/>
          <w:szCs w:val="24"/>
        </w:rPr>
        <w:t xml:space="preserve"> in Kapoeta region.</w:t>
      </w:r>
    </w:p>
    <w:p w14:paraId="16E5645F" w14:textId="77777777" w:rsidR="008130B0" w:rsidRPr="00EC6D46" w:rsidRDefault="008130B0" w:rsidP="003E0726">
      <w:pPr>
        <w:jc w:val="both"/>
        <w:rPr>
          <w:rFonts w:ascii="Arial" w:hAnsi="Arial" w:cs="Arial"/>
          <w:sz w:val="24"/>
          <w:szCs w:val="24"/>
        </w:rPr>
      </w:pPr>
    </w:p>
    <w:p w14:paraId="623EB344" w14:textId="25AC510E" w:rsidR="003E0726" w:rsidRPr="00EC6D46" w:rsidRDefault="005600C4" w:rsidP="003E0726">
      <w:pPr>
        <w:jc w:val="both"/>
        <w:rPr>
          <w:rFonts w:ascii="Arial" w:hAnsi="Arial" w:cs="Arial"/>
          <w:sz w:val="24"/>
          <w:szCs w:val="24"/>
        </w:rPr>
      </w:pPr>
      <w:r>
        <w:rPr>
          <w:rFonts w:ascii="Arial" w:hAnsi="Arial" w:cs="Arial"/>
          <w:sz w:val="24"/>
          <w:szCs w:val="24"/>
        </w:rPr>
        <w:t xml:space="preserve">The </w:t>
      </w:r>
      <w:r w:rsidRPr="00EC6D46">
        <w:rPr>
          <w:rFonts w:ascii="Arial" w:hAnsi="Arial" w:cs="Arial"/>
          <w:sz w:val="24"/>
          <w:szCs w:val="24"/>
        </w:rPr>
        <w:t>future</w:t>
      </w:r>
      <w:r w:rsidR="003E0726" w:rsidRPr="00EC6D46">
        <w:rPr>
          <w:rFonts w:ascii="Arial" w:hAnsi="Arial" w:cs="Arial"/>
          <w:sz w:val="24"/>
          <w:szCs w:val="24"/>
        </w:rPr>
        <w:t xml:space="preserve"> annual rainfall amount will not change</w:t>
      </w:r>
      <w:r>
        <w:rPr>
          <w:rFonts w:ascii="Arial" w:hAnsi="Arial" w:cs="Arial"/>
          <w:sz w:val="24"/>
          <w:szCs w:val="24"/>
        </w:rPr>
        <w:t xml:space="preserve"> </w:t>
      </w:r>
      <w:r w:rsidR="003E0726" w:rsidRPr="00EC6D46">
        <w:rPr>
          <w:rFonts w:ascii="Arial" w:hAnsi="Arial" w:cs="Arial"/>
          <w:sz w:val="24"/>
          <w:szCs w:val="24"/>
        </w:rPr>
        <w:t>under RCP8.5 and RCP4.5</w:t>
      </w:r>
      <w:r>
        <w:rPr>
          <w:rFonts w:ascii="Arial" w:hAnsi="Arial" w:cs="Arial"/>
          <w:sz w:val="24"/>
          <w:szCs w:val="24"/>
        </w:rPr>
        <w:t xml:space="preserve"> by 2050</w:t>
      </w:r>
      <w:r w:rsidR="003E0726" w:rsidRPr="00EC6D46">
        <w:rPr>
          <w:rFonts w:ascii="Arial" w:hAnsi="Arial" w:cs="Arial"/>
          <w:sz w:val="24"/>
          <w:szCs w:val="24"/>
        </w:rPr>
        <w:t>. This can be explained by the insignificant increase in precipitations</w:t>
      </w:r>
      <w:r w:rsidR="003A43A2">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"/>
          <w:id w:val="-1417628394"/>
          <w:placeholder>
            <w:docPart w:val="8B4A7463B98F4F03ABC15129B5772F98"/>
          </w:placeholder>
        </w:sdtPr>
        <w:sdtEndPr/>
        <w:sdtContent>
          <w:r w:rsidR="00114CF4" w:rsidRPr="00114CF4">
            <w:rPr>
              <w:rFonts w:ascii="Arial" w:hAnsi="Arial" w:cs="Arial"/>
              <w:color w:val="000000"/>
              <w:sz w:val="24"/>
              <w:szCs w:val="24"/>
            </w:rPr>
            <w:t>Alhassan et al.</w:t>
          </w:r>
          <w:r w:rsidR="003A43A2">
            <w:rPr>
              <w:rFonts w:ascii="Arial" w:hAnsi="Arial" w:cs="Arial"/>
              <w:color w:val="000000"/>
              <w:sz w:val="24"/>
              <w:szCs w:val="24"/>
            </w:rPr>
            <w:t xml:space="preserve">, </w:t>
          </w:r>
          <w:r w:rsidR="00114CF4" w:rsidRPr="00114CF4">
            <w:rPr>
              <w:rFonts w:ascii="Arial" w:hAnsi="Arial" w:cs="Arial"/>
              <w:color w:val="000000"/>
              <w:sz w:val="24"/>
              <w:szCs w:val="24"/>
            </w:rPr>
            <w:t>2025)</w:t>
          </w:r>
        </w:sdtContent>
      </w:sdt>
      <w:r w:rsidR="003E0726" w:rsidRPr="00EC6D46">
        <w:rPr>
          <w:rFonts w:ascii="Arial" w:hAnsi="Arial" w:cs="Arial"/>
          <w:sz w:val="24"/>
          <w:szCs w:val="24"/>
        </w:rPr>
        <w:t xml:space="preserve">. Unimodal rainfall pattern is projected to occur </w:t>
      </w:r>
      <w:r w:rsidR="000D7BB4">
        <w:rPr>
          <w:rFonts w:ascii="Arial" w:hAnsi="Arial" w:cs="Arial"/>
          <w:sz w:val="24"/>
          <w:szCs w:val="24"/>
        </w:rPr>
        <w:t xml:space="preserve">from </w:t>
      </w:r>
      <w:r w:rsidR="003E0726" w:rsidRPr="00EC6D46">
        <w:rPr>
          <w:rFonts w:ascii="Arial" w:hAnsi="Arial" w:cs="Arial"/>
          <w:sz w:val="24"/>
          <w:szCs w:val="24"/>
        </w:rPr>
        <w:t>August</w:t>
      </w:r>
      <w:r w:rsidR="000D7BB4">
        <w:rPr>
          <w:rFonts w:ascii="Arial" w:hAnsi="Arial" w:cs="Arial"/>
          <w:sz w:val="24"/>
          <w:szCs w:val="24"/>
        </w:rPr>
        <w:t>-</w:t>
      </w:r>
      <w:r w:rsidR="003E0726" w:rsidRPr="00EC6D46">
        <w:rPr>
          <w:rFonts w:ascii="Arial" w:hAnsi="Arial" w:cs="Arial"/>
          <w:sz w:val="24"/>
          <w:szCs w:val="24"/>
        </w:rPr>
        <w:t>November by 2050</w:t>
      </w:r>
      <w:r w:rsidR="000D7BB4">
        <w:rPr>
          <w:rFonts w:ascii="Arial" w:hAnsi="Arial" w:cs="Arial"/>
          <w:sz w:val="24"/>
          <w:szCs w:val="24"/>
        </w:rPr>
        <w:t xml:space="preserve"> that</w:t>
      </w:r>
      <w:r w:rsidR="003E0726" w:rsidRPr="00EC6D46">
        <w:rPr>
          <w:rFonts w:ascii="Arial" w:hAnsi="Arial" w:cs="Arial"/>
          <w:sz w:val="24"/>
          <w:szCs w:val="24"/>
        </w:rPr>
        <w:t xml:space="preserve"> differ from monthly rainfall </w:t>
      </w:r>
      <w:r w:rsidR="000D7BB4">
        <w:rPr>
          <w:rFonts w:ascii="Arial" w:hAnsi="Arial" w:cs="Arial"/>
          <w:sz w:val="24"/>
          <w:szCs w:val="24"/>
        </w:rPr>
        <w:t>occurrences</w:t>
      </w:r>
      <w:r w:rsidR="003E0726" w:rsidRPr="00EC6D46">
        <w:rPr>
          <w:rFonts w:ascii="Arial" w:hAnsi="Arial" w:cs="Arial"/>
          <w:sz w:val="24"/>
          <w:szCs w:val="24"/>
        </w:rPr>
        <w:t xml:space="preserve"> from May-September, </w:t>
      </w:r>
      <w:r w:rsidR="00735F69">
        <w:rPr>
          <w:rFonts w:ascii="Arial" w:hAnsi="Arial" w:cs="Arial"/>
          <w:sz w:val="24"/>
          <w:szCs w:val="24"/>
        </w:rPr>
        <w:t xml:space="preserve">from </w:t>
      </w:r>
      <w:r w:rsidR="003E0726" w:rsidRPr="00EC6D46">
        <w:rPr>
          <w:rFonts w:ascii="Arial" w:hAnsi="Arial" w:cs="Arial"/>
          <w:sz w:val="24"/>
          <w:szCs w:val="24"/>
        </w:rPr>
        <w:t>1984</w:t>
      </w:r>
      <w:r w:rsidR="00735F69">
        <w:rPr>
          <w:rFonts w:ascii="Arial" w:hAnsi="Arial" w:cs="Arial"/>
          <w:sz w:val="24"/>
          <w:szCs w:val="24"/>
        </w:rPr>
        <w:t>-</w:t>
      </w:r>
      <w:r w:rsidR="003E0726" w:rsidRPr="00EC6D46">
        <w:rPr>
          <w:rFonts w:ascii="Arial" w:hAnsi="Arial" w:cs="Arial"/>
          <w:sz w:val="24"/>
          <w:szCs w:val="24"/>
        </w:rPr>
        <w:t>1994 and</w:t>
      </w:r>
      <w:r w:rsidR="00735F69">
        <w:rPr>
          <w:rFonts w:ascii="Arial" w:hAnsi="Arial" w:cs="Arial"/>
          <w:sz w:val="24"/>
          <w:szCs w:val="24"/>
        </w:rPr>
        <w:t xml:space="preserve"> </w:t>
      </w:r>
      <w:r w:rsidR="003E0726" w:rsidRPr="00EC6D46">
        <w:rPr>
          <w:rFonts w:ascii="Arial" w:hAnsi="Arial" w:cs="Arial"/>
          <w:sz w:val="24"/>
          <w:szCs w:val="24"/>
        </w:rPr>
        <w:t>1995</w:t>
      </w:r>
      <w:r w:rsidR="00735F69">
        <w:rPr>
          <w:rFonts w:ascii="Arial" w:hAnsi="Arial" w:cs="Arial"/>
          <w:sz w:val="24"/>
          <w:szCs w:val="24"/>
        </w:rPr>
        <w:t>-</w:t>
      </w:r>
      <w:r w:rsidR="003E0726" w:rsidRPr="00EC6D46">
        <w:rPr>
          <w:rFonts w:ascii="Arial" w:hAnsi="Arial" w:cs="Arial"/>
          <w:sz w:val="24"/>
          <w:szCs w:val="24"/>
        </w:rPr>
        <w:t>2016 which occurred between March-June, and August-December. Remarkably, the model projected higher mean and maximum monthly rainfall amounts under high (RCP8.5) g</w:t>
      </w:r>
      <w:r w:rsidR="003A43A2">
        <w:rPr>
          <w:rFonts w:ascii="Arial" w:hAnsi="Arial" w:cs="Arial"/>
          <w:sz w:val="24"/>
          <w:szCs w:val="24"/>
        </w:rPr>
        <w:t xml:space="preserve">as </w:t>
      </w:r>
      <w:r w:rsidR="003E0726" w:rsidRPr="00EC6D46">
        <w:rPr>
          <w:rFonts w:ascii="Arial" w:hAnsi="Arial" w:cs="Arial"/>
          <w:sz w:val="24"/>
          <w:szCs w:val="24"/>
        </w:rPr>
        <w:t>emissions (52 mm, and 111 mm) and low (RCP4.5) g</w:t>
      </w:r>
      <w:r w:rsidR="003A43A2">
        <w:rPr>
          <w:rFonts w:ascii="Arial" w:hAnsi="Arial" w:cs="Arial"/>
          <w:sz w:val="24"/>
          <w:szCs w:val="24"/>
        </w:rPr>
        <w:t>as</w:t>
      </w:r>
      <w:r w:rsidR="003E0726" w:rsidRPr="00EC6D46">
        <w:rPr>
          <w:rFonts w:ascii="Arial" w:hAnsi="Arial" w:cs="Arial"/>
          <w:sz w:val="24"/>
          <w:szCs w:val="24"/>
        </w:rPr>
        <w:t xml:space="preserve"> emission</w:t>
      </w:r>
      <w:r w:rsidR="00F41B46">
        <w:rPr>
          <w:rFonts w:ascii="Arial" w:hAnsi="Arial" w:cs="Arial"/>
          <w:sz w:val="24"/>
          <w:szCs w:val="24"/>
        </w:rPr>
        <w:t>s</w:t>
      </w:r>
      <w:r w:rsidR="003E0726" w:rsidRPr="00EC6D46">
        <w:rPr>
          <w:rFonts w:ascii="Arial" w:hAnsi="Arial" w:cs="Arial"/>
          <w:sz w:val="24"/>
          <w:szCs w:val="24"/>
        </w:rPr>
        <w:t xml:space="preserve"> (52 mm, and 98 mm) compared to </w:t>
      </w:r>
      <w:r w:rsidR="00F41B46">
        <w:rPr>
          <w:rFonts w:ascii="Arial" w:hAnsi="Arial" w:cs="Arial"/>
          <w:sz w:val="24"/>
          <w:szCs w:val="24"/>
        </w:rPr>
        <w:t xml:space="preserve">the period </w:t>
      </w:r>
      <w:r w:rsidR="003E0726" w:rsidRPr="00EC6D46">
        <w:rPr>
          <w:rFonts w:ascii="Arial" w:hAnsi="Arial" w:cs="Arial"/>
          <w:sz w:val="24"/>
          <w:szCs w:val="24"/>
        </w:rPr>
        <w:t>1984</w:t>
      </w:r>
      <w:r w:rsidR="00F41B46">
        <w:rPr>
          <w:rFonts w:ascii="Arial" w:hAnsi="Arial" w:cs="Arial"/>
          <w:sz w:val="24"/>
          <w:szCs w:val="24"/>
        </w:rPr>
        <w:t>-</w:t>
      </w:r>
      <w:r w:rsidR="003E0726" w:rsidRPr="00EC6D46">
        <w:rPr>
          <w:rFonts w:ascii="Arial" w:hAnsi="Arial" w:cs="Arial"/>
          <w:sz w:val="24"/>
          <w:szCs w:val="24"/>
        </w:rPr>
        <w:t>2016 (12 mm, and 21.01 mm). This projection is similar to t</w:t>
      </w:r>
      <w:r w:rsidR="00F41B46">
        <w:rPr>
          <w:rFonts w:ascii="Arial" w:hAnsi="Arial" w:cs="Arial"/>
          <w:sz w:val="24"/>
          <w:szCs w:val="24"/>
        </w:rPr>
        <w:t>hat of</w:t>
      </w:r>
      <w:r w:rsidR="003E0726" w:rsidRPr="00EC6D46">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"/>
          <w:id w:val="1623037152"/>
          <w:placeholder>
            <w:docPart w:val="6754E5DB290048B79B4FB9FED743852D"/>
          </w:placeholder>
        </w:sdtPr>
        <w:sdtEndPr/>
        <w:sdtContent>
          <w:r w:rsidR="00114CF4" w:rsidRPr="00114CF4">
            <w:rPr>
              <w:rFonts w:ascii="Arial" w:hAnsi="Arial" w:cs="Arial"/>
              <w:color w:val="000000"/>
              <w:sz w:val="24"/>
              <w:szCs w:val="24"/>
            </w:rPr>
            <w:t>Lomeling (2020)</w:t>
          </w:r>
        </w:sdtContent>
      </w:sdt>
      <w:r w:rsidR="003E0726" w:rsidRPr="00EC6D46">
        <w:rPr>
          <w:rFonts w:ascii="Arial" w:hAnsi="Arial" w:cs="Arial"/>
          <w:sz w:val="24"/>
          <w:szCs w:val="24"/>
        </w:rPr>
        <w:t xml:space="preserve"> who anticipated monthly rainfall of 100 mm, 150 mm, and 80 mm between March-June, July-September, and October-December by 2034 in Juba County of South Sudan. However, rainfall patterns shifted in the last three decades (1984-2016) relative to projected rainfall pattern (2021-2050) in Kapoeta region, though </w:t>
      </w:r>
      <w:sdt>
        <w:sdtPr>
          <w:rPr>
            <w:rFonts w:ascii="Arial" w:hAnsi="Arial" w:cs="Arial"/>
            <w:color w:val="000000"/>
            <w:sz w:val="24"/>
            <w:szCs w:val="24"/>
          </w:rPr>
          <w:tag w:val="MENDELEY_CITATION_v3_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"/>
          <w:id w:val="-1893254872"/>
          <w:placeholder>
            <w:docPart w:val="6754E5DB290048B79B4FB9FED743852D"/>
          </w:placeholder>
        </w:sdtPr>
        <w:sdtEndPr/>
        <w:sdtContent>
          <w:r w:rsidR="00114CF4" w:rsidRPr="00114CF4">
            <w:rPr>
              <w:rFonts w:ascii="Arial" w:hAnsi="Arial" w:cs="Arial"/>
              <w:color w:val="000000"/>
              <w:sz w:val="24"/>
              <w:szCs w:val="24"/>
            </w:rPr>
            <w:t>WMO (2024b)</w:t>
          </w:r>
        </w:sdtContent>
      </w:sdt>
      <w:r w:rsidR="003E0726" w:rsidRPr="00EC6D46">
        <w:rPr>
          <w:rFonts w:ascii="Arial" w:hAnsi="Arial" w:cs="Arial"/>
          <w:sz w:val="24"/>
          <w:szCs w:val="24"/>
        </w:rPr>
        <w:t xml:space="preserve"> projected general increase in monthly rainfall in 2024 in the region. The shift in the projected rainy seasons and average monthly rainfall amounts will have significant implications on the pastoral and agropastoral communities in Kapoeta region. </w:t>
      </w:r>
      <w:sdt>
        <w:sdtPr>
          <w:rPr>
            <w:rFonts w:ascii="Arial" w:hAnsi="Arial" w:cs="Arial"/>
            <w:color w:val="000000"/>
            <w:sz w:val="24"/>
            <w:szCs w:val="24"/>
          </w:rPr>
          <w:tag w:val="MENDELEY_CITATION_v3_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"/>
          <w:id w:val="29164632"/>
          <w:placeholder>
            <w:docPart w:val="6754E5DB290048B79B4FB9FED743852D"/>
          </w:placeholder>
        </w:sdtPr>
        <w:sdtEndPr/>
        <w:sdtContent>
          <w:r w:rsidR="00114CF4" w:rsidRPr="00114CF4">
            <w:rPr>
              <w:rFonts w:ascii="Arial" w:hAnsi="Arial" w:cs="Arial"/>
              <w:color w:val="000000"/>
              <w:sz w:val="24"/>
              <w:szCs w:val="24"/>
            </w:rPr>
            <w:t>Ndebele and Zenda (2023)</w:t>
          </w:r>
        </w:sdtContent>
      </w:sdt>
      <w:r w:rsidR="003E0726" w:rsidRPr="00EC6D46">
        <w:rPr>
          <w:rFonts w:ascii="Arial" w:hAnsi="Arial" w:cs="Arial"/>
          <w:color w:val="000000"/>
          <w:sz w:val="24"/>
          <w:szCs w:val="24"/>
        </w:rPr>
        <w:t xml:space="preserve"> indicated that </w:t>
      </w:r>
      <w:r w:rsidR="003E0726" w:rsidRPr="00EC6D46">
        <w:rPr>
          <w:rFonts w:ascii="Arial" w:hAnsi="Arial" w:cs="Arial"/>
          <w:color w:val="000000"/>
          <w:sz w:val="24"/>
          <w:szCs w:val="24"/>
        </w:rPr>
        <w:lastRenderedPageBreak/>
        <w:t xml:space="preserve">climate change and variability caused troubles to pastoral and agropastoral livelihoods </w:t>
      </w:r>
      <w:r w:rsidR="003A43A2">
        <w:rPr>
          <w:rFonts w:ascii="Arial" w:hAnsi="Arial" w:cs="Arial"/>
          <w:color w:val="000000"/>
          <w:sz w:val="24"/>
          <w:szCs w:val="24"/>
        </w:rPr>
        <w:t>causing</w:t>
      </w:r>
      <w:r w:rsidR="003E0726" w:rsidRPr="00EC6D46">
        <w:rPr>
          <w:rFonts w:ascii="Arial" w:hAnsi="Arial" w:cs="Arial"/>
          <w:color w:val="000000"/>
          <w:sz w:val="24"/>
          <w:szCs w:val="24"/>
        </w:rPr>
        <w:t xml:space="preserve"> livestock losses, deforestation, </w:t>
      </w:r>
      <w:r w:rsidR="003A43A2" w:rsidRPr="00EC6D46">
        <w:rPr>
          <w:rFonts w:ascii="Arial" w:hAnsi="Arial" w:cs="Arial"/>
          <w:color w:val="000000"/>
          <w:sz w:val="24"/>
          <w:szCs w:val="24"/>
        </w:rPr>
        <w:t xml:space="preserve">livestock </w:t>
      </w:r>
      <w:r w:rsidR="003E0726" w:rsidRPr="00EC6D46">
        <w:rPr>
          <w:rFonts w:ascii="Arial" w:hAnsi="Arial" w:cs="Arial"/>
          <w:color w:val="000000"/>
          <w:sz w:val="24"/>
          <w:szCs w:val="24"/>
        </w:rPr>
        <w:t xml:space="preserve">and human </w:t>
      </w:r>
      <w:r w:rsidR="003A43A2" w:rsidRPr="00EC6D46">
        <w:rPr>
          <w:rFonts w:ascii="Arial" w:hAnsi="Arial" w:cs="Arial"/>
          <w:color w:val="000000"/>
          <w:sz w:val="24"/>
          <w:szCs w:val="24"/>
        </w:rPr>
        <w:t xml:space="preserve">water scarcity </w:t>
      </w:r>
      <w:r w:rsidR="003E0726" w:rsidRPr="00EC6D46">
        <w:rPr>
          <w:rFonts w:ascii="Arial" w:hAnsi="Arial" w:cs="Arial"/>
          <w:color w:val="000000"/>
          <w:sz w:val="24"/>
          <w:szCs w:val="24"/>
        </w:rPr>
        <w:t xml:space="preserve">in Awerial County of South Sudan. Certainly, seasonal </w:t>
      </w:r>
      <w:r w:rsidR="00AA09E7">
        <w:rPr>
          <w:rFonts w:ascii="Arial" w:hAnsi="Arial" w:cs="Arial"/>
          <w:color w:val="000000"/>
          <w:sz w:val="24"/>
          <w:szCs w:val="24"/>
        </w:rPr>
        <w:t>rainfall variabilities</w:t>
      </w:r>
      <w:r w:rsidR="003E0726" w:rsidRPr="00EC6D46">
        <w:rPr>
          <w:rFonts w:ascii="Arial" w:hAnsi="Arial" w:cs="Arial"/>
          <w:color w:val="000000"/>
          <w:sz w:val="24"/>
          <w:szCs w:val="24"/>
        </w:rPr>
        <w:t xml:space="preserve"> undermine </w:t>
      </w:r>
      <w:r w:rsidR="006461C7">
        <w:rPr>
          <w:rFonts w:ascii="Arial" w:hAnsi="Arial" w:cs="Arial"/>
          <w:color w:val="000000"/>
          <w:sz w:val="24"/>
          <w:szCs w:val="24"/>
        </w:rPr>
        <w:t xml:space="preserve">annual </w:t>
      </w:r>
      <w:r w:rsidR="003E0726" w:rsidRPr="00EC6D46">
        <w:rPr>
          <w:rFonts w:ascii="Arial" w:hAnsi="Arial" w:cs="Arial"/>
          <w:sz w:val="24"/>
          <w:szCs w:val="24"/>
        </w:rPr>
        <w:t xml:space="preserve">forage availability and distribution in Kapoeta region </w:t>
      </w:r>
      <w:sdt>
        <w:sdtPr>
          <w:rPr>
            <w:rFonts w:ascii="Arial" w:hAnsi="Arial" w:cs="Arial"/>
            <w:color w:val="000000"/>
            <w:sz w:val="24"/>
            <w:szCs w:val="24"/>
          </w:rPr>
          <w:tag w:val="MENDELEY_CITATION_v3_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"/>
          <w:id w:val="280996569"/>
          <w:placeholder>
            <w:docPart w:val="6754E5DB290048B79B4FB9FED743852D"/>
          </w:placeholder>
        </w:sdtPr>
        <w:sdtEndPr/>
        <w:sdtContent>
          <w:r w:rsidR="00114CF4" w:rsidRPr="00114CF4">
            <w:rPr>
              <w:rFonts w:ascii="Arial" w:hAnsi="Arial" w:cs="Arial"/>
              <w:color w:val="000000"/>
              <w:sz w:val="24"/>
              <w:szCs w:val="24"/>
            </w:rPr>
            <w:t>(Peters et al., 2022)</w:t>
          </w:r>
        </w:sdtContent>
      </w:sdt>
      <w:r w:rsidR="003E0726" w:rsidRPr="00EC6D46">
        <w:rPr>
          <w:rFonts w:ascii="Arial" w:hAnsi="Arial" w:cs="Arial"/>
          <w:sz w:val="24"/>
          <w:szCs w:val="24"/>
        </w:rPr>
        <w:t xml:space="preserve">. The average rainfall amounts of less than 120 mm is less likely to support grasslands, but will support woody plants which depend on a tap root system to draw ground water. These types of plants will not favor grazers but will support browsers </w:t>
      </w:r>
      <w:sdt>
        <w:sdtPr>
          <w:rPr>
            <w:rFonts w:ascii="Arial" w:hAnsi="Arial" w:cs="Arial"/>
            <w:color w:val="000000"/>
            <w:sz w:val="24"/>
            <w:szCs w:val="24"/>
          </w:rPr>
          <w:tag w:val="MENDELEY_CITATION_v3_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"/>
          <w:id w:val="-1185287581"/>
          <w:placeholder>
            <w:docPart w:val="6754E5DB290048B79B4FB9FED743852D"/>
          </w:placeholder>
        </w:sdtPr>
        <w:sdtEndPr/>
        <w:sdtContent>
          <w:r w:rsidR="00114CF4" w:rsidRPr="00114CF4">
            <w:rPr>
              <w:rFonts w:ascii="Arial" w:hAnsi="Arial" w:cs="Arial"/>
              <w:color w:val="000000"/>
              <w:sz w:val="24"/>
              <w:szCs w:val="24"/>
            </w:rPr>
            <w:t>(Kipchirchir, Ngugi, and Wahome, 2011)</w:t>
          </w:r>
        </w:sdtContent>
      </w:sdt>
      <w:r w:rsidR="003E0726" w:rsidRPr="00EC6D46">
        <w:rPr>
          <w:rFonts w:ascii="Arial" w:hAnsi="Arial" w:cs="Arial"/>
          <w:sz w:val="24"/>
          <w:szCs w:val="24"/>
        </w:rPr>
        <w:t xml:space="preserve">.  </w:t>
      </w:r>
      <w:r w:rsidR="00F41B46">
        <w:rPr>
          <w:rFonts w:ascii="Arial" w:hAnsi="Arial" w:cs="Arial"/>
          <w:sz w:val="24"/>
          <w:szCs w:val="24"/>
        </w:rPr>
        <w:t xml:space="preserve">Further, </w:t>
      </w:r>
      <w:r w:rsidR="003E0726" w:rsidRPr="00EC6D46">
        <w:rPr>
          <w:rFonts w:ascii="Arial" w:hAnsi="Arial" w:cs="Arial"/>
          <w:sz w:val="24"/>
          <w:szCs w:val="24"/>
        </w:rPr>
        <w:t xml:space="preserve">low soil moisture </w:t>
      </w:r>
      <w:r w:rsidR="00F41B46">
        <w:rPr>
          <w:rFonts w:ascii="Arial" w:hAnsi="Arial" w:cs="Arial"/>
          <w:sz w:val="24"/>
          <w:szCs w:val="24"/>
        </w:rPr>
        <w:t>will</w:t>
      </w:r>
      <w:r w:rsidR="003E0726" w:rsidRPr="00EC6D46">
        <w:rPr>
          <w:rFonts w:ascii="Arial" w:hAnsi="Arial" w:cs="Arial"/>
          <w:sz w:val="24"/>
          <w:szCs w:val="24"/>
        </w:rPr>
        <w:t xml:space="preserve"> encourage the emergence and spread of drought resistant acacia and </w:t>
      </w:r>
      <w:r w:rsidR="003E0726" w:rsidRPr="00EC6D46">
        <w:rPr>
          <w:rFonts w:ascii="Arial" w:hAnsi="Arial" w:cs="Arial"/>
          <w:i/>
          <w:iCs/>
          <w:sz w:val="24"/>
          <w:szCs w:val="24"/>
        </w:rPr>
        <w:t>Prosopis juliflora</w:t>
      </w:r>
      <w:r w:rsidR="003E0726" w:rsidRPr="00EC6D46">
        <w:rPr>
          <w:rFonts w:ascii="Arial" w:hAnsi="Arial" w:cs="Arial"/>
          <w:sz w:val="24"/>
          <w:szCs w:val="24"/>
        </w:rPr>
        <w:t xml:space="preserve"> </w:t>
      </w:r>
      <w:r w:rsidR="00F41B46">
        <w:rPr>
          <w:rFonts w:ascii="Arial" w:hAnsi="Arial" w:cs="Arial"/>
          <w:sz w:val="24"/>
          <w:szCs w:val="24"/>
        </w:rPr>
        <w:t>that</w:t>
      </w:r>
      <w:r w:rsidR="003E0726" w:rsidRPr="00EC6D46">
        <w:rPr>
          <w:rFonts w:ascii="Arial" w:hAnsi="Arial" w:cs="Arial"/>
          <w:sz w:val="24"/>
          <w:szCs w:val="24"/>
        </w:rPr>
        <w:t xml:space="preserve"> </w:t>
      </w:r>
      <w:r w:rsidR="00F41B46">
        <w:rPr>
          <w:rFonts w:ascii="Arial" w:hAnsi="Arial" w:cs="Arial"/>
          <w:sz w:val="24"/>
          <w:szCs w:val="24"/>
        </w:rPr>
        <w:t>are feeds</w:t>
      </w:r>
      <w:r w:rsidR="003E0726" w:rsidRPr="00EC6D46">
        <w:rPr>
          <w:rFonts w:ascii="Arial" w:hAnsi="Arial" w:cs="Arial"/>
          <w:sz w:val="24"/>
          <w:szCs w:val="24"/>
        </w:rPr>
        <w:t xml:space="preserve"> for goats,</w:t>
      </w:r>
      <w:r w:rsidR="007B5746">
        <w:rPr>
          <w:rFonts w:ascii="Arial" w:hAnsi="Arial" w:cs="Arial"/>
          <w:sz w:val="24"/>
          <w:szCs w:val="24"/>
        </w:rPr>
        <w:t xml:space="preserve"> </w:t>
      </w:r>
      <w:r w:rsidR="003E0726" w:rsidRPr="00EC6D46">
        <w:rPr>
          <w:rFonts w:ascii="Arial" w:hAnsi="Arial" w:cs="Arial"/>
          <w:sz w:val="24"/>
          <w:szCs w:val="24"/>
        </w:rPr>
        <w:t xml:space="preserve">encourage formation of </w:t>
      </w:r>
      <w:r w:rsidR="007B5746" w:rsidRPr="00EC6D46">
        <w:rPr>
          <w:rFonts w:ascii="Arial" w:hAnsi="Arial" w:cs="Arial"/>
          <w:sz w:val="24"/>
          <w:szCs w:val="24"/>
        </w:rPr>
        <w:t>plant</w:t>
      </w:r>
      <w:r w:rsidR="003E0726" w:rsidRPr="00EC6D46">
        <w:rPr>
          <w:rFonts w:ascii="Arial" w:hAnsi="Arial" w:cs="Arial"/>
          <w:sz w:val="24"/>
          <w:szCs w:val="24"/>
        </w:rPr>
        <w:t xml:space="preserve"> lignin and loss of seeds viability </w:t>
      </w:r>
      <w:sdt>
        <w:sdtPr>
          <w:rPr>
            <w:rFonts w:ascii="Arial" w:hAnsi="Arial" w:cs="Arial"/>
            <w:color w:val="000000"/>
            <w:sz w:val="24"/>
            <w:szCs w:val="24"/>
          </w:rPr>
          <w:tag w:val="MENDELEY_CITATION_v3_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"/>
          <w:id w:val="-1684967924"/>
          <w:placeholder>
            <w:docPart w:val="6754E5DB290048B79B4FB9FED743852D"/>
          </w:placeholder>
        </w:sdtPr>
        <w:sdtEndPr/>
        <w:sdtContent>
          <w:r w:rsidR="00114CF4" w:rsidRPr="00114CF4">
            <w:rPr>
              <w:rFonts w:ascii="Arial" w:hAnsi="Arial" w:cs="Arial"/>
              <w:color w:val="000000"/>
              <w:sz w:val="24"/>
              <w:szCs w:val="24"/>
            </w:rPr>
            <w:t>(</w:t>
          </w:r>
          <w:sdt>
            <w:sdtPr>
              <w:rPr>
                <w:rFonts w:ascii="Arial" w:hAnsi="Arial" w:cs="Arial"/>
                <w:color w:val="000000"/>
                <w:sz w:val="24"/>
                <w:szCs w:val="24"/>
              </w:rPr>
              <w:tag w:val="MENDELEY_CITATION_v3_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"/>
              <w:id w:val="1459681325"/>
              <w:placeholder>
                <w:docPart w:val="8236C219197C458089463AE890CD9616"/>
              </w:placeholder>
            </w:sdtPr>
            <w:sdtEndPr/>
            <w:sdtContent>
              <w:r w:rsidR="007B5746" w:rsidRPr="00114CF4">
                <w:rPr>
                  <w:rFonts w:ascii="Arial" w:hAnsi="Arial" w:cs="Arial"/>
                  <w:color w:val="000000"/>
                  <w:sz w:val="24"/>
                  <w:szCs w:val="24"/>
                </w:rPr>
                <w:t>Kipchirchir et al 2011</w:t>
              </w:r>
              <w:r w:rsidR="007B5746">
                <w:rPr>
                  <w:rFonts w:ascii="Arial" w:hAnsi="Arial" w:cs="Arial"/>
                  <w:color w:val="000000"/>
                  <w:sz w:val="24"/>
                  <w:szCs w:val="24"/>
                </w:rPr>
                <w:t xml:space="preserve">; </w:t>
              </w:r>
            </w:sdtContent>
          </w:sdt>
          <w:r w:rsidR="00114CF4" w:rsidRPr="00114CF4">
            <w:rPr>
              <w:rFonts w:ascii="Arial" w:hAnsi="Arial" w:cs="Arial"/>
              <w:color w:val="000000"/>
              <w:sz w:val="24"/>
              <w:szCs w:val="24"/>
            </w:rPr>
            <w:t>Roberts et al., 2023)</w:t>
          </w:r>
        </w:sdtContent>
      </w:sdt>
      <w:r w:rsidR="003E0726" w:rsidRPr="00EC6D46">
        <w:rPr>
          <w:rFonts w:ascii="Arial" w:hAnsi="Arial" w:cs="Arial"/>
          <w:sz w:val="24"/>
          <w:szCs w:val="24"/>
        </w:rPr>
        <w:t xml:space="preserve">. Low average monthly rainfall amount can reduce the above-ground forage biomass sufficient for grazing </w:t>
      </w:r>
      <w:sdt>
        <w:sdtPr>
          <w:rPr>
            <w:rFonts w:ascii="Arial" w:hAnsi="Arial" w:cs="Arial"/>
            <w:color w:val="000000"/>
            <w:sz w:val="24"/>
            <w:szCs w:val="24"/>
          </w:rPr>
          <w:tag w:val="MENDELEY_CITATION_v3_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"/>
          <w:id w:val="-1819107173"/>
          <w:placeholder>
            <w:docPart w:val="6754E5DB290048B79B4FB9FED743852D"/>
          </w:placeholder>
        </w:sdtPr>
        <w:sdtEndPr/>
        <w:sdtContent>
          <w:r w:rsidR="00114CF4" w:rsidRPr="00114CF4">
            <w:rPr>
              <w:rFonts w:ascii="Arial" w:hAnsi="Arial" w:cs="Arial"/>
              <w:color w:val="000000"/>
              <w:sz w:val="24"/>
              <w:szCs w:val="24"/>
            </w:rPr>
            <w:t>(Zhu et al., 2025)</w:t>
          </w:r>
        </w:sdtContent>
      </w:sdt>
      <w:r w:rsidR="003E0726" w:rsidRPr="00EC6D46">
        <w:rPr>
          <w:rFonts w:ascii="Arial" w:hAnsi="Arial" w:cs="Arial"/>
          <w:sz w:val="24"/>
          <w:szCs w:val="24"/>
        </w:rPr>
        <w:t xml:space="preserve">, nutritional value of grass and legumes forage for livestock, and destroy the seed banks of perennial grass and dwarf shrubs </w:t>
      </w:r>
      <w:sdt>
        <w:sdtPr>
          <w:rPr>
            <w:rFonts w:ascii="Arial" w:hAnsi="Arial" w:cs="Arial"/>
            <w:color w:val="000000"/>
            <w:sz w:val="24"/>
            <w:szCs w:val="24"/>
          </w:rPr>
          <w:tag w:val="MENDELEY_CITATION_v3_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"/>
          <w:id w:val="778221806"/>
          <w:placeholder>
            <w:docPart w:val="6754E5DB290048B79B4FB9FED743852D"/>
          </w:placeholder>
        </w:sdtPr>
        <w:sdtEndPr/>
        <w:sdtContent>
          <w:r w:rsidR="00114CF4" w:rsidRPr="00114CF4">
            <w:rPr>
              <w:rFonts w:ascii="Arial" w:hAnsi="Arial" w:cs="Arial"/>
              <w:color w:val="000000"/>
              <w:sz w:val="24"/>
              <w:szCs w:val="24"/>
            </w:rPr>
            <w:t>(Rojas-Botero et al., 2023)</w:t>
          </w:r>
        </w:sdtContent>
      </w:sdt>
      <w:r w:rsidR="003E0726" w:rsidRPr="00EC6D46">
        <w:rPr>
          <w:rFonts w:ascii="Arial" w:hAnsi="Arial" w:cs="Arial"/>
          <w:sz w:val="24"/>
          <w:szCs w:val="24"/>
        </w:rPr>
        <w:t xml:space="preserve">. Ultimately, </w:t>
      </w:r>
      <w:r w:rsidR="005100E8">
        <w:rPr>
          <w:rFonts w:ascii="Arial" w:hAnsi="Arial" w:cs="Arial"/>
          <w:sz w:val="24"/>
          <w:szCs w:val="24"/>
        </w:rPr>
        <w:t xml:space="preserve">any </w:t>
      </w:r>
      <w:r w:rsidR="003E0726" w:rsidRPr="00EC6D46">
        <w:rPr>
          <w:rFonts w:ascii="Arial" w:hAnsi="Arial" w:cs="Arial"/>
          <w:sz w:val="24"/>
          <w:szCs w:val="24"/>
        </w:rPr>
        <w:t xml:space="preserve">changes in forage </w:t>
      </w:r>
      <w:r w:rsidR="005100E8">
        <w:rPr>
          <w:rFonts w:ascii="Arial" w:hAnsi="Arial" w:cs="Arial"/>
          <w:sz w:val="24"/>
          <w:szCs w:val="24"/>
        </w:rPr>
        <w:t xml:space="preserve">availability will </w:t>
      </w:r>
      <w:r w:rsidR="003E0726" w:rsidRPr="00EC6D46">
        <w:rPr>
          <w:rFonts w:ascii="Arial" w:hAnsi="Arial" w:cs="Arial"/>
          <w:sz w:val="24"/>
          <w:szCs w:val="24"/>
        </w:rPr>
        <w:t xml:space="preserve">affect livestock composition, animal production, and livelihoods of </w:t>
      </w:r>
      <w:r w:rsidR="005100E8">
        <w:rPr>
          <w:rFonts w:ascii="Arial" w:hAnsi="Arial" w:cs="Arial"/>
          <w:sz w:val="24"/>
          <w:szCs w:val="24"/>
        </w:rPr>
        <w:t xml:space="preserve">the </w:t>
      </w:r>
      <w:r w:rsidR="003E0726" w:rsidRPr="00EC6D46">
        <w:rPr>
          <w:rFonts w:ascii="Arial" w:hAnsi="Arial" w:cs="Arial"/>
          <w:sz w:val="24"/>
          <w:szCs w:val="24"/>
        </w:rPr>
        <w:t xml:space="preserve">pastoralists. It is unequivocal that rainfall patterns changed between 1984 and 2016, relative to the next three decades (2021-2050). This call for development of drought tolerant forage species with more water use efficiency and a shift </w:t>
      </w:r>
      <w:r w:rsidR="0020011F">
        <w:rPr>
          <w:rFonts w:ascii="Arial" w:hAnsi="Arial" w:cs="Arial"/>
          <w:sz w:val="24"/>
          <w:szCs w:val="24"/>
        </w:rPr>
        <w:t xml:space="preserve">to </w:t>
      </w:r>
      <w:r w:rsidR="003E0726" w:rsidRPr="00EC6D46">
        <w:rPr>
          <w:rFonts w:ascii="Arial" w:hAnsi="Arial" w:cs="Arial"/>
          <w:sz w:val="24"/>
          <w:szCs w:val="24"/>
        </w:rPr>
        <w:t xml:space="preserve">livestock species with high water use efficiency. </w:t>
      </w:r>
    </w:p>
    <w:p w14:paraId="6D2EC22A" w14:textId="77777777" w:rsidR="00743FA8" w:rsidRPr="00EC6D46" w:rsidRDefault="00743FA8" w:rsidP="003E0726">
      <w:pPr>
        <w:jc w:val="both"/>
        <w:rPr>
          <w:rFonts w:ascii="Arial" w:hAnsi="Arial" w:cs="Arial"/>
          <w:color w:val="000000"/>
          <w:sz w:val="24"/>
          <w:szCs w:val="24"/>
        </w:rPr>
      </w:pPr>
    </w:p>
    <w:p w14:paraId="1A7026D3" w14:textId="0C7BE2B1" w:rsidR="003E0726" w:rsidRPr="00EC6D46" w:rsidRDefault="003E0726" w:rsidP="003E0726">
      <w:pPr>
        <w:jc w:val="both"/>
        <w:rPr>
          <w:rFonts w:ascii="Arial" w:hAnsi="Arial" w:cs="Arial"/>
          <w:sz w:val="24"/>
          <w:szCs w:val="24"/>
        </w:rPr>
      </w:pPr>
      <w:r w:rsidRPr="00EC6D46">
        <w:rPr>
          <w:rFonts w:ascii="Arial" w:hAnsi="Arial" w:cs="Arial"/>
          <w:sz w:val="24"/>
          <w:szCs w:val="24"/>
        </w:rPr>
        <w:t xml:space="preserve">Temperature was increasing annually </w:t>
      </w:r>
      <w:r w:rsidR="006604EB">
        <w:rPr>
          <w:rFonts w:ascii="Arial" w:hAnsi="Arial" w:cs="Arial"/>
          <w:sz w:val="24"/>
          <w:szCs w:val="24"/>
        </w:rPr>
        <w:t xml:space="preserve">between </w:t>
      </w:r>
      <w:r w:rsidRPr="00EC6D46">
        <w:rPr>
          <w:rFonts w:ascii="Arial" w:hAnsi="Arial" w:cs="Arial"/>
          <w:sz w:val="24"/>
          <w:szCs w:val="24"/>
        </w:rPr>
        <w:t>1984</w:t>
      </w:r>
      <w:r w:rsidR="006604EB">
        <w:rPr>
          <w:rFonts w:ascii="Arial" w:hAnsi="Arial" w:cs="Arial"/>
          <w:sz w:val="24"/>
          <w:szCs w:val="24"/>
        </w:rPr>
        <w:t xml:space="preserve"> and </w:t>
      </w:r>
      <w:r w:rsidRPr="00EC6D46">
        <w:rPr>
          <w:rFonts w:ascii="Arial" w:hAnsi="Arial" w:cs="Arial"/>
          <w:sz w:val="24"/>
          <w:szCs w:val="24"/>
        </w:rPr>
        <w:t>2016</w:t>
      </w:r>
      <w:r w:rsidR="006604EB">
        <w:rPr>
          <w:rFonts w:ascii="Arial" w:hAnsi="Arial" w:cs="Arial"/>
          <w:sz w:val="24"/>
          <w:szCs w:val="24"/>
        </w:rPr>
        <w:t xml:space="preserve"> relative</w:t>
      </w:r>
      <w:r w:rsidRPr="00EC6D46">
        <w:rPr>
          <w:rFonts w:ascii="Arial" w:hAnsi="Arial" w:cs="Arial"/>
          <w:sz w:val="24"/>
          <w:szCs w:val="24"/>
        </w:rPr>
        <w:t xml:space="preserve"> projected to </w:t>
      </w:r>
      <w:r w:rsidR="006604EB">
        <w:rPr>
          <w:rFonts w:ascii="Arial" w:hAnsi="Arial" w:cs="Arial"/>
          <w:sz w:val="24"/>
          <w:szCs w:val="24"/>
        </w:rPr>
        <w:t xml:space="preserve">future temperature </w:t>
      </w:r>
      <w:r w:rsidR="00A34837">
        <w:rPr>
          <w:rFonts w:ascii="Arial" w:hAnsi="Arial" w:cs="Arial"/>
          <w:sz w:val="24"/>
          <w:szCs w:val="24"/>
        </w:rPr>
        <w:t>trends</w:t>
      </w:r>
      <w:r w:rsidRPr="00EC6D46">
        <w:rPr>
          <w:rFonts w:ascii="Arial" w:hAnsi="Arial" w:cs="Arial"/>
          <w:sz w:val="24"/>
          <w:szCs w:val="24"/>
        </w:rPr>
        <w:t xml:space="preserve"> under low and high greenhouse gas</w:t>
      </w:r>
      <w:r w:rsidR="00A34837">
        <w:rPr>
          <w:rFonts w:ascii="Arial" w:hAnsi="Arial" w:cs="Arial"/>
          <w:sz w:val="24"/>
          <w:szCs w:val="24"/>
        </w:rPr>
        <w:t xml:space="preserve"> </w:t>
      </w:r>
      <w:r w:rsidR="00436182">
        <w:rPr>
          <w:rFonts w:ascii="Arial" w:hAnsi="Arial" w:cs="Arial"/>
          <w:sz w:val="24"/>
          <w:szCs w:val="24"/>
        </w:rPr>
        <w:t>emissions</w:t>
      </w:r>
      <w:r w:rsidRPr="00EC6D46">
        <w:rPr>
          <w:rFonts w:ascii="Arial" w:hAnsi="Arial" w:cs="Arial"/>
          <w:sz w:val="24"/>
          <w:szCs w:val="24"/>
        </w:rPr>
        <w:t xml:space="preserve"> </w:t>
      </w:r>
      <w:r w:rsidR="00D44128">
        <w:rPr>
          <w:rFonts w:ascii="Arial" w:hAnsi="Arial" w:cs="Arial"/>
          <w:sz w:val="24"/>
          <w:szCs w:val="24"/>
        </w:rPr>
        <w:t xml:space="preserve">from </w:t>
      </w:r>
      <w:r w:rsidR="00D44128" w:rsidRPr="00EC6D46">
        <w:rPr>
          <w:rFonts w:ascii="Arial" w:hAnsi="Arial" w:cs="Arial"/>
          <w:sz w:val="24"/>
          <w:szCs w:val="24"/>
        </w:rPr>
        <w:t>2021</w:t>
      </w:r>
      <w:r w:rsidR="006604EB">
        <w:rPr>
          <w:rFonts w:ascii="Arial" w:hAnsi="Arial" w:cs="Arial"/>
          <w:sz w:val="24"/>
          <w:szCs w:val="24"/>
        </w:rPr>
        <w:t>-</w:t>
      </w:r>
      <w:r w:rsidRPr="00EC6D46">
        <w:rPr>
          <w:rFonts w:ascii="Arial" w:hAnsi="Arial" w:cs="Arial"/>
          <w:sz w:val="24"/>
          <w:szCs w:val="24"/>
        </w:rPr>
        <w:t>2050. The highest maximum monthly temperature showed increasing trends of 38.9</w:t>
      </w:r>
      <w:r w:rsidRPr="00EC6D46">
        <w:rPr>
          <w:rFonts w:ascii="Arial" w:hAnsi="Arial" w:cs="Arial"/>
          <w:sz w:val="24"/>
          <w:szCs w:val="24"/>
          <w:vertAlign w:val="superscript"/>
        </w:rPr>
        <w:t>o</w:t>
      </w:r>
      <w:r w:rsidRPr="00EC6D46">
        <w:rPr>
          <w:rFonts w:ascii="Arial" w:hAnsi="Arial" w:cs="Arial"/>
          <w:sz w:val="24"/>
          <w:szCs w:val="24"/>
        </w:rPr>
        <w:t>C, 39.6</w:t>
      </w:r>
      <w:r w:rsidRPr="00EC6D46">
        <w:rPr>
          <w:rFonts w:ascii="Arial" w:hAnsi="Arial" w:cs="Arial"/>
          <w:sz w:val="24"/>
          <w:szCs w:val="24"/>
          <w:vertAlign w:val="superscript"/>
        </w:rPr>
        <w:t>o</w:t>
      </w:r>
      <w:r w:rsidRPr="00EC6D46">
        <w:rPr>
          <w:rFonts w:ascii="Arial" w:hAnsi="Arial" w:cs="Arial"/>
          <w:sz w:val="24"/>
          <w:szCs w:val="24"/>
        </w:rPr>
        <w:t>C, and 40.8</w:t>
      </w:r>
      <w:r w:rsidRPr="00EC6D46">
        <w:rPr>
          <w:rFonts w:ascii="Arial" w:hAnsi="Arial" w:cs="Arial"/>
          <w:sz w:val="24"/>
          <w:szCs w:val="24"/>
          <w:vertAlign w:val="superscript"/>
        </w:rPr>
        <w:t>o</w:t>
      </w:r>
      <w:r w:rsidRPr="00EC6D46">
        <w:rPr>
          <w:rFonts w:ascii="Arial" w:hAnsi="Arial" w:cs="Arial"/>
          <w:sz w:val="24"/>
          <w:szCs w:val="24"/>
        </w:rPr>
        <w:t>C</w:t>
      </w:r>
      <w:r w:rsidR="00D44128">
        <w:rPr>
          <w:rFonts w:ascii="Arial" w:hAnsi="Arial" w:cs="Arial"/>
          <w:sz w:val="24"/>
          <w:szCs w:val="24"/>
        </w:rPr>
        <w:t xml:space="preserve"> between </w:t>
      </w:r>
      <w:r w:rsidRPr="00EC6D46">
        <w:rPr>
          <w:rFonts w:ascii="Arial" w:hAnsi="Arial" w:cs="Arial"/>
          <w:sz w:val="24"/>
          <w:szCs w:val="24"/>
        </w:rPr>
        <w:t>1984-1994, 1995-2005 and 2006-2016 consistent with the highest temperature of 45</w:t>
      </w:r>
      <w:r w:rsidRPr="00EC6D46">
        <w:rPr>
          <w:rFonts w:ascii="Arial" w:hAnsi="Arial" w:cs="Arial"/>
          <w:sz w:val="24"/>
          <w:szCs w:val="24"/>
          <w:vertAlign w:val="superscript"/>
        </w:rPr>
        <w:t>o</w:t>
      </w:r>
      <w:r w:rsidRPr="00EC6D46">
        <w:rPr>
          <w:rFonts w:ascii="Arial" w:hAnsi="Arial" w:cs="Arial"/>
          <w:sz w:val="24"/>
          <w:szCs w:val="24"/>
        </w:rPr>
        <w:t>C experienced in March 2024 in South Sudan</w:t>
      </w:r>
      <w:r w:rsidRPr="00EC6D46">
        <w:rPr>
          <w:rFonts w:ascii="Arial" w:hAnsi="Arial" w:cs="Arial"/>
          <w:color w:val="000000"/>
          <w:sz w:val="24"/>
          <w:szCs w:val="24"/>
        </w:rPr>
        <w:t xml:space="preserve"> </w:t>
      </w:r>
      <w:sdt>
        <w:sdtPr>
          <w:rPr>
            <w:rFonts w:ascii="Arial" w:hAnsi="Arial" w:cs="Arial"/>
            <w:color w:val="000000"/>
            <w:sz w:val="24"/>
            <w:szCs w:val="24"/>
          </w:rPr>
          <w:tag w:val="MENDELEY_CITATION_v3_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"/>
          <w:id w:val="1370039869"/>
          <w:placeholder>
            <w:docPart w:val="238571D4DDB548CDB364754C274D4D2C"/>
          </w:placeholder>
        </w:sdtPr>
        <w:sdtEndPr/>
        <w:sdtContent>
          <w:r w:rsidR="00114CF4" w:rsidRPr="00114CF4">
            <w:rPr>
              <w:rFonts w:ascii="Arial" w:hAnsi="Arial" w:cs="Arial"/>
              <w:color w:val="000000"/>
              <w:sz w:val="24"/>
              <w:szCs w:val="24"/>
            </w:rPr>
            <w:t>(WMO, 2024a)</w:t>
          </w:r>
        </w:sdtContent>
      </w:sdt>
      <w:r w:rsidRPr="00EC6D46">
        <w:rPr>
          <w:rFonts w:ascii="Arial" w:hAnsi="Arial" w:cs="Arial"/>
          <w:sz w:val="24"/>
          <w:szCs w:val="24"/>
        </w:rPr>
        <w:t xml:space="preserve">. However, future monthly temperature projection shows lower </w:t>
      </w:r>
      <w:r w:rsidR="00D83DF4" w:rsidRPr="00EC6D46">
        <w:rPr>
          <w:rFonts w:ascii="Arial" w:hAnsi="Arial" w:cs="Arial"/>
          <w:sz w:val="24"/>
          <w:szCs w:val="24"/>
        </w:rPr>
        <w:t xml:space="preserve">peak </w:t>
      </w:r>
      <w:r w:rsidRPr="00EC6D46">
        <w:rPr>
          <w:rFonts w:ascii="Arial" w:hAnsi="Arial" w:cs="Arial"/>
          <w:sz w:val="24"/>
          <w:szCs w:val="24"/>
        </w:rPr>
        <w:t>average values of 28.4</w:t>
      </w:r>
      <w:r w:rsidRPr="00EC6D46">
        <w:rPr>
          <w:rFonts w:ascii="Arial" w:hAnsi="Arial" w:cs="Arial"/>
          <w:sz w:val="24"/>
          <w:szCs w:val="24"/>
          <w:vertAlign w:val="superscript"/>
        </w:rPr>
        <w:t>o</w:t>
      </w:r>
      <w:r w:rsidRPr="00EC6D46">
        <w:rPr>
          <w:rFonts w:ascii="Arial" w:hAnsi="Arial" w:cs="Arial"/>
          <w:sz w:val="24"/>
          <w:szCs w:val="24"/>
        </w:rPr>
        <w:t>C and 28.3</w:t>
      </w:r>
      <w:r w:rsidRPr="00EC6D46">
        <w:rPr>
          <w:rFonts w:ascii="Arial" w:hAnsi="Arial" w:cs="Arial"/>
          <w:sz w:val="24"/>
          <w:szCs w:val="24"/>
          <w:vertAlign w:val="superscript"/>
        </w:rPr>
        <w:t>o</w:t>
      </w:r>
      <w:r w:rsidRPr="00EC6D46">
        <w:rPr>
          <w:rFonts w:ascii="Arial" w:hAnsi="Arial" w:cs="Arial"/>
          <w:sz w:val="24"/>
          <w:szCs w:val="24"/>
        </w:rPr>
        <w:t xml:space="preserve">C in March under RCP4.5 and RCP8.5 </w:t>
      </w:r>
      <w:r w:rsidR="00D44128">
        <w:rPr>
          <w:rFonts w:ascii="Arial" w:hAnsi="Arial" w:cs="Arial"/>
          <w:sz w:val="24"/>
          <w:szCs w:val="24"/>
        </w:rPr>
        <w:t xml:space="preserve">from </w:t>
      </w:r>
      <w:r w:rsidRPr="00EC6D46">
        <w:rPr>
          <w:rFonts w:ascii="Arial" w:hAnsi="Arial" w:cs="Arial"/>
          <w:sz w:val="24"/>
          <w:szCs w:val="24"/>
        </w:rPr>
        <w:t>2021-2050</w:t>
      </w:r>
      <w:r w:rsidR="00D44128">
        <w:rPr>
          <w:rFonts w:ascii="Arial" w:hAnsi="Arial" w:cs="Arial"/>
          <w:sz w:val="24"/>
          <w:szCs w:val="24"/>
        </w:rPr>
        <w:t xml:space="preserve"> </w:t>
      </w:r>
      <w:r w:rsidRPr="00EC6D46">
        <w:rPr>
          <w:rFonts w:ascii="Arial" w:hAnsi="Arial" w:cs="Arial"/>
          <w:sz w:val="24"/>
          <w:szCs w:val="24"/>
        </w:rPr>
        <w:t xml:space="preserve">compared to temperatures </w:t>
      </w:r>
      <w:r w:rsidR="00D44128">
        <w:rPr>
          <w:rFonts w:ascii="Arial" w:hAnsi="Arial" w:cs="Arial"/>
          <w:sz w:val="24"/>
          <w:szCs w:val="24"/>
        </w:rPr>
        <w:t xml:space="preserve">from </w:t>
      </w:r>
      <w:r w:rsidRPr="00EC6D46">
        <w:rPr>
          <w:rFonts w:ascii="Arial" w:hAnsi="Arial" w:cs="Arial"/>
          <w:sz w:val="24"/>
          <w:szCs w:val="24"/>
        </w:rPr>
        <w:t>1984-2016</w:t>
      </w:r>
      <w:r w:rsidR="00436182">
        <w:rPr>
          <w:rFonts w:ascii="Arial" w:hAnsi="Arial" w:cs="Arial"/>
          <w:sz w:val="24"/>
          <w:szCs w:val="24"/>
        </w:rPr>
        <w:t>.</w:t>
      </w:r>
      <w:r w:rsidRPr="00EC6D46">
        <w:rPr>
          <w:rFonts w:ascii="Arial" w:hAnsi="Arial" w:cs="Arial"/>
          <w:sz w:val="24"/>
          <w:szCs w:val="24"/>
        </w:rPr>
        <w:t xml:space="preserve"> The changes in previous and future annual temperature will intensify vaporization of soil moisture, affect nutrient availability for grass species, reduce biomass and caused wilting </w:t>
      </w:r>
      <w:sdt>
        <w:sdtPr>
          <w:rPr>
            <w:rFonts w:ascii="Arial" w:hAnsi="Arial" w:cs="Arial"/>
            <w:color w:val="000000"/>
            <w:sz w:val="24"/>
            <w:szCs w:val="24"/>
          </w:rPr>
          <w:tag w:val="MENDELEY_CITATION_v3_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"/>
          <w:id w:val="262040276"/>
          <w:placeholder>
            <w:docPart w:val="6754E5DB290048B79B4FB9FED743852D"/>
          </w:placeholder>
        </w:sdtPr>
        <w:sdtEndPr/>
        <w:sdtContent>
          <w:r w:rsidR="00114CF4" w:rsidRPr="00114CF4">
            <w:rPr>
              <w:rFonts w:ascii="Arial" w:hAnsi="Arial" w:cs="Arial"/>
              <w:color w:val="000000"/>
              <w:sz w:val="24"/>
              <w:szCs w:val="24"/>
            </w:rPr>
            <w:t>(Oliveira et al., 2024)</w:t>
          </w:r>
        </w:sdtContent>
      </w:sdt>
      <w:r w:rsidRPr="00EC6D46">
        <w:rPr>
          <w:rFonts w:ascii="Arial" w:hAnsi="Arial" w:cs="Arial"/>
          <w:sz w:val="24"/>
          <w:szCs w:val="24"/>
        </w:rPr>
        <w:t xml:space="preserve">. This will affect the productivity of domestic ruminants such as cattle and sheep that graze on natural forage </w:t>
      </w:r>
      <w:r w:rsidR="00BC32B2" w:rsidRPr="00EC6D46">
        <w:rPr>
          <w:rFonts w:ascii="Arial" w:hAnsi="Arial" w:cs="Arial"/>
          <w:sz w:val="24"/>
          <w:szCs w:val="24"/>
        </w:rPr>
        <w:t xml:space="preserve">and </w:t>
      </w:r>
      <w:r w:rsidRPr="00EC6D46">
        <w:rPr>
          <w:rFonts w:ascii="Arial" w:hAnsi="Arial" w:cs="Arial"/>
          <w:sz w:val="24"/>
          <w:szCs w:val="24"/>
        </w:rPr>
        <w:t xml:space="preserve">will hinder future pastoral livelihoods in Kapoeta region. </w:t>
      </w:r>
      <w:sdt>
        <w:sdtPr>
          <w:rPr>
            <w:rFonts w:ascii="Arial" w:hAnsi="Arial" w:cs="Arial"/>
            <w:color w:val="000000"/>
            <w:sz w:val="24"/>
            <w:szCs w:val="24"/>
          </w:rPr>
          <w:tag w:val="MENDELEY_CITATION_v3_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"/>
          <w:id w:val="-1352786510"/>
          <w:placeholder>
            <w:docPart w:val="6754E5DB290048B79B4FB9FED743852D"/>
          </w:placeholder>
        </w:sdtPr>
        <w:sdtEndPr/>
        <w:sdtContent>
          <w:r w:rsidR="00114CF4" w:rsidRPr="00114CF4">
            <w:rPr>
              <w:rFonts w:ascii="Arial" w:hAnsi="Arial" w:cs="Arial"/>
              <w:color w:val="000000"/>
              <w:sz w:val="24"/>
              <w:szCs w:val="24"/>
            </w:rPr>
            <w:t>Ndebele and Zenda (2023)</w:t>
          </w:r>
        </w:sdtContent>
      </w:sdt>
      <w:r w:rsidRPr="00EC6D46">
        <w:rPr>
          <w:rFonts w:ascii="Arial" w:hAnsi="Arial" w:cs="Arial"/>
          <w:sz w:val="24"/>
          <w:szCs w:val="24"/>
        </w:rPr>
        <w:t xml:space="preserve"> showed that pastoralists observed an increase in temperature in the last one decade consistent with the reports of several studies in dry areas of South Sudan (</w:t>
      </w:r>
      <w:r w:rsidRPr="00EC6D46">
        <w:rPr>
          <w:rFonts w:ascii="Arial" w:hAnsi="Arial" w:cs="Arial"/>
          <w:color w:val="000000"/>
          <w:sz w:val="24"/>
          <w:szCs w:val="24"/>
        </w:rPr>
        <w:t>Tarif et al. 2025</w:t>
      </w:r>
      <w:r w:rsidRPr="00EC6D46">
        <w:rPr>
          <w:rFonts w:ascii="Arial" w:hAnsi="Arial" w:cs="Arial"/>
          <w:sz w:val="24"/>
          <w:szCs w:val="24"/>
        </w:rPr>
        <w:t>;</w:t>
      </w:r>
      <w:r w:rsidRPr="00EC6D46">
        <w:rPr>
          <w:rFonts w:ascii="Arial" w:hAnsi="Arial" w:cs="Arial"/>
          <w:color w:val="000000"/>
          <w:sz w:val="24"/>
          <w:szCs w:val="24"/>
        </w:rPr>
        <w:t xml:space="preserve"> WMO 2024a; Zheng, et al., 2025).</w:t>
      </w:r>
    </w:p>
    <w:p w14:paraId="5B8E2E70" w14:textId="51993D51" w:rsidR="003E0726" w:rsidRPr="00324822" w:rsidRDefault="003E0726" w:rsidP="003E0726">
      <w:pPr>
        <w:pStyle w:val="Heading1"/>
        <w:rPr>
          <w:rFonts w:cs="Arial"/>
        </w:rPr>
      </w:pPr>
      <w:r w:rsidRPr="00D7079C">
        <w:rPr>
          <w:rFonts w:cs="Arial"/>
          <w:sz w:val="22"/>
          <w:szCs w:val="22"/>
        </w:rPr>
        <w:t>5.0</w:t>
      </w:r>
      <w:r w:rsidRPr="00324822">
        <w:rPr>
          <w:rFonts w:cs="Arial"/>
        </w:rPr>
        <w:tab/>
      </w:r>
      <w:r w:rsidRPr="00324822">
        <w:rPr>
          <w:rFonts w:cs="Arial"/>
          <w:sz w:val="22"/>
          <w:szCs w:val="22"/>
        </w:rPr>
        <w:t>CONCL</w:t>
      </w:r>
      <w:r w:rsidR="00365FAF">
        <w:rPr>
          <w:rFonts w:cs="Arial"/>
          <w:sz w:val="22"/>
          <w:szCs w:val="22"/>
        </w:rPr>
        <w:t>U</w:t>
      </w:r>
      <w:r w:rsidRPr="00324822">
        <w:rPr>
          <w:rFonts w:cs="Arial"/>
          <w:sz w:val="22"/>
          <w:szCs w:val="22"/>
        </w:rPr>
        <w:t xml:space="preserve">SION </w:t>
      </w:r>
    </w:p>
    <w:p w14:paraId="78986AF5" w14:textId="6C9F00BC" w:rsidR="003E0726" w:rsidRPr="00EC6D46" w:rsidRDefault="003E0726" w:rsidP="003E0726">
      <w:pPr>
        <w:jc w:val="both"/>
        <w:rPr>
          <w:rFonts w:ascii="Arial" w:hAnsi="Arial" w:cs="Arial"/>
          <w:sz w:val="24"/>
          <w:szCs w:val="24"/>
        </w:rPr>
      </w:pPr>
      <w:r w:rsidRPr="00EC6D46">
        <w:rPr>
          <w:rFonts w:ascii="Arial" w:hAnsi="Arial" w:cs="Arial"/>
          <w:sz w:val="24"/>
          <w:szCs w:val="24"/>
        </w:rPr>
        <w:t xml:space="preserve">The </w:t>
      </w:r>
      <w:r w:rsidR="00630F5C">
        <w:rPr>
          <w:rFonts w:ascii="Arial" w:hAnsi="Arial" w:cs="Arial"/>
          <w:sz w:val="24"/>
          <w:szCs w:val="24"/>
        </w:rPr>
        <w:t xml:space="preserve">historical </w:t>
      </w:r>
      <w:r w:rsidRPr="00EC6D46">
        <w:rPr>
          <w:rFonts w:ascii="Arial" w:hAnsi="Arial" w:cs="Arial"/>
          <w:sz w:val="24"/>
          <w:szCs w:val="24"/>
        </w:rPr>
        <w:t xml:space="preserve">(1984-2016) and future (2021-2050) rainfall and temperature trends </w:t>
      </w:r>
      <w:r w:rsidR="00DF15A1">
        <w:rPr>
          <w:rFonts w:ascii="Arial" w:hAnsi="Arial" w:cs="Arial"/>
          <w:sz w:val="24"/>
          <w:szCs w:val="24"/>
        </w:rPr>
        <w:t xml:space="preserve">increased and is </w:t>
      </w:r>
      <w:r w:rsidRPr="00EC6D46">
        <w:rPr>
          <w:rFonts w:ascii="Arial" w:hAnsi="Arial" w:cs="Arial"/>
          <w:sz w:val="24"/>
          <w:szCs w:val="24"/>
        </w:rPr>
        <w:t xml:space="preserve">expected to increase in Kapoeta region, though </w:t>
      </w:r>
      <w:r w:rsidR="004538FF">
        <w:rPr>
          <w:rFonts w:ascii="Arial" w:hAnsi="Arial" w:cs="Arial"/>
          <w:sz w:val="24"/>
          <w:szCs w:val="24"/>
        </w:rPr>
        <w:t xml:space="preserve">the </w:t>
      </w:r>
      <w:r w:rsidRPr="00EC6D46">
        <w:rPr>
          <w:rFonts w:ascii="Arial" w:hAnsi="Arial" w:cs="Arial"/>
          <w:sz w:val="24"/>
          <w:szCs w:val="24"/>
        </w:rPr>
        <w:t>future rainfall increase is marginal</w:t>
      </w:r>
      <w:r w:rsidR="00630F5C">
        <w:rPr>
          <w:rFonts w:ascii="Arial" w:hAnsi="Arial" w:cs="Arial"/>
          <w:sz w:val="24"/>
          <w:szCs w:val="24"/>
        </w:rPr>
        <w:t xml:space="preserve"> compared to</w:t>
      </w:r>
      <w:r w:rsidRPr="00EC6D46">
        <w:rPr>
          <w:rFonts w:ascii="Arial" w:hAnsi="Arial" w:cs="Arial"/>
          <w:sz w:val="24"/>
          <w:szCs w:val="24"/>
        </w:rPr>
        <w:t xml:space="preserve"> temperature trends. </w:t>
      </w:r>
      <w:r w:rsidR="00630F5C">
        <w:rPr>
          <w:rFonts w:ascii="Arial" w:hAnsi="Arial" w:cs="Arial"/>
          <w:sz w:val="24"/>
          <w:szCs w:val="24"/>
        </w:rPr>
        <w:t>T</w:t>
      </w:r>
      <w:r w:rsidRPr="00EC6D46">
        <w:rPr>
          <w:rFonts w:ascii="Arial" w:hAnsi="Arial" w:cs="Arial"/>
          <w:sz w:val="24"/>
          <w:szCs w:val="24"/>
        </w:rPr>
        <w:t xml:space="preserve">he monthly rainfall patterns shifted from unimodal to bimodal patterns with more monthly rainfall </w:t>
      </w:r>
      <w:r w:rsidR="004538FF">
        <w:rPr>
          <w:rFonts w:ascii="Arial" w:hAnsi="Arial" w:cs="Arial"/>
          <w:sz w:val="24"/>
          <w:szCs w:val="24"/>
        </w:rPr>
        <w:t xml:space="preserve">amount </w:t>
      </w:r>
      <w:r w:rsidR="00630F5C">
        <w:rPr>
          <w:rFonts w:ascii="Arial" w:hAnsi="Arial" w:cs="Arial"/>
          <w:sz w:val="24"/>
          <w:szCs w:val="24"/>
        </w:rPr>
        <w:t xml:space="preserve">anticipated to </w:t>
      </w:r>
      <w:r w:rsidRPr="00EC6D46">
        <w:rPr>
          <w:rFonts w:ascii="Arial" w:hAnsi="Arial" w:cs="Arial"/>
          <w:sz w:val="24"/>
          <w:szCs w:val="24"/>
        </w:rPr>
        <w:t xml:space="preserve">occur </w:t>
      </w:r>
      <w:r w:rsidR="00630F5C">
        <w:rPr>
          <w:rFonts w:ascii="Arial" w:hAnsi="Arial" w:cs="Arial"/>
          <w:sz w:val="24"/>
          <w:szCs w:val="24"/>
        </w:rPr>
        <w:t xml:space="preserve">from </w:t>
      </w:r>
      <w:r w:rsidRPr="00EC6D46">
        <w:rPr>
          <w:rFonts w:ascii="Arial" w:hAnsi="Arial" w:cs="Arial"/>
          <w:sz w:val="24"/>
          <w:szCs w:val="24"/>
        </w:rPr>
        <w:t>October</w:t>
      </w:r>
      <w:r w:rsidR="00630F5C">
        <w:rPr>
          <w:rFonts w:ascii="Arial" w:hAnsi="Arial" w:cs="Arial"/>
          <w:sz w:val="24"/>
          <w:szCs w:val="24"/>
        </w:rPr>
        <w:t>-</w:t>
      </w:r>
      <w:r w:rsidRPr="00EC6D46">
        <w:rPr>
          <w:rFonts w:ascii="Arial" w:hAnsi="Arial" w:cs="Arial"/>
          <w:sz w:val="24"/>
          <w:szCs w:val="24"/>
        </w:rPr>
        <w:t>December</w:t>
      </w:r>
      <w:r w:rsidR="009A6FF3">
        <w:rPr>
          <w:rFonts w:ascii="Arial" w:hAnsi="Arial" w:cs="Arial"/>
          <w:sz w:val="24"/>
          <w:szCs w:val="24"/>
        </w:rPr>
        <w:t xml:space="preserve"> </w:t>
      </w:r>
      <w:r w:rsidR="004538FF">
        <w:rPr>
          <w:rFonts w:ascii="Arial" w:hAnsi="Arial" w:cs="Arial"/>
          <w:sz w:val="24"/>
          <w:szCs w:val="24"/>
        </w:rPr>
        <w:t xml:space="preserve">between </w:t>
      </w:r>
      <w:r w:rsidR="009A6FF3">
        <w:rPr>
          <w:rFonts w:ascii="Arial" w:hAnsi="Arial" w:cs="Arial"/>
          <w:sz w:val="24"/>
          <w:szCs w:val="24"/>
        </w:rPr>
        <w:t>1984-2016</w:t>
      </w:r>
      <w:r w:rsidRPr="00EC6D46">
        <w:rPr>
          <w:rFonts w:ascii="Arial" w:hAnsi="Arial" w:cs="Arial"/>
          <w:sz w:val="24"/>
          <w:szCs w:val="24"/>
        </w:rPr>
        <w:t xml:space="preserve"> consistent with </w:t>
      </w:r>
      <w:r w:rsidR="00630F5C">
        <w:rPr>
          <w:rFonts w:ascii="Arial" w:hAnsi="Arial" w:cs="Arial"/>
          <w:sz w:val="24"/>
          <w:szCs w:val="24"/>
        </w:rPr>
        <w:t xml:space="preserve">anticipated </w:t>
      </w:r>
      <w:r w:rsidRPr="00EC6D46">
        <w:rPr>
          <w:rFonts w:ascii="Arial" w:hAnsi="Arial" w:cs="Arial"/>
          <w:sz w:val="24"/>
          <w:szCs w:val="24"/>
        </w:rPr>
        <w:t>future rainfall amount</w:t>
      </w:r>
      <w:r w:rsidR="00630F5C">
        <w:rPr>
          <w:rFonts w:ascii="Arial" w:hAnsi="Arial" w:cs="Arial"/>
          <w:sz w:val="24"/>
          <w:szCs w:val="24"/>
        </w:rPr>
        <w:t xml:space="preserve"> in November</w:t>
      </w:r>
      <w:r w:rsidRPr="00EC6D46">
        <w:rPr>
          <w:rFonts w:ascii="Arial" w:hAnsi="Arial" w:cs="Arial"/>
          <w:sz w:val="24"/>
          <w:szCs w:val="24"/>
        </w:rPr>
        <w:t xml:space="preserve"> </w:t>
      </w:r>
      <w:r w:rsidR="00630F5C">
        <w:rPr>
          <w:rFonts w:ascii="Arial" w:hAnsi="Arial" w:cs="Arial"/>
          <w:sz w:val="24"/>
          <w:szCs w:val="24"/>
        </w:rPr>
        <w:t xml:space="preserve">from </w:t>
      </w:r>
      <w:r w:rsidRPr="00EC6D46">
        <w:rPr>
          <w:rFonts w:ascii="Arial" w:hAnsi="Arial" w:cs="Arial"/>
          <w:sz w:val="24"/>
          <w:szCs w:val="24"/>
        </w:rPr>
        <w:t>2021</w:t>
      </w:r>
      <w:r w:rsidR="00630F5C">
        <w:rPr>
          <w:rFonts w:ascii="Arial" w:hAnsi="Arial" w:cs="Arial"/>
          <w:sz w:val="24"/>
          <w:szCs w:val="24"/>
        </w:rPr>
        <w:t>-</w:t>
      </w:r>
      <w:r w:rsidRPr="00EC6D46">
        <w:rPr>
          <w:rFonts w:ascii="Arial" w:hAnsi="Arial" w:cs="Arial"/>
          <w:sz w:val="24"/>
          <w:szCs w:val="24"/>
        </w:rPr>
        <w:t xml:space="preserve">2050.  </w:t>
      </w:r>
      <w:r w:rsidR="00DF15A1">
        <w:rPr>
          <w:rFonts w:ascii="Arial" w:hAnsi="Arial" w:cs="Arial"/>
          <w:sz w:val="24"/>
          <w:szCs w:val="24"/>
        </w:rPr>
        <w:t xml:space="preserve">Conversely, </w:t>
      </w:r>
      <w:r w:rsidRPr="00EC6D46">
        <w:rPr>
          <w:rFonts w:ascii="Arial" w:hAnsi="Arial" w:cs="Arial"/>
          <w:sz w:val="24"/>
          <w:szCs w:val="24"/>
        </w:rPr>
        <w:t xml:space="preserve">annual and monthly temperature </w:t>
      </w:r>
      <w:r w:rsidR="00DF15A1" w:rsidRPr="00EC6D46">
        <w:rPr>
          <w:rFonts w:ascii="Arial" w:hAnsi="Arial" w:cs="Arial"/>
          <w:sz w:val="24"/>
          <w:szCs w:val="24"/>
        </w:rPr>
        <w:t>increa</w:t>
      </w:r>
      <w:r w:rsidR="00DF15A1">
        <w:rPr>
          <w:rFonts w:ascii="Arial" w:hAnsi="Arial" w:cs="Arial"/>
          <w:sz w:val="24"/>
          <w:szCs w:val="24"/>
        </w:rPr>
        <w:t>sed</w:t>
      </w:r>
      <w:r w:rsidRPr="00EC6D46">
        <w:rPr>
          <w:rFonts w:ascii="Arial" w:hAnsi="Arial" w:cs="Arial"/>
          <w:sz w:val="24"/>
          <w:szCs w:val="24"/>
        </w:rPr>
        <w:t xml:space="preserve"> </w:t>
      </w:r>
      <w:r w:rsidR="009A6FF3" w:rsidRPr="00EC6D46">
        <w:rPr>
          <w:rFonts w:ascii="Arial" w:hAnsi="Arial" w:cs="Arial"/>
          <w:sz w:val="24"/>
          <w:szCs w:val="24"/>
        </w:rPr>
        <w:t>and expected</w:t>
      </w:r>
      <w:r w:rsidR="009A6FF3">
        <w:rPr>
          <w:rFonts w:ascii="Arial" w:hAnsi="Arial" w:cs="Arial"/>
          <w:sz w:val="24"/>
          <w:szCs w:val="24"/>
        </w:rPr>
        <w:t xml:space="preserve"> to</w:t>
      </w:r>
      <w:r w:rsidRPr="00EC6D46">
        <w:rPr>
          <w:rFonts w:ascii="Arial" w:hAnsi="Arial" w:cs="Arial"/>
          <w:sz w:val="24"/>
          <w:szCs w:val="24"/>
        </w:rPr>
        <w:t xml:space="preserve"> increase in March by 20250 in Kapoeta region. Therefore, this necessitates early warning system and awareness of the pastoral and agropastoral communities on climate hazards in Kapoeta region</w:t>
      </w:r>
      <w:r w:rsidR="00DF15A1">
        <w:rPr>
          <w:rFonts w:ascii="Arial" w:hAnsi="Arial" w:cs="Arial"/>
          <w:sz w:val="24"/>
          <w:szCs w:val="24"/>
        </w:rPr>
        <w:t xml:space="preserve"> of South Sudan</w:t>
      </w:r>
      <w:r w:rsidRPr="00EC6D46">
        <w:rPr>
          <w:rFonts w:ascii="Arial" w:hAnsi="Arial" w:cs="Arial"/>
          <w:sz w:val="24"/>
          <w:szCs w:val="24"/>
        </w:rPr>
        <w:t>.</w:t>
      </w:r>
    </w:p>
    <w:p w14:paraId="676FD048" w14:textId="77777777" w:rsidR="00553431" w:rsidRDefault="00553431" w:rsidP="003E0726">
      <w:pPr>
        <w:jc w:val="both"/>
        <w:rPr>
          <w:rFonts w:ascii="Arial" w:hAnsi="Arial" w:cs="Arial"/>
          <w:sz w:val="24"/>
          <w:szCs w:val="24"/>
        </w:rPr>
      </w:pPr>
    </w:p>
    <w:p w14:paraId="26896FF6" w14:textId="77777777" w:rsidR="00C6484D" w:rsidRDefault="00C6484D" w:rsidP="003E0726">
      <w:pPr>
        <w:jc w:val="both"/>
        <w:rPr>
          <w:rFonts w:ascii="Arial" w:hAnsi="Arial" w:cs="Arial"/>
          <w:sz w:val="24"/>
          <w:szCs w:val="24"/>
        </w:rPr>
      </w:pPr>
    </w:p>
    <w:p w14:paraId="64076901" w14:textId="77777777" w:rsidR="00C6484D" w:rsidRPr="00EC6D46" w:rsidRDefault="00C6484D" w:rsidP="003E0726">
      <w:pPr>
        <w:jc w:val="both"/>
        <w:rPr>
          <w:rFonts w:ascii="Arial" w:hAnsi="Arial" w:cs="Arial"/>
          <w:sz w:val="24"/>
          <w:szCs w:val="24"/>
        </w:rPr>
      </w:pPr>
    </w:p>
    <w:p w14:paraId="6AB9DF39" w14:textId="5F1B7AB1" w:rsidR="00553431" w:rsidRDefault="00553431" w:rsidP="003E0726">
      <w:pPr>
        <w:jc w:val="both"/>
        <w:rPr>
          <w:rFonts w:ascii="Arial" w:hAnsi="Arial" w:cs="Arial"/>
          <w:b/>
          <w:bCs/>
          <w:sz w:val="22"/>
          <w:szCs w:val="22"/>
        </w:rPr>
      </w:pPr>
      <w:r w:rsidRPr="00553431">
        <w:rPr>
          <w:rFonts w:ascii="Arial" w:hAnsi="Arial" w:cs="Arial"/>
          <w:b/>
          <w:bCs/>
          <w:sz w:val="22"/>
          <w:szCs w:val="22"/>
        </w:rPr>
        <w:lastRenderedPageBreak/>
        <w:t>DISCLAIMER ON THE USE OF ARTIFICIAL INTELLIGENCE</w:t>
      </w:r>
      <w:r>
        <w:rPr>
          <w:rFonts w:ascii="Arial" w:hAnsi="Arial" w:cs="Arial"/>
          <w:b/>
          <w:bCs/>
          <w:sz w:val="22"/>
          <w:szCs w:val="22"/>
        </w:rPr>
        <w:t xml:space="preserve"> (AI)</w:t>
      </w:r>
    </w:p>
    <w:p w14:paraId="3A5B66CA" w14:textId="747E1AD8" w:rsidR="00553431" w:rsidRPr="00EC6D46" w:rsidRDefault="00553431" w:rsidP="003E0726">
      <w:pPr>
        <w:jc w:val="both"/>
        <w:rPr>
          <w:rFonts w:ascii="Arial" w:hAnsi="Arial" w:cs="Arial"/>
          <w:sz w:val="24"/>
          <w:szCs w:val="24"/>
        </w:rPr>
      </w:pPr>
      <w:r w:rsidRPr="00EC6D46">
        <w:rPr>
          <w:rFonts w:ascii="Arial" w:hAnsi="Arial" w:cs="Arial"/>
          <w:sz w:val="24"/>
          <w:szCs w:val="24"/>
        </w:rPr>
        <w:t xml:space="preserve">The authors declare </w:t>
      </w:r>
      <w:r w:rsidR="00164FF8" w:rsidRPr="00EC6D46">
        <w:rPr>
          <w:rFonts w:ascii="Arial" w:hAnsi="Arial" w:cs="Arial"/>
          <w:sz w:val="24"/>
          <w:szCs w:val="24"/>
        </w:rPr>
        <w:t>n</w:t>
      </w:r>
      <w:r w:rsidRPr="00EC6D46">
        <w:rPr>
          <w:rFonts w:ascii="Arial" w:hAnsi="Arial" w:cs="Arial"/>
          <w:sz w:val="24"/>
          <w:szCs w:val="24"/>
        </w:rPr>
        <w:t xml:space="preserve">o </w:t>
      </w:r>
      <w:r w:rsidR="00164FF8" w:rsidRPr="00EC6D46">
        <w:rPr>
          <w:rFonts w:ascii="Arial" w:hAnsi="Arial" w:cs="Arial"/>
          <w:sz w:val="24"/>
          <w:szCs w:val="24"/>
        </w:rPr>
        <w:t xml:space="preserve">use of </w:t>
      </w:r>
      <w:r w:rsidRPr="00EC6D46">
        <w:rPr>
          <w:rFonts w:ascii="Arial" w:hAnsi="Arial" w:cs="Arial"/>
          <w:sz w:val="24"/>
          <w:szCs w:val="24"/>
        </w:rPr>
        <w:t xml:space="preserve">AI </w:t>
      </w:r>
      <w:r w:rsidR="00164FF8" w:rsidRPr="00EC6D46">
        <w:rPr>
          <w:rFonts w:ascii="Arial" w:hAnsi="Arial" w:cs="Arial"/>
          <w:sz w:val="24"/>
          <w:szCs w:val="24"/>
        </w:rPr>
        <w:t xml:space="preserve">during </w:t>
      </w:r>
      <w:r w:rsidRPr="00EC6D46">
        <w:rPr>
          <w:rFonts w:ascii="Arial" w:hAnsi="Arial" w:cs="Arial"/>
          <w:sz w:val="24"/>
          <w:szCs w:val="24"/>
        </w:rPr>
        <w:t xml:space="preserve">editing and writing </w:t>
      </w:r>
      <w:r w:rsidR="00AB733E">
        <w:rPr>
          <w:rFonts w:ascii="Arial" w:hAnsi="Arial" w:cs="Arial"/>
          <w:sz w:val="24"/>
          <w:szCs w:val="24"/>
        </w:rPr>
        <w:t xml:space="preserve">the </w:t>
      </w:r>
      <w:r w:rsidR="00E7687F">
        <w:rPr>
          <w:rFonts w:ascii="Arial" w:hAnsi="Arial" w:cs="Arial"/>
          <w:sz w:val="24"/>
          <w:szCs w:val="24"/>
        </w:rPr>
        <w:t xml:space="preserve">Manuscript </w:t>
      </w:r>
      <w:r w:rsidR="00AB733E">
        <w:rPr>
          <w:rFonts w:ascii="Arial" w:hAnsi="Arial" w:cs="Arial"/>
          <w:sz w:val="24"/>
          <w:szCs w:val="24"/>
        </w:rPr>
        <w:t xml:space="preserve">and </w:t>
      </w:r>
      <w:r w:rsidR="00E7687F">
        <w:rPr>
          <w:rFonts w:ascii="Arial" w:hAnsi="Arial" w:cs="Arial"/>
          <w:sz w:val="24"/>
          <w:szCs w:val="24"/>
        </w:rPr>
        <w:t xml:space="preserve">the </w:t>
      </w:r>
      <w:r w:rsidR="00AB733E">
        <w:rPr>
          <w:rFonts w:ascii="Arial" w:hAnsi="Arial" w:cs="Arial"/>
          <w:sz w:val="24"/>
          <w:szCs w:val="24"/>
        </w:rPr>
        <w:t xml:space="preserve">Manuscript the </w:t>
      </w:r>
      <w:r w:rsidR="00164FF8" w:rsidRPr="00EC6D46">
        <w:rPr>
          <w:rFonts w:ascii="Arial" w:hAnsi="Arial" w:cs="Arial"/>
          <w:sz w:val="24"/>
          <w:szCs w:val="24"/>
        </w:rPr>
        <w:t xml:space="preserve">original work of the authors </w:t>
      </w:r>
      <w:r w:rsidR="00CB11A5">
        <w:rPr>
          <w:rFonts w:ascii="Arial" w:hAnsi="Arial" w:cs="Arial"/>
          <w:sz w:val="24"/>
          <w:szCs w:val="24"/>
        </w:rPr>
        <w:t xml:space="preserve">without </w:t>
      </w:r>
      <w:r w:rsidR="00E7687F">
        <w:rPr>
          <w:rFonts w:ascii="Arial" w:hAnsi="Arial" w:cs="Arial"/>
          <w:sz w:val="24"/>
          <w:szCs w:val="24"/>
        </w:rPr>
        <w:t>publication</w:t>
      </w:r>
      <w:r w:rsidR="00614828">
        <w:rPr>
          <w:rFonts w:ascii="Arial" w:hAnsi="Arial" w:cs="Arial"/>
          <w:sz w:val="24"/>
          <w:szCs w:val="24"/>
        </w:rPr>
        <w:t xml:space="preserve"> anywhere</w:t>
      </w:r>
      <w:r w:rsidR="00E7687F">
        <w:rPr>
          <w:rFonts w:ascii="Arial" w:hAnsi="Arial" w:cs="Arial"/>
          <w:sz w:val="24"/>
          <w:szCs w:val="24"/>
        </w:rPr>
        <w:t>.</w:t>
      </w:r>
    </w:p>
    <w:p w14:paraId="40523FBD" w14:textId="77777777" w:rsidR="00365FAF" w:rsidRDefault="00365FAF" w:rsidP="003E0726">
      <w:pPr>
        <w:pStyle w:val="Heading1"/>
        <w:rPr>
          <w:rFonts w:cs="Arial"/>
          <w:sz w:val="22"/>
          <w:szCs w:val="22"/>
        </w:rPr>
      </w:pPr>
    </w:p>
    <w:p w14:paraId="0A4C24E7" w14:textId="6513B6A2" w:rsidR="003E0726" w:rsidRPr="00324822" w:rsidRDefault="003E0726" w:rsidP="003E0726">
      <w:pPr>
        <w:pStyle w:val="Heading1"/>
        <w:rPr>
          <w:rFonts w:cs="Arial"/>
          <w:sz w:val="22"/>
          <w:szCs w:val="22"/>
        </w:rPr>
      </w:pPr>
      <w:r w:rsidRPr="00324822">
        <w:rPr>
          <w:rFonts w:cs="Arial"/>
          <w:sz w:val="22"/>
          <w:szCs w:val="22"/>
        </w:rPr>
        <w:t>REFERENCES</w:t>
      </w:r>
      <w:r w:rsidRPr="00324822">
        <w:rPr>
          <w:rFonts w:eastAsia="Calibri" w:cs="Arial"/>
          <w:b w:val="0"/>
          <w:bCs/>
          <w:noProof/>
          <w:sz w:val="22"/>
          <w:szCs w:val="22"/>
        </w:rPr>
        <w:t xml:space="preserve"> </w:t>
      </w:r>
    </w:p>
    <w:sdt>
      <w:sdtPr>
        <w:rPr>
          <w:rFonts w:ascii="Arial" w:hAnsi="Arial" w:cs="Arial"/>
          <w:noProof/>
          <w:color w:val="000000"/>
          <w:sz w:val="24"/>
          <w:szCs w:val="24"/>
        </w:rPr>
        <w:tag w:val="MENDELEY_BIBLIOGRAPHY"/>
        <w:id w:val="1479109627"/>
        <w:placeholder>
          <w:docPart w:val="6754E5DB290048B79B4FB9FED743852D"/>
        </w:placeholder>
      </w:sdtPr>
      <w:sdtEndPr/>
      <w:sdtContent>
        <w:p w14:paraId="3A23A5C9" w14:textId="77777777" w:rsidR="00114CF4" w:rsidRPr="00433766" w:rsidRDefault="00114CF4">
          <w:pPr>
            <w:autoSpaceDE w:val="0"/>
            <w:autoSpaceDN w:val="0"/>
            <w:ind w:hanging="480"/>
            <w:divId w:val="307563908"/>
            <w:rPr>
              <w:sz w:val="24"/>
              <w:szCs w:val="24"/>
            </w:rPr>
          </w:pPr>
          <w:r w:rsidRPr="00433766">
            <w:rPr>
              <w:sz w:val="24"/>
              <w:szCs w:val="24"/>
            </w:rPr>
            <w:t xml:space="preserve">Alam, A., &amp; Rukhsana. (2023). Climate Change Impact, Agriculture, and Society: An Overview. In A. Alam &amp; Rukhsana (Eds.), </w:t>
          </w:r>
          <w:r w:rsidRPr="00433766">
            <w:rPr>
              <w:i/>
              <w:iCs/>
              <w:sz w:val="24"/>
              <w:szCs w:val="24"/>
            </w:rPr>
            <w:t>Climate Change, Agriculture and Society: Approaches Toward Sustainability</w:t>
          </w:r>
          <w:r w:rsidRPr="00433766">
            <w:rPr>
              <w:sz w:val="24"/>
              <w:szCs w:val="24"/>
            </w:rPr>
            <w:t xml:space="preserve"> (pp. 3–13). Springer International Publishing. https://doi.org/10.1007/978-3-031-28251-5_1</w:t>
          </w:r>
        </w:p>
        <w:p w14:paraId="049BF327" w14:textId="77777777" w:rsidR="00114CF4" w:rsidRPr="00433766" w:rsidRDefault="00114CF4">
          <w:pPr>
            <w:autoSpaceDE w:val="0"/>
            <w:autoSpaceDN w:val="0"/>
            <w:ind w:hanging="480"/>
            <w:divId w:val="1771000605"/>
            <w:rPr>
              <w:sz w:val="24"/>
              <w:szCs w:val="24"/>
            </w:rPr>
          </w:pPr>
          <w:r w:rsidRPr="00433766">
            <w:rPr>
              <w:sz w:val="24"/>
              <w:szCs w:val="24"/>
            </w:rPr>
            <w:t xml:space="preserve">Alhassan, I., Teklehaimanot, A., Solomon, N., </w:t>
          </w:r>
          <w:proofErr w:type="spellStart"/>
          <w:r w:rsidRPr="00433766">
            <w:rPr>
              <w:sz w:val="24"/>
              <w:szCs w:val="24"/>
            </w:rPr>
            <w:t>Gufi</w:t>
          </w:r>
          <w:proofErr w:type="spellEnd"/>
          <w:r w:rsidRPr="00433766">
            <w:rPr>
              <w:sz w:val="24"/>
              <w:szCs w:val="24"/>
            </w:rPr>
            <w:t xml:space="preserve">, Y., Gebre, M. B., Birhane, K., &amp; Eze, E. (2025). Perception and trends of climate change: assessing impacts on smallholder farmers and Agro-Pastoral communities in Northern Ethiopia. </w:t>
          </w:r>
          <w:r w:rsidRPr="00433766">
            <w:rPr>
              <w:i/>
              <w:iCs/>
              <w:sz w:val="24"/>
              <w:szCs w:val="24"/>
            </w:rPr>
            <w:t>Discover Agriculture</w:t>
          </w:r>
          <w:r w:rsidRPr="00433766">
            <w:rPr>
              <w:sz w:val="24"/>
              <w:szCs w:val="24"/>
            </w:rPr>
            <w:t xml:space="preserve">, </w:t>
          </w:r>
          <w:r w:rsidRPr="00433766">
            <w:rPr>
              <w:i/>
              <w:iCs/>
              <w:sz w:val="24"/>
              <w:szCs w:val="24"/>
            </w:rPr>
            <w:t>3</w:t>
          </w:r>
          <w:r w:rsidRPr="00433766">
            <w:rPr>
              <w:sz w:val="24"/>
              <w:szCs w:val="24"/>
            </w:rPr>
            <w:t>(1), 1–25. https://doi.org/10.1007/s44279-025-00272-x</w:t>
          </w:r>
        </w:p>
        <w:p w14:paraId="6DCBDE8E" w14:textId="77777777" w:rsidR="00114CF4" w:rsidRPr="00433766" w:rsidRDefault="00114CF4">
          <w:pPr>
            <w:autoSpaceDE w:val="0"/>
            <w:autoSpaceDN w:val="0"/>
            <w:ind w:hanging="480"/>
            <w:divId w:val="1344821606"/>
            <w:rPr>
              <w:sz w:val="24"/>
              <w:szCs w:val="24"/>
            </w:rPr>
          </w:pPr>
          <w:r w:rsidRPr="00433766">
            <w:rPr>
              <w:sz w:val="24"/>
              <w:szCs w:val="24"/>
            </w:rPr>
            <w:t xml:space="preserve">AVSI. (2023). </w:t>
          </w:r>
          <w:r w:rsidRPr="00433766">
            <w:rPr>
              <w:i/>
              <w:iCs/>
              <w:sz w:val="24"/>
              <w:szCs w:val="24"/>
            </w:rPr>
            <w:t>Household Multisector Survey</w:t>
          </w:r>
          <w:r w:rsidRPr="00433766">
            <w:rPr>
              <w:sz w:val="24"/>
              <w:szCs w:val="24"/>
            </w:rPr>
            <w:t>. https://www.avsi.org/en/what-we-do/countries/south-sudan</w:t>
          </w:r>
        </w:p>
        <w:p w14:paraId="4125E10D" w14:textId="77777777" w:rsidR="00114CF4" w:rsidRPr="00433766" w:rsidRDefault="00114CF4">
          <w:pPr>
            <w:autoSpaceDE w:val="0"/>
            <w:autoSpaceDN w:val="0"/>
            <w:ind w:hanging="480"/>
            <w:divId w:val="1962878227"/>
            <w:rPr>
              <w:sz w:val="24"/>
              <w:szCs w:val="24"/>
            </w:rPr>
          </w:pPr>
          <w:r w:rsidRPr="00433766">
            <w:rPr>
              <w:sz w:val="24"/>
              <w:szCs w:val="24"/>
            </w:rPr>
            <w:t xml:space="preserve">Ayanlade, A., Oluwaranti, A., Ayanlade, O. S., </w:t>
          </w:r>
          <w:proofErr w:type="spellStart"/>
          <w:r w:rsidRPr="00433766">
            <w:rPr>
              <w:sz w:val="24"/>
              <w:szCs w:val="24"/>
            </w:rPr>
            <w:t>Borderon</w:t>
          </w:r>
          <w:proofErr w:type="spellEnd"/>
          <w:r w:rsidRPr="00433766">
            <w:rPr>
              <w:sz w:val="24"/>
              <w:szCs w:val="24"/>
            </w:rPr>
            <w:t xml:space="preserve">, M., </w:t>
          </w:r>
          <w:proofErr w:type="spellStart"/>
          <w:r w:rsidRPr="00433766">
            <w:rPr>
              <w:sz w:val="24"/>
              <w:szCs w:val="24"/>
            </w:rPr>
            <w:t>Sterly</w:t>
          </w:r>
          <w:proofErr w:type="spellEnd"/>
          <w:r w:rsidRPr="00433766">
            <w:rPr>
              <w:sz w:val="24"/>
              <w:szCs w:val="24"/>
            </w:rPr>
            <w:t xml:space="preserve">, H., </w:t>
          </w:r>
          <w:proofErr w:type="spellStart"/>
          <w:r w:rsidRPr="00433766">
            <w:rPr>
              <w:sz w:val="24"/>
              <w:szCs w:val="24"/>
            </w:rPr>
            <w:t>Sakdapolrak</w:t>
          </w:r>
          <w:proofErr w:type="spellEnd"/>
          <w:r w:rsidRPr="00433766">
            <w:rPr>
              <w:sz w:val="24"/>
              <w:szCs w:val="24"/>
            </w:rPr>
            <w:t xml:space="preserve">, P., Jegede, M. O., Weldemariam, L. F., &amp; Ayinde, A. F. O. (2022). Extreme climate events in sub-Saharan Africa: A call for improving agricultural technology transfer to enhance adaptive capacity. </w:t>
          </w:r>
          <w:r w:rsidRPr="00433766">
            <w:rPr>
              <w:i/>
              <w:iCs/>
              <w:sz w:val="24"/>
              <w:szCs w:val="24"/>
            </w:rPr>
            <w:t>Climate Services</w:t>
          </w:r>
          <w:r w:rsidRPr="00433766">
            <w:rPr>
              <w:sz w:val="24"/>
              <w:szCs w:val="24"/>
            </w:rPr>
            <w:t xml:space="preserve">, </w:t>
          </w:r>
          <w:r w:rsidRPr="00433766">
            <w:rPr>
              <w:i/>
              <w:iCs/>
              <w:sz w:val="24"/>
              <w:szCs w:val="24"/>
            </w:rPr>
            <w:t>27</w:t>
          </w:r>
          <w:r w:rsidRPr="00433766">
            <w:rPr>
              <w:sz w:val="24"/>
              <w:szCs w:val="24"/>
            </w:rPr>
            <w:t>, 1–11. https://doi.org/10.1016/j.cliser.2022.100311</w:t>
          </w:r>
        </w:p>
        <w:p w14:paraId="6537861D" w14:textId="77777777" w:rsidR="00114CF4" w:rsidRPr="00433766" w:rsidRDefault="00114CF4">
          <w:pPr>
            <w:autoSpaceDE w:val="0"/>
            <w:autoSpaceDN w:val="0"/>
            <w:ind w:hanging="480"/>
            <w:divId w:val="526648562"/>
            <w:rPr>
              <w:sz w:val="24"/>
              <w:szCs w:val="24"/>
            </w:rPr>
          </w:pPr>
          <w:r w:rsidRPr="00433766">
            <w:rPr>
              <w:sz w:val="24"/>
              <w:szCs w:val="24"/>
            </w:rPr>
            <w:t xml:space="preserve">Bentsen, M., Bethke, I., Debernard, J. B., Iversen, T., </w:t>
          </w:r>
          <w:proofErr w:type="spellStart"/>
          <w:r w:rsidRPr="00433766">
            <w:rPr>
              <w:sz w:val="24"/>
              <w:szCs w:val="24"/>
            </w:rPr>
            <w:t>Kirkevåg</w:t>
          </w:r>
          <w:proofErr w:type="spellEnd"/>
          <w:r w:rsidRPr="00433766">
            <w:rPr>
              <w:sz w:val="24"/>
              <w:szCs w:val="24"/>
            </w:rPr>
            <w:t xml:space="preserve">, A., Seland, Ø., Drange, H., Roelandt, C., Seierstad, I. A., Hoose, C., &amp; Kristjánsson, J. E. (2013). The Norwegian Earth System Model, NorESM1-M – Part 1: Description and basic evaluation of the physical climate. </w:t>
          </w:r>
          <w:r w:rsidRPr="00433766">
            <w:rPr>
              <w:i/>
              <w:iCs/>
              <w:sz w:val="24"/>
              <w:szCs w:val="24"/>
            </w:rPr>
            <w:t>Geoscientific Model Development</w:t>
          </w:r>
          <w:r w:rsidRPr="00433766">
            <w:rPr>
              <w:sz w:val="24"/>
              <w:szCs w:val="24"/>
            </w:rPr>
            <w:t xml:space="preserve">, </w:t>
          </w:r>
          <w:r w:rsidRPr="00433766">
            <w:rPr>
              <w:i/>
              <w:iCs/>
              <w:sz w:val="24"/>
              <w:szCs w:val="24"/>
            </w:rPr>
            <w:t>6</w:t>
          </w:r>
          <w:r w:rsidRPr="00433766">
            <w:rPr>
              <w:sz w:val="24"/>
              <w:szCs w:val="24"/>
            </w:rPr>
            <w:t>(3), 687–720. https://doi.org/10.5194/gmd-6-687-2013</w:t>
          </w:r>
        </w:p>
        <w:p w14:paraId="1E20F0F0" w14:textId="77777777" w:rsidR="00114CF4" w:rsidRPr="00433766" w:rsidRDefault="00114CF4">
          <w:pPr>
            <w:autoSpaceDE w:val="0"/>
            <w:autoSpaceDN w:val="0"/>
            <w:ind w:hanging="480"/>
            <w:divId w:val="1963732027"/>
            <w:rPr>
              <w:sz w:val="24"/>
              <w:szCs w:val="24"/>
            </w:rPr>
          </w:pPr>
          <w:r w:rsidRPr="00433766">
            <w:rPr>
              <w:sz w:val="24"/>
              <w:szCs w:val="24"/>
            </w:rPr>
            <w:t xml:space="preserve">Brown, D. G., Polsky, C., Bolstad, P., Brody, S. D., Hulse, D., Kroh, R., Loveland, T. R., &amp; Thomson, A. (2014). Chapter 13: Land use and land cover change. </w:t>
          </w:r>
          <w:r w:rsidRPr="00433766">
            <w:rPr>
              <w:i/>
              <w:iCs/>
              <w:sz w:val="24"/>
              <w:szCs w:val="24"/>
            </w:rPr>
            <w:t>Climate Change Impacts in the United States: The Third National Climate Assessment.</w:t>
          </w:r>
          <w:r w:rsidRPr="00433766">
            <w:rPr>
              <w:sz w:val="24"/>
              <w:szCs w:val="24"/>
            </w:rPr>
            <w:t>, 318–332. https://doi.org/10.7930/J05Q4T1Q.On</w:t>
          </w:r>
        </w:p>
        <w:p w14:paraId="70C7D7F7" w14:textId="77777777" w:rsidR="00114CF4" w:rsidRPr="00433766" w:rsidRDefault="00114CF4">
          <w:pPr>
            <w:autoSpaceDE w:val="0"/>
            <w:autoSpaceDN w:val="0"/>
            <w:ind w:hanging="480"/>
            <w:divId w:val="1333991638"/>
            <w:rPr>
              <w:sz w:val="24"/>
              <w:szCs w:val="24"/>
            </w:rPr>
          </w:pPr>
          <w:r w:rsidRPr="00433766">
            <w:rPr>
              <w:sz w:val="24"/>
              <w:szCs w:val="24"/>
            </w:rPr>
            <w:t xml:space="preserve">Chamma, D. D. (2024). Climate change and economic growth in sub-Saharan Africa: an empirical analysis of aggregate- and sector-level growth. </w:t>
          </w:r>
          <w:r w:rsidRPr="00433766">
            <w:rPr>
              <w:i/>
              <w:iCs/>
              <w:sz w:val="24"/>
              <w:szCs w:val="24"/>
            </w:rPr>
            <w:t>Journal of Social and Economic Development</w:t>
          </w:r>
          <w:r w:rsidRPr="00433766">
            <w:rPr>
              <w:sz w:val="24"/>
              <w:szCs w:val="24"/>
            </w:rPr>
            <w:t>, 1–13. https://doi.org/10.1007/s40847-024-00377-x</w:t>
          </w:r>
        </w:p>
        <w:p w14:paraId="3DB50216" w14:textId="77777777" w:rsidR="00114CF4" w:rsidRPr="00433766" w:rsidRDefault="00114CF4">
          <w:pPr>
            <w:autoSpaceDE w:val="0"/>
            <w:autoSpaceDN w:val="0"/>
            <w:ind w:hanging="480"/>
            <w:divId w:val="1040322761"/>
            <w:rPr>
              <w:sz w:val="24"/>
              <w:szCs w:val="24"/>
            </w:rPr>
          </w:pPr>
          <w:r w:rsidRPr="00433766">
            <w:rPr>
              <w:sz w:val="24"/>
              <w:szCs w:val="24"/>
            </w:rPr>
            <w:t>CSRF. (2023). Climate change and conflict in South Sudan: Community perceptions and implications for conflict-sensitive aid. https://csrf-southsudan.org/</w:t>
          </w:r>
        </w:p>
        <w:p w14:paraId="641DDA6F" w14:textId="77777777" w:rsidR="00114CF4" w:rsidRPr="00433766" w:rsidRDefault="00114CF4">
          <w:pPr>
            <w:autoSpaceDE w:val="0"/>
            <w:autoSpaceDN w:val="0"/>
            <w:ind w:hanging="480"/>
            <w:divId w:val="1598752456"/>
            <w:rPr>
              <w:sz w:val="24"/>
              <w:szCs w:val="24"/>
            </w:rPr>
          </w:pPr>
          <w:r w:rsidRPr="00433766">
            <w:rPr>
              <w:sz w:val="24"/>
              <w:szCs w:val="24"/>
            </w:rPr>
            <w:t xml:space="preserve">Demissie, T., </w:t>
          </w:r>
          <w:proofErr w:type="spellStart"/>
          <w:r w:rsidRPr="00433766">
            <w:rPr>
              <w:sz w:val="24"/>
              <w:szCs w:val="24"/>
            </w:rPr>
            <w:t>Diro</w:t>
          </w:r>
          <w:proofErr w:type="spellEnd"/>
          <w:r w:rsidRPr="00433766">
            <w:rPr>
              <w:sz w:val="24"/>
              <w:szCs w:val="24"/>
            </w:rPr>
            <w:t xml:space="preserve">, G. T., Duku, C., Solomon, D., &amp; Jimma, T. B. (2025). Current and projected changes in climate extremes and agro-climatic zones over East Africa. </w:t>
          </w:r>
          <w:r w:rsidRPr="00433766">
            <w:rPr>
              <w:i/>
              <w:iCs/>
              <w:sz w:val="24"/>
              <w:szCs w:val="24"/>
            </w:rPr>
            <w:t>Theoretical and Applied Climatology</w:t>
          </w:r>
          <w:r w:rsidRPr="00433766">
            <w:rPr>
              <w:sz w:val="24"/>
              <w:szCs w:val="24"/>
            </w:rPr>
            <w:t xml:space="preserve">, </w:t>
          </w:r>
          <w:r w:rsidRPr="00433766">
            <w:rPr>
              <w:i/>
              <w:iCs/>
              <w:sz w:val="24"/>
              <w:szCs w:val="24"/>
            </w:rPr>
            <w:t>156</w:t>
          </w:r>
          <w:r w:rsidRPr="00433766">
            <w:rPr>
              <w:sz w:val="24"/>
              <w:szCs w:val="24"/>
            </w:rPr>
            <w:t>(3), 1–19. https://doi.org/10.1007/s00704-025-05405-2</w:t>
          </w:r>
        </w:p>
        <w:p w14:paraId="6851C95C" w14:textId="77777777" w:rsidR="00114CF4" w:rsidRPr="00433766" w:rsidRDefault="00114CF4">
          <w:pPr>
            <w:autoSpaceDE w:val="0"/>
            <w:autoSpaceDN w:val="0"/>
            <w:ind w:hanging="480"/>
            <w:divId w:val="1997342584"/>
            <w:rPr>
              <w:sz w:val="24"/>
              <w:szCs w:val="24"/>
            </w:rPr>
          </w:pPr>
          <w:r w:rsidRPr="00433766">
            <w:rPr>
              <w:sz w:val="24"/>
              <w:szCs w:val="24"/>
            </w:rPr>
            <w:t>FAO. (2015). Climate change and food security: risks and responses. www.fao.org/publications</w:t>
          </w:r>
        </w:p>
        <w:p w14:paraId="24A6C3FD" w14:textId="77777777" w:rsidR="00114CF4" w:rsidRPr="00433766" w:rsidRDefault="00114CF4">
          <w:pPr>
            <w:autoSpaceDE w:val="0"/>
            <w:autoSpaceDN w:val="0"/>
            <w:ind w:hanging="480"/>
            <w:divId w:val="1119642364"/>
            <w:rPr>
              <w:sz w:val="24"/>
              <w:szCs w:val="24"/>
            </w:rPr>
          </w:pPr>
          <w:r w:rsidRPr="00433766">
            <w:rPr>
              <w:sz w:val="24"/>
              <w:szCs w:val="24"/>
            </w:rPr>
            <w:t>FAO. (2017). Climate change predictions in sub-Saharan Africa: impacts and adaptations. www.fao.org/publications</w:t>
          </w:r>
        </w:p>
        <w:p w14:paraId="2CB9742A" w14:textId="77777777" w:rsidR="00114CF4" w:rsidRPr="00433766" w:rsidRDefault="00114CF4">
          <w:pPr>
            <w:autoSpaceDE w:val="0"/>
            <w:autoSpaceDN w:val="0"/>
            <w:ind w:hanging="480"/>
            <w:divId w:val="581838981"/>
            <w:rPr>
              <w:sz w:val="24"/>
              <w:szCs w:val="24"/>
            </w:rPr>
          </w:pPr>
          <w:r w:rsidRPr="00433766">
            <w:rPr>
              <w:sz w:val="24"/>
              <w:szCs w:val="24"/>
            </w:rPr>
            <w:t>FAO. (2024). South Sudan Seasonal Weather Forecast-FAO Key Messages.</w:t>
          </w:r>
        </w:p>
        <w:p w14:paraId="61AA2C06" w14:textId="77777777" w:rsidR="00114CF4" w:rsidRPr="00433766" w:rsidRDefault="00114CF4">
          <w:pPr>
            <w:autoSpaceDE w:val="0"/>
            <w:autoSpaceDN w:val="0"/>
            <w:ind w:hanging="480"/>
            <w:divId w:val="1949001285"/>
            <w:rPr>
              <w:sz w:val="24"/>
              <w:szCs w:val="24"/>
            </w:rPr>
          </w:pPr>
          <w:r w:rsidRPr="00433766">
            <w:rPr>
              <w:sz w:val="24"/>
              <w:szCs w:val="24"/>
            </w:rPr>
            <w:t xml:space="preserve">Hultgren, A., Carleton, T., Delgado, M., Gergel, D. R., Greenstone, M., Houser, T., Hsiang, S., Jina, A., Kopp, R. E., Malevich, S. B., McCusker, K. E., Mayer, T., Nath, I., Rising, J., Rode, A., &amp; Yuan, J. (2025). Impacts of climate change on global agriculture accounting for adaptation. </w:t>
          </w:r>
          <w:r w:rsidRPr="00433766">
            <w:rPr>
              <w:i/>
              <w:iCs/>
              <w:sz w:val="24"/>
              <w:szCs w:val="24"/>
            </w:rPr>
            <w:t>Nature</w:t>
          </w:r>
          <w:r w:rsidRPr="00433766">
            <w:rPr>
              <w:sz w:val="24"/>
              <w:szCs w:val="24"/>
            </w:rPr>
            <w:t xml:space="preserve">, </w:t>
          </w:r>
          <w:r w:rsidRPr="00433766">
            <w:rPr>
              <w:i/>
              <w:iCs/>
              <w:sz w:val="24"/>
              <w:szCs w:val="24"/>
            </w:rPr>
            <w:t>642</w:t>
          </w:r>
          <w:r w:rsidRPr="00433766">
            <w:rPr>
              <w:sz w:val="24"/>
              <w:szCs w:val="24"/>
            </w:rPr>
            <w:t>(8068), 644–652. https://doi.org/10.1038/s41586-025-09085-w</w:t>
          </w:r>
        </w:p>
        <w:p w14:paraId="5867C7EE" w14:textId="77777777" w:rsidR="00114CF4" w:rsidRPr="00433766" w:rsidRDefault="00114CF4">
          <w:pPr>
            <w:autoSpaceDE w:val="0"/>
            <w:autoSpaceDN w:val="0"/>
            <w:ind w:hanging="480"/>
            <w:divId w:val="1646737527"/>
            <w:rPr>
              <w:sz w:val="24"/>
              <w:szCs w:val="24"/>
            </w:rPr>
          </w:pPr>
          <w:r w:rsidRPr="00433766">
            <w:rPr>
              <w:sz w:val="24"/>
              <w:szCs w:val="24"/>
            </w:rPr>
            <w:lastRenderedPageBreak/>
            <w:t xml:space="preserve">IPCC. (2023). </w:t>
          </w:r>
          <w:r w:rsidRPr="00433766">
            <w:rPr>
              <w:i/>
              <w:iCs/>
              <w:sz w:val="24"/>
              <w:szCs w:val="24"/>
            </w:rPr>
            <w:t>IPCC, 2023: Climate Change 2023: Synthesis Report, Summary for Policymakers. Contribution of Working Groups I, II and III to the Sixth Assessment Report of the Intergovernmental Panel on Climate Change [Core Writing Team, H. Lee and J. Romero (eds.)]. IPCC, Geneva, Switzerland.</w:t>
          </w:r>
          <w:r w:rsidRPr="00433766">
            <w:rPr>
              <w:sz w:val="24"/>
              <w:szCs w:val="24"/>
            </w:rPr>
            <w:t xml:space="preserve"> (P. Arias, M. Bustamante, I. </w:t>
          </w:r>
          <w:proofErr w:type="spellStart"/>
          <w:r w:rsidRPr="00433766">
            <w:rPr>
              <w:sz w:val="24"/>
              <w:szCs w:val="24"/>
            </w:rPr>
            <w:t>Elgizouli</w:t>
          </w:r>
          <w:proofErr w:type="spellEnd"/>
          <w:r w:rsidRPr="00433766">
            <w:rPr>
              <w:sz w:val="24"/>
              <w:szCs w:val="24"/>
            </w:rPr>
            <w:t xml:space="preserve">, G. Flato, M. Howden, C. Méndez-Vallejo, J. J. Pereira, R. </w:t>
          </w:r>
          <w:proofErr w:type="spellStart"/>
          <w:r w:rsidRPr="00433766">
            <w:rPr>
              <w:sz w:val="24"/>
              <w:szCs w:val="24"/>
            </w:rPr>
            <w:t>Pichs-Madruga</w:t>
          </w:r>
          <w:proofErr w:type="spellEnd"/>
          <w:r w:rsidRPr="00433766">
            <w:rPr>
              <w:sz w:val="24"/>
              <w:szCs w:val="24"/>
            </w:rPr>
            <w:t xml:space="preserve">, S. K. Rose, Y. Saheb, R. Sánchez Rodríguez, D. </w:t>
          </w:r>
          <w:proofErr w:type="spellStart"/>
          <w:r w:rsidRPr="00433766">
            <w:rPr>
              <w:sz w:val="24"/>
              <w:szCs w:val="24"/>
            </w:rPr>
            <w:t>Ürge-Vorsatz</w:t>
          </w:r>
          <w:proofErr w:type="spellEnd"/>
          <w:r w:rsidRPr="00433766">
            <w:rPr>
              <w:sz w:val="24"/>
              <w:szCs w:val="24"/>
            </w:rPr>
            <w:t xml:space="preserve">, C. Xiao, N. Yassaa, J. Romero, J. Kim, E. F. </w:t>
          </w:r>
          <w:proofErr w:type="spellStart"/>
          <w:r w:rsidRPr="00433766">
            <w:rPr>
              <w:sz w:val="24"/>
              <w:szCs w:val="24"/>
            </w:rPr>
            <w:t>Haites</w:t>
          </w:r>
          <w:proofErr w:type="spellEnd"/>
          <w:r w:rsidRPr="00433766">
            <w:rPr>
              <w:sz w:val="24"/>
              <w:szCs w:val="24"/>
            </w:rPr>
            <w:t>, Y. Jung, R. Stavins, … Y. Park, Eds.). https://doi.org/10.59327/IPCC/AR6-9789291691647.001</w:t>
          </w:r>
        </w:p>
        <w:p w14:paraId="206DE8ED" w14:textId="77777777" w:rsidR="00114CF4" w:rsidRPr="00433766" w:rsidRDefault="00114CF4">
          <w:pPr>
            <w:autoSpaceDE w:val="0"/>
            <w:autoSpaceDN w:val="0"/>
            <w:ind w:hanging="480"/>
            <w:divId w:val="207227423"/>
            <w:rPr>
              <w:sz w:val="24"/>
              <w:szCs w:val="24"/>
            </w:rPr>
          </w:pPr>
          <w:proofErr w:type="spellStart"/>
          <w:r w:rsidRPr="00433766">
            <w:rPr>
              <w:sz w:val="24"/>
              <w:szCs w:val="24"/>
            </w:rPr>
            <w:t>Kooech</w:t>
          </w:r>
          <w:proofErr w:type="spellEnd"/>
          <w:r w:rsidRPr="00433766">
            <w:rPr>
              <w:sz w:val="24"/>
              <w:szCs w:val="24"/>
            </w:rPr>
            <w:t xml:space="preserve"> O. Kipchirchir, Kinuthia R. Ngugi, &amp; R.G. Wahome. (2011). Use of Dry Land Tree Species (Prosopis </w:t>
          </w:r>
          <w:proofErr w:type="gramStart"/>
          <w:r w:rsidRPr="00433766">
            <w:rPr>
              <w:sz w:val="24"/>
              <w:szCs w:val="24"/>
            </w:rPr>
            <w:t>juliflora)Seed</w:t>
          </w:r>
          <w:proofErr w:type="gramEnd"/>
          <w:r w:rsidRPr="00433766">
            <w:rPr>
              <w:sz w:val="24"/>
              <w:szCs w:val="24"/>
            </w:rPr>
            <w:t xml:space="preserve"> Pods as Supplementary Feed for Goats in the Arid and Semi-Arid Lands of Kenya. </w:t>
          </w:r>
          <w:r w:rsidRPr="00433766">
            <w:rPr>
              <w:i/>
              <w:iCs/>
              <w:sz w:val="24"/>
              <w:szCs w:val="24"/>
            </w:rPr>
            <w:t>Environmental Research Journal</w:t>
          </w:r>
          <w:r w:rsidRPr="00433766">
            <w:rPr>
              <w:sz w:val="24"/>
              <w:szCs w:val="24"/>
            </w:rPr>
            <w:t xml:space="preserve">, </w:t>
          </w:r>
          <w:r w:rsidRPr="00433766">
            <w:rPr>
              <w:i/>
              <w:iCs/>
              <w:sz w:val="24"/>
              <w:szCs w:val="24"/>
            </w:rPr>
            <w:t>2</w:t>
          </w:r>
          <w:r w:rsidRPr="00433766">
            <w:rPr>
              <w:sz w:val="24"/>
              <w:szCs w:val="24"/>
            </w:rPr>
            <w:t>(5), 66–73. https://www.makhillpublications.co › erj.2011.66.73</w:t>
          </w:r>
        </w:p>
        <w:p w14:paraId="338DA26B" w14:textId="77777777" w:rsidR="00114CF4" w:rsidRPr="00433766" w:rsidRDefault="00114CF4">
          <w:pPr>
            <w:autoSpaceDE w:val="0"/>
            <w:autoSpaceDN w:val="0"/>
            <w:ind w:hanging="480"/>
            <w:divId w:val="1563755447"/>
            <w:rPr>
              <w:sz w:val="24"/>
              <w:szCs w:val="24"/>
            </w:rPr>
          </w:pPr>
          <w:r w:rsidRPr="00433766">
            <w:rPr>
              <w:sz w:val="24"/>
              <w:szCs w:val="24"/>
            </w:rPr>
            <w:t xml:space="preserve">Lomeling, D. (2020). Predicting Seasonal Rainfall Patterns and Trends in Juba County, South Sudan Using Artificial Neural Networks. </w:t>
          </w:r>
          <w:r w:rsidRPr="00433766">
            <w:rPr>
              <w:i/>
              <w:iCs/>
              <w:sz w:val="24"/>
              <w:szCs w:val="24"/>
            </w:rPr>
            <w:t>European Journal of Agriculture and Food Sciences</w:t>
          </w:r>
          <w:r w:rsidRPr="00433766">
            <w:rPr>
              <w:sz w:val="24"/>
              <w:szCs w:val="24"/>
            </w:rPr>
            <w:t xml:space="preserve">, </w:t>
          </w:r>
          <w:r w:rsidRPr="00433766">
            <w:rPr>
              <w:i/>
              <w:iCs/>
              <w:sz w:val="24"/>
              <w:szCs w:val="24"/>
            </w:rPr>
            <w:t>2</w:t>
          </w:r>
          <w:r w:rsidRPr="00433766">
            <w:rPr>
              <w:sz w:val="24"/>
              <w:szCs w:val="24"/>
            </w:rPr>
            <w:t>(2), 1–8. https://doi.org/10.24018/ejfood.2020.2.2.32</w:t>
          </w:r>
        </w:p>
        <w:p w14:paraId="5B9C9FF0" w14:textId="77777777" w:rsidR="00114CF4" w:rsidRPr="00433766" w:rsidRDefault="00114CF4">
          <w:pPr>
            <w:autoSpaceDE w:val="0"/>
            <w:autoSpaceDN w:val="0"/>
            <w:ind w:hanging="480"/>
            <w:divId w:val="794449225"/>
            <w:rPr>
              <w:sz w:val="24"/>
              <w:szCs w:val="24"/>
            </w:rPr>
          </w:pPr>
          <w:r w:rsidRPr="00433766">
            <w:rPr>
              <w:sz w:val="24"/>
              <w:szCs w:val="24"/>
            </w:rPr>
            <w:t xml:space="preserve">Mondal, A., Kundu, S., &amp; Mukhopadhyay, A. (2012). Rainfall Trend Analysis </w:t>
          </w:r>
          <w:proofErr w:type="gramStart"/>
          <w:r w:rsidRPr="00433766">
            <w:rPr>
              <w:sz w:val="24"/>
              <w:szCs w:val="24"/>
            </w:rPr>
            <w:t>By</w:t>
          </w:r>
          <w:proofErr w:type="gramEnd"/>
          <w:r w:rsidRPr="00433766">
            <w:rPr>
              <w:sz w:val="24"/>
              <w:szCs w:val="24"/>
            </w:rPr>
            <w:t xml:space="preserve"> Mann-Kendall Test: a Case Study of North-Eastern Part of Cuttack District, Orissa. </w:t>
          </w:r>
          <w:r w:rsidRPr="00433766">
            <w:rPr>
              <w:i/>
              <w:iCs/>
              <w:sz w:val="24"/>
              <w:szCs w:val="24"/>
            </w:rPr>
            <w:t>International Journal of Geology, Earth and Environmental Sciences</w:t>
          </w:r>
          <w:r w:rsidRPr="00433766">
            <w:rPr>
              <w:sz w:val="24"/>
              <w:szCs w:val="24"/>
            </w:rPr>
            <w:t xml:space="preserve">, </w:t>
          </w:r>
          <w:r w:rsidRPr="00433766">
            <w:rPr>
              <w:i/>
              <w:iCs/>
              <w:sz w:val="24"/>
              <w:szCs w:val="24"/>
            </w:rPr>
            <w:t>2</w:t>
          </w:r>
          <w:r w:rsidRPr="00433766">
            <w:rPr>
              <w:sz w:val="24"/>
              <w:szCs w:val="24"/>
            </w:rPr>
            <w:t>(1), 2277–208170. https://doi.org/10.1017/CBO9781139013895.014</w:t>
          </w:r>
        </w:p>
        <w:p w14:paraId="22B09574" w14:textId="77777777" w:rsidR="00114CF4" w:rsidRPr="00433766" w:rsidRDefault="00114CF4">
          <w:pPr>
            <w:autoSpaceDE w:val="0"/>
            <w:autoSpaceDN w:val="0"/>
            <w:ind w:hanging="480"/>
            <w:divId w:val="87578618"/>
            <w:rPr>
              <w:sz w:val="24"/>
              <w:szCs w:val="24"/>
            </w:rPr>
          </w:pPr>
          <w:r w:rsidRPr="00433766">
            <w:rPr>
              <w:sz w:val="24"/>
              <w:szCs w:val="24"/>
            </w:rPr>
            <w:t xml:space="preserve">Ndebele, Z., &amp; Zenda, M. (2023). Climate Change Impact and Adaptation of Agro-Pastoral Farmers in Awerial County, Lakes State of South Sudan. </w:t>
          </w:r>
          <w:r w:rsidRPr="00433766">
            <w:rPr>
              <w:i/>
              <w:iCs/>
              <w:sz w:val="24"/>
              <w:szCs w:val="24"/>
            </w:rPr>
            <w:t>South African Journal of Agricultural Extension</w:t>
          </w:r>
          <w:r w:rsidRPr="00433766">
            <w:rPr>
              <w:sz w:val="24"/>
              <w:szCs w:val="24"/>
            </w:rPr>
            <w:t xml:space="preserve">, </w:t>
          </w:r>
          <w:r w:rsidRPr="00433766">
            <w:rPr>
              <w:i/>
              <w:iCs/>
              <w:sz w:val="24"/>
              <w:szCs w:val="24"/>
            </w:rPr>
            <w:t>51</w:t>
          </w:r>
          <w:r w:rsidRPr="00433766">
            <w:rPr>
              <w:sz w:val="24"/>
              <w:szCs w:val="24"/>
            </w:rPr>
            <w:t>(3), 135–160. https://doi.org/10.17159/2413-3221/2023/v51n3a14086</w:t>
          </w:r>
        </w:p>
        <w:p w14:paraId="6B623FC1" w14:textId="77777777" w:rsidR="00114CF4" w:rsidRPr="00433766" w:rsidRDefault="00114CF4">
          <w:pPr>
            <w:autoSpaceDE w:val="0"/>
            <w:autoSpaceDN w:val="0"/>
            <w:ind w:hanging="480"/>
            <w:divId w:val="1463380157"/>
            <w:rPr>
              <w:sz w:val="24"/>
              <w:szCs w:val="24"/>
            </w:rPr>
          </w:pPr>
          <w:r w:rsidRPr="00433766">
            <w:rPr>
              <w:sz w:val="24"/>
              <w:szCs w:val="24"/>
            </w:rPr>
            <w:t xml:space="preserve">Oliveira, B. A., López, I. F., Cranston, L. M., Kemp, P. D., Donaghy, D. J., </w:t>
          </w:r>
          <w:proofErr w:type="spellStart"/>
          <w:r w:rsidRPr="00433766">
            <w:rPr>
              <w:sz w:val="24"/>
              <w:szCs w:val="24"/>
            </w:rPr>
            <w:t>Dörner</w:t>
          </w:r>
          <w:proofErr w:type="spellEnd"/>
          <w:r w:rsidRPr="00433766">
            <w:rPr>
              <w:sz w:val="24"/>
              <w:szCs w:val="24"/>
            </w:rPr>
            <w:t xml:space="preserve">, J., López-Villalobos, N., García-Favre, J., Ordóñez, I. P., &amp; Van Hale, R. (2024). 18O isotopic labelling and soil water content fluctuations validate the hydraulic lift phenomena for C3 grass species in drought conditions. </w:t>
          </w:r>
          <w:r w:rsidRPr="00433766">
            <w:rPr>
              <w:i/>
              <w:iCs/>
              <w:sz w:val="24"/>
              <w:szCs w:val="24"/>
            </w:rPr>
            <w:t>Plant Stress</w:t>
          </w:r>
          <w:r w:rsidRPr="00433766">
            <w:rPr>
              <w:sz w:val="24"/>
              <w:szCs w:val="24"/>
            </w:rPr>
            <w:t xml:space="preserve">, </w:t>
          </w:r>
          <w:r w:rsidRPr="00433766">
            <w:rPr>
              <w:i/>
              <w:iCs/>
              <w:sz w:val="24"/>
              <w:szCs w:val="24"/>
            </w:rPr>
            <w:t>11</w:t>
          </w:r>
          <w:r w:rsidRPr="00433766">
            <w:rPr>
              <w:sz w:val="24"/>
              <w:szCs w:val="24"/>
            </w:rPr>
            <w:t>. https://doi.org/10.1016/j.stress.2024.100414</w:t>
          </w:r>
        </w:p>
        <w:p w14:paraId="3334CD4B" w14:textId="77777777" w:rsidR="00114CF4" w:rsidRPr="00433766" w:rsidRDefault="00114CF4">
          <w:pPr>
            <w:autoSpaceDE w:val="0"/>
            <w:autoSpaceDN w:val="0"/>
            <w:ind w:hanging="480"/>
            <w:divId w:val="709261036"/>
            <w:rPr>
              <w:sz w:val="24"/>
              <w:szCs w:val="24"/>
            </w:rPr>
          </w:pPr>
          <w:r w:rsidRPr="00433766">
            <w:rPr>
              <w:sz w:val="24"/>
              <w:szCs w:val="24"/>
            </w:rPr>
            <w:t xml:space="preserve">Omay, P., </w:t>
          </w:r>
          <w:proofErr w:type="spellStart"/>
          <w:r w:rsidRPr="00433766">
            <w:rPr>
              <w:sz w:val="24"/>
              <w:szCs w:val="24"/>
            </w:rPr>
            <w:t>Ogallo</w:t>
          </w:r>
          <w:proofErr w:type="spellEnd"/>
          <w:r w:rsidRPr="00433766">
            <w:rPr>
              <w:sz w:val="24"/>
              <w:szCs w:val="24"/>
            </w:rPr>
            <w:t xml:space="preserve">, L., Oludhe, C., &amp; Gitau, W. (2016). Temporal and Spatial Characteristics of the June-August Seasonal Rainfall and Temperature over South Sudan. </w:t>
          </w:r>
          <w:r w:rsidRPr="00433766">
            <w:rPr>
              <w:i/>
              <w:iCs/>
              <w:sz w:val="24"/>
              <w:szCs w:val="24"/>
            </w:rPr>
            <w:t>Journal of Meteorology and Related Sciences</w:t>
          </w:r>
          <w:r w:rsidRPr="00433766">
            <w:rPr>
              <w:sz w:val="24"/>
              <w:szCs w:val="24"/>
            </w:rPr>
            <w:t xml:space="preserve">, </w:t>
          </w:r>
          <w:r w:rsidRPr="00433766">
            <w:rPr>
              <w:i/>
              <w:iCs/>
              <w:sz w:val="24"/>
              <w:szCs w:val="24"/>
            </w:rPr>
            <w:t>9</w:t>
          </w:r>
          <w:r w:rsidRPr="00433766">
            <w:rPr>
              <w:sz w:val="24"/>
              <w:szCs w:val="24"/>
            </w:rPr>
            <w:t>(2), 35–49. https://doi.org/10.20987/jmrs.5.08.2016</w:t>
          </w:r>
        </w:p>
        <w:p w14:paraId="0BB48B98" w14:textId="77777777" w:rsidR="00114CF4" w:rsidRPr="00433766" w:rsidRDefault="00114CF4">
          <w:pPr>
            <w:autoSpaceDE w:val="0"/>
            <w:autoSpaceDN w:val="0"/>
            <w:ind w:hanging="480"/>
            <w:divId w:val="1631205699"/>
            <w:rPr>
              <w:sz w:val="24"/>
              <w:szCs w:val="24"/>
            </w:rPr>
          </w:pPr>
          <w:r w:rsidRPr="00433766">
            <w:rPr>
              <w:sz w:val="24"/>
              <w:szCs w:val="24"/>
            </w:rPr>
            <w:t xml:space="preserve">Peters, T., </w:t>
          </w:r>
          <w:proofErr w:type="spellStart"/>
          <w:r w:rsidRPr="00433766">
            <w:rPr>
              <w:sz w:val="24"/>
              <w:szCs w:val="24"/>
            </w:rPr>
            <w:t>Kluß</w:t>
          </w:r>
          <w:proofErr w:type="spellEnd"/>
          <w:r w:rsidRPr="00433766">
            <w:rPr>
              <w:sz w:val="24"/>
              <w:szCs w:val="24"/>
            </w:rPr>
            <w:t xml:space="preserve">, C., Vogeler, I., Loges, R., Fenger, F., &amp; Taube, F. (2022). </w:t>
          </w:r>
          <w:proofErr w:type="spellStart"/>
          <w:r w:rsidRPr="00433766">
            <w:rPr>
              <w:sz w:val="24"/>
              <w:szCs w:val="24"/>
            </w:rPr>
            <w:t>GrasProg</w:t>
          </w:r>
          <w:proofErr w:type="spellEnd"/>
          <w:r w:rsidRPr="00433766">
            <w:rPr>
              <w:sz w:val="24"/>
              <w:szCs w:val="24"/>
            </w:rPr>
            <w:t xml:space="preserve">: Pasture Model for Predicting Daily Pasture Growth in Intensive Grassland Production Systems in Northwest Europe. </w:t>
          </w:r>
          <w:r w:rsidRPr="00433766">
            <w:rPr>
              <w:i/>
              <w:iCs/>
              <w:sz w:val="24"/>
              <w:szCs w:val="24"/>
            </w:rPr>
            <w:t>Agronomy</w:t>
          </w:r>
          <w:r w:rsidRPr="00433766">
            <w:rPr>
              <w:sz w:val="24"/>
              <w:szCs w:val="24"/>
            </w:rPr>
            <w:t xml:space="preserve">, </w:t>
          </w:r>
          <w:r w:rsidRPr="00433766">
            <w:rPr>
              <w:i/>
              <w:iCs/>
              <w:sz w:val="24"/>
              <w:szCs w:val="24"/>
            </w:rPr>
            <w:t>12</w:t>
          </w:r>
          <w:r w:rsidRPr="00433766">
            <w:rPr>
              <w:sz w:val="24"/>
              <w:szCs w:val="24"/>
            </w:rPr>
            <w:t>(7), 1–12. https://doi.org/10.3390/agronomy12071667</w:t>
          </w:r>
        </w:p>
        <w:p w14:paraId="285BF56D" w14:textId="77777777" w:rsidR="00114CF4" w:rsidRPr="00433766" w:rsidRDefault="00114CF4">
          <w:pPr>
            <w:autoSpaceDE w:val="0"/>
            <w:autoSpaceDN w:val="0"/>
            <w:ind w:hanging="480"/>
            <w:divId w:val="1387294696"/>
            <w:rPr>
              <w:sz w:val="24"/>
              <w:szCs w:val="24"/>
            </w:rPr>
          </w:pPr>
          <w:r w:rsidRPr="00433766">
            <w:rPr>
              <w:sz w:val="24"/>
              <w:szCs w:val="24"/>
            </w:rPr>
            <w:t xml:space="preserve">Riahi, K., Rao, S., Krey, V., Cho, C., Chirkov, V., Fischer, G., Kindermann, G., </w:t>
          </w:r>
          <w:proofErr w:type="spellStart"/>
          <w:r w:rsidRPr="00433766">
            <w:rPr>
              <w:sz w:val="24"/>
              <w:szCs w:val="24"/>
            </w:rPr>
            <w:t>Nakicenovic</w:t>
          </w:r>
          <w:proofErr w:type="spellEnd"/>
          <w:r w:rsidRPr="00433766">
            <w:rPr>
              <w:sz w:val="24"/>
              <w:szCs w:val="24"/>
            </w:rPr>
            <w:t xml:space="preserve">, N., &amp; Rafaj, P. (2011). RCP 8.5-A scenario of comparatively high greenhouse gas emissions. </w:t>
          </w:r>
          <w:r w:rsidRPr="00433766">
            <w:rPr>
              <w:i/>
              <w:iCs/>
              <w:sz w:val="24"/>
              <w:szCs w:val="24"/>
            </w:rPr>
            <w:t>Climatic Change</w:t>
          </w:r>
          <w:r w:rsidRPr="00433766">
            <w:rPr>
              <w:sz w:val="24"/>
              <w:szCs w:val="24"/>
            </w:rPr>
            <w:t xml:space="preserve">, </w:t>
          </w:r>
          <w:r w:rsidRPr="00433766">
            <w:rPr>
              <w:i/>
              <w:iCs/>
              <w:sz w:val="24"/>
              <w:szCs w:val="24"/>
            </w:rPr>
            <w:t>109</w:t>
          </w:r>
          <w:r w:rsidRPr="00433766">
            <w:rPr>
              <w:sz w:val="24"/>
              <w:szCs w:val="24"/>
            </w:rPr>
            <w:t>(1), 33–57. https://doi.org/10.1007/s10584-011-0149-y</w:t>
          </w:r>
        </w:p>
        <w:p w14:paraId="6AE31AB5" w14:textId="77777777" w:rsidR="00114CF4" w:rsidRPr="00433766" w:rsidRDefault="00114CF4">
          <w:pPr>
            <w:autoSpaceDE w:val="0"/>
            <w:autoSpaceDN w:val="0"/>
            <w:ind w:hanging="480"/>
            <w:divId w:val="289282570"/>
            <w:rPr>
              <w:sz w:val="24"/>
              <w:szCs w:val="24"/>
            </w:rPr>
          </w:pPr>
          <w:r w:rsidRPr="00433766">
            <w:rPr>
              <w:sz w:val="24"/>
              <w:szCs w:val="24"/>
            </w:rPr>
            <w:t xml:space="preserve">Roberts, N., Moloney, K., Monie, K., &amp; Florentine, S. (2023). Effect of selected environmental factors on the seed germination of the invasive species Polygala </w:t>
          </w:r>
          <w:proofErr w:type="spellStart"/>
          <w:r w:rsidRPr="00433766">
            <w:rPr>
              <w:sz w:val="24"/>
              <w:szCs w:val="24"/>
            </w:rPr>
            <w:t>myrtifolia</w:t>
          </w:r>
          <w:proofErr w:type="spellEnd"/>
          <w:r w:rsidRPr="00433766">
            <w:rPr>
              <w:sz w:val="24"/>
              <w:szCs w:val="24"/>
            </w:rPr>
            <w:t xml:space="preserve"> (</w:t>
          </w:r>
          <w:proofErr w:type="spellStart"/>
          <w:r w:rsidRPr="00433766">
            <w:rPr>
              <w:sz w:val="24"/>
              <w:szCs w:val="24"/>
            </w:rPr>
            <w:t>Polygalaceae</w:t>
          </w:r>
          <w:proofErr w:type="spellEnd"/>
          <w:r w:rsidRPr="00433766">
            <w:rPr>
              <w:sz w:val="24"/>
              <w:szCs w:val="24"/>
            </w:rPr>
            <w:t xml:space="preserve">) in Australia. </w:t>
          </w:r>
          <w:r w:rsidRPr="00433766">
            <w:rPr>
              <w:i/>
              <w:iCs/>
              <w:sz w:val="24"/>
              <w:szCs w:val="24"/>
            </w:rPr>
            <w:t>Australian Journal of Botany</w:t>
          </w:r>
          <w:r w:rsidRPr="00433766">
            <w:rPr>
              <w:sz w:val="24"/>
              <w:szCs w:val="24"/>
            </w:rPr>
            <w:t xml:space="preserve">, </w:t>
          </w:r>
          <w:r w:rsidRPr="00433766">
            <w:rPr>
              <w:i/>
              <w:iCs/>
              <w:sz w:val="24"/>
              <w:szCs w:val="24"/>
            </w:rPr>
            <w:t>71</w:t>
          </w:r>
          <w:r w:rsidRPr="00433766">
            <w:rPr>
              <w:sz w:val="24"/>
              <w:szCs w:val="24"/>
            </w:rPr>
            <w:t>(6), 286–295. https://doi.org/10.1071/BT22094</w:t>
          </w:r>
        </w:p>
        <w:p w14:paraId="25846FDE" w14:textId="77777777" w:rsidR="00114CF4" w:rsidRPr="00433766" w:rsidRDefault="00114CF4">
          <w:pPr>
            <w:autoSpaceDE w:val="0"/>
            <w:autoSpaceDN w:val="0"/>
            <w:ind w:hanging="480"/>
            <w:divId w:val="1286157819"/>
            <w:rPr>
              <w:sz w:val="24"/>
              <w:szCs w:val="24"/>
            </w:rPr>
          </w:pPr>
          <w:r w:rsidRPr="00433766">
            <w:rPr>
              <w:sz w:val="24"/>
              <w:szCs w:val="24"/>
            </w:rPr>
            <w:t xml:space="preserve">Rojas-Botero, S., Teixeira, L. H., &amp; Kollmann, J. (2023). Low precipitation due to climate change consistently reduces multifunctionality of urban grasslands in mesocosms. </w:t>
          </w:r>
          <w:proofErr w:type="spellStart"/>
          <w:r w:rsidRPr="00433766">
            <w:rPr>
              <w:i/>
              <w:iCs/>
              <w:sz w:val="24"/>
              <w:szCs w:val="24"/>
            </w:rPr>
            <w:t>PLoS</w:t>
          </w:r>
          <w:proofErr w:type="spellEnd"/>
          <w:r w:rsidRPr="00433766">
            <w:rPr>
              <w:i/>
              <w:iCs/>
              <w:sz w:val="24"/>
              <w:szCs w:val="24"/>
            </w:rPr>
            <w:t xml:space="preserve"> ONE</w:t>
          </w:r>
          <w:r w:rsidRPr="00433766">
            <w:rPr>
              <w:sz w:val="24"/>
              <w:szCs w:val="24"/>
            </w:rPr>
            <w:t xml:space="preserve">, </w:t>
          </w:r>
          <w:r w:rsidRPr="00433766">
            <w:rPr>
              <w:i/>
              <w:iCs/>
              <w:sz w:val="24"/>
              <w:szCs w:val="24"/>
            </w:rPr>
            <w:t>18</w:t>
          </w:r>
          <w:r w:rsidRPr="00433766">
            <w:rPr>
              <w:sz w:val="24"/>
              <w:szCs w:val="24"/>
            </w:rPr>
            <w:t>(2 February). https://doi.org/10.1371/journal.pone.0275044</w:t>
          </w:r>
        </w:p>
        <w:p w14:paraId="64C45084" w14:textId="77777777" w:rsidR="00114CF4" w:rsidRPr="00433766" w:rsidRDefault="00114CF4">
          <w:pPr>
            <w:autoSpaceDE w:val="0"/>
            <w:autoSpaceDN w:val="0"/>
            <w:ind w:hanging="480"/>
            <w:divId w:val="1768963428"/>
            <w:rPr>
              <w:sz w:val="24"/>
              <w:szCs w:val="24"/>
            </w:rPr>
          </w:pPr>
          <w:r w:rsidRPr="00433766">
            <w:rPr>
              <w:sz w:val="24"/>
              <w:szCs w:val="24"/>
            </w:rPr>
            <w:lastRenderedPageBreak/>
            <w:t xml:space="preserve">Serdeczny, O., Adams, S., Baarsch, F., </w:t>
          </w:r>
          <w:proofErr w:type="spellStart"/>
          <w:r w:rsidRPr="00433766">
            <w:rPr>
              <w:sz w:val="24"/>
              <w:szCs w:val="24"/>
            </w:rPr>
            <w:t>Coumou</w:t>
          </w:r>
          <w:proofErr w:type="spellEnd"/>
          <w:r w:rsidRPr="00433766">
            <w:rPr>
              <w:sz w:val="24"/>
              <w:szCs w:val="24"/>
            </w:rPr>
            <w:t xml:space="preserve">, D., Robinson, A., Hare, W., Schaeffer, M., Perrette, M., &amp; Reinhardt, J. (2017). Climate change impacts in Sub-Saharan Africa: from physical changes to their social repercussions. </w:t>
          </w:r>
          <w:r w:rsidRPr="00433766">
            <w:rPr>
              <w:i/>
              <w:iCs/>
              <w:sz w:val="24"/>
              <w:szCs w:val="24"/>
            </w:rPr>
            <w:t>Regional Environmental Change</w:t>
          </w:r>
          <w:r w:rsidRPr="00433766">
            <w:rPr>
              <w:sz w:val="24"/>
              <w:szCs w:val="24"/>
            </w:rPr>
            <w:t xml:space="preserve">, </w:t>
          </w:r>
          <w:r w:rsidRPr="00433766">
            <w:rPr>
              <w:i/>
              <w:iCs/>
              <w:sz w:val="24"/>
              <w:szCs w:val="24"/>
            </w:rPr>
            <w:t>17</w:t>
          </w:r>
          <w:r w:rsidRPr="00433766">
            <w:rPr>
              <w:sz w:val="24"/>
              <w:szCs w:val="24"/>
            </w:rPr>
            <w:t>(6), 1585–1600. https://doi.org/10.1007/s10113-015-0910-2</w:t>
          </w:r>
        </w:p>
        <w:p w14:paraId="5A51D2FC" w14:textId="77777777" w:rsidR="00114CF4" w:rsidRPr="00433766" w:rsidRDefault="00114CF4">
          <w:pPr>
            <w:autoSpaceDE w:val="0"/>
            <w:autoSpaceDN w:val="0"/>
            <w:ind w:hanging="480"/>
            <w:divId w:val="209919746"/>
            <w:rPr>
              <w:sz w:val="24"/>
              <w:szCs w:val="24"/>
            </w:rPr>
          </w:pPr>
          <w:r w:rsidRPr="00433766">
            <w:rPr>
              <w:sz w:val="24"/>
              <w:szCs w:val="24"/>
            </w:rPr>
            <w:t xml:space="preserve">SSCCSE. (2010). </w:t>
          </w:r>
          <w:r w:rsidRPr="00433766">
            <w:rPr>
              <w:i/>
              <w:iCs/>
              <w:sz w:val="24"/>
              <w:szCs w:val="24"/>
            </w:rPr>
            <w:t>Statistical Yearbook for Southern Sudan 2010 Southern Sudan Centre for Census, Statistics and Evaluation</w:t>
          </w:r>
          <w:r w:rsidRPr="00433766">
            <w:rPr>
              <w:sz w:val="24"/>
              <w:szCs w:val="24"/>
            </w:rPr>
            <w:t>. www.ssccse.org</w:t>
          </w:r>
        </w:p>
        <w:p w14:paraId="1017F121" w14:textId="77777777" w:rsidR="00114CF4" w:rsidRPr="00433766" w:rsidRDefault="00114CF4">
          <w:pPr>
            <w:autoSpaceDE w:val="0"/>
            <w:autoSpaceDN w:val="0"/>
            <w:ind w:hanging="480"/>
            <w:divId w:val="967514718"/>
            <w:rPr>
              <w:sz w:val="24"/>
              <w:szCs w:val="24"/>
            </w:rPr>
          </w:pPr>
          <w:r w:rsidRPr="00433766">
            <w:rPr>
              <w:sz w:val="24"/>
              <w:szCs w:val="24"/>
            </w:rPr>
            <w:t xml:space="preserve">Tarif, K., Koefoed, M., Seyuba, K., Bunse, S., Iverson, T. O., De Coning, C. H., &amp; Krampe, F. (2025). </w:t>
          </w:r>
          <w:r w:rsidRPr="00433766">
            <w:rPr>
              <w:i/>
              <w:iCs/>
              <w:sz w:val="24"/>
              <w:szCs w:val="24"/>
            </w:rPr>
            <w:t>Climate, Peace and Security Fact Sheet: South Sudan</w:t>
          </w:r>
          <w:r w:rsidRPr="00433766">
            <w:rPr>
              <w:sz w:val="24"/>
              <w:szCs w:val="24"/>
            </w:rPr>
            <w:t>. https://www.nupi.no/news/climate-peace-and-security-fact-sheet-south-sudan3</w:t>
          </w:r>
        </w:p>
        <w:p w14:paraId="018A41D4" w14:textId="77777777" w:rsidR="00114CF4" w:rsidRPr="00433766" w:rsidRDefault="00114CF4">
          <w:pPr>
            <w:autoSpaceDE w:val="0"/>
            <w:autoSpaceDN w:val="0"/>
            <w:ind w:hanging="480"/>
            <w:divId w:val="1614241383"/>
            <w:rPr>
              <w:sz w:val="24"/>
              <w:szCs w:val="24"/>
            </w:rPr>
          </w:pPr>
          <w:r w:rsidRPr="00433766">
            <w:rPr>
              <w:sz w:val="24"/>
              <w:szCs w:val="24"/>
            </w:rPr>
            <w:t xml:space="preserve">Thomson, A. M., Calvin, K. V., Smith, S. J., Kyle, G. P., Volke, A., Patel, P., Delgado-Arias, S., Bond-Lamberty, B., Wise, M. A., Clarke, L. E., &amp; Edmonds, J. A. (2011). RCP4.5: A pathway for stabilization of radiative forcing by 2100. </w:t>
          </w:r>
          <w:r w:rsidRPr="00433766">
            <w:rPr>
              <w:i/>
              <w:iCs/>
              <w:sz w:val="24"/>
              <w:szCs w:val="24"/>
            </w:rPr>
            <w:t>Climatic Change</w:t>
          </w:r>
          <w:r w:rsidRPr="00433766">
            <w:rPr>
              <w:sz w:val="24"/>
              <w:szCs w:val="24"/>
            </w:rPr>
            <w:t xml:space="preserve">, </w:t>
          </w:r>
          <w:r w:rsidRPr="00433766">
            <w:rPr>
              <w:i/>
              <w:iCs/>
              <w:sz w:val="24"/>
              <w:szCs w:val="24"/>
            </w:rPr>
            <w:t>109</w:t>
          </w:r>
          <w:r w:rsidRPr="00433766">
            <w:rPr>
              <w:sz w:val="24"/>
              <w:szCs w:val="24"/>
            </w:rPr>
            <w:t>(1), 77–94. https://doi.org/10.1007/s10584-011-0151-4</w:t>
          </w:r>
        </w:p>
        <w:p w14:paraId="300C1664" w14:textId="77777777" w:rsidR="00114CF4" w:rsidRPr="00433766" w:rsidRDefault="00114CF4">
          <w:pPr>
            <w:autoSpaceDE w:val="0"/>
            <w:autoSpaceDN w:val="0"/>
            <w:ind w:hanging="480"/>
            <w:divId w:val="909118401"/>
            <w:rPr>
              <w:sz w:val="24"/>
              <w:szCs w:val="24"/>
            </w:rPr>
          </w:pPr>
          <w:r w:rsidRPr="00433766">
            <w:rPr>
              <w:sz w:val="24"/>
              <w:szCs w:val="24"/>
            </w:rPr>
            <w:t xml:space="preserve">WMO. (2024a). </w:t>
          </w:r>
          <w:r w:rsidRPr="00433766">
            <w:rPr>
              <w:i/>
              <w:iCs/>
              <w:sz w:val="24"/>
              <w:szCs w:val="24"/>
            </w:rPr>
            <w:t>Africa faces disproportionate burden from climate change and adaptation costs</w:t>
          </w:r>
          <w:r w:rsidRPr="00433766">
            <w:rPr>
              <w:sz w:val="24"/>
              <w:szCs w:val="24"/>
            </w:rPr>
            <w:t>. https://wmo.int/news/media-centre/africa-faces-disproportionate-burden-from-climate-change-and-adaptation-costs</w:t>
          </w:r>
        </w:p>
        <w:p w14:paraId="5AC3D2E5" w14:textId="77777777" w:rsidR="00114CF4" w:rsidRPr="00433766" w:rsidRDefault="00114CF4">
          <w:pPr>
            <w:autoSpaceDE w:val="0"/>
            <w:autoSpaceDN w:val="0"/>
            <w:ind w:hanging="480"/>
            <w:divId w:val="1523399755"/>
            <w:rPr>
              <w:sz w:val="24"/>
              <w:szCs w:val="24"/>
            </w:rPr>
          </w:pPr>
          <w:r w:rsidRPr="00433766">
            <w:rPr>
              <w:sz w:val="24"/>
              <w:szCs w:val="24"/>
            </w:rPr>
            <w:t xml:space="preserve">WMO. (2024b). </w:t>
          </w:r>
          <w:r w:rsidRPr="00433766">
            <w:rPr>
              <w:i/>
              <w:iCs/>
              <w:sz w:val="24"/>
              <w:szCs w:val="24"/>
            </w:rPr>
            <w:t>State of the Climate in Africa 2024</w:t>
          </w:r>
          <w:r w:rsidRPr="00433766">
            <w:rPr>
              <w:sz w:val="24"/>
              <w:szCs w:val="24"/>
            </w:rPr>
            <w:t>. https://wmo.int/publication-series/state-of-climate-africa-2024.</w:t>
          </w:r>
        </w:p>
        <w:p w14:paraId="257E74FF" w14:textId="77777777" w:rsidR="00114CF4" w:rsidRPr="00433766" w:rsidRDefault="00114CF4">
          <w:pPr>
            <w:autoSpaceDE w:val="0"/>
            <w:autoSpaceDN w:val="0"/>
            <w:ind w:hanging="480"/>
            <w:divId w:val="374350573"/>
            <w:rPr>
              <w:sz w:val="24"/>
              <w:szCs w:val="24"/>
            </w:rPr>
          </w:pPr>
          <w:r w:rsidRPr="00433766">
            <w:rPr>
              <w:sz w:val="24"/>
              <w:szCs w:val="24"/>
            </w:rPr>
            <w:t xml:space="preserve">Wright, C. Y., </w:t>
          </w:r>
          <w:proofErr w:type="spellStart"/>
          <w:r w:rsidRPr="00433766">
            <w:rPr>
              <w:sz w:val="24"/>
              <w:szCs w:val="24"/>
            </w:rPr>
            <w:t>Kapwata</w:t>
          </w:r>
          <w:proofErr w:type="spellEnd"/>
          <w:r w:rsidRPr="00433766">
            <w:rPr>
              <w:sz w:val="24"/>
              <w:szCs w:val="24"/>
            </w:rPr>
            <w:t xml:space="preserve">, T., Naidoo, N., Asante, K. P., </w:t>
          </w:r>
          <w:proofErr w:type="spellStart"/>
          <w:r w:rsidRPr="00433766">
            <w:rPr>
              <w:sz w:val="24"/>
              <w:szCs w:val="24"/>
            </w:rPr>
            <w:t>Arku</w:t>
          </w:r>
          <w:proofErr w:type="spellEnd"/>
          <w:r w:rsidRPr="00433766">
            <w:rPr>
              <w:sz w:val="24"/>
              <w:szCs w:val="24"/>
            </w:rPr>
            <w:t xml:space="preserve">, R. E., Cissé, G., </w:t>
          </w:r>
          <w:proofErr w:type="spellStart"/>
          <w:r w:rsidRPr="00433766">
            <w:rPr>
              <w:sz w:val="24"/>
              <w:szCs w:val="24"/>
            </w:rPr>
            <w:t>Simane</w:t>
          </w:r>
          <w:proofErr w:type="spellEnd"/>
          <w:r w:rsidRPr="00433766">
            <w:rPr>
              <w:sz w:val="24"/>
              <w:szCs w:val="24"/>
            </w:rPr>
            <w:t xml:space="preserve">, B., </w:t>
          </w:r>
          <w:proofErr w:type="spellStart"/>
          <w:r w:rsidRPr="00433766">
            <w:rPr>
              <w:sz w:val="24"/>
              <w:szCs w:val="24"/>
            </w:rPr>
            <w:t>Atuyambe</w:t>
          </w:r>
          <w:proofErr w:type="spellEnd"/>
          <w:r w:rsidRPr="00433766">
            <w:rPr>
              <w:sz w:val="24"/>
              <w:szCs w:val="24"/>
            </w:rPr>
            <w:t xml:space="preserve">, L., &amp; Berhane, K. (2024). Climate Change and Human Health in Africa in Relation to Opportunities to Strengthen Mitigating Potential and Adaptive Capacity: Strategies to Inform an African “Brains Trust.” </w:t>
          </w:r>
          <w:r w:rsidRPr="00433766">
            <w:rPr>
              <w:i/>
              <w:iCs/>
              <w:sz w:val="24"/>
              <w:szCs w:val="24"/>
            </w:rPr>
            <w:t>Annals of Global Health</w:t>
          </w:r>
          <w:r w:rsidRPr="00433766">
            <w:rPr>
              <w:sz w:val="24"/>
              <w:szCs w:val="24"/>
            </w:rPr>
            <w:t xml:space="preserve">, </w:t>
          </w:r>
          <w:r w:rsidRPr="00433766">
            <w:rPr>
              <w:i/>
              <w:iCs/>
              <w:sz w:val="24"/>
              <w:szCs w:val="24"/>
            </w:rPr>
            <w:t>90</w:t>
          </w:r>
          <w:r w:rsidRPr="00433766">
            <w:rPr>
              <w:sz w:val="24"/>
              <w:szCs w:val="24"/>
            </w:rPr>
            <w:t>(1), 1–21. https://doi.org/10.5334/aogh.4260</w:t>
          </w:r>
        </w:p>
        <w:p w14:paraId="7F5B15AD" w14:textId="77777777" w:rsidR="00114CF4" w:rsidRPr="00433766" w:rsidRDefault="00114CF4">
          <w:pPr>
            <w:autoSpaceDE w:val="0"/>
            <w:autoSpaceDN w:val="0"/>
            <w:ind w:hanging="480"/>
            <w:divId w:val="977220875"/>
            <w:rPr>
              <w:sz w:val="24"/>
              <w:szCs w:val="24"/>
            </w:rPr>
          </w:pPr>
          <w:r w:rsidRPr="00433766">
            <w:rPr>
              <w:sz w:val="24"/>
              <w:szCs w:val="24"/>
            </w:rPr>
            <w:t xml:space="preserve">Yadav, R., Tripathi, S. K., </w:t>
          </w:r>
          <w:proofErr w:type="spellStart"/>
          <w:r w:rsidRPr="00433766">
            <w:rPr>
              <w:sz w:val="24"/>
              <w:szCs w:val="24"/>
            </w:rPr>
            <w:t>Pranuthi</w:t>
          </w:r>
          <w:proofErr w:type="spellEnd"/>
          <w:r w:rsidRPr="00433766">
            <w:rPr>
              <w:sz w:val="24"/>
              <w:szCs w:val="24"/>
            </w:rPr>
            <w:t xml:space="preserve">, G., &amp; Dubey, S. K. (2014). Trend analysis by Mann-Kendall test for precipitation and temperature for thirteen districts of Uttarakhand. </w:t>
          </w:r>
          <w:r w:rsidRPr="00433766">
            <w:rPr>
              <w:i/>
              <w:iCs/>
              <w:sz w:val="24"/>
              <w:szCs w:val="24"/>
            </w:rPr>
            <w:t>Journal of Agrometeorology</w:t>
          </w:r>
          <w:r w:rsidRPr="00433766">
            <w:rPr>
              <w:sz w:val="24"/>
              <w:szCs w:val="24"/>
            </w:rPr>
            <w:t xml:space="preserve">, </w:t>
          </w:r>
          <w:r w:rsidRPr="00433766">
            <w:rPr>
              <w:i/>
              <w:iCs/>
              <w:sz w:val="24"/>
              <w:szCs w:val="24"/>
            </w:rPr>
            <w:t>16</w:t>
          </w:r>
          <w:r w:rsidRPr="00433766">
            <w:rPr>
              <w:sz w:val="24"/>
              <w:szCs w:val="24"/>
            </w:rPr>
            <w:t>(2), 164–171.</w:t>
          </w:r>
        </w:p>
        <w:p w14:paraId="645B9325" w14:textId="77777777" w:rsidR="00114CF4" w:rsidRPr="00433766" w:rsidRDefault="00114CF4">
          <w:pPr>
            <w:autoSpaceDE w:val="0"/>
            <w:autoSpaceDN w:val="0"/>
            <w:ind w:hanging="480"/>
            <w:divId w:val="469446350"/>
            <w:rPr>
              <w:sz w:val="24"/>
              <w:szCs w:val="24"/>
            </w:rPr>
          </w:pPr>
          <w:r w:rsidRPr="00433766">
            <w:rPr>
              <w:sz w:val="24"/>
              <w:szCs w:val="24"/>
            </w:rPr>
            <w:t xml:space="preserve">Yuan, X., Li, S., Chen, J., Yu, H., Yang, T., Wang, C., Huang, S., Chen, H., &amp; Ao, X. (2024). Impacts of Global Climate Change on Agricultural Production: A Comprehensive Review. </w:t>
          </w:r>
          <w:r w:rsidRPr="00433766">
            <w:rPr>
              <w:i/>
              <w:iCs/>
              <w:sz w:val="24"/>
              <w:szCs w:val="24"/>
            </w:rPr>
            <w:t>Agronomy</w:t>
          </w:r>
          <w:r w:rsidRPr="00433766">
            <w:rPr>
              <w:sz w:val="24"/>
              <w:szCs w:val="24"/>
            </w:rPr>
            <w:t xml:space="preserve">, </w:t>
          </w:r>
          <w:r w:rsidRPr="00433766">
            <w:rPr>
              <w:i/>
              <w:iCs/>
              <w:sz w:val="24"/>
              <w:szCs w:val="24"/>
            </w:rPr>
            <w:t>14</w:t>
          </w:r>
          <w:r w:rsidRPr="00433766">
            <w:rPr>
              <w:sz w:val="24"/>
              <w:szCs w:val="24"/>
            </w:rPr>
            <w:t>(7), 1–19. https://doi.org/10.3390/agronomy14071360</w:t>
          </w:r>
        </w:p>
        <w:p w14:paraId="2828D1AD" w14:textId="77777777" w:rsidR="00114CF4" w:rsidRPr="00433766" w:rsidRDefault="00114CF4">
          <w:pPr>
            <w:autoSpaceDE w:val="0"/>
            <w:autoSpaceDN w:val="0"/>
            <w:ind w:hanging="480"/>
            <w:divId w:val="382292636"/>
            <w:rPr>
              <w:sz w:val="24"/>
              <w:szCs w:val="24"/>
            </w:rPr>
          </w:pPr>
          <w:r w:rsidRPr="00433766">
            <w:rPr>
              <w:sz w:val="24"/>
              <w:szCs w:val="24"/>
            </w:rPr>
            <w:t xml:space="preserve">Zenda, M. (2024). A systematic literature review on the impact of climate change on the livelihoods of smallholder farmers in South Africa. </w:t>
          </w:r>
          <w:proofErr w:type="spellStart"/>
          <w:r w:rsidRPr="00433766">
            <w:rPr>
              <w:i/>
              <w:iCs/>
              <w:sz w:val="24"/>
              <w:szCs w:val="24"/>
            </w:rPr>
            <w:t>Heliyon</w:t>
          </w:r>
          <w:proofErr w:type="spellEnd"/>
          <w:r w:rsidRPr="00433766">
            <w:rPr>
              <w:sz w:val="24"/>
              <w:szCs w:val="24"/>
            </w:rPr>
            <w:t xml:space="preserve">, </w:t>
          </w:r>
          <w:r w:rsidRPr="00433766">
            <w:rPr>
              <w:i/>
              <w:iCs/>
              <w:sz w:val="24"/>
              <w:szCs w:val="24"/>
            </w:rPr>
            <w:t>10</w:t>
          </w:r>
          <w:r w:rsidRPr="00433766">
            <w:rPr>
              <w:sz w:val="24"/>
              <w:szCs w:val="24"/>
            </w:rPr>
            <w:t>(18), 1–13. https://doi.org/10.1016/j.heliyon.2024.e38162</w:t>
          </w:r>
        </w:p>
        <w:p w14:paraId="4100AE84" w14:textId="77777777" w:rsidR="00114CF4" w:rsidRPr="00433766" w:rsidRDefault="00114CF4">
          <w:pPr>
            <w:autoSpaceDE w:val="0"/>
            <w:autoSpaceDN w:val="0"/>
            <w:ind w:hanging="480"/>
            <w:divId w:val="1529369403"/>
            <w:rPr>
              <w:sz w:val="24"/>
              <w:szCs w:val="24"/>
            </w:rPr>
          </w:pPr>
          <w:r w:rsidRPr="00433766">
            <w:rPr>
              <w:sz w:val="24"/>
              <w:szCs w:val="24"/>
            </w:rPr>
            <w:t xml:space="preserve">Zheng, Y., Tam, C. Y., &amp; Collins, M. (2025). Indian Ocean Dipole Impacts on Eastern African Short Rains Across Observations, Historical Simulations and Future Projections. </w:t>
          </w:r>
          <w:r w:rsidRPr="00433766">
            <w:rPr>
              <w:i/>
              <w:iCs/>
              <w:sz w:val="24"/>
              <w:szCs w:val="24"/>
            </w:rPr>
            <w:t>Earth’s Future</w:t>
          </w:r>
          <w:r w:rsidRPr="00433766">
            <w:rPr>
              <w:sz w:val="24"/>
              <w:szCs w:val="24"/>
            </w:rPr>
            <w:t xml:space="preserve">, </w:t>
          </w:r>
          <w:r w:rsidRPr="00433766">
            <w:rPr>
              <w:i/>
              <w:iCs/>
              <w:sz w:val="24"/>
              <w:szCs w:val="24"/>
            </w:rPr>
            <w:t>13</w:t>
          </w:r>
          <w:r w:rsidRPr="00433766">
            <w:rPr>
              <w:sz w:val="24"/>
              <w:szCs w:val="24"/>
            </w:rPr>
            <w:t>(6), 1–14. https://doi.org/10.1029/2024EF005219</w:t>
          </w:r>
        </w:p>
        <w:p w14:paraId="5233E188" w14:textId="77777777" w:rsidR="00114CF4" w:rsidRPr="00433766" w:rsidRDefault="00114CF4">
          <w:pPr>
            <w:autoSpaceDE w:val="0"/>
            <w:autoSpaceDN w:val="0"/>
            <w:ind w:hanging="480"/>
            <w:divId w:val="1936207164"/>
            <w:rPr>
              <w:sz w:val="24"/>
              <w:szCs w:val="24"/>
            </w:rPr>
          </w:pPr>
          <w:r w:rsidRPr="00433766">
            <w:rPr>
              <w:sz w:val="24"/>
              <w:szCs w:val="24"/>
            </w:rPr>
            <w:t>Zhu, A., Wu, Q., Han, G., Wang, R., Wang, B., Yang, Y., Wang, R., &amp; Wu, L. (2025). Aboveground Biomass and Importance Value of Constructive Species in Desert Steppe Are Co</w:t>
          </w:r>
          <w:r w:rsidRPr="00433766">
            <w:rPr>
              <w:rFonts w:ascii="Cambria Math" w:hAnsi="Cambria Math" w:cs="Cambria Math"/>
              <w:sz w:val="24"/>
              <w:szCs w:val="24"/>
            </w:rPr>
            <w:t>‐</w:t>
          </w:r>
          <w:r w:rsidRPr="00433766">
            <w:rPr>
              <w:sz w:val="24"/>
              <w:szCs w:val="24"/>
            </w:rPr>
            <w:t xml:space="preserve">Regulated by Grazing Intensity and Climate. </w:t>
          </w:r>
          <w:r w:rsidRPr="00433766">
            <w:rPr>
              <w:i/>
              <w:iCs/>
              <w:sz w:val="24"/>
              <w:szCs w:val="24"/>
            </w:rPr>
            <w:t>Ecology and Evolution</w:t>
          </w:r>
          <w:r w:rsidRPr="00433766">
            <w:rPr>
              <w:sz w:val="24"/>
              <w:szCs w:val="24"/>
            </w:rPr>
            <w:t xml:space="preserve">, </w:t>
          </w:r>
          <w:r w:rsidRPr="00433766">
            <w:rPr>
              <w:i/>
              <w:iCs/>
              <w:sz w:val="24"/>
              <w:szCs w:val="24"/>
            </w:rPr>
            <w:t>15</w:t>
          </w:r>
          <w:r w:rsidRPr="00433766">
            <w:rPr>
              <w:sz w:val="24"/>
              <w:szCs w:val="24"/>
            </w:rPr>
            <w:t>(10). https://doi.org/10.1002/ece3.72243</w:t>
          </w:r>
        </w:p>
        <w:p w14:paraId="01680C79" w14:textId="2B60079B" w:rsidR="003E0726" w:rsidRPr="00356132" w:rsidRDefault="00114CF4" w:rsidP="00356132">
          <w:pPr>
            <w:widowControl w:val="0"/>
            <w:autoSpaceDE w:val="0"/>
            <w:autoSpaceDN w:val="0"/>
            <w:adjustRightInd w:val="0"/>
            <w:jc w:val="both"/>
            <w:rPr>
              <w:rFonts w:ascii="Arial" w:hAnsi="Arial" w:cs="Arial"/>
              <w:noProof/>
              <w:sz w:val="24"/>
              <w:szCs w:val="24"/>
            </w:rPr>
          </w:pPr>
          <w:r>
            <w:t> </w:t>
          </w:r>
        </w:p>
      </w:sdtContent>
    </w:sdt>
    <w:sectPr w:rsidR="003E0726" w:rsidRPr="00356132" w:rsidSect="00385E70">
      <w:type w:val="continuous"/>
      <w:pgSz w:w="11907" w:h="16840" w:code="9"/>
      <w:pgMar w:top="1440" w:right="1440" w:bottom="1440" w:left="1440"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3D419" w14:textId="77777777" w:rsidR="001E7A7E" w:rsidRDefault="001E7A7E" w:rsidP="00C37E61">
      <w:r>
        <w:separator/>
      </w:r>
    </w:p>
  </w:endnote>
  <w:endnote w:type="continuationSeparator" w:id="0">
    <w:p w14:paraId="14ABB724" w14:textId="77777777" w:rsidR="001E7A7E" w:rsidRDefault="001E7A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36B1D" w14:textId="77777777" w:rsidR="00365FAF" w:rsidRDefault="00365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E214C" w14:textId="1D6C8F7C" w:rsidR="00C37E61" w:rsidRPr="002504D5" w:rsidRDefault="00730D29" w:rsidP="002504D5">
    <w:pPr>
      <w:pStyle w:val="Footer"/>
    </w:pPr>
    <w:r w:rsidRPr="002504D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233A4" w14:textId="251C85A7" w:rsidR="00754C9A" w:rsidRPr="00365FAF" w:rsidRDefault="00754C9A" w:rsidP="00365FA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FCE43" w14:textId="77777777" w:rsidR="00C37E61" w:rsidRPr="00C37E61" w:rsidRDefault="00C37E61"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D7F5F" w14:textId="77777777" w:rsidR="003E0726" w:rsidRDefault="003E0726">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61C2618" w14:textId="77777777" w:rsidR="003E0726" w:rsidRDefault="003E0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44728" w14:textId="77777777" w:rsidR="001E7A7E" w:rsidRDefault="001E7A7E" w:rsidP="00C37E61">
      <w:r>
        <w:separator/>
      </w:r>
    </w:p>
  </w:footnote>
  <w:footnote w:type="continuationSeparator" w:id="0">
    <w:p w14:paraId="34E718C5" w14:textId="77777777" w:rsidR="001E7A7E" w:rsidRDefault="001E7A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E7B5E" w14:textId="6D9590A6" w:rsidR="00365FAF" w:rsidRDefault="00365FAF">
    <w:pPr>
      <w:pStyle w:val="Header"/>
    </w:pPr>
    <w:r>
      <w:rPr>
        <w:noProof/>
      </w:rPr>
      <w:pict w14:anchorId="579AE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91860" o:spid="_x0000_s2050"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55991" w14:textId="5B05F1AB" w:rsidR="00365FAF" w:rsidRDefault="00365FAF">
    <w:pPr>
      <w:pStyle w:val="Header"/>
    </w:pPr>
    <w:r>
      <w:rPr>
        <w:noProof/>
      </w:rPr>
      <w:pict w14:anchorId="54159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91861" o:spid="_x0000_s2051"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8E355" w14:textId="19FA1E2A" w:rsidR="00296529" w:rsidRPr="00296529" w:rsidRDefault="00365FAF" w:rsidP="00296529">
    <w:pPr>
      <w:ind w:left="2160"/>
      <w:jc w:val="center"/>
      <w:rPr>
        <w:rFonts w:ascii="Times New Roman" w:eastAsia="Calibri" w:hAnsi="Times New Roman"/>
        <w:i/>
        <w:sz w:val="18"/>
        <w:szCs w:val="22"/>
      </w:rPr>
    </w:pPr>
    <w:r>
      <w:rPr>
        <w:noProof/>
      </w:rPr>
      <w:pict w14:anchorId="518FF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91859" o:spid="_x0000_s2049" type="#_x0000_t136" style="position:absolute;left:0;text-align:left;margin-left:0;margin-top:0;width:571.8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1D5EF7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4FD1C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2F0E8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4CAE5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C988B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A8E9C0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C2011" w14:textId="6D02CDC1" w:rsidR="00365FAF" w:rsidRDefault="00365FAF">
    <w:pPr>
      <w:pStyle w:val="Header"/>
    </w:pPr>
    <w:r>
      <w:rPr>
        <w:noProof/>
      </w:rPr>
      <w:pict w14:anchorId="61CC1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91863" o:spid="_x0000_s2053" type="#_x0000_t136" style="position:absolute;margin-left:0;margin-top:0;width:571.8pt;height:64.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73A59" w14:textId="184B30DD" w:rsidR="00365FAF" w:rsidRDefault="00365FAF">
    <w:pPr>
      <w:pStyle w:val="Header"/>
    </w:pPr>
    <w:r>
      <w:rPr>
        <w:noProof/>
      </w:rPr>
      <w:pict w14:anchorId="3F7F7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91864" o:spid="_x0000_s2054" type="#_x0000_t136" style="position:absolute;margin-left:0;margin-top:0;width:571.8pt;height:64.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75411" w14:textId="65978AA9" w:rsidR="00365FAF" w:rsidRDefault="00365FAF">
    <w:pPr>
      <w:pStyle w:val="Header"/>
    </w:pPr>
    <w:r>
      <w:rPr>
        <w:noProof/>
      </w:rPr>
      <w:pict w14:anchorId="6F388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91862" o:spid="_x0000_s2052" type="#_x0000_t136" style="position:absolute;margin-left:0;margin-top:0;width:571.8pt;height:64.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2F2B4" w14:textId="4100F4A0" w:rsidR="00365FAF" w:rsidRDefault="00365FAF">
    <w:pPr>
      <w:pStyle w:val="Header"/>
    </w:pPr>
    <w:r>
      <w:rPr>
        <w:noProof/>
      </w:rPr>
      <w:pict w14:anchorId="10986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91866" o:spid="_x0000_s2056" type="#_x0000_t136" style="position:absolute;margin-left:0;margin-top:0;width:571.8pt;height:64.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BE908" w14:textId="16285A4A" w:rsidR="00365FAF" w:rsidRDefault="00365FAF">
    <w:pPr>
      <w:pStyle w:val="Header"/>
    </w:pPr>
    <w:r>
      <w:rPr>
        <w:noProof/>
      </w:rPr>
      <w:pict w14:anchorId="6A92A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91867" o:spid="_x0000_s2057" type="#_x0000_t136" style="position:absolute;margin-left:0;margin-top:0;width:571.8pt;height:64.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63692" w14:textId="24CC89E9" w:rsidR="00365FAF" w:rsidRDefault="00365FAF">
    <w:pPr>
      <w:pStyle w:val="Header"/>
    </w:pPr>
    <w:r>
      <w:rPr>
        <w:noProof/>
      </w:rPr>
      <w:pict w14:anchorId="47FBD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91865" o:spid="_x0000_s2055" type="#_x0000_t136" style="position:absolute;margin-left:0;margin-top:0;width:571.8pt;height:64.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8806EC"/>
    <w:multiLevelType w:val="multilevel"/>
    <w:tmpl w:val="680C04D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9BD5363"/>
    <w:multiLevelType w:val="hybridMultilevel"/>
    <w:tmpl w:val="A7F60476"/>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3CC928CD"/>
    <w:multiLevelType w:val="hybridMultilevel"/>
    <w:tmpl w:val="CB0C2656"/>
    <w:lvl w:ilvl="0" w:tplc="7BA4D57E">
      <w:start w:val="1"/>
      <w:numFmt w:val="decimal"/>
      <w:lvlText w:val="%1"/>
      <w:lvlJc w:val="left"/>
      <w:pPr>
        <w:ind w:left="1440" w:hanging="360"/>
      </w:pPr>
      <w:rPr>
        <w:rFonts w:hint="default"/>
      </w:r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18" w15:restartNumberingAfterBreak="0">
    <w:nsid w:val="3D3676FE"/>
    <w:multiLevelType w:val="multilevel"/>
    <w:tmpl w:val="829E612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4D15BB"/>
    <w:multiLevelType w:val="hybridMultilevel"/>
    <w:tmpl w:val="EE76DC30"/>
    <w:lvl w:ilvl="0" w:tplc="21C6FFE0">
      <w:start w:val="1"/>
      <w:numFmt w:val="decimal"/>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35405"/>
    <w:multiLevelType w:val="multilevel"/>
    <w:tmpl w:val="1BD4183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3B43D0A"/>
    <w:multiLevelType w:val="multilevel"/>
    <w:tmpl w:val="AF7EEDD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2"/>
  </w:num>
  <w:num w:numId="10">
    <w:abstractNumId w:val="2"/>
  </w:num>
  <w:num w:numId="11">
    <w:abstractNumId w:val="25"/>
  </w:num>
  <w:num w:numId="12">
    <w:abstractNumId w:val="3"/>
  </w:num>
  <w:num w:numId="13">
    <w:abstractNumId w:val="23"/>
  </w:num>
  <w:num w:numId="14">
    <w:abstractNumId w:val="8"/>
  </w:num>
  <w:num w:numId="15">
    <w:abstractNumId w:val="28"/>
  </w:num>
  <w:num w:numId="16">
    <w:abstractNumId w:val="5"/>
  </w:num>
  <w:num w:numId="17">
    <w:abstractNumId w:val="29"/>
  </w:num>
  <w:num w:numId="18">
    <w:abstractNumId w:val="15"/>
  </w:num>
  <w:num w:numId="19">
    <w:abstractNumId w:val="35"/>
  </w:num>
  <w:num w:numId="20">
    <w:abstractNumId w:val="12"/>
  </w:num>
  <w:num w:numId="21">
    <w:abstractNumId w:val="10"/>
  </w:num>
  <w:num w:numId="22">
    <w:abstractNumId w:val="14"/>
  </w:num>
  <w:num w:numId="23">
    <w:abstractNumId w:val="26"/>
  </w:num>
  <w:num w:numId="24">
    <w:abstractNumId w:val="33"/>
  </w:num>
  <w:num w:numId="25">
    <w:abstractNumId w:val="4"/>
  </w:num>
  <w:num w:numId="26">
    <w:abstractNumId w:val="21"/>
  </w:num>
  <w:num w:numId="27">
    <w:abstractNumId w:val="27"/>
  </w:num>
  <w:num w:numId="28">
    <w:abstractNumId w:val="34"/>
  </w:num>
  <w:num w:numId="29">
    <w:abstractNumId w:val="31"/>
  </w:num>
  <w:num w:numId="30">
    <w:abstractNumId w:val="11"/>
  </w:num>
  <w:num w:numId="31">
    <w:abstractNumId w:val="19"/>
  </w:num>
  <w:num w:numId="32">
    <w:abstractNumId w:val="17"/>
  </w:num>
  <w:num w:numId="33">
    <w:abstractNumId w:val="9"/>
  </w:num>
  <w:num w:numId="34">
    <w:abstractNumId w:val="18"/>
  </w:num>
  <w:num w:numId="35">
    <w:abstractNumId w:val="24"/>
  </w:num>
  <w:num w:numId="36">
    <w:abstractNumId w:val="2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C18"/>
    <w:rsid w:val="000050C0"/>
    <w:rsid w:val="000111A5"/>
    <w:rsid w:val="000131C6"/>
    <w:rsid w:val="00024971"/>
    <w:rsid w:val="00030174"/>
    <w:rsid w:val="00034843"/>
    <w:rsid w:val="0004317D"/>
    <w:rsid w:val="0004579C"/>
    <w:rsid w:val="000632A2"/>
    <w:rsid w:val="00080AEA"/>
    <w:rsid w:val="000937DC"/>
    <w:rsid w:val="00094AC0"/>
    <w:rsid w:val="0009795B"/>
    <w:rsid w:val="000A46C9"/>
    <w:rsid w:val="000A47FA"/>
    <w:rsid w:val="000A4F76"/>
    <w:rsid w:val="000A65D3"/>
    <w:rsid w:val="000B1E33"/>
    <w:rsid w:val="000B3FDC"/>
    <w:rsid w:val="000C2CEF"/>
    <w:rsid w:val="000C3063"/>
    <w:rsid w:val="000C50B0"/>
    <w:rsid w:val="000D27A7"/>
    <w:rsid w:val="000D3520"/>
    <w:rsid w:val="000D3CE8"/>
    <w:rsid w:val="000D689F"/>
    <w:rsid w:val="000D7BB4"/>
    <w:rsid w:val="000E3AF9"/>
    <w:rsid w:val="000E7B7B"/>
    <w:rsid w:val="000E7D62"/>
    <w:rsid w:val="000F5045"/>
    <w:rsid w:val="00102F3C"/>
    <w:rsid w:val="00103357"/>
    <w:rsid w:val="001064C4"/>
    <w:rsid w:val="00111AC9"/>
    <w:rsid w:val="00114CF4"/>
    <w:rsid w:val="00123C9F"/>
    <w:rsid w:val="00126190"/>
    <w:rsid w:val="00130F17"/>
    <w:rsid w:val="001320BF"/>
    <w:rsid w:val="001460ED"/>
    <w:rsid w:val="00147215"/>
    <w:rsid w:val="00161126"/>
    <w:rsid w:val="00163BC4"/>
    <w:rsid w:val="00164FF8"/>
    <w:rsid w:val="00172284"/>
    <w:rsid w:val="001741AE"/>
    <w:rsid w:val="00174F5E"/>
    <w:rsid w:val="001825DE"/>
    <w:rsid w:val="001863BC"/>
    <w:rsid w:val="001900B9"/>
    <w:rsid w:val="00191062"/>
    <w:rsid w:val="00192B72"/>
    <w:rsid w:val="001A25A8"/>
    <w:rsid w:val="001A29D8"/>
    <w:rsid w:val="001A2D5D"/>
    <w:rsid w:val="001A4765"/>
    <w:rsid w:val="001A5CAA"/>
    <w:rsid w:val="001B0427"/>
    <w:rsid w:val="001B25EC"/>
    <w:rsid w:val="001B6BB8"/>
    <w:rsid w:val="001C0B97"/>
    <w:rsid w:val="001D047E"/>
    <w:rsid w:val="001D05B7"/>
    <w:rsid w:val="001D1545"/>
    <w:rsid w:val="001D3A51"/>
    <w:rsid w:val="001D610A"/>
    <w:rsid w:val="001D76C4"/>
    <w:rsid w:val="001E10D2"/>
    <w:rsid w:val="001E25B4"/>
    <w:rsid w:val="001E44FE"/>
    <w:rsid w:val="001E7A7E"/>
    <w:rsid w:val="001F56EB"/>
    <w:rsid w:val="0020011F"/>
    <w:rsid w:val="00200595"/>
    <w:rsid w:val="0020328B"/>
    <w:rsid w:val="00203643"/>
    <w:rsid w:val="00204835"/>
    <w:rsid w:val="00207398"/>
    <w:rsid w:val="002160DA"/>
    <w:rsid w:val="00230883"/>
    <w:rsid w:val="00231920"/>
    <w:rsid w:val="0023195C"/>
    <w:rsid w:val="00232054"/>
    <w:rsid w:val="002401AC"/>
    <w:rsid w:val="002407D0"/>
    <w:rsid w:val="00240FFD"/>
    <w:rsid w:val="002426D6"/>
    <w:rsid w:val="0024282C"/>
    <w:rsid w:val="002460DC"/>
    <w:rsid w:val="002500D6"/>
    <w:rsid w:val="002504D5"/>
    <w:rsid w:val="002508B5"/>
    <w:rsid w:val="00250985"/>
    <w:rsid w:val="002556F6"/>
    <w:rsid w:val="00260F8B"/>
    <w:rsid w:val="0026680D"/>
    <w:rsid w:val="002746A0"/>
    <w:rsid w:val="00282BED"/>
    <w:rsid w:val="00283105"/>
    <w:rsid w:val="00284C4C"/>
    <w:rsid w:val="00285C3B"/>
    <w:rsid w:val="00287E68"/>
    <w:rsid w:val="00294D05"/>
    <w:rsid w:val="00296529"/>
    <w:rsid w:val="00297C8B"/>
    <w:rsid w:val="002A4658"/>
    <w:rsid w:val="002A7970"/>
    <w:rsid w:val="002B27FB"/>
    <w:rsid w:val="002B621E"/>
    <w:rsid w:val="002B685A"/>
    <w:rsid w:val="002C57D2"/>
    <w:rsid w:val="002D1BB1"/>
    <w:rsid w:val="002E0D56"/>
    <w:rsid w:val="002F1008"/>
    <w:rsid w:val="002F20D0"/>
    <w:rsid w:val="002F3C5B"/>
    <w:rsid w:val="002F4CC8"/>
    <w:rsid w:val="002F75B3"/>
    <w:rsid w:val="003058DA"/>
    <w:rsid w:val="00315186"/>
    <w:rsid w:val="003159D6"/>
    <w:rsid w:val="003169B6"/>
    <w:rsid w:val="00320588"/>
    <w:rsid w:val="00324822"/>
    <w:rsid w:val="0032550C"/>
    <w:rsid w:val="00326A3B"/>
    <w:rsid w:val="0033343E"/>
    <w:rsid w:val="00333475"/>
    <w:rsid w:val="00334E14"/>
    <w:rsid w:val="003365E7"/>
    <w:rsid w:val="00337520"/>
    <w:rsid w:val="003413C5"/>
    <w:rsid w:val="00341F05"/>
    <w:rsid w:val="00345081"/>
    <w:rsid w:val="003512C2"/>
    <w:rsid w:val="003531D1"/>
    <w:rsid w:val="00355DA7"/>
    <w:rsid w:val="00356132"/>
    <w:rsid w:val="003564C9"/>
    <w:rsid w:val="00364442"/>
    <w:rsid w:val="00365FAF"/>
    <w:rsid w:val="00371FB6"/>
    <w:rsid w:val="003763C1"/>
    <w:rsid w:val="00376BBE"/>
    <w:rsid w:val="00380A5A"/>
    <w:rsid w:val="003859A1"/>
    <w:rsid w:val="00385E70"/>
    <w:rsid w:val="0039224F"/>
    <w:rsid w:val="003A221A"/>
    <w:rsid w:val="003A43A2"/>
    <w:rsid w:val="003A43A4"/>
    <w:rsid w:val="003A7E18"/>
    <w:rsid w:val="003C4C86"/>
    <w:rsid w:val="003C6258"/>
    <w:rsid w:val="003D4405"/>
    <w:rsid w:val="003E0726"/>
    <w:rsid w:val="003E28CD"/>
    <w:rsid w:val="003E2904"/>
    <w:rsid w:val="003E4064"/>
    <w:rsid w:val="003E697E"/>
    <w:rsid w:val="003E6ED2"/>
    <w:rsid w:val="003F0982"/>
    <w:rsid w:val="00401927"/>
    <w:rsid w:val="00404C12"/>
    <w:rsid w:val="0041027F"/>
    <w:rsid w:val="00412475"/>
    <w:rsid w:val="00417F7D"/>
    <w:rsid w:val="00423789"/>
    <w:rsid w:val="00433766"/>
    <w:rsid w:val="00436182"/>
    <w:rsid w:val="00440F43"/>
    <w:rsid w:val="00441B6F"/>
    <w:rsid w:val="00446221"/>
    <w:rsid w:val="00450E62"/>
    <w:rsid w:val="004538FF"/>
    <w:rsid w:val="004539DB"/>
    <w:rsid w:val="00464FE5"/>
    <w:rsid w:val="00471A80"/>
    <w:rsid w:val="00480D6F"/>
    <w:rsid w:val="00491EB5"/>
    <w:rsid w:val="004A469C"/>
    <w:rsid w:val="004A743A"/>
    <w:rsid w:val="004B1CAC"/>
    <w:rsid w:val="004B3C9B"/>
    <w:rsid w:val="004B448F"/>
    <w:rsid w:val="004C2C33"/>
    <w:rsid w:val="004C3B16"/>
    <w:rsid w:val="004D305E"/>
    <w:rsid w:val="004D4277"/>
    <w:rsid w:val="004D731E"/>
    <w:rsid w:val="004E1294"/>
    <w:rsid w:val="004E1B06"/>
    <w:rsid w:val="004E7A2A"/>
    <w:rsid w:val="004F0392"/>
    <w:rsid w:val="004F1CB5"/>
    <w:rsid w:val="004F2A01"/>
    <w:rsid w:val="004F7FA8"/>
    <w:rsid w:val="00501F5B"/>
    <w:rsid w:val="00502516"/>
    <w:rsid w:val="00505F06"/>
    <w:rsid w:val="00506828"/>
    <w:rsid w:val="005100E8"/>
    <w:rsid w:val="00512FEB"/>
    <w:rsid w:val="00514C62"/>
    <w:rsid w:val="0051794C"/>
    <w:rsid w:val="005208A7"/>
    <w:rsid w:val="0053056E"/>
    <w:rsid w:val="00541AED"/>
    <w:rsid w:val="005428A2"/>
    <w:rsid w:val="005507E9"/>
    <w:rsid w:val="00553431"/>
    <w:rsid w:val="00554FDA"/>
    <w:rsid w:val="005600C4"/>
    <w:rsid w:val="00572527"/>
    <w:rsid w:val="0057765B"/>
    <w:rsid w:val="00584E01"/>
    <w:rsid w:val="00596BA1"/>
    <w:rsid w:val="005A0394"/>
    <w:rsid w:val="005A5B9D"/>
    <w:rsid w:val="005A6183"/>
    <w:rsid w:val="005A7E3C"/>
    <w:rsid w:val="005C784C"/>
    <w:rsid w:val="005D17F6"/>
    <w:rsid w:val="005E233F"/>
    <w:rsid w:val="005E5539"/>
    <w:rsid w:val="005F1727"/>
    <w:rsid w:val="005F529D"/>
    <w:rsid w:val="00602BF5"/>
    <w:rsid w:val="00602E56"/>
    <w:rsid w:val="00605B2D"/>
    <w:rsid w:val="00614828"/>
    <w:rsid w:val="00614C30"/>
    <w:rsid w:val="00617FDD"/>
    <w:rsid w:val="00625AAF"/>
    <w:rsid w:val="00630F5C"/>
    <w:rsid w:val="00633614"/>
    <w:rsid w:val="006338D0"/>
    <w:rsid w:val="00633F68"/>
    <w:rsid w:val="0063410F"/>
    <w:rsid w:val="00636EB2"/>
    <w:rsid w:val="00637029"/>
    <w:rsid w:val="006375B8"/>
    <w:rsid w:val="006439BB"/>
    <w:rsid w:val="006456EE"/>
    <w:rsid w:val="006461C7"/>
    <w:rsid w:val="00650CE6"/>
    <w:rsid w:val="006557C8"/>
    <w:rsid w:val="006604EB"/>
    <w:rsid w:val="0066510A"/>
    <w:rsid w:val="00673F9F"/>
    <w:rsid w:val="00686953"/>
    <w:rsid w:val="00687DEA"/>
    <w:rsid w:val="00687E67"/>
    <w:rsid w:val="00693D8A"/>
    <w:rsid w:val="006941B9"/>
    <w:rsid w:val="006967F7"/>
    <w:rsid w:val="006970D6"/>
    <w:rsid w:val="006A250C"/>
    <w:rsid w:val="006A2E96"/>
    <w:rsid w:val="006A5861"/>
    <w:rsid w:val="006A6F39"/>
    <w:rsid w:val="006B21D3"/>
    <w:rsid w:val="006B57D0"/>
    <w:rsid w:val="006C49F3"/>
    <w:rsid w:val="006D1B67"/>
    <w:rsid w:val="006D30FF"/>
    <w:rsid w:val="006D59B1"/>
    <w:rsid w:val="006D6940"/>
    <w:rsid w:val="006D7752"/>
    <w:rsid w:val="006E1216"/>
    <w:rsid w:val="006E1274"/>
    <w:rsid w:val="006E1505"/>
    <w:rsid w:val="006E2041"/>
    <w:rsid w:val="006E60A1"/>
    <w:rsid w:val="006E6A2C"/>
    <w:rsid w:val="006E6F67"/>
    <w:rsid w:val="006F11EC"/>
    <w:rsid w:val="0070082C"/>
    <w:rsid w:val="007024CA"/>
    <w:rsid w:val="00702801"/>
    <w:rsid w:val="0070347A"/>
    <w:rsid w:val="00711F6F"/>
    <w:rsid w:val="0072239E"/>
    <w:rsid w:val="00723046"/>
    <w:rsid w:val="00726383"/>
    <w:rsid w:val="00730D29"/>
    <w:rsid w:val="00732A8E"/>
    <w:rsid w:val="00735F69"/>
    <w:rsid w:val="007369E6"/>
    <w:rsid w:val="00743FA8"/>
    <w:rsid w:val="00746E59"/>
    <w:rsid w:val="007507F2"/>
    <w:rsid w:val="00752246"/>
    <w:rsid w:val="007545BE"/>
    <w:rsid w:val="00754C9A"/>
    <w:rsid w:val="0075599A"/>
    <w:rsid w:val="007608D3"/>
    <w:rsid w:val="00761D52"/>
    <w:rsid w:val="00764CF0"/>
    <w:rsid w:val="0077423B"/>
    <w:rsid w:val="00774D1B"/>
    <w:rsid w:val="0077749E"/>
    <w:rsid w:val="00787F46"/>
    <w:rsid w:val="00790ADA"/>
    <w:rsid w:val="00792481"/>
    <w:rsid w:val="0079326F"/>
    <w:rsid w:val="007B5746"/>
    <w:rsid w:val="007B5B19"/>
    <w:rsid w:val="007C0CD1"/>
    <w:rsid w:val="007C758E"/>
    <w:rsid w:val="007D0E08"/>
    <w:rsid w:val="007D2288"/>
    <w:rsid w:val="007D23EE"/>
    <w:rsid w:val="007E088F"/>
    <w:rsid w:val="007E3DB3"/>
    <w:rsid w:val="007F7B32"/>
    <w:rsid w:val="00804BC2"/>
    <w:rsid w:val="00807807"/>
    <w:rsid w:val="008116A9"/>
    <w:rsid w:val="008121E0"/>
    <w:rsid w:val="0081257F"/>
    <w:rsid w:val="008130B0"/>
    <w:rsid w:val="0081431A"/>
    <w:rsid w:val="00827460"/>
    <w:rsid w:val="0083216F"/>
    <w:rsid w:val="00841C4B"/>
    <w:rsid w:val="00860000"/>
    <w:rsid w:val="00861E8A"/>
    <w:rsid w:val="00863BD3"/>
    <w:rsid w:val="008641ED"/>
    <w:rsid w:val="00866D66"/>
    <w:rsid w:val="008671C6"/>
    <w:rsid w:val="00875435"/>
    <w:rsid w:val="00875803"/>
    <w:rsid w:val="00885C5F"/>
    <w:rsid w:val="00885EB1"/>
    <w:rsid w:val="008A0E2F"/>
    <w:rsid w:val="008A6E61"/>
    <w:rsid w:val="008B30AE"/>
    <w:rsid w:val="008B459E"/>
    <w:rsid w:val="008B5C73"/>
    <w:rsid w:val="008C188C"/>
    <w:rsid w:val="008C33DA"/>
    <w:rsid w:val="008D6661"/>
    <w:rsid w:val="008E13AE"/>
    <w:rsid w:val="008E1506"/>
    <w:rsid w:val="008E1B3D"/>
    <w:rsid w:val="008E710C"/>
    <w:rsid w:val="008F1949"/>
    <w:rsid w:val="008F69D6"/>
    <w:rsid w:val="00901C98"/>
    <w:rsid w:val="00902823"/>
    <w:rsid w:val="00915277"/>
    <w:rsid w:val="00915CA6"/>
    <w:rsid w:val="00927834"/>
    <w:rsid w:val="00933D32"/>
    <w:rsid w:val="0093447F"/>
    <w:rsid w:val="00934BB2"/>
    <w:rsid w:val="00937748"/>
    <w:rsid w:val="0094353A"/>
    <w:rsid w:val="0094725F"/>
    <w:rsid w:val="009500A6"/>
    <w:rsid w:val="00954AAC"/>
    <w:rsid w:val="00957C18"/>
    <w:rsid w:val="00964864"/>
    <w:rsid w:val="009659BA"/>
    <w:rsid w:val="0096789C"/>
    <w:rsid w:val="00983040"/>
    <w:rsid w:val="00990A42"/>
    <w:rsid w:val="009A5824"/>
    <w:rsid w:val="009A5A7F"/>
    <w:rsid w:val="009A6FF3"/>
    <w:rsid w:val="009B37B8"/>
    <w:rsid w:val="009B3FB9"/>
    <w:rsid w:val="009C2465"/>
    <w:rsid w:val="009C6598"/>
    <w:rsid w:val="009D1353"/>
    <w:rsid w:val="009D1532"/>
    <w:rsid w:val="009D1A09"/>
    <w:rsid w:val="009D3442"/>
    <w:rsid w:val="009D35A0"/>
    <w:rsid w:val="009D513E"/>
    <w:rsid w:val="009D7EB7"/>
    <w:rsid w:val="009E048A"/>
    <w:rsid w:val="009E08E9"/>
    <w:rsid w:val="009E3DB9"/>
    <w:rsid w:val="009E6E35"/>
    <w:rsid w:val="009F0054"/>
    <w:rsid w:val="009F0EDA"/>
    <w:rsid w:val="009F2C5B"/>
    <w:rsid w:val="009F6121"/>
    <w:rsid w:val="00A007E0"/>
    <w:rsid w:val="00A01C3D"/>
    <w:rsid w:val="00A03B96"/>
    <w:rsid w:val="00A04189"/>
    <w:rsid w:val="00A05B19"/>
    <w:rsid w:val="00A07735"/>
    <w:rsid w:val="00A1134E"/>
    <w:rsid w:val="00A13529"/>
    <w:rsid w:val="00A22EB7"/>
    <w:rsid w:val="00A24E7E"/>
    <w:rsid w:val="00A258C3"/>
    <w:rsid w:val="00A329DB"/>
    <w:rsid w:val="00A347C0"/>
    <w:rsid w:val="00A34837"/>
    <w:rsid w:val="00A372CC"/>
    <w:rsid w:val="00A378E4"/>
    <w:rsid w:val="00A379D3"/>
    <w:rsid w:val="00A40517"/>
    <w:rsid w:val="00A42DC3"/>
    <w:rsid w:val="00A51431"/>
    <w:rsid w:val="00A538A4"/>
    <w:rsid w:val="00A539AD"/>
    <w:rsid w:val="00A53F09"/>
    <w:rsid w:val="00A62387"/>
    <w:rsid w:val="00A67253"/>
    <w:rsid w:val="00A67F1E"/>
    <w:rsid w:val="00A75F18"/>
    <w:rsid w:val="00A7699A"/>
    <w:rsid w:val="00A80EF4"/>
    <w:rsid w:val="00A82951"/>
    <w:rsid w:val="00A8651F"/>
    <w:rsid w:val="00A94063"/>
    <w:rsid w:val="00A95E5B"/>
    <w:rsid w:val="00A96723"/>
    <w:rsid w:val="00AA09E7"/>
    <w:rsid w:val="00AA0BF8"/>
    <w:rsid w:val="00AA2648"/>
    <w:rsid w:val="00AA3C8A"/>
    <w:rsid w:val="00AA6219"/>
    <w:rsid w:val="00AA74E0"/>
    <w:rsid w:val="00AB703F"/>
    <w:rsid w:val="00AB733E"/>
    <w:rsid w:val="00AB7909"/>
    <w:rsid w:val="00AC6BB8"/>
    <w:rsid w:val="00AD53D1"/>
    <w:rsid w:val="00AE008F"/>
    <w:rsid w:val="00AE6ADA"/>
    <w:rsid w:val="00AF3C2C"/>
    <w:rsid w:val="00B01FCD"/>
    <w:rsid w:val="00B052FF"/>
    <w:rsid w:val="00B06BB9"/>
    <w:rsid w:val="00B11513"/>
    <w:rsid w:val="00B15D76"/>
    <w:rsid w:val="00B1776C"/>
    <w:rsid w:val="00B17F23"/>
    <w:rsid w:val="00B220D4"/>
    <w:rsid w:val="00B3207D"/>
    <w:rsid w:val="00B3594E"/>
    <w:rsid w:val="00B415C6"/>
    <w:rsid w:val="00B41FDF"/>
    <w:rsid w:val="00B52583"/>
    <w:rsid w:val="00B52896"/>
    <w:rsid w:val="00B53687"/>
    <w:rsid w:val="00B834E4"/>
    <w:rsid w:val="00B94483"/>
    <w:rsid w:val="00B95236"/>
    <w:rsid w:val="00B96BD9"/>
    <w:rsid w:val="00BA1B01"/>
    <w:rsid w:val="00BA2641"/>
    <w:rsid w:val="00BA2A44"/>
    <w:rsid w:val="00BB0006"/>
    <w:rsid w:val="00BB37AA"/>
    <w:rsid w:val="00BB3D05"/>
    <w:rsid w:val="00BB6D4D"/>
    <w:rsid w:val="00BB7247"/>
    <w:rsid w:val="00BC32B2"/>
    <w:rsid w:val="00BC4326"/>
    <w:rsid w:val="00BC53A0"/>
    <w:rsid w:val="00BD4A49"/>
    <w:rsid w:val="00BD51F6"/>
    <w:rsid w:val="00BE62AD"/>
    <w:rsid w:val="00BF121F"/>
    <w:rsid w:val="00BF1F80"/>
    <w:rsid w:val="00BF397C"/>
    <w:rsid w:val="00C01339"/>
    <w:rsid w:val="00C04463"/>
    <w:rsid w:val="00C166EF"/>
    <w:rsid w:val="00C17EB0"/>
    <w:rsid w:val="00C25AF8"/>
    <w:rsid w:val="00C27F5F"/>
    <w:rsid w:val="00C30A0F"/>
    <w:rsid w:val="00C336B4"/>
    <w:rsid w:val="00C37E61"/>
    <w:rsid w:val="00C426C6"/>
    <w:rsid w:val="00C50AC1"/>
    <w:rsid w:val="00C55081"/>
    <w:rsid w:val="00C62CBF"/>
    <w:rsid w:val="00C6484D"/>
    <w:rsid w:val="00C70F1B"/>
    <w:rsid w:val="00C71A47"/>
    <w:rsid w:val="00C7464C"/>
    <w:rsid w:val="00C85588"/>
    <w:rsid w:val="00C964FF"/>
    <w:rsid w:val="00CB11A5"/>
    <w:rsid w:val="00CB4BA0"/>
    <w:rsid w:val="00CB6AAC"/>
    <w:rsid w:val="00CC4629"/>
    <w:rsid w:val="00CC5B19"/>
    <w:rsid w:val="00CD6755"/>
    <w:rsid w:val="00CD6856"/>
    <w:rsid w:val="00CE0089"/>
    <w:rsid w:val="00CE66F2"/>
    <w:rsid w:val="00CE793C"/>
    <w:rsid w:val="00CF193C"/>
    <w:rsid w:val="00CF4F70"/>
    <w:rsid w:val="00D00715"/>
    <w:rsid w:val="00D02089"/>
    <w:rsid w:val="00D1457C"/>
    <w:rsid w:val="00D1612A"/>
    <w:rsid w:val="00D173F1"/>
    <w:rsid w:val="00D221E7"/>
    <w:rsid w:val="00D320EE"/>
    <w:rsid w:val="00D34EB8"/>
    <w:rsid w:val="00D351BD"/>
    <w:rsid w:val="00D36C86"/>
    <w:rsid w:val="00D4020F"/>
    <w:rsid w:val="00D44128"/>
    <w:rsid w:val="00D616AE"/>
    <w:rsid w:val="00D7079C"/>
    <w:rsid w:val="00D744C4"/>
    <w:rsid w:val="00D74CB0"/>
    <w:rsid w:val="00D77E10"/>
    <w:rsid w:val="00D8281E"/>
    <w:rsid w:val="00D8295D"/>
    <w:rsid w:val="00D83DF4"/>
    <w:rsid w:val="00D84888"/>
    <w:rsid w:val="00D92B98"/>
    <w:rsid w:val="00D97555"/>
    <w:rsid w:val="00DA389D"/>
    <w:rsid w:val="00DA7855"/>
    <w:rsid w:val="00DC02FF"/>
    <w:rsid w:val="00DC1F5B"/>
    <w:rsid w:val="00DC2A65"/>
    <w:rsid w:val="00DD095F"/>
    <w:rsid w:val="00DD1C67"/>
    <w:rsid w:val="00DE0A55"/>
    <w:rsid w:val="00DE15F0"/>
    <w:rsid w:val="00DE3687"/>
    <w:rsid w:val="00DE5663"/>
    <w:rsid w:val="00DE639C"/>
    <w:rsid w:val="00DE78AA"/>
    <w:rsid w:val="00DF15A1"/>
    <w:rsid w:val="00DF3FE3"/>
    <w:rsid w:val="00DF4F3D"/>
    <w:rsid w:val="00E01CF3"/>
    <w:rsid w:val="00E053D0"/>
    <w:rsid w:val="00E06B38"/>
    <w:rsid w:val="00E1550E"/>
    <w:rsid w:val="00E15994"/>
    <w:rsid w:val="00E17D9F"/>
    <w:rsid w:val="00E3114E"/>
    <w:rsid w:val="00E31A70"/>
    <w:rsid w:val="00E32E7C"/>
    <w:rsid w:val="00E32FDC"/>
    <w:rsid w:val="00E35B02"/>
    <w:rsid w:val="00E50142"/>
    <w:rsid w:val="00E53762"/>
    <w:rsid w:val="00E549CF"/>
    <w:rsid w:val="00E5507B"/>
    <w:rsid w:val="00E575C3"/>
    <w:rsid w:val="00E60F82"/>
    <w:rsid w:val="00E62D3B"/>
    <w:rsid w:val="00E66496"/>
    <w:rsid w:val="00E66B35"/>
    <w:rsid w:val="00E66E10"/>
    <w:rsid w:val="00E75211"/>
    <w:rsid w:val="00E75AD0"/>
    <w:rsid w:val="00E7687F"/>
    <w:rsid w:val="00E769F6"/>
    <w:rsid w:val="00E81B63"/>
    <w:rsid w:val="00E8407C"/>
    <w:rsid w:val="00E84F3C"/>
    <w:rsid w:val="00E8590A"/>
    <w:rsid w:val="00EA012C"/>
    <w:rsid w:val="00EA1E20"/>
    <w:rsid w:val="00EA2594"/>
    <w:rsid w:val="00EA3C1F"/>
    <w:rsid w:val="00EA6AF4"/>
    <w:rsid w:val="00EB6FED"/>
    <w:rsid w:val="00EC00FA"/>
    <w:rsid w:val="00EC6574"/>
    <w:rsid w:val="00EC6A55"/>
    <w:rsid w:val="00EC6D46"/>
    <w:rsid w:val="00ED0219"/>
    <w:rsid w:val="00ED0288"/>
    <w:rsid w:val="00EE10A1"/>
    <w:rsid w:val="00EE52CB"/>
    <w:rsid w:val="00EF581D"/>
    <w:rsid w:val="00EF7FD8"/>
    <w:rsid w:val="00F01079"/>
    <w:rsid w:val="00F06F59"/>
    <w:rsid w:val="00F11DF1"/>
    <w:rsid w:val="00F14DD5"/>
    <w:rsid w:val="00F1671B"/>
    <w:rsid w:val="00F17988"/>
    <w:rsid w:val="00F2614A"/>
    <w:rsid w:val="00F335CC"/>
    <w:rsid w:val="00F35AE0"/>
    <w:rsid w:val="00F4029E"/>
    <w:rsid w:val="00F41B46"/>
    <w:rsid w:val="00F469F0"/>
    <w:rsid w:val="00F53273"/>
    <w:rsid w:val="00F652C6"/>
    <w:rsid w:val="00F673AD"/>
    <w:rsid w:val="00F70105"/>
    <w:rsid w:val="00F755E4"/>
    <w:rsid w:val="00F77D02"/>
    <w:rsid w:val="00F80B9E"/>
    <w:rsid w:val="00F80E3D"/>
    <w:rsid w:val="00F90D02"/>
    <w:rsid w:val="00FB0BE8"/>
    <w:rsid w:val="00FB3A86"/>
    <w:rsid w:val="00FB6750"/>
    <w:rsid w:val="00FC0EE2"/>
    <w:rsid w:val="00FD1E99"/>
    <w:rsid w:val="00FD36C8"/>
    <w:rsid w:val="00FE2067"/>
    <w:rsid w:val="00FE7A25"/>
    <w:rsid w:val="00FF00DD"/>
    <w:rsid w:val="00FF4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085A3F7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404C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04C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404C1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404C12"/>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404C12"/>
    <w:rPr>
      <w:b/>
      <w:bCs/>
    </w:rPr>
  </w:style>
  <w:style w:type="character" w:customStyle="1" w:styleId="Heading1Char">
    <w:name w:val="Heading 1 Char"/>
    <w:basedOn w:val="DefaultParagraphFont"/>
    <w:link w:val="Heading1"/>
    <w:uiPriority w:val="9"/>
    <w:rsid w:val="003E0726"/>
    <w:rPr>
      <w:rFonts w:ascii="Arial" w:hAnsi="Arial"/>
      <w:b/>
      <w:kern w:val="28"/>
      <w:sz w:val="28"/>
    </w:rPr>
  </w:style>
  <w:style w:type="paragraph" w:styleId="Caption">
    <w:name w:val="caption"/>
    <w:basedOn w:val="Normal"/>
    <w:next w:val="Normal"/>
    <w:uiPriority w:val="35"/>
    <w:unhideWhenUsed/>
    <w:qFormat/>
    <w:rsid w:val="003E0726"/>
    <w:pPr>
      <w:spacing w:before="240" w:after="240"/>
      <w:jc w:val="both"/>
    </w:pPr>
    <w:rPr>
      <w:rFonts w:ascii="Times New Roman" w:eastAsiaTheme="minorEastAsia" w:hAnsi="Times New Roman" w:cstheme="minorBidi"/>
      <w:b/>
      <w:bCs/>
      <w:color w:val="4F81BD" w:themeColor="accent1"/>
      <w:sz w:val="18"/>
      <w:szCs w:val="18"/>
      <w:lang w:val="en-GB" w:bidi="en-US"/>
    </w:rPr>
  </w:style>
  <w:style w:type="table" w:customStyle="1" w:styleId="TableGrid8">
    <w:name w:val="Table Grid8"/>
    <w:basedOn w:val="TableNormal"/>
    <w:next w:val="TableGrid"/>
    <w:uiPriority w:val="59"/>
    <w:rsid w:val="003E0726"/>
    <w:pPr>
      <w:spacing w:before="240"/>
    </w:pPr>
    <w:rPr>
      <w:rFonts w:asciiTheme="minorHAnsi" w:eastAsiaTheme="minorEastAsia" w:hAnsiTheme="minorHAnsi" w:cstheme="minorBidi"/>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3">
    <w:name w:val="Style13"/>
    <w:basedOn w:val="TableNormal"/>
    <w:uiPriority w:val="99"/>
    <w:rsid w:val="003E0726"/>
    <w:pPr>
      <w:spacing w:before="240"/>
    </w:pPr>
    <w:rPr>
      <w:rFonts w:ascii="Calibri" w:eastAsiaTheme="minorHAnsi" w:hAnsi="Calibri" w:cstheme="minorBidi"/>
      <w:sz w:val="22"/>
      <w:szCs w:val="22"/>
    </w:rPr>
    <w:tblPr/>
  </w:style>
  <w:style w:type="table" w:customStyle="1" w:styleId="TableGrid9">
    <w:name w:val="Table Grid9"/>
    <w:basedOn w:val="TableNormal"/>
    <w:next w:val="TableGrid"/>
    <w:uiPriority w:val="59"/>
    <w:rsid w:val="003E0726"/>
    <w:pPr>
      <w:spacing w:before="240"/>
    </w:pPr>
    <w:rPr>
      <w:rFonts w:ascii="Calibri" w:hAnsi="Calibri" w:cstheme="minorBid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3E0726"/>
    <w:pPr>
      <w:spacing w:before="240"/>
    </w:pPr>
    <w:rPr>
      <w:rFonts w:ascii="Calibri" w:hAnsi="Calibri" w:cstheme="minorBid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3E0726"/>
    <w:pPr>
      <w:spacing w:before="240"/>
    </w:pPr>
    <w:rPr>
      <w:rFonts w:ascii="Calibri" w:hAnsi="Calibri" w:cstheme="minorBid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3E0726"/>
    <w:pPr>
      <w:spacing w:before="240"/>
    </w:pPr>
    <w:rPr>
      <w:rFonts w:ascii="Calibri" w:hAnsi="Calibri" w:cstheme="minorBid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rsid w:val="003E0726"/>
    <w:pPr>
      <w:spacing w:line="259" w:lineRule="auto"/>
    </w:pPr>
    <w:rPr>
      <w:rFonts w:ascii="Times New Roman" w:eastAsiaTheme="minorHAnsi" w:hAnsi="Times New Roman" w:cstheme="minorBidi"/>
      <w:sz w:val="24"/>
      <w:szCs w:val="22"/>
    </w:rPr>
  </w:style>
  <w:style w:type="character" w:customStyle="1" w:styleId="HeaderChar">
    <w:name w:val="Header Char"/>
    <w:basedOn w:val="DefaultParagraphFont"/>
    <w:link w:val="Header"/>
    <w:uiPriority w:val="99"/>
    <w:rsid w:val="003E0726"/>
    <w:rPr>
      <w:rFonts w:ascii="Helvetica" w:hAnsi="Helvetica"/>
    </w:rPr>
  </w:style>
  <w:style w:type="character" w:customStyle="1" w:styleId="FooterChar">
    <w:name w:val="Footer Char"/>
    <w:basedOn w:val="DefaultParagraphFont"/>
    <w:link w:val="Footer"/>
    <w:uiPriority w:val="99"/>
    <w:rsid w:val="003E0726"/>
    <w:rPr>
      <w:rFonts w:ascii="Helvetica" w:hAnsi="Helvetica"/>
    </w:rPr>
  </w:style>
  <w:style w:type="table" w:customStyle="1" w:styleId="Style1">
    <w:name w:val="Style1"/>
    <w:basedOn w:val="TableNormal"/>
    <w:uiPriority w:val="99"/>
    <w:rsid w:val="003E0726"/>
    <w:pPr>
      <w:spacing w:before="240"/>
    </w:pPr>
    <w:rPr>
      <w:rFonts w:asciiTheme="minorHAnsi" w:eastAsiaTheme="minorHAnsi" w:hAnsiTheme="minorHAnsi" w:cstheme="minorBidi"/>
      <w:sz w:val="22"/>
      <w:szCs w:val="22"/>
    </w:rPr>
    <w:tblPr/>
  </w:style>
  <w:style w:type="paragraph" w:styleId="Revision">
    <w:name w:val="Revision"/>
    <w:hidden/>
    <w:uiPriority w:val="99"/>
    <w:semiHidden/>
    <w:rsid w:val="003E0726"/>
    <w:rPr>
      <w:rFonts w:eastAsiaTheme="minorHAnsi" w:cstheme="minorBidi"/>
      <w:sz w:val="24"/>
      <w:szCs w:val="22"/>
    </w:rPr>
  </w:style>
  <w:style w:type="character" w:styleId="PlaceholderText">
    <w:name w:val="Placeholder Text"/>
    <w:basedOn w:val="DefaultParagraphFont"/>
    <w:uiPriority w:val="99"/>
    <w:semiHidden/>
    <w:rsid w:val="003E0726"/>
    <w:rPr>
      <w:color w:val="666666"/>
    </w:rPr>
  </w:style>
  <w:style w:type="paragraph" w:styleId="ListParagraph">
    <w:name w:val="List Paragraph"/>
    <w:basedOn w:val="Normal"/>
    <w:uiPriority w:val="99"/>
    <w:unhideWhenUsed/>
    <w:rsid w:val="000111A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1711740">
      <w:bodyDiv w:val="1"/>
      <w:marLeft w:val="0"/>
      <w:marRight w:val="0"/>
      <w:marTop w:val="0"/>
      <w:marBottom w:val="0"/>
      <w:divBdr>
        <w:top w:val="none" w:sz="0" w:space="0" w:color="auto"/>
        <w:left w:val="none" w:sz="0" w:space="0" w:color="auto"/>
        <w:bottom w:val="none" w:sz="0" w:space="0" w:color="auto"/>
        <w:right w:val="none" w:sz="0" w:space="0" w:color="auto"/>
      </w:divBdr>
      <w:divsChild>
        <w:div w:id="307563908">
          <w:marLeft w:val="480"/>
          <w:marRight w:val="0"/>
          <w:marTop w:val="0"/>
          <w:marBottom w:val="0"/>
          <w:divBdr>
            <w:top w:val="none" w:sz="0" w:space="0" w:color="auto"/>
            <w:left w:val="none" w:sz="0" w:space="0" w:color="auto"/>
            <w:bottom w:val="none" w:sz="0" w:space="0" w:color="auto"/>
            <w:right w:val="none" w:sz="0" w:space="0" w:color="auto"/>
          </w:divBdr>
        </w:div>
        <w:div w:id="1771000605">
          <w:marLeft w:val="480"/>
          <w:marRight w:val="0"/>
          <w:marTop w:val="0"/>
          <w:marBottom w:val="0"/>
          <w:divBdr>
            <w:top w:val="none" w:sz="0" w:space="0" w:color="auto"/>
            <w:left w:val="none" w:sz="0" w:space="0" w:color="auto"/>
            <w:bottom w:val="none" w:sz="0" w:space="0" w:color="auto"/>
            <w:right w:val="none" w:sz="0" w:space="0" w:color="auto"/>
          </w:divBdr>
        </w:div>
        <w:div w:id="1344821606">
          <w:marLeft w:val="480"/>
          <w:marRight w:val="0"/>
          <w:marTop w:val="0"/>
          <w:marBottom w:val="0"/>
          <w:divBdr>
            <w:top w:val="none" w:sz="0" w:space="0" w:color="auto"/>
            <w:left w:val="none" w:sz="0" w:space="0" w:color="auto"/>
            <w:bottom w:val="none" w:sz="0" w:space="0" w:color="auto"/>
            <w:right w:val="none" w:sz="0" w:space="0" w:color="auto"/>
          </w:divBdr>
        </w:div>
        <w:div w:id="1962878227">
          <w:marLeft w:val="480"/>
          <w:marRight w:val="0"/>
          <w:marTop w:val="0"/>
          <w:marBottom w:val="0"/>
          <w:divBdr>
            <w:top w:val="none" w:sz="0" w:space="0" w:color="auto"/>
            <w:left w:val="none" w:sz="0" w:space="0" w:color="auto"/>
            <w:bottom w:val="none" w:sz="0" w:space="0" w:color="auto"/>
            <w:right w:val="none" w:sz="0" w:space="0" w:color="auto"/>
          </w:divBdr>
        </w:div>
        <w:div w:id="526648562">
          <w:marLeft w:val="480"/>
          <w:marRight w:val="0"/>
          <w:marTop w:val="0"/>
          <w:marBottom w:val="0"/>
          <w:divBdr>
            <w:top w:val="none" w:sz="0" w:space="0" w:color="auto"/>
            <w:left w:val="none" w:sz="0" w:space="0" w:color="auto"/>
            <w:bottom w:val="none" w:sz="0" w:space="0" w:color="auto"/>
            <w:right w:val="none" w:sz="0" w:space="0" w:color="auto"/>
          </w:divBdr>
        </w:div>
        <w:div w:id="1963732027">
          <w:marLeft w:val="480"/>
          <w:marRight w:val="0"/>
          <w:marTop w:val="0"/>
          <w:marBottom w:val="0"/>
          <w:divBdr>
            <w:top w:val="none" w:sz="0" w:space="0" w:color="auto"/>
            <w:left w:val="none" w:sz="0" w:space="0" w:color="auto"/>
            <w:bottom w:val="none" w:sz="0" w:space="0" w:color="auto"/>
            <w:right w:val="none" w:sz="0" w:space="0" w:color="auto"/>
          </w:divBdr>
        </w:div>
        <w:div w:id="1333991638">
          <w:marLeft w:val="480"/>
          <w:marRight w:val="0"/>
          <w:marTop w:val="0"/>
          <w:marBottom w:val="0"/>
          <w:divBdr>
            <w:top w:val="none" w:sz="0" w:space="0" w:color="auto"/>
            <w:left w:val="none" w:sz="0" w:space="0" w:color="auto"/>
            <w:bottom w:val="none" w:sz="0" w:space="0" w:color="auto"/>
            <w:right w:val="none" w:sz="0" w:space="0" w:color="auto"/>
          </w:divBdr>
        </w:div>
        <w:div w:id="1040322761">
          <w:marLeft w:val="480"/>
          <w:marRight w:val="0"/>
          <w:marTop w:val="0"/>
          <w:marBottom w:val="0"/>
          <w:divBdr>
            <w:top w:val="none" w:sz="0" w:space="0" w:color="auto"/>
            <w:left w:val="none" w:sz="0" w:space="0" w:color="auto"/>
            <w:bottom w:val="none" w:sz="0" w:space="0" w:color="auto"/>
            <w:right w:val="none" w:sz="0" w:space="0" w:color="auto"/>
          </w:divBdr>
        </w:div>
        <w:div w:id="1598752456">
          <w:marLeft w:val="480"/>
          <w:marRight w:val="0"/>
          <w:marTop w:val="0"/>
          <w:marBottom w:val="0"/>
          <w:divBdr>
            <w:top w:val="none" w:sz="0" w:space="0" w:color="auto"/>
            <w:left w:val="none" w:sz="0" w:space="0" w:color="auto"/>
            <w:bottom w:val="none" w:sz="0" w:space="0" w:color="auto"/>
            <w:right w:val="none" w:sz="0" w:space="0" w:color="auto"/>
          </w:divBdr>
        </w:div>
        <w:div w:id="1997342584">
          <w:marLeft w:val="480"/>
          <w:marRight w:val="0"/>
          <w:marTop w:val="0"/>
          <w:marBottom w:val="0"/>
          <w:divBdr>
            <w:top w:val="none" w:sz="0" w:space="0" w:color="auto"/>
            <w:left w:val="none" w:sz="0" w:space="0" w:color="auto"/>
            <w:bottom w:val="none" w:sz="0" w:space="0" w:color="auto"/>
            <w:right w:val="none" w:sz="0" w:space="0" w:color="auto"/>
          </w:divBdr>
        </w:div>
        <w:div w:id="1119642364">
          <w:marLeft w:val="480"/>
          <w:marRight w:val="0"/>
          <w:marTop w:val="0"/>
          <w:marBottom w:val="0"/>
          <w:divBdr>
            <w:top w:val="none" w:sz="0" w:space="0" w:color="auto"/>
            <w:left w:val="none" w:sz="0" w:space="0" w:color="auto"/>
            <w:bottom w:val="none" w:sz="0" w:space="0" w:color="auto"/>
            <w:right w:val="none" w:sz="0" w:space="0" w:color="auto"/>
          </w:divBdr>
        </w:div>
        <w:div w:id="581838981">
          <w:marLeft w:val="480"/>
          <w:marRight w:val="0"/>
          <w:marTop w:val="0"/>
          <w:marBottom w:val="0"/>
          <w:divBdr>
            <w:top w:val="none" w:sz="0" w:space="0" w:color="auto"/>
            <w:left w:val="none" w:sz="0" w:space="0" w:color="auto"/>
            <w:bottom w:val="none" w:sz="0" w:space="0" w:color="auto"/>
            <w:right w:val="none" w:sz="0" w:space="0" w:color="auto"/>
          </w:divBdr>
        </w:div>
        <w:div w:id="1949001285">
          <w:marLeft w:val="480"/>
          <w:marRight w:val="0"/>
          <w:marTop w:val="0"/>
          <w:marBottom w:val="0"/>
          <w:divBdr>
            <w:top w:val="none" w:sz="0" w:space="0" w:color="auto"/>
            <w:left w:val="none" w:sz="0" w:space="0" w:color="auto"/>
            <w:bottom w:val="none" w:sz="0" w:space="0" w:color="auto"/>
            <w:right w:val="none" w:sz="0" w:space="0" w:color="auto"/>
          </w:divBdr>
        </w:div>
        <w:div w:id="1646737527">
          <w:marLeft w:val="480"/>
          <w:marRight w:val="0"/>
          <w:marTop w:val="0"/>
          <w:marBottom w:val="0"/>
          <w:divBdr>
            <w:top w:val="none" w:sz="0" w:space="0" w:color="auto"/>
            <w:left w:val="none" w:sz="0" w:space="0" w:color="auto"/>
            <w:bottom w:val="none" w:sz="0" w:space="0" w:color="auto"/>
            <w:right w:val="none" w:sz="0" w:space="0" w:color="auto"/>
          </w:divBdr>
        </w:div>
        <w:div w:id="207227423">
          <w:marLeft w:val="480"/>
          <w:marRight w:val="0"/>
          <w:marTop w:val="0"/>
          <w:marBottom w:val="0"/>
          <w:divBdr>
            <w:top w:val="none" w:sz="0" w:space="0" w:color="auto"/>
            <w:left w:val="none" w:sz="0" w:space="0" w:color="auto"/>
            <w:bottom w:val="none" w:sz="0" w:space="0" w:color="auto"/>
            <w:right w:val="none" w:sz="0" w:space="0" w:color="auto"/>
          </w:divBdr>
        </w:div>
        <w:div w:id="1563755447">
          <w:marLeft w:val="480"/>
          <w:marRight w:val="0"/>
          <w:marTop w:val="0"/>
          <w:marBottom w:val="0"/>
          <w:divBdr>
            <w:top w:val="none" w:sz="0" w:space="0" w:color="auto"/>
            <w:left w:val="none" w:sz="0" w:space="0" w:color="auto"/>
            <w:bottom w:val="none" w:sz="0" w:space="0" w:color="auto"/>
            <w:right w:val="none" w:sz="0" w:space="0" w:color="auto"/>
          </w:divBdr>
        </w:div>
        <w:div w:id="794449225">
          <w:marLeft w:val="480"/>
          <w:marRight w:val="0"/>
          <w:marTop w:val="0"/>
          <w:marBottom w:val="0"/>
          <w:divBdr>
            <w:top w:val="none" w:sz="0" w:space="0" w:color="auto"/>
            <w:left w:val="none" w:sz="0" w:space="0" w:color="auto"/>
            <w:bottom w:val="none" w:sz="0" w:space="0" w:color="auto"/>
            <w:right w:val="none" w:sz="0" w:space="0" w:color="auto"/>
          </w:divBdr>
        </w:div>
        <w:div w:id="87578618">
          <w:marLeft w:val="480"/>
          <w:marRight w:val="0"/>
          <w:marTop w:val="0"/>
          <w:marBottom w:val="0"/>
          <w:divBdr>
            <w:top w:val="none" w:sz="0" w:space="0" w:color="auto"/>
            <w:left w:val="none" w:sz="0" w:space="0" w:color="auto"/>
            <w:bottom w:val="none" w:sz="0" w:space="0" w:color="auto"/>
            <w:right w:val="none" w:sz="0" w:space="0" w:color="auto"/>
          </w:divBdr>
        </w:div>
        <w:div w:id="1463380157">
          <w:marLeft w:val="480"/>
          <w:marRight w:val="0"/>
          <w:marTop w:val="0"/>
          <w:marBottom w:val="0"/>
          <w:divBdr>
            <w:top w:val="none" w:sz="0" w:space="0" w:color="auto"/>
            <w:left w:val="none" w:sz="0" w:space="0" w:color="auto"/>
            <w:bottom w:val="none" w:sz="0" w:space="0" w:color="auto"/>
            <w:right w:val="none" w:sz="0" w:space="0" w:color="auto"/>
          </w:divBdr>
        </w:div>
        <w:div w:id="709261036">
          <w:marLeft w:val="480"/>
          <w:marRight w:val="0"/>
          <w:marTop w:val="0"/>
          <w:marBottom w:val="0"/>
          <w:divBdr>
            <w:top w:val="none" w:sz="0" w:space="0" w:color="auto"/>
            <w:left w:val="none" w:sz="0" w:space="0" w:color="auto"/>
            <w:bottom w:val="none" w:sz="0" w:space="0" w:color="auto"/>
            <w:right w:val="none" w:sz="0" w:space="0" w:color="auto"/>
          </w:divBdr>
        </w:div>
        <w:div w:id="1631205699">
          <w:marLeft w:val="480"/>
          <w:marRight w:val="0"/>
          <w:marTop w:val="0"/>
          <w:marBottom w:val="0"/>
          <w:divBdr>
            <w:top w:val="none" w:sz="0" w:space="0" w:color="auto"/>
            <w:left w:val="none" w:sz="0" w:space="0" w:color="auto"/>
            <w:bottom w:val="none" w:sz="0" w:space="0" w:color="auto"/>
            <w:right w:val="none" w:sz="0" w:space="0" w:color="auto"/>
          </w:divBdr>
        </w:div>
        <w:div w:id="1387294696">
          <w:marLeft w:val="480"/>
          <w:marRight w:val="0"/>
          <w:marTop w:val="0"/>
          <w:marBottom w:val="0"/>
          <w:divBdr>
            <w:top w:val="none" w:sz="0" w:space="0" w:color="auto"/>
            <w:left w:val="none" w:sz="0" w:space="0" w:color="auto"/>
            <w:bottom w:val="none" w:sz="0" w:space="0" w:color="auto"/>
            <w:right w:val="none" w:sz="0" w:space="0" w:color="auto"/>
          </w:divBdr>
        </w:div>
        <w:div w:id="289282570">
          <w:marLeft w:val="480"/>
          <w:marRight w:val="0"/>
          <w:marTop w:val="0"/>
          <w:marBottom w:val="0"/>
          <w:divBdr>
            <w:top w:val="none" w:sz="0" w:space="0" w:color="auto"/>
            <w:left w:val="none" w:sz="0" w:space="0" w:color="auto"/>
            <w:bottom w:val="none" w:sz="0" w:space="0" w:color="auto"/>
            <w:right w:val="none" w:sz="0" w:space="0" w:color="auto"/>
          </w:divBdr>
        </w:div>
        <w:div w:id="1286157819">
          <w:marLeft w:val="480"/>
          <w:marRight w:val="0"/>
          <w:marTop w:val="0"/>
          <w:marBottom w:val="0"/>
          <w:divBdr>
            <w:top w:val="none" w:sz="0" w:space="0" w:color="auto"/>
            <w:left w:val="none" w:sz="0" w:space="0" w:color="auto"/>
            <w:bottom w:val="none" w:sz="0" w:space="0" w:color="auto"/>
            <w:right w:val="none" w:sz="0" w:space="0" w:color="auto"/>
          </w:divBdr>
        </w:div>
        <w:div w:id="1768963428">
          <w:marLeft w:val="480"/>
          <w:marRight w:val="0"/>
          <w:marTop w:val="0"/>
          <w:marBottom w:val="0"/>
          <w:divBdr>
            <w:top w:val="none" w:sz="0" w:space="0" w:color="auto"/>
            <w:left w:val="none" w:sz="0" w:space="0" w:color="auto"/>
            <w:bottom w:val="none" w:sz="0" w:space="0" w:color="auto"/>
            <w:right w:val="none" w:sz="0" w:space="0" w:color="auto"/>
          </w:divBdr>
        </w:div>
        <w:div w:id="209919746">
          <w:marLeft w:val="480"/>
          <w:marRight w:val="0"/>
          <w:marTop w:val="0"/>
          <w:marBottom w:val="0"/>
          <w:divBdr>
            <w:top w:val="none" w:sz="0" w:space="0" w:color="auto"/>
            <w:left w:val="none" w:sz="0" w:space="0" w:color="auto"/>
            <w:bottom w:val="none" w:sz="0" w:space="0" w:color="auto"/>
            <w:right w:val="none" w:sz="0" w:space="0" w:color="auto"/>
          </w:divBdr>
        </w:div>
        <w:div w:id="967514718">
          <w:marLeft w:val="480"/>
          <w:marRight w:val="0"/>
          <w:marTop w:val="0"/>
          <w:marBottom w:val="0"/>
          <w:divBdr>
            <w:top w:val="none" w:sz="0" w:space="0" w:color="auto"/>
            <w:left w:val="none" w:sz="0" w:space="0" w:color="auto"/>
            <w:bottom w:val="none" w:sz="0" w:space="0" w:color="auto"/>
            <w:right w:val="none" w:sz="0" w:space="0" w:color="auto"/>
          </w:divBdr>
        </w:div>
        <w:div w:id="1614241383">
          <w:marLeft w:val="480"/>
          <w:marRight w:val="0"/>
          <w:marTop w:val="0"/>
          <w:marBottom w:val="0"/>
          <w:divBdr>
            <w:top w:val="none" w:sz="0" w:space="0" w:color="auto"/>
            <w:left w:val="none" w:sz="0" w:space="0" w:color="auto"/>
            <w:bottom w:val="none" w:sz="0" w:space="0" w:color="auto"/>
            <w:right w:val="none" w:sz="0" w:space="0" w:color="auto"/>
          </w:divBdr>
        </w:div>
        <w:div w:id="909118401">
          <w:marLeft w:val="480"/>
          <w:marRight w:val="0"/>
          <w:marTop w:val="0"/>
          <w:marBottom w:val="0"/>
          <w:divBdr>
            <w:top w:val="none" w:sz="0" w:space="0" w:color="auto"/>
            <w:left w:val="none" w:sz="0" w:space="0" w:color="auto"/>
            <w:bottom w:val="none" w:sz="0" w:space="0" w:color="auto"/>
            <w:right w:val="none" w:sz="0" w:space="0" w:color="auto"/>
          </w:divBdr>
        </w:div>
        <w:div w:id="1523399755">
          <w:marLeft w:val="480"/>
          <w:marRight w:val="0"/>
          <w:marTop w:val="0"/>
          <w:marBottom w:val="0"/>
          <w:divBdr>
            <w:top w:val="none" w:sz="0" w:space="0" w:color="auto"/>
            <w:left w:val="none" w:sz="0" w:space="0" w:color="auto"/>
            <w:bottom w:val="none" w:sz="0" w:space="0" w:color="auto"/>
            <w:right w:val="none" w:sz="0" w:space="0" w:color="auto"/>
          </w:divBdr>
        </w:div>
        <w:div w:id="374350573">
          <w:marLeft w:val="480"/>
          <w:marRight w:val="0"/>
          <w:marTop w:val="0"/>
          <w:marBottom w:val="0"/>
          <w:divBdr>
            <w:top w:val="none" w:sz="0" w:space="0" w:color="auto"/>
            <w:left w:val="none" w:sz="0" w:space="0" w:color="auto"/>
            <w:bottom w:val="none" w:sz="0" w:space="0" w:color="auto"/>
            <w:right w:val="none" w:sz="0" w:space="0" w:color="auto"/>
          </w:divBdr>
        </w:div>
        <w:div w:id="977220875">
          <w:marLeft w:val="480"/>
          <w:marRight w:val="0"/>
          <w:marTop w:val="0"/>
          <w:marBottom w:val="0"/>
          <w:divBdr>
            <w:top w:val="none" w:sz="0" w:space="0" w:color="auto"/>
            <w:left w:val="none" w:sz="0" w:space="0" w:color="auto"/>
            <w:bottom w:val="none" w:sz="0" w:space="0" w:color="auto"/>
            <w:right w:val="none" w:sz="0" w:space="0" w:color="auto"/>
          </w:divBdr>
        </w:div>
        <w:div w:id="469446350">
          <w:marLeft w:val="480"/>
          <w:marRight w:val="0"/>
          <w:marTop w:val="0"/>
          <w:marBottom w:val="0"/>
          <w:divBdr>
            <w:top w:val="none" w:sz="0" w:space="0" w:color="auto"/>
            <w:left w:val="none" w:sz="0" w:space="0" w:color="auto"/>
            <w:bottom w:val="none" w:sz="0" w:space="0" w:color="auto"/>
            <w:right w:val="none" w:sz="0" w:space="0" w:color="auto"/>
          </w:divBdr>
        </w:div>
        <w:div w:id="382292636">
          <w:marLeft w:val="480"/>
          <w:marRight w:val="0"/>
          <w:marTop w:val="0"/>
          <w:marBottom w:val="0"/>
          <w:divBdr>
            <w:top w:val="none" w:sz="0" w:space="0" w:color="auto"/>
            <w:left w:val="none" w:sz="0" w:space="0" w:color="auto"/>
            <w:bottom w:val="none" w:sz="0" w:space="0" w:color="auto"/>
            <w:right w:val="none" w:sz="0" w:space="0" w:color="auto"/>
          </w:divBdr>
        </w:div>
        <w:div w:id="1529369403">
          <w:marLeft w:val="480"/>
          <w:marRight w:val="0"/>
          <w:marTop w:val="0"/>
          <w:marBottom w:val="0"/>
          <w:divBdr>
            <w:top w:val="none" w:sz="0" w:space="0" w:color="auto"/>
            <w:left w:val="none" w:sz="0" w:space="0" w:color="auto"/>
            <w:bottom w:val="none" w:sz="0" w:space="0" w:color="auto"/>
            <w:right w:val="none" w:sz="0" w:space="0" w:color="auto"/>
          </w:divBdr>
        </w:div>
        <w:div w:id="1936207164">
          <w:marLeft w:val="48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8033316">
      <w:bodyDiv w:val="1"/>
      <w:marLeft w:val="0"/>
      <w:marRight w:val="0"/>
      <w:marTop w:val="0"/>
      <w:marBottom w:val="0"/>
      <w:divBdr>
        <w:top w:val="none" w:sz="0" w:space="0" w:color="auto"/>
        <w:left w:val="none" w:sz="0" w:space="0" w:color="auto"/>
        <w:bottom w:val="none" w:sz="0" w:space="0" w:color="auto"/>
        <w:right w:val="none" w:sz="0" w:space="0" w:color="auto"/>
      </w:divBdr>
      <w:divsChild>
        <w:div w:id="2058889446">
          <w:marLeft w:val="480"/>
          <w:marRight w:val="0"/>
          <w:marTop w:val="0"/>
          <w:marBottom w:val="0"/>
          <w:divBdr>
            <w:top w:val="none" w:sz="0" w:space="0" w:color="auto"/>
            <w:left w:val="none" w:sz="0" w:space="0" w:color="auto"/>
            <w:bottom w:val="none" w:sz="0" w:space="0" w:color="auto"/>
            <w:right w:val="none" w:sz="0" w:space="0" w:color="auto"/>
          </w:divBdr>
        </w:div>
        <w:div w:id="1031146237">
          <w:marLeft w:val="480"/>
          <w:marRight w:val="0"/>
          <w:marTop w:val="0"/>
          <w:marBottom w:val="0"/>
          <w:divBdr>
            <w:top w:val="none" w:sz="0" w:space="0" w:color="auto"/>
            <w:left w:val="none" w:sz="0" w:space="0" w:color="auto"/>
            <w:bottom w:val="none" w:sz="0" w:space="0" w:color="auto"/>
            <w:right w:val="none" w:sz="0" w:space="0" w:color="auto"/>
          </w:divBdr>
        </w:div>
        <w:div w:id="417410831">
          <w:marLeft w:val="480"/>
          <w:marRight w:val="0"/>
          <w:marTop w:val="0"/>
          <w:marBottom w:val="0"/>
          <w:divBdr>
            <w:top w:val="none" w:sz="0" w:space="0" w:color="auto"/>
            <w:left w:val="none" w:sz="0" w:space="0" w:color="auto"/>
            <w:bottom w:val="none" w:sz="0" w:space="0" w:color="auto"/>
            <w:right w:val="none" w:sz="0" w:space="0" w:color="auto"/>
          </w:divBdr>
        </w:div>
        <w:div w:id="2118985361">
          <w:marLeft w:val="480"/>
          <w:marRight w:val="0"/>
          <w:marTop w:val="0"/>
          <w:marBottom w:val="0"/>
          <w:divBdr>
            <w:top w:val="none" w:sz="0" w:space="0" w:color="auto"/>
            <w:left w:val="none" w:sz="0" w:space="0" w:color="auto"/>
            <w:bottom w:val="none" w:sz="0" w:space="0" w:color="auto"/>
            <w:right w:val="none" w:sz="0" w:space="0" w:color="auto"/>
          </w:divBdr>
        </w:div>
        <w:div w:id="985427348">
          <w:marLeft w:val="480"/>
          <w:marRight w:val="0"/>
          <w:marTop w:val="0"/>
          <w:marBottom w:val="0"/>
          <w:divBdr>
            <w:top w:val="none" w:sz="0" w:space="0" w:color="auto"/>
            <w:left w:val="none" w:sz="0" w:space="0" w:color="auto"/>
            <w:bottom w:val="none" w:sz="0" w:space="0" w:color="auto"/>
            <w:right w:val="none" w:sz="0" w:space="0" w:color="auto"/>
          </w:divBdr>
        </w:div>
        <w:div w:id="158273620">
          <w:marLeft w:val="480"/>
          <w:marRight w:val="0"/>
          <w:marTop w:val="0"/>
          <w:marBottom w:val="0"/>
          <w:divBdr>
            <w:top w:val="none" w:sz="0" w:space="0" w:color="auto"/>
            <w:left w:val="none" w:sz="0" w:space="0" w:color="auto"/>
            <w:bottom w:val="none" w:sz="0" w:space="0" w:color="auto"/>
            <w:right w:val="none" w:sz="0" w:space="0" w:color="auto"/>
          </w:divBdr>
        </w:div>
        <w:div w:id="414593633">
          <w:marLeft w:val="480"/>
          <w:marRight w:val="0"/>
          <w:marTop w:val="0"/>
          <w:marBottom w:val="0"/>
          <w:divBdr>
            <w:top w:val="none" w:sz="0" w:space="0" w:color="auto"/>
            <w:left w:val="none" w:sz="0" w:space="0" w:color="auto"/>
            <w:bottom w:val="none" w:sz="0" w:space="0" w:color="auto"/>
            <w:right w:val="none" w:sz="0" w:space="0" w:color="auto"/>
          </w:divBdr>
        </w:div>
        <w:div w:id="1250696018">
          <w:marLeft w:val="480"/>
          <w:marRight w:val="0"/>
          <w:marTop w:val="0"/>
          <w:marBottom w:val="0"/>
          <w:divBdr>
            <w:top w:val="none" w:sz="0" w:space="0" w:color="auto"/>
            <w:left w:val="none" w:sz="0" w:space="0" w:color="auto"/>
            <w:bottom w:val="none" w:sz="0" w:space="0" w:color="auto"/>
            <w:right w:val="none" w:sz="0" w:space="0" w:color="auto"/>
          </w:divBdr>
        </w:div>
        <w:div w:id="1805924974">
          <w:marLeft w:val="480"/>
          <w:marRight w:val="0"/>
          <w:marTop w:val="0"/>
          <w:marBottom w:val="0"/>
          <w:divBdr>
            <w:top w:val="none" w:sz="0" w:space="0" w:color="auto"/>
            <w:left w:val="none" w:sz="0" w:space="0" w:color="auto"/>
            <w:bottom w:val="none" w:sz="0" w:space="0" w:color="auto"/>
            <w:right w:val="none" w:sz="0" w:space="0" w:color="auto"/>
          </w:divBdr>
        </w:div>
        <w:div w:id="1237864839">
          <w:marLeft w:val="480"/>
          <w:marRight w:val="0"/>
          <w:marTop w:val="0"/>
          <w:marBottom w:val="0"/>
          <w:divBdr>
            <w:top w:val="none" w:sz="0" w:space="0" w:color="auto"/>
            <w:left w:val="none" w:sz="0" w:space="0" w:color="auto"/>
            <w:bottom w:val="none" w:sz="0" w:space="0" w:color="auto"/>
            <w:right w:val="none" w:sz="0" w:space="0" w:color="auto"/>
          </w:divBdr>
        </w:div>
        <w:div w:id="1310591043">
          <w:marLeft w:val="480"/>
          <w:marRight w:val="0"/>
          <w:marTop w:val="0"/>
          <w:marBottom w:val="0"/>
          <w:divBdr>
            <w:top w:val="none" w:sz="0" w:space="0" w:color="auto"/>
            <w:left w:val="none" w:sz="0" w:space="0" w:color="auto"/>
            <w:bottom w:val="none" w:sz="0" w:space="0" w:color="auto"/>
            <w:right w:val="none" w:sz="0" w:space="0" w:color="auto"/>
          </w:divBdr>
        </w:div>
        <w:div w:id="1018772667">
          <w:marLeft w:val="480"/>
          <w:marRight w:val="0"/>
          <w:marTop w:val="0"/>
          <w:marBottom w:val="0"/>
          <w:divBdr>
            <w:top w:val="none" w:sz="0" w:space="0" w:color="auto"/>
            <w:left w:val="none" w:sz="0" w:space="0" w:color="auto"/>
            <w:bottom w:val="none" w:sz="0" w:space="0" w:color="auto"/>
            <w:right w:val="none" w:sz="0" w:space="0" w:color="auto"/>
          </w:divBdr>
        </w:div>
        <w:div w:id="806625471">
          <w:marLeft w:val="480"/>
          <w:marRight w:val="0"/>
          <w:marTop w:val="0"/>
          <w:marBottom w:val="0"/>
          <w:divBdr>
            <w:top w:val="none" w:sz="0" w:space="0" w:color="auto"/>
            <w:left w:val="none" w:sz="0" w:space="0" w:color="auto"/>
            <w:bottom w:val="none" w:sz="0" w:space="0" w:color="auto"/>
            <w:right w:val="none" w:sz="0" w:space="0" w:color="auto"/>
          </w:divBdr>
        </w:div>
        <w:div w:id="1756054561">
          <w:marLeft w:val="480"/>
          <w:marRight w:val="0"/>
          <w:marTop w:val="0"/>
          <w:marBottom w:val="0"/>
          <w:divBdr>
            <w:top w:val="none" w:sz="0" w:space="0" w:color="auto"/>
            <w:left w:val="none" w:sz="0" w:space="0" w:color="auto"/>
            <w:bottom w:val="none" w:sz="0" w:space="0" w:color="auto"/>
            <w:right w:val="none" w:sz="0" w:space="0" w:color="auto"/>
          </w:divBdr>
        </w:div>
        <w:div w:id="674308558">
          <w:marLeft w:val="480"/>
          <w:marRight w:val="0"/>
          <w:marTop w:val="0"/>
          <w:marBottom w:val="0"/>
          <w:divBdr>
            <w:top w:val="none" w:sz="0" w:space="0" w:color="auto"/>
            <w:left w:val="none" w:sz="0" w:space="0" w:color="auto"/>
            <w:bottom w:val="none" w:sz="0" w:space="0" w:color="auto"/>
            <w:right w:val="none" w:sz="0" w:space="0" w:color="auto"/>
          </w:divBdr>
        </w:div>
        <w:div w:id="684210878">
          <w:marLeft w:val="480"/>
          <w:marRight w:val="0"/>
          <w:marTop w:val="0"/>
          <w:marBottom w:val="0"/>
          <w:divBdr>
            <w:top w:val="none" w:sz="0" w:space="0" w:color="auto"/>
            <w:left w:val="none" w:sz="0" w:space="0" w:color="auto"/>
            <w:bottom w:val="none" w:sz="0" w:space="0" w:color="auto"/>
            <w:right w:val="none" w:sz="0" w:space="0" w:color="auto"/>
          </w:divBdr>
        </w:div>
        <w:div w:id="1221211529">
          <w:marLeft w:val="480"/>
          <w:marRight w:val="0"/>
          <w:marTop w:val="0"/>
          <w:marBottom w:val="0"/>
          <w:divBdr>
            <w:top w:val="none" w:sz="0" w:space="0" w:color="auto"/>
            <w:left w:val="none" w:sz="0" w:space="0" w:color="auto"/>
            <w:bottom w:val="none" w:sz="0" w:space="0" w:color="auto"/>
            <w:right w:val="none" w:sz="0" w:space="0" w:color="auto"/>
          </w:divBdr>
        </w:div>
        <w:div w:id="1743331943">
          <w:marLeft w:val="480"/>
          <w:marRight w:val="0"/>
          <w:marTop w:val="0"/>
          <w:marBottom w:val="0"/>
          <w:divBdr>
            <w:top w:val="none" w:sz="0" w:space="0" w:color="auto"/>
            <w:left w:val="none" w:sz="0" w:space="0" w:color="auto"/>
            <w:bottom w:val="none" w:sz="0" w:space="0" w:color="auto"/>
            <w:right w:val="none" w:sz="0" w:space="0" w:color="auto"/>
          </w:divBdr>
        </w:div>
        <w:div w:id="663972313">
          <w:marLeft w:val="480"/>
          <w:marRight w:val="0"/>
          <w:marTop w:val="0"/>
          <w:marBottom w:val="0"/>
          <w:divBdr>
            <w:top w:val="none" w:sz="0" w:space="0" w:color="auto"/>
            <w:left w:val="none" w:sz="0" w:space="0" w:color="auto"/>
            <w:bottom w:val="none" w:sz="0" w:space="0" w:color="auto"/>
            <w:right w:val="none" w:sz="0" w:space="0" w:color="auto"/>
          </w:divBdr>
        </w:div>
        <w:div w:id="218170347">
          <w:marLeft w:val="480"/>
          <w:marRight w:val="0"/>
          <w:marTop w:val="0"/>
          <w:marBottom w:val="0"/>
          <w:divBdr>
            <w:top w:val="none" w:sz="0" w:space="0" w:color="auto"/>
            <w:left w:val="none" w:sz="0" w:space="0" w:color="auto"/>
            <w:bottom w:val="none" w:sz="0" w:space="0" w:color="auto"/>
            <w:right w:val="none" w:sz="0" w:space="0" w:color="auto"/>
          </w:divBdr>
        </w:div>
        <w:div w:id="795684479">
          <w:marLeft w:val="480"/>
          <w:marRight w:val="0"/>
          <w:marTop w:val="0"/>
          <w:marBottom w:val="0"/>
          <w:divBdr>
            <w:top w:val="none" w:sz="0" w:space="0" w:color="auto"/>
            <w:left w:val="none" w:sz="0" w:space="0" w:color="auto"/>
            <w:bottom w:val="none" w:sz="0" w:space="0" w:color="auto"/>
            <w:right w:val="none" w:sz="0" w:space="0" w:color="auto"/>
          </w:divBdr>
        </w:div>
        <w:div w:id="1926300658">
          <w:marLeft w:val="480"/>
          <w:marRight w:val="0"/>
          <w:marTop w:val="0"/>
          <w:marBottom w:val="0"/>
          <w:divBdr>
            <w:top w:val="none" w:sz="0" w:space="0" w:color="auto"/>
            <w:left w:val="none" w:sz="0" w:space="0" w:color="auto"/>
            <w:bottom w:val="none" w:sz="0" w:space="0" w:color="auto"/>
            <w:right w:val="none" w:sz="0" w:space="0" w:color="auto"/>
          </w:divBdr>
        </w:div>
        <w:div w:id="1927109698">
          <w:marLeft w:val="480"/>
          <w:marRight w:val="0"/>
          <w:marTop w:val="0"/>
          <w:marBottom w:val="0"/>
          <w:divBdr>
            <w:top w:val="none" w:sz="0" w:space="0" w:color="auto"/>
            <w:left w:val="none" w:sz="0" w:space="0" w:color="auto"/>
            <w:bottom w:val="none" w:sz="0" w:space="0" w:color="auto"/>
            <w:right w:val="none" w:sz="0" w:space="0" w:color="auto"/>
          </w:divBdr>
        </w:div>
        <w:div w:id="889727413">
          <w:marLeft w:val="480"/>
          <w:marRight w:val="0"/>
          <w:marTop w:val="0"/>
          <w:marBottom w:val="0"/>
          <w:divBdr>
            <w:top w:val="none" w:sz="0" w:space="0" w:color="auto"/>
            <w:left w:val="none" w:sz="0" w:space="0" w:color="auto"/>
            <w:bottom w:val="none" w:sz="0" w:space="0" w:color="auto"/>
            <w:right w:val="none" w:sz="0" w:space="0" w:color="auto"/>
          </w:divBdr>
        </w:div>
        <w:div w:id="239676176">
          <w:marLeft w:val="480"/>
          <w:marRight w:val="0"/>
          <w:marTop w:val="0"/>
          <w:marBottom w:val="0"/>
          <w:divBdr>
            <w:top w:val="none" w:sz="0" w:space="0" w:color="auto"/>
            <w:left w:val="none" w:sz="0" w:space="0" w:color="auto"/>
            <w:bottom w:val="none" w:sz="0" w:space="0" w:color="auto"/>
            <w:right w:val="none" w:sz="0" w:space="0" w:color="auto"/>
          </w:divBdr>
        </w:div>
        <w:div w:id="1010765442">
          <w:marLeft w:val="480"/>
          <w:marRight w:val="0"/>
          <w:marTop w:val="0"/>
          <w:marBottom w:val="0"/>
          <w:divBdr>
            <w:top w:val="none" w:sz="0" w:space="0" w:color="auto"/>
            <w:left w:val="none" w:sz="0" w:space="0" w:color="auto"/>
            <w:bottom w:val="none" w:sz="0" w:space="0" w:color="auto"/>
            <w:right w:val="none" w:sz="0" w:space="0" w:color="auto"/>
          </w:divBdr>
        </w:div>
        <w:div w:id="585504091">
          <w:marLeft w:val="480"/>
          <w:marRight w:val="0"/>
          <w:marTop w:val="0"/>
          <w:marBottom w:val="0"/>
          <w:divBdr>
            <w:top w:val="none" w:sz="0" w:space="0" w:color="auto"/>
            <w:left w:val="none" w:sz="0" w:space="0" w:color="auto"/>
            <w:bottom w:val="none" w:sz="0" w:space="0" w:color="auto"/>
            <w:right w:val="none" w:sz="0" w:space="0" w:color="auto"/>
          </w:divBdr>
        </w:div>
        <w:div w:id="353649793">
          <w:marLeft w:val="480"/>
          <w:marRight w:val="0"/>
          <w:marTop w:val="0"/>
          <w:marBottom w:val="0"/>
          <w:divBdr>
            <w:top w:val="none" w:sz="0" w:space="0" w:color="auto"/>
            <w:left w:val="none" w:sz="0" w:space="0" w:color="auto"/>
            <w:bottom w:val="none" w:sz="0" w:space="0" w:color="auto"/>
            <w:right w:val="none" w:sz="0" w:space="0" w:color="auto"/>
          </w:divBdr>
        </w:div>
        <w:div w:id="1487092290">
          <w:marLeft w:val="480"/>
          <w:marRight w:val="0"/>
          <w:marTop w:val="0"/>
          <w:marBottom w:val="0"/>
          <w:divBdr>
            <w:top w:val="none" w:sz="0" w:space="0" w:color="auto"/>
            <w:left w:val="none" w:sz="0" w:space="0" w:color="auto"/>
            <w:bottom w:val="none" w:sz="0" w:space="0" w:color="auto"/>
            <w:right w:val="none" w:sz="0" w:space="0" w:color="auto"/>
          </w:divBdr>
        </w:div>
        <w:div w:id="1699045849">
          <w:marLeft w:val="480"/>
          <w:marRight w:val="0"/>
          <w:marTop w:val="0"/>
          <w:marBottom w:val="0"/>
          <w:divBdr>
            <w:top w:val="none" w:sz="0" w:space="0" w:color="auto"/>
            <w:left w:val="none" w:sz="0" w:space="0" w:color="auto"/>
            <w:bottom w:val="none" w:sz="0" w:space="0" w:color="auto"/>
            <w:right w:val="none" w:sz="0" w:space="0" w:color="auto"/>
          </w:divBdr>
        </w:div>
        <w:div w:id="604070766">
          <w:marLeft w:val="480"/>
          <w:marRight w:val="0"/>
          <w:marTop w:val="0"/>
          <w:marBottom w:val="0"/>
          <w:divBdr>
            <w:top w:val="none" w:sz="0" w:space="0" w:color="auto"/>
            <w:left w:val="none" w:sz="0" w:space="0" w:color="auto"/>
            <w:bottom w:val="none" w:sz="0" w:space="0" w:color="auto"/>
            <w:right w:val="none" w:sz="0" w:space="0" w:color="auto"/>
          </w:divBdr>
        </w:div>
        <w:div w:id="731923239">
          <w:marLeft w:val="480"/>
          <w:marRight w:val="0"/>
          <w:marTop w:val="0"/>
          <w:marBottom w:val="0"/>
          <w:divBdr>
            <w:top w:val="none" w:sz="0" w:space="0" w:color="auto"/>
            <w:left w:val="none" w:sz="0" w:space="0" w:color="auto"/>
            <w:bottom w:val="none" w:sz="0" w:space="0" w:color="auto"/>
            <w:right w:val="none" w:sz="0" w:space="0" w:color="auto"/>
          </w:divBdr>
        </w:div>
        <w:div w:id="152836430">
          <w:marLeft w:val="480"/>
          <w:marRight w:val="0"/>
          <w:marTop w:val="0"/>
          <w:marBottom w:val="0"/>
          <w:divBdr>
            <w:top w:val="none" w:sz="0" w:space="0" w:color="auto"/>
            <w:left w:val="none" w:sz="0" w:space="0" w:color="auto"/>
            <w:bottom w:val="none" w:sz="0" w:space="0" w:color="auto"/>
            <w:right w:val="none" w:sz="0" w:space="0" w:color="auto"/>
          </w:divBdr>
        </w:div>
        <w:div w:id="2054428661">
          <w:marLeft w:val="480"/>
          <w:marRight w:val="0"/>
          <w:marTop w:val="0"/>
          <w:marBottom w:val="0"/>
          <w:divBdr>
            <w:top w:val="none" w:sz="0" w:space="0" w:color="auto"/>
            <w:left w:val="none" w:sz="0" w:space="0" w:color="auto"/>
            <w:bottom w:val="none" w:sz="0" w:space="0" w:color="auto"/>
            <w:right w:val="none" w:sz="0" w:space="0" w:color="auto"/>
          </w:divBdr>
        </w:div>
      </w:divsChild>
    </w:div>
    <w:div w:id="1171409514">
      <w:bodyDiv w:val="1"/>
      <w:marLeft w:val="0"/>
      <w:marRight w:val="0"/>
      <w:marTop w:val="0"/>
      <w:marBottom w:val="0"/>
      <w:divBdr>
        <w:top w:val="none" w:sz="0" w:space="0" w:color="auto"/>
        <w:left w:val="none" w:sz="0" w:space="0" w:color="auto"/>
        <w:bottom w:val="none" w:sz="0" w:space="0" w:color="auto"/>
        <w:right w:val="none" w:sz="0" w:space="0" w:color="auto"/>
      </w:divBdr>
    </w:div>
    <w:div w:id="1232541820">
      <w:bodyDiv w:val="1"/>
      <w:marLeft w:val="0"/>
      <w:marRight w:val="0"/>
      <w:marTop w:val="0"/>
      <w:marBottom w:val="0"/>
      <w:divBdr>
        <w:top w:val="none" w:sz="0" w:space="0" w:color="auto"/>
        <w:left w:val="none" w:sz="0" w:space="0" w:color="auto"/>
        <w:bottom w:val="none" w:sz="0" w:space="0" w:color="auto"/>
        <w:right w:val="none" w:sz="0" w:space="0" w:color="auto"/>
      </w:divBdr>
    </w:div>
    <w:div w:id="1239638067">
      <w:bodyDiv w:val="1"/>
      <w:marLeft w:val="0"/>
      <w:marRight w:val="0"/>
      <w:marTop w:val="0"/>
      <w:marBottom w:val="0"/>
      <w:divBdr>
        <w:top w:val="none" w:sz="0" w:space="0" w:color="auto"/>
        <w:left w:val="none" w:sz="0" w:space="0" w:color="auto"/>
        <w:bottom w:val="none" w:sz="0" w:space="0" w:color="auto"/>
        <w:right w:val="none" w:sz="0" w:space="0" w:color="auto"/>
      </w:divBdr>
      <w:divsChild>
        <w:div w:id="330447239">
          <w:marLeft w:val="480"/>
          <w:marRight w:val="0"/>
          <w:marTop w:val="0"/>
          <w:marBottom w:val="0"/>
          <w:divBdr>
            <w:top w:val="none" w:sz="0" w:space="0" w:color="auto"/>
            <w:left w:val="none" w:sz="0" w:space="0" w:color="auto"/>
            <w:bottom w:val="none" w:sz="0" w:space="0" w:color="auto"/>
            <w:right w:val="none" w:sz="0" w:space="0" w:color="auto"/>
          </w:divBdr>
        </w:div>
        <w:div w:id="1019039477">
          <w:marLeft w:val="480"/>
          <w:marRight w:val="0"/>
          <w:marTop w:val="0"/>
          <w:marBottom w:val="0"/>
          <w:divBdr>
            <w:top w:val="none" w:sz="0" w:space="0" w:color="auto"/>
            <w:left w:val="none" w:sz="0" w:space="0" w:color="auto"/>
            <w:bottom w:val="none" w:sz="0" w:space="0" w:color="auto"/>
            <w:right w:val="none" w:sz="0" w:space="0" w:color="auto"/>
          </w:divBdr>
        </w:div>
        <w:div w:id="1860118243">
          <w:marLeft w:val="480"/>
          <w:marRight w:val="0"/>
          <w:marTop w:val="0"/>
          <w:marBottom w:val="0"/>
          <w:divBdr>
            <w:top w:val="none" w:sz="0" w:space="0" w:color="auto"/>
            <w:left w:val="none" w:sz="0" w:space="0" w:color="auto"/>
            <w:bottom w:val="none" w:sz="0" w:space="0" w:color="auto"/>
            <w:right w:val="none" w:sz="0" w:space="0" w:color="auto"/>
          </w:divBdr>
        </w:div>
        <w:div w:id="2045903527">
          <w:marLeft w:val="480"/>
          <w:marRight w:val="0"/>
          <w:marTop w:val="0"/>
          <w:marBottom w:val="0"/>
          <w:divBdr>
            <w:top w:val="none" w:sz="0" w:space="0" w:color="auto"/>
            <w:left w:val="none" w:sz="0" w:space="0" w:color="auto"/>
            <w:bottom w:val="none" w:sz="0" w:space="0" w:color="auto"/>
            <w:right w:val="none" w:sz="0" w:space="0" w:color="auto"/>
          </w:divBdr>
        </w:div>
        <w:div w:id="2056587104">
          <w:marLeft w:val="480"/>
          <w:marRight w:val="0"/>
          <w:marTop w:val="0"/>
          <w:marBottom w:val="0"/>
          <w:divBdr>
            <w:top w:val="none" w:sz="0" w:space="0" w:color="auto"/>
            <w:left w:val="none" w:sz="0" w:space="0" w:color="auto"/>
            <w:bottom w:val="none" w:sz="0" w:space="0" w:color="auto"/>
            <w:right w:val="none" w:sz="0" w:space="0" w:color="auto"/>
          </w:divBdr>
        </w:div>
        <w:div w:id="2068069582">
          <w:marLeft w:val="480"/>
          <w:marRight w:val="0"/>
          <w:marTop w:val="0"/>
          <w:marBottom w:val="0"/>
          <w:divBdr>
            <w:top w:val="none" w:sz="0" w:space="0" w:color="auto"/>
            <w:left w:val="none" w:sz="0" w:space="0" w:color="auto"/>
            <w:bottom w:val="none" w:sz="0" w:space="0" w:color="auto"/>
            <w:right w:val="none" w:sz="0" w:space="0" w:color="auto"/>
          </w:divBdr>
        </w:div>
        <w:div w:id="353507924">
          <w:marLeft w:val="480"/>
          <w:marRight w:val="0"/>
          <w:marTop w:val="0"/>
          <w:marBottom w:val="0"/>
          <w:divBdr>
            <w:top w:val="none" w:sz="0" w:space="0" w:color="auto"/>
            <w:left w:val="none" w:sz="0" w:space="0" w:color="auto"/>
            <w:bottom w:val="none" w:sz="0" w:space="0" w:color="auto"/>
            <w:right w:val="none" w:sz="0" w:space="0" w:color="auto"/>
          </w:divBdr>
        </w:div>
        <w:div w:id="1353799021">
          <w:marLeft w:val="480"/>
          <w:marRight w:val="0"/>
          <w:marTop w:val="0"/>
          <w:marBottom w:val="0"/>
          <w:divBdr>
            <w:top w:val="none" w:sz="0" w:space="0" w:color="auto"/>
            <w:left w:val="none" w:sz="0" w:space="0" w:color="auto"/>
            <w:bottom w:val="none" w:sz="0" w:space="0" w:color="auto"/>
            <w:right w:val="none" w:sz="0" w:space="0" w:color="auto"/>
          </w:divBdr>
        </w:div>
        <w:div w:id="208808064">
          <w:marLeft w:val="480"/>
          <w:marRight w:val="0"/>
          <w:marTop w:val="0"/>
          <w:marBottom w:val="0"/>
          <w:divBdr>
            <w:top w:val="none" w:sz="0" w:space="0" w:color="auto"/>
            <w:left w:val="none" w:sz="0" w:space="0" w:color="auto"/>
            <w:bottom w:val="none" w:sz="0" w:space="0" w:color="auto"/>
            <w:right w:val="none" w:sz="0" w:space="0" w:color="auto"/>
          </w:divBdr>
        </w:div>
        <w:div w:id="2143109367">
          <w:marLeft w:val="480"/>
          <w:marRight w:val="0"/>
          <w:marTop w:val="0"/>
          <w:marBottom w:val="0"/>
          <w:divBdr>
            <w:top w:val="none" w:sz="0" w:space="0" w:color="auto"/>
            <w:left w:val="none" w:sz="0" w:space="0" w:color="auto"/>
            <w:bottom w:val="none" w:sz="0" w:space="0" w:color="auto"/>
            <w:right w:val="none" w:sz="0" w:space="0" w:color="auto"/>
          </w:divBdr>
        </w:div>
        <w:div w:id="2056468910">
          <w:marLeft w:val="480"/>
          <w:marRight w:val="0"/>
          <w:marTop w:val="0"/>
          <w:marBottom w:val="0"/>
          <w:divBdr>
            <w:top w:val="none" w:sz="0" w:space="0" w:color="auto"/>
            <w:left w:val="none" w:sz="0" w:space="0" w:color="auto"/>
            <w:bottom w:val="none" w:sz="0" w:space="0" w:color="auto"/>
            <w:right w:val="none" w:sz="0" w:space="0" w:color="auto"/>
          </w:divBdr>
        </w:div>
        <w:div w:id="1556350897">
          <w:marLeft w:val="480"/>
          <w:marRight w:val="0"/>
          <w:marTop w:val="0"/>
          <w:marBottom w:val="0"/>
          <w:divBdr>
            <w:top w:val="none" w:sz="0" w:space="0" w:color="auto"/>
            <w:left w:val="none" w:sz="0" w:space="0" w:color="auto"/>
            <w:bottom w:val="none" w:sz="0" w:space="0" w:color="auto"/>
            <w:right w:val="none" w:sz="0" w:space="0" w:color="auto"/>
          </w:divBdr>
        </w:div>
        <w:div w:id="311258306">
          <w:marLeft w:val="480"/>
          <w:marRight w:val="0"/>
          <w:marTop w:val="0"/>
          <w:marBottom w:val="0"/>
          <w:divBdr>
            <w:top w:val="none" w:sz="0" w:space="0" w:color="auto"/>
            <w:left w:val="none" w:sz="0" w:space="0" w:color="auto"/>
            <w:bottom w:val="none" w:sz="0" w:space="0" w:color="auto"/>
            <w:right w:val="none" w:sz="0" w:space="0" w:color="auto"/>
          </w:divBdr>
        </w:div>
        <w:div w:id="1326859688">
          <w:marLeft w:val="480"/>
          <w:marRight w:val="0"/>
          <w:marTop w:val="0"/>
          <w:marBottom w:val="0"/>
          <w:divBdr>
            <w:top w:val="none" w:sz="0" w:space="0" w:color="auto"/>
            <w:left w:val="none" w:sz="0" w:space="0" w:color="auto"/>
            <w:bottom w:val="none" w:sz="0" w:space="0" w:color="auto"/>
            <w:right w:val="none" w:sz="0" w:space="0" w:color="auto"/>
          </w:divBdr>
        </w:div>
        <w:div w:id="604776258">
          <w:marLeft w:val="480"/>
          <w:marRight w:val="0"/>
          <w:marTop w:val="0"/>
          <w:marBottom w:val="0"/>
          <w:divBdr>
            <w:top w:val="none" w:sz="0" w:space="0" w:color="auto"/>
            <w:left w:val="none" w:sz="0" w:space="0" w:color="auto"/>
            <w:bottom w:val="none" w:sz="0" w:space="0" w:color="auto"/>
            <w:right w:val="none" w:sz="0" w:space="0" w:color="auto"/>
          </w:divBdr>
        </w:div>
        <w:div w:id="142279601">
          <w:marLeft w:val="480"/>
          <w:marRight w:val="0"/>
          <w:marTop w:val="0"/>
          <w:marBottom w:val="0"/>
          <w:divBdr>
            <w:top w:val="none" w:sz="0" w:space="0" w:color="auto"/>
            <w:left w:val="none" w:sz="0" w:space="0" w:color="auto"/>
            <w:bottom w:val="none" w:sz="0" w:space="0" w:color="auto"/>
            <w:right w:val="none" w:sz="0" w:space="0" w:color="auto"/>
          </w:divBdr>
        </w:div>
        <w:div w:id="68776985">
          <w:marLeft w:val="480"/>
          <w:marRight w:val="0"/>
          <w:marTop w:val="0"/>
          <w:marBottom w:val="0"/>
          <w:divBdr>
            <w:top w:val="none" w:sz="0" w:space="0" w:color="auto"/>
            <w:left w:val="none" w:sz="0" w:space="0" w:color="auto"/>
            <w:bottom w:val="none" w:sz="0" w:space="0" w:color="auto"/>
            <w:right w:val="none" w:sz="0" w:space="0" w:color="auto"/>
          </w:divBdr>
        </w:div>
        <w:div w:id="575212915">
          <w:marLeft w:val="480"/>
          <w:marRight w:val="0"/>
          <w:marTop w:val="0"/>
          <w:marBottom w:val="0"/>
          <w:divBdr>
            <w:top w:val="none" w:sz="0" w:space="0" w:color="auto"/>
            <w:left w:val="none" w:sz="0" w:space="0" w:color="auto"/>
            <w:bottom w:val="none" w:sz="0" w:space="0" w:color="auto"/>
            <w:right w:val="none" w:sz="0" w:space="0" w:color="auto"/>
          </w:divBdr>
        </w:div>
        <w:div w:id="864100279">
          <w:marLeft w:val="480"/>
          <w:marRight w:val="0"/>
          <w:marTop w:val="0"/>
          <w:marBottom w:val="0"/>
          <w:divBdr>
            <w:top w:val="none" w:sz="0" w:space="0" w:color="auto"/>
            <w:left w:val="none" w:sz="0" w:space="0" w:color="auto"/>
            <w:bottom w:val="none" w:sz="0" w:space="0" w:color="auto"/>
            <w:right w:val="none" w:sz="0" w:space="0" w:color="auto"/>
          </w:divBdr>
        </w:div>
        <w:div w:id="1716654833">
          <w:marLeft w:val="480"/>
          <w:marRight w:val="0"/>
          <w:marTop w:val="0"/>
          <w:marBottom w:val="0"/>
          <w:divBdr>
            <w:top w:val="none" w:sz="0" w:space="0" w:color="auto"/>
            <w:left w:val="none" w:sz="0" w:space="0" w:color="auto"/>
            <w:bottom w:val="none" w:sz="0" w:space="0" w:color="auto"/>
            <w:right w:val="none" w:sz="0" w:space="0" w:color="auto"/>
          </w:divBdr>
        </w:div>
        <w:div w:id="83848533">
          <w:marLeft w:val="480"/>
          <w:marRight w:val="0"/>
          <w:marTop w:val="0"/>
          <w:marBottom w:val="0"/>
          <w:divBdr>
            <w:top w:val="none" w:sz="0" w:space="0" w:color="auto"/>
            <w:left w:val="none" w:sz="0" w:space="0" w:color="auto"/>
            <w:bottom w:val="none" w:sz="0" w:space="0" w:color="auto"/>
            <w:right w:val="none" w:sz="0" w:space="0" w:color="auto"/>
          </w:divBdr>
        </w:div>
        <w:div w:id="1163543534">
          <w:marLeft w:val="480"/>
          <w:marRight w:val="0"/>
          <w:marTop w:val="0"/>
          <w:marBottom w:val="0"/>
          <w:divBdr>
            <w:top w:val="none" w:sz="0" w:space="0" w:color="auto"/>
            <w:left w:val="none" w:sz="0" w:space="0" w:color="auto"/>
            <w:bottom w:val="none" w:sz="0" w:space="0" w:color="auto"/>
            <w:right w:val="none" w:sz="0" w:space="0" w:color="auto"/>
          </w:divBdr>
        </w:div>
        <w:div w:id="101195531">
          <w:marLeft w:val="480"/>
          <w:marRight w:val="0"/>
          <w:marTop w:val="0"/>
          <w:marBottom w:val="0"/>
          <w:divBdr>
            <w:top w:val="none" w:sz="0" w:space="0" w:color="auto"/>
            <w:left w:val="none" w:sz="0" w:space="0" w:color="auto"/>
            <w:bottom w:val="none" w:sz="0" w:space="0" w:color="auto"/>
            <w:right w:val="none" w:sz="0" w:space="0" w:color="auto"/>
          </w:divBdr>
        </w:div>
        <w:div w:id="1467889497">
          <w:marLeft w:val="480"/>
          <w:marRight w:val="0"/>
          <w:marTop w:val="0"/>
          <w:marBottom w:val="0"/>
          <w:divBdr>
            <w:top w:val="none" w:sz="0" w:space="0" w:color="auto"/>
            <w:left w:val="none" w:sz="0" w:space="0" w:color="auto"/>
            <w:bottom w:val="none" w:sz="0" w:space="0" w:color="auto"/>
            <w:right w:val="none" w:sz="0" w:space="0" w:color="auto"/>
          </w:divBdr>
        </w:div>
        <w:div w:id="1693604900">
          <w:marLeft w:val="480"/>
          <w:marRight w:val="0"/>
          <w:marTop w:val="0"/>
          <w:marBottom w:val="0"/>
          <w:divBdr>
            <w:top w:val="none" w:sz="0" w:space="0" w:color="auto"/>
            <w:left w:val="none" w:sz="0" w:space="0" w:color="auto"/>
            <w:bottom w:val="none" w:sz="0" w:space="0" w:color="auto"/>
            <w:right w:val="none" w:sz="0" w:space="0" w:color="auto"/>
          </w:divBdr>
        </w:div>
        <w:div w:id="178087027">
          <w:marLeft w:val="480"/>
          <w:marRight w:val="0"/>
          <w:marTop w:val="0"/>
          <w:marBottom w:val="0"/>
          <w:divBdr>
            <w:top w:val="none" w:sz="0" w:space="0" w:color="auto"/>
            <w:left w:val="none" w:sz="0" w:space="0" w:color="auto"/>
            <w:bottom w:val="none" w:sz="0" w:space="0" w:color="auto"/>
            <w:right w:val="none" w:sz="0" w:space="0" w:color="auto"/>
          </w:divBdr>
        </w:div>
        <w:div w:id="2035885614">
          <w:marLeft w:val="480"/>
          <w:marRight w:val="0"/>
          <w:marTop w:val="0"/>
          <w:marBottom w:val="0"/>
          <w:divBdr>
            <w:top w:val="none" w:sz="0" w:space="0" w:color="auto"/>
            <w:left w:val="none" w:sz="0" w:space="0" w:color="auto"/>
            <w:bottom w:val="none" w:sz="0" w:space="0" w:color="auto"/>
            <w:right w:val="none" w:sz="0" w:space="0" w:color="auto"/>
          </w:divBdr>
        </w:div>
        <w:div w:id="1690447646">
          <w:marLeft w:val="480"/>
          <w:marRight w:val="0"/>
          <w:marTop w:val="0"/>
          <w:marBottom w:val="0"/>
          <w:divBdr>
            <w:top w:val="none" w:sz="0" w:space="0" w:color="auto"/>
            <w:left w:val="none" w:sz="0" w:space="0" w:color="auto"/>
            <w:bottom w:val="none" w:sz="0" w:space="0" w:color="auto"/>
            <w:right w:val="none" w:sz="0" w:space="0" w:color="auto"/>
          </w:divBdr>
        </w:div>
        <w:div w:id="697589296">
          <w:marLeft w:val="480"/>
          <w:marRight w:val="0"/>
          <w:marTop w:val="0"/>
          <w:marBottom w:val="0"/>
          <w:divBdr>
            <w:top w:val="none" w:sz="0" w:space="0" w:color="auto"/>
            <w:left w:val="none" w:sz="0" w:space="0" w:color="auto"/>
            <w:bottom w:val="none" w:sz="0" w:space="0" w:color="auto"/>
            <w:right w:val="none" w:sz="0" w:space="0" w:color="auto"/>
          </w:divBdr>
        </w:div>
        <w:div w:id="2085057089">
          <w:marLeft w:val="480"/>
          <w:marRight w:val="0"/>
          <w:marTop w:val="0"/>
          <w:marBottom w:val="0"/>
          <w:divBdr>
            <w:top w:val="none" w:sz="0" w:space="0" w:color="auto"/>
            <w:left w:val="none" w:sz="0" w:space="0" w:color="auto"/>
            <w:bottom w:val="none" w:sz="0" w:space="0" w:color="auto"/>
            <w:right w:val="none" w:sz="0" w:space="0" w:color="auto"/>
          </w:divBdr>
        </w:div>
        <w:div w:id="36977692">
          <w:marLeft w:val="480"/>
          <w:marRight w:val="0"/>
          <w:marTop w:val="0"/>
          <w:marBottom w:val="0"/>
          <w:divBdr>
            <w:top w:val="none" w:sz="0" w:space="0" w:color="auto"/>
            <w:left w:val="none" w:sz="0" w:space="0" w:color="auto"/>
            <w:bottom w:val="none" w:sz="0" w:space="0" w:color="auto"/>
            <w:right w:val="none" w:sz="0" w:space="0" w:color="auto"/>
          </w:divBdr>
        </w:div>
        <w:div w:id="1305547906">
          <w:marLeft w:val="480"/>
          <w:marRight w:val="0"/>
          <w:marTop w:val="0"/>
          <w:marBottom w:val="0"/>
          <w:divBdr>
            <w:top w:val="none" w:sz="0" w:space="0" w:color="auto"/>
            <w:left w:val="none" w:sz="0" w:space="0" w:color="auto"/>
            <w:bottom w:val="none" w:sz="0" w:space="0" w:color="auto"/>
            <w:right w:val="none" w:sz="0" w:space="0" w:color="auto"/>
          </w:divBdr>
        </w:div>
        <w:div w:id="606931884">
          <w:marLeft w:val="480"/>
          <w:marRight w:val="0"/>
          <w:marTop w:val="0"/>
          <w:marBottom w:val="0"/>
          <w:divBdr>
            <w:top w:val="none" w:sz="0" w:space="0" w:color="auto"/>
            <w:left w:val="none" w:sz="0" w:space="0" w:color="auto"/>
            <w:bottom w:val="none" w:sz="0" w:space="0" w:color="auto"/>
            <w:right w:val="none" w:sz="0" w:space="0" w:color="auto"/>
          </w:divBdr>
        </w:div>
        <w:div w:id="1646818236">
          <w:marLeft w:val="480"/>
          <w:marRight w:val="0"/>
          <w:marTop w:val="0"/>
          <w:marBottom w:val="0"/>
          <w:divBdr>
            <w:top w:val="none" w:sz="0" w:space="0" w:color="auto"/>
            <w:left w:val="none" w:sz="0" w:space="0" w:color="auto"/>
            <w:bottom w:val="none" w:sz="0" w:space="0" w:color="auto"/>
            <w:right w:val="none" w:sz="0" w:space="0" w:color="auto"/>
          </w:divBdr>
        </w:div>
        <w:div w:id="1597133895">
          <w:marLeft w:val="480"/>
          <w:marRight w:val="0"/>
          <w:marTop w:val="0"/>
          <w:marBottom w:val="0"/>
          <w:divBdr>
            <w:top w:val="none" w:sz="0" w:space="0" w:color="auto"/>
            <w:left w:val="none" w:sz="0" w:space="0" w:color="auto"/>
            <w:bottom w:val="none" w:sz="0" w:space="0" w:color="auto"/>
            <w:right w:val="none" w:sz="0" w:space="0" w:color="auto"/>
          </w:divBdr>
        </w:div>
        <w:div w:id="32926468">
          <w:marLeft w:val="480"/>
          <w:marRight w:val="0"/>
          <w:marTop w:val="0"/>
          <w:marBottom w:val="0"/>
          <w:divBdr>
            <w:top w:val="none" w:sz="0" w:space="0" w:color="auto"/>
            <w:left w:val="none" w:sz="0" w:space="0" w:color="auto"/>
            <w:bottom w:val="none" w:sz="0" w:space="0" w:color="auto"/>
            <w:right w:val="none" w:sz="0" w:space="0" w:color="auto"/>
          </w:divBdr>
        </w:div>
        <w:div w:id="106390316">
          <w:marLeft w:val="48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oleObject" Target="embeddings/oleObject3.bin"/><Relationship Id="rId39" Type="http://schemas.openxmlformats.org/officeDocument/2006/relationships/header" Target="header7.xml"/><Relationship Id="rId21" Type="http://schemas.openxmlformats.org/officeDocument/2006/relationships/image" Target="media/image2.wmf"/><Relationship Id="rId34" Type="http://schemas.openxmlformats.org/officeDocument/2006/relationships/hyperlink" Target="https://rcmes.jpl.nasa.gov/content/cordex" TargetMode="External"/><Relationship Id="rId42"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9.png"/><Relationship Id="rId40" Type="http://schemas.openxmlformats.org/officeDocument/2006/relationships/header" Target="header8.xm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hyperlink" Target="https://power.larc.nasa.gov/cgi-bin/cgiwrap/solar/agro.cgi" TargetMode="External"/><Relationship Id="rId31" Type="http://schemas.openxmlformats.org/officeDocument/2006/relationships/image" Target="media/image7.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hyperlink" Target="https://www.smhi.se/en/research/research-departments/climate-research-rossby-centre2-552/rossby-centre-regional-atmospheric-model-rca4-1.16562" TargetMode="External"/><Relationship Id="rId43" Type="http://schemas.openxmlformats.org/officeDocument/2006/relationships/image" Target="media/image11.png"/><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4.wmf"/><Relationship Id="rId33" Type="http://schemas.openxmlformats.org/officeDocument/2006/relationships/hyperlink" Target="http://www.csag.uct.ac.za/" TargetMode="External"/><Relationship Id="rId38" Type="http://schemas.openxmlformats.org/officeDocument/2006/relationships/image" Target="media/image10.png"/><Relationship Id="rId46" Type="http://schemas.openxmlformats.org/officeDocument/2006/relationships/theme" Target="theme/theme1.xml"/><Relationship Id="rId20" Type="http://schemas.openxmlformats.org/officeDocument/2006/relationships/hyperlink" Target="https://www.uoguelph.ca/watershed/w3s" TargetMode="External"/><Relationship Id="rId41"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C977E267FB4DF399F576FCB967E8B5"/>
        <w:category>
          <w:name w:val="General"/>
          <w:gallery w:val="placeholder"/>
        </w:category>
        <w:types>
          <w:type w:val="bbPlcHdr"/>
        </w:types>
        <w:behaviors>
          <w:behavior w:val="content"/>
        </w:behaviors>
        <w:guid w:val="{52A2E40F-D610-493F-8075-E3109807874B}"/>
      </w:docPartPr>
      <w:docPartBody>
        <w:p w:rsidR="004C222F" w:rsidRDefault="004C222F" w:rsidP="004C222F">
          <w:pPr>
            <w:pStyle w:val="E2C977E267FB4DF399F576FCB967E8B5"/>
          </w:pPr>
          <w:r w:rsidRPr="00A5186E">
            <w:rPr>
              <w:rStyle w:val="PlaceholderText"/>
            </w:rPr>
            <w:t>Click or tap here to enter text.</w:t>
          </w:r>
        </w:p>
      </w:docPartBody>
    </w:docPart>
    <w:docPart>
      <w:docPartPr>
        <w:name w:val="A8671BB996A54B0EA0165341CEAB16F1"/>
        <w:category>
          <w:name w:val="General"/>
          <w:gallery w:val="placeholder"/>
        </w:category>
        <w:types>
          <w:type w:val="bbPlcHdr"/>
        </w:types>
        <w:behaviors>
          <w:behavior w:val="content"/>
        </w:behaviors>
        <w:guid w:val="{FD17F8F6-2A50-4BFD-BEB1-0A55F2C7C932}"/>
      </w:docPartPr>
      <w:docPartBody>
        <w:p w:rsidR="004C222F" w:rsidRDefault="004C222F" w:rsidP="004C222F">
          <w:pPr>
            <w:pStyle w:val="A8671BB996A54B0EA0165341CEAB16F1"/>
          </w:pPr>
          <w:r w:rsidRPr="00A5186E">
            <w:rPr>
              <w:rStyle w:val="PlaceholderText"/>
            </w:rPr>
            <w:t>Click or tap here to enter text.</w:t>
          </w:r>
        </w:p>
      </w:docPartBody>
    </w:docPart>
    <w:docPart>
      <w:docPartPr>
        <w:name w:val="4D8DA0F355964554ACF53138B79DDC0E"/>
        <w:category>
          <w:name w:val="General"/>
          <w:gallery w:val="placeholder"/>
        </w:category>
        <w:types>
          <w:type w:val="bbPlcHdr"/>
        </w:types>
        <w:behaviors>
          <w:behavior w:val="content"/>
        </w:behaviors>
        <w:guid w:val="{C8572F8A-5214-44B5-B63D-6CEE7DF91EA4}"/>
      </w:docPartPr>
      <w:docPartBody>
        <w:p w:rsidR="004C222F" w:rsidRDefault="004C222F" w:rsidP="004C222F">
          <w:pPr>
            <w:pStyle w:val="4D8DA0F355964554ACF53138B79DDC0E"/>
          </w:pPr>
          <w:r w:rsidRPr="00A5186E">
            <w:rPr>
              <w:rStyle w:val="PlaceholderText"/>
            </w:rPr>
            <w:t>Click or tap here to enter text.</w:t>
          </w:r>
        </w:p>
      </w:docPartBody>
    </w:docPart>
    <w:docPart>
      <w:docPartPr>
        <w:name w:val="6754E5DB290048B79B4FB9FED743852D"/>
        <w:category>
          <w:name w:val="General"/>
          <w:gallery w:val="placeholder"/>
        </w:category>
        <w:types>
          <w:type w:val="bbPlcHdr"/>
        </w:types>
        <w:behaviors>
          <w:behavior w:val="content"/>
        </w:behaviors>
        <w:guid w:val="{DD157590-85A5-4D2F-B207-7A7B86F772AA}"/>
      </w:docPartPr>
      <w:docPartBody>
        <w:p w:rsidR="00443518" w:rsidRDefault="00D6290F" w:rsidP="00D6290F">
          <w:pPr>
            <w:pStyle w:val="6754E5DB290048B79B4FB9FED743852D"/>
          </w:pPr>
          <w:r w:rsidRPr="00A5186E">
            <w:rPr>
              <w:rStyle w:val="PlaceholderText"/>
            </w:rPr>
            <w:t>Click or tap here to enter text.</w:t>
          </w:r>
        </w:p>
      </w:docPartBody>
    </w:docPart>
    <w:docPart>
      <w:docPartPr>
        <w:name w:val="8B4A7463B98F4F03ABC15129B5772F98"/>
        <w:category>
          <w:name w:val="General"/>
          <w:gallery w:val="placeholder"/>
        </w:category>
        <w:types>
          <w:type w:val="bbPlcHdr"/>
        </w:types>
        <w:behaviors>
          <w:behavior w:val="content"/>
        </w:behaviors>
        <w:guid w:val="{AD5675E1-6B5A-4071-85FA-2E124F14EA73}"/>
      </w:docPartPr>
      <w:docPartBody>
        <w:p w:rsidR="00443518" w:rsidRDefault="00D6290F" w:rsidP="00D6290F">
          <w:pPr>
            <w:pStyle w:val="8B4A7463B98F4F03ABC15129B5772F98"/>
          </w:pPr>
          <w:r w:rsidRPr="00A5186E">
            <w:rPr>
              <w:rStyle w:val="PlaceholderText"/>
            </w:rPr>
            <w:t>Click or tap here to enter text.</w:t>
          </w:r>
        </w:p>
      </w:docPartBody>
    </w:docPart>
    <w:docPart>
      <w:docPartPr>
        <w:name w:val="238571D4DDB548CDB364754C274D4D2C"/>
        <w:category>
          <w:name w:val="General"/>
          <w:gallery w:val="placeholder"/>
        </w:category>
        <w:types>
          <w:type w:val="bbPlcHdr"/>
        </w:types>
        <w:behaviors>
          <w:behavior w:val="content"/>
        </w:behaviors>
        <w:guid w:val="{D2087359-80E3-4EEE-B8C5-7CA8F44680BA}"/>
      </w:docPartPr>
      <w:docPartBody>
        <w:p w:rsidR="00443518" w:rsidRDefault="00D6290F" w:rsidP="00D6290F">
          <w:pPr>
            <w:pStyle w:val="238571D4DDB548CDB364754C274D4D2C"/>
          </w:pPr>
          <w:r w:rsidRPr="00A5186E">
            <w:rPr>
              <w:rStyle w:val="PlaceholderText"/>
            </w:rPr>
            <w:t>Click or tap here to enter text.</w:t>
          </w:r>
        </w:p>
      </w:docPartBody>
    </w:docPart>
    <w:docPart>
      <w:docPartPr>
        <w:name w:val="72896BD0E873437E857359E6131EDB49"/>
        <w:category>
          <w:name w:val="General"/>
          <w:gallery w:val="placeholder"/>
        </w:category>
        <w:types>
          <w:type w:val="bbPlcHdr"/>
        </w:types>
        <w:behaviors>
          <w:behavior w:val="content"/>
        </w:behaviors>
        <w:guid w:val="{65FA4497-DAFD-4701-8F38-CAE5F978C5BB}"/>
      </w:docPartPr>
      <w:docPartBody>
        <w:p w:rsidR="00DE1D8C" w:rsidRDefault="00DE1D8C" w:rsidP="00DE1D8C">
          <w:pPr>
            <w:pStyle w:val="72896BD0E873437E857359E6131EDB49"/>
          </w:pPr>
          <w:r w:rsidRPr="00A5186E">
            <w:rPr>
              <w:rStyle w:val="PlaceholderText"/>
            </w:rPr>
            <w:t>Click or tap here to enter text.</w:t>
          </w:r>
        </w:p>
      </w:docPartBody>
    </w:docPart>
    <w:docPart>
      <w:docPartPr>
        <w:name w:val="E2848B608BDC4542A9D5A0C58C9BAB44"/>
        <w:category>
          <w:name w:val="General"/>
          <w:gallery w:val="placeholder"/>
        </w:category>
        <w:types>
          <w:type w:val="bbPlcHdr"/>
        </w:types>
        <w:behaviors>
          <w:behavior w:val="content"/>
        </w:behaviors>
        <w:guid w:val="{DD8AE306-FFF9-42A8-8BA2-A3FC1EA1C49E}"/>
      </w:docPartPr>
      <w:docPartBody>
        <w:p w:rsidR="00DE1D8C" w:rsidRDefault="00DE1D8C" w:rsidP="00DE1D8C">
          <w:pPr>
            <w:pStyle w:val="E2848B608BDC4542A9D5A0C58C9BAB44"/>
          </w:pPr>
          <w:r w:rsidRPr="00A5186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292DF92-0793-4CB7-9F54-CE72B9835293}"/>
      </w:docPartPr>
      <w:docPartBody>
        <w:p w:rsidR="0057340B" w:rsidRDefault="0057340B">
          <w:r w:rsidRPr="001B5115">
            <w:rPr>
              <w:rStyle w:val="PlaceholderText"/>
            </w:rPr>
            <w:t>Click or tap here to enter text.</w:t>
          </w:r>
        </w:p>
      </w:docPartBody>
    </w:docPart>
    <w:docPart>
      <w:docPartPr>
        <w:name w:val="135514E458AC4880879FBD18852B726E"/>
        <w:category>
          <w:name w:val="General"/>
          <w:gallery w:val="placeholder"/>
        </w:category>
        <w:types>
          <w:type w:val="bbPlcHdr"/>
        </w:types>
        <w:behaviors>
          <w:behavior w:val="content"/>
        </w:behaviors>
        <w:guid w:val="{EA93169E-8935-412E-A60A-F6ED5C292AD1}"/>
      </w:docPartPr>
      <w:docPartBody>
        <w:p w:rsidR="00960388" w:rsidRDefault="004A2E88" w:rsidP="004A2E88">
          <w:pPr>
            <w:pStyle w:val="135514E458AC4880879FBD18852B726E"/>
          </w:pPr>
          <w:r w:rsidRPr="00A5186E">
            <w:rPr>
              <w:rStyle w:val="PlaceholderText"/>
            </w:rPr>
            <w:t>Click or tap here to enter text.</w:t>
          </w:r>
        </w:p>
      </w:docPartBody>
    </w:docPart>
    <w:docPart>
      <w:docPartPr>
        <w:name w:val="FDB2744F3C3E4BF5A5EF5982F71ECED1"/>
        <w:category>
          <w:name w:val="General"/>
          <w:gallery w:val="placeholder"/>
        </w:category>
        <w:types>
          <w:type w:val="bbPlcHdr"/>
        </w:types>
        <w:behaviors>
          <w:behavior w:val="content"/>
        </w:behaviors>
        <w:guid w:val="{6D0D1F79-4F99-47C6-8B3A-EDD58F9066E2}"/>
      </w:docPartPr>
      <w:docPartBody>
        <w:p w:rsidR="00960388" w:rsidRDefault="004A2E88" w:rsidP="004A2E88">
          <w:pPr>
            <w:pStyle w:val="FDB2744F3C3E4BF5A5EF5982F71ECED1"/>
          </w:pPr>
          <w:r w:rsidRPr="00A5186E">
            <w:rPr>
              <w:rStyle w:val="PlaceholderText"/>
            </w:rPr>
            <w:t>Click or tap here to enter text.</w:t>
          </w:r>
        </w:p>
      </w:docPartBody>
    </w:docPart>
    <w:docPart>
      <w:docPartPr>
        <w:name w:val="8236C219197C458089463AE890CD9616"/>
        <w:category>
          <w:name w:val="General"/>
          <w:gallery w:val="placeholder"/>
        </w:category>
        <w:types>
          <w:type w:val="bbPlcHdr"/>
        </w:types>
        <w:behaviors>
          <w:behavior w:val="content"/>
        </w:behaviors>
        <w:guid w:val="{FCD1A2BF-9808-433A-9EF5-5B623617CAAD}"/>
      </w:docPartPr>
      <w:docPartBody>
        <w:p w:rsidR="00960388" w:rsidRDefault="004A2E88" w:rsidP="004A2E88">
          <w:pPr>
            <w:pStyle w:val="8236C219197C458089463AE890CD9616"/>
          </w:pPr>
          <w:r w:rsidRPr="00A518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2F"/>
    <w:rsid w:val="001D610A"/>
    <w:rsid w:val="00212F0E"/>
    <w:rsid w:val="00247A18"/>
    <w:rsid w:val="002A4658"/>
    <w:rsid w:val="00381A3E"/>
    <w:rsid w:val="003A221A"/>
    <w:rsid w:val="00443518"/>
    <w:rsid w:val="00470AAD"/>
    <w:rsid w:val="00476A20"/>
    <w:rsid w:val="00480D6F"/>
    <w:rsid w:val="004A2E88"/>
    <w:rsid w:val="004C222F"/>
    <w:rsid w:val="0057340B"/>
    <w:rsid w:val="005A7E3C"/>
    <w:rsid w:val="005F529D"/>
    <w:rsid w:val="00602E56"/>
    <w:rsid w:val="00787F46"/>
    <w:rsid w:val="008121E0"/>
    <w:rsid w:val="00901513"/>
    <w:rsid w:val="00933D32"/>
    <w:rsid w:val="00960388"/>
    <w:rsid w:val="009D2CBE"/>
    <w:rsid w:val="00B834E4"/>
    <w:rsid w:val="00D6290F"/>
    <w:rsid w:val="00DE1D8C"/>
    <w:rsid w:val="00E75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88"/>
    <w:rPr>
      <w:color w:val="666666"/>
    </w:rPr>
  </w:style>
  <w:style w:type="paragraph" w:customStyle="1" w:styleId="E2C977E267FB4DF399F576FCB967E8B5">
    <w:name w:val="E2C977E267FB4DF399F576FCB967E8B5"/>
    <w:rsid w:val="004C222F"/>
  </w:style>
  <w:style w:type="paragraph" w:customStyle="1" w:styleId="A8671BB996A54B0EA0165341CEAB16F1">
    <w:name w:val="A8671BB996A54B0EA0165341CEAB16F1"/>
    <w:rsid w:val="004C222F"/>
  </w:style>
  <w:style w:type="paragraph" w:customStyle="1" w:styleId="4D8DA0F355964554ACF53138B79DDC0E">
    <w:name w:val="4D8DA0F355964554ACF53138B79DDC0E"/>
    <w:rsid w:val="004C222F"/>
  </w:style>
  <w:style w:type="paragraph" w:customStyle="1" w:styleId="6754E5DB290048B79B4FB9FED743852D">
    <w:name w:val="6754E5DB290048B79B4FB9FED743852D"/>
    <w:rsid w:val="00D6290F"/>
  </w:style>
  <w:style w:type="paragraph" w:customStyle="1" w:styleId="8B4A7463B98F4F03ABC15129B5772F98">
    <w:name w:val="8B4A7463B98F4F03ABC15129B5772F98"/>
    <w:rsid w:val="00D6290F"/>
  </w:style>
  <w:style w:type="paragraph" w:customStyle="1" w:styleId="238571D4DDB548CDB364754C274D4D2C">
    <w:name w:val="238571D4DDB548CDB364754C274D4D2C"/>
    <w:rsid w:val="00D6290F"/>
  </w:style>
  <w:style w:type="paragraph" w:customStyle="1" w:styleId="72896BD0E873437E857359E6131EDB49">
    <w:name w:val="72896BD0E873437E857359E6131EDB49"/>
    <w:rsid w:val="00DE1D8C"/>
  </w:style>
  <w:style w:type="paragraph" w:customStyle="1" w:styleId="E2848B608BDC4542A9D5A0C58C9BAB44">
    <w:name w:val="E2848B608BDC4542A9D5A0C58C9BAB44"/>
    <w:rsid w:val="00DE1D8C"/>
  </w:style>
  <w:style w:type="paragraph" w:customStyle="1" w:styleId="135514E458AC4880879FBD18852B726E">
    <w:name w:val="135514E458AC4880879FBD18852B726E"/>
    <w:rsid w:val="004A2E88"/>
  </w:style>
  <w:style w:type="paragraph" w:customStyle="1" w:styleId="FDB2744F3C3E4BF5A5EF5982F71ECED1">
    <w:name w:val="FDB2744F3C3E4BF5A5EF5982F71ECED1"/>
    <w:rsid w:val="004A2E88"/>
  </w:style>
  <w:style w:type="paragraph" w:customStyle="1" w:styleId="8236C219197C458089463AE890CD9616">
    <w:name w:val="8236C219197C458089463AE890CD9616"/>
    <w:rsid w:val="004A2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D36F3B-E800-4301-AD8D-6608FAD6C298}">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2592282549"/>
    <we:property name="MENDELEY_CITATIONS" value="[{&quot;citationID&quot;:&quot;MENDELEY_CITATION_26806a28-d047-43ac-9353-f7f45921f0fd&quot;,&quot;properties&quot;:{&quot;noteIndex&quot;:0},&quot;isEdited&quot;:false,&quot;manualOverride&quot;:{&quot;isManuallyOverridden&quot;:true,&quot;citeprocText&quot;:&quot;(Alam &amp;#38; Rukhsana, 2023; IPCC, 2023; Yuan et al., 2024; Zenda, 2024)&quot;,&quot;manualOverrideText&quot;:&quot;(Alam and Rukhsana 2023; IPCC 2023; Yuan et al. 2024; Zenda 2024)&quot;},&quot;citationTag&quot;:&quot;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&quot;,&quot;citationItems&quot;:[{&quot;id&quot;:&quot;b10a7720-4853-3f8f-8a20-0687458aa09f&quot;,&quot;itemData&quot;:{&quot;type&quot;:&quot;report&quot;,&quot;id&quot;:&quot;b10a7720-4853-3f8f-8a20-0687458aa09f&quot;,&quot;title&quot;:&quot;IPCC, 2023: Climate Change 2023: Synthesis Report, Summary for Policymakers. Contribution of Working Groups I, II and III to the Sixth Assessment Report of the Intergovernmental Panel on Climate Change [Core Writing Team, H. Lee and J. Romero (eds.)]. IPCC, Geneva, Switzerland.&quot;,&quot;author&quot;:[{&quot;family&quot;:&quot;IPCC&quot;,&quot;given&quot;:&quot;&quot;,&quot;parse-names&quot;:false,&quot;dropping-particle&quot;:&quot;&quot;,&quot;non-dropping-particle&quot;:&quot;&quot;}],&quot;editor&quot;:[{&quot;family&quot;:&quot;Arias&quot;,&quot;given&quot;:&quot;Paola&quot;,&quot;parse-names&quot;:false,&quot;dropping-particle&quot;:&quot;&quot;,&quot;non-dropping-particle&quot;:&quot;&quot;},{&quot;family&quot;:&quot;Bustamante&quot;,&quot;given&quot;:&quot;Mercedes&quot;,&quot;parse-names&quot;:false,&quot;dropping-particle&quot;:&quot;&quot;,&quot;non-dropping-particle&quot;:&quot;&quot;},{&quot;family&quot;:&quot;Elgizouli&quot;,&quot;given&quot;:&quot;Ismail&quot;,&quot;parse-names&quot;:false,&quot;dropping-particle&quot;:&quot;&quot;,&quot;non-dropping-particle&quot;:&quot;&quot;},{&quot;family&quot;:&quot;Flato&quot;,&quot;given&quot;:&quot;Gregory&quot;,&quot;parse-names&quot;:false,&quot;dropping-particle&quot;:&quot;&quot;,&quot;non-dropping-particle&quot;:&quot;&quot;},{&quot;family&quot;:&quot;Howden&quot;,&quot;given&quot;:&quot;Mark&quot;,&quot;parse-names&quot;:false,&quot;dropping-particle&quot;:&quot;&quot;,&quot;non-dropping-particle&quot;:&quot;&quot;},{&quot;family&quot;:&quot;Méndez-Vallejo&quot;,&quot;given&quot;:&quot;Carlos&quot;,&quot;parse-names&quot;:false,&quot;dropping-particle&quot;:&quot;&quot;,&quot;non-dropping-particle&quot;:&quot;&quot;},{&quot;family&quot;:&quot;Pereira&quot;,&quot;given&quot;:&quot;Joy Jacqueline&quot;,&quot;parse-names&quot;:false,&quot;dropping-particle&quot;:&quot;&quot;,&quot;non-dropping-particle&quot;:&quot;&quot;},{&quot;family&quot;:&quot;Pichs-Madruga&quot;,&quot;given&quot;:&quot;Ramón&quot;,&quot;parse-names&quot;:false,&quot;dropping-particle&quot;:&quot;&quot;,&quot;non-dropping-particle&quot;:&quot;&quot;},{&quot;family&quot;:&quot;Rose&quot;,&quot;given&quot;:&quot;Steven K.&quot;,&quot;parse-names&quot;:false,&quot;dropping-particle&quot;:&quot;&quot;,&quot;non-dropping-particle&quot;:&quot;&quot;},{&quot;family&quot;:&quot;Saheb&quot;,&quot;given&quot;:&quot;Yamina&quot;,&quot;parse-names&quot;:false,&quot;dropping-particle&quot;:&quot;&quot;,&quot;non-dropping-particle&quot;:&quot;&quot;},{&quot;family&quot;:&quot;Sánchez Rodríguez&quot;,&quot;given&quot;:&quot;Roberto&quot;,&quot;parse-names&quot;:false,&quot;dropping-particle&quot;:&quot;&quot;,&quot;non-dropping-particle&quot;:&quot;&quot;},{&quot;family&quot;:&quot;Ürge-Vorsatz&quot;,&quot;given&quot;:&quot;Diana&quot;,&quot;parse-names&quot;:false,&quot;dropping-particle&quot;:&quot;&quot;,&quot;non-dropping-particle&quot;:&quot;&quot;},{&quot;family&quot;:&quot;Xiao&quot;,&quot;given&quot;:&quot;Cunde&quot;,&quot;parse-names&quot;:false,&quot;dropping-particle&quot;:&quot;&quot;,&quot;non-dropping-particle&quot;:&quot;&quot;},{&quot;family&quot;:&quot;Yassaa&quot;,&quot;given&quot;:&quot;Noureddine&quot;,&quot;parse-names&quot;:false,&quot;dropping-particle&quot;:&quot;&quot;,&quot;non-dropping-particle&quot;:&quot;&quot;},{&quot;family&quot;:&quot;Romero&quot;,&quot;given&quot;:&quot;José&quot;,&quot;parse-names&quot;:false,&quot;dropping-particle&quot;:&quot;&quot;,&quot;non-dropping-particle&quot;:&quot;&quot;},{&quot;family&quot;:&quot;Kim&quot;,&quot;given&quot;:&quot;Jinmi&quot;,&quot;parse-names&quot;:false,&quot;dropping-particle&quot;:&quot;&quot;,&quot;non-dropping-particle&quot;:&quot;&quot;},{&quot;family&quot;:&quot;Haites&quot;,&quot;given&quot;:&quot;Erik F.&quot;,&quot;parse-names&quot;:false,&quot;dropping-particle&quot;:&quot;&quot;,&quot;non-dropping-particle&quot;:&quot;&quot;},{&quot;family&quot;:&quot;Jung&quot;,&quot;given&quot;:&quot;Yonghun&quot;,&quot;parse-names&quot;:false,&quot;dropping-particle&quot;:&quot;&quot;,&quot;non-dropping-particle&quot;:&quot;&quot;},{&quot;family&quot;:&quot;Stavins&quot;,&quot;given&quot;:&quot;Robert&quot;,&quot;parse-names&quot;:false,&quot;dropping-particle&quot;:&quot;&quot;,&quot;non-dropping-particle&quot;:&quot;&quot;},{&quot;family&quot;:&quot;Birt&quot;,&quot;given&quot;:&quot;Arlene&quot;,&quot;parse-names&quot;:false,&quot;dropping-particle&quot;:&quot;&quot;,&quot;non-dropping-particle&quot;:&quot;&quot;},{&quot;family&quot;:&quot;Ha&quot;,&quot;given&quot;:&quot;Meeyoung&quot;,&quot;parse-names&quot;:false,&quot;dropping-particle&quot;:&quot;&quot;,&quot;non-dropping-particle&quot;:&quot;&quot;},{&quot;family&quot;:&quot;Orendain&quot;,&quot;given&quot;:&quot;Dan Jezreel A.&quot;,&quot;parse-names&quot;:false,&quot;dropping-particle&quot;:&quot;&quot;,&quot;non-dropping-particle&quot;:&quot;&quot;},{&quot;family&quot;:&quot;Ignon&quot;,&quot;given&quot;:&quot;Lance&quot;,&quot;parse-names&quot;:false,&quot;dropping-particle&quot;:&quot;&quot;,&quot;non-dropping-particle&quot;:&quot;&quot;},{&quot;family&quot;:&quot;Park&quot;,&quot;given&quot;:&quot;Semin&quot;,&quot;parse-names&quot;:false,&quot;dropping-particle&quot;:&quot;&quot;,&quot;non-dropping-particle&quot;:&quot;&quot;},{&quot;family&quot;:&quot;Park&quot;,&quot;given&quot;:&quot;Youngin&quot;,&quot;parse-names&quot;:false,&quot;dropping-particle&quot;:&quot;&quot;,&quot;non-dropping-particle&quot;:&quot;&quot;}],&quot;DOI&quot;:&quot;10.59327/IPCC/AR6-9789291691647.001&quot;,&quot;URL&quot;:&quot;https://www.ipcc.ch/report/ar6/syr/&quot;,&quot;issued&quot;:{&quot;date-parts&quot;:[[2023,7,25]]},&quot;publisher-place&quot;:&quot;Geneva, Switzerland&quot;,&quot;number-of-pages&quot;:&quot;1-34&quot;,&quot;language&quot;:&quot;English&quot;,&quot;container-title-short&quot;:&quot;&quot;},&quot;isTemporary&quot;:false},{&quot;id&quot;:&quot;e57c3606-1b94-3ff9-ac43-fb48c6827a9a&quot;,&quot;itemData&quot;:{&quot;type&quot;:&quot;article-journal&quot;,&quot;id&quot;:&quot;e57c3606-1b94-3ff9-ac43-fb48c6827a9a&quot;,&quot;title&quot;:&quot;Impacts of Global Climate Change on Agricultural Production: A Comprehensive Review&quot;,&quot;author&quot;:[{&quot;family&quot;:&quot;Yuan&quot;,&quot;given&quot;:&quot;Xiangning&quot;,&quot;parse-names&quot;:false,&quot;dropping-particle&quot;:&quot;&quot;,&quot;non-dropping-particle&quot;:&quot;&quot;},{&quot;family&quot;:&quot;Li&quot;,&quot;given&quot;:&quot;Sien&quot;,&quot;parse-names&quot;:false,&quot;dropping-particle&quot;:&quot;&quot;,&quot;non-dropping-particle&quot;:&quot;&quot;},{&quot;family&quot;:&quot;Chen&quot;,&quot;given&quot;:&quot;Jinliang&quot;,&quot;parse-names&quot;:false,&quot;dropping-particle&quot;:&quot;&quot;,&quot;non-dropping-particle&quot;:&quot;&quot;},{&quot;family&quot;:&quot;Yu&quot;,&quot;given&quot;:&quot;Haichao&quot;,&quot;parse-names&quot;:false,&quot;dropping-particle&quot;:&quot;&quot;,&quot;non-dropping-particle&quot;:&quot;&quot;},{&quot;family&quot;:&quot;Yang&quot;,&quot;given&quot;:&quot;Tianyi&quot;,&quot;parse-names&quot;:false,&quot;dropping-particle&quot;:&quot;&quot;,&quot;non-dropping-particle&quot;:&quot;&quot;},{&quot;family&quot;:&quot;Wang&quot;,&quot;given&quot;:&quot;Chunyu&quot;,&quot;parse-names&quot;:false,&quot;dropping-particle&quot;:&quot;&quot;,&quot;non-dropping-particle&quot;:&quot;&quot;},{&quot;family&quot;:&quot;Huang&quot;,&quot;given&quot;:&quot;Siyu&quot;,&quot;parse-names&quot;:false,&quot;dropping-particle&quot;:&quot;&quot;,&quot;non-dropping-particle&quot;:&quot;&quot;},{&quot;family&quot;:&quot;Chen&quot;,&quot;given&quot;:&quot;Haochong&quot;,&quot;parse-names&quot;:false,&quot;dropping-particle&quot;:&quot;&quot;,&quot;non-dropping-particle&quot;:&quot;&quot;},{&quot;family&quot;:&quot;Ao&quot;,&quot;given&quot;:&quot;Xiang&quot;,&quot;parse-names&quot;:false,&quot;dropping-particle&quot;:&quot;&quot;,&quot;non-dropping-particle&quot;:&quot;&quot;}],&quot;container-title&quot;:&quot;Agronomy&quot;,&quot;accessed&quot;:{&quot;date-parts&quot;:[[2025,10,19]]},&quot;DOI&quot;:&quot;10.3390/agronomy14071360&quot;,&quot;ISSN&quot;:&quot;20734395&quot;,&quot;URL&quot;:&quot;https://doi.org/10.3390/agronomy14071360&quot;,&quot;issued&quot;:{&quot;date-parts&quot;:[[2024,7,1]]},&quot;page&quot;:&quot;1-19&quot;,&quot;language&quot;:&quot;English&quot;,&quot;abstract&quot;:&quot;Global warming is one of the greatest threats to the social development of human beings. It is a typical example of global climate change, and has profoundly affected human production and life in various aspects. As the foundation of human existence, agricultural production is particularly vulnerable to climate change, which has altered environmental factors such as temperature, precipitation, and wind speed, and affected crop growth cycles, the frequency of extreme weather events, and the occurrence patterns of pests and diseases directly or indirectly, ultimately influencing crop yield and quality. This article reviews the latest research progress in this field, summarizes the impact of global climate change on agricultural production as well as the feedback mechanisms of agricultural activities on climate change, and proposes strategies for agricultural production to cope with global climate change. This paper aims to provide a scientific basis and suggestions for ensuring the sustainable development of agricultural production.&quot;,&quot;publisher&quot;:&quot;Multidisciplinary Digital Publishing Institute (MDPI)&quot;,&quot;issue&quot;:&quot;7&quot;,&quot;volume&quot;:&quot;14&quot;,&quot;container-title-short&quot;:&quot;&quot;},&quot;isTemporary&quot;:false},{&quot;id&quot;:&quot;a1698fa9-b34c-30b9-a7c0-ebe98a305777&quot;,&quot;itemData&quot;:{&quot;type&quot;:&quot;article-journal&quot;,&quot;id&quot;:&quot;a1698fa9-b34c-30b9-a7c0-ebe98a305777&quot;,&quot;title&quot;:&quot;A systematic literature review on the impact of climate change on the livelihoods of smallholder farmers in South Africa&quot;,&quot;author&quot;:[{&quot;family&quot;:&quot;Zenda&quot;,&quot;given&quot;:&quot;M.&quot;,&quot;parse-names&quot;:false,&quot;dropping-particle&quot;:&quot;&quot;,&quot;non-dropping-particle&quot;:&quot;&quot;}],&quot;container-title&quot;:&quot;Heliyon&quot;,&quot;accessed&quot;:{&quot;date-parts&quot;:[[2025,10,19]]},&quot;DOI&quot;:&quot;10.1016/j.heliyon.2024.e38162&quot;,&quot;ISSN&quot;:&quot;24058440&quot;,&quot;URL&quot;:&quot;www.cell.com/heliyon&quot;,&quot;issued&quot;:{&quot;date-parts&quot;:[[2024,9,30]]},&quot;page&quot;:&quot;1-13&quot;,&quot;language&quot;:&quot;English&quot;,&quot;abstract&quot;:&quot;Smallholder farmers in South Africa are increasingly vulnerable to the adverse effects of climate change, posing significant threats to their livelihoods and food security. This systematic literature review investigates the several impacts of climate change on smallholder farmers across the country. The literature review used a systematic approach to search for relevant research across three academic databases such as Google scholar, Consensus, and Zendy. Based on the inclusion criteria for the literature review, 261 articles were initially screened, and 35 articles were included in the systematic review. This process helped to identify the most relevant and high-quality studies on the topic. The data extracted from the 35 articles were analyzed and synthesized to identify the impact of climate change on the livelihoods of smallholder farmers. This helped to identify commonalities and differences across the literature, and to draw conclusions about the impact of climate change on the livelihoods of smallholder farmers. The study identified and examined the specific challenges faced by smallholder farmers, including the loss of livestock, reduced crop yields and heightened economic hardship. Additionally, the review explores the coping strategies employed by farmers to mitigate these challenges and adapt to the evolving climatic conditions. The findings highlight the urgent need for targeted interventions and support mechanisms aimed at enhancing the resilience of smallholder farmers and ensuring the long-term sustainability of agricultural practices amidst the challenges posed by climate change. Furthermore, the study provides valuable recommendations for policymakers, agriculturalists, and other stakeholders to address the identified issues and support smallholder farmers in adapting to climate change.&quot;,&quot;publisher&quot;:&quot;Elsevier Ltd&quot;,&quot;issue&quot;:&quot;18&quot;,&quot;volume&quot;:&quot;10&quot;,&quot;container-title-short&quot;:&quot;Heliyon&quot;},&quot;isTemporary&quot;:false},{&quot;id&quot;:&quot;1621dd0e-9358-3d44-bd31-780e92b00c1e&quot;,&quot;itemData&quot;:{&quot;type&quot;:&quot;chapter&quot;,&quot;id&quot;:&quot;1621dd0e-9358-3d44-bd31-780e92b00c1e&quot;,&quot;title&quot;:&quot;Climate Change Impact, Agriculture, and Society: An Overview&quot;,&quot;author&quot;:[{&quot;family&quot;:&quot;Alam&quot;,&quot;given&quot;:&quot;Asraful&quot;,&quot;parse-names&quot;:false,&quot;dropping-particle&quot;:&quot;&quot;,&quot;non-dropping-particle&quot;:&quot;&quot;},{&quot;family&quot;:&quot;Rukhsana&quot;,&quot;given&quot;:&quot;&quot;,&quot;parse-names&quot;:false,&quot;dropping-particle&quot;:&quot;&quot;,&quot;non-dropping-particle&quot;:&quot;&quot;}],&quot;container-title&quot;:&quot;Climate Change, Agriculture and Society: Approaches Toward Sustainability&quot;,&quot;chapter-number&quot;:&quot;1&quot;,&quot;editor&quot;:[{&quot;family&quot;:&quot;Alam&quot;,&quot;given&quot;:&quot;Asraful&quot;,&quot;parse-names&quot;:false,&quot;dropping-particle&quot;:&quot;&quot;,&quot;non-dropping-particle&quot;:&quot;&quot;},{&quot;family&quot;:&quot;Rukhsana&quot;,&quot;given&quot;:&quot;&quot;,&quot;parse-names&quot;:false,&quot;dropping-particle&quot;:&quot;&quot;,&quot;non-dropping-particle&quot;:&quot;&quot;}],&quot;DOI&quot;:&quot;10.1007/978-3-031-28251-5_1&quot;,&quot;ISBN&quot;:&quot;9783031282515&quot;,&quot;issued&quot;:{&quot;date-parts&quot;:[[2023,5,27]]},&quot;publisher-place&quot;:&quot;Calcutta&quot;,&quot;page&quot;:&quot;3-13&quot;,&quot;language&quot;:&quot;English&quot;,&quot;abstract&quot;:&quot;Primary economic activity, notably agriculture, is heavily reliant on the environment and weather; therefore, climate change has a significant impact on this sector. It is crucial to recognize and give priority to the regions and communities that are mostly at risk at the subnational level as the effects of climate change continue to worsen and put strain on the agricultural sectors and livelihoods of many industrialized and developing countries. This overview provides some basic information about current understanding on agriculture, climate change, and society. It introduces the concepts of agriculture and climate change and conceptualizes the part of books part. This chapter reviews the relevant literature to the effects of climate change on agricultural productivity and aims to provide a global-scale overview of all relevant impacts, to inform a wider assessment of the climate risks to global agriculture and society specially in developing nation. While farmers are often flexible in dealing with weather variability from time to time, there is still a high degree of adaptation to the local climate in the form of established infrastructure, local agricultural practice, and personal skill. Therefore, climate change can be expected to affect agriculture, potentially threatening established aspects of the agricultural system but also providing opportunities for improvement.&quot;,&quot;publisher&quot;:&quot;Springer International Publishing&quot;,&quot;container-title-short&quot;:&quot;&quot;},&quot;isTemporary&quot;:false}]},{&quot;citationID&quot;:&quot;MENDELEY_CITATION_bbc1c2b2-b77f-439e-96ac-d87c38ddd15d&quot;,&quot;properties&quot;:{&quot;noteIndex&quot;:0},&quot;isEdited&quot;:false,&quot;manualOverride&quot;:{&quot;isManuallyOverridden&quot;:true,&quot;citeprocText&quot;:&quot;(IPCC, 2023)&quot;,&quot;manualOverrideText&quot;:&quot;IPCC 2023)&quot;},&quot;citationTag&quot;:&quot;MENDELEY_CITATION_v3_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&quot;,&quot;citationItems&quot;:[{&quot;id&quot;:&quot;b10a7720-4853-3f8f-8a20-0687458aa09f&quot;,&quot;itemData&quot;:{&quot;type&quot;:&quot;report&quot;,&quot;id&quot;:&quot;b10a7720-4853-3f8f-8a20-0687458aa09f&quot;,&quot;title&quot;:&quot;IPCC, 2023: Climate Change 2023: Synthesis Report, Summary for Policymakers. Contribution of Working Groups I, II and III to the Sixth Assessment Report of the Intergovernmental Panel on Climate Change [Core Writing Team, H. Lee and J. Romero (eds.)]. IPCC, Geneva, Switzerland.&quot;,&quot;author&quot;:[{&quot;family&quot;:&quot;IPCC&quot;,&quot;given&quot;:&quot;&quot;,&quot;parse-names&quot;:false,&quot;dropping-particle&quot;:&quot;&quot;,&quot;non-dropping-particle&quot;:&quot;&quot;}],&quot;editor&quot;:[{&quot;family&quot;:&quot;Arias&quot;,&quot;given&quot;:&quot;Paola&quot;,&quot;parse-names&quot;:false,&quot;dropping-particle&quot;:&quot;&quot;,&quot;non-dropping-particle&quot;:&quot;&quot;},{&quot;family&quot;:&quot;Bustamante&quot;,&quot;given&quot;:&quot;Mercedes&quot;,&quot;parse-names&quot;:false,&quot;dropping-particle&quot;:&quot;&quot;,&quot;non-dropping-particle&quot;:&quot;&quot;},{&quot;family&quot;:&quot;Elgizouli&quot;,&quot;given&quot;:&quot;Ismail&quot;,&quot;parse-names&quot;:false,&quot;dropping-particle&quot;:&quot;&quot;,&quot;non-dropping-particle&quot;:&quot;&quot;},{&quot;family&quot;:&quot;Flato&quot;,&quot;given&quot;:&quot;Gregory&quot;,&quot;parse-names&quot;:false,&quot;dropping-particle&quot;:&quot;&quot;,&quot;non-dropping-particle&quot;:&quot;&quot;},{&quot;family&quot;:&quot;Howden&quot;,&quot;given&quot;:&quot;Mark&quot;,&quot;parse-names&quot;:false,&quot;dropping-particle&quot;:&quot;&quot;,&quot;non-dropping-particle&quot;:&quot;&quot;},{&quot;family&quot;:&quot;Méndez-Vallejo&quot;,&quot;given&quot;:&quot;Carlos&quot;,&quot;parse-names&quot;:false,&quot;dropping-particle&quot;:&quot;&quot;,&quot;non-dropping-particle&quot;:&quot;&quot;},{&quot;family&quot;:&quot;Pereira&quot;,&quot;given&quot;:&quot;Joy Jacqueline&quot;,&quot;parse-names&quot;:false,&quot;dropping-particle&quot;:&quot;&quot;,&quot;non-dropping-particle&quot;:&quot;&quot;},{&quot;family&quot;:&quot;Pichs-Madruga&quot;,&quot;given&quot;:&quot;Ramón&quot;,&quot;parse-names&quot;:false,&quot;dropping-particle&quot;:&quot;&quot;,&quot;non-dropping-particle&quot;:&quot;&quot;},{&quot;family&quot;:&quot;Rose&quot;,&quot;given&quot;:&quot;Steven K.&quot;,&quot;parse-names&quot;:false,&quot;dropping-particle&quot;:&quot;&quot;,&quot;non-dropping-particle&quot;:&quot;&quot;},{&quot;family&quot;:&quot;Saheb&quot;,&quot;given&quot;:&quot;Yamina&quot;,&quot;parse-names&quot;:false,&quot;dropping-particle&quot;:&quot;&quot;,&quot;non-dropping-particle&quot;:&quot;&quot;},{&quot;family&quot;:&quot;Sánchez Rodríguez&quot;,&quot;given&quot;:&quot;Roberto&quot;,&quot;parse-names&quot;:false,&quot;dropping-particle&quot;:&quot;&quot;,&quot;non-dropping-particle&quot;:&quot;&quot;},{&quot;family&quot;:&quot;Ürge-Vorsatz&quot;,&quot;given&quot;:&quot;Diana&quot;,&quot;parse-names&quot;:false,&quot;dropping-particle&quot;:&quot;&quot;,&quot;non-dropping-particle&quot;:&quot;&quot;},{&quot;family&quot;:&quot;Xiao&quot;,&quot;given&quot;:&quot;Cunde&quot;,&quot;parse-names&quot;:false,&quot;dropping-particle&quot;:&quot;&quot;,&quot;non-dropping-particle&quot;:&quot;&quot;},{&quot;family&quot;:&quot;Yassaa&quot;,&quot;given&quot;:&quot;Noureddine&quot;,&quot;parse-names&quot;:false,&quot;dropping-particle&quot;:&quot;&quot;,&quot;non-dropping-particle&quot;:&quot;&quot;},{&quot;family&quot;:&quot;Romero&quot;,&quot;given&quot;:&quot;José&quot;,&quot;parse-names&quot;:false,&quot;dropping-particle&quot;:&quot;&quot;,&quot;non-dropping-particle&quot;:&quot;&quot;},{&quot;family&quot;:&quot;Kim&quot;,&quot;given&quot;:&quot;Jinmi&quot;,&quot;parse-names&quot;:false,&quot;dropping-particle&quot;:&quot;&quot;,&quot;non-dropping-particle&quot;:&quot;&quot;},{&quot;family&quot;:&quot;Haites&quot;,&quot;given&quot;:&quot;Erik F.&quot;,&quot;parse-names&quot;:false,&quot;dropping-particle&quot;:&quot;&quot;,&quot;non-dropping-particle&quot;:&quot;&quot;},{&quot;family&quot;:&quot;Jung&quot;,&quot;given&quot;:&quot;Yonghun&quot;,&quot;parse-names&quot;:false,&quot;dropping-particle&quot;:&quot;&quot;,&quot;non-dropping-particle&quot;:&quot;&quot;},{&quot;family&quot;:&quot;Stavins&quot;,&quot;given&quot;:&quot;Robert&quot;,&quot;parse-names&quot;:false,&quot;dropping-particle&quot;:&quot;&quot;,&quot;non-dropping-particle&quot;:&quot;&quot;},{&quot;family&quot;:&quot;Birt&quot;,&quot;given&quot;:&quot;Arlene&quot;,&quot;parse-names&quot;:false,&quot;dropping-particle&quot;:&quot;&quot;,&quot;non-dropping-particle&quot;:&quot;&quot;},{&quot;family&quot;:&quot;Ha&quot;,&quot;given&quot;:&quot;Meeyoung&quot;,&quot;parse-names&quot;:false,&quot;dropping-particle&quot;:&quot;&quot;,&quot;non-dropping-particle&quot;:&quot;&quot;},{&quot;family&quot;:&quot;Orendain&quot;,&quot;given&quot;:&quot;Dan Jezreel A.&quot;,&quot;parse-names&quot;:false,&quot;dropping-particle&quot;:&quot;&quot;,&quot;non-dropping-particle&quot;:&quot;&quot;},{&quot;family&quot;:&quot;Ignon&quot;,&quot;given&quot;:&quot;Lance&quot;,&quot;parse-names&quot;:false,&quot;dropping-particle&quot;:&quot;&quot;,&quot;non-dropping-particle&quot;:&quot;&quot;},{&quot;family&quot;:&quot;Park&quot;,&quot;given&quot;:&quot;Semin&quot;,&quot;parse-names&quot;:false,&quot;dropping-particle&quot;:&quot;&quot;,&quot;non-dropping-particle&quot;:&quot;&quot;},{&quot;family&quot;:&quot;Park&quot;,&quot;given&quot;:&quot;Youngin&quot;,&quot;parse-names&quot;:false,&quot;dropping-particle&quot;:&quot;&quot;,&quot;non-dropping-particle&quot;:&quot;&quot;}],&quot;DOI&quot;:&quot;10.59327/IPCC/AR6-9789291691647.001&quot;,&quot;URL&quot;:&quot;https://www.ipcc.ch/report/ar6/syr/&quot;,&quot;issued&quot;:{&quot;date-parts&quot;:[[2023,7,25]]},&quot;publisher-place&quot;:&quot;Geneva, Switzerland&quot;,&quot;number-of-pages&quot;:&quot;1-34&quot;,&quot;language&quot;:&quot;English&quot;,&quot;container-title-short&quot;:&quot;&quot;},&quot;isTemporary&quot;:false}]},{&quot;citationID&quot;:&quot;MENDELEY_CITATION_f71ca793-5110-479a-834f-9fb1027407cd&quot;,&quot;properties&quot;:{&quot;noteIndex&quot;:0},&quot;isEdited&quot;:false,&quot;manualOverride&quot;:{&quot;isManuallyOverridden&quot;:true,&quot;citeprocText&quot;:&quot;(Hultgren et al., 2025)&quot;,&quot;manualOverrideText&quot;:&quot;Hultgren et al. (2025)&quot;},&quot;citationTag&quot;:&quot;MENDELEY_CITATION_v3_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&quot;,&quot;citationItems&quot;:[{&quot;id&quot;:&quot;4d499e40-080f-346f-a56a-554e05ddc2ea&quot;,&quot;itemData&quot;:{&quot;type&quot;:&quot;article-journal&quot;,&quot;id&quot;:&quot;4d499e40-080f-346f-a56a-554e05ddc2ea&quot;,&quot;title&quot;:&quot;Impacts of climate change on global agriculture accounting for adaptation&quot;,&quot;author&quot;:[{&quot;family&quot;:&quot;Hultgren&quot;,&quot;given&quot;:&quot;Andrew&quot;,&quot;parse-names&quot;:false,&quot;dropping-particle&quot;:&quot;&quot;,&quot;non-dropping-particle&quot;:&quot;&quot;},{&quot;family&quot;:&quot;Carleton&quot;,&quot;given&quot;:&quot;Tamma&quot;,&quot;parse-names&quot;:false,&quot;dropping-particle&quot;:&quot;&quot;,&quot;non-dropping-particle&quot;:&quot;&quot;},{&quot;family&quot;:&quot;Delgado&quot;,&quot;given&quot;:&quot;Michael&quot;,&quot;parse-names&quot;:false,&quot;dropping-particle&quot;:&quot;&quot;,&quot;non-dropping-particle&quot;:&quot;&quot;},{&quot;family&quot;:&quot;Gergel&quot;,&quot;given&quot;:&quot;Diana R.&quot;,&quot;parse-names&quot;:false,&quot;dropping-particle&quot;:&quot;&quot;,&quot;non-dropping-particle&quot;:&quot;&quot;},{&quot;family&quot;:&quot;Greenstone&quot;,&quot;given&quot;:&quot;Michael&quot;,&quot;parse-names&quot;:false,&quot;dropping-particle&quot;:&quot;&quot;,&quot;non-dropping-particle&quot;:&quot;&quot;},{&quot;family&quot;:&quot;Houser&quot;,&quot;given&quot;:&quot;Trevor&quot;,&quot;parse-names&quot;:false,&quot;dropping-particle&quot;:&quot;&quot;,&quot;non-dropping-particle&quot;:&quot;&quot;},{&quot;family&quot;:&quot;Hsiang&quot;,&quot;given&quot;:&quot;Solomon&quot;,&quot;parse-names&quot;:false,&quot;dropping-particle&quot;:&quot;&quot;,&quot;non-dropping-particle&quot;:&quot;&quot;},{&quot;family&quot;:&quot;Jina&quot;,&quot;given&quot;:&quot;Amir&quot;,&quot;parse-names&quot;:false,&quot;dropping-particle&quot;:&quot;&quot;,&quot;non-dropping-particle&quot;:&quot;&quot;},{&quot;family&quot;:&quot;Kopp&quot;,&quot;given&quot;:&quot;Robert E.&quot;,&quot;parse-names&quot;:false,&quot;dropping-particle&quot;:&quot;&quot;,&quot;non-dropping-particle&quot;:&quot;&quot;},{&quot;family&quot;:&quot;Malevich&quot;,&quot;given&quot;:&quot;Steven B.&quot;,&quot;parse-names&quot;:false,&quot;dropping-particle&quot;:&quot;&quot;,&quot;non-dropping-particle&quot;:&quot;&quot;},{&quot;family&quot;:&quot;McCusker&quot;,&quot;given&quot;:&quot;Kelly E.&quot;,&quot;parse-names&quot;:false,&quot;dropping-particle&quot;:&quot;&quot;,&quot;non-dropping-particle&quot;:&quot;&quot;},{&quot;family&quot;:&quot;Mayer&quot;,&quot;given&quot;:&quot;Terin&quot;,&quot;parse-names&quot;:false,&quot;dropping-particle&quot;:&quot;&quot;,&quot;non-dropping-particle&quot;:&quot;&quot;},{&quot;family&quot;:&quot;Nath&quot;,&quot;given&quot;:&quot;Ishan&quot;,&quot;parse-names&quot;:false,&quot;dropping-particle&quot;:&quot;&quot;,&quot;non-dropping-particle&quot;:&quot;&quot;},{&quot;family&quot;:&quot;Rising&quot;,&quot;given&quot;:&quot;James&quot;,&quot;parse-names&quot;:false,&quot;dropping-particle&quot;:&quot;&quot;,&quot;non-dropping-particle&quot;:&quot;&quot;},{&quot;family&quot;:&quot;Rode&quot;,&quot;given&quot;:&quot;Ashwin&quot;,&quot;parse-names&quot;:false,&quot;dropping-particle&quot;:&quot;&quot;,&quot;non-dropping-particle&quot;:&quot;&quot;},{&quot;family&quot;:&quot;Yuan&quot;,&quot;given&quot;:&quot;Jiacan&quot;,&quot;parse-names&quot;:false,&quot;dropping-particle&quot;:&quot;&quot;,&quot;non-dropping-particle&quot;:&quot;&quot;}],&quot;container-title&quot;:&quot;Nature&quot;,&quot;container-title-short&quot;:&quot;Nature&quot;,&quot;accessed&quot;:{&quot;date-parts&quot;:[[2025,10,19]]},&quot;DOI&quot;:&quot;10.1038/s41586-025-09085-w&quot;,&quot;ISSN&quot;:&quot;14764687&quot;,&quot;PMID&quot;:&quot;40533541&quot;,&quot;URL&quot;:&quot;http:// creativecommons.org/licenses/by-nc-nd/4.0/.&quot;,&quot;issued&quot;:{&quot;date-parts&quot;:[[2025,6,19]]},&quot;page&quot;:&quot;644-652&quot;,&quot;language&quot;:&quot;English&quot;,&quot;abstract&quot;:&quot;Climate change threatens global food systems1, but the extent to which adaptation will reduce losses remains unknown and controversial2. Even within the well-studied context of US agriculture, some analyses argue that adaptation will be widespread and climate damages small3,4, whereas others conclude that adaptation will be limited and losses severe5,6. Scenario-based analyses indicate that adaptation should have notable consequences on global agricultural productivity7, 8–9, but there has been no systematic study of how extensively real-world producers actually adapt at the global scale. Here we empirically estimate the impact of global producer adaptations using longitudinal data on six staple crops spanning 12,658 regions, capturing two-thirds of global crop calories. We estimate that global production declines 5.5 × 1014 kcal annually per 1 °C global mean surface temperature (GMST) rise (120 kcal per person per day or 4.4% of recommended consumption per 1 °C; P &lt; 0.001). We project that adaptation and income growth alleviate 23% of global losses in 2050 and 34% at the end of the century (6% and 12%, respectively; moderate-emissions scenario), but substantial residual losses remain for all staples except rice. In contrast to analyses of other outcomes that project the greatest damages to the global poor10,11, we find that global impacts are dominated by losses to modern-day breadbaskets with favourable climates and limited present adaptation, although losses in low-income regions losses are also substantial. These results indicate a scale of innovation, cropland expansion or further adaptation that might be necessary to ensure food security in a changing climate.&quot;,&quot;publisher&quot;:&quot;Nature Research&quot;,&quot;issue&quot;:&quot;8068&quot;,&quot;volume&quot;:&quot;642&quot;},&quot;isTemporary&quot;:false,&quot;suppress-author&quot;:false,&quot;composite&quot;:false,&quot;author-only&quot;:false}]},{&quot;citationID&quot;:&quot;MENDELEY_CITATION_3937c018-a126-4ff7-837c-64af0e6d2555&quot;,&quot;properties&quot;:{&quot;noteIndex&quot;:0},&quot;isEdited&quot;:false,&quot;manualOverride&quot;:{&quot;isManuallyOverridden&quot;:false,&quot;citeprocText&quot;:&quot;(FAO, 2015; IPCC, 2023; Yuan et al., 2024; Zenda, 2024)&quot;,&quot;manualOverrideText&quot;:&quot;&quot;},&quot;citationTag&quot;:&quot;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&quot;,&quot;citationItems&quot;:[{&quot;id&quot;:&quot;9400e97b-2d75-3b46-bf4b-9d1e1201b06d&quot;,&quot;itemData&quot;:{&quot;type&quot;:&quot;report&quot;,&quot;id&quot;:&quot;9400e97b-2d75-3b46-bf4b-9d1e1201b06d&quot;,&quot;title&quot;:&quot;Climate change and food security: risks and responses&quot;,&quot;author&quot;:[{&quot;family&quot;:&quot;FAO&quot;,&quot;given&quot;:&quot;&quot;,&quot;parse-names&quot;:false,&quot;dropping-particle&quot;:&quot;&quot;,&quot;non-dropping-particle&quot;:&quot;&quot;}],&quot;accessed&quot;:{&quot;date-parts&quot;:[[2025,10,19]]},&quot;URL&quot;:&quot;www.fao.org/publications&quot;,&quot;issued&quot;:{&quot;date-parts&quot;:[[2015,12,1]]},&quot;publisher-place&quot;:&quot;Rome&quot;,&quot;container-title-short&quot;:&quot;&quot;},&quot;isTemporary&quot;:false},{&quot;id&quot;:&quot;b10a7720-4853-3f8f-8a20-0687458aa09f&quot;,&quot;itemData&quot;:{&quot;type&quot;:&quot;report&quot;,&quot;id&quot;:&quot;b10a7720-4853-3f8f-8a20-0687458aa09f&quot;,&quot;title&quot;:&quot;IPCC, 2023: Climate Change 2023: Synthesis Report, Summary for Policymakers. Contribution of Working Groups I, II and III to the Sixth Assessment Report of the Intergovernmental Panel on Climate Change [Core Writing Team, H. Lee and J. Romero (eds.)]. IPCC, Geneva, Switzerland.&quot;,&quot;author&quot;:[{&quot;family&quot;:&quot;IPCC&quot;,&quot;given&quot;:&quot;&quot;,&quot;parse-names&quot;:false,&quot;dropping-particle&quot;:&quot;&quot;,&quot;non-dropping-particle&quot;:&quot;&quot;}],&quot;editor&quot;:[{&quot;family&quot;:&quot;Arias&quot;,&quot;given&quot;:&quot;Paola&quot;,&quot;parse-names&quot;:false,&quot;dropping-particle&quot;:&quot;&quot;,&quot;non-dropping-particle&quot;:&quot;&quot;},{&quot;family&quot;:&quot;Bustamante&quot;,&quot;given&quot;:&quot;Mercedes&quot;,&quot;parse-names&quot;:false,&quot;dropping-particle&quot;:&quot;&quot;,&quot;non-dropping-particle&quot;:&quot;&quot;},{&quot;family&quot;:&quot;Elgizouli&quot;,&quot;given&quot;:&quot;Ismail&quot;,&quot;parse-names&quot;:false,&quot;dropping-particle&quot;:&quot;&quot;,&quot;non-dropping-particle&quot;:&quot;&quot;},{&quot;family&quot;:&quot;Flato&quot;,&quot;given&quot;:&quot;Gregory&quot;,&quot;parse-names&quot;:false,&quot;dropping-particle&quot;:&quot;&quot;,&quot;non-dropping-particle&quot;:&quot;&quot;},{&quot;family&quot;:&quot;Howden&quot;,&quot;given&quot;:&quot;Mark&quot;,&quot;parse-names&quot;:false,&quot;dropping-particle&quot;:&quot;&quot;,&quot;non-dropping-particle&quot;:&quot;&quot;},{&quot;family&quot;:&quot;Méndez-Vallejo&quot;,&quot;given&quot;:&quot;Carlos&quot;,&quot;parse-names&quot;:false,&quot;dropping-particle&quot;:&quot;&quot;,&quot;non-dropping-particle&quot;:&quot;&quot;},{&quot;family&quot;:&quot;Pereira&quot;,&quot;given&quot;:&quot;Joy Jacqueline&quot;,&quot;parse-names&quot;:false,&quot;dropping-particle&quot;:&quot;&quot;,&quot;non-dropping-particle&quot;:&quot;&quot;},{&quot;family&quot;:&quot;Pichs-Madruga&quot;,&quot;given&quot;:&quot;Ramón&quot;,&quot;parse-names&quot;:false,&quot;dropping-particle&quot;:&quot;&quot;,&quot;non-dropping-particle&quot;:&quot;&quot;},{&quot;family&quot;:&quot;Rose&quot;,&quot;given&quot;:&quot;Steven K.&quot;,&quot;parse-names&quot;:false,&quot;dropping-particle&quot;:&quot;&quot;,&quot;non-dropping-particle&quot;:&quot;&quot;},{&quot;family&quot;:&quot;Saheb&quot;,&quot;given&quot;:&quot;Yamina&quot;,&quot;parse-names&quot;:false,&quot;dropping-particle&quot;:&quot;&quot;,&quot;non-dropping-particle&quot;:&quot;&quot;},{&quot;family&quot;:&quot;Sánchez Rodríguez&quot;,&quot;given&quot;:&quot;Roberto&quot;,&quot;parse-names&quot;:false,&quot;dropping-particle&quot;:&quot;&quot;,&quot;non-dropping-particle&quot;:&quot;&quot;},{&quot;family&quot;:&quot;Ürge-Vorsatz&quot;,&quot;given&quot;:&quot;Diana&quot;,&quot;parse-names&quot;:false,&quot;dropping-particle&quot;:&quot;&quot;,&quot;non-dropping-particle&quot;:&quot;&quot;},{&quot;family&quot;:&quot;Xiao&quot;,&quot;given&quot;:&quot;Cunde&quot;,&quot;parse-names&quot;:false,&quot;dropping-particle&quot;:&quot;&quot;,&quot;non-dropping-particle&quot;:&quot;&quot;},{&quot;family&quot;:&quot;Yassaa&quot;,&quot;given&quot;:&quot;Noureddine&quot;,&quot;parse-names&quot;:false,&quot;dropping-particle&quot;:&quot;&quot;,&quot;non-dropping-particle&quot;:&quot;&quot;},{&quot;family&quot;:&quot;Romero&quot;,&quot;given&quot;:&quot;José&quot;,&quot;parse-names&quot;:false,&quot;dropping-particle&quot;:&quot;&quot;,&quot;non-dropping-particle&quot;:&quot;&quot;},{&quot;family&quot;:&quot;Kim&quot;,&quot;given&quot;:&quot;Jinmi&quot;,&quot;parse-names&quot;:false,&quot;dropping-particle&quot;:&quot;&quot;,&quot;non-dropping-particle&quot;:&quot;&quot;},{&quot;family&quot;:&quot;Haites&quot;,&quot;given&quot;:&quot;Erik F.&quot;,&quot;parse-names&quot;:false,&quot;dropping-particle&quot;:&quot;&quot;,&quot;non-dropping-particle&quot;:&quot;&quot;},{&quot;family&quot;:&quot;Jung&quot;,&quot;given&quot;:&quot;Yonghun&quot;,&quot;parse-names&quot;:false,&quot;dropping-particle&quot;:&quot;&quot;,&quot;non-dropping-particle&quot;:&quot;&quot;},{&quot;family&quot;:&quot;Stavins&quot;,&quot;given&quot;:&quot;Robert&quot;,&quot;parse-names&quot;:false,&quot;dropping-particle&quot;:&quot;&quot;,&quot;non-dropping-particle&quot;:&quot;&quot;},{&quot;family&quot;:&quot;Birt&quot;,&quot;given&quot;:&quot;Arlene&quot;,&quot;parse-names&quot;:false,&quot;dropping-particle&quot;:&quot;&quot;,&quot;non-dropping-particle&quot;:&quot;&quot;},{&quot;family&quot;:&quot;Ha&quot;,&quot;given&quot;:&quot;Meeyoung&quot;,&quot;parse-names&quot;:false,&quot;dropping-particle&quot;:&quot;&quot;,&quot;non-dropping-particle&quot;:&quot;&quot;},{&quot;family&quot;:&quot;Orendain&quot;,&quot;given&quot;:&quot;Dan Jezreel A.&quot;,&quot;parse-names&quot;:false,&quot;dropping-particle&quot;:&quot;&quot;,&quot;non-dropping-particle&quot;:&quot;&quot;},{&quot;family&quot;:&quot;Ignon&quot;,&quot;given&quot;:&quot;Lance&quot;,&quot;parse-names&quot;:false,&quot;dropping-particle&quot;:&quot;&quot;,&quot;non-dropping-particle&quot;:&quot;&quot;},{&quot;family&quot;:&quot;Park&quot;,&quot;given&quot;:&quot;Semin&quot;,&quot;parse-names&quot;:false,&quot;dropping-particle&quot;:&quot;&quot;,&quot;non-dropping-particle&quot;:&quot;&quot;},{&quot;family&quot;:&quot;Park&quot;,&quot;given&quot;:&quot;Youngin&quot;,&quot;parse-names&quot;:false,&quot;dropping-particle&quot;:&quot;&quot;,&quot;non-dropping-particle&quot;:&quot;&quot;}],&quot;DOI&quot;:&quot;10.59327/IPCC/AR6-9789291691647.001&quot;,&quot;URL&quot;:&quot;https://www.ipcc.ch/report/ar6/syr/&quot;,&quot;issued&quot;:{&quot;date-parts&quot;:[[2023,7,25]]},&quot;publisher-place&quot;:&quot;Geneva, Switzerland&quot;,&quot;number-of-pages&quot;:&quot;1-34&quot;,&quot;language&quot;:&quot;English&quot;,&quot;container-title-short&quot;:&quot;&quot;},&quot;isTemporary&quot;:false},{&quot;id&quot;:&quot;e57c3606-1b94-3ff9-ac43-fb48c6827a9a&quot;,&quot;itemData&quot;:{&quot;type&quot;:&quot;article-journal&quot;,&quot;id&quot;:&quot;e57c3606-1b94-3ff9-ac43-fb48c6827a9a&quot;,&quot;title&quot;:&quot;Impacts of Global Climate Change on Agricultural Production: A Comprehensive Review&quot;,&quot;author&quot;:[{&quot;family&quot;:&quot;Yuan&quot;,&quot;given&quot;:&quot;Xiangning&quot;,&quot;parse-names&quot;:false,&quot;dropping-particle&quot;:&quot;&quot;,&quot;non-dropping-particle&quot;:&quot;&quot;},{&quot;family&quot;:&quot;Li&quot;,&quot;given&quot;:&quot;Sien&quot;,&quot;parse-names&quot;:false,&quot;dropping-particle&quot;:&quot;&quot;,&quot;non-dropping-particle&quot;:&quot;&quot;},{&quot;family&quot;:&quot;Chen&quot;,&quot;given&quot;:&quot;Jinliang&quot;,&quot;parse-names&quot;:false,&quot;dropping-particle&quot;:&quot;&quot;,&quot;non-dropping-particle&quot;:&quot;&quot;},{&quot;family&quot;:&quot;Yu&quot;,&quot;given&quot;:&quot;Haichao&quot;,&quot;parse-names&quot;:false,&quot;dropping-particle&quot;:&quot;&quot;,&quot;non-dropping-particle&quot;:&quot;&quot;},{&quot;family&quot;:&quot;Yang&quot;,&quot;given&quot;:&quot;Tianyi&quot;,&quot;parse-names&quot;:false,&quot;dropping-particle&quot;:&quot;&quot;,&quot;non-dropping-particle&quot;:&quot;&quot;},{&quot;family&quot;:&quot;Wang&quot;,&quot;given&quot;:&quot;Chunyu&quot;,&quot;parse-names&quot;:false,&quot;dropping-particle&quot;:&quot;&quot;,&quot;non-dropping-particle&quot;:&quot;&quot;},{&quot;family&quot;:&quot;Huang&quot;,&quot;given&quot;:&quot;Siyu&quot;,&quot;parse-names&quot;:false,&quot;dropping-particle&quot;:&quot;&quot;,&quot;non-dropping-particle&quot;:&quot;&quot;},{&quot;family&quot;:&quot;Chen&quot;,&quot;given&quot;:&quot;Haochong&quot;,&quot;parse-names&quot;:false,&quot;dropping-particle&quot;:&quot;&quot;,&quot;non-dropping-particle&quot;:&quot;&quot;},{&quot;family&quot;:&quot;Ao&quot;,&quot;given&quot;:&quot;Xiang&quot;,&quot;parse-names&quot;:false,&quot;dropping-particle&quot;:&quot;&quot;,&quot;non-dropping-particle&quot;:&quot;&quot;}],&quot;container-title&quot;:&quot;Agronomy&quot;,&quot;accessed&quot;:{&quot;date-parts&quot;:[[2025,10,19]]},&quot;DOI&quot;:&quot;10.3390/agronomy14071360&quot;,&quot;ISSN&quot;:&quot;20734395&quot;,&quot;URL&quot;:&quot;https://doi.org/10.3390/agronomy14071360&quot;,&quot;issued&quot;:{&quot;date-parts&quot;:[[2024,7,1]]},&quot;page&quot;:&quot;1-19&quot;,&quot;language&quot;:&quot;English&quot;,&quot;abstract&quot;:&quot;Global warming is one of the greatest threats to the social development of human beings. It is a typical example of global climate change, and has profoundly affected human production and life in various aspects. As the foundation of human existence, agricultural production is particularly vulnerable to climate change, which has altered environmental factors such as temperature, precipitation, and wind speed, and affected crop growth cycles, the frequency of extreme weather events, and the occurrence patterns of pests and diseases directly or indirectly, ultimately influencing crop yield and quality. This article reviews the latest research progress in this field, summarizes the impact of global climate change on agricultural production as well as the feedback mechanisms of agricultural activities on climate change, and proposes strategies for agricultural production to cope with global climate change. This paper aims to provide a scientific basis and suggestions for ensuring the sustainable development of agricultural production.&quot;,&quot;publisher&quot;:&quot;Multidisciplinary Digital Publishing Institute (MDPI)&quot;,&quot;issue&quot;:&quot;7&quot;,&quot;volume&quot;:&quot;14&quot;,&quot;container-title-short&quot;:&quot;&quot;},&quot;isTemporary&quot;:false},{&quot;id&quot;:&quot;a1698fa9-b34c-30b9-a7c0-ebe98a305777&quot;,&quot;itemData&quot;:{&quot;type&quot;:&quot;article-journal&quot;,&quot;id&quot;:&quot;a1698fa9-b34c-30b9-a7c0-ebe98a305777&quot;,&quot;title&quot;:&quot;A systematic literature review on the impact of climate change on the livelihoods of smallholder farmers in South Africa&quot;,&quot;author&quot;:[{&quot;family&quot;:&quot;Zenda&quot;,&quot;given&quot;:&quot;M.&quot;,&quot;parse-names&quot;:false,&quot;dropping-particle&quot;:&quot;&quot;,&quot;non-dropping-particle&quot;:&quot;&quot;}],&quot;container-title&quot;:&quot;Heliyon&quot;,&quot;accessed&quot;:{&quot;date-parts&quot;:[[2025,10,19]]},&quot;DOI&quot;:&quot;10.1016/j.heliyon.2024.e38162&quot;,&quot;ISSN&quot;:&quot;24058440&quot;,&quot;URL&quot;:&quot;www.cell.com/heliyon&quot;,&quot;issued&quot;:{&quot;date-parts&quot;:[[2024,9,30]]},&quot;page&quot;:&quot;1-13&quot;,&quot;language&quot;:&quot;English&quot;,&quot;abstract&quot;:&quot;Smallholder farmers in South Africa are increasingly vulnerable to the adverse effects of climate change, posing significant threats to their livelihoods and food security. This systematic literature review investigates the several impacts of climate change on smallholder farmers across the country. The literature review used a systematic approach to search for relevant research across three academic databases such as Google scholar, Consensus, and Zendy. Based on the inclusion criteria for the literature review, 261 articles were initially screened, and 35 articles were included in the systematic review. This process helped to identify the most relevant and high-quality studies on the topic. The data extracted from the 35 articles were analyzed and synthesized to identify the impact of climate change on the livelihoods of smallholder farmers. This helped to identify commonalities and differences across the literature, and to draw conclusions about the impact of climate change on the livelihoods of smallholder farmers. The study identified and examined the specific challenges faced by smallholder farmers, including the loss of livestock, reduced crop yields and heightened economic hardship. Additionally, the review explores the coping strategies employed by farmers to mitigate these challenges and adapt to the evolving climatic conditions. The findings highlight the urgent need for targeted interventions and support mechanisms aimed at enhancing the resilience of smallholder farmers and ensuring the long-term sustainability of agricultural practices amidst the challenges posed by climate change. Furthermore, the study provides valuable recommendations for policymakers, agriculturalists, and other stakeholders to address the identified issues and support smallholder farmers in adapting to climate change.&quot;,&quot;publisher&quot;:&quot;Elsevier Ltd&quot;,&quot;issue&quot;:&quot;18&quot;,&quot;volume&quot;:&quot;10&quot;,&quot;container-title-short&quot;:&quot;Heliyon&quot;},&quot;isTemporary&quot;:false}]},{&quot;citationID&quot;:&quot;MENDELEY_CITATION_8dff750b-43f2-4ba4-9ee1-20eb302d2372&quot;,&quot;properties&quot;:{&quot;noteIndex&quot;:0},&quot;isEdited&quot;:false,&quot;manualOverride&quot;:{&quot;isManuallyOverridden&quot;:false,&quot;citeprocText&quot;:&quot;(Hultgren et al., 2025)&quot;,&quot;manualOverrideText&quot;:&quot;&quot;},&quot;citationTag&quot;:&quot;MENDELEY_CITATION_v3_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&quot;,&quot;citationItems&quot;:[{&quot;id&quot;:&quot;4d499e40-080f-346f-a56a-554e05ddc2ea&quot;,&quot;itemData&quot;:{&quot;type&quot;:&quot;article-journal&quot;,&quot;id&quot;:&quot;4d499e40-080f-346f-a56a-554e05ddc2ea&quot;,&quot;title&quot;:&quot;Impacts of climate change on global agriculture accounting for adaptation&quot;,&quot;author&quot;:[{&quot;family&quot;:&quot;Hultgren&quot;,&quot;given&quot;:&quot;Andrew&quot;,&quot;parse-names&quot;:false,&quot;dropping-particle&quot;:&quot;&quot;,&quot;non-dropping-particle&quot;:&quot;&quot;},{&quot;family&quot;:&quot;Carleton&quot;,&quot;given&quot;:&quot;Tamma&quot;,&quot;parse-names&quot;:false,&quot;dropping-particle&quot;:&quot;&quot;,&quot;non-dropping-particle&quot;:&quot;&quot;},{&quot;family&quot;:&quot;Delgado&quot;,&quot;given&quot;:&quot;Michael&quot;,&quot;parse-names&quot;:false,&quot;dropping-particle&quot;:&quot;&quot;,&quot;non-dropping-particle&quot;:&quot;&quot;},{&quot;family&quot;:&quot;Gergel&quot;,&quot;given&quot;:&quot;Diana R.&quot;,&quot;parse-names&quot;:false,&quot;dropping-particle&quot;:&quot;&quot;,&quot;non-dropping-particle&quot;:&quot;&quot;},{&quot;family&quot;:&quot;Greenstone&quot;,&quot;given&quot;:&quot;Michael&quot;,&quot;parse-names&quot;:false,&quot;dropping-particle&quot;:&quot;&quot;,&quot;non-dropping-particle&quot;:&quot;&quot;},{&quot;family&quot;:&quot;Houser&quot;,&quot;given&quot;:&quot;Trevor&quot;,&quot;parse-names&quot;:false,&quot;dropping-particle&quot;:&quot;&quot;,&quot;non-dropping-particle&quot;:&quot;&quot;},{&quot;family&quot;:&quot;Hsiang&quot;,&quot;given&quot;:&quot;Solomon&quot;,&quot;parse-names&quot;:false,&quot;dropping-particle&quot;:&quot;&quot;,&quot;non-dropping-particle&quot;:&quot;&quot;},{&quot;family&quot;:&quot;Jina&quot;,&quot;given&quot;:&quot;Amir&quot;,&quot;parse-names&quot;:false,&quot;dropping-particle&quot;:&quot;&quot;,&quot;non-dropping-particle&quot;:&quot;&quot;},{&quot;family&quot;:&quot;Kopp&quot;,&quot;given&quot;:&quot;Robert E.&quot;,&quot;parse-names&quot;:false,&quot;dropping-particle&quot;:&quot;&quot;,&quot;non-dropping-particle&quot;:&quot;&quot;},{&quot;family&quot;:&quot;Malevich&quot;,&quot;given&quot;:&quot;Steven B.&quot;,&quot;parse-names&quot;:false,&quot;dropping-particle&quot;:&quot;&quot;,&quot;non-dropping-particle&quot;:&quot;&quot;},{&quot;family&quot;:&quot;McCusker&quot;,&quot;given&quot;:&quot;Kelly E.&quot;,&quot;parse-names&quot;:false,&quot;dropping-particle&quot;:&quot;&quot;,&quot;non-dropping-particle&quot;:&quot;&quot;},{&quot;family&quot;:&quot;Mayer&quot;,&quot;given&quot;:&quot;Terin&quot;,&quot;parse-names&quot;:false,&quot;dropping-particle&quot;:&quot;&quot;,&quot;non-dropping-particle&quot;:&quot;&quot;},{&quot;family&quot;:&quot;Nath&quot;,&quot;given&quot;:&quot;Ishan&quot;,&quot;parse-names&quot;:false,&quot;dropping-particle&quot;:&quot;&quot;,&quot;non-dropping-particle&quot;:&quot;&quot;},{&quot;family&quot;:&quot;Rising&quot;,&quot;given&quot;:&quot;James&quot;,&quot;parse-names&quot;:false,&quot;dropping-particle&quot;:&quot;&quot;,&quot;non-dropping-particle&quot;:&quot;&quot;},{&quot;family&quot;:&quot;Rode&quot;,&quot;given&quot;:&quot;Ashwin&quot;,&quot;parse-names&quot;:false,&quot;dropping-particle&quot;:&quot;&quot;,&quot;non-dropping-particle&quot;:&quot;&quot;},{&quot;family&quot;:&quot;Yuan&quot;,&quot;given&quot;:&quot;Jiacan&quot;,&quot;parse-names&quot;:false,&quot;dropping-particle&quot;:&quot;&quot;,&quot;non-dropping-particle&quot;:&quot;&quot;}],&quot;container-title&quot;:&quot;Nature&quot;,&quot;accessed&quot;:{&quot;date-parts&quot;:[[2025,10,19]]},&quot;DOI&quot;:&quot;10.1038/s41586-025-09085-w&quot;,&quot;ISSN&quot;:&quot;14764687&quot;,&quot;PMID&quot;:&quot;40533541&quot;,&quot;URL&quot;:&quot;http:// creativecommons.org/licenses/by-nc-nd/4.0/.&quot;,&quot;issued&quot;:{&quot;date-parts&quot;:[[2025,6,19]]},&quot;page&quot;:&quot;644-652&quot;,&quot;language&quot;:&quot;English&quot;,&quot;abstract&quot;:&quot;Climate change threatens global food systems1, but the extent to which adaptation will reduce losses remains unknown and controversial2. Even within the well-studied context of US agriculture, some analyses argue that adaptation will be widespread and climate damages small3,4, whereas others conclude that adaptation will be limited and losses severe5,6. Scenario-based analyses indicate that adaptation should have notable consequences on global agricultural productivity7, 8–9, but there has been no systematic study of how extensively real-world producers actually adapt at the global scale. Here we empirically estimate the impact of global producer adaptations using longitudinal data on six staple crops spanning 12,658 regions, capturing two-thirds of global crop calories. We estimate that global production declines 5.5 × 1014 kcal annually per 1 °C global mean surface temperature (GMST) rise (120 kcal per person per day or 4.4% of recommended consumption per 1 °C; P &lt; 0.001). We project that adaptation and income growth alleviate 23% of global losses in 2050 and 34% at the end of the century (6% and 12%, respectively; moderate-emissions scenario), but substantial residual losses remain for all staples except rice. In contrast to analyses of other outcomes that project the greatest damages to the global poor10,11, we find that global impacts are dominated by losses to modern-day breadbaskets with favourable climates and limited present adaptation, although losses in low-income regions losses are also substantial. These results indicate a scale of innovation, cropland expansion or further adaptation that might be necessary to ensure food security in a changing climate.&quot;,&quot;publisher&quot;:&quot;Nature Research&quot;,&quot;issue&quot;:&quot;8068&quot;,&quot;volume&quot;:&quot;642&quot;,&quot;container-title-short&quot;:&quot;Nature&quot;},&quot;isTemporary&quot;:false}]},{&quot;citationID&quot;:&quot;MENDELEY_CITATION_7b22f76e-1e9b-4007-bf3e-b9d45df8ee23&quot;,&quot;properties&quot;:{&quot;noteIndex&quot;:0},&quot;isEdited&quot;:false,&quot;manualOverride&quot;:{&quot;isManuallyOverridden&quot;:false,&quot;citeprocText&quot;:&quot;(WMO, 2024a)&quot;,&quot;manualOverrideText&quot;:&quot;&quot;},&quot;citationTag&quot;:&quot;MENDELEY_CITATION_v3_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&quot;,&quot;citationItems&quot;:[{&quot;id&quot;:&quot;28b82c01-800a-35f4-9733-a2f7a864e6ff&quot;,&quot;itemData&quot;:{&quot;type&quot;:&quot;report&quot;,&quot;id&quot;:&quot;28b82c01-800a-35f4-9733-a2f7a864e6ff&quot;,&quot;title&quot;:&quot;Africa faces disproportionate burden from climate change and adaptation costs&quot;,&quot;author&quot;:[{&quot;family&quot;:&quot;WMO&quot;,&quot;given&quot;:&quot;&quot;,&quot;parse-names&quot;:false,&quot;dropping-particle&quot;:&quot;&quot;,&quot;non-dropping-particle&quot;:&quot;&quot;}],&quot;accessed&quot;:{&quot;date-parts&quot;:[[2025,10,19]]},&quot;URL&quot;:&quot;https://wmo.int/news/media-centre/africa-faces-disproportionate-burden-from-climate-change-and-adaptation-costs&quot;,&quot;issued&quot;:{&quot;date-parts&quot;:[[2024,9,2]]},&quot;publisher-place&quot;:&quot;Abidjan&quot;,&quot;number-of-pages&quot;:&quot;1-8&quot;,&quot;language&quot;:&quot;English&quot;,&quot;container-title-short&quot;:&quot;&quot;},&quot;isTemporary&quot;:false}]},{&quot;citationID&quot;:&quot;MENDELEY_CITATION_8a521b22-eb8e-4ed4-ad90-9e6b3afd4dc7&quot;,&quot;properties&quot;:{&quot;noteIndex&quot;:0},&quot;isEdited&quot;:false,&quot;manualOverride&quot;:{&quot;isManuallyOverridden&quot;:false,&quot;citeprocText&quot;:&quot;(Chamma, 2024; WMO, 2024a; Wright et al., 2024)&quot;,&quot;manualOverrideText&quot;:&quot;&quot;},&quot;citationTag&quot;:&quot;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&quot;,&quot;citationItems&quot;:[{&quot;id&quot;:&quot;84014096-1b63-33bb-a6ef-06b1a40c3dd7&quot;,&quot;itemData&quot;:{&quot;type&quot;:&quot;article-journal&quot;,&quot;id&quot;:&quot;84014096-1b63-33bb-a6ef-06b1a40c3dd7&quot;,&quot;title&quot;:&quot;Climate change and economic growth in sub-Saharan Africa: an empirical analysis of aggregate- and sector-level growth&quot;,&quot;author&quot;:[{&quot;family&quot;:&quot;Chamma&quot;,&quot;given&quot;:&quot;Desalegn Dawit&quot;,&quot;parse-names&quot;:false,&quot;dropping-particle&quot;:&quot;&quot;,&quot;non-dropping-particle&quot;:&quot;&quot;}],&quot;container-title&quot;:&quot;Journal of Social and Economic Development&quot;,&quot;accessed&quot;:{&quot;date-parts&quot;:[[2025,10,19]]},&quot;DOI&quot;:&quot;10.1007/s40847-024-00377-x&quot;,&quot;ISSN&quot;:&quot;21996873&quot;,&quot;URL&quot;:&quot;http://creativecommons.org/licenses/by/4.0&quot;,&quot;issued&quot;:{&quot;date-parts&quot;:[[2024]]},&quot;page&quot;:&quot;1-13&quot;,&quot;language&quot;:&quot;English&quot;,&quot;abstract&quot;:&quot;This paper utilizes a panel dataset encompassing 43 sub-Saharan African countries spanning from 1970 to 2019 to investigate the impact of climate change on both aggregate- and sector-specific economic growth. Via fixed effects and seemingly unrelated regression models, I show that climate change, characterized by rising temperatures and diminishing precipitation, exerts a detrimental influence on both aggregate and sectoral growth, albeit with varying degrees of severity. Such diverse effects emanate from the significant impacts of climate change on the agricultural sector, resulting in discernible alterations in output. Conversely, the industry, manufacturing, and service sectors demonstrate comparatively minor susceptibility to climate-induced change. Furthermore, the analysis highlights that the sub-Saharan African countries most vulnerable to climate change experience the greatest economic repercussions, and the most sensitive countries suffer the most.&quot;,&quot;publisher&quot;:&quot;Springer&quot;,&quot;container-title-short&quot;:&quot;&quot;},&quot;isTemporary&quot;:false},{&quot;id&quot;:&quot;28b82c01-800a-35f4-9733-a2f7a864e6ff&quot;,&quot;itemData&quot;:{&quot;type&quot;:&quot;report&quot;,&quot;id&quot;:&quot;28b82c01-800a-35f4-9733-a2f7a864e6ff&quot;,&quot;title&quot;:&quot;Africa faces disproportionate burden from climate change and adaptation costs&quot;,&quot;author&quot;:[{&quot;family&quot;:&quot;WMO&quot;,&quot;given&quot;:&quot;&quot;,&quot;parse-names&quot;:false,&quot;dropping-particle&quot;:&quot;&quot;,&quot;non-dropping-particle&quot;:&quot;&quot;}],&quot;accessed&quot;:{&quot;date-parts&quot;:[[2025,10,19]]},&quot;URL&quot;:&quot;https://wmo.int/news/media-centre/africa-faces-disproportionate-burden-from-climate-change-and-adaptation-costs&quot;,&quot;issued&quot;:{&quot;date-parts&quot;:[[2024,9,2]]},&quot;publisher-place&quot;:&quot;Abidjan&quot;,&quot;number-of-pages&quot;:&quot;1-8&quot;,&quot;language&quot;:&quot;English&quot;,&quot;container-title-short&quot;:&quot;&quot;},&quot;isTemporary&quot;:false},{&quot;id&quot;:&quot;9cec9d64-ee2f-3a77-ad3e-a9c4f25a9688&quot;,&quot;itemData&quot;:{&quot;type&quot;:&quot;article-journal&quot;,&quot;id&quot;:&quot;9cec9d64-ee2f-3a77-ad3e-a9c4f25a9688&quot;,&quot;title&quot;:&quot;Climate Change and Human Health in Africa in Relation to Opportunities to Strengthen Mitigating Potential and Adaptive Capacity: Strategies to Inform an African “Brains Trust”&quot;,&quot;author&quot;:[{&quot;family&quot;:&quot;Wright&quot;,&quot;given&quot;:&quot;Caradee Y.&quot;,&quot;parse-names&quot;:false,&quot;dropping-particle&quot;:&quot;&quot;,&quot;non-dropping-particle&quot;:&quot;&quot;},{&quot;family&quot;:&quot;Kapwata&quot;,&quot;given&quot;:&quot;Thandi&quot;,&quot;parse-names&quot;:false,&quot;dropping-particle&quot;:&quot;&quot;,&quot;non-dropping-particle&quot;:&quot;&quot;},{&quot;family&quot;:&quot;Naidoo&quot;,&quot;given&quot;:&quot;Natasha&quot;,&quot;parse-names&quot;:false,&quot;dropping-particle&quot;:&quot;&quot;,&quot;non-dropping-particle&quot;:&quot;&quot;},{&quot;family&quot;:&quot;Asante&quot;,&quot;given&quot;:&quot;Kwaku Polu&quot;,&quot;parse-names&quot;:false,&quot;dropping-particle&quot;:&quot;&quot;,&quot;non-dropping-particle&quot;:&quot;&quot;},{&quot;family&quot;:&quot;Arku&quot;,&quot;given&quot;:&quot;Raphael E.&quot;,&quot;parse-names&quot;:false,&quot;dropping-particle&quot;:&quot;&quot;,&quot;non-dropping-particle&quot;:&quot;&quot;},{&quot;family&quot;:&quot;Cissé&quot;,&quot;given&quot;:&quot;Guéladio&quot;,&quot;parse-names&quot;:false,&quot;dropping-particle&quot;:&quot;&quot;,&quot;non-dropping-particle&quot;:&quot;&quot;},{&quot;family&quot;:&quot;Simane&quot;,&quot;given&quot;:&quot;Belay&quot;,&quot;parse-names&quot;:false,&quot;dropping-particle&quot;:&quot;&quot;,&quot;non-dropping-particle&quot;:&quot;&quot;},{&quot;family&quot;:&quot;Atuyambe&quot;,&quot;given&quot;:&quot;Lynn&quot;,&quot;parse-names&quot;:false,&quot;dropping-particle&quot;:&quot;&quot;,&quot;non-dropping-particle&quot;:&quot;&quot;},{&quot;family&quot;:&quot;Berhane&quot;,&quot;given&quot;:&quot;Kiros&quot;,&quot;parse-names&quot;:false,&quot;dropping-particle&quot;:&quot;&quot;,&quot;non-dropping-particle&quot;:&quot;&quot;}],&quot;container-title&quot;:&quot;Annals of Global Health&quot;,&quot;container-title-short&quot;:&quot;Ann Glob Health&quot;,&quot;DOI&quot;:&quot;10.5334/aogh.4260&quot;,&quot;ISSN&quot;:&quot;22149996&quot;,&quot;PMID&quot;:&quot;38312714&quot;,&quot;issued&quot;:{&quot;date-parts&quot;:[[2024,7,30]]},&quot;page&quot;:&quot;1-21&quot;,&quot;language&quot;:&quot;English&quot;,&quot;abstract&quot;:&quot;Background: Africa faces diverse and complex population/human health challenges due to climate change. Understanding the health impacts of climate change in Africa in all its complexity is essential for implementing effective strategies and policies to mitigate risks and protect vulnerable populations. This study aimed to outline the major climate change-related health impacts in Africa in the context of economic resilience and to seek solutions and provide strategies to prevent or reduce adverse effects of climate change on human health and well-being in Africa. Methods: For this narrative review, a literature search was conducted in the Web of Science, Scopus, CAB Abstracts, MEDLINE and EMBASE electronic databases. We also searched the reference lists of retrieved articles for additional records as well as reports. We followed a conceptual framework to ensure all aspects of climate change and health impacts in Africa were identified. Results: The average temperatures in all six eco-regions of Africa have risen since the early twentieth century, and heat exposure, extreme events, and sea level rise are projected to disproportionately affect Africa, resulting in a larger burden of health impacts than other continents. Given that climate change already poses substantial challenges to African health and well-being, this will necessitate significant effort, financial investment, and dedication to climate change mitigation and adaptation. This review offers African leaders and decision-makers data-driven and action-oriented strategies that will ensure a more resilient healthcare system and safe, healthy populations—in ways that contribute to economic resiliency. Conclusions: The urgency of climate-health action integrated with sustainable development in Africa cannot be overstated, given the multiple economic gains from reducing current impacts and projected risks of climate change on the continent’s population health and well-being. Climate action must be integrated into Africa’s development plan to meet the Sustainable Development Goals, protect vulnerable populations from the detrimental effects of climate change, and promote economic development.&quot;,&quot;publisher&quot;:&quot;Ubiquity Press&quot;,&quot;issue&quot;:&quot;1&quot;,&quot;volume&quot;:&quot;90&quot;},&quot;isTemporary&quot;:false}]},{&quot;citationID&quot;:&quot;MENDELEY_CITATION_e14a05d6-9789-4242-9591-9f74ef8ed51f&quot;,&quot;properties&quot;:{&quot;noteIndex&quot;:0},&quot;isEdited&quot;:false,&quot;manualOverride&quot;:{&quot;isManuallyOverridden&quot;:false,&quot;citeprocText&quot;:&quot;(Wright et al., 2024)&quot;,&quot;manualOverrideText&quot;:&quot;&quot;},&quot;citationTag&quot;:&quot;MENDELEY_CITATION_v3_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&quot;,&quot;citationItems&quot;:[{&quot;id&quot;:&quot;9cec9d64-ee2f-3a77-ad3e-a9c4f25a9688&quot;,&quot;itemData&quot;:{&quot;type&quot;:&quot;article-journal&quot;,&quot;id&quot;:&quot;9cec9d64-ee2f-3a77-ad3e-a9c4f25a9688&quot;,&quot;title&quot;:&quot;Climate Change and Human Health in Africa in Relation to Opportunities to Strengthen Mitigating Potential and Adaptive Capacity: Strategies to Inform an African “Brains Trust”&quot;,&quot;author&quot;:[{&quot;family&quot;:&quot;Wright&quot;,&quot;given&quot;:&quot;Caradee Y.&quot;,&quot;parse-names&quot;:false,&quot;dropping-particle&quot;:&quot;&quot;,&quot;non-dropping-particle&quot;:&quot;&quot;},{&quot;family&quot;:&quot;Kapwata&quot;,&quot;given&quot;:&quot;Thandi&quot;,&quot;parse-names&quot;:false,&quot;dropping-particle&quot;:&quot;&quot;,&quot;non-dropping-particle&quot;:&quot;&quot;},{&quot;family&quot;:&quot;Naidoo&quot;,&quot;given&quot;:&quot;Natasha&quot;,&quot;parse-names&quot;:false,&quot;dropping-particle&quot;:&quot;&quot;,&quot;non-dropping-particle&quot;:&quot;&quot;},{&quot;family&quot;:&quot;Asante&quot;,&quot;given&quot;:&quot;Kwaku Polu&quot;,&quot;parse-names&quot;:false,&quot;dropping-particle&quot;:&quot;&quot;,&quot;non-dropping-particle&quot;:&quot;&quot;},{&quot;family&quot;:&quot;Arku&quot;,&quot;given&quot;:&quot;Raphael E.&quot;,&quot;parse-names&quot;:false,&quot;dropping-particle&quot;:&quot;&quot;,&quot;non-dropping-particle&quot;:&quot;&quot;},{&quot;family&quot;:&quot;Cissé&quot;,&quot;given&quot;:&quot;Guéladio&quot;,&quot;parse-names&quot;:false,&quot;dropping-particle&quot;:&quot;&quot;,&quot;non-dropping-particle&quot;:&quot;&quot;},{&quot;family&quot;:&quot;Simane&quot;,&quot;given&quot;:&quot;Belay&quot;,&quot;parse-names&quot;:false,&quot;dropping-particle&quot;:&quot;&quot;,&quot;non-dropping-particle&quot;:&quot;&quot;},{&quot;family&quot;:&quot;Atuyambe&quot;,&quot;given&quot;:&quot;Lynn&quot;,&quot;parse-names&quot;:false,&quot;dropping-particle&quot;:&quot;&quot;,&quot;non-dropping-particle&quot;:&quot;&quot;},{&quot;family&quot;:&quot;Berhane&quot;,&quot;given&quot;:&quot;Kiros&quot;,&quot;parse-names&quot;:false,&quot;dropping-particle&quot;:&quot;&quot;,&quot;non-dropping-particle&quot;:&quot;&quot;}],&quot;container-title&quot;:&quot;Annals of Global Health&quot;,&quot;container-title-short&quot;:&quot;Ann Glob Health&quot;,&quot;DOI&quot;:&quot;10.5334/aogh.4260&quot;,&quot;ISSN&quot;:&quot;22149996&quot;,&quot;PMID&quot;:&quot;38312714&quot;,&quot;issued&quot;:{&quot;date-parts&quot;:[[2024,7,30]]},&quot;page&quot;:&quot;1-21&quot;,&quot;language&quot;:&quot;English&quot;,&quot;abstract&quot;:&quot;Background: Africa faces diverse and complex population/human health challenges due to climate change. Understanding the health impacts of climate change in Africa in all its complexity is essential for implementing effective strategies and policies to mitigate risks and protect vulnerable populations. This study aimed to outline the major climate change-related health impacts in Africa in the context of economic resilience and to seek solutions and provide strategies to prevent or reduce adverse effects of climate change on human health and well-being in Africa. Methods: For this narrative review, a literature search was conducted in the Web of Science, Scopus, CAB Abstracts, MEDLINE and EMBASE electronic databases. We also searched the reference lists of retrieved articles for additional records as well as reports. We followed a conceptual framework to ensure all aspects of climate change and health impacts in Africa were identified. Results: The average temperatures in all six eco-regions of Africa have risen since the early twentieth century, and heat exposure, extreme events, and sea level rise are projected to disproportionately affect Africa, resulting in a larger burden of health impacts than other continents. Given that climate change already poses substantial challenges to African health and well-being, this will necessitate significant effort, financial investment, and dedication to climate change mitigation and adaptation. This review offers African leaders and decision-makers data-driven and action-oriented strategies that will ensure a more resilient healthcare system and safe, healthy populations—in ways that contribute to economic resiliency. Conclusions: The urgency of climate-health action integrated with sustainable development in Africa cannot be overstated, given the multiple economic gains from reducing current impacts and projected risks of climate change on the continent’s population health and well-being. Climate action must be integrated into Africa’s development plan to meet the Sustainable Development Goals, protect vulnerable populations from the detrimental effects of climate change, and promote economic development.&quot;,&quot;publisher&quot;:&quot;Ubiquity Press&quot;,&quot;issue&quot;:&quot;1&quot;,&quot;volume&quot;:&quot;90&quot;},&quot;isTemporary&quot;:false}]},{&quot;citationID&quot;:&quot;MENDELEY_CITATION_8d3ff98d-ef47-4700-906b-75d6ed5ee141&quot;,&quot;properties&quot;:{&quot;noteIndex&quot;:0},&quot;isEdited&quot;:false,&quot;manualOverride&quot;:{&quot;isManuallyOverridden&quot;:false,&quot;citeprocText&quot;:&quot;(WMO, 2024a; Wright et al., 2024)&quot;,&quot;manualOverrideText&quot;:&quot;&quot;},&quot;citationTag&quot;:&quot;MENDELEY_CITATION_v3_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&quot;,&quot;citationItems&quot;:[{&quot;id&quot;:&quot;28b82c01-800a-35f4-9733-a2f7a864e6ff&quot;,&quot;itemData&quot;:{&quot;type&quot;:&quot;report&quot;,&quot;id&quot;:&quot;28b82c01-800a-35f4-9733-a2f7a864e6ff&quot;,&quot;title&quot;:&quot;Africa faces disproportionate burden from climate change and adaptation costs&quot;,&quot;author&quot;:[{&quot;family&quot;:&quot;WMO&quot;,&quot;given&quot;:&quot;&quot;,&quot;parse-names&quot;:false,&quot;dropping-particle&quot;:&quot;&quot;,&quot;non-dropping-particle&quot;:&quot;&quot;}],&quot;accessed&quot;:{&quot;date-parts&quot;:[[2025,10,19]]},&quot;URL&quot;:&quot;https://wmo.int/news/media-centre/africa-faces-disproportionate-burden-from-climate-change-and-adaptation-costs&quot;,&quot;issued&quot;:{&quot;date-parts&quot;:[[2024,9,2]]},&quot;publisher-place&quot;:&quot;Abidjan&quot;,&quot;number-of-pages&quot;:&quot;1-8&quot;,&quot;language&quot;:&quot;English&quot;,&quot;container-title-short&quot;:&quot;&quot;},&quot;isTemporary&quot;:false},{&quot;id&quot;:&quot;9cec9d64-ee2f-3a77-ad3e-a9c4f25a9688&quot;,&quot;itemData&quot;:{&quot;type&quot;:&quot;article-journal&quot;,&quot;id&quot;:&quot;9cec9d64-ee2f-3a77-ad3e-a9c4f25a9688&quot;,&quot;title&quot;:&quot;Climate Change and Human Health in Africa in Relation to Opportunities to Strengthen Mitigating Potential and Adaptive Capacity: Strategies to Inform an African “Brains Trust”&quot;,&quot;author&quot;:[{&quot;family&quot;:&quot;Wright&quot;,&quot;given&quot;:&quot;Caradee Y.&quot;,&quot;parse-names&quot;:false,&quot;dropping-particle&quot;:&quot;&quot;,&quot;non-dropping-particle&quot;:&quot;&quot;},{&quot;family&quot;:&quot;Kapwata&quot;,&quot;given&quot;:&quot;Thandi&quot;,&quot;parse-names&quot;:false,&quot;dropping-particle&quot;:&quot;&quot;,&quot;non-dropping-particle&quot;:&quot;&quot;},{&quot;family&quot;:&quot;Naidoo&quot;,&quot;given&quot;:&quot;Natasha&quot;,&quot;parse-names&quot;:false,&quot;dropping-particle&quot;:&quot;&quot;,&quot;non-dropping-particle&quot;:&quot;&quot;},{&quot;family&quot;:&quot;Asante&quot;,&quot;given&quot;:&quot;Kwaku Polu&quot;,&quot;parse-names&quot;:false,&quot;dropping-particle&quot;:&quot;&quot;,&quot;non-dropping-particle&quot;:&quot;&quot;},{&quot;family&quot;:&quot;Arku&quot;,&quot;given&quot;:&quot;Raphael E.&quot;,&quot;parse-names&quot;:false,&quot;dropping-particle&quot;:&quot;&quot;,&quot;non-dropping-particle&quot;:&quot;&quot;},{&quot;family&quot;:&quot;Cissé&quot;,&quot;given&quot;:&quot;Guéladio&quot;,&quot;parse-names&quot;:false,&quot;dropping-particle&quot;:&quot;&quot;,&quot;non-dropping-particle&quot;:&quot;&quot;},{&quot;family&quot;:&quot;Simane&quot;,&quot;given&quot;:&quot;Belay&quot;,&quot;parse-names&quot;:false,&quot;dropping-particle&quot;:&quot;&quot;,&quot;non-dropping-particle&quot;:&quot;&quot;},{&quot;family&quot;:&quot;Atuyambe&quot;,&quot;given&quot;:&quot;Lynn&quot;,&quot;parse-names&quot;:false,&quot;dropping-particle&quot;:&quot;&quot;,&quot;non-dropping-particle&quot;:&quot;&quot;},{&quot;family&quot;:&quot;Berhane&quot;,&quot;given&quot;:&quot;Kiros&quot;,&quot;parse-names&quot;:false,&quot;dropping-particle&quot;:&quot;&quot;,&quot;non-dropping-particle&quot;:&quot;&quot;}],&quot;container-title&quot;:&quot;Annals of Global Health&quot;,&quot;container-title-short&quot;:&quot;Ann Glob Health&quot;,&quot;DOI&quot;:&quot;10.5334/aogh.4260&quot;,&quot;ISSN&quot;:&quot;22149996&quot;,&quot;PMID&quot;:&quot;38312714&quot;,&quot;issued&quot;:{&quot;date-parts&quot;:[[2024,7,30]]},&quot;page&quot;:&quot;1-21&quot;,&quot;language&quot;:&quot;English&quot;,&quot;abstract&quot;:&quot;Background: Africa faces diverse and complex population/human health challenges due to climate change. Understanding the health impacts of climate change in Africa in all its complexity is essential for implementing effective strategies and policies to mitigate risks and protect vulnerable populations. This study aimed to outline the major climate change-related health impacts in Africa in the context of economic resilience and to seek solutions and provide strategies to prevent or reduce adverse effects of climate change on human health and well-being in Africa. Methods: For this narrative review, a literature search was conducted in the Web of Science, Scopus, CAB Abstracts, MEDLINE and EMBASE electronic databases. We also searched the reference lists of retrieved articles for additional records as well as reports. We followed a conceptual framework to ensure all aspects of climate change and health impacts in Africa were identified. Results: The average temperatures in all six eco-regions of Africa have risen since the early twentieth century, and heat exposure, extreme events, and sea level rise are projected to disproportionately affect Africa, resulting in a larger burden of health impacts than other continents. Given that climate change already poses substantial challenges to African health and well-being, this will necessitate significant effort, financial investment, and dedication to climate change mitigation and adaptation. This review offers African leaders and decision-makers data-driven and action-oriented strategies that will ensure a more resilient healthcare system and safe, healthy populations—in ways that contribute to economic resiliency. Conclusions: The urgency of climate-health action integrated with sustainable development in Africa cannot be overstated, given the multiple economic gains from reducing current impacts and projected risks of climate change on the continent’s population health and well-being. Climate action must be integrated into Africa’s development plan to meet the Sustainable Development Goals, protect vulnerable populations from the detrimental effects of climate change, and promote economic development.&quot;,&quot;publisher&quot;:&quot;Ubiquity Press&quot;,&quot;issue&quot;:&quot;1&quot;,&quot;volume&quot;:&quot;90&quot;},&quot;isTemporary&quot;:false}]},{&quot;citationID&quot;:&quot;MENDELEY_CITATION_c5a45093-9baf-49ce-b828-02e817e38f63&quot;,&quot;properties&quot;:{&quot;noteIndex&quot;:0},&quot;isEdited&quot;:false,&quot;manualOverride&quot;:{&quot;isManuallyOverridden&quot;:true,&quot;citeprocText&quot;:&quot;(Chamma, 2024; WMO, 2024a; Wright et al., 2024)&quot;,&quot;manualOverrideText&quot;:&quot;in 2024 (Chamma, 2024; WMO, 2024a; Wright et al., 2024)&quot;},&quot;citationTag&quot;:&quot;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&quot;,&quot;citationItems&quot;:[{&quot;id&quot;:&quot;84014096-1b63-33bb-a6ef-06b1a40c3dd7&quot;,&quot;itemData&quot;:{&quot;type&quot;:&quot;article-journal&quot;,&quot;id&quot;:&quot;84014096-1b63-33bb-a6ef-06b1a40c3dd7&quot;,&quot;title&quot;:&quot;Climate change and economic growth in sub-Saharan Africa: an empirical analysis of aggregate- and sector-level growth&quot;,&quot;author&quot;:[{&quot;family&quot;:&quot;Chamma&quot;,&quot;given&quot;:&quot;Desalegn Dawit&quot;,&quot;parse-names&quot;:false,&quot;dropping-particle&quot;:&quot;&quot;,&quot;non-dropping-particle&quot;:&quot;&quot;}],&quot;container-title&quot;:&quot;Journal of Social and Economic Development&quot;,&quot;accessed&quot;:{&quot;date-parts&quot;:[[2025,10,19]]},&quot;DOI&quot;:&quot;10.1007/s40847-024-00377-x&quot;,&quot;ISSN&quot;:&quot;21996873&quot;,&quot;URL&quot;:&quot;http://creativecommons.org/licenses/by/4.0&quot;,&quot;issued&quot;:{&quot;date-parts&quot;:[[2024]]},&quot;page&quot;:&quot;1-13&quot;,&quot;language&quot;:&quot;English&quot;,&quot;abstract&quot;:&quot;This paper utilizes a panel dataset encompassing 43 sub-Saharan African countries spanning from 1970 to 2019 to investigate the impact of climate change on both aggregate- and sector-specific economic growth. Via fixed effects and seemingly unrelated regression models, I show that climate change, characterized by rising temperatures and diminishing precipitation, exerts a detrimental influence on both aggregate and sectoral growth, albeit with varying degrees of severity. Such diverse effects emanate from the significant impacts of climate change on the agricultural sector, resulting in discernible alterations in output. Conversely, the industry, manufacturing, and service sectors demonstrate comparatively minor susceptibility to climate-induced change. Furthermore, the analysis highlights that the sub-Saharan African countries most vulnerable to climate change experience the greatest economic repercussions, and the most sensitive countries suffer the most.&quot;,&quot;publisher&quot;:&quot;Springer&quot;,&quot;container-title-short&quot;:&quot;&quot;},&quot;isTemporary&quot;:false},{&quot;id&quot;:&quot;28b82c01-800a-35f4-9733-a2f7a864e6ff&quot;,&quot;itemData&quot;:{&quot;type&quot;:&quot;report&quot;,&quot;id&quot;:&quot;28b82c01-800a-35f4-9733-a2f7a864e6ff&quot;,&quot;title&quot;:&quot;Africa faces disproportionate burden from climate change and adaptation costs&quot;,&quot;author&quot;:[{&quot;family&quot;:&quot;WMO&quot;,&quot;given&quot;:&quot;&quot;,&quot;parse-names&quot;:false,&quot;dropping-particle&quot;:&quot;&quot;,&quot;non-dropping-particle&quot;:&quot;&quot;}],&quot;accessed&quot;:{&quot;date-parts&quot;:[[2025,10,19]]},&quot;URL&quot;:&quot;https://wmo.int/news/media-centre/africa-faces-disproportionate-burden-from-climate-change-and-adaptation-costs&quot;,&quot;issued&quot;:{&quot;date-parts&quot;:[[2024,9,2]]},&quot;publisher-place&quot;:&quot;Abidjan&quot;,&quot;number-of-pages&quot;:&quot;1-8&quot;,&quot;language&quot;:&quot;English&quot;,&quot;container-title-short&quot;:&quot;&quot;},&quot;isTemporary&quot;:false},{&quot;id&quot;:&quot;9cec9d64-ee2f-3a77-ad3e-a9c4f25a9688&quot;,&quot;itemData&quot;:{&quot;type&quot;:&quot;article-journal&quot;,&quot;id&quot;:&quot;9cec9d64-ee2f-3a77-ad3e-a9c4f25a9688&quot;,&quot;title&quot;:&quot;Climate Change and Human Health in Africa in Relation to Opportunities to Strengthen Mitigating Potential and Adaptive Capacity: Strategies to Inform an African “Brains Trust”&quot;,&quot;author&quot;:[{&quot;family&quot;:&quot;Wright&quot;,&quot;given&quot;:&quot;Caradee Y.&quot;,&quot;parse-names&quot;:false,&quot;dropping-particle&quot;:&quot;&quot;,&quot;non-dropping-particle&quot;:&quot;&quot;},{&quot;family&quot;:&quot;Kapwata&quot;,&quot;given&quot;:&quot;Thandi&quot;,&quot;parse-names&quot;:false,&quot;dropping-particle&quot;:&quot;&quot;,&quot;non-dropping-particle&quot;:&quot;&quot;},{&quot;family&quot;:&quot;Naidoo&quot;,&quot;given&quot;:&quot;Natasha&quot;,&quot;parse-names&quot;:false,&quot;dropping-particle&quot;:&quot;&quot;,&quot;non-dropping-particle&quot;:&quot;&quot;},{&quot;family&quot;:&quot;Asante&quot;,&quot;given&quot;:&quot;Kwaku Polu&quot;,&quot;parse-names&quot;:false,&quot;dropping-particle&quot;:&quot;&quot;,&quot;non-dropping-particle&quot;:&quot;&quot;},{&quot;family&quot;:&quot;Arku&quot;,&quot;given&quot;:&quot;Raphael E.&quot;,&quot;parse-names&quot;:false,&quot;dropping-particle&quot;:&quot;&quot;,&quot;non-dropping-particle&quot;:&quot;&quot;},{&quot;family&quot;:&quot;Cissé&quot;,&quot;given&quot;:&quot;Guéladio&quot;,&quot;parse-names&quot;:false,&quot;dropping-particle&quot;:&quot;&quot;,&quot;non-dropping-particle&quot;:&quot;&quot;},{&quot;family&quot;:&quot;Simane&quot;,&quot;given&quot;:&quot;Belay&quot;,&quot;parse-names&quot;:false,&quot;dropping-particle&quot;:&quot;&quot;,&quot;non-dropping-particle&quot;:&quot;&quot;},{&quot;family&quot;:&quot;Atuyambe&quot;,&quot;given&quot;:&quot;Lynn&quot;,&quot;parse-names&quot;:false,&quot;dropping-particle&quot;:&quot;&quot;,&quot;non-dropping-particle&quot;:&quot;&quot;},{&quot;family&quot;:&quot;Berhane&quot;,&quot;given&quot;:&quot;Kiros&quot;,&quot;parse-names&quot;:false,&quot;dropping-particle&quot;:&quot;&quot;,&quot;non-dropping-particle&quot;:&quot;&quot;}],&quot;container-title&quot;:&quot;Annals of Global Health&quot;,&quot;container-title-short&quot;:&quot;Ann Glob Health&quot;,&quot;DOI&quot;:&quot;10.5334/aogh.4260&quot;,&quot;ISSN&quot;:&quot;22149996&quot;,&quot;PMID&quot;:&quot;38312714&quot;,&quot;issued&quot;:{&quot;date-parts&quot;:[[2024,7,30]]},&quot;page&quot;:&quot;1-21&quot;,&quot;language&quot;:&quot;English&quot;,&quot;abstract&quot;:&quot;Background: Africa faces diverse and complex population/human health challenges due to climate change. Understanding the health impacts of climate change in Africa in all its complexity is essential for implementing effective strategies and policies to mitigate risks and protect vulnerable populations. This study aimed to outline the major climate change-related health impacts in Africa in the context of economic resilience and to seek solutions and provide strategies to prevent or reduce adverse effects of climate change on human health and well-being in Africa. Methods: For this narrative review, a literature search was conducted in the Web of Science, Scopus, CAB Abstracts, MEDLINE and EMBASE electronic databases. We also searched the reference lists of retrieved articles for additional records as well as reports. We followed a conceptual framework to ensure all aspects of climate change and health impacts in Africa were identified. Results: The average temperatures in all six eco-regions of Africa have risen since the early twentieth century, and heat exposure, extreme events, and sea level rise are projected to disproportionately affect Africa, resulting in a larger burden of health impacts than other continents. Given that climate change already poses substantial challenges to African health and well-being, this will necessitate significant effort, financial investment, and dedication to climate change mitigation and adaptation. This review offers African leaders and decision-makers data-driven and action-oriented strategies that will ensure a more resilient healthcare system and safe, healthy populations—in ways that contribute to economic resiliency. Conclusions: The urgency of climate-health action integrated with sustainable development in Africa cannot be overstated, given the multiple economic gains from reducing current impacts and projected risks of climate change on the continent’s population health and well-being. Climate action must be integrated into Africa’s development plan to meet the Sustainable Development Goals, protect vulnerable populations from the detrimental effects of climate change, and promote economic development.&quot;,&quot;publisher&quot;:&quot;Ubiquity Press&quot;,&quot;issue&quot;:&quot;1&quot;,&quot;volume&quot;:&quot;90&quot;},&quot;isTemporary&quot;:false}]},{&quot;citationID&quot;:&quot;MENDELEY_CITATION_59b8e708-89a4-4191-bb8f-156058597683&quot;,&quot;properties&quot;:{&quot;noteIndex&quot;:0},&quot;isEdited&quot;:false,&quot;manualOverride&quot;:{&quot;isManuallyOverridden&quot;:false,&quot;citeprocText&quot;:&quot;(Ayanlade et al., 2022; Serdeczny et al., 2017)&quot;,&quot;manualOverrideText&quot;:&quot;&quot;},&quot;citationTag&quot;:&quot;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&quot;,&quot;citationItems&quot;:[{&quot;id&quot;:&quot;6e230ed8-b222-3a5c-a17a-d20c12377f1e&quot;,&quot;itemData&quot;:{&quot;type&quot;:&quot;article-journal&quot;,&quot;id&quot;:&quot;6e230ed8-b222-3a5c-a17a-d20c12377f1e&quot;,&quot;title&quot;:&quot;Extreme climate events in sub-Saharan Africa: A call for improving agricultural technology transfer to enhance adaptive capacity&quot;,&quot;author&quot;:[{&quot;family&quot;:&quot;Ayanlade&quot;,&quot;given&quot;:&quot;Ayansina&quot;,&quot;parse-names&quot;:false,&quot;dropping-particle&quot;:&quot;&quot;,&quot;non-dropping-particle&quot;:&quot;&quot;},{&quot;family&quot;:&quot;Oluwaranti&quot;,&quot;given&quot;:&quot;Abimbola&quot;,&quot;parse-names&quot;:false,&quot;dropping-particle&quot;:&quot;&quot;,&quot;non-dropping-particle&quot;:&quot;&quot;},{&quot;family&quot;:&quot;Ayanlade&quot;,&quot;given&quot;:&quot;Oluwatoyin S.&quot;,&quot;parse-names&quot;:false,&quot;dropping-particle&quot;:&quot;&quot;,&quot;non-dropping-particle&quot;:&quot;&quot;},{&quot;family&quot;:&quot;Borderon&quot;,&quot;given&quot;:&quot;Marion&quot;,&quot;parse-names&quot;:false,&quot;dropping-particle&quot;:&quot;&quot;,&quot;non-dropping-particle&quot;:&quot;&quot;},{&quot;family&quot;:&quot;Sterly&quot;,&quot;given&quot;:&quot;Harald&quot;,&quot;parse-names&quot;:false,&quot;dropping-particle&quot;:&quot;&quot;,&quot;non-dropping-particle&quot;:&quot;&quot;},{&quot;family&quot;:&quot;Sakdapolrak&quot;,&quot;given&quot;:&quot;Patrick&quot;,&quot;parse-names&quot;:false,&quot;dropping-particle&quot;:&quot;&quot;,&quot;non-dropping-particle&quot;:&quot;&quot;},{&quot;family&quot;:&quot;Jegede&quot;,&quot;given&quot;:&quot;Margaret O.&quot;,&quot;parse-names&quot;:false,&quot;dropping-particle&quot;:&quot;&quot;,&quot;non-dropping-particle&quot;:&quot;&quot;},{&quot;family&quot;:&quot;Weldemariam&quot;,&quot;given&quot;:&quot;Lemlem F.&quot;,&quot;parse-names&quot;:false,&quot;dropping-particle&quot;:&quot;&quot;,&quot;non-dropping-particle&quot;:&quot;&quot;},{&quot;family&quot;:&quot;Ayinde&quot;,&quot;given&quot;:&quot;Adefunke F.O.&quot;,&quot;parse-names&quot;:false,&quot;dropping-particle&quot;:&quot;&quot;,&quot;non-dropping-particle&quot;:&quot;&quot;}],&quot;container-title&quot;:&quot;Climate Services&quot;,&quot;container-title-short&quot;:&quot;Clim Serv&quot;,&quot;accessed&quot;:{&quot;date-parts&quot;:[[2025,10,19]]},&quot;DOI&quot;:&quot;10.1016/j.cliser.2022.100311&quot;,&quot;ISSN&quot;:&quot;24058807&quot;,&quot;URL&quot;:&quot;www.elsevier.com/locate/cliser&quot;,&quot;issued&quot;:{&quot;date-parts&quot;:[[2022,8,1]]},&quot;page&quot;:&quot;1-11&quot;,&quot;language&quot;:&quot;English&quot;,&quot;abstract&quot;:&quot;This study seeks to provide a critical overview of the existing evidence on extreme climate events and the adaptation options of the affected population in order to help scholars navigate the field. The study examined the recent extreme climate events that occurred in Sub-Saharan Africa (SSA), the climate change adaptation options mentioned in the literature, and the need for international technological transfer in SSA. 181 peer-reviewed publications were evaluated on the following topics: 1) the impacts of climate extremes in SSA; 2) the adaptation options discussed in the literature for the region; 3) the analysis of the needs and the gaps of the international technology transfer in SSA, and 4) the various impact areas of the technology transfer on the adaptive capacity in SSA. The major finding from this study is that the impacts of climate change have been observed in the region, with many extreme events leading to reductions in crop yield qualities and quantities, with much greater impacts on the smallholder farmers’ livelihoods in SSA countries. Based on these findings climate change conceptual framework is proposed which summarises the observed impacts of climate change on agriculture and food systems in SSA countries. The study concluded that there are new adaptation options that SSA countries can adopt from developed countries, and that much greater agricultural technological transfer is needed to facilitate better adaptation to climate change in SSA.&quot;,&quot;publisher&quot;:&quot;Elsevier B.V.&quot;,&quot;volume&quot;:&quot;27&quot;},&quot;isTemporary&quot;:false},{&quot;id&quot;:&quot;440b809f-5a97-3ac4-9c09-203d645dc50d&quot;,&quot;itemData&quot;:{&quot;type&quot;:&quot;article-journal&quot;,&quot;id&quot;:&quot;440b809f-5a97-3ac4-9c09-203d645dc50d&quot;,&quot;title&quot;:&quot;Climate change impacts in Sub-Saharan Africa: from physical changes to their social repercussions&quot;,&quot;author&quot;:[{&quot;family&quot;:&quot;Serdeczny&quot;,&quot;given&quot;:&quot;Olivia&quot;,&quot;parse-names&quot;:false,&quot;dropping-particle&quot;:&quot;&quot;,&quot;non-dropping-particle&quot;:&quot;&quot;},{&quot;family&quot;:&quot;Adams&quot;,&quot;given&quot;:&quot;Sophie&quot;,&quot;parse-names&quot;:false,&quot;dropping-particle&quot;:&quot;&quot;,&quot;non-dropping-particle&quot;:&quot;&quot;},{&quot;family&quot;:&quot;Baarsch&quot;,&quot;given&quot;:&quot;Florent&quot;,&quot;parse-names&quot;:false,&quot;dropping-particle&quot;:&quot;&quot;,&quot;non-dropping-particle&quot;:&quot;&quot;},{&quot;family&quot;:&quot;Coumou&quot;,&quot;given&quot;:&quot;Dim&quot;,&quot;parse-names&quot;:false,&quot;dropping-particle&quot;:&quot;&quot;,&quot;non-dropping-particle&quot;:&quot;&quot;},{&quot;family&quot;:&quot;Robinson&quot;,&quot;given&quot;:&quot;Alexander&quot;,&quot;parse-names&quot;:false,&quot;dropping-particle&quot;:&quot;&quot;,&quot;non-dropping-particle&quot;:&quot;&quot;},{&quot;family&quot;:&quot;Hare&quot;,&quot;given&quot;:&quot;William&quot;,&quot;parse-names&quot;:false,&quot;dropping-particle&quot;:&quot;&quot;,&quot;non-dropping-particle&quot;:&quot;&quot;},{&quot;family&quot;:&quot;Schaeffer&quot;,&quot;given&quot;:&quot;Michiel&quot;,&quot;parse-names&quot;:false,&quot;dropping-particle&quot;:&quot;&quot;,&quot;non-dropping-particle&quot;:&quot;&quot;},{&quot;family&quot;:&quot;Perrette&quot;,&quot;given&quot;:&quot;Mahé&quot;,&quot;parse-names&quot;:false,&quot;dropping-particle&quot;:&quot;&quot;,&quot;non-dropping-particle&quot;:&quot;&quot;},{&quot;family&quot;:&quot;Reinhardt&quot;,&quot;given&quot;:&quot;Julia&quot;,&quot;parse-names&quot;:false,&quot;dropping-particle&quot;:&quot;&quot;,&quot;non-dropping-particle&quot;:&quot;&quot;}],&quot;container-title&quot;:&quot;Regional Environmental Change&quot;,&quot;container-title-short&quot;:&quot;Reg Environ Change&quot;,&quot;accessed&quot;:{&quot;date-parts&quot;:[[2025,10,19]]},&quot;DOI&quot;:&quot;10.1007/s10113-015-0910-2&quot;,&quot;ISSN&quot;:&quot;1436378X&quot;,&quot;URL&quot;:&quot;https://www.researchgate.net/publication/290194107&quot;,&quot;issued&quot;:{&quot;date-parts&quot;:[[2017,8,1]]},&quot;page&quot;:&quot;1585-1600&quot;,&quot;language&quot;:&quot;English&quot;,&quot;abstract&quot;:&quot;The repercussions of climate change will be felt in various ways throughout both natural and human systems in Sub-Saharan Africa. Climate change projections for this region point to a warming trend, particularly in the inland subtropics; frequent occurrence of extreme heat events; increasing aridity; and changes in rainfall—with a particularly pronounced decline in southern Africa and an increase in East Africa. The region could also experience as much as one meter of sea-level rise by the end of this century under a 4 °C warming scenario. Sub-Saharan Africa’s already high rates of undernutrition and infectious disease can be expected to increase compared to a scenario without climate change. Particularly vulnerable to these climatic changes are the rainfed agricultural systems on which the livelihoods of a large proportion of the region’s population currently depend. As agricultural livelihoods become more precarious, the rate of rural–urban migration may be expected to grow, adding to the already significant urbanization trend in the region. The movement of people into informal settlements may expose them to a variety of risks different but no less serious than those faced in their place of origin, including outbreaks of infectious disease, flash flooding and food price increases. Impacts across sectors are likely to amplify the overall effect but remain little understood.&quot;,&quot;publisher&quot;:&quot;Springer Verlag&quot;,&quot;issue&quot;:&quot;6&quot;,&quot;volume&quot;:&quot;17&quot;},&quot;isTemporary&quot;:false}]},{&quot;citationID&quot;:&quot;MENDELEY_CITATION_d88b445b-ce37-4d93-b5c4-d1f718f5064b&quot;,&quot;properties&quot;:{&quot;noteIndex&quot;:0},&quot;isEdited&quot;:false,&quot;manualOverride&quot;:{&quot;isManuallyOverridden&quot;:false,&quot;citeprocText&quot;:&quot;(Serdeczny et al., 2017; WMO, 2024a)&quot;,&quot;manualOverrideText&quot;:&quot;&quot;},&quot;citationTag&quot;:&quot;MENDELEY_CITATION_v3_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&quot;,&quot;citationItems&quot;:[{&quot;id&quot;:&quot;440b809f-5a97-3ac4-9c09-203d645dc50d&quot;,&quot;itemData&quot;:{&quot;type&quot;:&quot;article-journal&quot;,&quot;id&quot;:&quot;440b809f-5a97-3ac4-9c09-203d645dc50d&quot;,&quot;title&quot;:&quot;Climate change impacts in Sub-Saharan Africa: from physical changes to their social repercussions&quot;,&quot;author&quot;:[{&quot;family&quot;:&quot;Serdeczny&quot;,&quot;given&quot;:&quot;Olivia&quot;,&quot;parse-names&quot;:false,&quot;dropping-particle&quot;:&quot;&quot;,&quot;non-dropping-particle&quot;:&quot;&quot;},{&quot;family&quot;:&quot;Adams&quot;,&quot;given&quot;:&quot;Sophie&quot;,&quot;parse-names&quot;:false,&quot;dropping-particle&quot;:&quot;&quot;,&quot;non-dropping-particle&quot;:&quot;&quot;},{&quot;family&quot;:&quot;Baarsch&quot;,&quot;given&quot;:&quot;Florent&quot;,&quot;parse-names&quot;:false,&quot;dropping-particle&quot;:&quot;&quot;,&quot;non-dropping-particle&quot;:&quot;&quot;},{&quot;family&quot;:&quot;Coumou&quot;,&quot;given&quot;:&quot;Dim&quot;,&quot;parse-names&quot;:false,&quot;dropping-particle&quot;:&quot;&quot;,&quot;non-dropping-particle&quot;:&quot;&quot;},{&quot;family&quot;:&quot;Robinson&quot;,&quot;given&quot;:&quot;Alexander&quot;,&quot;parse-names&quot;:false,&quot;dropping-particle&quot;:&quot;&quot;,&quot;non-dropping-particle&quot;:&quot;&quot;},{&quot;family&quot;:&quot;Hare&quot;,&quot;given&quot;:&quot;William&quot;,&quot;parse-names&quot;:false,&quot;dropping-particle&quot;:&quot;&quot;,&quot;non-dropping-particle&quot;:&quot;&quot;},{&quot;family&quot;:&quot;Schaeffer&quot;,&quot;given&quot;:&quot;Michiel&quot;,&quot;parse-names&quot;:false,&quot;dropping-particle&quot;:&quot;&quot;,&quot;non-dropping-particle&quot;:&quot;&quot;},{&quot;family&quot;:&quot;Perrette&quot;,&quot;given&quot;:&quot;Mahé&quot;,&quot;parse-names&quot;:false,&quot;dropping-particle&quot;:&quot;&quot;,&quot;non-dropping-particle&quot;:&quot;&quot;},{&quot;family&quot;:&quot;Reinhardt&quot;,&quot;given&quot;:&quot;Julia&quot;,&quot;parse-names&quot;:false,&quot;dropping-particle&quot;:&quot;&quot;,&quot;non-dropping-particle&quot;:&quot;&quot;}],&quot;container-title&quot;:&quot;Regional Environmental Change&quot;,&quot;container-title-short&quot;:&quot;Reg Environ Change&quot;,&quot;accessed&quot;:{&quot;date-parts&quot;:[[2025,10,19]]},&quot;DOI&quot;:&quot;10.1007/s10113-015-0910-2&quot;,&quot;ISSN&quot;:&quot;1436378X&quot;,&quot;URL&quot;:&quot;https://www.researchgate.net/publication/290194107&quot;,&quot;issued&quot;:{&quot;date-parts&quot;:[[2017,8,1]]},&quot;page&quot;:&quot;1585-1600&quot;,&quot;language&quot;:&quot;English&quot;,&quot;abstract&quot;:&quot;The repercussions of climate change will be felt in various ways throughout both natural and human systems in Sub-Saharan Africa. Climate change projections for this region point to a warming trend, particularly in the inland subtropics; frequent occurrence of extreme heat events; increasing aridity; and changes in rainfall—with a particularly pronounced decline in southern Africa and an increase in East Africa. The region could also experience as much as one meter of sea-level rise by the end of this century under a 4 °C warming scenario. Sub-Saharan Africa’s already high rates of undernutrition and infectious disease can be expected to increase compared to a scenario without climate change. Particularly vulnerable to these climatic changes are the rainfed agricultural systems on which the livelihoods of a large proportion of the region’s population currently depend. As agricultural livelihoods become more precarious, the rate of rural–urban migration may be expected to grow, adding to the already significant urbanization trend in the region. The movement of people into informal settlements may expose them to a variety of risks different but no less serious than those faced in their place of origin, including outbreaks of infectious disease, flash flooding and food price increases. Impacts across sectors are likely to amplify the overall effect but remain little understood.&quot;,&quot;publisher&quot;:&quot;Springer Verlag&quot;,&quot;issue&quot;:&quot;6&quot;,&quot;volume&quot;:&quot;17&quot;},&quot;isTemporary&quot;:false},{&quot;id&quot;:&quot;28b82c01-800a-35f4-9733-a2f7a864e6ff&quot;,&quot;itemData&quot;:{&quot;type&quot;:&quot;report&quot;,&quot;id&quot;:&quot;28b82c01-800a-35f4-9733-a2f7a864e6ff&quot;,&quot;title&quot;:&quot;Africa faces disproportionate burden from climate change and adaptation costs&quot;,&quot;author&quot;:[{&quot;family&quot;:&quot;WMO&quot;,&quot;given&quot;:&quot;&quot;,&quot;parse-names&quot;:false,&quot;dropping-particle&quot;:&quot;&quot;,&quot;non-dropping-particle&quot;:&quot;&quot;}],&quot;accessed&quot;:{&quot;date-parts&quot;:[[2025,10,19]]},&quot;URL&quot;:&quot;https://wmo.int/news/media-centre/africa-faces-disproportionate-burden-from-climate-change-and-adaptation-costs&quot;,&quot;issued&quot;:{&quot;date-parts&quot;:[[2024,9,2]]},&quot;publisher-place&quot;:&quot;Abidjan&quot;,&quot;number-of-pages&quot;:&quot;1-8&quot;,&quot;language&quot;:&quot;English&quot;,&quot;container-title-short&quot;:&quot;&quot;},&quot;isTemporary&quot;:false}]},{&quot;citationID&quot;:&quot;MENDELEY_CITATION_22a3fee6-4ae9-40c6-b162-f6e458d393da&quot;,&quot;properties&quot;:{&quot;noteIndex&quot;:0},&quot;isEdited&quot;:false,&quot;manualOverride&quot;:{&quot;isManuallyOverridden&quot;:true,&quot;citeprocText&quot;:&quot;(Zheng et al., 2025)&quot;,&quot;manualOverrideText&quot;:&quot;(Zheng et al. 2025)&quot;},&quot;citationTag&quot;:&quot;MENDELEY_CITATION_v3_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&quot;,&quot;citationItems&quot;:[{&quot;id&quot;:&quot;fbe97c18-5463-3704-8348-a51363cad9c9&quot;,&quot;itemData&quot;:{&quot;type&quot;:&quot;article-journal&quot;,&quot;id&quot;:&quot;fbe97c18-5463-3704-8348-a51363cad9c9&quot;,&quot;title&quot;:&quot;Indian Ocean Dipole Impacts on Eastern African Short Rains Across Observations, Historical Simulations and Future Projections&quot;,&quot;author&quot;:[{&quot;family&quot;:&quot;Zheng&quot;,&quot;given&quot;:&quot;Yiling&quot;,&quot;parse-names&quot;:false,&quot;dropping-particle&quot;:&quot;&quot;,&quot;non-dropping-particle&quot;:&quot;&quot;},{&quot;family&quot;:&quot;Tam&quot;,&quot;given&quot;:&quot;Chi Yung&quot;,&quot;parse-names&quot;:false,&quot;dropping-particle&quot;:&quot;&quot;,&quot;non-dropping-particle&quot;:&quot;&quot;},{&quot;family&quot;:&quot;Collins&quot;,&quot;given&quot;:&quot;Matthew&quot;,&quot;parse-names&quot;:false,&quot;dropping-particle&quot;:&quot;&quot;,&quot;non-dropping-particle&quot;:&quot;&quot;}],&quot;container-title&quot;:&quot;Earth's Future&quot;,&quot;container-title-short&quot;:&quot;Earths Future&quot;,&quot;DOI&quot;:&quot;10.1029/2024EF005219&quot;,&quot;ISSN&quot;:&quot;23284277&quot;,&quot;issued&quot;:{&quot;date-parts&quot;:[[2025,6,1]]},&quot;page&quot;:&quot;1-14&quot;,&quot;language&quot;:&quot;English&quot;,&quot;abstract&quot;:&quot;Eastern African “short rains” (October–December) are significantly influenced by the Indian Ocean Dipole (IOD), with increased rainfall during positive IOD events and dryness during negative IOD events. Most Coupled Model Intercomparison Project Phase 6 models overestimate the short-rain response to IOD events in Eastern Africa, especially during negative events. This is due to enhanced zonal moisture transport anomalies, mainly related to amplified IOD intensity and the westward extension of the IOD eastern core. Mean-state precipitation biases further contribute to overestimated short rains, traced back to the mean-state positive IOD-like biases. Under global warming, the contrasting short-rain responses to IOD in the Horn of Africa and Southeastern Africa are primarily driven by the westward-shifting IOD circulation. Enhanced impacts in the Horn of Africa are driven by stronger IOD-related zonal winds and the more humid mean-state atmosphere which is attributed to the IOD-like warming pattern. In contrast, weakened impacts in Southeastern Africa are associated with anomalous meridional wind changes. Additionally, due to more extreme negative IOD events, the frequency as well as severity of droughts in the Horn of Africa are projected to increase. These findings provide valuable insights into Eastern Africa's climate dynamics and inform climate adaptation strategies.&quot;,&quot;publisher&quot;:&quot;John Wiley and Sons Inc&quot;,&quot;issue&quot;:&quot;6&quot;,&quot;volume&quot;:&quot;13&quot;},&quot;isTemporary&quot;:false}]},{&quot;citationID&quot;:&quot;MENDELEY_CITATION_01e66b60-3da8-42a3-b624-aa977ac907d6&quot;,&quot;properties&quot;:{&quot;noteIndex&quot;:0},&quot;isEdited&quot;:false,&quot;manualOverride&quot;:{&quot;isManuallyOverridden&quot;:false,&quot;citeprocText&quot;:&quot;(WMO, 2024a)&quot;,&quot;manualOverrideText&quot;:&quot;&quot;},&quot;citationTag&quot;:&quot;MENDELEY_CITATION_v3_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&quot;,&quot;citationItems&quot;:[{&quot;id&quot;:&quot;28b82c01-800a-35f4-9733-a2f7a864e6ff&quot;,&quot;itemData&quot;:{&quot;type&quot;:&quot;report&quot;,&quot;id&quot;:&quot;28b82c01-800a-35f4-9733-a2f7a864e6ff&quot;,&quot;title&quot;:&quot;Africa faces disproportionate burden from climate change and adaptation costs&quot;,&quot;author&quot;:[{&quot;family&quot;:&quot;WMO&quot;,&quot;given&quot;:&quot;&quot;,&quot;parse-names&quot;:false,&quot;dropping-particle&quot;:&quot;&quot;,&quot;non-dropping-particle&quot;:&quot;&quot;}],&quot;accessed&quot;:{&quot;date-parts&quot;:[[2025,10,19]]},&quot;URL&quot;:&quot;https://wmo.int/news/media-centre/africa-faces-disproportionate-burden-from-climate-change-and-adaptation-costs&quot;,&quot;issued&quot;:{&quot;date-parts&quot;:[[2024,9,2]]},&quot;publisher-place&quot;:&quot;Abidjan&quot;,&quot;number-of-pages&quot;:&quot;1-8&quot;,&quot;language&quot;:&quot;English&quot;,&quot;container-title-short&quot;:&quot;&quot;},&quot;isTemporary&quot;:false}]},{&quot;citationID&quot;:&quot;MENDELEY_CITATION_e0d3d77f-8ba4-4d07-8461-30ef546e263d&quot;,&quot;properties&quot;:{&quot;noteIndex&quot;:0},&quot;isEdited&quot;:false,&quot;manualOverride&quot;:{&quot;isManuallyOverridden&quot;:false,&quot;citeprocText&quot;:&quot;(Demissie et al., 2025)&quot;,&quot;manualOverrideText&quot;:&quot;&quot;},&quot;citationTag&quot;:&quot;MENDELEY_CITATION_v3_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&quot;,&quot;citationItems&quot;:[{&quot;id&quot;:&quot;6eae897c-bfa8-37fb-8436-1236ae6c0e92&quot;,&quot;itemData&quot;:{&quot;type&quot;:&quot;article-journal&quot;,&quot;id&quot;:&quot;6eae897c-bfa8-37fb-8436-1236ae6c0e92&quot;,&quot;title&quot;:&quot;Current and projected changes in climate extremes and agro-climatic zones over East Africa&quot;,&quot;author&quot;:[{&quot;family&quot;:&quot;Demissie&quot;,&quot;given&quot;:&quot;Teferi&quot;,&quot;parse-names&quot;:false,&quot;dropping-particle&quot;:&quot;&quot;,&quot;non-dropping-particle&quot;:&quot;&quot;},{&quot;family&quot;:&quot;Diro&quot;,&quot;given&quot;:&quot;Gulilat T.&quot;,&quot;parse-names&quot;:false,&quot;dropping-particle&quot;:&quot;&quot;,&quot;non-dropping-particle&quot;:&quot;&quot;},{&quot;family&quot;:&quot;Duku&quot;,&quot;given&quot;:&quot;Confidence&quot;,&quot;parse-names&quot;:false,&quot;dropping-particle&quot;:&quot;&quot;,&quot;non-dropping-particle&quot;:&quot;&quot;},{&quot;family&quot;:&quot;Solomon&quot;,&quot;given&quot;:&quot;Dawit&quot;,&quot;parse-names&quot;:false,&quot;dropping-particle&quot;:&quot;&quot;,&quot;non-dropping-particle&quot;:&quot;&quot;},{&quot;family&quot;:&quot;Jimma&quot;,&quot;given&quot;:&quot;Tamirat B.&quot;,&quot;parse-names&quot;:false,&quot;dropping-particle&quot;:&quot;&quot;,&quot;non-dropping-particle&quot;:&quot;&quot;}],&quot;container-title&quot;:&quot;Theoretical and Applied Climatology&quot;,&quot;container-title-short&quot;:&quot;Theor Appl Climatol&quot;,&quot;accessed&quot;:{&quot;date-parts&quot;:[[2025,10,19]]},&quot;DOI&quot;:&quot;10.1007/s00704-025-05405-2&quot;,&quot;ISSN&quot;:&quot;14344483&quot;,&quot;URL&quot;:&quot;http://crea- tivecommons.org/licenses/by-nc-nd/4.0/.&quot;,&quot;issued&quot;:{&quot;date-parts&quot;:[[2025,3,1]]},&quot;page&quot;:&quot;1-19&quot;,&quot;language&quot;:&quot;English&quot;,&quot;abstract&quot;:&quot;Given the sensitivity of the agricultural sector to climate variability and change, a comprehensive understanding of environmental factors to this sector and the extent to which climate change may alter such factors is critical for planning and adaptation strategies. This study aims to assess the extent of extreme climate conditions and livestock-relevant maps of agro-climatic zones across East Africa in current and future climates. Ensembles of seven global climate models selected from the sixth Coupled Model Intercomparison Project (CMIP6) are considered under SSP245 and SSP585 socio-economic pathways. The water extreme/stress indicators considered include indices to indicate drought and flood situations. The heat stress indicators are composed of the frequency of hot spells and the duration and intensity of heat waves. As expected, all heat stress indicators are projected to increase in future climates. The frequency and intensity of heavy precipitation events are also projected to increase with increased GHG emissions. The drought stress indicators follow the precipitation pattern and are projected to decline over most of the domain. A heterogeneous response of the agro-climate regime to climate changes is projected for eastern Africa, with some areas (e.g., southern Tanzania) experiencing alterations towards drier zones while others (e.g., northern Somalia, South Sudan) are experiencing a shift towards wetter zones. The increase in short-duration heavy precipitation events together with the enhanced pace of heat stress over the region, will have critical implications for agriculture in general and local livestock production in particular.&quot;,&quot;publisher&quot;:&quot;Springer&quot;,&quot;issue&quot;:&quot;3&quot;,&quot;volume&quot;:&quot;156&quot;},&quot;isTemporary&quot;:false}]},{&quot;citationID&quot;:&quot;MENDELEY_CITATION_f98b1344-9c7f-443b-9d27-2fb2c3d4c134&quot;,&quot;properties&quot;:{&quot;noteIndex&quot;:0},&quot;isEdited&quot;:false,&quot;manualOverride&quot;:{&quot;isManuallyOverridden&quot;:false,&quot;citeprocText&quot;:&quot;(FAO, 2024; Omay et al., 2016; Wright et al., 2024)&quot;,&quot;manualOverrideText&quot;:&quot;&quot;},&quot;citationTag&quot;:&quot;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&quot;,&quot;citationItems&quot;:[{&quot;id&quot;:&quot;d1f61ec3-8194-3e0d-b9d7-eca484509d9c&quot;,&quot;itemData&quot;:{&quot;type&quot;:&quot;report&quot;,&quot;id&quot;:&quot;d1f61ec3-8194-3e0d-b9d7-eca484509d9c&quot;,&quot;title&quot;:&quot;South Sudan Seasonal Weather Forecast-FAO Key Messages&quot;,&quot;author&quot;:[{&quot;family&quot;:&quot;FAO&quot;,&quot;given&quot;:&quot;&quot;,&quot;parse-names&quot;:false,&quot;dropping-particle&quot;:&quot;&quot;,&quot;non-dropping-particle&quot;:&quot;&quot;}],&quot;issued&quot;:{&quot;date-parts&quot;:[[2024,2,21]]},&quot;publisher-place&quot;:&quot;Kampala, Uganda&quot;,&quot;number-of-pages&quot;:&quot;1-4&quot;,&quot;language&quot;:&quot;English&quot;,&quot;container-title-short&quot;:&quot;&quot;},&quot;isTemporary&quot;:false},{&quot;id&quot;:&quot;e9b9da26-f266-334e-b950-8e1520c13cca&quot;,&quot;itemData&quot;:{&quot;type&quot;:&quot;article-journal&quot;,&quot;id&quot;:&quot;e9b9da26-f266-334e-b950-8e1520c13cca&quot;,&quot;title&quot;:&quot;Temporal and Spatial Characteristics of the June-August Seasonal Rainfall and Temperature over South Sudan&quot;,&quot;author&quot;:[{&quot;family&quot;:&quot;Omay&quot;,&quot;given&quot;:&quot;Paulino&quot;,&quot;parse-names&quot;:false,&quot;dropping-particle&quot;:&quot;&quot;,&quot;non-dropping-particle&quot;:&quot;&quot;},{&quot;family&quot;:&quot;Ogallo&quot;,&quot;given&quot;:&quot;Laban&quot;,&quot;parse-names&quot;:false,&quot;dropping-particle&quot;:&quot;&quot;,&quot;non-dropping-particle&quot;:&quot;&quot;},{&quot;family&quot;:&quot;Oludhe&quot;,&quot;given&quot;:&quot;Christopher&quot;,&quot;parse-names&quot;:false,&quot;dropping-particle&quot;:&quot;&quot;,&quot;non-dropping-particle&quot;:&quot;&quot;},{&quot;family&quot;:&quot;Gitau&quot;,&quot;given&quot;:&quot;Wilson&quot;,&quot;parse-names&quot;:false,&quot;dropping-particle&quot;:&quot;&quot;,&quot;non-dropping-particle&quot;:&quot;&quot;}],&quot;container-title&quot;:&quot;Journal of Meteorology and Related Sciences&quot;,&quot;accessed&quot;:{&quot;date-parts&quot;:[[2025,10,19]]},&quot;DOI&quot;:&quot;10.20987/jmrs.5.08.2016&quot;,&quot;ISSN&quot;:&quot;19959834&quot;,&quot;URL&quot;:&quot;Open Access https://www.scirp.org › reference&quot;,&quot;issued&quot;:{&quot;date-parts&quot;:[[2016,8,26]]},&quot;page&quot;:&quot;35-49&quot;,&quot;language&quot;:&quot;English&quot;,&quot;abstract&quot;:&quot;Climate extremes including drought, floods, and high/low temperatures are recurrent in South Sudan and they are associated with widespread socioeconomic miseries. This study aims at enhancing our understanding of past and present characteristics of climate extremes over South Sudan based on the temporal patterns of the past rainfall and temperature extremes. The datasets used in this study were monthly rainfall and temperature for period 1954 to 2013. Temperature records included both maximum and minimum values. Graphical methods and statistical techniques such as Mann Kendall statistics, Spectral analysis, Standardized Precipitation Index (SPI) and Gaussian kernel function were used to investigate the past and present characteristics of rainfall and temperature. It was found that the rainfall over South Sudan is uni-modal with its peak in the months of July and August with June through to August (JJA) being the main rainy season and contributing more than 50% of annual rainfall. Highest maximum temperatures were recorded in April while the lowest minimum values were recorded in the months of December and January. Results from trend analysis showed a decline in the JJA seasonal rainfall trends in many locations. However, both the maximum and minimum temperature indicated a significant increasing trend for all locations considered in the study at 0.05 significance level although with some slight seasonal differences in the patterns of the increasing trends. The inter-annual patterns of rainfall indicated recurrent patterns of floods and droughts over all locations of South Sudan. Two distinct spectral peaks of rainfall and temperature were common in all locations centered at 3-5 to 7-9 years. The Probability distribution function showed a shift of the entire distribution towards the dry climate conditions for rainfall and warmer climate for maximum and minimum temperatures. The findings of this study showed key indicators of climate change signals over South Sudan. These findings can help policymakers to mainstreaming climate related risks into national policies, plans, and development projects. Further work should be done to strengthen these findings by use of observed gridded dataset and projected future climate based on the Global /Regional Climate Model (G/RCMs).&quot;,&quot;publisher&quot;:&quot;Kenya Meteorological Society&quot;,&quot;issue&quot;:&quot;2&quot;,&quot;volume&quot;:&quot;9&quot;,&quot;container-title-short&quot;:&quot;&quot;},&quot;isTemporary&quot;:false},{&quot;id&quot;:&quot;9cec9d64-ee2f-3a77-ad3e-a9c4f25a9688&quot;,&quot;itemData&quot;:{&quot;type&quot;:&quot;article-journal&quot;,&quot;id&quot;:&quot;9cec9d64-ee2f-3a77-ad3e-a9c4f25a9688&quot;,&quot;title&quot;:&quot;Climate Change and Human Health in Africa in Relation to Opportunities to Strengthen Mitigating Potential and Adaptive Capacity: Strategies to Inform an African “Brains Trust”&quot;,&quot;author&quot;:[{&quot;family&quot;:&quot;Wright&quot;,&quot;given&quot;:&quot;Caradee Y.&quot;,&quot;parse-names&quot;:false,&quot;dropping-particle&quot;:&quot;&quot;,&quot;non-dropping-particle&quot;:&quot;&quot;},{&quot;family&quot;:&quot;Kapwata&quot;,&quot;given&quot;:&quot;Thandi&quot;,&quot;parse-names&quot;:false,&quot;dropping-particle&quot;:&quot;&quot;,&quot;non-dropping-particle&quot;:&quot;&quot;},{&quot;family&quot;:&quot;Naidoo&quot;,&quot;given&quot;:&quot;Natasha&quot;,&quot;parse-names&quot;:false,&quot;dropping-particle&quot;:&quot;&quot;,&quot;non-dropping-particle&quot;:&quot;&quot;},{&quot;family&quot;:&quot;Asante&quot;,&quot;given&quot;:&quot;Kwaku Polu&quot;,&quot;parse-names&quot;:false,&quot;dropping-particle&quot;:&quot;&quot;,&quot;non-dropping-particle&quot;:&quot;&quot;},{&quot;family&quot;:&quot;Arku&quot;,&quot;given&quot;:&quot;Raphael E.&quot;,&quot;parse-names&quot;:false,&quot;dropping-particle&quot;:&quot;&quot;,&quot;non-dropping-particle&quot;:&quot;&quot;},{&quot;family&quot;:&quot;Cissé&quot;,&quot;given&quot;:&quot;Guéladio&quot;,&quot;parse-names&quot;:false,&quot;dropping-particle&quot;:&quot;&quot;,&quot;non-dropping-particle&quot;:&quot;&quot;},{&quot;family&quot;:&quot;Simane&quot;,&quot;given&quot;:&quot;Belay&quot;,&quot;parse-names&quot;:false,&quot;dropping-particle&quot;:&quot;&quot;,&quot;non-dropping-particle&quot;:&quot;&quot;},{&quot;family&quot;:&quot;Atuyambe&quot;,&quot;given&quot;:&quot;Lynn&quot;,&quot;parse-names&quot;:false,&quot;dropping-particle&quot;:&quot;&quot;,&quot;non-dropping-particle&quot;:&quot;&quot;},{&quot;family&quot;:&quot;Berhane&quot;,&quot;given&quot;:&quot;Kiros&quot;,&quot;parse-names&quot;:false,&quot;dropping-particle&quot;:&quot;&quot;,&quot;non-dropping-particle&quot;:&quot;&quot;}],&quot;container-title&quot;:&quot;Annals of Global Health&quot;,&quot;container-title-short&quot;:&quot;Ann Glob Health&quot;,&quot;DOI&quot;:&quot;10.5334/aogh.4260&quot;,&quot;ISSN&quot;:&quot;22149996&quot;,&quot;PMID&quot;:&quot;38312714&quot;,&quot;issued&quot;:{&quot;date-parts&quot;:[[2024,7,30]]},&quot;page&quot;:&quot;1-21&quot;,&quot;language&quot;:&quot;English&quot;,&quot;abstract&quot;:&quot;Background: Africa faces diverse and complex population/human health challenges due to climate change. Understanding the health impacts of climate change in Africa in all its complexity is essential for implementing effective strategies and policies to mitigate risks and protect vulnerable populations. This study aimed to outline the major climate change-related health impacts in Africa in the context of economic resilience and to seek solutions and provide strategies to prevent or reduce adverse effects of climate change on human health and well-being in Africa. Methods: For this narrative review, a literature search was conducted in the Web of Science, Scopus, CAB Abstracts, MEDLINE and EMBASE electronic databases. We also searched the reference lists of retrieved articles for additional records as well as reports. We followed a conceptual framework to ensure all aspects of climate change and health impacts in Africa were identified. Results: The average temperatures in all six eco-regions of Africa have risen since the early twentieth century, and heat exposure, extreme events, and sea level rise are projected to disproportionately affect Africa, resulting in a larger burden of health impacts than other continents. Given that climate change already poses substantial challenges to African health and well-being, this will necessitate significant effort, financial investment, and dedication to climate change mitigation and adaptation. This review offers African leaders and decision-makers data-driven and action-oriented strategies that will ensure a more resilient healthcare system and safe, healthy populations—in ways that contribute to economic resiliency. Conclusions: The urgency of climate-health action integrated with sustainable development in Africa cannot be overstated, given the multiple economic gains from reducing current impacts and projected risks of climate change on the continent’s population health and well-being. Climate action must be integrated into Africa’s development plan to meet the Sustainable Development Goals, protect vulnerable populations from the detrimental effects of climate change, and promote economic development.&quot;,&quot;publisher&quot;:&quot;Ubiquity Press&quot;,&quot;issue&quot;:&quot;1&quot;,&quot;volume&quot;:&quot;90&quot;},&quot;isTemporary&quot;:false}]},{&quot;citationID&quot;:&quot;MENDELEY_CITATION_27d113fe-9f88-450a-bdd8-0a5b78fa6d8e&quot;,&quot;properties&quot;:{&quot;noteIndex&quot;:0},&quot;isEdited&quot;:false,&quot;manualOverride&quot;:{&quot;isManuallyOverridden&quot;:false,&quot;citeprocText&quot;:&quot;(Tarif et al., 2025)&quot;,&quot;manualOverrideText&quot;:&quot;&quot;},&quot;citationTag&quot;:&quot;MENDELEY_CITATION_v3_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&quot;,&quot;citationItems&quot;:[{&quot;id&quot;:&quot;e01767a9-c975-37ea-a0e2-231a52fc7477&quot;,&quot;itemData&quot;:{&quot;type&quot;:&quot;report&quot;,&quot;id&quot;:&quot;e01767a9-c975-37ea-a0e2-231a52fc7477&quot;,&quot;title&quot;:&quot;Climate, Peace and Security Fact Sheet: South Sudan&quot;,&quot;author&quot;:[{&quot;family&quot;:&quot;Tarif&quot;,&quot;given&quot;:&quot;Kheira&quot;,&quot;parse-names&quot;:false,&quot;dropping-particle&quot;:&quot;&quot;,&quot;non-dropping-particle&quot;:&quot;&quot;},{&quot;family&quot;:&quot;Koefoed&quot;,&quot;given&quot;:&quot;Minoo&quot;,&quot;parse-names&quot;:false,&quot;dropping-particle&quot;:&quot;&quot;,&quot;non-dropping-particle&quot;:&quot;&quot;},{&quot;family&quot;:&quot;Seyuba&quot;,&quot;given&quot;:&quot;Katongo&quot;,&quot;parse-names&quot;:false,&quot;dropping-particle&quot;:&quot;&quot;,&quot;non-dropping-particle&quot;:&quot;&quot;},{&quot;family&quot;:&quot;Bunse&quot;,&quot;given&quot;:&quot;Simone&quot;,&quot;parse-names&quot;:false,&quot;dropping-particle&quot;:&quot;&quot;,&quot;non-dropping-particle&quot;:&quot;&quot;},{&quot;family&quot;:&quot;Iverson&quot;,&quot;given&quot;:&quot;Thor Olav&quot;,&quot;parse-names&quot;:false,&quot;dropping-particle&quot;:&quot;&quot;,&quot;non-dropping-particle&quot;:&quot;&quot;},{&quot;family&quot;:&quot;Coning&quot;,&quot;given&quot;:&quot;Cedric H.&quot;,&quot;parse-names&quot;:false,&quot;dropping-particle&quot;:&quot;&quot;,&quot;non-dropping-particle&quot;:&quot;De&quot;},{&quot;family&quot;:&quot;Krampe&quot;,&quot;given&quot;:&quot;Florian&quot;,&quot;parse-names&quot;:false,&quot;dropping-particle&quot;:&quot;&quot;,&quot;non-dropping-particle&quot;:&quot;&quot;}],&quot;URL&quot;:&quot;https://www.nupi.no/news/climate-peace-and-security-fact-sheet-south-sudan3&quot;,&quot;issued&quot;:{&quot;date-parts&quot;:[[2025,3,31]]},&quot;publisher-place&quot;:&quot;Juba&quot;,&quot;number-of-pages&quot;:&quot;1-18&quot;,&quot;language&quot;:&quot;English&quot;,&quot;container-title-short&quot;:&quot;&quot;},&quot;isTemporary&quot;:false}]},{&quot;citationID&quot;:&quot;MENDELEY_CITATION_777e4dfc-98c5-432c-8292-2a64a31802ab&quot;,&quot;properties&quot;:{&quot;noteIndex&quot;:0},&quot;isEdited&quot;:false,&quot;manualOverride&quot;:{&quot;isManuallyOverridden&quot;:false,&quot;citeprocText&quot;:&quot;(Tarif et al., 2025)&quot;,&quot;manualOverrideText&quot;:&quot;&quot;},&quot;citationTag&quot;:&quot;MENDELEY_CITATION_v3_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&quot;,&quot;citationItems&quot;:[{&quot;id&quot;:&quot;e01767a9-c975-37ea-a0e2-231a52fc7477&quot;,&quot;itemData&quot;:{&quot;type&quot;:&quot;report&quot;,&quot;id&quot;:&quot;e01767a9-c975-37ea-a0e2-231a52fc7477&quot;,&quot;title&quot;:&quot;Climate, Peace and Security Fact Sheet: South Sudan&quot;,&quot;author&quot;:[{&quot;family&quot;:&quot;Tarif&quot;,&quot;given&quot;:&quot;Kheira&quot;,&quot;parse-names&quot;:false,&quot;dropping-particle&quot;:&quot;&quot;,&quot;non-dropping-particle&quot;:&quot;&quot;},{&quot;family&quot;:&quot;Koefoed&quot;,&quot;given&quot;:&quot;Minoo&quot;,&quot;parse-names&quot;:false,&quot;dropping-particle&quot;:&quot;&quot;,&quot;non-dropping-particle&quot;:&quot;&quot;},{&quot;family&quot;:&quot;Seyuba&quot;,&quot;given&quot;:&quot;Katongo&quot;,&quot;parse-names&quot;:false,&quot;dropping-particle&quot;:&quot;&quot;,&quot;non-dropping-particle&quot;:&quot;&quot;},{&quot;family&quot;:&quot;Bunse&quot;,&quot;given&quot;:&quot;Simone&quot;,&quot;parse-names&quot;:false,&quot;dropping-particle&quot;:&quot;&quot;,&quot;non-dropping-particle&quot;:&quot;&quot;},{&quot;family&quot;:&quot;Iverson&quot;,&quot;given&quot;:&quot;Thor Olav&quot;,&quot;parse-names&quot;:false,&quot;dropping-particle&quot;:&quot;&quot;,&quot;non-dropping-particle&quot;:&quot;&quot;},{&quot;family&quot;:&quot;Coning&quot;,&quot;given&quot;:&quot;Cedric H.&quot;,&quot;parse-names&quot;:false,&quot;dropping-particle&quot;:&quot;&quot;,&quot;non-dropping-particle&quot;:&quot;De&quot;},{&quot;family&quot;:&quot;Krampe&quot;,&quot;given&quot;:&quot;Florian&quot;,&quot;parse-names&quot;:false,&quot;dropping-particle&quot;:&quot;&quot;,&quot;non-dropping-particle&quot;:&quot;&quot;}],&quot;URL&quot;:&quot;https://www.nupi.no/news/climate-peace-and-security-fact-sheet-south-sudan3&quot;,&quot;issued&quot;:{&quot;date-parts&quot;:[[2025,3,31]]},&quot;publisher-place&quot;:&quot;Juba&quot;,&quot;number-of-pages&quot;:&quot;1-18&quot;,&quot;language&quot;:&quot;English&quot;,&quot;container-title-short&quot;:&quot;&quot;},&quot;isTemporary&quot;:false}]},{&quot;citationID&quot;:&quot;MENDELEY_CITATION_8f30fff6-8157-4a31-ada5-fe9cd086d41b&quot;,&quot;properties&quot;:{&quot;noteIndex&quot;:0},&quot;isEdited&quot;:false,&quot;manualOverride&quot;:{&quot;isManuallyOverridden&quot;:false,&quot;citeprocText&quot;:&quot;(WMO, 2024a)&quot;,&quot;manualOverrideText&quot;:&quot;&quot;},&quot;citationTag&quot;:&quot;MENDELEY_CITATION_v3_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&quot;,&quot;citationItems&quot;:[{&quot;id&quot;:&quot;28b82c01-800a-35f4-9733-a2f7a864e6ff&quot;,&quot;itemData&quot;:{&quot;type&quot;:&quot;report&quot;,&quot;id&quot;:&quot;28b82c01-800a-35f4-9733-a2f7a864e6ff&quot;,&quot;title&quot;:&quot;Africa faces disproportionate burden from climate change and adaptation costs&quot;,&quot;author&quot;:[{&quot;family&quot;:&quot;WMO&quot;,&quot;given&quot;:&quot;&quot;,&quot;parse-names&quot;:false,&quot;dropping-particle&quot;:&quot;&quot;,&quot;non-dropping-particle&quot;:&quot;&quot;}],&quot;accessed&quot;:{&quot;date-parts&quot;:[[2025,10,19]]},&quot;URL&quot;:&quot;https://wmo.int/news/media-centre/africa-faces-disproportionate-burden-from-climate-change-and-adaptation-costs&quot;,&quot;issued&quot;:{&quot;date-parts&quot;:[[2024,9,2]]},&quot;publisher-place&quot;:&quot;Abidjan&quot;,&quot;number-of-pages&quot;:&quot;1-8&quot;,&quot;language&quot;:&quot;English&quot;,&quot;container-title-short&quot;:&quot;&quot;},&quot;isTemporary&quot;:false}]},{&quot;citationID&quot;:&quot;MENDELEY_CITATION_f5240c26-1fb3-4e6a-b3cd-f22df2c80c43&quot;,&quot;properties&quot;:{&quot;noteIndex&quot;:0},&quot;isEdited&quot;:false,&quot;manualOverride&quot;:{&quot;isManuallyOverridden&quot;:false,&quot;citeprocText&quot;:&quot;(FAO, 2017; Omay et al., 2016)&quot;,&quot;manualOverrideText&quot;:&quot;&quot;},&quot;citationTag&quot;:&quot;MENDELEY_CITATION_v3_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&quot;,&quot;citationItems&quot;:[{&quot;id&quot;:&quot;6931a16a-c243-38a4-9aed-57acccf53602&quot;,&quot;itemData&quot;:{&quot;type&quot;:&quot;report&quot;,&quot;id&quot;:&quot;6931a16a-c243-38a4-9aed-57acccf53602&quot;,&quot;title&quot;:&quot;Climate change predictions in sub-Saharan Africa: impacts and adaptations&quot;,&quot;author&quot;:[{&quot;family&quot;:&quot;FAO&quot;,&quot;given&quot;:&quot;&quot;,&quot;parse-names&quot;:false,&quot;dropping-particle&quot;:&quot;&quot;,&quot;non-dropping-particle&quot;:&quot;&quot;}],&quot;accessed&quot;:{&quot;date-parts&quot;:[[2025,10,19]]},&quot;ISBN&quot;:&quot;ISBN978-92-5-109706-9&quot;,&quot;URL&quot;:&quot;www.fao.org/publications&quot;,&quot;issued&quot;:{&quot;date-parts&quot;:[[2017,12,1]]},&quot;publisher-place&quot;:&quot;Rome&quot;,&quot;number-of-pages&quot;:&quot;1-64&quot;,&quot;language&quot;:&quot;English&quot;,&quot;container-title-short&quot;:&quot;&quot;},&quot;isTemporary&quot;:false},{&quot;id&quot;:&quot;e9b9da26-f266-334e-b950-8e1520c13cca&quot;,&quot;itemData&quot;:{&quot;type&quot;:&quot;article-journal&quot;,&quot;id&quot;:&quot;e9b9da26-f266-334e-b950-8e1520c13cca&quot;,&quot;title&quot;:&quot;Temporal and Spatial Characteristics of the June-August Seasonal Rainfall and Temperature over South Sudan&quot;,&quot;author&quot;:[{&quot;family&quot;:&quot;Omay&quot;,&quot;given&quot;:&quot;Paulino&quot;,&quot;parse-names&quot;:false,&quot;dropping-particle&quot;:&quot;&quot;,&quot;non-dropping-particle&quot;:&quot;&quot;},{&quot;family&quot;:&quot;Ogallo&quot;,&quot;given&quot;:&quot;Laban&quot;,&quot;parse-names&quot;:false,&quot;dropping-particle&quot;:&quot;&quot;,&quot;non-dropping-particle&quot;:&quot;&quot;},{&quot;family&quot;:&quot;Oludhe&quot;,&quot;given&quot;:&quot;Christopher&quot;,&quot;parse-names&quot;:false,&quot;dropping-particle&quot;:&quot;&quot;,&quot;non-dropping-particle&quot;:&quot;&quot;},{&quot;family&quot;:&quot;Gitau&quot;,&quot;given&quot;:&quot;Wilson&quot;,&quot;parse-names&quot;:false,&quot;dropping-particle&quot;:&quot;&quot;,&quot;non-dropping-particle&quot;:&quot;&quot;}],&quot;container-title&quot;:&quot;Journal of Meteorology and Related Sciences&quot;,&quot;accessed&quot;:{&quot;date-parts&quot;:[[2025,10,19]]},&quot;DOI&quot;:&quot;10.20987/jmrs.5.08.2016&quot;,&quot;ISSN&quot;:&quot;19959834&quot;,&quot;URL&quot;:&quot;Open Access https://www.scirp.org › reference&quot;,&quot;issued&quot;:{&quot;date-parts&quot;:[[2016,8,26]]},&quot;page&quot;:&quot;35-49&quot;,&quot;language&quot;:&quot;English&quot;,&quot;abstract&quot;:&quot;Climate extremes including drought, floods, and high/low temperatures are recurrent in South Sudan and they are associated with widespread socioeconomic miseries. This study aims at enhancing our understanding of past and present characteristics of climate extremes over South Sudan based on the temporal patterns of the past rainfall and temperature extremes. The datasets used in this study were monthly rainfall and temperature for period 1954 to 2013. Temperature records included both maximum and minimum values. Graphical methods and statistical techniques such as Mann Kendall statistics, Spectral analysis, Standardized Precipitation Index (SPI) and Gaussian kernel function were used to investigate the past and present characteristics of rainfall and temperature. It was found that the rainfall over South Sudan is uni-modal with its peak in the months of July and August with June through to August (JJA) being the main rainy season and contributing more than 50% of annual rainfall. Highest maximum temperatures were recorded in April while the lowest minimum values were recorded in the months of December and January. Results from trend analysis showed a decline in the JJA seasonal rainfall trends in many locations. However, both the maximum and minimum temperature indicated a significant increasing trend for all locations considered in the study at 0.05 significance level although with some slight seasonal differences in the patterns of the increasing trends. The inter-annual patterns of rainfall indicated recurrent patterns of floods and droughts over all locations of South Sudan. Two distinct spectral peaks of rainfall and temperature were common in all locations centered at 3-5 to 7-9 years. The Probability distribution function showed a shift of the entire distribution towards the dry climate conditions for rainfall and warmer climate for maximum and minimum temperatures. The findings of this study showed key indicators of climate change signals over South Sudan. These findings can help policymakers to mainstreaming climate related risks into national policies, plans, and development projects. Further work should be done to strengthen these findings by use of observed gridded dataset and projected future climate based on the Global /Regional Climate Model (G/RCMs).&quot;,&quot;publisher&quot;:&quot;Kenya Meteorological Society&quot;,&quot;issue&quot;:&quot;2&quot;,&quot;volume&quot;:&quot;9&quot;,&quot;container-title-short&quot;:&quot;&quot;},&quot;isTemporary&quot;:false}]},{&quot;citationID&quot;:&quot;MENDELEY_CITATION_0c39f942-3844-4e37-9096-26c4f6a6d4e6&quot;,&quot;properties&quot;:{&quot;noteIndex&quot;:0},&quot;isEdited&quot;:false,&quot;manualOverride&quot;:{&quot;isManuallyOverridden&quot;:true,&quot;citeprocText&quot;:&quot;(IPCC, 2023; Yuan et al., 2024; Zenda, 2024)&quot;,&quot;manualOverrideText&quot;:&quot;IPCC 2023; Yuan et al. 2024; Zenda 2024)&quot;},&quot;citationTag&quot;:&quot;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&quot;,&quot;citationItems&quot;:[{&quot;id&quot;:&quot;b10a7720-4853-3f8f-8a20-0687458aa09f&quot;,&quot;itemData&quot;:{&quot;type&quot;:&quot;report&quot;,&quot;id&quot;:&quot;b10a7720-4853-3f8f-8a20-0687458aa09f&quot;,&quot;title&quot;:&quot;IPCC, 2023: Climate Change 2023: Synthesis Report, Summary for Policymakers. Contribution of Working Groups I, II and III to the Sixth Assessment Report of the Intergovernmental Panel on Climate Change [Core Writing Team, H. Lee and J. Romero (eds.)]. IPCC, Geneva, Switzerland.&quot;,&quot;author&quot;:[{&quot;family&quot;:&quot;IPCC&quot;,&quot;given&quot;:&quot;&quot;,&quot;parse-names&quot;:false,&quot;dropping-particle&quot;:&quot;&quot;,&quot;non-dropping-particle&quot;:&quot;&quot;}],&quot;editor&quot;:[{&quot;family&quot;:&quot;Arias&quot;,&quot;given&quot;:&quot;Paola&quot;,&quot;parse-names&quot;:false,&quot;dropping-particle&quot;:&quot;&quot;,&quot;non-dropping-particle&quot;:&quot;&quot;},{&quot;family&quot;:&quot;Bustamante&quot;,&quot;given&quot;:&quot;Mercedes&quot;,&quot;parse-names&quot;:false,&quot;dropping-particle&quot;:&quot;&quot;,&quot;non-dropping-particle&quot;:&quot;&quot;},{&quot;family&quot;:&quot;Elgizouli&quot;,&quot;given&quot;:&quot;Ismail&quot;,&quot;parse-names&quot;:false,&quot;dropping-particle&quot;:&quot;&quot;,&quot;non-dropping-particle&quot;:&quot;&quot;},{&quot;family&quot;:&quot;Flato&quot;,&quot;given&quot;:&quot;Gregory&quot;,&quot;parse-names&quot;:false,&quot;dropping-particle&quot;:&quot;&quot;,&quot;non-dropping-particle&quot;:&quot;&quot;},{&quot;family&quot;:&quot;Howden&quot;,&quot;given&quot;:&quot;Mark&quot;,&quot;parse-names&quot;:false,&quot;dropping-particle&quot;:&quot;&quot;,&quot;non-dropping-particle&quot;:&quot;&quot;},{&quot;family&quot;:&quot;Méndez-Vallejo&quot;,&quot;given&quot;:&quot;Carlos&quot;,&quot;parse-names&quot;:false,&quot;dropping-particle&quot;:&quot;&quot;,&quot;non-dropping-particle&quot;:&quot;&quot;},{&quot;family&quot;:&quot;Pereira&quot;,&quot;given&quot;:&quot;Joy Jacqueline&quot;,&quot;parse-names&quot;:false,&quot;dropping-particle&quot;:&quot;&quot;,&quot;non-dropping-particle&quot;:&quot;&quot;},{&quot;family&quot;:&quot;Pichs-Madruga&quot;,&quot;given&quot;:&quot;Ramón&quot;,&quot;parse-names&quot;:false,&quot;dropping-particle&quot;:&quot;&quot;,&quot;non-dropping-particle&quot;:&quot;&quot;},{&quot;family&quot;:&quot;Rose&quot;,&quot;given&quot;:&quot;Steven K.&quot;,&quot;parse-names&quot;:false,&quot;dropping-particle&quot;:&quot;&quot;,&quot;non-dropping-particle&quot;:&quot;&quot;},{&quot;family&quot;:&quot;Saheb&quot;,&quot;given&quot;:&quot;Yamina&quot;,&quot;parse-names&quot;:false,&quot;dropping-particle&quot;:&quot;&quot;,&quot;non-dropping-particle&quot;:&quot;&quot;},{&quot;family&quot;:&quot;Sánchez Rodríguez&quot;,&quot;given&quot;:&quot;Roberto&quot;,&quot;parse-names&quot;:false,&quot;dropping-particle&quot;:&quot;&quot;,&quot;non-dropping-particle&quot;:&quot;&quot;},{&quot;family&quot;:&quot;Ürge-Vorsatz&quot;,&quot;given&quot;:&quot;Diana&quot;,&quot;parse-names&quot;:false,&quot;dropping-particle&quot;:&quot;&quot;,&quot;non-dropping-particle&quot;:&quot;&quot;},{&quot;family&quot;:&quot;Xiao&quot;,&quot;given&quot;:&quot;Cunde&quot;,&quot;parse-names&quot;:false,&quot;dropping-particle&quot;:&quot;&quot;,&quot;non-dropping-particle&quot;:&quot;&quot;},{&quot;family&quot;:&quot;Yassaa&quot;,&quot;given&quot;:&quot;Noureddine&quot;,&quot;parse-names&quot;:false,&quot;dropping-particle&quot;:&quot;&quot;,&quot;non-dropping-particle&quot;:&quot;&quot;},{&quot;family&quot;:&quot;Romero&quot;,&quot;given&quot;:&quot;José&quot;,&quot;parse-names&quot;:false,&quot;dropping-particle&quot;:&quot;&quot;,&quot;non-dropping-particle&quot;:&quot;&quot;},{&quot;family&quot;:&quot;Kim&quot;,&quot;given&quot;:&quot;Jinmi&quot;,&quot;parse-names&quot;:false,&quot;dropping-particle&quot;:&quot;&quot;,&quot;non-dropping-particle&quot;:&quot;&quot;},{&quot;family&quot;:&quot;Haites&quot;,&quot;given&quot;:&quot;Erik F.&quot;,&quot;parse-names&quot;:false,&quot;dropping-particle&quot;:&quot;&quot;,&quot;non-dropping-particle&quot;:&quot;&quot;},{&quot;family&quot;:&quot;Jung&quot;,&quot;given&quot;:&quot;Yonghun&quot;,&quot;parse-names&quot;:false,&quot;dropping-particle&quot;:&quot;&quot;,&quot;non-dropping-particle&quot;:&quot;&quot;},{&quot;family&quot;:&quot;Stavins&quot;,&quot;given&quot;:&quot;Robert&quot;,&quot;parse-names&quot;:false,&quot;dropping-particle&quot;:&quot;&quot;,&quot;non-dropping-particle&quot;:&quot;&quot;},{&quot;family&quot;:&quot;Birt&quot;,&quot;given&quot;:&quot;Arlene&quot;,&quot;parse-names&quot;:false,&quot;dropping-particle&quot;:&quot;&quot;,&quot;non-dropping-particle&quot;:&quot;&quot;},{&quot;family&quot;:&quot;Ha&quot;,&quot;given&quot;:&quot;Meeyoung&quot;,&quot;parse-names&quot;:false,&quot;dropping-particle&quot;:&quot;&quot;,&quot;non-dropping-particle&quot;:&quot;&quot;},{&quot;family&quot;:&quot;Orendain&quot;,&quot;given&quot;:&quot;Dan Jezreel A.&quot;,&quot;parse-names&quot;:false,&quot;dropping-particle&quot;:&quot;&quot;,&quot;non-dropping-particle&quot;:&quot;&quot;},{&quot;family&quot;:&quot;Ignon&quot;,&quot;given&quot;:&quot;Lance&quot;,&quot;parse-names&quot;:false,&quot;dropping-particle&quot;:&quot;&quot;,&quot;non-dropping-particle&quot;:&quot;&quot;},{&quot;family&quot;:&quot;Park&quot;,&quot;given&quot;:&quot;Semin&quot;,&quot;parse-names&quot;:false,&quot;dropping-particle&quot;:&quot;&quot;,&quot;non-dropping-particle&quot;:&quot;&quot;},{&quot;family&quot;:&quot;Park&quot;,&quot;given&quot;:&quot;Youngin&quot;,&quot;parse-names&quot;:false,&quot;dropping-particle&quot;:&quot;&quot;,&quot;non-dropping-particle&quot;:&quot;&quot;}],&quot;DOI&quot;:&quot;10.59327/IPCC/AR6-9789291691647.001&quot;,&quot;URL&quot;:&quot;https://www.ipcc.ch/report/ar6/syr/&quot;,&quot;issued&quot;:{&quot;date-parts&quot;:[[2023,7,25]]},&quot;publisher-place&quot;:&quot;Geneva, Switzerland&quot;,&quot;number-of-pages&quot;:&quot;1-34&quot;,&quot;language&quot;:&quot;English&quot;,&quot;container-title-short&quot;:&quot;&quot;},&quot;isTemporary&quot;:false},{&quot;id&quot;:&quot;e57c3606-1b94-3ff9-ac43-fb48c6827a9a&quot;,&quot;itemData&quot;:{&quot;type&quot;:&quot;article-journal&quot;,&quot;id&quot;:&quot;e57c3606-1b94-3ff9-ac43-fb48c6827a9a&quot;,&quot;title&quot;:&quot;Impacts of Global Climate Change on Agricultural Production: A Comprehensive Review&quot;,&quot;author&quot;:[{&quot;family&quot;:&quot;Yuan&quot;,&quot;given&quot;:&quot;Xiangning&quot;,&quot;parse-names&quot;:false,&quot;dropping-particle&quot;:&quot;&quot;,&quot;non-dropping-particle&quot;:&quot;&quot;},{&quot;family&quot;:&quot;Li&quot;,&quot;given&quot;:&quot;Sien&quot;,&quot;parse-names&quot;:false,&quot;dropping-particle&quot;:&quot;&quot;,&quot;non-dropping-particle&quot;:&quot;&quot;},{&quot;family&quot;:&quot;Chen&quot;,&quot;given&quot;:&quot;Jinliang&quot;,&quot;parse-names&quot;:false,&quot;dropping-particle&quot;:&quot;&quot;,&quot;non-dropping-particle&quot;:&quot;&quot;},{&quot;family&quot;:&quot;Yu&quot;,&quot;given&quot;:&quot;Haichao&quot;,&quot;parse-names&quot;:false,&quot;dropping-particle&quot;:&quot;&quot;,&quot;non-dropping-particle&quot;:&quot;&quot;},{&quot;family&quot;:&quot;Yang&quot;,&quot;given&quot;:&quot;Tianyi&quot;,&quot;parse-names&quot;:false,&quot;dropping-particle&quot;:&quot;&quot;,&quot;non-dropping-particle&quot;:&quot;&quot;},{&quot;family&quot;:&quot;Wang&quot;,&quot;given&quot;:&quot;Chunyu&quot;,&quot;parse-names&quot;:false,&quot;dropping-particle&quot;:&quot;&quot;,&quot;non-dropping-particle&quot;:&quot;&quot;},{&quot;family&quot;:&quot;Huang&quot;,&quot;given&quot;:&quot;Siyu&quot;,&quot;parse-names&quot;:false,&quot;dropping-particle&quot;:&quot;&quot;,&quot;non-dropping-particle&quot;:&quot;&quot;},{&quot;family&quot;:&quot;Chen&quot;,&quot;given&quot;:&quot;Haochong&quot;,&quot;parse-names&quot;:false,&quot;dropping-particle&quot;:&quot;&quot;,&quot;non-dropping-particle&quot;:&quot;&quot;},{&quot;family&quot;:&quot;Ao&quot;,&quot;given&quot;:&quot;Xiang&quot;,&quot;parse-names&quot;:false,&quot;dropping-particle&quot;:&quot;&quot;,&quot;non-dropping-particle&quot;:&quot;&quot;}],&quot;container-title&quot;:&quot;Agronomy&quot;,&quot;accessed&quot;:{&quot;date-parts&quot;:[[2025,10,19]]},&quot;DOI&quot;:&quot;10.3390/agronomy14071360&quot;,&quot;ISSN&quot;:&quot;20734395&quot;,&quot;URL&quot;:&quot;https://doi.org/10.3390/agronomy14071360&quot;,&quot;issued&quot;:{&quot;date-parts&quot;:[[2024,7,1]]},&quot;page&quot;:&quot;1-19&quot;,&quot;language&quot;:&quot;English&quot;,&quot;abstract&quot;:&quot;Global warming is one of the greatest threats to the social development of human beings. It is a typical example of global climate change, and has profoundly affected human production and life in various aspects. As the foundation of human existence, agricultural production is particularly vulnerable to climate change, which has altered environmental factors such as temperature, precipitation, and wind speed, and affected crop growth cycles, the frequency of extreme weather events, and the occurrence patterns of pests and diseases directly or indirectly, ultimately influencing crop yield and quality. This article reviews the latest research progress in this field, summarizes the impact of global climate change on agricultural production as well as the feedback mechanisms of agricultural activities on climate change, and proposes strategies for agricultural production to cope with global climate change. This paper aims to provide a scientific basis and suggestions for ensuring the sustainable development of agricultural production.&quot;,&quot;publisher&quot;:&quot;Multidisciplinary Digital Publishing Institute (MDPI)&quot;,&quot;issue&quot;:&quot;7&quot;,&quot;volume&quot;:&quot;14&quot;,&quot;container-title-short&quot;:&quot;&quot;},&quot;isTemporary&quot;:false},{&quot;id&quot;:&quot;a1698fa9-b34c-30b9-a7c0-ebe98a305777&quot;,&quot;itemData&quot;:{&quot;type&quot;:&quot;article-journal&quot;,&quot;id&quot;:&quot;a1698fa9-b34c-30b9-a7c0-ebe98a305777&quot;,&quot;title&quot;:&quot;A systematic literature review on the impact of climate change on the livelihoods of smallholder farmers in South Africa&quot;,&quot;author&quot;:[{&quot;family&quot;:&quot;Zenda&quot;,&quot;given&quot;:&quot;M.&quot;,&quot;parse-names&quot;:false,&quot;dropping-particle&quot;:&quot;&quot;,&quot;non-dropping-particle&quot;:&quot;&quot;}],&quot;container-title&quot;:&quot;Heliyon&quot;,&quot;accessed&quot;:{&quot;date-parts&quot;:[[2025,10,19]]},&quot;DOI&quot;:&quot;10.1016/j.heliyon.2024.e38162&quot;,&quot;ISSN&quot;:&quot;24058440&quot;,&quot;URL&quot;:&quot;www.cell.com/heliyon&quot;,&quot;issued&quot;:{&quot;date-parts&quot;:[[2024,9,30]]},&quot;page&quot;:&quot;1-13&quot;,&quot;language&quot;:&quot;English&quot;,&quot;abstract&quot;:&quot;Smallholder farmers in South Africa are increasingly vulnerable to the adverse effects of climate change, posing significant threats to their livelihoods and food security. This systematic literature review investigates the several impacts of climate change on smallholder farmers across the country. The literature review used a systematic approach to search for relevant research across three academic databases such as Google scholar, Consensus, and Zendy. Based on the inclusion criteria for the literature review, 261 articles were initially screened, and 35 articles were included in the systematic review. This process helped to identify the most relevant and high-quality studies on the topic. The data extracted from the 35 articles were analyzed and synthesized to identify the impact of climate change on the livelihoods of smallholder farmers. This helped to identify commonalities and differences across the literature, and to draw conclusions about the impact of climate change on the livelihoods of smallholder farmers. The study identified and examined the specific challenges faced by smallholder farmers, including the loss of livestock, reduced crop yields and heightened economic hardship. Additionally, the review explores the coping strategies employed by farmers to mitigate these challenges and adapt to the evolving climatic conditions. The findings highlight the urgent need for targeted interventions and support mechanisms aimed at enhancing the resilience of smallholder farmers and ensuring the long-term sustainability of agricultural practices amidst the challenges posed by climate change. Furthermore, the study provides valuable recommendations for policymakers, agriculturalists, and other stakeholders to address the identified issues and support smallholder farmers in adapting to climate change.&quot;,&quot;publisher&quot;:&quot;Elsevier Ltd&quot;,&quot;issue&quot;:&quot;18&quot;,&quot;volume&quot;:&quot;10&quot;,&quot;container-title-short&quot;:&quot;Heliyon&quot;},&quot;isTemporary&quot;:false}]},{&quot;citationID&quot;:&quot;MENDELEY_CITATION_6e6b4a81-a1c9-4af1-a320-69600e077ced&quot;,&quot;properties&quot;:{&quot;noteIndex&quot;:0},&quot;isEdited&quot;:false,&quot;manualOverride&quot;:{&quot;isManuallyOverridden&quot;:false,&quot;citeprocText&quot;:&quot;(SSCCSE, 2010)&quot;,&quot;manualOverrideText&quot;:&quot;&quot;},&quot;citationTag&quot;:&quot;MENDELEY_CITATION_v3_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&quot;,&quot;citationItems&quot;:[{&quot;id&quot;:&quot;776b12ea-1b57-3271-941a-39276ac7cef9&quot;,&quot;itemData&quot;:{&quot;type&quot;:&quot;report&quot;,&quot;id&quot;:&quot;776b12ea-1b57-3271-941a-39276ac7cef9&quot;,&quot;title&quot;:&quot;Statistical Yearbook for Southern Sudan 2010 Southern Sudan Centre for Census, Statistics and Evaluation&quot;,&quot;author&quot;:[{&quot;family&quot;:&quot;SSCCSE&quot;,&quot;given&quot;:&quot;&quot;,&quot;parse-names&quot;:false,&quot;dropping-particle&quot;:&quot;&quot;,&quot;non-dropping-particle&quot;:&quot;&quot;}],&quot;URL&quot;:&quot;www.ssccse.org&quot;,&quot;issued&quot;:{&quot;date-parts&quot;:[[2010,12,1]]},&quot;publisher-place&quot;:&quot;Juba, South Sudan&quot;,&quot;number-of-pages&quot;:&quot;1-180&quot;,&quot;language&quot;:&quot;English&quot;,&quot;container-title-short&quot;:&quot;&quot;},&quot;isTemporary&quot;:false,&quot;suppress-author&quot;:false,&quot;composite&quot;:false,&quot;author-only&quot;:false}]},{&quot;citationID&quot;:&quot;MENDELEY_CITATION_54fdf693-aeaf-4c33-bdf0-2ec2c6781fdb&quot;,&quot;properties&quot;:{&quot;noteIndex&quot;:0},&quot;isEdited&quot;:false,&quot;manualOverride&quot;:{&quot;isManuallyOverridden&quot;:false,&quot;citeprocText&quot;:&quot;(CSRF, 2023)&quot;,&quot;manualOverrideText&quot;:&quot;&quot;},&quot;citationItems&quot;:[{&quot;id&quot;:&quot;1a2d2d5a-63f3-3514-b934-ea43a6596e90&quot;,&quot;itemData&quot;:{&quot;type&quot;:&quot;report&quot;,&quot;id&quot;:&quot;1a2d2d5a-63f3-3514-b934-ea43a6596e90&quot;,&quot;title&quot;:&quot;Climate change and conflict in South Sudan: Community perceptions and implications for conflict-sensitive aid&quot;,&quot;author&quot;:[{&quot;family&quot;:&quot;CSRF&quot;,&quot;given&quot;:&quot;&quot;,&quot;parse-names&quot;:false,&quot;dropping-particle&quot;:&quot;&quot;,&quot;non-dropping-particle&quot;:&quot;&quot;}],&quot;accessed&quot;:{&quot;date-parts&quot;:[[2025,10,31]]},&quot;URL&quot;:&quot;https://csrf-southsudan.org/&quot;,&quot;issued&quot;:{&quot;date-parts&quot;:[[2023,7,1]]},&quot;publisher-place&quot;:&quot;Juba&quot;,&quot;number-of-pages&quot;:&quot;1-26&quot;,&quot;language&quot;:&quot;English Language&quot;,&quot;container-title-short&quot;:&quot;&quot;},&quot;isTemporary&quot;:false,&quot;suppress-author&quot;:false,&quot;composite&quot;:false,&quot;author-only&quot;:false}],&quot;citationTag&quot;:&quot;MENDELEY_CITATION_v3_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&quot;},{&quot;citationID&quot;:&quot;MENDELEY_CITATION_7074bf7b-ece2-4635-b757-2d3298f89400&quot;,&quot;properties&quot;:{&quot;noteIndex&quot;:0},&quot;isEdited&quot;:false,&quot;manualOverride&quot;:{&quot;isManuallyOverridden&quot;:false,&quot;citeprocText&quot;:&quot;(AVSI, 2023)&quot;,&quot;manualOverrideText&quot;:&quot;&quot;},&quot;citationTag&quot;:&quot;MENDELEY_CITATION_v3_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&quot;,&quot;citationItems&quot;:[{&quot;id&quot;:&quot;f91eaa37-162a-351a-b931-45bc8bc85f98&quot;,&quot;itemData&quot;:{&quot;type&quot;:&quot;report&quot;,&quot;id&quot;:&quot;f91eaa37-162a-351a-b931-45bc8bc85f98&quot;,&quot;title&quot;:&quot;Household Multisector Survey&quot;,&quot;author&quot;:[{&quot;family&quot;:&quot;AVSI&quot;,&quot;given&quot;:&quot;&quot;,&quot;parse-names&quot;:false,&quot;dropping-particle&quot;:&quot;&quot;,&quot;non-dropping-particle&quot;:&quot;&quot;}],&quot;accessed&quot;:{&quot;date-parts&quot;:[[2025,10,31]]},&quot;URL&quot;:&quot;https://www.avsi.org/en/what-we-do/countries/south-sudan&quot;,&quot;issued&quot;:{&quot;date-parts&quot;:[[2023,3,1]]},&quot;publisher-place&quot;:&quot;Juba&quot;,&quot;number-of-pages&quot;:&quot;1-74&quot;,&quot;language&quot;:&quot;English&quot;,&quot;container-title-short&quot;:&quot;&quot;},&quot;isTemporary&quot;:false,&quot;suppress-author&quot;:false,&quot;composite&quot;:false,&quot;author-only&quot;:false}]},{&quot;citationID&quot;:&quot;MENDELEY_CITATION_4bb68adf-80e6-4828-8f69-850254fd516d&quot;,&quot;properties&quot;:{&quot;noteIndex&quot;:0},&quot;isEdited&quot;:false,&quot;manualOverride&quot;:{&quot;isManuallyOverridden&quot;:false,&quot;citeprocText&quot;:&quot;(Yadav et al., 2014)&quot;,&quot;manualOverrideText&quot;:&quot;&quot;},&quot;citationTag&quot;:&quot;MENDELEY_CITATION_v3_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&quot;,&quot;citationItems&quot;:[{&quot;id&quot;:&quot;8a7207ad-6afd-3605-8316-f6e21453c517&quot;,&quot;itemData&quot;:{&quot;type&quot;:&quot;article-journal&quot;,&quot;id&quot;:&quot;8a7207ad-6afd-3605-8316-f6e21453c517&quot;,&quot;title&quot;:&quot;Trend analysis by Mann-Kendall test for precipitation and temperature for thirteen districts of Uttarakhand&quot;,&quot;author&quot;:[{&quot;family&quot;:&quot;Yadav&quot;,&quot;given&quot;:&quot;Reshu&quot;,&quot;parse-names&quot;:false,&quot;dropping-particle&quot;:&quot;&quot;,&quot;non-dropping-particle&quot;:&quot;&quot;},{&quot;family&quot;:&quot;Tripathi&quot;,&quot;given&quot;:&quot;S. K.&quot;,&quot;parse-names&quot;:false,&quot;dropping-particle&quot;:&quot;&quot;,&quot;non-dropping-particle&quot;:&quot;&quot;},{&quot;family&quot;:&quot;Pranuthi&quot;,&quot;given&quot;:&quot;G.&quot;,&quot;parse-names&quot;:false,&quot;dropping-particle&quot;:&quot;&quot;,&quot;non-dropping-particle&quot;:&quot;&quot;},{&quot;family&quot;:&quot;Dubey&quot;,&quot;given&quot;:&quot;S. K.&quot;,&quot;parse-names&quot;:false,&quot;dropping-particle&quot;:&quot;&quot;,&quot;non-dropping-particle&quot;:&quot;&quot;}],&quot;container-title&quot;:&quot;Journal of Agrometeorology&quot;,&quot;ISSN&quot;:&quot;09721665&quot;,&quot;issued&quot;:{&quot;date-parts&quot;:[[2014]]},&quot;page&quot;:&quot;164-171&quot;,&quot;abstract&quot;:&quot;Uttarakhand is one of the hilly states of India. It lies in the Northern part of India between the latitudes 28 0 43'-31 0 27'N and longitudes 77 0 34'-81 0 02'E having a maximum dimension of east -west 310 km and 255 km north -south covering an area of 53,484 km 2 with the elevation ranging from 210 to 7817 meters. The state has two distinct climatic regions: the predominant hilly terrain and the small plain region. Broadly the state constitutes of 13 districts, average of rainfall and temperature in each district has been presented in table 1. Basic statistics related to rainfall like, mean, standard deviation (SD), coefficient of variation and the percentage contribution to annual were computed for monthly and season-wise viz., Pre-monsoon (March–May), Monsoon (June–September), Post-monsoon (October– November) and Winter (December–February). Further a linear tend was added as parametric test. Non parametric Mann-Kendall test was also performed by the Sen's slope estimation method. Data used Data for each station was collected from the All India Co ordinate Research Project on Agrometeorology under section of NICRA govern by the Indian government. The dataset was frequently used in analysis of trend (Pranuthi et al., 2014). Rainfall for entire station available for the period of 1971-2011 (41 years) while minimum and maximum temperature available for the period 1971-2007 (37 years). Non-Parametric test&quot;,&quot;issue&quot;:&quot;2&quot;,&quot;volume&quot;:&quot;16&quot;,&quot;container-title-short&quot;:&quot;&quot;},&quot;isTemporary&quot;:false,&quot;suppress-author&quot;:false,&quot;composite&quot;:false,&quot;author-only&quot;:false}]},{&quot;citationID&quot;:&quot;MENDELEY_CITATION_b24b8ff4-5947-4e16-abce-9f081b6a01ab&quot;,&quot;properties&quot;:{&quot;noteIndex&quot;:0},&quot;isEdited&quot;:false,&quot;manualOverride&quot;:{&quot;isManuallyOverridden&quot;:false,&quot;citeprocText&quot;:&quot;(Mondal et al., 2012)&quot;,&quot;manualOverrideText&quot;:&quot;&quot;},&quot;citationTag&quot;:&quot;MENDELEY_CITATION_v3_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&quot;,&quot;citationItems&quot;:[{&quot;id&quot;:&quot;09268f14-c6b6-3fb1-a472-10b6aed7c3c1&quot;,&quot;itemData&quot;:{&quot;type&quot;:&quot;article-journal&quot;,&quot;id&quot;:&quot;09268f14-c6b6-3fb1-a472-10b6aed7c3c1&quot;,&quot;title&quot;:&quot;Rainfall Trend Analysis By Mann-Kendall Test: a Case Study of North-Eastern Part of Cuttack District, Orissa&quot;,&quot;author&quot;:[{&quot;family&quot;:&quot;Mondal&quot;,&quot;given&quot;:&quot;Arun&quot;,&quot;parse-names&quot;:false,&quot;dropping-particle&quot;:&quot;&quot;,&quot;non-dropping-particle&quot;:&quot;&quot;},{&quot;family&quot;:&quot;Kundu&quot;,&quot;given&quot;:&quot;Sananda&quot;,&quot;parse-names&quot;:false,&quot;dropping-particle&quot;:&quot;&quot;,&quot;non-dropping-particle&quot;:&quot;&quot;},{&quot;family&quot;:&quot;Mukhopadhyay&quot;,&quot;given&quot;:&quot;Anirban&quot;,&quot;parse-names&quot;:false,&quot;dropping-particle&quot;:&quot;&quot;,&quot;non-dropping-particle&quot;:&quot;&quot;}],&quot;container-title&quot;:&quot;International Journal of Geology, Earth and Environmental Sciences&quot;,&quot;DOI&quot;:&quot;10.1017/CBO9781139013895.014&quot;,&quot;ISBN&quot;:&quot;9781139013895&quot;,&quot;ISSN&quot;:&quot;2277-2081&quot;,&quot;issued&quot;:{&quot;date-parts&quot;:[[2012]]},&quot;page&quot;:&quot;2277-208170&quot;,&quot;abstract&quot;:&quot;The present study is mainly concerned with the changing trend of rainfall of a river basin of Orissa near the coastal region. It is facing adverse effects of flood almost every year. This is an effort to analyse one of the most important climatic variable i.e. precipitation, for analysing the rainfall trend in the area. Daily rainfall data of 40 years from 1971 to 2010 has been processed in the study to find out the monthly variability of rainfall for which Mann-Kendall (MK) Test, Modified Mann-Kendall Test have been used together with the Sen's Slope Estimator for the determination of trend and slope magnitude. Monthly precipitation trend has been identified here to achieve the objective which has been shown with 40 years of data. There are rising rates of precipitation in some months and decreasing trend in some other months obtained by these statistical tests suggesting overall insignificant changes in the area.&quot;,&quot;issue&quot;:&quot;1&quot;,&quot;volume&quot;:&quot;2&quot;,&quot;container-title-short&quot;:&quot;&quot;},&quot;isTemporary&quot;:false,&quot;suppress-author&quot;:false,&quot;composite&quot;:false,&quot;author-only&quot;:false}]},{&quot;citationID&quot;:&quot;MENDELEY_CITATION_cec42207-3076-46d1-a0aa-abc49a4384b0&quot;,&quot;properties&quot;:{&quot;noteIndex&quot;:0},&quot;isEdited&quot;:false,&quot;manualOverride&quot;:{&quot;isManuallyOverridden&quot;:false,&quot;citeprocText&quot;:&quot;(Bentsen et al., 2013)&quot;,&quot;manualOverrideText&quot;:&quot;&quot;},&quot;citationTag&quot;:&quot;MENDELEY_CITATION_v3_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&quot;,&quot;citationItems&quot;:[{&quot;id&quot;:&quot;7cc6c856-77d0-3a8c-863e-6dd3d4a9817d&quot;,&quot;itemData&quot;:{&quot;type&quot;:&quot;article-journal&quot;,&quot;id&quot;:&quot;7cc6c856-77d0-3a8c-863e-6dd3d4a9817d&quot;,&quot;title&quot;:&quot;The Norwegian Earth System Model, NorESM1-M – Part 1: Description and basic evaluation of the physical climate&quot;,&quot;author&quot;:[{&quot;family&quot;:&quot;Bentsen&quot;,&quot;given&quot;:&quot;M.&quot;,&quot;parse-names&quot;:false,&quot;dropping-particle&quot;:&quot;&quot;,&quot;non-dropping-particle&quot;:&quot;&quot;},{&quot;family&quot;:&quot;Bethke&quot;,&quot;given&quot;:&quot;I.&quot;,&quot;parse-names&quot;:false,&quot;dropping-particle&quot;:&quot;&quot;,&quot;non-dropping-particle&quot;:&quot;&quot;},{&quot;family&quot;:&quot;Debernard&quot;,&quot;given&quot;:&quot;J. B.&quot;,&quot;parse-names&quot;:false,&quot;dropping-particle&quot;:&quot;&quot;,&quot;non-dropping-particle&quot;:&quot;&quot;},{&quot;family&quot;:&quot;Iversen&quot;,&quot;given&quot;:&quot;T.&quot;,&quot;parse-names&quot;:false,&quot;dropping-particle&quot;:&quot;&quot;,&quot;non-dropping-particle&quot;:&quot;&quot;},{&quot;family&quot;:&quot;Kirkevåg&quot;,&quot;given&quot;:&quot;A.&quot;,&quot;parse-names&quot;:false,&quot;dropping-particle&quot;:&quot;&quot;,&quot;non-dropping-particle&quot;:&quot;&quot;},{&quot;family&quot;:&quot;Seland&quot;,&quot;given&quot;:&quot;Ø.&quot;,&quot;parse-names&quot;:false,&quot;dropping-particle&quot;:&quot;&quot;,&quot;non-dropping-particle&quot;:&quot;&quot;},{&quot;family&quot;:&quot;Drange&quot;,&quot;given&quot;:&quot;H.&quot;,&quot;parse-names&quot;:false,&quot;dropping-particle&quot;:&quot;&quot;,&quot;non-dropping-particle&quot;:&quot;&quot;},{&quot;family&quot;:&quot;Roelandt&quot;,&quot;given&quot;:&quot;C.&quot;,&quot;parse-names&quot;:false,&quot;dropping-particle&quot;:&quot;&quot;,&quot;non-dropping-particle&quot;:&quot;&quot;},{&quot;family&quot;:&quot;Seierstad&quot;,&quot;given&quot;:&quot;I. A.&quot;,&quot;parse-names&quot;:false,&quot;dropping-particle&quot;:&quot;&quot;,&quot;non-dropping-particle&quot;:&quot;&quot;},{&quot;family&quot;:&quot;Hoose&quot;,&quot;given&quot;:&quot;C.&quot;,&quot;parse-names&quot;:false,&quot;dropping-particle&quot;:&quot;&quot;,&quot;non-dropping-particle&quot;:&quot;&quot;},{&quot;family&quot;:&quot;Kristjánsson&quot;,&quot;given&quot;:&quot;J. E.&quot;,&quot;parse-names&quot;:false,&quot;dropping-particle&quot;:&quot;&quot;,&quot;non-dropping-particle&quot;:&quot;&quot;}],&quot;container-title&quot;:&quot;Geoscientific Model Development&quot;,&quot;container-title-short&quot;:&quot;Geosci Model Dev&quot;,&quot;DOI&quot;:&quot;10.5194/gmd-6-687-2013&quot;,&quot;ISBN&quot;:&quot;1991-9603&quot;,&quot;ISSN&quot;:&quot;1991-9603&quot;,&quot;URL&quot;:&quot;https://www.geosci-model-dev.net/6/687/2013/&quot;,&quot;issued&quot;:{&quot;date-parts&quot;:[[2013]]},&quot;page&quot;:&quot;687-720&quot;,&quot;abstract&quot;:&quot;&lt;p&gt;&lt;p&gt;&lt;strong&gt;Abstract.&lt;/strong&gt; The core version of the Norwegian Climate Center's Earth System Model, named NorESM1-M, is presented. The NorESM family of models are based on the Community Climate System Model version 4 (CCSM4) of the University Corporation for Atmospheric Research, but differs from the latter by, in particular, an isopycnic coordinate ocean model and advanced chemistry–aerosol–cloud–radiation interaction schemes. NorESM1-M has a horizontal resolution of approximately 2° for the atmosphere and land components and 1° for the ocean and ice components. NorESM is also available in a lower resolution version (NorESM1-L) and a version that includes prognostic biogeochemical cycling (NorESM1-ME). The latter two model configurations are not part of this paper. Here, a first-order assessment of the model stability, the mean model state and the internal variability based on the model experiments made available to CMIP5 are presented. Further analysis of the model performance is provided in an accompanying paper (Iversen et al., 2013), presenting the corresponding climate response and scenario projections made with NorESM1-M.&lt;/p&gt;&lt;/p&gt;&quot;,&quot;issue&quot;:&quot;3&quot;,&quot;volume&quot;:&quot;6&quot;},&quot;isTemporary&quot;:false,&quot;suppress-author&quot;:false,&quot;composite&quot;:false,&quot;author-only&quot;:false}]},{&quot;citationID&quot;:&quot;MENDELEY_CITATION_0c9f3273-8ebd-4766-ba57-84c8cfbbd35b&quot;,&quot;properties&quot;:{&quot;noteIndex&quot;:0},&quot;isEdited&quot;:false,&quot;manualOverride&quot;:{&quot;isManuallyOverridden&quot;:false,&quot;citeprocText&quot;:&quot;(Bentsen et al., 2013)&quot;,&quot;manualOverrideText&quot;:&quot;&quot;},&quot;citationTag&quot;:&quot;MENDELEY_CITATION_v3_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&quot;,&quot;citationItems&quot;:[{&quot;id&quot;:&quot;7cc6c856-77d0-3a8c-863e-6dd3d4a9817d&quot;,&quot;itemData&quot;:{&quot;type&quot;:&quot;article-journal&quot;,&quot;id&quot;:&quot;7cc6c856-77d0-3a8c-863e-6dd3d4a9817d&quot;,&quot;title&quot;:&quot;The Norwegian Earth System Model, NorESM1-M – Part 1: Description and basic evaluation of the physical climate&quot;,&quot;author&quot;:[{&quot;family&quot;:&quot;Bentsen&quot;,&quot;given&quot;:&quot;M.&quot;,&quot;parse-names&quot;:false,&quot;dropping-particle&quot;:&quot;&quot;,&quot;non-dropping-particle&quot;:&quot;&quot;},{&quot;family&quot;:&quot;Bethke&quot;,&quot;given&quot;:&quot;I.&quot;,&quot;parse-names&quot;:false,&quot;dropping-particle&quot;:&quot;&quot;,&quot;non-dropping-particle&quot;:&quot;&quot;},{&quot;family&quot;:&quot;Debernard&quot;,&quot;given&quot;:&quot;J. B.&quot;,&quot;parse-names&quot;:false,&quot;dropping-particle&quot;:&quot;&quot;,&quot;non-dropping-particle&quot;:&quot;&quot;},{&quot;family&quot;:&quot;Iversen&quot;,&quot;given&quot;:&quot;T.&quot;,&quot;parse-names&quot;:false,&quot;dropping-particle&quot;:&quot;&quot;,&quot;non-dropping-particle&quot;:&quot;&quot;},{&quot;family&quot;:&quot;Kirkevåg&quot;,&quot;given&quot;:&quot;A.&quot;,&quot;parse-names&quot;:false,&quot;dropping-particle&quot;:&quot;&quot;,&quot;non-dropping-particle&quot;:&quot;&quot;},{&quot;family&quot;:&quot;Seland&quot;,&quot;given&quot;:&quot;Ø.&quot;,&quot;parse-names&quot;:false,&quot;dropping-particle&quot;:&quot;&quot;,&quot;non-dropping-particle&quot;:&quot;&quot;},{&quot;family&quot;:&quot;Drange&quot;,&quot;given&quot;:&quot;H.&quot;,&quot;parse-names&quot;:false,&quot;dropping-particle&quot;:&quot;&quot;,&quot;non-dropping-particle&quot;:&quot;&quot;},{&quot;family&quot;:&quot;Roelandt&quot;,&quot;given&quot;:&quot;C.&quot;,&quot;parse-names&quot;:false,&quot;dropping-particle&quot;:&quot;&quot;,&quot;non-dropping-particle&quot;:&quot;&quot;},{&quot;family&quot;:&quot;Seierstad&quot;,&quot;given&quot;:&quot;I. A.&quot;,&quot;parse-names&quot;:false,&quot;dropping-particle&quot;:&quot;&quot;,&quot;non-dropping-particle&quot;:&quot;&quot;},{&quot;family&quot;:&quot;Hoose&quot;,&quot;given&quot;:&quot;C.&quot;,&quot;parse-names&quot;:false,&quot;dropping-particle&quot;:&quot;&quot;,&quot;non-dropping-particle&quot;:&quot;&quot;},{&quot;family&quot;:&quot;Kristjánsson&quot;,&quot;given&quot;:&quot;J. E.&quot;,&quot;parse-names&quot;:false,&quot;dropping-particle&quot;:&quot;&quot;,&quot;non-dropping-particle&quot;:&quot;&quot;}],&quot;container-title&quot;:&quot;Geoscientific Model Development&quot;,&quot;container-title-short&quot;:&quot;Geosci Model Dev&quot;,&quot;DOI&quot;:&quot;10.5194/gmd-6-687-2013&quot;,&quot;ISBN&quot;:&quot;1991-9603&quot;,&quot;ISSN&quot;:&quot;1991-9603&quot;,&quot;URL&quot;:&quot;https://www.geosci-model-dev.net/6/687/2013/&quot;,&quot;issued&quot;:{&quot;date-parts&quot;:[[2013]]},&quot;page&quot;:&quot;687-720&quot;,&quot;abstract&quot;:&quot;&lt;p&gt;&lt;p&gt;&lt;strong&gt;Abstract.&lt;/strong&gt; The core version of the Norwegian Climate Center's Earth System Model, named NorESM1-M, is presented. The NorESM family of models are based on the Community Climate System Model version 4 (CCSM4) of the University Corporation for Atmospheric Research, but differs from the latter by, in particular, an isopycnic coordinate ocean model and advanced chemistry–aerosol–cloud–radiation interaction schemes. NorESM1-M has a horizontal resolution of approximately 2° for the atmosphere and land components and 1° for the ocean and ice components. NorESM is also available in a lower resolution version (NorESM1-L) and a version that includes prognostic biogeochemical cycling (NorESM1-ME). The latter two model configurations are not part of this paper. Here, a first-order assessment of the model stability, the mean model state and the internal variability based on the model experiments made available to CMIP5 are presented. Further analysis of the model performance is provided in an accompanying paper (Iversen et al., 2013), presenting the corresponding climate response and scenario projections made with NorESM1-M.&lt;/p&gt;&lt;/p&gt;&quot;,&quot;issue&quot;:&quot;3&quot;,&quot;volume&quot;:&quot;6&quot;},&quot;isTemporary&quot;:false,&quot;suppress-author&quot;:false,&quot;composite&quot;:false,&quot;author-only&quot;:false}]},{&quot;citationID&quot;:&quot;MENDELEY_CITATION_d0200bbe-c65e-4270-8179-3a8d4cf2de75&quot;,&quot;properties&quot;:{&quot;noteIndex&quot;:0},&quot;isEdited&quot;:false,&quot;manualOverride&quot;:{&quot;isManuallyOverridden&quot;:false,&quot;citeprocText&quot;:&quot;(Riahi et al., 2011)&quot;,&quot;manualOverrideText&quot;:&quot;&quot;},&quot;citationTag&quot;:&quot;MENDELEY_CITATION_v3_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&quot;,&quot;citationItems&quot;:[{&quot;id&quot;:&quot;6727bed7-fe1b-3e09-8580-e3780f829eb9&quot;,&quot;itemData&quot;:{&quot;type&quot;:&quot;article-journal&quot;,&quot;id&quot;:&quot;6727bed7-fe1b-3e09-8580-e3780f829eb9&quot;,&quot;title&quot;:&quot;RCP 8.5-A scenario of comparatively high greenhouse gas emissions&quot;,&quot;author&quot;:[{&quot;family&quot;:&quot;Riahi&quot;,&quot;given&quot;:&quot;Keywan&quot;,&quot;parse-names&quot;:false,&quot;dropping-particle&quot;:&quot;&quot;,&quot;non-dropping-particle&quot;:&quot;&quot;},{&quot;family&quot;:&quot;Rao&quot;,&quot;given&quot;:&quot;Shilpa&quot;,&quot;parse-names&quot;:false,&quot;dropping-particle&quot;:&quot;&quot;,&quot;non-dropping-particle&quot;:&quot;&quot;},{&quot;family&quot;:&quot;Krey&quot;,&quot;given&quot;:&quot;Volker&quot;,&quot;parse-names&quot;:false,&quot;dropping-particle&quot;:&quot;&quot;,&quot;non-dropping-particle&quot;:&quot;&quot;},{&quot;family&quot;:&quot;Cho&quot;,&quot;given&quot;:&quot;Cheolhung&quot;,&quot;parse-names&quot;:false,&quot;dropping-particle&quot;:&quot;&quot;,&quot;non-dropping-particle&quot;:&quot;&quot;},{&quot;family&quot;:&quot;Chirkov&quot;,&quot;given&quot;:&quot;Vadim&quot;,&quot;parse-names&quot;:false,&quot;dropping-particle&quot;:&quot;&quot;,&quot;non-dropping-particle&quot;:&quot;&quot;},{&quot;family&quot;:&quot;Fischer&quot;,&quot;given&quot;:&quot;Guenther&quot;,&quot;parse-names&quot;:false,&quot;dropping-particle&quot;:&quot;&quot;,&quot;non-dropping-particle&quot;:&quot;&quot;},{&quot;family&quot;:&quot;Kindermann&quot;,&quot;given&quot;:&quot;Georg&quot;,&quot;parse-names&quot;:false,&quot;dropping-particle&quot;:&quot;&quot;,&quot;non-dropping-particle&quot;:&quot;&quot;},{&quot;family&quot;:&quot;Nakicenovic&quot;,&quot;given&quot;:&quot;Nebojsa&quot;,&quot;parse-names&quot;:false,&quot;dropping-particle&quot;:&quot;&quot;,&quot;non-dropping-particle&quot;:&quot;&quot;},{&quot;family&quot;:&quot;Rafaj&quot;,&quot;given&quot;:&quot;Peter&quot;,&quot;parse-names&quot;:false,&quot;dropping-particle&quot;:&quot;&quot;,&quot;non-dropping-particle&quot;:&quot;&quot;}],&quot;container-title&quot;:&quot;Climatic Change&quot;,&quot;container-title-short&quot;:&quot;Clim Change&quot;,&quot;DOI&quot;:&quot;10.1007/s10584-011-0149-y&quot;,&quot;ISBN&quot;:&quot;0165-0009&quot;,&quot;ISSN&quot;:&quot;01650009&quot;,&quot;PMID&quot;:&quot;17997388&quot;,&quot;issued&quot;:{&quot;date-parts&quot;:[[2011]]},&quot;page&quot;:&quot;33-57&quot;,&quot;abstract&quot;:&quot;This paper summarizes the main characteristics of the RCP8.5 scenario. The RCP8.5 combines assumptions about high population and relatively slow income growth with modest rates of technological change and energy intensity improvements, leading in the long term to high energy demand and GHG emissions in absence of climate change policies. Compared to the total set of Representative Concentration Pathways (RCPs), RCP8.5 thus corresponds to the pathway with the highest greenhouse gas emissions. Using the IIASA Integrated Assessment Framework and the MESSAGE model for the development of the RCP8.5, we focus in this paper on two important extensions compared to earlier scenarios: 1) the development of spatially explicit air pollution projections, and 2) enhancements in the land-use and land-cover change projections. In addition, we explore scenario variants that use RCP8.5 as a baseline, and assume different degrees of greenhouse gas mitigation policies to reduce radiative forcing. Based on our modeling framework, we find it technically possible to limit forcing from RCP8.5 to lower levels comparable to the other RCPs (2.6 to 6 W/m 2 ). Our scenario analysis further indicates that climate policy-induced changes of global energy supply and demand may lead to significant co-benefits for other policy priorities, such as local air pollution.&quot;,&quot;issue&quot;:&quot;1&quot;,&quot;volume&quot;:&quot;109&quot;},&quot;isTemporary&quot;:false,&quot;suppress-author&quot;:false,&quot;composite&quot;:false,&quot;author-only&quot;:false}]},{&quot;citationID&quot;:&quot;MENDELEY_CITATION_b2a12167-81f3-4e66-a71c-4c5db8e1b464&quot;,&quot;properties&quot;:{&quot;noteIndex&quot;:0},&quot;isEdited&quot;:false,&quot;manualOverride&quot;:{&quot;isManuallyOverridden&quot;:false,&quot;citeprocText&quot;:&quot;(Brown et al., 2014; Thomson et al., 2011)&quot;,&quot;manualOverrideText&quot;:&quot;&quot;},&quot;citationTag&quot;:&quot;MENDELEY_CITATION_v3_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&quot;,&quot;citationItems&quot;:[{&quot;id&quot;:&quot;1d9b7840-adce-33e9-a95a-af0149358fbb&quot;,&quot;itemData&quot;:{&quot;type&quot;:&quot;article-journal&quot;,&quot;id&quot;:&quot;1d9b7840-adce-33e9-a95a-af0149358fbb&quot;,&quot;title&quot;:&quot;Chapter 13: Land use and land cover change&quot;,&quot;author&quot;:[{&quot;family&quot;:&quot;Brown&quot;,&quot;given&quot;:&quot;Daniel G.&quot;,&quot;parse-names&quot;:false,&quot;dropping-particle&quot;:&quot;&quot;,&quot;non-dropping-particle&quot;:&quot;&quot;},{&quot;family&quot;:&quot;Polsky&quot;,&quot;given&quot;:&quot;Colin&quot;,&quot;parse-names&quot;:false,&quot;dropping-particle&quot;:&quot;&quot;,&quot;non-dropping-particle&quot;:&quot;&quot;},{&quot;family&quot;:&quot;Bolstad&quot;,&quot;given&quot;:&quot;Paul&quot;,&quot;parse-names&quot;:false,&quot;dropping-particle&quot;:&quot;&quot;,&quot;non-dropping-particle&quot;:&quot;&quot;},{&quot;family&quot;:&quot;Brody&quot;,&quot;given&quot;:&quot;Samuel D.&quot;,&quot;parse-names&quot;:false,&quot;dropping-particle&quot;:&quot;&quot;,&quot;non-dropping-particle&quot;:&quot;&quot;},{&quot;family&quot;:&quot;Hulse&quot;,&quot;given&quot;:&quot;David&quot;,&quot;parse-names&quot;:false,&quot;dropping-particle&quot;:&quot;&quot;,&quot;non-dropping-particle&quot;:&quot;&quot;},{&quot;family&quot;:&quot;Kroh&quot;,&quot;given&quot;:&quot;Roger&quot;,&quot;parse-names&quot;:false,&quot;dropping-particle&quot;:&quot;&quot;,&quot;non-dropping-particle&quot;:&quot;&quot;},{&quot;family&quot;:&quot;Loveland&quot;,&quot;given&quot;:&quot;Thomas R.&quot;,&quot;parse-names&quot;:false,&quot;dropping-particle&quot;:&quot;&quot;,&quot;non-dropping-particle&quot;:&quot;&quot;},{&quot;family&quot;:&quot;Thomson&quot;,&quot;given&quot;:&quot;Allison&quot;,&quot;parse-names&quot;:false,&quot;dropping-particle&quot;:&quot;&quot;,&quot;non-dropping-particle&quot;:&quot;&quot;}],&quot;container-title&quot;:&quot;Climate Change Impacts in the United States: The Third National Climate Assessment.&quot;,&quot;DOI&quot;:&quot;10.7930/J05Q4T1Q.On&quot;,&quot;URL&quot;:&quot;http://nca2014.globalchange.gov/report/sectors/land-use-and-land-cover-change&quot;,&quot;issued&quot;:{&quot;date-parts&quot;:[[2014]]},&quot;page&quot;:&quot;318-332&quot;,&quot;abstract&quot;:&quot;The National Climate Assessment summarizes the impacts of climate change on the United States, now and in the future.&quot;,&quot;container-title-short&quot;:&quot;&quot;},&quot;isTemporary&quot;:false,&quot;suppress-author&quot;:false,&quot;composite&quot;:false,&quot;author-only&quot;:false},{&quot;id&quot;:&quot;f28349a7-f98b-3495-9fb3-08bd038b6312&quot;,&quot;itemData&quot;:{&quot;type&quot;:&quot;article-journal&quot;,&quot;id&quot;:&quot;f28349a7-f98b-3495-9fb3-08bd038b6312&quot;,&quot;title&quot;:&quot;RCP4.5: A pathway for stabilization of radiative forcing by 2100&quot;,&quot;author&quot;:[{&quot;family&quot;:&quot;Thomson&quot;,&quot;given&quot;:&quot;Allison M.&quot;,&quot;parse-names&quot;:false,&quot;dropping-particle&quot;:&quot;&quot;,&quot;non-dropping-particle&quot;:&quot;&quot;},{&quot;family&quot;:&quot;Calvin&quot;,&quot;given&quot;:&quot;Katherine&quot;,&quot;parse-names&quot;:false,&quot;dropping-particle&quot;:&quot;V.&quot;,&quot;non-dropping-particle&quot;:&quot;&quot;},{&quot;family&quot;:&quot;Smith&quot;,&quot;given&quot;:&quot;Steven J.&quot;,&quot;parse-names&quot;:false,&quot;dropping-particle&quot;:&quot;&quot;,&quot;non-dropping-particle&quot;:&quot;&quot;},{&quot;family&quot;:&quot;Kyle&quot;,&quot;given&quot;:&quot;G. Page&quot;,&quot;parse-names&quot;:false,&quot;dropping-particle&quot;:&quot;&quot;,&quot;non-dropping-particle&quot;:&quot;&quot;},{&quot;family&quot;:&quot;Volke&quot;,&quot;given&quot;:&quot;April&quot;,&quot;parse-names&quot;:false,&quot;dropping-particle&quot;:&quot;&quot;,&quot;non-dropping-particle&quot;:&quot;&quot;},{&quot;family&quot;:&quot;Patel&quot;,&quot;given&quot;:&quot;Pralit&quot;,&quot;parse-names&quot;:false,&quot;dropping-particle&quot;:&quot;&quot;,&quot;non-dropping-particle&quot;:&quot;&quot;},{&quot;family&quot;:&quot;Delgado-Arias&quot;,&quot;given&quot;:&quot;Sabrina&quot;,&quot;parse-names&quot;:false,&quot;dropping-particle&quot;:&quot;&quot;,&quot;non-dropping-particle&quot;:&quot;&quot;},{&quot;family&quot;:&quot;Bond-Lamberty&quot;,&quot;given&quot;:&quot;Ben&quot;,&quot;parse-names&quot;:false,&quot;dropping-particle&quot;:&quot;&quot;,&quot;non-dropping-particle&quot;:&quot;&quot;},{&quot;family&quot;:&quot;Wise&quot;,&quot;given&quot;:&quot;Marshall A.&quot;,&quot;parse-names&quot;:false,&quot;dropping-particle&quot;:&quot;&quot;,&quot;non-dropping-particle&quot;:&quot;&quot;},{&quot;family&quot;:&quot;Clarke&quot;,&quot;given&quot;:&quot;Leon E.&quot;,&quot;parse-names&quot;:false,&quot;dropping-particle&quot;:&quot;&quot;,&quot;non-dropping-particle&quot;:&quot;&quot;},{&quot;family&quot;:&quot;Edmonds&quot;,&quot;given&quot;:&quot;James A.&quot;,&quot;parse-names&quot;:false,&quot;dropping-particle&quot;:&quot;&quot;,&quot;non-dropping-particle&quot;:&quot;&quot;}],&quot;container-title&quot;:&quot;Climatic Change&quot;,&quot;container-title-short&quot;:&quot;Clim Change&quot;,&quot;accessed&quot;:{&quot;date-parts&quot;:[[2025,10,31]]},&quot;DOI&quot;:&quot;10.1007/s10584-011-0151-4&quot;,&quot;ISSN&quot;:&quot;01650009&quot;,&quot;URL&quot;:&quot;https://creativecommons.org/licenses/by-nc/2.0&quot;,&quot;issued&quot;:{&quot;date-parts&quot;:[[2011,7,29]]},&quot;page&quot;:&quot;77-94&quot;,&quot;language&quot;:&quot;English&quot;,&quot;abstract&quot;:&quot;Representative Concentration Pathway (RCP) 4.5 is a scenario that stabilizes radiative forcing at 4.5 W m-2 in the year 2100 without ever exceeding that value. Simulated with the Global Change Assessment Model (GCAM), RCP4.5 includes long-term, global emissions of greenhouse gases, short-lived species, and land-use-land-cover in a global economic framework. RCP4. 5 was updated from earlier GCAM scenarios to incorporate historical emissions and land cover information common to the RCP process and follows a cost-minimizing pathway to reach the target radiative forcing. The imperative to limit emissions in order to reach this target drives changes in the energy system, including shifts to electricity, to lower emissions energy technologies and to the deployment of carbon capture and geologic storage technology. In addition, the RCP4.5 emissions price also applies to land use emissions; as a result, forest lands expand from their present day extent. The simulated future emissions and land use were downscaled from the regional simulation to a grid to facilitate transfer to climate models. While there are many alternative pathways to achieve a radiative forcing level of 4.5 W m-2, the application of the RCP4.5 provides a common platform for climate models to explore the climate system response to stabilizing the anthropogenic components of radiative forcing. © 2011 The Author(s).&quot;,&quot;issue&quot;:&quot;1&quot;,&quot;volume&quot;:&quot;109&quot;},&quot;isTemporary&quot;:false}]},{&quot;citationID&quot;:&quot;MENDELEY_CITATION_486322be-ef8c-43a8-ae47-dc8de24cb96f&quot;,&quot;properties&quot;:{&quot;noteIndex&quot;:0},&quot;isEdited&quot;:false,&quot;manualOverride&quot;:{&quot;isManuallyOverridden&quot;:false,&quot;citeprocText&quot;:&quot;(Bentsen et al., 2013)&quot;,&quot;manualOverrideText&quot;:&quot;&quot;},&quot;citationTag&quot;:&quot;MENDELEY_CITATION_v3_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&quot;,&quot;citationItems&quot;:[{&quot;id&quot;:&quot;7cc6c856-77d0-3a8c-863e-6dd3d4a9817d&quot;,&quot;itemData&quot;:{&quot;type&quot;:&quot;article-journal&quot;,&quot;id&quot;:&quot;7cc6c856-77d0-3a8c-863e-6dd3d4a9817d&quot;,&quot;title&quot;:&quot;The Norwegian Earth System Model, NorESM1-M – Part 1: Description and basic evaluation of the physical climate&quot;,&quot;author&quot;:[{&quot;family&quot;:&quot;Bentsen&quot;,&quot;given&quot;:&quot;M.&quot;,&quot;parse-names&quot;:false,&quot;dropping-particle&quot;:&quot;&quot;,&quot;non-dropping-particle&quot;:&quot;&quot;},{&quot;family&quot;:&quot;Bethke&quot;,&quot;given&quot;:&quot;I.&quot;,&quot;parse-names&quot;:false,&quot;dropping-particle&quot;:&quot;&quot;,&quot;non-dropping-particle&quot;:&quot;&quot;},{&quot;family&quot;:&quot;Debernard&quot;,&quot;given&quot;:&quot;J. B.&quot;,&quot;parse-names&quot;:false,&quot;dropping-particle&quot;:&quot;&quot;,&quot;non-dropping-particle&quot;:&quot;&quot;},{&quot;family&quot;:&quot;Iversen&quot;,&quot;given&quot;:&quot;T.&quot;,&quot;parse-names&quot;:false,&quot;dropping-particle&quot;:&quot;&quot;,&quot;non-dropping-particle&quot;:&quot;&quot;},{&quot;family&quot;:&quot;Kirkevåg&quot;,&quot;given&quot;:&quot;A.&quot;,&quot;parse-names&quot;:false,&quot;dropping-particle&quot;:&quot;&quot;,&quot;non-dropping-particle&quot;:&quot;&quot;},{&quot;family&quot;:&quot;Seland&quot;,&quot;given&quot;:&quot;Ø.&quot;,&quot;parse-names&quot;:false,&quot;dropping-particle&quot;:&quot;&quot;,&quot;non-dropping-particle&quot;:&quot;&quot;},{&quot;family&quot;:&quot;Drange&quot;,&quot;given&quot;:&quot;H.&quot;,&quot;parse-names&quot;:false,&quot;dropping-particle&quot;:&quot;&quot;,&quot;non-dropping-particle&quot;:&quot;&quot;},{&quot;family&quot;:&quot;Roelandt&quot;,&quot;given&quot;:&quot;C.&quot;,&quot;parse-names&quot;:false,&quot;dropping-particle&quot;:&quot;&quot;,&quot;non-dropping-particle&quot;:&quot;&quot;},{&quot;family&quot;:&quot;Seierstad&quot;,&quot;given&quot;:&quot;I. A.&quot;,&quot;parse-names&quot;:false,&quot;dropping-particle&quot;:&quot;&quot;,&quot;non-dropping-particle&quot;:&quot;&quot;},{&quot;family&quot;:&quot;Hoose&quot;,&quot;given&quot;:&quot;C.&quot;,&quot;parse-names&quot;:false,&quot;dropping-particle&quot;:&quot;&quot;,&quot;non-dropping-particle&quot;:&quot;&quot;},{&quot;family&quot;:&quot;Kristjánsson&quot;,&quot;given&quot;:&quot;J. E.&quot;,&quot;parse-names&quot;:false,&quot;dropping-particle&quot;:&quot;&quot;,&quot;non-dropping-particle&quot;:&quot;&quot;}],&quot;container-title&quot;:&quot;Geoscientific Model Development&quot;,&quot;container-title-short&quot;:&quot;Geosci Model Dev&quot;,&quot;DOI&quot;:&quot;10.5194/gmd-6-687-2013&quot;,&quot;ISBN&quot;:&quot;1991-9603&quot;,&quot;ISSN&quot;:&quot;1991-9603&quot;,&quot;URL&quot;:&quot;https://www.geosci-model-dev.net/6/687/2013/&quot;,&quot;issued&quot;:{&quot;date-parts&quot;:[[2013]]},&quot;page&quot;:&quot;687-720&quot;,&quot;abstract&quot;:&quot;&lt;p&gt;&lt;p&gt;&lt;strong&gt;Abstract.&lt;/strong&gt; The core version of the Norwegian Climate Center's Earth System Model, named NorESM1-M, is presented. The NorESM family of models are based on the Community Climate System Model version 4 (CCSM4) of the University Corporation for Atmospheric Research, but differs from the latter by, in particular, an isopycnic coordinate ocean model and advanced chemistry–aerosol–cloud–radiation interaction schemes. NorESM1-M has a horizontal resolution of approximately 2° for the atmosphere and land components and 1° for the ocean and ice components. NorESM is also available in a lower resolution version (NorESM1-L) and a version that includes prognostic biogeochemical cycling (NorESM1-ME). The latter two model configurations are not part of this paper. Here, a first-order assessment of the model stability, the mean model state and the internal variability based on the model experiments made available to CMIP5 are presented. Further analysis of the model performance is provided in an accompanying paper (Iversen et al., 2013), presenting the corresponding climate response and scenario projections made with NorESM1-M.&lt;/p&gt;&lt;/p&gt;&quot;,&quot;issue&quot;:&quot;3&quot;,&quot;volume&quot;:&quot;6&quot;},&quot;isTemporary&quot;:false,&quot;suppress-author&quot;:false,&quot;composite&quot;:false,&quot;author-only&quot;:false}]},{&quot;citationID&quot;:&quot;MENDELEY_CITATION_9217f644-c645-4075-a529-a9f67b9f3f39&quot;,&quot;properties&quot;:{&quot;noteIndex&quot;:0},&quot;isEdited&quot;:false,&quot;manualOverride&quot;:{&quot;isManuallyOverridden&quot;:true,&quot;citeprocText&quot;:&quot;(Alhassan et al., 2025)&quot;,&quot;manualOverrideText&quot;:&quot;Alhassan et al. (2025)&quot;},&quot;citationTag&quot;:&quot;MENDELEY_CITATION_v3_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&quot;,&quot;citationItems&quot;:[{&quot;id&quot;:&quot;05a53472-99aa-351d-b698-0571fdd572c1&quot;,&quot;itemData&quot;:{&quot;type&quot;:&quot;article-journal&quot;,&quot;id&quot;:&quot;05a53472-99aa-351d-b698-0571fdd572c1&quot;,&quot;title&quot;:&quot;Perception and trends of climate change: assessing impacts on smallholder farmers and Agro-Pastoral communities in Northern Ethiopia&quot;,&quot;author&quot;:[{&quot;family&quot;:&quot;Alhassan&quot;,&quot;given&quot;:&quot;Iddisah&quot;,&quot;parse-names&quot;:false,&quot;dropping-particle&quot;:&quot;&quot;,&quot;non-dropping-particle&quot;:&quot;&quot;},{&quot;family&quot;:&quot;Teklehaimanot&quot;,&quot;given&quot;:&quot;Abadi&quot;,&quot;parse-names&quot;:false,&quot;dropping-particle&quot;:&quot;&quot;,&quot;non-dropping-particle&quot;:&quot;&quot;},{&quot;family&quot;:&quot;Solomon&quot;,&quot;given&quot;:&quot;Negasi&quot;,&quot;parse-names&quot;:false,&quot;dropping-particle&quot;:&quot;&quot;,&quot;non-dropping-particle&quot;:&quot;&quot;},{&quot;family&quot;:&quot;Gufi&quot;,&quot;given&quot;:&quot;Yirga&quot;,&quot;parse-names&quot;:false,&quot;dropping-particle&quot;:&quot;&quot;,&quot;non-dropping-particle&quot;:&quot;&quot;},{&quot;family&quot;:&quot;Gebre&quot;,&quot;given&quot;:&quot;Mebrahtu Brhan&quot;,&quot;parse-names&quot;:false,&quot;dropping-particle&quot;:&quot;&quot;,&quot;non-dropping-particle&quot;:&quot;&quot;},{&quot;family&quot;:&quot;Birhane&quot;,&quot;given&quot;:&quot;Kahsay&quot;,&quot;parse-names&quot;:false,&quot;dropping-particle&quot;:&quot;&quot;,&quot;non-dropping-particle&quot;:&quot;&quot;},{&quot;family&quot;:&quot;Eze&quot;,&quot;given&quot;:&quot;Emmanuel&quot;,&quot;parse-names&quot;:false,&quot;dropping-particle&quot;:&quot;&quot;,&quot;non-dropping-particle&quot;:&quot;&quot;}],&quot;container-title&quot;:&quot;Discover Agriculture&quot;,&quot;accessed&quot;:{&quot;date-parts&quot;:[[2025,10,19]]},&quot;DOI&quot;:&quot;10.1007/s44279-025-00272-x&quot;,&quot;URL&quot;:&quot;h t t p : / / c r e a t i v e c o m m o n s . o r g / l i c e n s e s / b y - n c - n d / 4 . 0 /.&quot;,&quot;issued&quot;:{&quot;date-parts&quot;:[[2025,7,16]]},&quot;page&quot;:&quot;1-25&quot;,&quot;language&quot;:&quot;English&quot;,&quot;abstract&quot;:&quot;Climate change is significantly impacting smallholder farmers and agro-pastoral communities, particularly in developing countries. However, studies on their perceptions towards climate change are limited. Therefore, this study assessed the climate trends and the perception of smallholder farmers and agro-pastoral communities in two districts of Northern Ethiopia. This study utilized both climate (temperature and rainfall) data and household survey data to support the analysis. Climate trends were examined using the Mann-Kendall test, while community perceptions were assessed through Chi-square tests and Principal Component Analysis (PCA). The Mann-Kendall test revealed significant temperature increase of 0.025 °C and 0.039 °C in Abala and Hintalo Wajirat respectively, while rainfall trends showed marginal significance at the 10% level (0.070 and 0.099). Perception data, assessed via Chi-square tests and PCA, indicated that 96% of Abala and 98% of Hintalo Wajirat farmers perceived climate change. Significant difference were found in the perceptions of natural versus anthropogenic causes of climate change between districts. Key perceived impacts of climate change included rising temperatures, declining rainfall, pest and disease outbreaks, and species loss. These findings highlight the need for targeted policy interventions to enhance local adaptation and climate resilience strategies.&quot;,&quot;publisher&quot;:&quot;Springer Science and Business Media LLC&quot;,&quot;issue&quot;:&quot;1&quot;,&quot;volume&quot;:&quot;3&quot;,&quot;container-title-short&quot;:&quot;&quot;},&quot;isTemporary&quot;:false,&quot;suppress-author&quot;:false,&quot;composite&quot;:false,&quot;author-only&quot;:false}]},{&quot;citationID&quot;:&quot;MENDELEY_CITATION_43acfd86-d6b3-4531-b5db-d10163c2b35d&quot;,&quot;properties&quot;:{&quot;noteIndex&quot;:0},&quot;isEdited&quot;:false,&quot;manualOverride&quot;:{&quot;isManuallyOverridden&quot;:true,&quot;citeprocText&quot;:&quot;(Zheng et al., 2025)&quot;,&quot;manualOverrideText&quot;:&quot;Zheng, et al., 2025).&quot;},&quot;citationTag&quot;:&quot;MENDELEY_CITATION_v3_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&quot;,&quot;citationItems&quot;:[{&quot;id&quot;:&quot;fbe97c18-5463-3704-8348-a51363cad9c9&quot;,&quot;itemData&quot;:{&quot;type&quot;:&quot;article-journal&quot;,&quot;id&quot;:&quot;fbe97c18-5463-3704-8348-a51363cad9c9&quot;,&quot;title&quot;:&quot;Indian Ocean Dipole Impacts on Eastern African Short Rains Across Observations, Historical Simulations and Future Projections&quot;,&quot;author&quot;:[{&quot;family&quot;:&quot;Zheng&quot;,&quot;given&quot;:&quot;Yiling&quot;,&quot;parse-names&quot;:false,&quot;dropping-particle&quot;:&quot;&quot;,&quot;non-dropping-particle&quot;:&quot;&quot;},{&quot;family&quot;:&quot;Tam&quot;,&quot;given&quot;:&quot;Chi Yung&quot;,&quot;parse-names&quot;:false,&quot;dropping-particle&quot;:&quot;&quot;,&quot;non-dropping-particle&quot;:&quot;&quot;},{&quot;family&quot;:&quot;Collins&quot;,&quot;given&quot;:&quot;Matthew&quot;,&quot;parse-names&quot;:false,&quot;dropping-particle&quot;:&quot;&quot;,&quot;non-dropping-particle&quot;:&quot;&quot;}],&quot;container-title&quot;:&quot;Earth's Future&quot;,&quot;container-title-short&quot;:&quot;Earths Future&quot;,&quot;DOI&quot;:&quot;10.1029/2024EF005219&quot;,&quot;ISSN&quot;:&quot;23284277&quot;,&quot;issued&quot;:{&quot;date-parts&quot;:[[2025,6,1]]},&quot;page&quot;:&quot;1-14&quot;,&quot;language&quot;:&quot;English&quot;,&quot;abstract&quot;:&quot;Eastern African “short rains” (October–December) are significantly influenced by the Indian Ocean Dipole (IOD), with increased rainfall during positive IOD events and dryness during negative IOD events. Most Coupled Model Intercomparison Project Phase 6 models overestimate the short-rain response to IOD events in Eastern Africa, especially during negative events. This is due to enhanced zonal moisture transport anomalies, mainly related to amplified IOD intensity and the westward extension of the IOD eastern core. Mean-state precipitation biases further contribute to overestimated short rains, traced back to the mean-state positive IOD-like biases. Under global warming, the contrasting short-rain responses to IOD in the Horn of Africa and Southeastern Africa are primarily driven by the westward-shifting IOD circulation. Enhanced impacts in the Horn of Africa are driven by stronger IOD-related zonal winds and the more humid mean-state atmosphere which is attributed to the IOD-like warming pattern. In contrast, weakened impacts in Southeastern Africa are associated with anomalous meridional wind changes. Additionally, due to more extreme negative IOD events, the frequency as well as severity of droughts in the Horn of Africa are projected to increase. These findings provide valuable insights into Eastern Africa's climate dynamics and inform climate adaptation strategies.&quot;,&quot;publisher&quot;:&quot;John Wiley and Sons Inc&quot;,&quot;issue&quot;:&quot;6&quot;,&quot;volume&quot;:&quot;13&quot;},&quot;isTemporary&quot;:false,&quot;suppress-author&quot;:false,&quot;composite&quot;:false,&quot;author-only&quot;:false}]},{&quot;citationID&quot;:&quot;MENDELEY_CITATION_f678d8a8-1bcc-41e9-9dcf-fef74900bb5e&quot;,&quot;properties&quot;:{&quot;noteIndex&quot;:0},&quot;isEdited&quot;:false,&quot;manualOverride&quot;:{&quot;isManuallyOverridden&quot;:true,&quot;citeprocText&quot;:&quot;(Alhassan et al., 2025)&quot;,&quot;manualOverrideText&quot;:&quot;Alhassan et al. (2025)&quot;},&quot;citationTag&quot;:&quot;MENDELEY_CITATION_v3_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&quot;,&quot;citationItems&quot;:[{&quot;id&quot;:&quot;05a53472-99aa-351d-b698-0571fdd572c1&quot;,&quot;itemData&quot;:{&quot;type&quot;:&quot;article-journal&quot;,&quot;id&quot;:&quot;05a53472-99aa-351d-b698-0571fdd572c1&quot;,&quot;title&quot;:&quot;Perception and trends of climate change: assessing impacts on smallholder farmers and Agro-Pastoral communities in Northern Ethiopia&quot;,&quot;author&quot;:[{&quot;family&quot;:&quot;Alhassan&quot;,&quot;given&quot;:&quot;Iddisah&quot;,&quot;parse-names&quot;:false,&quot;dropping-particle&quot;:&quot;&quot;,&quot;non-dropping-particle&quot;:&quot;&quot;},{&quot;family&quot;:&quot;Teklehaimanot&quot;,&quot;given&quot;:&quot;Abadi&quot;,&quot;parse-names&quot;:false,&quot;dropping-particle&quot;:&quot;&quot;,&quot;non-dropping-particle&quot;:&quot;&quot;},{&quot;family&quot;:&quot;Solomon&quot;,&quot;given&quot;:&quot;Negasi&quot;,&quot;parse-names&quot;:false,&quot;dropping-particle&quot;:&quot;&quot;,&quot;non-dropping-particle&quot;:&quot;&quot;},{&quot;family&quot;:&quot;Gufi&quot;,&quot;given&quot;:&quot;Yirga&quot;,&quot;parse-names&quot;:false,&quot;dropping-particle&quot;:&quot;&quot;,&quot;non-dropping-particle&quot;:&quot;&quot;},{&quot;family&quot;:&quot;Gebre&quot;,&quot;given&quot;:&quot;Mebrahtu Brhan&quot;,&quot;parse-names&quot;:false,&quot;dropping-particle&quot;:&quot;&quot;,&quot;non-dropping-particle&quot;:&quot;&quot;},{&quot;family&quot;:&quot;Birhane&quot;,&quot;given&quot;:&quot;Kahsay&quot;,&quot;parse-names&quot;:false,&quot;dropping-particle&quot;:&quot;&quot;,&quot;non-dropping-particle&quot;:&quot;&quot;},{&quot;family&quot;:&quot;Eze&quot;,&quot;given&quot;:&quot;Emmanuel&quot;,&quot;parse-names&quot;:false,&quot;dropping-particle&quot;:&quot;&quot;,&quot;non-dropping-particle&quot;:&quot;&quot;}],&quot;container-title&quot;:&quot;Discover Agriculture&quot;,&quot;accessed&quot;:{&quot;date-parts&quot;:[[2025,10,19]]},&quot;DOI&quot;:&quot;10.1007/s44279-025-00272-x&quot;,&quot;URL&quot;:&quot;h t t p : / / c r e a t i v e c o m m o n s . o r g / l i c e n s e s / b y - n c - n d / 4 . 0 /.&quot;,&quot;issued&quot;:{&quot;date-parts&quot;:[[2025,7,16]]},&quot;page&quot;:&quot;1-25&quot;,&quot;language&quot;:&quot;English&quot;,&quot;abstract&quot;:&quot;Climate change is significantly impacting smallholder farmers and agro-pastoral communities, particularly in developing countries. However, studies on their perceptions towards climate change are limited. Therefore, this study assessed the climate trends and the perception of smallholder farmers and agro-pastoral communities in two districts of Northern Ethiopia. This study utilized both climate (temperature and rainfall) data and household survey data to support the analysis. Climate trends were examined using the Mann-Kendall test, while community perceptions were assessed through Chi-square tests and Principal Component Analysis (PCA). The Mann-Kendall test revealed significant temperature increase of 0.025 °C and 0.039 °C in Abala and Hintalo Wajirat respectively, while rainfall trends showed marginal significance at the 10% level (0.070 and 0.099). Perception data, assessed via Chi-square tests and PCA, indicated that 96% of Abala and 98% of Hintalo Wajirat farmers perceived climate change. Significant difference were found in the perceptions of natural versus anthropogenic causes of climate change between districts. Key perceived impacts of climate change included rising temperatures, declining rainfall, pest and disease outbreaks, and species loss. These findings highlight the need for targeted policy interventions to enhance local adaptation and climate resilience strategies.&quot;,&quot;publisher&quot;:&quot;Springer Science and Business Media LLC&quot;,&quot;issue&quot;:&quot;1&quot;,&quot;volume&quot;:&quot;3&quot;,&quot;container-title-short&quot;:&quot;&quot;},&quot;isTemporary&quot;:false,&quot;suppress-author&quot;:false,&quot;composite&quot;:false,&quot;author-only&quot;:false}]},{&quot;citationID&quot;:&quot;MENDELEY_CITATION_b8490830-2d89-443e-ae30-c7432f0f94f5&quot;,&quot;properties&quot;:{&quot;noteIndex&quot;:0},&quot;isEdited&quot;:false,&quot;manualOverride&quot;:{&quot;isManuallyOverridden&quot;:true,&quot;citeprocText&quot;:&quot;(Lomeling, 2020)&quot;,&quot;manualOverrideText&quot;:&quot;Lomeling (2020)&quot;},&quot;citationTag&quot;:&quot;MENDELEY_CITATION_v3_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&quot;,&quot;citationItems&quot;:[{&quot;id&quot;:&quot;a05306e4-a31a-3bc6-9895-54697049331e&quot;,&quot;itemData&quot;:{&quot;type&quot;:&quot;article-journal&quot;,&quot;id&quot;:&quot;a05306e4-a31a-3bc6-9895-54697049331e&quot;,&quot;title&quot;:&quot;Predicting Seasonal Rainfall Patterns and Trends in Juba County, South Sudan Using Artificial Neural Networks&quot;,&quot;author&quot;:[{&quot;family&quot;:&quot;Lomeling&quot;,&quot;given&quot;:&quot;David&quot;,&quot;parse-names&quot;:false,&quot;dropping-particle&quot;:&quot;&quot;,&quot;non-dropping-particle&quot;:&quot;&quot;}],&quot;container-title&quot;:&quot;European Journal of Agriculture and Food Sciences&quot;,&quot;DOI&quot;:&quot;10.24018/ejfood.2020.2.2.32&quot;,&quot;issued&quot;:{&quot;date-parts&quot;:[[2020,4,16]]},&quot;page&quot;:&quot;1-8&quot;,&quot;language&quot;:&quot;English&quot;,&quot;abstract&quot;:&quot;A simple Feed Forward Neural Network (FFNN) model with a learning back-propagation algorithm was applied to forecast rainfall data from 1997-2016 of Juba County, South Sudan. Annual rainfall data were aggregated into three seasons MAMJ, JAS and OND and later trained for best predictions for the period 2017-2034 using the Alyuda Forecaster XL software. Best training was attained once the minimum error or cost function of the weight  was attained during gradient descent and expressed as Mean Square Error (MSE) and AE of the input variable.  The results showed that for MAMJ and JAS months, the number good forecasts were over 97% whereas this was between 60-80% for OND months. The Seasonal Kendal (SK) test on future rainfall forecasts as well as the Theil-Sen slope showed a declining monotonic trend in the mean amounts in all three seasons with MAMJ, JAS at OND at 100, 150 and 80 mm respectively towards the end of 2034.  Declining onset of MAMJ rains is expected to significantly affect the timing for land preparation and crop planting. The forecast accuracy of the FFNN can be used as a vital tool for decision makers in projecting future rainfall events.&quot;,&quot;publisher&quot;:&quot;European Open Science Publishing&quot;,&quot;issue&quot;:&quot;2&quot;,&quot;volume&quot;:&quot;2&quot;,&quot;container-title-short&quot;:&quot;&quot;},&quot;isTemporary&quot;:false,&quot;suppress-author&quot;:false,&quot;composite&quot;:false,&quot;author-only&quot;:false}]},{&quot;citationID&quot;:&quot;MENDELEY_CITATION_8364d0d0-c409-40ca-a11f-95cb2477ad3a&quot;,&quot;properties&quot;:{&quot;noteIndex&quot;:0},&quot;isEdited&quot;:false,&quot;manualOverride&quot;:{&quot;isManuallyOverridden&quot;:true,&quot;citeprocText&quot;:&quot;(WMO, 2024b)&quot;,&quot;manualOverrideText&quot;:&quot;WMO (2024b)&quot;},&quot;citationTag&quot;:&quot;MENDELEY_CITATION_v3_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&quot;,&quot;citationItems&quot;:[{&quot;id&quot;:&quot;c66cd19e-9fc6-36d2-a180-069b436e2909&quot;,&quot;itemData&quot;:{&quot;type&quot;:&quot;report&quot;,&quot;id&quot;:&quot;c66cd19e-9fc6-36d2-a180-069b436e2909&quot;,&quot;title&quot;:&quot;State of the Climate in Africa 2024&quot;,&quot;author&quot;:[{&quot;family&quot;:&quot;WMO&quot;,&quot;given&quot;:&quot;&quot;,&quot;parse-names&quot;:false,&quot;dropping-particle&quot;:&quot;&quot;,&quot;non-dropping-particle&quot;:&quot;&quot;}],&quot;accessed&quot;:{&quot;date-parts&quot;:[[2025,10,19]]},&quot;ISBN&quot;:&quot;978-92-63-11370-2&quot;,&quot;URL&quot;:&quot;https://wmo.int/publication-series/state-of-climate-africa-2024.&quot;,&quot;issued&quot;:{&quot;date-parts&quot;:[[2024,12,12]]},&quot;publisher-place&quot;:&quot;Geneva&quot;,&quot;number-of-pages&quot;:&quot;1-17&quot;,&quot;language&quot;:&quot;English&quot;,&quot;container-title-short&quot;:&quot;&quot;},&quot;isTemporary&quot;:false,&quot;suppress-author&quot;:false,&quot;composite&quot;:false,&quot;author-only&quot;:false}]},{&quot;citationID&quot;:&quot;MENDELEY_CITATION_db13f472-360b-4194-97d4-a66a3ef5e4a0&quot;,&quot;properties&quot;:{&quot;noteIndex&quot;:0},&quot;isEdited&quot;:false,&quot;manualOverride&quot;:{&quot;isManuallyOverridden&quot;:true,&quot;citeprocText&quot;:&quot;(Ndebele &amp;#38; Zenda, 2023)&quot;,&quot;manualOverrideText&quot;:&quot;Ndebele and Zenda (2023)&quot;},&quot;citationTag&quot;:&quot;MENDELEY_CITATION_v3_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&quot;,&quot;citationItems&quot;:[{&quot;id&quot;:&quot;9e4333ab-9355-3403-a82c-a9ed94a1dd5f&quot;,&quot;itemData&quot;:{&quot;type&quot;:&quot;article-journal&quot;,&quot;id&quot;:&quot;9e4333ab-9355-3403-a82c-a9ed94a1dd5f&quot;,&quot;title&quot;:&quot;Climate Change Impact and Adaptation of Agro-Pastoral Farmers in Awerial County, Lakes State of South Sudan&quot;,&quot;author&quot;:[{&quot;family&quot;:&quot;Ndebele&quot;,&quot;given&quot;:&quot;Z.&quot;,&quot;parse-names&quot;:false,&quot;dropping-particle&quot;:&quot;&quot;,&quot;non-dropping-particle&quot;:&quot;&quot;},{&quot;family&quot;:&quot;Zenda&quot;,&quot;given&quot;:&quot;M.&quot;,&quot;parse-names&quot;:false,&quot;dropping-particle&quot;:&quot;&quot;,&quot;non-dropping-particle&quot;:&quot;&quot;}],&quot;container-title&quot;:&quot;South African Journal of Agricultural Extension&quot;,&quot;accessed&quot;:{&quot;date-parts&quot;:[[2025,10,27]]},&quot;DOI&quot;:&quot;10.17159/2413-3221/2023/v51n3a14086&quot;,&quot;ISSN&quot;:&quot;24133221&quot;,&quot;URL&quot;:&quot;https://www.scielo.org.za/scielo.php?script=sci_arttext&amp;pid=S0301-603X2023000300007&quot;,&quot;issued&quot;:{&quot;date-parts&quot;:[[2023,11,1]]},&quot;page&quot;:&quot;135-160&quot;,&quot;abstract&quot;:&quot;This study examined the impact of climate change and weather-related extremities on the livelihoods of agro-pastoral farmers to identify the climate change adaptation practices adopted by the climate-affected households in Awerial County of South Sudan. A mixed methods approach was utilised. 401 respondents were interviewed using individual questionnaires and focus group discussions. The study’s results showed that agro-pastoralists perceive climate change as occurring in the study location, as evidenced by perceived increases in temperature, rainfall variability, and increased frequency of floods and droughts. Climate change also impacts livelihoods, as can be seen from livestock losses, increased food insecurity, loss of inputs, deforestation, and diminished water for livestock and domestic purposes. In the face of climate change, agro-pastoral farmers adapt by planting trees, crop/livestock diversification, mixed farming, soil and water conservation, reduction in livestock numbers, adjustment of planting dates, irrigation, and application of fertilisers. However, adaptation to climate change by agro-pastoral farmers is constrained by limited access to credit, lack of skills/information and access to agriculture inputs/technologies. The extension message includes strengthening local early warning systems, livelihood diversification and promotion of climate-sensitive agricultural practices for agro-pastoralists.&quot;,&quot;publisher&quot;:&quot;South African Society for Agricultural Extension (SASAE)&quot;,&quot;issue&quot;:&quot;3&quot;,&quot;volume&quot;:&quot;51&quot;,&quot;container-title-short&quot;:&quot;&quot;},&quot;isTemporary&quot;:false,&quot;suppress-author&quot;:false,&quot;composite&quot;:false,&quot;author-only&quot;:false}]},{&quot;citationID&quot;:&quot;MENDELEY_CITATION_d848de73-f176-4e03-b519-ba86e2849aea&quot;,&quot;properties&quot;:{&quot;noteIndex&quot;:0},&quot;isEdited&quot;:false,&quot;manualOverride&quot;:{&quot;isManuallyOverridden&quot;:false,&quot;citeprocText&quot;:&quot;(Peters et al., 2022)&quot;,&quot;manualOverrideText&quot;:&quot;&quot;},&quot;citationTag&quot;:&quot;MENDELEY_CITATION_v3_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&quot;,&quot;citationItems&quot;:[{&quot;id&quot;:&quot;0fb65314-e13c-3cae-a123-1a7eb423cbbe&quot;,&quot;itemData&quot;:{&quot;type&quot;:&quot;article-journal&quot;,&quot;id&quot;:&quot;0fb65314-e13c-3cae-a123-1a7eb423cbbe&quot;,&quot;title&quot;:&quot;GrasProg: Pasture Model for Predicting Daily Pasture Growth in Intensive Grassland Production Systems in Northwest Europe&quot;,&quot;author&quot;:[{&quot;family&quot;:&quot;Peters&quot;,&quot;given&quot;:&quot;Tammo&quot;,&quot;parse-names&quot;:false,&quot;dropping-particle&quot;:&quot;&quot;,&quot;non-dropping-particle&quot;:&quot;&quot;},{&quot;family&quot;:&quot;Kluß&quot;,&quot;given&quot;:&quot;Christof&quot;,&quot;parse-names&quot;:false,&quot;dropping-particle&quot;:&quot;&quot;,&quot;non-dropping-particle&quot;:&quot;&quot;},{&quot;family&quot;:&quot;Vogeler&quot;,&quot;given&quot;:&quot;Iris&quot;,&quot;parse-names&quot;:false,&quot;dropping-particle&quot;:&quot;&quot;,&quot;non-dropping-particle&quot;:&quot;&quot;},{&quot;family&quot;:&quot;Loges&quot;,&quot;given&quot;:&quot;Ralf&quot;,&quot;parse-names&quot;:false,&quot;dropping-particle&quot;:&quot;&quot;,&quot;non-dropping-particle&quot;:&quot;&quot;},{&quot;family&quot;:&quot;Fenger&quot;,&quot;given&quot;:&quot;Friederike&quot;,&quot;parse-names&quot;:false,&quot;dropping-particle&quot;:&quot;&quot;,&quot;non-dropping-particle&quot;:&quot;&quot;},{&quot;family&quot;:&quot;Taube&quot;,&quot;given&quot;:&quot;Friedhelm&quot;,&quot;parse-names&quot;:false,&quot;dropping-particle&quot;:&quot;&quot;,&quot;non-dropping-particle&quot;:&quot;&quot;}],&quot;container-title&quot;:&quot;Agronomy&quot;,&quot;accessed&quot;:{&quot;date-parts&quot;:[[2025,10,19]]},&quot;DOI&quot;:&quot;10.3390/agronomy12071667&quot;,&quot;ISSN&quot;:&quot;20734395&quot;,&quot;URL&quot;:&quot;https://www.mdpi.com/journal/agronomy&quot;,&quot;issued&quot;:{&quot;date-parts&quot;:[[2022,7,1]]},&quot;page&quot;:&quot;1-12&quot;,&quot;language&quot;:&quot;English&quot;,&quot;abstract&quot;:&quot;Knowledge about pasture growth rates is crucial for optimizing forage use efficiencies in intensively managed pasture and silage-based dairy systems, enabling optimized cutting/grazing times for high yields with high forage quality. The aim of this study was to parameterise a simple model, GrasProg, for predicting pasture growth in an intensively managed dairy production system under a cut-and-carry management. For this, pasture crop-growth rates were measured over a period of two years (2016 and 2017) at five contrasting sites in Schleswig-Holstein, Northern Germany. The pastures received nitrogen (N) fertilizer at a rate of 280 kg N ha−1 and were cut on a four-week interval. Average annual dry matter (DM) yields ranged from 10.9 to 11.6 t/ha for the three different locations. The DM accumulation simulated by GrasProg matched actual measurements over the varying intervals well (R2 = 0.65; RMSE = 49.5 g DM m−2; and NSE = 0.44). Two model parameters were adjusted within the vegetation period, namely, the relative growth rate, a proxy of the number of generative tillers, and the initial biomass at the start of each growth period, a proxy for the tillering density. Both predicted and measured pasture growth rates showed the same typical seasonal pattern, with high growth rates in spring, followed by decreasing growth rates to the end of the vegetation period. These good calibration statistics, with adjusting of only two model parameters, for the different sites and different climatic conditions mean that GrasProg can be used to identify optimum grazing or cutting strategies, with optimal yield and forage quality.&quot;,&quot;publisher&quot;:&quot;MDPI&quot;,&quot;issue&quot;:&quot;7&quot;,&quot;volume&quot;:&quot;12&quot;,&quot;container-title-short&quot;:&quot;&quot;},&quot;isTemporary&quot;:false,&quot;suppress-author&quot;:false,&quot;composite&quot;:false,&quot;author-only&quot;:false}]},{&quot;citationID&quot;:&quot;MENDELEY_CITATION_82a67a6d-e7d9-4806-af57-8f0a966e11d2&quot;,&quot;properties&quot;:{&quot;noteIndex&quot;:0},&quot;isEdited&quot;:false,&quot;manualOverride&quot;:{&quot;isManuallyOverridden&quot;:true,&quot;citeprocText&quot;:&quot;(Kooech O. Kipchirchir et al., 2011)&quot;,&quot;manualOverrideText&quot;:&quot;(Kipchirchir, Ngugi, and Wahome, 2011)&quot;},&quot;citationTag&quot;:&quot;MENDELEY_CITATION_v3_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&quot;,&quot;citationItems&quot;:[{&quot;id&quot;:&quot;26ed3e71-a024-3720-b13f-6e3944ad7fe5&quot;,&quot;itemData&quot;:{&quot;type&quot;:&quot;article-journal&quot;,&quot;id&quot;:&quot;26ed3e71-a024-3720-b13f-6e3944ad7fe5&quot;,&quot;title&quot;:&quot;Use of Dry Land Tree Species (Prosopis juliflora)Seed Pods as Supplementary Feed for Goats in the Arid and Semi-Arid Lands of Kenya&quot;,&quot;author&quot;:[{&quot;family&quot;:&quot;Kooech O. Kipchirchir&quot;,&quot;given&quot;:&quot;&quot;,&quot;parse-names&quot;:false,&quot;dropping-particle&quot;:&quot;&quot;,&quot;non-dropping-particle&quot;:&quot;&quot;},{&quot;family&quot;:&quot;Kinuthia R. Ngugi&quot;,&quot;given&quot;:&quot;&quot;,&quot;parse-names&quot;:false,&quot;dropping-particle&quot;:&quot;&quot;,&quot;non-dropping-particle&quot;:&quot;&quot;},{&quot;family&quot;:&quot;R.G. Wahome&quot;,&quot;given&quot;:&quot;&quot;,&quot;parse-names&quot;:false,&quot;dropping-particle&quot;:&quot;&quot;,&quot;non-dropping-particle&quot;:&quot;&quot;}],&quot;container-title&quot;:&quot;Environmental Research Journal&quot;,&quot;accessed&quot;:{&quot;date-parts&quot;:[[2025,10,29]]},&quot;ISSN&quot;:&quot;1994-5396&quot;,&quot;URL&quot;:&quot;https://www.makhillpublications.co › erj.2011.66.73&quot;,&quot;issued&quot;:{&quot;date-parts&quot;:[[2011,12,1]]},&quot;page&quot;:&quot;66-73&quot;,&quot;language&quot;:&quot;English&quot;,&quot;issue&quot;:&quot;5&quot;,&quot;volume&quot;:&quot;2&quot;,&quot;container-title-short&quot;:&quot;&quot;},&quot;isTemporary&quot;:false,&quot;suppress-author&quot;:false,&quot;composite&quot;:false,&quot;author-only&quot;:false}]},{&quot;citationID&quot;:&quot;MENDELEY_CITATION_11458e48-f77e-4ffb-8fd4-0e939d4c9582&quot;,&quot;properties&quot;:{&quot;noteIndex&quot;:0},&quot;isEdited&quot;:false,&quot;manualOverride&quot;:{&quot;isManuallyOverridden&quot;:true,&quot;citeprocText&quot;:&quot;(Kooech O. Kipchirchir et al., 2011)&quot;,&quot;manualOverrideText&quot;:&quot;(Kipchirchir et al 2011)&quot;},&quot;citationTag&quot;:&quot;MENDELEY_CITATION_v3_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&quot;,&quot;citationItems&quot;:[{&quot;id&quot;:&quot;26ed3e71-a024-3720-b13f-6e3944ad7fe5&quot;,&quot;itemData&quot;:{&quot;type&quot;:&quot;article-journal&quot;,&quot;id&quot;:&quot;26ed3e71-a024-3720-b13f-6e3944ad7fe5&quot;,&quot;title&quot;:&quot;Use of Dry Land Tree Species (Prosopis juliflora)Seed Pods as Supplementary Feed for Goats in the Arid and Semi-Arid Lands of Kenya&quot;,&quot;author&quot;:[{&quot;family&quot;:&quot;Kooech O. Kipchirchir&quot;,&quot;given&quot;:&quot;&quot;,&quot;parse-names&quot;:false,&quot;dropping-particle&quot;:&quot;&quot;,&quot;non-dropping-particle&quot;:&quot;&quot;},{&quot;family&quot;:&quot;Kinuthia R. Ngugi&quot;,&quot;given&quot;:&quot;&quot;,&quot;parse-names&quot;:false,&quot;dropping-particle&quot;:&quot;&quot;,&quot;non-dropping-particle&quot;:&quot;&quot;},{&quot;family&quot;:&quot;R.G. Wahome&quot;,&quot;given&quot;:&quot;&quot;,&quot;parse-names&quot;:false,&quot;dropping-particle&quot;:&quot;&quot;,&quot;non-dropping-particle&quot;:&quot;&quot;}],&quot;container-title&quot;:&quot;Environmental Research Journal&quot;,&quot;accessed&quot;:{&quot;date-parts&quot;:[[2025,10,29]]},&quot;ISSN&quot;:&quot;1994-5396&quot;,&quot;URL&quot;:&quot;https://www.makhillpublications.co › erj.2011.66.73&quot;,&quot;issued&quot;:{&quot;date-parts&quot;:[[2011,12,1]]},&quot;page&quot;:&quot;66-73&quot;,&quot;language&quot;:&quot;English&quot;,&quot;issue&quot;:&quot;5&quot;,&quot;volume&quot;:&quot;2&quot;,&quot;container-title-short&quot;:&quot;&quot;},&quot;isTemporary&quot;:false,&quot;suppress-author&quot;:false,&quot;composite&quot;:false,&quot;author-only&quot;:false}]},{&quot;citationID&quot;:&quot;MENDELEY_CITATION_7d2c0ec2-82f0-49dd-b941-aef9d936ace7&quot;,&quot;properties&quot;:{&quot;noteIndex&quot;:0},&quot;isEdited&quot;:false,&quot;manualOverride&quot;:{&quot;isManuallyOverridden&quot;:false,&quot;citeprocText&quot;:&quot;(Roberts et al., 2023)&quot;,&quot;manualOverrideText&quot;:&quot;&quot;},&quot;citationTag&quot;:&quot;MENDELEY_CITATION_v3_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&quot;,&quot;citationItems&quot;:[{&quot;id&quot;:&quot;f30bf04f-93c3-350b-b707-caa239fce1f3&quot;,&quot;itemData&quot;:{&quot;type&quot;:&quot;article-journal&quot;,&quot;id&quot;:&quot;f30bf04f-93c3-350b-b707-caa239fce1f3&quot;,&quot;title&quot;:&quot;Effect of selected environmental factors on the seed germination of the invasive species Polygala myrtifolia (Polygalaceae) in Australia&quot;,&quot;author&quot;:[{&quot;family&quot;:&quot;Roberts&quot;,&quot;given&quot;:&quot;Natalie&quot;,&quot;parse-names&quot;:false,&quot;dropping-particle&quot;:&quot;&quot;,&quot;non-dropping-particle&quot;:&quot;&quot;},{&quot;family&quot;:&quot;Moloney&quot;,&quot;given&quot;:&quot;Katrina&quot;,&quot;parse-names&quot;:false,&quot;dropping-particle&quot;:&quot;&quot;,&quot;non-dropping-particle&quot;:&quot;&quot;},{&quot;family&quot;:&quot;Monie&quot;,&quot;given&quot;:&quot;Kristin&quot;,&quot;parse-names&quot;:false,&quot;dropping-particle&quot;:&quot;&quot;,&quot;non-dropping-particle&quot;:&quot;&quot;},{&quot;family&quot;:&quot;Florentine&quot;,&quot;given&quot;:&quot;Singarayer&quot;,&quot;parse-names&quot;:false,&quot;dropping-particle&quot;:&quot;&quot;,&quot;non-dropping-particle&quot;:&quot;&quot;}],&quot;container-title&quot;:&quot;Australian Journal of Botany&quot;,&quot;container-title-short&quot;:&quot;Aust J Bot&quot;,&quot;accessed&quot;:{&quot;date-parts&quot;:[[2025,10,29]]},&quot;DOI&quot;:&quot;10.1071/BT22094&quot;,&quot;ISSN&quot;:&quot;14449862&quot;,&quot;URL&quot;:&quot;www.publish.csiro.au/bt&quot;,&quot;issued&quot;:{&quot;date-parts&quot;:[[2023,5,26]]},&quot;page&quot;:&quot;286-295&quot;,&quot;abstract&quot;:&quot;Context. Polygala myrtifolia L. has become a significant environmental weed in Australia, where it has invaded coastal ecosystems in temperate regions and there is a high risk of extensive further spread. Knowledge of seed-germination behaviour is essential to understand the potential future impact of this species. Aims. We investigated the effects of selected environmental factors and dormancy on P. myrtifolia seed germination and emergence to improve management strategies. Methods. Seeds were exposed to light, temperature, pH, salinity, osmotic potential and burial depth treatments to assess germination responses, dormancy and viability. Key results. Non-dormant seeds readily germinated to high percentages (93.0–95.0%) under specific day–night temperatures of 25°C–15°C regardless of light conditions and across all soil pH (75.0–100.0%). Salinities were tolerated up to 100 mM NaCl (70.0% germination) before sharply declining. Germination reduced from 98.3% to 40.0% at osmotic potentials of −0.4 MPa and −0.6 MPa respectively. Emergence was greatest on the soil surface (48.33%) and absent from depths of 8 cm. Conclusions. Germination was high during autumn, winter and spring conditions and across soils of any pH. The species is unlikely to invade areas of high salinity; however, it is moderately tolerant of low soil moisture during germination. Implications. There is high risk of P. myrtifolia further invading sensitive ecosystems because of its high germination success. Preventing seed dispersal and ensuring seedlings are controlled on emergence are critical to reducing its impact. We recommend that the cultivation and sale of this species should be prohibited across Australia to prevent further spread.&quot;,&quot;publisher&quot;:&quot;CSIRO&quot;,&quot;issue&quot;:&quot;6&quot;,&quot;volume&quot;:&quot;71&quot;},&quot;isTemporary&quot;:false,&quot;suppress-author&quot;:false,&quot;composite&quot;:false,&quot;author-only&quot;:false}]},{&quot;citationID&quot;:&quot;MENDELEY_CITATION_8c0eb6e2-c5e8-4616-b01b-a8266c0827f9&quot;,&quot;properties&quot;:{&quot;noteIndex&quot;:0},&quot;isEdited&quot;:false,&quot;manualOverride&quot;:{&quot;isManuallyOverridden&quot;:false,&quot;citeprocText&quot;:&quot;(Zhu et al., 2025)&quot;,&quot;manualOverrideText&quot;:&quot;&quot;},&quot;citationTag&quot;:&quot;MENDELEY_CITATION_v3_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&quot;,&quot;citationItems&quot;:[{&quot;id&quot;:&quot;24e6e60c-7445-30a7-b549-fdf7e68747e6&quot;,&quot;itemData&quot;:{&quot;type&quot;:&quot;article-journal&quot;,&quot;id&quot;:&quot;24e6e60c-7445-30a7-b549-fdf7e68747e6&quot;,&quot;title&quot;:&quot;Aboveground Biomass and Importance Value of Constructive Species in Desert Steppe Are Co‐Regulated by Grazing Intensity and Climate&quot;,&quot;author&quot;:[{&quot;family&quot;:&quot;Zhu&quot;,&quot;given&quot;:&quot;Aimin&quot;,&quot;parse-names&quot;:false,&quot;dropping-particle&quot;:&quot;&quot;,&quot;non-dropping-particle&quot;:&quot;&quot;},{&quot;family&quot;:&quot;Wu&quot;,&quot;given&quot;:&quot;Qian&quot;,&quot;parse-names&quot;:false,&quot;dropping-particle&quot;:&quot;&quot;,&quot;non-dropping-particle&quot;:&quot;&quot;},{&quot;family&quot;:&quot;Han&quot;,&quot;given&quot;:&quot;Guodong&quot;,&quot;parse-names&quot;:false,&quot;dropping-particle&quot;:&quot;&quot;,&quot;non-dropping-particle&quot;:&quot;&quot;},{&quot;family&quot;:&quot;Wang&quot;,&quot;given&quot;:&quot;Rui&quot;,&quot;parse-names&quot;:false,&quot;dropping-particle&quot;:&quot;&quot;,&quot;non-dropping-particle&quot;:&quot;&quot;},{&quot;family&quot;:&quot;Wang&quot;,&quot;given&quot;:&quot;Bingying&quot;,&quot;parse-names&quot;:false,&quot;dropping-particle&quot;:&quot;&quot;,&quot;non-dropping-particle&quot;:&quot;&quot;},{&quot;family&quot;:&quot;Yang&quot;,&quot;given&quot;:&quot;Yan&quot;,&quot;parse-names&quot;:false,&quot;dropping-particle&quot;:&quot;&quot;,&quot;non-dropping-particle&quot;:&quot;&quot;},{&quot;family&quot;:&quot;Wang&quot;,&quot;given&quot;:&quot;Ruixia&quot;,&quot;parse-names&quot;:false,&quot;dropping-particle&quot;:&quot;&quot;,&quot;non-dropping-particle&quot;:&quot;&quot;},{&quot;family&quot;:&quot;Wu&quot;,&quot;given&quot;:&quot;Lanhua&quot;,&quot;parse-names&quot;:false,&quot;dropping-particle&quot;:&quot;&quot;,&quot;non-dropping-particle&quot;:&quot;&quot;}],&quot;container-title&quot;:&quot;Ecology and Evolution&quot;,&quot;container-title-short&quot;:&quot;Ecol Evol&quot;,&quot;DOI&quot;:&quot;10.1002/ece3.72243&quot;,&quot;ISSN&quot;:&quot;2045-7758&quot;,&quot;issued&quot;:{&quot;date-parts&quot;:[[2025,10]]},&quot;abstract&quot;:&quot; Constructive species are the creators and constructors of plant communities, exerting significant control over community structure and environmental formation. This study investigates the effects of grazing intensity on the biomass and importance value of the constructive species in a desert steppe and its contribution to community biomass. This study conducted a 5‐year monitoring on a long‐term grazing experimental platform in desert grasslands. The experiment set four grazing intensities, and from May to September each year, the aboveground biomass, plant height, density, and community biomass of the community were measured. Results showed that different grazing intensities altered the importance value and aboveground biomass of  Stipa breviflora  , which were regulated by rainfall and temperature during the growing season. In years with higher rainfall, the importance value was relatively low, whereas in years with higher average growing season temperatures, the importance value was higher. In dry years with less rainfall and higher temperatures, the importance value of  S. breviflora  under moderate and heavy grazing approached 1, significantly greater than that under control and light grazing. The effects of grazing intensity on biomass varied across years. In the wet year of 2016, aboveground standing crop increased with grazing intensity, while in dry years (2017) and average rainfall years (2018 and 2019), the trend reversed. Furthermore, compared to the control, light, moderate, and heavy grazing increased the contribution rate of  S. breviflora  aboveground biomass to community biomass. The study concludes that constructive species in desert steppes exhibit greater adaptability and growth advantages under the dual pressures of climate variability and grazing, which intensifies competition with other plants and makes the desert steppe more vulnerable. This phenomenon intensifies with increasing grazing intensity. Therefore, the study suggests that light grazing management in desert steppes is beneficial for adapting to future climate variability and challenges. &quot;,&quot;publisher&quot;:&quot;Wiley&quot;,&quot;issue&quot;:&quot;10&quot;,&quot;volume&quot;:&quot;15&quot;},&quot;isTemporary&quot;:false,&quot;suppress-author&quot;:false,&quot;composite&quot;:false,&quot;author-only&quot;:false}]},{&quot;citationID&quot;:&quot;MENDELEY_CITATION_32bd32c4-ddb0-4433-b238-05b0f57288c2&quot;,&quot;properties&quot;:{&quot;noteIndex&quot;:0},&quot;isEdited&quot;:false,&quot;manualOverride&quot;:{&quot;isManuallyOverridden&quot;:false,&quot;citeprocText&quot;:&quot;(Rojas-Botero et al., 2023)&quot;,&quot;manualOverrideText&quot;:&quot;&quot;},&quot;citationTag&quot;:&quot;MENDELEY_CITATION_v3_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&quot;,&quot;citationItems&quot;:[{&quot;id&quot;:&quot;0a5763eb-4eb5-370a-8b7a-d0a054a06c61&quot;,&quot;itemData&quot;:{&quot;type&quot;:&quot;article-journal&quot;,&quot;id&quot;:&quot;0a5763eb-4eb5-370a-8b7a-d0a054a06c61&quot;,&quot;title&quot;:&quot;Low precipitation due to climate change consistently reduces multifunctionality of urban grasslands in mesocosms&quot;,&quot;author&quot;:[{&quot;family&quot;:&quot;Rojas-Botero&quot;,&quot;given&quot;:&quot;Sandra&quot;,&quot;parse-names&quot;:false,&quot;dropping-particle&quot;:&quot;&quot;,&quot;non-dropping-particle&quot;:&quot;&quot;},{&quot;family&quot;:&quot;Teixeira&quot;,&quot;given&quot;:&quot;Leonardo H.&quot;,&quot;parse-names&quot;:false,&quot;dropping-particle&quot;:&quot;&quot;,&quot;non-dropping-particle&quot;:&quot;&quot;},{&quot;family&quot;:&quot;Kollmann&quot;,&quot;given&quot;:&quot;Johannes&quot;,&quot;parse-names&quot;:false,&quot;dropping-particle&quot;:&quot;&quot;,&quot;non-dropping-particle&quot;:&quot;&quot;}],&quot;container-title&quot;:&quot;PLoS ONE&quot;,&quot;container-title-short&quot;:&quot;PLoS One&quot;,&quot;accessed&quot;:{&quot;date-parts&quot;:[[2025,10,29]]},&quot;DOI&quot;:&quot;10.1371/journal.pone.0275044&quot;,&quot;ISSN&quot;:&quot;19326203&quot;,&quot;PMID&quot;:&quot;36735650&quot;,&quot;URL&quot;:&quot;https://www.stmwk. bayern.de/ https://www.dfg.de/&quot;,&quot;issued&quot;:{&quot;date-parts&quot;:[[2023,2,1]]},&quot;abstract&quot;:&quot;Urban grasslands are crucial for biodiversity and ecosystem services in cities, while little is known about their multifunctionality under climate change. Thus, we investigated the effects of simulated climate change, i.e., increased [CO2] and temperature, and reduced precipitation, on individual functions and overall multifunctionality in mesocosm grasslands sown with forbs and grasses in four different proportions aiming at mimicking road verge grassland patches. Climate change scenarios RCP2.6 (control) and RCP8.5 (worst-case) were simulated in walk-in climate chambers of an ecotron facility, and watering was manipulated for normal vs. reduced precipitation. We measured eight indicator variables of ecosystem functions based on below- and aboveground characteristics. The young grassland communities responded to higher [CO2] and warmer conditions with increased vegetation cover, height, flower production, and soil respiration. Lower precipitation affected carbon cycling in the ecosystem by reducing biomass production and soil respiration. In turn, the water regulation capacity of the grasslands depended on precipitation interacting with climate change scenario, given the enhanced water efficiency resulting from increased [CO2] under RCP8.5. Multifunctionality was negatively affected by reduced precipitation, especially under RCP2.6. Trade-offs arose among single functions that performed best in either grass- or forb-dominated grasslands. Grasslands with an even ratio of plant functional types coped better with climate change and thus are good options for increasing the benefits of urban green infrastructure. Overall, the study provides experimental evidence of the effects of climate change on the functionality of urban ecosystems. Designing the composition of urban grasslands based on ecological theory may increase their resilience to global change.&quot;,&quot;publisher&quot;:&quot;Public Library of Science&quot;,&quot;issue&quot;:&quot;2 February&quot;,&quot;volume&quot;:&quot;18&quot;},&quot;isTemporary&quot;:false,&quot;suppress-author&quot;:false,&quot;composite&quot;:false,&quot;author-only&quot;:false}]},{&quot;citationID&quot;:&quot;MENDELEY_CITATION_c8ac42af-772b-44fa-9620-8cfce6526265&quot;,&quot;properties&quot;:{&quot;noteIndex&quot;:0},&quot;isEdited&quot;:false,&quot;manualOverride&quot;:{&quot;isManuallyOverridden&quot;:false,&quot;citeprocText&quot;:&quot;(WMO, 2024a)&quot;,&quot;manualOverrideText&quot;:&quot;&quot;},&quot;citationTag&quot;:&quot;MENDELEY_CITATION_v3_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&quot;,&quot;citationItems&quot;:[{&quot;id&quot;:&quot;28b82c01-800a-35f4-9733-a2f7a864e6ff&quot;,&quot;itemData&quot;:{&quot;type&quot;:&quot;report&quot;,&quot;id&quot;:&quot;28b82c01-800a-35f4-9733-a2f7a864e6ff&quot;,&quot;title&quot;:&quot;Africa faces disproportionate burden from climate change and adaptation costs&quot;,&quot;author&quot;:[{&quot;family&quot;:&quot;WMO&quot;,&quot;given&quot;:&quot;&quot;,&quot;parse-names&quot;:false,&quot;dropping-particle&quot;:&quot;&quot;,&quot;non-dropping-particle&quot;:&quot;&quot;}],&quot;accessed&quot;:{&quot;date-parts&quot;:[[2025,10,19]]},&quot;URL&quot;:&quot;https://wmo.int/news/media-centre/africa-faces-disproportionate-burden-from-climate-change-and-adaptation-costs&quot;,&quot;issued&quot;:{&quot;date-parts&quot;:[[2024,9,2]]},&quot;publisher-place&quot;:&quot;Abidjan&quot;,&quot;number-of-pages&quot;:&quot;1-8&quot;,&quot;language&quot;:&quot;English&quot;,&quot;container-title-short&quot;:&quot;&quot;},&quot;isTemporary&quot;:false}]},{&quot;citationID&quot;:&quot;MENDELEY_CITATION_7b1caf07-2fc2-4ba1-92a7-d0ca04b44eb7&quot;,&quot;properties&quot;:{&quot;noteIndex&quot;:0},&quot;isEdited&quot;:false,&quot;manualOverride&quot;:{&quot;isManuallyOverridden&quot;:false,&quot;citeprocText&quot;:&quot;(Oliveira et al., 2024)&quot;,&quot;manualOverrideText&quot;:&quot;&quot;},&quot;citationTag&quot;:&quot;MENDELEY_CITATION_v3_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&quot;,&quot;citationItems&quot;:[{&quot;id&quot;:&quot;b1b3ce79-d939-3ea7-b1fa-130fad7cb138&quot;,&quot;itemData&quot;:{&quot;type&quot;:&quot;article-journal&quot;,&quot;id&quot;:&quot;b1b3ce79-d939-3ea7-b1fa-130fad7cb138&quot;,&quot;title&quot;:&quot;18O isotopic labelling and soil water content fluctuations validate the hydraulic lift phenomena for C3 grass species in drought conditions&quot;,&quot;author&quot;:[{&quot;family&quot;:&quot;Oliveira&quot;,&quot;given&quot;:&quot;Bia Anchão&quot;,&quot;parse-names&quot;:false,&quot;dropping-particle&quot;:&quot;&quot;,&quot;non-dropping-particle&quot;:&quot;&quot;},{&quot;family&quot;:&quot;López&quot;,&quot;given&quot;:&quot;Ignacio Fernando&quot;,&quot;parse-names&quot;:false,&quot;dropping-particle&quot;:&quot;&quot;,&quot;non-dropping-particle&quot;:&quot;&quot;},{&quot;family&quot;:&quot;Cranston&quot;,&quot;given&quot;:&quot;Lydia Margaret&quot;,&quot;parse-names&quot;:false,&quot;dropping-particle&quot;:&quot;&quot;,&quot;non-dropping-particle&quot;:&quot;&quot;},{&quot;family&quot;:&quot;Kemp&quot;,&quot;given&quot;:&quot;Peter David&quot;,&quot;parse-names&quot;:false,&quot;dropping-particle&quot;:&quot;&quot;,&quot;non-dropping-particle&quot;:&quot;&quot;},{&quot;family&quot;:&quot;Donaghy&quot;,&quot;given&quot;:&quot;Daniel Joseph&quot;,&quot;parse-names&quot;:false,&quot;dropping-particle&quot;:&quot;&quot;,&quot;non-dropping-particle&quot;:&quot;&quot;},{&quot;family&quot;:&quot;Dörner&quot;,&quot;given&quot;:&quot;José&quot;,&quot;parse-names&quot;:false,&quot;dropping-particle&quot;:&quot;&quot;,&quot;non-dropping-particle&quot;:&quot;&quot;},{&quot;family&quot;:&quot;López-Villalobos&quot;,&quot;given&quot;:&quot;Nicolas&quot;,&quot;parse-names&quot;:false,&quot;dropping-particle&quot;:&quot;&quot;,&quot;non-dropping-particle&quot;:&quot;&quot;},{&quot;family&quot;:&quot;García-Favre&quot;,&quot;given&quot;:&quot;Javier&quot;,&quot;parse-names&quot;:false,&quot;dropping-particle&quot;:&quot;&quot;,&quot;non-dropping-particle&quot;:&quot;&quot;},{&quot;family&quot;:&quot;Ordóñez&quot;,&quot;given&quot;:&quot;Iván Pablo&quot;,&quot;parse-names&quot;:false,&quot;dropping-particle&quot;:&quot;&quot;,&quot;non-dropping-particle&quot;:&quot;&quot;},{&quot;family&quot;:&quot;Hale&quot;,&quot;given&quot;:&quot;Robert&quot;,&quot;parse-names&quot;:false,&quot;dropping-particle&quot;:&quot;&quot;,&quot;non-dropping-particle&quot;:&quot;Van&quot;}],&quot;container-title&quot;:&quot;Plant Stress&quot;,&quot;accessed&quot;:{&quot;date-parts&quot;:[[2025,10,29]]},&quot;DOI&quot;:&quot;10.1016/j.stress.2024.100414&quot;,&quot;ISSN&quot;:&quot;2667064X&quot;,&quot;URL&quot;:&quot;www.sciencedirect.com/journal/plant-stress&quot;,&quot;issued&quot;:{&quot;date-parts&quot;:[[2024,3,1]]},&quot;abstract&quot;:&quot;Hydraulic lift is a functional characteristic observed in some plant species, often associated with their ability to withstand drought conditions. It involves capturing water from deep soil layers and redistributing it to shallower soil layers through the plant's roots. Bromus valdivianus Phil., Dactylis glomerata L., and Lolium perenne L. may perform hydraulic lift at varying rates. Using both direct (isotopic labelling - δ18O) and indirect (soil water content sensors) techniques, the study assessed and validated the hydraulic lift under extreme drought conditions on the soil top layer (below permanent wilting point), maintaining the bottom layer at high (20–25% filed capacity [FC]) and low (80–85% FC) levels of soil water restriction. Above- and below-ground biomass growth and morpho-physiological responses were evaluated. All species displayed some degree of hydraulic lift, with significant differences observed in the isotopic analysis and soil water content (p &gt; 0.05). This illustrates that water was redistributed from the deep to shallower soil layer and validates that the hydraulic lift phenomenon is occurring in these C3 grasses. Bromus valdivianus presented the highest δ18O values (25.05‰) and highest increases in soil water content (µ=0.00626 m3 m−3; five events). Bromus valdivianus had a dry matter ratio of approximately 4:1 (0–20cm:20–40 cm). In contrast, L. perenne and D. glomerata had approximately 6:1 and 5:1, respectively. This difference in root morphology may explain the higher rate of hydraulic lift observed in B. valdivianus relative to L. perenne and D. glomerata. This paper validates the occurrence and provides initial insights into the hydraulic lift process occurrence of temperature grass species.&quot;,&quot;publisher&quot;:&quot;Elsevier B.V.&quot;,&quot;volume&quot;:&quot;11&quot;,&quot;container-title-short&quot;:&quot;&quot;},&quot;isTemporary&quot;:false,&quot;suppress-author&quot;:false,&quot;composite&quot;:false,&quot;author-only&quot;:false}]},{&quot;citationID&quot;:&quot;MENDELEY_CITATION_db3fa2fd-b0dc-430d-83fa-5f2a69ccc588&quot;,&quot;properties&quot;:{&quot;noteIndex&quot;:0},&quot;isEdited&quot;:false,&quot;manualOverride&quot;:{&quot;isManuallyOverridden&quot;:true,&quot;citeprocText&quot;:&quot;(Ndebele &amp;#38; Zenda, 2023)&quot;,&quot;manualOverrideText&quot;:&quot;Ndebele and Zenda (2023)&quot;},&quot;citationTag&quot;:&quot;MENDELEY_CITATION_v3_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&quot;,&quot;citationItems&quot;:[{&quot;id&quot;:&quot;9e4333ab-9355-3403-a82c-a9ed94a1dd5f&quot;,&quot;itemData&quot;:{&quot;type&quot;:&quot;article-journal&quot;,&quot;id&quot;:&quot;9e4333ab-9355-3403-a82c-a9ed94a1dd5f&quot;,&quot;title&quot;:&quot;Climate Change Impact and Adaptation of Agro-Pastoral Farmers in Awerial County, Lakes State of South Sudan&quot;,&quot;author&quot;:[{&quot;family&quot;:&quot;Ndebele&quot;,&quot;given&quot;:&quot;Z.&quot;,&quot;parse-names&quot;:false,&quot;dropping-particle&quot;:&quot;&quot;,&quot;non-dropping-particle&quot;:&quot;&quot;},{&quot;family&quot;:&quot;Zenda&quot;,&quot;given&quot;:&quot;M.&quot;,&quot;parse-names&quot;:false,&quot;dropping-particle&quot;:&quot;&quot;,&quot;non-dropping-particle&quot;:&quot;&quot;}],&quot;container-title&quot;:&quot;South African Journal of Agricultural Extension&quot;,&quot;accessed&quot;:{&quot;date-parts&quot;:[[2025,10,27]]},&quot;DOI&quot;:&quot;10.17159/2413-3221/2023/v51n3a14086&quot;,&quot;ISSN&quot;:&quot;24133221&quot;,&quot;URL&quot;:&quot;https://www.scielo.org.za/scielo.php?script=sci_arttext&amp;pid=S0301-603X2023000300007&quot;,&quot;issued&quot;:{&quot;date-parts&quot;:[[2023,11,1]]},&quot;page&quot;:&quot;135-160&quot;,&quot;abstract&quot;:&quot;This study examined the impact of climate change and weather-related extremities on the livelihoods of agro-pastoral farmers to identify the climate change adaptation practices adopted by the climate-affected households in Awerial County of South Sudan. A mixed methods approach was utilised. 401 respondents were interviewed using individual questionnaires and focus group discussions. The study’s results showed that agro-pastoralists perceive climate change as occurring in the study location, as evidenced by perceived increases in temperature, rainfall variability, and increased frequency of floods and droughts. Climate change also impacts livelihoods, as can be seen from livestock losses, increased food insecurity, loss of inputs, deforestation, and diminished water for livestock and domestic purposes. In the face of climate change, agro-pastoral farmers adapt by planting trees, crop/livestock diversification, mixed farming, soil and water conservation, reduction in livestock numbers, adjustment of planting dates, irrigation, and application of fertilisers. However, adaptation to climate change by agro-pastoral farmers is constrained by limited access to credit, lack of skills/information and access to agriculture inputs/technologies. The extension message includes strengthening local early warning systems, livelihood diversification and promotion of climate-sensitive agricultural practices for agro-pastoralists.&quot;,&quot;publisher&quot;:&quot;South African Society for Agricultural Extension (SASAE)&quot;,&quot;issue&quot;:&quot;3&quot;,&quot;volume&quot;:&quot;51&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8641C-9A8D-4A82-9B2E-43594AD7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1654</TotalTime>
  <Pages>18</Pages>
  <Words>6125</Words>
  <Characters>34918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40962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425</cp:revision>
  <cp:lastPrinted>1999-07-06T11:00:00Z</cp:lastPrinted>
  <dcterms:created xsi:type="dcterms:W3CDTF">2025-11-05T14:19:00Z</dcterms:created>
  <dcterms:modified xsi:type="dcterms:W3CDTF">2025-11-14T09:59:00Z</dcterms:modified>
</cp:coreProperties>
</file>