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193BF" w14:textId="77777777" w:rsidR="007D1CB7" w:rsidRDefault="007D1CB7" w:rsidP="00B901C6">
      <w:pPr>
        <w:spacing w:line="360" w:lineRule="auto"/>
        <w:jc w:val="both"/>
        <w:rPr>
          <w:rFonts w:ascii="Times New Roman" w:hAnsi="Times New Roman" w:cs="Times New Roman"/>
          <w:b/>
          <w:bCs/>
          <w:sz w:val="24"/>
          <w:szCs w:val="24"/>
        </w:rPr>
      </w:pPr>
    </w:p>
    <w:p w14:paraId="3093E0E1" w14:textId="51BFF8FF" w:rsidR="007D1CB7" w:rsidRPr="007D1CB7" w:rsidRDefault="007D1CB7" w:rsidP="00B901C6">
      <w:pPr>
        <w:spacing w:line="360" w:lineRule="auto"/>
        <w:jc w:val="both"/>
        <w:rPr>
          <w:rFonts w:ascii="Times New Roman" w:hAnsi="Times New Roman" w:cs="Times New Roman"/>
          <w:b/>
          <w:bCs/>
          <w:sz w:val="24"/>
          <w:szCs w:val="24"/>
          <w:u w:val="single"/>
        </w:rPr>
      </w:pPr>
      <w:r w:rsidRPr="007D1CB7">
        <w:rPr>
          <w:rFonts w:ascii="Times New Roman" w:hAnsi="Times New Roman" w:cs="Times New Roman"/>
          <w:b/>
          <w:bCs/>
          <w:sz w:val="24"/>
          <w:szCs w:val="24"/>
          <w:u w:val="single"/>
        </w:rPr>
        <w:t>Original Research Article</w:t>
      </w:r>
    </w:p>
    <w:p w14:paraId="71C99F65" w14:textId="77777777" w:rsidR="007D1CB7" w:rsidRDefault="007D1CB7" w:rsidP="00B901C6">
      <w:pPr>
        <w:spacing w:line="360" w:lineRule="auto"/>
        <w:jc w:val="both"/>
        <w:rPr>
          <w:rFonts w:ascii="Times New Roman" w:hAnsi="Times New Roman" w:cs="Times New Roman"/>
          <w:b/>
          <w:bCs/>
          <w:sz w:val="24"/>
          <w:szCs w:val="24"/>
        </w:rPr>
      </w:pPr>
    </w:p>
    <w:p w14:paraId="22D756E9" w14:textId="0DDCFC59" w:rsidR="00B901C6" w:rsidRDefault="00B901C6" w:rsidP="007D1CB7">
      <w:pPr>
        <w:spacing w:line="360" w:lineRule="auto"/>
        <w:rPr>
          <w:rFonts w:ascii="Times New Roman" w:hAnsi="Times New Roman" w:cs="Times New Roman"/>
          <w:b/>
          <w:bCs/>
          <w:sz w:val="24"/>
          <w:szCs w:val="24"/>
        </w:rPr>
      </w:pPr>
      <w:r w:rsidRPr="00B901C6">
        <w:rPr>
          <w:rFonts w:ascii="Times New Roman" w:hAnsi="Times New Roman" w:cs="Times New Roman"/>
          <w:b/>
          <w:bCs/>
          <w:sz w:val="24"/>
          <w:szCs w:val="24"/>
        </w:rPr>
        <w:t>The Impact of the Matric Rewrite Program as an Instrument for Assisting Underperformed Learners in Public Schools in Capricorn South District, Limpopo Province, South Africa</w:t>
      </w:r>
    </w:p>
    <w:p w14:paraId="3597E210" w14:textId="77777777" w:rsidR="007D1CB7" w:rsidRDefault="007D1CB7" w:rsidP="00B901C6">
      <w:pPr>
        <w:spacing w:line="360" w:lineRule="auto"/>
        <w:jc w:val="both"/>
        <w:rPr>
          <w:rFonts w:ascii="Times New Roman" w:hAnsi="Times New Roman" w:cs="Times New Roman"/>
          <w:b/>
          <w:bCs/>
          <w:sz w:val="24"/>
          <w:szCs w:val="24"/>
        </w:rPr>
      </w:pPr>
    </w:p>
    <w:p w14:paraId="12E5BA5A" w14:textId="77777777" w:rsidR="007D1CB7" w:rsidRDefault="007D1CB7" w:rsidP="00B901C6">
      <w:pPr>
        <w:spacing w:line="360" w:lineRule="auto"/>
        <w:jc w:val="both"/>
        <w:rPr>
          <w:rFonts w:ascii="Times New Roman" w:hAnsi="Times New Roman" w:cs="Times New Roman"/>
          <w:b/>
          <w:bCs/>
          <w:sz w:val="24"/>
          <w:szCs w:val="24"/>
        </w:rPr>
      </w:pPr>
    </w:p>
    <w:p w14:paraId="72C5B976" w14:textId="1F13EE88" w:rsidR="00B901C6" w:rsidRDefault="00B901C6" w:rsidP="00B901C6">
      <w:pPr>
        <w:rPr>
          <w:rFonts w:ascii="Times New Roman" w:hAnsi="Times New Roman" w:cs="Times New Roman"/>
          <w:b/>
          <w:bCs/>
          <w:sz w:val="24"/>
          <w:szCs w:val="24"/>
        </w:rPr>
      </w:pPr>
      <w:r w:rsidRPr="00B901C6">
        <w:rPr>
          <w:rFonts w:ascii="Times New Roman" w:hAnsi="Times New Roman" w:cs="Times New Roman"/>
          <w:b/>
          <w:bCs/>
          <w:sz w:val="24"/>
          <w:szCs w:val="24"/>
        </w:rPr>
        <w:t>Abstract</w:t>
      </w:r>
    </w:p>
    <w:p w14:paraId="0901D27D" w14:textId="3FAF82D3"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The matric rewrite program in South Africa is a crucial intervention that aims to resolve the issue of underperforming learners in public schools.</w:t>
      </w:r>
      <w:r w:rsidRPr="00B901C6">
        <w:rPr>
          <w:rFonts w:ascii="Times New Roman" w:hAnsi="Times New Roman" w:cs="Times New Roman"/>
          <w:b/>
          <w:bCs/>
          <w:sz w:val="24"/>
          <w:szCs w:val="24"/>
        </w:rPr>
        <w:t xml:space="preserve"> </w:t>
      </w:r>
      <w:r w:rsidRPr="00B901C6">
        <w:rPr>
          <w:rFonts w:ascii="Times New Roman" w:hAnsi="Times New Roman" w:cs="Times New Roman"/>
          <w:sz w:val="24"/>
          <w:szCs w:val="24"/>
        </w:rPr>
        <w:t xml:space="preserve">This qualitative research study explores the effect of the matric rewrite program on learners who performed poorly in the Capricorn South district of the Limpopo Province and examines the program's effectiveness, challenges, and socio educational implications. The study adopted a phenomenological research design and used purposive sampling to select 25 participants that included learners who participated in the program, teachers, and school administrators. The researchers used semi structured interviews, focus group discussions, and document analysis to collect data, which allowed them to deeply understand the participants lived experiences. The results show that the program greatly improves learners' academic self-efficacy, helps them develop resilience, and equips them with the necessary skills to achieve the National Senior Certificate. Yet the lack of resources, socio economic difficulties, and the inadequacy of individualized support were pinpointed as the main obstacles that prevented program outcomes from reaching their full potential. The findings emphasize the importance of combining targeted academic support, community engagement, and policy reinforcement to fully harness the program's potential. By relating learners' experiences to the concepts of Social Cognitive Theory and Ubuntu philosophy, the study becomes part of the educational interventions discourse and offers a set of evidence-based recommendations that can help improve the quality of remedial education and reduce learner underachievement in South African public schools. </w:t>
      </w:r>
    </w:p>
    <w:p w14:paraId="25F4C002" w14:textId="5D017371"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b/>
          <w:bCs/>
          <w:sz w:val="24"/>
          <w:szCs w:val="24"/>
        </w:rPr>
        <w:t>Keywords:</w:t>
      </w:r>
      <w:r w:rsidRPr="00B901C6">
        <w:rPr>
          <w:rFonts w:ascii="Times New Roman" w:hAnsi="Times New Roman" w:cs="Times New Roman"/>
          <w:sz w:val="24"/>
          <w:szCs w:val="24"/>
        </w:rPr>
        <w:t xml:space="preserve"> Matric rewrite program, Academic underachievement, Remedial education, Learner self-efficacy, Capricorn South district </w:t>
      </w:r>
    </w:p>
    <w:p w14:paraId="36FF4E0A" w14:textId="1F9723B7" w:rsidR="00B901C6" w:rsidRDefault="00B901C6" w:rsidP="00B901C6">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B901C6">
        <w:rPr>
          <w:rFonts w:ascii="Times New Roman" w:hAnsi="Times New Roman" w:cs="Times New Roman"/>
          <w:b/>
          <w:bCs/>
          <w:sz w:val="24"/>
          <w:szCs w:val="24"/>
        </w:rPr>
        <w:t>Introduction</w:t>
      </w:r>
    </w:p>
    <w:p w14:paraId="3976C1DA" w14:textId="3D7A88B6"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Education is a main driver of social change, upward economic movement, and fairness, especially in post-apartheid South Africa, as stated by </w:t>
      </w:r>
      <w:proofErr w:type="spellStart"/>
      <w:r w:rsidRPr="00B901C6">
        <w:rPr>
          <w:rFonts w:ascii="Times New Roman" w:hAnsi="Times New Roman" w:cs="Times New Roman"/>
          <w:sz w:val="24"/>
          <w:szCs w:val="24"/>
        </w:rPr>
        <w:t>Spaull</w:t>
      </w:r>
      <w:proofErr w:type="spellEnd"/>
      <w:r w:rsidRPr="00B901C6">
        <w:rPr>
          <w:rFonts w:ascii="Times New Roman" w:hAnsi="Times New Roman" w:cs="Times New Roman"/>
          <w:sz w:val="24"/>
          <w:szCs w:val="24"/>
        </w:rPr>
        <w:t xml:space="preserve"> (2013) and Van der Berg (2015). The South African education system is still facing serious problems such as a high dropout rate, poor learner performance, and the unequal distribution of resources, despite numerous policy interventions aimed at increasing access and quality (Fleisch, 2008; Taylor, 2018). At the core of these problems is the National Senior Certificate (NSC) examination, also known as the matric examination, which is the critical gateway that opens access for learners to higher education, vocational training, and employment. Not passing matric means that the socio-economic situations experienced by the learners will continue to worsen, and as a result, those who come from historically disadvantaged communities, especially rural and semi-rural areas like Limpopo Province, will be the ones to suffer most (Taylor, 2018). </w:t>
      </w:r>
    </w:p>
    <w:p w14:paraId="1BF799B8" w14:textId="38CFE39E"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To tackle these systemic problems, the matric rewrite program was invented as a strategic measure that offers underperforming learners a second chance to obtain their NSC successfully. This program aims at improving students' academic skills by providing them with carefully planned remedial instruction, revision sessions, and psychosocial support, and the main goal is to see both examination results and learner self-efficacy improving (Chisholm, 2004; </w:t>
      </w:r>
      <w:proofErr w:type="spellStart"/>
      <w:r w:rsidRPr="00B901C6">
        <w:rPr>
          <w:rFonts w:ascii="Times New Roman" w:hAnsi="Times New Roman" w:cs="Times New Roman"/>
          <w:sz w:val="24"/>
          <w:szCs w:val="24"/>
        </w:rPr>
        <w:t>Guskey</w:t>
      </w:r>
      <w:proofErr w:type="spellEnd"/>
      <w:r w:rsidRPr="00B901C6">
        <w:rPr>
          <w:rFonts w:ascii="Times New Roman" w:hAnsi="Times New Roman" w:cs="Times New Roman"/>
          <w:sz w:val="24"/>
          <w:szCs w:val="24"/>
        </w:rPr>
        <w:t xml:space="preserve">, 2007). The program has been rolled out in public schools in Capricorn South district of Limpopo Province; </w:t>
      </w:r>
      <w:r w:rsidR="002E6883" w:rsidRPr="00B901C6">
        <w:rPr>
          <w:rFonts w:ascii="Times New Roman" w:hAnsi="Times New Roman" w:cs="Times New Roman"/>
          <w:sz w:val="24"/>
          <w:szCs w:val="24"/>
        </w:rPr>
        <w:t>thus,</w:t>
      </w:r>
      <w:r w:rsidRPr="00B901C6">
        <w:rPr>
          <w:rFonts w:ascii="Times New Roman" w:hAnsi="Times New Roman" w:cs="Times New Roman"/>
          <w:sz w:val="24"/>
          <w:szCs w:val="24"/>
        </w:rPr>
        <w:t xml:space="preserve"> it is playing a pivotal role in the fight against underachievement and in supporting the academic growth of learners. </w:t>
      </w:r>
    </w:p>
    <w:p w14:paraId="04D0F34D" w14:textId="57DBC8D2"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While research to date has indicated the positive effects of remedial programs on learner performance, it has also been documented that these programs are faced with challenges such as lack of teaching resources, socio economic constraints, and insufficient individualized attention (Fleisch, 2008; Taylor, 2018). Besides, the larger socio-cultural environment, which includes parental involvement and peer support, also matters a lot in determining the effectiveness of such interventions (</w:t>
      </w:r>
      <w:proofErr w:type="spellStart"/>
      <w:r w:rsidRPr="00B901C6">
        <w:rPr>
          <w:rFonts w:ascii="Times New Roman" w:hAnsi="Times New Roman" w:cs="Times New Roman"/>
          <w:sz w:val="24"/>
          <w:szCs w:val="24"/>
        </w:rPr>
        <w:t>Letseka</w:t>
      </w:r>
      <w:proofErr w:type="spellEnd"/>
      <w:r w:rsidRPr="00B901C6">
        <w:rPr>
          <w:rFonts w:ascii="Times New Roman" w:hAnsi="Times New Roman" w:cs="Times New Roman"/>
          <w:sz w:val="24"/>
          <w:szCs w:val="24"/>
        </w:rPr>
        <w:t xml:space="preserve">, 2012). Hence, the impact of the matric rewrite program can only be understood through a comprehensive study of the learner's experiences and the factors surrounding education that </w:t>
      </w:r>
      <w:r w:rsidR="002E6883" w:rsidRPr="00B901C6">
        <w:rPr>
          <w:rFonts w:ascii="Times New Roman" w:hAnsi="Times New Roman" w:cs="Times New Roman"/>
          <w:sz w:val="24"/>
          <w:szCs w:val="24"/>
        </w:rPr>
        <w:t>led</w:t>
      </w:r>
      <w:r w:rsidRPr="00B901C6">
        <w:rPr>
          <w:rFonts w:ascii="Times New Roman" w:hAnsi="Times New Roman" w:cs="Times New Roman"/>
          <w:sz w:val="24"/>
          <w:szCs w:val="24"/>
        </w:rPr>
        <w:t xml:space="preserve"> to certain results. </w:t>
      </w:r>
    </w:p>
    <w:p w14:paraId="5F128113" w14:textId="58E887A0"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This research work is based on a qualitative phenomenological approach that helps to understand the impact of the matric rewrite program on underperforming learners in public schools within the Capricorn South district. By documenting the experiences of learners, teachers, and administrators, the study endeavours to respond to the main question: How does </w:t>
      </w:r>
      <w:r w:rsidRPr="00B901C6">
        <w:rPr>
          <w:rFonts w:ascii="Times New Roman" w:hAnsi="Times New Roman" w:cs="Times New Roman"/>
          <w:sz w:val="24"/>
          <w:szCs w:val="24"/>
        </w:rPr>
        <w:lastRenderedPageBreak/>
        <w:t xml:space="preserve">the matric rewrite program influence the academic performance, self-efficacy, and holistic development of underperforming learners in the Capricorn South district? </w:t>
      </w:r>
    </w:p>
    <w:p w14:paraId="63EEA744" w14:textId="26A7E749" w:rsid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Information derived from this research is expected to serve as a springboard for evidence-based intervention strategies aimed at improving remedial education, policy making, and the equity and quality discourse in the education sector of South Africa. </w:t>
      </w:r>
    </w:p>
    <w:p w14:paraId="05B1E89A" w14:textId="77777777" w:rsidR="002E6883" w:rsidRDefault="002E6883" w:rsidP="00B901C6">
      <w:pPr>
        <w:spacing w:line="360" w:lineRule="auto"/>
        <w:jc w:val="both"/>
        <w:rPr>
          <w:rFonts w:ascii="Times New Roman" w:hAnsi="Times New Roman" w:cs="Times New Roman"/>
          <w:sz w:val="24"/>
          <w:szCs w:val="24"/>
        </w:rPr>
      </w:pPr>
    </w:p>
    <w:p w14:paraId="4441F041"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 Theoretical Framework </w:t>
      </w:r>
    </w:p>
    <w:p w14:paraId="30AAC043" w14:textId="30698ABA"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The study's theoretical framework is based on Bandura's Social Cognitive Theory (SCT) and the Ubuntu philosophy, which collectively provide psychological and </w:t>
      </w:r>
      <w:r w:rsidR="002E6883" w:rsidRPr="00B901C6">
        <w:rPr>
          <w:rFonts w:ascii="Times New Roman" w:hAnsi="Times New Roman" w:cs="Times New Roman"/>
          <w:sz w:val="24"/>
          <w:szCs w:val="24"/>
        </w:rPr>
        <w:t>socio-cultural</w:t>
      </w:r>
      <w:r w:rsidRPr="00B901C6">
        <w:rPr>
          <w:rFonts w:ascii="Times New Roman" w:hAnsi="Times New Roman" w:cs="Times New Roman"/>
          <w:sz w:val="24"/>
          <w:szCs w:val="24"/>
        </w:rPr>
        <w:t xml:space="preserve"> perspectives for comprehending the effectiveness of the matric rewrite program. By incorporating these models, one can thoroughly recognize the influence of learner characteristics, social interactions, and community support on academic achievements. </w:t>
      </w:r>
    </w:p>
    <w:p w14:paraId="219E8B3B"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2.1 Social Cognitive Theory </w:t>
      </w:r>
    </w:p>
    <w:p w14:paraId="5A501572" w14:textId="72931A58"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Social Cognitive Theory (Bandura, 1986; 1997) explains that human learning and behaviour are significantly influenced by the interaction of cognitive, behavioural, and environmental factors. The concept of </w:t>
      </w:r>
      <w:r w:rsidR="002E6883" w:rsidRPr="00B901C6">
        <w:rPr>
          <w:rFonts w:ascii="Times New Roman" w:hAnsi="Times New Roman" w:cs="Times New Roman"/>
          <w:sz w:val="24"/>
          <w:szCs w:val="24"/>
        </w:rPr>
        <w:t>self-efficacy</w:t>
      </w:r>
      <w:r w:rsidRPr="00B901C6">
        <w:rPr>
          <w:rFonts w:ascii="Times New Roman" w:hAnsi="Times New Roman" w:cs="Times New Roman"/>
          <w:sz w:val="24"/>
          <w:szCs w:val="24"/>
        </w:rPr>
        <w:t xml:space="preserve">, which is one of the major ideas in SCT, denotes the belief of a person in their ability to carry out the necessary actions to achieve certain goals. The effect of one high </w:t>
      </w:r>
      <w:r w:rsidR="002E6883" w:rsidRPr="00B901C6">
        <w:rPr>
          <w:rFonts w:ascii="Times New Roman" w:hAnsi="Times New Roman" w:cs="Times New Roman"/>
          <w:sz w:val="24"/>
          <w:szCs w:val="24"/>
        </w:rPr>
        <w:t>self-efficacy</w:t>
      </w:r>
      <w:r w:rsidRPr="00B901C6">
        <w:rPr>
          <w:rFonts w:ascii="Times New Roman" w:hAnsi="Times New Roman" w:cs="Times New Roman"/>
          <w:sz w:val="24"/>
          <w:szCs w:val="24"/>
        </w:rPr>
        <w:t xml:space="preserve"> is that it impacts the motivation, persistence, and resiliency, specifically in situations where the learners are confronted with academic difficulties (Zimmerman, 2000). </w:t>
      </w:r>
    </w:p>
    <w:p w14:paraId="4D53AD66" w14:textId="31DF9F7D"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SCT in the context of the matric rewrite program is a reference point to comprehend how different planned activities could boost the learners’ beliefs of their academic capabilities. Through repeated success in tasks, participation in guided instruction and peer observation, learners get </w:t>
      </w:r>
      <w:r w:rsidR="002E6883" w:rsidRPr="00B901C6">
        <w:rPr>
          <w:rFonts w:ascii="Times New Roman" w:hAnsi="Times New Roman" w:cs="Times New Roman"/>
          <w:sz w:val="24"/>
          <w:szCs w:val="24"/>
        </w:rPr>
        <w:t>more</w:t>
      </w:r>
      <w:r w:rsidRPr="00B901C6">
        <w:rPr>
          <w:rFonts w:ascii="Times New Roman" w:hAnsi="Times New Roman" w:cs="Times New Roman"/>
          <w:sz w:val="24"/>
          <w:szCs w:val="24"/>
        </w:rPr>
        <w:t xml:space="preserve"> confidence in their exam success. The theory also acknowledges the importance of vicarious learning, where seeing the success of peers and characters' encouragement via teachers can elevate the learner’s motivation and active participation to the task (Bandura, 1997). In addition to that, SCT pinpoints the importance of </w:t>
      </w:r>
      <w:r w:rsidR="002E6883" w:rsidRPr="00B901C6">
        <w:rPr>
          <w:rFonts w:ascii="Times New Roman" w:hAnsi="Times New Roman" w:cs="Times New Roman"/>
          <w:sz w:val="24"/>
          <w:szCs w:val="24"/>
        </w:rPr>
        <w:t>self-regulatory</w:t>
      </w:r>
      <w:r w:rsidRPr="00B901C6">
        <w:rPr>
          <w:rFonts w:ascii="Times New Roman" w:hAnsi="Times New Roman" w:cs="Times New Roman"/>
          <w:sz w:val="24"/>
          <w:szCs w:val="24"/>
        </w:rPr>
        <w:t xml:space="preserve"> processes like setting goals, planning, and even reflective thinking which are the main features of a </w:t>
      </w:r>
      <w:r w:rsidR="002E6883" w:rsidRPr="00B901C6">
        <w:rPr>
          <w:rFonts w:ascii="Times New Roman" w:hAnsi="Times New Roman" w:cs="Times New Roman"/>
          <w:sz w:val="24"/>
          <w:szCs w:val="24"/>
        </w:rPr>
        <w:t>well-organized</w:t>
      </w:r>
      <w:r w:rsidRPr="00B901C6">
        <w:rPr>
          <w:rFonts w:ascii="Times New Roman" w:hAnsi="Times New Roman" w:cs="Times New Roman"/>
          <w:sz w:val="24"/>
          <w:szCs w:val="24"/>
        </w:rPr>
        <w:t xml:space="preserve"> tutorial program. </w:t>
      </w:r>
    </w:p>
    <w:p w14:paraId="1E300CFB"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2.2 Ubuntu Philosophy </w:t>
      </w:r>
    </w:p>
    <w:p w14:paraId="346EB461" w14:textId="047125C9"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lastRenderedPageBreak/>
        <w:t xml:space="preserve">Whereas the cognitive aspect of SCT is dealt with by the psychological theory, Ubuntu philosophy provides a </w:t>
      </w:r>
      <w:r w:rsidR="002E6883" w:rsidRPr="00B901C6">
        <w:rPr>
          <w:rFonts w:ascii="Times New Roman" w:hAnsi="Times New Roman" w:cs="Times New Roman"/>
          <w:sz w:val="24"/>
          <w:szCs w:val="24"/>
        </w:rPr>
        <w:t>socio-cultural</w:t>
      </w:r>
      <w:r w:rsidRPr="00B901C6">
        <w:rPr>
          <w:rFonts w:ascii="Times New Roman" w:hAnsi="Times New Roman" w:cs="Times New Roman"/>
          <w:sz w:val="24"/>
          <w:szCs w:val="24"/>
        </w:rPr>
        <w:t xml:space="preserve"> perspective, primarily focusing on the relationality, interconnectedness, and communal responsibility aspects (</w:t>
      </w:r>
      <w:proofErr w:type="spellStart"/>
      <w:r w:rsidRPr="00B901C6">
        <w:rPr>
          <w:rFonts w:ascii="Times New Roman" w:hAnsi="Times New Roman" w:cs="Times New Roman"/>
          <w:sz w:val="24"/>
          <w:szCs w:val="24"/>
        </w:rPr>
        <w:t>Letseka</w:t>
      </w:r>
      <w:proofErr w:type="spellEnd"/>
      <w:r w:rsidRPr="00B901C6">
        <w:rPr>
          <w:rFonts w:ascii="Times New Roman" w:hAnsi="Times New Roman" w:cs="Times New Roman"/>
          <w:sz w:val="24"/>
          <w:szCs w:val="24"/>
        </w:rPr>
        <w:t xml:space="preserve">, 2012). One of the major characteristics of Ubuntu which is the expression "I am because we are" basically means that any individual can only be happy if the community is also happy. In the context of education, Ubuntu stresses the importance of teamwork, guidance, and support among learners as a way to achieving their growth. </w:t>
      </w:r>
    </w:p>
    <w:p w14:paraId="160AB3C0" w14:textId="77777777"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The utilization of the Ubuntu perspective to the matric rewrite program emphasizes the significance of social relationships and especially the ones that are formed around teachers, peers, families, and the community. For example, learner motivation and persistence are not only supported by the individual effort but are also promoted through encouragement from the teacher, learning and support between peers, and participation in family matters. Through the incorporation of Ubuntu, this study positions academic success as a collective effort with the outcomes of the learners being the result of the synergies within the school community. </w:t>
      </w:r>
    </w:p>
    <w:p w14:paraId="339E7D4E" w14:textId="77777777" w:rsidR="00B901C6" w:rsidRPr="00B901C6" w:rsidRDefault="00B901C6" w:rsidP="00B901C6">
      <w:pPr>
        <w:spacing w:line="360" w:lineRule="auto"/>
        <w:jc w:val="both"/>
        <w:rPr>
          <w:rFonts w:ascii="Times New Roman" w:hAnsi="Times New Roman" w:cs="Times New Roman"/>
          <w:b/>
          <w:bCs/>
          <w:sz w:val="24"/>
          <w:szCs w:val="24"/>
        </w:rPr>
      </w:pPr>
      <w:r w:rsidRPr="00B901C6">
        <w:rPr>
          <w:rFonts w:ascii="Times New Roman" w:hAnsi="Times New Roman" w:cs="Times New Roman"/>
          <w:b/>
          <w:bCs/>
          <w:sz w:val="24"/>
          <w:szCs w:val="24"/>
        </w:rPr>
        <w:t xml:space="preserve">2.3 Integrative Theoretical Perspective </w:t>
      </w:r>
    </w:p>
    <w:p w14:paraId="6239E7C9" w14:textId="712E7C32" w:rsidR="00B901C6" w:rsidRPr="00B901C6" w:rsidRDefault="00B901C6" w:rsidP="00B901C6">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By integrating SCT with Ubuntu philosophy, the study </w:t>
      </w:r>
      <w:r w:rsidR="002E6883" w:rsidRPr="00B901C6">
        <w:rPr>
          <w:rFonts w:ascii="Times New Roman" w:hAnsi="Times New Roman" w:cs="Times New Roman"/>
          <w:sz w:val="24"/>
          <w:szCs w:val="24"/>
        </w:rPr>
        <w:t>considers</w:t>
      </w:r>
      <w:r w:rsidRPr="00B901C6">
        <w:rPr>
          <w:rFonts w:ascii="Times New Roman" w:hAnsi="Times New Roman" w:cs="Times New Roman"/>
          <w:sz w:val="24"/>
          <w:szCs w:val="24"/>
        </w:rPr>
        <w:t xml:space="preserve"> a multidimensional theoretical viewpoint. While SCT emphasizes the psychological and behavioural aspects through which learners gain </w:t>
      </w:r>
      <w:r w:rsidR="002E6883" w:rsidRPr="00B901C6">
        <w:rPr>
          <w:rFonts w:ascii="Times New Roman" w:hAnsi="Times New Roman" w:cs="Times New Roman"/>
          <w:sz w:val="24"/>
          <w:szCs w:val="24"/>
        </w:rPr>
        <w:t>self-efficacy</w:t>
      </w:r>
      <w:r w:rsidRPr="00B901C6">
        <w:rPr>
          <w:rFonts w:ascii="Times New Roman" w:hAnsi="Times New Roman" w:cs="Times New Roman"/>
          <w:sz w:val="24"/>
          <w:szCs w:val="24"/>
        </w:rPr>
        <w:t xml:space="preserve">, motivation, and resilience, Ubuntu puts these aspects into a social, cultural, and relational context. Together, they depict a detailed picture of how the matric rewrite program functions as a means of support for underperforming learners. </w:t>
      </w:r>
    </w:p>
    <w:p w14:paraId="5BD738FC" w14:textId="5AA94064" w:rsidR="00B901C6" w:rsidRDefault="00B901C6" w:rsidP="002E6883">
      <w:pPr>
        <w:spacing w:line="360" w:lineRule="auto"/>
        <w:jc w:val="both"/>
        <w:rPr>
          <w:rFonts w:ascii="Times New Roman" w:hAnsi="Times New Roman" w:cs="Times New Roman"/>
          <w:sz w:val="24"/>
          <w:szCs w:val="24"/>
        </w:rPr>
      </w:pPr>
      <w:r w:rsidRPr="00B901C6">
        <w:rPr>
          <w:rFonts w:ascii="Times New Roman" w:hAnsi="Times New Roman" w:cs="Times New Roman"/>
          <w:sz w:val="24"/>
          <w:szCs w:val="24"/>
        </w:rPr>
        <w:t xml:space="preserve">This combined view of the program effectiveness proposition reveals that it depends on individual learner factors such as </w:t>
      </w:r>
      <w:r w:rsidR="002E6883" w:rsidRPr="00B901C6">
        <w:rPr>
          <w:rFonts w:ascii="Times New Roman" w:hAnsi="Times New Roman" w:cs="Times New Roman"/>
          <w:sz w:val="24"/>
          <w:szCs w:val="24"/>
        </w:rPr>
        <w:t>self-belief</w:t>
      </w:r>
      <w:r w:rsidRPr="00B901C6">
        <w:rPr>
          <w:rFonts w:ascii="Times New Roman" w:hAnsi="Times New Roman" w:cs="Times New Roman"/>
          <w:sz w:val="24"/>
          <w:szCs w:val="24"/>
        </w:rPr>
        <w:t xml:space="preserve">, persistence, and being goal oriented, on the one hand, and communal support structures that create possibilities for collaboration, guidance, and encouragement, on the other. Thus, on one hand, the matric rewrite program is thought of as a socio educational system that promotes not only cognitive, but also emotional and social development needs of students, rather than simply teaching intervention. </w:t>
      </w:r>
      <w:r>
        <w:rPr>
          <w:rFonts w:ascii="Times New Roman" w:hAnsi="Times New Roman" w:cs="Times New Roman"/>
          <w:sz w:val="24"/>
          <w:szCs w:val="24"/>
        </w:rPr>
        <w:t xml:space="preserve"> </w:t>
      </w:r>
    </w:p>
    <w:p w14:paraId="2CE123C3"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3. Literature Review </w:t>
      </w:r>
    </w:p>
    <w:p w14:paraId="490A4622"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3.1 Academic Underperformance in South Africa </w:t>
      </w:r>
    </w:p>
    <w:p w14:paraId="63495F5B"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The underperformance of learners in South African public schools has been a long standing and complex problem that has worsened in the provinces of Limpopo, Eastern Cape, and KwaZulu Natal, which are the areas that were most affected by apartheid (</w:t>
      </w:r>
      <w:proofErr w:type="spellStart"/>
      <w:r w:rsidRPr="002E6883">
        <w:rPr>
          <w:rFonts w:ascii="Times New Roman" w:hAnsi="Times New Roman" w:cs="Times New Roman"/>
          <w:sz w:val="24"/>
          <w:szCs w:val="24"/>
        </w:rPr>
        <w:t>Spaull</w:t>
      </w:r>
      <w:proofErr w:type="spellEnd"/>
      <w:r w:rsidRPr="002E6883">
        <w:rPr>
          <w:rFonts w:ascii="Times New Roman" w:hAnsi="Times New Roman" w:cs="Times New Roman"/>
          <w:sz w:val="24"/>
          <w:szCs w:val="24"/>
        </w:rPr>
        <w:t xml:space="preserve">, 2013; Van </w:t>
      </w:r>
      <w:r w:rsidRPr="002E6883">
        <w:rPr>
          <w:rFonts w:ascii="Times New Roman" w:hAnsi="Times New Roman" w:cs="Times New Roman"/>
          <w:sz w:val="24"/>
          <w:szCs w:val="24"/>
        </w:rPr>
        <w:lastRenderedPageBreak/>
        <w:t xml:space="preserve">der Berg, 2015). After several policy interventions aimed at improving access to education and learner achievement, the gap is still very wide, and the main reasons for that are poverty, poor condition of schools, and lack of teachers' preparation (Fleisch, 2008; Taylor, 2018). Studies show that children in rural and semi-rural areas, such as the Capricorn South district, become educationally disadvantaged due to the lack of textbooks, the Internet, and qualified teachers, and that these factors hinder their ability to get good matric results (Howie et al., 2017). The association of underperformance with learners' psychological and motivational attributes is beyond the structural factors. Bandura (1997) argues that a low level of self-efficacy learners' perception of their inability to master academic tasks is a negative factor in the learners' persistence, involvement, and strategic learning, and as a result, the failure rates get higher. Studies, conducted in South African settings, provide evidence to this effect by revealing that learners doubtful in their academic capacities, will hardly benefit from intervention programs provided for them and will be unlikely to use effective study methods (Pretorius &amp; Mampuru, 2013). These are the reasons why the authors of these publications emphasize the necessity of providing a support system that enhances not only learners' mental, but also their academic capabilities. </w:t>
      </w:r>
    </w:p>
    <w:p w14:paraId="62D82D85"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3.2 Matric Rewrite Programs as Remedial Interventions</w:t>
      </w:r>
    </w:p>
    <w:p w14:paraId="1BFBC911"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 Programs for a matric rewrite represent planned corrective steps for learners who failed the National Senior Certificate exams to get a new chance to prove their knowledge and skills and get a certificate. Typically, such programs consist of intensive remedial lesson, exam preparation, time with a mentor, and some help with dealing with emotions (Chisholm, 2004; </w:t>
      </w:r>
      <w:proofErr w:type="spellStart"/>
      <w:r w:rsidRPr="002E6883">
        <w:rPr>
          <w:rFonts w:ascii="Times New Roman" w:hAnsi="Times New Roman" w:cs="Times New Roman"/>
          <w:sz w:val="24"/>
          <w:szCs w:val="24"/>
        </w:rPr>
        <w:t>Guskey</w:t>
      </w:r>
      <w:proofErr w:type="spellEnd"/>
      <w:r w:rsidRPr="002E6883">
        <w:rPr>
          <w:rFonts w:ascii="Times New Roman" w:hAnsi="Times New Roman" w:cs="Times New Roman"/>
          <w:sz w:val="24"/>
          <w:szCs w:val="24"/>
        </w:rPr>
        <w:t xml:space="preserve">, 2007). The studies done abroad show that such initiatives become successful only when they involve a well-organized teaching plan, a learner centred approach, and the general focus on the communication between a student and a teacher (Schoer &amp; Modise, 2019). These programs in South Africa are essential to the young people who can prevent the effects of academic failure on their socio-economic future by raising their chances to get a university place or a job (Taylor, 2018). Nonetheless, the research findings in the field indicate that there is a significant difference in the effectiveness of these programs; moreover, the success depends mainly on the design of the program, the teachers' skills, and the learners' involvement. Fleisch (2008) argues that remedial programs run into difficulties in various aspects of their implementation, the latter being, among others, insufficient the provision of resources for instruction, irregular teacher support, and high learner to teacher ratio, which all lead to the scarcely seen individual attention. In addition, socio economic obstacles like the learners' </w:t>
      </w:r>
      <w:r w:rsidRPr="002E6883">
        <w:rPr>
          <w:rFonts w:ascii="Times New Roman" w:hAnsi="Times New Roman" w:cs="Times New Roman"/>
          <w:sz w:val="24"/>
          <w:szCs w:val="24"/>
        </w:rPr>
        <w:lastRenderedPageBreak/>
        <w:t xml:space="preserve">taking care of their families and lacking study materials, hinder participation and continuity and, in turn, the success of these programs (Taylor, 2018). </w:t>
      </w:r>
    </w:p>
    <w:p w14:paraId="094A27E0"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b/>
          <w:bCs/>
          <w:sz w:val="24"/>
          <w:szCs w:val="24"/>
        </w:rPr>
        <w:t>3.3 Social Cognitive Perspectives on Remedial Education</w:t>
      </w:r>
      <w:r w:rsidRPr="002E6883">
        <w:rPr>
          <w:rFonts w:ascii="Times New Roman" w:hAnsi="Times New Roman" w:cs="Times New Roman"/>
          <w:sz w:val="24"/>
          <w:szCs w:val="24"/>
        </w:rPr>
        <w:t xml:space="preserve"> </w:t>
      </w:r>
    </w:p>
    <w:p w14:paraId="7A57640A"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Bandura’s Social Cognitive Theory is a good Social Cognitive Theory is a good perspective to analyse the changes in learner outcomes brought about by matric rewrite programs. The theory maintains that the acquisition of skills occurs through the changes to interactions between one’s mind, behaviour models, and surroundings; also, the theory names “self-efficacy” the main source of motivation, perseverance, and good academic results (Bandura, 1986; 1997). The student’s conviction of his/her own power to achieve success in the task at hand is the main reason for a deep and renewed engagement in the remedial intervention, as well as for the implementation of the self-regulatory strategies, including setting the goals, time use and self-evaluation (Zimmerman, 2000). An essential part of interventions are structured mastery, continuous feedback and mutual encouragement, which have pronounced positive effects on academic self-efficacy and, consequently, higher academic achievement (Schunk &amp; DiBenedetto, 2020). SCT explains how a combination of factors, such as targeted instructional strategies, supportive teacher engagement, and structured learning environments, can lead to an increase in the learners’ sense of competence and motivation in the case of matric rewrite programs. Additionally, SCT points to the vicarious learning as one aspect when, for example, a student seeing a classmate succeed and hearing the teacher encouraging them can make the student believe that he can also use the same method to reach his academic goals (Bandura, 1997). </w:t>
      </w:r>
    </w:p>
    <w:p w14:paraId="444C9B0B"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b/>
          <w:bCs/>
          <w:sz w:val="24"/>
          <w:szCs w:val="24"/>
        </w:rPr>
        <w:t>3.4 Ubuntu Philosophy and Socio-Cultural Dimensions</w:t>
      </w:r>
      <w:r w:rsidRPr="002E6883">
        <w:rPr>
          <w:rFonts w:ascii="Times New Roman" w:hAnsi="Times New Roman" w:cs="Times New Roman"/>
          <w:sz w:val="24"/>
          <w:szCs w:val="24"/>
        </w:rPr>
        <w:t xml:space="preserve"> </w:t>
      </w:r>
    </w:p>
    <w:p w14:paraId="6969DEB7" w14:textId="2127E1F6"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While Bandura’s Social Cognitive Theory (SCT) largely focuses on cognitive aspects of learning, the Ubuntu philosophy, which is grounded in interconnectedness, shared responsibility, and social harmony, advocates that the growth of a person cannot be separated from the wellbeing and support of the community (</w:t>
      </w:r>
      <w:proofErr w:type="spellStart"/>
      <w:r w:rsidRPr="002E6883">
        <w:rPr>
          <w:rFonts w:ascii="Times New Roman" w:hAnsi="Times New Roman" w:cs="Times New Roman"/>
          <w:sz w:val="24"/>
          <w:szCs w:val="24"/>
        </w:rPr>
        <w:t>Letseka</w:t>
      </w:r>
      <w:proofErr w:type="spellEnd"/>
      <w:r w:rsidRPr="002E6883">
        <w:rPr>
          <w:rFonts w:ascii="Times New Roman" w:hAnsi="Times New Roman" w:cs="Times New Roman"/>
          <w:sz w:val="24"/>
          <w:szCs w:val="24"/>
        </w:rPr>
        <w:t xml:space="preserve">, 2012). In the education sector, Ubuntu identifies the role of collaboration, mentorship, and peer support as the main factors that lead to learner success. Research conducted in South African schools have shown that learners involved in intervention programs implemented based on Ubuntu concepts demonstrate higher involvement, motivation, as well as mental toughness, since the support, which stems from the community, helps them cope with the psychological and socio economic pressures that are usually the causes of underperformance (Mncube &amp; Harber, 2013). In matric </w:t>
      </w:r>
      <w:r w:rsidRPr="002E6883">
        <w:rPr>
          <w:rFonts w:ascii="Times New Roman" w:hAnsi="Times New Roman" w:cs="Times New Roman"/>
          <w:sz w:val="24"/>
          <w:szCs w:val="24"/>
        </w:rPr>
        <w:lastRenderedPageBreak/>
        <w:t xml:space="preserve">rewrite programs, teacher mentorship, peer assisted learning, and parental involvement are some of the ways through which Ubuntu, as a relational network, facilitates learners' confidence and persistence. This socio-cultural view of learning not only supports SCT by showing that individual learning happens in a social context, but also emphasizes that academic recovery is both a personal and collective work. </w:t>
      </w:r>
    </w:p>
    <w:p w14:paraId="31067D1D" w14:textId="77777777" w:rsidR="002E6883" w:rsidRDefault="002E6883" w:rsidP="002E6883">
      <w:pPr>
        <w:spacing w:line="360" w:lineRule="auto"/>
        <w:jc w:val="both"/>
        <w:rPr>
          <w:rFonts w:ascii="Times New Roman" w:hAnsi="Times New Roman" w:cs="Times New Roman"/>
          <w:sz w:val="24"/>
          <w:szCs w:val="24"/>
        </w:rPr>
      </w:pPr>
    </w:p>
    <w:p w14:paraId="04659D78" w14:textId="77777777" w:rsid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b/>
          <w:bCs/>
          <w:sz w:val="24"/>
          <w:szCs w:val="24"/>
        </w:rPr>
        <w:t>3.5 Challenges and Critical Considerations</w:t>
      </w:r>
      <w:r w:rsidRPr="002E6883">
        <w:rPr>
          <w:rFonts w:ascii="Times New Roman" w:hAnsi="Times New Roman" w:cs="Times New Roman"/>
          <w:sz w:val="24"/>
          <w:szCs w:val="24"/>
        </w:rPr>
        <w:t xml:space="preserve"> </w:t>
      </w:r>
    </w:p>
    <w:p w14:paraId="5B42644F" w14:textId="7117556A"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Literature on the issue abounds with references to socio economic constraints, lack of resources, and low motivation of learners as the key factors that influence the efficiency of matric rewrite programs. The studies have found that children from families living below the poverty line are likely to be burdened with conflicting duties such as employment and taking care of other family members, which eventually hold back their regular presence and active participation in the remedial sessions (Taylor, 2018). Moreover, the shortage of education resources such as textbooks, teaching aids, and digital tools, acts as a barrier to the production of quality, personalized instruction especially in schools that are under resourced (Fleisch, 2008). Taken together, these challenges underscore the need for interventions tailored to the context, which combine cognitive skills’ development with the provision of social support to maximize learning outcomes. </w:t>
      </w:r>
      <w:r>
        <w:rPr>
          <w:rFonts w:ascii="Times New Roman" w:hAnsi="Times New Roman" w:cs="Times New Roman"/>
          <w:sz w:val="24"/>
          <w:szCs w:val="24"/>
        </w:rPr>
        <w:t xml:space="preserve"> </w:t>
      </w:r>
    </w:p>
    <w:p w14:paraId="7E0E7051"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3.6 Gaps in the Literature </w:t>
      </w:r>
    </w:p>
    <w:p w14:paraId="0AF7C638" w14:textId="29F5208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While the existing research has illuminated the outcomes of remedial and matric rewrite programs to some extent, there is still a significant gap in qualitative research that delves into the lived experiences of learners in specific districts such as Capricorn South. Most of the research has been of a quantitative nature in which aspects such as pass rates and statistical trends have been given prominence, thereby leaving out the psychosocial and relational factors that have an impact on learner engagement and success. Moreover, very few studies have gone as far as to combine theoretical frameworks, such as SCT and Ubuntu, to investigate the interaction of self-efficacy, motivation, and communal support that eventually results in academic performance. By bridging these gaps, this research imparts a detailed comprehension of the operation of the matric rewrite program within socio cultural and educational realities, thus implying the presence of both cognitive and communal mechanisms that aid underperforming learners. </w:t>
      </w:r>
    </w:p>
    <w:p w14:paraId="5E7C104F"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lastRenderedPageBreak/>
        <w:t xml:space="preserve">4. Research Methodology </w:t>
      </w:r>
    </w:p>
    <w:p w14:paraId="588A88DB"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4.1 Research Design </w:t>
      </w:r>
    </w:p>
    <w:p w14:paraId="55B11173"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The research employed a qualitative phenomenological research design to uncover the lived experiences of learners, teachers, and administrators involved in the matric rewrite program in public schools within the Capricorn South district of Limpopo Province. The use of phenomenology was justified as it facilitates getting a deep understanding of the participants' subjective experiences, perceptions, and the meanings they ascribe to their participation in the program (Creswell &amp; </w:t>
      </w:r>
      <w:proofErr w:type="spellStart"/>
      <w:r w:rsidRPr="002E6883">
        <w:rPr>
          <w:rFonts w:ascii="Times New Roman" w:hAnsi="Times New Roman" w:cs="Times New Roman"/>
          <w:sz w:val="24"/>
          <w:szCs w:val="24"/>
        </w:rPr>
        <w:t>Poth</w:t>
      </w:r>
      <w:proofErr w:type="spellEnd"/>
      <w:r w:rsidRPr="002E6883">
        <w:rPr>
          <w:rFonts w:ascii="Times New Roman" w:hAnsi="Times New Roman" w:cs="Times New Roman"/>
          <w:sz w:val="24"/>
          <w:szCs w:val="24"/>
        </w:rPr>
        <w:t xml:space="preserve">, 2018). By concentrating on how learners go through the matric rewrite process, the study intended to record the complex interaction between the individual, social, and institutional factors that influence academic performance and learner development. </w:t>
      </w:r>
    </w:p>
    <w:p w14:paraId="04F74518"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4.2 Population and Sampling </w:t>
      </w:r>
    </w:p>
    <w:p w14:paraId="1D2254CE"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The study population included learners who had undergone the matric rewrite program, teachers who are responsible for the program delivery, and school administrators who are overseeing the implementation. Purposive sampling was utilized to pick 25 participants who can give rich, detailed, and relevant information about the program’s impact. The sample consisted of fifteen learners, seven teachers, and three administrators. Purposive sampling was a perfect match for this research as it made possible the inclusion of the people who were directly engaged in the program and had the ability to express their deep understanding of the program's achievements and challenges in a nuanced manner (Patton, 2015). </w:t>
      </w:r>
    </w:p>
    <w:p w14:paraId="491C2752"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4.3 Data Collection </w:t>
      </w:r>
    </w:p>
    <w:p w14:paraId="581D4F60"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The methods employed for data collection were semi structured interviews, focus group discussions, and document analysis. Semi structured interviews gave learners, teachers, and administrators the opportunity to express their experiences in their own language, and the interviewer had the liberty to probe for further clarification. Focus group discussions with learners allowed the sharing of collective experiences and perspectives, thus, making it easy to identify both common themes and differences in points of view. Document analysis such as the review of program records, learner performance data, and examination results were used as a method of triangulation to confirm the accuracy and reliability of the qualitative findings. Together, these methods helped to uncover the procedural as well as the psychosocial aspects of the matric rewrite program in a comprehensive way. </w:t>
      </w:r>
    </w:p>
    <w:p w14:paraId="777B06DD"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4.4 Data Analysis </w:t>
      </w:r>
    </w:p>
    <w:p w14:paraId="45C34931" w14:textId="25EB5A2F"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lastRenderedPageBreak/>
        <w:t xml:space="preserve">The data analysis was based on Braun and Clarke’s six step thematic analysis process (2006). The first step involved transcription and familiarization through repeated reading. Next, the researchers generated codes to highlight significant data segments, followed by the creation of themes that reflected the patterns and ideas of the data. These themes were scrutinized and adjusted to ensuring they were in line with the research objectives and theoretical frameworks of Social Cognitive Theory and Ubuntu philosophy. The last stage involved the integration of the research results into a consistent text that not only combined the learners lived experiences but also the wider socio educational contexts. </w:t>
      </w:r>
    </w:p>
    <w:p w14:paraId="6FDBAED8"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4.5 Ethical Considerations </w:t>
      </w:r>
    </w:p>
    <w:p w14:paraId="59CF90B3" w14:textId="11DF47CC"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Ethical considerations played a very important role in this research, and they were concerned with the protection, dignity, and rights of the participants. Approval for the research was granted by the </w:t>
      </w:r>
      <w:proofErr w:type="spellStart"/>
      <w:r w:rsidRPr="002E6883">
        <w:rPr>
          <w:rFonts w:ascii="Times New Roman" w:hAnsi="Times New Roman" w:cs="Times New Roman"/>
          <w:sz w:val="24"/>
          <w:szCs w:val="24"/>
        </w:rPr>
        <w:t>Turfloop</w:t>
      </w:r>
      <w:proofErr w:type="spellEnd"/>
      <w:r w:rsidRPr="002E6883">
        <w:rPr>
          <w:rFonts w:ascii="Times New Roman" w:hAnsi="Times New Roman" w:cs="Times New Roman"/>
          <w:sz w:val="24"/>
          <w:szCs w:val="24"/>
        </w:rPr>
        <w:t xml:space="preserve"> Research Ethics Committee before the commencement of data collection. The participants were given full information regarding the research purpose, the voluntary nature of participation, as well as the right to withdraw at any time without any consequences. Stringent confidentiality measures were practiced through the usage of pseudonyms and inaccessibility to research data storage. Moreover, the research work was in line with the principles of beneficence and non-maleficence, thus, the participants' involvement led to knowledge generation while at the same time, the possibility of harm was kept at a minimum. </w:t>
      </w:r>
    </w:p>
    <w:p w14:paraId="0AEF032A" w14:textId="77777777" w:rsidR="002E6883" w:rsidRPr="002E6883" w:rsidRDefault="002E6883" w:rsidP="002E6883">
      <w:pPr>
        <w:spacing w:line="360" w:lineRule="auto"/>
        <w:jc w:val="both"/>
        <w:rPr>
          <w:rFonts w:ascii="Times New Roman" w:hAnsi="Times New Roman" w:cs="Times New Roman"/>
          <w:b/>
          <w:bCs/>
          <w:sz w:val="24"/>
          <w:szCs w:val="24"/>
        </w:rPr>
      </w:pPr>
      <w:r w:rsidRPr="002E6883">
        <w:rPr>
          <w:rFonts w:ascii="Times New Roman" w:hAnsi="Times New Roman" w:cs="Times New Roman"/>
          <w:b/>
          <w:bCs/>
          <w:sz w:val="24"/>
          <w:szCs w:val="24"/>
        </w:rPr>
        <w:t xml:space="preserve">4.6 Trustworthiness of the Study </w:t>
      </w:r>
    </w:p>
    <w:p w14:paraId="0E591776" w14:textId="3E3AC305"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It is very important to provide for the trustworthiness of qualitative research to show the credibility, dependability, confirmability, and transferability of the results (Lincoln &amp; Guba, 1985). This research took various measures to achieve these goals and hence improve the rigor as well as the validity of the findings. </w:t>
      </w:r>
    </w:p>
    <w:p w14:paraId="0AE5BBFF" w14:textId="2D1223C9"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One of the ways used to ensure credibility was data triangulation. This consisted of semi structured interviews, focus group discussions, and document analysis. By employing this method, the researchers were able to find the point of agreement between the evidence from various sources, thus, providing a more comprehensive understanding of the program's impact. Furthermore, member checks involved the exchange of the preliminary results with the participants to get their feedback on the correctness of the researchers' interpretations and the truthful representation of their experiences. The process of going back to participants for </w:t>
      </w:r>
      <w:r w:rsidRPr="002E6883">
        <w:rPr>
          <w:rFonts w:ascii="Times New Roman" w:hAnsi="Times New Roman" w:cs="Times New Roman"/>
          <w:sz w:val="24"/>
          <w:szCs w:val="24"/>
        </w:rPr>
        <w:lastRenderedPageBreak/>
        <w:t xml:space="preserve">explanation was thus a continuous one which contributed greatly to the study findings and at the same time, the researcher bias was reduced. </w:t>
      </w:r>
    </w:p>
    <w:p w14:paraId="2A69ECF8"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Dependability was taken care of through the creation of an exhaustive audit trail that documented all methodological decisions, data collection procedures, and analytic processes. This openness is conducive to the work of external reviewers or other researchers who follow the process of decision making and hence, they are able to verify whether the current study can be reproduced in similar contexts. Moreover, the research design was used uniformly for all the participant groups hence there was methodological consistency and systematic data handling. </w:t>
      </w:r>
    </w:p>
    <w:p w14:paraId="3CB4BCF0"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Confirmability was supported by reflexivity that allowed the researcher to examine personal assumptions, potential biases, and their impact on data interpretation in a critical way. Throughout the study, the researcher kept a reflexive journal to record insights, analytic decisions, and emergent interpretations, thus, ensuring that the final conclusions were drawn from participants' narratives rather than from the researcher's preconceived ideas. </w:t>
      </w:r>
    </w:p>
    <w:p w14:paraId="7CC10AAA" w14:textId="77777777" w:rsidR="002E6883" w:rsidRPr="002E6883" w:rsidRDefault="002E6883" w:rsidP="002E6883">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Transferability was made possible by providing detailed and contextualized descriptions of the participants, program implementation, and socio educational settings. Giving comprehensive accounts of the Capricorn South district schools and the operational context of the matric rewrite program allows other researchers and practitioners to make a judgment on the applicability of the findings in similar educational environments. </w:t>
      </w:r>
    </w:p>
    <w:p w14:paraId="08DC9DE4" w14:textId="2BF39CAE" w:rsidR="00D50D5B" w:rsidRDefault="002E6883" w:rsidP="00AF13CD">
      <w:pPr>
        <w:spacing w:line="360" w:lineRule="auto"/>
        <w:jc w:val="both"/>
        <w:rPr>
          <w:rFonts w:ascii="Times New Roman" w:hAnsi="Times New Roman" w:cs="Times New Roman"/>
          <w:sz w:val="24"/>
          <w:szCs w:val="24"/>
        </w:rPr>
      </w:pPr>
      <w:r w:rsidRPr="002E6883">
        <w:rPr>
          <w:rFonts w:ascii="Times New Roman" w:hAnsi="Times New Roman" w:cs="Times New Roman"/>
          <w:sz w:val="24"/>
          <w:szCs w:val="24"/>
        </w:rPr>
        <w:t xml:space="preserve">All in all, these measures put in place to ensure the trustworthiness of the study help to guarantee that the findings are credible, dependable, confirmable, and transferable. By strictly observing methodological integrity, the research becomes a robust and reliable investigation of the matric rewrite program as a source of the academic, psychological, and social experiences of underperforming learners. </w:t>
      </w:r>
      <w:r>
        <w:rPr>
          <w:rFonts w:ascii="Times New Roman" w:hAnsi="Times New Roman" w:cs="Times New Roman"/>
          <w:sz w:val="24"/>
          <w:szCs w:val="24"/>
        </w:rPr>
        <w:t xml:space="preserve"> </w:t>
      </w:r>
    </w:p>
    <w:p w14:paraId="65E6975B" w14:textId="77777777" w:rsidR="00CE17AF" w:rsidRPr="00CE17AF" w:rsidRDefault="00CE17AF" w:rsidP="00CE17AF">
      <w:pPr>
        <w:spacing w:line="360" w:lineRule="auto"/>
        <w:jc w:val="both"/>
        <w:rPr>
          <w:rFonts w:ascii="Times New Roman" w:hAnsi="Times New Roman" w:cs="Times New Roman"/>
          <w:b/>
          <w:bCs/>
          <w:sz w:val="24"/>
          <w:szCs w:val="24"/>
        </w:rPr>
      </w:pPr>
      <w:r w:rsidRPr="00CE17AF">
        <w:rPr>
          <w:rFonts w:ascii="Times New Roman" w:hAnsi="Times New Roman" w:cs="Times New Roman"/>
          <w:b/>
          <w:bCs/>
          <w:sz w:val="24"/>
          <w:szCs w:val="24"/>
        </w:rPr>
        <w:t xml:space="preserve">5. Results and Discussion </w:t>
      </w:r>
    </w:p>
    <w:p w14:paraId="5A496FE0" w14:textId="77777777" w:rsidR="00CE17AF" w:rsidRPr="00CE17AF" w:rsidRDefault="00CE17AF" w:rsidP="00CE17AF">
      <w:pPr>
        <w:spacing w:line="360" w:lineRule="auto"/>
        <w:jc w:val="both"/>
        <w:rPr>
          <w:rFonts w:ascii="Times New Roman" w:hAnsi="Times New Roman" w:cs="Times New Roman"/>
          <w:b/>
          <w:bCs/>
          <w:sz w:val="24"/>
          <w:szCs w:val="24"/>
        </w:rPr>
      </w:pPr>
      <w:r w:rsidRPr="00CE17AF">
        <w:rPr>
          <w:rFonts w:ascii="Times New Roman" w:hAnsi="Times New Roman" w:cs="Times New Roman"/>
          <w:b/>
          <w:bCs/>
          <w:sz w:val="24"/>
          <w:szCs w:val="24"/>
        </w:rPr>
        <w:t xml:space="preserve">5.1 Learners’ Academic Self Efficacy </w:t>
      </w:r>
    </w:p>
    <w:p w14:paraId="4E55BAD7" w14:textId="77777777"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Most of the time, the students emphasized that the matric rewrite program was the source of their confidence and belief in their success. To illustrate, one learner shared: </w:t>
      </w:r>
    </w:p>
    <w:p w14:paraId="49EDBB79" w14:textId="4D381505" w:rsidR="00CE17AF" w:rsidRPr="00CE17AF" w:rsidRDefault="00CE17AF" w:rsidP="00CE17AF">
      <w:pPr>
        <w:spacing w:line="360" w:lineRule="auto"/>
        <w:ind w:left="720"/>
        <w:jc w:val="both"/>
        <w:rPr>
          <w:rFonts w:ascii="Times New Roman" w:hAnsi="Times New Roman" w:cs="Times New Roman"/>
          <w:i/>
          <w:iCs/>
          <w:sz w:val="24"/>
          <w:szCs w:val="24"/>
        </w:rPr>
      </w:pPr>
      <w:r w:rsidRPr="00CE17AF">
        <w:rPr>
          <w:rFonts w:ascii="Times New Roman" w:hAnsi="Times New Roman" w:cs="Times New Roman"/>
          <w:i/>
          <w:iCs/>
          <w:sz w:val="24"/>
          <w:szCs w:val="24"/>
        </w:rPr>
        <w:t xml:space="preserve">“I used to feel that passing was out of my reach, however, now I comprehend that I can study in a different way and even grasp the work on my own." </w:t>
      </w:r>
    </w:p>
    <w:p w14:paraId="403DE3FA" w14:textId="2602DFF7"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lastRenderedPageBreak/>
        <w:t xml:space="preserve">This evidence is in line with Bandura's (1997) idea who maintained that an individual's own success is the most important factor to self-efficacy. The teachers also confirmed that students were more involved and committed to their studies during the sessions for the preparation of the rewrite. </w:t>
      </w:r>
    </w:p>
    <w:p w14:paraId="215FD18D" w14:textId="77777777" w:rsidR="00CE17AF" w:rsidRPr="00CE17AF" w:rsidRDefault="00CE17AF" w:rsidP="00CE17AF">
      <w:pPr>
        <w:spacing w:line="360" w:lineRule="auto"/>
        <w:jc w:val="both"/>
        <w:rPr>
          <w:rFonts w:ascii="Times New Roman" w:hAnsi="Times New Roman" w:cs="Times New Roman"/>
          <w:b/>
          <w:bCs/>
          <w:sz w:val="24"/>
          <w:szCs w:val="24"/>
        </w:rPr>
      </w:pPr>
      <w:r w:rsidRPr="00CE17AF">
        <w:rPr>
          <w:rFonts w:ascii="Times New Roman" w:hAnsi="Times New Roman" w:cs="Times New Roman"/>
          <w:b/>
          <w:bCs/>
          <w:sz w:val="24"/>
          <w:szCs w:val="24"/>
        </w:rPr>
        <w:t xml:space="preserve">5.2 Program Structure and Pedagogical Approaches </w:t>
      </w:r>
    </w:p>
    <w:p w14:paraId="73F6DEFE" w14:textId="77777777"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The planned program of the institution, which had provisions for extra teaching hours and mainly focus on tutoring in the subjects such as Mathematics, Physical Sciences, and English, was regarded as very helpful. A teacher commented, </w:t>
      </w:r>
    </w:p>
    <w:p w14:paraId="60D5AF22" w14:textId="77777777" w:rsidR="00CE17AF" w:rsidRPr="00CE17AF" w:rsidRDefault="00CE17AF" w:rsidP="00CE17AF">
      <w:pPr>
        <w:spacing w:line="360" w:lineRule="auto"/>
        <w:ind w:left="720"/>
        <w:jc w:val="both"/>
        <w:rPr>
          <w:rFonts w:ascii="Times New Roman" w:hAnsi="Times New Roman" w:cs="Times New Roman"/>
          <w:i/>
          <w:iCs/>
          <w:sz w:val="24"/>
          <w:szCs w:val="24"/>
        </w:rPr>
      </w:pPr>
      <w:r w:rsidRPr="00CE17AF">
        <w:rPr>
          <w:rFonts w:ascii="Times New Roman" w:hAnsi="Times New Roman" w:cs="Times New Roman"/>
          <w:i/>
          <w:iCs/>
          <w:sz w:val="24"/>
          <w:szCs w:val="24"/>
        </w:rPr>
        <w:t xml:space="preserve">"The focused sessions allow us to address learners’ weaknesses directly, which is not always possible during regular school hours.” </w:t>
      </w:r>
    </w:p>
    <w:p w14:paraId="00AC84BF" w14:textId="77777777"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Nevertheless, obstacles like large classes and shortage of materials made it difficult to give students the required personalized attention. </w:t>
      </w:r>
    </w:p>
    <w:p w14:paraId="756D3B3F" w14:textId="77777777" w:rsidR="00CE17AF" w:rsidRPr="00CE17AF" w:rsidRDefault="00CE17AF" w:rsidP="00CE17AF">
      <w:pPr>
        <w:spacing w:line="360" w:lineRule="auto"/>
        <w:jc w:val="both"/>
        <w:rPr>
          <w:rFonts w:ascii="Times New Roman" w:hAnsi="Times New Roman" w:cs="Times New Roman"/>
          <w:b/>
          <w:bCs/>
          <w:sz w:val="24"/>
          <w:szCs w:val="24"/>
        </w:rPr>
      </w:pPr>
      <w:r w:rsidRPr="00CE17AF">
        <w:rPr>
          <w:rFonts w:ascii="Times New Roman" w:hAnsi="Times New Roman" w:cs="Times New Roman"/>
          <w:b/>
          <w:bCs/>
          <w:sz w:val="24"/>
          <w:szCs w:val="24"/>
        </w:rPr>
        <w:t xml:space="preserve">5.3 Socio Economic and Contextual Challenges </w:t>
      </w:r>
    </w:p>
    <w:p w14:paraId="7A86D200" w14:textId="5C758450"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Students revealed that the economic conditions had a negative impact on their school attendance as well as activities including performing jobs, part time work, and taking care of the family at the expense of school going. For instance, one learner revealed that: </w:t>
      </w:r>
    </w:p>
    <w:p w14:paraId="213347F5" w14:textId="77777777" w:rsidR="00CE17AF" w:rsidRPr="00CE17AF" w:rsidRDefault="00CE17AF" w:rsidP="00CE17AF">
      <w:pPr>
        <w:spacing w:line="360" w:lineRule="auto"/>
        <w:ind w:left="720"/>
        <w:jc w:val="both"/>
        <w:rPr>
          <w:rFonts w:ascii="Times New Roman" w:hAnsi="Times New Roman" w:cs="Times New Roman"/>
          <w:i/>
          <w:iCs/>
          <w:sz w:val="24"/>
          <w:szCs w:val="24"/>
        </w:rPr>
      </w:pPr>
      <w:r w:rsidRPr="00CE17AF">
        <w:rPr>
          <w:rFonts w:ascii="Times New Roman" w:hAnsi="Times New Roman" w:cs="Times New Roman"/>
          <w:i/>
          <w:iCs/>
          <w:sz w:val="24"/>
          <w:szCs w:val="24"/>
        </w:rPr>
        <w:t xml:space="preserve">"I sometimes miss some sessions because I have to help my mother at home and then it becomes very difficult for me to catch up." </w:t>
      </w:r>
    </w:p>
    <w:p w14:paraId="475C4284" w14:textId="79CBB06C"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Such results agree with the previously conducted surveys, which pointed out the cash strapped situations that are linked with academic performance problems and South Africa as a country as an ecosystem in which these factors intersect (Taylor, 2018). </w:t>
      </w:r>
    </w:p>
    <w:p w14:paraId="3970AADA" w14:textId="77777777" w:rsidR="00CE17AF" w:rsidRPr="00CE17AF" w:rsidRDefault="00CE17AF" w:rsidP="00CE17AF">
      <w:pPr>
        <w:spacing w:line="360" w:lineRule="auto"/>
        <w:jc w:val="both"/>
        <w:rPr>
          <w:rFonts w:ascii="Times New Roman" w:hAnsi="Times New Roman" w:cs="Times New Roman"/>
          <w:b/>
          <w:bCs/>
          <w:sz w:val="24"/>
          <w:szCs w:val="24"/>
        </w:rPr>
      </w:pPr>
      <w:r w:rsidRPr="00CE17AF">
        <w:rPr>
          <w:rFonts w:ascii="Times New Roman" w:hAnsi="Times New Roman" w:cs="Times New Roman"/>
          <w:b/>
          <w:bCs/>
          <w:sz w:val="24"/>
          <w:szCs w:val="24"/>
        </w:rPr>
        <w:t xml:space="preserve">5.4 Communal Support and Ubuntu </w:t>
      </w:r>
    </w:p>
    <w:p w14:paraId="3257526D" w14:textId="77777777"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Communal support was one of the most important themes that were discussed. The respondents spoke highly of the role that the cheering of the friends, guidance from the teacher, and parental involvement played in their motivation. To illustrate, a principal said: </w:t>
      </w:r>
    </w:p>
    <w:p w14:paraId="5B01E248" w14:textId="77777777" w:rsidR="00CE17AF" w:rsidRPr="00CE17AF" w:rsidRDefault="00CE17AF" w:rsidP="00CE17AF">
      <w:pPr>
        <w:spacing w:line="360" w:lineRule="auto"/>
        <w:ind w:left="720"/>
        <w:jc w:val="both"/>
        <w:rPr>
          <w:rFonts w:ascii="Times New Roman" w:hAnsi="Times New Roman" w:cs="Times New Roman"/>
          <w:i/>
          <w:iCs/>
          <w:sz w:val="24"/>
          <w:szCs w:val="24"/>
        </w:rPr>
      </w:pPr>
      <w:r w:rsidRPr="00CE17AF">
        <w:rPr>
          <w:rFonts w:ascii="Times New Roman" w:hAnsi="Times New Roman" w:cs="Times New Roman"/>
          <w:i/>
          <w:iCs/>
          <w:sz w:val="24"/>
          <w:szCs w:val="24"/>
        </w:rPr>
        <w:t xml:space="preserve">"When school and family come together, learners have no choice but to succeed; Ubuntu is our core value." </w:t>
      </w:r>
    </w:p>
    <w:p w14:paraId="7252D751" w14:textId="77777777"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lastRenderedPageBreak/>
        <w:t xml:space="preserve">This discovery corroborates the theoretical incorporation of the Ubuntu philosophy whereby it shows that academic recovery is not only facilitated by individual effort but also through collective support. </w:t>
      </w:r>
    </w:p>
    <w:p w14:paraId="6F1B4598" w14:textId="77777777" w:rsidR="00CE17AF" w:rsidRPr="00CE17AF" w:rsidRDefault="00CE17AF" w:rsidP="00CE17AF">
      <w:pPr>
        <w:spacing w:line="360" w:lineRule="auto"/>
        <w:jc w:val="both"/>
        <w:rPr>
          <w:rFonts w:ascii="Times New Roman" w:hAnsi="Times New Roman" w:cs="Times New Roman"/>
          <w:b/>
          <w:bCs/>
          <w:sz w:val="24"/>
          <w:szCs w:val="24"/>
        </w:rPr>
      </w:pPr>
      <w:r w:rsidRPr="00CE17AF">
        <w:rPr>
          <w:rFonts w:ascii="Times New Roman" w:hAnsi="Times New Roman" w:cs="Times New Roman"/>
          <w:b/>
          <w:bCs/>
          <w:sz w:val="24"/>
          <w:szCs w:val="24"/>
        </w:rPr>
        <w:t xml:space="preserve">5.5 Overall Impact on Academic Outcomes </w:t>
      </w:r>
    </w:p>
    <w:p w14:paraId="0449CC23" w14:textId="11E1DE67"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Documents analysed pointed out that the learner performance got better as a result of the program with many students being able to get pass grades after their involvement in the program. Though the improvements were different from one student to another, most students expressed that the program gave them necessary skills to prepare for the exam, manage time, and do self-directed study. These results are a great support to the effectiveness of redoing matric as a solution to underperformance, however, it also depends on whether there are enough resources and if students are motivated. </w:t>
      </w:r>
    </w:p>
    <w:p w14:paraId="1E290E31" w14:textId="77777777" w:rsidR="00CE17AF" w:rsidRPr="00CE17AF" w:rsidRDefault="00CE17AF" w:rsidP="00CE17AF">
      <w:pPr>
        <w:spacing w:line="360" w:lineRule="auto"/>
        <w:jc w:val="both"/>
        <w:rPr>
          <w:rFonts w:ascii="Times New Roman" w:hAnsi="Times New Roman" w:cs="Times New Roman"/>
          <w:b/>
          <w:bCs/>
          <w:sz w:val="24"/>
          <w:szCs w:val="24"/>
        </w:rPr>
      </w:pPr>
      <w:r w:rsidRPr="00CE17AF">
        <w:rPr>
          <w:rFonts w:ascii="Times New Roman" w:hAnsi="Times New Roman" w:cs="Times New Roman"/>
          <w:b/>
          <w:bCs/>
          <w:sz w:val="24"/>
          <w:szCs w:val="24"/>
        </w:rPr>
        <w:t xml:space="preserve">6. Conclusion </w:t>
      </w:r>
    </w:p>
    <w:p w14:paraId="28123F79" w14:textId="586C1364" w:rsidR="00CE17AF" w:rsidRPr="00CE17AF" w:rsidRDefault="00CE17AF" w:rsidP="00CE17AF">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These findings from the study position the matric rewrite program as a leading measure to solve the problem of underachievement among public school learners in Capricorn South district of Limpopo Province. Notably, the initiative has a positive impact on learners' academic self-efficacy, instils characters of resilience, and equips learners with resolved ways to achieve the National Senior School Certificate. Examination of the learners' experiences exposes that repeated successful encounters, guided learning, and cooperative peer interactions are the major contributors to students’ confidence and motivation, hence, it is in line with Bandura’s Social Cognitive Theory. </w:t>
      </w:r>
    </w:p>
    <w:p w14:paraId="660EADD3" w14:textId="0C67CE02" w:rsidR="00CE17AF" w:rsidRPr="00AF13CD" w:rsidRDefault="00CE17AF" w:rsidP="00AF13CD">
      <w:pPr>
        <w:spacing w:line="360" w:lineRule="auto"/>
        <w:jc w:val="both"/>
        <w:rPr>
          <w:rFonts w:ascii="Times New Roman" w:hAnsi="Times New Roman" w:cs="Times New Roman"/>
          <w:sz w:val="24"/>
          <w:szCs w:val="24"/>
        </w:rPr>
      </w:pPr>
      <w:r w:rsidRPr="00CE17AF">
        <w:rPr>
          <w:rFonts w:ascii="Times New Roman" w:hAnsi="Times New Roman" w:cs="Times New Roman"/>
          <w:sz w:val="24"/>
          <w:szCs w:val="24"/>
        </w:rPr>
        <w:t xml:space="preserve">Simultaneously, the integration of Ubuntu philosophy emphasizes the communal support factor, thereby pointing out that success of the learners is not a unitary concept but rather, a net of influence including teacher guidance, peer encouragement, and parental involvement. While the positives are evident, the research also points to the prevalent socio-economic hurdles, lack of adequate personalized support and scarce resources, which could fully diminish the capability of the program. Placing the program at the intersection of both cognitive and socio-cultural theories, this research argues that an effective remedial education call for a holistic approach whereby learners' psychological are met alongside their instructional and social contexts. </w:t>
      </w:r>
      <w:r>
        <w:rPr>
          <w:rFonts w:ascii="Times New Roman" w:hAnsi="Times New Roman" w:cs="Times New Roman"/>
          <w:sz w:val="24"/>
          <w:szCs w:val="24"/>
        </w:rPr>
        <w:t xml:space="preserve"> </w:t>
      </w:r>
    </w:p>
    <w:p w14:paraId="62633826" w14:textId="77777777" w:rsidR="00D50D5B" w:rsidRDefault="00D50D5B" w:rsidP="00535B2E">
      <w:pPr>
        <w:rPr>
          <w:rFonts w:ascii="Times New Roman" w:hAnsi="Times New Roman" w:cs="Times New Roman"/>
          <w:sz w:val="24"/>
          <w:szCs w:val="24"/>
        </w:rPr>
      </w:pPr>
    </w:p>
    <w:p w14:paraId="7DDF1347" w14:textId="77777777" w:rsidR="00D50D5B" w:rsidRDefault="00D50D5B" w:rsidP="00535B2E">
      <w:pPr>
        <w:rPr>
          <w:rFonts w:ascii="Times New Roman" w:hAnsi="Times New Roman" w:cs="Times New Roman"/>
          <w:sz w:val="24"/>
          <w:szCs w:val="24"/>
        </w:rPr>
      </w:pPr>
    </w:p>
    <w:p w14:paraId="21886CAF" w14:textId="77777777" w:rsidR="00A57CFB" w:rsidRDefault="00A57CFB" w:rsidP="00535B2E">
      <w:pPr>
        <w:rPr>
          <w:rFonts w:ascii="Times New Roman" w:hAnsi="Times New Roman" w:cs="Times New Roman"/>
          <w:sz w:val="24"/>
          <w:szCs w:val="24"/>
        </w:rPr>
      </w:pPr>
      <w:bookmarkStart w:id="0" w:name="_GoBack"/>
      <w:bookmarkEnd w:id="0"/>
    </w:p>
    <w:p w14:paraId="0644300C" w14:textId="77777777" w:rsidR="00A57CFB" w:rsidRPr="00A57CFB" w:rsidRDefault="00A57CFB" w:rsidP="00A57CFB">
      <w:pPr>
        <w:rPr>
          <w:rFonts w:ascii="Times New Roman" w:hAnsi="Times New Roman" w:cs="Times New Roman"/>
          <w:b/>
          <w:bCs/>
          <w:sz w:val="24"/>
          <w:szCs w:val="24"/>
        </w:rPr>
      </w:pPr>
      <w:r w:rsidRPr="00A57CFB">
        <w:rPr>
          <w:rFonts w:ascii="Times New Roman" w:hAnsi="Times New Roman" w:cs="Times New Roman"/>
          <w:b/>
          <w:bCs/>
          <w:sz w:val="24"/>
          <w:szCs w:val="24"/>
        </w:rPr>
        <w:t xml:space="preserve">References </w:t>
      </w:r>
    </w:p>
    <w:p w14:paraId="00F3F409" w14:textId="50986C98" w:rsidR="00A57CFB" w:rsidRPr="006A7D73" w:rsidRDefault="001C6F19" w:rsidP="006A7D73">
      <w:pPr>
        <w:rPr>
          <w:rFonts w:ascii="Times New Roman" w:hAnsi="Times New Roman" w:cs="Times New Roman"/>
          <w:sz w:val="24"/>
          <w:szCs w:val="24"/>
        </w:rPr>
      </w:pPr>
      <w:r w:rsidRPr="006A7D73">
        <w:rPr>
          <w:rFonts w:ascii="Times New Roman" w:hAnsi="Times New Roman" w:cs="Times New Roman"/>
          <w:sz w:val="24"/>
          <w:szCs w:val="24"/>
        </w:rPr>
        <w:t xml:space="preserve">Bandura, A. (1986). Social foundations of thought and action: A social cognitive theory. Prentice Hall. </w:t>
      </w:r>
      <w:hyperlink r:id="rId7" w:history="1">
        <w:r w:rsidRPr="006A7D73">
          <w:rPr>
            <w:rStyle w:val="Hyperlink"/>
            <w:rFonts w:ascii="Times New Roman" w:hAnsi="Times New Roman" w:cs="Times New Roman"/>
            <w:sz w:val="24"/>
            <w:szCs w:val="24"/>
          </w:rPr>
          <w:t>https://www.pearson.ch/HigherEducation/Psychologie/9780138156145/Social-Foundations-of-Thought-and-Action.aspx</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29E5AF2C" w14:textId="430D76EF"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Bandura, A. (1997). Self-efficacy: The exercise of control. W.H. Freeman. </w:t>
      </w:r>
      <w:hyperlink r:id="rId8" w:history="1">
        <w:r w:rsidRPr="006A7D73">
          <w:rPr>
            <w:rStyle w:val="Hyperlink"/>
            <w:rFonts w:ascii="Times New Roman" w:hAnsi="Times New Roman" w:cs="Times New Roman"/>
            <w:sz w:val="24"/>
            <w:szCs w:val="24"/>
          </w:rPr>
          <w:t>https://www.worldcat.org/title/self-efficacy-the-exercise-of-control/oclc/36074515</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6B7E03C6" w14:textId="425D4C54"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Braun, V., &amp; Clarke, V. (2006). Using thematic analysis in psychology. Qualitative Research in Psychology, 3(2), 77-101. </w:t>
      </w:r>
      <w:hyperlink r:id="rId9" w:history="1">
        <w:r w:rsidRPr="006A7D73">
          <w:rPr>
            <w:rStyle w:val="Hyperlink"/>
            <w:rFonts w:ascii="Times New Roman" w:hAnsi="Times New Roman" w:cs="Times New Roman"/>
            <w:sz w:val="24"/>
            <w:szCs w:val="24"/>
          </w:rPr>
          <w:t>https://doi.org/10.1191/1478088706qp063oa</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5C63B1A3" w14:textId="3DF5432A"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Chisholm, L. (2004). The politics of curriculum review and revision in South Africa. Compare: A Journal of Comparative and International Education, 34(2), 127–140. </w:t>
      </w:r>
      <w:hyperlink r:id="rId10" w:history="1">
        <w:r w:rsidRPr="006A7D73">
          <w:rPr>
            <w:rStyle w:val="Hyperlink"/>
            <w:rFonts w:ascii="Times New Roman" w:hAnsi="Times New Roman" w:cs="Times New Roman"/>
            <w:sz w:val="24"/>
            <w:szCs w:val="24"/>
          </w:rPr>
          <w:t>https://doi.org/10.1080/0305792042000210212</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77A28F41" w14:textId="60C81603"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Creswell, J. W., &amp; </w:t>
      </w:r>
      <w:proofErr w:type="spellStart"/>
      <w:r w:rsidRPr="006A7D73">
        <w:rPr>
          <w:rFonts w:ascii="Times New Roman" w:hAnsi="Times New Roman" w:cs="Times New Roman"/>
          <w:sz w:val="24"/>
          <w:szCs w:val="24"/>
        </w:rPr>
        <w:t>Poth</w:t>
      </w:r>
      <w:proofErr w:type="spellEnd"/>
      <w:r w:rsidRPr="006A7D73">
        <w:rPr>
          <w:rFonts w:ascii="Times New Roman" w:hAnsi="Times New Roman" w:cs="Times New Roman"/>
          <w:sz w:val="24"/>
          <w:szCs w:val="24"/>
        </w:rPr>
        <w:t xml:space="preserve">, C. N. (2018). Qualitative inquiry and research design: Choosing among five approaches (4th ed.). SAGE Publications. </w:t>
      </w:r>
      <w:hyperlink r:id="rId11" w:history="1">
        <w:r w:rsidRPr="006A7D73">
          <w:rPr>
            <w:rStyle w:val="Hyperlink"/>
            <w:rFonts w:ascii="Times New Roman" w:hAnsi="Times New Roman" w:cs="Times New Roman"/>
            <w:sz w:val="24"/>
            <w:szCs w:val="24"/>
          </w:rPr>
          <w:t>https://edge.sagepub.com/creswellqualitativeinquiry4e</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325EB709" w14:textId="77777777" w:rsidR="00A57CFB" w:rsidRPr="006A7D73" w:rsidRDefault="00A57CFB" w:rsidP="006A7D73">
      <w:pPr>
        <w:rPr>
          <w:rFonts w:ascii="Times New Roman" w:hAnsi="Times New Roman" w:cs="Times New Roman"/>
          <w:sz w:val="24"/>
          <w:szCs w:val="24"/>
        </w:rPr>
      </w:pPr>
      <w:r w:rsidRPr="006A7D73">
        <w:rPr>
          <w:rFonts w:ascii="Times New Roman" w:hAnsi="Times New Roman" w:cs="Times New Roman"/>
          <w:sz w:val="24"/>
          <w:szCs w:val="24"/>
        </w:rPr>
        <w:t xml:space="preserve">Fleisch, B. (2008). Primary education in crisis: Why South African schoolchildren underachieve in reading and mathematics. Juta Academic. </w:t>
      </w:r>
    </w:p>
    <w:p w14:paraId="76A0A903" w14:textId="262CC783" w:rsidR="00A57CFB" w:rsidRPr="006A7D73" w:rsidRDefault="00A238C3" w:rsidP="006A7D73">
      <w:pPr>
        <w:rPr>
          <w:rFonts w:ascii="Times New Roman" w:hAnsi="Times New Roman" w:cs="Times New Roman"/>
          <w:sz w:val="24"/>
          <w:szCs w:val="24"/>
        </w:rPr>
      </w:pPr>
      <w:proofErr w:type="spellStart"/>
      <w:r w:rsidRPr="006A7D73">
        <w:rPr>
          <w:rFonts w:ascii="Times New Roman" w:hAnsi="Times New Roman" w:cs="Times New Roman"/>
          <w:sz w:val="24"/>
          <w:szCs w:val="24"/>
        </w:rPr>
        <w:t>Guskey</w:t>
      </w:r>
      <w:proofErr w:type="spellEnd"/>
      <w:r w:rsidRPr="006A7D73">
        <w:rPr>
          <w:rFonts w:ascii="Times New Roman" w:hAnsi="Times New Roman" w:cs="Times New Roman"/>
          <w:sz w:val="24"/>
          <w:szCs w:val="24"/>
        </w:rPr>
        <w:t xml:space="preserve">, T. R. (2007). Closing achievement gaps: Revisiting Benjamin S. Bloom’s “Learning for mastery.” Journal of Advanced Academics, 19(1), 8–31. </w:t>
      </w:r>
      <w:hyperlink r:id="rId12" w:history="1">
        <w:r w:rsidRPr="006A7D73">
          <w:rPr>
            <w:rStyle w:val="Hyperlink"/>
            <w:rFonts w:ascii="Times New Roman" w:hAnsi="Times New Roman" w:cs="Times New Roman"/>
            <w:sz w:val="24"/>
            <w:szCs w:val="24"/>
          </w:rPr>
          <w:t>https://doi.org/10.4219/jaa-2007-704</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0C80C2A4" w14:textId="1B8CE9FB"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Howie, S. J., </w:t>
      </w:r>
      <w:proofErr w:type="spellStart"/>
      <w:r w:rsidRPr="006A7D73">
        <w:rPr>
          <w:rFonts w:ascii="Times New Roman" w:hAnsi="Times New Roman" w:cs="Times New Roman"/>
          <w:sz w:val="24"/>
          <w:szCs w:val="24"/>
        </w:rPr>
        <w:t>Combrinck</w:t>
      </w:r>
      <w:proofErr w:type="spellEnd"/>
      <w:r w:rsidRPr="006A7D73">
        <w:rPr>
          <w:rFonts w:ascii="Times New Roman" w:hAnsi="Times New Roman" w:cs="Times New Roman"/>
          <w:sz w:val="24"/>
          <w:szCs w:val="24"/>
        </w:rPr>
        <w:t xml:space="preserve">, C., Roux, K., </w:t>
      </w:r>
      <w:proofErr w:type="spellStart"/>
      <w:r w:rsidRPr="006A7D73">
        <w:rPr>
          <w:rFonts w:ascii="Times New Roman" w:hAnsi="Times New Roman" w:cs="Times New Roman"/>
          <w:sz w:val="24"/>
          <w:szCs w:val="24"/>
        </w:rPr>
        <w:t>Tshele</w:t>
      </w:r>
      <w:proofErr w:type="spellEnd"/>
      <w:r w:rsidRPr="006A7D73">
        <w:rPr>
          <w:rFonts w:ascii="Times New Roman" w:hAnsi="Times New Roman" w:cs="Times New Roman"/>
          <w:sz w:val="24"/>
          <w:szCs w:val="24"/>
        </w:rPr>
        <w:t xml:space="preserve">, M., Mokoena, G. M., &amp; McLeod </w:t>
      </w:r>
      <w:proofErr w:type="spellStart"/>
      <w:r w:rsidRPr="006A7D73">
        <w:rPr>
          <w:rFonts w:ascii="Times New Roman" w:hAnsi="Times New Roman" w:cs="Times New Roman"/>
          <w:sz w:val="24"/>
          <w:szCs w:val="24"/>
        </w:rPr>
        <w:t>Palane</w:t>
      </w:r>
      <w:proofErr w:type="spellEnd"/>
      <w:r w:rsidRPr="006A7D73">
        <w:rPr>
          <w:rFonts w:ascii="Times New Roman" w:hAnsi="Times New Roman" w:cs="Times New Roman"/>
          <w:sz w:val="24"/>
          <w:szCs w:val="24"/>
        </w:rPr>
        <w:t>, N. (2017). *PIRLS Literacy 2016 Progress in International Reading Literacy Study 2016: South African Children's Reading Literacy Achievement*. Centre for Evaluation and Assessment, University of Pretoria</w:t>
      </w:r>
      <w:proofErr w:type="gramStart"/>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w:t>
      </w:r>
      <w:proofErr w:type="gramEnd"/>
      <w:r w:rsidR="00A57CFB" w:rsidRPr="006A7D73">
        <w:rPr>
          <w:rFonts w:ascii="Times New Roman" w:hAnsi="Times New Roman" w:cs="Times New Roman"/>
          <w:sz w:val="24"/>
          <w:szCs w:val="24"/>
        </w:rPr>
        <w:t xml:space="preserve"> </w:t>
      </w:r>
    </w:p>
    <w:p w14:paraId="42B7CC71" w14:textId="7605FB1F" w:rsidR="00A57CFB" w:rsidRPr="006A7D73" w:rsidRDefault="00A238C3" w:rsidP="006A7D73">
      <w:pPr>
        <w:rPr>
          <w:rFonts w:ascii="Times New Roman" w:hAnsi="Times New Roman" w:cs="Times New Roman"/>
          <w:sz w:val="24"/>
          <w:szCs w:val="24"/>
        </w:rPr>
      </w:pPr>
      <w:proofErr w:type="spellStart"/>
      <w:r w:rsidRPr="006A7D73">
        <w:rPr>
          <w:rFonts w:ascii="Times New Roman" w:hAnsi="Times New Roman" w:cs="Times New Roman"/>
          <w:sz w:val="24"/>
          <w:szCs w:val="24"/>
        </w:rPr>
        <w:t>Letseka</w:t>
      </w:r>
      <w:proofErr w:type="spellEnd"/>
      <w:r w:rsidRPr="006A7D73">
        <w:rPr>
          <w:rFonts w:ascii="Times New Roman" w:hAnsi="Times New Roman" w:cs="Times New Roman"/>
          <w:sz w:val="24"/>
          <w:szCs w:val="24"/>
        </w:rPr>
        <w:t xml:space="preserve">, M. (2012). In defence of Ubuntu. Studies in Philosophy and Education, 31(1), 47-60. </w:t>
      </w:r>
      <w:hyperlink r:id="rId13" w:history="1">
        <w:r w:rsidRPr="006A7D73">
          <w:rPr>
            <w:rStyle w:val="Hyperlink"/>
            <w:rFonts w:ascii="Times New Roman" w:hAnsi="Times New Roman" w:cs="Times New Roman"/>
            <w:sz w:val="24"/>
            <w:szCs w:val="24"/>
          </w:rPr>
          <w:t>https://doi.org/10.1007/s11217-011-9267-2</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202AF41A" w14:textId="6135B08B"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Lincoln, Y. S., &amp; Guba, E. G. (1985). Naturalistic inquiry. SAGE Publications. </w:t>
      </w:r>
      <w:hyperlink r:id="rId14" w:history="1">
        <w:r w:rsidRPr="006A7D73">
          <w:rPr>
            <w:rStyle w:val="Hyperlink"/>
            <w:rFonts w:ascii="Times New Roman" w:hAnsi="Times New Roman" w:cs="Times New Roman"/>
            <w:sz w:val="24"/>
            <w:szCs w:val="24"/>
          </w:rPr>
          <w:t>https://us.sagepub.com/en-us/nam/naturalistic-inquiry/book205007</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2AE35640" w14:textId="77777777" w:rsidR="00A57CFB" w:rsidRPr="006A7D73" w:rsidRDefault="00A57CFB" w:rsidP="006A7D73">
      <w:pPr>
        <w:rPr>
          <w:rFonts w:ascii="Times New Roman" w:hAnsi="Times New Roman" w:cs="Times New Roman"/>
          <w:sz w:val="24"/>
          <w:szCs w:val="24"/>
        </w:rPr>
      </w:pPr>
      <w:r w:rsidRPr="006A7D73">
        <w:rPr>
          <w:rFonts w:ascii="Times New Roman" w:hAnsi="Times New Roman" w:cs="Times New Roman"/>
          <w:sz w:val="24"/>
          <w:szCs w:val="24"/>
        </w:rPr>
        <w:t xml:space="preserve">Mncube, V., &amp; Harber, C. (2013). The political dimension of education: Challenges and prospects for schooling in South Africa. Routledge. </w:t>
      </w:r>
    </w:p>
    <w:p w14:paraId="6E708FB1" w14:textId="33D6D5DF"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Patton, M. Q. (2015). Qualitative research &amp; evaluation methods: Integrating theory and practice. SAGE Publications, Inc. </w:t>
      </w:r>
      <w:hyperlink r:id="rId15" w:history="1">
        <w:r w:rsidRPr="006A7D73">
          <w:rPr>
            <w:rStyle w:val="Hyperlink"/>
            <w:rFonts w:ascii="Times New Roman" w:hAnsi="Times New Roman" w:cs="Times New Roman"/>
            <w:sz w:val="24"/>
            <w:szCs w:val="24"/>
          </w:rPr>
          <w:t>https://us.sagepub.com/en-us/nam/qualitative-research-evaluation-methods/book242598</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6F456D36" w14:textId="1398AE83" w:rsidR="00A57CFB" w:rsidRPr="006A7D73" w:rsidRDefault="00A57CFB" w:rsidP="006A7D73">
      <w:pPr>
        <w:rPr>
          <w:rFonts w:ascii="Times New Roman" w:hAnsi="Times New Roman" w:cs="Times New Roman"/>
          <w:sz w:val="24"/>
          <w:szCs w:val="24"/>
        </w:rPr>
      </w:pPr>
      <w:r w:rsidRPr="006A7D73">
        <w:rPr>
          <w:rFonts w:ascii="Times New Roman" w:hAnsi="Times New Roman" w:cs="Times New Roman"/>
          <w:sz w:val="24"/>
          <w:szCs w:val="24"/>
        </w:rPr>
        <w:t xml:space="preserve">Pretorius, E., &amp; Mampuru, D. (2013). Learners’ reading performance and strategies in South Africa: Implications for intervention. Reading &amp; Writing, 4(1), 1 18. </w:t>
      </w:r>
      <w:hyperlink r:id="rId16" w:history="1">
        <w:r w:rsidRPr="006A7D73">
          <w:rPr>
            <w:rStyle w:val="Hyperlink"/>
            <w:rFonts w:ascii="Times New Roman" w:hAnsi="Times New Roman" w:cs="Times New Roman"/>
            <w:sz w:val="24"/>
            <w:szCs w:val="24"/>
          </w:rPr>
          <w:t>https://doi.org/10.4102/rw.v4i1.8</w:t>
        </w:r>
      </w:hyperlink>
      <w:r w:rsidRPr="006A7D73">
        <w:rPr>
          <w:rFonts w:ascii="Times New Roman" w:hAnsi="Times New Roman" w:cs="Times New Roman"/>
          <w:sz w:val="24"/>
          <w:szCs w:val="24"/>
        </w:rPr>
        <w:t xml:space="preserve">  </w:t>
      </w:r>
    </w:p>
    <w:p w14:paraId="557BB0D2" w14:textId="5970CC8F"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Schunk, D. H., &amp; DiBenedetto, M. K. (2020). Motivation and Social Cognitive Theory. Contemporary Educational Psychology, 60. </w:t>
      </w:r>
      <w:hyperlink r:id="rId17" w:history="1">
        <w:r w:rsidRPr="006A7D73">
          <w:rPr>
            <w:rStyle w:val="Hyperlink"/>
            <w:rFonts w:ascii="Times New Roman" w:hAnsi="Times New Roman" w:cs="Times New Roman"/>
            <w:sz w:val="24"/>
            <w:szCs w:val="24"/>
          </w:rPr>
          <w:t>https://doi.org/10.1016/j.cedpsych.2019.101832</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053B3A0A" w14:textId="6DCCF8FB" w:rsidR="00A57CFB" w:rsidRPr="006A7D73" w:rsidRDefault="00A57CFB" w:rsidP="006A7D73">
      <w:pPr>
        <w:rPr>
          <w:rFonts w:ascii="Times New Roman" w:hAnsi="Times New Roman" w:cs="Times New Roman"/>
          <w:sz w:val="24"/>
          <w:szCs w:val="24"/>
        </w:rPr>
      </w:pPr>
      <w:r w:rsidRPr="006A7D73">
        <w:rPr>
          <w:rFonts w:ascii="Times New Roman" w:hAnsi="Times New Roman" w:cs="Times New Roman"/>
          <w:sz w:val="24"/>
          <w:szCs w:val="24"/>
        </w:rPr>
        <w:lastRenderedPageBreak/>
        <w:t xml:space="preserve">Schoer, V., &amp; Modise, M. (2019). Remedial education and learner achievement in South Africa: A review. South African Journal of Education, 39(1), 1 12. </w:t>
      </w:r>
      <w:hyperlink r:id="rId18" w:history="1">
        <w:r w:rsidRPr="006A7D73">
          <w:rPr>
            <w:rStyle w:val="Hyperlink"/>
            <w:rFonts w:ascii="Times New Roman" w:hAnsi="Times New Roman" w:cs="Times New Roman"/>
            <w:sz w:val="24"/>
            <w:szCs w:val="24"/>
          </w:rPr>
          <w:t>https://doi.org/10.15700/saje.v39n1a1564</w:t>
        </w:r>
      </w:hyperlink>
      <w:r w:rsidRPr="006A7D73">
        <w:rPr>
          <w:rFonts w:ascii="Times New Roman" w:hAnsi="Times New Roman" w:cs="Times New Roman"/>
          <w:sz w:val="24"/>
          <w:szCs w:val="24"/>
        </w:rPr>
        <w:t xml:space="preserve">  </w:t>
      </w:r>
    </w:p>
    <w:p w14:paraId="4C2E4BA0" w14:textId="723036AA" w:rsidR="00A57CFB" w:rsidRPr="006A7D73" w:rsidRDefault="00A238C3" w:rsidP="006A7D73">
      <w:pPr>
        <w:rPr>
          <w:rFonts w:ascii="Times New Roman" w:hAnsi="Times New Roman" w:cs="Times New Roman"/>
          <w:sz w:val="24"/>
          <w:szCs w:val="24"/>
        </w:rPr>
      </w:pPr>
      <w:proofErr w:type="spellStart"/>
      <w:r w:rsidRPr="006A7D73">
        <w:rPr>
          <w:rFonts w:ascii="Times New Roman" w:hAnsi="Times New Roman" w:cs="Times New Roman"/>
          <w:sz w:val="24"/>
          <w:szCs w:val="24"/>
        </w:rPr>
        <w:t>Spaull</w:t>
      </w:r>
      <w:proofErr w:type="spellEnd"/>
      <w:r w:rsidRPr="006A7D73">
        <w:rPr>
          <w:rFonts w:ascii="Times New Roman" w:hAnsi="Times New Roman" w:cs="Times New Roman"/>
          <w:sz w:val="24"/>
          <w:szCs w:val="24"/>
        </w:rPr>
        <w:t xml:space="preserve">, N. (2013). South Africa’s education crisis: The quality of education in South Africa 1994-2011. Centre for Development and Enterprise. </w:t>
      </w:r>
      <w:hyperlink r:id="rId19" w:history="1">
        <w:r w:rsidRPr="006A7D73">
          <w:rPr>
            <w:rStyle w:val="Hyperlink"/>
            <w:rFonts w:ascii="Times New Roman" w:hAnsi="Times New Roman" w:cs="Times New Roman"/>
            <w:sz w:val="24"/>
            <w:szCs w:val="24"/>
          </w:rPr>
          <w:t>https://section27.org.za/wp-content/uploads/2013/10/Spaull-2013-CDE-report-South-Africas-Education-Crisis.pdf</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27182998" w14:textId="77777777" w:rsidR="00A57CFB" w:rsidRPr="006A7D73" w:rsidRDefault="00A57CFB" w:rsidP="006A7D73">
      <w:pPr>
        <w:rPr>
          <w:rFonts w:ascii="Times New Roman" w:hAnsi="Times New Roman" w:cs="Times New Roman"/>
          <w:sz w:val="24"/>
          <w:szCs w:val="24"/>
        </w:rPr>
      </w:pPr>
      <w:r w:rsidRPr="006A7D73">
        <w:rPr>
          <w:rFonts w:ascii="Times New Roman" w:hAnsi="Times New Roman" w:cs="Times New Roman"/>
          <w:sz w:val="24"/>
          <w:szCs w:val="24"/>
        </w:rPr>
        <w:t xml:space="preserve">Taylor, N. (2018). Educational quality in South Africa: Progress and challenges. HSRC Press. </w:t>
      </w:r>
    </w:p>
    <w:p w14:paraId="65007858" w14:textId="77777777" w:rsidR="00A57CFB" w:rsidRPr="006A7D73" w:rsidRDefault="00A57CFB" w:rsidP="006A7D73">
      <w:pPr>
        <w:rPr>
          <w:rFonts w:ascii="Times New Roman" w:hAnsi="Times New Roman" w:cs="Times New Roman"/>
          <w:sz w:val="24"/>
          <w:szCs w:val="24"/>
        </w:rPr>
      </w:pPr>
      <w:r w:rsidRPr="006A7D73">
        <w:rPr>
          <w:rFonts w:ascii="Times New Roman" w:hAnsi="Times New Roman" w:cs="Times New Roman"/>
          <w:sz w:val="24"/>
          <w:szCs w:val="24"/>
        </w:rPr>
        <w:t xml:space="preserve">Van der Berg, S. (2015). Inequality in education: Insights from South African data. In B. T. Frey (Ed.), Education, inequality and social justice in South Africa (pp. 23 45). Springer. </w:t>
      </w:r>
    </w:p>
    <w:p w14:paraId="5E15B6C9" w14:textId="52BED2F3" w:rsidR="00A57CFB" w:rsidRPr="006A7D73" w:rsidRDefault="00A238C3" w:rsidP="006A7D73">
      <w:pPr>
        <w:rPr>
          <w:rFonts w:ascii="Times New Roman" w:hAnsi="Times New Roman" w:cs="Times New Roman"/>
          <w:sz w:val="24"/>
          <w:szCs w:val="24"/>
        </w:rPr>
      </w:pPr>
      <w:r w:rsidRPr="006A7D73">
        <w:rPr>
          <w:rFonts w:ascii="Times New Roman" w:hAnsi="Times New Roman" w:cs="Times New Roman"/>
          <w:sz w:val="24"/>
          <w:szCs w:val="24"/>
        </w:rPr>
        <w:t xml:space="preserve">Zimmerman, B. J. (2000). Self-efficacy: An essential motive to learn. Contemporary Educational Psychology, 25(1), 82-91. </w:t>
      </w:r>
      <w:hyperlink r:id="rId20" w:history="1">
        <w:r w:rsidRPr="006A7D73">
          <w:rPr>
            <w:rStyle w:val="Hyperlink"/>
            <w:rFonts w:ascii="Times New Roman" w:hAnsi="Times New Roman" w:cs="Times New Roman"/>
            <w:sz w:val="24"/>
            <w:szCs w:val="24"/>
          </w:rPr>
          <w:t>https://doi.org/10.1006/ceps.1999.1016</w:t>
        </w:r>
      </w:hyperlink>
      <w:r w:rsidRPr="006A7D73">
        <w:rPr>
          <w:rFonts w:ascii="Times New Roman" w:hAnsi="Times New Roman" w:cs="Times New Roman"/>
          <w:sz w:val="24"/>
          <w:szCs w:val="24"/>
        </w:rPr>
        <w:t xml:space="preserve"> </w:t>
      </w:r>
      <w:r w:rsidR="00A57CFB" w:rsidRPr="006A7D73">
        <w:rPr>
          <w:rFonts w:ascii="Times New Roman" w:hAnsi="Times New Roman" w:cs="Times New Roman"/>
          <w:sz w:val="24"/>
          <w:szCs w:val="24"/>
        </w:rPr>
        <w:t xml:space="preserve">  </w:t>
      </w:r>
    </w:p>
    <w:p w14:paraId="415EBC36" w14:textId="77777777" w:rsidR="00A57CFB" w:rsidRPr="00535B2E" w:rsidRDefault="00A57CFB" w:rsidP="00535B2E">
      <w:pPr>
        <w:rPr>
          <w:rFonts w:ascii="Times New Roman" w:hAnsi="Times New Roman" w:cs="Times New Roman"/>
          <w:sz w:val="24"/>
          <w:szCs w:val="24"/>
        </w:rPr>
      </w:pPr>
    </w:p>
    <w:sectPr w:rsidR="00A57CFB" w:rsidRPr="00535B2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0AC5" w14:textId="77777777" w:rsidR="006D7D75" w:rsidRDefault="006D7D75" w:rsidP="003D0F40">
      <w:pPr>
        <w:spacing w:after="0" w:line="240" w:lineRule="auto"/>
      </w:pPr>
      <w:r>
        <w:separator/>
      </w:r>
    </w:p>
  </w:endnote>
  <w:endnote w:type="continuationSeparator" w:id="0">
    <w:p w14:paraId="02270F40" w14:textId="77777777" w:rsidR="006D7D75" w:rsidRDefault="006D7D75" w:rsidP="003D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13CA" w14:textId="77777777" w:rsidR="0048016B" w:rsidRDefault="0048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3042" w14:textId="77777777" w:rsidR="0048016B" w:rsidRDefault="00480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2B17" w14:textId="77777777" w:rsidR="0048016B" w:rsidRDefault="0048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0F9E" w14:textId="77777777" w:rsidR="006D7D75" w:rsidRDefault="006D7D75" w:rsidP="003D0F40">
      <w:pPr>
        <w:spacing w:after="0" w:line="240" w:lineRule="auto"/>
      </w:pPr>
      <w:r>
        <w:separator/>
      </w:r>
    </w:p>
  </w:footnote>
  <w:footnote w:type="continuationSeparator" w:id="0">
    <w:p w14:paraId="0E3FEE1E" w14:textId="77777777" w:rsidR="006D7D75" w:rsidRDefault="006D7D75" w:rsidP="003D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A941" w14:textId="0A929A10" w:rsidR="0048016B" w:rsidRDefault="0048016B">
    <w:pPr>
      <w:pStyle w:val="Header"/>
    </w:pPr>
    <w:r>
      <w:rPr>
        <w:noProof/>
      </w:rPr>
      <w:pict w14:anchorId="03631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46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7E1E" w14:textId="7E3F0CF2" w:rsidR="003D0F40" w:rsidRDefault="0048016B">
    <w:pPr>
      <w:pStyle w:val="Header"/>
      <w:jc w:val="center"/>
    </w:pPr>
    <w:r>
      <w:rPr>
        <w:noProof/>
      </w:rPr>
      <w:pict w14:anchorId="5469E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468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sdt>
      <w:sdtPr>
        <w:id w:val="-1199855434"/>
        <w:docPartObj>
          <w:docPartGallery w:val="Page Numbers (Top of Page)"/>
          <w:docPartUnique/>
        </w:docPartObj>
      </w:sdtPr>
      <w:sdtEndPr/>
      <w:sdtContent>
        <w:r w:rsidR="003D0F40">
          <w:fldChar w:fldCharType="begin"/>
        </w:r>
        <w:r w:rsidR="003D0F40">
          <w:instrText>PAGE   \* MERGEFORMAT</w:instrText>
        </w:r>
        <w:r w:rsidR="003D0F40">
          <w:fldChar w:fldCharType="separate"/>
        </w:r>
        <w:r w:rsidR="003D0F40">
          <w:rPr>
            <w:lang w:val="en-GB"/>
          </w:rPr>
          <w:t>2</w:t>
        </w:r>
        <w:r w:rsidR="003D0F40">
          <w:fldChar w:fldCharType="end"/>
        </w:r>
      </w:sdtContent>
    </w:sdt>
  </w:p>
  <w:p w14:paraId="160128CB" w14:textId="77777777" w:rsidR="003D0F40" w:rsidRDefault="003D0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2BAD" w14:textId="19FE5AAF" w:rsidR="0048016B" w:rsidRDefault="0048016B">
    <w:pPr>
      <w:pStyle w:val="Header"/>
    </w:pPr>
    <w:r>
      <w:rPr>
        <w:noProof/>
      </w:rPr>
      <w:pict w14:anchorId="738A4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46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3674"/>
    <w:multiLevelType w:val="hybridMultilevel"/>
    <w:tmpl w:val="69FA2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6C0FE1"/>
    <w:multiLevelType w:val="multilevel"/>
    <w:tmpl w:val="D30E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D39B1"/>
    <w:multiLevelType w:val="multilevel"/>
    <w:tmpl w:val="1798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B23F3C"/>
    <w:multiLevelType w:val="multilevel"/>
    <w:tmpl w:val="1FBE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2E"/>
    <w:rsid w:val="000E0EB6"/>
    <w:rsid w:val="0014081D"/>
    <w:rsid w:val="00195BEF"/>
    <w:rsid w:val="001C6F19"/>
    <w:rsid w:val="002E6883"/>
    <w:rsid w:val="003447B9"/>
    <w:rsid w:val="003D0F40"/>
    <w:rsid w:val="0047001A"/>
    <w:rsid w:val="0048016B"/>
    <w:rsid w:val="00535B2E"/>
    <w:rsid w:val="005922CA"/>
    <w:rsid w:val="00686CCD"/>
    <w:rsid w:val="006A7D73"/>
    <w:rsid w:val="006C0CC2"/>
    <w:rsid w:val="006D7D75"/>
    <w:rsid w:val="007C7DA5"/>
    <w:rsid w:val="007D1CB7"/>
    <w:rsid w:val="008B65A6"/>
    <w:rsid w:val="009716BB"/>
    <w:rsid w:val="009B7B5D"/>
    <w:rsid w:val="009D59F4"/>
    <w:rsid w:val="009D5D17"/>
    <w:rsid w:val="00A16F35"/>
    <w:rsid w:val="00A238C3"/>
    <w:rsid w:val="00A53655"/>
    <w:rsid w:val="00A57CFB"/>
    <w:rsid w:val="00AE5F55"/>
    <w:rsid w:val="00AF13CD"/>
    <w:rsid w:val="00B2354A"/>
    <w:rsid w:val="00B275F8"/>
    <w:rsid w:val="00B901C6"/>
    <w:rsid w:val="00CE17AF"/>
    <w:rsid w:val="00D50D5B"/>
    <w:rsid w:val="00DF0C3C"/>
    <w:rsid w:val="00F924F1"/>
    <w:rsid w:val="00FD12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297556"/>
  <w15:chartTrackingRefBased/>
  <w15:docId w15:val="{80F940B0-C5DE-4F14-9C81-52BE6E50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B2E"/>
    <w:rPr>
      <w:rFonts w:eastAsiaTheme="majorEastAsia" w:cstheme="majorBidi"/>
      <w:color w:val="272727" w:themeColor="text1" w:themeTint="D8"/>
    </w:rPr>
  </w:style>
  <w:style w:type="paragraph" w:styleId="Title">
    <w:name w:val="Title"/>
    <w:basedOn w:val="Normal"/>
    <w:next w:val="Normal"/>
    <w:link w:val="TitleChar"/>
    <w:uiPriority w:val="10"/>
    <w:qFormat/>
    <w:rsid w:val="00535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B2E"/>
    <w:pPr>
      <w:spacing w:before="160"/>
      <w:jc w:val="center"/>
    </w:pPr>
    <w:rPr>
      <w:i/>
      <w:iCs/>
      <w:color w:val="404040" w:themeColor="text1" w:themeTint="BF"/>
    </w:rPr>
  </w:style>
  <w:style w:type="character" w:customStyle="1" w:styleId="QuoteChar">
    <w:name w:val="Quote Char"/>
    <w:basedOn w:val="DefaultParagraphFont"/>
    <w:link w:val="Quote"/>
    <w:uiPriority w:val="29"/>
    <w:rsid w:val="00535B2E"/>
    <w:rPr>
      <w:i/>
      <w:iCs/>
      <w:color w:val="404040" w:themeColor="text1" w:themeTint="BF"/>
    </w:rPr>
  </w:style>
  <w:style w:type="paragraph" w:styleId="ListParagraph">
    <w:name w:val="List Paragraph"/>
    <w:basedOn w:val="Normal"/>
    <w:uiPriority w:val="34"/>
    <w:qFormat/>
    <w:rsid w:val="00535B2E"/>
    <w:pPr>
      <w:ind w:left="720"/>
      <w:contextualSpacing/>
    </w:pPr>
  </w:style>
  <w:style w:type="character" w:styleId="IntenseEmphasis">
    <w:name w:val="Intense Emphasis"/>
    <w:basedOn w:val="DefaultParagraphFont"/>
    <w:uiPriority w:val="21"/>
    <w:qFormat/>
    <w:rsid w:val="00535B2E"/>
    <w:rPr>
      <w:i/>
      <w:iCs/>
      <w:color w:val="0F4761" w:themeColor="accent1" w:themeShade="BF"/>
    </w:rPr>
  </w:style>
  <w:style w:type="paragraph" w:styleId="IntenseQuote">
    <w:name w:val="Intense Quote"/>
    <w:basedOn w:val="Normal"/>
    <w:next w:val="Normal"/>
    <w:link w:val="IntenseQuoteChar"/>
    <w:uiPriority w:val="30"/>
    <w:qFormat/>
    <w:rsid w:val="00535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B2E"/>
    <w:rPr>
      <w:i/>
      <w:iCs/>
      <w:color w:val="0F4761" w:themeColor="accent1" w:themeShade="BF"/>
    </w:rPr>
  </w:style>
  <w:style w:type="character" w:styleId="IntenseReference">
    <w:name w:val="Intense Reference"/>
    <w:basedOn w:val="DefaultParagraphFont"/>
    <w:uiPriority w:val="32"/>
    <w:qFormat/>
    <w:rsid w:val="00535B2E"/>
    <w:rPr>
      <w:b/>
      <w:bCs/>
      <w:smallCaps/>
      <w:color w:val="0F4761" w:themeColor="accent1" w:themeShade="BF"/>
      <w:spacing w:val="5"/>
    </w:rPr>
  </w:style>
  <w:style w:type="character" w:styleId="Hyperlink">
    <w:name w:val="Hyperlink"/>
    <w:basedOn w:val="DefaultParagraphFont"/>
    <w:uiPriority w:val="99"/>
    <w:unhideWhenUsed/>
    <w:rsid w:val="00535B2E"/>
    <w:rPr>
      <w:color w:val="467886" w:themeColor="hyperlink"/>
      <w:u w:val="single"/>
    </w:rPr>
  </w:style>
  <w:style w:type="character" w:styleId="UnresolvedMention">
    <w:name w:val="Unresolved Mention"/>
    <w:basedOn w:val="DefaultParagraphFont"/>
    <w:uiPriority w:val="99"/>
    <w:semiHidden/>
    <w:unhideWhenUsed/>
    <w:rsid w:val="00535B2E"/>
    <w:rPr>
      <w:color w:val="605E5C"/>
      <w:shd w:val="clear" w:color="auto" w:fill="E1DFDD"/>
    </w:rPr>
  </w:style>
  <w:style w:type="paragraph" w:styleId="Header">
    <w:name w:val="header"/>
    <w:basedOn w:val="Normal"/>
    <w:link w:val="HeaderChar"/>
    <w:uiPriority w:val="99"/>
    <w:unhideWhenUsed/>
    <w:rsid w:val="003D0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F40"/>
  </w:style>
  <w:style w:type="paragraph" w:styleId="Footer">
    <w:name w:val="footer"/>
    <w:basedOn w:val="Normal"/>
    <w:link w:val="FooterChar"/>
    <w:uiPriority w:val="99"/>
    <w:unhideWhenUsed/>
    <w:rsid w:val="003D0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cat.org/title/self-efficacy-the-exercise-of-control/oclc/36074515" TargetMode="External"/><Relationship Id="rId13" Type="http://schemas.openxmlformats.org/officeDocument/2006/relationships/hyperlink" Target="https://doi.org/10.1007/s11217-011-9267-2" TargetMode="External"/><Relationship Id="rId18" Type="http://schemas.openxmlformats.org/officeDocument/2006/relationships/hyperlink" Target="https://doi.org/10.15700/saje.v39n1a156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earson.ch/HigherEducation/Psychologie/9780138156145/Social-Foundations-of-Thought-and-Action.aspx" TargetMode="External"/><Relationship Id="rId12" Type="http://schemas.openxmlformats.org/officeDocument/2006/relationships/hyperlink" Target="https://doi.org/10.4219/jaa-2007-704" TargetMode="External"/><Relationship Id="rId17" Type="http://schemas.openxmlformats.org/officeDocument/2006/relationships/hyperlink" Target="https://doi.org/10.1016/j.cedpsych.2019.10183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4102/rw.v4i1.8" TargetMode="External"/><Relationship Id="rId20" Type="http://schemas.openxmlformats.org/officeDocument/2006/relationships/hyperlink" Target="https://doi.org/10.1006/ceps.1999.1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ge.sagepub.com/creswellqualitativeinquiry4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s.sagepub.com/en-us/nam/qualitative-research-evaluation-methods/book24259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0305792042000210212" TargetMode="External"/><Relationship Id="rId19" Type="http://schemas.openxmlformats.org/officeDocument/2006/relationships/hyperlink" Target="https://section27.org.za/wp-content/uploads/2013/10/Spaull-2013-CDE-report-South-Africas-Education-Crisis.pdf" TargetMode="Externa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us.sagepub.com/en-us/nam/naturalistic-inquiry/book20500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5078</Words>
  <Characters>28948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Mathebula, Nkarhi</dc:creator>
  <cp:keywords/>
  <dc:description/>
  <cp:lastModifiedBy>SDI 1180</cp:lastModifiedBy>
  <cp:revision>14</cp:revision>
  <dcterms:created xsi:type="dcterms:W3CDTF">2025-12-10T14:40:00Z</dcterms:created>
  <dcterms:modified xsi:type="dcterms:W3CDTF">2025-12-11T09:14:00Z</dcterms:modified>
</cp:coreProperties>
</file>