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E45BA4" w14:textId="728C2846" w:rsidR="00BC3E37" w:rsidRPr="002924B7" w:rsidRDefault="00BC3E37" w:rsidP="00172CAF">
      <w:pPr>
        <w:spacing w:after="0" w:line="240" w:lineRule="auto"/>
        <w:jc w:val="center"/>
        <w:rPr>
          <w:rFonts w:ascii="Times New Roman" w:eastAsia="Times New Roman" w:hAnsi="Times New Roman" w:cs="Times New Roman"/>
          <w:b/>
          <w:sz w:val="28"/>
          <w:szCs w:val="32"/>
        </w:rPr>
      </w:pPr>
      <w:r w:rsidRPr="002924B7">
        <w:rPr>
          <w:rFonts w:ascii="Times New Roman" w:eastAsia="Times New Roman" w:hAnsi="Times New Roman" w:cs="Times New Roman"/>
          <w:b/>
          <w:sz w:val="28"/>
          <w:szCs w:val="32"/>
        </w:rPr>
        <w:t xml:space="preserve">Assessment of Physico-chemical, Heavy Metals and </w:t>
      </w:r>
      <w:r w:rsidR="00A46673" w:rsidRPr="002924B7">
        <w:rPr>
          <w:rFonts w:ascii="Times New Roman" w:eastAsia="Times New Roman" w:hAnsi="Times New Roman" w:cs="Times New Roman"/>
          <w:b/>
          <w:sz w:val="28"/>
          <w:szCs w:val="32"/>
        </w:rPr>
        <w:t>Microbial</w:t>
      </w:r>
      <w:r w:rsidRPr="002924B7">
        <w:rPr>
          <w:rFonts w:ascii="Times New Roman" w:eastAsia="Times New Roman" w:hAnsi="Times New Roman" w:cs="Times New Roman"/>
          <w:b/>
          <w:sz w:val="28"/>
          <w:szCs w:val="32"/>
        </w:rPr>
        <w:t xml:space="preserve"> Characteristics of </w:t>
      </w:r>
      <w:r w:rsidR="00FE7525" w:rsidRPr="002924B7">
        <w:rPr>
          <w:rFonts w:ascii="Times New Roman" w:eastAsia="Times New Roman" w:hAnsi="Times New Roman" w:cs="Times New Roman"/>
          <w:b/>
          <w:sz w:val="28"/>
          <w:szCs w:val="32"/>
        </w:rPr>
        <w:t xml:space="preserve">a Surface Water Resource: The </w:t>
      </w:r>
      <w:proofErr w:type="spellStart"/>
      <w:r w:rsidRPr="002924B7">
        <w:rPr>
          <w:rFonts w:ascii="Times New Roman" w:eastAsia="Times New Roman" w:hAnsi="Times New Roman" w:cs="Times New Roman"/>
          <w:b/>
          <w:sz w:val="28"/>
          <w:szCs w:val="32"/>
        </w:rPr>
        <w:t>Rumuosi</w:t>
      </w:r>
      <w:proofErr w:type="spellEnd"/>
      <w:r w:rsidRPr="002924B7">
        <w:rPr>
          <w:rFonts w:ascii="Times New Roman" w:eastAsia="Times New Roman" w:hAnsi="Times New Roman" w:cs="Times New Roman"/>
          <w:b/>
          <w:sz w:val="28"/>
          <w:szCs w:val="32"/>
        </w:rPr>
        <w:t xml:space="preserve"> Borrow Pit</w:t>
      </w:r>
      <w:r w:rsidR="00C50E11" w:rsidRPr="002924B7">
        <w:rPr>
          <w:rFonts w:ascii="Times New Roman" w:eastAsia="Times New Roman" w:hAnsi="Times New Roman" w:cs="Times New Roman"/>
          <w:b/>
          <w:sz w:val="28"/>
          <w:szCs w:val="32"/>
        </w:rPr>
        <w:t xml:space="preserve">, </w:t>
      </w:r>
      <w:r w:rsidRPr="002924B7">
        <w:rPr>
          <w:rFonts w:ascii="Times New Roman" w:eastAsia="Times New Roman" w:hAnsi="Times New Roman" w:cs="Times New Roman"/>
          <w:b/>
          <w:sz w:val="28"/>
          <w:szCs w:val="32"/>
        </w:rPr>
        <w:t>Port Harcourt, Nigeria</w:t>
      </w:r>
    </w:p>
    <w:p w14:paraId="6994FAF1" w14:textId="77777777" w:rsidR="003A683E" w:rsidRPr="00E45631" w:rsidRDefault="003A683E" w:rsidP="003A683E">
      <w:pPr>
        <w:spacing w:after="0" w:line="240" w:lineRule="auto"/>
        <w:jc w:val="center"/>
        <w:rPr>
          <w:rFonts w:ascii="Times New Roman" w:eastAsia="Times New Roman" w:hAnsi="Times New Roman" w:cs="Times New Roman"/>
          <w:b/>
          <w:sz w:val="12"/>
          <w:szCs w:val="12"/>
        </w:rPr>
      </w:pPr>
    </w:p>
    <w:p w14:paraId="0FDD57C8" w14:textId="77777777" w:rsidR="00E94BB6" w:rsidRDefault="00E94BB6" w:rsidP="003A683E">
      <w:pPr>
        <w:autoSpaceDE w:val="0"/>
        <w:autoSpaceDN w:val="0"/>
        <w:adjustRightInd w:val="0"/>
        <w:spacing w:line="276" w:lineRule="auto"/>
        <w:jc w:val="center"/>
        <w:rPr>
          <w:rFonts w:ascii="Times New Roman" w:eastAsiaTheme="minorHAnsi" w:hAnsi="Times New Roman" w:cs="Times New Roman"/>
          <w:i/>
          <w:sz w:val="24"/>
          <w:szCs w:val="24"/>
        </w:rPr>
      </w:pPr>
    </w:p>
    <w:p w14:paraId="2A2CA6FE" w14:textId="5BE5899E" w:rsidR="009A24BE" w:rsidRDefault="009A24BE" w:rsidP="003A683E">
      <w:pPr>
        <w:autoSpaceDE w:val="0"/>
        <w:autoSpaceDN w:val="0"/>
        <w:adjustRightInd w:val="0"/>
        <w:spacing w:line="276" w:lineRule="auto"/>
        <w:jc w:val="center"/>
        <w:rPr>
          <w:rFonts w:ascii="Times New Roman" w:eastAsiaTheme="minorHAnsi" w:hAnsi="Times New Roman" w:cs="Times New Roman"/>
          <w:i/>
          <w:sz w:val="24"/>
          <w:szCs w:val="24"/>
        </w:rPr>
      </w:pPr>
      <w:r w:rsidRPr="009A24BE">
        <w:rPr>
          <w:rFonts w:ascii="Times New Roman" w:eastAsiaTheme="minorHAnsi" w:hAnsi="Times New Roman" w:cs="Times New Roman"/>
          <w:i/>
          <w:sz w:val="24"/>
          <w:szCs w:val="24"/>
        </w:rPr>
        <w:tab/>
      </w:r>
      <w:r>
        <w:rPr>
          <w:rFonts w:ascii="Times New Roman" w:eastAsiaTheme="minorHAnsi" w:hAnsi="Times New Roman" w:cs="Times New Roman"/>
          <w:i/>
          <w:sz w:val="24"/>
          <w:szCs w:val="24"/>
        </w:rPr>
        <w:t xml:space="preserve"> </w:t>
      </w:r>
    </w:p>
    <w:p w14:paraId="28FD786A" w14:textId="5FD6CC06" w:rsidR="003A683E" w:rsidRPr="000B7BF8" w:rsidRDefault="000B7BF8" w:rsidP="00C747A2">
      <w:pPr>
        <w:pStyle w:val="NormalWeb"/>
        <w:spacing w:after="0" w:afterAutospacing="0" w:line="360" w:lineRule="auto"/>
        <w:rPr>
          <w:rFonts w:ascii="Arial" w:hAnsi="Arial" w:cs="Arial"/>
          <w:b/>
          <w:sz w:val="22"/>
          <w:szCs w:val="22"/>
        </w:rPr>
      </w:pPr>
      <w:r w:rsidRPr="000B7BF8">
        <w:rPr>
          <w:rFonts w:ascii="Arial" w:hAnsi="Arial" w:cs="Arial"/>
          <w:b/>
          <w:sz w:val="22"/>
          <w:szCs w:val="22"/>
        </w:rPr>
        <w:t>ABSTRACT</w:t>
      </w:r>
      <w:r w:rsidR="004533C1">
        <w:rPr>
          <w:rFonts w:ascii="Arial" w:hAnsi="Arial" w:cs="Arial"/>
          <w:b/>
          <w:sz w:val="22"/>
          <w:szCs w:val="22"/>
        </w:rPr>
        <w:t xml:space="preserve"> </w:t>
      </w:r>
    </w:p>
    <w:p w14:paraId="098FDEEB" w14:textId="6ADA9A14" w:rsidR="00E03E6F" w:rsidRDefault="002924B7" w:rsidP="000B2BD4">
      <w:pPr>
        <w:spacing w:after="0" w:line="240" w:lineRule="auto"/>
        <w:jc w:val="both"/>
        <w:rPr>
          <w:rFonts w:ascii="Times New Roman" w:eastAsia="Times New Roman" w:hAnsi="Times New Roman" w:cs="Times New Roman"/>
          <w:bCs/>
          <w:sz w:val="24"/>
          <w:szCs w:val="28"/>
        </w:rPr>
      </w:pPr>
      <w:r w:rsidRPr="002924B7">
        <w:rPr>
          <w:rFonts w:ascii="Times New Roman" w:eastAsia="Times New Roman" w:hAnsi="Times New Roman" w:cs="Times New Roman"/>
          <w:b/>
          <w:sz w:val="24"/>
          <w:szCs w:val="28"/>
        </w:rPr>
        <w:t>Aim</w:t>
      </w:r>
      <w:r>
        <w:rPr>
          <w:rFonts w:ascii="Times New Roman" w:eastAsia="Times New Roman" w:hAnsi="Times New Roman" w:cs="Times New Roman"/>
          <w:bCs/>
          <w:sz w:val="24"/>
          <w:szCs w:val="28"/>
        </w:rPr>
        <w:t xml:space="preserve">: </w:t>
      </w:r>
      <w:proofErr w:type="spellStart"/>
      <w:r w:rsidR="00BE0C9D">
        <w:rPr>
          <w:rFonts w:ascii="Times New Roman" w:eastAsia="Times New Roman" w:hAnsi="Times New Roman" w:cs="Times New Roman"/>
          <w:bCs/>
          <w:sz w:val="24"/>
          <w:szCs w:val="28"/>
        </w:rPr>
        <w:t>Rumuosi</w:t>
      </w:r>
      <w:proofErr w:type="spellEnd"/>
      <w:r w:rsidR="00BE0C9D">
        <w:rPr>
          <w:rFonts w:ascii="Times New Roman" w:eastAsia="Times New Roman" w:hAnsi="Times New Roman" w:cs="Times New Roman"/>
          <w:bCs/>
          <w:sz w:val="24"/>
          <w:szCs w:val="28"/>
        </w:rPr>
        <w:t xml:space="preserve"> borrow pit water quality was a</w:t>
      </w:r>
      <w:r w:rsidR="004533C1">
        <w:rPr>
          <w:rFonts w:ascii="Times New Roman" w:eastAsia="Times New Roman" w:hAnsi="Times New Roman" w:cs="Times New Roman"/>
          <w:bCs/>
          <w:sz w:val="24"/>
          <w:szCs w:val="28"/>
        </w:rPr>
        <w:t>ssess</w:t>
      </w:r>
      <w:r w:rsidR="00BE0C9D">
        <w:rPr>
          <w:rFonts w:ascii="Times New Roman" w:eastAsia="Times New Roman" w:hAnsi="Times New Roman" w:cs="Times New Roman"/>
          <w:bCs/>
          <w:sz w:val="24"/>
          <w:szCs w:val="28"/>
        </w:rPr>
        <w:t>ed</w:t>
      </w:r>
      <w:r w:rsidR="004533C1">
        <w:rPr>
          <w:rFonts w:ascii="Times New Roman" w:eastAsia="Times New Roman" w:hAnsi="Times New Roman" w:cs="Times New Roman"/>
          <w:bCs/>
          <w:sz w:val="24"/>
          <w:szCs w:val="28"/>
        </w:rPr>
        <w:t xml:space="preserve"> </w:t>
      </w:r>
      <w:r w:rsidR="00E03E6F">
        <w:rPr>
          <w:rFonts w:ascii="Times New Roman" w:eastAsia="Times New Roman" w:hAnsi="Times New Roman" w:cs="Times New Roman"/>
          <w:bCs/>
          <w:sz w:val="24"/>
          <w:szCs w:val="28"/>
        </w:rPr>
        <w:t xml:space="preserve">to determine </w:t>
      </w:r>
      <w:r w:rsidR="00BE0C9D">
        <w:rPr>
          <w:rFonts w:ascii="Times New Roman" w:eastAsia="Times New Roman" w:hAnsi="Times New Roman" w:cs="Times New Roman"/>
          <w:bCs/>
          <w:sz w:val="24"/>
          <w:szCs w:val="28"/>
        </w:rPr>
        <w:t>its</w:t>
      </w:r>
      <w:r w:rsidR="00E03E6F">
        <w:rPr>
          <w:rFonts w:ascii="Times New Roman" w:eastAsia="Times New Roman" w:hAnsi="Times New Roman" w:cs="Times New Roman"/>
          <w:bCs/>
          <w:sz w:val="24"/>
          <w:szCs w:val="28"/>
        </w:rPr>
        <w:t xml:space="preserve"> </w:t>
      </w:r>
      <w:proofErr w:type="spellStart"/>
      <w:r w:rsidR="00E03E6F">
        <w:rPr>
          <w:rFonts w:ascii="Times New Roman" w:eastAsia="Times New Roman" w:hAnsi="Times New Roman" w:cs="Times New Roman"/>
          <w:bCs/>
          <w:sz w:val="24"/>
          <w:szCs w:val="28"/>
        </w:rPr>
        <w:t>physico</w:t>
      </w:r>
      <w:proofErr w:type="spellEnd"/>
      <w:r w:rsidR="00E03E6F">
        <w:rPr>
          <w:rFonts w:ascii="Times New Roman" w:eastAsia="Times New Roman" w:hAnsi="Times New Roman" w:cs="Times New Roman"/>
          <w:bCs/>
          <w:sz w:val="24"/>
          <w:szCs w:val="28"/>
        </w:rPr>
        <w:t>-chemical, heavy metals, and microbial properties and fitness for human</w:t>
      </w:r>
      <w:r w:rsidR="004533C1">
        <w:rPr>
          <w:rFonts w:ascii="Times New Roman" w:eastAsia="Times New Roman" w:hAnsi="Times New Roman" w:cs="Times New Roman"/>
          <w:bCs/>
          <w:sz w:val="24"/>
          <w:szCs w:val="28"/>
        </w:rPr>
        <w:t xml:space="preserve"> use</w:t>
      </w:r>
      <w:r w:rsidR="0050045F">
        <w:rPr>
          <w:rFonts w:ascii="Times New Roman" w:eastAsia="Times New Roman" w:hAnsi="Times New Roman" w:cs="Times New Roman"/>
          <w:bCs/>
          <w:sz w:val="24"/>
          <w:szCs w:val="28"/>
        </w:rPr>
        <w:t>.</w:t>
      </w:r>
      <w:r w:rsidR="0050045F" w:rsidRPr="00384F39">
        <w:rPr>
          <w:rFonts w:ascii="Times New Roman" w:eastAsia="Times New Roman" w:hAnsi="Times New Roman" w:cs="Times New Roman"/>
          <w:bCs/>
          <w:sz w:val="24"/>
          <w:szCs w:val="28"/>
        </w:rPr>
        <w:t xml:space="preserve"> </w:t>
      </w:r>
    </w:p>
    <w:p w14:paraId="0D96FEE0" w14:textId="69B7635C" w:rsidR="008402D1" w:rsidRDefault="00E03E6F" w:rsidP="008402D1">
      <w:pPr>
        <w:spacing w:after="0" w:line="240" w:lineRule="auto"/>
        <w:jc w:val="both"/>
        <w:rPr>
          <w:rFonts w:ascii="Times New Roman" w:eastAsia="Times New Roman" w:hAnsi="Times New Roman" w:cs="Times New Roman"/>
          <w:bCs/>
          <w:sz w:val="24"/>
          <w:szCs w:val="28"/>
        </w:rPr>
      </w:pPr>
      <w:r w:rsidRPr="00E03E6F">
        <w:rPr>
          <w:rFonts w:ascii="Times New Roman" w:eastAsia="Times New Roman" w:hAnsi="Times New Roman" w:cs="Times New Roman"/>
          <w:b/>
          <w:sz w:val="24"/>
          <w:szCs w:val="28"/>
        </w:rPr>
        <w:t>Study Design:</w:t>
      </w:r>
      <w:r>
        <w:rPr>
          <w:rFonts w:ascii="Times New Roman" w:eastAsia="Times New Roman" w:hAnsi="Times New Roman" w:cs="Times New Roman"/>
          <w:bCs/>
          <w:sz w:val="24"/>
          <w:szCs w:val="28"/>
        </w:rPr>
        <w:t xml:space="preserve"> </w:t>
      </w:r>
      <w:r w:rsidR="00F90AAE">
        <w:rPr>
          <w:rFonts w:ascii="Times New Roman" w:eastAsia="Times New Roman" w:hAnsi="Times New Roman" w:cs="Times New Roman"/>
          <w:bCs/>
          <w:sz w:val="24"/>
          <w:szCs w:val="28"/>
        </w:rPr>
        <w:t xml:space="preserve">A </w:t>
      </w:r>
      <w:r w:rsidR="001800EC">
        <w:rPr>
          <w:rFonts w:ascii="Times New Roman" w:eastAsia="Times New Roman" w:hAnsi="Times New Roman" w:cs="Times New Roman"/>
          <w:bCs/>
          <w:sz w:val="24"/>
          <w:szCs w:val="28"/>
        </w:rPr>
        <w:t xml:space="preserve">Descriptive research design was used. </w:t>
      </w:r>
      <w:r w:rsidR="008402D1">
        <w:rPr>
          <w:rFonts w:ascii="Times New Roman" w:eastAsia="Times New Roman" w:hAnsi="Times New Roman" w:cs="Times New Roman"/>
          <w:bCs/>
          <w:sz w:val="24"/>
          <w:szCs w:val="28"/>
        </w:rPr>
        <w:t xml:space="preserve">One random sample point on each side </w:t>
      </w:r>
      <w:r w:rsidR="00F90AAE">
        <w:rPr>
          <w:rFonts w:ascii="Times New Roman" w:eastAsia="Times New Roman" w:hAnsi="Times New Roman" w:cs="Times New Roman"/>
          <w:bCs/>
          <w:sz w:val="24"/>
          <w:szCs w:val="28"/>
        </w:rPr>
        <w:t>of</w:t>
      </w:r>
      <w:r w:rsidR="008402D1">
        <w:rPr>
          <w:rFonts w:ascii="Times New Roman" w:eastAsia="Times New Roman" w:hAnsi="Times New Roman" w:cs="Times New Roman"/>
          <w:bCs/>
          <w:sz w:val="24"/>
          <w:szCs w:val="28"/>
        </w:rPr>
        <w:t xml:space="preserve"> the study </w:t>
      </w:r>
      <w:r w:rsidR="004533C1">
        <w:rPr>
          <w:rFonts w:ascii="Times New Roman" w:eastAsia="Times New Roman" w:hAnsi="Times New Roman" w:cs="Times New Roman"/>
          <w:bCs/>
          <w:sz w:val="24"/>
          <w:szCs w:val="28"/>
        </w:rPr>
        <w:t>area</w:t>
      </w:r>
      <w:r w:rsidR="008402D1">
        <w:rPr>
          <w:rFonts w:ascii="Times New Roman" w:eastAsia="Times New Roman" w:hAnsi="Times New Roman" w:cs="Times New Roman"/>
          <w:bCs/>
          <w:sz w:val="24"/>
          <w:szCs w:val="28"/>
        </w:rPr>
        <w:t xml:space="preserve"> was located </w:t>
      </w:r>
      <w:r w:rsidR="004533C1">
        <w:rPr>
          <w:rFonts w:ascii="Times New Roman" w:eastAsia="Times New Roman" w:hAnsi="Times New Roman" w:cs="Times New Roman"/>
          <w:bCs/>
          <w:sz w:val="24"/>
          <w:szCs w:val="28"/>
        </w:rPr>
        <w:t>and</w:t>
      </w:r>
      <w:r w:rsidR="008402D1">
        <w:rPr>
          <w:rFonts w:ascii="Times New Roman" w:eastAsia="Times New Roman" w:hAnsi="Times New Roman" w:cs="Times New Roman"/>
          <w:bCs/>
          <w:sz w:val="24"/>
          <w:szCs w:val="28"/>
        </w:rPr>
        <w:t xml:space="preserve"> sample</w:t>
      </w:r>
      <w:r w:rsidR="004533C1">
        <w:rPr>
          <w:rFonts w:ascii="Times New Roman" w:eastAsia="Times New Roman" w:hAnsi="Times New Roman" w:cs="Times New Roman"/>
          <w:bCs/>
          <w:sz w:val="24"/>
          <w:szCs w:val="28"/>
        </w:rPr>
        <w:t>d</w:t>
      </w:r>
      <w:r w:rsidR="008402D1">
        <w:rPr>
          <w:rFonts w:ascii="Times New Roman" w:eastAsia="Times New Roman" w:hAnsi="Times New Roman" w:cs="Times New Roman"/>
          <w:bCs/>
          <w:sz w:val="24"/>
          <w:szCs w:val="28"/>
        </w:rPr>
        <w:t xml:space="preserve"> following standard procedures. </w:t>
      </w:r>
    </w:p>
    <w:p w14:paraId="4572AD67" w14:textId="5C688926" w:rsidR="00DF3699" w:rsidRDefault="00E03E6F" w:rsidP="008402D1">
      <w:pPr>
        <w:spacing w:after="0" w:line="240" w:lineRule="auto"/>
        <w:jc w:val="both"/>
        <w:rPr>
          <w:rFonts w:ascii="Times New Roman" w:eastAsia="Times New Roman" w:hAnsi="Times New Roman" w:cs="Times New Roman"/>
          <w:bCs/>
          <w:sz w:val="24"/>
          <w:szCs w:val="28"/>
        </w:rPr>
      </w:pPr>
      <w:r w:rsidRPr="00E03E6F">
        <w:rPr>
          <w:rFonts w:ascii="Times New Roman" w:eastAsia="Times New Roman" w:hAnsi="Times New Roman" w:cs="Times New Roman"/>
          <w:b/>
          <w:sz w:val="24"/>
          <w:szCs w:val="28"/>
        </w:rPr>
        <w:t>Place and Duration Study:</w:t>
      </w:r>
      <w:r>
        <w:rPr>
          <w:rFonts w:ascii="Times New Roman" w:eastAsia="Times New Roman" w:hAnsi="Times New Roman" w:cs="Times New Roman"/>
          <w:b/>
          <w:sz w:val="24"/>
          <w:szCs w:val="28"/>
        </w:rPr>
        <w:t xml:space="preserve"> </w:t>
      </w:r>
      <w:r w:rsidR="00F90AAE" w:rsidRPr="00F90AAE">
        <w:rPr>
          <w:rFonts w:ascii="Times New Roman" w:eastAsia="Times New Roman" w:hAnsi="Times New Roman" w:cs="Times New Roman"/>
          <w:bCs/>
          <w:sz w:val="24"/>
          <w:szCs w:val="28"/>
        </w:rPr>
        <w:t>The</w:t>
      </w:r>
      <w:r w:rsidR="00F90AAE">
        <w:rPr>
          <w:rFonts w:ascii="Times New Roman" w:eastAsia="Times New Roman" w:hAnsi="Times New Roman" w:cs="Times New Roman"/>
          <w:b/>
          <w:sz w:val="24"/>
          <w:szCs w:val="28"/>
        </w:rPr>
        <w:t xml:space="preserve"> </w:t>
      </w:r>
      <w:r>
        <w:rPr>
          <w:rFonts w:ascii="Times New Roman" w:eastAsia="Times New Roman" w:hAnsi="Times New Roman" w:cs="Times New Roman"/>
          <w:bCs/>
          <w:sz w:val="24"/>
          <w:szCs w:val="28"/>
        </w:rPr>
        <w:t xml:space="preserve">Study was </w:t>
      </w:r>
      <w:r w:rsidR="000B2BD4">
        <w:rPr>
          <w:rFonts w:ascii="Times New Roman" w:eastAsia="Times New Roman" w:hAnsi="Times New Roman" w:cs="Times New Roman"/>
          <w:bCs/>
          <w:sz w:val="24"/>
          <w:szCs w:val="28"/>
        </w:rPr>
        <w:t>carried out on</w:t>
      </w:r>
      <w:r>
        <w:rPr>
          <w:rFonts w:ascii="Times New Roman" w:eastAsia="Times New Roman" w:hAnsi="Times New Roman" w:cs="Times New Roman"/>
          <w:bCs/>
          <w:sz w:val="24"/>
          <w:szCs w:val="28"/>
        </w:rPr>
        <w:t xml:space="preserve"> </w:t>
      </w:r>
      <w:r w:rsidR="00F90AAE">
        <w:rPr>
          <w:rFonts w:ascii="Times New Roman" w:eastAsia="Times New Roman" w:hAnsi="Times New Roman" w:cs="Times New Roman"/>
          <w:bCs/>
          <w:sz w:val="24"/>
          <w:szCs w:val="28"/>
        </w:rPr>
        <w:t xml:space="preserve">the </w:t>
      </w:r>
      <w:proofErr w:type="spellStart"/>
      <w:r w:rsidR="000B2BD4">
        <w:rPr>
          <w:rFonts w:ascii="Times New Roman" w:eastAsia="Times New Roman" w:hAnsi="Times New Roman" w:cs="Times New Roman"/>
          <w:bCs/>
          <w:sz w:val="24"/>
          <w:szCs w:val="28"/>
        </w:rPr>
        <w:t>Rumuosi</w:t>
      </w:r>
      <w:proofErr w:type="spellEnd"/>
      <w:r w:rsidR="000B2BD4">
        <w:rPr>
          <w:rFonts w:ascii="Times New Roman" w:eastAsia="Times New Roman" w:hAnsi="Times New Roman" w:cs="Times New Roman"/>
          <w:bCs/>
          <w:sz w:val="24"/>
          <w:szCs w:val="28"/>
        </w:rPr>
        <w:t xml:space="preserve"> </w:t>
      </w:r>
      <w:r>
        <w:rPr>
          <w:rFonts w:ascii="Times New Roman" w:eastAsia="Times New Roman" w:hAnsi="Times New Roman" w:cs="Times New Roman"/>
          <w:bCs/>
          <w:sz w:val="24"/>
          <w:szCs w:val="28"/>
        </w:rPr>
        <w:t xml:space="preserve">borrow pit </w:t>
      </w:r>
      <w:r w:rsidR="00DF3699">
        <w:rPr>
          <w:rFonts w:ascii="Times New Roman" w:eastAsia="Times New Roman" w:hAnsi="Times New Roman" w:cs="Times New Roman"/>
          <w:bCs/>
          <w:sz w:val="24"/>
          <w:szCs w:val="28"/>
        </w:rPr>
        <w:t xml:space="preserve">located </w:t>
      </w:r>
      <w:r>
        <w:rPr>
          <w:rFonts w:ascii="Times New Roman" w:eastAsia="Times New Roman" w:hAnsi="Times New Roman" w:cs="Times New Roman"/>
          <w:bCs/>
          <w:sz w:val="24"/>
          <w:szCs w:val="28"/>
        </w:rPr>
        <w:t xml:space="preserve">at the intersection of the </w:t>
      </w:r>
      <w:r w:rsidR="00F90AAE">
        <w:rPr>
          <w:rFonts w:ascii="Times New Roman" w:eastAsia="Times New Roman" w:hAnsi="Times New Roman" w:cs="Times New Roman"/>
          <w:bCs/>
          <w:sz w:val="24"/>
          <w:szCs w:val="28"/>
        </w:rPr>
        <w:t>East-West</w:t>
      </w:r>
      <w:r>
        <w:rPr>
          <w:rFonts w:ascii="Times New Roman" w:eastAsia="Times New Roman" w:hAnsi="Times New Roman" w:cs="Times New Roman"/>
          <w:bCs/>
          <w:sz w:val="24"/>
          <w:szCs w:val="28"/>
        </w:rPr>
        <w:t xml:space="preserve"> Road </w:t>
      </w:r>
      <w:r w:rsidR="00055209">
        <w:rPr>
          <w:rFonts w:ascii="Times New Roman" w:eastAsia="Times New Roman" w:hAnsi="Times New Roman" w:cs="Times New Roman"/>
          <w:bCs/>
          <w:sz w:val="24"/>
          <w:szCs w:val="28"/>
        </w:rPr>
        <w:t>with the New</w:t>
      </w:r>
      <w:r>
        <w:rPr>
          <w:rFonts w:ascii="Times New Roman" w:eastAsia="Times New Roman" w:hAnsi="Times New Roman" w:cs="Times New Roman"/>
          <w:bCs/>
          <w:sz w:val="24"/>
          <w:szCs w:val="28"/>
        </w:rPr>
        <w:t xml:space="preserve"> Port Harcourt Airport Road, Port Harcourt</w:t>
      </w:r>
      <w:r w:rsidR="00DF3699">
        <w:rPr>
          <w:rFonts w:ascii="Times New Roman" w:eastAsia="Times New Roman" w:hAnsi="Times New Roman" w:cs="Times New Roman"/>
          <w:bCs/>
          <w:sz w:val="24"/>
          <w:szCs w:val="28"/>
        </w:rPr>
        <w:t xml:space="preserve"> in southern Nigeria</w:t>
      </w:r>
      <w:r>
        <w:rPr>
          <w:rFonts w:ascii="Times New Roman" w:eastAsia="Times New Roman" w:hAnsi="Times New Roman" w:cs="Times New Roman"/>
          <w:bCs/>
          <w:sz w:val="24"/>
          <w:szCs w:val="28"/>
        </w:rPr>
        <w:t xml:space="preserve">. </w:t>
      </w:r>
    </w:p>
    <w:p w14:paraId="368B49B2" w14:textId="3D79B0F1" w:rsidR="008402D1" w:rsidRDefault="00DF3699" w:rsidP="008402D1">
      <w:pPr>
        <w:spacing w:after="0" w:line="240" w:lineRule="auto"/>
        <w:jc w:val="both"/>
        <w:rPr>
          <w:rFonts w:ascii="Times New Roman" w:eastAsia="Times New Roman" w:hAnsi="Times New Roman" w:cs="Times New Roman"/>
          <w:bCs/>
          <w:sz w:val="24"/>
          <w:szCs w:val="28"/>
        </w:rPr>
      </w:pPr>
      <w:r>
        <w:rPr>
          <w:rFonts w:ascii="Times New Roman" w:eastAsia="Times New Roman" w:hAnsi="Times New Roman" w:cs="Times New Roman"/>
          <w:b/>
          <w:sz w:val="24"/>
          <w:szCs w:val="28"/>
        </w:rPr>
        <w:t>Methodology</w:t>
      </w:r>
      <w:r w:rsidRPr="00E03E6F">
        <w:rPr>
          <w:rFonts w:ascii="Times New Roman" w:eastAsia="Times New Roman" w:hAnsi="Times New Roman" w:cs="Times New Roman"/>
          <w:b/>
          <w:sz w:val="24"/>
          <w:szCs w:val="28"/>
        </w:rPr>
        <w:t>:</w:t>
      </w:r>
      <w:r>
        <w:rPr>
          <w:rFonts w:ascii="Times New Roman" w:eastAsia="Times New Roman" w:hAnsi="Times New Roman" w:cs="Times New Roman"/>
          <w:b/>
          <w:sz w:val="24"/>
          <w:szCs w:val="28"/>
        </w:rPr>
        <w:t xml:space="preserve"> </w:t>
      </w:r>
      <w:r w:rsidR="008402D1">
        <w:rPr>
          <w:rFonts w:ascii="Times New Roman" w:eastAsia="Times New Roman" w:hAnsi="Times New Roman" w:cs="Times New Roman"/>
          <w:bCs/>
          <w:sz w:val="24"/>
          <w:szCs w:val="28"/>
        </w:rPr>
        <w:t xml:space="preserve">Grab sampling technique was used for sample collection. </w:t>
      </w:r>
      <w:r w:rsidR="004533C1">
        <w:rPr>
          <w:rFonts w:ascii="Times New Roman" w:eastAsia="Times New Roman" w:hAnsi="Times New Roman" w:cs="Times New Roman"/>
          <w:bCs/>
          <w:sz w:val="24"/>
          <w:szCs w:val="28"/>
        </w:rPr>
        <w:t>W</w:t>
      </w:r>
      <w:r>
        <w:rPr>
          <w:rFonts w:ascii="Times New Roman" w:eastAsia="Times New Roman" w:hAnsi="Times New Roman" w:cs="Times New Roman"/>
          <w:bCs/>
          <w:sz w:val="24"/>
          <w:szCs w:val="28"/>
        </w:rPr>
        <w:t xml:space="preserve">ater samples </w:t>
      </w:r>
      <w:r w:rsidR="00826617">
        <w:rPr>
          <w:rFonts w:ascii="Times New Roman" w:eastAsia="Times New Roman" w:hAnsi="Times New Roman" w:cs="Times New Roman"/>
          <w:bCs/>
          <w:sz w:val="24"/>
          <w:szCs w:val="28"/>
        </w:rPr>
        <w:t>were</w:t>
      </w:r>
      <w:r w:rsidR="004533C1">
        <w:rPr>
          <w:rFonts w:ascii="Times New Roman" w:eastAsia="Times New Roman" w:hAnsi="Times New Roman" w:cs="Times New Roman"/>
          <w:bCs/>
          <w:sz w:val="24"/>
          <w:szCs w:val="28"/>
        </w:rPr>
        <w:t xml:space="preserve"> </w:t>
      </w:r>
      <w:r w:rsidR="00826617">
        <w:rPr>
          <w:rFonts w:ascii="Times New Roman" w:eastAsia="Times New Roman" w:hAnsi="Times New Roman" w:cs="Times New Roman"/>
          <w:bCs/>
          <w:sz w:val="24"/>
          <w:szCs w:val="28"/>
        </w:rPr>
        <w:t>collected</w:t>
      </w:r>
      <w:r w:rsidR="000B2BD4">
        <w:rPr>
          <w:rFonts w:ascii="Times New Roman" w:eastAsia="Times New Roman" w:hAnsi="Times New Roman" w:cs="Times New Roman"/>
          <w:bCs/>
          <w:sz w:val="24"/>
          <w:szCs w:val="28"/>
        </w:rPr>
        <w:t xml:space="preserve"> </w:t>
      </w:r>
      <w:r w:rsidR="004533C1">
        <w:rPr>
          <w:rFonts w:ascii="Times New Roman" w:eastAsia="Times New Roman" w:hAnsi="Times New Roman" w:cs="Times New Roman"/>
          <w:bCs/>
          <w:sz w:val="24"/>
          <w:szCs w:val="28"/>
        </w:rPr>
        <w:t xml:space="preserve">using clean </w:t>
      </w:r>
      <w:r w:rsidR="00A85EB8">
        <w:rPr>
          <w:rFonts w:ascii="Times New Roman" w:eastAsia="Times New Roman" w:hAnsi="Times New Roman" w:cs="Times New Roman"/>
          <w:bCs/>
          <w:sz w:val="24"/>
          <w:szCs w:val="28"/>
        </w:rPr>
        <w:t xml:space="preserve">and </w:t>
      </w:r>
      <w:r w:rsidR="004533C1">
        <w:rPr>
          <w:rFonts w:ascii="Times New Roman" w:eastAsia="Times New Roman" w:hAnsi="Times New Roman" w:cs="Times New Roman"/>
          <w:bCs/>
          <w:sz w:val="24"/>
          <w:szCs w:val="28"/>
        </w:rPr>
        <w:t>sterile bottles</w:t>
      </w:r>
      <w:r w:rsidR="000B2BD4">
        <w:rPr>
          <w:rFonts w:ascii="Times New Roman" w:eastAsia="Times New Roman" w:hAnsi="Times New Roman" w:cs="Times New Roman"/>
          <w:bCs/>
          <w:sz w:val="24"/>
          <w:szCs w:val="28"/>
        </w:rPr>
        <w:t xml:space="preserve"> </w:t>
      </w:r>
      <w:r w:rsidR="00826617">
        <w:rPr>
          <w:rFonts w:ascii="Times New Roman" w:eastAsia="Times New Roman" w:hAnsi="Times New Roman" w:cs="Times New Roman"/>
          <w:bCs/>
          <w:sz w:val="24"/>
          <w:szCs w:val="28"/>
        </w:rPr>
        <w:t xml:space="preserve">and </w:t>
      </w:r>
      <w:r w:rsidR="000B2BD4">
        <w:rPr>
          <w:rFonts w:ascii="Times New Roman" w:eastAsia="Times New Roman" w:hAnsi="Times New Roman" w:cs="Times New Roman"/>
          <w:bCs/>
          <w:sz w:val="24"/>
          <w:szCs w:val="28"/>
        </w:rPr>
        <w:t>labeled, p</w:t>
      </w:r>
      <w:r w:rsidR="00A91B54">
        <w:rPr>
          <w:rFonts w:ascii="Times New Roman" w:eastAsia="Times New Roman" w:hAnsi="Times New Roman" w:cs="Times New Roman"/>
          <w:bCs/>
          <w:sz w:val="24"/>
          <w:szCs w:val="28"/>
        </w:rPr>
        <w:t>lac</w:t>
      </w:r>
      <w:r w:rsidR="000B2BD4">
        <w:rPr>
          <w:rFonts w:ascii="Times New Roman" w:eastAsia="Times New Roman" w:hAnsi="Times New Roman" w:cs="Times New Roman"/>
          <w:bCs/>
          <w:sz w:val="24"/>
          <w:szCs w:val="28"/>
        </w:rPr>
        <w:t xml:space="preserve">ed in </w:t>
      </w:r>
      <w:r w:rsidR="00F90AAE">
        <w:rPr>
          <w:rFonts w:ascii="Times New Roman" w:eastAsia="Times New Roman" w:hAnsi="Times New Roman" w:cs="Times New Roman"/>
          <w:bCs/>
          <w:sz w:val="24"/>
          <w:szCs w:val="28"/>
        </w:rPr>
        <w:t xml:space="preserve">an </w:t>
      </w:r>
      <w:r w:rsidR="001800EC">
        <w:rPr>
          <w:rFonts w:ascii="Times New Roman" w:hAnsi="Times New Roman" w:cs="Times New Roman"/>
          <w:sz w:val="24"/>
          <w:szCs w:val="24"/>
        </w:rPr>
        <w:t>ice-packed coolant bag</w:t>
      </w:r>
      <w:r w:rsidR="00F90AAE">
        <w:rPr>
          <w:rFonts w:ascii="Times New Roman" w:hAnsi="Times New Roman" w:cs="Times New Roman"/>
          <w:sz w:val="24"/>
          <w:szCs w:val="24"/>
        </w:rPr>
        <w:t>,</w:t>
      </w:r>
      <w:r w:rsidR="008402D1">
        <w:rPr>
          <w:rFonts w:ascii="Times New Roman" w:hAnsi="Times New Roman" w:cs="Times New Roman"/>
          <w:sz w:val="24"/>
          <w:szCs w:val="24"/>
        </w:rPr>
        <w:t xml:space="preserve"> and</w:t>
      </w:r>
      <w:r w:rsidR="001800EC">
        <w:rPr>
          <w:rFonts w:ascii="Times New Roman" w:hAnsi="Times New Roman" w:cs="Times New Roman"/>
          <w:sz w:val="24"/>
          <w:szCs w:val="24"/>
        </w:rPr>
        <w:t xml:space="preserve"> taken to </w:t>
      </w:r>
      <w:proofErr w:type="spellStart"/>
      <w:r w:rsidR="001800EC">
        <w:rPr>
          <w:rFonts w:ascii="Times New Roman" w:hAnsi="Times New Roman" w:cs="Times New Roman"/>
          <w:sz w:val="24"/>
          <w:szCs w:val="24"/>
        </w:rPr>
        <w:t>AnalConcept</w:t>
      </w:r>
      <w:proofErr w:type="spellEnd"/>
      <w:r w:rsidR="001800EC">
        <w:rPr>
          <w:rFonts w:ascii="Times New Roman" w:hAnsi="Times New Roman" w:cs="Times New Roman"/>
          <w:sz w:val="24"/>
          <w:szCs w:val="24"/>
        </w:rPr>
        <w:t xml:space="preserve"> </w:t>
      </w:r>
      <w:r w:rsidR="004533C1">
        <w:rPr>
          <w:rFonts w:ascii="Times New Roman" w:hAnsi="Times New Roman" w:cs="Times New Roman"/>
          <w:sz w:val="24"/>
          <w:szCs w:val="24"/>
        </w:rPr>
        <w:t xml:space="preserve">laboratory </w:t>
      </w:r>
      <w:r w:rsidR="001800EC">
        <w:rPr>
          <w:rFonts w:ascii="Times New Roman" w:hAnsi="Times New Roman" w:cs="Times New Roman"/>
          <w:sz w:val="24"/>
          <w:szCs w:val="24"/>
        </w:rPr>
        <w:t xml:space="preserve">for </w:t>
      </w:r>
      <w:proofErr w:type="spellStart"/>
      <w:r w:rsidR="008402D1">
        <w:rPr>
          <w:rFonts w:ascii="Times New Roman" w:eastAsia="Times New Roman" w:hAnsi="Times New Roman" w:cs="Times New Roman"/>
          <w:bCs/>
          <w:sz w:val="24"/>
          <w:szCs w:val="28"/>
        </w:rPr>
        <w:t>physico</w:t>
      </w:r>
      <w:proofErr w:type="spellEnd"/>
      <w:r w:rsidR="008402D1">
        <w:rPr>
          <w:rFonts w:ascii="Times New Roman" w:eastAsia="Times New Roman" w:hAnsi="Times New Roman" w:cs="Times New Roman"/>
          <w:bCs/>
          <w:sz w:val="24"/>
          <w:szCs w:val="28"/>
        </w:rPr>
        <w:t>-chemical, heavy metals</w:t>
      </w:r>
      <w:r w:rsidR="00F90AAE">
        <w:rPr>
          <w:rFonts w:ascii="Times New Roman" w:eastAsia="Times New Roman" w:hAnsi="Times New Roman" w:cs="Times New Roman"/>
          <w:bCs/>
          <w:sz w:val="24"/>
          <w:szCs w:val="28"/>
        </w:rPr>
        <w:t>,</w:t>
      </w:r>
      <w:r w:rsidR="008402D1">
        <w:rPr>
          <w:rFonts w:ascii="Times New Roman" w:eastAsia="Times New Roman" w:hAnsi="Times New Roman" w:cs="Times New Roman"/>
          <w:bCs/>
          <w:sz w:val="24"/>
          <w:szCs w:val="28"/>
        </w:rPr>
        <w:t xml:space="preserve"> and microbial properties </w:t>
      </w:r>
      <w:r w:rsidR="001800EC">
        <w:rPr>
          <w:rFonts w:ascii="Times New Roman" w:hAnsi="Times New Roman" w:cs="Times New Roman"/>
          <w:sz w:val="24"/>
          <w:szCs w:val="24"/>
        </w:rPr>
        <w:t>analys</w:t>
      </w:r>
      <w:r w:rsidR="000160BC">
        <w:rPr>
          <w:rFonts w:ascii="Times New Roman" w:hAnsi="Times New Roman" w:cs="Times New Roman"/>
          <w:sz w:val="24"/>
          <w:szCs w:val="24"/>
        </w:rPr>
        <w:t>e</w:t>
      </w:r>
      <w:r w:rsidR="001800EC">
        <w:rPr>
          <w:rFonts w:ascii="Times New Roman" w:hAnsi="Times New Roman" w:cs="Times New Roman"/>
          <w:sz w:val="24"/>
          <w:szCs w:val="24"/>
        </w:rPr>
        <w:t>s</w:t>
      </w:r>
      <w:r>
        <w:rPr>
          <w:rFonts w:ascii="Times New Roman" w:eastAsia="Times New Roman" w:hAnsi="Times New Roman" w:cs="Times New Roman"/>
          <w:bCs/>
          <w:sz w:val="24"/>
          <w:szCs w:val="28"/>
        </w:rPr>
        <w:t xml:space="preserve">. </w:t>
      </w:r>
    </w:p>
    <w:p w14:paraId="4CDF84BE" w14:textId="66275680" w:rsidR="008402D1" w:rsidRDefault="00DF3699" w:rsidP="008402D1">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8"/>
        </w:rPr>
        <w:t xml:space="preserve"> </w:t>
      </w:r>
      <w:r w:rsidR="0050045F" w:rsidRPr="008402D1">
        <w:rPr>
          <w:rFonts w:ascii="Times New Roman" w:eastAsia="Times New Roman" w:hAnsi="Times New Roman" w:cs="Times New Roman"/>
          <w:b/>
          <w:sz w:val="24"/>
          <w:szCs w:val="24"/>
        </w:rPr>
        <w:t>Results</w:t>
      </w:r>
      <w:r w:rsidR="008402D1">
        <w:rPr>
          <w:rFonts w:ascii="Times New Roman" w:eastAsia="Times New Roman" w:hAnsi="Times New Roman" w:cs="Times New Roman"/>
          <w:bCs/>
          <w:sz w:val="24"/>
          <w:szCs w:val="24"/>
        </w:rPr>
        <w:t>:</w:t>
      </w:r>
      <w:r w:rsidR="0050045F">
        <w:rPr>
          <w:rFonts w:ascii="Times New Roman" w:eastAsia="Times New Roman" w:hAnsi="Times New Roman" w:cs="Times New Roman"/>
          <w:bCs/>
          <w:sz w:val="24"/>
          <w:szCs w:val="24"/>
        </w:rPr>
        <w:t xml:space="preserve"> </w:t>
      </w:r>
      <w:r w:rsidR="008402D1">
        <w:rPr>
          <w:rFonts w:ascii="Times New Roman" w:eastAsia="Times New Roman" w:hAnsi="Times New Roman" w:cs="Times New Roman"/>
          <w:bCs/>
          <w:sz w:val="24"/>
          <w:szCs w:val="24"/>
        </w:rPr>
        <w:t>W</w:t>
      </w:r>
      <w:r w:rsidR="0050045F">
        <w:rPr>
          <w:rFonts w:ascii="Times New Roman" w:eastAsia="Times New Roman" w:hAnsi="Times New Roman" w:cs="Times New Roman"/>
          <w:bCs/>
          <w:sz w:val="24"/>
          <w:szCs w:val="24"/>
        </w:rPr>
        <w:t xml:space="preserve">ater </w:t>
      </w:r>
      <w:proofErr w:type="spellStart"/>
      <w:r w:rsidR="0050045F">
        <w:rPr>
          <w:rFonts w:ascii="Times New Roman" w:eastAsia="Times New Roman" w:hAnsi="Times New Roman" w:cs="Times New Roman"/>
          <w:bCs/>
          <w:sz w:val="24"/>
          <w:szCs w:val="24"/>
        </w:rPr>
        <w:t>colour</w:t>
      </w:r>
      <w:proofErr w:type="spellEnd"/>
      <w:r w:rsidR="00FF1C19">
        <w:rPr>
          <w:rFonts w:ascii="Times New Roman" w:eastAsia="Times New Roman" w:hAnsi="Times New Roman" w:cs="Times New Roman"/>
          <w:bCs/>
          <w:sz w:val="24"/>
          <w:szCs w:val="24"/>
        </w:rPr>
        <w:t xml:space="preserve"> ranged from</w:t>
      </w:r>
      <w:r w:rsidR="0050045F">
        <w:rPr>
          <w:rFonts w:ascii="Times New Roman" w:eastAsia="Times New Roman" w:hAnsi="Times New Roman" w:cs="Times New Roman"/>
          <w:bCs/>
          <w:sz w:val="24"/>
          <w:szCs w:val="24"/>
        </w:rPr>
        <w:t xml:space="preserve"> 217</w:t>
      </w:r>
      <w:r w:rsidR="0036651F">
        <w:rPr>
          <w:rFonts w:ascii="Times New Roman" w:eastAsia="Times New Roman" w:hAnsi="Times New Roman" w:cs="Times New Roman"/>
          <w:bCs/>
          <w:sz w:val="24"/>
          <w:szCs w:val="24"/>
        </w:rPr>
        <w:t xml:space="preserve"> Pt-Co</w:t>
      </w:r>
      <w:r w:rsidR="0050045F">
        <w:rPr>
          <w:rFonts w:ascii="Times New Roman" w:eastAsia="Times New Roman" w:hAnsi="Times New Roman" w:cs="Times New Roman"/>
          <w:bCs/>
          <w:sz w:val="24"/>
          <w:szCs w:val="24"/>
        </w:rPr>
        <w:t xml:space="preserve"> </w:t>
      </w:r>
      <w:r w:rsidR="00B95E43">
        <w:rPr>
          <w:rFonts w:ascii="Times New Roman" w:eastAsia="Times New Roman" w:hAnsi="Times New Roman" w:cs="Times New Roman"/>
          <w:bCs/>
          <w:sz w:val="24"/>
          <w:szCs w:val="24"/>
        </w:rPr>
        <w:t>to</w:t>
      </w:r>
      <w:r w:rsidR="0050045F">
        <w:rPr>
          <w:rFonts w:ascii="Times New Roman" w:eastAsia="Times New Roman" w:hAnsi="Times New Roman" w:cs="Times New Roman"/>
          <w:bCs/>
          <w:sz w:val="24"/>
          <w:szCs w:val="24"/>
        </w:rPr>
        <w:t xml:space="preserve"> 298 Pt-Co, </w:t>
      </w:r>
      <w:proofErr w:type="spellStart"/>
      <w:r w:rsidR="0050045F">
        <w:rPr>
          <w:rFonts w:ascii="Times New Roman" w:eastAsia="Times New Roman" w:hAnsi="Times New Roman" w:cs="Times New Roman"/>
          <w:bCs/>
          <w:sz w:val="24"/>
          <w:szCs w:val="24"/>
        </w:rPr>
        <w:t>odour</w:t>
      </w:r>
      <w:proofErr w:type="spellEnd"/>
      <w:r w:rsidR="0050045F">
        <w:rPr>
          <w:rFonts w:ascii="Times New Roman" w:eastAsia="Times New Roman" w:hAnsi="Times New Roman" w:cs="Times New Roman"/>
          <w:bCs/>
          <w:sz w:val="24"/>
          <w:szCs w:val="24"/>
        </w:rPr>
        <w:t xml:space="preserve">: unobjectionable, pH: 6.5 – 6.6, </w:t>
      </w:r>
      <w:r w:rsidR="00FF1C19">
        <w:rPr>
          <w:rFonts w:ascii="Times New Roman" w:eastAsia="Times New Roman" w:hAnsi="Times New Roman" w:cs="Times New Roman"/>
          <w:bCs/>
          <w:sz w:val="24"/>
          <w:szCs w:val="24"/>
        </w:rPr>
        <w:t>biochemical</w:t>
      </w:r>
      <w:r w:rsidR="0050045F">
        <w:rPr>
          <w:rFonts w:ascii="Times New Roman" w:eastAsia="Times New Roman" w:hAnsi="Times New Roman" w:cs="Times New Roman"/>
          <w:bCs/>
          <w:sz w:val="24"/>
          <w:szCs w:val="24"/>
        </w:rPr>
        <w:t xml:space="preserve"> oxygen demand: 0.42 </w:t>
      </w:r>
      <w:r w:rsidR="00DF33AC">
        <w:rPr>
          <w:rFonts w:ascii="Times New Roman" w:eastAsia="Times New Roman" w:hAnsi="Times New Roman" w:cs="Times New Roman"/>
          <w:bCs/>
          <w:sz w:val="24"/>
          <w:szCs w:val="24"/>
        </w:rPr>
        <w:t>mg/L</w:t>
      </w:r>
      <w:r w:rsidR="0050045F">
        <w:rPr>
          <w:rFonts w:ascii="Times New Roman" w:eastAsia="Times New Roman" w:hAnsi="Times New Roman" w:cs="Times New Roman"/>
          <w:bCs/>
          <w:sz w:val="24"/>
          <w:szCs w:val="24"/>
        </w:rPr>
        <w:t xml:space="preserve">– 0.79 mg/L, dissolved oxygen: 4.7 – 5.3 mg/L, phosphate: 0.15 </w:t>
      </w:r>
      <w:r w:rsidR="00DF33AC">
        <w:rPr>
          <w:rFonts w:ascii="Times New Roman" w:eastAsia="Times New Roman" w:hAnsi="Times New Roman" w:cs="Times New Roman"/>
          <w:bCs/>
          <w:sz w:val="24"/>
          <w:szCs w:val="24"/>
        </w:rPr>
        <w:t>mg/L</w:t>
      </w:r>
      <w:r w:rsidR="0050045F">
        <w:rPr>
          <w:rFonts w:ascii="Times New Roman" w:eastAsia="Times New Roman" w:hAnsi="Times New Roman" w:cs="Times New Roman"/>
          <w:bCs/>
          <w:sz w:val="24"/>
          <w:szCs w:val="24"/>
        </w:rPr>
        <w:t>–</w:t>
      </w:r>
      <w:r w:rsidR="00B5133D">
        <w:rPr>
          <w:rFonts w:ascii="Times New Roman" w:eastAsia="Times New Roman" w:hAnsi="Times New Roman" w:cs="Times New Roman"/>
          <w:bCs/>
          <w:sz w:val="24"/>
          <w:szCs w:val="24"/>
        </w:rPr>
        <w:t xml:space="preserve"> </w:t>
      </w:r>
      <w:r w:rsidR="0050045F">
        <w:rPr>
          <w:rFonts w:ascii="Times New Roman" w:eastAsia="Times New Roman" w:hAnsi="Times New Roman" w:cs="Times New Roman"/>
          <w:bCs/>
          <w:sz w:val="24"/>
          <w:szCs w:val="24"/>
        </w:rPr>
        <w:t xml:space="preserve">0.27 mg/L, nitrate: 0.3 </w:t>
      </w:r>
      <w:r w:rsidR="00DF33AC">
        <w:rPr>
          <w:rFonts w:ascii="Times New Roman" w:eastAsia="Times New Roman" w:hAnsi="Times New Roman" w:cs="Times New Roman"/>
          <w:bCs/>
          <w:sz w:val="24"/>
          <w:szCs w:val="24"/>
        </w:rPr>
        <w:t>mg/L</w:t>
      </w:r>
      <w:r w:rsidR="0050045F">
        <w:rPr>
          <w:rFonts w:ascii="Times New Roman" w:eastAsia="Times New Roman" w:hAnsi="Times New Roman" w:cs="Times New Roman"/>
          <w:bCs/>
          <w:sz w:val="24"/>
          <w:szCs w:val="24"/>
        </w:rPr>
        <w:t xml:space="preserve">– 0.7 </w:t>
      </w:r>
      <w:r w:rsidR="00DF33AC">
        <w:rPr>
          <w:rFonts w:ascii="Times New Roman" w:eastAsia="Times New Roman" w:hAnsi="Times New Roman" w:cs="Times New Roman"/>
          <w:bCs/>
          <w:sz w:val="24"/>
          <w:szCs w:val="24"/>
        </w:rPr>
        <w:t>mg/L</w:t>
      </w:r>
      <w:r w:rsidR="00351353">
        <w:rPr>
          <w:rFonts w:ascii="Times New Roman" w:eastAsia="Times New Roman" w:hAnsi="Times New Roman" w:cs="Times New Roman"/>
          <w:bCs/>
          <w:sz w:val="24"/>
          <w:szCs w:val="24"/>
        </w:rPr>
        <w:t>,</w:t>
      </w:r>
      <w:r w:rsidR="00DF33AC">
        <w:rPr>
          <w:rFonts w:ascii="Times New Roman" w:eastAsia="Times New Roman" w:hAnsi="Times New Roman" w:cs="Times New Roman"/>
          <w:bCs/>
          <w:sz w:val="24"/>
          <w:szCs w:val="24"/>
        </w:rPr>
        <w:t xml:space="preserve"> </w:t>
      </w:r>
      <w:r w:rsidR="0050045F">
        <w:rPr>
          <w:rFonts w:ascii="Times New Roman" w:eastAsia="Times New Roman" w:hAnsi="Times New Roman" w:cs="Times New Roman"/>
          <w:bCs/>
          <w:sz w:val="24"/>
          <w:szCs w:val="24"/>
        </w:rPr>
        <w:t xml:space="preserve">and total hydrocarbon content: 0.01 mg/L. Alkalinity: 40 </w:t>
      </w:r>
      <w:r w:rsidR="00DF33AC">
        <w:rPr>
          <w:rFonts w:ascii="Times New Roman" w:eastAsia="Times New Roman" w:hAnsi="Times New Roman" w:cs="Times New Roman"/>
          <w:bCs/>
          <w:sz w:val="24"/>
          <w:szCs w:val="24"/>
        </w:rPr>
        <w:t xml:space="preserve">mg/L </w:t>
      </w:r>
      <w:r w:rsidR="0050045F">
        <w:rPr>
          <w:rFonts w:ascii="Times New Roman" w:eastAsia="Times New Roman" w:hAnsi="Times New Roman" w:cs="Times New Roman"/>
          <w:bCs/>
          <w:sz w:val="24"/>
          <w:szCs w:val="24"/>
        </w:rPr>
        <w:t>-</w:t>
      </w:r>
      <w:r w:rsidR="00DF33AC">
        <w:rPr>
          <w:rFonts w:ascii="Times New Roman" w:eastAsia="Times New Roman" w:hAnsi="Times New Roman" w:cs="Times New Roman"/>
          <w:bCs/>
          <w:sz w:val="24"/>
          <w:szCs w:val="24"/>
        </w:rPr>
        <w:t xml:space="preserve"> </w:t>
      </w:r>
      <w:r w:rsidR="0050045F">
        <w:rPr>
          <w:rFonts w:ascii="Times New Roman" w:eastAsia="Times New Roman" w:hAnsi="Times New Roman" w:cs="Times New Roman"/>
          <w:bCs/>
          <w:sz w:val="24"/>
          <w:szCs w:val="24"/>
        </w:rPr>
        <w:t xml:space="preserve">100 mg/L, copper (Cu): 0.026 </w:t>
      </w:r>
      <w:r w:rsidR="00DF33AC">
        <w:rPr>
          <w:rFonts w:ascii="Times New Roman" w:eastAsia="Times New Roman" w:hAnsi="Times New Roman" w:cs="Times New Roman"/>
          <w:bCs/>
          <w:sz w:val="24"/>
          <w:szCs w:val="24"/>
        </w:rPr>
        <w:t>mg/L</w:t>
      </w:r>
      <w:r w:rsidR="0050045F">
        <w:rPr>
          <w:rFonts w:ascii="Times New Roman" w:eastAsia="Times New Roman" w:hAnsi="Times New Roman" w:cs="Times New Roman"/>
          <w:bCs/>
          <w:sz w:val="24"/>
          <w:szCs w:val="24"/>
        </w:rPr>
        <w:t>– 0.047 mg/L, mercury (Hg)</w:t>
      </w:r>
      <w:r w:rsidR="00A36674">
        <w:rPr>
          <w:rFonts w:ascii="Times New Roman" w:eastAsia="Times New Roman" w:hAnsi="Times New Roman" w:cs="Times New Roman"/>
          <w:bCs/>
          <w:sz w:val="24"/>
          <w:szCs w:val="24"/>
        </w:rPr>
        <w:t xml:space="preserve">, </w:t>
      </w:r>
      <w:r w:rsidR="0050045F">
        <w:rPr>
          <w:rFonts w:ascii="Times New Roman" w:eastAsia="Times New Roman" w:hAnsi="Times New Roman" w:cs="Times New Roman"/>
          <w:bCs/>
          <w:sz w:val="24"/>
          <w:szCs w:val="24"/>
        </w:rPr>
        <w:t>lead (Pb): 0.001 mg/L</w:t>
      </w:r>
      <w:r w:rsidR="00351353">
        <w:rPr>
          <w:rFonts w:ascii="Times New Roman" w:eastAsia="Times New Roman" w:hAnsi="Times New Roman" w:cs="Times New Roman"/>
          <w:bCs/>
          <w:sz w:val="24"/>
          <w:szCs w:val="24"/>
        </w:rPr>
        <w:t>,</w:t>
      </w:r>
      <w:r w:rsidR="0050045F">
        <w:rPr>
          <w:rFonts w:ascii="Times New Roman" w:eastAsia="Times New Roman" w:hAnsi="Times New Roman" w:cs="Times New Roman"/>
          <w:bCs/>
          <w:sz w:val="24"/>
          <w:szCs w:val="24"/>
        </w:rPr>
        <w:t xml:space="preserve"> </w:t>
      </w:r>
      <w:r w:rsidR="00A36674">
        <w:rPr>
          <w:rFonts w:ascii="Times New Roman" w:eastAsia="Times New Roman" w:hAnsi="Times New Roman" w:cs="Times New Roman"/>
          <w:bCs/>
          <w:sz w:val="24"/>
          <w:szCs w:val="24"/>
        </w:rPr>
        <w:t xml:space="preserve">and </w:t>
      </w:r>
      <w:r w:rsidR="0050045F">
        <w:rPr>
          <w:rFonts w:ascii="Times New Roman" w:eastAsia="Times New Roman" w:hAnsi="Times New Roman" w:cs="Times New Roman"/>
          <w:bCs/>
          <w:sz w:val="24"/>
          <w:szCs w:val="24"/>
        </w:rPr>
        <w:t>total coliform</w:t>
      </w:r>
      <w:r w:rsidR="00A36674">
        <w:rPr>
          <w:rFonts w:ascii="Times New Roman" w:eastAsia="Times New Roman" w:hAnsi="Times New Roman" w:cs="Times New Roman"/>
          <w:bCs/>
          <w:sz w:val="24"/>
          <w:szCs w:val="24"/>
        </w:rPr>
        <w:t xml:space="preserve"> and </w:t>
      </w:r>
      <w:proofErr w:type="spellStart"/>
      <w:r w:rsidR="0050045F">
        <w:rPr>
          <w:rFonts w:ascii="Times New Roman" w:eastAsia="Times New Roman" w:hAnsi="Times New Roman" w:cs="Times New Roman"/>
          <w:bCs/>
          <w:sz w:val="24"/>
          <w:szCs w:val="24"/>
        </w:rPr>
        <w:t>faecal</w:t>
      </w:r>
      <w:proofErr w:type="spellEnd"/>
      <w:r w:rsidR="0050045F">
        <w:rPr>
          <w:rFonts w:ascii="Times New Roman" w:eastAsia="Times New Roman" w:hAnsi="Times New Roman" w:cs="Times New Roman"/>
          <w:bCs/>
          <w:sz w:val="24"/>
          <w:szCs w:val="24"/>
        </w:rPr>
        <w:t xml:space="preserve"> coliform counts: ≥ 2,400 MPN/100 </w:t>
      </w:r>
      <w:proofErr w:type="spellStart"/>
      <w:r w:rsidR="0050045F">
        <w:rPr>
          <w:rFonts w:ascii="Times New Roman" w:eastAsia="Times New Roman" w:hAnsi="Times New Roman" w:cs="Times New Roman"/>
          <w:bCs/>
          <w:sz w:val="24"/>
          <w:szCs w:val="24"/>
        </w:rPr>
        <w:t>mL.</w:t>
      </w:r>
      <w:proofErr w:type="spellEnd"/>
      <w:r w:rsidR="0050045F">
        <w:rPr>
          <w:rFonts w:ascii="Times New Roman" w:eastAsia="Times New Roman" w:hAnsi="Times New Roman" w:cs="Times New Roman"/>
          <w:bCs/>
          <w:sz w:val="24"/>
          <w:szCs w:val="24"/>
        </w:rPr>
        <w:t xml:space="preserve"> </w:t>
      </w:r>
      <w:r w:rsidR="00C16473">
        <w:rPr>
          <w:rFonts w:ascii="Times New Roman" w:eastAsia="Times New Roman" w:hAnsi="Times New Roman" w:cs="Times New Roman"/>
          <w:bCs/>
          <w:sz w:val="24"/>
          <w:szCs w:val="24"/>
        </w:rPr>
        <w:t>Mercury</w:t>
      </w:r>
      <w:r w:rsidR="00A36674">
        <w:rPr>
          <w:rFonts w:ascii="Times New Roman" w:eastAsia="Times New Roman" w:hAnsi="Times New Roman" w:cs="Times New Roman"/>
          <w:bCs/>
          <w:sz w:val="24"/>
          <w:szCs w:val="24"/>
        </w:rPr>
        <w:t xml:space="preserve"> </w:t>
      </w:r>
      <w:r w:rsidR="00C16473">
        <w:rPr>
          <w:rFonts w:ascii="Times New Roman" w:eastAsia="Times New Roman" w:hAnsi="Times New Roman" w:cs="Times New Roman"/>
          <w:bCs/>
          <w:sz w:val="24"/>
          <w:szCs w:val="24"/>
        </w:rPr>
        <w:t>(</w:t>
      </w:r>
      <w:r w:rsidR="0050045F">
        <w:rPr>
          <w:rFonts w:ascii="Times New Roman" w:eastAsia="Times New Roman" w:hAnsi="Times New Roman" w:cs="Times New Roman"/>
          <w:bCs/>
          <w:sz w:val="24"/>
          <w:szCs w:val="24"/>
        </w:rPr>
        <w:t>Hg</w:t>
      </w:r>
      <w:r w:rsidR="00C16473">
        <w:rPr>
          <w:rFonts w:ascii="Times New Roman" w:eastAsia="Times New Roman" w:hAnsi="Times New Roman" w:cs="Times New Roman"/>
          <w:bCs/>
          <w:sz w:val="24"/>
          <w:szCs w:val="24"/>
        </w:rPr>
        <w:t>)</w:t>
      </w:r>
      <w:r w:rsidR="0050045F">
        <w:rPr>
          <w:rFonts w:ascii="Times New Roman" w:eastAsia="Times New Roman" w:hAnsi="Times New Roman" w:cs="Times New Roman"/>
          <w:bCs/>
          <w:sz w:val="24"/>
          <w:szCs w:val="24"/>
        </w:rPr>
        <w:t xml:space="preserve">, </w:t>
      </w:r>
      <w:r w:rsidR="00C16473">
        <w:rPr>
          <w:rFonts w:ascii="Times New Roman" w:eastAsia="Times New Roman" w:hAnsi="Times New Roman" w:cs="Times New Roman"/>
          <w:bCs/>
          <w:sz w:val="24"/>
          <w:szCs w:val="24"/>
        </w:rPr>
        <w:t>lead (</w:t>
      </w:r>
      <w:r w:rsidR="0050045F">
        <w:rPr>
          <w:rFonts w:ascii="Times New Roman" w:eastAsia="Times New Roman" w:hAnsi="Times New Roman" w:cs="Times New Roman"/>
          <w:bCs/>
          <w:sz w:val="24"/>
          <w:szCs w:val="24"/>
        </w:rPr>
        <w:t>Pb</w:t>
      </w:r>
      <w:r w:rsidR="00C16473">
        <w:rPr>
          <w:rFonts w:ascii="Times New Roman" w:eastAsia="Times New Roman" w:hAnsi="Times New Roman" w:cs="Times New Roman"/>
          <w:bCs/>
          <w:sz w:val="24"/>
          <w:szCs w:val="24"/>
        </w:rPr>
        <w:t>)</w:t>
      </w:r>
      <w:r w:rsidR="0050045F">
        <w:rPr>
          <w:rFonts w:ascii="Times New Roman" w:eastAsia="Times New Roman" w:hAnsi="Times New Roman" w:cs="Times New Roman"/>
          <w:bCs/>
          <w:sz w:val="24"/>
          <w:szCs w:val="24"/>
        </w:rPr>
        <w:t xml:space="preserve">, </w:t>
      </w:r>
      <w:r w:rsidR="00CF241A">
        <w:rPr>
          <w:rFonts w:ascii="Times New Roman" w:eastAsia="Times New Roman" w:hAnsi="Times New Roman" w:cs="Times New Roman"/>
          <w:bCs/>
          <w:sz w:val="24"/>
          <w:szCs w:val="24"/>
        </w:rPr>
        <w:t xml:space="preserve">and </w:t>
      </w:r>
      <w:r w:rsidR="00C16473">
        <w:rPr>
          <w:rFonts w:ascii="Times New Roman" w:eastAsia="Times New Roman" w:hAnsi="Times New Roman" w:cs="Times New Roman"/>
          <w:bCs/>
          <w:sz w:val="24"/>
          <w:szCs w:val="24"/>
        </w:rPr>
        <w:t>copper (</w:t>
      </w:r>
      <w:r w:rsidR="0050045F">
        <w:rPr>
          <w:rFonts w:ascii="Times New Roman" w:eastAsia="Times New Roman" w:hAnsi="Times New Roman" w:cs="Times New Roman"/>
          <w:bCs/>
          <w:sz w:val="24"/>
          <w:szCs w:val="24"/>
        </w:rPr>
        <w:t>Cu</w:t>
      </w:r>
      <w:r w:rsidR="00C16473">
        <w:rPr>
          <w:rFonts w:ascii="Times New Roman" w:eastAsia="Times New Roman" w:hAnsi="Times New Roman" w:cs="Times New Roman"/>
          <w:bCs/>
          <w:sz w:val="24"/>
          <w:szCs w:val="24"/>
        </w:rPr>
        <w:t>)</w:t>
      </w:r>
      <w:r w:rsidR="0050045F">
        <w:rPr>
          <w:rFonts w:ascii="Times New Roman" w:eastAsia="Times New Roman" w:hAnsi="Times New Roman" w:cs="Times New Roman"/>
          <w:bCs/>
          <w:sz w:val="24"/>
          <w:szCs w:val="24"/>
        </w:rPr>
        <w:t xml:space="preserve"> levels and </w:t>
      </w:r>
      <w:r w:rsidR="00385C66">
        <w:rPr>
          <w:rFonts w:ascii="Times New Roman" w:eastAsia="Times New Roman" w:hAnsi="Times New Roman" w:cs="Times New Roman"/>
          <w:bCs/>
          <w:sz w:val="24"/>
          <w:szCs w:val="24"/>
        </w:rPr>
        <w:t xml:space="preserve">coliform </w:t>
      </w:r>
      <w:r w:rsidR="0050045F">
        <w:rPr>
          <w:rFonts w:ascii="Times New Roman" w:eastAsia="Times New Roman" w:hAnsi="Times New Roman" w:cs="Times New Roman"/>
          <w:bCs/>
          <w:sz w:val="24"/>
          <w:szCs w:val="24"/>
        </w:rPr>
        <w:t>count</w:t>
      </w:r>
      <w:r w:rsidR="00385C66">
        <w:rPr>
          <w:rFonts w:ascii="Times New Roman" w:eastAsia="Times New Roman" w:hAnsi="Times New Roman" w:cs="Times New Roman"/>
          <w:bCs/>
          <w:sz w:val="24"/>
          <w:szCs w:val="24"/>
        </w:rPr>
        <w:t>s</w:t>
      </w:r>
      <w:r w:rsidR="0050045F">
        <w:rPr>
          <w:rFonts w:ascii="Times New Roman" w:eastAsia="Times New Roman" w:hAnsi="Times New Roman" w:cs="Times New Roman"/>
          <w:bCs/>
          <w:sz w:val="24"/>
          <w:szCs w:val="24"/>
        </w:rPr>
        <w:t xml:space="preserve"> </w:t>
      </w:r>
      <w:r w:rsidR="00A36674">
        <w:rPr>
          <w:rFonts w:ascii="Times New Roman" w:eastAsia="Times New Roman" w:hAnsi="Times New Roman" w:cs="Times New Roman"/>
          <w:bCs/>
          <w:sz w:val="24"/>
          <w:szCs w:val="24"/>
        </w:rPr>
        <w:t xml:space="preserve">were </w:t>
      </w:r>
      <w:r w:rsidR="006B39F4">
        <w:rPr>
          <w:rFonts w:ascii="Times New Roman" w:eastAsia="Times New Roman" w:hAnsi="Times New Roman" w:cs="Times New Roman"/>
          <w:bCs/>
          <w:sz w:val="24"/>
          <w:szCs w:val="24"/>
        </w:rPr>
        <w:t>at</w:t>
      </w:r>
      <w:r w:rsidR="0050045F">
        <w:rPr>
          <w:rFonts w:ascii="Times New Roman" w:eastAsia="Times New Roman" w:hAnsi="Times New Roman" w:cs="Times New Roman"/>
          <w:bCs/>
          <w:sz w:val="24"/>
          <w:szCs w:val="24"/>
        </w:rPr>
        <w:t xml:space="preserve"> a risk </w:t>
      </w:r>
      <w:r w:rsidR="006B39F4">
        <w:rPr>
          <w:rFonts w:ascii="Times New Roman" w:eastAsia="Times New Roman" w:hAnsi="Times New Roman" w:cs="Times New Roman"/>
          <w:bCs/>
          <w:sz w:val="24"/>
          <w:szCs w:val="24"/>
        </w:rPr>
        <w:t>threshold</w:t>
      </w:r>
      <w:r w:rsidR="0050045F">
        <w:rPr>
          <w:rFonts w:ascii="Times New Roman" w:eastAsia="Times New Roman" w:hAnsi="Times New Roman" w:cs="Times New Roman"/>
          <w:bCs/>
          <w:sz w:val="24"/>
          <w:szCs w:val="24"/>
        </w:rPr>
        <w:t>.</w:t>
      </w:r>
    </w:p>
    <w:p w14:paraId="1F013208" w14:textId="67B5E449" w:rsidR="003A683E" w:rsidRDefault="008402D1" w:rsidP="007C3AB2">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Conclusion: </w:t>
      </w:r>
      <w:r w:rsidR="00844B7B">
        <w:rPr>
          <w:rFonts w:ascii="Times New Roman" w:hAnsi="Times New Roman" w:cs="Times New Roman"/>
          <w:sz w:val="24"/>
          <w:szCs w:val="24"/>
        </w:rPr>
        <w:t>Water</w:t>
      </w:r>
      <w:r w:rsidR="00844B7B" w:rsidRPr="00782B37">
        <w:rPr>
          <w:rFonts w:ascii="Times New Roman" w:hAnsi="Times New Roman" w:cs="Times New Roman"/>
          <w:sz w:val="24"/>
          <w:szCs w:val="24"/>
        </w:rPr>
        <w:t xml:space="preserve"> </w:t>
      </w:r>
      <w:proofErr w:type="spellStart"/>
      <w:r w:rsidR="00844B7B">
        <w:rPr>
          <w:rFonts w:ascii="Times New Roman" w:hAnsi="Times New Roman" w:cs="Times New Roman"/>
          <w:sz w:val="24"/>
          <w:szCs w:val="24"/>
        </w:rPr>
        <w:t>physico</w:t>
      </w:r>
      <w:proofErr w:type="spellEnd"/>
      <w:r w:rsidR="00844B7B">
        <w:rPr>
          <w:rFonts w:ascii="Times New Roman" w:hAnsi="Times New Roman" w:cs="Times New Roman"/>
          <w:sz w:val="24"/>
          <w:szCs w:val="24"/>
        </w:rPr>
        <w:t xml:space="preserve">-chemical properties were below the standard provisions and good </w:t>
      </w:r>
      <w:r w:rsidR="00844B7B" w:rsidRPr="00782B37">
        <w:rPr>
          <w:rFonts w:ascii="Times New Roman" w:hAnsi="Times New Roman" w:cs="Times New Roman"/>
          <w:sz w:val="24"/>
          <w:szCs w:val="24"/>
        </w:rPr>
        <w:t xml:space="preserve">for </w:t>
      </w:r>
      <w:r w:rsidR="00162535">
        <w:rPr>
          <w:rFonts w:ascii="Times New Roman" w:hAnsi="Times New Roman" w:cs="Times New Roman"/>
          <w:sz w:val="24"/>
          <w:szCs w:val="24"/>
        </w:rPr>
        <w:t xml:space="preserve">use as </w:t>
      </w:r>
      <w:r w:rsidR="00F90AAE">
        <w:rPr>
          <w:rFonts w:ascii="Times New Roman" w:hAnsi="Times New Roman" w:cs="Times New Roman"/>
          <w:sz w:val="24"/>
          <w:szCs w:val="24"/>
        </w:rPr>
        <w:t xml:space="preserve">a </w:t>
      </w:r>
      <w:r w:rsidR="00844B7B" w:rsidRPr="00782B37">
        <w:rPr>
          <w:rFonts w:ascii="Times New Roman" w:hAnsi="Times New Roman" w:cs="Times New Roman"/>
          <w:sz w:val="24"/>
          <w:szCs w:val="24"/>
        </w:rPr>
        <w:t>fish</w:t>
      </w:r>
      <w:r w:rsidR="00162535">
        <w:rPr>
          <w:rFonts w:ascii="Times New Roman" w:hAnsi="Times New Roman" w:cs="Times New Roman"/>
          <w:sz w:val="24"/>
          <w:szCs w:val="24"/>
        </w:rPr>
        <w:t xml:space="preserve"> pond</w:t>
      </w:r>
      <w:r w:rsidR="00844B7B" w:rsidRPr="00782B37">
        <w:rPr>
          <w:rFonts w:ascii="Times New Roman" w:hAnsi="Times New Roman" w:cs="Times New Roman"/>
          <w:sz w:val="24"/>
          <w:szCs w:val="24"/>
        </w:rPr>
        <w:t xml:space="preserve"> and </w:t>
      </w:r>
      <w:r w:rsidR="00162535">
        <w:rPr>
          <w:rFonts w:ascii="Times New Roman" w:hAnsi="Times New Roman" w:cs="Times New Roman"/>
          <w:sz w:val="24"/>
          <w:szCs w:val="24"/>
        </w:rPr>
        <w:t>irrigation</w:t>
      </w:r>
      <w:r w:rsidR="007C3AB2">
        <w:rPr>
          <w:rFonts w:ascii="Times New Roman" w:hAnsi="Times New Roman" w:cs="Times New Roman"/>
          <w:sz w:val="24"/>
          <w:szCs w:val="24"/>
        </w:rPr>
        <w:t>,</w:t>
      </w:r>
      <w:r w:rsidR="00844B7B">
        <w:rPr>
          <w:rFonts w:ascii="Times New Roman" w:hAnsi="Times New Roman" w:cs="Times New Roman"/>
          <w:sz w:val="24"/>
          <w:szCs w:val="24"/>
        </w:rPr>
        <w:t xml:space="preserve"> </w:t>
      </w:r>
      <w:r w:rsidR="00162535">
        <w:rPr>
          <w:rFonts w:ascii="Times New Roman" w:hAnsi="Times New Roman" w:cs="Times New Roman"/>
          <w:sz w:val="24"/>
          <w:szCs w:val="24"/>
        </w:rPr>
        <w:t>but</w:t>
      </w:r>
      <w:r w:rsidR="00844B7B">
        <w:rPr>
          <w:rFonts w:ascii="Times New Roman" w:hAnsi="Times New Roman" w:cs="Times New Roman"/>
          <w:sz w:val="24"/>
          <w:szCs w:val="24"/>
        </w:rPr>
        <w:t xml:space="preserve"> levels of copper (Cu), mercury (Hg), lead (Pb), total and </w:t>
      </w:r>
      <w:proofErr w:type="spellStart"/>
      <w:r w:rsidR="00844B7B">
        <w:rPr>
          <w:rFonts w:ascii="Times New Roman" w:hAnsi="Times New Roman" w:cs="Times New Roman"/>
          <w:sz w:val="24"/>
          <w:szCs w:val="24"/>
        </w:rPr>
        <w:t>faecal</w:t>
      </w:r>
      <w:proofErr w:type="spellEnd"/>
      <w:r w:rsidR="00844B7B">
        <w:rPr>
          <w:rFonts w:ascii="Times New Roman" w:hAnsi="Times New Roman" w:cs="Times New Roman"/>
          <w:sz w:val="24"/>
          <w:szCs w:val="24"/>
        </w:rPr>
        <w:t xml:space="preserve"> coliforms</w:t>
      </w:r>
      <w:r w:rsidR="00844B7B" w:rsidRPr="00782B37">
        <w:rPr>
          <w:rFonts w:ascii="Times New Roman" w:hAnsi="Times New Roman" w:cs="Times New Roman"/>
          <w:sz w:val="24"/>
          <w:szCs w:val="24"/>
        </w:rPr>
        <w:t xml:space="preserve"> </w:t>
      </w:r>
      <w:r w:rsidR="00844B7B">
        <w:rPr>
          <w:rFonts w:ascii="Times New Roman" w:hAnsi="Times New Roman" w:cs="Times New Roman"/>
          <w:sz w:val="24"/>
          <w:szCs w:val="24"/>
        </w:rPr>
        <w:t>were</w:t>
      </w:r>
      <w:r w:rsidR="00844B7B" w:rsidRPr="003D799C">
        <w:rPr>
          <w:rFonts w:ascii="Times New Roman" w:hAnsi="Times New Roman" w:cs="Times New Roman"/>
          <w:sz w:val="24"/>
          <w:szCs w:val="24"/>
        </w:rPr>
        <w:t xml:space="preserve"> </w:t>
      </w:r>
      <w:r w:rsidR="00844B7B">
        <w:rPr>
          <w:rFonts w:ascii="Times New Roman" w:hAnsi="Times New Roman" w:cs="Times New Roman"/>
          <w:sz w:val="24"/>
          <w:szCs w:val="24"/>
        </w:rPr>
        <w:t xml:space="preserve">at </w:t>
      </w:r>
      <w:r w:rsidR="00844B7B" w:rsidRPr="003D799C">
        <w:rPr>
          <w:rFonts w:ascii="Times New Roman" w:hAnsi="Times New Roman" w:cs="Times New Roman"/>
          <w:sz w:val="24"/>
          <w:szCs w:val="24"/>
        </w:rPr>
        <w:t>hazardous levels</w:t>
      </w:r>
      <w:r w:rsidR="00844B7B" w:rsidRPr="00782B37">
        <w:rPr>
          <w:rFonts w:ascii="Times New Roman" w:hAnsi="Times New Roman" w:cs="Times New Roman"/>
          <w:sz w:val="24"/>
          <w:szCs w:val="24"/>
        </w:rPr>
        <w:t xml:space="preserve">. </w:t>
      </w:r>
      <w:r w:rsidR="00A91B54">
        <w:rPr>
          <w:rFonts w:ascii="Times New Roman" w:eastAsia="Times New Roman" w:hAnsi="Times New Roman" w:cs="Times New Roman"/>
          <w:bCs/>
          <w:sz w:val="24"/>
          <w:szCs w:val="24"/>
        </w:rPr>
        <w:t xml:space="preserve">Therefore, the status of </w:t>
      </w:r>
      <w:proofErr w:type="spellStart"/>
      <w:r w:rsidR="00A91B54">
        <w:rPr>
          <w:rFonts w:ascii="Times New Roman" w:eastAsia="Times New Roman" w:hAnsi="Times New Roman" w:cs="Times New Roman"/>
          <w:bCs/>
          <w:sz w:val="24"/>
          <w:szCs w:val="24"/>
        </w:rPr>
        <w:t>Rumuosi</w:t>
      </w:r>
      <w:proofErr w:type="spellEnd"/>
      <w:r w:rsidR="00A91B54">
        <w:rPr>
          <w:rFonts w:ascii="Times New Roman" w:eastAsia="Times New Roman" w:hAnsi="Times New Roman" w:cs="Times New Roman"/>
          <w:bCs/>
          <w:sz w:val="24"/>
          <w:szCs w:val="24"/>
        </w:rPr>
        <w:t xml:space="preserve"> </w:t>
      </w:r>
      <w:r w:rsidR="0082140E">
        <w:rPr>
          <w:rFonts w:ascii="Times New Roman" w:eastAsia="Times New Roman" w:hAnsi="Times New Roman" w:cs="Times New Roman"/>
          <w:bCs/>
          <w:sz w:val="24"/>
          <w:szCs w:val="24"/>
        </w:rPr>
        <w:t xml:space="preserve">borrow pit </w:t>
      </w:r>
      <w:r w:rsidR="00A91B54">
        <w:rPr>
          <w:rFonts w:ascii="Times New Roman" w:eastAsia="Times New Roman" w:hAnsi="Times New Roman" w:cs="Times New Roman"/>
          <w:bCs/>
          <w:sz w:val="24"/>
          <w:szCs w:val="24"/>
        </w:rPr>
        <w:t xml:space="preserve">water is of bad quality and unfit </w:t>
      </w:r>
      <w:r w:rsidR="004A42C5">
        <w:rPr>
          <w:rFonts w:ascii="Times New Roman" w:eastAsia="Times New Roman" w:hAnsi="Times New Roman" w:cs="Times New Roman"/>
          <w:bCs/>
          <w:sz w:val="24"/>
          <w:szCs w:val="24"/>
        </w:rPr>
        <w:t xml:space="preserve">to serve as </w:t>
      </w:r>
      <w:r w:rsidR="00402B05">
        <w:rPr>
          <w:rFonts w:ascii="Times New Roman" w:eastAsia="Times New Roman" w:hAnsi="Times New Roman" w:cs="Times New Roman"/>
          <w:bCs/>
          <w:sz w:val="24"/>
          <w:szCs w:val="24"/>
        </w:rPr>
        <w:t xml:space="preserve">a </w:t>
      </w:r>
      <w:r w:rsidR="004A42C5">
        <w:rPr>
          <w:rFonts w:ascii="Times New Roman" w:eastAsia="Times New Roman" w:hAnsi="Times New Roman" w:cs="Times New Roman"/>
          <w:bCs/>
          <w:sz w:val="24"/>
          <w:szCs w:val="24"/>
        </w:rPr>
        <w:t xml:space="preserve">source of </w:t>
      </w:r>
      <w:r w:rsidR="000F2FAC" w:rsidRPr="003037A0">
        <w:rPr>
          <w:rFonts w:ascii="Times New Roman" w:hAnsi="Times New Roman" w:cs="Times New Roman"/>
          <w:sz w:val="24"/>
          <w:szCs w:val="24"/>
        </w:rPr>
        <w:t xml:space="preserve">clean </w:t>
      </w:r>
      <w:r w:rsidR="004A42C5">
        <w:rPr>
          <w:rFonts w:ascii="Times New Roman" w:eastAsia="Times New Roman" w:hAnsi="Times New Roman" w:cs="Times New Roman"/>
          <w:bCs/>
          <w:sz w:val="24"/>
          <w:szCs w:val="24"/>
        </w:rPr>
        <w:t xml:space="preserve">water </w:t>
      </w:r>
      <w:r w:rsidR="004A42C5">
        <w:rPr>
          <w:rFonts w:ascii="Times New Roman" w:hAnsi="Times New Roman" w:cs="Times New Roman"/>
          <w:sz w:val="24"/>
          <w:szCs w:val="24"/>
        </w:rPr>
        <w:t>supply</w:t>
      </w:r>
      <w:r w:rsidR="000F2FAC">
        <w:rPr>
          <w:rFonts w:ascii="Times New Roman" w:hAnsi="Times New Roman" w:cs="Times New Roman"/>
          <w:sz w:val="24"/>
          <w:szCs w:val="24"/>
        </w:rPr>
        <w:t xml:space="preserve"> </w:t>
      </w:r>
      <w:r w:rsidR="00A91B54">
        <w:rPr>
          <w:rFonts w:ascii="Times New Roman" w:eastAsia="Times New Roman" w:hAnsi="Times New Roman" w:cs="Times New Roman"/>
          <w:bCs/>
          <w:sz w:val="24"/>
          <w:szCs w:val="24"/>
        </w:rPr>
        <w:t>for</w:t>
      </w:r>
      <w:r w:rsidR="007C3AB2">
        <w:rPr>
          <w:rFonts w:ascii="Times New Roman" w:eastAsia="Times New Roman" w:hAnsi="Times New Roman" w:cs="Times New Roman"/>
          <w:bCs/>
          <w:sz w:val="24"/>
          <w:szCs w:val="24"/>
        </w:rPr>
        <w:t xml:space="preserve"> </w:t>
      </w:r>
      <w:r w:rsidR="0082140E">
        <w:rPr>
          <w:rFonts w:ascii="Times New Roman" w:eastAsia="Times New Roman" w:hAnsi="Times New Roman" w:cs="Times New Roman"/>
          <w:bCs/>
          <w:sz w:val="24"/>
          <w:szCs w:val="24"/>
        </w:rPr>
        <w:t>human use</w:t>
      </w:r>
      <w:r w:rsidR="00385C66">
        <w:rPr>
          <w:rFonts w:ascii="Times New Roman" w:eastAsia="Times New Roman" w:hAnsi="Times New Roman" w:cs="Times New Roman"/>
          <w:bCs/>
          <w:sz w:val="24"/>
          <w:szCs w:val="24"/>
        </w:rPr>
        <w:t>.</w:t>
      </w:r>
    </w:p>
    <w:p w14:paraId="0BE9273D" w14:textId="32089FC6" w:rsidR="003A683E" w:rsidRPr="00FA36A1" w:rsidRDefault="00F325E6" w:rsidP="00FA36A1">
      <w:pPr>
        <w:pStyle w:val="NormalWeb"/>
        <w:spacing w:line="276" w:lineRule="auto"/>
        <w:ind w:left="1170" w:hanging="1170"/>
        <w:jc w:val="both"/>
        <w:rPr>
          <w:rFonts w:ascii="Arial" w:hAnsi="Arial" w:cs="Arial"/>
          <w:bCs/>
          <w:i/>
          <w:iCs/>
          <w:sz w:val="20"/>
          <w:szCs w:val="20"/>
        </w:rPr>
      </w:pPr>
      <w:r w:rsidRPr="00FA36A1">
        <w:rPr>
          <w:rFonts w:ascii="Arial" w:hAnsi="Arial" w:cs="Arial"/>
          <w:b/>
          <w:i/>
          <w:iCs/>
          <w:sz w:val="20"/>
          <w:szCs w:val="20"/>
        </w:rPr>
        <w:t xml:space="preserve">Keywords: </w:t>
      </w:r>
      <w:r w:rsidR="00FD325E" w:rsidRPr="00FA36A1">
        <w:rPr>
          <w:rFonts w:ascii="Arial" w:hAnsi="Arial" w:cs="Arial"/>
          <w:bCs/>
          <w:i/>
          <w:iCs/>
          <w:sz w:val="20"/>
          <w:szCs w:val="20"/>
        </w:rPr>
        <w:t xml:space="preserve">Biochemical </w:t>
      </w:r>
      <w:r w:rsidR="0050045F" w:rsidRPr="00FA36A1">
        <w:rPr>
          <w:rFonts w:ascii="Arial" w:hAnsi="Arial" w:cs="Arial"/>
          <w:bCs/>
          <w:i/>
          <w:iCs/>
          <w:sz w:val="20"/>
          <w:szCs w:val="20"/>
        </w:rPr>
        <w:t>Oxygen Demand</w:t>
      </w:r>
      <w:r w:rsidR="00FD325E" w:rsidRPr="00FA36A1">
        <w:rPr>
          <w:rFonts w:ascii="Arial" w:hAnsi="Arial" w:cs="Arial"/>
          <w:bCs/>
          <w:i/>
          <w:iCs/>
          <w:sz w:val="20"/>
          <w:szCs w:val="20"/>
        </w:rPr>
        <w:t xml:space="preserve">, </w:t>
      </w:r>
      <w:r w:rsidR="00FB14B3" w:rsidRPr="00FA36A1">
        <w:rPr>
          <w:rFonts w:ascii="Arial" w:hAnsi="Arial" w:cs="Arial"/>
          <w:bCs/>
          <w:i/>
          <w:iCs/>
          <w:sz w:val="20"/>
          <w:szCs w:val="20"/>
        </w:rPr>
        <w:t xml:space="preserve">dissolved oxygen, </w:t>
      </w:r>
      <w:r w:rsidR="00FB14B3" w:rsidRPr="00FA36A1">
        <w:rPr>
          <w:rFonts w:ascii="Arial" w:hAnsi="Arial" w:cs="Arial"/>
          <w:i/>
          <w:iCs/>
          <w:sz w:val="20"/>
          <w:szCs w:val="20"/>
        </w:rPr>
        <w:t>surface water body</w:t>
      </w:r>
      <w:r w:rsidR="00FB14B3" w:rsidRPr="00FA36A1">
        <w:rPr>
          <w:rFonts w:ascii="Arial" w:hAnsi="Arial" w:cs="Arial"/>
          <w:bCs/>
          <w:i/>
          <w:iCs/>
          <w:sz w:val="20"/>
          <w:szCs w:val="20"/>
        </w:rPr>
        <w:t xml:space="preserve">, </w:t>
      </w:r>
      <w:r w:rsidR="00097197" w:rsidRPr="00FA36A1">
        <w:rPr>
          <w:rFonts w:ascii="Arial" w:hAnsi="Arial" w:cs="Arial"/>
          <w:bCs/>
          <w:i/>
          <w:iCs/>
          <w:sz w:val="20"/>
          <w:szCs w:val="20"/>
        </w:rPr>
        <w:t>Niger De</w:t>
      </w:r>
      <w:r w:rsidR="00FB14B3" w:rsidRPr="00FA36A1">
        <w:rPr>
          <w:rFonts w:ascii="Arial" w:hAnsi="Arial" w:cs="Arial"/>
          <w:bCs/>
          <w:i/>
          <w:iCs/>
          <w:sz w:val="20"/>
          <w:szCs w:val="20"/>
        </w:rPr>
        <w:t>lta, water pollution, water quality</w:t>
      </w:r>
      <w:r w:rsidR="0050045F" w:rsidRPr="00FA36A1">
        <w:rPr>
          <w:rFonts w:ascii="Arial" w:hAnsi="Arial" w:cs="Arial"/>
          <w:bCs/>
          <w:i/>
          <w:iCs/>
          <w:sz w:val="20"/>
          <w:szCs w:val="20"/>
        </w:rPr>
        <w:t xml:space="preserve"> </w:t>
      </w:r>
    </w:p>
    <w:p w14:paraId="0A9309D5" w14:textId="76870A45" w:rsidR="003A683E" w:rsidRPr="00F61A9D" w:rsidRDefault="00F61A9D" w:rsidP="00DB2E8B">
      <w:pPr>
        <w:pStyle w:val="NormalWeb"/>
        <w:spacing w:after="0" w:afterAutospacing="0" w:line="276" w:lineRule="auto"/>
        <w:rPr>
          <w:rFonts w:ascii="Arial" w:hAnsi="Arial" w:cs="Arial"/>
          <w:b/>
          <w:sz w:val="22"/>
          <w:szCs w:val="22"/>
        </w:rPr>
      </w:pPr>
      <w:r w:rsidRPr="00F61A9D">
        <w:rPr>
          <w:rFonts w:ascii="Arial" w:hAnsi="Arial" w:cs="Arial"/>
          <w:b/>
          <w:sz w:val="22"/>
          <w:szCs w:val="22"/>
        </w:rPr>
        <w:t>INTRODUCTION</w:t>
      </w:r>
    </w:p>
    <w:p w14:paraId="21700BB1" w14:textId="25EF54F2" w:rsidR="0098093B" w:rsidRPr="00FA36A1" w:rsidRDefault="0098093B" w:rsidP="00172CAF">
      <w:pPr>
        <w:spacing w:line="240" w:lineRule="auto"/>
        <w:jc w:val="both"/>
        <w:rPr>
          <w:rFonts w:ascii="Arial" w:hAnsi="Arial" w:cs="Arial"/>
          <w:sz w:val="20"/>
          <w:szCs w:val="20"/>
        </w:rPr>
      </w:pPr>
      <w:r w:rsidRPr="00FA36A1">
        <w:rPr>
          <w:rFonts w:ascii="Arial" w:hAnsi="Arial" w:cs="Arial"/>
          <w:sz w:val="20"/>
          <w:szCs w:val="20"/>
        </w:rPr>
        <w:t xml:space="preserve">In most developing countries, development projects such as road construction, erosion control, building construction, etc., are common. These projects excavate acres of </w:t>
      </w:r>
      <w:r w:rsidR="00BE3AC9" w:rsidRPr="00FA36A1">
        <w:rPr>
          <w:rFonts w:ascii="Arial" w:hAnsi="Arial" w:cs="Arial"/>
          <w:sz w:val="20"/>
          <w:szCs w:val="20"/>
        </w:rPr>
        <w:t xml:space="preserve">massive </w:t>
      </w:r>
      <w:r w:rsidRPr="00FA36A1">
        <w:rPr>
          <w:rFonts w:ascii="Arial" w:hAnsi="Arial" w:cs="Arial"/>
          <w:sz w:val="20"/>
          <w:szCs w:val="20"/>
        </w:rPr>
        <w:t xml:space="preserve">open pits </w:t>
      </w:r>
      <w:r w:rsidR="00BE3AC9" w:rsidRPr="00FA36A1">
        <w:rPr>
          <w:rFonts w:ascii="Arial" w:hAnsi="Arial" w:cs="Arial"/>
          <w:sz w:val="20"/>
          <w:szCs w:val="20"/>
        </w:rPr>
        <w:t>on land</w:t>
      </w:r>
      <w:r w:rsidR="00F2543E" w:rsidRPr="00FA36A1">
        <w:rPr>
          <w:rFonts w:ascii="Arial" w:hAnsi="Arial" w:cs="Arial"/>
          <w:sz w:val="20"/>
          <w:szCs w:val="20"/>
        </w:rPr>
        <w:t>,</w:t>
      </w:r>
      <w:r w:rsidR="00BE3AC9" w:rsidRPr="00FA36A1">
        <w:rPr>
          <w:rFonts w:ascii="Arial" w:hAnsi="Arial" w:cs="Arial"/>
          <w:sz w:val="20"/>
          <w:szCs w:val="20"/>
        </w:rPr>
        <w:t xml:space="preserve"> </w:t>
      </w:r>
      <w:r w:rsidR="008960D8" w:rsidRPr="00FA36A1">
        <w:rPr>
          <w:rFonts w:ascii="Arial" w:hAnsi="Arial" w:cs="Arial"/>
          <w:sz w:val="20"/>
          <w:szCs w:val="20"/>
        </w:rPr>
        <w:t xml:space="preserve">which </w:t>
      </w:r>
      <w:r w:rsidR="00BE3AC9" w:rsidRPr="00FA36A1">
        <w:rPr>
          <w:rFonts w:ascii="Arial" w:hAnsi="Arial" w:cs="Arial"/>
          <w:sz w:val="20"/>
          <w:szCs w:val="20"/>
        </w:rPr>
        <w:t>are</w:t>
      </w:r>
      <w:r w:rsidR="00DF73BA" w:rsidRPr="00FA36A1">
        <w:rPr>
          <w:rFonts w:ascii="Arial" w:hAnsi="Arial" w:cs="Arial"/>
          <w:sz w:val="20"/>
          <w:szCs w:val="20"/>
        </w:rPr>
        <w:t xml:space="preserve"> non-natural </w:t>
      </w:r>
      <w:r w:rsidR="00F2543E" w:rsidRPr="00FA36A1">
        <w:rPr>
          <w:rFonts w:ascii="Arial" w:hAnsi="Arial" w:cs="Arial"/>
          <w:sz w:val="20"/>
          <w:szCs w:val="20"/>
        </w:rPr>
        <w:t>depressions</w:t>
      </w:r>
      <w:r w:rsidR="00DF73BA" w:rsidRPr="00FA36A1">
        <w:rPr>
          <w:rFonts w:ascii="Arial" w:hAnsi="Arial" w:cs="Arial"/>
          <w:sz w:val="20"/>
          <w:szCs w:val="20"/>
        </w:rPr>
        <w:t xml:space="preserve"> </w:t>
      </w:r>
      <w:r w:rsidR="00BE3AC9" w:rsidRPr="00FA36A1">
        <w:rPr>
          <w:rFonts w:ascii="Arial" w:hAnsi="Arial" w:cs="Arial"/>
          <w:sz w:val="20"/>
          <w:szCs w:val="20"/>
        </w:rPr>
        <w:t xml:space="preserve">called </w:t>
      </w:r>
      <w:r w:rsidR="00DF73BA" w:rsidRPr="00FA36A1">
        <w:rPr>
          <w:rFonts w:ascii="Arial" w:hAnsi="Arial" w:cs="Arial"/>
          <w:sz w:val="20"/>
          <w:szCs w:val="20"/>
        </w:rPr>
        <w:t>borrow pit</w:t>
      </w:r>
      <w:r w:rsidR="00BE3AC9" w:rsidRPr="00FA36A1">
        <w:rPr>
          <w:rFonts w:ascii="Arial" w:hAnsi="Arial" w:cs="Arial"/>
          <w:sz w:val="20"/>
          <w:szCs w:val="20"/>
        </w:rPr>
        <w:t>s</w:t>
      </w:r>
      <w:r w:rsidR="008960D8" w:rsidRPr="00FA36A1">
        <w:rPr>
          <w:rFonts w:ascii="Arial" w:hAnsi="Arial" w:cs="Arial"/>
          <w:sz w:val="20"/>
          <w:szCs w:val="20"/>
        </w:rPr>
        <w:t xml:space="preserve"> (Lawal</w:t>
      </w:r>
      <w:r w:rsidR="00BE3AC9" w:rsidRPr="00FA36A1">
        <w:rPr>
          <w:rFonts w:ascii="Arial" w:hAnsi="Arial" w:cs="Arial"/>
          <w:sz w:val="20"/>
          <w:szCs w:val="20"/>
        </w:rPr>
        <w:t>,</w:t>
      </w:r>
      <w:r w:rsidR="008960D8" w:rsidRPr="00FA36A1">
        <w:rPr>
          <w:rFonts w:ascii="Arial" w:hAnsi="Arial" w:cs="Arial"/>
          <w:sz w:val="20"/>
          <w:szCs w:val="20"/>
        </w:rPr>
        <w:t xml:space="preserve"> 2011). </w:t>
      </w:r>
      <w:r w:rsidRPr="00FA36A1">
        <w:rPr>
          <w:rFonts w:ascii="Arial" w:hAnsi="Arial" w:cs="Arial"/>
          <w:sz w:val="20"/>
          <w:szCs w:val="20"/>
        </w:rPr>
        <w:t xml:space="preserve">In </w:t>
      </w:r>
      <w:r w:rsidR="00A3193C" w:rsidRPr="00FA36A1">
        <w:rPr>
          <w:rFonts w:ascii="Arial" w:hAnsi="Arial" w:cs="Arial"/>
          <w:sz w:val="20"/>
          <w:szCs w:val="20"/>
        </w:rPr>
        <w:t>most cases</w:t>
      </w:r>
      <w:r w:rsidR="00F2543E" w:rsidRPr="00FA36A1">
        <w:rPr>
          <w:rFonts w:ascii="Arial" w:hAnsi="Arial" w:cs="Arial"/>
          <w:sz w:val="20"/>
          <w:szCs w:val="20"/>
        </w:rPr>
        <w:t>,</w:t>
      </w:r>
      <w:r w:rsidRPr="00FA36A1">
        <w:rPr>
          <w:rFonts w:ascii="Arial" w:hAnsi="Arial" w:cs="Arial"/>
          <w:sz w:val="20"/>
          <w:szCs w:val="20"/>
        </w:rPr>
        <w:t xml:space="preserve"> </w:t>
      </w:r>
      <w:r w:rsidR="00A3193C" w:rsidRPr="00FA36A1">
        <w:rPr>
          <w:rFonts w:ascii="Arial" w:hAnsi="Arial" w:cs="Arial"/>
          <w:sz w:val="20"/>
          <w:szCs w:val="20"/>
        </w:rPr>
        <w:t xml:space="preserve">the </w:t>
      </w:r>
      <w:r w:rsidR="00DF73BA" w:rsidRPr="00FA36A1">
        <w:rPr>
          <w:rFonts w:ascii="Arial" w:hAnsi="Arial" w:cs="Arial"/>
          <w:sz w:val="20"/>
          <w:szCs w:val="20"/>
        </w:rPr>
        <w:t xml:space="preserve">borrow pits are </w:t>
      </w:r>
      <w:r w:rsidRPr="00FA36A1">
        <w:rPr>
          <w:rFonts w:ascii="Arial" w:hAnsi="Arial" w:cs="Arial"/>
          <w:sz w:val="20"/>
          <w:szCs w:val="20"/>
        </w:rPr>
        <w:t>abandoned after the closure of excavation</w:t>
      </w:r>
      <w:r w:rsidR="00F2543E" w:rsidRPr="00FA36A1">
        <w:rPr>
          <w:rFonts w:ascii="Arial" w:hAnsi="Arial" w:cs="Arial"/>
          <w:sz w:val="20"/>
          <w:szCs w:val="20"/>
        </w:rPr>
        <w:t>,</w:t>
      </w:r>
      <w:r w:rsidRPr="00FA36A1">
        <w:rPr>
          <w:rFonts w:ascii="Arial" w:hAnsi="Arial" w:cs="Arial"/>
          <w:sz w:val="20"/>
          <w:szCs w:val="20"/>
        </w:rPr>
        <w:t xml:space="preserve"> </w:t>
      </w:r>
      <w:r w:rsidR="00A3193C" w:rsidRPr="00FA36A1">
        <w:rPr>
          <w:rFonts w:ascii="Arial" w:hAnsi="Arial" w:cs="Arial"/>
          <w:sz w:val="20"/>
          <w:szCs w:val="20"/>
        </w:rPr>
        <w:t xml:space="preserve">and these </w:t>
      </w:r>
      <w:r w:rsidRPr="00FA36A1">
        <w:rPr>
          <w:rFonts w:ascii="Arial" w:hAnsi="Arial" w:cs="Arial"/>
          <w:sz w:val="20"/>
          <w:szCs w:val="20"/>
        </w:rPr>
        <w:t xml:space="preserve">become unmanaged man-made </w:t>
      </w:r>
      <w:r w:rsidR="008960D8" w:rsidRPr="00FA36A1">
        <w:rPr>
          <w:rFonts w:ascii="Arial" w:hAnsi="Arial" w:cs="Arial"/>
          <w:sz w:val="20"/>
          <w:szCs w:val="20"/>
        </w:rPr>
        <w:t xml:space="preserve">earthen </w:t>
      </w:r>
      <w:r w:rsidRPr="00FA36A1">
        <w:rPr>
          <w:rFonts w:ascii="Arial" w:hAnsi="Arial" w:cs="Arial"/>
          <w:sz w:val="20"/>
          <w:szCs w:val="20"/>
        </w:rPr>
        <w:t xml:space="preserve">ponds or are used as waste dump pits as a means of reclaiming such degraded land by waste landfilling method. </w:t>
      </w:r>
    </w:p>
    <w:p w14:paraId="2D38AB5C" w14:textId="1567854F" w:rsidR="003A683E" w:rsidRPr="00FA36A1" w:rsidRDefault="007C6BAC" w:rsidP="00172CAF">
      <w:pPr>
        <w:spacing w:line="240" w:lineRule="auto"/>
        <w:jc w:val="both"/>
        <w:rPr>
          <w:rFonts w:ascii="Arial" w:hAnsi="Arial" w:cs="Arial"/>
          <w:sz w:val="20"/>
          <w:szCs w:val="20"/>
        </w:rPr>
      </w:pPr>
      <w:r w:rsidRPr="00FA36A1">
        <w:rPr>
          <w:rFonts w:ascii="Arial" w:hAnsi="Arial" w:cs="Arial"/>
          <w:sz w:val="20"/>
          <w:szCs w:val="20"/>
        </w:rPr>
        <w:t xml:space="preserve">In Nigeria, </w:t>
      </w:r>
      <w:r w:rsidR="00A3193C" w:rsidRPr="00FA36A1">
        <w:rPr>
          <w:rFonts w:ascii="Arial" w:hAnsi="Arial" w:cs="Arial"/>
          <w:sz w:val="20"/>
          <w:szCs w:val="20"/>
        </w:rPr>
        <w:t>s</w:t>
      </w:r>
      <w:r w:rsidR="00495779" w:rsidRPr="00FA36A1">
        <w:rPr>
          <w:rFonts w:ascii="Arial" w:hAnsi="Arial" w:cs="Arial"/>
          <w:sz w:val="20"/>
          <w:szCs w:val="20"/>
        </w:rPr>
        <w:t xml:space="preserve">everal such abandoned borrow pits exist </w:t>
      </w:r>
      <w:r w:rsidRPr="00FA36A1">
        <w:rPr>
          <w:rFonts w:ascii="Arial" w:hAnsi="Arial" w:cs="Arial"/>
          <w:sz w:val="20"/>
          <w:szCs w:val="20"/>
        </w:rPr>
        <w:t>nationwide (Nwachukwu and Osoro</w:t>
      </w:r>
      <w:r w:rsidR="00E54B40" w:rsidRPr="00FA36A1">
        <w:rPr>
          <w:rFonts w:ascii="Arial" w:hAnsi="Arial" w:cs="Arial"/>
          <w:sz w:val="20"/>
          <w:szCs w:val="20"/>
        </w:rPr>
        <w:t>,</w:t>
      </w:r>
      <w:r w:rsidRPr="00FA36A1">
        <w:rPr>
          <w:rFonts w:ascii="Arial" w:hAnsi="Arial" w:cs="Arial"/>
          <w:sz w:val="20"/>
          <w:szCs w:val="20"/>
        </w:rPr>
        <w:t xml:space="preserve"> 2013</w:t>
      </w:r>
      <w:r w:rsidR="00FD325E" w:rsidRPr="00FA36A1">
        <w:rPr>
          <w:rFonts w:ascii="Arial" w:hAnsi="Arial" w:cs="Arial"/>
          <w:sz w:val="20"/>
          <w:szCs w:val="20"/>
        </w:rPr>
        <w:t>;</w:t>
      </w:r>
      <w:r w:rsidRPr="00FA36A1">
        <w:rPr>
          <w:rFonts w:ascii="Arial" w:hAnsi="Arial" w:cs="Arial"/>
          <w:sz w:val="20"/>
          <w:szCs w:val="20"/>
        </w:rPr>
        <w:t xml:space="preserve"> Nwachukwu </w:t>
      </w:r>
      <w:r w:rsidRPr="00FA36A1">
        <w:rPr>
          <w:rFonts w:ascii="Arial" w:hAnsi="Arial" w:cs="Arial"/>
          <w:i/>
          <w:sz w:val="20"/>
          <w:szCs w:val="20"/>
        </w:rPr>
        <w:t>et al</w:t>
      </w:r>
      <w:r w:rsidRPr="00FA36A1">
        <w:rPr>
          <w:rFonts w:ascii="Arial" w:hAnsi="Arial" w:cs="Arial"/>
          <w:sz w:val="20"/>
          <w:szCs w:val="20"/>
        </w:rPr>
        <w:t>.</w:t>
      </w:r>
      <w:r w:rsidR="00BE3AC9" w:rsidRPr="00FA36A1">
        <w:rPr>
          <w:rFonts w:ascii="Arial" w:hAnsi="Arial" w:cs="Arial"/>
          <w:sz w:val="20"/>
          <w:szCs w:val="20"/>
        </w:rPr>
        <w:t>,</w:t>
      </w:r>
      <w:r w:rsidRPr="00FA36A1">
        <w:rPr>
          <w:rFonts w:ascii="Arial" w:hAnsi="Arial" w:cs="Arial"/>
          <w:sz w:val="20"/>
          <w:szCs w:val="20"/>
        </w:rPr>
        <w:t xml:space="preserve"> 2017). One such abandoned borrow pit in </w:t>
      </w:r>
      <w:r w:rsidR="00B24B81" w:rsidRPr="00FA36A1">
        <w:rPr>
          <w:rFonts w:ascii="Arial" w:hAnsi="Arial" w:cs="Arial"/>
          <w:sz w:val="20"/>
          <w:szCs w:val="20"/>
        </w:rPr>
        <w:t>Rivers State</w:t>
      </w:r>
      <w:r w:rsidRPr="00FA36A1">
        <w:rPr>
          <w:rFonts w:ascii="Arial" w:hAnsi="Arial" w:cs="Arial"/>
          <w:sz w:val="20"/>
          <w:szCs w:val="20"/>
        </w:rPr>
        <w:t xml:space="preserve"> is at </w:t>
      </w:r>
      <w:proofErr w:type="spellStart"/>
      <w:r w:rsidRPr="00FA36A1">
        <w:rPr>
          <w:rFonts w:ascii="Arial" w:hAnsi="Arial" w:cs="Arial"/>
          <w:sz w:val="20"/>
          <w:szCs w:val="20"/>
        </w:rPr>
        <w:t>Rumuosi</w:t>
      </w:r>
      <w:proofErr w:type="spellEnd"/>
      <w:r w:rsidR="00495779" w:rsidRPr="00FA36A1">
        <w:rPr>
          <w:rFonts w:ascii="Arial" w:hAnsi="Arial" w:cs="Arial"/>
          <w:sz w:val="20"/>
          <w:szCs w:val="20"/>
        </w:rPr>
        <w:t xml:space="preserve">, </w:t>
      </w:r>
      <w:r w:rsidR="00C12F47" w:rsidRPr="00FA36A1">
        <w:rPr>
          <w:rFonts w:ascii="Arial" w:hAnsi="Arial" w:cs="Arial"/>
          <w:sz w:val="20"/>
          <w:szCs w:val="20"/>
        </w:rPr>
        <w:t xml:space="preserve">a small town </w:t>
      </w:r>
      <w:r w:rsidR="00495779" w:rsidRPr="00FA36A1">
        <w:rPr>
          <w:rFonts w:ascii="Arial" w:hAnsi="Arial" w:cs="Arial"/>
          <w:sz w:val="20"/>
          <w:szCs w:val="20"/>
        </w:rPr>
        <w:t>located</w:t>
      </w:r>
      <w:r w:rsidR="003347A2" w:rsidRPr="00FA36A1">
        <w:rPr>
          <w:rFonts w:ascii="Arial" w:hAnsi="Arial" w:cs="Arial"/>
          <w:sz w:val="20"/>
          <w:szCs w:val="20"/>
        </w:rPr>
        <w:t xml:space="preserve"> </w:t>
      </w:r>
      <w:r w:rsidR="00495779" w:rsidRPr="00FA36A1">
        <w:rPr>
          <w:rFonts w:ascii="Arial" w:hAnsi="Arial" w:cs="Arial"/>
          <w:sz w:val="20"/>
          <w:szCs w:val="20"/>
        </w:rPr>
        <w:t>on</w:t>
      </w:r>
      <w:r w:rsidR="00FD1A0D" w:rsidRPr="00FA36A1">
        <w:rPr>
          <w:rFonts w:ascii="Arial" w:hAnsi="Arial" w:cs="Arial"/>
          <w:sz w:val="20"/>
          <w:szCs w:val="20"/>
        </w:rPr>
        <w:t xml:space="preserve"> the </w:t>
      </w:r>
      <w:r w:rsidR="00A36674" w:rsidRPr="00FA36A1">
        <w:rPr>
          <w:rFonts w:ascii="Arial" w:hAnsi="Arial" w:cs="Arial"/>
          <w:sz w:val="20"/>
          <w:szCs w:val="20"/>
        </w:rPr>
        <w:t>outskirts</w:t>
      </w:r>
      <w:r w:rsidRPr="00FA36A1">
        <w:rPr>
          <w:rFonts w:ascii="Arial" w:hAnsi="Arial" w:cs="Arial"/>
          <w:sz w:val="20"/>
          <w:szCs w:val="20"/>
        </w:rPr>
        <w:t xml:space="preserve"> of Port Harcourt</w:t>
      </w:r>
      <w:r w:rsidR="00B24B81" w:rsidRPr="00FA36A1">
        <w:rPr>
          <w:rFonts w:ascii="Arial" w:hAnsi="Arial" w:cs="Arial"/>
          <w:sz w:val="20"/>
          <w:szCs w:val="20"/>
        </w:rPr>
        <w:t xml:space="preserve"> city</w:t>
      </w:r>
      <w:r w:rsidRPr="00FA36A1">
        <w:rPr>
          <w:rFonts w:ascii="Arial" w:hAnsi="Arial" w:cs="Arial"/>
          <w:sz w:val="20"/>
          <w:szCs w:val="20"/>
        </w:rPr>
        <w:t xml:space="preserve">. This borrow pit was excavated over four decades ago during the construction of the Port Harcourt section of </w:t>
      </w:r>
      <w:r w:rsidR="00E246E9" w:rsidRPr="00FA36A1">
        <w:rPr>
          <w:rFonts w:ascii="Arial" w:hAnsi="Arial" w:cs="Arial"/>
          <w:sz w:val="20"/>
          <w:szCs w:val="20"/>
        </w:rPr>
        <w:t xml:space="preserve">Nigeria’s </w:t>
      </w:r>
      <w:r w:rsidRPr="00FA36A1">
        <w:rPr>
          <w:rFonts w:ascii="Arial" w:hAnsi="Arial" w:cs="Arial"/>
          <w:sz w:val="20"/>
          <w:szCs w:val="20"/>
        </w:rPr>
        <w:t xml:space="preserve">East-West Road. </w:t>
      </w:r>
      <w:r w:rsidR="00C16473" w:rsidRPr="00FA36A1">
        <w:rPr>
          <w:rFonts w:ascii="Arial" w:hAnsi="Arial" w:cs="Arial"/>
          <w:sz w:val="20"/>
          <w:szCs w:val="20"/>
        </w:rPr>
        <w:t xml:space="preserve">After </w:t>
      </w:r>
      <w:r w:rsidR="0065020C" w:rsidRPr="00FA36A1">
        <w:rPr>
          <w:rFonts w:ascii="Arial" w:hAnsi="Arial" w:cs="Arial"/>
          <w:sz w:val="20"/>
          <w:szCs w:val="20"/>
        </w:rPr>
        <w:t xml:space="preserve">the </w:t>
      </w:r>
      <w:r w:rsidR="00AE5E30" w:rsidRPr="00FA36A1">
        <w:rPr>
          <w:rFonts w:ascii="Arial" w:hAnsi="Arial" w:cs="Arial"/>
          <w:sz w:val="20"/>
          <w:szCs w:val="20"/>
        </w:rPr>
        <w:t>completion of the road construction</w:t>
      </w:r>
      <w:r w:rsidR="00C16473" w:rsidRPr="00FA36A1">
        <w:rPr>
          <w:rFonts w:ascii="Arial" w:hAnsi="Arial" w:cs="Arial"/>
          <w:sz w:val="20"/>
          <w:szCs w:val="20"/>
        </w:rPr>
        <w:t>, t</w:t>
      </w:r>
      <w:r w:rsidRPr="00FA36A1">
        <w:rPr>
          <w:rFonts w:ascii="Arial" w:hAnsi="Arial" w:cs="Arial"/>
          <w:sz w:val="20"/>
          <w:szCs w:val="20"/>
        </w:rPr>
        <w:t>h</w:t>
      </w:r>
      <w:r w:rsidR="003347A2" w:rsidRPr="00FA36A1">
        <w:rPr>
          <w:rFonts w:ascii="Arial" w:hAnsi="Arial" w:cs="Arial"/>
          <w:sz w:val="20"/>
          <w:szCs w:val="20"/>
        </w:rPr>
        <w:t>e</w:t>
      </w:r>
      <w:r w:rsidRPr="00FA36A1">
        <w:rPr>
          <w:rFonts w:ascii="Arial" w:hAnsi="Arial" w:cs="Arial"/>
          <w:sz w:val="20"/>
          <w:szCs w:val="20"/>
        </w:rPr>
        <w:t xml:space="preserve"> borrow pit was not put to any use</w:t>
      </w:r>
      <w:r w:rsidR="003F7C68" w:rsidRPr="00FA36A1">
        <w:rPr>
          <w:rFonts w:ascii="Arial" w:hAnsi="Arial" w:cs="Arial"/>
          <w:sz w:val="20"/>
          <w:szCs w:val="20"/>
        </w:rPr>
        <w:t>.</w:t>
      </w:r>
      <w:r w:rsidRPr="00FA36A1">
        <w:rPr>
          <w:rFonts w:ascii="Arial" w:hAnsi="Arial" w:cs="Arial"/>
          <w:sz w:val="20"/>
          <w:szCs w:val="20"/>
        </w:rPr>
        <w:t xml:space="preserve"> </w:t>
      </w:r>
      <w:r w:rsidR="00E52B0A" w:rsidRPr="00FA36A1">
        <w:rPr>
          <w:rFonts w:ascii="Arial" w:hAnsi="Arial" w:cs="Arial"/>
          <w:sz w:val="20"/>
          <w:szCs w:val="20"/>
        </w:rPr>
        <w:t>I</w:t>
      </w:r>
      <w:r w:rsidR="0010700D" w:rsidRPr="00FA36A1">
        <w:rPr>
          <w:rFonts w:ascii="Arial" w:hAnsi="Arial" w:cs="Arial"/>
          <w:sz w:val="20"/>
          <w:szCs w:val="20"/>
        </w:rPr>
        <w:t xml:space="preserve">n shallow groundwater areas, borrow pits </w:t>
      </w:r>
      <w:r w:rsidR="00037D0D" w:rsidRPr="00FA36A1">
        <w:rPr>
          <w:rFonts w:ascii="Arial" w:hAnsi="Arial" w:cs="Arial"/>
          <w:sz w:val="20"/>
          <w:szCs w:val="20"/>
        </w:rPr>
        <w:t xml:space="preserve">constantly receive and store </w:t>
      </w:r>
      <w:r w:rsidR="00AC6D9F" w:rsidRPr="00FA36A1">
        <w:rPr>
          <w:rFonts w:ascii="Arial" w:hAnsi="Arial" w:cs="Arial"/>
          <w:sz w:val="20"/>
          <w:szCs w:val="20"/>
        </w:rPr>
        <w:t xml:space="preserve">water from </w:t>
      </w:r>
      <w:r w:rsidR="00626C03" w:rsidRPr="00FA36A1">
        <w:rPr>
          <w:rFonts w:ascii="Arial" w:hAnsi="Arial" w:cs="Arial"/>
          <w:sz w:val="20"/>
          <w:szCs w:val="20"/>
        </w:rPr>
        <w:t xml:space="preserve">run-off, </w:t>
      </w:r>
      <w:r w:rsidR="00AC6D9F" w:rsidRPr="00FA36A1">
        <w:rPr>
          <w:rFonts w:ascii="Arial" w:hAnsi="Arial" w:cs="Arial"/>
          <w:sz w:val="20"/>
          <w:szCs w:val="20"/>
        </w:rPr>
        <w:t>precipitation</w:t>
      </w:r>
      <w:r w:rsidR="00351353" w:rsidRPr="00FA36A1">
        <w:rPr>
          <w:rFonts w:ascii="Arial" w:hAnsi="Arial" w:cs="Arial"/>
          <w:sz w:val="20"/>
          <w:szCs w:val="20"/>
        </w:rPr>
        <w:t>,</w:t>
      </w:r>
      <w:r w:rsidR="00AC6D9F" w:rsidRPr="00FA36A1">
        <w:rPr>
          <w:rFonts w:ascii="Arial" w:hAnsi="Arial" w:cs="Arial"/>
          <w:sz w:val="20"/>
          <w:szCs w:val="20"/>
        </w:rPr>
        <w:t xml:space="preserve"> and </w:t>
      </w:r>
      <w:r w:rsidR="00037D0D" w:rsidRPr="00FA36A1">
        <w:rPr>
          <w:rFonts w:ascii="Arial" w:hAnsi="Arial" w:cs="Arial"/>
          <w:sz w:val="20"/>
          <w:szCs w:val="20"/>
        </w:rPr>
        <w:t xml:space="preserve">recharged </w:t>
      </w:r>
      <w:r w:rsidR="00AC6D9F" w:rsidRPr="00FA36A1">
        <w:rPr>
          <w:rFonts w:ascii="Arial" w:hAnsi="Arial" w:cs="Arial"/>
          <w:sz w:val="20"/>
          <w:szCs w:val="20"/>
        </w:rPr>
        <w:t xml:space="preserve">water </w:t>
      </w:r>
      <w:r w:rsidR="00626C03" w:rsidRPr="00FA36A1">
        <w:rPr>
          <w:rFonts w:ascii="Arial" w:hAnsi="Arial" w:cs="Arial"/>
          <w:sz w:val="20"/>
          <w:szCs w:val="20"/>
        </w:rPr>
        <w:t>through</w:t>
      </w:r>
      <w:r w:rsidR="00AC6D9F" w:rsidRPr="00FA36A1">
        <w:rPr>
          <w:rFonts w:ascii="Arial" w:hAnsi="Arial" w:cs="Arial"/>
          <w:sz w:val="20"/>
          <w:szCs w:val="20"/>
        </w:rPr>
        <w:t xml:space="preserve"> </w:t>
      </w:r>
      <w:r w:rsidR="00037D0D" w:rsidRPr="00FA36A1">
        <w:rPr>
          <w:rFonts w:ascii="Arial" w:hAnsi="Arial" w:cs="Arial"/>
          <w:sz w:val="20"/>
          <w:szCs w:val="20"/>
        </w:rPr>
        <w:t xml:space="preserve">seepage </w:t>
      </w:r>
      <w:r w:rsidR="00626C03" w:rsidRPr="00FA36A1">
        <w:rPr>
          <w:rFonts w:ascii="Arial" w:hAnsi="Arial" w:cs="Arial"/>
          <w:sz w:val="20"/>
          <w:szCs w:val="20"/>
        </w:rPr>
        <w:t xml:space="preserve">from surrounding areas </w:t>
      </w:r>
      <w:r w:rsidR="00F60EE0" w:rsidRPr="00FA36A1">
        <w:rPr>
          <w:rFonts w:ascii="Arial" w:hAnsi="Arial" w:cs="Arial"/>
          <w:sz w:val="20"/>
          <w:szCs w:val="20"/>
        </w:rPr>
        <w:t>and groundwater</w:t>
      </w:r>
      <w:r w:rsidR="00F2543E" w:rsidRPr="00FA36A1">
        <w:rPr>
          <w:rFonts w:ascii="Arial" w:hAnsi="Arial" w:cs="Arial"/>
          <w:sz w:val="20"/>
          <w:szCs w:val="20"/>
        </w:rPr>
        <w:t>,</w:t>
      </w:r>
      <w:r w:rsidR="00F60EE0" w:rsidRPr="00FA36A1">
        <w:rPr>
          <w:rFonts w:ascii="Arial" w:hAnsi="Arial" w:cs="Arial"/>
          <w:sz w:val="20"/>
          <w:szCs w:val="20"/>
        </w:rPr>
        <w:t xml:space="preserve"> </w:t>
      </w:r>
      <w:r w:rsidR="00626C03" w:rsidRPr="00FA36A1">
        <w:rPr>
          <w:rFonts w:ascii="Arial" w:hAnsi="Arial" w:cs="Arial"/>
          <w:sz w:val="20"/>
          <w:szCs w:val="20"/>
        </w:rPr>
        <w:t>like earthen ponds</w:t>
      </w:r>
      <w:r w:rsidR="00E52B0A" w:rsidRPr="00FA36A1">
        <w:rPr>
          <w:rFonts w:ascii="Arial" w:hAnsi="Arial" w:cs="Arial"/>
          <w:sz w:val="20"/>
          <w:szCs w:val="20"/>
        </w:rPr>
        <w:t xml:space="preserve"> (</w:t>
      </w:r>
      <w:r w:rsidR="00E52B0A" w:rsidRPr="00FA36A1">
        <w:rPr>
          <w:rFonts w:ascii="Arial" w:eastAsia="Times New Roman" w:hAnsi="Arial" w:cs="Arial"/>
          <w:sz w:val="20"/>
          <w:szCs w:val="20"/>
        </w:rPr>
        <w:t xml:space="preserve">Van Steenbergen </w:t>
      </w:r>
      <w:r w:rsidR="00E52B0A" w:rsidRPr="00FA36A1">
        <w:rPr>
          <w:rFonts w:ascii="Arial" w:hAnsi="Arial" w:cs="Arial"/>
          <w:i/>
          <w:iCs/>
          <w:sz w:val="20"/>
          <w:szCs w:val="20"/>
        </w:rPr>
        <w:t>et al</w:t>
      </w:r>
      <w:r w:rsidR="00E52B0A" w:rsidRPr="00FA36A1">
        <w:rPr>
          <w:rFonts w:ascii="Arial" w:hAnsi="Arial" w:cs="Arial"/>
          <w:sz w:val="20"/>
          <w:szCs w:val="20"/>
        </w:rPr>
        <w:t>., 2021)</w:t>
      </w:r>
      <w:r w:rsidR="0010700D" w:rsidRPr="00FA36A1">
        <w:rPr>
          <w:rFonts w:ascii="Arial" w:hAnsi="Arial" w:cs="Arial"/>
          <w:sz w:val="20"/>
          <w:szCs w:val="20"/>
        </w:rPr>
        <w:t xml:space="preserve">. </w:t>
      </w:r>
      <w:r w:rsidR="00CE0BF6" w:rsidRPr="00FA36A1">
        <w:rPr>
          <w:rFonts w:ascii="Arial" w:hAnsi="Arial" w:cs="Arial"/>
          <w:sz w:val="20"/>
          <w:szCs w:val="20"/>
        </w:rPr>
        <w:t xml:space="preserve">In line with </w:t>
      </w:r>
      <w:r w:rsidR="00A1675C" w:rsidRPr="00FA36A1">
        <w:rPr>
          <w:rFonts w:ascii="Arial" w:hAnsi="Arial" w:cs="Arial"/>
          <w:sz w:val="20"/>
          <w:szCs w:val="20"/>
        </w:rPr>
        <w:t>UN-</w:t>
      </w:r>
      <w:r w:rsidR="00CE0BF6" w:rsidRPr="00FA36A1">
        <w:rPr>
          <w:rFonts w:ascii="Arial" w:hAnsi="Arial" w:cs="Arial"/>
          <w:sz w:val="20"/>
          <w:szCs w:val="20"/>
        </w:rPr>
        <w:t xml:space="preserve">SDG 6 </w:t>
      </w:r>
      <w:r w:rsidR="00656A1B" w:rsidRPr="00FA36A1">
        <w:rPr>
          <w:rFonts w:ascii="Arial" w:hAnsi="Arial" w:cs="Arial"/>
          <w:sz w:val="20"/>
          <w:szCs w:val="20"/>
        </w:rPr>
        <w:t xml:space="preserve">of </w:t>
      </w:r>
      <w:r w:rsidR="006C32DD" w:rsidRPr="00FA36A1">
        <w:rPr>
          <w:rFonts w:ascii="Arial" w:hAnsi="Arial" w:cs="Arial"/>
          <w:sz w:val="20"/>
          <w:szCs w:val="20"/>
        </w:rPr>
        <w:t>Agenda 2030</w:t>
      </w:r>
      <w:r w:rsidR="00CE0BF6" w:rsidRPr="00FA36A1">
        <w:rPr>
          <w:rFonts w:ascii="Arial" w:hAnsi="Arial" w:cs="Arial"/>
          <w:sz w:val="20"/>
          <w:szCs w:val="20"/>
        </w:rPr>
        <w:t>, borrow pits can be managed to</w:t>
      </w:r>
      <w:r w:rsidR="00CC0315" w:rsidRPr="00FA36A1">
        <w:rPr>
          <w:rFonts w:ascii="Arial" w:hAnsi="Arial" w:cs="Arial"/>
          <w:sz w:val="20"/>
          <w:szCs w:val="20"/>
        </w:rPr>
        <w:t>wards</w:t>
      </w:r>
      <w:r w:rsidR="00037D0D" w:rsidRPr="00FA36A1">
        <w:rPr>
          <w:rFonts w:ascii="Arial" w:hAnsi="Arial" w:cs="Arial"/>
          <w:sz w:val="20"/>
          <w:szCs w:val="20"/>
        </w:rPr>
        <w:t xml:space="preserve"> </w:t>
      </w:r>
      <w:r w:rsidR="00CC0315" w:rsidRPr="00FA36A1">
        <w:rPr>
          <w:rFonts w:ascii="Arial" w:hAnsi="Arial" w:cs="Arial"/>
          <w:sz w:val="20"/>
          <w:szCs w:val="20"/>
        </w:rPr>
        <w:t xml:space="preserve">achieving the </w:t>
      </w:r>
      <w:r w:rsidR="00CE0BF6" w:rsidRPr="00FA36A1">
        <w:rPr>
          <w:rFonts w:ascii="Arial" w:hAnsi="Arial" w:cs="Arial"/>
          <w:sz w:val="20"/>
          <w:szCs w:val="20"/>
        </w:rPr>
        <w:t xml:space="preserve">sustainable </w:t>
      </w:r>
      <w:r w:rsidR="00886CB8" w:rsidRPr="00FA36A1">
        <w:rPr>
          <w:rFonts w:ascii="Arial" w:hAnsi="Arial" w:cs="Arial"/>
          <w:sz w:val="20"/>
          <w:szCs w:val="20"/>
        </w:rPr>
        <w:t>supply</w:t>
      </w:r>
      <w:r w:rsidR="00037D0D" w:rsidRPr="00FA36A1">
        <w:rPr>
          <w:rFonts w:ascii="Arial" w:hAnsi="Arial" w:cs="Arial"/>
          <w:sz w:val="20"/>
          <w:szCs w:val="20"/>
        </w:rPr>
        <w:t xml:space="preserve"> of </w:t>
      </w:r>
      <w:r w:rsidR="003C5B95" w:rsidRPr="00FA36A1">
        <w:rPr>
          <w:rFonts w:ascii="Arial" w:hAnsi="Arial" w:cs="Arial"/>
          <w:sz w:val="20"/>
          <w:szCs w:val="20"/>
        </w:rPr>
        <w:t xml:space="preserve">clean </w:t>
      </w:r>
      <w:r w:rsidR="00037D0D" w:rsidRPr="00FA36A1">
        <w:rPr>
          <w:rFonts w:ascii="Arial" w:hAnsi="Arial" w:cs="Arial"/>
          <w:sz w:val="20"/>
          <w:szCs w:val="20"/>
        </w:rPr>
        <w:t>water</w:t>
      </w:r>
      <w:r w:rsidR="00491B3C" w:rsidRPr="00FA36A1">
        <w:rPr>
          <w:rFonts w:ascii="Arial" w:hAnsi="Arial" w:cs="Arial"/>
          <w:sz w:val="20"/>
          <w:szCs w:val="20"/>
        </w:rPr>
        <w:t xml:space="preserve"> </w:t>
      </w:r>
      <w:r w:rsidR="0010700D" w:rsidRPr="00FA36A1">
        <w:rPr>
          <w:rFonts w:ascii="Arial" w:hAnsi="Arial" w:cs="Arial"/>
          <w:sz w:val="20"/>
          <w:szCs w:val="20"/>
        </w:rPr>
        <w:t>for</w:t>
      </w:r>
      <w:r w:rsidR="00351CBC" w:rsidRPr="00FA36A1">
        <w:rPr>
          <w:rFonts w:ascii="Arial" w:hAnsi="Arial" w:cs="Arial"/>
          <w:sz w:val="20"/>
          <w:szCs w:val="20"/>
        </w:rPr>
        <w:t xml:space="preserve"> </w:t>
      </w:r>
      <w:r w:rsidR="003C5B95" w:rsidRPr="00FA36A1">
        <w:rPr>
          <w:rFonts w:ascii="Arial" w:hAnsi="Arial" w:cs="Arial"/>
          <w:sz w:val="20"/>
          <w:szCs w:val="20"/>
        </w:rPr>
        <w:t xml:space="preserve">human </w:t>
      </w:r>
      <w:r w:rsidR="00037D0D" w:rsidRPr="00FA36A1">
        <w:rPr>
          <w:rFonts w:ascii="Arial" w:hAnsi="Arial" w:cs="Arial"/>
          <w:sz w:val="20"/>
          <w:szCs w:val="20"/>
        </w:rPr>
        <w:t xml:space="preserve">use </w:t>
      </w:r>
      <w:r w:rsidR="00A3193C" w:rsidRPr="00FA36A1">
        <w:rPr>
          <w:rFonts w:ascii="Arial" w:hAnsi="Arial" w:cs="Arial"/>
          <w:sz w:val="20"/>
          <w:szCs w:val="20"/>
        </w:rPr>
        <w:t>in aquaculture</w:t>
      </w:r>
      <w:r w:rsidR="00CC0315" w:rsidRPr="00FA36A1">
        <w:rPr>
          <w:rFonts w:ascii="Arial" w:hAnsi="Arial" w:cs="Arial"/>
          <w:sz w:val="20"/>
          <w:szCs w:val="20"/>
        </w:rPr>
        <w:t xml:space="preserve"> (</w:t>
      </w:r>
      <w:r w:rsidR="001B5F02" w:rsidRPr="00FA36A1">
        <w:rPr>
          <w:rFonts w:ascii="Arial" w:eastAsia="Times New Roman" w:hAnsi="Arial" w:cs="Arial"/>
          <w:sz w:val="20"/>
          <w:szCs w:val="20"/>
        </w:rPr>
        <w:t xml:space="preserve">Van </w:t>
      </w:r>
      <w:r w:rsidR="008F782C" w:rsidRPr="00FA36A1">
        <w:rPr>
          <w:rFonts w:ascii="Arial" w:eastAsia="Times New Roman" w:hAnsi="Arial" w:cs="Arial"/>
          <w:sz w:val="20"/>
          <w:szCs w:val="20"/>
        </w:rPr>
        <w:t>Steenbergen</w:t>
      </w:r>
      <w:r w:rsidR="00A3193C" w:rsidRPr="00FA36A1">
        <w:rPr>
          <w:rFonts w:ascii="Arial" w:eastAsia="Times New Roman" w:hAnsi="Arial" w:cs="Arial"/>
          <w:sz w:val="20"/>
          <w:szCs w:val="20"/>
        </w:rPr>
        <w:t>,</w:t>
      </w:r>
      <w:r w:rsidR="008F782C" w:rsidRPr="00FA36A1">
        <w:rPr>
          <w:rFonts w:ascii="Arial" w:eastAsia="Times New Roman" w:hAnsi="Arial" w:cs="Arial"/>
          <w:sz w:val="20"/>
          <w:szCs w:val="20"/>
        </w:rPr>
        <w:t xml:space="preserve"> </w:t>
      </w:r>
      <w:r w:rsidR="00CC0315" w:rsidRPr="00FA36A1">
        <w:rPr>
          <w:rFonts w:ascii="Arial" w:hAnsi="Arial" w:cs="Arial"/>
          <w:sz w:val="20"/>
          <w:szCs w:val="20"/>
        </w:rPr>
        <w:t>2017)</w:t>
      </w:r>
      <w:r w:rsidR="00B27942" w:rsidRPr="00FA36A1">
        <w:rPr>
          <w:rFonts w:ascii="Arial" w:hAnsi="Arial" w:cs="Arial"/>
          <w:sz w:val="20"/>
          <w:szCs w:val="20"/>
        </w:rPr>
        <w:t>.</w:t>
      </w:r>
      <w:r w:rsidR="00CE0BF6" w:rsidRPr="00FA36A1">
        <w:rPr>
          <w:rFonts w:ascii="Arial" w:hAnsi="Arial" w:cs="Arial"/>
          <w:sz w:val="20"/>
          <w:szCs w:val="20"/>
        </w:rPr>
        <w:t xml:space="preserve"> </w:t>
      </w:r>
      <w:r w:rsidR="0010700D" w:rsidRPr="00FA36A1">
        <w:rPr>
          <w:rFonts w:ascii="Arial" w:hAnsi="Arial" w:cs="Arial"/>
          <w:sz w:val="20"/>
          <w:szCs w:val="20"/>
        </w:rPr>
        <w:t xml:space="preserve">Ecologically, </w:t>
      </w:r>
      <w:r w:rsidR="00014E08" w:rsidRPr="00FA36A1">
        <w:rPr>
          <w:rFonts w:ascii="Arial" w:hAnsi="Arial" w:cs="Arial"/>
          <w:sz w:val="20"/>
          <w:szCs w:val="20"/>
        </w:rPr>
        <w:t>borrow pits</w:t>
      </w:r>
      <w:r w:rsidR="00B27942" w:rsidRPr="00FA36A1">
        <w:rPr>
          <w:rFonts w:ascii="Arial" w:hAnsi="Arial" w:cs="Arial"/>
          <w:sz w:val="20"/>
          <w:szCs w:val="20"/>
        </w:rPr>
        <w:t xml:space="preserve"> </w:t>
      </w:r>
      <w:r w:rsidR="0010700D" w:rsidRPr="00FA36A1">
        <w:rPr>
          <w:rFonts w:ascii="Arial" w:hAnsi="Arial" w:cs="Arial"/>
          <w:sz w:val="20"/>
          <w:szCs w:val="20"/>
        </w:rPr>
        <w:t>provide habitat for diverse species of hydrophytes, amphibians, reptiles</w:t>
      </w:r>
      <w:r w:rsidR="00351353" w:rsidRPr="00FA36A1">
        <w:rPr>
          <w:rFonts w:ascii="Arial" w:hAnsi="Arial" w:cs="Arial"/>
          <w:sz w:val="20"/>
          <w:szCs w:val="20"/>
        </w:rPr>
        <w:t>,</w:t>
      </w:r>
      <w:r w:rsidR="0010700D" w:rsidRPr="00FA36A1">
        <w:rPr>
          <w:rFonts w:ascii="Arial" w:hAnsi="Arial" w:cs="Arial"/>
          <w:sz w:val="20"/>
          <w:szCs w:val="20"/>
        </w:rPr>
        <w:t xml:space="preserve"> and other animals and therefore </w:t>
      </w:r>
      <w:r w:rsidR="00B27942" w:rsidRPr="00FA36A1">
        <w:rPr>
          <w:rFonts w:ascii="Arial" w:hAnsi="Arial" w:cs="Arial"/>
          <w:sz w:val="20"/>
          <w:szCs w:val="20"/>
        </w:rPr>
        <w:t xml:space="preserve">support </w:t>
      </w:r>
      <w:r w:rsidR="0010700D" w:rsidRPr="00FA36A1">
        <w:rPr>
          <w:rFonts w:ascii="Arial" w:hAnsi="Arial" w:cs="Arial"/>
          <w:sz w:val="20"/>
          <w:szCs w:val="20"/>
        </w:rPr>
        <w:t>biodiversity conservation</w:t>
      </w:r>
      <w:r w:rsidR="00502F5C" w:rsidRPr="00FA36A1">
        <w:rPr>
          <w:rFonts w:ascii="Arial" w:hAnsi="Arial" w:cs="Arial"/>
          <w:sz w:val="20"/>
          <w:szCs w:val="20"/>
        </w:rPr>
        <w:t xml:space="preserve"> (Rein </w:t>
      </w:r>
      <w:r w:rsidR="00502F5C" w:rsidRPr="00FA36A1">
        <w:rPr>
          <w:rFonts w:ascii="Arial" w:hAnsi="Arial" w:cs="Arial"/>
          <w:i/>
          <w:iCs/>
          <w:sz w:val="20"/>
          <w:szCs w:val="20"/>
        </w:rPr>
        <w:lastRenderedPageBreak/>
        <w:t>et al</w:t>
      </w:r>
      <w:r w:rsidR="00B27942" w:rsidRPr="00FA36A1">
        <w:rPr>
          <w:rFonts w:ascii="Arial" w:hAnsi="Arial" w:cs="Arial"/>
          <w:sz w:val="20"/>
          <w:szCs w:val="20"/>
        </w:rPr>
        <w:t>.</w:t>
      </w:r>
      <w:r w:rsidR="001C2D0E" w:rsidRPr="00FA36A1">
        <w:rPr>
          <w:rFonts w:ascii="Arial" w:hAnsi="Arial" w:cs="Arial"/>
          <w:sz w:val="20"/>
          <w:szCs w:val="20"/>
        </w:rPr>
        <w:t>,</w:t>
      </w:r>
      <w:r w:rsidR="00502F5C" w:rsidRPr="00FA36A1">
        <w:rPr>
          <w:rFonts w:ascii="Arial" w:hAnsi="Arial" w:cs="Arial"/>
          <w:sz w:val="20"/>
          <w:szCs w:val="20"/>
        </w:rPr>
        <w:t xml:space="preserve"> 2013)</w:t>
      </w:r>
      <w:r w:rsidR="0010700D" w:rsidRPr="00FA36A1">
        <w:rPr>
          <w:rFonts w:ascii="Arial" w:hAnsi="Arial" w:cs="Arial"/>
          <w:sz w:val="20"/>
          <w:szCs w:val="20"/>
        </w:rPr>
        <w:t>. However, despite the</w:t>
      </w:r>
      <w:r w:rsidR="00A1675C" w:rsidRPr="00FA36A1">
        <w:rPr>
          <w:rFonts w:ascii="Arial" w:hAnsi="Arial" w:cs="Arial"/>
          <w:sz w:val="20"/>
          <w:szCs w:val="20"/>
        </w:rPr>
        <w:t xml:space="preserve"> </w:t>
      </w:r>
      <w:r w:rsidR="00014E08" w:rsidRPr="00FA36A1">
        <w:rPr>
          <w:rFonts w:ascii="Arial" w:hAnsi="Arial" w:cs="Arial"/>
          <w:sz w:val="20"/>
          <w:szCs w:val="20"/>
        </w:rPr>
        <w:t>actual and po</w:t>
      </w:r>
      <w:r w:rsidR="00CF241A" w:rsidRPr="00FA36A1">
        <w:rPr>
          <w:rFonts w:ascii="Arial" w:hAnsi="Arial" w:cs="Arial"/>
          <w:sz w:val="20"/>
          <w:szCs w:val="20"/>
        </w:rPr>
        <w:t>tential</w:t>
      </w:r>
      <w:r w:rsidR="00014E08" w:rsidRPr="00FA36A1">
        <w:rPr>
          <w:rFonts w:ascii="Arial" w:hAnsi="Arial" w:cs="Arial"/>
          <w:sz w:val="20"/>
          <w:szCs w:val="20"/>
        </w:rPr>
        <w:t xml:space="preserve"> </w:t>
      </w:r>
      <w:r w:rsidR="0010700D" w:rsidRPr="00FA36A1">
        <w:rPr>
          <w:rFonts w:ascii="Arial" w:hAnsi="Arial" w:cs="Arial"/>
          <w:sz w:val="20"/>
          <w:szCs w:val="20"/>
        </w:rPr>
        <w:t xml:space="preserve">importance of </w:t>
      </w:r>
      <w:r w:rsidR="00A1675C" w:rsidRPr="00FA36A1">
        <w:rPr>
          <w:rFonts w:ascii="Arial" w:hAnsi="Arial" w:cs="Arial"/>
          <w:sz w:val="20"/>
          <w:szCs w:val="20"/>
        </w:rPr>
        <w:t>borrow pits</w:t>
      </w:r>
      <w:r w:rsidR="0010700D" w:rsidRPr="00FA36A1">
        <w:rPr>
          <w:rFonts w:ascii="Arial" w:hAnsi="Arial" w:cs="Arial"/>
          <w:sz w:val="20"/>
          <w:szCs w:val="20"/>
        </w:rPr>
        <w:t xml:space="preserve">, they are affected by </w:t>
      </w:r>
      <w:r w:rsidR="00CF241A" w:rsidRPr="00FA36A1">
        <w:rPr>
          <w:rFonts w:ascii="Arial" w:hAnsi="Arial" w:cs="Arial"/>
          <w:sz w:val="20"/>
          <w:szCs w:val="20"/>
        </w:rPr>
        <w:t xml:space="preserve">the </w:t>
      </w:r>
      <w:r w:rsidR="00A1675C" w:rsidRPr="00FA36A1">
        <w:rPr>
          <w:rFonts w:ascii="Arial" w:hAnsi="Arial" w:cs="Arial"/>
          <w:sz w:val="20"/>
          <w:szCs w:val="20"/>
        </w:rPr>
        <w:t>pollution</w:t>
      </w:r>
      <w:r w:rsidR="00014E08" w:rsidRPr="00FA36A1">
        <w:rPr>
          <w:rFonts w:ascii="Arial" w:hAnsi="Arial" w:cs="Arial"/>
          <w:sz w:val="20"/>
          <w:szCs w:val="20"/>
        </w:rPr>
        <w:t xml:space="preserve"> of </w:t>
      </w:r>
      <w:r w:rsidR="00351353" w:rsidRPr="00FA36A1">
        <w:rPr>
          <w:rFonts w:ascii="Arial" w:hAnsi="Arial" w:cs="Arial"/>
          <w:sz w:val="20"/>
          <w:szCs w:val="20"/>
        </w:rPr>
        <w:t>their</w:t>
      </w:r>
      <w:r w:rsidR="00014E08" w:rsidRPr="00FA36A1">
        <w:rPr>
          <w:rFonts w:ascii="Arial" w:hAnsi="Arial" w:cs="Arial"/>
          <w:sz w:val="20"/>
          <w:szCs w:val="20"/>
        </w:rPr>
        <w:t xml:space="preserve"> water</w:t>
      </w:r>
      <w:r w:rsidR="00A1675C" w:rsidRPr="00FA36A1">
        <w:rPr>
          <w:rFonts w:ascii="Arial" w:hAnsi="Arial" w:cs="Arial"/>
          <w:sz w:val="20"/>
          <w:szCs w:val="20"/>
        </w:rPr>
        <w:t xml:space="preserve"> </w:t>
      </w:r>
      <w:r w:rsidR="00CF241A" w:rsidRPr="00FA36A1">
        <w:rPr>
          <w:rFonts w:ascii="Arial" w:hAnsi="Arial" w:cs="Arial"/>
          <w:sz w:val="20"/>
          <w:szCs w:val="20"/>
        </w:rPr>
        <w:t>content</w:t>
      </w:r>
      <w:r w:rsidR="00A1675C" w:rsidRPr="00FA36A1">
        <w:rPr>
          <w:rFonts w:ascii="Arial" w:hAnsi="Arial" w:cs="Arial"/>
          <w:sz w:val="20"/>
          <w:szCs w:val="20"/>
        </w:rPr>
        <w:t xml:space="preserve">. </w:t>
      </w:r>
      <w:r w:rsidR="00CF241A" w:rsidRPr="00FA36A1">
        <w:rPr>
          <w:rFonts w:ascii="Arial" w:hAnsi="Arial" w:cs="Arial"/>
          <w:sz w:val="20"/>
          <w:szCs w:val="20"/>
        </w:rPr>
        <w:t>Pollution of b</w:t>
      </w:r>
      <w:r w:rsidR="005968F3" w:rsidRPr="00FA36A1">
        <w:rPr>
          <w:rFonts w:ascii="Arial" w:hAnsi="Arial" w:cs="Arial"/>
          <w:sz w:val="20"/>
          <w:szCs w:val="20"/>
        </w:rPr>
        <w:t xml:space="preserve">orrow </w:t>
      </w:r>
      <w:r w:rsidR="002F5C43" w:rsidRPr="00FA36A1">
        <w:rPr>
          <w:rFonts w:ascii="Arial" w:hAnsi="Arial" w:cs="Arial"/>
          <w:sz w:val="20"/>
          <w:szCs w:val="20"/>
        </w:rPr>
        <w:t>pit</w:t>
      </w:r>
      <w:r w:rsidR="00CF241A" w:rsidRPr="00FA36A1">
        <w:rPr>
          <w:rFonts w:ascii="Arial" w:hAnsi="Arial" w:cs="Arial"/>
          <w:sz w:val="20"/>
          <w:szCs w:val="20"/>
        </w:rPr>
        <w:t xml:space="preserve"> </w:t>
      </w:r>
      <w:r w:rsidR="005968F3" w:rsidRPr="00FA36A1">
        <w:rPr>
          <w:rFonts w:ascii="Arial" w:hAnsi="Arial" w:cs="Arial"/>
          <w:sz w:val="20"/>
          <w:szCs w:val="20"/>
        </w:rPr>
        <w:t>water</w:t>
      </w:r>
      <w:r w:rsidR="0010700D" w:rsidRPr="00FA36A1">
        <w:rPr>
          <w:rFonts w:ascii="Arial" w:hAnsi="Arial" w:cs="Arial"/>
          <w:sz w:val="20"/>
          <w:szCs w:val="20"/>
        </w:rPr>
        <w:t xml:space="preserve"> </w:t>
      </w:r>
      <w:r w:rsidR="00351353" w:rsidRPr="00FA36A1">
        <w:rPr>
          <w:rFonts w:ascii="Arial" w:hAnsi="Arial" w:cs="Arial"/>
          <w:sz w:val="20"/>
          <w:szCs w:val="20"/>
        </w:rPr>
        <w:t>damages</w:t>
      </w:r>
      <w:r w:rsidR="00D7002D" w:rsidRPr="00FA36A1">
        <w:rPr>
          <w:rFonts w:ascii="Arial" w:hAnsi="Arial" w:cs="Arial"/>
          <w:sz w:val="20"/>
          <w:szCs w:val="20"/>
        </w:rPr>
        <w:t xml:space="preserve"> </w:t>
      </w:r>
      <w:r w:rsidR="003A7517" w:rsidRPr="00FA36A1">
        <w:rPr>
          <w:rFonts w:ascii="Arial" w:hAnsi="Arial" w:cs="Arial"/>
          <w:sz w:val="20"/>
          <w:szCs w:val="20"/>
        </w:rPr>
        <w:t>its</w:t>
      </w:r>
      <w:r w:rsidR="0010700D" w:rsidRPr="00FA36A1">
        <w:rPr>
          <w:rFonts w:ascii="Arial" w:hAnsi="Arial" w:cs="Arial"/>
          <w:sz w:val="20"/>
          <w:szCs w:val="20"/>
        </w:rPr>
        <w:t xml:space="preserve"> quality</w:t>
      </w:r>
      <w:r w:rsidR="00F2543E" w:rsidRPr="00FA36A1">
        <w:rPr>
          <w:rFonts w:ascii="Arial" w:hAnsi="Arial" w:cs="Arial"/>
          <w:sz w:val="20"/>
          <w:szCs w:val="20"/>
        </w:rPr>
        <w:t>,</w:t>
      </w:r>
      <w:r w:rsidR="0010700D" w:rsidRPr="00FA36A1">
        <w:rPr>
          <w:rFonts w:ascii="Arial" w:hAnsi="Arial" w:cs="Arial"/>
          <w:sz w:val="20"/>
          <w:szCs w:val="20"/>
        </w:rPr>
        <w:t xml:space="preserve"> </w:t>
      </w:r>
      <w:r w:rsidR="001C2D0E" w:rsidRPr="00FA36A1">
        <w:rPr>
          <w:rFonts w:ascii="Arial" w:hAnsi="Arial" w:cs="Arial"/>
          <w:sz w:val="20"/>
          <w:szCs w:val="20"/>
        </w:rPr>
        <w:t>which may</w:t>
      </w:r>
      <w:r w:rsidR="0010700D" w:rsidRPr="00FA36A1">
        <w:rPr>
          <w:rFonts w:ascii="Arial" w:hAnsi="Arial" w:cs="Arial"/>
          <w:sz w:val="20"/>
          <w:szCs w:val="20"/>
        </w:rPr>
        <w:t xml:space="preserve"> </w:t>
      </w:r>
      <w:r w:rsidR="00F2543E" w:rsidRPr="00FA36A1">
        <w:rPr>
          <w:rFonts w:ascii="Arial" w:hAnsi="Arial" w:cs="Arial"/>
          <w:sz w:val="20"/>
          <w:szCs w:val="20"/>
        </w:rPr>
        <w:t xml:space="preserve">be </w:t>
      </w:r>
      <w:r w:rsidR="001C2D0E" w:rsidRPr="00FA36A1">
        <w:rPr>
          <w:rFonts w:ascii="Arial" w:hAnsi="Arial" w:cs="Arial"/>
          <w:sz w:val="20"/>
          <w:szCs w:val="20"/>
        </w:rPr>
        <w:t>harmful</w:t>
      </w:r>
      <w:r w:rsidR="005968F3" w:rsidRPr="00FA36A1">
        <w:rPr>
          <w:rFonts w:ascii="Arial" w:hAnsi="Arial" w:cs="Arial"/>
          <w:sz w:val="20"/>
          <w:szCs w:val="20"/>
        </w:rPr>
        <w:t xml:space="preserve"> </w:t>
      </w:r>
      <w:r w:rsidR="001C2D0E" w:rsidRPr="00FA36A1">
        <w:rPr>
          <w:rFonts w:ascii="Arial" w:hAnsi="Arial" w:cs="Arial"/>
          <w:sz w:val="20"/>
          <w:szCs w:val="20"/>
        </w:rPr>
        <w:t xml:space="preserve">for </w:t>
      </w:r>
      <w:r w:rsidR="0010700D" w:rsidRPr="00FA36A1">
        <w:rPr>
          <w:rFonts w:ascii="Arial" w:hAnsi="Arial" w:cs="Arial"/>
          <w:sz w:val="20"/>
          <w:szCs w:val="20"/>
        </w:rPr>
        <w:t xml:space="preserve">the ecosystem </w:t>
      </w:r>
      <w:r w:rsidR="00351353" w:rsidRPr="00FA36A1">
        <w:rPr>
          <w:rFonts w:ascii="Arial" w:hAnsi="Arial" w:cs="Arial"/>
          <w:sz w:val="20"/>
          <w:szCs w:val="20"/>
        </w:rPr>
        <w:t>it</w:t>
      </w:r>
      <w:r w:rsidR="0010700D" w:rsidRPr="00FA36A1">
        <w:rPr>
          <w:rFonts w:ascii="Arial" w:hAnsi="Arial" w:cs="Arial"/>
          <w:sz w:val="20"/>
          <w:szCs w:val="20"/>
        </w:rPr>
        <w:t xml:space="preserve"> </w:t>
      </w:r>
      <w:r w:rsidR="00351353" w:rsidRPr="00FA36A1">
        <w:rPr>
          <w:rFonts w:ascii="Arial" w:hAnsi="Arial" w:cs="Arial"/>
          <w:sz w:val="20"/>
          <w:szCs w:val="20"/>
        </w:rPr>
        <w:t>supports</w:t>
      </w:r>
      <w:r w:rsidR="00A3193C" w:rsidRPr="00FA36A1">
        <w:rPr>
          <w:rFonts w:ascii="Arial" w:hAnsi="Arial" w:cs="Arial"/>
          <w:sz w:val="20"/>
          <w:szCs w:val="20"/>
        </w:rPr>
        <w:t>.</w:t>
      </w:r>
    </w:p>
    <w:p w14:paraId="2AEA5D24" w14:textId="3EB0B497" w:rsidR="000A2402" w:rsidRPr="00FA36A1" w:rsidRDefault="00F325E6" w:rsidP="008418AE">
      <w:pPr>
        <w:pStyle w:val="NormalWeb"/>
        <w:spacing w:after="0" w:afterAutospacing="0"/>
        <w:jc w:val="both"/>
        <w:rPr>
          <w:rFonts w:ascii="Arial" w:hAnsi="Arial" w:cs="Arial"/>
          <w:sz w:val="20"/>
          <w:szCs w:val="20"/>
        </w:rPr>
      </w:pPr>
      <w:r w:rsidRPr="00FA36A1">
        <w:rPr>
          <w:rFonts w:ascii="Arial" w:hAnsi="Arial" w:cs="Arial"/>
          <w:sz w:val="20"/>
          <w:szCs w:val="20"/>
        </w:rPr>
        <w:t xml:space="preserve">A review of </w:t>
      </w:r>
      <w:r w:rsidR="006F0D34" w:rsidRPr="00FA36A1">
        <w:rPr>
          <w:rFonts w:ascii="Arial" w:hAnsi="Arial" w:cs="Arial"/>
          <w:sz w:val="20"/>
          <w:szCs w:val="20"/>
        </w:rPr>
        <w:t xml:space="preserve">some </w:t>
      </w:r>
      <w:r w:rsidRPr="00FA36A1">
        <w:rPr>
          <w:rFonts w:ascii="Arial" w:hAnsi="Arial" w:cs="Arial"/>
          <w:sz w:val="20"/>
          <w:szCs w:val="20"/>
        </w:rPr>
        <w:t>literature show</w:t>
      </w:r>
      <w:r w:rsidR="00573F9C" w:rsidRPr="00FA36A1">
        <w:rPr>
          <w:rFonts w:ascii="Arial" w:hAnsi="Arial" w:cs="Arial"/>
          <w:sz w:val="20"/>
          <w:szCs w:val="20"/>
        </w:rPr>
        <w:t>ed</w:t>
      </w:r>
      <w:r w:rsidRPr="00FA36A1">
        <w:rPr>
          <w:rFonts w:ascii="Arial" w:hAnsi="Arial" w:cs="Arial"/>
          <w:sz w:val="20"/>
          <w:szCs w:val="20"/>
        </w:rPr>
        <w:t xml:space="preserve"> that no</w:t>
      </w:r>
      <w:r w:rsidR="000A6945" w:rsidRPr="00FA36A1">
        <w:rPr>
          <w:rFonts w:ascii="Arial" w:hAnsi="Arial" w:cs="Arial"/>
          <w:sz w:val="20"/>
          <w:szCs w:val="20"/>
        </w:rPr>
        <w:t xml:space="preserve"> stud</w:t>
      </w:r>
      <w:r w:rsidR="00CD442C" w:rsidRPr="00FA36A1">
        <w:rPr>
          <w:rFonts w:ascii="Arial" w:hAnsi="Arial" w:cs="Arial"/>
          <w:sz w:val="20"/>
          <w:szCs w:val="20"/>
        </w:rPr>
        <w:t>y</w:t>
      </w:r>
      <w:r w:rsidR="000A6945" w:rsidRPr="00FA36A1">
        <w:rPr>
          <w:rFonts w:ascii="Arial" w:hAnsi="Arial" w:cs="Arial"/>
          <w:sz w:val="20"/>
          <w:szCs w:val="20"/>
        </w:rPr>
        <w:t xml:space="preserve"> </w:t>
      </w:r>
      <w:r w:rsidRPr="00FA36A1">
        <w:rPr>
          <w:rFonts w:ascii="Arial" w:hAnsi="Arial" w:cs="Arial"/>
          <w:sz w:val="20"/>
          <w:szCs w:val="20"/>
        </w:rPr>
        <w:t xml:space="preserve">has been undertaken </w:t>
      </w:r>
      <w:r w:rsidR="005968F3" w:rsidRPr="00FA36A1">
        <w:rPr>
          <w:rFonts w:ascii="Arial" w:hAnsi="Arial" w:cs="Arial"/>
          <w:sz w:val="20"/>
          <w:szCs w:val="20"/>
        </w:rPr>
        <w:t>to</w:t>
      </w:r>
      <w:r w:rsidR="000A6945" w:rsidRPr="00FA36A1">
        <w:rPr>
          <w:rFonts w:ascii="Arial" w:hAnsi="Arial" w:cs="Arial"/>
          <w:sz w:val="20"/>
          <w:szCs w:val="20"/>
        </w:rPr>
        <w:t xml:space="preserve"> </w:t>
      </w:r>
      <w:r w:rsidR="00573F9C" w:rsidRPr="00FA36A1">
        <w:rPr>
          <w:rFonts w:ascii="Arial" w:hAnsi="Arial" w:cs="Arial"/>
          <w:sz w:val="20"/>
          <w:szCs w:val="20"/>
        </w:rPr>
        <w:t xml:space="preserve">assess </w:t>
      </w:r>
      <w:r w:rsidR="00C25FB9" w:rsidRPr="00FA36A1">
        <w:rPr>
          <w:rFonts w:ascii="Arial" w:hAnsi="Arial" w:cs="Arial"/>
          <w:sz w:val="20"/>
          <w:szCs w:val="20"/>
        </w:rPr>
        <w:t xml:space="preserve">and determine </w:t>
      </w:r>
      <w:r w:rsidR="00A36674" w:rsidRPr="00FA36A1">
        <w:rPr>
          <w:rFonts w:ascii="Arial" w:hAnsi="Arial" w:cs="Arial"/>
          <w:sz w:val="20"/>
          <w:szCs w:val="20"/>
        </w:rPr>
        <w:t>the</w:t>
      </w:r>
      <w:r w:rsidR="00937739" w:rsidRPr="00FA36A1">
        <w:rPr>
          <w:rFonts w:ascii="Arial" w:hAnsi="Arial" w:cs="Arial"/>
          <w:sz w:val="20"/>
          <w:szCs w:val="20"/>
        </w:rPr>
        <w:t xml:space="preserve"> water </w:t>
      </w:r>
      <w:r w:rsidR="006F0D34" w:rsidRPr="00FA36A1">
        <w:rPr>
          <w:rFonts w:ascii="Arial" w:hAnsi="Arial" w:cs="Arial"/>
          <w:sz w:val="20"/>
          <w:szCs w:val="20"/>
        </w:rPr>
        <w:t xml:space="preserve">quality </w:t>
      </w:r>
      <w:r w:rsidR="00BD1C5E" w:rsidRPr="00FA36A1">
        <w:rPr>
          <w:rFonts w:ascii="Arial" w:hAnsi="Arial" w:cs="Arial"/>
          <w:sz w:val="20"/>
          <w:szCs w:val="20"/>
        </w:rPr>
        <w:t>of</w:t>
      </w:r>
      <w:r w:rsidR="00573F9C" w:rsidRPr="00FA36A1">
        <w:rPr>
          <w:rFonts w:ascii="Arial" w:hAnsi="Arial" w:cs="Arial"/>
          <w:sz w:val="20"/>
          <w:szCs w:val="20"/>
        </w:rPr>
        <w:t xml:space="preserve"> </w:t>
      </w:r>
      <w:r w:rsidR="00F713C8" w:rsidRPr="00FA36A1">
        <w:rPr>
          <w:rFonts w:ascii="Arial" w:hAnsi="Arial" w:cs="Arial"/>
          <w:sz w:val="20"/>
          <w:szCs w:val="20"/>
        </w:rPr>
        <w:t xml:space="preserve">the </w:t>
      </w:r>
      <w:proofErr w:type="spellStart"/>
      <w:r w:rsidR="00573F9C" w:rsidRPr="00FA36A1">
        <w:rPr>
          <w:rFonts w:ascii="Arial" w:hAnsi="Arial" w:cs="Arial"/>
          <w:sz w:val="20"/>
          <w:szCs w:val="20"/>
        </w:rPr>
        <w:t>Rumuosi</w:t>
      </w:r>
      <w:proofErr w:type="spellEnd"/>
      <w:r w:rsidR="00573F9C" w:rsidRPr="00FA36A1">
        <w:rPr>
          <w:rFonts w:ascii="Arial" w:hAnsi="Arial" w:cs="Arial"/>
          <w:sz w:val="20"/>
          <w:szCs w:val="20"/>
        </w:rPr>
        <w:t xml:space="preserve"> borrow pit</w:t>
      </w:r>
      <w:r w:rsidR="00F713C8" w:rsidRPr="00FA36A1">
        <w:rPr>
          <w:rFonts w:ascii="Arial" w:hAnsi="Arial" w:cs="Arial"/>
          <w:sz w:val="20"/>
          <w:szCs w:val="20"/>
        </w:rPr>
        <w:t xml:space="preserve"> water</w:t>
      </w:r>
      <w:r w:rsidR="001403E9" w:rsidRPr="00FA36A1">
        <w:rPr>
          <w:rFonts w:ascii="Arial" w:hAnsi="Arial" w:cs="Arial"/>
          <w:sz w:val="20"/>
          <w:szCs w:val="20"/>
        </w:rPr>
        <w:t>.</w:t>
      </w:r>
      <w:r w:rsidR="00573F9C" w:rsidRPr="00FA36A1">
        <w:rPr>
          <w:rFonts w:ascii="Arial" w:hAnsi="Arial" w:cs="Arial"/>
          <w:sz w:val="20"/>
          <w:szCs w:val="20"/>
        </w:rPr>
        <w:t xml:space="preserve"> </w:t>
      </w:r>
      <w:r w:rsidR="001403E9" w:rsidRPr="00FA36A1">
        <w:rPr>
          <w:rFonts w:ascii="Arial" w:hAnsi="Arial" w:cs="Arial"/>
          <w:sz w:val="20"/>
          <w:szCs w:val="20"/>
        </w:rPr>
        <w:t xml:space="preserve">Given </w:t>
      </w:r>
      <w:r w:rsidRPr="00FA36A1">
        <w:rPr>
          <w:rFonts w:ascii="Arial" w:hAnsi="Arial" w:cs="Arial"/>
          <w:sz w:val="20"/>
          <w:szCs w:val="20"/>
        </w:rPr>
        <w:t>th</w:t>
      </w:r>
      <w:r w:rsidR="00937739" w:rsidRPr="00FA36A1">
        <w:rPr>
          <w:rFonts w:ascii="Arial" w:hAnsi="Arial" w:cs="Arial"/>
          <w:sz w:val="20"/>
          <w:szCs w:val="20"/>
        </w:rPr>
        <w:t>is</w:t>
      </w:r>
      <w:r w:rsidRPr="00FA36A1">
        <w:rPr>
          <w:rFonts w:ascii="Arial" w:hAnsi="Arial" w:cs="Arial"/>
          <w:sz w:val="20"/>
          <w:szCs w:val="20"/>
        </w:rPr>
        <w:t xml:space="preserve"> </w:t>
      </w:r>
      <w:r w:rsidR="00937739" w:rsidRPr="00FA36A1">
        <w:rPr>
          <w:rFonts w:ascii="Arial" w:hAnsi="Arial" w:cs="Arial"/>
          <w:sz w:val="20"/>
          <w:szCs w:val="20"/>
        </w:rPr>
        <w:t xml:space="preserve">unknown </w:t>
      </w:r>
      <w:r w:rsidR="001B5F02" w:rsidRPr="00FA36A1">
        <w:rPr>
          <w:rFonts w:ascii="Arial" w:hAnsi="Arial" w:cs="Arial"/>
          <w:sz w:val="20"/>
          <w:szCs w:val="20"/>
        </w:rPr>
        <w:t xml:space="preserve">water </w:t>
      </w:r>
      <w:r w:rsidR="00937739" w:rsidRPr="00FA36A1">
        <w:rPr>
          <w:rFonts w:ascii="Arial" w:hAnsi="Arial" w:cs="Arial"/>
          <w:sz w:val="20"/>
          <w:szCs w:val="20"/>
        </w:rPr>
        <w:t>quality status of this borrow pit</w:t>
      </w:r>
      <w:r w:rsidR="001403E9" w:rsidRPr="00FA36A1">
        <w:rPr>
          <w:rFonts w:ascii="Arial" w:hAnsi="Arial" w:cs="Arial"/>
          <w:sz w:val="20"/>
          <w:szCs w:val="20"/>
        </w:rPr>
        <w:t>,</w:t>
      </w:r>
      <w:r w:rsidRPr="00FA36A1">
        <w:rPr>
          <w:rFonts w:ascii="Arial" w:hAnsi="Arial" w:cs="Arial"/>
          <w:sz w:val="20"/>
          <w:szCs w:val="20"/>
        </w:rPr>
        <w:t xml:space="preserve"> </w:t>
      </w:r>
      <w:r w:rsidR="001403E9" w:rsidRPr="00FA36A1">
        <w:rPr>
          <w:rFonts w:ascii="Arial" w:hAnsi="Arial" w:cs="Arial"/>
          <w:sz w:val="20"/>
          <w:szCs w:val="20"/>
        </w:rPr>
        <w:t>t</w:t>
      </w:r>
      <w:r w:rsidRPr="00FA36A1">
        <w:rPr>
          <w:rFonts w:ascii="Arial" w:hAnsi="Arial" w:cs="Arial"/>
          <w:sz w:val="20"/>
          <w:szCs w:val="20"/>
        </w:rPr>
        <w:t>h</w:t>
      </w:r>
      <w:r w:rsidR="00FD325E" w:rsidRPr="00FA36A1">
        <w:rPr>
          <w:rFonts w:ascii="Arial" w:hAnsi="Arial" w:cs="Arial"/>
          <w:sz w:val="20"/>
          <w:szCs w:val="20"/>
        </w:rPr>
        <w:t xml:space="preserve">is study was carried out </w:t>
      </w:r>
      <w:r w:rsidR="006F0D34" w:rsidRPr="00FA36A1">
        <w:rPr>
          <w:rFonts w:ascii="Arial" w:hAnsi="Arial" w:cs="Arial"/>
          <w:sz w:val="20"/>
          <w:szCs w:val="20"/>
        </w:rPr>
        <w:t xml:space="preserve">to ascertain the </w:t>
      </w:r>
      <w:r w:rsidR="005968F3" w:rsidRPr="00FA36A1">
        <w:rPr>
          <w:rFonts w:ascii="Arial" w:hAnsi="Arial" w:cs="Arial"/>
          <w:sz w:val="20"/>
          <w:szCs w:val="20"/>
        </w:rPr>
        <w:t xml:space="preserve">background levels of </w:t>
      </w:r>
      <w:r w:rsidR="00937739" w:rsidRPr="00FA36A1">
        <w:rPr>
          <w:rFonts w:ascii="Arial" w:hAnsi="Arial" w:cs="Arial"/>
          <w:sz w:val="20"/>
          <w:szCs w:val="20"/>
        </w:rPr>
        <w:t>its</w:t>
      </w:r>
      <w:r w:rsidR="005968F3" w:rsidRPr="00FA36A1">
        <w:rPr>
          <w:rFonts w:ascii="Arial" w:hAnsi="Arial" w:cs="Arial"/>
          <w:sz w:val="20"/>
          <w:szCs w:val="20"/>
        </w:rPr>
        <w:t xml:space="preserve"> </w:t>
      </w:r>
      <w:proofErr w:type="spellStart"/>
      <w:r w:rsidR="005968F3" w:rsidRPr="00FA36A1">
        <w:rPr>
          <w:rFonts w:ascii="Arial" w:hAnsi="Arial" w:cs="Arial"/>
          <w:sz w:val="20"/>
          <w:szCs w:val="20"/>
        </w:rPr>
        <w:t>physico</w:t>
      </w:r>
      <w:proofErr w:type="spellEnd"/>
      <w:r w:rsidR="005968F3" w:rsidRPr="00FA36A1">
        <w:rPr>
          <w:rFonts w:ascii="Arial" w:hAnsi="Arial" w:cs="Arial"/>
          <w:sz w:val="20"/>
          <w:szCs w:val="20"/>
        </w:rPr>
        <w:t>-chemical, heavy metals</w:t>
      </w:r>
      <w:r w:rsidR="003330D6" w:rsidRPr="00FA36A1">
        <w:rPr>
          <w:rFonts w:ascii="Arial" w:hAnsi="Arial" w:cs="Arial"/>
          <w:sz w:val="20"/>
          <w:szCs w:val="20"/>
        </w:rPr>
        <w:t>,</w:t>
      </w:r>
      <w:r w:rsidR="005968F3" w:rsidRPr="00FA36A1">
        <w:rPr>
          <w:rFonts w:ascii="Arial" w:hAnsi="Arial" w:cs="Arial"/>
          <w:sz w:val="20"/>
          <w:szCs w:val="20"/>
        </w:rPr>
        <w:t xml:space="preserve"> </w:t>
      </w:r>
      <w:r w:rsidR="00F2543E" w:rsidRPr="00FA36A1">
        <w:rPr>
          <w:rFonts w:ascii="Arial" w:hAnsi="Arial" w:cs="Arial"/>
          <w:sz w:val="20"/>
          <w:szCs w:val="20"/>
        </w:rPr>
        <w:t xml:space="preserve">and </w:t>
      </w:r>
      <w:r w:rsidR="005968F3" w:rsidRPr="00FA36A1">
        <w:rPr>
          <w:rFonts w:ascii="Arial" w:hAnsi="Arial" w:cs="Arial"/>
          <w:sz w:val="20"/>
          <w:szCs w:val="20"/>
        </w:rPr>
        <w:t>microbiological properties</w:t>
      </w:r>
      <w:r w:rsidR="000A2402" w:rsidRPr="00FA36A1">
        <w:rPr>
          <w:rFonts w:ascii="Arial" w:hAnsi="Arial" w:cs="Arial"/>
          <w:sz w:val="20"/>
          <w:szCs w:val="20"/>
        </w:rPr>
        <w:t xml:space="preserve"> </w:t>
      </w:r>
      <w:r w:rsidR="006F0D34" w:rsidRPr="00FA36A1">
        <w:rPr>
          <w:rFonts w:ascii="Arial" w:hAnsi="Arial" w:cs="Arial"/>
          <w:sz w:val="20"/>
          <w:szCs w:val="20"/>
        </w:rPr>
        <w:t xml:space="preserve">of </w:t>
      </w:r>
      <w:r w:rsidR="00937739" w:rsidRPr="00FA36A1">
        <w:rPr>
          <w:rFonts w:ascii="Arial" w:hAnsi="Arial" w:cs="Arial"/>
          <w:sz w:val="20"/>
          <w:szCs w:val="20"/>
        </w:rPr>
        <w:t>its</w:t>
      </w:r>
      <w:r w:rsidR="001B5F02" w:rsidRPr="00FA36A1">
        <w:rPr>
          <w:rFonts w:ascii="Arial" w:hAnsi="Arial" w:cs="Arial"/>
          <w:sz w:val="20"/>
          <w:szCs w:val="20"/>
        </w:rPr>
        <w:t xml:space="preserve"> </w:t>
      </w:r>
      <w:r w:rsidR="006F0D34" w:rsidRPr="00FA36A1">
        <w:rPr>
          <w:rFonts w:ascii="Arial" w:hAnsi="Arial" w:cs="Arial"/>
          <w:sz w:val="20"/>
          <w:szCs w:val="20"/>
        </w:rPr>
        <w:t xml:space="preserve">water </w:t>
      </w:r>
      <w:r w:rsidR="005968F3" w:rsidRPr="00FA36A1">
        <w:rPr>
          <w:rFonts w:ascii="Arial" w:hAnsi="Arial" w:cs="Arial"/>
          <w:sz w:val="20"/>
          <w:szCs w:val="20"/>
        </w:rPr>
        <w:t>using a multi-criteria ecological assessment</w:t>
      </w:r>
      <w:r w:rsidR="00CD442C" w:rsidRPr="00FA36A1">
        <w:rPr>
          <w:rFonts w:ascii="Arial" w:hAnsi="Arial" w:cs="Arial"/>
          <w:sz w:val="20"/>
          <w:szCs w:val="20"/>
        </w:rPr>
        <w:t xml:space="preserve"> </w:t>
      </w:r>
      <w:r w:rsidR="000A2402" w:rsidRPr="00FA36A1">
        <w:rPr>
          <w:rFonts w:ascii="Arial" w:hAnsi="Arial" w:cs="Arial"/>
          <w:sz w:val="20"/>
          <w:szCs w:val="20"/>
        </w:rPr>
        <w:t>and</w:t>
      </w:r>
      <w:r w:rsidR="00014E08" w:rsidRPr="00FA36A1">
        <w:rPr>
          <w:rFonts w:ascii="Arial" w:hAnsi="Arial" w:cs="Arial"/>
          <w:sz w:val="20"/>
          <w:szCs w:val="20"/>
        </w:rPr>
        <w:t xml:space="preserve"> </w:t>
      </w:r>
      <w:r w:rsidR="005968F3" w:rsidRPr="00FA36A1">
        <w:rPr>
          <w:rFonts w:ascii="Arial" w:hAnsi="Arial" w:cs="Arial"/>
          <w:sz w:val="20"/>
          <w:szCs w:val="20"/>
        </w:rPr>
        <w:t xml:space="preserve">establish </w:t>
      </w:r>
      <w:r w:rsidR="00BD1C5E" w:rsidRPr="00FA36A1">
        <w:rPr>
          <w:rFonts w:ascii="Arial" w:hAnsi="Arial" w:cs="Arial"/>
          <w:sz w:val="20"/>
          <w:szCs w:val="20"/>
        </w:rPr>
        <w:t xml:space="preserve">its suitability and safety for </w:t>
      </w:r>
      <w:r w:rsidR="006F0D34" w:rsidRPr="00FA36A1">
        <w:rPr>
          <w:rFonts w:ascii="Arial" w:hAnsi="Arial" w:cs="Arial"/>
          <w:sz w:val="20"/>
          <w:szCs w:val="20"/>
        </w:rPr>
        <w:t xml:space="preserve">human use and </w:t>
      </w:r>
      <w:r w:rsidR="00F713C8" w:rsidRPr="00FA36A1">
        <w:rPr>
          <w:rFonts w:ascii="Arial" w:hAnsi="Arial" w:cs="Arial"/>
          <w:sz w:val="20"/>
          <w:szCs w:val="20"/>
        </w:rPr>
        <w:t>conservation purposes</w:t>
      </w:r>
      <w:r w:rsidR="00BD1C5E" w:rsidRPr="00FA36A1">
        <w:rPr>
          <w:rFonts w:ascii="Arial" w:hAnsi="Arial" w:cs="Arial"/>
          <w:sz w:val="20"/>
          <w:szCs w:val="20"/>
        </w:rPr>
        <w:t>.</w:t>
      </w:r>
    </w:p>
    <w:p w14:paraId="718830FF" w14:textId="328734FD" w:rsidR="003A683E" w:rsidRPr="00F61A9D" w:rsidRDefault="00F61A9D" w:rsidP="00172CAF">
      <w:pPr>
        <w:pStyle w:val="NormalWeb"/>
        <w:spacing w:after="0" w:afterAutospacing="0"/>
        <w:jc w:val="both"/>
        <w:rPr>
          <w:rFonts w:ascii="Arial" w:hAnsi="Arial" w:cs="Arial"/>
          <w:b/>
          <w:sz w:val="22"/>
          <w:szCs w:val="22"/>
        </w:rPr>
      </w:pPr>
      <w:r w:rsidRPr="00F61A9D">
        <w:rPr>
          <w:rFonts w:ascii="Arial" w:hAnsi="Arial" w:cs="Arial"/>
          <w:b/>
          <w:sz w:val="22"/>
          <w:szCs w:val="22"/>
        </w:rPr>
        <w:t>MATERIALS AND METHODS</w:t>
      </w:r>
    </w:p>
    <w:p w14:paraId="10CCA8DE" w14:textId="6732956C" w:rsidR="003A683E" w:rsidRPr="007C1322" w:rsidRDefault="00F325E6" w:rsidP="00172CAF">
      <w:pPr>
        <w:tabs>
          <w:tab w:val="left" w:pos="1860"/>
        </w:tabs>
        <w:spacing w:after="0" w:line="240" w:lineRule="auto"/>
        <w:jc w:val="both"/>
        <w:rPr>
          <w:rFonts w:ascii="Arial" w:hAnsi="Arial" w:cs="Arial"/>
        </w:rPr>
      </w:pPr>
      <w:r w:rsidRPr="007C1322">
        <w:rPr>
          <w:rFonts w:ascii="Arial" w:hAnsi="Arial" w:cs="Arial"/>
          <w:b/>
        </w:rPr>
        <w:t xml:space="preserve">Study </w:t>
      </w:r>
      <w:r w:rsidR="007C1322" w:rsidRPr="007C1322">
        <w:rPr>
          <w:rFonts w:ascii="Arial" w:hAnsi="Arial" w:cs="Arial"/>
          <w:b/>
        </w:rPr>
        <w:t>Area</w:t>
      </w:r>
    </w:p>
    <w:p w14:paraId="09E58C57" w14:textId="09BA4686" w:rsidR="005C2027" w:rsidRPr="00FA36A1" w:rsidRDefault="00F325E6" w:rsidP="00172CAF">
      <w:pPr>
        <w:spacing w:line="240" w:lineRule="auto"/>
        <w:jc w:val="both"/>
        <w:rPr>
          <w:rFonts w:ascii="Arial" w:hAnsi="Arial" w:cs="Arial"/>
          <w:sz w:val="20"/>
          <w:szCs w:val="20"/>
        </w:rPr>
      </w:pPr>
      <w:r w:rsidRPr="00FA36A1">
        <w:rPr>
          <w:rFonts w:ascii="Arial" w:hAnsi="Arial" w:cs="Arial"/>
          <w:sz w:val="20"/>
          <w:szCs w:val="20"/>
        </w:rPr>
        <w:t xml:space="preserve">This study was carried out </w:t>
      </w:r>
      <w:r w:rsidR="00CD442C" w:rsidRPr="00FA36A1">
        <w:rPr>
          <w:rFonts w:ascii="Arial" w:hAnsi="Arial" w:cs="Arial"/>
          <w:sz w:val="20"/>
          <w:szCs w:val="20"/>
        </w:rPr>
        <w:t xml:space="preserve">in </w:t>
      </w:r>
      <w:r w:rsidR="003330D6" w:rsidRPr="00FA36A1">
        <w:rPr>
          <w:rFonts w:ascii="Arial" w:hAnsi="Arial" w:cs="Arial"/>
          <w:sz w:val="20"/>
          <w:szCs w:val="20"/>
        </w:rPr>
        <w:t xml:space="preserve">the </w:t>
      </w:r>
      <w:proofErr w:type="spellStart"/>
      <w:r w:rsidR="00A3631C" w:rsidRPr="00FA36A1">
        <w:rPr>
          <w:rFonts w:ascii="Arial" w:hAnsi="Arial" w:cs="Arial"/>
          <w:sz w:val="20"/>
          <w:szCs w:val="20"/>
        </w:rPr>
        <w:t>Rumuosi</w:t>
      </w:r>
      <w:proofErr w:type="spellEnd"/>
      <w:r w:rsidRPr="00FA36A1">
        <w:rPr>
          <w:rFonts w:ascii="Arial" w:hAnsi="Arial" w:cs="Arial"/>
          <w:sz w:val="20"/>
          <w:szCs w:val="20"/>
        </w:rPr>
        <w:t xml:space="preserve"> </w:t>
      </w:r>
      <w:r w:rsidR="002A6F08" w:rsidRPr="00FA36A1">
        <w:rPr>
          <w:rFonts w:ascii="Arial" w:hAnsi="Arial" w:cs="Arial"/>
          <w:sz w:val="20"/>
          <w:szCs w:val="20"/>
        </w:rPr>
        <w:t>borrow</w:t>
      </w:r>
      <w:r w:rsidRPr="00FA36A1">
        <w:rPr>
          <w:rFonts w:ascii="Arial" w:hAnsi="Arial" w:cs="Arial"/>
          <w:sz w:val="20"/>
          <w:szCs w:val="20"/>
        </w:rPr>
        <w:t xml:space="preserve"> pit located beside the intersection of the East-West Road </w:t>
      </w:r>
      <w:r w:rsidR="00554DD2" w:rsidRPr="00FA36A1">
        <w:rPr>
          <w:rFonts w:ascii="Arial" w:hAnsi="Arial" w:cs="Arial"/>
          <w:sz w:val="20"/>
          <w:szCs w:val="20"/>
        </w:rPr>
        <w:t>with</w:t>
      </w:r>
      <w:r w:rsidRPr="00FA36A1">
        <w:rPr>
          <w:rFonts w:ascii="Arial" w:hAnsi="Arial" w:cs="Arial"/>
          <w:sz w:val="20"/>
          <w:szCs w:val="20"/>
        </w:rPr>
        <w:t xml:space="preserve"> Prof. Tam David-West Boulevard</w:t>
      </w:r>
      <w:r w:rsidR="002A6F08" w:rsidRPr="00FA36A1">
        <w:rPr>
          <w:rFonts w:ascii="Arial" w:hAnsi="Arial" w:cs="Arial"/>
          <w:sz w:val="20"/>
          <w:szCs w:val="20"/>
        </w:rPr>
        <w:t>,</w:t>
      </w:r>
      <w:r w:rsidRPr="00FA36A1">
        <w:rPr>
          <w:rFonts w:ascii="Arial" w:hAnsi="Arial" w:cs="Arial"/>
          <w:sz w:val="20"/>
          <w:szCs w:val="20"/>
        </w:rPr>
        <w:t xml:space="preserve"> </w:t>
      </w:r>
      <w:r w:rsidR="003E1AF0" w:rsidRPr="00FA36A1">
        <w:rPr>
          <w:rFonts w:ascii="Arial" w:hAnsi="Arial" w:cs="Arial"/>
          <w:sz w:val="20"/>
          <w:szCs w:val="20"/>
        </w:rPr>
        <w:t>popularly</w:t>
      </w:r>
      <w:r w:rsidR="002A6F08" w:rsidRPr="00FA36A1">
        <w:rPr>
          <w:rFonts w:ascii="Arial" w:hAnsi="Arial" w:cs="Arial"/>
          <w:sz w:val="20"/>
          <w:szCs w:val="20"/>
        </w:rPr>
        <w:t xml:space="preserve"> known as</w:t>
      </w:r>
      <w:r w:rsidR="00617D9F" w:rsidRPr="00FA36A1">
        <w:rPr>
          <w:rFonts w:ascii="Arial" w:hAnsi="Arial" w:cs="Arial"/>
          <w:sz w:val="20"/>
          <w:szCs w:val="20"/>
        </w:rPr>
        <w:t xml:space="preserve"> </w:t>
      </w:r>
      <w:r w:rsidR="00055209" w:rsidRPr="00FA36A1">
        <w:rPr>
          <w:rFonts w:ascii="Arial" w:hAnsi="Arial" w:cs="Arial"/>
          <w:sz w:val="20"/>
          <w:szCs w:val="20"/>
        </w:rPr>
        <w:t xml:space="preserve">the New </w:t>
      </w:r>
      <w:r w:rsidRPr="00FA36A1">
        <w:rPr>
          <w:rFonts w:ascii="Arial" w:hAnsi="Arial" w:cs="Arial"/>
          <w:sz w:val="20"/>
          <w:szCs w:val="20"/>
        </w:rPr>
        <w:t>Airport Road in Port Harcourt (Fig</w:t>
      </w:r>
      <w:r w:rsidR="004E77FF" w:rsidRPr="00FA36A1">
        <w:rPr>
          <w:rFonts w:ascii="Arial" w:hAnsi="Arial" w:cs="Arial"/>
          <w:sz w:val="20"/>
          <w:szCs w:val="20"/>
        </w:rPr>
        <w:t>ure</w:t>
      </w:r>
      <w:r w:rsidR="00055209" w:rsidRPr="00FA36A1">
        <w:rPr>
          <w:rFonts w:ascii="Arial" w:hAnsi="Arial" w:cs="Arial"/>
          <w:sz w:val="20"/>
          <w:szCs w:val="20"/>
        </w:rPr>
        <w:t>s</w:t>
      </w:r>
      <w:r w:rsidRPr="00FA36A1">
        <w:rPr>
          <w:rFonts w:ascii="Arial" w:hAnsi="Arial" w:cs="Arial"/>
          <w:sz w:val="20"/>
          <w:szCs w:val="20"/>
        </w:rPr>
        <w:t xml:space="preserve"> 1</w:t>
      </w:r>
      <w:r w:rsidR="00055209" w:rsidRPr="00FA36A1">
        <w:rPr>
          <w:rFonts w:ascii="Arial" w:hAnsi="Arial" w:cs="Arial"/>
          <w:sz w:val="20"/>
          <w:szCs w:val="20"/>
        </w:rPr>
        <w:t xml:space="preserve"> &amp; 3</w:t>
      </w:r>
      <w:r w:rsidRPr="00FA36A1">
        <w:rPr>
          <w:rFonts w:ascii="Arial" w:hAnsi="Arial" w:cs="Arial"/>
          <w:sz w:val="20"/>
          <w:szCs w:val="20"/>
        </w:rPr>
        <w:t>)</w:t>
      </w:r>
      <w:r w:rsidR="00554DD2" w:rsidRPr="00FA36A1">
        <w:rPr>
          <w:rFonts w:ascii="Arial" w:hAnsi="Arial" w:cs="Arial"/>
          <w:sz w:val="20"/>
          <w:szCs w:val="20"/>
        </w:rPr>
        <w:t xml:space="preserve"> at </w:t>
      </w:r>
      <w:proofErr w:type="spellStart"/>
      <w:r w:rsidR="0021585F" w:rsidRPr="00FA36A1">
        <w:rPr>
          <w:rFonts w:ascii="Arial" w:hAnsi="Arial" w:cs="Arial"/>
          <w:sz w:val="20"/>
          <w:szCs w:val="20"/>
        </w:rPr>
        <w:t>Rumuosi</w:t>
      </w:r>
      <w:proofErr w:type="spellEnd"/>
      <w:r w:rsidRPr="00FA36A1">
        <w:rPr>
          <w:rFonts w:ascii="Arial" w:hAnsi="Arial" w:cs="Arial"/>
          <w:sz w:val="20"/>
          <w:szCs w:val="20"/>
        </w:rPr>
        <w:t xml:space="preserve">. This </w:t>
      </w:r>
      <w:r w:rsidR="008F32BA" w:rsidRPr="00FA36A1">
        <w:rPr>
          <w:rFonts w:ascii="Arial" w:hAnsi="Arial" w:cs="Arial"/>
          <w:sz w:val="20"/>
          <w:szCs w:val="20"/>
        </w:rPr>
        <w:t>area</w:t>
      </w:r>
      <w:r w:rsidRPr="00FA36A1">
        <w:rPr>
          <w:rFonts w:ascii="Arial" w:hAnsi="Arial" w:cs="Arial"/>
          <w:sz w:val="20"/>
          <w:szCs w:val="20"/>
        </w:rPr>
        <w:t xml:space="preserve"> </w:t>
      </w:r>
      <w:r w:rsidR="0020267B" w:rsidRPr="00FA36A1">
        <w:rPr>
          <w:rFonts w:ascii="Arial" w:hAnsi="Arial" w:cs="Arial"/>
          <w:sz w:val="20"/>
          <w:szCs w:val="20"/>
        </w:rPr>
        <w:t xml:space="preserve">is located at </w:t>
      </w:r>
      <w:r w:rsidRPr="00FA36A1">
        <w:rPr>
          <w:rFonts w:ascii="Arial" w:hAnsi="Arial" w:cs="Arial"/>
          <w:sz w:val="20"/>
          <w:szCs w:val="20"/>
        </w:rPr>
        <w:t>4</w:t>
      </w:r>
      <w:r w:rsidRPr="00FA36A1">
        <w:rPr>
          <w:rFonts w:ascii="Arial" w:hAnsi="Arial" w:cs="Arial"/>
          <w:sz w:val="20"/>
          <w:szCs w:val="20"/>
          <w:vertAlign w:val="superscript"/>
        </w:rPr>
        <w:t xml:space="preserve">0 </w:t>
      </w:r>
      <w:r w:rsidRPr="00FA36A1">
        <w:rPr>
          <w:rFonts w:ascii="Arial" w:hAnsi="Arial" w:cs="Arial"/>
          <w:sz w:val="20"/>
          <w:szCs w:val="20"/>
        </w:rPr>
        <w:t>52’ N</w:t>
      </w:r>
      <w:r w:rsidR="008F32BA" w:rsidRPr="00FA36A1">
        <w:rPr>
          <w:rFonts w:ascii="Arial" w:hAnsi="Arial" w:cs="Arial"/>
          <w:sz w:val="20"/>
          <w:szCs w:val="20"/>
        </w:rPr>
        <w:t>,</w:t>
      </w:r>
      <w:r w:rsidRPr="00FA36A1">
        <w:rPr>
          <w:rFonts w:ascii="Arial" w:hAnsi="Arial" w:cs="Arial"/>
          <w:sz w:val="20"/>
          <w:szCs w:val="20"/>
        </w:rPr>
        <w:t xml:space="preserve"> 6</w:t>
      </w:r>
      <w:r w:rsidRPr="00FA36A1">
        <w:rPr>
          <w:rFonts w:ascii="Arial" w:hAnsi="Arial" w:cs="Arial"/>
          <w:sz w:val="20"/>
          <w:szCs w:val="20"/>
          <w:vertAlign w:val="superscript"/>
        </w:rPr>
        <w:t xml:space="preserve">0 </w:t>
      </w:r>
      <w:r w:rsidRPr="00FA36A1">
        <w:rPr>
          <w:rFonts w:ascii="Arial" w:hAnsi="Arial" w:cs="Arial"/>
          <w:sz w:val="20"/>
          <w:szCs w:val="20"/>
        </w:rPr>
        <w:t>57’ E</w:t>
      </w:r>
      <w:r w:rsidR="0020267B" w:rsidRPr="00FA36A1">
        <w:rPr>
          <w:rFonts w:ascii="Arial" w:hAnsi="Arial" w:cs="Arial"/>
          <w:sz w:val="20"/>
          <w:szCs w:val="20"/>
        </w:rPr>
        <w:t xml:space="preserve"> (</w:t>
      </w:r>
      <w:r w:rsidR="008F32BA" w:rsidRPr="00FA36A1">
        <w:rPr>
          <w:rFonts w:ascii="Arial" w:hAnsi="Arial" w:cs="Arial"/>
          <w:sz w:val="20"/>
          <w:szCs w:val="20"/>
        </w:rPr>
        <w:t>Fig</w:t>
      </w:r>
      <w:r w:rsidR="0020267B" w:rsidRPr="00FA36A1">
        <w:rPr>
          <w:rFonts w:ascii="Arial" w:hAnsi="Arial" w:cs="Arial"/>
          <w:sz w:val="20"/>
          <w:szCs w:val="20"/>
        </w:rPr>
        <w:t>ure</w:t>
      </w:r>
      <w:r w:rsidR="008F32BA" w:rsidRPr="00FA36A1">
        <w:rPr>
          <w:rFonts w:ascii="Arial" w:hAnsi="Arial" w:cs="Arial"/>
          <w:sz w:val="20"/>
          <w:szCs w:val="20"/>
        </w:rPr>
        <w:t xml:space="preserve"> 2)</w:t>
      </w:r>
      <w:r w:rsidR="003330D6" w:rsidRPr="00FA36A1">
        <w:rPr>
          <w:rFonts w:ascii="Arial" w:hAnsi="Arial" w:cs="Arial"/>
          <w:sz w:val="20"/>
          <w:szCs w:val="20"/>
        </w:rPr>
        <w:t>,</w:t>
      </w:r>
      <w:r w:rsidRPr="00FA36A1">
        <w:rPr>
          <w:rFonts w:ascii="Arial" w:hAnsi="Arial" w:cs="Arial"/>
          <w:sz w:val="20"/>
          <w:szCs w:val="20"/>
        </w:rPr>
        <w:t xml:space="preserve"> in </w:t>
      </w:r>
      <w:proofErr w:type="spellStart"/>
      <w:r w:rsidRPr="00FA36A1">
        <w:rPr>
          <w:rFonts w:ascii="Arial" w:hAnsi="Arial" w:cs="Arial"/>
          <w:sz w:val="20"/>
          <w:szCs w:val="20"/>
        </w:rPr>
        <w:t>kilometre</w:t>
      </w:r>
      <w:proofErr w:type="spellEnd"/>
      <w:r w:rsidRPr="00FA36A1">
        <w:rPr>
          <w:rFonts w:ascii="Arial" w:hAnsi="Arial" w:cs="Arial"/>
          <w:sz w:val="20"/>
          <w:szCs w:val="20"/>
        </w:rPr>
        <w:t xml:space="preserve"> </w:t>
      </w:r>
      <w:r w:rsidR="00BD1C5E" w:rsidRPr="00FA36A1">
        <w:rPr>
          <w:rFonts w:ascii="Arial" w:hAnsi="Arial" w:cs="Arial"/>
          <w:sz w:val="20"/>
          <w:szCs w:val="20"/>
        </w:rPr>
        <w:t>5</w:t>
      </w:r>
      <w:r w:rsidRPr="00FA36A1">
        <w:rPr>
          <w:rFonts w:ascii="Arial" w:hAnsi="Arial" w:cs="Arial"/>
          <w:sz w:val="20"/>
          <w:szCs w:val="20"/>
        </w:rPr>
        <w:t xml:space="preserve"> </w:t>
      </w:r>
      <w:r w:rsidR="008F32BA" w:rsidRPr="00FA36A1">
        <w:rPr>
          <w:rFonts w:ascii="Arial" w:hAnsi="Arial" w:cs="Arial"/>
          <w:sz w:val="20"/>
          <w:szCs w:val="20"/>
        </w:rPr>
        <w:t xml:space="preserve">of </w:t>
      </w:r>
      <w:r w:rsidRPr="00FA36A1">
        <w:rPr>
          <w:rFonts w:ascii="Arial" w:hAnsi="Arial" w:cs="Arial"/>
          <w:sz w:val="20"/>
          <w:szCs w:val="20"/>
        </w:rPr>
        <w:t>the East-West Road</w:t>
      </w:r>
      <w:r w:rsidR="008F32BA" w:rsidRPr="00FA36A1">
        <w:rPr>
          <w:rFonts w:ascii="Arial" w:hAnsi="Arial" w:cs="Arial"/>
          <w:sz w:val="20"/>
          <w:szCs w:val="20"/>
        </w:rPr>
        <w:t xml:space="preserve"> from </w:t>
      </w:r>
      <w:proofErr w:type="spellStart"/>
      <w:r w:rsidR="008F32BA" w:rsidRPr="00FA36A1">
        <w:rPr>
          <w:rFonts w:ascii="Arial" w:hAnsi="Arial" w:cs="Arial"/>
          <w:sz w:val="20"/>
          <w:szCs w:val="20"/>
        </w:rPr>
        <w:t>Choba</w:t>
      </w:r>
      <w:proofErr w:type="spellEnd"/>
      <w:r w:rsidRPr="00FA36A1">
        <w:rPr>
          <w:rFonts w:ascii="Arial" w:hAnsi="Arial" w:cs="Arial"/>
          <w:sz w:val="20"/>
          <w:szCs w:val="20"/>
        </w:rPr>
        <w:t xml:space="preserve">, </w:t>
      </w:r>
      <w:r w:rsidR="003330D6" w:rsidRPr="00FA36A1">
        <w:rPr>
          <w:rFonts w:ascii="Arial" w:hAnsi="Arial" w:cs="Arial"/>
          <w:sz w:val="20"/>
          <w:szCs w:val="20"/>
        </w:rPr>
        <w:t>Rivers</w:t>
      </w:r>
      <w:r w:rsidRPr="00FA36A1">
        <w:rPr>
          <w:rFonts w:ascii="Arial" w:hAnsi="Arial" w:cs="Arial"/>
          <w:sz w:val="20"/>
          <w:szCs w:val="20"/>
        </w:rPr>
        <w:t xml:space="preserve"> State. The borrow pit </w:t>
      </w:r>
      <w:r w:rsidR="00DE7B80" w:rsidRPr="00FA36A1">
        <w:rPr>
          <w:rFonts w:ascii="Arial" w:hAnsi="Arial" w:cs="Arial"/>
          <w:sz w:val="20"/>
          <w:szCs w:val="20"/>
        </w:rPr>
        <w:t>has the dimensions of</w:t>
      </w:r>
      <w:r w:rsidRPr="00FA36A1">
        <w:rPr>
          <w:rFonts w:ascii="Arial" w:hAnsi="Arial" w:cs="Arial"/>
          <w:sz w:val="20"/>
          <w:szCs w:val="20"/>
        </w:rPr>
        <w:t xml:space="preserve"> 63</w:t>
      </w:r>
      <w:r w:rsidR="00DE7B80" w:rsidRPr="00FA36A1">
        <w:rPr>
          <w:rFonts w:ascii="Arial" w:hAnsi="Arial" w:cs="Arial"/>
          <w:sz w:val="20"/>
          <w:szCs w:val="20"/>
        </w:rPr>
        <w:t>4.3</w:t>
      </w:r>
      <w:r w:rsidRPr="00FA36A1">
        <w:rPr>
          <w:rFonts w:ascii="Arial" w:hAnsi="Arial" w:cs="Arial"/>
          <w:sz w:val="20"/>
          <w:szCs w:val="20"/>
        </w:rPr>
        <w:t xml:space="preserve"> m in length, 32</w:t>
      </w:r>
      <w:r w:rsidR="00DE7B80" w:rsidRPr="00FA36A1">
        <w:rPr>
          <w:rFonts w:ascii="Arial" w:hAnsi="Arial" w:cs="Arial"/>
          <w:sz w:val="20"/>
          <w:szCs w:val="20"/>
        </w:rPr>
        <w:t>6.2</w:t>
      </w:r>
      <w:r w:rsidRPr="00FA36A1">
        <w:rPr>
          <w:rFonts w:ascii="Arial" w:hAnsi="Arial" w:cs="Arial"/>
          <w:sz w:val="20"/>
          <w:szCs w:val="20"/>
        </w:rPr>
        <w:t xml:space="preserve"> m in width</w:t>
      </w:r>
      <w:r w:rsidR="003330D6" w:rsidRPr="00FA36A1">
        <w:rPr>
          <w:rFonts w:ascii="Arial" w:hAnsi="Arial" w:cs="Arial"/>
          <w:sz w:val="20"/>
          <w:szCs w:val="20"/>
        </w:rPr>
        <w:t>,</w:t>
      </w:r>
      <w:r w:rsidRPr="00FA36A1">
        <w:rPr>
          <w:rFonts w:ascii="Arial" w:hAnsi="Arial" w:cs="Arial"/>
          <w:sz w:val="20"/>
          <w:szCs w:val="20"/>
        </w:rPr>
        <w:t xml:space="preserve"> and 6</w:t>
      </w:r>
      <w:r w:rsidR="00DE7B80" w:rsidRPr="00FA36A1">
        <w:rPr>
          <w:rFonts w:ascii="Arial" w:hAnsi="Arial" w:cs="Arial"/>
          <w:sz w:val="20"/>
          <w:szCs w:val="20"/>
        </w:rPr>
        <w:t>.8</w:t>
      </w:r>
      <w:r w:rsidRPr="00FA36A1">
        <w:rPr>
          <w:rFonts w:ascii="Arial" w:hAnsi="Arial" w:cs="Arial"/>
          <w:sz w:val="20"/>
          <w:szCs w:val="20"/>
        </w:rPr>
        <w:t xml:space="preserve"> m deep.</w:t>
      </w:r>
    </w:p>
    <w:p w14:paraId="1676F470" w14:textId="7CDD8FF4" w:rsidR="003A683E" w:rsidRPr="00FA36A1" w:rsidRDefault="005C2027" w:rsidP="00172CAF">
      <w:pPr>
        <w:spacing w:line="240" w:lineRule="auto"/>
        <w:jc w:val="both"/>
        <w:rPr>
          <w:rFonts w:ascii="Arial" w:hAnsi="Arial" w:cs="Arial"/>
          <w:sz w:val="20"/>
          <w:szCs w:val="20"/>
        </w:rPr>
      </w:pPr>
      <w:r w:rsidRPr="00FA36A1">
        <w:rPr>
          <w:rFonts w:ascii="Arial" w:hAnsi="Arial" w:cs="Arial"/>
          <w:sz w:val="20"/>
          <w:szCs w:val="20"/>
        </w:rPr>
        <w:t xml:space="preserve">The </w:t>
      </w:r>
      <w:proofErr w:type="spellStart"/>
      <w:r w:rsidRPr="00FA36A1">
        <w:rPr>
          <w:rFonts w:ascii="Arial" w:hAnsi="Arial" w:cs="Arial"/>
          <w:sz w:val="20"/>
          <w:szCs w:val="20"/>
        </w:rPr>
        <w:t>Rumuosi</w:t>
      </w:r>
      <w:proofErr w:type="spellEnd"/>
      <w:r w:rsidRPr="00FA36A1">
        <w:rPr>
          <w:rFonts w:ascii="Arial" w:hAnsi="Arial" w:cs="Arial"/>
          <w:sz w:val="20"/>
          <w:szCs w:val="20"/>
        </w:rPr>
        <w:t xml:space="preserve"> borrow pit contains water year-round. It has a church and residential buildings on its northern side; the East-West Road on its southern end; Prof. Tam David-West Boulevard on its eastern boundary</w:t>
      </w:r>
      <w:r w:rsidR="002A6F08" w:rsidRPr="00FA36A1">
        <w:rPr>
          <w:rFonts w:ascii="Arial" w:hAnsi="Arial" w:cs="Arial"/>
          <w:sz w:val="20"/>
          <w:szCs w:val="20"/>
        </w:rPr>
        <w:t>,</w:t>
      </w:r>
      <w:r w:rsidRPr="00FA36A1">
        <w:rPr>
          <w:rFonts w:ascii="Arial" w:hAnsi="Arial" w:cs="Arial"/>
          <w:sz w:val="20"/>
          <w:szCs w:val="20"/>
        </w:rPr>
        <w:t xml:space="preserve"> and a </w:t>
      </w:r>
      <w:r w:rsidR="00B9425F" w:rsidRPr="00FA36A1">
        <w:rPr>
          <w:rFonts w:ascii="Arial" w:hAnsi="Arial" w:cs="Arial"/>
          <w:sz w:val="20"/>
          <w:szCs w:val="20"/>
        </w:rPr>
        <w:t xml:space="preserve">public </w:t>
      </w:r>
      <w:r w:rsidRPr="00FA36A1">
        <w:rPr>
          <w:rFonts w:ascii="Arial" w:hAnsi="Arial" w:cs="Arial"/>
          <w:sz w:val="20"/>
          <w:szCs w:val="20"/>
        </w:rPr>
        <w:t>recreation facility, plastic/scrap metals dump</w:t>
      </w:r>
      <w:r w:rsidR="00F2543E" w:rsidRPr="00FA36A1">
        <w:rPr>
          <w:rFonts w:ascii="Arial" w:hAnsi="Arial" w:cs="Arial"/>
          <w:sz w:val="20"/>
          <w:szCs w:val="20"/>
        </w:rPr>
        <w:t>,</w:t>
      </w:r>
      <w:r w:rsidRPr="00FA36A1">
        <w:rPr>
          <w:rFonts w:ascii="Arial" w:hAnsi="Arial" w:cs="Arial"/>
          <w:sz w:val="20"/>
          <w:szCs w:val="20"/>
        </w:rPr>
        <w:t xml:space="preserve"> and </w:t>
      </w:r>
      <w:r w:rsidR="002A6F08" w:rsidRPr="00FA36A1">
        <w:rPr>
          <w:rFonts w:ascii="Arial" w:hAnsi="Arial" w:cs="Arial"/>
          <w:sz w:val="20"/>
          <w:szCs w:val="20"/>
        </w:rPr>
        <w:t xml:space="preserve">an </w:t>
      </w:r>
      <w:r w:rsidRPr="00FA36A1">
        <w:rPr>
          <w:rFonts w:ascii="Arial" w:hAnsi="Arial" w:cs="Arial"/>
          <w:sz w:val="20"/>
          <w:szCs w:val="20"/>
        </w:rPr>
        <w:t xml:space="preserve">automobile repairs workshop on the western boundary. The </w:t>
      </w:r>
      <w:r w:rsidR="002A6F08" w:rsidRPr="00FA36A1">
        <w:rPr>
          <w:rFonts w:ascii="Arial" w:hAnsi="Arial" w:cs="Arial"/>
          <w:sz w:val="20"/>
          <w:szCs w:val="20"/>
        </w:rPr>
        <w:t xml:space="preserve">borrow </w:t>
      </w:r>
      <w:r w:rsidRPr="00FA36A1">
        <w:rPr>
          <w:rFonts w:ascii="Arial" w:hAnsi="Arial" w:cs="Arial"/>
          <w:sz w:val="20"/>
          <w:szCs w:val="20"/>
        </w:rPr>
        <w:t xml:space="preserve">pit floor is </w:t>
      </w:r>
      <w:r w:rsidR="001971E7" w:rsidRPr="00FA36A1">
        <w:rPr>
          <w:rFonts w:ascii="Arial" w:hAnsi="Arial" w:cs="Arial"/>
          <w:sz w:val="20"/>
          <w:szCs w:val="20"/>
        </w:rPr>
        <w:t>covered</w:t>
      </w:r>
      <w:r w:rsidRPr="00FA36A1">
        <w:rPr>
          <w:rFonts w:ascii="Arial" w:hAnsi="Arial" w:cs="Arial"/>
          <w:sz w:val="20"/>
          <w:szCs w:val="20"/>
        </w:rPr>
        <w:t xml:space="preserve"> by vegetation of herbaceous hydrophytes and some trees</w:t>
      </w:r>
      <w:r w:rsidR="002A6F08" w:rsidRPr="00FA36A1">
        <w:rPr>
          <w:rFonts w:ascii="Arial" w:hAnsi="Arial" w:cs="Arial"/>
          <w:sz w:val="20"/>
          <w:szCs w:val="20"/>
        </w:rPr>
        <w:t xml:space="preserve"> and</w:t>
      </w:r>
      <w:r w:rsidRPr="00FA36A1">
        <w:rPr>
          <w:rFonts w:ascii="Arial" w:hAnsi="Arial" w:cs="Arial"/>
          <w:sz w:val="20"/>
          <w:szCs w:val="20"/>
        </w:rPr>
        <w:t xml:space="preserve"> shrub</w:t>
      </w:r>
      <w:r w:rsidR="00083354" w:rsidRPr="00FA36A1">
        <w:rPr>
          <w:rFonts w:ascii="Arial" w:hAnsi="Arial" w:cs="Arial"/>
          <w:sz w:val="20"/>
          <w:szCs w:val="20"/>
        </w:rPr>
        <w:t xml:space="preserve"> </w:t>
      </w:r>
      <w:r w:rsidRPr="00FA36A1">
        <w:rPr>
          <w:rFonts w:ascii="Arial" w:hAnsi="Arial" w:cs="Arial"/>
          <w:sz w:val="20"/>
          <w:szCs w:val="20"/>
        </w:rPr>
        <w:t xml:space="preserve">plants. It also has some economic plants such as </w:t>
      </w:r>
      <w:proofErr w:type="spellStart"/>
      <w:r w:rsidR="00B9425F" w:rsidRPr="00FA36A1">
        <w:rPr>
          <w:rFonts w:ascii="Arial" w:hAnsi="Arial" w:cs="Arial"/>
          <w:i/>
          <w:iCs/>
          <w:sz w:val="20"/>
          <w:szCs w:val="20"/>
        </w:rPr>
        <w:t>Bambusa</w:t>
      </w:r>
      <w:proofErr w:type="spellEnd"/>
      <w:r w:rsidR="00B9425F" w:rsidRPr="00FA36A1">
        <w:rPr>
          <w:rFonts w:ascii="Arial" w:hAnsi="Arial" w:cs="Arial"/>
          <w:i/>
          <w:iCs/>
          <w:sz w:val="20"/>
          <w:szCs w:val="20"/>
        </w:rPr>
        <w:t xml:space="preserve"> vulgaris, </w:t>
      </w:r>
      <w:proofErr w:type="spellStart"/>
      <w:r w:rsidRPr="00FA36A1">
        <w:rPr>
          <w:rFonts w:ascii="Arial" w:hAnsi="Arial" w:cs="Arial"/>
          <w:i/>
          <w:iCs/>
          <w:sz w:val="20"/>
          <w:szCs w:val="20"/>
        </w:rPr>
        <w:t>Elais</w:t>
      </w:r>
      <w:proofErr w:type="spellEnd"/>
      <w:r w:rsidRPr="00FA36A1">
        <w:rPr>
          <w:rFonts w:ascii="Arial" w:hAnsi="Arial" w:cs="Arial"/>
          <w:i/>
          <w:iCs/>
          <w:sz w:val="20"/>
          <w:szCs w:val="20"/>
        </w:rPr>
        <w:t xml:space="preserve"> </w:t>
      </w:r>
      <w:proofErr w:type="spellStart"/>
      <w:r w:rsidRPr="00FA36A1">
        <w:rPr>
          <w:rFonts w:ascii="Arial" w:hAnsi="Arial" w:cs="Arial"/>
          <w:i/>
          <w:iCs/>
          <w:sz w:val="20"/>
          <w:szCs w:val="20"/>
        </w:rPr>
        <w:t>guineensis</w:t>
      </w:r>
      <w:proofErr w:type="spellEnd"/>
      <w:r w:rsidRPr="00FA36A1">
        <w:rPr>
          <w:rFonts w:ascii="Arial" w:hAnsi="Arial" w:cs="Arial"/>
          <w:i/>
          <w:iCs/>
          <w:sz w:val="20"/>
          <w:szCs w:val="20"/>
        </w:rPr>
        <w:t xml:space="preserve">, </w:t>
      </w:r>
      <w:proofErr w:type="spellStart"/>
      <w:r w:rsidRPr="00FA36A1">
        <w:rPr>
          <w:rFonts w:ascii="Arial" w:hAnsi="Arial" w:cs="Arial"/>
          <w:i/>
          <w:iCs/>
          <w:sz w:val="20"/>
          <w:szCs w:val="20"/>
        </w:rPr>
        <w:t>Musanga</w:t>
      </w:r>
      <w:proofErr w:type="spellEnd"/>
      <w:r w:rsidRPr="00FA36A1">
        <w:rPr>
          <w:rFonts w:ascii="Arial" w:hAnsi="Arial" w:cs="Arial"/>
          <w:i/>
          <w:iCs/>
          <w:sz w:val="20"/>
          <w:szCs w:val="20"/>
        </w:rPr>
        <w:t xml:space="preserve"> </w:t>
      </w:r>
      <w:proofErr w:type="spellStart"/>
      <w:r w:rsidRPr="00FA36A1">
        <w:rPr>
          <w:rFonts w:ascii="Arial" w:hAnsi="Arial" w:cs="Arial"/>
          <w:i/>
          <w:iCs/>
          <w:sz w:val="20"/>
          <w:szCs w:val="20"/>
        </w:rPr>
        <w:t>cecropioides</w:t>
      </w:r>
      <w:proofErr w:type="spellEnd"/>
      <w:r w:rsidRPr="00FA36A1">
        <w:rPr>
          <w:rFonts w:ascii="Arial" w:hAnsi="Arial" w:cs="Arial"/>
          <w:i/>
          <w:iCs/>
          <w:sz w:val="20"/>
          <w:szCs w:val="20"/>
        </w:rPr>
        <w:t xml:space="preserve">, Musa </w:t>
      </w:r>
      <w:proofErr w:type="spellStart"/>
      <w:r w:rsidRPr="00FA36A1">
        <w:rPr>
          <w:rFonts w:ascii="Arial" w:hAnsi="Arial" w:cs="Arial"/>
          <w:i/>
          <w:iCs/>
          <w:sz w:val="20"/>
          <w:szCs w:val="20"/>
        </w:rPr>
        <w:t>paradisiaca</w:t>
      </w:r>
      <w:proofErr w:type="spellEnd"/>
      <w:r w:rsidRPr="00FA36A1">
        <w:rPr>
          <w:rFonts w:ascii="Arial" w:hAnsi="Arial" w:cs="Arial"/>
          <w:i/>
          <w:iCs/>
          <w:sz w:val="20"/>
          <w:szCs w:val="20"/>
        </w:rPr>
        <w:t xml:space="preserve">, </w:t>
      </w:r>
      <w:r w:rsidR="003330D6" w:rsidRPr="00FA36A1">
        <w:rPr>
          <w:rFonts w:ascii="Arial" w:hAnsi="Arial" w:cs="Arial"/>
          <w:i/>
          <w:iCs/>
          <w:sz w:val="20"/>
          <w:szCs w:val="20"/>
        </w:rPr>
        <w:t>Psidium</w:t>
      </w:r>
      <w:r w:rsidRPr="00FA36A1">
        <w:rPr>
          <w:rFonts w:ascii="Arial" w:hAnsi="Arial" w:cs="Arial"/>
          <w:sz w:val="20"/>
          <w:szCs w:val="20"/>
        </w:rPr>
        <w:t xml:space="preserve"> </w:t>
      </w:r>
      <w:proofErr w:type="spellStart"/>
      <w:r w:rsidRPr="00FA36A1">
        <w:rPr>
          <w:rFonts w:ascii="Arial" w:hAnsi="Arial" w:cs="Arial"/>
          <w:i/>
          <w:iCs/>
          <w:sz w:val="20"/>
          <w:szCs w:val="20"/>
        </w:rPr>
        <w:t>guajava</w:t>
      </w:r>
      <w:proofErr w:type="spellEnd"/>
      <w:r w:rsidR="00083354" w:rsidRPr="00FA36A1">
        <w:rPr>
          <w:rFonts w:ascii="Arial" w:hAnsi="Arial" w:cs="Arial"/>
          <w:i/>
          <w:iCs/>
          <w:sz w:val="20"/>
          <w:szCs w:val="20"/>
        </w:rPr>
        <w:t>,</w:t>
      </w:r>
      <w:r w:rsidRPr="00FA36A1">
        <w:rPr>
          <w:rFonts w:ascii="Arial" w:hAnsi="Arial" w:cs="Arial"/>
          <w:i/>
          <w:iCs/>
          <w:sz w:val="20"/>
          <w:szCs w:val="20"/>
        </w:rPr>
        <w:t xml:space="preserve"> </w:t>
      </w:r>
      <w:r w:rsidRPr="00FA36A1">
        <w:rPr>
          <w:rFonts w:ascii="Arial" w:hAnsi="Arial" w:cs="Arial"/>
          <w:sz w:val="20"/>
          <w:szCs w:val="20"/>
        </w:rPr>
        <w:t xml:space="preserve">etc. on the sides (Plate 1). </w:t>
      </w:r>
      <w:proofErr w:type="spellStart"/>
      <w:r w:rsidR="007F7205" w:rsidRPr="00FA36A1">
        <w:rPr>
          <w:rFonts w:ascii="Arial" w:hAnsi="Arial" w:cs="Arial"/>
          <w:sz w:val="20"/>
          <w:szCs w:val="20"/>
        </w:rPr>
        <w:t>Rumuosi</w:t>
      </w:r>
      <w:proofErr w:type="spellEnd"/>
      <w:r w:rsidRPr="00FA36A1">
        <w:rPr>
          <w:rFonts w:ascii="Arial" w:hAnsi="Arial" w:cs="Arial"/>
          <w:sz w:val="20"/>
          <w:szCs w:val="20"/>
        </w:rPr>
        <w:t xml:space="preserve"> </w:t>
      </w:r>
      <w:r w:rsidR="007F7205" w:rsidRPr="00FA36A1">
        <w:rPr>
          <w:rFonts w:ascii="Arial" w:hAnsi="Arial" w:cs="Arial"/>
          <w:sz w:val="20"/>
          <w:szCs w:val="20"/>
        </w:rPr>
        <w:t>town is beside Port Harcourt metropolis</w:t>
      </w:r>
      <w:r w:rsidR="003330D6" w:rsidRPr="00FA36A1">
        <w:rPr>
          <w:rFonts w:ascii="Arial" w:hAnsi="Arial" w:cs="Arial"/>
          <w:sz w:val="20"/>
          <w:szCs w:val="20"/>
        </w:rPr>
        <w:t>,</w:t>
      </w:r>
      <w:r w:rsidR="007F7205" w:rsidRPr="00FA36A1">
        <w:rPr>
          <w:rFonts w:ascii="Arial" w:hAnsi="Arial" w:cs="Arial"/>
          <w:sz w:val="20"/>
          <w:szCs w:val="20"/>
        </w:rPr>
        <w:t xml:space="preserve"> which </w:t>
      </w:r>
      <w:r w:rsidRPr="00FA36A1">
        <w:rPr>
          <w:rFonts w:ascii="Arial" w:hAnsi="Arial" w:cs="Arial"/>
          <w:sz w:val="20"/>
          <w:szCs w:val="20"/>
        </w:rPr>
        <w:t>is in the southern region of Nigeria</w:t>
      </w:r>
      <w:r w:rsidR="009110C1" w:rsidRPr="00FA36A1">
        <w:rPr>
          <w:rFonts w:ascii="Arial" w:hAnsi="Arial" w:cs="Arial"/>
          <w:sz w:val="20"/>
          <w:szCs w:val="20"/>
        </w:rPr>
        <w:t xml:space="preserve">, </w:t>
      </w:r>
      <w:r w:rsidR="00F2543E" w:rsidRPr="00FA36A1">
        <w:rPr>
          <w:rFonts w:ascii="Arial" w:hAnsi="Arial" w:cs="Arial"/>
          <w:sz w:val="20"/>
          <w:szCs w:val="20"/>
        </w:rPr>
        <w:t>a</w:t>
      </w:r>
      <w:r w:rsidR="009110C1" w:rsidRPr="00FA36A1">
        <w:rPr>
          <w:rFonts w:ascii="Arial" w:hAnsi="Arial" w:cs="Arial"/>
          <w:sz w:val="20"/>
          <w:szCs w:val="20"/>
        </w:rPr>
        <w:t xml:space="preserve"> region</w:t>
      </w:r>
      <w:r w:rsidR="007F7205" w:rsidRPr="00FA36A1">
        <w:rPr>
          <w:rFonts w:ascii="Arial" w:hAnsi="Arial" w:cs="Arial"/>
          <w:sz w:val="20"/>
          <w:szCs w:val="20"/>
        </w:rPr>
        <w:t xml:space="preserve"> </w:t>
      </w:r>
      <w:r w:rsidR="009110C1" w:rsidRPr="00FA36A1">
        <w:rPr>
          <w:rFonts w:ascii="Arial" w:hAnsi="Arial" w:cs="Arial"/>
          <w:sz w:val="20"/>
          <w:szCs w:val="20"/>
        </w:rPr>
        <w:t>with</w:t>
      </w:r>
      <w:r w:rsidRPr="00FA36A1">
        <w:rPr>
          <w:rFonts w:ascii="Arial" w:hAnsi="Arial" w:cs="Arial"/>
          <w:sz w:val="20"/>
          <w:szCs w:val="20"/>
        </w:rPr>
        <w:t xml:space="preserve"> a warm-wet climate. </w:t>
      </w:r>
    </w:p>
    <w:bookmarkStart w:id="0" w:name="_Hlk187316777"/>
    <w:p w14:paraId="6C8C3178" w14:textId="4917CA96" w:rsidR="003A683E" w:rsidRDefault="00172CAF" w:rsidP="003A683E">
      <w:pPr>
        <w:pStyle w:val="NormalWeb"/>
        <w:spacing w:before="0" w:beforeAutospacing="0" w:after="0" w:afterAutospacing="0"/>
        <w:jc w:val="center"/>
      </w:pPr>
      <w:r>
        <w:object w:dxaOrig="8209" w:dyaOrig="3255" w14:anchorId="07C31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410.75pt;height:267.45pt;visibility:visible;mso-wrap-distance-left:0;mso-wrap-distance-right:0" o:ole="">
            <v:imagedata r:id="rId8" o:title="" embosscolor="white"/>
          </v:shape>
          <o:OLEObject Type="Embed" ProgID="Acrobat.Document.DC" ShapeID="1027" DrawAspect="Content" ObjectID="_1827586549" r:id="rId9"/>
        </w:object>
      </w:r>
    </w:p>
    <w:p w14:paraId="5952BF0E" w14:textId="6D653111" w:rsidR="003A683E" w:rsidRPr="00FA36A1" w:rsidRDefault="00F325E6" w:rsidP="005E6731">
      <w:pPr>
        <w:tabs>
          <w:tab w:val="left" w:pos="1860"/>
        </w:tabs>
        <w:spacing w:after="0" w:line="360" w:lineRule="auto"/>
        <w:jc w:val="center"/>
        <w:rPr>
          <w:rFonts w:ascii="Arial" w:hAnsi="Arial" w:cs="Arial"/>
          <w:sz w:val="20"/>
          <w:szCs w:val="20"/>
        </w:rPr>
      </w:pPr>
      <w:r w:rsidRPr="00FA36A1">
        <w:rPr>
          <w:rFonts w:ascii="Arial" w:hAnsi="Arial" w:cs="Arial"/>
          <w:sz w:val="20"/>
          <w:szCs w:val="20"/>
        </w:rPr>
        <w:t>Fig</w:t>
      </w:r>
      <w:r w:rsidR="004E77FF" w:rsidRPr="00FA36A1">
        <w:rPr>
          <w:rFonts w:ascii="Arial" w:hAnsi="Arial" w:cs="Arial"/>
          <w:sz w:val="20"/>
          <w:szCs w:val="20"/>
        </w:rPr>
        <w:t>ure</w:t>
      </w:r>
      <w:r w:rsidRPr="00FA36A1">
        <w:rPr>
          <w:rFonts w:ascii="Arial" w:hAnsi="Arial" w:cs="Arial"/>
          <w:sz w:val="20"/>
          <w:szCs w:val="20"/>
        </w:rPr>
        <w:t xml:space="preserve"> 1: Aerial view of </w:t>
      </w:r>
      <w:proofErr w:type="spellStart"/>
      <w:r w:rsidR="00BE6CFA" w:rsidRPr="00FA36A1">
        <w:rPr>
          <w:rFonts w:ascii="Arial" w:hAnsi="Arial" w:cs="Arial"/>
          <w:sz w:val="20"/>
          <w:szCs w:val="20"/>
        </w:rPr>
        <w:t>Obiri</w:t>
      </w:r>
      <w:proofErr w:type="spellEnd"/>
      <w:r w:rsidR="00BE6CFA" w:rsidRPr="00FA36A1">
        <w:rPr>
          <w:rFonts w:ascii="Arial" w:hAnsi="Arial" w:cs="Arial"/>
          <w:sz w:val="20"/>
          <w:szCs w:val="20"/>
        </w:rPr>
        <w:t xml:space="preserve"> </w:t>
      </w:r>
      <w:proofErr w:type="spellStart"/>
      <w:r w:rsidR="00BE6CFA" w:rsidRPr="00FA36A1">
        <w:rPr>
          <w:rFonts w:ascii="Arial" w:hAnsi="Arial" w:cs="Arial"/>
          <w:sz w:val="20"/>
          <w:szCs w:val="20"/>
        </w:rPr>
        <w:t>Ikwerre</w:t>
      </w:r>
      <w:proofErr w:type="spellEnd"/>
      <w:r w:rsidR="00BE6CFA" w:rsidRPr="00FA36A1">
        <w:rPr>
          <w:rFonts w:ascii="Arial" w:hAnsi="Arial" w:cs="Arial"/>
          <w:sz w:val="20"/>
          <w:szCs w:val="20"/>
        </w:rPr>
        <w:t xml:space="preserve"> </w:t>
      </w:r>
      <w:r w:rsidR="00864E49" w:rsidRPr="00FA36A1">
        <w:rPr>
          <w:rFonts w:ascii="Arial" w:hAnsi="Arial" w:cs="Arial"/>
          <w:sz w:val="20"/>
          <w:szCs w:val="20"/>
        </w:rPr>
        <w:t>Roundabout/</w:t>
      </w:r>
      <w:r w:rsidRPr="00FA36A1">
        <w:rPr>
          <w:rFonts w:ascii="Arial" w:hAnsi="Arial" w:cs="Arial"/>
          <w:sz w:val="20"/>
          <w:szCs w:val="20"/>
        </w:rPr>
        <w:t>Flyover</w:t>
      </w:r>
      <w:r w:rsidR="0004213E" w:rsidRPr="00FA36A1">
        <w:rPr>
          <w:rFonts w:ascii="Arial" w:hAnsi="Arial" w:cs="Arial"/>
          <w:sz w:val="20"/>
          <w:szCs w:val="20"/>
        </w:rPr>
        <w:t xml:space="preserve"> and</w:t>
      </w:r>
      <w:r w:rsidRPr="00FA36A1">
        <w:rPr>
          <w:rFonts w:ascii="Arial" w:hAnsi="Arial" w:cs="Arial"/>
          <w:sz w:val="20"/>
          <w:szCs w:val="20"/>
        </w:rPr>
        <w:t xml:space="preserve"> the study </w:t>
      </w:r>
      <w:r w:rsidR="0004213E" w:rsidRPr="00FA36A1">
        <w:rPr>
          <w:rFonts w:ascii="Arial" w:hAnsi="Arial" w:cs="Arial"/>
          <w:sz w:val="20"/>
          <w:szCs w:val="20"/>
        </w:rPr>
        <w:t>area</w:t>
      </w:r>
    </w:p>
    <w:bookmarkEnd w:id="0"/>
    <w:p w14:paraId="56785CAB" w14:textId="77777777" w:rsidR="003A683E" w:rsidRPr="00EF5B85" w:rsidRDefault="003A683E" w:rsidP="003A683E">
      <w:pPr>
        <w:tabs>
          <w:tab w:val="left" w:pos="1860"/>
        </w:tabs>
        <w:spacing w:line="360" w:lineRule="auto"/>
        <w:jc w:val="center"/>
        <w:rPr>
          <w:rFonts w:ascii="Times New Roman" w:hAnsi="Times New Roman" w:cs="Times New Roman"/>
          <w:sz w:val="2"/>
          <w:szCs w:val="2"/>
        </w:rPr>
      </w:pPr>
    </w:p>
    <w:p w14:paraId="6287EB21" w14:textId="77777777" w:rsidR="003A683E" w:rsidRDefault="00F325E6" w:rsidP="003A683E">
      <w:pPr>
        <w:tabs>
          <w:tab w:val="left" w:pos="1860"/>
        </w:tabs>
        <w:spacing w:after="0" w:line="360" w:lineRule="auto"/>
        <w:jc w:val="center"/>
        <w:rPr>
          <w:rFonts w:ascii="Times New Roman" w:hAnsi="Times New Roman" w:cs="Times New Roman"/>
          <w:sz w:val="24"/>
          <w:szCs w:val="24"/>
        </w:rPr>
      </w:pPr>
      <w:bookmarkStart w:id="1" w:name="_Hlk187316800"/>
      <w:r>
        <w:rPr>
          <w:rFonts w:ascii="Times New Roman" w:hAnsi="Times New Roman" w:cs="Times New Roman"/>
          <w:noProof/>
          <w:sz w:val="24"/>
          <w:szCs w:val="24"/>
        </w:rPr>
        <w:lastRenderedPageBreak/>
        <w:drawing>
          <wp:inline distT="0" distB="0" distL="0" distR="0" wp14:anchorId="61EE6C04" wp14:editId="12B2CF71">
            <wp:extent cx="5031105" cy="1857375"/>
            <wp:effectExtent l="19050" t="19050" r="17145" b="28575"/>
            <wp:docPr id="1029" name="Picture 1"/>
            <wp:cNvGraphicFramePr/>
            <a:graphic xmlns:a="http://schemas.openxmlformats.org/drawingml/2006/main">
              <a:graphicData uri="http://schemas.openxmlformats.org/drawingml/2006/picture">
                <pic:pic xmlns:pic="http://schemas.openxmlformats.org/drawingml/2006/picture">
                  <pic:nvPicPr>
                    <pic:cNvPr id="1029" name="Picture 1"/>
                    <pic:cNvPicPr/>
                  </pic:nvPicPr>
                  <pic:blipFill>
                    <a:blip r:embed="rId10" cstate="print"/>
                    <a:stretch>
                      <a:fillRect/>
                    </a:stretch>
                  </pic:blipFill>
                  <pic:spPr>
                    <a:xfrm>
                      <a:off x="0" y="0"/>
                      <a:ext cx="5054192" cy="1865898"/>
                    </a:xfrm>
                    <a:prstGeom prst="rect">
                      <a:avLst/>
                    </a:prstGeom>
                    <a:ln>
                      <a:solidFill>
                        <a:schemeClr val="tx1"/>
                      </a:solidFill>
                    </a:ln>
                  </pic:spPr>
                </pic:pic>
              </a:graphicData>
            </a:graphic>
          </wp:inline>
        </w:drawing>
      </w:r>
    </w:p>
    <w:p w14:paraId="1354371E" w14:textId="1741B3F9" w:rsidR="003A683E" w:rsidRPr="00FA36A1" w:rsidRDefault="00F325E6" w:rsidP="001971E7">
      <w:pPr>
        <w:tabs>
          <w:tab w:val="left" w:pos="1860"/>
        </w:tabs>
        <w:spacing w:after="0" w:line="360" w:lineRule="auto"/>
        <w:jc w:val="both"/>
        <w:rPr>
          <w:rFonts w:ascii="Arial" w:hAnsi="Arial" w:cs="Arial"/>
          <w:sz w:val="20"/>
          <w:szCs w:val="20"/>
        </w:rPr>
      </w:pPr>
      <w:r w:rsidRPr="00FA36A1">
        <w:rPr>
          <w:rFonts w:ascii="Arial" w:hAnsi="Arial" w:cs="Arial"/>
          <w:sz w:val="20"/>
          <w:szCs w:val="20"/>
        </w:rPr>
        <w:t xml:space="preserve">                                            Plate 1: </w:t>
      </w:r>
      <w:r w:rsidR="00722047" w:rsidRPr="00FA36A1">
        <w:rPr>
          <w:rFonts w:ascii="Arial" w:hAnsi="Arial" w:cs="Arial"/>
          <w:sz w:val="20"/>
          <w:szCs w:val="20"/>
        </w:rPr>
        <w:t>Broad</w:t>
      </w:r>
      <w:r w:rsidRPr="00FA36A1">
        <w:rPr>
          <w:rFonts w:ascii="Arial" w:hAnsi="Arial" w:cs="Arial"/>
          <w:sz w:val="20"/>
          <w:szCs w:val="20"/>
        </w:rPr>
        <w:t xml:space="preserve"> view of </w:t>
      </w:r>
      <w:proofErr w:type="spellStart"/>
      <w:r w:rsidRPr="00FA36A1">
        <w:rPr>
          <w:rFonts w:ascii="Arial" w:hAnsi="Arial" w:cs="Arial"/>
          <w:sz w:val="20"/>
          <w:szCs w:val="20"/>
        </w:rPr>
        <w:t>Rumuosi</w:t>
      </w:r>
      <w:proofErr w:type="spellEnd"/>
      <w:r w:rsidRPr="00FA36A1">
        <w:rPr>
          <w:rFonts w:ascii="Arial" w:hAnsi="Arial" w:cs="Arial"/>
          <w:sz w:val="20"/>
          <w:szCs w:val="20"/>
        </w:rPr>
        <w:t xml:space="preserve"> Borrow </w:t>
      </w:r>
      <w:r w:rsidR="00402B05" w:rsidRPr="00FA36A1">
        <w:rPr>
          <w:rFonts w:ascii="Arial" w:hAnsi="Arial" w:cs="Arial"/>
          <w:sz w:val="20"/>
          <w:szCs w:val="20"/>
        </w:rPr>
        <w:t>Pit</w:t>
      </w:r>
    </w:p>
    <w:bookmarkEnd w:id="1"/>
    <w:p w14:paraId="71D967AB" w14:textId="77777777" w:rsidR="0097306F" w:rsidRPr="001971E7" w:rsidRDefault="0097306F" w:rsidP="003A683E">
      <w:pPr>
        <w:tabs>
          <w:tab w:val="left" w:pos="1860"/>
        </w:tabs>
        <w:spacing w:after="0" w:line="480" w:lineRule="auto"/>
        <w:jc w:val="both"/>
        <w:rPr>
          <w:rFonts w:ascii="Times New Roman" w:hAnsi="Times New Roman" w:cs="Times New Roman"/>
          <w:b/>
          <w:i/>
          <w:iCs/>
          <w:sz w:val="8"/>
          <w:szCs w:val="8"/>
        </w:rPr>
      </w:pPr>
    </w:p>
    <w:p w14:paraId="20D3437B" w14:textId="5316D788" w:rsidR="003A683E" w:rsidRPr="007C1322" w:rsidRDefault="00F325E6" w:rsidP="00DB2E8B">
      <w:pPr>
        <w:tabs>
          <w:tab w:val="left" w:pos="1860"/>
        </w:tabs>
        <w:spacing w:after="0" w:line="276" w:lineRule="auto"/>
        <w:jc w:val="both"/>
        <w:rPr>
          <w:rFonts w:ascii="Arial" w:hAnsi="Arial" w:cs="Arial"/>
          <w:b/>
        </w:rPr>
      </w:pPr>
      <w:r w:rsidRPr="007C1322">
        <w:rPr>
          <w:rFonts w:ascii="Arial" w:hAnsi="Arial" w:cs="Arial"/>
          <w:b/>
        </w:rPr>
        <w:t xml:space="preserve">Sampling </w:t>
      </w:r>
      <w:r w:rsidR="007C1322" w:rsidRPr="007C1322">
        <w:rPr>
          <w:rFonts w:ascii="Arial" w:hAnsi="Arial" w:cs="Arial"/>
          <w:b/>
        </w:rPr>
        <w:t>Design</w:t>
      </w:r>
    </w:p>
    <w:p w14:paraId="63D08765" w14:textId="11F4287F" w:rsidR="003A683E" w:rsidRPr="00FA36A1" w:rsidRDefault="00F325E6" w:rsidP="00172CAF">
      <w:pPr>
        <w:tabs>
          <w:tab w:val="left" w:pos="1860"/>
        </w:tabs>
        <w:spacing w:after="0" w:line="240" w:lineRule="auto"/>
        <w:jc w:val="both"/>
        <w:rPr>
          <w:rFonts w:ascii="Arial" w:hAnsi="Arial" w:cs="Arial"/>
          <w:sz w:val="20"/>
          <w:szCs w:val="20"/>
        </w:rPr>
      </w:pPr>
      <w:r w:rsidRPr="00FA36A1">
        <w:rPr>
          <w:rFonts w:ascii="Arial" w:hAnsi="Arial" w:cs="Arial"/>
          <w:sz w:val="20"/>
          <w:szCs w:val="20"/>
        </w:rPr>
        <w:t xml:space="preserve">Four random </w:t>
      </w:r>
      <w:r w:rsidR="0081726E" w:rsidRPr="00FA36A1">
        <w:rPr>
          <w:rFonts w:ascii="Arial" w:hAnsi="Arial" w:cs="Arial"/>
          <w:sz w:val="20"/>
          <w:szCs w:val="20"/>
        </w:rPr>
        <w:t xml:space="preserve">sample </w:t>
      </w:r>
      <w:r w:rsidR="00BE6CFA" w:rsidRPr="00FA36A1">
        <w:rPr>
          <w:rFonts w:ascii="Arial" w:hAnsi="Arial" w:cs="Arial"/>
          <w:sz w:val="20"/>
          <w:szCs w:val="20"/>
        </w:rPr>
        <w:t>points</w:t>
      </w:r>
      <w:r w:rsidR="00323207" w:rsidRPr="00FA36A1">
        <w:rPr>
          <w:rFonts w:ascii="Arial" w:hAnsi="Arial" w:cs="Arial"/>
          <w:sz w:val="20"/>
          <w:szCs w:val="20"/>
        </w:rPr>
        <w:t>:</w:t>
      </w:r>
      <w:r w:rsidR="00083354" w:rsidRPr="00FA36A1">
        <w:rPr>
          <w:rFonts w:ascii="Arial" w:hAnsi="Arial" w:cs="Arial"/>
          <w:sz w:val="20"/>
          <w:szCs w:val="20"/>
        </w:rPr>
        <w:t xml:space="preserve"> A, B, C</w:t>
      </w:r>
      <w:r w:rsidR="003330D6" w:rsidRPr="00FA36A1">
        <w:rPr>
          <w:rFonts w:ascii="Arial" w:hAnsi="Arial" w:cs="Arial"/>
          <w:sz w:val="20"/>
          <w:szCs w:val="20"/>
        </w:rPr>
        <w:t>,</w:t>
      </w:r>
      <w:r w:rsidR="00083354" w:rsidRPr="00FA36A1">
        <w:rPr>
          <w:rFonts w:ascii="Arial" w:hAnsi="Arial" w:cs="Arial"/>
          <w:sz w:val="20"/>
          <w:szCs w:val="20"/>
        </w:rPr>
        <w:t xml:space="preserve"> and D</w:t>
      </w:r>
      <w:r w:rsidRPr="00FA36A1">
        <w:rPr>
          <w:rFonts w:ascii="Arial" w:hAnsi="Arial" w:cs="Arial"/>
          <w:sz w:val="20"/>
          <w:szCs w:val="20"/>
        </w:rPr>
        <w:t xml:space="preserve"> (</w:t>
      </w:r>
      <w:r w:rsidR="00083354" w:rsidRPr="00FA36A1">
        <w:rPr>
          <w:rFonts w:ascii="Arial" w:hAnsi="Arial" w:cs="Arial"/>
          <w:sz w:val="20"/>
          <w:szCs w:val="20"/>
        </w:rPr>
        <w:t>Plate 1</w:t>
      </w:r>
      <w:r w:rsidRPr="00FA36A1">
        <w:rPr>
          <w:rFonts w:ascii="Arial" w:hAnsi="Arial" w:cs="Arial"/>
          <w:sz w:val="20"/>
          <w:szCs w:val="20"/>
        </w:rPr>
        <w:t>)</w:t>
      </w:r>
      <w:r w:rsidR="00083354" w:rsidRPr="00FA36A1">
        <w:rPr>
          <w:rFonts w:ascii="Arial" w:hAnsi="Arial" w:cs="Arial"/>
          <w:sz w:val="20"/>
          <w:szCs w:val="20"/>
        </w:rPr>
        <w:t>,</w:t>
      </w:r>
      <w:r w:rsidRPr="00FA36A1">
        <w:rPr>
          <w:rFonts w:ascii="Arial" w:hAnsi="Arial" w:cs="Arial"/>
          <w:sz w:val="20"/>
          <w:szCs w:val="20"/>
        </w:rPr>
        <w:t xml:space="preserve"> </w:t>
      </w:r>
      <w:r w:rsidR="00BE6CFA" w:rsidRPr="00FA36A1">
        <w:rPr>
          <w:rFonts w:ascii="Arial" w:hAnsi="Arial" w:cs="Arial"/>
          <w:sz w:val="20"/>
          <w:szCs w:val="20"/>
        </w:rPr>
        <w:t xml:space="preserve">located </w:t>
      </w:r>
      <w:r w:rsidRPr="00FA36A1">
        <w:rPr>
          <w:rFonts w:ascii="Arial" w:hAnsi="Arial" w:cs="Arial"/>
          <w:sz w:val="20"/>
          <w:szCs w:val="20"/>
        </w:rPr>
        <w:t>1.5 m from the shoreline on each side of the borrow pit</w:t>
      </w:r>
      <w:r w:rsidR="00F2543E" w:rsidRPr="00FA36A1">
        <w:rPr>
          <w:rFonts w:ascii="Arial" w:hAnsi="Arial" w:cs="Arial"/>
          <w:sz w:val="20"/>
          <w:szCs w:val="20"/>
        </w:rPr>
        <w:t>,</w:t>
      </w:r>
      <w:r w:rsidRPr="00FA36A1">
        <w:rPr>
          <w:rFonts w:ascii="Arial" w:hAnsi="Arial" w:cs="Arial"/>
          <w:sz w:val="20"/>
          <w:szCs w:val="20"/>
        </w:rPr>
        <w:t xml:space="preserve"> were </w:t>
      </w:r>
      <w:r w:rsidR="00BE6CFA" w:rsidRPr="00FA36A1">
        <w:rPr>
          <w:rFonts w:ascii="Arial" w:hAnsi="Arial" w:cs="Arial"/>
          <w:sz w:val="20"/>
          <w:szCs w:val="20"/>
        </w:rPr>
        <w:t>taken</w:t>
      </w:r>
      <w:r w:rsidRPr="00FA36A1">
        <w:rPr>
          <w:rFonts w:ascii="Arial" w:hAnsi="Arial" w:cs="Arial"/>
          <w:sz w:val="20"/>
          <w:szCs w:val="20"/>
        </w:rPr>
        <w:t xml:space="preserve"> for sample collection. These points are </w:t>
      </w:r>
      <w:r w:rsidR="00323207" w:rsidRPr="00FA36A1">
        <w:rPr>
          <w:rFonts w:ascii="Arial" w:hAnsi="Arial" w:cs="Arial"/>
          <w:sz w:val="20"/>
          <w:szCs w:val="20"/>
        </w:rPr>
        <w:t>marked</w:t>
      </w:r>
      <w:r w:rsidRPr="00FA36A1">
        <w:rPr>
          <w:rFonts w:ascii="Arial" w:hAnsi="Arial" w:cs="Arial"/>
          <w:sz w:val="20"/>
          <w:szCs w:val="20"/>
        </w:rPr>
        <w:t xml:space="preserve"> in Fig</w:t>
      </w:r>
      <w:r w:rsidR="00A3631C" w:rsidRPr="00FA36A1">
        <w:rPr>
          <w:rFonts w:ascii="Arial" w:hAnsi="Arial" w:cs="Arial"/>
          <w:sz w:val="20"/>
          <w:szCs w:val="20"/>
        </w:rPr>
        <w:t>ure</w:t>
      </w:r>
      <w:r w:rsidRPr="00FA36A1">
        <w:rPr>
          <w:rFonts w:ascii="Arial" w:hAnsi="Arial" w:cs="Arial"/>
          <w:sz w:val="20"/>
          <w:szCs w:val="20"/>
        </w:rPr>
        <w:t xml:space="preserve"> 2</w:t>
      </w:r>
      <w:r w:rsidR="0081726E" w:rsidRPr="00FA36A1">
        <w:rPr>
          <w:rFonts w:ascii="Arial" w:hAnsi="Arial" w:cs="Arial"/>
          <w:sz w:val="20"/>
          <w:szCs w:val="20"/>
        </w:rPr>
        <w:t>,</w:t>
      </w:r>
      <w:r w:rsidRPr="00FA36A1">
        <w:rPr>
          <w:rFonts w:ascii="Arial" w:hAnsi="Arial" w:cs="Arial"/>
          <w:sz w:val="20"/>
          <w:szCs w:val="20"/>
        </w:rPr>
        <w:t xml:space="preserve"> </w:t>
      </w:r>
      <w:r w:rsidR="00D547AF" w:rsidRPr="00FA36A1">
        <w:rPr>
          <w:rFonts w:ascii="Arial" w:hAnsi="Arial" w:cs="Arial"/>
          <w:sz w:val="20"/>
          <w:szCs w:val="20"/>
        </w:rPr>
        <w:t>and</w:t>
      </w:r>
      <w:r w:rsidR="00F84339" w:rsidRPr="00FA36A1">
        <w:rPr>
          <w:rFonts w:ascii="Arial" w:hAnsi="Arial" w:cs="Arial"/>
          <w:sz w:val="20"/>
          <w:szCs w:val="20"/>
        </w:rPr>
        <w:t xml:space="preserve"> </w:t>
      </w:r>
      <w:r w:rsidRPr="00FA36A1">
        <w:rPr>
          <w:rFonts w:ascii="Arial" w:hAnsi="Arial" w:cs="Arial"/>
          <w:sz w:val="20"/>
          <w:szCs w:val="20"/>
        </w:rPr>
        <w:t xml:space="preserve">their </w:t>
      </w:r>
      <w:r w:rsidR="00EE6765" w:rsidRPr="00FA36A1">
        <w:rPr>
          <w:rFonts w:ascii="Arial" w:hAnsi="Arial" w:cs="Arial"/>
          <w:sz w:val="20"/>
          <w:szCs w:val="20"/>
        </w:rPr>
        <w:t>geographical positioning system (</w:t>
      </w:r>
      <w:r w:rsidRPr="00FA36A1">
        <w:rPr>
          <w:rFonts w:ascii="Arial" w:hAnsi="Arial" w:cs="Arial"/>
          <w:sz w:val="20"/>
          <w:szCs w:val="20"/>
        </w:rPr>
        <w:t>GPS</w:t>
      </w:r>
      <w:r w:rsidR="00EE6765" w:rsidRPr="00FA36A1">
        <w:rPr>
          <w:rFonts w:ascii="Arial" w:hAnsi="Arial" w:cs="Arial"/>
          <w:sz w:val="20"/>
          <w:szCs w:val="20"/>
        </w:rPr>
        <w:t>)</w:t>
      </w:r>
      <w:r w:rsidRPr="00FA36A1">
        <w:rPr>
          <w:rFonts w:ascii="Arial" w:hAnsi="Arial" w:cs="Arial"/>
          <w:sz w:val="20"/>
          <w:szCs w:val="20"/>
        </w:rPr>
        <w:t xml:space="preserve"> coordinates </w:t>
      </w:r>
      <w:r w:rsidR="0081726E" w:rsidRPr="00FA36A1">
        <w:rPr>
          <w:rFonts w:ascii="Arial" w:hAnsi="Arial" w:cs="Arial"/>
          <w:sz w:val="20"/>
          <w:szCs w:val="20"/>
        </w:rPr>
        <w:t xml:space="preserve">are </w:t>
      </w:r>
      <w:r w:rsidRPr="00FA36A1">
        <w:rPr>
          <w:rFonts w:ascii="Arial" w:hAnsi="Arial" w:cs="Arial"/>
          <w:sz w:val="20"/>
          <w:szCs w:val="20"/>
        </w:rPr>
        <w:t xml:space="preserve">given in Table 1. </w:t>
      </w:r>
    </w:p>
    <w:bookmarkStart w:id="2" w:name="_Hlk187316901"/>
    <w:p w14:paraId="51E712FE" w14:textId="77777777" w:rsidR="003A683E" w:rsidRDefault="00F325E6" w:rsidP="003A683E">
      <w:pPr>
        <w:pStyle w:val="NormalWeb"/>
        <w:spacing w:after="0" w:afterAutospacing="0" w:line="276" w:lineRule="auto"/>
        <w:jc w:val="center"/>
      </w:pPr>
      <w:r>
        <w:rPr>
          <w:noProof/>
        </w:rPr>
        <mc:AlternateContent>
          <mc:Choice Requires="wps">
            <w:drawing>
              <wp:anchor distT="0" distB="0" distL="114300" distR="114300" simplePos="0" relativeHeight="251658240" behindDoc="0" locked="0" layoutInCell="1" allowOverlap="1" wp14:anchorId="70CCCA6F" wp14:editId="7B7F00DA">
                <wp:simplePos x="0" y="0"/>
                <wp:positionH relativeFrom="column">
                  <wp:posOffset>2009775</wp:posOffset>
                </wp:positionH>
                <wp:positionV relativeFrom="paragraph">
                  <wp:posOffset>1009650</wp:posOffset>
                </wp:positionV>
                <wp:extent cx="914400" cy="238125"/>
                <wp:effectExtent l="0" t="0" r="12065" b="28575"/>
                <wp:wrapNone/>
                <wp:docPr id="1" name="Text Box 1"/>
                <wp:cNvGraphicFramePr/>
                <a:graphic xmlns:a="http://schemas.openxmlformats.org/drawingml/2006/main">
                  <a:graphicData uri="http://schemas.microsoft.com/office/word/2010/wordprocessingShape">
                    <wps:wsp>
                      <wps:cNvSpPr txBox="1"/>
                      <wps:spPr>
                        <a:xfrm>
                          <a:off x="0" y="0"/>
                          <a:ext cx="914400" cy="238125"/>
                        </a:xfrm>
                        <a:prstGeom prst="rect">
                          <a:avLst/>
                        </a:prstGeom>
                        <a:solidFill>
                          <a:schemeClr val="accent2">
                            <a:lumMod val="20000"/>
                            <a:lumOff val="80000"/>
                          </a:schemeClr>
                        </a:solidFill>
                        <a:ln w="6350">
                          <a:solidFill>
                            <a:schemeClr val="accent4">
                              <a:lumMod val="40000"/>
                              <a:lumOff val="60000"/>
                            </a:schemeClr>
                          </a:solidFill>
                        </a:ln>
                      </wps:spPr>
                      <wps:txbx>
                        <w:txbxContent>
                          <w:p w14:paraId="3F4143EF" w14:textId="77777777" w:rsidR="003A683E" w:rsidRPr="007C47D3" w:rsidRDefault="00F325E6" w:rsidP="003A683E">
                            <w:pPr>
                              <w:rPr>
                                <w:rFonts w:ascii="Times New Roman" w:hAnsi="Times New Roman" w:cs="Times New Roman"/>
                                <w:b/>
                                <w:color w:val="FF0000"/>
                                <w:sz w:val="20"/>
                                <w:lang w:val="en-GB"/>
                              </w:rPr>
                            </w:pPr>
                            <w:r>
                              <w:rPr>
                                <w:rFonts w:ascii="Times New Roman" w:hAnsi="Times New Roman" w:cs="Times New Roman"/>
                                <w:b/>
                                <w:color w:val="FF0000"/>
                                <w:sz w:val="20"/>
                                <w:lang w:val="en-GB"/>
                              </w:rPr>
                              <w:t>Sample</w:t>
                            </w:r>
                            <w:r w:rsidRPr="007C47D3">
                              <w:rPr>
                                <w:rFonts w:ascii="Times New Roman" w:hAnsi="Times New Roman" w:cs="Times New Roman"/>
                                <w:b/>
                                <w:color w:val="FF0000"/>
                                <w:sz w:val="20"/>
                                <w:lang w:val="en-GB"/>
                              </w:rPr>
                              <w:t xml:space="preserve"> </w:t>
                            </w:r>
                            <w:r>
                              <w:rPr>
                                <w:rFonts w:ascii="Times New Roman" w:hAnsi="Times New Roman" w:cs="Times New Roman"/>
                                <w:b/>
                                <w:color w:val="FF0000"/>
                                <w:sz w:val="20"/>
                                <w:lang w:val="en-GB"/>
                              </w:rPr>
                              <w:t>points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0CCCA6F" id="_x0000_t202" coordsize="21600,21600" o:spt="202" path="m,l,21600r21600,l21600,xe">
                <v:stroke joinstyle="miter"/>
                <v:path gradientshapeok="t" o:connecttype="rect"/>
              </v:shapetype>
              <v:shape id="Text Box 1" o:spid="_x0000_s1026" type="#_x0000_t202" style="position:absolute;left:0;text-align:left;margin-left:158.25pt;margin-top:79.5pt;width:1in;height:18.75pt;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" fillcolor="#fbe4d5 [661]" strokecolor="#ffe599 [1303]" strokeweight=".5pt">
                <v:textbox>
                  <w:txbxContent>
                    <w:p w14:paraId="3F4143EF" w14:textId="77777777" w:rsidR="003A683E" w:rsidRPr="007C47D3" w:rsidRDefault="00000000" w:rsidP="003A683E">
                      <w:pPr>
                        <w:rPr>
                          <w:rFonts w:ascii="Times New Roman" w:hAnsi="Times New Roman" w:cs="Times New Roman"/>
                          <w:b/>
                          <w:color w:val="FF0000"/>
                          <w:sz w:val="20"/>
                          <w:lang w:val="en-GB"/>
                        </w:rPr>
                      </w:pPr>
                      <w:r>
                        <w:rPr>
                          <w:rFonts w:ascii="Times New Roman" w:hAnsi="Times New Roman" w:cs="Times New Roman"/>
                          <w:b/>
                          <w:color w:val="FF0000"/>
                          <w:sz w:val="20"/>
                          <w:lang w:val="en-GB"/>
                        </w:rPr>
                        <w:t>Sample</w:t>
                      </w:r>
                      <w:r w:rsidRPr="007C47D3">
                        <w:rPr>
                          <w:rFonts w:ascii="Times New Roman" w:hAnsi="Times New Roman" w:cs="Times New Roman"/>
                          <w:b/>
                          <w:color w:val="FF0000"/>
                          <w:sz w:val="20"/>
                          <w:lang w:val="en-GB"/>
                        </w:rPr>
                        <w:t xml:space="preserve"> </w:t>
                      </w:r>
                      <w:r>
                        <w:rPr>
                          <w:rFonts w:ascii="Times New Roman" w:hAnsi="Times New Roman" w:cs="Times New Roman"/>
                          <w:b/>
                          <w:color w:val="FF0000"/>
                          <w:sz w:val="20"/>
                          <w:lang w:val="en-GB"/>
                        </w:rPr>
                        <w:t>points</w:t>
                      </w:r>
                    </w:p>
                  </w:txbxContent>
                </v:textbox>
              </v:shape>
            </w:pict>
          </mc:Fallback>
        </mc:AlternateContent>
      </w:r>
      <w:r>
        <w:object w:dxaOrig="7950" w:dyaOrig="5865" w14:anchorId="5250A733">
          <v:shape id="1031" o:spid="_x0000_i1026" type="#_x0000_t75" style="width:397.7pt;height:293.5pt;visibility:visible;mso-wrap-distance-left:0;mso-wrap-distance-right:0" o:ole="">
            <v:imagedata r:id="rId11" o:title="" embosscolor="white"/>
          </v:shape>
          <o:OLEObject Type="Embed" ProgID="Acrobat.Document.DC" ShapeID="1031" DrawAspect="Content" ObjectID="_1827586550" r:id="rId12"/>
        </w:object>
      </w:r>
    </w:p>
    <w:p w14:paraId="28D08A4B" w14:textId="72E02F4F" w:rsidR="003A683E" w:rsidRPr="00FA36A1" w:rsidRDefault="00F325E6" w:rsidP="003A683E">
      <w:pPr>
        <w:tabs>
          <w:tab w:val="left" w:pos="1860"/>
        </w:tabs>
        <w:spacing w:line="360" w:lineRule="auto"/>
        <w:jc w:val="center"/>
        <w:rPr>
          <w:rFonts w:ascii="Arial" w:hAnsi="Arial" w:cs="Arial"/>
          <w:sz w:val="20"/>
          <w:szCs w:val="20"/>
        </w:rPr>
      </w:pPr>
      <w:r w:rsidRPr="00FA36A1">
        <w:rPr>
          <w:rFonts w:ascii="Arial" w:hAnsi="Arial" w:cs="Arial"/>
          <w:sz w:val="20"/>
          <w:szCs w:val="20"/>
        </w:rPr>
        <w:t>Fig</w:t>
      </w:r>
      <w:r w:rsidR="004E77FF" w:rsidRPr="00FA36A1">
        <w:rPr>
          <w:rFonts w:ascii="Arial" w:hAnsi="Arial" w:cs="Arial"/>
          <w:sz w:val="20"/>
          <w:szCs w:val="20"/>
        </w:rPr>
        <w:t>ure</w:t>
      </w:r>
      <w:r w:rsidRPr="00FA36A1">
        <w:rPr>
          <w:rFonts w:ascii="Arial" w:hAnsi="Arial" w:cs="Arial"/>
          <w:sz w:val="20"/>
          <w:szCs w:val="20"/>
        </w:rPr>
        <w:t xml:space="preserve"> 2: Map of </w:t>
      </w:r>
      <w:r w:rsidR="00270208" w:rsidRPr="00FA36A1">
        <w:rPr>
          <w:rFonts w:ascii="Arial" w:hAnsi="Arial" w:cs="Arial"/>
          <w:sz w:val="20"/>
          <w:szCs w:val="20"/>
        </w:rPr>
        <w:t>study area</w:t>
      </w:r>
      <w:r w:rsidRPr="00FA36A1">
        <w:rPr>
          <w:rFonts w:ascii="Arial" w:hAnsi="Arial" w:cs="Arial"/>
          <w:sz w:val="20"/>
          <w:szCs w:val="20"/>
        </w:rPr>
        <w:t xml:space="preserve"> showing </w:t>
      </w:r>
      <w:r w:rsidR="00270208" w:rsidRPr="00FA36A1">
        <w:rPr>
          <w:rFonts w:ascii="Arial" w:hAnsi="Arial" w:cs="Arial"/>
          <w:sz w:val="20"/>
          <w:szCs w:val="20"/>
        </w:rPr>
        <w:t xml:space="preserve">distribution of </w:t>
      </w:r>
      <w:r w:rsidRPr="00FA36A1">
        <w:rPr>
          <w:rFonts w:ascii="Arial" w:hAnsi="Arial" w:cs="Arial"/>
          <w:sz w:val="20"/>
          <w:szCs w:val="20"/>
        </w:rPr>
        <w:t>sample points</w:t>
      </w:r>
    </w:p>
    <w:p w14:paraId="2510849E" w14:textId="77777777" w:rsidR="00DB71AF" w:rsidRPr="001F2805" w:rsidRDefault="00DB71AF" w:rsidP="003A683E">
      <w:pPr>
        <w:spacing w:after="0" w:line="360" w:lineRule="auto"/>
        <w:jc w:val="center"/>
        <w:rPr>
          <w:rFonts w:ascii="Times New Roman" w:hAnsi="Times New Roman" w:cs="Times New Roman"/>
          <w:b/>
          <w:bCs/>
          <w:sz w:val="10"/>
          <w:szCs w:val="10"/>
        </w:rPr>
      </w:pPr>
      <w:bookmarkStart w:id="3" w:name="_Hlk187317398"/>
      <w:bookmarkEnd w:id="2"/>
    </w:p>
    <w:p w14:paraId="6B21756C" w14:textId="77777777" w:rsidR="00FA36A1" w:rsidRDefault="00FA36A1" w:rsidP="003A683E">
      <w:pPr>
        <w:spacing w:after="0" w:line="360" w:lineRule="auto"/>
        <w:jc w:val="center"/>
        <w:rPr>
          <w:rFonts w:ascii="Arial" w:hAnsi="Arial" w:cs="Arial"/>
          <w:b/>
          <w:bCs/>
          <w:sz w:val="20"/>
          <w:szCs w:val="20"/>
        </w:rPr>
      </w:pPr>
    </w:p>
    <w:p w14:paraId="4636B20B" w14:textId="77777777" w:rsidR="00FA36A1" w:rsidRDefault="00FA36A1" w:rsidP="003A683E">
      <w:pPr>
        <w:spacing w:after="0" w:line="360" w:lineRule="auto"/>
        <w:jc w:val="center"/>
        <w:rPr>
          <w:rFonts w:ascii="Arial" w:hAnsi="Arial" w:cs="Arial"/>
          <w:b/>
          <w:bCs/>
          <w:sz w:val="20"/>
          <w:szCs w:val="20"/>
        </w:rPr>
      </w:pPr>
    </w:p>
    <w:p w14:paraId="2D947DCF" w14:textId="77777777" w:rsidR="00FA36A1" w:rsidRDefault="00FA36A1" w:rsidP="003A683E">
      <w:pPr>
        <w:spacing w:after="0" w:line="360" w:lineRule="auto"/>
        <w:jc w:val="center"/>
        <w:rPr>
          <w:rFonts w:ascii="Arial" w:hAnsi="Arial" w:cs="Arial"/>
          <w:b/>
          <w:bCs/>
          <w:sz w:val="20"/>
          <w:szCs w:val="20"/>
        </w:rPr>
      </w:pPr>
    </w:p>
    <w:p w14:paraId="2BA78F80" w14:textId="77777777" w:rsidR="00FA36A1" w:rsidRDefault="00FA36A1" w:rsidP="003A683E">
      <w:pPr>
        <w:spacing w:after="0" w:line="360" w:lineRule="auto"/>
        <w:jc w:val="center"/>
        <w:rPr>
          <w:rFonts w:ascii="Arial" w:hAnsi="Arial" w:cs="Arial"/>
          <w:b/>
          <w:bCs/>
          <w:sz w:val="20"/>
          <w:szCs w:val="20"/>
        </w:rPr>
      </w:pPr>
    </w:p>
    <w:p w14:paraId="7B469047" w14:textId="6FEB2998" w:rsidR="003A683E" w:rsidRPr="00FA36A1" w:rsidRDefault="00F325E6" w:rsidP="00F21943">
      <w:pPr>
        <w:spacing w:after="0" w:line="480" w:lineRule="auto"/>
        <w:jc w:val="center"/>
        <w:rPr>
          <w:rFonts w:ascii="Arial" w:hAnsi="Arial" w:cs="Arial"/>
          <w:b/>
          <w:bCs/>
          <w:sz w:val="20"/>
          <w:szCs w:val="20"/>
        </w:rPr>
      </w:pPr>
      <w:r w:rsidRPr="00FA36A1">
        <w:rPr>
          <w:rFonts w:ascii="Arial" w:hAnsi="Arial" w:cs="Arial"/>
          <w:b/>
          <w:bCs/>
          <w:sz w:val="20"/>
          <w:szCs w:val="20"/>
        </w:rPr>
        <w:lastRenderedPageBreak/>
        <w:t xml:space="preserve">Table 1: </w:t>
      </w:r>
      <w:r w:rsidR="00E2696D" w:rsidRPr="00FA36A1">
        <w:rPr>
          <w:rFonts w:ascii="Arial" w:hAnsi="Arial" w:cs="Arial"/>
          <w:b/>
          <w:bCs/>
          <w:sz w:val="20"/>
          <w:szCs w:val="20"/>
        </w:rPr>
        <w:t>Sample</w:t>
      </w:r>
      <w:r w:rsidRPr="00FA36A1">
        <w:rPr>
          <w:rFonts w:ascii="Arial" w:hAnsi="Arial" w:cs="Arial"/>
          <w:b/>
          <w:bCs/>
          <w:sz w:val="20"/>
          <w:szCs w:val="20"/>
        </w:rPr>
        <w:t xml:space="preserve"> </w:t>
      </w:r>
      <w:r w:rsidR="00E2696D" w:rsidRPr="00FA36A1">
        <w:rPr>
          <w:rFonts w:ascii="Arial" w:hAnsi="Arial" w:cs="Arial"/>
          <w:b/>
          <w:bCs/>
          <w:sz w:val="20"/>
          <w:szCs w:val="20"/>
        </w:rPr>
        <w:t>point</w:t>
      </w:r>
      <w:r w:rsidR="00DB71AF" w:rsidRPr="00FA36A1">
        <w:rPr>
          <w:rFonts w:ascii="Arial" w:hAnsi="Arial" w:cs="Arial"/>
          <w:b/>
          <w:bCs/>
          <w:sz w:val="20"/>
          <w:szCs w:val="20"/>
        </w:rPr>
        <w:t xml:space="preserve">s </w:t>
      </w:r>
      <w:r w:rsidR="00E2696D" w:rsidRPr="00FA36A1">
        <w:rPr>
          <w:rFonts w:ascii="Arial" w:hAnsi="Arial" w:cs="Arial"/>
          <w:b/>
          <w:bCs/>
          <w:sz w:val="20"/>
          <w:szCs w:val="20"/>
        </w:rPr>
        <w:t>coordinates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1890"/>
        <w:gridCol w:w="1782"/>
      </w:tblGrid>
      <w:tr w:rsidR="00C54C02" w:rsidRPr="00FA36A1" w14:paraId="45951CCC" w14:textId="77777777" w:rsidTr="00A42482">
        <w:trPr>
          <w:trHeight w:val="432"/>
          <w:jc w:val="center"/>
        </w:trPr>
        <w:tc>
          <w:tcPr>
            <w:tcW w:w="1728" w:type="dxa"/>
            <w:tcBorders>
              <w:top w:val="single" w:sz="4" w:space="0" w:color="auto"/>
              <w:bottom w:val="single" w:sz="4" w:space="0" w:color="auto"/>
            </w:tcBorders>
            <w:vAlign w:val="center"/>
          </w:tcPr>
          <w:p w14:paraId="5D19E42F" w14:textId="77777777" w:rsidR="003A683E" w:rsidRPr="00FA36A1" w:rsidRDefault="00F325E6" w:rsidP="00A42482">
            <w:pPr>
              <w:jc w:val="center"/>
              <w:rPr>
                <w:rFonts w:ascii="Arial" w:hAnsi="Arial" w:cs="Arial"/>
                <w:b/>
                <w:sz w:val="20"/>
                <w:szCs w:val="20"/>
              </w:rPr>
            </w:pPr>
            <w:r w:rsidRPr="00FA36A1">
              <w:rPr>
                <w:rFonts w:ascii="Arial" w:hAnsi="Arial" w:cs="Arial"/>
                <w:b/>
                <w:sz w:val="20"/>
                <w:szCs w:val="20"/>
              </w:rPr>
              <w:t>Sample Point</w:t>
            </w:r>
          </w:p>
        </w:tc>
        <w:tc>
          <w:tcPr>
            <w:tcW w:w="1890" w:type="dxa"/>
            <w:tcBorders>
              <w:top w:val="single" w:sz="4" w:space="0" w:color="auto"/>
              <w:bottom w:val="single" w:sz="4" w:space="0" w:color="auto"/>
            </w:tcBorders>
            <w:vAlign w:val="center"/>
          </w:tcPr>
          <w:p w14:paraId="4553CA99" w14:textId="77777777" w:rsidR="003A683E" w:rsidRPr="00FA36A1" w:rsidRDefault="00F325E6" w:rsidP="00A42482">
            <w:pPr>
              <w:rPr>
                <w:rFonts w:ascii="Arial" w:hAnsi="Arial" w:cs="Arial"/>
                <w:b/>
                <w:sz w:val="20"/>
                <w:szCs w:val="20"/>
              </w:rPr>
            </w:pPr>
            <w:r w:rsidRPr="00FA36A1">
              <w:rPr>
                <w:rFonts w:ascii="Arial" w:hAnsi="Arial" w:cs="Arial"/>
                <w:b/>
                <w:sz w:val="20"/>
                <w:szCs w:val="20"/>
              </w:rPr>
              <w:t>Latitude</w:t>
            </w:r>
          </w:p>
        </w:tc>
        <w:tc>
          <w:tcPr>
            <w:tcW w:w="1782" w:type="dxa"/>
            <w:tcBorders>
              <w:top w:val="single" w:sz="4" w:space="0" w:color="auto"/>
              <w:bottom w:val="single" w:sz="4" w:space="0" w:color="auto"/>
            </w:tcBorders>
            <w:vAlign w:val="center"/>
          </w:tcPr>
          <w:p w14:paraId="3A901C29" w14:textId="77777777" w:rsidR="003A683E" w:rsidRPr="00FA36A1" w:rsidRDefault="00F325E6" w:rsidP="00A42482">
            <w:pPr>
              <w:rPr>
                <w:rFonts w:ascii="Arial" w:hAnsi="Arial" w:cs="Arial"/>
                <w:b/>
                <w:sz w:val="20"/>
                <w:szCs w:val="20"/>
              </w:rPr>
            </w:pPr>
            <w:r w:rsidRPr="00FA36A1">
              <w:rPr>
                <w:rFonts w:ascii="Arial" w:hAnsi="Arial" w:cs="Arial"/>
                <w:b/>
                <w:sz w:val="20"/>
                <w:szCs w:val="20"/>
              </w:rPr>
              <w:t>Longitude</w:t>
            </w:r>
          </w:p>
        </w:tc>
      </w:tr>
      <w:tr w:rsidR="00C54C02" w:rsidRPr="00FA36A1" w14:paraId="77F15B8C" w14:textId="77777777" w:rsidTr="00172CAF">
        <w:trPr>
          <w:trHeight w:val="20"/>
          <w:jc w:val="center"/>
        </w:trPr>
        <w:tc>
          <w:tcPr>
            <w:tcW w:w="1728" w:type="dxa"/>
            <w:tcBorders>
              <w:top w:val="single" w:sz="4" w:space="0" w:color="auto"/>
            </w:tcBorders>
          </w:tcPr>
          <w:p w14:paraId="047E9807" w14:textId="77777777" w:rsidR="003A683E" w:rsidRPr="00FA36A1" w:rsidRDefault="00F325E6" w:rsidP="00A42482">
            <w:pPr>
              <w:spacing w:line="360" w:lineRule="auto"/>
              <w:jc w:val="center"/>
              <w:rPr>
                <w:rFonts w:ascii="Arial" w:hAnsi="Arial" w:cs="Arial"/>
                <w:sz w:val="20"/>
                <w:szCs w:val="20"/>
              </w:rPr>
            </w:pPr>
            <w:r w:rsidRPr="00FA36A1">
              <w:rPr>
                <w:rFonts w:ascii="Arial" w:hAnsi="Arial" w:cs="Arial"/>
                <w:sz w:val="20"/>
                <w:szCs w:val="20"/>
              </w:rPr>
              <w:t>A</w:t>
            </w:r>
          </w:p>
        </w:tc>
        <w:tc>
          <w:tcPr>
            <w:tcW w:w="1890" w:type="dxa"/>
            <w:tcBorders>
              <w:top w:val="single" w:sz="4" w:space="0" w:color="auto"/>
            </w:tcBorders>
          </w:tcPr>
          <w:p w14:paraId="079AF6D3" w14:textId="77777777" w:rsidR="003A683E" w:rsidRPr="00FA36A1" w:rsidRDefault="00F325E6" w:rsidP="00A42482">
            <w:pPr>
              <w:spacing w:line="360" w:lineRule="auto"/>
              <w:jc w:val="both"/>
              <w:rPr>
                <w:rFonts w:ascii="Arial" w:hAnsi="Arial" w:cs="Arial"/>
                <w:sz w:val="20"/>
                <w:szCs w:val="20"/>
              </w:rPr>
            </w:pPr>
            <w:r w:rsidRPr="00FA36A1">
              <w:rPr>
                <w:rFonts w:ascii="Arial" w:hAnsi="Arial" w:cs="Arial"/>
                <w:sz w:val="20"/>
                <w:szCs w:val="20"/>
              </w:rPr>
              <w:t>4.877163</w:t>
            </w:r>
            <w:r w:rsidRPr="00FA36A1">
              <w:rPr>
                <w:rFonts w:ascii="Arial" w:hAnsi="Arial" w:cs="Arial"/>
                <w:sz w:val="20"/>
                <w:szCs w:val="20"/>
                <w:vertAlign w:val="superscript"/>
              </w:rPr>
              <w:t>o</w:t>
            </w:r>
            <w:r w:rsidRPr="00FA36A1">
              <w:rPr>
                <w:rFonts w:ascii="Arial" w:hAnsi="Arial" w:cs="Arial"/>
                <w:sz w:val="20"/>
                <w:szCs w:val="20"/>
              </w:rPr>
              <w:t>N</w:t>
            </w:r>
          </w:p>
        </w:tc>
        <w:tc>
          <w:tcPr>
            <w:tcW w:w="1782" w:type="dxa"/>
            <w:tcBorders>
              <w:top w:val="single" w:sz="4" w:space="0" w:color="auto"/>
            </w:tcBorders>
          </w:tcPr>
          <w:p w14:paraId="5EFBAB8E" w14:textId="77777777" w:rsidR="003A683E" w:rsidRPr="00FA36A1" w:rsidRDefault="00F325E6" w:rsidP="00A42482">
            <w:pPr>
              <w:spacing w:line="360" w:lineRule="auto"/>
              <w:jc w:val="both"/>
              <w:rPr>
                <w:rFonts w:ascii="Arial" w:hAnsi="Arial" w:cs="Arial"/>
                <w:sz w:val="20"/>
                <w:szCs w:val="20"/>
              </w:rPr>
            </w:pPr>
            <w:r w:rsidRPr="00FA36A1">
              <w:rPr>
                <w:rFonts w:ascii="Arial" w:hAnsi="Arial" w:cs="Arial"/>
                <w:sz w:val="20"/>
                <w:szCs w:val="20"/>
              </w:rPr>
              <w:t>6.953375</w:t>
            </w:r>
            <w:r w:rsidRPr="00FA36A1">
              <w:rPr>
                <w:rFonts w:ascii="Arial" w:hAnsi="Arial" w:cs="Arial"/>
                <w:sz w:val="20"/>
                <w:szCs w:val="20"/>
                <w:vertAlign w:val="superscript"/>
              </w:rPr>
              <w:t>o</w:t>
            </w:r>
            <w:r w:rsidRPr="00FA36A1">
              <w:rPr>
                <w:rFonts w:ascii="Arial" w:hAnsi="Arial" w:cs="Arial"/>
                <w:sz w:val="20"/>
                <w:szCs w:val="20"/>
              </w:rPr>
              <w:t>E</w:t>
            </w:r>
          </w:p>
        </w:tc>
      </w:tr>
      <w:tr w:rsidR="00C54C02" w:rsidRPr="00FA36A1" w14:paraId="78C659B9" w14:textId="77777777" w:rsidTr="00172CAF">
        <w:trPr>
          <w:trHeight w:val="20"/>
          <w:jc w:val="center"/>
        </w:trPr>
        <w:tc>
          <w:tcPr>
            <w:tcW w:w="1728" w:type="dxa"/>
          </w:tcPr>
          <w:p w14:paraId="0151F875" w14:textId="77777777" w:rsidR="003A683E" w:rsidRPr="00FA36A1" w:rsidRDefault="00F325E6" w:rsidP="00A42482">
            <w:pPr>
              <w:spacing w:line="360" w:lineRule="auto"/>
              <w:jc w:val="center"/>
              <w:rPr>
                <w:rFonts w:ascii="Arial" w:hAnsi="Arial" w:cs="Arial"/>
                <w:sz w:val="20"/>
                <w:szCs w:val="20"/>
              </w:rPr>
            </w:pPr>
            <w:r w:rsidRPr="00FA36A1">
              <w:rPr>
                <w:rFonts w:ascii="Arial" w:hAnsi="Arial" w:cs="Arial"/>
                <w:sz w:val="20"/>
                <w:szCs w:val="20"/>
              </w:rPr>
              <w:t>B</w:t>
            </w:r>
          </w:p>
        </w:tc>
        <w:tc>
          <w:tcPr>
            <w:tcW w:w="1890" w:type="dxa"/>
          </w:tcPr>
          <w:p w14:paraId="40B557E0" w14:textId="77777777" w:rsidR="003A683E" w:rsidRPr="00FA36A1" w:rsidRDefault="00F325E6" w:rsidP="00A42482">
            <w:pPr>
              <w:spacing w:line="360" w:lineRule="auto"/>
              <w:jc w:val="both"/>
              <w:rPr>
                <w:rFonts w:ascii="Arial" w:hAnsi="Arial" w:cs="Arial"/>
                <w:sz w:val="20"/>
                <w:szCs w:val="20"/>
              </w:rPr>
            </w:pPr>
            <w:r w:rsidRPr="00FA36A1">
              <w:rPr>
                <w:rFonts w:ascii="Arial" w:hAnsi="Arial" w:cs="Arial"/>
                <w:sz w:val="20"/>
                <w:szCs w:val="20"/>
              </w:rPr>
              <w:t>4.877344</w:t>
            </w:r>
            <w:r w:rsidRPr="00FA36A1">
              <w:rPr>
                <w:rFonts w:ascii="Arial" w:hAnsi="Arial" w:cs="Arial"/>
                <w:sz w:val="20"/>
                <w:szCs w:val="20"/>
                <w:vertAlign w:val="superscript"/>
              </w:rPr>
              <w:t>o</w:t>
            </w:r>
            <w:r w:rsidRPr="00FA36A1">
              <w:rPr>
                <w:rFonts w:ascii="Arial" w:hAnsi="Arial" w:cs="Arial"/>
                <w:sz w:val="20"/>
                <w:szCs w:val="20"/>
              </w:rPr>
              <w:t>N</w:t>
            </w:r>
          </w:p>
        </w:tc>
        <w:tc>
          <w:tcPr>
            <w:tcW w:w="1782" w:type="dxa"/>
          </w:tcPr>
          <w:p w14:paraId="07F90F23" w14:textId="77777777" w:rsidR="003A683E" w:rsidRPr="00FA36A1" w:rsidRDefault="00F325E6" w:rsidP="00A42482">
            <w:pPr>
              <w:spacing w:line="360" w:lineRule="auto"/>
              <w:jc w:val="both"/>
              <w:rPr>
                <w:rFonts w:ascii="Arial" w:hAnsi="Arial" w:cs="Arial"/>
                <w:sz w:val="20"/>
                <w:szCs w:val="20"/>
              </w:rPr>
            </w:pPr>
            <w:r w:rsidRPr="00FA36A1">
              <w:rPr>
                <w:rFonts w:ascii="Arial" w:hAnsi="Arial" w:cs="Arial"/>
                <w:sz w:val="20"/>
                <w:szCs w:val="20"/>
              </w:rPr>
              <w:t>6.954153</w:t>
            </w:r>
            <w:r w:rsidRPr="00FA36A1">
              <w:rPr>
                <w:rFonts w:ascii="Arial" w:hAnsi="Arial" w:cs="Arial"/>
                <w:sz w:val="20"/>
                <w:szCs w:val="20"/>
                <w:vertAlign w:val="superscript"/>
              </w:rPr>
              <w:t>o</w:t>
            </w:r>
            <w:r w:rsidRPr="00FA36A1">
              <w:rPr>
                <w:rFonts w:ascii="Arial" w:hAnsi="Arial" w:cs="Arial"/>
                <w:sz w:val="20"/>
                <w:szCs w:val="20"/>
              </w:rPr>
              <w:t>E</w:t>
            </w:r>
          </w:p>
        </w:tc>
      </w:tr>
      <w:tr w:rsidR="00C54C02" w:rsidRPr="00FA36A1" w14:paraId="5BCC3501" w14:textId="77777777" w:rsidTr="00172CAF">
        <w:trPr>
          <w:trHeight w:val="20"/>
          <w:jc w:val="center"/>
        </w:trPr>
        <w:tc>
          <w:tcPr>
            <w:tcW w:w="1728" w:type="dxa"/>
          </w:tcPr>
          <w:p w14:paraId="6C6D0E42" w14:textId="77777777" w:rsidR="003A683E" w:rsidRPr="00FA36A1" w:rsidRDefault="00F325E6" w:rsidP="00A42482">
            <w:pPr>
              <w:spacing w:line="360" w:lineRule="auto"/>
              <w:jc w:val="center"/>
              <w:rPr>
                <w:rFonts w:ascii="Arial" w:hAnsi="Arial" w:cs="Arial"/>
                <w:sz w:val="20"/>
                <w:szCs w:val="20"/>
              </w:rPr>
            </w:pPr>
            <w:r w:rsidRPr="00FA36A1">
              <w:rPr>
                <w:rFonts w:ascii="Arial" w:hAnsi="Arial" w:cs="Arial"/>
                <w:sz w:val="20"/>
                <w:szCs w:val="20"/>
              </w:rPr>
              <w:t>C</w:t>
            </w:r>
          </w:p>
        </w:tc>
        <w:tc>
          <w:tcPr>
            <w:tcW w:w="1890" w:type="dxa"/>
          </w:tcPr>
          <w:p w14:paraId="2EC8E427" w14:textId="77777777" w:rsidR="003A683E" w:rsidRPr="00FA36A1" w:rsidRDefault="00F325E6" w:rsidP="00A42482">
            <w:pPr>
              <w:spacing w:line="360" w:lineRule="auto"/>
              <w:jc w:val="both"/>
              <w:rPr>
                <w:rFonts w:ascii="Arial" w:hAnsi="Arial" w:cs="Arial"/>
                <w:sz w:val="20"/>
                <w:szCs w:val="20"/>
              </w:rPr>
            </w:pPr>
            <w:r w:rsidRPr="00FA36A1">
              <w:rPr>
                <w:rFonts w:ascii="Arial" w:hAnsi="Arial" w:cs="Arial"/>
                <w:sz w:val="20"/>
                <w:szCs w:val="20"/>
              </w:rPr>
              <w:t>4.877562</w:t>
            </w:r>
            <w:r w:rsidRPr="00FA36A1">
              <w:rPr>
                <w:rFonts w:ascii="Arial" w:hAnsi="Arial" w:cs="Arial"/>
                <w:sz w:val="20"/>
                <w:szCs w:val="20"/>
                <w:vertAlign w:val="superscript"/>
              </w:rPr>
              <w:t>o</w:t>
            </w:r>
            <w:r w:rsidRPr="00FA36A1">
              <w:rPr>
                <w:rFonts w:ascii="Arial" w:hAnsi="Arial" w:cs="Arial"/>
                <w:sz w:val="20"/>
                <w:szCs w:val="20"/>
              </w:rPr>
              <w:t>N</w:t>
            </w:r>
          </w:p>
        </w:tc>
        <w:tc>
          <w:tcPr>
            <w:tcW w:w="1782" w:type="dxa"/>
          </w:tcPr>
          <w:p w14:paraId="6BE56E7A" w14:textId="77777777" w:rsidR="003A683E" w:rsidRPr="00FA36A1" w:rsidRDefault="00F325E6" w:rsidP="00A42482">
            <w:pPr>
              <w:spacing w:line="360" w:lineRule="auto"/>
              <w:jc w:val="both"/>
              <w:rPr>
                <w:rFonts w:ascii="Arial" w:hAnsi="Arial" w:cs="Arial"/>
                <w:sz w:val="20"/>
                <w:szCs w:val="20"/>
              </w:rPr>
            </w:pPr>
            <w:r w:rsidRPr="00FA36A1">
              <w:rPr>
                <w:rFonts w:ascii="Arial" w:hAnsi="Arial" w:cs="Arial"/>
                <w:sz w:val="20"/>
                <w:szCs w:val="20"/>
              </w:rPr>
              <w:t>6.953651</w:t>
            </w:r>
            <w:r w:rsidRPr="00FA36A1">
              <w:rPr>
                <w:rFonts w:ascii="Arial" w:hAnsi="Arial" w:cs="Arial"/>
                <w:sz w:val="20"/>
                <w:szCs w:val="20"/>
                <w:vertAlign w:val="superscript"/>
              </w:rPr>
              <w:t>o</w:t>
            </w:r>
            <w:r w:rsidRPr="00FA36A1">
              <w:rPr>
                <w:rFonts w:ascii="Arial" w:hAnsi="Arial" w:cs="Arial"/>
                <w:sz w:val="20"/>
                <w:szCs w:val="20"/>
              </w:rPr>
              <w:t>E</w:t>
            </w:r>
          </w:p>
        </w:tc>
      </w:tr>
      <w:tr w:rsidR="00C54C02" w:rsidRPr="00FA36A1" w14:paraId="19306C3D" w14:textId="77777777" w:rsidTr="00172CAF">
        <w:trPr>
          <w:trHeight w:val="20"/>
          <w:jc w:val="center"/>
        </w:trPr>
        <w:tc>
          <w:tcPr>
            <w:tcW w:w="1728" w:type="dxa"/>
          </w:tcPr>
          <w:p w14:paraId="441A5CC7" w14:textId="77777777" w:rsidR="003A683E" w:rsidRPr="00FA36A1" w:rsidRDefault="00F325E6" w:rsidP="008F5A95">
            <w:pPr>
              <w:jc w:val="center"/>
              <w:rPr>
                <w:rFonts w:ascii="Arial" w:hAnsi="Arial" w:cs="Arial"/>
                <w:sz w:val="20"/>
                <w:szCs w:val="20"/>
              </w:rPr>
            </w:pPr>
            <w:r w:rsidRPr="00FA36A1">
              <w:rPr>
                <w:rFonts w:ascii="Arial" w:hAnsi="Arial" w:cs="Arial"/>
                <w:sz w:val="20"/>
                <w:szCs w:val="20"/>
              </w:rPr>
              <w:t>D</w:t>
            </w:r>
          </w:p>
        </w:tc>
        <w:tc>
          <w:tcPr>
            <w:tcW w:w="1890" w:type="dxa"/>
          </w:tcPr>
          <w:p w14:paraId="426609F9" w14:textId="77777777" w:rsidR="003A683E" w:rsidRPr="00FA36A1" w:rsidRDefault="00F325E6" w:rsidP="008F5A95">
            <w:pPr>
              <w:jc w:val="both"/>
              <w:rPr>
                <w:rFonts w:ascii="Arial" w:hAnsi="Arial" w:cs="Arial"/>
                <w:sz w:val="20"/>
                <w:szCs w:val="20"/>
              </w:rPr>
            </w:pPr>
            <w:r w:rsidRPr="00FA36A1">
              <w:rPr>
                <w:rFonts w:ascii="Arial" w:hAnsi="Arial" w:cs="Arial"/>
                <w:sz w:val="20"/>
                <w:szCs w:val="20"/>
              </w:rPr>
              <w:t>4.877618</w:t>
            </w:r>
            <w:r w:rsidRPr="00FA36A1">
              <w:rPr>
                <w:rFonts w:ascii="Arial" w:hAnsi="Arial" w:cs="Arial"/>
                <w:sz w:val="20"/>
                <w:szCs w:val="20"/>
                <w:vertAlign w:val="superscript"/>
              </w:rPr>
              <w:t>o</w:t>
            </w:r>
            <w:r w:rsidRPr="00FA36A1">
              <w:rPr>
                <w:rFonts w:ascii="Arial" w:hAnsi="Arial" w:cs="Arial"/>
                <w:sz w:val="20"/>
                <w:szCs w:val="20"/>
              </w:rPr>
              <w:t>N</w:t>
            </w:r>
          </w:p>
        </w:tc>
        <w:tc>
          <w:tcPr>
            <w:tcW w:w="1782" w:type="dxa"/>
          </w:tcPr>
          <w:p w14:paraId="5F995A77" w14:textId="77777777" w:rsidR="003A683E" w:rsidRPr="00FA36A1" w:rsidRDefault="00F325E6" w:rsidP="008F5A95">
            <w:pPr>
              <w:jc w:val="both"/>
              <w:rPr>
                <w:rFonts w:ascii="Arial" w:hAnsi="Arial" w:cs="Arial"/>
                <w:sz w:val="20"/>
                <w:szCs w:val="20"/>
              </w:rPr>
            </w:pPr>
            <w:r w:rsidRPr="00FA36A1">
              <w:rPr>
                <w:rFonts w:ascii="Arial" w:hAnsi="Arial" w:cs="Arial"/>
                <w:sz w:val="20"/>
                <w:szCs w:val="20"/>
              </w:rPr>
              <w:t>6.952896</w:t>
            </w:r>
            <w:r w:rsidRPr="00FA36A1">
              <w:rPr>
                <w:rFonts w:ascii="Arial" w:hAnsi="Arial" w:cs="Arial"/>
                <w:sz w:val="20"/>
                <w:szCs w:val="20"/>
                <w:vertAlign w:val="superscript"/>
              </w:rPr>
              <w:t>o</w:t>
            </w:r>
            <w:r w:rsidRPr="00FA36A1">
              <w:rPr>
                <w:rFonts w:ascii="Arial" w:hAnsi="Arial" w:cs="Arial"/>
                <w:sz w:val="20"/>
                <w:szCs w:val="20"/>
              </w:rPr>
              <w:t>E</w:t>
            </w:r>
          </w:p>
        </w:tc>
      </w:tr>
      <w:bookmarkEnd w:id="3"/>
    </w:tbl>
    <w:p w14:paraId="71B50DF0" w14:textId="77777777" w:rsidR="003A683E" w:rsidRPr="008418AE" w:rsidRDefault="003A683E" w:rsidP="003A683E">
      <w:pPr>
        <w:spacing w:line="360" w:lineRule="auto"/>
        <w:jc w:val="both"/>
        <w:rPr>
          <w:rFonts w:ascii="Times New Roman" w:hAnsi="Times New Roman" w:cs="Times New Roman"/>
          <w:b/>
          <w:sz w:val="10"/>
          <w:szCs w:val="10"/>
        </w:rPr>
      </w:pPr>
    </w:p>
    <w:p w14:paraId="5EC4E61D" w14:textId="538F6A15" w:rsidR="003A683E" w:rsidRPr="007C1322" w:rsidRDefault="00F325E6" w:rsidP="008418AE">
      <w:pPr>
        <w:spacing w:after="0" w:line="276" w:lineRule="auto"/>
        <w:jc w:val="both"/>
        <w:rPr>
          <w:rFonts w:ascii="Arial" w:hAnsi="Arial" w:cs="Arial"/>
          <w:b/>
        </w:rPr>
      </w:pPr>
      <w:r w:rsidRPr="007C1322">
        <w:rPr>
          <w:rFonts w:ascii="Arial" w:hAnsi="Arial" w:cs="Arial"/>
          <w:b/>
        </w:rPr>
        <w:t xml:space="preserve">Samples </w:t>
      </w:r>
      <w:r w:rsidR="007C1322" w:rsidRPr="007C1322">
        <w:rPr>
          <w:rFonts w:ascii="Arial" w:hAnsi="Arial" w:cs="Arial"/>
          <w:b/>
        </w:rPr>
        <w:t>Collection</w:t>
      </w:r>
    </w:p>
    <w:p w14:paraId="42BCCF83" w14:textId="2CE2290D" w:rsidR="003A683E" w:rsidRPr="00FA36A1" w:rsidRDefault="00F84339" w:rsidP="00172CAF">
      <w:pPr>
        <w:spacing w:line="240" w:lineRule="auto"/>
        <w:jc w:val="both"/>
        <w:rPr>
          <w:rFonts w:ascii="Arial" w:hAnsi="Arial" w:cs="Arial"/>
          <w:sz w:val="20"/>
          <w:szCs w:val="20"/>
        </w:rPr>
      </w:pPr>
      <w:r w:rsidRPr="00FA36A1">
        <w:rPr>
          <w:rFonts w:ascii="Arial" w:hAnsi="Arial" w:cs="Arial"/>
          <w:sz w:val="20"/>
          <w:szCs w:val="20"/>
        </w:rPr>
        <w:t xml:space="preserve">The Grab sampling method was used to collect water samples. Three </w:t>
      </w:r>
      <w:r w:rsidR="00323207" w:rsidRPr="00FA36A1">
        <w:rPr>
          <w:rFonts w:ascii="Arial" w:hAnsi="Arial" w:cs="Arial"/>
          <w:sz w:val="20"/>
          <w:szCs w:val="20"/>
        </w:rPr>
        <w:t xml:space="preserve">(3) </w:t>
      </w:r>
      <w:r w:rsidRPr="00FA36A1">
        <w:rPr>
          <w:rFonts w:ascii="Arial" w:hAnsi="Arial" w:cs="Arial"/>
          <w:sz w:val="20"/>
          <w:szCs w:val="20"/>
        </w:rPr>
        <w:t xml:space="preserve">500 mL </w:t>
      </w:r>
      <w:r w:rsidR="00DB71AF" w:rsidRPr="00FA36A1">
        <w:rPr>
          <w:rFonts w:ascii="Arial" w:hAnsi="Arial" w:cs="Arial"/>
          <w:sz w:val="20"/>
          <w:szCs w:val="20"/>
        </w:rPr>
        <w:t xml:space="preserve">capacity </w:t>
      </w:r>
      <w:r w:rsidRPr="00FA36A1">
        <w:rPr>
          <w:rFonts w:ascii="Arial" w:hAnsi="Arial" w:cs="Arial"/>
          <w:sz w:val="20"/>
          <w:szCs w:val="20"/>
        </w:rPr>
        <w:t xml:space="preserve">clean and sterile polyvinyl chloride (PVC) bottles were filled with </w:t>
      </w:r>
      <w:r w:rsidR="00544D4C" w:rsidRPr="00FA36A1">
        <w:rPr>
          <w:rFonts w:ascii="Arial" w:hAnsi="Arial" w:cs="Arial"/>
          <w:sz w:val="20"/>
          <w:szCs w:val="20"/>
        </w:rPr>
        <w:t xml:space="preserve">water </w:t>
      </w:r>
      <w:r w:rsidR="00A3631C" w:rsidRPr="00FA36A1">
        <w:rPr>
          <w:rFonts w:ascii="Arial" w:hAnsi="Arial" w:cs="Arial"/>
          <w:sz w:val="20"/>
          <w:szCs w:val="20"/>
        </w:rPr>
        <w:t xml:space="preserve">sample </w:t>
      </w:r>
      <w:r w:rsidRPr="00FA36A1">
        <w:rPr>
          <w:rFonts w:ascii="Arial" w:hAnsi="Arial" w:cs="Arial"/>
          <w:sz w:val="20"/>
          <w:szCs w:val="20"/>
        </w:rPr>
        <w:t xml:space="preserve">from </w:t>
      </w:r>
      <w:r w:rsidR="00A3631C" w:rsidRPr="00FA36A1">
        <w:rPr>
          <w:rFonts w:ascii="Arial" w:hAnsi="Arial" w:cs="Arial"/>
          <w:sz w:val="20"/>
          <w:szCs w:val="20"/>
        </w:rPr>
        <w:t>sample point</w:t>
      </w:r>
      <w:r w:rsidR="00DB2F8E" w:rsidRPr="00FA36A1">
        <w:rPr>
          <w:rFonts w:ascii="Arial" w:hAnsi="Arial" w:cs="Arial"/>
          <w:sz w:val="20"/>
          <w:szCs w:val="20"/>
        </w:rPr>
        <w:t xml:space="preserve"> A</w:t>
      </w:r>
      <w:r w:rsidRPr="00FA36A1">
        <w:rPr>
          <w:rFonts w:ascii="Arial" w:hAnsi="Arial" w:cs="Arial"/>
          <w:sz w:val="20"/>
          <w:szCs w:val="20"/>
        </w:rPr>
        <w:t xml:space="preserve"> </w:t>
      </w:r>
      <w:r w:rsidR="00DB71AF" w:rsidRPr="00FA36A1">
        <w:rPr>
          <w:rFonts w:ascii="Arial" w:hAnsi="Arial" w:cs="Arial"/>
          <w:sz w:val="20"/>
          <w:szCs w:val="20"/>
        </w:rPr>
        <w:t>and bulk</w:t>
      </w:r>
      <w:r w:rsidRPr="00FA36A1">
        <w:rPr>
          <w:rFonts w:ascii="Arial" w:hAnsi="Arial" w:cs="Arial"/>
          <w:sz w:val="20"/>
          <w:szCs w:val="20"/>
        </w:rPr>
        <w:t>ed to</w:t>
      </w:r>
      <w:r w:rsidR="00DB71AF" w:rsidRPr="00FA36A1">
        <w:rPr>
          <w:rFonts w:ascii="Arial" w:hAnsi="Arial" w:cs="Arial"/>
          <w:sz w:val="20"/>
          <w:szCs w:val="20"/>
        </w:rPr>
        <w:t>gether</w:t>
      </w:r>
      <w:r w:rsidRPr="00FA36A1">
        <w:rPr>
          <w:rFonts w:ascii="Arial" w:hAnsi="Arial" w:cs="Arial"/>
          <w:sz w:val="20"/>
          <w:szCs w:val="20"/>
        </w:rPr>
        <w:t xml:space="preserve"> </w:t>
      </w:r>
      <w:r w:rsidR="00DB71AF" w:rsidRPr="00FA36A1">
        <w:rPr>
          <w:rFonts w:ascii="Arial" w:hAnsi="Arial" w:cs="Arial"/>
          <w:sz w:val="20"/>
          <w:szCs w:val="20"/>
        </w:rPr>
        <w:t xml:space="preserve">to </w:t>
      </w:r>
      <w:r w:rsidRPr="00FA36A1">
        <w:rPr>
          <w:rFonts w:ascii="Arial" w:hAnsi="Arial" w:cs="Arial"/>
          <w:sz w:val="20"/>
          <w:szCs w:val="20"/>
        </w:rPr>
        <w:t xml:space="preserve">form </w:t>
      </w:r>
      <w:r w:rsidR="00083354" w:rsidRPr="00FA36A1">
        <w:rPr>
          <w:rFonts w:ascii="Arial" w:hAnsi="Arial" w:cs="Arial"/>
          <w:sz w:val="20"/>
          <w:szCs w:val="20"/>
        </w:rPr>
        <w:t xml:space="preserve">an </w:t>
      </w:r>
      <w:r w:rsidRPr="00FA36A1">
        <w:rPr>
          <w:rFonts w:ascii="Arial" w:hAnsi="Arial" w:cs="Arial"/>
          <w:sz w:val="20"/>
          <w:szCs w:val="20"/>
        </w:rPr>
        <w:t>integrated sample</w:t>
      </w:r>
      <w:r w:rsidR="008D1E18" w:rsidRPr="00FA36A1">
        <w:rPr>
          <w:rFonts w:ascii="Arial" w:hAnsi="Arial" w:cs="Arial"/>
          <w:sz w:val="20"/>
          <w:szCs w:val="20"/>
        </w:rPr>
        <w:t>,</w:t>
      </w:r>
      <w:r w:rsidR="00A3631C" w:rsidRPr="00FA36A1">
        <w:rPr>
          <w:rFonts w:ascii="Arial" w:hAnsi="Arial" w:cs="Arial"/>
          <w:sz w:val="20"/>
          <w:szCs w:val="20"/>
        </w:rPr>
        <w:t xml:space="preserve"> </w:t>
      </w:r>
      <w:r w:rsidR="00DB2F8E" w:rsidRPr="00FA36A1">
        <w:rPr>
          <w:rFonts w:ascii="Arial" w:hAnsi="Arial" w:cs="Arial"/>
          <w:sz w:val="20"/>
          <w:szCs w:val="20"/>
        </w:rPr>
        <w:t>which was</w:t>
      </w:r>
      <w:r w:rsidR="00A3631C" w:rsidRPr="00FA36A1">
        <w:rPr>
          <w:rFonts w:ascii="Arial" w:hAnsi="Arial" w:cs="Arial"/>
          <w:sz w:val="20"/>
          <w:szCs w:val="20"/>
        </w:rPr>
        <w:t xml:space="preserve"> labeled immediately</w:t>
      </w:r>
      <w:r w:rsidR="00083354" w:rsidRPr="00FA36A1">
        <w:rPr>
          <w:rFonts w:ascii="Arial" w:hAnsi="Arial" w:cs="Arial"/>
          <w:sz w:val="20"/>
          <w:szCs w:val="20"/>
        </w:rPr>
        <w:t xml:space="preserve"> after collection</w:t>
      </w:r>
      <w:r w:rsidRPr="00FA36A1">
        <w:rPr>
          <w:rFonts w:ascii="Arial" w:hAnsi="Arial" w:cs="Arial"/>
          <w:sz w:val="20"/>
          <w:szCs w:val="20"/>
        </w:rPr>
        <w:t xml:space="preserve">. </w:t>
      </w:r>
      <w:r w:rsidR="00A3631C" w:rsidRPr="00FA36A1">
        <w:rPr>
          <w:rFonts w:ascii="Arial" w:hAnsi="Arial" w:cs="Arial"/>
          <w:sz w:val="20"/>
          <w:szCs w:val="20"/>
        </w:rPr>
        <w:t>Water</w:t>
      </w:r>
      <w:r w:rsidRPr="00FA36A1">
        <w:rPr>
          <w:rFonts w:ascii="Arial" w:hAnsi="Arial" w:cs="Arial"/>
          <w:sz w:val="20"/>
          <w:szCs w:val="20"/>
        </w:rPr>
        <w:t xml:space="preserve"> </w:t>
      </w:r>
      <w:r w:rsidR="00083354" w:rsidRPr="00FA36A1">
        <w:rPr>
          <w:rFonts w:ascii="Arial" w:hAnsi="Arial" w:cs="Arial"/>
          <w:sz w:val="20"/>
          <w:szCs w:val="20"/>
        </w:rPr>
        <w:t>sample</w:t>
      </w:r>
      <w:r w:rsidRPr="00FA36A1">
        <w:rPr>
          <w:rFonts w:ascii="Arial" w:hAnsi="Arial" w:cs="Arial"/>
          <w:sz w:val="20"/>
          <w:szCs w:val="20"/>
        </w:rPr>
        <w:t xml:space="preserve"> for</w:t>
      </w:r>
      <w:r w:rsidR="00A3631C" w:rsidRPr="00FA36A1">
        <w:rPr>
          <w:rFonts w:ascii="Arial" w:hAnsi="Arial" w:cs="Arial"/>
          <w:sz w:val="20"/>
          <w:szCs w:val="20"/>
        </w:rPr>
        <w:t xml:space="preserve"> </w:t>
      </w:r>
      <w:proofErr w:type="spellStart"/>
      <w:r w:rsidRPr="00FA36A1">
        <w:rPr>
          <w:rFonts w:ascii="Arial" w:hAnsi="Arial" w:cs="Arial"/>
          <w:sz w:val="20"/>
          <w:szCs w:val="20"/>
        </w:rPr>
        <w:t>odour</w:t>
      </w:r>
      <w:proofErr w:type="spellEnd"/>
      <w:r w:rsidRPr="00FA36A1">
        <w:rPr>
          <w:rFonts w:ascii="Arial" w:hAnsi="Arial" w:cs="Arial"/>
          <w:sz w:val="20"/>
          <w:szCs w:val="20"/>
        </w:rPr>
        <w:t xml:space="preserve"> and biochemical oxygen demand (BOD) </w:t>
      </w:r>
      <w:r w:rsidR="00A061D2" w:rsidRPr="00FA36A1">
        <w:rPr>
          <w:rFonts w:ascii="Arial" w:hAnsi="Arial" w:cs="Arial"/>
          <w:sz w:val="20"/>
          <w:szCs w:val="20"/>
        </w:rPr>
        <w:t>analyses</w:t>
      </w:r>
      <w:r w:rsidRPr="00FA36A1">
        <w:rPr>
          <w:rFonts w:ascii="Arial" w:hAnsi="Arial" w:cs="Arial"/>
          <w:sz w:val="20"/>
          <w:szCs w:val="20"/>
        </w:rPr>
        <w:t xml:space="preserve"> w</w:t>
      </w:r>
      <w:r w:rsidR="00DB2F8E" w:rsidRPr="00FA36A1">
        <w:rPr>
          <w:rFonts w:ascii="Arial" w:hAnsi="Arial" w:cs="Arial"/>
          <w:sz w:val="20"/>
          <w:szCs w:val="20"/>
        </w:rPr>
        <w:t>as</w:t>
      </w:r>
      <w:r w:rsidRPr="00FA36A1">
        <w:rPr>
          <w:rFonts w:ascii="Arial" w:hAnsi="Arial" w:cs="Arial"/>
          <w:sz w:val="20"/>
          <w:szCs w:val="20"/>
        </w:rPr>
        <w:t xml:space="preserve"> collected with </w:t>
      </w:r>
      <w:r w:rsidR="008D1E18" w:rsidRPr="00FA36A1">
        <w:rPr>
          <w:rFonts w:ascii="Arial" w:hAnsi="Arial" w:cs="Arial"/>
          <w:sz w:val="20"/>
          <w:szCs w:val="20"/>
        </w:rPr>
        <w:t xml:space="preserve">a </w:t>
      </w:r>
      <w:r w:rsidRPr="00FA36A1">
        <w:rPr>
          <w:rFonts w:ascii="Arial" w:hAnsi="Arial" w:cs="Arial"/>
          <w:sz w:val="20"/>
          <w:szCs w:val="20"/>
        </w:rPr>
        <w:t xml:space="preserve">350 mL amber </w:t>
      </w:r>
      <w:proofErr w:type="spellStart"/>
      <w:r w:rsidRPr="00FA36A1">
        <w:rPr>
          <w:rFonts w:ascii="Arial" w:hAnsi="Arial" w:cs="Arial"/>
          <w:sz w:val="20"/>
          <w:szCs w:val="20"/>
        </w:rPr>
        <w:t>colour</w:t>
      </w:r>
      <w:proofErr w:type="spellEnd"/>
      <w:r w:rsidRPr="00FA36A1">
        <w:rPr>
          <w:rFonts w:ascii="Arial" w:hAnsi="Arial" w:cs="Arial"/>
          <w:sz w:val="20"/>
          <w:szCs w:val="20"/>
        </w:rPr>
        <w:t xml:space="preserve"> BOD bottle following </w:t>
      </w:r>
      <w:r w:rsidR="00083354" w:rsidRPr="00FA36A1">
        <w:rPr>
          <w:rFonts w:ascii="Arial" w:hAnsi="Arial" w:cs="Arial"/>
          <w:sz w:val="20"/>
          <w:szCs w:val="20"/>
        </w:rPr>
        <w:t xml:space="preserve">the </w:t>
      </w:r>
      <w:r w:rsidRPr="00FA36A1">
        <w:rPr>
          <w:rFonts w:ascii="Arial" w:hAnsi="Arial" w:cs="Arial"/>
          <w:sz w:val="20"/>
          <w:szCs w:val="20"/>
        </w:rPr>
        <w:t>standard procedure</w:t>
      </w:r>
      <w:r w:rsidR="00A3631C" w:rsidRPr="00FA36A1">
        <w:rPr>
          <w:rFonts w:ascii="Arial" w:hAnsi="Arial" w:cs="Arial"/>
          <w:sz w:val="20"/>
          <w:szCs w:val="20"/>
        </w:rPr>
        <w:t xml:space="preserve">. </w:t>
      </w:r>
      <w:r w:rsidRPr="00FA36A1">
        <w:rPr>
          <w:rFonts w:ascii="Arial" w:hAnsi="Arial" w:cs="Arial"/>
          <w:sz w:val="20"/>
          <w:szCs w:val="20"/>
        </w:rPr>
        <w:t xml:space="preserve">The </w:t>
      </w:r>
      <w:r w:rsidR="00323207" w:rsidRPr="00FA36A1">
        <w:rPr>
          <w:rFonts w:ascii="Arial" w:hAnsi="Arial" w:cs="Arial"/>
          <w:sz w:val="20"/>
          <w:szCs w:val="20"/>
        </w:rPr>
        <w:t xml:space="preserve">water </w:t>
      </w:r>
      <w:r w:rsidRPr="00FA36A1">
        <w:rPr>
          <w:rFonts w:ascii="Arial" w:hAnsi="Arial" w:cs="Arial"/>
          <w:sz w:val="20"/>
          <w:szCs w:val="20"/>
        </w:rPr>
        <w:t>sample</w:t>
      </w:r>
      <w:r w:rsidR="00323207" w:rsidRPr="00FA36A1">
        <w:rPr>
          <w:rFonts w:ascii="Arial" w:hAnsi="Arial" w:cs="Arial"/>
          <w:sz w:val="20"/>
          <w:szCs w:val="20"/>
        </w:rPr>
        <w:t>s</w:t>
      </w:r>
      <w:r w:rsidRPr="00FA36A1">
        <w:rPr>
          <w:rFonts w:ascii="Arial" w:hAnsi="Arial" w:cs="Arial"/>
          <w:sz w:val="20"/>
          <w:szCs w:val="20"/>
        </w:rPr>
        <w:t xml:space="preserve"> </w:t>
      </w:r>
      <w:r w:rsidR="00F2543E" w:rsidRPr="00FA36A1">
        <w:rPr>
          <w:rFonts w:ascii="Arial" w:hAnsi="Arial" w:cs="Arial"/>
          <w:sz w:val="20"/>
          <w:szCs w:val="20"/>
        </w:rPr>
        <w:t>collected and labeled</w:t>
      </w:r>
      <w:r w:rsidR="00DB2F8E" w:rsidRPr="00FA36A1">
        <w:rPr>
          <w:rFonts w:ascii="Arial" w:hAnsi="Arial" w:cs="Arial"/>
          <w:sz w:val="20"/>
          <w:szCs w:val="20"/>
        </w:rPr>
        <w:t xml:space="preserve"> </w:t>
      </w:r>
      <w:r w:rsidRPr="00FA36A1">
        <w:rPr>
          <w:rFonts w:ascii="Arial" w:hAnsi="Arial" w:cs="Arial"/>
          <w:sz w:val="20"/>
          <w:szCs w:val="20"/>
        </w:rPr>
        <w:t xml:space="preserve">immediately after collection and </w:t>
      </w:r>
      <w:r w:rsidR="00A061D2" w:rsidRPr="00FA36A1">
        <w:rPr>
          <w:rFonts w:ascii="Arial" w:hAnsi="Arial" w:cs="Arial"/>
          <w:sz w:val="20"/>
          <w:szCs w:val="20"/>
        </w:rPr>
        <w:t>labeling</w:t>
      </w:r>
      <w:r w:rsidR="00F2543E" w:rsidRPr="00FA36A1">
        <w:rPr>
          <w:rFonts w:ascii="Arial" w:hAnsi="Arial" w:cs="Arial"/>
          <w:sz w:val="20"/>
          <w:szCs w:val="20"/>
        </w:rPr>
        <w:t xml:space="preserve"> were</w:t>
      </w:r>
      <w:r w:rsidR="00A061D2" w:rsidRPr="00FA36A1">
        <w:rPr>
          <w:rFonts w:ascii="Arial" w:hAnsi="Arial" w:cs="Arial"/>
          <w:sz w:val="20"/>
          <w:szCs w:val="20"/>
        </w:rPr>
        <w:t xml:space="preserve"> </w:t>
      </w:r>
      <w:r w:rsidRPr="00FA36A1">
        <w:rPr>
          <w:rFonts w:ascii="Arial" w:hAnsi="Arial" w:cs="Arial"/>
          <w:sz w:val="20"/>
          <w:szCs w:val="20"/>
        </w:rPr>
        <w:t xml:space="preserve">placed in a coolant bag containing ice blocks to prevent </w:t>
      </w:r>
      <w:r w:rsidR="00DB2F8E" w:rsidRPr="00FA36A1">
        <w:rPr>
          <w:rFonts w:ascii="Arial" w:hAnsi="Arial" w:cs="Arial"/>
          <w:sz w:val="20"/>
          <w:szCs w:val="20"/>
        </w:rPr>
        <w:t>chemical status alteration</w:t>
      </w:r>
      <w:r w:rsidRPr="00FA36A1">
        <w:rPr>
          <w:rFonts w:ascii="Arial" w:hAnsi="Arial" w:cs="Arial"/>
          <w:sz w:val="20"/>
          <w:szCs w:val="20"/>
        </w:rPr>
        <w:t xml:space="preserve">. The same procedure </w:t>
      </w:r>
      <w:r w:rsidR="00BF42E6" w:rsidRPr="00FA36A1">
        <w:rPr>
          <w:rFonts w:ascii="Arial" w:hAnsi="Arial" w:cs="Arial"/>
          <w:sz w:val="20"/>
          <w:szCs w:val="20"/>
        </w:rPr>
        <w:t xml:space="preserve">as </w:t>
      </w:r>
      <w:r w:rsidRPr="00FA36A1">
        <w:rPr>
          <w:rFonts w:ascii="Arial" w:hAnsi="Arial" w:cs="Arial"/>
          <w:sz w:val="20"/>
          <w:szCs w:val="20"/>
        </w:rPr>
        <w:t xml:space="preserve">described above was followed </w:t>
      </w:r>
      <w:r w:rsidR="00083354" w:rsidRPr="00FA36A1">
        <w:rPr>
          <w:rFonts w:ascii="Arial" w:hAnsi="Arial" w:cs="Arial"/>
          <w:sz w:val="20"/>
          <w:szCs w:val="20"/>
        </w:rPr>
        <w:t>to</w:t>
      </w:r>
      <w:r w:rsidRPr="00FA36A1">
        <w:rPr>
          <w:rFonts w:ascii="Arial" w:hAnsi="Arial" w:cs="Arial"/>
          <w:sz w:val="20"/>
          <w:szCs w:val="20"/>
        </w:rPr>
        <w:t xml:space="preserve"> collect samples from the other </w:t>
      </w:r>
      <w:r w:rsidR="00083354" w:rsidRPr="00FA36A1">
        <w:rPr>
          <w:rFonts w:ascii="Arial" w:hAnsi="Arial" w:cs="Arial"/>
          <w:sz w:val="20"/>
          <w:szCs w:val="20"/>
        </w:rPr>
        <w:t xml:space="preserve">sample </w:t>
      </w:r>
      <w:r w:rsidR="00323207" w:rsidRPr="00FA36A1">
        <w:rPr>
          <w:rFonts w:ascii="Arial" w:hAnsi="Arial" w:cs="Arial"/>
          <w:sz w:val="20"/>
          <w:szCs w:val="20"/>
        </w:rPr>
        <w:t>points</w:t>
      </w:r>
      <w:r w:rsidRPr="00FA36A1">
        <w:rPr>
          <w:rFonts w:ascii="Arial" w:hAnsi="Arial" w:cs="Arial"/>
          <w:sz w:val="20"/>
          <w:szCs w:val="20"/>
        </w:rPr>
        <w:t xml:space="preserve">. After </w:t>
      </w:r>
      <w:r w:rsidR="00A061D2" w:rsidRPr="00FA36A1">
        <w:rPr>
          <w:rFonts w:ascii="Arial" w:hAnsi="Arial" w:cs="Arial"/>
          <w:sz w:val="20"/>
          <w:szCs w:val="20"/>
        </w:rPr>
        <w:t xml:space="preserve">sample </w:t>
      </w:r>
      <w:r w:rsidRPr="00FA36A1">
        <w:rPr>
          <w:rFonts w:ascii="Arial" w:hAnsi="Arial" w:cs="Arial"/>
          <w:sz w:val="20"/>
          <w:szCs w:val="20"/>
        </w:rPr>
        <w:t xml:space="preserve">collection, the </w:t>
      </w:r>
      <w:r w:rsidR="00A061D2" w:rsidRPr="00FA36A1">
        <w:rPr>
          <w:rFonts w:ascii="Arial" w:hAnsi="Arial" w:cs="Arial"/>
          <w:sz w:val="20"/>
          <w:szCs w:val="20"/>
        </w:rPr>
        <w:t>ice-packed coolant bag</w:t>
      </w:r>
      <w:r w:rsidR="00544D4C" w:rsidRPr="00FA36A1">
        <w:rPr>
          <w:rFonts w:ascii="Arial" w:hAnsi="Arial" w:cs="Arial"/>
          <w:sz w:val="20"/>
          <w:szCs w:val="20"/>
        </w:rPr>
        <w:t>,</w:t>
      </w:r>
      <w:r w:rsidR="00A061D2" w:rsidRPr="00FA36A1">
        <w:rPr>
          <w:rFonts w:ascii="Arial" w:hAnsi="Arial" w:cs="Arial"/>
          <w:sz w:val="20"/>
          <w:szCs w:val="20"/>
        </w:rPr>
        <w:t xml:space="preserve"> with the </w:t>
      </w:r>
      <w:r w:rsidR="00544D4C" w:rsidRPr="00FA36A1">
        <w:rPr>
          <w:rFonts w:ascii="Arial" w:hAnsi="Arial" w:cs="Arial"/>
          <w:sz w:val="20"/>
          <w:szCs w:val="20"/>
        </w:rPr>
        <w:t xml:space="preserve">water </w:t>
      </w:r>
      <w:r w:rsidRPr="00FA36A1">
        <w:rPr>
          <w:rFonts w:ascii="Arial" w:hAnsi="Arial" w:cs="Arial"/>
          <w:sz w:val="20"/>
          <w:szCs w:val="20"/>
        </w:rPr>
        <w:t>samples</w:t>
      </w:r>
      <w:r w:rsidR="00402B05" w:rsidRPr="00FA36A1">
        <w:rPr>
          <w:rFonts w:ascii="Arial" w:hAnsi="Arial" w:cs="Arial"/>
          <w:sz w:val="20"/>
          <w:szCs w:val="20"/>
        </w:rPr>
        <w:t>,</w:t>
      </w:r>
      <w:r w:rsidRPr="00FA36A1">
        <w:rPr>
          <w:rFonts w:ascii="Arial" w:hAnsi="Arial" w:cs="Arial"/>
          <w:sz w:val="20"/>
          <w:szCs w:val="20"/>
        </w:rPr>
        <w:t xml:space="preserve"> </w:t>
      </w:r>
      <w:r w:rsidR="008D1E18" w:rsidRPr="00FA36A1">
        <w:rPr>
          <w:rFonts w:ascii="Arial" w:hAnsi="Arial" w:cs="Arial"/>
          <w:sz w:val="20"/>
          <w:szCs w:val="20"/>
        </w:rPr>
        <w:t>was</w:t>
      </w:r>
      <w:r w:rsidR="00083354" w:rsidRPr="00FA36A1">
        <w:rPr>
          <w:rFonts w:ascii="Arial" w:hAnsi="Arial" w:cs="Arial"/>
          <w:sz w:val="20"/>
          <w:szCs w:val="20"/>
        </w:rPr>
        <w:t xml:space="preserve"> </w:t>
      </w:r>
      <w:r w:rsidRPr="00FA36A1">
        <w:rPr>
          <w:rFonts w:ascii="Arial" w:hAnsi="Arial" w:cs="Arial"/>
          <w:sz w:val="20"/>
          <w:szCs w:val="20"/>
        </w:rPr>
        <w:t xml:space="preserve">taken to </w:t>
      </w:r>
      <w:proofErr w:type="spellStart"/>
      <w:r w:rsidRPr="00FA36A1">
        <w:rPr>
          <w:rFonts w:ascii="Arial" w:hAnsi="Arial" w:cs="Arial"/>
          <w:sz w:val="20"/>
          <w:szCs w:val="20"/>
        </w:rPr>
        <w:t>AnalConcept</w:t>
      </w:r>
      <w:proofErr w:type="spellEnd"/>
      <w:r w:rsidRPr="00FA36A1">
        <w:rPr>
          <w:rFonts w:ascii="Arial" w:hAnsi="Arial" w:cs="Arial"/>
          <w:sz w:val="20"/>
          <w:szCs w:val="20"/>
        </w:rPr>
        <w:t xml:space="preserve"> </w:t>
      </w:r>
      <w:r w:rsidR="00DB2F8E" w:rsidRPr="00FA36A1">
        <w:rPr>
          <w:rFonts w:ascii="Arial" w:hAnsi="Arial" w:cs="Arial"/>
          <w:sz w:val="20"/>
          <w:szCs w:val="20"/>
        </w:rPr>
        <w:t xml:space="preserve">Laboratory </w:t>
      </w:r>
      <w:r w:rsidRPr="00FA36A1">
        <w:rPr>
          <w:rFonts w:ascii="Arial" w:hAnsi="Arial" w:cs="Arial"/>
          <w:sz w:val="20"/>
          <w:szCs w:val="20"/>
        </w:rPr>
        <w:t xml:space="preserve">for analysis. </w:t>
      </w:r>
    </w:p>
    <w:p w14:paraId="60719A6C" w14:textId="63BE3225" w:rsidR="003A683E" w:rsidRPr="007C1322" w:rsidRDefault="00F325E6" w:rsidP="008418AE">
      <w:pPr>
        <w:spacing w:before="240" w:after="0" w:line="276" w:lineRule="auto"/>
        <w:jc w:val="both"/>
        <w:rPr>
          <w:rFonts w:ascii="Arial" w:hAnsi="Arial" w:cs="Arial"/>
        </w:rPr>
      </w:pPr>
      <w:r w:rsidRPr="007C1322">
        <w:rPr>
          <w:rFonts w:ascii="Arial" w:hAnsi="Arial" w:cs="Arial"/>
          <w:b/>
        </w:rPr>
        <w:t xml:space="preserve">Variables </w:t>
      </w:r>
      <w:r w:rsidR="007C1322">
        <w:rPr>
          <w:rFonts w:ascii="Arial" w:hAnsi="Arial" w:cs="Arial"/>
          <w:b/>
        </w:rPr>
        <w:t>o</w:t>
      </w:r>
      <w:r w:rsidR="007C1322" w:rsidRPr="007C1322">
        <w:rPr>
          <w:rFonts w:ascii="Arial" w:hAnsi="Arial" w:cs="Arial"/>
          <w:b/>
        </w:rPr>
        <w:t>f the Study</w:t>
      </w:r>
      <w:r w:rsidR="007C1322" w:rsidRPr="007C1322">
        <w:rPr>
          <w:rFonts w:ascii="Arial" w:hAnsi="Arial" w:cs="Arial"/>
        </w:rPr>
        <w:t xml:space="preserve">  </w:t>
      </w:r>
    </w:p>
    <w:p w14:paraId="013E062B" w14:textId="136866C6" w:rsidR="003A683E" w:rsidRPr="00FA36A1" w:rsidRDefault="00BF42E6" w:rsidP="00172CAF">
      <w:pPr>
        <w:spacing w:line="240" w:lineRule="auto"/>
        <w:jc w:val="both"/>
        <w:rPr>
          <w:rFonts w:ascii="Arial" w:hAnsi="Arial" w:cs="Arial"/>
          <w:sz w:val="20"/>
          <w:szCs w:val="20"/>
        </w:rPr>
      </w:pPr>
      <w:r w:rsidRPr="00FA36A1">
        <w:rPr>
          <w:rFonts w:ascii="Arial" w:hAnsi="Arial" w:cs="Arial"/>
          <w:sz w:val="20"/>
          <w:szCs w:val="20"/>
        </w:rPr>
        <w:t xml:space="preserve">Water </w:t>
      </w:r>
      <w:proofErr w:type="spellStart"/>
      <w:r w:rsidRPr="00FA36A1">
        <w:rPr>
          <w:rFonts w:ascii="Arial" w:hAnsi="Arial" w:cs="Arial"/>
          <w:sz w:val="20"/>
          <w:szCs w:val="20"/>
        </w:rPr>
        <w:t>colour</w:t>
      </w:r>
      <w:proofErr w:type="spellEnd"/>
      <w:r w:rsidRPr="00FA36A1">
        <w:rPr>
          <w:rFonts w:ascii="Arial" w:hAnsi="Arial" w:cs="Arial"/>
          <w:sz w:val="20"/>
          <w:szCs w:val="20"/>
        </w:rPr>
        <w:t xml:space="preserve"> was determined </w:t>
      </w:r>
      <w:r w:rsidR="00B11840" w:rsidRPr="00FA36A1">
        <w:rPr>
          <w:rFonts w:ascii="Arial" w:hAnsi="Arial" w:cs="Arial"/>
          <w:sz w:val="20"/>
          <w:szCs w:val="20"/>
        </w:rPr>
        <w:t xml:space="preserve">through the Platinum-cobalt method </w:t>
      </w:r>
      <w:r w:rsidRPr="00FA36A1">
        <w:rPr>
          <w:rFonts w:ascii="Arial" w:hAnsi="Arial" w:cs="Arial"/>
          <w:sz w:val="20"/>
          <w:szCs w:val="20"/>
        </w:rPr>
        <w:t xml:space="preserve">by visual comparison </w:t>
      </w:r>
      <w:r w:rsidR="00083354" w:rsidRPr="00FA36A1">
        <w:rPr>
          <w:rFonts w:ascii="Arial" w:hAnsi="Arial" w:cs="Arial"/>
          <w:sz w:val="20"/>
          <w:szCs w:val="20"/>
        </w:rPr>
        <w:t xml:space="preserve">of the </w:t>
      </w:r>
      <w:r w:rsidR="00913418" w:rsidRPr="00FA36A1">
        <w:rPr>
          <w:rFonts w:ascii="Arial" w:hAnsi="Arial" w:cs="Arial"/>
          <w:sz w:val="20"/>
          <w:szCs w:val="20"/>
        </w:rPr>
        <w:t xml:space="preserve">water sample </w:t>
      </w:r>
      <w:proofErr w:type="spellStart"/>
      <w:r w:rsidR="00B11840" w:rsidRPr="00FA36A1">
        <w:rPr>
          <w:rFonts w:ascii="Arial" w:hAnsi="Arial" w:cs="Arial"/>
          <w:sz w:val="20"/>
          <w:szCs w:val="20"/>
        </w:rPr>
        <w:t>colour</w:t>
      </w:r>
      <w:proofErr w:type="spellEnd"/>
      <w:r w:rsidR="00B11840" w:rsidRPr="00FA36A1">
        <w:rPr>
          <w:rFonts w:ascii="Arial" w:hAnsi="Arial" w:cs="Arial"/>
          <w:sz w:val="20"/>
          <w:szCs w:val="20"/>
        </w:rPr>
        <w:t xml:space="preserve"> </w:t>
      </w:r>
      <w:r w:rsidR="00B36177" w:rsidRPr="00FA36A1">
        <w:rPr>
          <w:rFonts w:ascii="Arial" w:hAnsi="Arial" w:cs="Arial"/>
          <w:sz w:val="20"/>
          <w:szCs w:val="20"/>
        </w:rPr>
        <w:t>with standard solution</w:t>
      </w:r>
      <w:r w:rsidR="0032578F" w:rsidRPr="00FA36A1">
        <w:rPr>
          <w:rFonts w:ascii="Arial" w:hAnsi="Arial" w:cs="Arial"/>
          <w:sz w:val="20"/>
          <w:szCs w:val="20"/>
        </w:rPr>
        <w:t>s</w:t>
      </w:r>
      <w:r w:rsidR="00B36177" w:rsidRPr="00FA36A1">
        <w:rPr>
          <w:rFonts w:ascii="Arial" w:hAnsi="Arial" w:cs="Arial"/>
          <w:sz w:val="20"/>
          <w:szCs w:val="20"/>
        </w:rPr>
        <w:t xml:space="preserve"> of potassium </w:t>
      </w:r>
      <w:proofErr w:type="spellStart"/>
      <w:r w:rsidR="00B36177" w:rsidRPr="00FA36A1">
        <w:rPr>
          <w:rFonts w:ascii="Arial" w:hAnsi="Arial" w:cs="Arial"/>
          <w:sz w:val="20"/>
          <w:szCs w:val="20"/>
        </w:rPr>
        <w:t>hexachloroplatinate</w:t>
      </w:r>
      <w:proofErr w:type="spellEnd"/>
      <w:r w:rsidR="00B36177" w:rsidRPr="00FA36A1">
        <w:rPr>
          <w:rFonts w:ascii="Arial" w:hAnsi="Arial" w:cs="Arial"/>
          <w:sz w:val="20"/>
          <w:szCs w:val="20"/>
        </w:rPr>
        <w:t xml:space="preserve"> and cobalt chloride</w:t>
      </w:r>
      <w:r w:rsidR="00760986" w:rsidRPr="00FA36A1">
        <w:rPr>
          <w:rFonts w:ascii="Arial" w:hAnsi="Arial" w:cs="Arial"/>
          <w:sz w:val="20"/>
          <w:szCs w:val="20"/>
        </w:rPr>
        <w:t xml:space="preserve"> </w:t>
      </w:r>
      <w:r w:rsidR="00B11840" w:rsidRPr="00FA36A1">
        <w:rPr>
          <w:rFonts w:ascii="Arial" w:hAnsi="Arial" w:cs="Arial"/>
          <w:sz w:val="20"/>
          <w:szCs w:val="20"/>
        </w:rPr>
        <w:t>solution</w:t>
      </w:r>
      <w:r w:rsidRPr="00FA36A1">
        <w:rPr>
          <w:rFonts w:ascii="Arial" w:hAnsi="Arial" w:cs="Arial"/>
          <w:sz w:val="20"/>
          <w:szCs w:val="20"/>
        </w:rPr>
        <w:t xml:space="preserve">. Water </w:t>
      </w:r>
      <w:proofErr w:type="spellStart"/>
      <w:r w:rsidRPr="00FA36A1">
        <w:rPr>
          <w:rFonts w:ascii="Arial" w:hAnsi="Arial" w:cs="Arial"/>
          <w:sz w:val="20"/>
          <w:szCs w:val="20"/>
        </w:rPr>
        <w:t>odour</w:t>
      </w:r>
      <w:proofErr w:type="spellEnd"/>
      <w:r w:rsidRPr="00FA36A1">
        <w:rPr>
          <w:rFonts w:ascii="Arial" w:hAnsi="Arial" w:cs="Arial"/>
          <w:sz w:val="20"/>
          <w:szCs w:val="20"/>
        </w:rPr>
        <w:t xml:space="preserve"> was determined by </w:t>
      </w:r>
      <w:r w:rsidR="00760986" w:rsidRPr="00FA36A1">
        <w:rPr>
          <w:rFonts w:ascii="Arial" w:hAnsi="Arial" w:cs="Arial"/>
          <w:sz w:val="20"/>
          <w:szCs w:val="20"/>
        </w:rPr>
        <w:t xml:space="preserve">olfactory sensory test </w:t>
      </w:r>
      <w:r w:rsidRPr="00FA36A1">
        <w:rPr>
          <w:rFonts w:ascii="Arial" w:hAnsi="Arial" w:cs="Arial"/>
          <w:sz w:val="20"/>
          <w:szCs w:val="20"/>
        </w:rPr>
        <w:t xml:space="preserve">after </w:t>
      </w:r>
      <w:r w:rsidR="0032578F" w:rsidRPr="00FA36A1">
        <w:rPr>
          <w:rFonts w:ascii="Arial" w:hAnsi="Arial" w:cs="Arial"/>
          <w:sz w:val="20"/>
          <w:szCs w:val="20"/>
        </w:rPr>
        <w:t xml:space="preserve">the </w:t>
      </w:r>
      <w:r w:rsidRPr="00FA36A1">
        <w:rPr>
          <w:rFonts w:ascii="Arial" w:hAnsi="Arial" w:cs="Arial"/>
          <w:sz w:val="20"/>
          <w:szCs w:val="20"/>
        </w:rPr>
        <w:t xml:space="preserve">addition of </w:t>
      </w:r>
      <w:r w:rsidR="00760986" w:rsidRPr="00FA36A1">
        <w:rPr>
          <w:rFonts w:ascii="Arial" w:hAnsi="Arial" w:cs="Arial"/>
          <w:sz w:val="20"/>
          <w:szCs w:val="20"/>
        </w:rPr>
        <w:t>potassium hydroxide (</w:t>
      </w:r>
      <w:r w:rsidRPr="00FA36A1">
        <w:rPr>
          <w:rFonts w:ascii="Arial" w:hAnsi="Arial" w:cs="Arial"/>
          <w:sz w:val="20"/>
          <w:szCs w:val="20"/>
        </w:rPr>
        <w:t>KOH</w:t>
      </w:r>
      <w:r w:rsidR="00760986" w:rsidRPr="00FA36A1">
        <w:rPr>
          <w:rFonts w:ascii="Arial" w:hAnsi="Arial" w:cs="Arial"/>
          <w:sz w:val="20"/>
          <w:szCs w:val="20"/>
        </w:rPr>
        <w:t>) solution</w:t>
      </w:r>
      <w:r w:rsidRPr="00FA36A1">
        <w:rPr>
          <w:rFonts w:ascii="Arial" w:hAnsi="Arial" w:cs="Arial"/>
          <w:sz w:val="20"/>
          <w:szCs w:val="20"/>
        </w:rPr>
        <w:t xml:space="preserve"> to </w:t>
      </w:r>
      <w:r w:rsidR="0032578F" w:rsidRPr="00FA36A1">
        <w:rPr>
          <w:rFonts w:ascii="Arial" w:hAnsi="Arial" w:cs="Arial"/>
          <w:sz w:val="20"/>
          <w:szCs w:val="20"/>
        </w:rPr>
        <w:t xml:space="preserve">the </w:t>
      </w:r>
      <w:r w:rsidRPr="00FA36A1">
        <w:rPr>
          <w:rFonts w:ascii="Arial" w:hAnsi="Arial" w:cs="Arial"/>
          <w:sz w:val="20"/>
          <w:szCs w:val="20"/>
        </w:rPr>
        <w:t xml:space="preserve">sample and heating over a water bath to </w:t>
      </w:r>
      <w:r w:rsidR="003330D6" w:rsidRPr="00FA36A1">
        <w:rPr>
          <w:rFonts w:ascii="Arial" w:hAnsi="Arial" w:cs="Arial"/>
          <w:sz w:val="20"/>
          <w:szCs w:val="20"/>
        </w:rPr>
        <w:t>60 °C</w:t>
      </w:r>
      <w:r w:rsidR="00083354" w:rsidRPr="00FA36A1">
        <w:rPr>
          <w:rFonts w:ascii="Arial" w:hAnsi="Arial" w:cs="Arial"/>
          <w:sz w:val="20"/>
          <w:szCs w:val="20"/>
        </w:rPr>
        <w:t xml:space="preserve">. Water </w:t>
      </w:r>
      <w:r w:rsidRPr="00FA36A1">
        <w:rPr>
          <w:rFonts w:ascii="Arial" w:hAnsi="Arial" w:cs="Arial"/>
          <w:sz w:val="20"/>
          <w:szCs w:val="20"/>
        </w:rPr>
        <w:t xml:space="preserve">pH was </w:t>
      </w:r>
      <w:r w:rsidR="0032578F" w:rsidRPr="00FA36A1">
        <w:rPr>
          <w:rFonts w:ascii="Arial" w:hAnsi="Arial" w:cs="Arial"/>
          <w:sz w:val="20"/>
          <w:szCs w:val="20"/>
        </w:rPr>
        <w:t xml:space="preserve">determined </w:t>
      </w:r>
      <w:r w:rsidRPr="00FA36A1">
        <w:rPr>
          <w:rFonts w:ascii="Arial" w:hAnsi="Arial" w:cs="Arial"/>
          <w:sz w:val="20"/>
          <w:szCs w:val="20"/>
        </w:rPr>
        <w:t xml:space="preserve">by </w:t>
      </w:r>
      <w:r w:rsidR="003330D6" w:rsidRPr="00FA36A1">
        <w:rPr>
          <w:rFonts w:ascii="Arial" w:hAnsi="Arial" w:cs="Arial"/>
          <w:sz w:val="20"/>
          <w:szCs w:val="20"/>
        </w:rPr>
        <w:t xml:space="preserve">the </w:t>
      </w:r>
      <w:r w:rsidRPr="00FA36A1">
        <w:rPr>
          <w:rFonts w:ascii="Arial" w:hAnsi="Arial" w:cs="Arial"/>
          <w:sz w:val="20"/>
          <w:szCs w:val="20"/>
        </w:rPr>
        <w:t>electrometric method with a digital pH meter (Hanna, HI</w:t>
      </w:r>
      <w:r w:rsidR="0032578F" w:rsidRPr="00FA36A1">
        <w:rPr>
          <w:rFonts w:ascii="Arial" w:hAnsi="Arial" w:cs="Arial"/>
          <w:sz w:val="20"/>
          <w:szCs w:val="20"/>
        </w:rPr>
        <w:t xml:space="preserve"> </w:t>
      </w:r>
      <w:r w:rsidRPr="00FA36A1">
        <w:rPr>
          <w:rFonts w:ascii="Arial" w:hAnsi="Arial" w:cs="Arial"/>
          <w:sz w:val="20"/>
          <w:szCs w:val="20"/>
        </w:rPr>
        <w:t>2210 model)</w:t>
      </w:r>
      <w:r w:rsidR="00083354" w:rsidRPr="00FA36A1">
        <w:rPr>
          <w:rFonts w:ascii="Arial" w:hAnsi="Arial" w:cs="Arial"/>
          <w:sz w:val="20"/>
          <w:szCs w:val="20"/>
        </w:rPr>
        <w:t>,</w:t>
      </w:r>
      <w:r w:rsidRPr="00FA36A1">
        <w:rPr>
          <w:rFonts w:ascii="Arial" w:hAnsi="Arial" w:cs="Arial"/>
          <w:sz w:val="20"/>
          <w:szCs w:val="20"/>
        </w:rPr>
        <w:t xml:space="preserve"> and biochemical oxygen demand (BOD) was determined </w:t>
      </w:r>
      <w:r w:rsidR="00083354" w:rsidRPr="00FA36A1">
        <w:rPr>
          <w:rFonts w:ascii="Arial" w:hAnsi="Arial" w:cs="Arial"/>
          <w:sz w:val="20"/>
          <w:szCs w:val="20"/>
        </w:rPr>
        <w:t>following</w:t>
      </w:r>
      <w:r w:rsidR="0018423A" w:rsidRPr="00FA36A1">
        <w:rPr>
          <w:rFonts w:ascii="Arial" w:hAnsi="Arial" w:cs="Arial"/>
          <w:sz w:val="20"/>
          <w:szCs w:val="20"/>
        </w:rPr>
        <w:t xml:space="preserve"> </w:t>
      </w:r>
      <w:r w:rsidR="00083354" w:rsidRPr="00FA36A1">
        <w:rPr>
          <w:rFonts w:ascii="Arial" w:hAnsi="Arial" w:cs="Arial"/>
          <w:sz w:val="20"/>
          <w:szCs w:val="20"/>
        </w:rPr>
        <w:t xml:space="preserve">the </w:t>
      </w:r>
      <w:r w:rsidR="0018423A" w:rsidRPr="00FA36A1">
        <w:rPr>
          <w:rFonts w:ascii="Arial" w:hAnsi="Arial" w:cs="Arial"/>
          <w:sz w:val="20"/>
          <w:szCs w:val="20"/>
        </w:rPr>
        <w:t>Winkler method</w:t>
      </w:r>
      <w:r w:rsidRPr="00FA36A1">
        <w:rPr>
          <w:rFonts w:ascii="Arial" w:hAnsi="Arial" w:cs="Arial"/>
          <w:sz w:val="20"/>
          <w:szCs w:val="20"/>
        </w:rPr>
        <w:t xml:space="preserve">. Total </w:t>
      </w:r>
      <w:r w:rsidR="00544D4C" w:rsidRPr="00FA36A1">
        <w:rPr>
          <w:rFonts w:ascii="Arial" w:hAnsi="Arial" w:cs="Arial"/>
          <w:sz w:val="20"/>
          <w:szCs w:val="20"/>
        </w:rPr>
        <w:t>organic compound</w:t>
      </w:r>
      <w:r w:rsidRPr="00FA36A1">
        <w:rPr>
          <w:rFonts w:ascii="Arial" w:hAnsi="Arial" w:cs="Arial"/>
          <w:sz w:val="20"/>
          <w:szCs w:val="20"/>
        </w:rPr>
        <w:t xml:space="preserve"> (TOC) was as</w:t>
      </w:r>
      <w:r w:rsidR="00B11840" w:rsidRPr="00FA36A1">
        <w:rPr>
          <w:rFonts w:ascii="Arial" w:hAnsi="Arial" w:cs="Arial"/>
          <w:sz w:val="20"/>
          <w:szCs w:val="20"/>
        </w:rPr>
        <w:t>sess</w:t>
      </w:r>
      <w:r w:rsidRPr="00FA36A1">
        <w:rPr>
          <w:rFonts w:ascii="Arial" w:hAnsi="Arial" w:cs="Arial"/>
          <w:sz w:val="20"/>
          <w:szCs w:val="20"/>
        </w:rPr>
        <w:t>ed using the method of Walkley-Black</w:t>
      </w:r>
      <w:r w:rsidR="00C82B2F" w:rsidRPr="00FA36A1">
        <w:rPr>
          <w:rFonts w:ascii="Arial" w:hAnsi="Arial" w:cs="Arial"/>
          <w:sz w:val="20"/>
          <w:szCs w:val="20"/>
        </w:rPr>
        <w:t xml:space="preserve"> </w:t>
      </w:r>
      <w:r w:rsidR="005D6376" w:rsidRPr="00FA36A1">
        <w:rPr>
          <w:rFonts w:ascii="Arial" w:hAnsi="Arial" w:cs="Arial"/>
          <w:sz w:val="20"/>
          <w:szCs w:val="20"/>
        </w:rPr>
        <w:t xml:space="preserve">wet oxidation method </w:t>
      </w:r>
      <w:r w:rsidR="00C82B2F" w:rsidRPr="00FA36A1">
        <w:rPr>
          <w:rFonts w:ascii="Arial" w:hAnsi="Arial" w:cs="Arial"/>
          <w:sz w:val="20"/>
          <w:szCs w:val="20"/>
        </w:rPr>
        <w:t xml:space="preserve">with </w:t>
      </w:r>
      <w:r w:rsidR="0081726E" w:rsidRPr="00FA36A1">
        <w:rPr>
          <w:rFonts w:ascii="Arial" w:hAnsi="Arial" w:cs="Arial"/>
          <w:sz w:val="20"/>
          <w:szCs w:val="20"/>
        </w:rPr>
        <w:t xml:space="preserve">an </w:t>
      </w:r>
      <w:proofErr w:type="spellStart"/>
      <w:r w:rsidR="00C82B2F" w:rsidRPr="00FA36A1">
        <w:rPr>
          <w:rFonts w:ascii="Arial" w:hAnsi="Arial" w:cs="Arial"/>
          <w:sz w:val="20"/>
          <w:szCs w:val="20"/>
        </w:rPr>
        <w:t>eisco</w:t>
      </w:r>
      <w:proofErr w:type="spellEnd"/>
      <w:r w:rsidR="00C82B2F" w:rsidRPr="00FA36A1">
        <w:rPr>
          <w:rFonts w:ascii="Arial" w:hAnsi="Arial" w:cs="Arial"/>
          <w:sz w:val="20"/>
          <w:szCs w:val="20"/>
        </w:rPr>
        <w:t xml:space="preserve"> </w:t>
      </w:r>
      <w:proofErr w:type="spellStart"/>
      <w:r w:rsidR="00C82B2F" w:rsidRPr="00FA36A1">
        <w:rPr>
          <w:rFonts w:ascii="Arial" w:hAnsi="Arial" w:cs="Arial"/>
          <w:sz w:val="20"/>
          <w:szCs w:val="20"/>
        </w:rPr>
        <w:t>photocolorimeter</w:t>
      </w:r>
      <w:proofErr w:type="spellEnd"/>
      <w:r w:rsidR="00C82B2F" w:rsidRPr="00FA36A1">
        <w:rPr>
          <w:rFonts w:ascii="Arial" w:hAnsi="Arial" w:cs="Arial"/>
          <w:sz w:val="20"/>
          <w:szCs w:val="20"/>
        </w:rPr>
        <w:t xml:space="preserve"> (El 911</w:t>
      </w:r>
      <w:r w:rsidR="00E1710B" w:rsidRPr="00FA36A1">
        <w:rPr>
          <w:rFonts w:ascii="Arial" w:hAnsi="Arial" w:cs="Arial"/>
          <w:sz w:val="20"/>
          <w:szCs w:val="20"/>
        </w:rPr>
        <w:t xml:space="preserve"> </w:t>
      </w:r>
      <w:r w:rsidR="00C82B2F" w:rsidRPr="00FA36A1">
        <w:rPr>
          <w:rFonts w:ascii="Arial" w:hAnsi="Arial" w:cs="Arial"/>
          <w:sz w:val="20"/>
          <w:szCs w:val="20"/>
        </w:rPr>
        <w:t>digital model)</w:t>
      </w:r>
      <w:r w:rsidR="00993851" w:rsidRPr="00FA36A1">
        <w:rPr>
          <w:rFonts w:ascii="Arial" w:hAnsi="Arial" w:cs="Arial"/>
          <w:sz w:val="20"/>
          <w:szCs w:val="20"/>
        </w:rPr>
        <w:t>.</w:t>
      </w:r>
      <w:r w:rsidRPr="00FA36A1">
        <w:rPr>
          <w:rFonts w:ascii="Arial" w:hAnsi="Arial" w:cs="Arial"/>
          <w:sz w:val="20"/>
          <w:szCs w:val="20"/>
        </w:rPr>
        <w:t xml:space="preserve"> </w:t>
      </w:r>
      <w:r w:rsidR="00993851" w:rsidRPr="00FA36A1">
        <w:rPr>
          <w:rFonts w:ascii="Arial" w:hAnsi="Arial" w:cs="Arial"/>
          <w:sz w:val="20"/>
          <w:szCs w:val="20"/>
        </w:rPr>
        <w:t xml:space="preserve">Phosphate </w:t>
      </w:r>
      <w:r w:rsidRPr="00FA36A1">
        <w:rPr>
          <w:rFonts w:ascii="Arial" w:hAnsi="Arial" w:cs="Arial"/>
          <w:sz w:val="20"/>
          <w:szCs w:val="20"/>
        </w:rPr>
        <w:t xml:space="preserve">content was determined </w:t>
      </w:r>
      <w:r w:rsidR="00913418" w:rsidRPr="00FA36A1">
        <w:rPr>
          <w:rFonts w:ascii="Arial" w:hAnsi="Arial" w:cs="Arial"/>
          <w:sz w:val="20"/>
          <w:szCs w:val="20"/>
        </w:rPr>
        <w:t xml:space="preserve">using </w:t>
      </w:r>
      <w:r w:rsidRPr="00FA36A1">
        <w:rPr>
          <w:rFonts w:ascii="Arial" w:hAnsi="Arial" w:cs="Arial"/>
          <w:sz w:val="20"/>
          <w:szCs w:val="20"/>
        </w:rPr>
        <w:t>the Ascorbic Acid method</w:t>
      </w:r>
      <w:r w:rsidR="00E1710B" w:rsidRPr="00FA36A1">
        <w:rPr>
          <w:rFonts w:ascii="Arial" w:hAnsi="Arial" w:cs="Arial"/>
          <w:sz w:val="20"/>
          <w:szCs w:val="20"/>
        </w:rPr>
        <w:t xml:space="preserve"> by measuring </w:t>
      </w:r>
      <w:r w:rsidR="003330D6" w:rsidRPr="00FA36A1">
        <w:rPr>
          <w:rFonts w:ascii="Arial" w:hAnsi="Arial" w:cs="Arial"/>
          <w:sz w:val="20"/>
          <w:szCs w:val="20"/>
        </w:rPr>
        <w:t xml:space="preserve">the </w:t>
      </w:r>
      <w:r w:rsidR="008F5614" w:rsidRPr="00FA36A1">
        <w:rPr>
          <w:rFonts w:ascii="Arial" w:hAnsi="Arial" w:cs="Arial"/>
          <w:sz w:val="20"/>
          <w:szCs w:val="20"/>
        </w:rPr>
        <w:t xml:space="preserve">sample </w:t>
      </w:r>
      <w:r w:rsidR="00E1710B" w:rsidRPr="00FA36A1">
        <w:rPr>
          <w:rFonts w:ascii="Arial" w:hAnsi="Arial" w:cs="Arial"/>
          <w:sz w:val="20"/>
          <w:szCs w:val="20"/>
        </w:rPr>
        <w:t>phosphate con</w:t>
      </w:r>
      <w:r w:rsidR="00913418" w:rsidRPr="00FA36A1">
        <w:rPr>
          <w:rFonts w:ascii="Arial" w:hAnsi="Arial" w:cs="Arial"/>
          <w:sz w:val="20"/>
          <w:szCs w:val="20"/>
        </w:rPr>
        <w:t>c</w:t>
      </w:r>
      <w:r w:rsidR="00E1710B" w:rsidRPr="00FA36A1">
        <w:rPr>
          <w:rFonts w:ascii="Arial" w:hAnsi="Arial" w:cs="Arial"/>
          <w:sz w:val="20"/>
          <w:szCs w:val="20"/>
        </w:rPr>
        <w:t>ent</w:t>
      </w:r>
      <w:r w:rsidR="00913418" w:rsidRPr="00FA36A1">
        <w:rPr>
          <w:rFonts w:ascii="Arial" w:hAnsi="Arial" w:cs="Arial"/>
          <w:sz w:val="20"/>
          <w:szCs w:val="20"/>
        </w:rPr>
        <w:t>ration</w:t>
      </w:r>
      <w:r w:rsidR="00E1710B" w:rsidRPr="00FA36A1">
        <w:rPr>
          <w:rFonts w:ascii="Arial" w:hAnsi="Arial" w:cs="Arial"/>
          <w:sz w:val="20"/>
          <w:szCs w:val="20"/>
        </w:rPr>
        <w:t xml:space="preserve"> </w:t>
      </w:r>
      <w:r w:rsidR="008F5614" w:rsidRPr="00FA36A1">
        <w:rPr>
          <w:rFonts w:ascii="Arial" w:hAnsi="Arial" w:cs="Arial"/>
          <w:sz w:val="20"/>
          <w:szCs w:val="20"/>
        </w:rPr>
        <w:t xml:space="preserve">absorbance </w:t>
      </w:r>
      <w:r w:rsidR="00E1710B" w:rsidRPr="00FA36A1">
        <w:rPr>
          <w:rFonts w:ascii="Arial" w:hAnsi="Arial" w:cs="Arial"/>
          <w:sz w:val="20"/>
          <w:szCs w:val="20"/>
        </w:rPr>
        <w:t xml:space="preserve">with </w:t>
      </w:r>
      <w:r w:rsidR="00083354" w:rsidRPr="00FA36A1">
        <w:rPr>
          <w:rFonts w:ascii="Arial" w:hAnsi="Arial" w:cs="Arial"/>
          <w:sz w:val="20"/>
          <w:szCs w:val="20"/>
        </w:rPr>
        <w:t xml:space="preserve">a </w:t>
      </w:r>
      <w:r w:rsidR="00BC2702" w:rsidRPr="00FA36A1">
        <w:rPr>
          <w:rFonts w:ascii="Arial" w:hAnsi="Arial" w:cs="Arial"/>
          <w:sz w:val="20"/>
          <w:szCs w:val="20"/>
        </w:rPr>
        <w:t>spectrophotometer (</w:t>
      </w:r>
      <w:r w:rsidR="00E1710B" w:rsidRPr="00FA36A1">
        <w:rPr>
          <w:rFonts w:ascii="Arial" w:hAnsi="Arial" w:cs="Arial"/>
          <w:sz w:val="20"/>
          <w:szCs w:val="20"/>
        </w:rPr>
        <w:t xml:space="preserve">GBC </w:t>
      </w:r>
      <w:r w:rsidR="00BC2702" w:rsidRPr="00FA36A1">
        <w:rPr>
          <w:rFonts w:ascii="Arial" w:hAnsi="Arial" w:cs="Arial"/>
          <w:sz w:val="20"/>
          <w:szCs w:val="20"/>
        </w:rPr>
        <w:t xml:space="preserve">Flame AAS </w:t>
      </w:r>
      <w:r w:rsidR="00E1710B" w:rsidRPr="00FA36A1">
        <w:rPr>
          <w:rFonts w:ascii="Arial" w:hAnsi="Arial" w:cs="Arial"/>
          <w:sz w:val="20"/>
          <w:szCs w:val="20"/>
        </w:rPr>
        <w:t xml:space="preserve">Avanta </w:t>
      </w:r>
      <w:r w:rsidR="00BC2702" w:rsidRPr="00FA36A1">
        <w:rPr>
          <w:rFonts w:ascii="Arial" w:hAnsi="Arial" w:cs="Arial"/>
          <w:sz w:val="20"/>
          <w:szCs w:val="20"/>
        </w:rPr>
        <w:t xml:space="preserve">41542 </w:t>
      </w:r>
      <w:r w:rsidR="0081459C" w:rsidRPr="00FA36A1">
        <w:rPr>
          <w:rFonts w:ascii="Arial" w:hAnsi="Arial" w:cs="Arial"/>
          <w:sz w:val="20"/>
          <w:szCs w:val="20"/>
        </w:rPr>
        <w:t>model</w:t>
      </w:r>
      <w:r w:rsidR="00BC2702" w:rsidRPr="00FA36A1">
        <w:rPr>
          <w:rFonts w:ascii="Arial" w:hAnsi="Arial" w:cs="Arial"/>
          <w:sz w:val="20"/>
          <w:szCs w:val="20"/>
        </w:rPr>
        <w:t>)</w:t>
      </w:r>
      <w:r w:rsidRPr="00FA36A1">
        <w:rPr>
          <w:rFonts w:ascii="Arial" w:hAnsi="Arial" w:cs="Arial"/>
          <w:sz w:val="20"/>
          <w:szCs w:val="20"/>
        </w:rPr>
        <w:t xml:space="preserve">, nitrate content was </w:t>
      </w:r>
      <w:r w:rsidR="00D31153" w:rsidRPr="00FA36A1">
        <w:rPr>
          <w:rFonts w:ascii="Arial" w:hAnsi="Arial" w:cs="Arial"/>
          <w:sz w:val="20"/>
          <w:szCs w:val="20"/>
        </w:rPr>
        <w:t>ascertained</w:t>
      </w:r>
      <w:r w:rsidR="0081459C" w:rsidRPr="00FA36A1">
        <w:rPr>
          <w:rFonts w:ascii="Arial" w:hAnsi="Arial" w:cs="Arial"/>
          <w:sz w:val="20"/>
          <w:szCs w:val="20"/>
        </w:rPr>
        <w:t xml:space="preserve"> </w:t>
      </w:r>
      <w:r w:rsidRPr="00FA36A1">
        <w:rPr>
          <w:rFonts w:ascii="Arial" w:hAnsi="Arial" w:cs="Arial"/>
          <w:sz w:val="20"/>
          <w:szCs w:val="20"/>
        </w:rPr>
        <w:t xml:space="preserve">by </w:t>
      </w:r>
      <w:r w:rsidR="003330D6" w:rsidRPr="00FA36A1">
        <w:rPr>
          <w:rFonts w:ascii="Arial" w:hAnsi="Arial" w:cs="Arial"/>
          <w:sz w:val="20"/>
          <w:szCs w:val="20"/>
        </w:rPr>
        <w:t xml:space="preserve">the </w:t>
      </w:r>
      <w:r w:rsidRPr="00FA36A1">
        <w:rPr>
          <w:rFonts w:ascii="Arial" w:hAnsi="Arial" w:cs="Arial"/>
          <w:sz w:val="20"/>
          <w:szCs w:val="20"/>
        </w:rPr>
        <w:t>spectrophotometric method</w:t>
      </w:r>
      <w:r w:rsidR="00083354" w:rsidRPr="00FA36A1">
        <w:rPr>
          <w:rFonts w:ascii="Arial" w:hAnsi="Arial" w:cs="Arial"/>
          <w:sz w:val="20"/>
          <w:szCs w:val="20"/>
        </w:rPr>
        <w:t>,</w:t>
      </w:r>
      <w:r w:rsidRPr="00FA36A1">
        <w:rPr>
          <w:rFonts w:ascii="Arial" w:hAnsi="Arial" w:cs="Arial"/>
          <w:sz w:val="20"/>
          <w:szCs w:val="20"/>
        </w:rPr>
        <w:t xml:space="preserve"> while Dissolved Oxygen (DO) was </w:t>
      </w:r>
      <w:r w:rsidR="00257E80" w:rsidRPr="00FA36A1">
        <w:rPr>
          <w:rFonts w:ascii="Arial" w:hAnsi="Arial" w:cs="Arial"/>
          <w:sz w:val="20"/>
          <w:szCs w:val="20"/>
        </w:rPr>
        <w:t xml:space="preserve">determined using </w:t>
      </w:r>
      <w:r w:rsidR="00083354" w:rsidRPr="00FA36A1">
        <w:rPr>
          <w:rFonts w:ascii="Arial" w:hAnsi="Arial" w:cs="Arial"/>
          <w:sz w:val="20"/>
          <w:szCs w:val="20"/>
        </w:rPr>
        <w:t xml:space="preserve">the </w:t>
      </w:r>
      <w:r w:rsidR="00257E80" w:rsidRPr="00FA36A1">
        <w:rPr>
          <w:rFonts w:ascii="Arial" w:hAnsi="Arial" w:cs="Arial"/>
          <w:sz w:val="20"/>
          <w:szCs w:val="20"/>
        </w:rPr>
        <w:t>Winkler method</w:t>
      </w:r>
      <w:r w:rsidRPr="00FA36A1">
        <w:rPr>
          <w:rFonts w:ascii="Arial" w:hAnsi="Arial" w:cs="Arial"/>
          <w:sz w:val="20"/>
          <w:szCs w:val="20"/>
        </w:rPr>
        <w:t>. Water turbidity was measured by the nephelometric method</w:t>
      </w:r>
      <w:r w:rsidR="00257E80" w:rsidRPr="00FA36A1">
        <w:rPr>
          <w:rFonts w:ascii="Arial" w:hAnsi="Arial" w:cs="Arial"/>
          <w:sz w:val="20"/>
          <w:szCs w:val="20"/>
        </w:rPr>
        <w:t xml:space="preserve"> </w:t>
      </w:r>
      <w:r w:rsidR="00083354" w:rsidRPr="00FA36A1">
        <w:rPr>
          <w:rFonts w:ascii="Arial" w:hAnsi="Arial" w:cs="Arial"/>
          <w:sz w:val="20"/>
          <w:szCs w:val="20"/>
        </w:rPr>
        <w:t>using</w:t>
      </w:r>
      <w:r w:rsidR="00257E80" w:rsidRPr="00FA36A1">
        <w:rPr>
          <w:rFonts w:ascii="Arial" w:hAnsi="Arial" w:cs="Arial"/>
          <w:sz w:val="20"/>
          <w:szCs w:val="20"/>
        </w:rPr>
        <w:t xml:space="preserve"> </w:t>
      </w:r>
      <w:r w:rsidR="003330D6" w:rsidRPr="00FA36A1">
        <w:rPr>
          <w:rFonts w:ascii="Arial" w:hAnsi="Arial" w:cs="Arial"/>
          <w:sz w:val="20"/>
          <w:szCs w:val="20"/>
        </w:rPr>
        <w:t xml:space="preserve">a </w:t>
      </w:r>
      <w:r w:rsidR="004C2E30" w:rsidRPr="00FA36A1">
        <w:rPr>
          <w:rFonts w:ascii="Arial" w:hAnsi="Arial" w:cs="Arial"/>
          <w:sz w:val="20"/>
          <w:szCs w:val="20"/>
        </w:rPr>
        <w:t xml:space="preserve">Tanco </w:t>
      </w:r>
      <w:r w:rsidR="00621C71" w:rsidRPr="00FA36A1">
        <w:rPr>
          <w:rFonts w:ascii="Arial" w:hAnsi="Arial" w:cs="Arial"/>
          <w:sz w:val="20"/>
          <w:szCs w:val="20"/>
        </w:rPr>
        <w:t xml:space="preserve">digital nephelometer </w:t>
      </w:r>
      <w:r w:rsidR="00D31153" w:rsidRPr="00FA36A1">
        <w:rPr>
          <w:rFonts w:ascii="Arial" w:hAnsi="Arial" w:cs="Arial"/>
          <w:sz w:val="20"/>
          <w:szCs w:val="20"/>
        </w:rPr>
        <w:t>(</w:t>
      </w:r>
      <w:r w:rsidR="00621C71" w:rsidRPr="00FA36A1">
        <w:rPr>
          <w:rFonts w:ascii="Arial" w:hAnsi="Arial" w:cs="Arial"/>
          <w:sz w:val="20"/>
          <w:szCs w:val="20"/>
        </w:rPr>
        <w:t>EE-027 model</w:t>
      </w:r>
      <w:r w:rsidR="00D31153" w:rsidRPr="00FA36A1">
        <w:rPr>
          <w:rFonts w:ascii="Arial" w:hAnsi="Arial" w:cs="Arial"/>
          <w:sz w:val="20"/>
          <w:szCs w:val="20"/>
        </w:rPr>
        <w:t>)</w:t>
      </w:r>
      <w:r w:rsidR="003330D6" w:rsidRPr="00FA36A1">
        <w:rPr>
          <w:rFonts w:ascii="Arial" w:hAnsi="Arial" w:cs="Arial"/>
          <w:sz w:val="20"/>
          <w:szCs w:val="20"/>
        </w:rPr>
        <w:t>,</w:t>
      </w:r>
      <w:r w:rsidRPr="00FA36A1">
        <w:rPr>
          <w:rFonts w:ascii="Arial" w:hAnsi="Arial" w:cs="Arial"/>
          <w:sz w:val="20"/>
          <w:szCs w:val="20"/>
        </w:rPr>
        <w:t xml:space="preserve"> and alkalinity</w:t>
      </w:r>
      <w:r w:rsidR="00257E80" w:rsidRPr="00FA36A1">
        <w:rPr>
          <w:rFonts w:ascii="Arial" w:hAnsi="Arial" w:cs="Arial"/>
          <w:sz w:val="20"/>
          <w:szCs w:val="20"/>
        </w:rPr>
        <w:t xml:space="preserve"> </w:t>
      </w:r>
      <w:r w:rsidR="00913418" w:rsidRPr="00FA36A1">
        <w:rPr>
          <w:rFonts w:ascii="Arial" w:hAnsi="Arial" w:cs="Arial"/>
          <w:sz w:val="20"/>
          <w:szCs w:val="20"/>
        </w:rPr>
        <w:t xml:space="preserve">was </w:t>
      </w:r>
      <w:r w:rsidR="00F2543E" w:rsidRPr="00FA36A1">
        <w:rPr>
          <w:rFonts w:ascii="Arial" w:hAnsi="Arial" w:cs="Arial"/>
          <w:sz w:val="20"/>
          <w:szCs w:val="20"/>
        </w:rPr>
        <w:t xml:space="preserve">measured </w:t>
      </w:r>
      <w:r w:rsidR="00257E80" w:rsidRPr="00FA36A1">
        <w:rPr>
          <w:rFonts w:ascii="Arial" w:hAnsi="Arial" w:cs="Arial"/>
          <w:sz w:val="20"/>
          <w:szCs w:val="20"/>
        </w:rPr>
        <w:t>by</w:t>
      </w:r>
      <w:r w:rsidRPr="00FA36A1">
        <w:rPr>
          <w:rFonts w:ascii="Arial" w:hAnsi="Arial" w:cs="Arial"/>
          <w:sz w:val="20"/>
          <w:szCs w:val="20"/>
        </w:rPr>
        <w:t xml:space="preserve"> </w:t>
      </w:r>
      <w:r w:rsidR="00F2543E" w:rsidRPr="00FA36A1">
        <w:rPr>
          <w:rFonts w:ascii="Arial" w:hAnsi="Arial" w:cs="Arial"/>
          <w:sz w:val="20"/>
          <w:szCs w:val="20"/>
        </w:rPr>
        <w:t xml:space="preserve">the </w:t>
      </w:r>
      <w:r w:rsidR="005315B7" w:rsidRPr="00FA36A1">
        <w:rPr>
          <w:rFonts w:ascii="Arial" w:hAnsi="Arial" w:cs="Arial"/>
          <w:sz w:val="20"/>
          <w:szCs w:val="20"/>
        </w:rPr>
        <w:t>titrimetric method.</w:t>
      </w:r>
      <w:r w:rsidRPr="00FA36A1">
        <w:rPr>
          <w:rFonts w:ascii="Arial" w:hAnsi="Arial" w:cs="Arial"/>
          <w:sz w:val="20"/>
          <w:szCs w:val="20"/>
        </w:rPr>
        <w:t xml:space="preserve"> </w:t>
      </w:r>
      <w:r w:rsidR="005315B7" w:rsidRPr="00FA36A1">
        <w:rPr>
          <w:rFonts w:ascii="Arial" w:hAnsi="Arial" w:cs="Arial"/>
          <w:sz w:val="20"/>
          <w:szCs w:val="20"/>
        </w:rPr>
        <w:t>Sample t</w:t>
      </w:r>
      <w:r w:rsidR="003330D6" w:rsidRPr="00FA36A1">
        <w:rPr>
          <w:rFonts w:ascii="Arial" w:hAnsi="Arial" w:cs="Arial"/>
          <w:sz w:val="20"/>
          <w:szCs w:val="20"/>
        </w:rPr>
        <w:t>otal</w:t>
      </w:r>
      <w:r w:rsidRPr="00FA36A1">
        <w:rPr>
          <w:rFonts w:ascii="Arial" w:hAnsi="Arial" w:cs="Arial"/>
          <w:sz w:val="20"/>
          <w:szCs w:val="20"/>
        </w:rPr>
        <w:t xml:space="preserve"> hydrocarbon content, THC</w:t>
      </w:r>
      <w:r w:rsidR="003330D6" w:rsidRPr="00FA36A1">
        <w:rPr>
          <w:rFonts w:ascii="Arial" w:hAnsi="Arial" w:cs="Arial"/>
          <w:sz w:val="20"/>
          <w:szCs w:val="20"/>
        </w:rPr>
        <w:t>,</w:t>
      </w:r>
      <w:r w:rsidRPr="00FA36A1">
        <w:rPr>
          <w:rFonts w:ascii="Arial" w:hAnsi="Arial" w:cs="Arial"/>
          <w:sz w:val="20"/>
          <w:szCs w:val="20"/>
        </w:rPr>
        <w:t xml:space="preserve"> was </w:t>
      </w:r>
      <w:r w:rsidR="00D31153" w:rsidRPr="00FA36A1">
        <w:rPr>
          <w:rFonts w:ascii="Arial" w:hAnsi="Arial" w:cs="Arial"/>
          <w:sz w:val="20"/>
          <w:szCs w:val="20"/>
        </w:rPr>
        <w:t xml:space="preserve">measured </w:t>
      </w:r>
      <w:r w:rsidRPr="00FA36A1">
        <w:rPr>
          <w:rFonts w:ascii="Arial" w:hAnsi="Arial" w:cs="Arial"/>
          <w:sz w:val="20"/>
          <w:szCs w:val="20"/>
        </w:rPr>
        <w:t xml:space="preserve">after extraction </w:t>
      </w:r>
      <w:r w:rsidR="00F30091" w:rsidRPr="00FA36A1">
        <w:rPr>
          <w:rFonts w:ascii="Arial" w:hAnsi="Arial" w:cs="Arial"/>
          <w:sz w:val="20"/>
          <w:szCs w:val="20"/>
        </w:rPr>
        <w:t xml:space="preserve">using </w:t>
      </w:r>
      <w:r w:rsidRPr="00FA36A1">
        <w:rPr>
          <w:rFonts w:ascii="Arial" w:hAnsi="Arial" w:cs="Arial"/>
          <w:sz w:val="20"/>
          <w:szCs w:val="20"/>
        </w:rPr>
        <w:t>hexane</w:t>
      </w:r>
      <w:r w:rsidR="005315B7" w:rsidRPr="00FA36A1">
        <w:rPr>
          <w:rFonts w:ascii="Arial" w:hAnsi="Arial" w:cs="Arial"/>
          <w:sz w:val="20"/>
          <w:szCs w:val="20"/>
        </w:rPr>
        <w:t xml:space="preserve"> as extraction solvent</w:t>
      </w:r>
      <w:r w:rsidR="003330D6" w:rsidRPr="00FA36A1">
        <w:rPr>
          <w:rFonts w:ascii="Arial" w:hAnsi="Arial" w:cs="Arial"/>
          <w:sz w:val="20"/>
          <w:szCs w:val="20"/>
        </w:rPr>
        <w:t>,</w:t>
      </w:r>
      <w:r w:rsidRPr="00FA36A1">
        <w:rPr>
          <w:rFonts w:ascii="Arial" w:hAnsi="Arial" w:cs="Arial"/>
          <w:sz w:val="20"/>
          <w:szCs w:val="20"/>
        </w:rPr>
        <w:t xml:space="preserve"> and </w:t>
      </w:r>
      <w:r w:rsidR="00F30091" w:rsidRPr="00FA36A1">
        <w:rPr>
          <w:rFonts w:ascii="Arial" w:hAnsi="Arial" w:cs="Arial"/>
          <w:sz w:val="20"/>
          <w:szCs w:val="20"/>
        </w:rPr>
        <w:t>the</w:t>
      </w:r>
      <w:r w:rsidR="0032578F" w:rsidRPr="00FA36A1">
        <w:rPr>
          <w:rFonts w:ascii="Arial" w:hAnsi="Arial" w:cs="Arial"/>
          <w:sz w:val="20"/>
          <w:szCs w:val="20"/>
        </w:rPr>
        <w:t xml:space="preserve"> </w:t>
      </w:r>
      <w:r w:rsidRPr="00FA36A1">
        <w:rPr>
          <w:rFonts w:ascii="Arial" w:hAnsi="Arial" w:cs="Arial"/>
          <w:sz w:val="20"/>
          <w:szCs w:val="20"/>
        </w:rPr>
        <w:t xml:space="preserve">concentration was </w:t>
      </w:r>
      <w:r w:rsidR="00F30091" w:rsidRPr="00FA36A1">
        <w:rPr>
          <w:rFonts w:ascii="Arial" w:hAnsi="Arial" w:cs="Arial"/>
          <w:sz w:val="20"/>
          <w:szCs w:val="20"/>
        </w:rPr>
        <w:t xml:space="preserve">measured </w:t>
      </w:r>
      <w:r w:rsidR="008242D4" w:rsidRPr="00FA36A1">
        <w:rPr>
          <w:rFonts w:ascii="Arial" w:hAnsi="Arial" w:cs="Arial"/>
          <w:sz w:val="20"/>
          <w:szCs w:val="20"/>
        </w:rPr>
        <w:t>by</w:t>
      </w:r>
      <w:r w:rsidR="0032578F" w:rsidRPr="00FA36A1">
        <w:rPr>
          <w:rFonts w:ascii="Arial" w:hAnsi="Arial" w:cs="Arial"/>
          <w:sz w:val="20"/>
          <w:szCs w:val="20"/>
        </w:rPr>
        <w:t xml:space="preserve"> </w:t>
      </w:r>
      <w:r w:rsidRPr="00FA36A1">
        <w:rPr>
          <w:rFonts w:ascii="Arial" w:hAnsi="Arial" w:cs="Arial"/>
          <w:sz w:val="20"/>
          <w:szCs w:val="20"/>
        </w:rPr>
        <w:t>gas chromatography-flame ionization detection</w:t>
      </w:r>
      <w:r w:rsidR="00A44942" w:rsidRPr="00FA36A1">
        <w:rPr>
          <w:rFonts w:ascii="Arial" w:hAnsi="Arial" w:cs="Arial"/>
          <w:sz w:val="20"/>
          <w:szCs w:val="20"/>
        </w:rPr>
        <w:t>,</w:t>
      </w:r>
      <w:r w:rsidRPr="00FA36A1">
        <w:rPr>
          <w:rFonts w:ascii="Arial" w:hAnsi="Arial" w:cs="Arial"/>
          <w:sz w:val="20"/>
          <w:szCs w:val="20"/>
        </w:rPr>
        <w:t xml:space="preserve"> GC-FID</w:t>
      </w:r>
      <w:r w:rsidR="003330D6" w:rsidRPr="00FA36A1">
        <w:rPr>
          <w:rFonts w:ascii="Arial" w:hAnsi="Arial" w:cs="Arial"/>
          <w:sz w:val="20"/>
          <w:szCs w:val="20"/>
        </w:rPr>
        <w:t>,</w:t>
      </w:r>
      <w:r w:rsidR="00A44942" w:rsidRPr="00FA36A1">
        <w:rPr>
          <w:rFonts w:ascii="Arial" w:hAnsi="Arial" w:cs="Arial"/>
          <w:sz w:val="20"/>
          <w:szCs w:val="20"/>
        </w:rPr>
        <w:t xml:space="preserve"> </w:t>
      </w:r>
      <w:r w:rsidR="005315B7" w:rsidRPr="00FA36A1">
        <w:rPr>
          <w:rFonts w:ascii="Arial" w:hAnsi="Arial" w:cs="Arial"/>
          <w:sz w:val="20"/>
          <w:szCs w:val="20"/>
        </w:rPr>
        <w:t>with</w:t>
      </w:r>
      <w:r w:rsidR="00D31153" w:rsidRPr="00FA36A1">
        <w:rPr>
          <w:rFonts w:ascii="Arial" w:hAnsi="Arial" w:cs="Arial"/>
          <w:sz w:val="20"/>
          <w:szCs w:val="20"/>
        </w:rPr>
        <w:t xml:space="preserve"> </w:t>
      </w:r>
      <w:r w:rsidR="003330D6" w:rsidRPr="00FA36A1">
        <w:rPr>
          <w:rFonts w:ascii="Arial" w:hAnsi="Arial" w:cs="Arial"/>
          <w:sz w:val="20"/>
          <w:szCs w:val="20"/>
        </w:rPr>
        <w:t xml:space="preserve">a </w:t>
      </w:r>
      <w:r w:rsidR="00D31153" w:rsidRPr="00FA36A1">
        <w:rPr>
          <w:rFonts w:ascii="Arial" w:hAnsi="Arial" w:cs="Arial"/>
          <w:sz w:val="20"/>
          <w:szCs w:val="20"/>
        </w:rPr>
        <w:t>G</w:t>
      </w:r>
      <w:r w:rsidR="00570074" w:rsidRPr="00FA36A1">
        <w:rPr>
          <w:rFonts w:ascii="Arial" w:hAnsi="Arial" w:cs="Arial"/>
          <w:sz w:val="20"/>
          <w:szCs w:val="20"/>
        </w:rPr>
        <w:t xml:space="preserve">as </w:t>
      </w:r>
      <w:r w:rsidR="00D31153" w:rsidRPr="00FA36A1">
        <w:rPr>
          <w:rFonts w:ascii="Arial" w:hAnsi="Arial" w:cs="Arial"/>
          <w:sz w:val="20"/>
          <w:szCs w:val="20"/>
        </w:rPr>
        <w:t>C</w:t>
      </w:r>
      <w:r w:rsidR="00570074" w:rsidRPr="00FA36A1">
        <w:rPr>
          <w:rFonts w:ascii="Arial" w:hAnsi="Arial" w:cs="Arial"/>
          <w:sz w:val="20"/>
          <w:szCs w:val="20"/>
        </w:rPr>
        <w:t>hromatograph</w:t>
      </w:r>
      <w:r w:rsidR="00F30091" w:rsidRPr="00FA36A1">
        <w:rPr>
          <w:rFonts w:ascii="Arial" w:hAnsi="Arial" w:cs="Arial"/>
          <w:sz w:val="20"/>
          <w:szCs w:val="20"/>
        </w:rPr>
        <w:t xml:space="preserve">, </w:t>
      </w:r>
      <w:r w:rsidR="00570074" w:rsidRPr="00FA36A1">
        <w:rPr>
          <w:rFonts w:ascii="Arial" w:hAnsi="Arial" w:cs="Arial"/>
          <w:sz w:val="20"/>
          <w:szCs w:val="20"/>
        </w:rPr>
        <w:t>MAK 2191 model</w:t>
      </w:r>
      <w:r w:rsidRPr="00FA36A1">
        <w:rPr>
          <w:rFonts w:ascii="Arial" w:hAnsi="Arial" w:cs="Arial"/>
          <w:sz w:val="20"/>
          <w:szCs w:val="20"/>
        </w:rPr>
        <w:t xml:space="preserve">. </w:t>
      </w:r>
      <w:r w:rsidR="005315B7" w:rsidRPr="00FA36A1">
        <w:rPr>
          <w:rFonts w:ascii="Arial" w:hAnsi="Arial" w:cs="Arial"/>
          <w:sz w:val="20"/>
          <w:szCs w:val="20"/>
        </w:rPr>
        <w:t>Sample h</w:t>
      </w:r>
      <w:r w:rsidRPr="00FA36A1">
        <w:rPr>
          <w:rFonts w:ascii="Arial" w:hAnsi="Arial" w:cs="Arial"/>
          <w:sz w:val="20"/>
          <w:szCs w:val="20"/>
        </w:rPr>
        <w:t>eavy metal (Cu, Hg</w:t>
      </w:r>
      <w:r w:rsidR="003330D6" w:rsidRPr="00FA36A1">
        <w:rPr>
          <w:rFonts w:ascii="Arial" w:hAnsi="Arial" w:cs="Arial"/>
          <w:sz w:val="20"/>
          <w:szCs w:val="20"/>
        </w:rPr>
        <w:t>,</w:t>
      </w:r>
      <w:r w:rsidRPr="00FA36A1">
        <w:rPr>
          <w:rFonts w:ascii="Arial" w:hAnsi="Arial" w:cs="Arial"/>
          <w:sz w:val="20"/>
          <w:szCs w:val="20"/>
        </w:rPr>
        <w:t xml:space="preserve"> and Pb) con</w:t>
      </w:r>
      <w:r w:rsidR="005315B7" w:rsidRPr="00FA36A1">
        <w:rPr>
          <w:rFonts w:ascii="Arial" w:hAnsi="Arial" w:cs="Arial"/>
          <w:sz w:val="20"/>
          <w:szCs w:val="20"/>
        </w:rPr>
        <w:t>tent</w:t>
      </w:r>
      <w:r w:rsidRPr="00FA36A1">
        <w:rPr>
          <w:rFonts w:ascii="Arial" w:hAnsi="Arial" w:cs="Arial"/>
          <w:sz w:val="20"/>
          <w:szCs w:val="20"/>
        </w:rPr>
        <w:t xml:space="preserve">s were measured </w:t>
      </w:r>
      <w:r w:rsidR="005315B7" w:rsidRPr="00FA36A1">
        <w:rPr>
          <w:rFonts w:ascii="Arial" w:hAnsi="Arial" w:cs="Arial"/>
          <w:sz w:val="20"/>
          <w:szCs w:val="20"/>
        </w:rPr>
        <w:t>through</w:t>
      </w:r>
      <w:r w:rsidR="00040B0D" w:rsidRPr="00FA36A1">
        <w:rPr>
          <w:rFonts w:ascii="Arial" w:hAnsi="Arial" w:cs="Arial"/>
          <w:sz w:val="20"/>
          <w:szCs w:val="20"/>
        </w:rPr>
        <w:t xml:space="preserve"> </w:t>
      </w:r>
      <w:r w:rsidR="00192A40" w:rsidRPr="00FA36A1">
        <w:rPr>
          <w:rFonts w:ascii="Arial" w:hAnsi="Arial" w:cs="Arial"/>
          <w:sz w:val="20"/>
          <w:szCs w:val="20"/>
        </w:rPr>
        <w:t>graphite furnace atomization absorption spectro</w:t>
      </w:r>
      <w:r w:rsidR="00687F3F" w:rsidRPr="00FA36A1">
        <w:rPr>
          <w:rFonts w:ascii="Arial" w:hAnsi="Arial" w:cs="Arial"/>
          <w:sz w:val="20"/>
          <w:szCs w:val="20"/>
        </w:rPr>
        <w:t>scop</w:t>
      </w:r>
      <w:r w:rsidR="00192A40" w:rsidRPr="00FA36A1">
        <w:rPr>
          <w:rFonts w:ascii="Arial" w:hAnsi="Arial" w:cs="Arial"/>
          <w:sz w:val="20"/>
          <w:szCs w:val="20"/>
        </w:rPr>
        <w:t>y (GF-AAS)</w:t>
      </w:r>
      <w:r w:rsidR="00BF210C" w:rsidRPr="00FA36A1">
        <w:rPr>
          <w:rFonts w:ascii="Arial" w:hAnsi="Arial" w:cs="Arial"/>
          <w:sz w:val="20"/>
          <w:szCs w:val="20"/>
        </w:rPr>
        <w:t xml:space="preserve"> using </w:t>
      </w:r>
      <w:r w:rsidR="00291AA1" w:rsidRPr="00FA36A1">
        <w:rPr>
          <w:rFonts w:ascii="Arial" w:hAnsi="Arial" w:cs="Arial"/>
          <w:sz w:val="20"/>
          <w:szCs w:val="20"/>
        </w:rPr>
        <w:t xml:space="preserve">a </w:t>
      </w:r>
      <w:r w:rsidR="00687F3F" w:rsidRPr="00FA36A1">
        <w:rPr>
          <w:rFonts w:ascii="Arial" w:hAnsi="Arial" w:cs="Arial"/>
          <w:sz w:val="20"/>
          <w:szCs w:val="20"/>
        </w:rPr>
        <w:t>spectrophotometer (Shimadzu</w:t>
      </w:r>
      <w:r w:rsidR="00BF210C" w:rsidRPr="00FA36A1">
        <w:rPr>
          <w:rFonts w:ascii="Arial" w:hAnsi="Arial" w:cs="Arial"/>
          <w:sz w:val="20"/>
          <w:szCs w:val="20"/>
        </w:rPr>
        <w:t xml:space="preserve"> </w:t>
      </w:r>
      <w:r w:rsidR="00687F3F" w:rsidRPr="00FA36A1">
        <w:rPr>
          <w:rFonts w:ascii="Arial" w:hAnsi="Arial" w:cs="Arial"/>
          <w:sz w:val="20"/>
          <w:szCs w:val="20"/>
        </w:rPr>
        <w:t>AA-6800</w:t>
      </w:r>
      <w:r w:rsidR="00BF210C" w:rsidRPr="00FA36A1">
        <w:rPr>
          <w:rFonts w:ascii="Arial" w:hAnsi="Arial" w:cs="Arial"/>
          <w:sz w:val="20"/>
          <w:szCs w:val="20"/>
        </w:rPr>
        <w:t xml:space="preserve"> model</w:t>
      </w:r>
      <w:r w:rsidR="00687F3F" w:rsidRPr="00FA36A1">
        <w:rPr>
          <w:rFonts w:ascii="Arial" w:hAnsi="Arial" w:cs="Arial"/>
          <w:sz w:val="20"/>
          <w:szCs w:val="20"/>
        </w:rPr>
        <w:t>)</w:t>
      </w:r>
      <w:r w:rsidR="00F2543E" w:rsidRPr="00FA36A1">
        <w:rPr>
          <w:rFonts w:ascii="Arial" w:hAnsi="Arial" w:cs="Arial"/>
          <w:sz w:val="20"/>
          <w:szCs w:val="20"/>
        </w:rPr>
        <w:t>,</w:t>
      </w:r>
      <w:r w:rsidR="00A44942" w:rsidRPr="00FA36A1">
        <w:rPr>
          <w:rFonts w:ascii="Arial" w:hAnsi="Arial" w:cs="Arial"/>
          <w:sz w:val="20"/>
          <w:szCs w:val="20"/>
        </w:rPr>
        <w:t xml:space="preserve"> </w:t>
      </w:r>
      <w:r w:rsidRPr="00FA36A1">
        <w:rPr>
          <w:rFonts w:ascii="Arial" w:hAnsi="Arial" w:cs="Arial"/>
          <w:sz w:val="20"/>
          <w:szCs w:val="20"/>
        </w:rPr>
        <w:t xml:space="preserve">while coliform bacteria count, i.e., </w:t>
      </w:r>
      <w:r w:rsidR="005315B7" w:rsidRPr="00FA36A1">
        <w:rPr>
          <w:rFonts w:ascii="Arial" w:hAnsi="Arial" w:cs="Arial"/>
          <w:sz w:val="20"/>
          <w:szCs w:val="20"/>
        </w:rPr>
        <w:t xml:space="preserve">total </w:t>
      </w:r>
      <w:r w:rsidRPr="00FA36A1">
        <w:rPr>
          <w:rFonts w:ascii="Arial" w:hAnsi="Arial" w:cs="Arial"/>
          <w:sz w:val="20"/>
          <w:szCs w:val="20"/>
        </w:rPr>
        <w:t xml:space="preserve">and </w:t>
      </w:r>
      <w:proofErr w:type="spellStart"/>
      <w:r w:rsidRPr="00FA36A1">
        <w:rPr>
          <w:rFonts w:ascii="Arial" w:hAnsi="Arial" w:cs="Arial"/>
          <w:sz w:val="20"/>
          <w:szCs w:val="20"/>
        </w:rPr>
        <w:t>faecal</w:t>
      </w:r>
      <w:proofErr w:type="spellEnd"/>
      <w:r w:rsidRPr="00FA36A1">
        <w:rPr>
          <w:rFonts w:ascii="Arial" w:hAnsi="Arial" w:cs="Arial"/>
          <w:sz w:val="20"/>
          <w:szCs w:val="20"/>
        </w:rPr>
        <w:t xml:space="preserve"> </w:t>
      </w:r>
      <w:r w:rsidR="00F2543E" w:rsidRPr="00FA36A1">
        <w:rPr>
          <w:rFonts w:ascii="Arial" w:hAnsi="Arial" w:cs="Arial"/>
          <w:sz w:val="20"/>
          <w:szCs w:val="20"/>
        </w:rPr>
        <w:t>Coliform</w:t>
      </w:r>
      <w:r w:rsidRPr="00FA36A1">
        <w:rPr>
          <w:rFonts w:ascii="Arial" w:hAnsi="Arial" w:cs="Arial"/>
          <w:sz w:val="20"/>
          <w:szCs w:val="20"/>
        </w:rPr>
        <w:t xml:space="preserve"> Counts</w:t>
      </w:r>
      <w:r w:rsidR="003330D6" w:rsidRPr="00FA36A1">
        <w:rPr>
          <w:rFonts w:ascii="Arial" w:hAnsi="Arial" w:cs="Arial"/>
          <w:sz w:val="20"/>
          <w:szCs w:val="20"/>
        </w:rPr>
        <w:t>,</w:t>
      </w:r>
      <w:r w:rsidRPr="00FA36A1">
        <w:rPr>
          <w:rFonts w:ascii="Arial" w:hAnsi="Arial" w:cs="Arial"/>
          <w:sz w:val="20"/>
          <w:szCs w:val="20"/>
        </w:rPr>
        <w:t xml:space="preserve"> were determined using </w:t>
      </w:r>
      <w:r w:rsidR="003330D6" w:rsidRPr="00FA36A1">
        <w:rPr>
          <w:rFonts w:ascii="Arial" w:hAnsi="Arial" w:cs="Arial"/>
          <w:sz w:val="20"/>
          <w:szCs w:val="20"/>
        </w:rPr>
        <w:t xml:space="preserve">the </w:t>
      </w:r>
      <w:r w:rsidRPr="00FA36A1">
        <w:rPr>
          <w:rFonts w:ascii="Arial" w:hAnsi="Arial" w:cs="Arial"/>
          <w:sz w:val="20"/>
          <w:szCs w:val="20"/>
        </w:rPr>
        <w:t>Most Probable Number (MPN) test.</w:t>
      </w:r>
    </w:p>
    <w:p w14:paraId="0F298DED" w14:textId="77777777" w:rsidR="00172CAF" w:rsidRPr="008418AE" w:rsidRDefault="00172CAF" w:rsidP="005E2A9A">
      <w:pPr>
        <w:spacing w:after="0" w:line="480" w:lineRule="auto"/>
        <w:jc w:val="both"/>
        <w:rPr>
          <w:rFonts w:ascii="Times New Roman" w:hAnsi="Times New Roman" w:cs="Times New Roman"/>
          <w:b/>
          <w:i/>
          <w:iCs/>
          <w:sz w:val="4"/>
          <w:szCs w:val="4"/>
        </w:rPr>
      </w:pPr>
    </w:p>
    <w:p w14:paraId="437F466F" w14:textId="4422DBE4" w:rsidR="003A683E" w:rsidRPr="007C1322" w:rsidRDefault="00F325E6" w:rsidP="008418AE">
      <w:pPr>
        <w:spacing w:after="0" w:line="276" w:lineRule="auto"/>
        <w:jc w:val="both"/>
        <w:rPr>
          <w:rFonts w:ascii="Arial" w:hAnsi="Arial" w:cs="Arial"/>
          <w:b/>
        </w:rPr>
      </w:pPr>
      <w:r w:rsidRPr="007C1322">
        <w:rPr>
          <w:rFonts w:ascii="Arial" w:hAnsi="Arial" w:cs="Arial"/>
          <w:b/>
        </w:rPr>
        <w:t xml:space="preserve">Data </w:t>
      </w:r>
      <w:r w:rsidR="007C1322" w:rsidRPr="007C1322">
        <w:rPr>
          <w:rFonts w:ascii="Arial" w:hAnsi="Arial" w:cs="Arial"/>
          <w:b/>
        </w:rPr>
        <w:t>Presentation</w:t>
      </w:r>
    </w:p>
    <w:p w14:paraId="04BDED9D" w14:textId="706163D0" w:rsidR="003A683E" w:rsidRPr="00FA36A1" w:rsidRDefault="00F325E6" w:rsidP="00172CAF">
      <w:pPr>
        <w:spacing w:line="240" w:lineRule="auto"/>
        <w:jc w:val="both"/>
        <w:rPr>
          <w:rFonts w:ascii="Arial" w:hAnsi="Arial" w:cs="Arial"/>
          <w:sz w:val="20"/>
          <w:szCs w:val="20"/>
        </w:rPr>
      </w:pPr>
      <w:r w:rsidRPr="00FA36A1">
        <w:rPr>
          <w:rFonts w:ascii="Arial" w:hAnsi="Arial" w:cs="Arial"/>
          <w:sz w:val="20"/>
          <w:szCs w:val="20"/>
        </w:rPr>
        <w:t xml:space="preserve">Data obtained </w:t>
      </w:r>
      <w:r w:rsidR="007728D2" w:rsidRPr="00FA36A1">
        <w:rPr>
          <w:rFonts w:ascii="Arial" w:hAnsi="Arial" w:cs="Arial"/>
          <w:sz w:val="20"/>
          <w:szCs w:val="20"/>
        </w:rPr>
        <w:t xml:space="preserve">on </w:t>
      </w:r>
      <w:r w:rsidR="005315B7" w:rsidRPr="00FA36A1">
        <w:rPr>
          <w:rFonts w:ascii="Arial" w:hAnsi="Arial" w:cs="Arial"/>
          <w:sz w:val="20"/>
          <w:szCs w:val="20"/>
        </w:rPr>
        <w:t xml:space="preserve">the </w:t>
      </w:r>
      <w:r w:rsidRPr="00FA36A1">
        <w:rPr>
          <w:rFonts w:ascii="Arial" w:hAnsi="Arial" w:cs="Arial"/>
          <w:sz w:val="20"/>
          <w:szCs w:val="20"/>
        </w:rPr>
        <w:t xml:space="preserve">variables </w:t>
      </w:r>
      <w:r w:rsidR="00516DBE" w:rsidRPr="00FA36A1">
        <w:rPr>
          <w:rFonts w:ascii="Arial" w:hAnsi="Arial" w:cs="Arial"/>
          <w:sz w:val="20"/>
          <w:szCs w:val="20"/>
        </w:rPr>
        <w:t>examin</w:t>
      </w:r>
      <w:r w:rsidR="00F30091" w:rsidRPr="00FA36A1">
        <w:rPr>
          <w:rFonts w:ascii="Arial" w:hAnsi="Arial" w:cs="Arial"/>
          <w:sz w:val="20"/>
          <w:szCs w:val="20"/>
        </w:rPr>
        <w:t xml:space="preserve">ed </w:t>
      </w:r>
      <w:r w:rsidRPr="00FA36A1">
        <w:rPr>
          <w:rFonts w:ascii="Arial" w:hAnsi="Arial" w:cs="Arial"/>
          <w:sz w:val="20"/>
          <w:szCs w:val="20"/>
        </w:rPr>
        <w:t xml:space="preserve">were compared with </w:t>
      </w:r>
      <w:r w:rsidR="00570074" w:rsidRPr="00FA36A1">
        <w:rPr>
          <w:rFonts w:ascii="Arial" w:hAnsi="Arial" w:cs="Arial"/>
          <w:sz w:val="20"/>
          <w:szCs w:val="20"/>
        </w:rPr>
        <w:t xml:space="preserve">the </w:t>
      </w:r>
      <w:r w:rsidRPr="00FA36A1">
        <w:rPr>
          <w:rFonts w:ascii="Arial" w:hAnsi="Arial" w:cs="Arial"/>
          <w:sz w:val="20"/>
          <w:szCs w:val="20"/>
        </w:rPr>
        <w:t>DPR/</w:t>
      </w:r>
      <w:proofErr w:type="spellStart"/>
      <w:r w:rsidRPr="00FA36A1">
        <w:rPr>
          <w:rFonts w:ascii="Arial" w:hAnsi="Arial" w:cs="Arial"/>
          <w:sz w:val="20"/>
          <w:szCs w:val="20"/>
        </w:rPr>
        <w:t>FMEnv</w:t>
      </w:r>
      <w:proofErr w:type="spellEnd"/>
      <w:r w:rsidRPr="00FA36A1">
        <w:rPr>
          <w:rFonts w:ascii="Arial" w:hAnsi="Arial" w:cs="Arial"/>
          <w:sz w:val="20"/>
          <w:szCs w:val="20"/>
        </w:rPr>
        <w:t xml:space="preserve"> </w:t>
      </w:r>
      <w:r w:rsidR="005315B7" w:rsidRPr="00FA36A1">
        <w:rPr>
          <w:rFonts w:ascii="Arial" w:hAnsi="Arial" w:cs="Arial"/>
          <w:sz w:val="20"/>
          <w:szCs w:val="20"/>
        </w:rPr>
        <w:t>(</w:t>
      </w:r>
      <w:r w:rsidRPr="00FA36A1">
        <w:rPr>
          <w:rFonts w:ascii="Arial" w:hAnsi="Arial" w:cs="Arial"/>
          <w:sz w:val="20"/>
          <w:szCs w:val="20"/>
        </w:rPr>
        <w:t>2011</w:t>
      </w:r>
      <w:r w:rsidR="005315B7" w:rsidRPr="00FA36A1">
        <w:rPr>
          <w:rFonts w:ascii="Arial" w:hAnsi="Arial" w:cs="Arial"/>
          <w:sz w:val="20"/>
          <w:szCs w:val="20"/>
        </w:rPr>
        <w:t>)</w:t>
      </w:r>
      <w:r w:rsidRPr="00FA36A1">
        <w:rPr>
          <w:rFonts w:ascii="Arial" w:hAnsi="Arial" w:cs="Arial"/>
          <w:sz w:val="20"/>
          <w:szCs w:val="20"/>
        </w:rPr>
        <w:t xml:space="preserve"> </w:t>
      </w:r>
      <w:r w:rsidR="005315B7" w:rsidRPr="00FA36A1">
        <w:rPr>
          <w:rFonts w:ascii="Arial" w:hAnsi="Arial" w:cs="Arial"/>
          <w:sz w:val="20"/>
          <w:szCs w:val="20"/>
        </w:rPr>
        <w:t>g</w:t>
      </w:r>
      <w:r w:rsidRPr="00FA36A1">
        <w:rPr>
          <w:rFonts w:ascii="Arial" w:hAnsi="Arial" w:cs="Arial"/>
          <w:color w:val="202124"/>
          <w:sz w:val="20"/>
          <w:szCs w:val="18"/>
          <w:shd w:val="clear" w:color="auto" w:fill="FFFFFF"/>
        </w:rPr>
        <w:t xml:space="preserve">eneral </w:t>
      </w:r>
      <w:r w:rsidR="005315B7" w:rsidRPr="00FA36A1">
        <w:rPr>
          <w:rFonts w:ascii="Arial" w:hAnsi="Arial" w:cs="Arial"/>
          <w:color w:val="202124"/>
          <w:sz w:val="20"/>
          <w:szCs w:val="18"/>
          <w:shd w:val="clear" w:color="auto" w:fill="FFFFFF"/>
        </w:rPr>
        <w:t>p</w:t>
      </w:r>
      <w:r w:rsidRPr="00FA36A1">
        <w:rPr>
          <w:rFonts w:ascii="Arial" w:hAnsi="Arial" w:cs="Arial"/>
          <w:color w:val="202124"/>
          <w:sz w:val="20"/>
          <w:szCs w:val="18"/>
          <w:shd w:val="clear" w:color="auto" w:fill="FFFFFF"/>
        </w:rPr>
        <w:t xml:space="preserve">rovisions for </w:t>
      </w:r>
      <w:r w:rsidR="00F30091" w:rsidRPr="00FA36A1">
        <w:rPr>
          <w:rFonts w:ascii="Arial" w:hAnsi="Arial" w:cs="Arial"/>
          <w:color w:val="202124"/>
          <w:sz w:val="20"/>
          <w:szCs w:val="18"/>
          <w:shd w:val="clear" w:color="auto" w:fill="FFFFFF"/>
        </w:rPr>
        <w:t>surface wa</w:t>
      </w:r>
      <w:r w:rsidRPr="00FA36A1">
        <w:rPr>
          <w:rFonts w:ascii="Arial" w:hAnsi="Arial" w:cs="Arial"/>
          <w:color w:val="202124"/>
          <w:sz w:val="20"/>
          <w:szCs w:val="18"/>
          <w:shd w:val="clear" w:color="auto" w:fill="FFFFFF"/>
        </w:rPr>
        <w:t xml:space="preserve">ters </w:t>
      </w:r>
      <w:r w:rsidR="00291AA1" w:rsidRPr="00FA36A1">
        <w:rPr>
          <w:rFonts w:ascii="Arial" w:hAnsi="Arial" w:cs="Arial"/>
          <w:color w:val="202124"/>
          <w:sz w:val="20"/>
          <w:szCs w:val="18"/>
          <w:shd w:val="clear" w:color="auto" w:fill="FFFFFF"/>
        </w:rPr>
        <w:t>and</w:t>
      </w:r>
      <w:r w:rsidRPr="00FA36A1">
        <w:rPr>
          <w:rFonts w:ascii="Arial" w:hAnsi="Arial" w:cs="Arial"/>
          <w:sz w:val="20"/>
          <w:szCs w:val="20"/>
        </w:rPr>
        <w:t xml:space="preserve"> presented in </w:t>
      </w:r>
      <w:r w:rsidR="00913418" w:rsidRPr="00FA36A1">
        <w:rPr>
          <w:rFonts w:ascii="Arial" w:hAnsi="Arial" w:cs="Arial"/>
          <w:sz w:val="20"/>
          <w:szCs w:val="20"/>
        </w:rPr>
        <w:t xml:space="preserve">tables and </w:t>
      </w:r>
      <w:r w:rsidRPr="00FA36A1">
        <w:rPr>
          <w:rFonts w:ascii="Arial" w:hAnsi="Arial" w:cs="Arial"/>
          <w:sz w:val="20"/>
          <w:szCs w:val="20"/>
        </w:rPr>
        <w:t>bar charts using the M</w:t>
      </w:r>
      <w:r w:rsidR="00291AA1" w:rsidRPr="00FA36A1">
        <w:rPr>
          <w:rFonts w:ascii="Arial" w:hAnsi="Arial" w:cs="Arial"/>
          <w:sz w:val="20"/>
          <w:szCs w:val="20"/>
        </w:rPr>
        <w:t xml:space="preserve">icrosoft Office </w:t>
      </w:r>
      <w:r w:rsidRPr="00FA36A1">
        <w:rPr>
          <w:rFonts w:ascii="Arial" w:hAnsi="Arial" w:cs="Arial"/>
          <w:sz w:val="20"/>
          <w:szCs w:val="20"/>
        </w:rPr>
        <w:t xml:space="preserve">Excel </w:t>
      </w:r>
      <w:r w:rsidR="00291AA1" w:rsidRPr="00FA36A1">
        <w:rPr>
          <w:rFonts w:ascii="Arial" w:hAnsi="Arial" w:cs="Arial"/>
          <w:sz w:val="20"/>
          <w:szCs w:val="20"/>
        </w:rPr>
        <w:t xml:space="preserve">software </w:t>
      </w:r>
      <w:r w:rsidRPr="00FA36A1">
        <w:rPr>
          <w:rFonts w:ascii="Arial" w:hAnsi="Arial" w:cs="Arial"/>
          <w:sz w:val="20"/>
          <w:szCs w:val="20"/>
        </w:rPr>
        <w:t xml:space="preserve">2016 </w:t>
      </w:r>
      <w:proofErr w:type="spellStart"/>
      <w:r w:rsidR="00291AA1" w:rsidRPr="00FA36A1">
        <w:rPr>
          <w:rFonts w:ascii="Arial" w:hAnsi="Arial" w:cs="Arial"/>
          <w:sz w:val="20"/>
          <w:szCs w:val="20"/>
        </w:rPr>
        <w:t>programme</w:t>
      </w:r>
      <w:proofErr w:type="spellEnd"/>
      <w:r w:rsidRPr="00FA36A1">
        <w:rPr>
          <w:rFonts w:ascii="Arial" w:hAnsi="Arial" w:cs="Arial"/>
          <w:sz w:val="20"/>
          <w:szCs w:val="20"/>
        </w:rPr>
        <w:t>.</w:t>
      </w:r>
    </w:p>
    <w:p w14:paraId="1E873D09" w14:textId="0368D8D1" w:rsidR="003A683E" w:rsidRPr="007C1322" w:rsidRDefault="007C1322" w:rsidP="003A683E">
      <w:pPr>
        <w:spacing w:before="100" w:beforeAutospacing="1" w:after="0" w:line="240" w:lineRule="auto"/>
        <w:ind w:left="540" w:hanging="540"/>
        <w:jc w:val="both"/>
        <w:rPr>
          <w:rFonts w:ascii="Arial" w:eastAsia="Times New Roman" w:hAnsi="Arial" w:cs="Arial"/>
          <w:b/>
        </w:rPr>
      </w:pPr>
      <w:r w:rsidRPr="007C1322">
        <w:rPr>
          <w:rFonts w:ascii="Arial" w:eastAsia="Times New Roman" w:hAnsi="Arial" w:cs="Arial"/>
          <w:b/>
        </w:rPr>
        <w:t xml:space="preserve">RESULTS </w:t>
      </w:r>
      <w:r>
        <w:rPr>
          <w:rFonts w:ascii="Arial" w:eastAsia="Times New Roman" w:hAnsi="Arial" w:cs="Arial"/>
          <w:b/>
        </w:rPr>
        <w:t>AND DISCUSSION</w:t>
      </w:r>
    </w:p>
    <w:p w14:paraId="2B2E35E6" w14:textId="77777777" w:rsidR="00DC32FF" w:rsidRDefault="00DC32FF" w:rsidP="008418AE">
      <w:pPr>
        <w:spacing w:after="0" w:line="276" w:lineRule="auto"/>
        <w:jc w:val="both"/>
        <w:rPr>
          <w:rFonts w:ascii="Arial" w:eastAsia="Times New Roman" w:hAnsi="Arial" w:cs="Arial"/>
          <w:b/>
        </w:rPr>
      </w:pPr>
    </w:p>
    <w:p w14:paraId="5C5A02FC" w14:textId="7FF6692F" w:rsidR="003A683E" w:rsidRPr="00ED5126" w:rsidRDefault="00F325E6" w:rsidP="008418AE">
      <w:pPr>
        <w:spacing w:after="0" w:line="276" w:lineRule="auto"/>
        <w:jc w:val="both"/>
        <w:rPr>
          <w:rFonts w:ascii="Arial" w:eastAsia="Times New Roman" w:hAnsi="Arial" w:cs="Arial"/>
          <w:b/>
        </w:rPr>
      </w:pPr>
      <w:r w:rsidRPr="00ED5126">
        <w:rPr>
          <w:rFonts w:ascii="Arial" w:eastAsia="Times New Roman" w:hAnsi="Arial" w:cs="Arial"/>
          <w:b/>
        </w:rPr>
        <w:t xml:space="preserve">Water </w:t>
      </w:r>
      <w:r w:rsidR="00ED5126" w:rsidRPr="00ED5126">
        <w:rPr>
          <w:rFonts w:ascii="Arial" w:eastAsia="Times New Roman" w:hAnsi="Arial" w:cs="Arial"/>
          <w:b/>
        </w:rPr>
        <w:t>Physico-chemical Properties</w:t>
      </w:r>
    </w:p>
    <w:p w14:paraId="0431530B" w14:textId="0DC83EA0" w:rsidR="003A683E" w:rsidRPr="00FA36A1" w:rsidRDefault="00F325E6" w:rsidP="0087574F">
      <w:pPr>
        <w:spacing w:line="240" w:lineRule="auto"/>
        <w:jc w:val="both"/>
        <w:rPr>
          <w:rFonts w:ascii="Arial" w:hAnsi="Arial" w:cs="Arial"/>
          <w:sz w:val="20"/>
          <w:szCs w:val="20"/>
          <w:lang w:val="en-GB"/>
        </w:rPr>
      </w:pPr>
      <w:r w:rsidRPr="00FA36A1">
        <w:rPr>
          <w:rFonts w:ascii="Arial" w:eastAsia="Times New Roman" w:hAnsi="Arial" w:cs="Arial"/>
          <w:sz w:val="20"/>
          <w:szCs w:val="20"/>
        </w:rPr>
        <w:t>Fig</w:t>
      </w:r>
      <w:r w:rsidR="00EF7894" w:rsidRPr="00FA36A1">
        <w:rPr>
          <w:rFonts w:ascii="Arial" w:eastAsia="Times New Roman" w:hAnsi="Arial" w:cs="Arial"/>
          <w:sz w:val="20"/>
          <w:szCs w:val="20"/>
        </w:rPr>
        <w:t>ure</w:t>
      </w:r>
      <w:r w:rsidRPr="00FA36A1">
        <w:rPr>
          <w:rFonts w:ascii="Arial" w:eastAsia="Times New Roman" w:hAnsi="Arial" w:cs="Arial"/>
          <w:sz w:val="20"/>
          <w:szCs w:val="20"/>
        </w:rPr>
        <w:t xml:space="preserve"> </w:t>
      </w:r>
      <w:r w:rsidR="00E86D7A" w:rsidRPr="00FA36A1">
        <w:rPr>
          <w:rFonts w:ascii="Arial" w:eastAsia="Times New Roman" w:hAnsi="Arial" w:cs="Arial"/>
          <w:sz w:val="20"/>
          <w:szCs w:val="20"/>
        </w:rPr>
        <w:t>3 displays</w:t>
      </w:r>
      <w:r w:rsidRPr="00FA36A1">
        <w:rPr>
          <w:rFonts w:ascii="Arial" w:eastAsia="Times New Roman" w:hAnsi="Arial" w:cs="Arial"/>
          <w:sz w:val="20"/>
          <w:szCs w:val="20"/>
        </w:rPr>
        <w:t xml:space="preserve"> water </w:t>
      </w:r>
      <w:proofErr w:type="spellStart"/>
      <w:r w:rsidRPr="00FA36A1">
        <w:rPr>
          <w:rFonts w:ascii="Arial" w:eastAsia="Times New Roman" w:hAnsi="Arial" w:cs="Arial"/>
          <w:sz w:val="20"/>
          <w:szCs w:val="20"/>
        </w:rPr>
        <w:t>colour</w:t>
      </w:r>
      <w:proofErr w:type="spellEnd"/>
      <w:r w:rsidRPr="00FA36A1">
        <w:rPr>
          <w:rFonts w:ascii="Arial" w:eastAsia="Times New Roman" w:hAnsi="Arial" w:cs="Arial"/>
          <w:sz w:val="20"/>
          <w:szCs w:val="20"/>
        </w:rPr>
        <w:t xml:space="preserve"> </w:t>
      </w:r>
      <w:r w:rsidR="001A63E9" w:rsidRPr="00FA36A1">
        <w:rPr>
          <w:rFonts w:ascii="Arial" w:eastAsia="Times New Roman" w:hAnsi="Arial" w:cs="Arial"/>
          <w:sz w:val="20"/>
          <w:szCs w:val="20"/>
        </w:rPr>
        <w:t>result</w:t>
      </w:r>
      <w:r w:rsidRPr="00FA36A1">
        <w:rPr>
          <w:rFonts w:ascii="Arial" w:eastAsia="Times New Roman" w:hAnsi="Arial" w:cs="Arial"/>
          <w:sz w:val="20"/>
          <w:szCs w:val="20"/>
        </w:rPr>
        <w:t xml:space="preserve">s. Sample </w:t>
      </w:r>
      <w:r w:rsidR="00D64A23" w:rsidRPr="00FA36A1">
        <w:rPr>
          <w:rFonts w:ascii="Arial" w:eastAsia="Times New Roman" w:hAnsi="Arial" w:cs="Arial"/>
          <w:sz w:val="20"/>
          <w:szCs w:val="20"/>
        </w:rPr>
        <w:t>point</w:t>
      </w:r>
      <w:r w:rsidRPr="00FA36A1">
        <w:rPr>
          <w:rFonts w:ascii="Arial" w:eastAsia="Times New Roman" w:hAnsi="Arial" w:cs="Arial"/>
          <w:sz w:val="20"/>
          <w:szCs w:val="20"/>
        </w:rPr>
        <w:t>s A – C had</w:t>
      </w:r>
      <w:r w:rsidR="00942BD5" w:rsidRPr="00FA36A1">
        <w:rPr>
          <w:rFonts w:ascii="Arial" w:eastAsia="Times New Roman" w:hAnsi="Arial" w:cs="Arial"/>
          <w:sz w:val="20"/>
          <w:szCs w:val="20"/>
        </w:rPr>
        <w:t xml:space="preserve"> </w:t>
      </w:r>
      <w:proofErr w:type="spellStart"/>
      <w:r w:rsidRPr="00FA36A1">
        <w:rPr>
          <w:rFonts w:ascii="Arial" w:eastAsia="Times New Roman" w:hAnsi="Arial" w:cs="Arial"/>
          <w:sz w:val="20"/>
          <w:szCs w:val="20"/>
        </w:rPr>
        <w:t>colour</w:t>
      </w:r>
      <w:proofErr w:type="spellEnd"/>
      <w:r w:rsidRPr="00FA36A1">
        <w:rPr>
          <w:rFonts w:ascii="Arial" w:eastAsia="Times New Roman" w:hAnsi="Arial" w:cs="Arial"/>
          <w:sz w:val="20"/>
          <w:szCs w:val="20"/>
        </w:rPr>
        <w:t xml:space="preserve"> values </w:t>
      </w:r>
      <w:r w:rsidR="00056087" w:rsidRPr="00FA36A1">
        <w:rPr>
          <w:rFonts w:ascii="Arial" w:eastAsia="Times New Roman" w:hAnsi="Arial" w:cs="Arial"/>
          <w:sz w:val="20"/>
          <w:szCs w:val="20"/>
        </w:rPr>
        <w:t xml:space="preserve">of 298 </w:t>
      </w:r>
      <w:r w:rsidR="00056087" w:rsidRPr="00FA36A1">
        <w:rPr>
          <w:rFonts w:ascii="Arial" w:hAnsi="Arial" w:cs="Arial"/>
          <w:color w:val="0F1F2F"/>
          <w:sz w:val="20"/>
          <w:szCs w:val="20"/>
          <w:shd w:val="clear" w:color="auto" w:fill="FFFFFF"/>
        </w:rPr>
        <w:t>Pt-Co</w:t>
      </w:r>
      <w:r w:rsidR="00056087" w:rsidRPr="00FA36A1">
        <w:rPr>
          <w:rFonts w:ascii="Arial" w:eastAsia="Times New Roman" w:hAnsi="Arial" w:cs="Arial"/>
          <w:sz w:val="20"/>
          <w:szCs w:val="20"/>
        </w:rPr>
        <w:t xml:space="preserve">, 275 </w:t>
      </w:r>
      <w:r w:rsidR="00056087" w:rsidRPr="00FA36A1">
        <w:rPr>
          <w:rFonts w:ascii="Arial" w:hAnsi="Arial" w:cs="Arial"/>
          <w:color w:val="0F1F2F"/>
          <w:sz w:val="20"/>
          <w:szCs w:val="20"/>
          <w:shd w:val="clear" w:color="auto" w:fill="FFFFFF"/>
        </w:rPr>
        <w:t>Pt-Co</w:t>
      </w:r>
      <w:r w:rsidR="003330D6" w:rsidRPr="00FA36A1">
        <w:rPr>
          <w:rFonts w:ascii="Arial" w:hAnsi="Arial" w:cs="Arial"/>
          <w:color w:val="0F1F2F"/>
          <w:sz w:val="20"/>
          <w:szCs w:val="20"/>
          <w:shd w:val="clear" w:color="auto" w:fill="FFFFFF"/>
        </w:rPr>
        <w:t>,</w:t>
      </w:r>
      <w:r w:rsidR="00056087" w:rsidRPr="00FA36A1">
        <w:rPr>
          <w:rFonts w:ascii="Arial" w:hAnsi="Arial" w:cs="Arial"/>
          <w:color w:val="0F1F2F"/>
          <w:sz w:val="20"/>
          <w:szCs w:val="20"/>
          <w:shd w:val="clear" w:color="auto" w:fill="FFFFFF"/>
        </w:rPr>
        <w:t xml:space="preserve"> </w:t>
      </w:r>
      <w:r w:rsidR="00056087" w:rsidRPr="00FA36A1">
        <w:rPr>
          <w:rFonts w:ascii="Arial" w:eastAsia="Times New Roman" w:hAnsi="Arial" w:cs="Arial"/>
          <w:sz w:val="20"/>
          <w:szCs w:val="20"/>
        </w:rPr>
        <w:t xml:space="preserve">and 277 </w:t>
      </w:r>
      <w:r w:rsidR="00056087" w:rsidRPr="00FA36A1">
        <w:rPr>
          <w:rFonts w:ascii="Arial" w:hAnsi="Arial" w:cs="Arial"/>
          <w:color w:val="0F1F2F"/>
          <w:sz w:val="20"/>
          <w:szCs w:val="20"/>
          <w:shd w:val="clear" w:color="auto" w:fill="FFFFFF"/>
        </w:rPr>
        <w:t>Pt-Co</w:t>
      </w:r>
      <w:r w:rsidR="003330D6" w:rsidRPr="00FA36A1">
        <w:rPr>
          <w:rFonts w:ascii="Arial" w:hAnsi="Arial" w:cs="Arial"/>
          <w:color w:val="0F1F2F"/>
          <w:sz w:val="20"/>
          <w:szCs w:val="20"/>
          <w:shd w:val="clear" w:color="auto" w:fill="FFFFFF"/>
        </w:rPr>
        <w:t>,</w:t>
      </w:r>
      <w:r w:rsidR="00056087" w:rsidRPr="00FA36A1">
        <w:rPr>
          <w:rFonts w:ascii="Arial" w:hAnsi="Arial" w:cs="Arial"/>
          <w:color w:val="0F1F2F"/>
          <w:sz w:val="20"/>
          <w:szCs w:val="20"/>
          <w:shd w:val="clear" w:color="auto" w:fill="FFFFFF"/>
        </w:rPr>
        <w:t xml:space="preserve"> </w:t>
      </w:r>
      <w:r w:rsidR="00056087" w:rsidRPr="00FA36A1">
        <w:rPr>
          <w:rFonts w:ascii="Arial" w:eastAsia="Times New Roman" w:hAnsi="Arial" w:cs="Arial"/>
          <w:sz w:val="20"/>
          <w:szCs w:val="20"/>
        </w:rPr>
        <w:t>respectively</w:t>
      </w:r>
      <w:r w:rsidR="00F2543E" w:rsidRPr="00FA36A1">
        <w:rPr>
          <w:rFonts w:ascii="Arial" w:eastAsia="Times New Roman" w:hAnsi="Arial" w:cs="Arial"/>
          <w:sz w:val="20"/>
          <w:szCs w:val="20"/>
        </w:rPr>
        <w:t>,</w:t>
      </w:r>
      <w:r w:rsidR="00056087" w:rsidRPr="00FA36A1">
        <w:rPr>
          <w:rFonts w:ascii="Arial" w:eastAsia="Times New Roman" w:hAnsi="Arial" w:cs="Arial"/>
          <w:sz w:val="20"/>
          <w:szCs w:val="20"/>
        </w:rPr>
        <w:t xml:space="preserve"> </w:t>
      </w:r>
      <w:r w:rsidR="00D64A23" w:rsidRPr="00FA36A1">
        <w:rPr>
          <w:rFonts w:ascii="Arial" w:eastAsia="Times New Roman" w:hAnsi="Arial" w:cs="Arial"/>
          <w:sz w:val="20"/>
          <w:szCs w:val="20"/>
        </w:rPr>
        <w:t xml:space="preserve">while </w:t>
      </w:r>
      <w:r w:rsidR="00056087" w:rsidRPr="00FA36A1">
        <w:rPr>
          <w:rFonts w:ascii="Arial" w:eastAsia="Times New Roman" w:hAnsi="Arial" w:cs="Arial"/>
          <w:sz w:val="20"/>
          <w:szCs w:val="20"/>
        </w:rPr>
        <w:t xml:space="preserve">217 </w:t>
      </w:r>
      <w:r w:rsidR="00056087" w:rsidRPr="00FA36A1">
        <w:rPr>
          <w:rFonts w:ascii="Arial" w:hAnsi="Arial" w:cs="Arial"/>
          <w:color w:val="0F1F2F"/>
          <w:sz w:val="20"/>
          <w:szCs w:val="20"/>
          <w:shd w:val="clear" w:color="auto" w:fill="FFFFFF"/>
        </w:rPr>
        <w:t xml:space="preserve">Pt-Co </w:t>
      </w:r>
      <w:r w:rsidR="00D64A23" w:rsidRPr="00FA36A1">
        <w:rPr>
          <w:rFonts w:ascii="Arial" w:hAnsi="Arial" w:cs="Arial"/>
          <w:color w:val="0F1F2F"/>
          <w:sz w:val="20"/>
          <w:szCs w:val="20"/>
          <w:shd w:val="clear" w:color="auto" w:fill="FFFFFF"/>
        </w:rPr>
        <w:t xml:space="preserve">was </w:t>
      </w:r>
      <w:r w:rsidR="00056087" w:rsidRPr="00FA36A1">
        <w:rPr>
          <w:rFonts w:ascii="Arial" w:eastAsia="Times New Roman" w:hAnsi="Arial" w:cs="Arial"/>
          <w:sz w:val="20"/>
          <w:szCs w:val="20"/>
        </w:rPr>
        <w:t>recorded in</w:t>
      </w:r>
      <w:r w:rsidR="00056087" w:rsidRPr="00FA36A1">
        <w:rPr>
          <w:rFonts w:ascii="Arial" w:hAnsi="Arial" w:cs="Arial"/>
          <w:color w:val="0F1F2F"/>
          <w:sz w:val="20"/>
          <w:szCs w:val="20"/>
          <w:shd w:val="clear" w:color="auto" w:fill="FFFFFF"/>
        </w:rPr>
        <w:t xml:space="preserve"> </w:t>
      </w:r>
      <w:r w:rsidR="00D64A23" w:rsidRPr="00FA36A1">
        <w:rPr>
          <w:rFonts w:ascii="Arial" w:eastAsia="Times New Roman" w:hAnsi="Arial" w:cs="Arial"/>
          <w:sz w:val="20"/>
          <w:szCs w:val="20"/>
        </w:rPr>
        <w:t>point</w:t>
      </w:r>
      <w:r w:rsidRPr="00FA36A1">
        <w:rPr>
          <w:rFonts w:ascii="Arial" w:eastAsia="Times New Roman" w:hAnsi="Arial" w:cs="Arial"/>
          <w:sz w:val="20"/>
          <w:szCs w:val="20"/>
        </w:rPr>
        <w:t xml:space="preserve"> D. The highest value</w:t>
      </w:r>
      <w:r w:rsidR="00186006" w:rsidRPr="00FA36A1">
        <w:rPr>
          <w:rFonts w:ascii="Arial" w:eastAsia="Times New Roman" w:hAnsi="Arial" w:cs="Arial"/>
          <w:sz w:val="20"/>
          <w:szCs w:val="20"/>
        </w:rPr>
        <w:t xml:space="preserve"> </w:t>
      </w:r>
      <w:r w:rsidR="00D754CA" w:rsidRPr="00FA36A1">
        <w:rPr>
          <w:rFonts w:ascii="Arial" w:eastAsia="Times New Roman" w:hAnsi="Arial" w:cs="Arial"/>
          <w:sz w:val="20"/>
          <w:szCs w:val="20"/>
        </w:rPr>
        <w:t>(</w:t>
      </w:r>
      <w:r w:rsidRPr="00FA36A1">
        <w:rPr>
          <w:rFonts w:ascii="Arial" w:eastAsia="Times New Roman" w:hAnsi="Arial" w:cs="Arial"/>
          <w:sz w:val="20"/>
          <w:szCs w:val="20"/>
        </w:rPr>
        <w:t xml:space="preserve">298 </w:t>
      </w:r>
      <w:r w:rsidRPr="00FA36A1">
        <w:rPr>
          <w:rFonts w:ascii="Arial" w:hAnsi="Arial" w:cs="Arial"/>
          <w:color w:val="0F1F2F"/>
          <w:sz w:val="20"/>
          <w:szCs w:val="20"/>
          <w:shd w:val="clear" w:color="auto" w:fill="FFFFFF"/>
        </w:rPr>
        <w:t>Pt-Co</w:t>
      </w:r>
      <w:r w:rsidR="00D754CA" w:rsidRPr="00FA36A1">
        <w:rPr>
          <w:rFonts w:ascii="Arial" w:hAnsi="Arial" w:cs="Arial"/>
          <w:color w:val="0F1F2F"/>
          <w:sz w:val="20"/>
          <w:szCs w:val="20"/>
          <w:shd w:val="clear" w:color="auto" w:fill="FFFFFF"/>
        </w:rPr>
        <w:t>)</w:t>
      </w:r>
      <w:r w:rsidRPr="00FA36A1">
        <w:rPr>
          <w:rFonts w:ascii="Arial" w:eastAsia="Times New Roman" w:hAnsi="Arial" w:cs="Arial"/>
          <w:sz w:val="20"/>
          <w:szCs w:val="20"/>
        </w:rPr>
        <w:t xml:space="preserve"> was obtained </w:t>
      </w:r>
      <w:r w:rsidR="00D64A23" w:rsidRPr="00FA36A1">
        <w:rPr>
          <w:rFonts w:ascii="Arial" w:eastAsia="Times New Roman" w:hAnsi="Arial" w:cs="Arial"/>
          <w:sz w:val="20"/>
          <w:szCs w:val="20"/>
        </w:rPr>
        <w:t>in point</w:t>
      </w:r>
      <w:r w:rsidRPr="00FA36A1">
        <w:rPr>
          <w:rFonts w:ascii="Arial" w:eastAsia="Times New Roman" w:hAnsi="Arial" w:cs="Arial"/>
          <w:sz w:val="20"/>
          <w:szCs w:val="20"/>
        </w:rPr>
        <w:t xml:space="preserve"> A</w:t>
      </w:r>
      <w:r w:rsidR="003330D6" w:rsidRPr="00FA36A1">
        <w:rPr>
          <w:rFonts w:ascii="Arial" w:eastAsia="Times New Roman" w:hAnsi="Arial" w:cs="Arial"/>
          <w:sz w:val="20"/>
          <w:szCs w:val="20"/>
        </w:rPr>
        <w:t>,</w:t>
      </w:r>
      <w:r w:rsidRPr="00FA36A1">
        <w:rPr>
          <w:rFonts w:ascii="Arial" w:eastAsia="Times New Roman" w:hAnsi="Arial" w:cs="Arial"/>
          <w:sz w:val="20"/>
          <w:szCs w:val="20"/>
        </w:rPr>
        <w:t xml:space="preserve"> while the </w:t>
      </w:r>
      <w:r w:rsidR="00F2543E" w:rsidRPr="00FA36A1">
        <w:rPr>
          <w:rFonts w:ascii="Arial" w:eastAsia="Times New Roman" w:hAnsi="Arial" w:cs="Arial"/>
          <w:sz w:val="20"/>
          <w:szCs w:val="20"/>
        </w:rPr>
        <w:t>l</w:t>
      </w:r>
      <w:r w:rsidR="00A85EB8" w:rsidRPr="00FA36A1">
        <w:rPr>
          <w:rFonts w:ascii="Arial" w:eastAsia="Times New Roman" w:hAnsi="Arial" w:cs="Arial"/>
          <w:sz w:val="20"/>
          <w:szCs w:val="20"/>
        </w:rPr>
        <w:t>ea</w:t>
      </w:r>
      <w:r w:rsidR="00F2543E" w:rsidRPr="00FA36A1">
        <w:rPr>
          <w:rFonts w:ascii="Arial" w:eastAsia="Times New Roman" w:hAnsi="Arial" w:cs="Arial"/>
          <w:sz w:val="20"/>
          <w:szCs w:val="20"/>
        </w:rPr>
        <w:t>st</w:t>
      </w:r>
      <w:r w:rsidRPr="00FA36A1">
        <w:rPr>
          <w:rFonts w:ascii="Arial" w:eastAsia="Times New Roman" w:hAnsi="Arial" w:cs="Arial"/>
          <w:sz w:val="20"/>
          <w:szCs w:val="20"/>
        </w:rPr>
        <w:t xml:space="preserve"> </w:t>
      </w:r>
      <w:r w:rsidR="00A85EB8" w:rsidRPr="00FA36A1">
        <w:rPr>
          <w:rFonts w:ascii="Arial" w:eastAsia="Times New Roman" w:hAnsi="Arial" w:cs="Arial"/>
          <w:sz w:val="20"/>
          <w:szCs w:val="20"/>
        </w:rPr>
        <w:t xml:space="preserve">value </w:t>
      </w:r>
      <w:r w:rsidRPr="00FA36A1">
        <w:rPr>
          <w:rFonts w:ascii="Arial" w:eastAsia="Times New Roman" w:hAnsi="Arial" w:cs="Arial"/>
          <w:sz w:val="20"/>
          <w:szCs w:val="20"/>
        </w:rPr>
        <w:t xml:space="preserve">(217 </w:t>
      </w:r>
      <w:r w:rsidRPr="00FA36A1">
        <w:rPr>
          <w:rFonts w:ascii="Arial" w:hAnsi="Arial" w:cs="Arial"/>
          <w:color w:val="0F1F2F"/>
          <w:sz w:val="20"/>
          <w:szCs w:val="20"/>
          <w:shd w:val="clear" w:color="auto" w:fill="FFFFFF"/>
        </w:rPr>
        <w:t>Pt-Co</w:t>
      </w:r>
      <w:r w:rsidRPr="00FA36A1">
        <w:rPr>
          <w:rFonts w:ascii="Arial" w:eastAsia="Times New Roman" w:hAnsi="Arial" w:cs="Arial"/>
          <w:sz w:val="20"/>
          <w:szCs w:val="20"/>
        </w:rPr>
        <w:t xml:space="preserve">) was recorded </w:t>
      </w:r>
      <w:r w:rsidR="00186006" w:rsidRPr="00FA36A1">
        <w:rPr>
          <w:rFonts w:ascii="Arial" w:eastAsia="Times New Roman" w:hAnsi="Arial" w:cs="Arial"/>
          <w:sz w:val="20"/>
          <w:szCs w:val="20"/>
        </w:rPr>
        <w:t>in</w:t>
      </w:r>
      <w:r w:rsidRPr="00FA36A1">
        <w:rPr>
          <w:rFonts w:ascii="Arial" w:eastAsia="Times New Roman" w:hAnsi="Arial" w:cs="Arial"/>
          <w:sz w:val="20"/>
          <w:szCs w:val="20"/>
        </w:rPr>
        <w:t xml:space="preserve"> </w:t>
      </w:r>
      <w:r w:rsidR="00D64A23" w:rsidRPr="00FA36A1">
        <w:rPr>
          <w:rFonts w:ascii="Arial" w:eastAsia="Times New Roman" w:hAnsi="Arial" w:cs="Arial"/>
          <w:sz w:val="20"/>
          <w:szCs w:val="20"/>
        </w:rPr>
        <w:t>point</w:t>
      </w:r>
      <w:r w:rsidRPr="00FA36A1">
        <w:rPr>
          <w:rFonts w:ascii="Arial" w:eastAsia="Times New Roman" w:hAnsi="Arial" w:cs="Arial"/>
          <w:sz w:val="20"/>
          <w:szCs w:val="20"/>
        </w:rPr>
        <w:t xml:space="preserve"> D. </w:t>
      </w:r>
      <w:r w:rsidR="00BA725C" w:rsidRPr="00FA36A1">
        <w:rPr>
          <w:rFonts w:ascii="Arial" w:eastAsia="Times New Roman" w:hAnsi="Arial" w:cs="Arial"/>
          <w:sz w:val="20"/>
          <w:szCs w:val="20"/>
        </w:rPr>
        <w:t xml:space="preserve"> </w:t>
      </w:r>
      <w:r w:rsidR="006339DE" w:rsidRPr="00FA36A1">
        <w:rPr>
          <w:rFonts w:ascii="Arial" w:eastAsia="Times New Roman" w:hAnsi="Arial" w:cs="Arial"/>
          <w:sz w:val="20"/>
          <w:szCs w:val="20"/>
        </w:rPr>
        <w:t>T</w:t>
      </w:r>
      <w:r w:rsidR="0048048A" w:rsidRPr="00FA36A1">
        <w:rPr>
          <w:rFonts w:ascii="Arial" w:eastAsia="Times New Roman" w:hAnsi="Arial" w:cs="Arial"/>
          <w:sz w:val="20"/>
          <w:szCs w:val="20"/>
        </w:rPr>
        <w:t>he</w:t>
      </w:r>
      <w:r w:rsidR="006339DE" w:rsidRPr="00FA36A1">
        <w:rPr>
          <w:rFonts w:ascii="Arial" w:eastAsia="Times New Roman" w:hAnsi="Arial" w:cs="Arial"/>
          <w:sz w:val="20"/>
          <w:szCs w:val="20"/>
        </w:rPr>
        <w:t xml:space="preserve"> </w:t>
      </w:r>
      <w:r w:rsidR="0048048A" w:rsidRPr="00FA36A1">
        <w:rPr>
          <w:rFonts w:ascii="Arial" w:hAnsi="Arial" w:cs="Arial"/>
          <w:color w:val="0F1F2F"/>
          <w:sz w:val="20"/>
          <w:szCs w:val="20"/>
          <w:shd w:val="clear" w:color="auto" w:fill="FFFFFF"/>
        </w:rPr>
        <w:t xml:space="preserve">Pt-Co scale </w:t>
      </w:r>
      <w:r w:rsidR="00A85EB8" w:rsidRPr="00FA36A1">
        <w:rPr>
          <w:rFonts w:ascii="Arial" w:hAnsi="Arial" w:cs="Arial"/>
          <w:color w:val="0F1F2F"/>
          <w:sz w:val="20"/>
          <w:szCs w:val="20"/>
          <w:shd w:val="clear" w:color="auto" w:fill="FFFFFF"/>
        </w:rPr>
        <w:t xml:space="preserve">is a </w:t>
      </w:r>
      <w:r w:rsidR="0048048A" w:rsidRPr="00FA36A1">
        <w:rPr>
          <w:rFonts w:ascii="Arial" w:hAnsi="Arial" w:cs="Arial"/>
          <w:color w:val="0F1F2F"/>
          <w:sz w:val="20"/>
          <w:szCs w:val="20"/>
          <w:shd w:val="clear" w:color="auto" w:fill="FFFFFF"/>
        </w:rPr>
        <w:t xml:space="preserve">measure </w:t>
      </w:r>
      <w:proofErr w:type="spellStart"/>
      <w:r w:rsidR="0048048A" w:rsidRPr="00FA36A1">
        <w:rPr>
          <w:rFonts w:ascii="Arial" w:hAnsi="Arial" w:cs="Arial"/>
          <w:color w:val="0F1F2F"/>
          <w:sz w:val="20"/>
          <w:szCs w:val="20"/>
          <w:shd w:val="clear" w:color="auto" w:fill="FFFFFF"/>
        </w:rPr>
        <w:t>colouration</w:t>
      </w:r>
      <w:proofErr w:type="spellEnd"/>
      <w:r w:rsidR="00A85EB8" w:rsidRPr="00FA36A1">
        <w:rPr>
          <w:rFonts w:ascii="Arial" w:hAnsi="Arial" w:cs="Arial"/>
          <w:color w:val="0F1F2F"/>
          <w:sz w:val="20"/>
          <w:szCs w:val="20"/>
          <w:shd w:val="clear" w:color="auto" w:fill="FFFFFF"/>
        </w:rPr>
        <w:t xml:space="preserve"> of water, specifically, yellow </w:t>
      </w:r>
      <w:proofErr w:type="spellStart"/>
      <w:r w:rsidR="00A85EB8" w:rsidRPr="00FA36A1">
        <w:rPr>
          <w:rFonts w:ascii="Arial" w:hAnsi="Arial" w:cs="Arial"/>
          <w:color w:val="0F1F2F"/>
          <w:sz w:val="20"/>
          <w:szCs w:val="20"/>
          <w:shd w:val="clear" w:color="auto" w:fill="FFFFFF"/>
        </w:rPr>
        <w:t>colour</w:t>
      </w:r>
      <w:proofErr w:type="spellEnd"/>
      <w:r w:rsidR="00A85EB8" w:rsidRPr="00FA36A1">
        <w:rPr>
          <w:rFonts w:ascii="Arial" w:hAnsi="Arial" w:cs="Arial"/>
          <w:color w:val="0F1F2F"/>
          <w:sz w:val="20"/>
          <w:szCs w:val="20"/>
          <w:shd w:val="clear" w:color="auto" w:fill="FFFFFF"/>
        </w:rPr>
        <w:t xml:space="preserve">, </w:t>
      </w:r>
      <w:r w:rsidR="0048048A" w:rsidRPr="00FA36A1">
        <w:rPr>
          <w:rFonts w:ascii="Arial" w:hAnsi="Arial" w:cs="Arial"/>
          <w:color w:val="0F1F2F"/>
          <w:sz w:val="20"/>
          <w:szCs w:val="20"/>
          <w:shd w:val="clear" w:color="auto" w:fill="FFFFFF"/>
        </w:rPr>
        <w:t xml:space="preserve">expressed on a scale of 0 – 500 Pt-Co. </w:t>
      </w:r>
      <w:r w:rsidR="00D754CA" w:rsidRPr="00FA36A1">
        <w:rPr>
          <w:rFonts w:ascii="Arial" w:eastAsia="Times New Roman" w:hAnsi="Arial" w:cs="Arial"/>
          <w:sz w:val="20"/>
          <w:szCs w:val="20"/>
        </w:rPr>
        <w:t>The observ</w:t>
      </w:r>
      <w:r w:rsidR="0048048A" w:rsidRPr="00FA36A1">
        <w:rPr>
          <w:rFonts w:ascii="Arial" w:eastAsia="Times New Roman" w:hAnsi="Arial" w:cs="Arial"/>
          <w:sz w:val="20"/>
          <w:szCs w:val="20"/>
        </w:rPr>
        <w:t>ations here were of the slight</w:t>
      </w:r>
      <w:r w:rsidR="001062CF" w:rsidRPr="00FA36A1">
        <w:rPr>
          <w:rFonts w:ascii="Arial" w:eastAsia="Times New Roman" w:hAnsi="Arial" w:cs="Arial"/>
          <w:sz w:val="20"/>
          <w:szCs w:val="20"/>
        </w:rPr>
        <w:t xml:space="preserve"> </w:t>
      </w:r>
      <w:r w:rsidR="001A63E9" w:rsidRPr="00FA36A1">
        <w:rPr>
          <w:rFonts w:ascii="Arial" w:eastAsia="Times New Roman" w:hAnsi="Arial" w:cs="Arial"/>
          <w:sz w:val="20"/>
          <w:szCs w:val="20"/>
        </w:rPr>
        <w:t xml:space="preserve">yellow </w:t>
      </w:r>
      <w:proofErr w:type="spellStart"/>
      <w:r w:rsidR="001A63E9" w:rsidRPr="00FA36A1">
        <w:rPr>
          <w:rFonts w:ascii="Arial" w:eastAsia="Times New Roman" w:hAnsi="Arial" w:cs="Arial"/>
          <w:sz w:val="20"/>
          <w:szCs w:val="20"/>
        </w:rPr>
        <w:t>colour</w:t>
      </w:r>
      <w:proofErr w:type="spellEnd"/>
      <w:r w:rsidR="0048048A" w:rsidRPr="00FA36A1">
        <w:rPr>
          <w:rFonts w:ascii="Arial" w:eastAsia="Times New Roman" w:hAnsi="Arial" w:cs="Arial"/>
          <w:sz w:val="20"/>
          <w:szCs w:val="20"/>
        </w:rPr>
        <w:t xml:space="preserve"> region. The</w:t>
      </w:r>
      <w:r w:rsidR="001062CF" w:rsidRPr="00FA36A1">
        <w:rPr>
          <w:rFonts w:ascii="Arial" w:eastAsia="Times New Roman" w:hAnsi="Arial" w:cs="Arial"/>
          <w:sz w:val="20"/>
          <w:szCs w:val="20"/>
        </w:rPr>
        <w:t xml:space="preserve"> values observed </w:t>
      </w:r>
      <w:r w:rsidR="0048048A" w:rsidRPr="00FA36A1">
        <w:rPr>
          <w:rFonts w:ascii="Arial" w:eastAsia="Times New Roman" w:hAnsi="Arial" w:cs="Arial"/>
          <w:sz w:val="20"/>
          <w:szCs w:val="20"/>
        </w:rPr>
        <w:t xml:space="preserve">here </w:t>
      </w:r>
      <w:r w:rsidR="00A85EB8" w:rsidRPr="00FA36A1">
        <w:rPr>
          <w:rFonts w:ascii="Arial" w:eastAsia="Times New Roman" w:hAnsi="Arial" w:cs="Arial"/>
          <w:sz w:val="20"/>
          <w:szCs w:val="20"/>
        </w:rPr>
        <w:t xml:space="preserve">tend to </w:t>
      </w:r>
      <w:r w:rsidR="0048048A" w:rsidRPr="00FA36A1">
        <w:rPr>
          <w:rFonts w:ascii="Arial" w:eastAsia="Times New Roman" w:hAnsi="Arial" w:cs="Arial"/>
          <w:sz w:val="20"/>
          <w:szCs w:val="20"/>
        </w:rPr>
        <w:t>suggest</w:t>
      </w:r>
      <w:r w:rsidR="001062CF" w:rsidRPr="00FA36A1">
        <w:rPr>
          <w:rFonts w:ascii="Arial" w:eastAsia="Times New Roman" w:hAnsi="Arial" w:cs="Arial"/>
          <w:sz w:val="20"/>
          <w:szCs w:val="20"/>
        </w:rPr>
        <w:t xml:space="preserve"> contamina</w:t>
      </w:r>
      <w:r w:rsidR="001A63E9" w:rsidRPr="00FA36A1">
        <w:rPr>
          <w:rFonts w:ascii="Arial" w:eastAsia="Times New Roman" w:hAnsi="Arial" w:cs="Arial"/>
          <w:sz w:val="20"/>
          <w:szCs w:val="20"/>
        </w:rPr>
        <w:t>tion</w:t>
      </w:r>
      <w:r w:rsidR="00402B05" w:rsidRPr="00FA36A1">
        <w:rPr>
          <w:rFonts w:ascii="Arial" w:eastAsia="Times New Roman" w:hAnsi="Arial" w:cs="Arial"/>
          <w:sz w:val="20"/>
          <w:szCs w:val="20"/>
        </w:rPr>
        <w:t>;</w:t>
      </w:r>
      <w:r w:rsidR="001A63E9" w:rsidRPr="00FA36A1">
        <w:rPr>
          <w:rFonts w:ascii="Arial" w:eastAsia="Times New Roman" w:hAnsi="Arial" w:cs="Arial"/>
          <w:sz w:val="20"/>
          <w:szCs w:val="20"/>
        </w:rPr>
        <w:t> </w:t>
      </w:r>
      <w:r w:rsidR="00A85EB8" w:rsidRPr="00FA36A1">
        <w:rPr>
          <w:rFonts w:ascii="Arial" w:eastAsia="Times New Roman" w:hAnsi="Arial" w:cs="Arial"/>
          <w:sz w:val="20"/>
          <w:szCs w:val="20"/>
        </w:rPr>
        <w:t>h</w:t>
      </w:r>
      <w:r w:rsidR="001A63E9" w:rsidRPr="00FA36A1">
        <w:rPr>
          <w:rFonts w:ascii="Arial" w:eastAsia="Times New Roman" w:hAnsi="Arial" w:cs="Arial"/>
          <w:sz w:val="20"/>
          <w:szCs w:val="20"/>
        </w:rPr>
        <w:t xml:space="preserve">owever, </w:t>
      </w:r>
      <w:r w:rsidR="0048048A" w:rsidRPr="00FA36A1">
        <w:rPr>
          <w:rFonts w:ascii="Arial" w:eastAsia="Times New Roman" w:hAnsi="Arial" w:cs="Arial"/>
          <w:sz w:val="20"/>
          <w:szCs w:val="20"/>
        </w:rPr>
        <w:t xml:space="preserve">yellow water </w:t>
      </w:r>
      <w:proofErr w:type="spellStart"/>
      <w:r w:rsidR="001A63E9" w:rsidRPr="00FA36A1">
        <w:rPr>
          <w:rFonts w:ascii="Arial" w:eastAsia="Times New Roman" w:hAnsi="Arial" w:cs="Arial"/>
          <w:sz w:val="20"/>
          <w:szCs w:val="20"/>
        </w:rPr>
        <w:t>colouration</w:t>
      </w:r>
      <w:proofErr w:type="spellEnd"/>
      <w:r w:rsidR="001A63E9" w:rsidRPr="00FA36A1">
        <w:rPr>
          <w:rFonts w:ascii="Arial" w:eastAsia="Times New Roman" w:hAnsi="Arial" w:cs="Arial"/>
          <w:sz w:val="20"/>
          <w:szCs w:val="20"/>
        </w:rPr>
        <w:t xml:space="preserve"> does not automatically translate to pollution and toxicity,</w:t>
      </w:r>
      <w:r w:rsidR="001A63E9" w:rsidRPr="00FA36A1">
        <w:rPr>
          <w:rFonts w:ascii="Arial" w:hAnsi="Arial" w:cs="Arial"/>
          <w:color w:val="3C4043"/>
          <w:sz w:val="20"/>
          <w:szCs w:val="18"/>
          <w:shd w:val="clear" w:color="auto" w:fill="FFFFFF"/>
        </w:rPr>
        <w:t xml:space="preserve"> as </w:t>
      </w:r>
      <w:r w:rsidR="00D905FB" w:rsidRPr="00FA36A1">
        <w:rPr>
          <w:rFonts w:ascii="Arial" w:hAnsi="Arial" w:cs="Arial"/>
          <w:color w:val="3C4043"/>
          <w:sz w:val="20"/>
          <w:szCs w:val="18"/>
          <w:shd w:val="clear" w:color="auto" w:fill="FFFFFF"/>
        </w:rPr>
        <w:t>natural</w:t>
      </w:r>
      <w:r w:rsidR="00402B05" w:rsidRPr="00FA36A1">
        <w:rPr>
          <w:rFonts w:ascii="Arial" w:hAnsi="Arial" w:cs="Arial"/>
          <w:color w:val="3C4043"/>
          <w:sz w:val="20"/>
          <w:szCs w:val="18"/>
          <w:shd w:val="clear" w:color="auto" w:fill="FFFFFF"/>
        </w:rPr>
        <w:t>,</w:t>
      </w:r>
      <w:r w:rsidR="00D905FB" w:rsidRPr="00FA36A1">
        <w:rPr>
          <w:rFonts w:ascii="Arial" w:hAnsi="Arial" w:cs="Arial"/>
          <w:color w:val="3C4043"/>
          <w:sz w:val="20"/>
          <w:szCs w:val="18"/>
          <w:shd w:val="clear" w:color="auto" w:fill="FFFFFF"/>
        </w:rPr>
        <w:t xml:space="preserve"> </w:t>
      </w:r>
      <w:r w:rsidR="001A63E9" w:rsidRPr="00FA36A1">
        <w:rPr>
          <w:rFonts w:ascii="Arial" w:hAnsi="Arial" w:cs="Arial"/>
          <w:color w:val="3C4043"/>
          <w:sz w:val="20"/>
          <w:szCs w:val="18"/>
          <w:shd w:val="clear" w:color="auto" w:fill="FFFFFF"/>
        </w:rPr>
        <w:t xml:space="preserve">healthy </w:t>
      </w:r>
      <w:r w:rsidR="001A63E9" w:rsidRPr="00FA36A1">
        <w:rPr>
          <w:rFonts w:ascii="Arial" w:eastAsia="Times New Roman" w:hAnsi="Arial" w:cs="Arial"/>
          <w:sz w:val="20"/>
          <w:szCs w:val="20"/>
        </w:rPr>
        <w:t xml:space="preserve">surface water </w:t>
      </w:r>
      <w:r w:rsidR="001A63E9" w:rsidRPr="00FA36A1">
        <w:rPr>
          <w:rFonts w:ascii="Arial" w:eastAsia="Times New Roman" w:hAnsi="Arial" w:cs="Arial"/>
          <w:sz w:val="20"/>
          <w:szCs w:val="20"/>
        </w:rPr>
        <w:lastRenderedPageBreak/>
        <w:t>bodies have</w:t>
      </w:r>
      <w:r w:rsidR="00D754CA" w:rsidRPr="00FA36A1">
        <w:rPr>
          <w:rFonts w:ascii="Arial" w:eastAsia="Times New Roman" w:hAnsi="Arial" w:cs="Arial"/>
          <w:sz w:val="20"/>
          <w:szCs w:val="20"/>
        </w:rPr>
        <w:t xml:space="preserve"> </w:t>
      </w:r>
      <w:proofErr w:type="spellStart"/>
      <w:r w:rsidR="001A63E9" w:rsidRPr="00FA36A1">
        <w:rPr>
          <w:rFonts w:ascii="Arial" w:eastAsia="Times New Roman" w:hAnsi="Arial" w:cs="Arial"/>
          <w:sz w:val="20"/>
          <w:szCs w:val="20"/>
        </w:rPr>
        <w:t>colour</w:t>
      </w:r>
      <w:r w:rsidR="00D754CA" w:rsidRPr="00FA36A1">
        <w:rPr>
          <w:rFonts w:ascii="Arial" w:eastAsia="Times New Roman" w:hAnsi="Arial" w:cs="Arial"/>
          <w:sz w:val="20"/>
          <w:szCs w:val="20"/>
        </w:rPr>
        <w:t>ation</w:t>
      </w:r>
      <w:proofErr w:type="spellEnd"/>
      <w:r w:rsidR="00D905FB" w:rsidRPr="00FA36A1">
        <w:rPr>
          <w:rFonts w:ascii="Arial" w:eastAsia="Times New Roman" w:hAnsi="Arial" w:cs="Arial"/>
          <w:sz w:val="20"/>
          <w:szCs w:val="20"/>
        </w:rPr>
        <w:t xml:space="preserve"> and support ecosystems</w:t>
      </w:r>
      <w:r w:rsidR="001A63E9" w:rsidRPr="00FA36A1">
        <w:rPr>
          <w:rFonts w:ascii="Arial" w:eastAsia="Times New Roman" w:hAnsi="Arial" w:cs="Arial"/>
          <w:sz w:val="20"/>
          <w:szCs w:val="20"/>
        </w:rPr>
        <w:t>. Th</w:t>
      </w:r>
      <w:r w:rsidR="00A85EB8" w:rsidRPr="00FA36A1">
        <w:rPr>
          <w:rFonts w:ascii="Arial" w:eastAsia="Times New Roman" w:hAnsi="Arial" w:cs="Arial"/>
          <w:sz w:val="20"/>
          <w:szCs w:val="20"/>
        </w:rPr>
        <w:t>is</w:t>
      </w:r>
      <w:r w:rsidR="001062CF" w:rsidRPr="00FA36A1">
        <w:rPr>
          <w:rFonts w:ascii="Arial" w:eastAsia="Times New Roman" w:hAnsi="Arial" w:cs="Arial"/>
          <w:sz w:val="20"/>
          <w:szCs w:val="20"/>
        </w:rPr>
        <w:t xml:space="preserve"> observation is in </w:t>
      </w:r>
      <w:r w:rsidR="001A63E9" w:rsidRPr="00FA36A1">
        <w:rPr>
          <w:rFonts w:ascii="Arial" w:eastAsia="Times New Roman" w:hAnsi="Arial" w:cs="Arial"/>
          <w:sz w:val="20"/>
          <w:szCs w:val="20"/>
        </w:rPr>
        <w:t xml:space="preserve">contrast </w:t>
      </w:r>
      <w:r w:rsidR="002A5BC3" w:rsidRPr="00FA36A1">
        <w:rPr>
          <w:rFonts w:ascii="Arial" w:eastAsia="Times New Roman" w:hAnsi="Arial" w:cs="Arial"/>
          <w:sz w:val="20"/>
          <w:szCs w:val="20"/>
        </w:rPr>
        <w:t xml:space="preserve">with </w:t>
      </w:r>
      <w:r w:rsidR="00D905FB" w:rsidRPr="00FA36A1">
        <w:rPr>
          <w:rFonts w:ascii="Arial" w:eastAsia="Times New Roman" w:hAnsi="Arial" w:cs="Arial"/>
          <w:sz w:val="20"/>
          <w:szCs w:val="20"/>
        </w:rPr>
        <w:t xml:space="preserve">the </w:t>
      </w:r>
      <w:r w:rsidR="001062CF" w:rsidRPr="00FA36A1">
        <w:rPr>
          <w:rFonts w:ascii="Arial" w:eastAsia="Times New Roman" w:hAnsi="Arial" w:cs="Arial"/>
          <w:sz w:val="20"/>
          <w:szCs w:val="20"/>
        </w:rPr>
        <w:t>findings</w:t>
      </w:r>
      <w:r w:rsidR="00D905FB" w:rsidRPr="00FA36A1">
        <w:rPr>
          <w:rFonts w:ascii="Arial" w:eastAsia="Times New Roman" w:hAnsi="Arial" w:cs="Arial"/>
          <w:sz w:val="20"/>
          <w:szCs w:val="20"/>
        </w:rPr>
        <w:t xml:space="preserve"> reported by </w:t>
      </w:r>
      <w:proofErr w:type="spellStart"/>
      <w:r w:rsidR="001A63E9" w:rsidRPr="00FA36A1">
        <w:rPr>
          <w:rFonts w:ascii="Arial" w:eastAsiaTheme="minorHAnsi" w:hAnsi="Arial" w:cs="Arial"/>
          <w:bCs/>
          <w:sz w:val="20"/>
          <w:szCs w:val="20"/>
        </w:rPr>
        <w:t>Ogbeibu</w:t>
      </w:r>
      <w:proofErr w:type="spellEnd"/>
      <w:r w:rsidR="001A63E9" w:rsidRPr="00FA36A1">
        <w:rPr>
          <w:rFonts w:ascii="Arial" w:eastAsiaTheme="minorHAnsi" w:hAnsi="Arial" w:cs="Arial"/>
          <w:bCs/>
          <w:sz w:val="20"/>
          <w:szCs w:val="20"/>
        </w:rPr>
        <w:t xml:space="preserve"> and </w:t>
      </w:r>
      <w:proofErr w:type="spellStart"/>
      <w:r w:rsidR="001A63E9" w:rsidRPr="00FA36A1">
        <w:rPr>
          <w:rFonts w:ascii="Arial" w:eastAsiaTheme="minorHAnsi" w:hAnsi="Arial" w:cs="Arial"/>
          <w:bCs/>
          <w:sz w:val="20"/>
          <w:szCs w:val="20"/>
        </w:rPr>
        <w:t>Oriabure</w:t>
      </w:r>
      <w:proofErr w:type="spellEnd"/>
      <w:r w:rsidR="001A63E9" w:rsidRPr="00FA36A1">
        <w:rPr>
          <w:rFonts w:ascii="Arial" w:eastAsiaTheme="minorHAnsi" w:hAnsi="Arial" w:cs="Arial"/>
          <w:bCs/>
          <w:sz w:val="20"/>
          <w:szCs w:val="20"/>
        </w:rPr>
        <w:t xml:space="preserve"> (2023)</w:t>
      </w:r>
      <w:r w:rsidR="001A63E9" w:rsidRPr="00FA36A1">
        <w:rPr>
          <w:rFonts w:ascii="Arial" w:eastAsiaTheme="minorHAnsi" w:hAnsi="Arial" w:cs="Arial"/>
          <w:b/>
          <w:bCs/>
          <w:sz w:val="20"/>
          <w:szCs w:val="20"/>
        </w:rPr>
        <w:t xml:space="preserve"> </w:t>
      </w:r>
      <w:r w:rsidR="001A63E9" w:rsidRPr="00FA36A1">
        <w:rPr>
          <w:rFonts w:ascii="Arial" w:eastAsiaTheme="minorHAnsi" w:hAnsi="Arial" w:cs="Arial"/>
          <w:bCs/>
          <w:sz w:val="20"/>
          <w:szCs w:val="20"/>
        </w:rPr>
        <w:t xml:space="preserve">from </w:t>
      </w:r>
      <w:r w:rsidR="00402B05" w:rsidRPr="00FA36A1">
        <w:rPr>
          <w:rFonts w:ascii="Arial" w:eastAsiaTheme="minorHAnsi" w:hAnsi="Arial" w:cs="Arial"/>
          <w:bCs/>
          <w:sz w:val="20"/>
          <w:szCs w:val="20"/>
        </w:rPr>
        <w:t xml:space="preserve">the </w:t>
      </w:r>
      <w:r w:rsidR="001A63E9" w:rsidRPr="00FA36A1">
        <w:rPr>
          <w:rFonts w:ascii="Arial" w:eastAsiaTheme="minorHAnsi" w:hAnsi="Arial" w:cs="Arial"/>
          <w:bCs/>
          <w:sz w:val="20"/>
          <w:szCs w:val="20"/>
        </w:rPr>
        <w:t xml:space="preserve">assessment of water </w:t>
      </w:r>
      <w:proofErr w:type="spellStart"/>
      <w:r w:rsidR="001A63E9" w:rsidRPr="00FA36A1">
        <w:rPr>
          <w:rFonts w:ascii="Arial" w:eastAsiaTheme="minorHAnsi" w:hAnsi="Arial" w:cs="Arial"/>
          <w:bCs/>
          <w:sz w:val="20"/>
          <w:szCs w:val="20"/>
        </w:rPr>
        <w:t>physico</w:t>
      </w:r>
      <w:proofErr w:type="spellEnd"/>
      <w:r w:rsidR="001A63E9" w:rsidRPr="00FA36A1">
        <w:rPr>
          <w:rFonts w:ascii="Arial" w:eastAsiaTheme="minorHAnsi" w:hAnsi="Arial" w:cs="Arial"/>
          <w:bCs/>
          <w:sz w:val="20"/>
          <w:szCs w:val="20"/>
        </w:rPr>
        <w:t xml:space="preserve">-chemical properties of the Benin River. </w:t>
      </w:r>
      <w:r w:rsidR="002A5BC3" w:rsidRPr="00FA36A1">
        <w:rPr>
          <w:rFonts w:ascii="Arial" w:eastAsiaTheme="minorHAnsi" w:hAnsi="Arial" w:cs="Arial"/>
          <w:bCs/>
          <w:sz w:val="20"/>
          <w:szCs w:val="20"/>
        </w:rPr>
        <w:t>According to DataStream (2021), t</w:t>
      </w:r>
      <w:r w:rsidR="001A63E9" w:rsidRPr="00FA36A1">
        <w:rPr>
          <w:rFonts w:ascii="Arial" w:eastAsia="Times New Roman" w:hAnsi="Arial" w:cs="Arial"/>
          <w:sz w:val="20"/>
          <w:szCs w:val="20"/>
        </w:rPr>
        <w:t xml:space="preserve">he </w:t>
      </w:r>
      <w:r w:rsidR="00D905FB" w:rsidRPr="00FA36A1">
        <w:rPr>
          <w:rFonts w:ascii="Arial" w:eastAsia="Times New Roman" w:hAnsi="Arial" w:cs="Arial"/>
          <w:sz w:val="20"/>
          <w:szCs w:val="20"/>
        </w:rPr>
        <w:t xml:space="preserve">yellow </w:t>
      </w:r>
      <w:proofErr w:type="spellStart"/>
      <w:r w:rsidR="00353F82" w:rsidRPr="00FA36A1">
        <w:rPr>
          <w:rFonts w:ascii="Arial" w:eastAsia="Times New Roman" w:hAnsi="Arial" w:cs="Arial"/>
          <w:sz w:val="20"/>
          <w:szCs w:val="20"/>
        </w:rPr>
        <w:t>colour</w:t>
      </w:r>
      <w:proofErr w:type="spellEnd"/>
      <w:r w:rsidR="00353F82" w:rsidRPr="00FA36A1">
        <w:rPr>
          <w:rFonts w:ascii="Arial" w:eastAsia="Times New Roman" w:hAnsi="Arial" w:cs="Arial"/>
          <w:sz w:val="20"/>
          <w:szCs w:val="20"/>
        </w:rPr>
        <w:t xml:space="preserve"> </w:t>
      </w:r>
      <w:r w:rsidR="001A63E9" w:rsidRPr="00FA36A1">
        <w:rPr>
          <w:rFonts w:ascii="Arial" w:eastAsia="Times New Roman" w:hAnsi="Arial" w:cs="Arial"/>
          <w:sz w:val="20"/>
          <w:szCs w:val="20"/>
        </w:rPr>
        <w:t xml:space="preserve">observed </w:t>
      </w:r>
      <w:r w:rsidR="00D905FB" w:rsidRPr="00FA36A1">
        <w:rPr>
          <w:rFonts w:ascii="Arial" w:eastAsia="Times New Roman" w:hAnsi="Arial" w:cs="Arial"/>
          <w:sz w:val="20"/>
          <w:szCs w:val="20"/>
        </w:rPr>
        <w:t xml:space="preserve">in the </w:t>
      </w:r>
      <w:r w:rsidR="00353F82" w:rsidRPr="00FA36A1">
        <w:rPr>
          <w:rFonts w:ascii="Arial" w:eastAsia="Times New Roman" w:hAnsi="Arial" w:cs="Arial"/>
          <w:sz w:val="20"/>
          <w:szCs w:val="20"/>
        </w:rPr>
        <w:t>samples</w:t>
      </w:r>
      <w:r w:rsidR="001A63E9" w:rsidRPr="00FA36A1">
        <w:rPr>
          <w:rFonts w:ascii="Arial" w:eastAsia="Times New Roman" w:hAnsi="Arial" w:cs="Arial"/>
          <w:sz w:val="20"/>
          <w:szCs w:val="20"/>
        </w:rPr>
        <w:t xml:space="preserve"> may have resulted from </w:t>
      </w:r>
      <w:proofErr w:type="spellStart"/>
      <w:r w:rsidR="00D905FB" w:rsidRPr="00FA36A1">
        <w:rPr>
          <w:rFonts w:ascii="Arial" w:eastAsia="Times New Roman" w:hAnsi="Arial" w:cs="Arial"/>
          <w:sz w:val="20"/>
          <w:szCs w:val="20"/>
        </w:rPr>
        <w:t>colour</w:t>
      </w:r>
      <w:proofErr w:type="spellEnd"/>
      <w:r w:rsidR="00D905FB" w:rsidRPr="00FA36A1">
        <w:rPr>
          <w:rFonts w:ascii="Arial" w:eastAsia="Times New Roman" w:hAnsi="Arial" w:cs="Arial"/>
          <w:sz w:val="20"/>
          <w:szCs w:val="20"/>
        </w:rPr>
        <w:t xml:space="preserve"> </w:t>
      </w:r>
      <w:r w:rsidR="001A63E9" w:rsidRPr="00FA36A1">
        <w:rPr>
          <w:rFonts w:ascii="Arial" w:eastAsia="Times New Roman" w:hAnsi="Arial" w:cs="Arial"/>
          <w:sz w:val="20"/>
          <w:szCs w:val="20"/>
        </w:rPr>
        <w:t>impartation from the dissol</w:t>
      </w:r>
      <w:r w:rsidR="002A5BC3" w:rsidRPr="00FA36A1">
        <w:rPr>
          <w:rFonts w:ascii="Arial" w:eastAsia="Times New Roman" w:hAnsi="Arial" w:cs="Arial"/>
          <w:sz w:val="20"/>
          <w:szCs w:val="20"/>
        </w:rPr>
        <w:t>ution of</w:t>
      </w:r>
      <w:r w:rsidR="001A63E9" w:rsidRPr="00FA36A1">
        <w:rPr>
          <w:rFonts w:ascii="Arial" w:eastAsia="Times New Roman" w:hAnsi="Arial" w:cs="Arial"/>
          <w:sz w:val="20"/>
          <w:szCs w:val="20"/>
        </w:rPr>
        <w:t xml:space="preserve"> organic mat</w:t>
      </w:r>
      <w:r w:rsidR="006339DE" w:rsidRPr="00FA36A1">
        <w:rPr>
          <w:rFonts w:ascii="Arial" w:eastAsia="Times New Roman" w:hAnsi="Arial" w:cs="Arial"/>
          <w:sz w:val="20"/>
          <w:szCs w:val="20"/>
        </w:rPr>
        <w:t>t</w:t>
      </w:r>
      <w:r w:rsidR="001A63E9" w:rsidRPr="00FA36A1">
        <w:rPr>
          <w:rFonts w:ascii="Arial" w:eastAsia="Times New Roman" w:hAnsi="Arial" w:cs="Arial"/>
          <w:sz w:val="20"/>
          <w:szCs w:val="20"/>
        </w:rPr>
        <w:t xml:space="preserve">er </w:t>
      </w:r>
      <w:r w:rsidR="006339DE" w:rsidRPr="00FA36A1">
        <w:rPr>
          <w:rFonts w:ascii="Arial" w:eastAsia="Times New Roman" w:hAnsi="Arial" w:cs="Arial"/>
          <w:sz w:val="20"/>
          <w:szCs w:val="20"/>
        </w:rPr>
        <w:t xml:space="preserve">or inorganic minerals such as oxides of iron, manganese, and </w:t>
      </w:r>
      <w:proofErr w:type="spellStart"/>
      <w:r w:rsidR="006339DE" w:rsidRPr="00FA36A1">
        <w:rPr>
          <w:rFonts w:ascii="Arial" w:eastAsia="Times New Roman" w:hAnsi="Arial" w:cs="Arial"/>
          <w:sz w:val="20"/>
          <w:szCs w:val="20"/>
        </w:rPr>
        <w:t>aluminium</w:t>
      </w:r>
      <w:proofErr w:type="spellEnd"/>
      <w:r w:rsidR="006339DE" w:rsidRPr="00FA36A1">
        <w:rPr>
          <w:rFonts w:ascii="Arial" w:eastAsia="Times New Roman" w:hAnsi="Arial" w:cs="Arial"/>
          <w:sz w:val="20"/>
          <w:szCs w:val="20"/>
        </w:rPr>
        <w:t xml:space="preserve"> oxides contained in benthic </w:t>
      </w:r>
      <w:r w:rsidR="001A63E9" w:rsidRPr="00FA36A1">
        <w:rPr>
          <w:rFonts w:ascii="Arial" w:eastAsia="Times New Roman" w:hAnsi="Arial" w:cs="Arial"/>
          <w:sz w:val="20"/>
          <w:szCs w:val="20"/>
        </w:rPr>
        <w:t xml:space="preserve">materials. </w:t>
      </w:r>
      <w:r w:rsidR="006339DE" w:rsidRPr="00FA36A1">
        <w:rPr>
          <w:rFonts w:ascii="Arial" w:eastAsia="Times New Roman" w:hAnsi="Arial" w:cs="Arial"/>
          <w:sz w:val="20"/>
          <w:szCs w:val="20"/>
        </w:rPr>
        <w:t>T</w:t>
      </w:r>
      <w:r w:rsidR="001A63E9" w:rsidRPr="00FA36A1">
        <w:rPr>
          <w:rFonts w:ascii="Arial" w:eastAsia="Times New Roman" w:hAnsi="Arial" w:cs="Arial"/>
          <w:sz w:val="20"/>
          <w:szCs w:val="20"/>
        </w:rPr>
        <w:t xml:space="preserve">he source of the </w:t>
      </w:r>
      <w:r w:rsidR="0048048A" w:rsidRPr="00FA36A1">
        <w:rPr>
          <w:rFonts w:ascii="Arial" w:eastAsia="Times New Roman" w:hAnsi="Arial" w:cs="Arial"/>
          <w:sz w:val="20"/>
          <w:szCs w:val="20"/>
        </w:rPr>
        <w:t xml:space="preserve">yellow </w:t>
      </w:r>
      <w:proofErr w:type="spellStart"/>
      <w:r w:rsidR="001A63E9" w:rsidRPr="00FA36A1">
        <w:rPr>
          <w:rFonts w:ascii="Arial" w:eastAsia="Times New Roman" w:hAnsi="Arial" w:cs="Arial"/>
          <w:sz w:val="20"/>
          <w:szCs w:val="20"/>
        </w:rPr>
        <w:t>colour</w:t>
      </w:r>
      <w:proofErr w:type="spellEnd"/>
      <w:r w:rsidR="001A63E9" w:rsidRPr="00FA36A1">
        <w:rPr>
          <w:rFonts w:ascii="Arial" w:eastAsia="Times New Roman" w:hAnsi="Arial" w:cs="Arial"/>
          <w:sz w:val="20"/>
          <w:szCs w:val="20"/>
        </w:rPr>
        <w:t xml:space="preserve"> </w:t>
      </w:r>
      <w:r w:rsidR="00FC067B" w:rsidRPr="00FA36A1">
        <w:rPr>
          <w:rFonts w:ascii="Arial" w:eastAsia="Times New Roman" w:hAnsi="Arial" w:cs="Arial"/>
          <w:sz w:val="20"/>
          <w:szCs w:val="20"/>
        </w:rPr>
        <w:t xml:space="preserve">is </w:t>
      </w:r>
      <w:r w:rsidR="001A63E9" w:rsidRPr="00FA36A1">
        <w:rPr>
          <w:rFonts w:ascii="Arial" w:eastAsia="Times New Roman" w:hAnsi="Arial" w:cs="Arial"/>
          <w:sz w:val="20"/>
          <w:szCs w:val="20"/>
        </w:rPr>
        <w:t xml:space="preserve">recommended for </w:t>
      </w:r>
      <w:r w:rsidR="00FC067B" w:rsidRPr="00FA36A1">
        <w:rPr>
          <w:rFonts w:ascii="Arial" w:eastAsia="Times New Roman" w:hAnsi="Arial" w:cs="Arial"/>
          <w:sz w:val="20"/>
          <w:szCs w:val="20"/>
        </w:rPr>
        <w:t>investig</w:t>
      </w:r>
      <w:r w:rsidR="001A63E9" w:rsidRPr="00FA36A1">
        <w:rPr>
          <w:rFonts w:ascii="Arial" w:eastAsia="Times New Roman" w:hAnsi="Arial" w:cs="Arial"/>
          <w:sz w:val="20"/>
          <w:szCs w:val="20"/>
        </w:rPr>
        <w:t>ation in another study.</w:t>
      </w:r>
    </w:p>
    <w:p w14:paraId="734B8A23" w14:textId="77777777" w:rsidR="003A683E" w:rsidRDefault="00F325E6" w:rsidP="003A683E">
      <w:pPr>
        <w:spacing w:before="100" w:beforeAutospacing="1" w:after="0" w:line="240" w:lineRule="auto"/>
        <w:ind w:left="540" w:hanging="540"/>
        <w:jc w:val="center"/>
        <w:rPr>
          <w:rFonts w:ascii="Times New Roman" w:eastAsia="Times New Roman" w:hAnsi="Times New Roman" w:cs="Times New Roman"/>
          <w:sz w:val="24"/>
          <w:szCs w:val="24"/>
        </w:rPr>
      </w:pPr>
      <w:r>
        <w:rPr>
          <w:noProof/>
        </w:rPr>
        <w:drawing>
          <wp:inline distT="0" distB="0" distL="0" distR="0" wp14:anchorId="7B2B410A" wp14:editId="51174ED2">
            <wp:extent cx="4572000" cy="22098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AA7D823" w14:textId="77777777" w:rsidR="00F21943" w:rsidRDefault="00F21943" w:rsidP="009E6D20">
      <w:pPr>
        <w:spacing w:after="0" w:line="240" w:lineRule="auto"/>
        <w:ind w:left="540" w:hanging="540"/>
        <w:jc w:val="center"/>
        <w:rPr>
          <w:rFonts w:ascii="Times New Roman" w:eastAsia="Times New Roman" w:hAnsi="Times New Roman" w:cs="Times New Roman"/>
          <w:b/>
          <w:bCs/>
          <w:sz w:val="24"/>
          <w:szCs w:val="24"/>
        </w:rPr>
      </w:pPr>
    </w:p>
    <w:p w14:paraId="33FF42F2" w14:textId="1D817666" w:rsidR="003A683E" w:rsidRDefault="00F325E6" w:rsidP="009E6D20">
      <w:pPr>
        <w:spacing w:after="0" w:line="240" w:lineRule="auto"/>
        <w:ind w:left="540" w:hanging="540"/>
        <w:jc w:val="center"/>
        <w:rPr>
          <w:rFonts w:ascii="Times New Roman" w:eastAsia="Times New Roman" w:hAnsi="Times New Roman" w:cs="Times New Roman"/>
          <w:b/>
          <w:bCs/>
          <w:sz w:val="24"/>
          <w:szCs w:val="24"/>
        </w:rPr>
      </w:pPr>
      <w:r w:rsidRPr="000465E0">
        <w:rPr>
          <w:rFonts w:ascii="Times New Roman" w:eastAsia="Times New Roman" w:hAnsi="Times New Roman" w:cs="Times New Roman"/>
          <w:b/>
          <w:bCs/>
          <w:sz w:val="24"/>
          <w:szCs w:val="24"/>
        </w:rPr>
        <w:t>Fig</w:t>
      </w:r>
      <w:r w:rsidR="00624A38">
        <w:rPr>
          <w:rFonts w:ascii="Times New Roman" w:eastAsia="Times New Roman" w:hAnsi="Times New Roman" w:cs="Times New Roman"/>
          <w:b/>
          <w:bCs/>
          <w:sz w:val="24"/>
          <w:szCs w:val="24"/>
        </w:rPr>
        <w:t>ure</w:t>
      </w:r>
      <w:r w:rsidRPr="000465E0">
        <w:rPr>
          <w:rFonts w:ascii="Times New Roman" w:eastAsia="Times New Roman" w:hAnsi="Times New Roman" w:cs="Times New Roman"/>
          <w:b/>
          <w:bCs/>
          <w:sz w:val="24"/>
          <w:szCs w:val="24"/>
        </w:rPr>
        <w:t xml:space="preserve">. </w:t>
      </w:r>
      <w:r w:rsidR="00E722A1">
        <w:rPr>
          <w:rFonts w:ascii="Times New Roman" w:eastAsia="Times New Roman" w:hAnsi="Times New Roman" w:cs="Times New Roman"/>
          <w:b/>
          <w:bCs/>
          <w:sz w:val="24"/>
          <w:szCs w:val="24"/>
        </w:rPr>
        <w:t>3</w:t>
      </w:r>
      <w:r w:rsidRPr="000465E0">
        <w:rPr>
          <w:rFonts w:ascii="Times New Roman" w:eastAsia="Times New Roman" w:hAnsi="Times New Roman" w:cs="Times New Roman"/>
          <w:b/>
          <w:bCs/>
          <w:sz w:val="24"/>
          <w:szCs w:val="24"/>
        </w:rPr>
        <w:t xml:space="preserve">: </w:t>
      </w:r>
      <w:proofErr w:type="spellStart"/>
      <w:r w:rsidRPr="000465E0">
        <w:rPr>
          <w:rFonts w:ascii="Times New Roman" w:eastAsia="Times New Roman" w:hAnsi="Times New Roman" w:cs="Times New Roman"/>
          <w:b/>
          <w:bCs/>
          <w:sz w:val="24"/>
          <w:szCs w:val="24"/>
        </w:rPr>
        <w:t>Rumuosi</w:t>
      </w:r>
      <w:proofErr w:type="spellEnd"/>
      <w:r w:rsidRPr="000465E0">
        <w:rPr>
          <w:rFonts w:ascii="Times New Roman" w:eastAsia="Times New Roman" w:hAnsi="Times New Roman" w:cs="Times New Roman"/>
          <w:b/>
          <w:bCs/>
          <w:sz w:val="24"/>
          <w:szCs w:val="24"/>
        </w:rPr>
        <w:t xml:space="preserve"> borrow pit water </w:t>
      </w:r>
      <w:proofErr w:type="spellStart"/>
      <w:r w:rsidRPr="000465E0">
        <w:rPr>
          <w:rFonts w:ascii="Times New Roman" w:eastAsia="Times New Roman" w:hAnsi="Times New Roman" w:cs="Times New Roman"/>
          <w:b/>
          <w:bCs/>
          <w:sz w:val="24"/>
          <w:szCs w:val="24"/>
        </w:rPr>
        <w:t>colour</w:t>
      </w:r>
      <w:proofErr w:type="spellEnd"/>
    </w:p>
    <w:p w14:paraId="62B81CD9" w14:textId="77777777" w:rsidR="003A683E" w:rsidRPr="0050370C" w:rsidRDefault="003A683E" w:rsidP="003A683E">
      <w:pPr>
        <w:spacing w:after="100" w:afterAutospacing="1" w:line="240" w:lineRule="auto"/>
        <w:ind w:left="540" w:hanging="540"/>
        <w:jc w:val="center"/>
        <w:rPr>
          <w:rFonts w:ascii="Times New Roman" w:eastAsia="Times New Roman" w:hAnsi="Times New Roman" w:cs="Times New Roman"/>
          <w:b/>
          <w:bCs/>
          <w:sz w:val="2"/>
          <w:szCs w:val="2"/>
        </w:rPr>
      </w:pPr>
    </w:p>
    <w:p w14:paraId="422500D7" w14:textId="77777777" w:rsidR="00F21943" w:rsidRDefault="002A5BC3" w:rsidP="00FC067B">
      <w:pPr>
        <w:autoSpaceDE w:val="0"/>
        <w:autoSpaceDN w:val="0"/>
        <w:adjustRightInd w:val="0"/>
        <w:spacing w:line="240" w:lineRule="auto"/>
        <w:jc w:val="both"/>
        <w:rPr>
          <w:rFonts w:ascii="Arial" w:eastAsia="Times New Roman" w:hAnsi="Arial" w:cs="Arial"/>
          <w:sz w:val="20"/>
          <w:szCs w:val="20"/>
        </w:rPr>
      </w:pPr>
      <w:r w:rsidRPr="00FA36A1">
        <w:rPr>
          <w:rFonts w:ascii="Arial" w:eastAsia="Times New Roman" w:hAnsi="Arial" w:cs="Arial"/>
          <w:sz w:val="20"/>
          <w:szCs w:val="20"/>
        </w:rPr>
        <w:t>W</w:t>
      </w:r>
      <w:r w:rsidR="002032B1" w:rsidRPr="00FA36A1">
        <w:rPr>
          <w:rFonts w:ascii="Arial" w:eastAsia="Times New Roman" w:hAnsi="Arial" w:cs="Arial"/>
          <w:sz w:val="20"/>
          <w:szCs w:val="20"/>
        </w:rPr>
        <w:t xml:space="preserve">ater </w:t>
      </w:r>
      <w:proofErr w:type="spellStart"/>
      <w:r w:rsidR="002032B1" w:rsidRPr="00FA36A1">
        <w:rPr>
          <w:rFonts w:ascii="Arial" w:eastAsia="Times New Roman" w:hAnsi="Arial" w:cs="Arial"/>
          <w:sz w:val="20"/>
          <w:szCs w:val="20"/>
        </w:rPr>
        <w:t>odour</w:t>
      </w:r>
      <w:proofErr w:type="spellEnd"/>
      <w:r w:rsidR="002032B1" w:rsidRPr="00FA36A1">
        <w:rPr>
          <w:rFonts w:ascii="Arial" w:eastAsia="Times New Roman" w:hAnsi="Arial" w:cs="Arial"/>
          <w:sz w:val="20"/>
          <w:szCs w:val="20"/>
        </w:rPr>
        <w:t xml:space="preserve"> results </w:t>
      </w:r>
      <w:r w:rsidR="00253F75" w:rsidRPr="00FA36A1">
        <w:rPr>
          <w:rFonts w:ascii="Arial" w:eastAsia="Times New Roman" w:hAnsi="Arial" w:cs="Arial"/>
          <w:sz w:val="20"/>
          <w:szCs w:val="20"/>
        </w:rPr>
        <w:t>a</w:t>
      </w:r>
      <w:r w:rsidR="0029697C" w:rsidRPr="00FA36A1">
        <w:rPr>
          <w:rFonts w:ascii="Arial" w:eastAsia="Times New Roman" w:hAnsi="Arial" w:cs="Arial"/>
          <w:sz w:val="20"/>
          <w:szCs w:val="20"/>
        </w:rPr>
        <w:t xml:space="preserve">re </w:t>
      </w:r>
      <w:r w:rsidR="002032B1" w:rsidRPr="00FA36A1">
        <w:rPr>
          <w:rFonts w:ascii="Arial" w:eastAsia="Times New Roman" w:hAnsi="Arial" w:cs="Arial"/>
          <w:sz w:val="20"/>
          <w:szCs w:val="20"/>
        </w:rPr>
        <w:t xml:space="preserve">presented in Table 2. </w:t>
      </w:r>
      <w:r w:rsidR="00253F75" w:rsidRPr="00FA36A1">
        <w:rPr>
          <w:rFonts w:ascii="Arial" w:eastAsia="Times New Roman" w:hAnsi="Arial" w:cs="Arial"/>
          <w:sz w:val="20"/>
          <w:szCs w:val="20"/>
        </w:rPr>
        <w:t>W</w:t>
      </w:r>
      <w:r w:rsidR="002032B1" w:rsidRPr="00FA36A1">
        <w:rPr>
          <w:rFonts w:ascii="Arial" w:eastAsia="Times New Roman" w:hAnsi="Arial" w:cs="Arial"/>
          <w:sz w:val="20"/>
          <w:szCs w:val="20"/>
        </w:rPr>
        <w:t>ater samples from all the locations ha</w:t>
      </w:r>
      <w:r w:rsidR="00253F75" w:rsidRPr="00FA36A1">
        <w:rPr>
          <w:rFonts w:ascii="Arial" w:eastAsia="Times New Roman" w:hAnsi="Arial" w:cs="Arial"/>
          <w:sz w:val="20"/>
          <w:szCs w:val="20"/>
        </w:rPr>
        <w:t>d</w:t>
      </w:r>
      <w:r w:rsidR="002032B1" w:rsidRPr="00FA36A1">
        <w:rPr>
          <w:rFonts w:ascii="Arial" w:eastAsia="Times New Roman" w:hAnsi="Arial" w:cs="Arial"/>
          <w:sz w:val="20"/>
          <w:szCs w:val="20"/>
        </w:rPr>
        <w:t xml:space="preserve"> </w:t>
      </w:r>
      <w:r w:rsidR="00402B05" w:rsidRPr="00FA36A1">
        <w:rPr>
          <w:rFonts w:ascii="Arial" w:eastAsia="Times New Roman" w:hAnsi="Arial" w:cs="Arial"/>
          <w:sz w:val="20"/>
          <w:szCs w:val="20"/>
        </w:rPr>
        <w:t xml:space="preserve">an </w:t>
      </w:r>
      <w:r w:rsidR="002032B1" w:rsidRPr="00FA36A1">
        <w:rPr>
          <w:rFonts w:ascii="Arial" w:eastAsia="Times New Roman" w:hAnsi="Arial" w:cs="Arial"/>
          <w:sz w:val="20"/>
          <w:szCs w:val="20"/>
        </w:rPr>
        <w:t xml:space="preserve">unobjectionable </w:t>
      </w:r>
      <w:proofErr w:type="spellStart"/>
      <w:r w:rsidR="002032B1" w:rsidRPr="00FA36A1">
        <w:rPr>
          <w:rFonts w:ascii="Arial" w:eastAsia="Times New Roman" w:hAnsi="Arial" w:cs="Arial"/>
          <w:sz w:val="20"/>
          <w:szCs w:val="20"/>
        </w:rPr>
        <w:t>odour</w:t>
      </w:r>
      <w:proofErr w:type="spellEnd"/>
      <w:r w:rsidR="002032B1" w:rsidRPr="00FA36A1">
        <w:rPr>
          <w:rFonts w:ascii="Arial" w:eastAsia="Times New Roman" w:hAnsi="Arial" w:cs="Arial"/>
          <w:sz w:val="20"/>
          <w:szCs w:val="20"/>
        </w:rPr>
        <w:t xml:space="preserve"> quality. </w:t>
      </w:r>
      <w:r w:rsidR="00FC067B" w:rsidRPr="00FA36A1">
        <w:rPr>
          <w:rFonts w:ascii="Arial" w:eastAsia="Times New Roman" w:hAnsi="Arial" w:cs="Arial"/>
          <w:sz w:val="20"/>
          <w:szCs w:val="20"/>
        </w:rPr>
        <w:t xml:space="preserve">This </w:t>
      </w:r>
      <w:r w:rsidRPr="00FA36A1">
        <w:rPr>
          <w:rFonts w:ascii="Arial" w:eastAsia="Times New Roman" w:hAnsi="Arial" w:cs="Arial"/>
          <w:sz w:val="20"/>
          <w:szCs w:val="20"/>
        </w:rPr>
        <w:t>implies</w:t>
      </w:r>
      <w:r w:rsidR="00FC067B" w:rsidRPr="00FA36A1">
        <w:rPr>
          <w:rFonts w:ascii="Arial" w:eastAsia="Times New Roman" w:hAnsi="Arial" w:cs="Arial"/>
          <w:sz w:val="20"/>
          <w:szCs w:val="20"/>
        </w:rPr>
        <w:t xml:space="preserve"> the absence of odoriferous gas-producing substances and bacteria in water. </w:t>
      </w:r>
      <w:r w:rsidRPr="00FA36A1">
        <w:rPr>
          <w:rFonts w:ascii="Arial" w:eastAsia="Times New Roman" w:hAnsi="Arial" w:cs="Arial"/>
          <w:sz w:val="20"/>
          <w:szCs w:val="20"/>
        </w:rPr>
        <w:t>The w</w:t>
      </w:r>
      <w:r w:rsidR="00FC067B" w:rsidRPr="00FA36A1">
        <w:rPr>
          <w:rFonts w:ascii="Arial" w:eastAsia="Times New Roman" w:hAnsi="Arial" w:cs="Arial"/>
          <w:sz w:val="20"/>
          <w:szCs w:val="20"/>
        </w:rPr>
        <w:t xml:space="preserve">ater </w:t>
      </w:r>
      <w:proofErr w:type="spellStart"/>
      <w:r w:rsidR="00FC067B" w:rsidRPr="00FA36A1">
        <w:rPr>
          <w:rFonts w:ascii="Arial" w:eastAsia="Times New Roman" w:hAnsi="Arial" w:cs="Arial"/>
          <w:sz w:val="20"/>
          <w:szCs w:val="20"/>
        </w:rPr>
        <w:t>odour</w:t>
      </w:r>
      <w:proofErr w:type="spellEnd"/>
      <w:r w:rsidR="00FC067B" w:rsidRPr="00FA36A1">
        <w:rPr>
          <w:rFonts w:ascii="Arial" w:eastAsia="Times New Roman" w:hAnsi="Arial" w:cs="Arial"/>
          <w:sz w:val="20"/>
          <w:szCs w:val="20"/>
        </w:rPr>
        <w:t xml:space="preserve"> results correspond with the findings of Awoyemi</w:t>
      </w:r>
      <w:r w:rsidR="00FC067B" w:rsidRPr="00FA36A1">
        <w:rPr>
          <w:rFonts w:ascii="Arial" w:hAnsi="Arial" w:cs="Arial"/>
          <w:sz w:val="20"/>
          <w:szCs w:val="20"/>
        </w:rPr>
        <w:t xml:space="preserve"> </w:t>
      </w:r>
      <w:r w:rsidR="00FC067B" w:rsidRPr="00FA36A1">
        <w:rPr>
          <w:rFonts w:ascii="Arial" w:hAnsi="Arial" w:cs="Arial"/>
          <w:i/>
          <w:iCs/>
          <w:sz w:val="20"/>
          <w:szCs w:val="20"/>
        </w:rPr>
        <w:t>et al</w:t>
      </w:r>
      <w:r w:rsidR="00FC067B" w:rsidRPr="00FA36A1">
        <w:rPr>
          <w:rFonts w:ascii="Arial" w:hAnsi="Arial" w:cs="Arial"/>
          <w:sz w:val="20"/>
          <w:szCs w:val="20"/>
        </w:rPr>
        <w:t xml:space="preserve">. (2021); </w:t>
      </w:r>
      <w:r w:rsidR="00FC067B" w:rsidRPr="00FA36A1">
        <w:rPr>
          <w:rFonts w:ascii="Arial" w:eastAsia="Times New Roman" w:hAnsi="Arial" w:cs="Arial"/>
          <w:sz w:val="20"/>
          <w:szCs w:val="20"/>
        </w:rPr>
        <w:t xml:space="preserve">Raji </w:t>
      </w:r>
      <w:r w:rsidR="00FC067B" w:rsidRPr="00FA36A1">
        <w:rPr>
          <w:rFonts w:ascii="Arial" w:eastAsia="Times New Roman" w:hAnsi="Arial" w:cs="Arial"/>
          <w:i/>
          <w:sz w:val="20"/>
          <w:szCs w:val="20"/>
        </w:rPr>
        <w:t>et al</w:t>
      </w:r>
      <w:r w:rsidR="00FC067B" w:rsidRPr="00FA36A1">
        <w:rPr>
          <w:rFonts w:ascii="Arial" w:eastAsia="Times New Roman" w:hAnsi="Arial" w:cs="Arial"/>
          <w:sz w:val="20"/>
          <w:szCs w:val="20"/>
        </w:rPr>
        <w:t xml:space="preserve">. (2021); </w:t>
      </w:r>
      <w:proofErr w:type="spellStart"/>
      <w:r w:rsidR="00FC067B" w:rsidRPr="00FA36A1">
        <w:rPr>
          <w:rFonts w:ascii="Arial" w:eastAsia="Times New Roman" w:hAnsi="Arial" w:cs="Arial"/>
          <w:sz w:val="20"/>
          <w:szCs w:val="20"/>
        </w:rPr>
        <w:t>Ewulonu</w:t>
      </w:r>
      <w:proofErr w:type="spellEnd"/>
      <w:r w:rsidR="00FC067B" w:rsidRPr="00FA36A1">
        <w:rPr>
          <w:rFonts w:ascii="Arial" w:eastAsia="Times New Roman" w:hAnsi="Arial" w:cs="Arial"/>
          <w:sz w:val="20"/>
          <w:szCs w:val="20"/>
        </w:rPr>
        <w:t xml:space="preserve"> </w:t>
      </w:r>
      <w:r w:rsidR="00FC067B" w:rsidRPr="00FA36A1">
        <w:rPr>
          <w:rFonts w:ascii="Arial" w:eastAsia="Times New Roman" w:hAnsi="Arial" w:cs="Arial"/>
          <w:i/>
          <w:iCs/>
          <w:sz w:val="20"/>
          <w:szCs w:val="20"/>
        </w:rPr>
        <w:t>et al</w:t>
      </w:r>
      <w:r w:rsidR="00FC067B" w:rsidRPr="00FA36A1">
        <w:rPr>
          <w:rFonts w:ascii="Arial" w:eastAsia="Times New Roman" w:hAnsi="Arial" w:cs="Arial"/>
          <w:sz w:val="20"/>
          <w:szCs w:val="20"/>
        </w:rPr>
        <w:t xml:space="preserve">. (2019); Shittu </w:t>
      </w:r>
      <w:r w:rsidR="00FC067B" w:rsidRPr="00FA36A1">
        <w:rPr>
          <w:rFonts w:ascii="Arial" w:eastAsia="Times New Roman" w:hAnsi="Arial" w:cs="Arial"/>
          <w:i/>
          <w:sz w:val="20"/>
          <w:szCs w:val="20"/>
        </w:rPr>
        <w:t xml:space="preserve">et al. </w:t>
      </w:r>
      <w:r w:rsidR="00FC067B" w:rsidRPr="00FA36A1">
        <w:rPr>
          <w:rFonts w:ascii="Arial" w:eastAsia="Times New Roman" w:hAnsi="Arial" w:cs="Arial"/>
          <w:iCs/>
          <w:sz w:val="20"/>
          <w:szCs w:val="20"/>
        </w:rPr>
        <w:t>(</w:t>
      </w:r>
      <w:r w:rsidR="00FC067B" w:rsidRPr="00FA36A1">
        <w:rPr>
          <w:rFonts w:ascii="Arial" w:eastAsia="Times New Roman" w:hAnsi="Arial" w:cs="Arial"/>
          <w:sz w:val="20"/>
          <w:szCs w:val="20"/>
        </w:rPr>
        <w:t>2008) on surface water of South-</w:t>
      </w:r>
      <w:r w:rsidRPr="00FA36A1">
        <w:rPr>
          <w:rFonts w:ascii="Arial" w:eastAsia="Times New Roman" w:hAnsi="Arial" w:cs="Arial"/>
          <w:sz w:val="20"/>
          <w:szCs w:val="20"/>
        </w:rPr>
        <w:t>W</w:t>
      </w:r>
      <w:r w:rsidR="00FC067B" w:rsidRPr="00FA36A1">
        <w:rPr>
          <w:rFonts w:ascii="Arial" w:eastAsia="Times New Roman" w:hAnsi="Arial" w:cs="Arial"/>
          <w:sz w:val="20"/>
          <w:szCs w:val="20"/>
        </w:rPr>
        <w:t xml:space="preserve">est Nigeria. </w:t>
      </w:r>
      <w:bookmarkStart w:id="4" w:name="_Hlk187317432"/>
      <w:r w:rsidR="00FC067B" w:rsidRPr="00FA36A1">
        <w:rPr>
          <w:rFonts w:ascii="Arial" w:eastAsia="Times New Roman" w:hAnsi="Arial" w:cs="Arial"/>
          <w:sz w:val="20"/>
          <w:szCs w:val="20"/>
        </w:rPr>
        <w:t xml:space="preserve">Water </w:t>
      </w:r>
      <w:proofErr w:type="spellStart"/>
      <w:r w:rsidR="00FC067B" w:rsidRPr="00FA36A1">
        <w:rPr>
          <w:rFonts w:ascii="Arial" w:eastAsia="Times New Roman" w:hAnsi="Arial" w:cs="Arial"/>
          <w:sz w:val="20"/>
          <w:szCs w:val="20"/>
        </w:rPr>
        <w:t>o</w:t>
      </w:r>
      <w:r w:rsidR="00FC067B" w:rsidRPr="00FA36A1">
        <w:rPr>
          <w:rFonts w:ascii="Arial" w:hAnsi="Arial" w:cs="Arial"/>
          <w:sz w:val="20"/>
          <w:szCs w:val="20"/>
        </w:rPr>
        <w:t>dour</w:t>
      </w:r>
      <w:proofErr w:type="spellEnd"/>
      <w:r w:rsidR="00FC067B" w:rsidRPr="00FA36A1">
        <w:rPr>
          <w:rFonts w:ascii="Arial" w:hAnsi="Arial" w:cs="Arial"/>
          <w:sz w:val="20"/>
          <w:szCs w:val="20"/>
        </w:rPr>
        <w:t xml:space="preserve"> </w:t>
      </w:r>
      <w:r w:rsidRPr="00FA36A1">
        <w:rPr>
          <w:rFonts w:ascii="Arial" w:hAnsi="Arial" w:cs="Arial"/>
          <w:sz w:val="20"/>
          <w:szCs w:val="20"/>
        </w:rPr>
        <w:t>results from</w:t>
      </w:r>
      <w:r w:rsidR="00FC067B" w:rsidRPr="00FA36A1">
        <w:rPr>
          <w:rFonts w:ascii="Arial" w:hAnsi="Arial" w:cs="Arial"/>
          <w:sz w:val="20"/>
          <w:szCs w:val="20"/>
        </w:rPr>
        <w:t xml:space="preserve"> </w:t>
      </w:r>
      <w:r w:rsidRPr="00FA36A1">
        <w:rPr>
          <w:rFonts w:ascii="Arial" w:hAnsi="Arial" w:cs="Arial"/>
          <w:sz w:val="20"/>
          <w:szCs w:val="20"/>
        </w:rPr>
        <w:t>the</w:t>
      </w:r>
      <w:r w:rsidR="00FC067B" w:rsidRPr="00FA36A1">
        <w:rPr>
          <w:rFonts w:ascii="Arial" w:hAnsi="Arial" w:cs="Arial"/>
          <w:sz w:val="20"/>
          <w:szCs w:val="20"/>
        </w:rPr>
        <w:t xml:space="preserve"> activities of algae and bacteria </w:t>
      </w:r>
      <w:r w:rsidR="00F025DD" w:rsidRPr="00FA36A1">
        <w:rPr>
          <w:rFonts w:ascii="Arial" w:hAnsi="Arial" w:cs="Arial"/>
          <w:sz w:val="20"/>
          <w:szCs w:val="20"/>
        </w:rPr>
        <w:t>on</w:t>
      </w:r>
      <w:r w:rsidR="00FC067B" w:rsidRPr="00FA36A1">
        <w:rPr>
          <w:rFonts w:ascii="Arial" w:hAnsi="Arial" w:cs="Arial"/>
          <w:sz w:val="20"/>
          <w:szCs w:val="20"/>
        </w:rPr>
        <w:t xml:space="preserve"> organic </w:t>
      </w:r>
      <w:r w:rsidRPr="00FA36A1">
        <w:rPr>
          <w:rFonts w:ascii="Arial" w:hAnsi="Arial" w:cs="Arial"/>
          <w:sz w:val="20"/>
          <w:szCs w:val="20"/>
        </w:rPr>
        <w:t>materials in water</w:t>
      </w:r>
      <w:r w:rsidR="00FC067B" w:rsidRPr="00FA36A1">
        <w:rPr>
          <w:rFonts w:ascii="Arial" w:hAnsi="Arial" w:cs="Arial"/>
          <w:sz w:val="20"/>
          <w:szCs w:val="20"/>
        </w:rPr>
        <w:t xml:space="preserve"> (Roy, 2022). </w:t>
      </w:r>
      <w:r w:rsidR="00FC067B" w:rsidRPr="00FA36A1">
        <w:rPr>
          <w:rFonts w:ascii="Arial" w:eastAsia="Times New Roman" w:hAnsi="Arial" w:cs="Arial"/>
          <w:sz w:val="20"/>
          <w:szCs w:val="20"/>
        </w:rPr>
        <w:t xml:space="preserve">This result </w:t>
      </w:r>
      <w:r w:rsidRPr="00FA36A1">
        <w:rPr>
          <w:rFonts w:ascii="Arial" w:eastAsia="Times New Roman" w:hAnsi="Arial" w:cs="Arial"/>
          <w:sz w:val="20"/>
          <w:szCs w:val="20"/>
        </w:rPr>
        <w:t>shows</w:t>
      </w:r>
      <w:r w:rsidR="00FC067B" w:rsidRPr="00FA36A1">
        <w:rPr>
          <w:rFonts w:ascii="Arial" w:eastAsia="Times New Roman" w:hAnsi="Arial" w:cs="Arial"/>
          <w:sz w:val="20"/>
          <w:szCs w:val="20"/>
        </w:rPr>
        <w:t xml:space="preserve"> </w:t>
      </w:r>
      <w:r w:rsidR="00F025DD" w:rsidRPr="00FA36A1">
        <w:rPr>
          <w:rFonts w:ascii="Arial" w:eastAsia="Times New Roman" w:hAnsi="Arial" w:cs="Arial"/>
          <w:sz w:val="20"/>
          <w:szCs w:val="20"/>
        </w:rPr>
        <w:t xml:space="preserve">that water had </w:t>
      </w:r>
      <w:r w:rsidR="00FC067B" w:rsidRPr="00FA36A1">
        <w:rPr>
          <w:rFonts w:ascii="Arial" w:eastAsia="Times New Roman" w:hAnsi="Arial" w:cs="Arial"/>
          <w:sz w:val="20"/>
          <w:szCs w:val="20"/>
        </w:rPr>
        <w:t>good oxidation.</w:t>
      </w:r>
    </w:p>
    <w:p w14:paraId="7D878F5A" w14:textId="2C89E1E8" w:rsidR="00D61C9D" w:rsidRPr="00FA36A1" w:rsidRDefault="002032B1" w:rsidP="00F21943">
      <w:pPr>
        <w:autoSpaceDE w:val="0"/>
        <w:autoSpaceDN w:val="0"/>
        <w:adjustRightInd w:val="0"/>
        <w:spacing w:line="360" w:lineRule="auto"/>
        <w:jc w:val="both"/>
        <w:rPr>
          <w:rFonts w:ascii="Arial" w:eastAsia="Times New Roman" w:hAnsi="Arial" w:cs="Arial"/>
          <w:b/>
          <w:sz w:val="20"/>
          <w:szCs w:val="20"/>
        </w:rPr>
      </w:pPr>
      <w:r w:rsidRPr="00FA36A1">
        <w:rPr>
          <w:rFonts w:ascii="Arial" w:eastAsia="Times New Roman" w:hAnsi="Arial" w:cs="Arial"/>
          <w:b/>
          <w:sz w:val="20"/>
          <w:szCs w:val="20"/>
        </w:rPr>
        <w:t xml:space="preserve">Table 2: </w:t>
      </w:r>
      <w:r w:rsidR="000D5AB8" w:rsidRPr="00FA36A1">
        <w:rPr>
          <w:rFonts w:ascii="Arial" w:eastAsia="Times New Roman" w:hAnsi="Arial" w:cs="Arial"/>
          <w:b/>
          <w:sz w:val="20"/>
          <w:szCs w:val="20"/>
        </w:rPr>
        <w:t xml:space="preserve">Water </w:t>
      </w:r>
      <w:proofErr w:type="spellStart"/>
      <w:r w:rsidR="000D5AB8" w:rsidRPr="00FA36A1">
        <w:rPr>
          <w:rFonts w:ascii="Arial" w:eastAsia="Times New Roman" w:hAnsi="Arial" w:cs="Arial"/>
          <w:b/>
          <w:sz w:val="20"/>
          <w:szCs w:val="20"/>
        </w:rPr>
        <w:t>o</w:t>
      </w:r>
      <w:r w:rsidRPr="00FA36A1">
        <w:rPr>
          <w:rFonts w:ascii="Arial" w:eastAsia="Times New Roman" w:hAnsi="Arial" w:cs="Arial"/>
          <w:b/>
          <w:sz w:val="20"/>
          <w:szCs w:val="20"/>
        </w:rPr>
        <w:t>dour</w:t>
      </w:r>
      <w:proofErr w:type="spellEnd"/>
      <w:r w:rsidRPr="00FA36A1">
        <w:rPr>
          <w:rFonts w:ascii="Arial" w:eastAsia="Times New Roman" w:hAnsi="Arial" w:cs="Arial"/>
          <w:b/>
          <w:sz w:val="20"/>
          <w:szCs w:val="20"/>
        </w:rPr>
        <w:t xml:space="preserve"> of </w:t>
      </w:r>
      <w:proofErr w:type="spellStart"/>
      <w:r w:rsidRPr="00FA36A1">
        <w:rPr>
          <w:rFonts w:ascii="Arial" w:eastAsia="Times New Roman" w:hAnsi="Arial" w:cs="Arial"/>
          <w:b/>
          <w:sz w:val="20"/>
          <w:szCs w:val="20"/>
        </w:rPr>
        <w:t>Rumuosi</w:t>
      </w:r>
      <w:proofErr w:type="spellEnd"/>
      <w:r w:rsidRPr="00FA36A1">
        <w:rPr>
          <w:rFonts w:ascii="Arial" w:eastAsia="Times New Roman" w:hAnsi="Arial" w:cs="Arial"/>
          <w:b/>
          <w:sz w:val="20"/>
          <w:szCs w:val="20"/>
        </w:rPr>
        <w:t xml:space="preserve"> borrow pit </w:t>
      </w:r>
      <w:r w:rsidR="00262B27" w:rsidRPr="00FA36A1">
        <w:rPr>
          <w:rFonts w:ascii="Arial" w:eastAsia="Times New Roman" w:hAnsi="Arial" w:cs="Arial"/>
          <w:b/>
          <w:sz w:val="20"/>
          <w:szCs w:val="20"/>
        </w:rPr>
        <w:t xml:space="preserve">surface </w:t>
      </w:r>
      <w:r w:rsidRPr="00FA36A1">
        <w:rPr>
          <w:rFonts w:ascii="Arial" w:eastAsia="Times New Roman" w:hAnsi="Arial" w:cs="Arial"/>
          <w:b/>
          <w:sz w:val="20"/>
          <w:szCs w:val="20"/>
        </w:rPr>
        <w:t>water</w:t>
      </w:r>
    </w:p>
    <w:tbl>
      <w:tblPr>
        <w:tblStyle w:val="TableGrid"/>
        <w:tblW w:w="1034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1710"/>
        <w:gridCol w:w="1800"/>
        <w:gridCol w:w="1800"/>
        <w:gridCol w:w="1800"/>
        <w:gridCol w:w="1890"/>
      </w:tblGrid>
      <w:tr w:rsidR="00C54C02" w:rsidRPr="001B2D82" w14:paraId="4E2F6AD6" w14:textId="77777777" w:rsidTr="0099539E">
        <w:trPr>
          <w:trHeight w:val="278"/>
        </w:trPr>
        <w:tc>
          <w:tcPr>
            <w:tcW w:w="1345" w:type="dxa"/>
            <w:vMerge w:val="restart"/>
            <w:vAlign w:val="center"/>
          </w:tcPr>
          <w:p w14:paraId="54937451" w14:textId="039B376E" w:rsidR="00437C9E" w:rsidRPr="001B2D82" w:rsidRDefault="00F325E6" w:rsidP="0099539E">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Variable</w:t>
            </w:r>
          </w:p>
        </w:tc>
        <w:tc>
          <w:tcPr>
            <w:tcW w:w="7110" w:type="dxa"/>
            <w:gridSpan w:val="4"/>
            <w:tcBorders>
              <w:bottom w:val="single" w:sz="4" w:space="0" w:color="auto"/>
            </w:tcBorders>
            <w:vAlign w:val="center"/>
          </w:tcPr>
          <w:p w14:paraId="37E234BF" w14:textId="08A5BAC9" w:rsidR="00437C9E" w:rsidRPr="001B2D82" w:rsidRDefault="00F325E6" w:rsidP="0099539E">
            <w:pPr>
              <w:spacing w:before="100" w:beforeAutospacing="1" w:line="360" w:lineRule="auto"/>
              <w:jc w:val="center"/>
              <w:rPr>
                <w:rFonts w:ascii="Arial" w:eastAsia="Times New Roman" w:hAnsi="Arial" w:cs="Arial"/>
                <w:b/>
                <w:sz w:val="20"/>
                <w:szCs w:val="20"/>
              </w:rPr>
            </w:pPr>
            <w:r w:rsidRPr="001B2D82">
              <w:rPr>
                <w:rFonts w:ascii="Arial" w:eastAsia="Times New Roman" w:hAnsi="Arial" w:cs="Arial"/>
                <w:b/>
                <w:sz w:val="20"/>
                <w:szCs w:val="20"/>
              </w:rPr>
              <w:t xml:space="preserve">Sample </w:t>
            </w:r>
            <w:r w:rsidR="00966285" w:rsidRPr="001B2D82">
              <w:rPr>
                <w:rFonts w:ascii="Arial" w:eastAsia="Times New Roman" w:hAnsi="Arial" w:cs="Arial"/>
                <w:b/>
                <w:sz w:val="20"/>
                <w:szCs w:val="20"/>
              </w:rPr>
              <w:t>Location</w:t>
            </w:r>
          </w:p>
        </w:tc>
        <w:tc>
          <w:tcPr>
            <w:tcW w:w="1890" w:type="dxa"/>
            <w:vMerge w:val="restart"/>
            <w:vAlign w:val="center"/>
          </w:tcPr>
          <w:p w14:paraId="7C0E5DBF" w14:textId="013B910A" w:rsidR="00437C9E" w:rsidRPr="001B2D82" w:rsidRDefault="00F325E6" w:rsidP="0099539E">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DPR/</w:t>
            </w:r>
            <w:proofErr w:type="spellStart"/>
            <w:r w:rsidRPr="001B2D82">
              <w:rPr>
                <w:rFonts w:ascii="Arial" w:eastAsia="Times New Roman" w:hAnsi="Arial" w:cs="Arial"/>
                <w:b/>
                <w:sz w:val="20"/>
                <w:szCs w:val="20"/>
              </w:rPr>
              <w:t>FMEnv</w:t>
            </w:r>
            <w:proofErr w:type="spellEnd"/>
            <w:r w:rsidRPr="001B2D82">
              <w:rPr>
                <w:rFonts w:ascii="Arial" w:eastAsia="Times New Roman" w:hAnsi="Arial" w:cs="Arial"/>
                <w:b/>
                <w:sz w:val="20"/>
                <w:szCs w:val="20"/>
              </w:rPr>
              <w:t xml:space="preserve"> 2011 Standard</w:t>
            </w:r>
          </w:p>
        </w:tc>
      </w:tr>
      <w:tr w:rsidR="00C54C02" w:rsidRPr="001B2D82" w14:paraId="283D2ADB" w14:textId="77777777" w:rsidTr="00F21943">
        <w:trPr>
          <w:trHeight w:val="288"/>
        </w:trPr>
        <w:tc>
          <w:tcPr>
            <w:tcW w:w="1345" w:type="dxa"/>
            <w:vMerge/>
            <w:tcBorders>
              <w:bottom w:val="single" w:sz="4" w:space="0" w:color="auto"/>
            </w:tcBorders>
          </w:tcPr>
          <w:p w14:paraId="0C2276BA" w14:textId="77777777" w:rsidR="00437C9E" w:rsidRPr="001B2D82" w:rsidRDefault="00437C9E" w:rsidP="00437C9E">
            <w:pPr>
              <w:spacing w:before="100" w:beforeAutospacing="1" w:line="480" w:lineRule="auto"/>
              <w:jc w:val="both"/>
              <w:rPr>
                <w:rFonts w:ascii="Arial" w:eastAsia="Times New Roman" w:hAnsi="Arial" w:cs="Arial"/>
                <w:b/>
                <w:sz w:val="20"/>
                <w:szCs w:val="20"/>
              </w:rPr>
            </w:pPr>
          </w:p>
        </w:tc>
        <w:tc>
          <w:tcPr>
            <w:tcW w:w="1710" w:type="dxa"/>
            <w:tcBorders>
              <w:top w:val="single" w:sz="4" w:space="0" w:color="auto"/>
              <w:bottom w:val="single" w:sz="4" w:space="0" w:color="auto"/>
            </w:tcBorders>
            <w:vAlign w:val="center"/>
          </w:tcPr>
          <w:p w14:paraId="21316F06" w14:textId="77777777" w:rsidR="00437C9E" w:rsidRPr="001B2D82" w:rsidRDefault="00F325E6" w:rsidP="00437C9E">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A</w:t>
            </w:r>
          </w:p>
        </w:tc>
        <w:tc>
          <w:tcPr>
            <w:tcW w:w="1800" w:type="dxa"/>
            <w:tcBorders>
              <w:top w:val="single" w:sz="4" w:space="0" w:color="auto"/>
              <w:bottom w:val="single" w:sz="4" w:space="0" w:color="auto"/>
            </w:tcBorders>
            <w:vAlign w:val="center"/>
          </w:tcPr>
          <w:p w14:paraId="007D0E87" w14:textId="77777777" w:rsidR="00437C9E" w:rsidRPr="001B2D82" w:rsidRDefault="00F325E6" w:rsidP="00437C9E">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B</w:t>
            </w:r>
          </w:p>
        </w:tc>
        <w:tc>
          <w:tcPr>
            <w:tcW w:w="1800" w:type="dxa"/>
            <w:tcBorders>
              <w:top w:val="single" w:sz="4" w:space="0" w:color="auto"/>
              <w:bottom w:val="single" w:sz="4" w:space="0" w:color="auto"/>
            </w:tcBorders>
            <w:vAlign w:val="center"/>
          </w:tcPr>
          <w:p w14:paraId="58A3003F" w14:textId="77777777" w:rsidR="00437C9E" w:rsidRPr="001B2D82" w:rsidRDefault="00F325E6" w:rsidP="00437C9E">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C</w:t>
            </w:r>
          </w:p>
        </w:tc>
        <w:tc>
          <w:tcPr>
            <w:tcW w:w="1800" w:type="dxa"/>
            <w:tcBorders>
              <w:top w:val="single" w:sz="4" w:space="0" w:color="auto"/>
              <w:bottom w:val="single" w:sz="4" w:space="0" w:color="auto"/>
            </w:tcBorders>
            <w:vAlign w:val="center"/>
          </w:tcPr>
          <w:p w14:paraId="004D5B5D" w14:textId="77777777" w:rsidR="00437C9E" w:rsidRPr="001B2D82" w:rsidRDefault="00F325E6" w:rsidP="00437C9E">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D</w:t>
            </w:r>
          </w:p>
        </w:tc>
        <w:tc>
          <w:tcPr>
            <w:tcW w:w="1890" w:type="dxa"/>
            <w:vMerge/>
          </w:tcPr>
          <w:p w14:paraId="32B6C1FF" w14:textId="77777777" w:rsidR="00437C9E" w:rsidRPr="001B2D82" w:rsidRDefault="00437C9E" w:rsidP="00437C9E">
            <w:pPr>
              <w:spacing w:before="100" w:beforeAutospacing="1" w:line="480" w:lineRule="auto"/>
              <w:jc w:val="both"/>
              <w:rPr>
                <w:rFonts w:ascii="Arial" w:eastAsia="Times New Roman" w:hAnsi="Arial" w:cs="Arial"/>
                <w:b/>
                <w:sz w:val="20"/>
                <w:szCs w:val="20"/>
              </w:rPr>
            </w:pPr>
          </w:p>
        </w:tc>
      </w:tr>
      <w:tr w:rsidR="00C54C02" w:rsidRPr="001B2D82" w14:paraId="5B6907C3" w14:textId="77777777" w:rsidTr="00E86D7A">
        <w:trPr>
          <w:trHeight w:val="432"/>
        </w:trPr>
        <w:tc>
          <w:tcPr>
            <w:tcW w:w="1345" w:type="dxa"/>
            <w:tcBorders>
              <w:top w:val="single" w:sz="4" w:space="0" w:color="auto"/>
              <w:bottom w:val="single" w:sz="4" w:space="0" w:color="auto"/>
            </w:tcBorders>
            <w:vAlign w:val="center"/>
          </w:tcPr>
          <w:p w14:paraId="4DA1E5E7" w14:textId="77777777" w:rsidR="00437C9E" w:rsidRPr="001B2D82" w:rsidRDefault="00F325E6" w:rsidP="0099539E">
            <w:pPr>
              <w:spacing w:before="100" w:beforeAutospacing="1" w:line="276" w:lineRule="auto"/>
              <w:jc w:val="center"/>
              <w:rPr>
                <w:rFonts w:ascii="Arial" w:eastAsia="Times New Roman" w:hAnsi="Arial" w:cs="Arial"/>
                <w:b/>
                <w:sz w:val="20"/>
                <w:szCs w:val="20"/>
              </w:rPr>
            </w:pPr>
            <w:proofErr w:type="spellStart"/>
            <w:r w:rsidRPr="001B2D82">
              <w:rPr>
                <w:rFonts w:ascii="Arial" w:eastAsia="Times New Roman" w:hAnsi="Arial" w:cs="Arial"/>
                <w:b/>
                <w:sz w:val="20"/>
                <w:szCs w:val="20"/>
              </w:rPr>
              <w:t>Odour</w:t>
            </w:r>
            <w:proofErr w:type="spellEnd"/>
          </w:p>
        </w:tc>
        <w:tc>
          <w:tcPr>
            <w:tcW w:w="1710" w:type="dxa"/>
            <w:tcBorders>
              <w:top w:val="single" w:sz="4" w:space="0" w:color="auto"/>
              <w:bottom w:val="single" w:sz="4" w:space="0" w:color="auto"/>
            </w:tcBorders>
            <w:vAlign w:val="center"/>
          </w:tcPr>
          <w:p w14:paraId="56FDC0A8" w14:textId="77777777" w:rsidR="00437C9E" w:rsidRPr="001B2D82" w:rsidRDefault="00F325E6" w:rsidP="00437C9E">
            <w:pPr>
              <w:spacing w:before="100" w:beforeAutospacing="1"/>
              <w:jc w:val="center"/>
              <w:rPr>
                <w:rFonts w:ascii="Arial" w:eastAsia="Times New Roman" w:hAnsi="Arial" w:cs="Arial"/>
                <w:sz w:val="20"/>
                <w:szCs w:val="20"/>
              </w:rPr>
            </w:pPr>
            <w:r w:rsidRPr="001B2D82">
              <w:rPr>
                <w:rFonts w:ascii="Arial" w:eastAsia="Times New Roman" w:hAnsi="Arial" w:cs="Arial"/>
                <w:sz w:val="20"/>
                <w:szCs w:val="20"/>
              </w:rPr>
              <w:t>unobjectionable</w:t>
            </w:r>
          </w:p>
        </w:tc>
        <w:tc>
          <w:tcPr>
            <w:tcW w:w="1800" w:type="dxa"/>
            <w:tcBorders>
              <w:top w:val="single" w:sz="4" w:space="0" w:color="auto"/>
            </w:tcBorders>
            <w:vAlign w:val="center"/>
          </w:tcPr>
          <w:p w14:paraId="5FD4E2E4" w14:textId="77777777" w:rsidR="00437C9E" w:rsidRPr="001B2D82" w:rsidRDefault="00F325E6" w:rsidP="00437C9E">
            <w:pPr>
              <w:spacing w:before="100" w:beforeAutospacing="1"/>
              <w:jc w:val="center"/>
              <w:rPr>
                <w:rFonts w:ascii="Arial" w:eastAsia="Times New Roman" w:hAnsi="Arial" w:cs="Arial"/>
                <w:sz w:val="20"/>
                <w:szCs w:val="20"/>
              </w:rPr>
            </w:pPr>
            <w:r w:rsidRPr="001B2D82">
              <w:rPr>
                <w:rFonts w:ascii="Arial" w:eastAsia="Times New Roman" w:hAnsi="Arial" w:cs="Arial"/>
                <w:sz w:val="20"/>
                <w:szCs w:val="20"/>
              </w:rPr>
              <w:t>unobjectionable</w:t>
            </w:r>
          </w:p>
        </w:tc>
        <w:tc>
          <w:tcPr>
            <w:tcW w:w="1800" w:type="dxa"/>
            <w:tcBorders>
              <w:top w:val="single" w:sz="4" w:space="0" w:color="auto"/>
            </w:tcBorders>
            <w:vAlign w:val="center"/>
          </w:tcPr>
          <w:p w14:paraId="05113A52" w14:textId="77777777" w:rsidR="00437C9E" w:rsidRPr="001B2D82" w:rsidRDefault="00F325E6" w:rsidP="00437C9E">
            <w:pPr>
              <w:spacing w:before="100" w:beforeAutospacing="1"/>
              <w:jc w:val="center"/>
              <w:rPr>
                <w:rFonts w:ascii="Arial" w:eastAsia="Times New Roman" w:hAnsi="Arial" w:cs="Arial"/>
                <w:sz w:val="20"/>
                <w:szCs w:val="20"/>
              </w:rPr>
            </w:pPr>
            <w:r w:rsidRPr="001B2D82">
              <w:rPr>
                <w:rFonts w:ascii="Arial" w:eastAsia="Times New Roman" w:hAnsi="Arial" w:cs="Arial"/>
                <w:sz w:val="20"/>
                <w:szCs w:val="20"/>
              </w:rPr>
              <w:t>Unobjectionable</w:t>
            </w:r>
          </w:p>
        </w:tc>
        <w:tc>
          <w:tcPr>
            <w:tcW w:w="1800" w:type="dxa"/>
            <w:tcBorders>
              <w:top w:val="single" w:sz="4" w:space="0" w:color="auto"/>
            </w:tcBorders>
            <w:vAlign w:val="center"/>
          </w:tcPr>
          <w:p w14:paraId="00F70813" w14:textId="77777777" w:rsidR="00437C9E" w:rsidRPr="001B2D82" w:rsidRDefault="00F325E6" w:rsidP="00437C9E">
            <w:pPr>
              <w:spacing w:before="100" w:beforeAutospacing="1"/>
              <w:jc w:val="center"/>
              <w:rPr>
                <w:rFonts w:ascii="Arial" w:eastAsia="Times New Roman" w:hAnsi="Arial" w:cs="Arial"/>
                <w:sz w:val="20"/>
                <w:szCs w:val="20"/>
              </w:rPr>
            </w:pPr>
            <w:r w:rsidRPr="001B2D82">
              <w:rPr>
                <w:rFonts w:ascii="Arial" w:eastAsia="Times New Roman" w:hAnsi="Arial" w:cs="Arial"/>
                <w:sz w:val="20"/>
                <w:szCs w:val="20"/>
              </w:rPr>
              <w:t>unobjectionable</w:t>
            </w:r>
          </w:p>
        </w:tc>
        <w:tc>
          <w:tcPr>
            <w:tcW w:w="1890" w:type="dxa"/>
            <w:vAlign w:val="center"/>
          </w:tcPr>
          <w:p w14:paraId="1FFD81CB" w14:textId="77777777" w:rsidR="00437C9E" w:rsidRPr="001B2D82" w:rsidRDefault="00F325E6" w:rsidP="0099539E">
            <w:pPr>
              <w:spacing w:before="100" w:beforeAutospacing="1"/>
              <w:jc w:val="center"/>
              <w:rPr>
                <w:rFonts w:ascii="Arial" w:eastAsia="Times New Roman" w:hAnsi="Arial" w:cs="Arial"/>
                <w:b/>
                <w:sz w:val="20"/>
                <w:szCs w:val="20"/>
              </w:rPr>
            </w:pPr>
            <w:r w:rsidRPr="001B2D82">
              <w:rPr>
                <w:rFonts w:ascii="Arial" w:eastAsia="Times New Roman" w:hAnsi="Arial" w:cs="Arial"/>
                <w:sz w:val="20"/>
                <w:szCs w:val="20"/>
              </w:rPr>
              <w:t>unobjectionable</w:t>
            </w:r>
          </w:p>
        </w:tc>
      </w:tr>
    </w:tbl>
    <w:p w14:paraId="675B9FF6" w14:textId="77777777" w:rsidR="006C0DEC" w:rsidRPr="001B2D82" w:rsidRDefault="006C0DEC" w:rsidP="003A683E">
      <w:pPr>
        <w:spacing w:before="100" w:beforeAutospacing="1" w:after="0" w:line="480" w:lineRule="auto"/>
        <w:jc w:val="both"/>
        <w:rPr>
          <w:rFonts w:ascii="Arial" w:eastAsia="Times New Roman" w:hAnsi="Arial" w:cs="Arial"/>
          <w:b/>
          <w:sz w:val="4"/>
          <w:szCs w:val="4"/>
        </w:rPr>
      </w:pPr>
    </w:p>
    <w:bookmarkEnd w:id="4"/>
    <w:p w14:paraId="03D7AACF" w14:textId="37395EFE" w:rsidR="00F025DD" w:rsidRPr="001B2D82" w:rsidRDefault="00530A8F" w:rsidP="00FC067B">
      <w:pPr>
        <w:autoSpaceDE w:val="0"/>
        <w:autoSpaceDN w:val="0"/>
        <w:adjustRightInd w:val="0"/>
        <w:spacing w:line="240" w:lineRule="auto"/>
        <w:jc w:val="both"/>
        <w:rPr>
          <w:rFonts w:ascii="Arial" w:hAnsi="Arial" w:cs="Arial"/>
          <w:sz w:val="20"/>
          <w:szCs w:val="20"/>
        </w:rPr>
      </w:pPr>
      <w:r w:rsidRPr="001B2D82">
        <w:rPr>
          <w:rFonts w:ascii="Arial" w:eastAsia="Times New Roman" w:hAnsi="Arial" w:cs="Arial"/>
          <w:sz w:val="20"/>
          <w:szCs w:val="20"/>
        </w:rPr>
        <w:t xml:space="preserve">Figure 4 displayed water pH results and </w:t>
      </w:r>
      <w:r w:rsidR="00E0168F" w:rsidRPr="001B2D82">
        <w:rPr>
          <w:rFonts w:ascii="Arial" w:eastAsia="Times New Roman" w:hAnsi="Arial" w:cs="Arial"/>
          <w:sz w:val="20"/>
          <w:szCs w:val="20"/>
        </w:rPr>
        <w:t xml:space="preserve">the </w:t>
      </w:r>
      <w:r w:rsidRPr="001B2D82">
        <w:rPr>
          <w:rFonts w:ascii="Arial" w:eastAsia="Times New Roman" w:hAnsi="Arial" w:cs="Arial"/>
          <w:sz w:val="20"/>
          <w:szCs w:val="20"/>
        </w:rPr>
        <w:t>DPR/</w:t>
      </w:r>
      <w:proofErr w:type="spellStart"/>
      <w:r w:rsidRPr="001B2D82">
        <w:rPr>
          <w:rFonts w:ascii="Arial" w:eastAsia="Times New Roman" w:hAnsi="Arial" w:cs="Arial"/>
          <w:sz w:val="20"/>
          <w:szCs w:val="20"/>
        </w:rPr>
        <w:t>FMEnv</w:t>
      </w:r>
      <w:proofErr w:type="spellEnd"/>
      <w:r w:rsidRPr="001B2D82">
        <w:rPr>
          <w:rFonts w:ascii="Arial" w:eastAsia="Times New Roman" w:hAnsi="Arial" w:cs="Arial"/>
          <w:sz w:val="20"/>
          <w:szCs w:val="20"/>
        </w:rPr>
        <w:t xml:space="preserve"> </w:t>
      </w:r>
      <w:r w:rsidR="00253F75" w:rsidRPr="001B2D82">
        <w:rPr>
          <w:rFonts w:ascii="Arial" w:eastAsia="Times New Roman" w:hAnsi="Arial" w:cs="Arial"/>
          <w:sz w:val="20"/>
          <w:szCs w:val="20"/>
        </w:rPr>
        <w:t>(</w:t>
      </w:r>
      <w:r w:rsidRPr="001B2D82">
        <w:rPr>
          <w:rFonts w:ascii="Arial" w:eastAsia="Times New Roman" w:hAnsi="Arial" w:cs="Arial"/>
          <w:sz w:val="20"/>
          <w:szCs w:val="20"/>
        </w:rPr>
        <w:t>2011</w:t>
      </w:r>
      <w:r w:rsidR="00253F75" w:rsidRPr="001B2D82">
        <w:rPr>
          <w:rFonts w:ascii="Arial" w:eastAsia="Times New Roman" w:hAnsi="Arial" w:cs="Arial"/>
          <w:sz w:val="20"/>
          <w:szCs w:val="20"/>
        </w:rPr>
        <w:t>)</w:t>
      </w:r>
      <w:r w:rsidRPr="001B2D82">
        <w:rPr>
          <w:rFonts w:ascii="Arial" w:eastAsia="Times New Roman" w:hAnsi="Arial" w:cs="Arial"/>
          <w:sz w:val="20"/>
          <w:szCs w:val="20"/>
        </w:rPr>
        <w:t xml:space="preserve"> standard. </w:t>
      </w:r>
      <w:r w:rsidR="00C56F7A" w:rsidRPr="001B2D82">
        <w:rPr>
          <w:rFonts w:ascii="Arial" w:eastAsia="Times New Roman" w:hAnsi="Arial" w:cs="Arial"/>
          <w:sz w:val="20"/>
          <w:szCs w:val="20"/>
        </w:rPr>
        <w:t xml:space="preserve">From the </w:t>
      </w:r>
      <w:r w:rsidR="008779D6" w:rsidRPr="001B2D82">
        <w:rPr>
          <w:rFonts w:ascii="Arial" w:eastAsia="Times New Roman" w:hAnsi="Arial" w:cs="Arial"/>
          <w:sz w:val="20"/>
          <w:szCs w:val="20"/>
        </w:rPr>
        <w:t xml:space="preserve">results, </w:t>
      </w:r>
      <w:r w:rsidR="00C56F7A" w:rsidRPr="001B2D82">
        <w:rPr>
          <w:rFonts w:ascii="Arial" w:eastAsia="Times New Roman" w:hAnsi="Arial" w:cs="Arial"/>
          <w:sz w:val="20"/>
          <w:szCs w:val="20"/>
        </w:rPr>
        <w:t xml:space="preserve">sample points A, B, and C had pH </w:t>
      </w:r>
      <w:r w:rsidR="008779D6" w:rsidRPr="001B2D82">
        <w:rPr>
          <w:rFonts w:ascii="Arial" w:eastAsia="Times New Roman" w:hAnsi="Arial" w:cs="Arial"/>
          <w:sz w:val="20"/>
          <w:szCs w:val="20"/>
        </w:rPr>
        <w:t xml:space="preserve">= </w:t>
      </w:r>
      <w:r w:rsidR="00C56F7A" w:rsidRPr="001B2D82">
        <w:rPr>
          <w:rFonts w:ascii="Arial" w:eastAsia="Times New Roman" w:hAnsi="Arial" w:cs="Arial"/>
          <w:sz w:val="20"/>
          <w:szCs w:val="20"/>
        </w:rPr>
        <w:t>6.5</w:t>
      </w:r>
      <w:r w:rsidR="00F2543E" w:rsidRPr="001B2D82">
        <w:rPr>
          <w:rFonts w:ascii="Arial" w:eastAsia="Times New Roman" w:hAnsi="Arial" w:cs="Arial"/>
          <w:sz w:val="20"/>
          <w:szCs w:val="20"/>
        </w:rPr>
        <w:t>,</w:t>
      </w:r>
      <w:r w:rsidR="00C56F7A" w:rsidRPr="001B2D82">
        <w:rPr>
          <w:rFonts w:ascii="Arial" w:eastAsia="Times New Roman" w:hAnsi="Arial" w:cs="Arial"/>
          <w:sz w:val="20"/>
          <w:szCs w:val="20"/>
        </w:rPr>
        <w:t xml:space="preserve"> while </w:t>
      </w:r>
      <w:r w:rsidR="008F08F9" w:rsidRPr="001B2D82">
        <w:rPr>
          <w:rFonts w:ascii="Arial" w:eastAsia="Times New Roman" w:hAnsi="Arial" w:cs="Arial"/>
          <w:sz w:val="20"/>
          <w:szCs w:val="20"/>
        </w:rPr>
        <w:t xml:space="preserve">6.6 </w:t>
      </w:r>
      <w:r w:rsidR="00F2543E" w:rsidRPr="001B2D82">
        <w:rPr>
          <w:rFonts w:ascii="Arial" w:eastAsia="Times New Roman" w:hAnsi="Arial" w:cs="Arial"/>
          <w:sz w:val="20"/>
          <w:szCs w:val="20"/>
        </w:rPr>
        <w:t>was</w:t>
      </w:r>
      <w:r w:rsidR="008F08F9" w:rsidRPr="001B2D82">
        <w:rPr>
          <w:rFonts w:ascii="Arial" w:eastAsia="Times New Roman" w:hAnsi="Arial" w:cs="Arial"/>
          <w:sz w:val="20"/>
          <w:szCs w:val="20"/>
        </w:rPr>
        <w:t xml:space="preserve"> recorded in </w:t>
      </w:r>
      <w:r w:rsidR="00C56F7A" w:rsidRPr="001B2D82">
        <w:rPr>
          <w:rFonts w:ascii="Arial" w:eastAsia="Times New Roman" w:hAnsi="Arial" w:cs="Arial"/>
          <w:sz w:val="20"/>
          <w:szCs w:val="20"/>
        </w:rPr>
        <w:t>sample point D</w:t>
      </w:r>
      <w:r w:rsidR="005F4B8C" w:rsidRPr="001B2D82">
        <w:rPr>
          <w:rFonts w:ascii="Arial" w:eastAsia="Times New Roman" w:hAnsi="Arial" w:cs="Arial"/>
          <w:sz w:val="20"/>
          <w:szCs w:val="20"/>
        </w:rPr>
        <w:t xml:space="preserve">. These values are </w:t>
      </w:r>
      <w:r w:rsidR="008F08F9" w:rsidRPr="001B2D82">
        <w:rPr>
          <w:rFonts w:ascii="Arial" w:eastAsia="Times New Roman" w:hAnsi="Arial" w:cs="Arial"/>
          <w:sz w:val="20"/>
          <w:szCs w:val="20"/>
        </w:rPr>
        <w:t>about</w:t>
      </w:r>
      <w:r w:rsidR="008D1E18" w:rsidRPr="001B2D82">
        <w:rPr>
          <w:rFonts w:ascii="Arial" w:eastAsia="Times New Roman" w:hAnsi="Arial" w:cs="Arial"/>
          <w:sz w:val="20"/>
          <w:szCs w:val="20"/>
        </w:rPr>
        <w:t xml:space="preserve"> </w:t>
      </w:r>
      <w:r w:rsidR="005F4B8C" w:rsidRPr="001B2D82">
        <w:rPr>
          <w:rFonts w:ascii="Arial" w:eastAsia="Times New Roman" w:hAnsi="Arial" w:cs="Arial"/>
          <w:sz w:val="20"/>
          <w:szCs w:val="20"/>
        </w:rPr>
        <w:t xml:space="preserve">the lower </w:t>
      </w:r>
      <w:r w:rsidR="008F08F9" w:rsidRPr="001B2D82">
        <w:rPr>
          <w:rFonts w:ascii="Arial" w:eastAsia="Times New Roman" w:hAnsi="Arial" w:cs="Arial"/>
          <w:sz w:val="20"/>
          <w:szCs w:val="20"/>
        </w:rPr>
        <w:t xml:space="preserve">prescribed </w:t>
      </w:r>
      <w:r w:rsidR="005F4B8C" w:rsidRPr="001B2D82">
        <w:rPr>
          <w:rFonts w:ascii="Arial" w:eastAsia="Times New Roman" w:hAnsi="Arial" w:cs="Arial"/>
          <w:sz w:val="20"/>
          <w:szCs w:val="20"/>
        </w:rPr>
        <w:t xml:space="preserve">minimum </w:t>
      </w:r>
      <w:r w:rsidR="008F08F9" w:rsidRPr="001B2D82">
        <w:rPr>
          <w:rFonts w:ascii="Arial" w:eastAsia="Times New Roman" w:hAnsi="Arial" w:cs="Arial"/>
          <w:sz w:val="20"/>
          <w:szCs w:val="20"/>
        </w:rPr>
        <w:t xml:space="preserve">standard </w:t>
      </w:r>
      <w:r w:rsidR="00850F74" w:rsidRPr="001B2D82">
        <w:rPr>
          <w:rFonts w:ascii="Arial" w:eastAsia="Times New Roman" w:hAnsi="Arial" w:cs="Arial"/>
          <w:sz w:val="20"/>
          <w:szCs w:val="20"/>
        </w:rPr>
        <w:t xml:space="preserve">limits </w:t>
      </w:r>
      <w:r w:rsidR="005F4B8C" w:rsidRPr="001B2D82">
        <w:rPr>
          <w:rFonts w:ascii="Arial" w:eastAsia="Times New Roman" w:hAnsi="Arial" w:cs="Arial"/>
          <w:sz w:val="20"/>
          <w:szCs w:val="20"/>
        </w:rPr>
        <w:t>(i.e.</w:t>
      </w:r>
      <w:r w:rsidR="003330D6" w:rsidRPr="001B2D82">
        <w:rPr>
          <w:rFonts w:ascii="Arial" w:eastAsia="Times New Roman" w:hAnsi="Arial" w:cs="Arial"/>
          <w:sz w:val="20"/>
          <w:szCs w:val="20"/>
        </w:rPr>
        <w:t>,</w:t>
      </w:r>
      <w:r w:rsidR="005F4B8C" w:rsidRPr="001B2D82">
        <w:rPr>
          <w:rFonts w:ascii="Arial" w:eastAsia="Times New Roman" w:hAnsi="Arial" w:cs="Arial"/>
          <w:sz w:val="20"/>
          <w:szCs w:val="20"/>
        </w:rPr>
        <w:t xml:space="preserve"> 6.5) but below the maximum prescribed standard limit (i.e.</w:t>
      </w:r>
      <w:r w:rsidR="003330D6" w:rsidRPr="001B2D82">
        <w:rPr>
          <w:rFonts w:ascii="Arial" w:eastAsia="Times New Roman" w:hAnsi="Arial" w:cs="Arial"/>
          <w:sz w:val="20"/>
          <w:szCs w:val="20"/>
        </w:rPr>
        <w:t>,</w:t>
      </w:r>
      <w:r w:rsidR="005F4B8C" w:rsidRPr="001B2D82">
        <w:rPr>
          <w:rFonts w:ascii="Arial" w:eastAsia="Times New Roman" w:hAnsi="Arial" w:cs="Arial"/>
          <w:sz w:val="20"/>
          <w:szCs w:val="20"/>
        </w:rPr>
        <w:t xml:space="preserve"> 8</w:t>
      </w:r>
      <w:r w:rsidRPr="001B2D82">
        <w:rPr>
          <w:rFonts w:ascii="Arial" w:eastAsia="Times New Roman" w:hAnsi="Arial" w:cs="Arial"/>
          <w:sz w:val="20"/>
          <w:szCs w:val="20"/>
        </w:rPr>
        <w:t>.</w:t>
      </w:r>
      <w:r w:rsidR="005F4B8C" w:rsidRPr="001B2D82">
        <w:rPr>
          <w:rFonts w:ascii="Arial" w:eastAsia="Times New Roman" w:hAnsi="Arial" w:cs="Arial"/>
          <w:sz w:val="20"/>
          <w:szCs w:val="20"/>
        </w:rPr>
        <w:t>5)</w:t>
      </w:r>
      <w:r w:rsidR="00330B67" w:rsidRPr="001B2D82">
        <w:rPr>
          <w:rFonts w:ascii="Arial" w:eastAsia="Times New Roman" w:hAnsi="Arial" w:cs="Arial"/>
          <w:sz w:val="20"/>
          <w:szCs w:val="20"/>
        </w:rPr>
        <w:t xml:space="preserve"> </w:t>
      </w:r>
      <w:r w:rsidR="008F59D9" w:rsidRPr="001B2D82">
        <w:rPr>
          <w:rFonts w:ascii="Arial" w:eastAsia="Times New Roman" w:hAnsi="Arial" w:cs="Arial"/>
          <w:sz w:val="20"/>
          <w:szCs w:val="20"/>
        </w:rPr>
        <w:t>for surface water bodies</w:t>
      </w:r>
      <w:r w:rsidR="00513BB5" w:rsidRPr="001B2D82">
        <w:rPr>
          <w:rFonts w:ascii="Arial" w:eastAsia="Times New Roman" w:hAnsi="Arial" w:cs="Arial"/>
          <w:sz w:val="20"/>
          <w:szCs w:val="20"/>
        </w:rPr>
        <w:t>.</w:t>
      </w:r>
      <w:r w:rsidRPr="001B2D82">
        <w:rPr>
          <w:rFonts w:ascii="Arial" w:eastAsia="Times New Roman" w:hAnsi="Arial" w:cs="Arial"/>
          <w:sz w:val="20"/>
          <w:szCs w:val="20"/>
        </w:rPr>
        <w:t xml:space="preserve"> </w:t>
      </w:r>
      <w:r w:rsidR="00FC067B" w:rsidRPr="001B2D82">
        <w:rPr>
          <w:rFonts w:ascii="Arial" w:eastAsia="Times New Roman" w:hAnsi="Arial" w:cs="Arial"/>
          <w:sz w:val="20"/>
          <w:szCs w:val="20"/>
        </w:rPr>
        <w:t xml:space="preserve">A pH range of 6.5 to 8.5 is conducive to </w:t>
      </w:r>
      <w:r w:rsidR="00402B05" w:rsidRPr="001B2D82">
        <w:rPr>
          <w:rFonts w:ascii="Arial" w:eastAsia="Times New Roman" w:hAnsi="Arial" w:cs="Arial"/>
          <w:sz w:val="20"/>
          <w:szCs w:val="20"/>
        </w:rPr>
        <w:t>supporting</w:t>
      </w:r>
      <w:r w:rsidR="00FC067B" w:rsidRPr="001B2D82">
        <w:rPr>
          <w:rFonts w:ascii="Arial" w:eastAsia="Times New Roman" w:hAnsi="Arial" w:cs="Arial"/>
          <w:sz w:val="20"/>
          <w:szCs w:val="20"/>
        </w:rPr>
        <w:t xml:space="preserve"> aquatic organisms. Therefore, the water pH result</w:t>
      </w:r>
      <w:r w:rsidR="00402B05" w:rsidRPr="001B2D82">
        <w:rPr>
          <w:rFonts w:ascii="Arial" w:eastAsia="Times New Roman" w:hAnsi="Arial" w:cs="Arial"/>
          <w:sz w:val="20"/>
          <w:szCs w:val="20"/>
        </w:rPr>
        <w:t>,</w:t>
      </w:r>
      <w:r w:rsidR="00FC067B" w:rsidRPr="001B2D82">
        <w:rPr>
          <w:rFonts w:ascii="Arial" w:eastAsia="Times New Roman" w:hAnsi="Arial" w:cs="Arial"/>
          <w:sz w:val="20"/>
          <w:szCs w:val="20"/>
        </w:rPr>
        <w:t xml:space="preserve"> </w:t>
      </w:r>
      <w:r w:rsidR="00850F74" w:rsidRPr="001B2D82">
        <w:rPr>
          <w:rFonts w:ascii="Arial" w:eastAsia="Times New Roman" w:hAnsi="Arial" w:cs="Arial"/>
          <w:sz w:val="20"/>
          <w:szCs w:val="20"/>
        </w:rPr>
        <w:t xml:space="preserve">which </w:t>
      </w:r>
      <w:r w:rsidR="00402B05" w:rsidRPr="001B2D82">
        <w:rPr>
          <w:rFonts w:ascii="Arial" w:eastAsia="Times New Roman" w:hAnsi="Arial" w:cs="Arial"/>
          <w:sz w:val="20"/>
          <w:szCs w:val="20"/>
        </w:rPr>
        <w:t>falls within the weak acid range, is within the prescribed standard index for supporting wildlife and ecosystems</w:t>
      </w:r>
      <w:r w:rsidR="00FC067B" w:rsidRPr="001B2D82">
        <w:rPr>
          <w:rFonts w:ascii="Arial" w:eastAsia="Times New Roman" w:hAnsi="Arial" w:cs="Arial"/>
          <w:bCs/>
          <w:sz w:val="20"/>
          <w:szCs w:val="20"/>
        </w:rPr>
        <w:t xml:space="preserve">. This </w:t>
      </w:r>
      <w:r w:rsidR="00FC067B" w:rsidRPr="001B2D82">
        <w:rPr>
          <w:rFonts w:ascii="Arial" w:eastAsia="Times New Roman" w:hAnsi="Arial" w:cs="Arial"/>
          <w:sz w:val="20"/>
          <w:szCs w:val="20"/>
        </w:rPr>
        <w:t xml:space="preserve">result aligns with the findings of Ngah </w:t>
      </w:r>
      <w:r w:rsidR="00FC067B" w:rsidRPr="001B2D82">
        <w:rPr>
          <w:rFonts w:ascii="Arial" w:eastAsia="Times New Roman" w:hAnsi="Arial" w:cs="Arial"/>
          <w:bCs/>
          <w:i/>
          <w:iCs/>
          <w:sz w:val="20"/>
          <w:szCs w:val="20"/>
        </w:rPr>
        <w:t>et al</w:t>
      </w:r>
      <w:r w:rsidR="00FC067B" w:rsidRPr="001B2D82">
        <w:rPr>
          <w:rFonts w:ascii="Arial" w:eastAsia="Times New Roman" w:hAnsi="Arial" w:cs="Arial"/>
          <w:bCs/>
          <w:sz w:val="20"/>
          <w:szCs w:val="20"/>
        </w:rPr>
        <w:t>.</w:t>
      </w:r>
      <w:r w:rsidR="00FC067B" w:rsidRPr="001B2D82">
        <w:rPr>
          <w:rFonts w:ascii="Arial" w:eastAsia="Times New Roman" w:hAnsi="Arial" w:cs="Arial"/>
          <w:sz w:val="20"/>
          <w:szCs w:val="20"/>
        </w:rPr>
        <w:t xml:space="preserve"> (2016); Vaikosen </w:t>
      </w:r>
      <w:r w:rsidR="00FC067B" w:rsidRPr="001B2D82">
        <w:rPr>
          <w:rFonts w:ascii="Arial" w:eastAsia="Times New Roman" w:hAnsi="Arial" w:cs="Arial"/>
          <w:i/>
          <w:iCs/>
          <w:sz w:val="20"/>
          <w:szCs w:val="20"/>
        </w:rPr>
        <w:t>et al</w:t>
      </w:r>
      <w:r w:rsidR="00FC067B" w:rsidRPr="001B2D82">
        <w:rPr>
          <w:rFonts w:ascii="Arial" w:eastAsia="Times New Roman" w:hAnsi="Arial" w:cs="Arial"/>
          <w:sz w:val="20"/>
          <w:szCs w:val="20"/>
        </w:rPr>
        <w:t xml:space="preserve">. (2014) from assessments of the </w:t>
      </w:r>
      <w:proofErr w:type="spellStart"/>
      <w:r w:rsidR="00FC067B" w:rsidRPr="001B2D82">
        <w:rPr>
          <w:rFonts w:ascii="Arial" w:eastAsia="Times New Roman" w:hAnsi="Arial" w:cs="Arial"/>
          <w:sz w:val="20"/>
          <w:szCs w:val="20"/>
        </w:rPr>
        <w:t>physico</w:t>
      </w:r>
      <w:proofErr w:type="spellEnd"/>
      <w:r w:rsidR="00FC067B" w:rsidRPr="001B2D82">
        <w:rPr>
          <w:rFonts w:ascii="Arial" w:eastAsia="Times New Roman" w:hAnsi="Arial" w:cs="Arial"/>
          <w:sz w:val="20"/>
          <w:szCs w:val="20"/>
        </w:rPr>
        <w:t>-chemical properties of surface water</w:t>
      </w:r>
      <w:r w:rsidR="00850F74" w:rsidRPr="001B2D82">
        <w:rPr>
          <w:rFonts w:ascii="Arial" w:eastAsia="Times New Roman" w:hAnsi="Arial" w:cs="Arial"/>
          <w:sz w:val="20"/>
          <w:szCs w:val="20"/>
        </w:rPr>
        <w:t xml:space="preserve"> bodies </w:t>
      </w:r>
      <w:r w:rsidR="00FC067B" w:rsidRPr="001B2D82">
        <w:rPr>
          <w:rFonts w:ascii="Arial" w:eastAsia="Times New Roman" w:hAnsi="Arial" w:cs="Arial"/>
          <w:sz w:val="20"/>
          <w:szCs w:val="20"/>
        </w:rPr>
        <w:t xml:space="preserve">of other borrow pits in Nigeria’s Niger Delta areas. Similar studies </w:t>
      </w:r>
      <w:r w:rsidR="00FC067B" w:rsidRPr="001B2D82">
        <w:rPr>
          <w:rFonts w:ascii="Arial" w:hAnsi="Arial" w:cs="Arial"/>
          <w:sz w:val="20"/>
          <w:szCs w:val="20"/>
        </w:rPr>
        <w:t xml:space="preserve">on some </w:t>
      </w:r>
      <w:r w:rsidR="00FC067B" w:rsidRPr="001B2D82">
        <w:rPr>
          <w:rFonts w:ascii="Arial" w:eastAsia="Times New Roman" w:hAnsi="Arial" w:cs="Arial"/>
          <w:sz w:val="20"/>
          <w:szCs w:val="20"/>
        </w:rPr>
        <w:t xml:space="preserve">rivers outside the Niger Delta by </w:t>
      </w:r>
      <w:proofErr w:type="spellStart"/>
      <w:r w:rsidR="00FC067B" w:rsidRPr="001B2D82">
        <w:rPr>
          <w:rFonts w:ascii="Arial" w:hAnsi="Arial" w:cs="Arial"/>
          <w:sz w:val="20"/>
          <w:szCs w:val="20"/>
        </w:rPr>
        <w:t>Agorua</w:t>
      </w:r>
      <w:proofErr w:type="spellEnd"/>
      <w:r w:rsidR="00FC067B" w:rsidRPr="001B2D82">
        <w:rPr>
          <w:rFonts w:ascii="Arial" w:hAnsi="Arial" w:cs="Arial"/>
          <w:sz w:val="20"/>
          <w:szCs w:val="20"/>
        </w:rPr>
        <w:t xml:space="preserve"> </w:t>
      </w:r>
      <w:r w:rsidR="00FC067B" w:rsidRPr="001B2D82">
        <w:rPr>
          <w:rFonts w:ascii="Arial" w:hAnsi="Arial" w:cs="Arial"/>
          <w:i/>
          <w:sz w:val="20"/>
          <w:szCs w:val="20"/>
        </w:rPr>
        <w:t>et al</w:t>
      </w:r>
      <w:r w:rsidR="00FC067B" w:rsidRPr="001B2D82">
        <w:rPr>
          <w:rFonts w:ascii="Arial" w:hAnsi="Arial" w:cs="Arial"/>
          <w:sz w:val="20"/>
          <w:szCs w:val="20"/>
        </w:rPr>
        <w:t>. (2021)</w:t>
      </w:r>
      <w:r w:rsidR="00402B05" w:rsidRPr="001B2D82">
        <w:rPr>
          <w:rFonts w:ascii="Arial" w:hAnsi="Arial" w:cs="Arial"/>
          <w:sz w:val="20"/>
          <w:szCs w:val="20"/>
        </w:rPr>
        <w:t>;</w:t>
      </w:r>
      <w:r w:rsidR="00FC067B" w:rsidRPr="001B2D82">
        <w:rPr>
          <w:rFonts w:ascii="Arial" w:hAnsi="Arial" w:cs="Arial"/>
          <w:sz w:val="20"/>
          <w:szCs w:val="20"/>
        </w:rPr>
        <w:t xml:space="preserve"> Okorie and Nwosu (2014)</w:t>
      </w:r>
      <w:r w:rsidR="00402B05" w:rsidRPr="001B2D82">
        <w:rPr>
          <w:rFonts w:ascii="Arial" w:hAnsi="Arial" w:cs="Arial"/>
          <w:sz w:val="20"/>
          <w:szCs w:val="20"/>
        </w:rPr>
        <w:t>;</w:t>
      </w:r>
      <w:r w:rsidR="00FC067B" w:rsidRPr="001B2D82">
        <w:rPr>
          <w:rFonts w:ascii="Arial" w:hAnsi="Arial" w:cs="Arial"/>
          <w:sz w:val="20"/>
          <w:szCs w:val="20"/>
        </w:rPr>
        <w:t xml:space="preserve"> Adedeji </w:t>
      </w:r>
      <w:r w:rsidR="00FC067B" w:rsidRPr="001B2D82">
        <w:rPr>
          <w:rFonts w:ascii="Arial" w:hAnsi="Arial" w:cs="Arial"/>
          <w:i/>
          <w:sz w:val="20"/>
          <w:szCs w:val="20"/>
        </w:rPr>
        <w:t>et al</w:t>
      </w:r>
      <w:r w:rsidR="00FC067B" w:rsidRPr="001B2D82">
        <w:rPr>
          <w:rFonts w:ascii="Arial" w:hAnsi="Arial" w:cs="Arial"/>
          <w:iCs/>
          <w:sz w:val="20"/>
          <w:szCs w:val="20"/>
        </w:rPr>
        <w:t>.</w:t>
      </w:r>
      <w:r w:rsidR="00FC067B" w:rsidRPr="001B2D82">
        <w:rPr>
          <w:rFonts w:ascii="Arial" w:hAnsi="Arial" w:cs="Arial"/>
          <w:sz w:val="20"/>
          <w:szCs w:val="20"/>
        </w:rPr>
        <w:t xml:space="preserve"> (2019) also </w:t>
      </w:r>
      <w:r w:rsidR="00FC067B" w:rsidRPr="001B2D82">
        <w:rPr>
          <w:rFonts w:ascii="Arial" w:eastAsia="Times New Roman" w:hAnsi="Arial" w:cs="Arial"/>
          <w:sz w:val="20"/>
          <w:szCs w:val="20"/>
        </w:rPr>
        <w:t xml:space="preserve">reported water pH </w:t>
      </w:r>
      <w:r w:rsidR="00FC067B" w:rsidRPr="001B2D82">
        <w:rPr>
          <w:rFonts w:ascii="Arial" w:hAnsi="Arial" w:cs="Arial"/>
          <w:sz w:val="20"/>
          <w:szCs w:val="20"/>
        </w:rPr>
        <w:t xml:space="preserve">in </w:t>
      </w:r>
      <w:r w:rsidR="00402B05" w:rsidRPr="001B2D82">
        <w:rPr>
          <w:rFonts w:ascii="Arial" w:hAnsi="Arial" w:cs="Arial"/>
          <w:sz w:val="20"/>
          <w:szCs w:val="20"/>
        </w:rPr>
        <w:t xml:space="preserve">the </w:t>
      </w:r>
      <w:r w:rsidR="00FC067B" w:rsidRPr="001B2D82">
        <w:rPr>
          <w:rFonts w:ascii="Arial" w:hAnsi="Arial" w:cs="Arial"/>
          <w:sz w:val="20"/>
          <w:szCs w:val="20"/>
        </w:rPr>
        <w:t xml:space="preserve">same range as </w:t>
      </w:r>
      <w:r w:rsidR="00850F74" w:rsidRPr="001B2D82">
        <w:rPr>
          <w:rFonts w:ascii="Arial" w:hAnsi="Arial" w:cs="Arial"/>
          <w:sz w:val="20"/>
          <w:szCs w:val="20"/>
        </w:rPr>
        <w:t xml:space="preserve">obtained </w:t>
      </w:r>
      <w:r w:rsidR="00FC067B" w:rsidRPr="001B2D82">
        <w:rPr>
          <w:rFonts w:ascii="Arial" w:hAnsi="Arial" w:cs="Arial"/>
          <w:sz w:val="20"/>
          <w:szCs w:val="20"/>
        </w:rPr>
        <w:t xml:space="preserve">in this study. </w:t>
      </w:r>
      <w:bookmarkStart w:id="5" w:name="_Hlk187316953"/>
    </w:p>
    <w:p w14:paraId="4E60FE38" w14:textId="6D52280F" w:rsidR="003A683E" w:rsidRDefault="00F325E6" w:rsidP="00F025DD">
      <w:pPr>
        <w:autoSpaceDE w:val="0"/>
        <w:autoSpaceDN w:val="0"/>
        <w:adjustRightInd w:val="0"/>
        <w:spacing w:line="240" w:lineRule="auto"/>
        <w:jc w:val="center"/>
        <w:rPr>
          <w:rFonts w:ascii="Times New Roman" w:eastAsia="Times New Roman" w:hAnsi="Times New Roman" w:cs="Times New Roman"/>
          <w:b/>
          <w:sz w:val="24"/>
          <w:szCs w:val="24"/>
        </w:rPr>
      </w:pPr>
      <w:r>
        <w:rPr>
          <w:noProof/>
        </w:rPr>
        <w:lastRenderedPageBreak/>
        <w:drawing>
          <wp:inline distT="0" distB="0" distL="0" distR="0" wp14:anchorId="3A4F2347" wp14:editId="09DD241D">
            <wp:extent cx="4438650" cy="2333625"/>
            <wp:effectExtent l="0" t="0" r="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A05993C" w14:textId="245E2DB1" w:rsidR="003A683E" w:rsidRPr="001B2D82" w:rsidRDefault="00F325E6" w:rsidP="00F21943">
      <w:pPr>
        <w:spacing w:before="240" w:after="0" w:line="480" w:lineRule="auto"/>
        <w:ind w:left="2160" w:firstLine="720"/>
        <w:jc w:val="both"/>
        <w:rPr>
          <w:rFonts w:ascii="Arial" w:eastAsia="Times New Roman" w:hAnsi="Arial" w:cs="Arial"/>
          <w:b/>
          <w:bCs/>
          <w:sz w:val="18"/>
          <w:szCs w:val="18"/>
        </w:rPr>
      </w:pPr>
      <w:r w:rsidRPr="001B2D82">
        <w:rPr>
          <w:rFonts w:ascii="Arial" w:eastAsia="Times New Roman" w:hAnsi="Arial" w:cs="Arial"/>
          <w:b/>
          <w:bCs/>
          <w:sz w:val="18"/>
          <w:szCs w:val="18"/>
        </w:rPr>
        <w:t xml:space="preserve">Figure </w:t>
      </w:r>
      <w:r w:rsidR="00E722A1" w:rsidRPr="001B2D82">
        <w:rPr>
          <w:rFonts w:ascii="Arial" w:eastAsia="Times New Roman" w:hAnsi="Arial" w:cs="Arial"/>
          <w:b/>
          <w:bCs/>
          <w:sz w:val="18"/>
          <w:szCs w:val="18"/>
        </w:rPr>
        <w:t>4</w:t>
      </w:r>
      <w:r w:rsidRPr="001B2D82">
        <w:rPr>
          <w:rFonts w:ascii="Arial" w:eastAsia="Times New Roman" w:hAnsi="Arial" w:cs="Arial"/>
          <w:b/>
          <w:bCs/>
          <w:sz w:val="18"/>
          <w:szCs w:val="18"/>
        </w:rPr>
        <w:t xml:space="preserve">: pH of </w:t>
      </w:r>
      <w:proofErr w:type="spellStart"/>
      <w:r w:rsidRPr="001B2D82">
        <w:rPr>
          <w:rFonts w:ascii="Arial" w:eastAsia="Times New Roman" w:hAnsi="Arial" w:cs="Arial"/>
          <w:b/>
          <w:bCs/>
          <w:sz w:val="18"/>
          <w:szCs w:val="18"/>
        </w:rPr>
        <w:t>Rumuosi</w:t>
      </w:r>
      <w:proofErr w:type="spellEnd"/>
      <w:r w:rsidRPr="001B2D82">
        <w:rPr>
          <w:rFonts w:ascii="Arial" w:eastAsia="Times New Roman" w:hAnsi="Arial" w:cs="Arial"/>
          <w:b/>
          <w:bCs/>
          <w:sz w:val="18"/>
          <w:szCs w:val="18"/>
        </w:rPr>
        <w:t xml:space="preserve"> Borrow </w:t>
      </w:r>
      <w:r w:rsidR="00454959" w:rsidRPr="001B2D82">
        <w:rPr>
          <w:rFonts w:ascii="Arial" w:eastAsia="Times New Roman" w:hAnsi="Arial" w:cs="Arial"/>
          <w:b/>
          <w:bCs/>
          <w:sz w:val="18"/>
          <w:szCs w:val="18"/>
        </w:rPr>
        <w:t>Pit</w:t>
      </w:r>
      <w:r w:rsidRPr="001B2D82">
        <w:rPr>
          <w:rFonts w:ascii="Arial" w:eastAsia="Times New Roman" w:hAnsi="Arial" w:cs="Arial"/>
          <w:b/>
          <w:bCs/>
          <w:sz w:val="18"/>
          <w:szCs w:val="18"/>
        </w:rPr>
        <w:t xml:space="preserve"> water pH</w:t>
      </w:r>
    </w:p>
    <w:bookmarkEnd w:id="5"/>
    <w:p w14:paraId="4A3B9C7F" w14:textId="514A9A9D" w:rsidR="00F025DD" w:rsidRPr="001B2D82" w:rsidRDefault="00F325E6" w:rsidP="00F025DD">
      <w:pPr>
        <w:spacing w:line="240" w:lineRule="auto"/>
        <w:jc w:val="both"/>
        <w:rPr>
          <w:rFonts w:ascii="Arial" w:eastAsia="Times New Roman" w:hAnsi="Arial" w:cs="Arial"/>
          <w:sz w:val="20"/>
          <w:szCs w:val="20"/>
        </w:rPr>
      </w:pPr>
      <w:r w:rsidRPr="001B2D82">
        <w:rPr>
          <w:rFonts w:ascii="Arial" w:eastAsia="Times New Roman" w:hAnsi="Arial" w:cs="Arial"/>
          <w:sz w:val="20"/>
          <w:szCs w:val="20"/>
        </w:rPr>
        <w:t>Bio</w:t>
      </w:r>
      <w:r w:rsidR="00513BB5" w:rsidRPr="001B2D82">
        <w:rPr>
          <w:rFonts w:ascii="Arial" w:eastAsia="Times New Roman" w:hAnsi="Arial" w:cs="Arial"/>
          <w:sz w:val="20"/>
          <w:szCs w:val="20"/>
        </w:rPr>
        <w:t>chem</w:t>
      </w:r>
      <w:r w:rsidRPr="001B2D82">
        <w:rPr>
          <w:rFonts w:ascii="Arial" w:eastAsia="Times New Roman" w:hAnsi="Arial" w:cs="Arial"/>
          <w:sz w:val="20"/>
          <w:szCs w:val="20"/>
        </w:rPr>
        <w:t>ical Oxygen Demand</w:t>
      </w:r>
      <w:r w:rsidR="00E35684" w:rsidRPr="001B2D82">
        <w:rPr>
          <w:rFonts w:ascii="Arial" w:eastAsia="Times New Roman" w:hAnsi="Arial" w:cs="Arial"/>
          <w:sz w:val="20"/>
          <w:szCs w:val="20"/>
        </w:rPr>
        <w:t xml:space="preserve"> (</w:t>
      </w:r>
      <w:r w:rsidR="00174529" w:rsidRPr="001B2D82">
        <w:rPr>
          <w:rFonts w:ascii="Arial" w:eastAsia="Times New Roman" w:hAnsi="Arial" w:cs="Arial"/>
          <w:sz w:val="20"/>
          <w:szCs w:val="20"/>
        </w:rPr>
        <w:t>BOD</w:t>
      </w:r>
      <w:r w:rsidR="00E35684" w:rsidRPr="001B2D82">
        <w:rPr>
          <w:rFonts w:ascii="Arial" w:eastAsia="Times New Roman" w:hAnsi="Arial" w:cs="Arial"/>
          <w:sz w:val="20"/>
          <w:szCs w:val="20"/>
        </w:rPr>
        <w:t>)</w:t>
      </w:r>
      <w:r w:rsidRPr="001B2D82">
        <w:rPr>
          <w:rFonts w:ascii="Arial" w:eastAsia="Times New Roman" w:hAnsi="Arial" w:cs="Arial"/>
          <w:sz w:val="20"/>
          <w:szCs w:val="20"/>
        </w:rPr>
        <w:t xml:space="preserve"> </w:t>
      </w:r>
      <w:r w:rsidR="00330B67" w:rsidRPr="001B2D82">
        <w:rPr>
          <w:rFonts w:ascii="Arial" w:eastAsia="Times New Roman" w:hAnsi="Arial" w:cs="Arial"/>
          <w:sz w:val="20"/>
          <w:szCs w:val="20"/>
        </w:rPr>
        <w:t xml:space="preserve">of sample </w:t>
      </w:r>
      <w:r w:rsidR="00C56F7A" w:rsidRPr="001B2D82">
        <w:rPr>
          <w:rFonts w:ascii="Arial" w:eastAsia="Times New Roman" w:hAnsi="Arial" w:cs="Arial"/>
          <w:sz w:val="20"/>
          <w:szCs w:val="20"/>
        </w:rPr>
        <w:t>point</w:t>
      </w:r>
      <w:r w:rsidR="00FD7D25" w:rsidRPr="001B2D82">
        <w:rPr>
          <w:rFonts w:ascii="Arial" w:eastAsia="Times New Roman" w:hAnsi="Arial" w:cs="Arial"/>
          <w:sz w:val="20"/>
          <w:szCs w:val="20"/>
        </w:rPr>
        <w:t>s</w:t>
      </w:r>
      <w:r w:rsidR="00330B67" w:rsidRPr="001B2D82">
        <w:rPr>
          <w:rFonts w:ascii="Arial" w:eastAsia="Times New Roman" w:hAnsi="Arial" w:cs="Arial"/>
          <w:sz w:val="20"/>
          <w:szCs w:val="20"/>
        </w:rPr>
        <w:t xml:space="preserve"> </w:t>
      </w:r>
      <w:r w:rsidR="003F71DF" w:rsidRPr="001B2D82">
        <w:rPr>
          <w:rFonts w:ascii="Arial" w:eastAsia="Times New Roman" w:hAnsi="Arial" w:cs="Arial"/>
          <w:sz w:val="20"/>
          <w:szCs w:val="20"/>
        </w:rPr>
        <w:t xml:space="preserve">showed </w:t>
      </w:r>
      <w:r w:rsidR="00402B05" w:rsidRPr="001B2D82">
        <w:rPr>
          <w:rFonts w:ascii="Arial" w:eastAsia="Times New Roman" w:hAnsi="Arial" w:cs="Arial"/>
          <w:sz w:val="20"/>
          <w:szCs w:val="20"/>
        </w:rPr>
        <w:t xml:space="preserve">a </w:t>
      </w:r>
      <w:r w:rsidR="00330B67" w:rsidRPr="001B2D82">
        <w:rPr>
          <w:rFonts w:ascii="Arial" w:eastAsia="Times New Roman" w:hAnsi="Arial" w:cs="Arial"/>
          <w:sz w:val="20"/>
          <w:szCs w:val="20"/>
        </w:rPr>
        <w:t>sinuous trend</w:t>
      </w:r>
      <w:r w:rsidR="003F71DF" w:rsidRPr="001B2D82">
        <w:rPr>
          <w:rFonts w:ascii="Arial" w:eastAsia="Times New Roman" w:hAnsi="Arial" w:cs="Arial"/>
          <w:sz w:val="20"/>
          <w:szCs w:val="20"/>
        </w:rPr>
        <w:t xml:space="preserve"> (Figure 5)</w:t>
      </w:r>
      <w:r w:rsidR="00330B67" w:rsidRPr="001B2D82">
        <w:rPr>
          <w:rFonts w:ascii="Arial" w:eastAsia="Times New Roman" w:hAnsi="Arial" w:cs="Arial"/>
          <w:sz w:val="20"/>
          <w:szCs w:val="20"/>
        </w:rPr>
        <w:t>. The h</w:t>
      </w:r>
      <w:r w:rsidRPr="001B2D82">
        <w:rPr>
          <w:rFonts w:ascii="Arial" w:eastAsia="Times New Roman" w:hAnsi="Arial" w:cs="Arial"/>
          <w:sz w:val="20"/>
          <w:szCs w:val="20"/>
        </w:rPr>
        <w:t xml:space="preserve">ighest </w:t>
      </w:r>
      <w:r w:rsidR="00330B67" w:rsidRPr="001B2D82">
        <w:rPr>
          <w:rFonts w:ascii="Arial" w:eastAsia="Times New Roman" w:hAnsi="Arial" w:cs="Arial"/>
          <w:sz w:val="20"/>
          <w:szCs w:val="20"/>
        </w:rPr>
        <w:t xml:space="preserve">BOD </w:t>
      </w:r>
      <w:r w:rsidR="003F71DF" w:rsidRPr="001B2D82">
        <w:rPr>
          <w:rFonts w:ascii="Arial" w:eastAsia="Times New Roman" w:hAnsi="Arial" w:cs="Arial"/>
          <w:sz w:val="20"/>
          <w:szCs w:val="20"/>
        </w:rPr>
        <w:t xml:space="preserve">value </w:t>
      </w:r>
      <w:r w:rsidR="00330B67" w:rsidRPr="001B2D82">
        <w:rPr>
          <w:rFonts w:ascii="Arial" w:eastAsia="Times New Roman" w:hAnsi="Arial" w:cs="Arial"/>
          <w:sz w:val="20"/>
          <w:szCs w:val="20"/>
        </w:rPr>
        <w:t xml:space="preserve">was recorded </w:t>
      </w:r>
      <w:r w:rsidRPr="001B2D82">
        <w:rPr>
          <w:rFonts w:ascii="Arial" w:eastAsia="Times New Roman" w:hAnsi="Arial" w:cs="Arial"/>
          <w:sz w:val="20"/>
          <w:szCs w:val="20"/>
        </w:rPr>
        <w:t xml:space="preserve">in </w:t>
      </w:r>
      <w:r w:rsidR="003F71DF" w:rsidRPr="001B2D82">
        <w:rPr>
          <w:rFonts w:ascii="Arial" w:eastAsia="Times New Roman" w:hAnsi="Arial" w:cs="Arial"/>
          <w:sz w:val="20"/>
          <w:szCs w:val="20"/>
        </w:rPr>
        <w:t xml:space="preserve">sample </w:t>
      </w:r>
      <w:r w:rsidR="00C56F7A" w:rsidRPr="001B2D82">
        <w:rPr>
          <w:rFonts w:ascii="Arial" w:eastAsia="Times New Roman" w:hAnsi="Arial" w:cs="Arial"/>
          <w:sz w:val="20"/>
          <w:szCs w:val="20"/>
        </w:rPr>
        <w:t>point</w:t>
      </w:r>
      <w:r w:rsidRPr="001B2D82">
        <w:rPr>
          <w:rFonts w:ascii="Arial" w:eastAsia="Times New Roman" w:hAnsi="Arial" w:cs="Arial"/>
          <w:sz w:val="20"/>
          <w:szCs w:val="20"/>
        </w:rPr>
        <w:t xml:space="preserve"> A</w:t>
      </w:r>
      <w:r w:rsidR="005B6559" w:rsidRPr="001B2D82">
        <w:rPr>
          <w:rFonts w:ascii="Arial" w:eastAsia="Times New Roman" w:hAnsi="Arial" w:cs="Arial"/>
          <w:sz w:val="20"/>
          <w:szCs w:val="20"/>
        </w:rPr>
        <w:t xml:space="preserve">, </w:t>
      </w:r>
      <w:r w:rsidR="00513BB5" w:rsidRPr="001B2D82">
        <w:rPr>
          <w:rFonts w:ascii="Arial" w:eastAsia="Times New Roman" w:hAnsi="Arial" w:cs="Arial"/>
          <w:sz w:val="20"/>
          <w:szCs w:val="20"/>
        </w:rPr>
        <w:t>followed by</w:t>
      </w:r>
      <w:r w:rsidRPr="001B2D82">
        <w:rPr>
          <w:rFonts w:ascii="Arial" w:eastAsia="Times New Roman" w:hAnsi="Arial" w:cs="Arial"/>
          <w:sz w:val="20"/>
          <w:szCs w:val="20"/>
        </w:rPr>
        <w:t xml:space="preserve"> </w:t>
      </w:r>
      <w:r w:rsidR="00C56F7A" w:rsidRPr="001B2D82">
        <w:rPr>
          <w:rFonts w:ascii="Arial" w:eastAsia="Times New Roman" w:hAnsi="Arial" w:cs="Arial"/>
          <w:sz w:val="20"/>
          <w:szCs w:val="20"/>
        </w:rPr>
        <w:t>point</w:t>
      </w:r>
      <w:r w:rsidR="005B6559" w:rsidRPr="001B2D82">
        <w:rPr>
          <w:rFonts w:ascii="Arial" w:eastAsia="Times New Roman" w:hAnsi="Arial" w:cs="Arial"/>
          <w:sz w:val="20"/>
          <w:szCs w:val="20"/>
        </w:rPr>
        <w:t xml:space="preserve">s </w:t>
      </w:r>
      <w:r w:rsidRPr="001B2D82">
        <w:rPr>
          <w:rFonts w:ascii="Arial" w:eastAsia="Times New Roman" w:hAnsi="Arial" w:cs="Arial"/>
          <w:sz w:val="20"/>
          <w:szCs w:val="20"/>
        </w:rPr>
        <w:t>C and D</w:t>
      </w:r>
      <w:r w:rsidR="00E35684" w:rsidRPr="001B2D82">
        <w:rPr>
          <w:rFonts w:ascii="Arial" w:eastAsia="Times New Roman" w:hAnsi="Arial" w:cs="Arial"/>
          <w:sz w:val="20"/>
          <w:szCs w:val="20"/>
        </w:rPr>
        <w:t>,</w:t>
      </w:r>
      <w:r w:rsidRPr="001B2D82">
        <w:rPr>
          <w:rFonts w:ascii="Arial" w:eastAsia="Times New Roman" w:hAnsi="Arial" w:cs="Arial"/>
          <w:sz w:val="20"/>
          <w:szCs w:val="20"/>
        </w:rPr>
        <w:t xml:space="preserve"> while </w:t>
      </w:r>
      <w:r w:rsidR="00C56F7A" w:rsidRPr="001B2D82">
        <w:rPr>
          <w:rFonts w:ascii="Arial" w:eastAsia="Times New Roman" w:hAnsi="Arial" w:cs="Arial"/>
          <w:sz w:val="20"/>
          <w:szCs w:val="20"/>
        </w:rPr>
        <w:t>point</w:t>
      </w:r>
      <w:r w:rsidR="00FD7D25" w:rsidRPr="001B2D82">
        <w:rPr>
          <w:rFonts w:ascii="Arial" w:eastAsia="Times New Roman" w:hAnsi="Arial" w:cs="Arial"/>
          <w:sz w:val="20"/>
          <w:szCs w:val="20"/>
        </w:rPr>
        <w:t xml:space="preserve"> </w:t>
      </w:r>
      <w:r w:rsidRPr="001B2D82">
        <w:rPr>
          <w:rFonts w:ascii="Arial" w:eastAsia="Times New Roman" w:hAnsi="Arial" w:cs="Arial"/>
          <w:sz w:val="20"/>
          <w:szCs w:val="20"/>
        </w:rPr>
        <w:t xml:space="preserve">B had the least </w:t>
      </w:r>
      <w:r w:rsidR="005B6559" w:rsidRPr="001B2D82">
        <w:rPr>
          <w:rFonts w:ascii="Arial" w:eastAsia="Times New Roman" w:hAnsi="Arial" w:cs="Arial"/>
          <w:sz w:val="20"/>
          <w:szCs w:val="20"/>
        </w:rPr>
        <w:t>(</w:t>
      </w:r>
      <w:r w:rsidR="00FD566A" w:rsidRPr="001B2D82">
        <w:rPr>
          <w:rFonts w:ascii="Arial" w:eastAsia="Times New Roman" w:hAnsi="Arial" w:cs="Arial"/>
          <w:sz w:val="20"/>
          <w:szCs w:val="20"/>
        </w:rPr>
        <w:t>Figure</w:t>
      </w:r>
      <w:r w:rsidRPr="001B2D82">
        <w:rPr>
          <w:rFonts w:ascii="Arial" w:eastAsia="Times New Roman" w:hAnsi="Arial" w:cs="Arial"/>
          <w:sz w:val="20"/>
          <w:szCs w:val="20"/>
        </w:rPr>
        <w:t xml:space="preserve"> </w:t>
      </w:r>
      <w:r w:rsidR="00E722A1" w:rsidRPr="001B2D82">
        <w:rPr>
          <w:rFonts w:ascii="Arial" w:eastAsia="Times New Roman" w:hAnsi="Arial" w:cs="Arial"/>
          <w:sz w:val="20"/>
          <w:szCs w:val="20"/>
        </w:rPr>
        <w:t>5</w:t>
      </w:r>
      <w:r w:rsidR="005B6559" w:rsidRPr="001B2D82">
        <w:rPr>
          <w:rFonts w:ascii="Arial" w:eastAsia="Times New Roman" w:hAnsi="Arial" w:cs="Arial"/>
          <w:sz w:val="20"/>
          <w:szCs w:val="20"/>
        </w:rPr>
        <w:t>)</w:t>
      </w:r>
      <w:r w:rsidRPr="001B2D82">
        <w:rPr>
          <w:rFonts w:ascii="Arial" w:eastAsia="Times New Roman" w:hAnsi="Arial" w:cs="Arial"/>
          <w:sz w:val="20"/>
          <w:szCs w:val="20"/>
        </w:rPr>
        <w:t xml:space="preserve">. </w:t>
      </w:r>
      <w:r w:rsidR="003F71DF" w:rsidRPr="001B2D82">
        <w:rPr>
          <w:rFonts w:ascii="Arial" w:eastAsia="Times New Roman" w:hAnsi="Arial" w:cs="Arial"/>
          <w:sz w:val="20"/>
          <w:szCs w:val="20"/>
        </w:rPr>
        <w:t>All BOD</w:t>
      </w:r>
      <w:r w:rsidRPr="001B2D82">
        <w:rPr>
          <w:rFonts w:ascii="Arial" w:eastAsia="Times New Roman" w:hAnsi="Arial" w:cs="Arial"/>
          <w:sz w:val="20"/>
          <w:szCs w:val="20"/>
        </w:rPr>
        <w:t xml:space="preserve"> results </w:t>
      </w:r>
      <w:r w:rsidR="00E35684" w:rsidRPr="001B2D82">
        <w:rPr>
          <w:rFonts w:ascii="Arial" w:eastAsia="Times New Roman" w:hAnsi="Arial" w:cs="Arial"/>
          <w:sz w:val="20"/>
          <w:szCs w:val="20"/>
        </w:rPr>
        <w:t>we</w:t>
      </w:r>
      <w:r w:rsidRPr="001B2D82">
        <w:rPr>
          <w:rFonts w:ascii="Arial" w:eastAsia="Times New Roman" w:hAnsi="Arial" w:cs="Arial"/>
          <w:sz w:val="20"/>
          <w:szCs w:val="20"/>
        </w:rPr>
        <w:t xml:space="preserve">re below </w:t>
      </w:r>
      <w:r w:rsidR="00F2543E" w:rsidRPr="001B2D82">
        <w:rPr>
          <w:rFonts w:ascii="Arial" w:eastAsia="Times New Roman" w:hAnsi="Arial" w:cs="Arial"/>
          <w:sz w:val="20"/>
          <w:szCs w:val="20"/>
        </w:rPr>
        <w:t xml:space="preserve">the </w:t>
      </w:r>
      <w:r w:rsidR="00C56F7A" w:rsidRPr="001B2D82">
        <w:rPr>
          <w:rFonts w:ascii="Arial" w:eastAsia="Times New Roman" w:hAnsi="Arial" w:cs="Arial"/>
          <w:sz w:val="20"/>
          <w:szCs w:val="20"/>
        </w:rPr>
        <w:t xml:space="preserve">standard limit, i.e., </w:t>
      </w:r>
      <w:r w:rsidR="00FE3EEB" w:rsidRPr="001B2D82">
        <w:rPr>
          <w:rFonts w:ascii="Arial" w:eastAsia="Times New Roman" w:hAnsi="Arial" w:cs="Arial"/>
          <w:sz w:val="20"/>
          <w:szCs w:val="20"/>
        </w:rPr>
        <w:t>3 mg/L</w:t>
      </w:r>
      <w:r w:rsidR="00530A8F" w:rsidRPr="001B2D82">
        <w:rPr>
          <w:rFonts w:ascii="Arial" w:eastAsia="Times New Roman" w:hAnsi="Arial" w:cs="Arial"/>
          <w:sz w:val="20"/>
          <w:szCs w:val="20"/>
        </w:rPr>
        <w:t xml:space="preserve"> </w:t>
      </w:r>
      <w:r w:rsidR="00C56F7A" w:rsidRPr="001B2D82">
        <w:rPr>
          <w:rFonts w:ascii="Arial" w:eastAsia="Times New Roman" w:hAnsi="Arial" w:cs="Arial"/>
          <w:sz w:val="20"/>
          <w:szCs w:val="20"/>
        </w:rPr>
        <w:t>by</w:t>
      </w:r>
      <w:r w:rsidRPr="001B2D82">
        <w:rPr>
          <w:rFonts w:ascii="Arial" w:eastAsia="Times New Roman" w:hAnsi="Arial" w:cs="Arial"/>
          <w:sz w:val="20"/>
          <w:szCs w:val="20"/>
        </w:rPr>
        <w:t xml:space="preserve"> DPR/</w:t>
      </w:r>
      <w:proofErr w:type="spellStart"/>
      <w:r w:rsidRPr="001B2D82">
        <w:rPr>
          <w:rFonts w:ascii="Arial" w:eastAsia="Times New Roman" w:hAnsi="Arial" w:cs="Arial"/>
          <w:sz w:val="20"/>
          <w:szCs w:val="20"/>
        </w:rPr>
        <w:t>FMEnv</w:t>
      </w:r>
      <w:proofErr w:type="spellEnd"/>
      <w:r w:rsidRPr="001B2D82">
        <w:rPr>
          <w:rFonts w:ascii="Arial" w:eastAsia="Times New Roman" w:hAnsi="Arial" w:cs="Arial"/>
          <w:sz w:val="20"/>
          <w:szCs w:val="20"/>
        </w:rPr>
        <w:t xml:space="preserve"> </w:t>
      </w:r>
      <w:r w:rsidR="00C56F7A" w:rsidRPr="001B2D82">
        <w:rPr>
          <w:rFonts w:ascii="Arial" w:eastAsia="Times New Roman" w:hAnsi="Arial" w:cs="Arial"/>
          <w:sz w:val="20"/>
          <w:szCs w:val="20"/>
        </w:rPr>
        <w:t>(</w:t>
      </w:r>
      <w:r w:rsidRPr="001B2D82">
        <w:rPr>
          <w:rFonts w:ascii="Arial" w:eastAsia="Times New Roman" w:hAnsi="Arial" w:cs="Arial"/>
          <w:sz w:val="20"/>
          <w:szCs w:val="20"/>
        </w:rPr>
        <w:t>2011</w:t>
      </w:r>
      <w:r w:rsidR="00C56F7A" w:rsidRPr="001B2D82">
        <w:rPr>
          <w:rFonts w:ascii="Arial" w:eastAsia="Times New Roman" w:hAnsi="Arial" w:cs="Arial"/>
          <w:sz w:val="20"/>
          <w:szCs w:val="20"/>
        </w:rPr>
        <w:t>)</w:t>
      </w:r>
      <w:r w:rsidRPr="001B2D82">
        <w:rPr>
          <w:rFonts w:ascii="Arial" w:eastAsia="Times New Roman" w:hAnsi="Arial" w:cs="Arial"/>
          <w:sz w:val="20"/>
          <w:szCs w:val="20"/>
        </w:rPr>
        <w:t xml:space="preserve">. </w:t>
      </w:r>
      <w:r w:rsidR="00C56F7A" w:rsidRPr="001B2D82">
        <w:rPr>
          <w:rFonts w:ascii="Arial" w:eastAsia="Times New Roman" w:hAnsi="Arial" w:cs="Arial"/>
          <w:sz w:val="20"/>
          <w:szCs w:val="20"/>
        </w:rPr>
        <w:t>D</w:t>
      </w:r>
      <w:r w:rsidR="00A47223" w:rsidRPr="001B2D82">
        <w:rPr>
          <w:rFonts w:ascii="Arial" w:eastAsia="Times New Roman" w:hAnsi="Arial" w:cs="Arial"/>
          <w:sz w:val="20"/>
          <w:szCs w:val="20"/>
        </w:rPr>
        <w:t xml:space="preserve">etails of </w:t>
      </w:r>
      <w:r w:rsidR="00330B67" w:rsidRPr="001B2D82">
        <w:rPr>
          <w:rFonts w:ascii="Arial" w:eastAsia="Times New Roman" w:hAnsi="Arial" w:cs="Arial"/>
          <w:sz w:val="20"/>
          <w:szCs w:val="20"/>
        </w:rPr>
        <w:t xml:space="preserve">the </w:t>
      </w:r>
      <w:r w:rsidR="00A47223" w:rsidRPr="001B2D82">
        <w:rPr>
          <w:rFonts w:ascii="Arial" w:eastAsia="Times New Roman" w:hAnsi="Arial" w:cs="Arial"/>
          <w:sz w:val="20"/>
          <w:szCs w:val="20"/>
        </w:rPr>
        <w:t xml:space="preserve">BOD results are displayed in Figure </w:t>
      </w:r>
      <w:r w:rsidR="00E722A1" w:rsidRPr="001B2D82">
        <w:rPr>
          <w:rFonts w:ascii="Arial" w:eastAsia="Times New Roman" w:hAnsi="Arial" w:cs="Arial"/>
          <w:sz w:val="20"/>
          <w:szCs w:val="20"/>
        </w:rPr>
        <w:t>5</w:t>
      </w:r>
      <w:r w:rsidR="00A47223" w:rsidRPr="001B2D82">
        <w:rPr>
          <w:rFonts w:ascii="Arial" w:eastAsia="Times New Roman" w:hAnsi="Arial" w:cs="Arial"/>
          <w:sz w:val="20"/>
          <w:szCs w:val="20"/>
        </w:rPr>
        <w:t>.</w:t>
      </w:r>
      <w:r w:rsidR="00F025DD" w:rsidRPr="001B2D82">
        <w:rPr>
          <w:rFonts w:ascii="Arial" w:eastAsia="Times New Roman" w:hAnsi="Arial" w:cs="Arial"/>
          <w:sz w:val="20"/>
          <w:szCs w:val="20"/>
        </w:rPr>
        <w:t xml:space="preserve"> The low BOD result implies a low organic matter content in water, i.e., no organic pollution. This is in accordance with the report of </w:t>
      </w:r>
      <w:proofErr w:type="spellStart"/>
      <w:r w:rsidR="00F025DD" w:rsidRPr="001B2D82">
        <w:rPr>
          <w:rFonts w:ascii="Arial" w:hAnsi="Arial" w:cs="Arial"/>
          <w:sz w:val="20"/>
          <w:szCs w:val="20"/>
        </w:rPr>
        <w:t>Abowei</w:t>
      </w:r>
      <w:proofErr w:type="spellEnd"/>
      <w:r w:rsidR="00F025DD" w:rsidRPr="001B2D82">
        <w:rPr>
          <w:rFonts w:ascii="Arial" w:hAnsi="Arial" w:cs="Arial"/>
          <w:sz w:val="20"/>
          <w:szCs w:val="20"/>
        </w:rPr>
        <w:t xml:space="preserve"> and George (2009) from a study of </w:t>
      </w:r>
      <w:proofErr w:type="spellStart"/>
      <w:r w:rsidR="00F025DD" w:rsidRPr="001B2D82">
        <w:rPr>
          <w:rFonts w:ascii="Arial" w:hAnsi="Arial" w:cs="Arial"/>
          <w:sz w:val="20"/>
          <w:szCs w:val="20"/>
        </w:rPr>
        <w:t>Okpoka</w:t>
      </w:r>
      <w:proofErr w:type="spellEnd"/>
      <w:r w:rsidR="00F025DD" w:rsidRPr="001B2D82">
        <w:rPr>
          <w:rFonts w:ascii="Arial" w:hAnsi="Arial" w:cs="Arial"/>
          <w:sz w:val="20"/>
          <w:szCs w:val="20"/>
        </w:rPr>
        <w:t xml:space="preserve"> Creek, Niger Delta, Nigeria. </w:t>
      </w:r>
      <w:r w:rsidR="00F025DD" w:rsidRPr="001B2D82">
        <w:rPr>
          <w:rFonts w:ascii="Arial" w:eastAsia="Times New Roman" w:hAnsi="Arial" w:cs="Arial"/>
          <w:sz w:val="20"/>
          <w:szCs w:val="20"/>
        </w:rPr>
        <w:t xml:space="preserve">According to the </w:t>
      </w:r>
      <w:r w:rsidR="00F025DD" w:rsidRPr="001B2D82">
        <w:rPr>
          <w:rFonts w:ascii="Arial" w:hAnsi="Arial" w:cs="Arial"/>
          <w:sz w:val="20"/>
          <w:szCs w:val="20"/>
        </w:rPr>
        <w:t>Department of Environment (2012)</w:t>
      </w:r>
      <w:r w:rsidR="00402B05" w:rsidRPr="001B2D82">
        <w:rPr>
          <w:rFonts w:ascii="Arial" w:hAnsi="Arial" w:cs="Arial"/>
          <w:sz w:val="20"/>
          <w:szCs w:val="20"/>
        </w:rPr>
        <w:t>,</w:t>
      </w:r>
      <w:r w:rsidR="00F025DD" w:rsidRPr="001B2D82">
        <w:rPr>
          <w:rFonts w:ascii="Arial" w:hAnsi="Arial" w:cs="Arial"/>
          <w:sz w:val="20"/>
          <w:szCs w:val="20"/>
        </w:rPr>
        <w:t xml:space="preserve"> BOD level and state of </w:t>
      </w:r>
      <w:r w:rsidR="00F025DD" w:rsidRPr="001B2D82">
        <w:rPr>
          <w:rFonts w:ascii="Arial" w:eastAsia="Times New Roman" w:hAnsi="Arial" w:cs="Arial"/>
          <w:sz w:val="20"/>
          <w:szCs w:val="20"/>
        </w:rPr>
        <w:t xml:space="preserve">water body classification (Table </w:t>
      </w:r>
      <w:r w:rsidR="00653F05" w:rsidRPr="001B2D82">
        <w:rPr>
          <w:rFonts w:ascii="Arial" w:eastAsia="Times New Roman" w:hAnsi="Arial" w:cs="Arial"/>
          <w:sz w:val="20"/>
          <w:szCs w:val="20"/>
        </w:rPr>
        <w:t>3</w:t>
      </w:r>
      <w:r w:rsidR="00F025DD" w:rsidRPr="001B2D82">
        <w:rPr>
          <w:rFonts w:ascii="Arial" w:eastAsia="Times New Roman" w:hAnsi="Arial" w:cs="Arial"/>
          <w:sz w:val="20"/>
          <w:szCs w:val="20"/>
        </w:rPr>
        <w:t xml:space="preserve">), the borrow pit water is in the “Not Contaminated” class. </w:t>
      </w:r>
    </w:p>
    <w:p w14:paraId="34A9C2C4" w14:textId="77777777" w:rsidR="00F025DD" w:rsidRDefault="00F025DD" w:rsidP="00F025DD">
      <w:pPr>
        <w:spacing w:before="100" w:beforeAutospacing="1" w:after="0" w:line="240" w:lineRule="auto"/>
        <w:ind w:left="540" w:hanging="540"/>
        <w:jc w:val="center"/>
        <w:rPr>
          <w:rFonts w:ascii="Times New Roman" w:eastAsia="Times New Roman" w:hAnsi="Times New Roman" w:cs="Times New Roman"/>
          <w:b/>
          <w:sz w:val="24"/>
          <w:szCs w:val="24"/>
        </w:rPr>
      </w:pPr>
      <w:bookmarkStart w:id="6" w:name="_Hlk187316992"/>
      <w:r>
        <w:rPr>
          <w:noProof/>
        </w:rPr>
        <w:drawing>
          <wp:inline distT="0" distB="0" distL="0" distR="0" wp14:anchorId="2A897138" wp14:editId="1C8F562F">
            <wp:extent cx="4552950" cy="23050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EE2AC9" w14:textId="77777777" w:rsidR="00F21943" w:rsidRPr="00F21943" w:rsidRDefault="00F21943" w:rsidP="00F025DD">
      <w:pPr>
        <w:spacing w:before="100" w:beforeAutospacing="1" w:after="0" w:line="240" w:lineRule="auto"/>
        <w:ind w:left="540" w:hanging="540"/>
        <w:jc w:val="center"/>
        <w:rPr>
          <w:rFonts w:ascii="Times New Roman" w:eastAsia="Times New Roman" w:hAnsi="Times New Roman" w:cs="Times New Roman"/>
          <w:b/>
          <w:sz w:val="12"/>
          <w:szCs w:val="12"/>
        </w:rPr>
      </w:pPr>
    </w:p>
    <w:p w14:paraId="6FA1BAD5" w14:textId="77777777" w:rsidR="00F025DD" w:rsidRPr="001B2D82" w:rsidRDefault="00F025DD" w:rsidP="00F025DD">
      <w:pPr>
        <w:spacing w:after="0" w:line="240" w:lineRule="auto"/>
        <w:ind w:left="540" w:hanging="540"/>
        <w:jc w:val="center"/>
        <w:rPr>
          <w:rFonts w:ascii="Arial" w:eastAsia="Times New Roman" w:hAnsi="Arial" w:cs="Arial"/>
          <w:b/>
          <w:bCs/>
          <w:sz w:val="20"/>
          <w:szCs w:val="20"/>
        </w:rPr>
      </w:pPr>
      <w:r w:rsidRPr="001B2D82">
        <w:rPr>
          <w:rFonts w:ascii="Arial" w:eastAsia="Times New Roman" w:hAnsi="Arial" w:cs="Arial"/>
          <w:b/>
          <w:bCs/>
          <w:sz w:val="20"/>
          <w:szCs w:val="20"/>
        </w:rPr>
        <w:t xml:space="preserve">          Figure 5: Biochemical oxygen demand of </w:t>
      </w:r>
      <w:proofErr w:type="spellStart"/>
      <w:r w:rsidRPr="001B2D82">
        <w:rPr>
          <w:rFonts w:ascii="Arial" w:eastAsia="Times New Roman" w:hAnsi="Arial" w:cs="Arial"/>
          <w:b/>
          <w:bCs/>
          <w:sz w:val="20"/>
          <w:szCs w:val="20"/>
        </w:rPr>
        <w:t>Rumuosi</w:t>
      </w:r>
      <w:proofErr w:type="spellEnd"/>
      <w:r w:rsidRPr="001B2D82">
        <w:rPr>
          <w:rFonts w:ascii="Arial" w:eastAsia="Times New Roman" w:hAnsi="Arial" w:cs="Arial"/>
          <w:b/>
          <w:bCs/>
          <w:sz w:val="20"/>
          <w:szCs w:val="20"/>
        </w:rPr>
        <w:t xml:space="preserve"> borrow pit water</w:t>
      </w:r>
    </w:p>
    <w:bookmarkEnd w:id="6"/>
    <w:p w14:paraId="1E24A331" w14:textId="77777777" w:rsidR="00F025DD" w:rsidRPr="00F025DD" w:rsidRDefault="00F025DD" w:rsidP="00F025DD">
      <w:pPr>
        <w:spacing w:line="240" w:lineRule="auto"/>
        <w:jc w:val="both"/>
        <w:rPr>
          <w:rFonts w:ascii="Times New Roman" w:eastAsia="Times New Roman" w:hAnsi="Times New Roman" w:cs="Times New Roman"/>
          <w:sz w:val="24"/>
          <w:szCs w:val="24"/>
        </w:rPr>
      </w:pPr>
    </w:p>
    <w:p w14:paraId="041A8A62" w14:textId="77777777" w:rsidR="00F21943" w:rsidRDefault="00F025DD" w:rsidP="00F21943">
      <w:pPr>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6446083F" w14:textId="77777777" w:rsidR="00F21943" w:rsidRDefault="00F21943" w:rsidP="00F21943">
      <w:pPr>
        <w:spacing w:before="240" w:after="0" w:line="360" w:lineRule="auto"/>
        <w:jc w:val="both"/>
        <w:rPr>
          <w:rFonts w:ascii="Times New Roman" w:eastAsia="Times New Roman" w:hAnsi="Times New Roman" w:cs="Times New Roman"/>
          <w:b/>
          <w:bCs/>
          <w:sz w:val="24"/>
          <w:szCs w:val="24"/>
        </w:rPr>
      </w:pPr>
    </w:p>
    <w:p w14:paraId="5D54898D" w14:textId="77777777" w:rsidR="00F21943" w:rsidRDefault="00F21943" w:rsidP="00F21943">
      <w:pPr>
        <w:spacing w:before="240" w:after="0" w:line="360" w:lineRule="auto"/>
        <w:jc w:val="both"/>
        <w:rPr>
          <w:rFonts w:ascii="Times New Roman" w:eastAsia="Times New Roman" w:hAnsi="Times New Roman" w:cs="Times New Roman"/>
          <w:b/>
          <w:bCs/>
          <w:sz w:val="24"/>
          <w:szCs w:val="24"/>
        </w:rPr>
      </w:pPr>
    </w:p>
    <w:p w14:paraId="6BEF8728" w14:textId="10E5DCCE" w:rsidR="00F025DD" w:rsidRPr="001B2D82" w:rsidRDefault="00F025DD" w:rsidP="00F21943">
      <w:pPr>
        <w:spacing w:before="240" w:after="0" w:line="360" w:lineRule="auto"/>
        <w:ind w:firstLine="720"/>
        <w:jc w:val="both"/>
        <w:rPr>
          <w:rFonts w:ascii="Arial" w:hAnsi="Arial" w:cs="Arial"/>
          <w:sz w:val="18"/>
          <w:szCs w:val="18"/>
        </w:rPr>
      </w:pPr>
      <w:r w:rsidRPr="001B2D82">
        <w:rPr>
          <w:rFonts w:ascii="Arial" w:eastAsia="Times New Roman" w:hAnsi="Arial" w:cs="Arial"/>
          <w:b/>
          <w:bCs/>
          <w:sz w:val="20"/>
          <w:szCs w:val="20"/>
        </w:rPr>
        <w:lastRenderedPageBreak/>
        <w:t xml:space="preserve">Table </w:t>
      </w:r>
      <w:r w:rsidR="00653F05" w:rsidRPr="001B2D82">
        <w:rPr>
          <w:rFonts w:ascii="Arial" w:eastAsia="Times New Roman" w:hAnsi="Arial" w:cs="Arial"/>
          <w:b/>
          <w:bCs/>
          <w:sz w:val="20"/>
          <w:szCs w:val="20"/>
        </w:rPr>
        <w:t>3</w:t>
      </w:r>
      <w:r w:rsidRPr="001B2D82">
        <w:rPr>
          <w:rFonts w:ascii="Arial" w:eastAsia="Times New Roman" w:hAnsi="Arial" w:cs="Arial"/>
          <w:b/>
          <w:bCs/>
          <w:sz w:val="20"/>
          <w:szCs w:val="20"/>
        </w:rPr>
        <w:t>: Biochemical oxygen demand levels and state of water body</w:t>
      </w:r>
    </w:p>
    <w:tbl>
      <w:tblPr>
        <w:tblStyle w:val="TableGrid"/>
        <w:tblW w:w="0" w:type="auto"/>
        <w:jc w:val="center"/>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05"/>
        <w:gridCol w:w="2525"/>
        <w:gridCol w:w="2970"/>
      </w:tblGrid>
      <w:tr w:rsidR="00F025DD" w:rsidRPr="001B2D82" w14:paraId="6060A91C" w14:textId="77777777" w:rsidTr="007F7D93">
        <w:trPr>
          <w:trHeight w:val="432"/>
          <w:jc w:val="center"/>
        </w:trPr>
        <w:tc>
          <w:tcPr>
            <w:tcW w:w="805" w:type="dxa"/>
            <w:tcBorders>
              <w:top w:val="single" w:sz="4" w:space="0" w:color="auto"/>
              <w:bottom w:val="single" w:sz="4" w:space="0" w:color="auto"/>
            </w:tcBorders>
            <w:shd w:val="clear" w:color="auto" w:fill="FFFFFF" w:themeFill="background1"/>
            <w:vAlign w:val="center"/>
          </w:tcPr>
          <w:p w14:paraId="5F20ED42" w14:textId="77777777" w:rsidR="00F025DD" w:rsidRPr="001B2D82" w:rsidRDefault="00F025DD" w:rsidP="007F7D93">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S/No.</w:t>
            </w:r>
          </w:p>
        </w:tc>
        <w:tc>
          <w:tcPr>
            <w:tcW w:w="2525" w:type="dxa"/>
            <w:tcBorders>
              <w:top w:val="single" w:sz="4" w:space="0" w:color="auto"/>
              <w:bottom w:val="single" w:sz="4" w:space="0" w:color="auto"/>
            </w:tcBorders>
            <w:shd w:val="clear" w:color="auto" w:fill="FFFFFF" w:themeFill="background1"/>
            <w:vAlign w:val="center"/>
          </w:tcPr>
          <w:p w14:paraId="0D3AF431" w14:textId="77777777" w:rsidR="00F025DD" w:rsidRPr="001B2D82" w:rsidRDefault="00F025DD" w:rsidP="007F7D93">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BOD Level (mg/L)</w:t>
            </w:r>
          </w:p>
        </w:tc>
        <w:tc>
          <w:tcPr>
            <w:tcW w:w="2970" w:type="dxa"/>
            <w:tcBorders>
              <w:top w:val="single" w:sz="4" w:space="0" w:color="auto"/>
              <w:bottom w:val="single" w:sz="4" w:space="0" w:color="auto"/>
            </w:tcBorders>
            <w:shd w:val="clear" w:color="auto" w:fill="FFFFFF" w:themeFill="background1"/>
            <w:vAlign w:val="center"/>
          </w:tcPr>
          <w:p w14:paraId="29B6AEE7" w14:textId="77777777" w:rsidR="00F025DD" w:rsidRPr="001B2D82" w:rsidRDefault="00F025DD" w:rsidP="007F7D93">
            <w:pPr>
              <w:spacing w:before="100" w:beforeAutospacing="1"/>
              <w:rPr>
                <w:rFonts w:ascii="Arial" w:eastAsia="Times New Roman" w:hAnsi="Arial" w:cs="Arial"/>
                <w:b/>
                <w:sz w:val="20"/>
                <w:szCs w:val="20"/>
              </w:rPr>
            </w:pPr>
            <w:r w:rsidRPr="001B2D82">
              <w:rPr>
                <w:rFonts w:ascii="Arial" w:eastAsia="Times New Roman" w:hAnsi="Arial" w:cs="Arial"/>
                <w:b/>
                <w:sz w:val="20"/>
                <w:szCs w:val="20"/>
              </w:rPr>
              <w:t>State of Water Body</w:t>
            </w:r>
          </w:p>
        </w:tc>
      </w:tr>
      <w:tr w:rsidR="00F025DD" w:rsidRPr="001B2D82" w14:paraId="6379EF12" w14:textId="77777777" w:rsidTr="00F21943">
        <w:trPr>
          <w:trHeight w:val="432"/>
          <w:jc w:val="center"/>
        </w:trPr>
        <w:tc>
          <w:tcPr>
            <w:tcW w:w="805" w:type="dxa"/>
            <w:tcBorders>
              <w:top w:val="single" w:sz="4" w:space="0" w:color="auto"/>
            </w:tcBorders>
            <w:shd w:val="clear" w:color="auto" w:fill="FFFFFF" w:themeFill="background1"/>
            <w:vAlign w:val="center"/>
          </w:tcPr>
          <w:p w14:paraId="7744852A"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1</w:t>
            </w:r>
          </w:p>
        </w:tc>
        <w:tc>
          <w:tcPr>
            <w:tcW w:w="2525" w:type="dxa"/>
            <w:tcBorders>
              <w:top w:val="single" w:sz="4" w:space="0" w:color="auto"/>
            </w:tcBorders>
            <w:shd w:val="clear" w:color="auto" w:fill="FFFFFF" w:themeFill="background1"/>
            <w:vAlign w:val="center"/>
          </w:tcPr>
          <w:p w14:paraId="1AB58EFA"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 1.0</w:t>
            </w:r>
          </w:p>
        </w:tc>
        <w:tc>
          <w:tcPr>
            <w:tcW w:w="2970" w:type="dxa"/>
            <w:tcBorders>
              <w:top w:val="single" w:sz="4" w:space="0" w:color="auto"/>
            </w:tcBorders>
            <w:shd w:val="clear" w:color="auto" w:fill="FFFFFF" w:themeFill="background1"/>
            <w:vAlign w:val="center"/>
          </w:tcPr>
          <w:p w14:paraId="423AC3E5" w14:textId="77777777" w:rsidR="00F025DD" w:rsidRPr="001B2D82" w:rsidRDefault="00F025DD" w:rsidP="001B2D82">
            <w:pPr>
              <w:spacing w:before="100" w:beforeAutospacing="1" w:line="276" w:lineRule="auto"/>
              <w:rPr>
                <w:rFonts w:ascii="Arial" w:eastAsia="Times New Roman" w:hAnsi="Arial" w:cs="Arial"/>
                <w:sz w:val="20"/>
                <w:szCs w:val="20"/>
              </w:rPr>
            </w:pPr>
            <w:r w:rsidRPr="001B2D82">
              <w:rPr>
                <w:rFonts w:ascii="Arial" w:eastAsia="Times New Roman" w:hAnsi="Arial" w:cs="Arial"/>
                <w:sz w:val="20"/>
                <w:szCs w:val="20"/>
              </w:rPr>
              <w:t>Not Contaminated</w:t>
            </w:r>
          </w:p>
        </w:tc>
      </w:tr>
      <w:tr w:rsidR="00F025DD" w:rsidRPr="001B2D82" w14:paraId="65CC56DF" w14:textId="77777777" w:rsidTr="00F21943">
        <w:trPr>
          <w:trHeight w:val="432"/>
          <w:jc w:val="center"/>
        </w:trPr>
        <w:tc>
          <w:tcPr>
            <w:tcW w:w="805" w:type="dxa"/>
            <w:shd w:val="clear" w:color="auto" w:fill="FFFFFF" w:themeFill="background1"/>
            <w:vAlign w:val="center"/>
          </w:tcPr>
          <w:p w14:paraId="57D57F4C"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2</w:t>
            </w:r>
          </w:p>
        </w:tc>
        <w:tc>
          <w:tcPr>
            <w:tcW w:w="2525" w:type="dxa"/>
            <w:shd w:val="clear" w:color="auto" w:fill="FFFFFF" w:themeFill="background1"/>
            <w:vAlign w:val="center"/>
          </w:tcPr>
          <w:p w14:paraId="348166D1"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1 - 4</w:t>
            </w:r>
          </w:p>
        </w:tc>
        <w:tc>
          <w:tcPr>
            <w:tcW w:w="2970" w:type="dxa"/>
            <w:shd w:val="clear" w:color="auto" w:fill="FFFFFF" w:themeFill="background1"/>
            <w:vAlign w:val="center"/>
          </w:tcPr>
          <w:p w14:paraId="63524274" w14:textId="77777777" w:rsidR="00F025DD" w:rsidRPr="001B2D82" w:rsidRDefault="00F025DD" w:rsidP="001B2D82">
            <w:pPr>
              <w:spacing w:before="100" w:beforeAutospacing="1" w:line="276" w:lineRule="auto"/>
              <w:rPr>
                <w:rFonts w:ascii="Arial" w:eastAsia="Times New Roman" w:hAnsi="Arial" w:cs="Arial"/>
                <w:sz w:val="20"/>
                <w:szCs w:val="20"/>
              </w:rPr>
            </w:pPr>
            <w:r w:rsidRPr="001B2D82">
              <w:rPr>
                <w:rFonts w:ascii="Arial" w:eastAsia="Times New Roman" w:hAnsi="Arial" w:cs="Arial"/>
                <w:sz w:val="20"/>
                <w:szCs w:val="20"/>
              </w:rPr>
              <w:t>Slightly Contaminated</w:t>
            </w:r>
          </w:p>
        </w:tc>
      </w:tr>
      <w:tr w:rsidR="00F025DD" w:rsidRPr="001B2D82" w14:paraId="0875B09C" w14:textId="77777777" w:rsidTr="00F21943">
        <w:trPr>
          <w:trHeight w:val="432"/>
          <w:jc w:val="center"/>
        </w:trPr>
        <w:tc>
          <w:tcPr>
            <w:tcW w:w="805" w:type="dxa"/>
            <w:shd w:val="clear" w:color="auto" w:fill="FFFFFF" w:themeFill="background1"/>
            <w:vAlign w:val="center"/>
          </w:tcPr>
          <w:p w14:paraId="6B2D9714"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3</w:t>
            </w:r>
          </w:p>
        </w:tc>
        <w:tc>
          <w:tcPr>
            <w:tcW w:w="2525" w:type="dxa"/>
            <w:shd w:val="clear" w:color="auto" w:fill="FFFFFF" w:themeFill="background1"/>
            <w:vAlign w:val="center"/>
          </w:tcPr>
          <w:p w14:paraId="4F09D3F3"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4 - 6</w:t>
            </w:r>
          </w:p>
        </w:tc>
        <w:tc>
          <w:tcPr>
            <w:tcW w:w="2970" w:type="dxa"/>
            <w:shd w:val="clear" w:color="auto" w:fill="FFFFFF" w:themeFill="background1"/>
            <w:vAlign w:val="center"/>
          </w:tcPr>
          <w:p w14:paraId="4714EA84" w14:textId="77777777" w:rsidR="00F025DD" w:rsidRPr="001B2D82" w:rsidRDefault="00F025DD" w:rsidP="001B2D82">
            <w:pPr>
              <w:spacing w:before="100" w:beforeAutospacing="1" w:line="276" w:lineRule="auto"/>
              <w:rPr>
                <w:rFonts w:ascii="Arial" w:eastAsia="Times New Roman" w:hAnsi="Arial" w:cs="Arial"/>
                <w:sz w:val="20"/>
                <w:szCs w:val="20"/>
              </w:rPr>
            </w:pPr>
            <w:r w:rsidRPr="001B2D82">
              <w:rPr>
                <w:rFonts w:ascii="Arial" w:eastAsia="Times New Roman" w:hAnsi="Arial" w:cs="Arial"/>
                <w:sz w:val="20"/>
                <w:szCs w:val="20"/>
              </w:rPr>
              <w:t>Moderately Contaminated</w:t>
            </w:r>
          </w:p>
        </w:tc>
      </w:tr>
      <w:tr w:rsidR="00F025DD" w:rsidRPr="001B2D82" w14:paraId="31959087" w14:textId="77777777" w:rsidTr="00F21943">
        <w:trPr>
          <w:trHeight w:val="432"/>
          <w:jc w:val="center"/>
        </w:trPr>
        <w:tc>
          <w:tcPr>
            <w:tcW w:w="805" w:type="dxa"/>
            <w:shd w:val="clear" w:color="auto" w:fill="FFFFFF" w:themeFill="background1"/>
            <w:vAlign w:val="center"/>
          </w:tcPr>
          <w:p w14:paraId="2604FE4E"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4</w:t>
            </w:r>
          </w:p>
        </w:tc>
        <w:tc>
          <w:tcPr>
            <w:tcW w:w="2525" w:type="dxa"/>
            <w:shd w:val="clear" w:color="auto" w:fill="FFFFFF" w:themeFill="background1"/>
            <w:vAlign w:val="center"/>
          </w:tcPr>
          <w:p w14:paraId="289CC191"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 xml:space="preserve"> 6 - 12</w:t>
            </w:r>
          </w:p>
        </w:tc>
        <w:tc>
          <w:tcPr>
            <w:tcW w:w="2970" w:type="dxa"/>
            <w:shd w:val="clear" w:color="auto" w:fill="FFFFFF" w:themeFill="background1"/>
            <w:vAlign w:val="center"/>
          </w:tcPr>
          <w:p w14:paraId="20BA993E" w14:textId="77777777" w:rsidR="00F025DD" w:rsidRPr="001B2D82" w:rsidRDefault="00F025DD" w:rsidP="001B2D82">
            <w:pPr>
              <w:spacing w:before="100" w:beforeAutospacing="1" w:line="276" w:lineRule="auto"/>
              <w:rPr>
                <w:rFonts w:ascii="Arial" w:eastAsia="Times New Roman" w:hAnsi="Arial" w:cs="Arial"/>
                <w:sz w:val="20"/>
                <w:szCs w:val="20"/>
              </w:rPr>
            </w:pPr>
            <w:r w:rsidRPr="001B2D82">
              <w:rPr>
                <w:rFonts w:ascii="Arial" w:eastAsia="Times New Roman" w:hAnsi="Arial" w:cs="Arial"/>
                <w:sz w:val="20"/>
                <w:szCs w:val="20"/>
              </w:rPr>
              <w:t>Contaminated</w:t>
            </w:r>
          </w:p>
        </w:tc>
      </w:tr>
      <w:tr w:rsidR="00F025DD" w:rsidRPr="001B2D82" w14:paraId="4EDA8E85" w14:textId="77777777" w:rsidTr="00F21943">
        <w:trPr>
          <w:trHeight w:val="432"/>
          <w:jc w:val="center"/>
        </w:trPr>
        <w:tc>
          <w:tcPr>
            <w:tcW w:w="805" w:type="dxa"/>
            <w:shd w:val="clear" w:color="auto" w:fill="FFFFFF" w:themeFill="background1"/>
            <w:vAlign w:val="center"/>
          </w:tcPr>
          <w:p w14:paraId="51D65CF0"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5</w:t>
            </w:r>
          </w:p>
        </w:tc>
        <w:tc>
          <w:tcPr>
            <w:tcW w:w="2525" w:type="dxa"/>
            <w:shd w:val="clear" w:color="auto" w:fill="FFFFFF" w:themeFill="background1"/>
            <w:vAlign w:val="center"/>
          </w:tcPr>
          <w:p w14:paraId="27B8517C"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 12.0</w:t>
            </w:r>
          </w:p>
        </w:tc>
        <w:tc>
          <w:tcPr>
            <w:tcW w:w="2970" w:type="dxa"/>
            <w:shd w:val="clear" w:color="auto" w:fill="FFFFFF" w:themeFill="background1"/>
            <w:vAlign w:val="center"/>
          </w:tcPr>
          <w:p w14:paraId="651AC3E8" w14:textId="77777777" w:rsidR="00F025DD" w:rsidRPr="001B2D82" w:rsidRDefault="00F025DD" w:rsidP="001B2D82">
            <w:pPr>
              <w:spacing w:before="100" w:beforeAutospacing="1" w:line="276" w:lineRule="auto"/>
              <w:rPr>
                <w:rFonts w:ascii="Arial" w:eastAsia="Times New Roman" w:hAnsi="Arial" w:cs="Arial"/>
                <w:sz w:val="20"/>
                <w:szCs w:val="20"/>
              </w:rPr>
            </w:pPr>
            <w:r w:rsidRPr="001B2D82">
              <w:rPr>
                <w:rFonts w:ascii="Arial" w:eastAsia="Times New Roman" w:hAnsi="Arial" w:cs="Arial"/>
                <w:sz w:val="20"/>
                <w:szCs w:val="20"/>
              </w:rPr>
              <w:t>Highly Contaminated</w:t>
            </w:r>
          </w:p>
        </w:tc>
      </w:tr>
    </w:tbl>
    <w:p w14:paraId="4C1B4421" w14:textId="319A6C18" w:rsidR="003A683E" w:rsidRPr="001B2D82" w:rsidRDefault="00F025DD" w:rsidP="00F21943">
      <w:pPr>
        <w:pStyle w:val="Default"/>
        <w:spacing w:before="240" w:after="240"/>
        <w:jc w:val="both"/>
        <w:rPr>
          <w:rFonts w:ascii="Arial" w:eastAsia="Times New Roman" w:hAnsi="Arial" w:cs="Arial"/>
          <w:sz w:val="20"/>
          <w:szCs w:val="20"/>
        </w:rPr>
      </w:pPr>
      <w:r w:rsidRPr="001B2D82">
        <w:rPr>
          <w:rFonts w:ascii="Arial" w:eastAsia="Times New Roman" w:hAnsi="Arial" w:cs="Arial"/>
          <w:b/>
          <w:sz w:val="20"/>
          <w:szCs w:val="20"/>
        </w:rPr>
        <w:t xml:space="preserve">                                  Source: </w:t>
      </w:r>
      <w:bookmarkStart w:id="7" w:name="_Hlk195471195"/>
      <w:r w:rsidRPr="001B2D82">
        <w:rPr>
          <w:rFonts w:ascii="Arial" w:hAnsi="Arial" w:cs="Arial"/>
          <w:sz w:val="20"/>
          <w:szCs w:val="20"/>
        </w:rPr>
        <w:t>Department of Environment (2012</w:t>
      </w:r>
      <w:bookmarkEnd w:id="7"/>
      <w:r w:rsidRPr="001B2D82">
        <w:rPr>
          <w:rFonts w:ascii="Arial" w:hAnsi="Arial" w:cs="Arial"/>
          <w:sz w:val="20"/>
          <w:szCs w:val="20"/>
        </w:rPr>
        <w:t>)</w:t>
      </w:r>
    </w:p>
    <w:p w14:paraId="2407996E" w14:textId="77777777" w:rsidR="003A683E" w:rsidRPr="00CC14E5" w:rsidRDefault="003A683E" w:rsidP="003A683E">
      <w:pPr>
        <w:spacing w:after="0" w:line="480" w:lineRule="auto"/>
        <w:jc w:val="center"/>
        <w:rPr>
          <w:rFonts w:ascii="Times New Roman" w:eastAsia="Times New Roman" w:hAnsi="Times New Roman" w:cs="Times New Roman"/>
          <w:sz w:val="10"/>
          <w:szCs w:val="24"/>
        </w:rPr>
      </w:pPr>
    </w:p>
    <w:p w14:paraId="1DAC11AC" w14:textId="1CA488D5" w:rsidR="00E14BFA" w:rsidRPr="001B2D82" w:rsidRDefault="00F2543E" w:rsidP="009E6D20">
      <w:pPr>
        <w:spacing w:line="240" w:lineRule="auto"/>
        <w:jc w:val="both"/>
        <w:rPr>
          <w:rFonts w:ascii="Arial" w:eastAsia="Times New Roman" w:hAnsi="Arial" w:cs="Arial"/>
          <w:sz w:val="20"/>
          <w:szCs w:val="20"/>
        </w:rPr>
      </w:pPr>
      <w:r w:rsidRPr="001B2D82">
        <w:rPr>
          <w:rFonts w:ascii="Arial" w:eastAsia="Times New Roman" w:hAnsi="Arial" w:cs="Arial"/>
          <w:sz w:val="20"/>
          <w:szCs w:val="20"/>
        </w:rPr>
        <w:t xml:space="preserve">Total organic carbon </w:t>
      </w:r>
      <w:r w:rsidR="00413CFE" w:rsidRPr="001B2D82">
        <w:rPr>
          <w:rFonts w:ascii="Arial" w:eastAsia="Times New Roman" w:hAnsi="Arial" w:cs="Arial"/>
          <w:sz w:val="20"/>
          <w:szCs w:val="20"/>
        </w:rPr>
        <w:t>(TOC) of</w:t>
      </w:r>
      <w:r w:rsidRPr="001B2D82">
        <w:rPr>
          <w:rFonts w:ascii="Arial" w:eastAsia="Times New Roman" w:hAnsi="Arial" w:cs="Arial"/>
          <w:sz w:val="20"/>
          <w:szCs w:val="20"/>
        </w:rPr>
        <w:t xml:space="preserve"> </w:t>
      </w:r>
      <w:r w:rsidR="00330B67" w:rsidRPr="001B2D82">
        <w:rPr>
          <w:rFonts w:ascii="Arial" w:eastAsia="Times New Roman" w:hAnsi="Arial" w:cs="Arial"/>
          <w:sz w:val="20"/>
          <w:szCs w:val="20"/>
        </w:rPr>
        <w:t xml:space="preserve">all </w:t>
      </w:r>
      <w:r w:rsidR="00413CFE" w:rsidRPr="001B2D82">
        <w:rPr>
          <w:rFonts w:ascii="Arial" w:eastAsia="Times New Roman" w:hAnsi="Arial" w:cs="Arial"/>
          <w:sz w:val="20"/>
          <w:szCs w:val="20"/>
        </w:rPr>
        <w:t xml:space="preserve">the </w:t>
      </w:r>
      <w:r w:rsidRPr="001B2D82">
        <w:rPr>
          <w:rFonts w:ascii="Arial" w:eastAsia="Times New Roman" w:hAnsi="Arial" w:cs="Arial"/>
          <w:sz w:val="20"/>
          <w:szCs w:val="20"/>
        </w:rPr>
        <w:t xml:space="preserve">sampled </w:t>
      </w:r>
      <w:r w:rsidR="008E63C2" w:rsidRPr="001B2D82">
        <w:rPr>
          <w:rFonts w:ascii="Arial" w:eastAsia="Times New Roman" w:hAnsi="Arial" w:cs="Arial"/>
          <w:sz w:val="20"/>
          <w:szCs w:val="20"/>
        </w:rPr>
        <w:t>point</w:t>
      </w:r>
      <w:r w:rsidRPr="001B2D82">
        <w:rPr>
          <w:rFonts w:ascii="Arial" w:eastAsia="Times New Roman" w:hAnsi="Arial" w:cs="Arial"/>
          <w:sz w:val="20"/>
          <w:szCs w:val="20"/>
        </w:rPr>
        <w:t xml:space="preserve">s </w:t>
      </w:r>
      <w:r w:rsidR="003F71DF" w:rsidRPr="001B2D82">
        <w:rPr>
          <w:rFonts w:ascii="Arial" w:eastAsia="Times New Roman" w:hAnsi="Arial" w:cs="Arial"/>
          <w:sz w:val="20"/>
          <w:szCs w:val="20"/>
        </w:rPr>
        <w:t>was</w:t>
      </w:r>
      <w:r w:rsidR="002D4FD5" w:rsidRPr="001B2D82">
        <w:rPr>
          <w:rFonts w:ascii="Arial" w:eastAsia="Times New Roman" w:hAnsi="Arial" w:cs="Arial"/>
          <w:sz w:val="20"/>
          <w:szCs w:val="20"/>
        </w:rPr>
        <w:t xml:space="preserve"> </w:t>
      </w:r>
      <w:r w:rsidRPr="001B2D82">
        <w:rPr>
          <w:rFonts w:ascii="Arial" w:eastAsia="Times New Roman" w:hAnsi="Arial" w:cs="Arial"/>
          <w:sz w:val="20"/>
          <w:szCs w:val="20"/>
        </w:rPr>
        <w:t xml:space="preserve">low. </w:t>
      </w:r>
      <w:r w:rsidR="003F71DF" w:rsidRPr="001B2D82">
        <w:rPr>
          <w:rFonts w:ascii="Arial" w:eastAsia="Times New Roman" w:hAnsi="Arial" w:cs="Arial"/>
          <w:sz w:val="20"/>
          <w:szCs w:val="20"/>
        </w:rPr>
        <w:t xml:space="preserve">TOC </w:t>
      </w:r>
      <w:r w:rsidR="0041575D" w:rsidRPr="001B2D82">
        <w:rPr>
          <w:rFonts w:ascii="Arial" w:eastAsia="Times New Roman" w:hAnsi="Arial" w:cs="Arial"/>
          <w:sz w:val="20"/>
          <w:szCs w:val="20"/>
        </w:rPr>
        <w:t>result</w:t>
      </w:r>
      <w:r w:rsidR="008E63C2" w:rsidRPr="001B2D82">
        <w:rPr>
          <w:rFonts w:ascii="Arial" w:eastAsia="Times New Roman" w:hAnsi="Arial" w:cs="Arial"/>
          <w:sz w:val="20"/>
          <w:szCs w:val="20"/>
        </w:rPr>
        <w:t>s</w:t>
      </w:r>
      <w:r w:rsidR="0041575D" w:rsidRPr="001B2D82">
        <w:rPr>
          <w:rFonts w:ascii="Arial" w:eastAsia="Times New Roman" w:hAnsi="Arial" w:cs="Arial"/>
          <w:sz w:val="20"/>
          <w:szCs w:val="20"/>
        </w:rPr>
        <w:t xml:space="preserve"> </w:t>
      </w:r>
      <w:r w:rsidR="008E63C2" w:rsidRPr="001B2D82">
        <w:rPr>
          <w:rFonts w:ascii="Arial" w:eastAsia="Times New Roman" w:hAnsi="Arial" w:cs="Arial"/>
          <w:sz w:val="20"/>
          <w:szCs w:val="20"/>
        </w:rPr>
        <w:t>were</w:t>
      </w:r>
      <w:r w:rsidR="0041575D" w:rsidRPr="001B2D82">
        <w:rPr>
          <w:rFonts w:ascii="Arial" w:eastAsia="Times New Roman" w:hAnsi="Arial" w:cs="Arial"/>
          <w:sz w:val="20"/>
          <w:szCs w:val="20"/>
        </w:rPr>
        <w:t xml:space="preserve"> </w:t>
      </w:r>
      <w:r w:rsidR="003F71DF" w:rsidRPr="001B2D82">
        <w:rPr>
          <w:rFonts w:ascii="Arial" w:eastAsia="Times New Roman" w:hAnsi="Arial" w:cs="Arial"/>
          <w:sz w:val="20"/>
          <w:szCs w:val="20"/>
        </w:rPr>
        <w:t xml:space="preserve">generally </w:t>
      </w:r>
      <w:r w:rsidR="0041575D" w:rsidRPr="001B2D82">
        <w:rPr>
          <w:rFonts w:ascii="Arial" w:eastAsia="Times New Roman" w:hAnsi="Arial" w:cs="Arial"/>
          <w:sz w:val="20"/>
          <w:szCs w:val="20"/>
        </w:rPr>
        <w:t xml:space="preserve">below 10 mg/L, </w:t>
      </w:r>
      <w:r w:rsidR="008E63C2" w:rsidRPr="001B2D82">
        <w:rPr>
          <w:rFonts w:ascii="Arial" w:eastAsia="Times New Roman" w:hAnsi="Arial" w:cs="Arial"/>
          <w:sz w:val="20"/>
          <w:szCs w:val="20"/>
        </w:rPr>
        <w:t>i.e.,</w:t>
      </w:r>
      <w:r w:rsidR="0041575D" w:rsidRPr="001B2D82">
        <w:rPr>
          <w:rFonts w:ascii="Arial" w:eastAsia="Times New Roman" w:hAnsi="Arial" w:cs="Arial"/>
          <w:sz w:val="20"/>
          <w:szCs w:val="20"/>
        </w:rPr>
        <w:t xml:space="preserve"> normal TOC concentration for rivers and lakes. </w:t>
      </w:r>
      <w:r w:rsidRPr="001B2D82">
        <w:rPr>
          <w:rFonts w:ascii="Arial" w:eastAsia="Times New Roman" w:hAnsi="Arial" w:cs="Arial"/>
          <w:sz w:val="20"/>
          <w:szCs w:val="20"/>
        </w:rPr>
        <w:t xml:space="preserve"> The details of the </w:t>
      </w:r>
      <w:r w:rsidR="00413CFE" w:rsidRPr="001B2D82">
        <w:rPr>
          <w:rFonts w:ascii="Arial" w:eastAsia="Times New Roman" w:hAnsi="Arial" w:cs="Arial"/>
          <w:sz w:val="20"/>
          <w:szCs w:val="20"/>
        </w:rPr>
        <w:t>TOC</w:t>
      </w:r>
      <w:r w:rsidRPr="001B2D82">
        <w:rPr>
          <w:rFonts w:ascii="Arial" w:eastAsia="Times New Roman" w:hAnsi="Arial" w:cs="Arial"/>
          <w:sz w:val="20"/>
          <w:szCs w:val="20"/>
        </w:rPr>
        <w:t xml:space="preserve"> result</w:t>
      </w:r>
      <w:r w:rsidR="00413CFE" w:rsidRPr="001B2D82">
        <w:rPr>
          <w:rFonts w:ascii="Arial" w:eastAsia="Times New Roman" w:hAnsi="Arial" w:cs="Arial"/>
          <w:sz w:val="20"/>
          <w:szCs w:val="20"/>
        </w:rPr>
        <w:t xml:space="preserve"> </w:t>
      </w:r>
      <w:r w:rsidR="00481062" w:rsidRPr="001B2D82">
        <w:rPr>
          <w:rFonts w:ascii="Arial" w:eastAsia="Times New Roman" w:hAnsi="Arial" w:cs="Arial"/>
          <w:sz w:val="20"/>
          <w:szCs w:val="20"/>
        </w:rPr>
        <w:t>are</w:t>
      </w:r>
      <w:r w:rsidRPr="001B2D82">
        <w:rPr>
          <w:rFonts w:ascii="Arial" w:eastAsia="Times New Roman" w:hAnsi="Arial" w:cs="Arial"/>
          <w:sz w:val="20"/>
          <w:szCs w:val="20"/>
        </w:rPr>
        <w:t xml:space="preserve"> </w:t>
      </w:r>
      <w:r w:rsidR="00794C30" w:rsidRPr="001B2D82">
        <w:rPr>
          <w:rFonts w:ascii="Arial" w:eastAsia="Times New Roman" w:hAnsi="Arial" w:cs="Arial"/>
          <w:sz w:val="20"/>
          <w:szCs w:val="20"/>
        </w:rPr>
        <w:t xml:space="preserve">shown </w:t>
      </w:r>
      <w:r w:rsidRPr="001B2D82">
        <w:rPr>
          <w:rFonts w:ascii="Arial" w:eastAsia="Times New Roman" w:hAnsi="Arial" w:cs="Arial"/>
          <w:sz w:val="20"/>
          <w:szCs w:val="20"/>
        </w:rPr>
        <w:t xml:space="preserve">in </w:t>
      </w:r>
      <w:r w:rsidR="00FD566A" w:rsidRPr="001B2D82">
        <w:rPr>
          <w:rFonts w:ascii="Arial" w:eastAsia="Times New Roman" w:hAnsi="Arial" w:cs="Arial"/>
          <w:sz w:val="20"/>
          <w:szCs w:val="20"/>
        </w:rPr>
        <w:t>Figure</w:t>
      </w:r>
      <w:r w:rsidRPr="001B2D82">
        <w:rPr>
          <w:rFonts w:ascii="Arial" w:eastAsia="Times New Roman" w:hAnsi="Arial" w:cs="Arial"/>
          <w:sz w:val="20"/>
          <w:szCs w:val="20"/>
        </w:rPr>
        <w:t xml:space="preserve"> </w:t>
      </w:r>
      <w:r w:rsidR="00E722A1" w:rsidRPr="001B2D82">
        <w:rPr>
          <w:rFonts w:ascii="Arial" w:eastAsia="Times New Roman" w:hAnsi="Arial" w:cs="Arial"/>
          <w:sz w:val="20"/>
          <w:szCs w:val="20"/>
        </w:rPr>
        <w:t>6</w:t>
      </w:r>
      <w:r w:rsidRPr="001B2D82">
        <w:rPr>
          <w:rFonts w:ascii="Arial" w:eastAsia="Times New Roman" w:hAnsi="Arial" w:cs="Arial"/>
          <w:sz w:val="20"/>
          <w:szCs w:val="20"/>
        </w:rPr>
        <w:t xml:space="preserve">. </w:t>
      </w:r>
    </w:p>
    <w:p w14:paraId="316E8B54" w14:textId="77777777" w:rsidR="003A683E" w:rsidRPr="002246DF" w:rsidRDefault="00F325E6" w:rsidP="00224486">
      <w:pPr>
        <w:spacing w:after="0" w:line="480" w:lineRule="auto"/>
        <w:ind w:left="540" w:hanging="540"/>
        <w:jc w:val="center"/>
        <w:rPr>
          <w:rFonts w:ascii="Times New Roman" w:eastAsia="Times New Roman" w:hAnsi="Times New Roman" w:cs="Times New Roman"/>
          <w:b/>
          <w:sz w:val="18"/>
          <w:szCs w:val="18"/>
        </w:rPr>
      </w:pPr>
      <w:bookmarkStart w:id="8" w:name="_Hlk187317018"/>
      <w:r>
        <w:rPr>
          <w:noProof/>
        </w:rPr>
        <w:drawing>
          <wp:inline distT="0" distB="0" distL="0" distR="0" wp14:anchorId="255B51F9" wp14:editId="1960E746">
            <wp:extent cx="4857750" cy="233362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8E3E623" w14:textId="201D10D5" w:rsidR="003A683E" w:rsidRPr="001B2D82" w:rsidRDefault="00F325E6" w:rsidP="003A683E">
      <w:pPr>
        <w:spacing w:after="0" w:line="240" w:lineRule="auto"/>
        <w:ind w:left="540" w:hanging="540"/>
        <w:jc w:val="center"/>
        <w:rPr>
          <w:rFonts w:ascii="Arial" w:eastAsia="Times New Roman" w:hAnsi="Arial" w:cs="Arial"/>
          <w:b/>
          <w:bCs/>
          <w:sz w:val="20"/>
          <w:szCs w:val="20"/>
        </w:rPr>
      </w:pPr>
      <w:r w:rsidRPr="001B2D82">
        <w:rPr>
          <w:rFonts w:ascii="Arial" w:eastAsia="Times New Roman" w:hAnsi="Arial" w:cs="Arial"/>
          <w:b/>
          <w:bCs/>
          <w:sz w:val="20"/>
          <w:szCs w:val="20"/>
        </w:rPr>
        <w:t>Fig</w:t>
      </w:r>
      <w:r w:rsidR="00FD566A" w:rsidRPr="001B2D82">
        <w:rPr>
          <w:rFonts w:ascii="Arial" w:eastAsia="Times New Roman" w:hAnsi="Arial" w:cs="Arial"/>
          <w:b/>
          <w:bCs/>
          <w:sz w:val="20"/>
          <w:szCs w:val="20"/>
        </w:rPr>
        <w:t>ure</w:t>
      </w:r>
      <w:r w:rsidRPr="001B2D82">
        <w:rPr>
          <w:rFonts w:ascii="Arial" w:eastAsia="Times New Roman" w:hAnsi="Arial" w:cs="Arial"/>
          <w:b/>
          <w:bCs/>
          <w:sz w:val="20"/>
          <w:szCs w:val="20"/>
        </w:rPr>
        <w:t xml:space="preserve"> </w:t>
      </w:r>
      <w:r w:rsidR="00E722A1" w:rsidRPr="001B2D82">
        <w:rPr>
          <w:rFonts w:ascii="Arial" w:eastAsia="Times New Roman" w:hAnsi="Arial" w:cs="Arial"/>
          <w:b/>
          <w:bCs/>
          <w:sz w:val="20"/>
          <w:szCs w:val="20"/>
        </w:rPr>
        <w:t>6</w:t>
      </w:r>
      <w:r w:rsidRPr="001B2D82">
        <w:rPr>
          <w:rFonts w:ascii="Arial" w:eastAsia="Times New Roman" w:hAnsi="Arial" w:cs="Arial"/>
          <w:b/>
          <w:bCs/>
          <w:sz w:val="20"/>
          <w:szCs w:val="20"/>
        </w:rPr>
        <w:t xml:space="preserve">: Total organic carbon of </w:t>
      </w:r>
      <w:proofErr w:type="spellStart"/>
      <w:r w:rsidRPr="001B2D82">
        <w:rPr>
          <w:rFonts w:ascii="Arial" w:eastAsia="Times New Roman" w:hAnsi="Arial" w:cs="Arial"/>
          <w:b/>
          <w:bCs/>
          <w:sz w:val="20"/>
          <w:szCs w:val="20"/>
        </w:rPr>
        <w:t>Rumuosi</w:t>
      </w:r>
      <w:proofErr w:type="spellEnd"/>
      <w:r w:rsidRPr="001B2D82">
        <w:rPr>
          <w:rFonts w:ascii="Arial" w:eastAsia="Times New Roman" w:hAnsi="Arial" w:cs="Arial"/>
          <w:b/>
          <w:bCs/>
          <w:sz w:val="20"/>
          <w:szCs w:val="20"/>
        </w:rPr>
        <w:t xml:space="preserve"> borrow pit water</w:t>
      </w:r>
    </w:p>
    <w:bookmarkEnd w:id="8"/>
    <w:p w14:paraId="5A00B7A3" w14:textId="77777777" w:rsidR="003A683E" w:rsidRPr="005C3B17" w:rsidRDefault="003A683E" w:rsidP="003A683E">
      <w:pPr>
        <w:spacing w:before="100" w:beforeAutospacing="1" w:after="0" w:line="480" w:lineRule="auto"/>
        <w:ind w:left="540" w:hanging="540"/>
        <w:jc w:val="both"/>
        <w:rPr>
          <w:rFonts w:ascii="Times New Roman" w:eastAsia="Times New Roman" w:hAnsi="Times New Roman" w:cs="Times New Roman"/>
          <w:b/>
          <w:sz w:val="4"/>
          <w:szCs w:val="4"/>
        </w:rPr>
      </w:pPr>
    </w:p>
    <w:p w14:paraId="5CD294DF" w14:textId="043E2FB8" w:rsidR="00D63B1B" w:rsidRPr="001B2D82" w:rsidRDefault="00F325E6" w:rsidP="0087574F">
      <w:pPr>
        <w:spacing w:line="240" w:lineRule="auto"/>
        <w:jc w:val="both"/>
        <w:rPr>
          <w:rFonts w:ascii="Arial" w:hAnsi="Arial" w:cs="Arial"/>
          <w:sz w:val="18"/>
          <w:szCs w:val="18"/>
        </w:rPr>
      </w:pPr>
      <w:r w:rsidRPr="001B2D82">
        <w:rPr>
          <w:rFonts w:ascii="Arial" w:eastAsia="Times New Roman" w:hAnsi="Arial" w:cs="Arial"/>
          <w:sz w:val="20"/>
          <w:szCs w:val="20"/>
        </w:rPr>
        <w:t>Figure</w:t>
      </w:r>
      <w:r w:rsidRPr="001B2D82">
        <w:rPr>
          <w:rFonts w:ascii="Arial" w:eastAsia="Times New Roman" w:hAnsi="Arial" w:cs="Arial"/>
          <w:bCs/>
          <w:sz w:val="20"/>
          <w:szCs w:val="20"/>
        </w:rPr>
        <w:t xml:space="preserve"> </w:t>
      </w:r>
      <w:r w:rsidR="00E722A1" w:rsidRPr="001B2D82">
        <w:rPr>
          <w:rFonts w:ascii="Arial" w:eastAsia="Times New Roman" w:hAnsi="Arial" w:cs="Arial"/>
          <w:bCs/>
          <w:sz w:val="20"/>
          <w:szCs w:val="20"/>
        </w:rPr>
        <w:t>7</w:t>
      </w:r>
      <w:r w:rsidRPr="001B2D82">
        <w:rPr>
          <w:rFonts w:ascii="Arial" w:eastAsia="Times New Roman" w:hAnsi="Arial" w:cs="Arial"/>
          <w:bCs/>
          <w:sz w:val="20"/>
          <w:szCs w:val="20"/>
        </w:rPr>
        <w:t xml:space="preserve"> </w:t>
      </w:r>
      <w:r w:rsidR="008E424C" w:rsidRPr="001B2D82">
        <w:rPr>
          <w:rFonts w:ascii="Arial" w:eastAsia="Times New Roman" w:hAnsi="Arial" w:cs="Arial"/>
          <w:bCs/>
          <w:sz w:val="20"/>
          <w:szCs w:val="20"/>
        </w:rPr>
        <w:t>contains</w:t>
      </w:r>
      <w:r w:rsidRPr="001B2D82">
        <w:rPr>
          <w:rFonts w:ascii="Arial" w:eastAsia="Times New Roman" w:hAnsi="Arial" w:cs="Arial"/>
          <w:bCs/>
          <w:sz w:val="20"/>
          <w:szCs w:val="20"/>
        </w:rPr>
        <w:t xml:space="preserve"> </w:t>
      </w:r>
      <w:r w:rsidR="00F2543E" w:rsidRPr="001B2D82">
        <w:rPr>
          <w:rFonts w:ascii="Arial" w:eastAsia="Times New Roman" w:hAnsi="Arial" w:cs="Arial"/>
          <w:bCs/>
          <w:sz w:val="20"/>
          <w:szCs w:val="20"/>
        </w:rPr>
        <w:t xml:space="preserve">the </w:t>
      </w:r>
      <w:r w:rsidR="00EB774B" w:rsidRPr="001B2D82">
        <w:rPr>
          <w:rFonts w:ascii="Arial" w:eastAsia="Times New Roman" w:hAnsi="Arial" w:cs="Arial"/>
          <w:bCs/>
          <w:sz w:val="20"/>
          <w:szCs w:val="20"/>
        </w:rPr>
        <w:t xml:space="preserve">phosphate </w:t>
      </w:r>
      <w:r w:rsidR="008E424C" w:rsidRPr="001B2D82">
        <w:rPr>
          <w:rFonts w:ascii="Arial" w:eastAsia="Times New Roman" w:hAnsi="Arial" w:cs="Arial"/>
          <w:bCs/>
          <w:sz w:val="20"/>
          <w:szCs w:val="20"/>
        </w:rPr>
        <w:t>resul</w:t>
      </w:r>
      <w:r w:rsidR="00DE0A38" w:rsidRPr="001B2D82">
        <w:rPr>
          <w:rFonts w:ascii="Arial" w:eastAsia="Times New Roman" w:hAnsi="Arial" w:cs="Arial"/>
          <w:bCs/>
          <w:sz w:val="20"/>
          <w:szCs w:val="20"/>
        </w:rPr>
        <w:t xml:space="preserve">ts of </w:t>
      </w:r>
      <w:r w:rsidR="00D5108A" w:rsidRPr="001B2D82">
        <w:rPr>
          <w:rFonts w:ascii="Arial" w:eastAsia="Times New Roman" w:hAnsi="Arial" w:cs="Arial"/>
          <w:bCs/>
          <w:sz w:val="20"/>
          <w:szCs w:val="20"/>
        </w:rPr>
        <w:t xml:space="preserve">the </w:t>
      </w:r>
      <w:r w:rsidR="00DE0A38" w:rsidRPr="001B2D82">
        <w:rPr>
          <w:rFonts w:ascii="Arial" w:eastAsia="Times New Roman" w:hAnsi="Arial" w:cs="Arial"/>
          <w:bCs/>
          <w:sz w:val="20"/>
          <w:szCs w:val="20"/>
        </w:rPr>
        <w:t xml:space="preserve">sample </w:t>
      </w:r>
      <w:r w:rsidR="008E424C" w:rsidRPr="001B2D82">
        <w:rPr>
          <w:rFonts w:ascii="Arial" w:eastAsia="Times New Roman" w:hAnsi="Arial" w:cs="Arial"/>
          <w:sz w:val="20"/>
          <w:szCs w:val="20"/>
        </w:rPr>
        <w:t>point</w:t>
      </w:r>
      <w:r w:rsidR="00DE0A38" w:rsidRPr="001B2D82">
        <w:rPr>
          <w:rFonts w:ascii="Arial" w:eastAsia="Times New Roman" w:hAnsi="Arial" w:cs="Arial"/>
          <w:bCs/>
          <w:sz w:val="20"/>
          <w:szCs w:val="20"/>
        </w:rPr>
        <w:t xml:space="preserve">s. </w:t>
      </w:r>
      <w:r w:rsidR="003F71DF" w:rsidRPr="001B2D82">
        <w:rPr>
          <w:rFonts w:ascii="Arial" w:eastAsia="Times New Roman" w:hAnsi="Arial" w:cs="Arial"/>
          <w:bCs/>
          <w:sz w:val="20"/>
          <w:szCs w:val="20"/>
        </w:rPr>
        <w:t>Water</w:t>
      </w:r>
      <w:r w:rsidR="00D63B1B" w:rsidRPr="001B2D82">
        <w:rPr>
          <w:rFonts w:ascii="Arial" w:eastAsia="Times New Roman" w:hAnsi="Arial" w:cs="Arial"/>
          <w:bCs/>
          <w:sz w:val="20"/>
          <w:szCs w:val="20"/>
        </w:rPr>
        <w:t xml:space="preserve"> phosphate</w:t>
      </w:r>
      <w:r w:rsidR="00EB774B" w:rsidRPr="001B2D82">
        <w:rPr>
          <w:rFonts w:ascii="Arial" w:eastAsia="Times New Roman" w:hAnsi="Arial" w:cs="Arial"/>
          <w:bCs/>
          <w:sz w:val="20"/>
          <w:szCs w:val="20"/>
        </w:rPr>
        <w:t xml:space="preserve"> content </w:t>
      </w:r>
      <w:r w:rsidR="002D55C5" w:rsidRPr="001B2D82">
        <w:rPr>
          <w:rFonts w:ascii="Arial" w:eastAsia="Times New Roman" w:hAnsi="Arial" w:cs="Arial"/>
          <w:bCs/>
          <w:sz w:val="20"/>
          <w:szCs w:val="20"/>
        </w:rPr>
        <w:t>showed a sinuous trend in</w:t>
      </w:r>
      <w:r w:rsidR="003D3EBA" w:rsidRPr="001B2D82">
        <w:rPr>
          <w:rFonts w:ascii="Arial" w:eastAsia="Times New Roman" w:hAnsi="Arial" w:cs="Arial"/>
          <w:bCs/>
          <w:sz w:val="20"/>
          <w:szCs w:val="20"/>
        </w:rPr>
        <w:t xml:space="preserve"> the sample points</w:t>
      </w:r>
      <w:r w:rsidR="002D55C5" w:rsidRPr="001B2D82">
        <w:rPr>
          <w:rFonts w:ascii="Arial" w:eastAsia="Times New Roman" w:hAnsi="Arial" w:cs="Arial"/>
          <w:bCs/>
          <w:sz w:val="20"/>
          <w:szCs w:val="20"/>
        </w:rPr>
        <w:t>, i.e., s</w:t>
      </w:r>
      <w:r w:rsidR="00DE0A38" w:rsidRPr="001B2D82">
        <w:rPr>
          <w:rFonts w:ascii="Arial" w:eastAsia="Times New Roman" w:hAnsi="Arial" w:cs="Arial"/>
          <w:bCs/>
          <w:sz w:val="20"/>
          <w:szCs w:val="20"/>
        </w:rPr>
        <w:t xml:space="preserve">ample </w:t>
      </w:r>
      <w:r w:rsidR="003D3EBA" w:rsidRPr="001B2D82">
        <w:rPr>
          <w:rFonts w:ascii="Arial" w:eastAsia="Times New Roman" w:hAnsi="Arial" w:cs="Arial"/>
          <w:bCs/>
          <w:sz w:val="20"/>
          <w:szCs w:val="20"/>
        </w:rPr>
        <w:t>point</w:t>
      </w:r>
      <w:r w:rsidR="00DE0A38" w:rsidRPr="001B2D82">
        <w:rPr>
          <w:rFonts w:ascii="Arial" w:eastAsia="Times New Roman" w:hAnsi="Arial" w:cs="Arial"/>
          <w:bCs/>
          <w:sz w:val="20"/>
          <w:szCs w:val="20"/>
        </w:rPr>
        <w:t xml:space="preserve"> A </w:t>
      </w:r>
      <w:r w:rsidR="00EB774B" w:rsidRPr="001B2D82">
        <w:rPr>
          <w:rFonts w:ascii="Arial" w:eastAsia="Times New Roman" w:hAnsi="Arial" w:cs="Arial"/>
          <w:bCs/>
          <w:sz w:val="20"/>
          <w:szCs w:val="20"/>
        </w:rPr>
        <w:t xml:space="preserve">had 0.27 mg/L, followed by </w:t>
      </w:r>
      <w:r w:rsidR="00DE0A38" w:rsidRPr="001B2D82">
        <w:rPr>
          <w:rFonts w:ascii="Arial" w:eastAsia="Times New Roman" w:hAnsi="Arial" w:cs="Arial"/>
          <w:bCs/>
          <w:sz w:val="20"/>
          <w:szCs w:val="20"/>
        </w:rPr>
        <w:t>0.2</w:t>
      </w:r>
      <w:r w:rsidR="00EB774B" w:rsidRPr="001B2D82">
        <w:rPr>
          <w:rFonts w:ascii="Arial" w:eastAsia="Times New Roman" w:hAnsi="Arial" w:cs="Arial"/>
          <w:bCs/>
          <w:sz w:val="20"/>
          <w:szCs w:val="20"/>
        </w:rPr>
        <w:t>5</w:t>
      </w:r>
      <w:r w:rsidR="00DE0A38" w:rsidRPr="001B2D82">
        <w:rPr>
          <w:rFonts w:ascii="Arial" w:eastAsia="Times New Roman" w:hAnsi="Arial" w:cs="Arial"/>
          <w:bCs/>
          <w:sz w:val="20"/>
          <w:szCs w:val="20"/>
        </w:rPr>
        <w:t xml:space="preserve"> mg/L </w:t>
      </w:r>
      <w:r w:rsidR="00EB774B" w:rsidRPr="001B2D82">
        <w:rPr>
          <w:rFonts w:ascii="Arial" w:eastAsia="Times New Roman" w:hAnsi="Arial" w:cs="Arial"/>
          <w:bCs/>
          <w:sz w:val="20"/>
          <w:szCs w:val="20"/>
        </w:rPr>
        <w:t xml:space="preserve">in </w:t>
      </w:r>
      <w:r w:rsidR="003D3EBA" w:rsidRPr="001B2D82">
        <w:rPr>
          <w:rFonts w:ascii="Arial" w:eastAsia="Times New Roman" w:hAnsi="Arial" w:cs="Arial"/>
          <w:bCs/>
          <w:sz w:val="20"/>
          <w:szCs w:val="20"/>
        </w:rPr>
        <w:t>point</w:t>
      </w:r>
      <w:r w:rsidR="00EB774B" w:rsidRPr="001B2D82">
        <w:rPr>
          <w:rFonts w:ascii="Arial" w:eastAsia="Times New Roman" w:hAnsi="Arial" w:cs="Arial"/>
          <w:bCs/>
          <w:sz w:val="20"/>
          <w:szCs w:val="20"/>
        </w:rPr>
        <w:t xml:space="preserve"> C. Sample </w:t>
      </w:r>
      <w:r w:rsidR="003D3EBA" w:rsidRPr="001B2D82">
        <w:rPr>
          <w:rFonts w:ascii="Arial" w:eastAsia="Times New Roman" w:hAnsi="Arial" w:cs="Arial"/>
          <w:sz w:val="20"/>
          <w:szCs w:val="20"/>
        </w:rPr>
        <w:t>point</w:t>
      </w:r>
      <w:r w:rsidR="00BA6B2F" w:rsidRPr="001B2D82">
        <w:rPr>
          <w:rFonts w:ascii="Arial" w:eastAsia="Times New Roman" w:hAnsi="Arial" w:cs="Arial"/>
          <w:sz w:val="20"/>
          <w:szCs w:val="20"/>
        </w:rPr>
        <w:t xml:space="preserve"> </w:t>
      </w:r>
      <w:r w:rsidR="00EB774B" w:rsidRPr="001B2D82">
        <w:rPr>
          <w:rFonts w:ascii="Arial" w:eastAsia="Times New Roman" w:hAnsi="Arial" w:cs="Arial"/>
          <w:bCs/>
          <w:sz w:val="20"/>
          <w:szCs w:val="20"/>
        </w:rPr>
        <w:t>B had 0.20 mg/L,</w:t>
      </w:r>
      <w:r w:rsidR="00DE0A38" w:rsidRPr="001B2D82">
        <w:rPr>
          <w:rFonts w:ascii="Arial" w:eastAsia="Times New Roman" w:hAnsi="Arial" w:cs="Arial"/>
          <w:bCs/>
          <w:sz w:val="20"/>
          <w:szCs w:val="20"/>
        </w:rPr>
        <w:t xml:space="preserve"> while </w:t>
      </w:r>
      <w:r w:rsidR="003D3EBA" w:rsidRPr="001B2D82">
        <w:rPr>
          <w:rFonts w:ascii="Arial" w:eastAsia="Times New Roman" w:hAnsi="Arial" w:cs="Arial"/>
          <w:bCs/>
          <w:sz w:val="20"/>
          <w:szCs w:val="20"/>
        </w:rPr>
        <w:t>point</w:t>
      </w:r>
      <w:r w:rsidR="00BA6B2F" w:rsidRPr="001B2D82">
        <w:rPr>
          <w:rFonts w:ascii="Arial" w:eastAsia="Times New Roman" w:hAnsi="Arial" w:cs="Arial"/>
          <w:sz w:val="20"/>
          <w:szCs w:val="20"/>
        </w:rPr>
        <w:t xml:space="preserve"> </w:t>
      </w:r>
      <w:r w:rsidR="00DE0A38" w:rsidRPr="001B2D82">
        <w:rPr>
          <w:rFonts w:ascii="Arial" w:eastAsia="Times New Roman" w:hAnsi="Arial" w:cs="Arial"/>
          <w:bCs/>
          <w:sz w:val="20"/>
          <w:szCs w:val="20"/>
        </w:rPr>
        <w:t xml:space="preserve">D recorded </w:t>
      </w:r>
      <w:r w:rsidR="00EB774B" w:rsidRPr="001B2D82">
        <w:rPr>
          <w:rFonts w:ascii="Arial" w:eastAsia="Times New Roman" w:hAnsi="Arial" w:cs="Arial"/>
          <w:bCs/>
          <w:sz w:val="20"/>
          <w:szCs w:val="20"/>
        </w:rPr>
        <w:t xml:space="preserve">the least </w:t>
      </w:r>
      <w:r w:rsidR="003D3EBA" w:rsidRPr="001B2D82">
        <w:rPr>
          <w:rFonts w:ascii="Arial" w:eastAsia="Times New Roman" w:hAnsi="Arial" w:cs="Arial"/>
          <w:bCs/>
          <w:sz w:val="20"/>
          <w:szCs w:val="20"/>
        </w:rPr>
        <w:t>value</w:t>
      </w:r>
      <w:r w:rsidR="00EB774B" w:rsidRPr="001B2D82">
        <w:rPr>
          <w:rFonts w:ascii="Arial" w:eastAsia="Times New Roman" w:hAnsi="Arial" w:cs="Arial"/>
          <w:bCs/>
          <w:sz w:val="20"/>
          <w:szCs w:val="20"/>
        </w:rPr>
        <w:t xml:space="preserve"> of </w:t>
      </w:r>
      <w:r w:rsidR="00DE0A38" w:rsidRPr="001B2D82">
        <w:rPr>
          <w:rFonts w:ascii="Arial" w:eastAsia="Times New Roman" w:hAnsi="Arial" w:cs="Arial"/>
          <w:bCs/>
          <w:sz w:val="20"/>
          <w:szCs w:val="20"/>
        </w:rPr>
        <w:t xml:space="preserve">0.15 mg/L. </w:t>
      </w:r>
      <w:r w:rsidR="002D55C5" w:rsidRPr="001B2D82">
        <w:rPr>
          <w:rFonts w:ascii="Arial" w:eastAsia="Times New Roman" w:hAnsi="Arial" w:cs="Arial"/>
          <w:bCs/>
          <w:sz w:val="20"/>
          <w:szCs w:val="20"/>
        </w:rPr>
        <w:t xml:space="preserve">All sample point </w:t>
      </w:r>
      <w:r w:rsidR="006D67D7" w:rsidRPr="001B2D82">
        <w:rPr>
          <w:rFonts w:ascii="Arial" w:eastAsia="Times New Roman" w:hAnsi="Arial" w:cs="Arial"/>
          <w:bCs/>
          <w:sz w:val="20"/>
          <w:szCs w:val="20"/>
        </w:rPr>
        <w:t>results</w:t>
      </w:r>
      <w:r w:rsidR="003D3EBA" w:rsidRPr="001B2D82">
        <w:rPr>
          <w:rFonts w:ascii="Arial" w:eastAsia="Times New Roman" w:hAnsi="Arial" w:cs="Arial"/>
          <w:bCs/>
          <w:sz w:val="20"/>
          <w:szCs w:val="20"/>
        </w:rPr>
        <w:t xml:space="preserve"> </w:t>
      </w:r>
      <w:r w:rsidR="002D55C5" w:rsidRPr="001B2D82">
        <w:rPr>
          <w:rFonts w:ascii="Arial" w:eastAsia="Times New Roman" w:hAnsi="Arial" w:cs="Arial"/>
          <w:bCs/>
          <w:sz w:val="20"/>
          <w:szCs w:val="20"/>
        </w:rPr>
        <w:t>were</w:t>
      </w:r>
      <w:r w:rsidR="00DE0A38" w:rsidRPr="001B2D82">
        <w:rPr>
          <w:rFonts w:ascii="Arial" w:eastAsia="Times New Roman" w:hAnsi="Arial" w:cs="Arial"/>
          <w:bCs/>
          <w:sz w:val="20"/>
          <w:szCs w:val="20"/>
        </w:rPr>
        <w:t xml:space="preserve"> below the prescribed standard (Figure 7). </w:t>
      </w:r>
    </w:p>
    <w:p w14:paraId="3BF9574F" w14:textId="77777777" w:rsidR="003A683E" w:rsidRDefault="00F325E6" w:rsidP="00224486">
      <w:pPr>
        <w:spacing w:before="100" w:beforeAutospacing="1" w:line="276" w:lineRule="auto"/>
        <w:ind w:left="540" w:hanging="540"/>
        <w:jc w:val="center"/>
        <w:rPr>
          <w:rFonts w:ascii="Times New Roman" w:eastAsia="Times New Roman" w:hAnsi="Times New Roman" w:cs="Times New Roman"/>
          <w:b/>
          <w:sz w:val="24"/>
          <w:szCs w:val="24"/>
        </w:rPr>
      </w:pPr>
      <w:bookmarkStart w:id="9" w:name="_Hlk187317073"/>
      <w:r>
        <w:rPr>
          <w:noProof/>
        </w:rPr>
        <w:lastRenderedPageBreak/>
        <w:drawing>
          <wp:inline distT="0" distB="0" distL="0" distR="0" wp14:anchorId="1B9D20D6" wp14:editId="5F213DA7">
            <wp:extent cx="4572000" cy="2105247"/>
            <wp:effectExtent l="0" t="0" r="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97447E" w14:textId="0C6700D4" w:rsidR="003A683E" w:rsidRPr="005C3B17" w:rsidRDefault="003330D6" w:rsidP="003A683E">
      <w:pPr>
        <w:spacing w:after="0" w:line="240" w:lineRule="auto"/>
        <w:ind w:left="540" w:hanging="540"/>
        <w:jc w:val="center"/>
        <w:rPr>
          <w:rFonts w:ascii="Times New Roman" w:eastAsia="Times New Roman" w:hAnsi="Times New Roman" w:cs="Times New Roman"/>
          <w:b/>
          <w:bCs/>
          <w:sz w:val="24"/>
          <w:szCs w:val="24"/>
        </w:rPr>
      </w:pPr>
      <w:r w:rsidRPr="005C3B17">
        <w:rPr>
          <w:rFonts w:ascii="Times New Roman" w:eastAsia="Times New Roman" w:hAnsi="Times New Roman" w:cs="Times New Roman"/>
          <w:b/>
          <w:bCs/>
          <w:sz w:val="24"/>
          <w:szCs w:val="24"/>
        </w:rPr>
        <w:t>Fig</w:t>
      </w:r>
      <w:r>
        <w:rPr>
          <w:rFonts w:ascii="Times New Roman" w:eastAsia="Times New Roman" w:hAnsi="Times New Roman" w:cs="Times New Roman"/>
          <w:b/>
          <w:bCs/>
          <w:sz w:val="24"/>
          <w:szCs w:val="24"/>
        </w:rPr>
        <w:t>ure</w:t>
      </w:r>
      <w:r w:rsidRPr="005C3B17">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7</w:t>
      </w:r>
      <w:r w:rsidRPr="005C3B17">
        <w:rPr>
          <w:rFonts w:ascii="Times New Roman" w:eastAsia="Times New Roman" w:hAnsi="Times New Roman" w:cs="Times New Roman"/>
          <w:b/>
          <w:bCs/>
          <w:sz w:val="24"/>
          <w:szCs w:val="24"/>
        </w:rPr>
        <w:t xml:space="preserve">: Phosphate content of </w:t>
      </w:r>
      <w:proofErr w:type="spellStart"/>
      <w:r w:rsidRPr="005C3B17">
        <w:rPr>
          <w:rFonts w:ascii="Times New Roman" w:eastAsia="Times New Roman" w:hAnsi="Times New Roman" w:cs="Times New Roman"/>
          <w:b/>
          <w:bCs/>
          <w:sz w:val="24"/>
          <w:szCs w:val="24"/>
        </w:rPr>
        <w:t>Rumuosi</w:t>
      </w:r>
      <w:proofErr w:type="spellEnd"/>
      <w:r w:rsidRPr="005C3B17">
        <w:rPr>
          <w:rFonts w:ascii="Times New Roman" w:eastAsia="Times New Roman" w:hAnsi="Times New Roman" w:cs="Times New Roman"/>
          <w:b/>
          <w:bCs/>
          <w:sz w:val="24"/>
          <w:szCs w:val="24"/>
        </w:rPr>
        <w:t xml:space="preserve"> borrow pit water</w:t>
      </w:r>
    </w:p>
    <w:bookmarkEnd w:id="9"/>
    <w:p w14:paraId="312B8AF6" w14:textId="77777777" w:rsidR="00D61C9D" w:rsidRPr="00D61C9D" w:rsidRDefault="00D61C9D" w:rsidP="003A683E">
      <w:pPr>
        <w:spacing w:before="100" w:beforeAutospacing="1" w:after="0" w:line="480" w:lineRule="auto"/>
        <w:ind w:left="540" w:hanging="540"/>
        <w:jc w:val="both"/>
        <w:rPr>
          <w:rFonts w:ascii="Times New Roman" w:eastAsia="Times New Roman" w:hAnsi="Times New Roman" w:cs="Times New Roman"/>
          <w:b/>
          <w:sz w:val="2"/>
          <w:szCs w:val="2"/>
        </w:rPr>
      </w:pPr>
    </w:p>
    <w:p w14:paraId="4CFC5ADA" w14:textId="65546B43" w:rsidR="00BE7BB2" w:rsidRPr="00BE7BB2" w:rsidRDefault="006D67D7" w:rsidP="00BE7BB2">
      <w:pPr>
        <w:spacing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rPr>
        <w:t>The nitrate</w:t>
      </w:r>
      <w:r w:rsidR="00A077DA" w:rsidRPr="00BE7BB2">
        <w:rPr>
          <w:rFonts w:ascii="Times New Roman" w:eastAsia="Times New Roman" w:hAnsi="Times New Roman" w:cs="Times New Roman"/>
          <w:sz w:val="24"/>
          <w:szCs w:val="24"/>
        </w:rPr>
        <w:t xml:space="preserve"> content </w:t>
      </w:r>
      <w:r w:rsidR="00A077DA" w:rsidRPr="00BE7BB2">
        <w:rPr>
          <w:rFonts w:ascii="Times New Roman" w:eastAsia="Times New Roman" w:hAnsi="Times New Roman" w:cs="Times New Roman"/>
          <w:bCs/>
          <w:sz w:val="24"/>
          <w:szCs w:val="24"/>
        </w:rPr>
        <w:t>result is</w:t>
      </w:r>
      <w:r w:rsidR="00A077DA" w:rsidRPr="00BE7BB2">
        <w:rPr>
          <w:rFonts w:ascii="Times New Roman" w:eastAsia="Times New Roman" w:hAnsi="Times New Roman" w:cs="Times New Roman"/>
          <w:sz w:val="24"/>
          <w:szCs w:val="24"/>
        </w:rPr>
        <w:t xml:space="preserve"> shown in </w:t>
      </w:r>
      <w:r w:rsidR="00FD566A" w:rsidRPr="00BE7BB2">
        <w:rPr>
          <w:rFonts w:ascii="Times New Roman" w:eastAsia="Times New Roman" w:hAnsi="Times New Roman" w:cs="Times New Roman"/>
          <w:sz w:val="24"/>
          <w:szCs w:val="24"/>
        </w:rPr>
        <w:t>Figure</w:t>
      </w:r>
      <w:r w:rsidR="00A077DA" w:rsidRPr="00BE7BB2">
        <w:rPr>
          <w:rFonts w:ascii="Times New Roman" w:eastAsia="Times New Roman" w:hAnsi="Times New Roman" w:cs="Times New Roman"/>
          <w:bCs/>
          <w:sz w:val="24"/>
          <w:szCs w:val="24"/>
        </w:rPr>
        <w:t xml:space="preserve"> </w:t>
      </w:r>
      <w:r w:rsidR="00E722A1" w:rsidRPr="00BE7BB2">
        <w:rPr>
          <w:rFonts w:ascii="Times New Roman" w:eastAsia="Times New Roman" w:hAnsi="Times New Roman" w:cs="Times New Roman"/>
          <w:bCs/>
          <w:sz w:val="24"/>
          <w:szCs w:val="24"/>
        </w:rPr>
        <w:t>8</w:t>
      </w:r>
      <w:r w:rsidR="00A077DA" w:rsidRPr="00BE7BB2">
        <w:rPr>
          <w:rFonts w:ascii="Times New Roman" w:eastAsia="Times New Roman" w:hAnsi="Times New Roman" w:cs="Times New Roman"/>
          <w:bCs/>
          <w:sz w:val="24"/>
          <w:szCs w:val="24"/>
        </w:rPr>
        <w:t>. Nitrate content</w:t>
      </w:r>
      <w:r w:rsidR="00D63B1B" w:rsidRPr="00BE7BB2">
        <w:rPr>
          <w:rFonts w:ascii="Times New Roman" w:eastAsia="Times New Roman" w:hAnsi="Times New Roman" w:cs="Times New Roman"/>
          <w:bCs/>
          <w:sz w:val="24"/>
          <w:szCs w:val="24"/>
        </w:rPr>
        <w:t>s</w:t>
      </w:r>
      <w:r w:rsidR="00A077DA" w:rsidRPr="00BE7BB2">
        <w:rPr>
          <w:rFonts w:ascii="Times New Roman" w:eastAsia="Times New Roman" w:hAnsi="Times New Roman" w:cs="Times New Roman"/>
          <w:bCs/>
          <w:sz w:val="24"/>
          <w:szCs w:val="24"/>
        </w:rPr>
        <w:t xml:space="preserve"> </w:t>
      </w:r>
      <w:r w:rsidR="001F3452">
        <w:rPr>
          <w:rFonts w:ascii="Times New Roman" w:eastAsia="Times New Roman" w:hAnsi="Times New Roman" w:cs="Times New Roman"/>
          <w:bCs/>
          <w:sz w:val="24"/>
          <w:szCs w:val="24"/>
        </w:rPr>
        <w:t>in</w:t>
      </w:r>
      <w:r w:rsidR="00A077DA" w:rsidRPr="00BE7BB2">
        <w:rPr>
          <w:rFonts w:ascii="Times New Roman" w:eastAsia="Times New Roman" w:hAnsi="Times New Roman" w:cs="Times New Roman"/>
          <w:bCs/>
          <w:sz w:val="24"/>
          <w:szCs w:val="24"/>
        </w:rPr>
        <w:t xml:space="preserve"> the sample </w:t>
      </w:r>
      <w:r w:rsidR="00BA6B2F" w:rsidRPr="00BE7BB2">
        <w:rPr>
          <w:rFonts w:ascii="Times New Roman" w:eastAsia="Times New Roman" w:hAnsi="Times New Roman" w:cs="Times New Roman"/>
          <w:sz w:val="24"/>
          <w:szCs w:val="24"/>
        </w:rPr>
        <w:t xml:space="preserve">locations </w:t>
      </w:r>
      <w:r w:rsidR="00D63B1B" w:rsidRPr="00BE7BB2">
        <w:rPr>
          <w:rFonts w:ascii="Times New Roman" w:eastAsia="Times New Roman" w:hAnsi="Times New Roman" w:cs="Times New Roman"/>
          <w:bCs/>
          <w:sz w:val="24"/>
          <w:szCs w:val="24"/>
        </w:rPr>
        <w:t>were be</w:t>
      </w:r>
      <w:r w:rsidR="00A077DA" w:rsidRPr="00BE7BB2">
        <w:rPr>
          <w:rFonts w:ascii="Times New Roman" w:eastAsia="Times New Roman" w:hAnsi="Times New Roman" w:cs="Times New Roman"/>
          <w:bCs/>
          <w:sz w:val="24"/>
          <w:szCs w:val="24"/>
        </w:rPr>
        <w:t>low</w:t>
      </w:r>
      <w:r w:rsidR="00D63B1B" w:rsidRPr="00BE7BB2">
        <w:rPr>
          <w:rFonts w:ascii="Times New Roman" w:eastAsia="Times New Roman" w:hAnsi="Times New Roman" w:cs="Times New Roman"/>
          <w:bCs/>
          <w:sz w:val="24"/>
          <w:szCs w:val="24"/>
        </w:rPr>
        <w:t xml:space="preserve"> the prescribed maximum </w:t>
      </w:r>
      <w:r w:rsidR="001F3452">
        <w:rPr>
          <w:rFonts w:ascii="Times New Roman" w:eastAsia="Times New Roman" w:hAnsi="Times New Roman" w:cs="Times New Roman"/>
          <w:bCs/>
          <w:sz w:val="24"/>
          <w:szCs w:val="24"/>
        </w:rPr>
        <w:t xml:space="preserve">standard </w:t>
      </w:r>
      <w:r w:rsidR="00D63B1B" w:rsidRPr="00BE7BB2">
        <w:rPr>
          <w:rFonts w:ascii="Times New Roman" w:eastAsia="Times New Roman" w:hAnsi="Times New Roman" w:cs="Times New Roman"/>
          <w:bCs/>
          <w:sz w:val="24"/>
          <w:szCs w:val="24"/>
        </w:rPr>
        <w:t>limit</w:t>
      </w:r>
      <w:r w:rsidR="00A077DA" w:rsidRPr="00BE7BB2">
        <w:rPr>
          <w:rFonts w:ascii="Times New Roman" w:eastAsia="Times New Roman" w:hAnsi="Times New Roman" w:cs="Times New Roman"/>
          <w:bCs/>
          <w:sz w:val="24"/>
          <w:szCs w:val="24"/>
        </w:rPr>
        <w:t xml:space="preserve">. For example, sample </w:t>
      </w:r>
      <w:r w:rsidR="00A077DA" w:rsidRPr="00BE7BB2">
        <w:rPr>
          <w:rFonts w:ascii="Times New Roman" w:eastAsia="Times New Roman" w:hAnsi="Times New Roman" w:cs="Times New Roman"/>
          <w:sz w:val="24"/>
          <w:szCs w:val="24"/>
        </w:rPr>
        <w:t>point</w:t>
      </w:r>
      <w:r w:rsidR="00BA6B2F" w:rsidRPr="00BE7BB2">
        <w:rPr>
          <w:rFonts w:ascii="Times New Roman" w:eastAsia="Times New Roman" w:hAnsi="Times New Roman" w:cs="Times New Roman"/>
          <w:sz w:val="24"/>
          <w:szCs w:val="24"/>
        </w:rPr>
        <w:t xml:space="preserve"> </w:t>
      </w:r>
      <w:r w:rsidR="00A077DA" w:rsidRPr="00BE7BB2">
        <w:rPr>
          <w:rFonts w:ascii="Times New Roman" w:eastAsia="Times New Roman" w:hAnsi="Times New Roman" w:cs="Times New Roman"/>
          <w:bCs/>
          <w:sz w:val="24"/>
          <w:szCs w:val="24"/>
        </w:rPr>
        <w:t xml:space="preserve">A had 0.7 mg/L </w:t>
      </w:r>
      <w:r w:rsidR="00B94FF2" w:rsidRPr="00BE7BB2">
        <w:rPr>
          <w:rFonts w:ascii="Times New Roman" w:eastAsia="Times New Roman" w:hAnsi="Times New Roman" w:cs="Times New Roman"/>
          <w:bCs/>
          <w:sz w:val="24"/>
          <w:szCs w:val="24"/>
        </w:rPr>
        <w:t>of nitrate</w:t>
      </w:r>
      <w:r w:rsidR="00120ADA" w:rsidRPr="00BE7BB2">
        <w:rPr>
          <w:rFonts w:ascii="Times New Roman" w:eastAsia="Times New Roman" w:hAnsi="Times New Roman" w:cs="Times New Roman"/>
          <w:bCs/>
          <w:sz w:val="24"/>
          <w:szCs w:val="24"/>
        </w:rPr>
        <w:t>,</w:t>
      </w:r>
      <w:r w:rsidR="00B94FF2" w:rsidRPr="00BE7BB2">
        <w:rPr>
          <w:rFonts w:ascii="Times New Roman" w:eastAsia="Times New Roman" w:hAnsi="Times New Roman" w:cs="Times New Roman"/>
          <w:bCs/>
          <w:sz w:val="24"/>
          <w:szCs w:val="24"/>
        </w:rPr>
        <w:t xml:space="preserve"> </w:t>
      </w:r>
      <w:r w:rsidR="00A077DA" w:rsidRPr="00BE7BB2">
        <w:rPr>
          <w:rFonts w:ascii="Times New Roman" w:eastAsia="Times New Roman" w:hAnsi="Times New Roman" w:cs="Times New Roman"/>
          <w:bCs/>
          <w:sz w:val="24"/>
          <w:szCs w:val="24"/>
        </w:rPr>
        <w:t xml:space="preserve">while </w:t>
      </w:r>
      <w:r w:rsidR="00BA6B2F" w:rsidRPr="00BE7BB2">
        <w:rPr>
          <w:rFonts w:ascii="Times New Roman" w:eastAsia="Times New Roman" w:hAnsi="Times New Roman" w:cs="Times New Roman"/>
          <w:sz w:val="24"/>
          <w:szCs w:val="24"/>
        </w:rPr>
        <w:t xml:space="preserve">locations </w:t>
      </w:r>
      <w:r w:rsidR="00A077DA" w:rsidRPr="00BE7BB2">
        <w:rPr>
          <w:rFonts w:ascii="Times New Roman" w:eastAsia="Times New Roman" w:hAnsi="Times New Roman" w:cs="Times New Roman"/>
          <w:bCs/>
          <w:sz w:val="24"/>
          <w:szCs w:val="24"/>
        </w:rPr>
        <w:t xml:space="preserve">B and D had </w:t>
      </w:r>
      <w:r w:rsidR="0086535F" w:rsidRPr="00BE7BB2">
        <w:rPr>
          <w:rFonts w:ascii="Times New Roman" w:eastAsia="Times New Roman" w:hAnsi="Times New Roman" w:cs="Times New Roman"/>
          <w:bCs/>
          <w:sz w:val="24"/>
          <w:szCs w:val="24"/>
        </w:rPr>
        <w:t>0.3 mg/L</w:t>
      </w:r>
      <w:r w:rsidR="00120ADA" w:rsidRPr="00BE7BB2">
        <w:rPr>
          <w:rFonts w:ascii="Times New Roman" w:eastAsia="Times New Roman" w:hAnsi="Times New Roman" w:cs="Times New Roman"/>
          <w:bCs/>
          <w:sz w:val="24"/>
          <w:szCs w:val="24"/>
        </w:rPr>
        <w:t>,</w:t>
      </w:r>
      <w:r w:rsidR="00A077DA" w:rsidRPr="00BE7BB2">
        <w:rPr>
          <w:rFonts w:ascii="Times New Roman" w:eastAsia="Times New Roman" w:hAnsi="Times New Roman" w:cs="Times New Roman"/>
          <w:bCs/>
          <w:sz w:val="24"/>
          <w:szCs w:val="24"/>
        </w:rPr>
        <w:t xml:space="preserve"> which</w:t>
      </w:r>
      <w:r w:rsidR="00B94FF2" w:rsidRPr="00BE7BB2">
        <w:rPr>
          <w:rFonts w:ascii="Times New Roman" w:eastAsia="Times New Roman" w:hAnsi="Times New Roman" w:cs="Times New Roman"/>
          <w:bCs/>
          <w:sz w:val="24"/>
          <w:szCs w:val="24"/>
        </w:rPr>
        <w:t xml:space="preserve"> </w:t>
      </w:r>
      <w:r w:rsidR="009A02E1" w:rsidRPr="00BE7BB2">
        <w:rPr>
          <w:rFonts w:ascii="Times New Roman" w:eastAsia="Times New Roman" w:hAnsi="Times New Roman" w:cs="Times New Roman"/>
          <w:bCs/>
          <w:sz w:val="24"/>
          <w:szCs w:val="24"/>
        </w:rPr>
        <w:t>are</w:t>
      </w:r>
      <w:r w:rsidR="00A077DA" w:rsidRPr="00BE7BB2">
        <w:rPr>
          <w:rFonts w:ascii="Times New Roman" w:eastAsia="Times New Roman" w:hAnsi="Times New Roman" w:cs="Times New Roman"/>
          <w:bCs/>
          <w:sz w:val="24"/>
          <w:szCs w:val="24"/>
        </w:rPr>
        <w:t xml:space="preserve"> below </w:t>
      </w:r>
      <w:r w:rsidR="009F5DF8" w:rsidRPr="00BE7BB2">
        <w:rPr>
          <w:rFonts w:ascii="Times New Roman" w:eastAsia="Times New Roman" w:hAnsi="Times New Roman" w:cs="Times New Roman"/>
          <w:bCs/>
          <w:sz w:val="24"/>
          <w:szCs w:val="24"/>
        </w:rPr>
        <w:t xml:space="preserve">8 mg/L </w:t>
      </w:r>
      <w:r w:rsidR="001F3452">
        <w:rPr>
          <w:rFonts w:ascii="Times New Roman" w:eastAsia="Times New Roman" w:hAnsi="Times New Roman" w:cs="Times New Roman"/>
          <w:bCs/>
          <w:sz w:val="24"/>
          <w:szCs w:val="24"/>
        </w:rPr>
        <w:t>(</w:t>
      </w:r>
      <w:r w:rsidR="0081726E" w:rsidRPr="00BE7BB2">
        <w:rPr>
          <w:rFonts w:ascii="Times New Roman" w:eastAsia="Times New Roman" w:hAnsi="Times New Roman" w:cs="Times New Roman"/>
          <w:bCs/>
          <w:sz w:val="24"/>
          <w:szCs w:val="24"/>
        </w:rPr>
        <w:t xml:space="preserve">the </w:t>
      </w:r>
      <w:r w:rsidR="00A077DA" w:rsidRPr="00BE7BB2">
        <w:rPr>
          <w:rFonts w:ascii="Times New Roman" w:eastAsia="Times New Roman" w:hAnsi="Times New Roman" w:cs="Times New Roman"/>
          <w:bCs/>
          <w:sz w:val="24"/>
          <w:szCs w:val="24"/>
        </w:rPr>
        <w:t xml:space="preserve">prescribed maximum </w:t>
      </w:r>
      <w:r w:rsidR="00F81AB4" w:rsidRPr="00BE7BB2">
        <w:rPr>
          <w:rFonts w:ascii="Times New Roman" w:eastAsia="Times New Roman" w:hAnsi="Times New Roman" w:cs="Times New Roman"/>
          <w:bCs/>
          <w:sz w:val="24"/>
          <w:szCs w:val="24"/>
        </w:rPr>
        <w:t>standard limit</w:t>
      </w:r>
      <w:r w:rsidR="001F3452">
        <w:rPr>
          <w:rFonts w:ascii="Times New Roman" w:eastAsia="Times New Roman" w:hAnsi="Times New Roman" w:cs="Times New Roman"/>
          <w:bCs/>
          <w:sz w:val="24"/>
          <w:szCs w:val="24"/>
        </w:rPr>
        <w:t>)</w:t>
      </w:r>
      <w:r w:rsidR="00F81AB4" w:rsidRPr="00BE7BB2">
        <w:rPr>
          <w:rFonts w:ascii="Times New Roman" w:eastAsia="Times New Roman" w:hAnsi="Times New Roman" w:cs="Times New Roman"/>
          <w:bCs/>
          <w:sz w:val="24"/>
          <w:szCs w:val="24"/>
        </w:rPr>
        <w:t>.</w:t>
      </w:r>
      <w:r w:rsidR="00BE7BB2" w:rsidRPr="00BE7BB2">
        <w:rPr>
          <w:rFonts w:ascii="Times New Roman" w:eastAsia="Times New Roman" w:hAnsi="Times New Roman" w:cs="Times New Roman"/>
          <w:bCs/>
          <w:sz w:val="24"/>
          <w:szCs w:val="24"/>
        </w:rPr>
        <w:t xml:space="preserve"> </w:t>
      </w:r>
      <w:r w:rsidR="00BE7BB2" w:rsidRPr="00BE7BB2">
        <w:rPr>
          <w:rFonts w:ascii="Times New Roman" w:hAnsi="Times New Roman" w:cs="Times New Roman"/>
          <w:sz w:val="24"/>
          <w:szCs w:val="24"/>
        </w:rPr>
        <w:t xml:space="preserve">Nitrogen is an important nutrient that influences species and their populations in aquatic systems. </w:t>
      </w:r>
      <w:r w:rsidR="001F3452" w:rsidRPr="00C25FCB">
        <w:rPr>
          <w:rFonts w:ascii="Times New Roman" w:hAnsi="Times New Roman" w:cs="Times New Roman"/>
          <w:sz w:val="24"/>
          <w:szCs w:val="24"/>
        </w:rPr>
        <w:t xml:space="preserve">Below standard index concentration of nitrate </w:t>
      </w:r>
      <w:r w:rsidR="001F3452" w:rsidRPr="00C25FCB">
        <w:rPr>
          <w:rFonts w:ascii="Times New Roman" w:eastAsia="Times New Roman" w:hAnsi="Times New Roman" w:cs="Times New Roman"/>
          <w:bCs/>
          <w:sz w:val="24"/>
          <w:szCs w:val="24"/>
        </w:rPr>
        <w:t xml:space="preserve">concurs with the findings of </w:t>
      </w:r>
      <w:proofErr w:type="spellStart"/>
      <w:r w:rsidR="001F3452" w:rsidRPr="00C25FCB">
        <w:rPr>
          <w:rFonts w:ascii="Times New Roman" w:hAnsi="Times New Roman" w:cs="Times New Roman"/>
          <w:sz w:val="24"/>
          <w:szCs w:val="24"/>
        </w:rPr>
        <w:t>Seiyaboh</w:t>
      </w:r>
      <w:proofErr w:type="spellEnd"/>
      <w:r w:rsidR="001F3452" w:rsidRPr="00C25FCB">
        <w:rPr>
          <w:rFonts w:ascii="Times New Roman" w:hAnsi="Times New Roman" w:cs="Times New Roman"/>
          <w:sz w:val="24"/>
          <w:szCs w:val="24"/>
        </w:rPr>
        <w:t xml:space="preserve"> </w:t>
      </w:r>
      <w:r w:rsidR="001F3452" w:rsidRPr="00C25FCB">
        <w:rPr>
          <w:rFonts w:ascii="Times New Roman" w:eastAsia="Times New Roman" w:hAnsi="Times New Roman" w:cs="Times New Roman"/>
          <w:bCs/>
          <w:sz w:val="24"/>
          <w:szCs w:val="24"/>
        </w:rPr>
        <w:t xml:space="preserve">and </w:t>
      </w:r>
      <w:proofErr w:type="spellStart"/>
      <w:r w:rsidR="001F3452" w:rsidRPr="00C25FCB">
        <w:rPr>
          <w:rFonts w:ascii="Times New Roman" w:eastAsia="Times New Roman" w:hAnsi="Times New Roman" w:cs="Times New Roman"/>
          <w:bCs/>
          <w:sz w:val="24"/>
          <w:szCs w:val="24"/>
        </w:rPr>
        <w:t>Izah</w:t>
      </w:r>
      <w:proofErr w:type="spellEnd"/>
      <w:r w:rsidR="001F3452" w:rsidRPr="00C25FCB">
        <w:rPr>
          <w:rFonts w:ascii="Times New Roman" w:eastAsia="Times New Roman" w:hAnsi="Times New Roman" w:cs="Times New Roman"/>
          <w:bCs/>
          <w:sz w:val="24"/>
          <w:szCs w:val="24"/>
        </w:rPr>
        <w:t xml:space="preserve"> (2017) out of an assessment of water quality properties of Epie Creek, River Nun, </w:t>
      </w:r>
      <w:proofErr w:type="spellStart"/>
      <w:r w:rsidR="001F3452" w:rsidRPr="00C25FCB">
        <w:rPr>
          <w:rFonts w:ascii="Times New Roman" w:eastAsia="Times New Roman" w:hAnsi="Times New Roman" w:cs="Times New Roman"/>
          <w:bCs/>
          <w:sz w:val="24"/>
          <w:szCs w:val="24"/>
        </w:rPr>
        <w:t>Igbedi</w:t>
      </w:r>
      <w:proofErr w:type="spellEnd"/>
      <w:r w:rsidR="001F3452" w:rsidRPr="00C25FCB">
        <w:rPr>
          <w:rFonts w:ascii="Times New Roman" w:eastAsia="Times New Roman" w:hAnsi="Times New Roman" w:cs="Times New Roman"/>
          <w:bCs/>
          <w:sz w:val="24"/>
          <w:szCs w:val="24"/>
        </w:rPr>
        <w:t xml:space="preserve"> Creek</w:t>
      </w:r>
      <w:r>
        <w:rPr>
          <w:rFonts w:ascii="Times New Roman" w:eastAsia="Times New Roman" w:hAnsi="Times New Roman" w:cs="Times New Roman"/>
          <w:bCs/>
          <w:sz w:val="24"/>
          <w:szCs w:val="24"/>
        </w:rPr>
        <w:t>,</w:t>
      </w:r>
      <w:r w:rsidR="001F3452" w:rsidRPr="00C25FCB">
        <w:rPr>
          <w:rFonts w:ascii="Times New Roman" w:eastAsia="Times New Roman" w:hAnsi="Times New Roman" w:cs="Times New Roman"/>
          <w:bCs/>
          <w:sz w:val="24"/>
          <w:szCs w:val="24"/>
        </w:rPr>
        <w:t xml:space="preserve"> and </w:t>
      </w:r>
      <w:proofErr w:type="spellStart"/>
      <w:r w:rsidR="001F3452" w:rsidRPr="00C25FCB">
        <w:rPr>
          <w:rFonts w:ascii="Times New Roman" w:eastAsia="Times New Roman" w:hAnsi="Times New Roman" w:cs="Times New Roman"/>
          <w:bCs/>
          <w:sz w:val="24"/>
          <w:szCs w:val="24"/>
        </w:rPr>
        <w:t>Efi</w:t>
      </w:r>
      <w:proofErr w:type="spellEnd"/>
      <w:r w:rsidR="001F3452" w:rsidRPr="00C25FCB">
        <w:rPr>
          <w:rFonts w:ascii="Times New Roman" w:eastAsia="Times New Roman" w:hAnsi="Times New Roman" w:cs="Times New Roman"/>
          <w:bCs/>
          <w:sz w:val="24"/>
          <w:szCs w:val="24"/>
        </w:rPr>
        <w:t xml:space="preserve"> Creek in Bayelsa State, Nigeria</w:t>
      </w:r>
      <w:r w:rsidR="00BE7BB2" w:rsidRPr="00BE7BB2">
        <w:rPr>
          <w:rFonts w:ascii="Times New Roman" w:eastAsia="Times New Roman" w:hAnsi="Times New Roman" w:cs="Times New Roman"/>
          <w:bCs/>
          <w:sz w:val="24"/>
          <w:szCs w:val="24"/>
        </w:rPr>
        <w:t xml:space="preserve">; however, it disagrees with </w:t>
      </w:r>
      <w:proofErr w:type="spellStart"/>
      <w:r w:rsidR="00BE7BB2" w:rsidRPr="00BE7BB2">
        <w:rPr>
          <w:rFonts w:ascii="Times New Roman" w:hAnsi="Times New Roman" w:cs="Times New Roman"/>
          <w:sz w:val="24"/>
          <w:szCs w:val="24"/>
        </w:rPr>
        <w:t>Adesuyi</w:t>
      </w:r>
      <w:proofErr w:type="spellEnd"/>
      <w:r w:rsidR="00BE7BB2" w:rsidRPr="00BE7BB2">
        <w:rPr>
          <w:rFonts w:ascii="Times New Roman" w:hAnsi="Times New Roman" w:cs="Times New Roman"/>
          <w:sz w:val="24"/>
          <w:szCs w:val="24"/>
        </w:rPr>
        <w:t xml:space="preserve"> </w:t>
      </w:r>
      <w:r w:rsidR="00BE7BB2" w:rsidRPr="00BE7BB2">
        <w:rPr>
          <w:rFonts w:ascii="Times New Roman" w:eastAsia="Times New Roman" w:hAnsi="Times New Roman" w:cs="Times New Roman"/>
          <w:bCs/>
          <w:i/>
          <w:iCs/>
          <w:sz w:val="24"/>
          <w:szCs w:val="24"/>
        </w:rPr>
        <w:t>et al</w:t>
      </w:r>
      <w:r w:rsidR="00BE7BB2" w:rsidRPr="00BE7BB2">
        <w:rPr>
          <w:rFonts w:ascii="Times New Roman" w:eastAsia="Times New Roman" w:hAnsi="Times New Roman" w:cs="Times New Roman"/>
          <w:bCs/>
          <w:sz w:val="24"/>
          <w:szCs w:val="24"/>
        </w:rPr>
        <w:t xml:space="preserve">. (2015), who reported high </w:t>
      </w:r>
      <w:r w:rsidR="00BE7BB2" w:rsidRPr="00BE7BB2">
        <w:rPr>
          <w:rFonts w:ascii="Times New Roman" w:hAnsi="Times New Roman" w:cs="Times New Roman"/>
          <w:sz w:val="24"/>
          <w:szCs w:val="24"/>
        </w:rPr>
        <w:t xml:space="preserve">nitrate </w:t>
      </w:r>
      <w:r w:rsidR="00BE7BB2" w:rsidRPr="00BE7BB2">
        <w:rPr>
          <w:rFonts w:ascii="Times New Roman" w:eastAsia="Times New Roman" w:hAnsi="Times New Roman" w:cs="Times New Roman"/>
          <w:bCs/>
          <w:sz w:val="24"/>
          <w:szCs w:val="24"/>
        </w:rPr>
        <w:t xml:space="preserve">content </w:t>
      </w:r>
      <w:r w:rsidR="00BE7BB2" w:rsidRPr="00BE7BB2">
        <w:rPr>
          <w:rFonts w:ascii="Times New Roman" w:hAnsi="Times New Roman" w:cs="Times New Roman"/>
          <w:sz w:val="24"/>
          <w:szCs w:val="24"/>
        </w:rPr>
        <w:t xml:space="preserve">in </w:t>
      </w:r>
      <w:proofErr w:type="spellStart"/>
      <w:r w:rsidR="00BE7BB2" w:rsidRPr="00BE7BB2">
        <w:rPr>
          <w:rFonts w:ascii="Times New Roman" w:hAnsi="Times New Roman" w:cs="Times New Roman"/>
          <w:sz w:val="24"/>
          <w:szCs w:val="24"/>
        </w:rPr>
        <w:t>Nwaja</w:t>
      </w:r>
      <w:proofErr w:type="spellEnd"/>
      <w:r w:rsidR="00BE7BB2" w:rsidRPr="00BE7BB2">
        <w:rPr>
          <w:rFonts w:ascii="Times New Roman" w:hAnsi="Times New Roman" w:cs="Times New Roman"/>
          <w:sz w:val="24"/>
          <w:szCs w:val="24"/>
        </w:rPr>
        <w:t xml:space="preserve"> Creek. This </w:t>
      </w:r>
      <w:r w:rsidR="00C25FCB">
        <w:rPr>
          <w:rFonts w:ascii="Times New Roman" w:hAnsi="Times New Roman" w:cs="Times New Roman"/>
          <w:sz w:val="24"/>
          <w:szCs w:val="24"/>
        </w:rPr>
        <w:t xml:space="preserve">high nitrate content of </w:t>
      </w:r>
      <w:proofErr w:type="spellStart"/>
      <w:r w:rsidR="00C25FCB">
        <w:rPr>
          <w:rFonts w:ascii="Times New Roman" w:hAnsi="Times New Roman" w:cs="Times New Roman"/>
          <w:sz w:val="24"/>
          <w:szCs w:val="24"/>
        </w:rPr>
        <w:t>Nwaja</w:t>
      </w:r>
      <w:proofErr w:type="spellEnd"/>
      <w:r w:rsidR="00C25FCB">
        <w:rPr>
          <w:rFonts w:ascii="Times New Roman" w:hAnsi="Times New Roman" w:cs="Times New Roman"/>
          <w:sz w:val="24"/>
          <w:szCs w:val="24"/>
        </w:rPr>
        <w:t xml:space="preserve"> Creek </w:t>
      </w:r>
      <w:r w:rsidR="00BE7BB2" w:rsidRPr="00BE7BB2">
        <w:rPr>
          <w:rFonts w:ascii="Times New Roman" w:hAnsi="Times New Roman" w:cs="Times New Roman"/>
          <w:sz w:val="24"/>
          <w:szCs w:val="24"/>
        </w:rPr>
        <w:t xml:space="preserve">is understood because </w:t>
      </w:r>
      <w:r w:rsidR="00C25FCB">
        <w:rPr>
          <w:rFonts w:ascii="Times New Roman" w:hAnsi="Times New Roman" w:cs="Times New Roman"/>
          <w:sz w:val="24"/>
          <w:szCs w:val="24"/>
        </w:rPr>
        <w:t>it</w:t>
      </w:r>
      <w:r w:rsidR="00BE7BB2" w:rsidRPr="00BE7BB2">
        <w:rPr>
          <w:rFonts w:ascii="Times New Roman" w:hAnsi="Times New Roman" w:cs="Times New Roman"/>
          <w:sz w:val="24"/>
          <w:szCs w:val="24"/>
        </w:rPr>
        <w:t xml:space="preserve"> is located in a high population density and industrial area of the Port Harcourt metropolis; therefore, it is highly exposed to nutrient loading </w:t>
      </w:r>
      <w:r w:rsidR="00C25FCB">
        <w:rPr>
          <w:rFonts w:ascii="Times New Roman" w:hAnsi="Times New Roman" w:cs="Times New Roman"/>
          <w:sz w:val="24"/>
          <w:szCs w:val="24"/>
        </w:rPr>
        <w:t xml:space="preserve">through waste disposal into it </w:t>
      </w:r>
      <w:r w:rsidR="00BE7BB2" w:rsidRPr="00BE7BB2">
        <w:rPr>
          <w:rFonts w:ascii="Times New Roman" w:hAnsi="Times New Roman" w:cs="Times New Roman"/>
          <w:sz w:val="24"/>
          <w:szCs w:val="24"/>
        </w:rPr>
        <w:t>and consequent</w:t>
      </w:r>
      <w:r w:rsidR="00927664">
        <w:rPr>
          <w:rFonts w:ascii="Times New Roman" w:hAnsi="Times New Roman" w:cs="Times New Roman"/>
          <w:sz w:val="24"/>
          <w:szCs w:val="24"/>
        </w:rPr>
        <w:t>ly</w:t>
      </w:r>
      <w:r w:rsidR="00BE7BB2" w:rsidRPr="00BE7BB2">
        <w:rPr>
          <w:rFonts w:ascii="Times New Roman" w:hAnsi="Times New Roman" w:cs="Times New Roman"/>
          <w:sz w:val="24"/>
          <w:szCs w:val="24"/>
        </w:rPr>
        <w:t xml:space="preserve"> pollution.</w:t>
      </w:r>
    </w:p>
    <w:p w14:paraId="6E7EDC80" w14:textId="083642E0" w:rsidR="003A683E" w:rsidRPr="00BE7BB2" w:rsidRDefault="003A683E" w:rsidP="00F025DD">
      <w:pPr>
        <w:pStyle w:val="Default"/>
        <w:spacing w:after="240"/>
        <w:jc w:val="both"/>
        <w:rPr>
          <w:rFonts w:eastAsia="Times New Roman"/>
          <w:bCs/>
          <w:sz w:val="8"/>
          <w:szCs w:val="8"/>
        </w:rPr>
      </w:pPr>
    </w:p>
    <w:p w14:paraId="496E6BD3" w14:textId="77777777" w:rsidR="003A683E" w:rsidRDefault="00F325E6" w:rsidP="00224486">
      <w:pPr>
        <w:spacing w:before="100" w:beforeAutospacing="1" w:after="0" w:line="480" w:lineRule="auto"/>
        <w:ind w:left="540" w:hanging="540"/>
        <w:jc w:val="center"/>
        <w:rPr>
          <w:rFonts w:ascii="Times New Roman" w:eastAsia="Times New Roman" w:hAnsi="Times New Roman" w:cs="Times New Roman"/>
          <w:b/>
          <w:sz w:val="24"/>
          <w:szCs w:val="24"/>
        </w:rPr>
      </w:pPr>
      <w:bookmarkStart w:id="10" w:name="_Hlk187317096"/>
      <w:r>
        <w:rPr>
          <w:noProof/>
        </w:rPr>
        <w:drawing>
          <wp:inline distT="0" distB="0" distL="0" distR="0" wp14:anchorId="32D37622" wp14:editId="00B68117">
            <wp:extent cx="4572000" cy="1971675"/>
            <wp:effectExtent l="0" t="0" r="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2B6A4D" w14:textId="55C5F0EF" w:rsidR="003A683E" w:rsidRPr="001B2D82" w:rsidRDefault="00F325E6" w:rsidP="003A683E">
      <w:pPr>
        <w:spacing w:after="0" w:line="480" w:lineRule="auto"/>
        <w:ind w:left="540" w:hanging="540"/>
        <w:jc w:val="center"/>
        <w:rPr>
          <w:rFonts w:ascii="Arial" w:eastAsia="Times New Roman" w:hAnsi="Arial" w:cs="Arial"/>
          <w:b/>
          <w:bCs/>
          <w:sz w:val="20"/>
          <w:szCs w:val="20"/>
        </w:rPr>
      </w:pPr>
      <w:r w:rsidRPr="001B2D82">
        <w:rPr>
          <w:rFonts w:ascii="Arial" w:eastAsia="Times New Roman" w:hAnsi="Arial" w:cs="Arial"/>
          <w:b/>
          <w:bCs/>
          <w:sz w:val="20"/>
          <w:szCs w:val="20"/>
        </w:rPr>
        <w:t>Fig</w:t>
      </w:r>
      <w:r w:rsidR="00EF7894" w:rsidRPr="001B2D82">
        <w:rPr>
          <w:rFonts w:ascii="Arial" w:eastAsia="Times New Roman" w:hAnsi="Arial" w:cs="Arial"/>
          <w:b/>
          <w:bCs/>
          <w:sz w:val="20"/>
          <w:szCs w:val="20"/>
        </w:rPr>
        <w:t>ure</w:t>
      </w:r>
      <w:r w:rsidRPr="001B2D82">
        <w:rPr>
          <w:rFonts w:ascii="Arial" w:eastAsia="Times New Roman" w:hAnsi="Arial" w:cs="Arial"/>
          <w:b/>
          <w:bCs/>
          <w:sz w:val="20"/>
          <w:szCs w:val="20"/>
        </w:rPr>
        <w:t xml:space="preserve"> </w:t>
      </w:r>
      <w:r w:rsidR="00E722A1" w:rsidRPr="001B2D82">
        <w:rPr>
          <w:rFonts w:ascii="Arial" w:eastAsia="Times New Roman" w:hAnsi="Arial" w:cs="Arial"/>
          <w:b/>
          <w:bCs/>
          <w:sz w:val="20"/>
          <w:szCs w:val="20"/>
        </w:rPr>
        <w:t>8</w:t>
      </w:r>
      <w:r w:rsidRPr="001B2D82">
        <w:rPr>
          <w:rFonts w:ascii="Arial" w:eastAsia="Times New Roman" w:hAnsi="Arial" w:cs="Arial"/>
          <w:b/>
          <w:bCs/>
          <w:sz w:val="20"/>
          <w:szCs w:val="20"/>
        </w:rPr>
        <w:t xml:space="preserve">: Nitrate content of </w:t>
      </w:r>
      <w:proofErr w:type="spellStart"/>
      <w:r w:rsidRPr="001B2D82">
        <w:rPr>
          <w:rFonts w:ascii="Arial" w:eastAsia="Times New Roman" w:hAnsi="Arial" w:cs="Arial"/>
          <w:b/>
          <w:bCs/>
          <w:sz w:val="20"/>
          <w:szCs w:val="20"/>
        </w:rPr>
        <w:t>Rumuosi</w:t>
      </w:r>
      <w:proofErr w:type="spellEnd"/>
      <w:r w:rsidRPr="001B2D82">
        <w:rPr>
          <w:rFonts w:ascii="Arial" w:eastAsia="Times New Roman" w:hAnsi="Arial" w:cs="Arial"/>
          <w:b/>
          <w:bCs/>
          <w:sz w:val="20"/>
          <w:szCs w:val="20"/>
        </w:rPr>
        <w:t xml:space="preserve"> borrow pit water</w:t>
      </w:r>
    </w:p>
    <w:bookmarkEnd w:id="10"/>
    <w:p w14:paraId="1899CDFD" w14:textId="3287732C" w:rsidR="003A683E" w:rsidRPr="001B2D82" w:rsidRDefault="00B27189" w:rsidP="00F025DD">
      <w:pPr>
        <w:pStyle w:val="Default"/>
        <w:spacing w:after="240"/>
        <w:jc w:val="both"/>
        <w:rPr>
          <w:rFonts w:ascii="Arial" w:eastAsia="Times New Roman" w:hAnsi="Arial" w:cs="Arial"/>
          <w:bCs/>
          <w:sz w:val="20"/>
          <w:szCs w:val="20"/>
        </w:rPr>
      </w:pPr>
      <w:r w:rsidRPr="001B2D82">
        <w:rPr>
          <w:rFonts w:ascii="Arial" w:eastAsia="Times New Roman" w:hAnsi="Arial" w:cs="Arial"/>
          <w:bCs/>
          <w:sz w:val="20"/>
          <w:szCs w:val="20"/>
        </w:rPr>
        <w:t>Figure 9 displays dissolved oxyg</w:t>
      </w:r>
      <w:r w:rsidR="00F1542F" w:rsidRPr="001B2D82">
        <w:rPr>
          <w:rFonts w:ascii="Arial" w:eastAsia="Times New Roman" w:hAnsi="Arial" w:cs="Arial"/>
          <w:bCs/>
          <w:sz w:val="20"/>
          <w:szCs w:val="20"/>
        </w:rPr>
        <w:t>en (DO) content</w:t>
      </w:r>
      <w:r w:rsidRPr="001B2D82">
        <w:rPr>
          <w:rFonts w:ascii="Arial" w:eastAsia="Times New Roman" w:hAnsi="Arial" w:cs="Arial"/>
          <w:bCs/>
          <w:sz w:val="20"/>
          <w:szCs w:val="20"/>
        </w:rPr>
        <w:t xml:space="preserve"> results. DO values obtained ranged from 4.7 to 5.3 mg/L. Sample </w:t>
      </w:r>
      <w:r w:rsidR="009F0762" w:rsidRPr="001B2D82">
        <w:rPr>
          <w:rFonts w:ascii="Arial" w:eastAsia="Times New Roman" w:hAnsi="Arial" w:cs="Arial"/>
          <w:bCs/>
          <w:sz w:val="20"/>
          <w:szCs w:val="20"/>
        </w:rPr>
        <w:t>point</w:t>
      </w:r>
      <w:r w:rsidRPr="001B2D82">
        <w:rPr>
          <w:rFonts w:ascii="Arial" w:eastAsia="Times New Roman" w:hAnsi="Arial" w:cs="Arial"/>
          <w:bCs/>
          <w:sz w:val="20"/>
          <w:szCs w:val="20"/>
        </w:rPr>
        <w:t xml:space="preserve"> A </w:t>
      </w:r>
      <w:r w:rsidR="0086535F" w:rsidRPr="001B2D82">
        <w:rPr>
          <w:rFonts w:ascii="Arial" w:eastAsia="Times New Roman" w:hAnsi="Arial" w:cs="Arial"/>
          <w:bCs/>
          <w:sz w:val="20"/>
          <w:szCs w:val="20"/>
        </w:rPr>
        <w:t xml:space="preserve">had </w:t>
      </w:r>
      <w:r w:rsidR="009F0762" w:rsidRPr="001B2D82">
        <w:rPr>
          <w:rFonts w:ascii="Arial" w:eastAsia="Times New Roman" w:hAnsi="Arial" w:cs="Arial"/>
          <w:bCs/>
          <w:sz w:val="20"/>
          <w:szCs w:val="20"/>
        </w:rPr>
        <w:t>the least value (</w:t>
      </w:r>
      <w:r w:rsidRPr="001B2D82">
        <w:rPr>
          <w:rFonts w:ascii="Arial" w:eastAsia="Times New Roman" w:hAnsi="Arial" w:cs="Arial"/>
          <w:bCs/>
          <w:sz w:val="20"/>
          <w:szCs w:val="20"/>
        </w:rPr>
        <w:t>4.7 mg/L</w:t>
      </w:r>
      <w:r w:rsidR="009F0762" w:rsidRPr="001B2D82">
        <w:rPr>
          <w:rFonts w:ascii="Arial" w:eastAsia="Times New Roman" w:hAnsi="Arial" w:cs="Arial"/>
          <w:bCs/>
          <w:sz w:val="20"/>
          <w:szCs w:val="20"/>
        </w:rPr>
        <w:t>)</w:t>
      </w:r>
      <w:r w:rsidR="00491F8F" w:rsidRPr="001B2D82">
        <w:rPr>
          <w:rFonts w:ascii="Arial" w:eastAsia="Times New Roman" w:hAnsi="Arial" w:cs="Arial"/>
          <w:bCs/>
          <w:sz w:val="20"/>
          <w:szCs w:val="20"/>
        </w:rPr>
        <w:t>,</w:t>
      </w:r>
      <w:r w:rsidR="009F0762"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while </w:t>
      </w:r>
      <w:r w:rsidR="009F0762" w:rsidRPr="001B2D82">
        <w:rPr>
          <w:rFonts w:ascii="Arial" w:eastAsia="Times New Roman" w:hAnsi="Arial" w:cs="Arial"/>
          <w:bCs/>
          <w:sz w:val="20"/>
          <w:szCs w:val="20"/>
        </w:rPr>
        <w:t>point</w:t>
      </w:r>
      <w:r w:rsidR="00543331"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C </w:t>
      </w:r>
      <w:r w:rsidR="0086535F" w:rsidRPr="001B2D82">
        <w:rPr>
          <w:rFonts w:ascii="Arial" w:eastAsia="Times New Roman" w:hAnsi="Arial" w:cs="Arial"/>
          <w:bCs/>
          <w:sz w:val="20"/>
          <w:szCs w:val="20"/>
        </w:rPr>
        <w:t xml:space="preserve">recorded </w:t>
      </w:r>
      <w:r w:rsidR="00491F8F" w:rsidRPr="001B2D82">
        <w:rPr>
          <w:rFonts w:ascii="Arial" w:eastAsia="Times New Roman" w:hAnsi="Arial" w:cs="Arial"/>
          <w:bCs/>
          <w:sz w:val="20"/>
          <w:szCs w:val="20"/>
        </w:rPr>
        <w:t>5.3 mg/L DO</w:t>
      </w:r>
      <w:r w:rsidR="009F0762" w:rsidRPr="001B2D82">
        <w:rPr>
          <w:rFonts w:ascii="Arial" w:eastAsia="Times New Roman" w:hAnsi="Arial" w:cs="Arial"/>
          <w:bCs/>
          <w:sz w:val="20"/>
          <w:szCs w:val="20"/>
        </w:rPr>
        <w:t xml:space="preserve"> content</w:t>
      </w:r>
      <w:r w:rsidRPr="001B2D82">
        <w:rPr>
          <w:rFonts w:ascii="Arial" w:eastAsia="Times New Roman" w:hAnsi="Arial" w:cs="Arial"/>
          <w:bCs/>
          <w:sz w:val="20"/>
          <w:szCs w:val="20"/>
        </w:rPr>
        <w:t xml:space="preserve">. </w:t>
      </w:r>
      <w:r w:rsidR="009F0762" w:rsidRPr="001B2D82">
        <w:rPr>
          <w:rFonts w:ascii="Arial" w:eastAsia="Times New Roman" w:hAnsi="Arial" w:cs="Arial"/>
          <w:bCs/>
          <w:sz w:val="20"/>
          <w:szCs w:val="20"/>
        </w:rPr>
        <w:t xml:space="preserve">In general, </w:t>
      </w:r>
      <w:r w:rsidR="00120ADA" w:rsidRPr="001B2D82">
        <w:rPr>
          <w:rFonts w:ascii="Arial" w:eastAsia="Times New Roman" w:hAnsi="Arial" w:cs="Arial"/>
          <w:bCs/>
          <w:sz w:val="20"/>
          <w:szCs w:val="20"/>
        </w:rPr>
        <w:t xml:space="preserve">the </w:t>
      </w:r>
      <w:r w:rsidR="009F0762" w:rsidRPr="001B2D82">
        <w:rPr>
          <w:rFonts w:ascii="Arial" w:eastAsia="Times New Roman" w:hAnsi="Arial" w:cs="Arial"/>
          <w:bCs/>
          <w:sz w:val="20"/>
          <w:szCs w:val="20"/>
        </w:rPr>
        <w:t xml:space="preserve">sample points </w:t>
      </w:r>
      <w:r w:rsidR="00491F8F" w:rsidRPr="001B2D82">
        <w:rPr>
          <w:rFonts w:ascii="Arial" w:eastAsia="Times New Roman" w:hAnsi="Arial" w:cs="Arial"/>
          <w:bCs/>
          <w:sz w:val="20"/>
          <w:szCs w:val="20"/>
        </w:rPr>
        <w:t>DO</w:t>
      </w:r>
      <w:r w:rsidRPr="001B2D82">
        <w:rPr>
          <w:rFonts w:ascii="Arial" w:eastAsia="Times New Roman" w:hAnsi="Arial" w:cs="Arial"/>
          <w:bCs/>
          <w:sz w:val="20"/>
          <w:szCs w:val="20"/>
        </w:rPr>
        <w:t xml:space="preserve"> </w:t>
      </w:r>
      <w:r w:rsidR="009F0762" w:rsidRPr="001B2D82">
        <w:rPr>
          <w:rFonts w:ascii="Arial" w:eastAsia="Times New Roman" w:hAnsi="Arial" w:cs="Arial"/>
          <w:bCs/>
          <w:sz w:val="20"/>
          <w:szCs w:val="20"/>
        </w:rPr>
        <w:t>contents we</w:t>
      </w:r>
      <w:r w:rsidRPr="001B2D82">
        <w:rPr>
          <w:rFonts w:ascii="Arial" w:eastAsia="Times New Roman" w:hAnsi="Arial" w:cs="Arial"/>
          <w:bCs/>
          <w:sz w:val="20"/>
          <w:szCs w:val="20"/>
        </w:rPr>
        <w:t xml:space="preserve">re below </w:t>
      </w:r>
      <w:r w:rsidR="0086535F" w:rsidRPr="001B2D82">
        <w:rPr>
          <w:rFonts w:ascii="Arial" w:eastAsia="Times New Roman" w:hAnsi="Arial" w:cs="Arial"/>
          <w:bCs/>
          <w:sz w:val="20"/>
          <w:szCs w:val="20"/>
        </w:rPr>
        <w:t xml:space="preserve">the </w:t>
      </w:r>
      <w:r w:rsidR="00F81AB4" w:rsidRPr="001B2D82">
        <w:rPr>
          <w:rFonts w:ascii="Arial" w:eastAsia="Times New Roman" w:hAnsi="Arial" w:cs="Arial"/>
          <w:bCs/>
          <w:sz w:val="20"/>
          <w:szCs w:val="20"/>
        </w:rPr>
        <w:t>10</w:t>
      </w:r>
      <w:r w:rsidR="0086535F" w:rsidRPr="001B2D82">
        <w:rPr>
          <w:rFonts w:ascii="Arial" w:eastAsia="Times New Roman" w:hAnsi="Arial" w:cs="Arial"/>
          <w:bCs/>
          <w:sz w:val="20"/>
          <w:szCs w:val="20"/>
        </w:rPr>
        <w:t>.0</w:t>
      </w:r>
      <w:r w:rsidRPr="001B2D82">
        <w:rPr>
          <w:rFonts w:ascii="Arial" w:eastAsia="Times New Roman" w:hAnsi="Arial" w:cs="Arial"/>
          <w:bCs/>
          <w:sz w:val="20"/>
          <w:szCs w:val="20"/>
        </w:rPr>
        <w:t xml:space="preserve"> mg/L</w:t>
      </w:r>
      <w:r w:rsidR="00B94FF2" w:rsidRPr="001B2D82">
        <w:rPr>
          <w:rFonts w:ascii="Arial" w:eastAsia="Times New Roman" w:hAnsi="Arial" w:cs="Arial"/>
          <w:bCs/>
          <w:sz w:val="20"/>
          <w:szCs w:val="20"/>
        </w:rPr>
        <w:t xml:space="preserve"> minimum </w:t>
      </w:r>
      <w:r w:rsidR="005802D6" w:rsidRPr="001B2D82">
        <w:rPr>
          <w:rFonts w:ascii="Arial" w:eastAsia="Times New Roman" w:hAnsi="Arial" w:cs="Arial"/>
          <w:bCs/>
          <w:sz w:val="20"/>
          <w:szCs w:val="20"/>
        </w:rPr>
        <w:t xml:space="preserve">standard </w:t>
      </w:r>
      <w:r w:rsidR="00B94FF2" w:rsidRPr="001B2D82">
        <w:rPr>
          <w:rFonts w:ascii="Arial" w:eastAsia="Times New Roman" w:hAnsi="Arial" w:cs="Arial"/>
          <w:bCs/>
          <w:sz w:val="20"/>
          <w:szCs w:val="20"/>
        </w:rPr>
        <w:t xml:space="preserve">limit for </w:t>
      </w:r>
      <w:r w:rsidR="0089618E" w:rsidRPr="001B2D82">
        <w:rPr>
          <w:rFonts w:ascii="Arial" w:eastAsia="Times New Roman" w:hAnsi="Arial" w:cs="Arial"/>
          <w:bCs/>
          <w:sz w:val="20"/>
          <w:szCs w:val="20"/>
        </w:rPr>
        <w:t>wildlife, fish</w:t>
      </w:r>
      <w:r w:rsidR="00B94FF2" w:rsidRPr="001B2D82">
        <w:rPr>
          <w:rFonts w:ascii="Arial" w:eastAsia="Times New Roman" w:hAnsi="Arial" w:cs="Arial"/>
          <w:bCs/>
          <w:sz w:val="20"/>
          <w:szCs w:val="20"/>
        </w:rPr>
        <w:t>ery</w:t>
      </w:r>
      <w:r w:rsidR="0089618E" w:rsidRPr="001B2D82">
        <w:rPr>
          <w:rFonts w:ascii="Arial" w:eastAsia="Times New Roman" w:hAnsi="Arial" w:cs="Arial"/>
          <w:bCs/>
          <w:sz w:val="20"/>
          <w:szCs w:val="20"/>
        </w:rPr>
        <w:t xml:space="preserve">, and other aquatic </w:t>
      </w:r>
      <w:r w:rsidR="00544BED" w:rsidRPr="001B2D82">
        <w:rPr>
          <w:rFonts w:ascii="Arial" w:eastAsia="Times New Roman" w:hAnsi="Arial" w:cs="Arial"/>
          <w:bCs/>
          <w:sz w:val="20"/>
          <w:szCs w:val="20"/>
        </w:rPr>
        <w:t>organisms</w:t>
      </w:r>
      <w:r w:rsidR="0089618E" w:rsidRPr="001B2D82">
        <w:rPr>
          <w:rFonts w:ascii="Arial" w:eastAsia="Times New Roman" w:hAnsi="Arial" w:cs="Arial"/>
          <w:bCs/>
          <w:sz w:val="20"/>
          <w:szCs w:val="20"/>
        </w:rPr>
        <w:t xml:space="preserve"> and recreation </w:t>
      </w:r>
      <w:r w:rsidR="009F0762" w:rsidRPr="001B2D82">
        <w:rPr>
          <w:rFonts w:ascii="Arial" w:eastAsia="Times New Roman" w:hAnsi="Arial" w:cs="Arial"/>
          <w:bCs/>
          <w:sz w:val="20"/>
          <w:szCs w:val="20"/>
        </w:rPr>
        <w:t>water bodies</w:t>
      </w:r>
      <w:r w:rsidR="0089618E" w:rsidRPr="001B2D82">
        <w:rPr>
          <w:rFonts w:ascii="Arial" w:eastAsia="Times New Roman" w:hAnsi="Arial" w:cs="Arial"/>
          <w:bCs/>
          <w:sz w:val="20"/>
          <w:szCs w:val="20"/>
        </w:rPr>
        <w:t>.</w:t>
      </w:r>
      <w:r w:rsidRPr="001B2D82">
        <w:rPr>
          <w:rFonts w:ascii="Arial" w:eastAsia="Times New Roman" w:hAnsi="Arial" w:cs="Arial"/>
          <w:bCs/>
          <w:sz w:val="20"/>
          <w:szCs w:val="20"/>
        </w:rPr>
        <w:t xml:space="preserve"> </w:t>
      </w:r>
      <w:r w:rsidR="00F025DD" w:rsidRPr="001B2D82">
        <w:rPr>
          <w:rFonts w:ascii="Arial" w:eastAsia="Times New Roman" w:hAnsi="Arial" w:cs="Arial"/>
          <w:bCs/>
          <w:sz w:val="20"/>
          <w:szCs w:val="20"/>
        </w:rPr>
        <w:t xml:space="preserve">Dissolved oxygen (DO) is an important water quality parameter used </w:t>
      </w:r>
      <w:r w:rsidR="005802D6" w:rsidRPr="001B2D82">
        <w:rPr>
          <w:rFonts w:ascii="Arial" w:eastAsia="Times New Roman" w:hAnsi="Arial" w:cs="Arial"/>
          <w:bCs/>
          <w:sz w:val="20"/>
          <w:szCs w:val="20"/>
        </w:rPr>
        <w:t>in the</w:t>
      </w:r>
      <w:r w:rsidR="00F025DD" w:rsidRPr="001B2D82">
        <w:rPr>
          <w:rFonts w:ascii="Arial" w:eastAsia="Times New Roman" w:hAnsi="Arial" w:cs="Arial"/>
          <w:bCs/>
          <w:sz w:val="20"/>
          <w:szCs w:val="20"/>
        </w:rPr>
        <w:t xml:space="preserve"> assess</w:t>
      </w:r>
      <w:r w:rsidR="005802D6" w:rsidRPr="001B2D82">
        <w:rPr>
          <w:rFonts w:ascii="Arial" w:eastAsia="Times New Roman" w:hAnsi="Arial" w:cs="Arial"/>
          <w:bCs/>
          <w:sz w:val="20"/>
          <w:szCs w:val="20"/>
        </w:rPr>
        <w:t>ment of</w:t>
      </w:r>
      <w:r w:rsidR="00F025DD" w:rsidRPr="001B2D82">
        <w:rPr>
          <w:rFonts w:ascii="Arial" w:eastAsia="Times New Roman" w:hAnsi="Arial" w:cs="Arial"/>
          <w:bCs/>
          <w:sz w:val="20"/>
          <w:szCs w:val="20"/>
        </w:rPr>
        <w:t xml:space="preserve"> the fitness of an aquatic system to support its bio</w:t>
      </w:r>
      <w:r w:rsidR="005802D6" w:rsidRPr="001B2D82">
        <w:rPr>
          <w:rFonts w:ascii="Arial" w:eastAsia="Times New Roman" w:hAnsi="Arial" w:cs="Arial"/>
          <w:bCs/>
          <w:sz w:val="20"/>
          <w:szCs w:val="20"/>
        </w:rPr>
        <w:t>tic</w:t>
      </w:r>
      <w:r w:rsidR="00F025DD" w:rsidRPr="001B2D82">
        <w:rPr>
          <w:rFonts w:ascii="Arial" w:eastAsia="Times New Roman" w:hAnsi="Arial" w:cs="Arial"/>
          <w:bCs/>
          <w:sz w:val="20"/>
          <w:szCs w:val="20"/>
        </w:rPr>
        <w:t xml:space="preserve"> components. The DO result obtained </w:t>
      </w:r>
      <w:r w:rsidR="005802D6" w:rsidRPr="001B2D82">
        <w:rPr>
          <w:rFonts w:ascii="Arial" w:eastAsia="Times New Roman" w:hAnsi="Arial" w:cs="Arial"/>
          <w:bCs/>
          <w:sz w:val="20"/>
          <w:szCs w:val="20"/>
        </w:rPr>
        <w:t xml:space="preserve">here </w:t>
      </w:r>
      <w:r w:rsidR="00F025DD" w:rsidRPr="001B2D82">
        <w:rPr>
          <w:rFonts w:ascii="Arial" w:eastAsia="Times New Roman" w:hAnsi="Arial" w:cs="Arial"/>
          <w:bCs/>
          <w:sz w:val="20"/>
          <w:szCs w:val="20"/>
        </w:rPr>
        <w:t>was low compared with the DPR/</w:t>
      </w:r>
      <w:proofErr w:type="spellStart"/>
      <w:r w:rsidR="00F025DD" w:rsidRPr="001B2D82">
        <w:rPr>
          <w:rFonts w:ascii="Arial" w:eastAsia="Times New Roman" w:hAnsi="Arial" w:cs="Arial"/>
          <w:bCs/>
          <w:sz w:val="20"/>
          <w:szCs w:val="20"/>
        </w:rPr>
        <w:t>FMEnv</w:t>
      </w:r>
      <w:proofErr w:type="spellEnd"/>
      <w:r w:rsidR="00F025DD" w:rsidRPr="001B2D82">
        <w:rPr>
          <w:rFonts w:ascii="Arial" w:eastAsia="Times New Roman" w:hAnsi="Arial" w:cs="Arial"/>
          <w:bCs/>
          <w:sz w:val="20"/>
          <w:szCs w:val="20"/>
        </w:rPr>
        <w:t xml:space="preserve"> (2011). This result </w:t>
      </w:r>
      <w:r w:rsidR="006D67D7" w:rsidRPr="001B2D82">
        <w:rPr>
          <w:rFonts w:ascii="Arial" w:eastAsia="Times New Roman" w:hAnsi="Arial" w:cs="Arial"/>
          <w:bCs/>
          <w:sz w:val="20"/>
          <w:szCs w:val="20"/>
        </w:rPr>
        <w:t xml:space="preserve">is </w:t>
      </w:r>
      <w:r w:rsidR="005802D6" w:rsidRPr="001B2D82">
        <w:rPr>
          <w:rFonts w:ascii="Arial" w:eastAsia="Times New Roman" w:hAnsi="Arial" w:cs="Arial"/>
          <w:bCs/>
          <w:sz w:val="20"/>
          <w:szCs w:val="20"/>
        </w:rPr>
        <w:t>incongruous</w:t>
      </w:r>
      <w:r w:rsidR="00F025DD" w:rsidRPr="001B2D82">
        <w:rPr>
          <w:rFonts w:ascii="Arial" w:eastAsia="Times New Roman" w:hAnsi="Arial" w:cs="Arial"/>
          <w:bCs/>
          <w:sz w:val="20"/>
          <w:szCs w:val="20"/>
        </w:rPr>
        <w:t xml:space="preserve"> with the findings of </w:t>
      </w:r>
      <w:proofErr w:type="spellStart"/>
      <w:r w:rsidR="00F025DD" w:rsidRPr="001B2D82">
        <w:rPr>
          <w:rFonts w:ascii="Arial" w:hAnsi="Arial" w:cs="Arial"/>
          <w:sz w:val="20"/>
          <w:szCs w:val="20"/>
        </w:rPr>
        <w:t>Onwugbuta-Enyi</w:t>
      </w:r>
      <w:proofErr w:type="spellEnd"/>
      <w:r w:rsidR="00F025DD" w:rsidRPr="001B2D82">
        <w:rPr>
          <w:rFonts w:ascii="Arial" w:hAnsi="Arial" w:cs="Arial"/>
          <w:sz w:val="20"/>
          <w:szCs w:val="20"/>
        </w:rPr>
        <w:t xml:space="preserve"> </w:t>
      </w:r>
      <w:r w:rsidR="00F025DD" w:rsidRPr="001B2D82">
        <w:rPr>
          <w:rFonts w:ascii="Arial" w:hAnsi="Arial" w:cs="Arial"/>
          <w:i/>
          <w:iCs/>
          <w:sz w:val="20"/>
          <w:szCs w:val="20"/>
        </w:rPr>
        <w:t>et al</w:t>
      </w:r>
      <w:r w:rsidR="00F025DD" w:rsidRPr="001B2D82">
        <w:rPr>
          <w:rFonts w:ascii="Arial" w:hAnsi="Arial" w:cs="Arial"/>
          <w:sz w:val="20"/>
          <w:szCs w:val="20"/>
        </w:rPr>
        <w:t xml:space="preserve">. (2008); </w:t>
      </w:r>
      <w:proofErr w:type="spellStart"/>
      <w:r w:rsidR="00F025DD" w:rsidRPr="001B2D82">
        <w:rPr>
          <w:rFonts w:ascii="Arial" w:hAnsi="Arial" w:cs="Arial"/>
          <w:sz w:val="20"/>
          <w:szCs w:val="20"/>
        </w:rPr>
        <w:t>Adesuyi</w:t>
      </w:r>
      <w:proofErr w:type="spellEnd"/>
      <w:r w:rsidR="00F025DD" w:rsidRPr="001B2D82">
        <w:rPr>
          <w:rFonts w:ascii="Arial" w:hAnsi="Arial" w:cs="Arial"/>
          <w:sz w:val="20"/>
          <w:szCs w:val="20"/>
        </w:rPr>
        <w:t xml:space="preserve"> </w:t>
      </w:r>
      <w:r w:rsidR="00F025DD" w:rsidRPr="001B2D82">
        <w:rPr>
          <w:rFonts w:ascii="Arial" w:eastAsia="Times New Roman" w:hAnsi="Arial" w:cs="Arial"/>
          <w:bCs/>
          <w:i/>
          <w:iCs/>
          <w:sz w:val="20"/>
          <w:szCs w:val="20"/>
        </w:rPr>
        <w:t>et al</w:t>
      </w:r>
      <w:r w:rsidR="00F025DD" w:rsidRPr="001B2D82">
        <w:rPr>
          <w:rFonts w:ascii="Arial" w:eastAsia="Times New Roman" w:hAnsi="Arial" w:cs="Arial"/>
          <w:bCs/>
          <w:sz w:val="20"/>
          <w:szCs w:val="20"/>
        </w:rPr>
        <w:t xml:space="preserve">. (2015), who investigated the </w:t>
      </w:r>
      <w:r w:rsidR="00F025DD" w:rsidRPr="001B2D82">
        <w:rPr>
          <w:rFonts w:ascii="Arial" w:hAnsi="Arial" w:cs="Arial"/>
          <w:sz w:val="20"/>
          <w:szCs w:val="20"/>
        </w:rPr>
        <w:t xml:space="preserve">dissolved oxygen level </w:t>
      </w:r>
      <w:r w:rsidR="00F025DD" w:rsidRPr="001B2D82">
        <w:rPr>
          <w:rFonts w:ascii="Arial" w:hAnsi="Arial" w:cs="Arial"/>
          <w:sz w:val="20"/>
          <w:szCs w:val="20"/>
        </w:rPr>
        <w:lastRenderedPageBreak/>
        <w:t xml:space="preserve">of </w:t>
      </w:r>
      <w:proofErr w:type="spellStart"/>
      <w:r w:rsidR="00F025DD" w:rsidRPr="001B2D82">
        <w:rPr>
          <w:rFonts w:ascii="Arial" w:hAnsi="Arial" w:cs="Arial"/>
          <w:sz w:val="20"/>
          <w:szCs w:val="20"/>
        </w:rPr>
        <w:t>Nwaja</w:t>
      </w:r>
      <w:proofErr w:type="spellEnd"/>
      <w:r w:rsidR="00F025DD" w:rsidRPr="001B2D82">
        <w:rPr>
          <w:rFonts w:ascii="Arial" w:hAnsi="Arial" w:cs="Arial"/>
          <w:sz w:val="20"/>
          <w:szCs w:val="20"/>
        </w:rPr>
        <w:t xml:space="preserve"> Creek surface water in Port Harcourt. Low DO content in surface water bodies results from high water temperatures, excessive organic matter content, nutrient pollution, </w:t>
      </w:r>
      <w:r w:rsidR="005802D6" w:rsidRPr="001B2D82">
        <w:rPr>
          <w:rFonts w:ascii="Arial" w:hAnsi="Arial" w:cs="Arial"/>
          <w:sz w:val="20"/>
          <w:szCs w:val="20"/>
        </w:rPr>
        <w:t>low or absence of autotrophs in water</w:t>
      </w:r>
      <w:r w:rsidR="006D67D7" w:rsidRPr="001B2D82">
        <w:rPr>
          <w:rFonts w:ascii="Arial" w:hAnsi="Arial" w:cs="Arial"/>
          <w:sz w:val="20"/>
          <w:szCs w:val="20"/>
        </w:rPr>
        <w:t>,</w:t>
      </w:r>
      <w:r w:rsidR="005802D6" w:rsidRPr="001B2D82">
        <w:rPr>
          <w:rFonts w:ascii="Arial" w:hAnsi="Arial" w:cs="Arial"/>
          <w:sz w:val="20"/>
          <w:szCs w:val="20"/>
        </w:rPr>
        <w:t xml:space="preserve"> </w:t>
      </w:r>
      <w:r w:rsidR="00F025DD" w:rsidRPr="001B2D82">
        <w:rPr>
          <w:rFonts w:ascii="Arial" w:hAnsi="Arial" w:cs="Arial"/>
          <w:sz w:val="20"/>
          <w:szCs w:val="20"/>
        </w:rPr>
        <w:t>and reduced water flow</w:t>
      </w:r>
      <w:r w:rsidR="006D67D7" w:rsidRPr="001B2D82">
        <w:rPr>
          <w:rFonts w:ascii="Arial" w:hAnsi="Arial" w:cs="Arial"/>
          <w:sz w:val="20"/>
          <w:szCs w:val="20"/>
        </w:rPr>
        <w:t>,</w:t>
      </w:r>
      <w:r w:rsidR="00F025DD" w:rsidRPr="001B2D82">
        <w:rPr>
          <w:rFonts w:ascii="Arial" w:hAnsi="Arial" w:cs="Arial"/>
          <w:sz w:val="20"/>
          <w:szCs w:val="20"/>
        </w:rPr>
        <w:t xml:space="preserve"> etc. (USEPA, 2024). The low DO result </w:t>
      </w:r>
      <w:r w:rsidR="005802D6" w:rsidRPr="001B2D82">
        <w:rPr>
          <w:rFonts w:ascii="Arial" w:hAnsi="Arial" w:cs="Arial"/>
          <w:sz w:val="20"/>
          <w:szCs w:val="20"/>
        </w:rPr>
        <w:t>obtained from</w:t>
      </w:r>
      <w:r w:rsidR="00F025DD" w:rsidRPr="001B2D82">
        <w:rPr>
          <w:rFonts w:ascii="Arial" w:hAnsi="Arial" w:cs="Arial"/>
          <w:sz w:val="20"/>
          <w:szCs w:val="20"/>
        </w:rPr>
        <w:t xml:space="preserve"> this assessment </w:t>
      </w:r>
      <w:r w:rsidR="005802D6" w:rsidRPr="001B2D82">
        <w:rPr>
          <w:rFonts w:ascii="Arial" w:hAnsi="Arial" w:cs="Arial"/>
          <w:sz w:val="20"/>
          <w:szCs w:val="20"/>
        </w:rPr>
        <w:t>can be</w:t>
      </w:r>
      <w:r w:rsidR="00F025DD" w:rsidRPr="001B2D82">
        <w:rPr>
          <w:rFonts w:ascii="Arial" w:hAnsi="Arial" w:cs="Arial"/>
          <w:sz w:val="20"/>
          <w:szCs w:val="20"/>
        </w:rPr>
        <w:t xml:space="preserve"> postulated to have resulted due to the limiting effect of high environmental temperature on the dissolution of oxygen in water, as sample collection was done after midday</w:t>
      </w:r>
      <w:r w:rsidR="005802D6" w:rsidRPr="001B2D82">
        <w:rPr>
          <w:rFonts w:ascii="Arial" w:hAnsi="Arial" w:cs="Arial"/>
          <w:sz w:val="20"/>
          <w:szCs w:val="20"/>
        </w:rPr>
        <w:t xml:space="preserve"> during the hot-dry period of </w:t>
      </w:r>
      <w:r w:rsidR="00AD38D1" w:rsidRPr="001B2D82">
        <w:rPr>
          <w:rFonts w:ascii="Arial" w:hAnsi="Arial" w:cs="Arial"/>
          <w:sz w:val="20"/>
          <w:szCs w:val="20"/>
        </w:rPr>
        <w:t>the year</w:t>
      </w:r>
      <w:r w:rsidR="00F025DD" w:rsidRPr="001B2D82">
        <w:rPr>
          <w:rFonts w:ascii="Arial" w:hAnsi="Arial" w:cs="Arial"/>
          <w:sz w:val="20"/>
          <w:szCs w:val="20"/>
        </w:rPr>
        <w:t xml:space="preserve"> at which time the ambient surface water temperature of the study area may have risen significantly high to limit the solubility </w:t>
      </w:r>
      <w:r w:rsidR="00AD38D1" w:rsidRPr="001B2D82">
        <w:rPr>
          <w:rFonts w:ascii="Arial" w:hAnsi="Arial" w:cs="Arial"/>
          <w:sz w:val="20"/>
          <w:szCs w:val="20"/>
        </w:rPr>
        <w:t xml:space="preserve">and enhanced loss </w:t>
      </w:r>
      <w:r w:rsidR="00F025DD" w:rsidRPr="001B2D82">
        <w:rPr>
          <w:rFonts w:ascii="Arial" w:hAnsi="Arial" w:cs="Arial"/>
          <w:sz w:val="20"/>
          <w:szCs w:val="20"/>
        </w:rPr>
        <w:t xml:space="preserve">of oxygen </w:t>
      </w:r>
      <w:r w:rsidR="00AD38D1" w:rsidRPr="001B2D82">
        <w:rPr>
          <w:rFonts w:ascii="Arial" w:hAnsi="Arial" w:cs="Arial"/>
          <w:sz w:val="20"/>
          <w:szCs w:val="20"/>
        </w:rPr>
        <w:t>from</w:t>
      </w:r>
      <w:r w:rsidR="00F025DD" w:rsidRPr="001B2D82">
        <w:rPr>
          <w:rFonts w:ascii="Arial" w:hAnsi="Arial" w:cs="Arial"/>
          <w:sz w:val="20"/>
          <w:szCs w:val="20"/>
        </w:rPr>
        <w:t xml:space="preserve"> water.</w:t>
      </w:r>
    </w:p>
    <w:p w14:paraId="5F80175C" w14:textId="77777777" w:rsidR="003A683E" w:rsidRDefault="00F325E6" w:rsidP="00224486">
      <w:pPr>
        <w:spacing w:before="100" w:beforeAutospacing="1" w:line="276" w:lineRule="auto"/>
        <w:jc w:val="center"/>
        <w:rPr>
          <w:rFonts w:ascii="Times New Roman" w:eastAsia="Times New Roman" w:hAnsi="Times New Roman" w:cs="Times New Roman"/>
          <w:sz w:val="24"/>
          <w:szCs w:val="24"/>
        </w:rPr>
      </w:pPr>
      <w:bookmarkStart w:id="11" w:name="_Hlk187317132"/>
      <w:r>
        <w:rPr>
          <w:noProof/>
        </w:rPr>
        <w:drawing>
          <wp:inline distT="0" distB="0" distL="0" distR="0" wp14:anchorId="271E6257" wp14:editId="4EFDEFBA">
            <wp:extent cx="4400550" cy="1895475"/>
            <wp:effectExtent l="0" t="0" r="0" b="9525"/>
            <wp:docPr id="2" name="Chart 2">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00D03F4" w14:textId="7635D162" w:rsidR="003A683E" w:rsidRPr="001B2D82" w:rsidRDefault="00461F7F" w:rsidP="00DD32A7">
      <w:pPr>
        <w:spacing w:after="0" w:line="240" w:lineRule="auto"/>
        <w:jc w:val="center"/>
        <w:rPr>
          <w:rFonts w:ascii="Arial" w:eastAsia="Times New Roman" w:hAnsi="Arial" w:cs="Arial"/>
          <w:sz w:val="20"/>
          <w:szCs w:val="20"/>
        </w:rPr>
      </w:pPr>
      <w:r w:rsidRPr="001B2D82">
        <w:rPr>
          <w:rFonts w:ascii="Arial" w:eastAsia="Times New Roman" w:hAnsi="Arial" w:cs="Arial"/>
          <w:b/>
          <w:bCs/>
          <w:sz w:val="20"/>
          <w:szCs w:val="20"/>
        </w:rPr>
        <w:t xml:space="preserve">Figure 9: Dissolved oxygen content of </w:t>
      </w:r>
      <w:proofErr w:type="spellStart"/>
      <w:r w:rsidRPr="001B2D82">
        <w:rPr>
          <w:rFonts w:ascii="Arial" w:eastAsia="Times New Roman" w:hAnsi="Arial" w:cs="Arial"/>
          <w:b/>
          <w:bCs/>
          <w:sz w:val="20"/>
          <w:szCs w:val="20"/>
        </w:rPr>
        <w:t>Rumuosi</w:t>
      </w:r>
      <w:proofErr w:type="spellEnd"/>
      <w:r w:rsidRPr="001B2D82">
        <w:rPr>
          <w:rFonts w:ascii="Arial" w:eastAsia="Times New Roman" w:hAnsi="Arial" w:cs="Arial"/>
          <w:b/>
          <w:bCs/>
          <w:sz w:val="20"/>
          <w:szCs w:val="20"/>
        </w:rPr>
        <w:t xml:space="preserve"> borrow pit water</w:t>
      </w:r>
    </w:p>
    <w:bookmarkEnd w:id="11"/>
    <w:p w14:paraId="1E5D982F" w14:textId="77777777" w:rsidR="00F72025" w:rsidRPr="001B2D82" w:rsidRDefault="00F72025" w:rsidP="003A683E">
      <w:pPr>
        <w:pStyle w:val="Default"/>
        <w:spacing w:after="240" w:line="480" w:lineRule="auto"/>
        <w:jc w:val="both"/>
        <w:rPr>
          <w:rFonts w:ascii="Arial" w:eastAsia="Times New Roman" w:hAnsi="Arial" w:cs="Arial"/>
          <w:bCs/>
          <w:sz w:val="2"/>
          <w:szCs w:val="2"/>
        </w:rPr>
      </w:pPr>
    </w:p>
    <w:p w14:paraId="07A4162C" w14:textId="44A49066" w:rsidR="003A683E" w:rsidRPr="001B2D82" w:rsidRDefault="00543331" w:rsidP="009E6D20">
      <w:pPr>
        <w:pStyle w:val="Default"/>
        <w:spacing w:after="240"/>
        <w:jc w:val="both"/>
        <w:rPr>
          <w:rFonts w:ascii="Arial" w:eastAsia="Times New Roman" w:hAnsi="Arial" w:cs="Arial"/>
          <w:bCs/>
          <w:sz w:val="20"/>
          <w:szCs w:val="20"/>
        </w:rPr>
      </w:pPr>
      <w:r w:rsidRPr="001B2D82">
        <w:rPr>
          <w:rFonts w:ascii="Arial" w:eastAsia="Times New Roman" w:hAnsi="Arial" w:cs="Arial"/>
          <w:bCs/>
          <w:sz w:val="20"/>
          <w:szCs w:val="20"/>
        </w:rPr>
        <w:t xml:space="preserve">Figure 10 </w:t>
      </w:r>
      <w:r w:rsidR="00F96FD5" w:rsidRPr="001B2D82">
        <w:rPr>
          <w:rFonts w:ascii="Arial" w:eastAsia="Times New Roman" w:hAnsi="Arial" w:cs="Arial"/>
          <w:bCs/>
          <w:sz w:val="20"/>
          <w:szCs w:val="20"/>
        </w:rPr>
        <w:t>contains</w:t>
      </w:r>
      <w:r w:rsidRPr="001B2D82">
        <w:rPr>
          <w:rFonts w:ascii="Arial" w:eastAsia="Times New Roman" w:hAnsi="Arial" w:cs="Arial"/>
          <w:bCs/>
          <w:sz w:val="20"/>
          <w:szCs w:val="20"/>
        </w:rPr>
        <w:t xml:space="preserve"> </w:t>
      </w:r>
      <w:r w:rsidR="00120ADA" w:rsidRPr="001B2D82">
        <w:rPr>
          <w:rFonts w:ascii="Arial" w:eastAsia="Times New Roman" w:hAnsi="Arial" w:cs="Arial"/>
          <w:bCs/>
          <w:sz w:val="20"/>
          <w:szCs w:val="20"/>
        </w:rPr>
        <w:t xml:space="preserve">the </w:t>
      </w:r>
      <w:r w:rsidR="0015526E" w:rsidRPr="001B2D82">
        <w:rPr>
          <w:rFonts w:ascii="Arial" w:eastAsia="Times New Roman" w:hAnsi="Arial" w:cs="Arial"/>
          <w:bCs/>
          <w:sz w:val="20"/>
          <w:szCs w:val="20"/>
        </w:rPr>
        <w:t>t</w:t>
      </w:r>
      <w:r w:rsidRPr="001B2D82">
        <w:rPr>
          <w:rFonts w:ascii="Arial" w:eastAsia="Times New Roman" w:hAnsi="Arial" w:cs="Arial"/>
          <w:bCs/>
          <w:sz w:val="20"/>
          <w:szCs w:val="20"/>
        </w:rPr>
        <w:t xml:space="preserve">otal </w:t>
      </w:r>
      <w:r w:rsidR="0015526E" w:rsidRPr="001B2D82">
        <w:rPr>
          <w:rFonts w:ascii="Arial" w:eastAsia="Times New Roman" w:hAnsi="Arial" w:cs="Arial"/>
          <w:bCs/>
          <w:sz w:val="20"/>
          <w:szCs w:val="20"/>
        </w:rPr>
        <w:t>h</w:t>
      </w:r>
      <w:r w:rsidRPr="001B2D82">
        <w:rPr>
          <w:rFonts w:ascii="Arial" w:eastAsia="Times New Roman" w:hAnsi="Arial" w:cs="Arial"/>
          <w:bCs/>
          <w:sz w:val="20"/>
          <w:szCs w:val="20"/>
        </w:rPr>
        <w:t xml:space="preserve">ydrocarbon </w:t>
      </w:r>
      <w:r w:rsidR="0015526E" w:rsidRPr="001B2D82">
        <w:rPr>
          <w:rFonts w:ascii="Arial" w:eastAsia="Times New Roman" w:hAnsi="Arial" w:cs="Arial"/>
          <w:bCs/>
          <w:sz w:val="20"/>
          <w:szCs w:val="20"/>
        </w:rPr>
        <w:t>c</w:t>
      </w:r>
      <w:r w:rsidRPr="001B2D82">
        <w:rPr>
          <w:rFonts w:ascii="Arial" w:eastAsia="Times New Roman" w:hAnsi="Arial" w:cs="Arial"/>
          <w:bCs/>
          <w:sz w:val="20"/>
          <w:szCs w:val="20"/>
        </w:rPr>
        <w:t xml:space="preserve">ontent (THC) results </w:t>
      </w:r>
      <w:r w:rsidR="00F96FD5" w:rsidRPr="001B2D82">
        <w:rPr>
          <w:rFonts w:ascii="Arial" w:eastAsia="Times New Roman" w:hAnsi="Arial" w:cs="Arial"/>
          <w:bCs/>
          <w:sz w:val="20"/>
          <w:szCs w:val="20"/>
        </w:rPr>
        <w:t>of</w:t>
      </w:r>
      <w:r w:rsidRPr="001B2D82">
        <w:rPr>
          <w:rFonts w:ascii="Arial" w:eastAsia="Times New Roman" w:hAnsi="Arial" w:cs="Arial"/>
          <w:bCs/>
          <w:sz w:val="20"/>
          <w:szCs w:val="20"/>
        </w:rPr>
        <w:t xml:space="preserve"> the </w:t>
      </w:r>
      <w:r w:rsidR="00F96FD5" w:rsidRPr="001B2D82">
        <w:rPr>
          <w:rFonts w:ascii="Arial" w:eastAsia="Times New Roman" w:hAnsi="Arial" w:cs="Arial"/>
          <w:bCs/>
          <w:sz w:val="20"/>
          <w:szCs w:val="20"/>
        </w:rPr>
        <w:t>study area</w:t>
      </w:r>
      <w:r w:rsidRPr="001B2D82">
        <w:rPr>
          <w:rFonts w:ascii="Arial" w:eastAsia="Times New Roman" w:hAnsi="Arial" w:cs="Arial"/>
          <w:bCs/>
          <w:sz w:val="20"/>
          <w:szCs w:val="20"/>
        </w:rPr>
        <w:t xml:space="preserve">. </w:t>
      </w:r>
      <w:r w:rsidR="004F1566" w:rsidRPr="001B2D82">
        <w:rPr>
          <w:rFonts w:ascii="Arial" w:eastAsia="Times New Roman" w:hAnsi="Arial" w:cs="Arial"/>
          <w:bCs/>
          <w:sz w:val="20"/>
          <w:szCs w:val="20"/>
        </w:rPr>
        <w:t xml:space="preserve">The </w:t>
      </w:r>
      <w:r w:rsidRPr="001B2D82">
        <w:rPr>
          <w:rFonts w:ascii="Arial" w:eastAsia="Times New Roman" w:hAnsi="Arial" w:cs="Arial"/>
          <w:bCs/>
          <w:sz w:val="20"/>
          <w:szCs w:val="20"/>
        </w:rPr>
        <w:t>THC levels of</w:t>
      </w:r>
      <w:r w:rsidR="00601BC9" w:rsidRPr="001B2D82">
        <w:rPr>
          <w:rFonts w:ascii="Arial" w:eastAsia="Times New Roman" w:hAnsi="Arial" w:cs="Arial"/>
          <w:bCs/>
          <w:sz w:val="20"/>
          <w:szCs w:val="20"/>
        </w:rPr>
        <w:t xml:space="preserve"> the </w:t>
      </w:r>
      <w:r w:rsidRPr="001B2D82">
        <w:rPr>
          <w:rFonts w:ascii="Arial" w:eastAsia="Times New Roman" w:hAnsi="Arial" w:cs="Arial"/>
          <w:bCs/>
          <w:sz w:val="20"/>
          <w:szCs w:val="20"/>
        </w:rPr>
        <w:t xml:space="preserve">sample </w:t>
      </w:r>
      <w:r w:rsidR="0015526E" w:rsidRPr="001B2D82">
        <w:rPr>
          <w:rFonts w:ascii="Arial" w:eastAsia="Times New Roman" w:hAnsi="Arial" w:cs="Arial"/>
          <w:bCs/>
          <w:sz w:val="20"/>
          <w:szCs w:val="20"/>
        </w:rPr>
        <w:t>points</w:t>
      </w:r>
      <w:r w:rsidRPr="001B2D82">
        <w:rPr>
          <w:rFonts w:ascii="Arial" w:eastAsia="Times New Roman" w:hAnsi="Arial" w:cs="Arial"/>
          <w:bCs/>
          <w:sz w:val="20"/>
          <w:szCs w:val="20"/>
        </w:rPr>
        <w:t xml:space="preserve"> </w:t>
      </w:r>
      <w:r w:rsidR="0086535F" w:rsidRPr="001B2D82">
        <w:rPr>
          <w:rFonts w:ascii="Arial" w:eastAsia="Times New Roman" w:hAnsi="Arial" w:cs="Arial"/>
          <w:bCs/>
          <w:sz w:val="20"/>
          <w:szCs w:val="20"/>
        </w:rPr>
        <w:t>w</w:t>
      </w:r>
      <w:r w:rsidR="004F1566" w:rsidRPr="001B2D82">
        <w:rPr>
          <w:rFonts w:ascii="Arial" w:eastAsia="Times New Roman" w:hAnsi="Arial" w:cs="Arial"/>
          <w:bCs/>
          <w:sz w:val="20"/>
          <w:szCs w:val="20"/>
        </w:rPr>
        <w:t xml:space="preserve">ere </w:t>
      </w:r>
      <w:r w:rsidR="0060601F" w:rsidRPr="001B2D82">
        <w:rPr>
          <w:rFonts w:ascii="Arial" w:eastAsia="Times New Roman" w:hAnsi="Arial" w:cs="Arial"/>
          <w:bCs/>
          <w:sz w:val="20"/>
          <w:szCs w:val="20"/>
        </w:rPr>
        <w:t xml:space="preserve">generally </w:t>
      </w:r>
      <w:r w:rsidRPr="001B2D82">
        <w:rPr>
          <w:rFonts w:ascii="Arial" w:eastAsia="Times New Roman" w:hAnsi="Arial" w:cs="Arial"/>
          <w:bCs/>
          <w:sz w:val="20"/>
          <w:szCs w:val="20"/>
        </w:rPr>
        <w:t>0.01 mg/L.</w:t>
      </w:r>
      <w:r w:rsidR="004F1566"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This value </w:t>
      </w:r>
      <w:r w:rsidR="004F1566" w:rsidRPr="001B2D82">
        <w:rPr>
          <w:rFonts w:ascii="Arial" w:eastAsia="Times New Roman" w:hAnsi="Arial" w:cs="Arial"/>
          <w:bCs/>
          <w:sz w:val="20"/>
          <w:szCs w:val="20"/>
        </w:rPr>
        <w:t xml:space="preserve">is </w:t>
      </w:r>
      <w:r w:rsidR="00B94FF2" w:rsidRPr="001B2D82">
        <w:rPr>
          <w:rFonts w:ascii="Arial" w:eastAsia="Times New Roman" w:hAnsi="Arial" w:cs="Arial"/>
          <w:bCs/>
          <w:sz w:val="20"/>
          <w:szCs w:val="20"/>
        </w:rPr>
        <w:t xml:space="preserve">significantly </w:t>
      </w:r>
      <w:r w:rsidRPr="001B2D82">
        <w:rPr>
          <w:rFonts w:ascii="Arial" w:eastAsia="Times New Roman" w:hAnsi="Arial" w:cs="Arial"/>
          <w:bCs/>
          <w:sz w:val="20"/>
          <w:szCs w:val="20"/>
        </w:rPr>
        <w:t xml:space="preserve">below the reference </w:t>
      </w:r>
      <w:r w:rsidR="00601BC9" w:rsidRPr="001B2D82">
        <w:rPr>
          <w:rFonts w:ascii="Arial" w:eastAsia="Times New Roman" w:hAnsi="Arial" w:cs="Arial"/>
          <w:bCs/>
          <w:sz w:val="20"/>
          <w:szCs w:val="20"/>
        </w:rPr>
        <w:t>10 mg/L</w:t>
      </w:r>
      <w:r w:rsidR="008D4555" w:rsidRPr="001B2D82">
        <w:rPr>
          <w:rFonts w:ascii="Arial" w:eastAsia="Times New Roman" w:hAnsi="Arial" w:cs="Arial"/>
          <w:bCs/>
          <w:sz w:val="20"/>
          <w:szCs w:val="20"/>
        </w:rPr>
        <w:t xml:space="preserve">, </w:t>
      </w:r>
      <w:r w:rsidR="0060601F" w:rsidRPr="001B2D82">
        <w:rPr>
          <w:rFonts w:ascii="Arial" w:eastAsia="Times New Roman" w:hAnsi="Arial" w:cs="Arial"/>
          <w:bCs/>
          <w:sz w:val="20"/>
          <w:szCs w:val="20"/>
        </w:rPr>
        <w:t xml:space="preserve">i.e., </w:t>
      </w:r>
      <w:r w:rsidR="008D4555" w:rsidRPr="001B2D82">
        <w:rPr>
          <w:rFonts w:ascii="Arial" w:eastAsia="Times New Roman" w:hAnsi="Arial" w:cs="Arial"/>
          <w:bCs/>
          <w:sz w:val="20"/>
          <w:szCs w:val="20"/>
        </w:rPr>
        <w:t>the maximum permissible concentration prescribed by</w:t>
      </w:r>
      <w:r w:rsidR="004F1566" w:rsidRPr="001B2D82">
        <w:rPr>
          <w:rFonts w:ascii="Arial" w:eastAsia="Times New Roman" w:hAnsi="Arial" w:cs="Arial"/>
          <w:bCs/>
          <w:sz w:val="20"/>
          <w:szCs w:val="20"/>
        </w:rPr>
        <w:t xml:space="preserve"> </w:t>
      </w:r>
      <w:r w:rsidRPr="001B2D82">
        <w:rPr>
          <w:rFonts w:ascii="Arial" w:eastAsia="Times New Roman" w:hAnsi="Arial" w:cs="Arial"/>
          <w:bCs/>
          <w:sz w:val="20"/>
          <w:szCs w:val="20"/>
        </w:rPr>
        <w:t>the DPR/</w:t>
      </w:r>
      <w:proofErr w:type="spellStart"/>
      <w:r w:rsidRPr="001B2D82">
        <w:rPr>
          <w:rFonts w:ascii="Arial" w:eastAsia="Times New Roman" w:hAnsi="Arial" w:cs="Arial"/>
          <w:bCs/>
          <w:sz w:val="20"/>
          <w:szCs w:val="20"/>
        </w:rPr>
        <w:t>FMEnv</w:t>
      </w:r>
      <w:proofErr w:type="spellEnd"/>
      <w:r w:rsidRPr="001B2D82">
        <w:rPr>
          <w:rFonts w:ascii="Arial" w:eastAsia="Times New Roman" w:hAnsi="Arial" w:cs="Arial"/>
          <w:bCs/>
          <w:sz w:val="20"/>
          <w:szCs w:val="20"/>
        </w:rPr>
        <w:t xml:space="preserve"> </w:t>
      </w:r>
      <w:r w:rsidR="0015526E" w:rsidRPr="001B2D82">
        <w:rPr>
          <w:rFonts w:ascii="Arial" w:eastAsia="Times New Roman" w:hAnsi="Arial" w:cs="Arial"/>
          <w:bCs/>
          <w:sz w:val="20"/>
          <w:szCs w:val="20"/>
        </w:rPr>
        <w:t>(</w:t>
      </w:r>
      <w:r w:rsidRPr="001B2D82">
        <w:rPr>
          <w:rFonts w:ascii="Arial" w:eastAsia="Times New Roman" w:hAnsi="Arial" w:cs="Arial"/>
          <w:bCs/>
          <w:sz w:val="20"/>
          <w:szCs w:val="20"/>
        </w:rPr>
        <w:t>2011</w:t>
      </w:r>
      <w:r w:rsidR="0015526E" w:rsidRPr="001B2D82">
        <w:rPr>
          <w:rFonts w:ascii="Arial" w:eastAsia="Times New Roman" w:hAnsi="Arial" w:cs="Arial"/>
          <w:bCs/>
          <w:sz w:val="20"/>
          <w:szCs w:val="20"/>
        </w:rPr>
        <w:t>)</w:t>
      </w:r>
      <w:r w:rsidRPr="001B2D82">
        <w:rPr>
          <w:rFonts w:ascii="Arial" w:eastAsia="Times New Roman" w:hAnsi="Arial" w:cs="Arial"/>
          <w:bCs/>
          <w:sz w:val="20"/>
          <w:szCs w:val="20"/>
        </w:rPr>
        <w:t xml:space="preserve"> and the DPR </w:t>
      </w:r>
      <w:r w:rsidR="0015526E" w:rsidRPr="001B2D82">
        <w:rPr>
          <w:rFonts w:ascii="Arial" w:eastAsia="Times New Roman" w:hAnsi="Arial" w:cs="Arial"/>
          <w:bCs/>
          <w:sz w:val="20"/>
          <w:szCs w:val="20"/>
        </w:rPr>
        <w:t>(</w:t>
      </w:r>
      <w:r w:rsidRPr="001B2D82">
        <w:rPr>
          <w:rFonts w:ascii="Arial" w:eastAsia="Times New Roman" w:hAnsi="Arial" w:cs="Arial"/>
          <w:bCs/>
          <w:sz w:val="20"/>
          <w:szCs w:val="20"/>
        </w:rPr>
        <w:t>2002</w:t>
      </w:r>
      <w:r w:rsidR="0015526E" w:rsidRPr="001B2D82">
        <w:rPr>
          <w:rFonts w:ascii="Arial" w:eastAsia="Times New Roman" w:hAnsi="Arial" w:cs="Arial"/>
          <w:bCs/>
          <w:sz w:val="20"/>
          <w:szCs w:val="20"/>
        </w:rPr>
        <w:t>)</w:t>
      </w:r>
      <w:r w:rsidRPr="001B2D82">
        <w:rPr>
          <w:rFonts w:ascii="Arial" w:eastAsia="Times New Roman" w:hAnsi="Arial" w:cs="Arial"/>
          <w:bCs/>
          <w:sz w:val="20"/>
          <w:szCs w:val="20"/>
        </w:rPr>
        <w:t xml:space="preserve"> </w:t>
      </w:r>
      <w:r w:rsidR="00D76B51" w:rsidRPr="001B2D82">
        <w:rPr>
          <w:rFonts w:ascii="Arial" w:eastAsia="Times New Roman" w:hAnsi="Arial" w:cs="Arial"/>
          <w:bCs/>
          <w:sz w:val="20"/>
          <w:szCs w:val="20"/>
        </w:rPr>
        <w:t>for</w:t>
      </w:r>
      <w:r w:rsidR="00601BC9" w:rsidRPr="001B2D82">
        <w:rPr>
          <w:rFonts w:ascii="Arial" w:eastAsia="Times New Roman" w:hAnsi="Arial" w:cs="Arial"/>
          <w:bCs/>
          <w:sz w:val="20"/>
          <w:szCs w:val="20"/>
        </w:rPr>
        <w:t xml:space="preserve"> wildlife</w:t>
      </w:r>
      <w:r w:rsidR="00D76B51" w:rsidRPr="001B2D82">
        <w:rPr>
          <w:rFonts w:ascii="Arial" w:eastAsia="Times New Roman" w:hAnsi="Arial" w:cs="Arial"/>
          <w:bCs/>
          <w:sz w:val="20"/>
          <w:szCs w:val="20"/>
        </w:rPr>
        <w:t xml:space="preserve">, </w:t>
      </w:r>
      <w:r w:rsidR="00601BC9" w:rsidRPr="001B2D82">
        <w:rPr>
          <w:rFonts w:ascii="Arial" w:eastAsia="Times New Roman" w:hAnsi="Arial" w:cs="Arial"/>
          <w:bCs/>
          <w:sz w:val="20"/>
          <w:szCs w:val="20"/>
        </w:rPr>
        <w:t>fisheries</w:t>
      </w:r>
      <w:r w:rsidR="003330D6" w:rsidRPr="001B2D82">
        <w:rPr>
          <w:rFonts w:ascii="Arial" w:eastAsia="Times New Roman" w:hAnsi="Arial" w:cs="Arial"/>
          <w:bCs/>
          <w:sz w:val="20"/>
          <w:szCs w:val="20"/>
        </w:rPr>
        <w:t>,</w:t>
      </w:r>
      <w:r w:rsidR="00601BC9" w:rsidRPr="001B2D82">
        <w:rPr>
          <w:rFonts w:ascii="Arial" w:eastAsia="Times New Roman" w:hAnsi="Arial" w:cs="Arial"/>
          <w:bCs/>
          <w:sz w:val="20"/>
          <w:szCs w:val="20"/>
        </w:rPr>
        <w:t xml:space="preserve"> </w:t>
      </w:r>
      <w:r w:rsidR="00D76B51" w:rsidRPr="001B2D82">
        <w:rPr>
          <w:rFonts w:ascii="Arial" w:eastAsia="Times New Roman" w:hAnsi="Arial" w:cs="Arial"/>
          <w:bCs/>
          <w:sz w:val="20"/>
          <w:szCs w:val="20"/>
        </w:rPr>
        <w:t xml:space="preserve">and </w:t>
      </w:r>
      <w:r w:rsidR="00601BC9" w:rsidRPr="001B2D82">
        <w:rPr>
          <w:rFonts w:ascii="Arial" w:eastAsia="Times New Roman" w:hAnsi="Arial" w:cs="Arial"/>
          <w:bCs/>
          <w:sz w:val="20"/>
          <w:szCs w:val="20"/>
        </w:rPr>
        <w:t>ecosystem</w:t>
      </w:r>
      <w:r w:rsidR="00D76B51" w:rsidRPr="001B2D82">
        <w:rPr>
          <w:rFonts w:ascii="Arial" w:eastAsia="Times New Roman" w:hAnsi="Arial" w:cs="Arial"/>
          <w:bCs/>
          <w:sz w:val="20"/>
          <w:szCs w:val="20"/>
        </w:rPr>
        <w:t xml:space="preserve"> conservation</w:t>
      </w:r>
      <w:r w:rsidR="00601BC9"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As shown in the </w:t>
      </w:r>
      <w:r w:rsidR="0060601F" w:rsidRPr="001B2D82">
        <w:rPr>
          <w:rFonts w:ascii="Arial" w:eastAsia="Times New Roman" w:hAnsi="Arial" w:cs="Arial"/>
          <w:bCs/>
          <w:sz w:val="20"/>
          <w:szCs w:val="20"/>
        </w:rPr>
        <w:t xml:space="preserve">variable result </w:t>
      </w:r>
      <w:r w:rsidRPr="001B2D82">
        <w:rPr>
          <w:rFonts w:ascii="Arial" w:eastAsia="Times New Roman" w:hAnsi="Arial" w:cs="Arial"/>
          <w:bCs/>
          <w:sz w:val="20"/>
          <w:szCs w:val="20"/>
        </w:rPr>
        <w:t>Figure, t</w:t>
      </w:r>
      <w:r w:rsidR="00601BC9" w:rsidRPr="001B2D82">
        <w:rPr>
          <w:rFonts w:ascii="Arial" w:eastAsia="Times New Roman" w:hAnsi="Arial" w:cs="Arial"/>
          <w:bCs/>
          <w:sz w:val="20"/>
          <w:szCs w:val="20"/>
        </w:rPr>
        <w:t>h</w:t>
      </w:r>
      <w:r w:rsidR="0015526E" w:rsidRPr="001B2D82">
        <w:rPr>
          <w:rFonts w:ascii="Arial" w:eastAsia="Times New Roman" w:hAnsi="Arial" w:cs="Arial"/>
          <w:bCs/>
          <w:sz w:val="20"/>
          <w:szCs w:val="20"/>
        </w:rPr>
        <w:t>e</w:t>
      </w:r>
      <w:r w:rsidR="00601BC9" w:rsidRPr="001B2D82">
        <w:rPr>
          <w:rFonts w:ascii="Arial" w:eastAsia="Times New Roman" w:hAnsi="Arial" w:cs="Arial"/>
          <w:bCs/>
          <w:sz w:val="20"/>
          <w:szCs w:val="20"/>
        </w:rPr>
        <w:t xml:space="preserve"> low THC </w:t>
      </w:r>
      <w:r w:rsidR="0060601F" w:rsidRPr="001B2D82">
        <w:rPr>
          <w:rFonts w:ascii="Arial" w:hAnsi="Arial" w:cs="Arial"/>
          <w:sz w:val="20"/>
          <w:szCs w:val="20"/>
          <w:shd w:val="clear" w:color="auto" w:fill="FFFFFF"/>
        </w:rPr>
        <w:t>implies no hydrocarbon contamination</w:t>
      </w:r>
      <w:r w:rsidR="006D67D7" w:rsidRPr="001B2D82">
        <w:rPr>
          <w:rFonts w:ascii="Arial" w:hAnsi="Arial" w:cs="Arial"/>
          <w:sz w:val="20"/>
          <w:szCs w:val="20"/>
          <w:shd w:val="clear" w:color="auto" w:fill="FFFFFF"/>
        </w:rPr>
        <w:t>,</w:t>
      </w:r>
      <w:r w:rsidR="0060601F" w:rsidRPr="001B2D82">
        <w:rPr>
          <w:rFonts w:ascii="Arial" w:hAnsi="Arial" w:cs="Arial"/>
          <w:sz w:val="20"/>
          <w:szCs w:val="20"/>
          <w:shd w:val="clear" w:color="auto" w:fill="FFFFFF"/>
        </w:rPr>
        <w:t xml:space="preserve"> which </w:t>
      </w:r>
      <w:r w:rsidR="0060601F" w:rsidRPr="001B2D82">
        <w:rPr>
          <w:rFonts w:ascii="Arial" w:eastAsia="Times New Roman" w:hAnsi="Arial" w:cs="Arial"/>
          <w:bCs/>
          <w:sz w:val="20"/>
          <w:szCs w:val="20"/>
        </w:rPr>
        <w:t>show</w:t>
      </w:r>
      <w:r w:rsidRPr="001B2D82">
        <w:rPr>
          <w:rFonts w:ascii="Arial" w:eastAsia="Times New Roman" w:hAnsi="Arial" w:cs="Arial"/>
          <w:bCs/>
          <w:sz w:val="20"/>
          <w:szCs w:val="20"/>
        </w:rPr>
        <w:t xml:space="preserve">s </w:t>
      </w:r>
      <w:r w:rsidR="0060601F" w:rsidRPr="001B2D82">
        <w:rPr>
          <w:rFonts w:ascii="Arial" w:eastAsia="Times New Roman" w:hAnsi="Arial" w:cs="Arial"/>
          <w:bCs/>
          <w:sz w:val="20"/>
          <w:szCs w:val="20"/>
        </w:rPr>
        <w:t xml:space="preserve">that there was </w:t>
      </w:r>
      <w:r w:rsidRPr="001B2D82">
        <w:rPr>
          <w:rFonts w:ascii="Arial" w:eastAsia="Times New Roman" w:hAnsi="Arial" w:cs="Arial"/>
          <w:bCs/>
          <w:sz w:val="20"/>
          <w:szCs w:val="20"/>
        </w:rPr>
        <w:t xml:space="preserve">no </w:t>
      </w:r>
      <w:r w:rsidR="008D4555" w:rsidRPr="001B2D82">
        <w:rPr>
          <w:rFonts w:ascii="Arial" w:eastAsia="Times New Roman" w:hAnsi="Arial" w:cs="Arial"/>
          <w:bCs/>
          <w:sz w:val="20"/>
          <w:szCs w:val="20"/>
        </w:rPr>
        <w:t xml:space="preserve">extraneous </w:t>
      </w:r>
      <w:r w:rsidR="00601BC9" w:rsidRPr="001B2D82">
        <w:rPr>
          <w:rFonts w:ascii="Arial" w:eastAsia="Times New Roman" w:hAnsi="Arial" w:cs="Arial"/>
          <w:bCs/>
          <w:sz w:val="20"/>
          <w:szCs w:val="20"/>
        </w:rPr>
        <w:t>input</w:t>
      </w:r>
      <w:r w:rsidRPr="001B2D82">
        <w:rPr>
          <w:rFonts w:ascii="Arial" w:eastAsia="Times New Roman" w:hAnsi="Arial" w:cs="Arial"/>
          <w:bCs/>
          <w:sz w:val="20"/>
          <w:szCs w:val="20"/>
        </w:rPr>
        <w:t xml:space="preserve"> of THC into the </w:t>
      </w:r>
      <w:r w:rsidR="0060601F" w:rsidRPr="001B2D82">
        <w:rPr>
          <w:rFonts w:ascii="Arial" w:eastAsia="Times New Roman" w:hAnsi="Arial" w:cs="Arial"/>
          <w:bCs/>
          <w:sz w:val="20"/>
          <w:szCs w:val="20"/>
        </w:rPr>
        <w:t>borrow pit water</w:t>
      </w:r>
      <w:r w:rsidRPr="001B2D82">
        <w:rPr>
          <w:rFonts w:ascii="Arial" w:eastAsia="Times New Roman" w:hAnsi="Arial" w:cs="Arial"/>
          <w:bCs/>
          <w:sz w:val="20"/>
          <w:szCs w:val="20"/>
        </w:rPr>
        <w:t xml:space="preserve">. </w:t>
      </w:r>
      <w:r w:rsidR="00BE7BB2" w:rsidRPr="001B2D82">
        <w:rPr>
          <w:rFonts w:ascii="Arial" w:hAnsi="Arial" w:cs="Arial"/>
          <w:sz w:val="20"/>
          <w:szCs w:val="20"/>
          <w:shd w:val="clear" w:color="auto" w:fill="FFFFFF"/>
        </w:rPr>
        <w:t xml:space="preserve">This </w:t>
      </w:r>
      <w:r w:rsidR="0060601F" w:rsidRPr="001B2D82">
        <w:rPr>
          <w:rFonts w:ascii="Arial" w:hAnsi="Arial" w:cs="Arial"/>
          <w:sz w:val="20"/>
          <w:szCs w:val="20"/>
          <w:shd w:val="clear" w:color="auto" w:fill="FFFFFF"/>
        </w:rPr>
        <w:t xml:space="preserve">observation is in </w:t>
      </w:r>
      <w:r w:rsidR="006D67D7" w:rsidRPr="001B2D82">
        <w:rPr>
          <w:rFonts w:ascii="Arial" w:hAnsi="Arial" w:cs="Arial"/>
          <w:sz w:val="20"/>
          <w:szCs w:val="20"/>
          <w:shd w:val="clear" w:color="auto" w:fill="FFFFFF"/>
        </w:rPr>
        <w:t>contrast</w:t>
      </w:r>
      <w:r w:rsidR="00BE7BB2" w:rsidRPr="001B2D82">
        <w:rPr>
          <w:rFonts w:ascii="Arial" w:hAnsi="Arial" w:cs="Arial"/>
          <w:sz w:val="20"/>
          <w:szCs w:val="20"/>
          <w:shd w:val="clear" w:color="auto" w:fill="FFFFFF"/>
        </w:rPr>
        <w:t xml:space="preserve"> with </w:t>
      </w:r>
      <w:proofErr w:type="spellStart"/>
      <w:r w:rsidR="00BE7BB2" w:rsidRPr="001B2D82">
        <w:rPr>
          <w:rFonts w:ascii="Arial" w:eastAsia="Times New Roman" w:hAnsi="Arial" w:cs="Arial"/>
          <w:bCs/>
          <w:sz w:val="20"/>
          <w:szCs w:val="20"/>
        </w:rPr>
        <w:t>Wokoma</w:t>
      </w:r>
      <w:proofErr w:type="spellEnd"/>
      <w:r w:rsidR="00BE7BB2" w:rsidRPr="001B2D82">
        <w:rPr>
          <w:rFonts w:ascii="Arial" w:eastAsia="Times New Roman" w:hAnsi="Arial" w:cs="Arial"/>
          <w:bCs/>
          <w:sz w:val="20"/>
          <w:szCs w:val="20"/>
        </w:rPr>
        <w:t xml:space="preserve"> (2008); Dumka and Kingdom (2018); </w:t>
      </w:r>
      <w:r w:rsidR="00BE7BB2" w:rsidRPr="001B2D82">
        <w:rPr>
          <w:rFonts w:ascii="Arial" w:hAnsi="Arial" w:cs="Arial"/>
          <w:sz w:val="20"/>
          <w:szCs w:val="20"/>
        </w:rPr>
        <w:t>Paul</w:t>
      </w:r>
      <w:r w:rsidR="00BE7BB2" w:rsidRPr="001B2D82">
        <w:rPr>
          <w:rFonts w:ascii="Arial" w:eastAsia="Times New Roman" w:hAnsi="Arial" w:cs="Arial"/>
          <w:bCs/>
          <w:sz w:val="20"/>
          <w:szCs w:val="20"/>
        </w:rPr>
        <w:t xml:space="preserve"> </w:t>
      </w:r>
      <w:r w:rsidR="00BE7BB2" w:rsidRPr="001B2D82">
        <w:rPr>
          <w:rFonts w:ascii="Arial" w:eastAsia="Times New Roman" w:hAnsi="Arial" w:cs="Arial"/>
          <w:bCs/>
          <w:i/>
          <w:iCs/>
          <w:sz w:val="20"/>
          <w:szCs w:val="20"/>
        </w:rPr>
        <w:t xml:space="preserve">et al. </w:t>
      </w:r>
      <w:r w:rsidR="00BE7BB2" w:rsidRPr="001B2D82">
        <w:rPr>
          <w:rFonts w:ascii="Arial" w:eastAsia="Times New Roman" w:hAnsi="Arial" w:cs="Arial"/>
          <w:bCs/>
          <w:sz w:val="20"/>
          <w:szCs w:val="20"/>
        </w:rPr>
        <w:t xml:space="preserve">(2022) from the examination of THC in surface waters of the Imo River </w:t>
      </w:r>
      <w:r w:rsidR="00BE7BB2" w:rsidRPr="001B2D82">
        <w:rPr>
          <w:rFonts w:ascii="Arial" w:hAnsi="Arial" w:cs="Arial"/>
          <w:sz w:val="20"/>
          <w:szCs w:val="20"/>
          <w:shd w:val="clear" w:color="auto" w:fill="FFFFFF"/>
        </w:rPr>
        <w:t>in Oyibo Local Government Area,</w:t>
      </w:r>
      <w:r w:rsidR="00BE7BB2" w:rsidRPr="001B2D82">
        <w:rPr>
          <w:rFonts w:ascii="Arial" w:eastAsia="Times New Roman" w:hAnsi="Arial" w:cs="Arial"/>
          <w:bCs/>
          <w:sz w:val="20"/>
          <w:szCs w:val="20"/>
        </w:rPr>
        <w:t xml:space="preserve"> </w:t>
      </w:r>
      <w:proofErr w:type="spellStart"/>
      <w:r w:rsidR="00BE7BB2" w:rsidRPr="001B2D82">
        <w:rPr>
          <w:rFonts w:ascii="Arial" w:eastAsia="Times New Roman" w:hAnsi="Arial" w:cs="Arial"/>
          <w:bCs/>
          <w:sz w:val="20"/>
          <w:szCs w:val="20"/>
        </w:rPr>
        <w:t>Otamiri</w:t>
      </w:r>
      <w:proofErr w:type="spellEnd"/>
      <w:r w:rsidR="00BE7BB2" w:rsidRPr="001B2D82">
        <w:rPr>
          <w:rFonts w:ascii="Arial" w:eastAsia="Times New Roman" w:hAnsi="Arial" w:cs="Arial"/>
          <w:bCs/>
          <w:sz w:val="20"/>
          <w:szCs w:val="20"/>
        </w:rPr>
        <w:t xml:space="preserve"> River in </w:t>
      </w:r>
      <w:proofErr w:type="spellStart"/>
      <w:r w:rsidR="00BE7BB2" w:rsidRPr="001B2D82">
        <w:rPr>
          <w:rFonts w:ascii="Arial" w:eastAsia="Times New Roman" w:hAnsi="Arial" w:cs="Arial"/>
          <w:bCs/>
          <w:sz w:val="20"/>
          <w:szCs w:val="20"/>
        </w:rPr>
        <w:t>Etche</w:t>
      </w:r>
      <w:proofErr w:type="spellEnd"/>
      <w:r w:rsidR="00BE7BB2" w:rsidRPr="001B2D82">
        <w:rPr>
          <w:rFonts w:ascii="Arial" w:eastAsia="Times New Roman" w:hAnsi="Arial" w:cs="Arial"/>
          <w:bCs/>
          <w:sz w:val="20"/>
          <w:szCs w:val="20"/>
        </w:rPr>
        <w:t xml:space="preserve"> Local Government Area</w:t>
      </w:r>
      <w:r w:rsidR="00BE7BB2" w:rsidRPr="001B2D82">
        <w:rPr>
          <w:rFonts w:ascii="Arial" w:hAnsi="Arial" w:cs="Arial"/>
          <w:sz w:val="20"/>
          <w:szCs w:val="20"/>
        </w:rPr>
        <w:t xml:space="preserve"> </w:t>
      </w:r>
      <w:proofErr w:type="spellStart"/>
      <w:r w:rsidR="00BE7BB2" w:rsidRPr="001B2D82">
        <w:rPr>
          <w:rFonts w:ascii="Arial" w:hAnsi="Arial" w:cs="Arial"/>
          <w:sz w:val="20"/>
          <w:szCs w:val="20"/>
        </w:rPr>
        <w:t>Kua</w:t>
      </w:r>
      <w:proofErr w:type="spellEnd"/>
      <w:r w:rsidR="00BE7BB2" w:rsidRPr="001B2D82">
        <w:rPr>
          <w:rFonts w:ascii="Arial" w:hAnsi="Arial" w:cs="Arial"/>
          <w:sz w:val="20"/>
          <w:szCs w:val="20"/>
        </w:rPr>
        <w:t>/</w:t>
      </w:r>
      <w:proofErr w:type="spellStart"/>
      <w:r w:rsidR="00BE7BB2" w:rsidRPr="001B2D82">
        <w:rPr>
          <w:rFonts w:ascii="Arial" w:hAnsi="Arial" w:cs="Arial"/>
          <w:sz w:val="20"/>
          <w:szCs w:val="20"/>
        </w:rPr>
        <w:t>Kinabere</w:t>
      </w:r>
      <w:proofErr w:type="spellEnd"/>
      <w:r w:rsidR="00BE7BB2" w:rsidRPr="001B2D82">
        <w:rPr>
          <w:rFonts w:ascii="Arial" w:hAnsi="Arial" w:cs="Arial"/>
          <w:sz w:val="20"/>
          <w:szCs w:val="20"/>
        </w:rPr>
        <w:t xml:space="preserve"> Creek in Ogoni, respectively.</w:t>
      </w:r>
    </w:p>
    <w:p w14:paraId="3CF35A52" w14:textId="77777777" w:rsidR="003A683E" w:rsidRDefault="00F325E6" w:rsidP="00224486">
      <w:pPr>
        <w:spacing w:before="100" w:beforeAutospacing="1" w:line="240" w:lineRule="auto"/>
        <w:ind w:left="540" w:hanging="540"/>
        <w:jc w:val="center"/>
        <w:rPr>
          <w:rFonts w:ascii="Times New Roman" w:eastAsia="Times New Roman" w:hAnsi="Times New Roman" w:cs="Times New Roman"/>
          <w:b/>
          <w:sz w:val="24"/>
          <w:szCs w:val="24"/>
        </w:rPr>
      </w:pPr>
      <w:bookmarkStart w:id="12" w:name="_Hlk187317157"/>
      <w:r>
        <w:rPr>
          <w:noProof/>
        </w:rPr>
        <w:drawing>
          <wp:inline distT="0" distB="0" distL="0" distR="0" wp14:anchorId="0E10543A" wp14:editId="4D1D7654">
            <wp:extent cx="4019550" cy="2020186"/>
            <wp:effectExtent l="0" t="0" r="0" b="1841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EDCC870" w14:textId="77777777" w:rsidR="00EF7894" w:rsidRPr="002246DF" w:rsidRDefault="00EF7894" w:rsidP="003A683E">
      <w:pPr>
        <w:spacing w:after="0" w:line="240" w:lineRule="auto"/>
        <w:ind w:left="540" w:hanging="540"/>
        <w:jc w:val="center"/>
        <w:rPr>
          <w:rFonts w:ascii="Times New Roman" w:eastAsia="Times New Roman" w:hAnsi="Times New Roman" w:cs="Times New Roman"/>
          <w:b/>
          <w:bCs/>
          <w:sz w:val="2"/>
          <w:szCs w:val="2"/>
        </w:rPr>
      </w:pPr>
    </w:p>
    <w:p w14:paraId="7B9D4E98" w14:textId="77777777" w:rsidR="003668AA" w:rsidRPr="00461F7F" w:rsidRDefault="003668AA" w:rsidP="003A683E">
      <w:pPr>
        <w:spacing w:after="0" w:line="240" w:lineRule="auto"/>
        <w:ind w:left="540" w:hanging="540"/>
        <w:jc w:val="center"/>
        <w:rPr>
          <w:rFonts w:ascii="Times New Roman" w:eastAsia="Times New Roman" w:hAnsi="Times New Roman" w:cs="Times New Roman"/>
          <w:b/>
          <w:bCs/>
          <w:sz w:val="2"/>
          <w:szCs w:val="2"/>
        </w:rPr>
      </w:pPr>
    </w:p>
    <w:p w14:paraId="570269EC" w14:textId="7B0DE263" w:rsidR="003A683E" w:rsidRPr="001B2D82" w:rsidRDefault="003330D6" w:rsidP="003A683E">
      <w:pPr>
        <w:spacing w:after="0" w:line="240" w:lineRule="auto"/>
        <w:ind w:left="540" w:hanging="540"/>
        <w:jc w:val="center"/>
        <w:rPr>
          <w:rFonts w:ascii="Arial" w:eastAsia="Times New Roman" w:hAnsi="Arial" w:cs="Arial"/>
          <w:b/>
          <w:bCs/>
          <w:sz w:val="20"/>
          <w:szCs w:val="20"/>
        </w:rPr>
      </w:pPr>
      <w:r w:rsidRPr="001B2D82">
        <w:rPr>
          <w:rFonts w:ascii="Arial" w:eastAsia="Times New Roman" w:hAnsi="Arial" w:cs="Arial"/>
          <w:b/>
          <w:bCs/>
          <w:sz w:val="20"/>
          <w:szCs w:val="20"/>
        </w:rPr>
        <w:t xml:space="preserve">Figure 10: Total hydrocarbon content of </w:t>
      </w:r>
      <w:proofErr w:type="spellStart"/>
      <w:r w:rsidRPr="001B2D82">
        <w:rPr>
          <w:rFonts w:ascii="Arial" w:eastAsia="Times New Roman" w:hAnsi="Arial" w:cs="Arial"/>
          <w:b/>
          <w:bCs/>
          <w:sz w:val="20"/>
          <w:szCs w:val="20"/>
        </w:rPr>
        <w:t>Rumuosi</w:t>
      </w:r>
      <w:proofErr w:type="spellEnd"/>
      <w:r w:rsidRPr="001B2D82">
        <w:rPr>
          <w:rFonts w:ascii="Arial" w:eastAsia="Times New Roman" w:hAnsi="Arial" w:cs="Arial"/>
          <w:b/>
          <w:bCs/>
          <w:sz w:val="20"/>
          <w:szCs w:val="20"/>
        </w:rPr>
        <w:t xml:space="preserve"> borrow pit water </w:t>
      </w:r>
    </w:p>
    <w:bookmarkEnd w:id="12"/>
    <w:p w14:paraId="12A65888" w14:textId="77777777" w:rsidR="00942A16" w:rsidRPr="001B2D82" w:rsidRDefault="00942A16" w:rsidP="003A683E">
      <w:pPr>
        <w:pStyle w:val="BodyText"/>
        <w:spacing w:before="120" w:after="240" w:line="480" w:lineRule="auto"/>
        <w:jc w:val="both"/>
        <w:rPr>
          <w:rFonts w:ascii="Arial" w:eastAsia="Times New Roman" w:hAnsi="Arial" w:cs="Arial"/>
          <w:bCs/>
          <w:sz w:val="2"/>
          <w:szCs w:val="2"/>
        </w:rPr>
      </w:pPr>
    </w:p>
    <w:p w14:paraId="35DF90DA" w14:textId="6391B6CF" w:rsidR="004B7609" w:rsidRPr="001B2D82" w:rsidRDefault="00F325E6" w:rsidP="009E6D20">
      <w:pPr>
        <w:pStyle w:val="BodyText"/>
        <w:jc w:val="both"/>
        <w:rPr>
          <w:rFonts w:ascii="Arial" w:eastAsia="Times New Roman" w:hAnsi="Arial" w:cs="Arial"/>
          <w:bCs/>
          <w:sz w:val="20"/>
          <w:szCs w:val="20"/>
        </w:rPr>
      </w:pPr>
      <w:r w:rsidRPr="001B2D82">
        <w:rPr>
          <w:rFonts w:ascii="Arial" w:eastAsia="Times New Roman" w:hAnsi="Arial" w:cs="Arial"/>
          <w:bCs/>
          <w:sz w:val="20"/>
          <w:szCs w:val="20"/>
        </w:rPr>
        <w:t>T</w:t>
      </w:r>
      <w:r w:rsidR="00C776FB" w:rsidRPr="001B2D82">
        <w:rPr>
          <w:rFonts w:ascii="Arial" w:eastAsia="Times New Roman" w:hAnsi="Arial" w:cs="Arial"/>
          <w:bCs/>
          <w:sz w:val="20"/>
          <w:szCs w:val="20"/>
        </w:rPr>
        <w:t>otal Alkalin</w:t>
      </w:r>
      <w:r w:rsidRPr="001B2D82">
        <w:rPr>
          <w:rFonts w:ascii="Arial" w:eastAsia="Times New Roman" w:hAnsi="Arial" w:cs="Arial"/>
          <w:bCs/>
          <w:sz w:val="20"/>
          <w:szCs w:val="20"/>
        </w:rPr>
        <w:t>ity of</w:t>
      </w:r>
      <w:r w:rsidR="004B7609" w:rsidRPr="001B2D82">
        <w:rPr>
          <w:rFonts w:ascii="Arial" w:eastAsia="Times New Roman" w:hAnsi="Arial" w:cs="Arial"/>
          <w:bCs/>
          <w:sz w:val="20"/>
          <w:szCs w:val="20"/>
        </w:rPr>
        <w:t xml:space="preserve"> </w:t>
      </w:r>
      <w:r w:rsidR="00447FCC" w:rsidRPr="001B2D82">
        <w:rPr>
          <w:rFonts w:ascii="Arial" w:eastAsia="Times New Roman" w:hAnsi="Arial" w:cs="Arial"/>
          <w:bCs/>
          <w:sz w:val="20"/>
          <w:szCs w:val="20"/>
        </w:rPr>
        <w:t>point</w:t>
      </w:r>
      <w:r w:rsidR="004B7609" w:rsidRPr="001B2D82">
        <w:rPr>
          <w:rFonts w:ascii="Arial" w:eastAsia="Times New Roman" w:hAnsi="Arial" w:cs="Arial"/>
          <w:bCs/>
          <w:sz w:val="20"/>
          <w:szCs w:val="20"/>
        </w:rPr>
        <w:t xml:space="preserve"> </w:t>
      </w:r>
      <w:r w:rsidRPr="001B2D82">
        <w:rPr>
          <w:rFonts w:ascii="Arial" w:eastAsia="Times New Roman" w:hAnsi="Arial" w:cs="Arial"/>
          <w:bCs/>
          <w:sz w:val="20"/>
          <w:szCs w:val="20"/>
        </w:rPr>
        <w:t>A</w:t>
      </w:r>
      <w:r w:rsidR="00447FCC" w:rsidRPr="001B2D82">
        <w:rPr>
          <w:rFonts w:ascii="Arial" w:eastAsia="Times New Roman" w:hAnsi="Arial" w:cs="Arial"/>
          <w:bCs/>
          <w:sz w:val="20"/>
          <w:szCs w:val="20"/>
        </w:rPr>
        <w:t xml:space="preserve"> was </w:t>
      </w:r>
      <w:r w:rsidRPr="001B2D82">
        <w:rPr>
          <w:rFonts w:ascii="Arial" w:eastAsia="Times New Roman" w:hAnsi="Arial" w:cs="Arial"/>
          <w:bCs/>
          <w:sz w:val="20"/>
          <w:szCs w:val="20"/>
        </w:rPr>
        <w:t>100 mg/L</w:t>
      </w:r>
      <w:r w:rsidR="00447FCC" w:rsidRPr="001B2D82">
        <w:rPr>
          <w:rFonts w:ascii="Arial" w:eastAsia="Times New Roman" w:hAnsi="Arial" w:cs="Arial"/>
          <w:bCs/>
          <w:sz w:val="20"/>
          <w:szCs w:val="20"/>
        </w:rPr>
        <w:t xml:space="preserve"> CaCO</w:t>
      </w:r>
      <w:r w:rsidR="00447FCC" w:rsidRPr="001B2D82">
        <w:rPr>
          <w:rFonts w:ascii="Arial" w:eastAsia="Times New Roman" w:hAnsi="Arial" w:cs="Arial"/>
          <w:bCs/>
          <w:sz w:val="20"/>
          <w:szCs w:val="20"/>
          <w:vertAlign w:val="subscript"/>
        </w:rPr>
        <w:t>3</w:t>
      </w:r>
      <w:r w:rsidR="00447FCC" w:rsidRPr="001B2D82">
        <w:rPr>
          <w:rFonts w:ascii="Arial" w:eastAsia="Times New Roman" w:hAnsi="Arial" w:cs="Arial"/>
          <w:bCs/>
          <w:sz w:val="20"/>
          <w:szCs w:val="20"/>
        </w:rPr>
        <w:t>,</w:t>
      </w:r>
      <w:r w:rsidRPr="001B2D82">
        <w:rPr>
          <w:rFonts w:ascii="Arial" w:eastAsia="Times New Roman" w:hAnsi="Arial" w:cs="Arial"/>
          <w:bCs/>
          <w:sz w:val="20"/>
          <w:szCs w:val="20"/>
        </w:rPr>
        <w:t xml:space="preserve"> B and C </w:t>
      </w:r>
      <w:r w:rsidR="00447FCC" w:rsidRPr="001B2D82">
        <w:rPr>
          <w:rFonts w:ascii="Arial" w:eastAsia="Times New Roman" w:hAnsi="Arial" w:cs="Arial"/>
          <w:bCs/>
          <w:sz w:val="20"/>
          <w:szCs w:val="20"/>
        </w:rPr>
        <w:t xml:space="preserve">had </w:t>
      </w:r>
      <w:r w:rsidRPr="001B2D82">
        <w:rPr>
          <w:rFonts w:ascii="Arial" w:eastAsia="Times New Roman" w:hAnsi="Arial" w:cs="Arial"/>
          <w:bCs/>
          <w:sz w:val="20"/>
          <w:szCs w:val="20"/>
        </w:rPr>
        <w:t>50 mg/L CaCO</w:t>
      </w:r>
      <w:r w:rsidRPr="001B2D82">
        <w:rPr>
          <w:rFonts w:ascii="Arial" w:eastAsia="Times New Roman" w:hAnsi="Arial" w:cs="Arial"/>
          <w:bCs/>
          <w:sz w:val="20"/>
          <w:szCs w:val="20"/>
          <w:vertAlign w:val="subscript"/>
        </w:rPr>
        <w:t xml:space="preserve">3 </w:t>
      </w:r>
      <w:r w:rsidR="004B7609" w:rsidRPr="001B2D82">
        <w:rPr>
          <w:rFonts w:ascii="Arial" w:eastAsia="Times New Roman" w:hAnsi="Arial" w:cs="Arial"/>
          <w:bCs/>
          <w:sz w:val="20"/>
          <w:szCs w:val="20"/>
        </w:rPr>
        <w:t>(Figure 11)</w:t>
      </w:r>
      <w:r w:rsidR="005A22EF" w:rsidRPr="001B2D82">
        <w:rPr>
          <w:rFonts w:ascii="Arial" w:eastAsia="Times New Roman" w:hAnsi="Arial" w:cs="Arial"/>
          <w:bCs/>
          <w:sz w:val="20"/>
          <w:szCs w:val="20"/>
        </w:rPr>
        <w:t>,</w:t>
      </w:r>
      <w:r w:rsidRPr="001B2D82">
        <w:rPr>
          <w:rFonts w:ascii="Arial" w:eastAsia="Times New Roman" w:hAnsi="Arial" w:cs="Arial"/>
          <w:bCs/>
          <w:sz w:val="20"/>
          <w:szCs w:val="20"/>
        </w:rPr>
        <w:t xml:space="preserve"> while</w:t>
      </w:r>
      <w:r w:rsidR="004B7609"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D </w:t>
      </w:r>
      <w:r w:rsidR="002921C7" w:rsidRPr="001B2D82">
        <w:rPr>
          <w:rFonts w:ascii="Arial" w:eastAsia="Times New Roman" w:hAnsi="Arial" w:cs="Arial"/>
          <w:bCs/>
          <w:sz w:val="20"/>
          <w:szCs w:val="20"/>
        </w:rPr>
        <w:t>recorded</w:t>
      </w:r>
      <w:r w:rsidRPr="001B2D82">
        <w:rPr>
          <w:rFonts w:ascii="Arial" w:eastAsia="Times New Roman" w:hAnsi="Arial" w:cs="Arial"/>
          <w:bCs/>
          <w:sz w:val="20"/>
          <w:szCs w:val="20"/>
        </w:rPr>
        <w:t xml:space="preserve"> 40 mg/L CaCO</w:t>
      </w:r>
      <w:r w:rsidRPr="001B2D82">
        <w:rPr>
          <w:rFonts w:ascii="Arial" w:eastAsia="Times New Roman" w:hAnsi="Arial" w:cs="Arial"/>
          <w:bCs/>
          <w:sz w:val="20"/>
          <w:szCs w:val="20"/>
          <w:vertAlign w:val="subscript"/>
        </w:rPr>
        <w:t>3</w:t>
      </w:r>
      <w:r w:rsidRPr="001B2D82">
        <w:rPr>
          <w:rFonts w:ascii="Arial" w:eastAsia="Times New Roman" w:hAnsi="Arial" w:cs="Arial"/>
          <w:bCs/>
          <w:sz w:val="20"/>
          <w:szCs w:val="20"/>
        </w:rPr>
        <w:t xml:space="preserve">. </w:t>
      </w:r>
      <w:r w:rsidR="002921C7" w:rsidRPr="001B2D82">
        <w:rPr>
          <w:rFonts w:ascii="Arial" w:eastAsia="Times New Roman" w:hAnsi="Arial" w:cs="Arial"/>
          <w:bCs/>
          <w:sz w:val="20"/>
          <w:szCs w:val="20"/>
        </w:rPr>
        <w:t>From th</w:t>
      </w:r>
      <w:r w:rsidR="00447FCC" w:rsidRPr="001B2D82">
        <w:rPr>
          <w:rFonts w:ascii="Arial" w:eastAsia="Times New Roman" w:hAnsi="Arial" w:cs="Arial"/>
          <w:bCs/>
          <w:sz w:val="20"/>
          <w:szCs w:val="20"/>
        </w:rPr>
        <w:t>is</w:t>
      </w:r>
      <w:r w:rsidR="002921C7" w:rsidRPr="001B2D82">
        <w:rPr>
          <w:rFonts w:ascii="Arial" w:eastAsia="Times New Roman" w:hAnsi="Arial" w:cs="Arial"/>
          <w:bCs/>
          <w:sz w:val="20"/>
          <w:szCs w:val="20"/>
        </w:rPr>
        <w:t xml:space="preserve"> </w:t>
      </w:r>
      <w:r w:rsidR="003330D6" w:rsidRPr="001B2D82">
        <w:rPr>
          <w:rFonts w:ascii="Arial" w:eastAsia="Times New Roman" w:hAnsi="Arial" w:cs="Arial"/>
          <w:bCs/>
          <w:sz w:val="20"/>
          <w:szCs w:val="20"/>
        </w:rPr>
        <w:t xml:space="preserve">result, sample location A had the highest alkalinity, while </w:t>
      </w:r>
      <w:r w:rsidR="004B7609" w:rsidRPr="001B2D82">
        <w:rPr>
          <w:rFonts w:ascii="Arial" w:eastAsia="Times New Roman" w:hAnsi="Arial" w:cs="Arial"/>
          <w:bCs/>
          <w:sz w:val="20"/>
          <w:szCs w:val="20"/>
        </w:rPr>
        <w:t xml:space="preserve">location </w:t>
      </w:r>
      <w:r w:rsidRPr="001B2D82">
        <w:rPr>
          <w:rFonts w:ascii="Arial" w:eastAsia="Times New Roman" w:hAnsi="Arial" w:cs="Arial"/>
          <w:bCs/>
          <w:sz w:val="20"/>
          <w:szCs w:val="20"/>
        </w:rPr>
        <w:t xml:space="preserve">D </w:t>
      </w:r>
      <w:r w:rsidR="005A22EF" w:rsidRPr="001B2D82">
        <w:rPr>
          <w:rFonts w:ascii="Arial" w:eastAsia="Times New Roman" w:hAnsi="Arial" w:cs="Arial"/>
          <w:bCs/>
          <w:sz w:val="20"/>
          <w:szCs w:val="20"/>
        </w:rPr>
        <w:t>had</w:t>
      </w:r>
      <w:r w:rsidR="003735DF"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the least. </w:t>
      </w:r>
      <w:r w:rsidR="00BE7BB2" w:rsidRPr="001B2D82">
        <w:rPr>
          <w:rFonts w:ascii="Arial" w:eastAsia="Times New Roman" w:hAnsi="Arial" w:cs="Arial"/>
          <w:bCs/>
          <w:sz w:val="20"/>
          <w:szCs w:val="20"/>
        </w:rPr>
        <w:t xml:space="preserve">The low alkalinity of the borrow pit water corresponds with the findings of </w:t>
      </w:r>
      <w:proofErr w:type="spellStart"/>
      <w:r w:rsidR="00BE7BB2" w:rsidRPr="001B2D82">
        <w:rPr>
          <w:rFonts w:ascii="Arial" w:hAnsi="Arial" w:cs="Arial"/>
          <w:sz w:val="20"/>
          <w:szCs w:val="20"/>
        </w:rPr>
        <w:t>Seiyaboh</w:t>
      </w:r>
      <w:proofErr w:type="spellEnd"/>
      <w:r w:rsidR="00BE7BB2" w:rsidRPr="001B2D82">
        <w:rPr>
          <w:rFonts w:ascii="Arial" w:hAnsi="Arial" w:cs="Arial"/>
          <w:sz w:val="20"/>
          <w:szCs w:val="20"/>
        </w:rPr>
        <w:t xml:space="preserve"> </w:t>
      </w:r>
      <w:r w:rsidR="00BE7BB2" w:rsidRPr="001B2D82">
        <w:rPr>
          <w:rFonts w:ascii="Arial" w:eastAsia="Times New Roman" w:hAnsi="Arial" w:cs="Arial"/>
          <w:bCs/>
          <w:sz w:val="20"/>
          <w:szCs w:val="20"/>
        </w:rPr>
        <w:t xml:space="preserve">and </w:t>
      </w:r>
      <w:proofErr w:type="spellStart"/>
      <w:r w:rsidR="00BE7BB2" w:rsidRPr="001B2D82">
        <w:rPr>
          <w:rFonts w:ascii="Arial" w:eastAsia="Times New Roman" w:hAnsi="Arial" w:cs="Arial"/>
          <w:bCs/>
          <w:sz w:val="20"/>
          <w:szCs w:val="20"/>
        </w:rPr>
        <w:t>Izah</w:t>
      </w:r>
      <w:proofErr w:type="spellEnd"/>
      <w:r w:rsidR="00BE7BB2" w:rsidRPr="001B2D82">
        <w:rPr>
          <w:rFonts w:ascii="Arial" w:eastAsia="Times New Roman" w:hAnsi="Arial" w:cs="Arial"/>
          <w:bCs/>
          <w:sz w:val="20"/>
          <w:szCs w:val="20"/>
        </w:rPr>
        <w:t xml:space="preserve"> (2017); </w:t>
      </w:r>
      <w:r w:rsidR="00BE7BB2" w:rsidRPr="001B2D82">
        <w:rPr>
          <w:rFonts w:ascii="Arial" w:hAnsi="Arial" w:cs="Arial"/>
          <w:color w:val="000000"/>
          <w:sz w:val="20"/>
          <w:szCs w:val="20"/>
        </w:rPr>
        <w:t xml:space="preserve">Ehiagbonare and Ogunrinde </w:t>
      </w:r>
      <w:r w:rsidR="00BE7BB2" w:rsidRPr="001B2D82">
        <w:rPr>
          <w:rFonts w:ascii="Arial" w:hAnsi="Arial" w:cs="Arial"/>
          <w:sz w:val="20"/>
          <w:szCs w:val="20"/>
        </w:rPr>
        <w:t>(</w:t>
      </w:r>
      <w:r w:rsidR="00BE7BB2" w:rsidRPr="001B2D82">
        <w:rPr>
          <w:rFonts w:ascii="Arial" w:hAnsi="Arial" w:cs="Arial"/>
          <w:color w:val="000000"/>
          <w:sz w:val="20"/>
          <w:szCs w:val="20"/>
        </w:rPr>
        <w:t>2020</w:t>
      </w:r>
      <w:r w:rsidR="00BE7BB2" w:rsidRPr="001B2D82">
        <w:rPr>
          <w:rFonts w:ascii="Arial" w:hAnsi="Arial" w:cs="Arial"/>
          <w:sz w:val="20"/>
          <w:szCs w:val="20"/>
        </w:rPr>
        <w:t>)</w:t>
      </w:r>
      <w:r w:rsidR="00BE7BB2" w:rsidRPr="001B2D82">
        <w:rPr>
          <w:rFonts w:ascii="Arial" w:hAnsi="Arial" w:cs="Arial"/>
          <w:color w:val="000000"/>
          <w:sz w:val="20"/>
          <w:szCs w:val="20"/>
        </w:rPr>
        <w:t xml:space="preserve"> from analysis of concrete and earthen fish ponds water in Edo State. These corresponding observations suggest that low alkalinity may be natural in lentic freshwater ecosystems.</w:t>
      </w:r>
    </w:p>
    <w:p w14:paraId="35A8CA15" w14:textId="77777777" w:rsidR="0087574F" w:rsidRPr="0087574F" w:rsidRDefault="0087574F" w:rsidP="0087574F">
      <w:pPr>
        <w:pStyle w:val="Default"/>
      </w:pPr>
    </w:p>
    <w:p w14:paraId="7A9E6D31" w14:textId="19880C1E" w:rsidR="003A683E" w:rsidRDefault="00F325E6" w:rsidP="00224486">
      <w:pPr>
        <w:pStyle w:val="BodyText"/>
        <w:spacing w:after="240" w:line="276" w:lineRule="auto"/>
        <w:ind w:firstLine="360"/>
        <w:jc w:val="center"/>
        <w:rPr>
          <w:rFonts w:ascii="Times New Roman" w:eastAsia="Times New Roman" w:hAnsi="Times New Roman" w:cs="Times New Roman"/>
          <w:b/>
        </w:rPr>
      </w:pPr>
      <w:r>
        <w:rPr>
          <w:rFonts w:ascii="Times New Roman" w:eastAsia="Times New Roman" w:hAnsi="Times New Roman" w:cs="Times New Roman"/>
          <w:bCs/>
        </w:rPr>
        <w:t xml:space="preserve"> </w:t>
      </w:r>
      <w:bookmarkStart w:id="13" w:name="_Hlk187317177"/>
      <w:r>
        <w:rPr>
          <w:noProof/>
        </w:rPr>
        <w:drawing>
          <wp:inline distT="0" distB="0" distL="0" distR="0" wp14:anchorId="6607B856" wp14:editId="1D776512">
            <wp:extent cx="4572000" cy="2307265"/>
            <wp:effectExtent l="0" t="0" r="0" b="17145"/>
            <wp:docPr id="3" name="Chart 3">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CFF786" w14:textId="16A60060" w:rsidR="003A683E" w:rsidRPr="001B2D82" w:rsidRDefault="00461F7F" w:rsidP="0087574F">
      <w:pPr>
        <w:spacing w:line="240" w:lineRule="auto"/>
        <w:ind w:left="540" w:hanging="540"/>
        <w:jc w:val="center"/>
        <w:rPr>
          <w:rFonts w:ascii="Arial" w:eastAsia="Times New Roman" w:hAnsi="Arial" w:cs="Arial"/>
          <w:b/>
          <w:bCs/>
          <w:sz w:val="20"/>
          <w:szCs w:val="20"/>
        </w:rPr>
      </w:pPr>
      <w:r w:rsidRPr="001B2D82">
        <w:rPr>
          <w:rFonts w:ascii="Arial" w:eastAsia="Times New Roman" w:hAnsi="Arial" w:cs="Arial"/>
          <w:b/>
          <w:bCs/>
          <w:sz w:val="20"/>
          <w:szCs w:val="20"/>
        </w:rPr>
        <w:t xml:space="preserve">Figure 11: Total alkalinity of </w:t>
      </w:r>
      <w:proofErr w:type="spellStart"/>
      <w:r w:rsidRPr="001B2D82">
        <w:rPr>
          <w:rFonts w:ascii="Arial" w:eastAsia="Times New Roman" w:hAnsi="Arial" w:cs="Arial"/>
          <w:b/>
          <w:bCs/>
          <w:sz w:val="20"/>
          <w:szCs w:val="20"/>
        </w:rPr>
        <w:t>Rumuosi</w:t>
      </w:r>
      <w:proofErr w:type="spellEnd"/>
      <w:r w:rsidRPr="001B2D82">
        <w:rPr>
          <w:rFonts w:ascii="Arial" w:eastAsia="Times New Roman" w:hAnsi="Arial" w:cs="Arial"/>
          <w:b/>
          <w:bCs/>
          <w:sz w:val="20"/>
          <w:szCs w:val="20"/>
        </w:rPr>
        <w:t xml:space="preserve"> borrow pit water</w:t>
      </w:r>
    </w:p>
    <w:bookmarkEnd w:id="13"/>
    <w:p w14:paraId="075799F0" w14:textId="77777777" w:rsidR="003A683E" w:rsidRPr="001B2D82" w:rsidRDefault="003A683E" w:rsidP="003A683E">
      <w:pPr>
        <w:spacing w:after="0" w:line="240" w:lineRule="auto"/>
        <w:ind w:left="540" w:hanging="540"/>
        <w:jc w:val="center"/>
        <w:rPr>
          <w:rFonts w:ascii="Arial" w:eastAsia="Times New Roman" w:hAnsi="Arial" w:cs="Arial"/>
          <w:b/>
          <w:sz w:val="4"/>
          <w:szCs w:val="4"/>
        </w:rPr>
      </w:pPr>
    </w:p>
    <w:p w14:paraId="082775F8" w14:textId="442730B0" w:rsidR="00BE7BB2" w:rsidRDefault="00523D63" w:rsidP="00BE7BB2">
      <w:pPr>
        <w:spacing w:line="240" w:lineRule="auto"/>
        <w:jc w:val="both"/>
        <w:rPr>
          <w:rFonts w:ascii="Times New Roman" w:hAnsi="Times New Roman" w:cs="Times New Roman"/>
          <w:sz w:val="24"/>
          <w:szCs w:val="24"/>
        </w:rPr>
      </w:pPr>
      <w:r w:rsidRPr="001B2D82">
        <w:rPr>
          <w:rFonts w:ascii="Arial" w:eastAsia="Times New Roman" w:hAnsi="Arial" w:cs="Arial"/>
          <w:bCs/>
          <w:sz w:val="20"/>
          <w:szCs w:val="20"/>
        </w:rPr>
        <w:t xml:space="preserve">Water turbidity </w:t>
      </w:r>
      <w:r w:rsidR="00120ADA" w:rsidRPr="001B2D82">
        <w:rPr>
          <w:rFonts w:ascii="Arial" w:eastAsia="Times New Roman" w:hAnsi="Arial" w:cs="Arial"/>
          <w:bCs/>
          <w:sz w:val="20"/>
          <w:szCs w:val="20"/>
        </w:rPr>
        <w:t>results</w:t>
      </w:r>
      <w:r w:rsidR="00C306AD" w:rsidRPr="001B2D82">
        <w:rPr>
          <w:rFonts w:ascii="Arial" w:eastAsia="Times New Roman" w:hAnsi="Arial" w:cs="Arial"/>
          <w:bCs/>
          <w:sz w:val="20"/>
          <w:szCs w:val="20"/>
        </w:rPr>
        <w:t xml:space="preserve"> </w:t>
      </w:r>
      <w:r w:rsidR="0087574F" w:rsidRPr="001B2D82">
        <w:rPr>
          <w:rFonts w:ascii="Arial" w:eastAsia="Times New Roman" w:hAnsi="Arial" w:cs="Arial"/>
          <w:bCs/>
          <w:sz w:val="20"/>
          <w:szCs w:val="20"/>
        </w:rPr>
        <w:t>were</w:t>
      </w:r>
      <w:r w:rsidR="000E4E1E" w:rsidRPr="001B2D82">
        <w:rPr>
          <w:rFonts w:ascii="Arial" w:eastAsia="Times New Roman" w:hAnsi="Arial" w:cs="Arial"/>
          <w:bCs/>
          <w:sz w:val="20"/>
          <w:szCs w:val="20"/>
        </w:rPr>
        <w:t xml:space="preserve"> </w:t>
      </w:r>
      <w:r w:rsidR="005D7CA2" w:rsidRPr="001B2D82">
        <w:rPr>
          <w:rFonts w:ascii="Arial" w:eastAsia="Times New Roman" w:hAnsi="Arial" w:cs="Arial"/>
          <w:bCs/>
          <w:sz w:val="20"/>
          <w:szCs w:val="20"/>
        </w:rPr>
        <w:t xml:space="preserve">of sample points were </w:t>
      </w:r>
      <w:r w:rsidR="000E4E1E" w:rsidRPr="001B2D82">
        <w:rPr>
          <w:rFonts w:ascii="Arial" w:eastAsia="Times New Roman" w:hAnsi="Arial" w:cs="Arial"/>
          <w:bCs/>
          <w:sz w:val="20"/>
          <w:szCs w:val="20"/>
        </w:rPr>
        <w:t xml:space="preserve">generally higher than </w:t>
      </w:r>
      <w:r w:rsidR="008D1E18" w:rsidRPr="001B2D82">
        <w:rPr>
          <w:rFonts w:ascii="Arial" w:eastAsia="Times New Roman" w:hAnsi="Arial" w:cs="Arial"/>
          <w:bCs/>
          <w:sz w:val="20"/>
          <w:szCs w:val="20"/>
        </w:rPr>
        <w:t xml:space="preserve">the </w:t>
      </w:r>
      <w:r w:rsidR="000E4E1E" w:rsidRPr="001B2D82">
        <w:rPr>
          <w:rFonts w:ascii="Arial" w:eastAsia="Times New Roman" w:hAnsi="Arial" w:cs="Arial"/>
          <w:bCs/>
          <w:sz w:val="20"/>
          <w:szCs w:val="20"/>
        </w:rPr>
        <w:t>standard provision (Figure 12).</w:t>
      </w:r>
      <w:r w:rsidR="00462D90" w:rsidRPr="001B2D82">
        <w:rPr>
          <w:rFonts w:ascii="Arial" w:eastAsia="Times New Roman" w:hAnsi="Arial" w:cs="Arial"/>
          <w:bCs/>
          <w:sz w:val="20"/>
          <w:szCs w:val="20"/>
        </w:rPr>
        <w:t xml:space="preserve"> </w:t>
      </w:r>
      <w:r w:rsidR="008D1E18" w:rsidRPr="001B2D82">
        <w:rPr>
          <w:rFonts w:ascii="Arial" w:eastAsia="Times New Roman" w:hAnsi="Arial" w:cs="Arial"/>
          <w:bCs/>
          <w:sz w:val="20"/>
          <w:szCs w:val="20"/>
        </w:rPr>
        <w:t>The</w:t>
      </w:r>
      <w:r w:rsidR="000E4E1E" w:rsidRPr="001B2D82">
        <w:rPr>
          <w:rFonts w:ascii="Arial" w:eastAsia="Times New Roman" w:hAnsi="Arial" w:cs="Arial"/>
          <w:bCs/>
          <w:sz w:val="20"/>
          <w:szCs w:val="20"/>
        </w:rPr>
        <w:t xml:space="preserve"> least turbidity value, 22 NTU</w:t>
      </w:r>
      <w:r w:rsidR="008D1E18" w:rsidRPr="001B2D82">
        <w:rPr>
          <w:rFonts w:ascii="Arial" w:eastAsia="Times New Roman" w:hAnsi="Arial" w:cs="Arial"/>
          <w:bCs/>
          <w:sz w:val="20"/>
          <w:szCs w:val="20"/>
        </w:rPr>
        <w:t>,</w:t>
      </w:r>
      <w:r w:rsidR="000E4E1E" w:rsidRPr="001B2D82">
        <w:rPr>
          <w:rFonts w:ascii="Arial" w:eastAsia="Times New Roman" w:hAnsi="Arial" w:cs="Arial"/>
          <w:bCs/>
          <w:sz w:val="20"/>
          <w:szCs w:val="20"/>
        </w:rPr>
        <w:t xml:space="preserve"> was recorded in </w:t>
      </w:r>
      <w:r w:rsidR="007D7106" w:rsidRPr="001B2D82">
        <w:rPr>
          <w:rFonts w:ascii="Arial" w:eastAsia="Times New Roman" w:hAnsi="Arial" w:cs="Arial"/>
          <w:bCs/>
          <w:sz w:val="20"/>
          <w:szCs w:val="20"/>
        </w:rPr>
        <w:t>point</w:t>
      </w:r>
      <w:r w:rsidR="00462D90"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D, followed by 23 NTU </w:t>
      </w:r>
      <w:r w:rsidR="00C2446C" w:rsidRPr="001B2D82">
        <w:rPr>
          <w:rFonts w:ascii="Arial" w:eastAsia="Times New Roman" w:hAnsi="Arial" w:cs="Arial"/>
          <w:bCs/>
          <w:sz w:val="20"/>
          <w:szCs w:val="20"/>
        </w:rPr>
        <w:t xml:space="preserve">in </w:t>
      </w:r>
      <w:r w:rsidR="007D7106" w:rsidRPr="001B2D82">
        <w:rPr>
          <w:rFonts w:ascii="Arial" w:eastAsia="Times New Roman" w:hAnsi="Arial" w:cs="Arial"/>
          <w:bCs/>
          <w:sz w:val="20"/>
          <w:szCs w:val="20"/>
        </w:rPr>
        <w:t>point</w:t>
      </w:r>
      <w:r w:rsidR="00462D90" w:rsidRPr="001B2D82">
        <w:rPr>
          <w:rFonts w:ascii="Arial" w:eastAsia="Times New Roman" w:hAnsi="Arial" w:cs="Arial"/>
          <w:bCs/>
          <w:sz w:val="20"/>
          <w:szCs w:val="20"/>
        </w:rPr>
        <w:t xml:space="preserve"> </w:t>
      </w:r>
      <w:r w:rsidRPr="001B2D82">
        <w:rPr>
          <w:rFonts w:ascii="Arial" w:eastAsia="Times New Roman" w:hAnsi="Arial" w:cs="Arial"/>
          <w:bCs/>
          <w:sz w:val="20"/>
          <w:szCs w:val="20"/>
        </w:rPr>
        <w:t>C</w:t>
      </w:r>
      <w:r w:rsidR="005A22EF" w:rsidRPr="001B2D82">
        <w:rPr>
          <w:rFonts w:ascii="Arial" w:eastAsia="Times New Roman" w:hAnsi="Arial" w:cs="Arial"/>
          <w:bCs/>
          <w:sz w:val="20"/>
          <w:szCs w:val="20"/>
        </w:rPr>
        <w:t>,</w:t>
      </w:r>
      <w:r w:rsidRPr="001B2D82">
        <w:rPr>
          <w:rFonts w:ascii="Arial" w:eastAsia="Times New Roman" w:hAnsi="Arial" w:cs="Arial"/>
          <w:bCs/>
          <w:sz w:val="20"/>
          <w:szCs w:val="20"/>
        </w:rPr>
        <w:t xml:space="preserve"> while </w:t>
      </w:r>
      <w:r w:rsidR="007D7106" w:rsidRPr="001B2D82">
        <w:rPr>
          <w:rFonts w:ascii="Arial" w:eastAsia="Times New Roman" w:hAnsi="Arial" w:cs="Arial"/>
          <w:bCs/>
          <w:sz w:val="20"/>
          <w:szCs w:val="20"/>
        </w:rPr>
        <w:t>point</w:t>
      </w:r>
      <w:r w:rsidR="00462D90" w:rsidRPr="001B2D82">
        <w:rPr>
          <w:rFonts w:ascii="Arial" w:eastAsia="Times New Roman" w:hAnsi="Arial" w:cs="Arial"/>
          <w:bCs/>
          <w:sz w:val="20"/>
          <w:szCs w:val="20"/>
        </w:rPr>
        <w:t xml:space="preserve">s </w:t>
      </w:r>
      <w:r w:rsidRPr="001B2D82">
        <w:rPr>
          <w:rFonts w:ascii="Arial" w:eastAsia="Times New Roman" w:hAnsi="Arial" w:cs="Arial"/>
          <w:bCs/>
          <w:sz w:val="20"/>
          <w:szCs w:val="20"/>
        </w:rPr>
        <w:t xml:space="preserve">A and B </w:t>
      </w:r>
      <w:r w:rsidR="007D7106" w:rsidRPr="001B2D82">
        <w:rPr>
          <w:rFonts w:ascii="Arial" w:eastAsia="Times New Roman" w:hAnsi="Arial" w:cs="Arial"/>
          <w:bCs/>
          <w:sz w:val="20"/>
          <w:szCs w:val="20"/>
        </w:rPr>
        <w:t>ha</w:t>
      </w:r>
      <w:r w:rsidRPr="001B2D82">
        <w:rPr>
          <w:rFonts w:ascii="Arial" w:eastAsia="Times New Roman" w:hAnsi="Arial" w:cs="Arial"/>
          <w:bCs/>
          <w:sz w:val="20"/>
          <w:szCs w:val="20"/>
        </w:rPr>
        <w:t>d 28 NTU and 30 NTU</w:t>
      </w:r>
      <w:r w:rsidR="005A22EF" w:rsidRPr="001B2D82">
        <w:rPr>
          <w:rFonts w:ascii="Arial" w:eastAsia="Times New Roman" w:hAnsi="Arial" w:cs="Arial"/>
          <w:bCs/>
          <w:sz w:val="20"/>
          <w:szCs w:val="20"/>
        </w:rPr>
        <w:t>,</w:t>
      </w:r>
      <w:r w:rsidRPr="001B2D82">
        <w:rPr>
          <w:rFonts w:ascii="Arial" w:eastAsia="Times New Roman" w:hAnsi="Arial" w:cs="Arial"/>
          <w:bCs/>
          <w:sz w:val="20"/>
          <w:szCs w:val="20"/>
        </w:rPr>
        <w:t xml:space="preserve"> respectively</w:t>
      </w:r>
      <w:r w:rsidR="00C2446C" w:rsidRPr="001B2D82">
        <w:rPr>
          <w:rFonts w:ascii="Arial" w:eastAsia="Times New Roman" w:hAnsi="Arial" w:cs="Arial"/>
          <w:bCs/>
          <w:sz w:val="20"/>
          <w:szCs w:val="20"/>
        </w:rPr>
        <w:t xml:space="preserve"> (</w:t>
      </w:r>
      <w:r w:rsidR="00C2446C" w:rsidRPr="001B2D82">
        <w:rPr>
          <w:rFonts w:ascii="Arial" w:eastAsia="Times New Roman" w:hAnsi="Arial" w:cs="Arial"/>
          <w:sz w:val="20"/>
          <w:szCs w:val="20"/>
        </w:rPr>
        <w:t>Figure</w:t>
      </w:r>
      <w:r w:rsidR="00C2446C" w:rsidRPr="001B2D82">
        <w:rPr>
          <w:rFonts w:ascii="Arial" w:eastAsia="Times New Roman" w:hAnsi="Arial" w:cs="Arial"/>
          <w:bCs/>
          <w:sz w:val="20"/>
          <w:szCs w:val="20"/>
        </w:rPr>
        <w:t xml:space="preserve"> 1</w:t>
      </w:r>
      <w:r w:rsidR="00E722A1" w:rsidRPr="001B2D82">
        <w:rPr>
          <w:rFonts w:ascii="Arial" w:eastAsia="Times New Roman" w:hAnsi="Arial" w:cs="Arial"/>
          <w:bCs/>
          <w:sz w:val="20"/>
          <w:szCs w:val="20"/>
        </w:rPr>
        <w:t>2</w:t>
      </w:r>
      <w:r w:rsidR="00C2446C" w:rsidRPr="001B2D82">
        <w:rPr>
          <w:rFonts w:ascii="Arial" w:eastAsia="Times New Roman" w:hAnsi="Arial" w:cs="Arial"/>
          <w:bCs/>
          <w:sz w:val="20"/>
          <w:szCs w:val="20"/>
        </w:rPr>
        <w:t>)</w:t>
      </w:r>
      <w:r w:rsidRPr="001B2D82">
        <w:rPr>
          <w:rFonts w:ascii="Arial" w:eastAsia="Times New Roman" w:hAnsi="Arial" w:cs="Arial"/>
          <w:bCs/>
          <w:sz w:val="20"/>
          <w:szCs w:val="20"/>
        </w:rPr>
        <w:t xml:space="preserve">. </w:t>
      </w:r>
      <w:r w:rsidR="001A774B" w:rsidRPr="001B2D82">
        <w:rPr>
          <w:rFonts w:ascii="Arial" w:eastAsia="Times New Roman" w:hAnsi="Arial" w:cs="Arial"/>
          <w:bCs/>
          <w:sz w:val="20"/>
          <w:szCs w:val="20"/>
        </w:rPr>
        <w:t>Th</w:t>
      </w:r>
      <w:r w:rsidR="008341CC" w:rsidRPr="001B2D82">
        <w:rPr>
          <w:rFonts w:ascii="Arial" w:eastAsia="Times New Roman" w:hAnsi="Arial" w:cs="Arial"/>
          <w:bCs/>
          <w:sz w:val="20"/>
          <w:szCs w:val="20"/>
        </w:rPr>
        <w:t>e</w:t>
      </w:r>
      <w:r w:rsidR="001A774B" w:rsidRPr="001B2D82">
        <w:rPr>
          <w:rFonts w:ascii="Arial" w:eastAsia="Times New Roman" w:hAnsi="Arial" w:cs="Arial"/>
          <w:bCs/>
          <w:sz w:val="20"/>
          <w:szCs w:val="20"/>
        </w:rPr>
        <w:t xml:space="preserve"> </w:t>
      </w:r>
      <w:r w:rsidR="008341CC" w:rsidRPr="001B2D82">
        <w:rPr>
          <w:rFonts w:ascii="Arial" w:eastAsia="Times New Roman" w:hAnsi="Arial" w:cs="Arial"/>
          <w:bCs/>
          <w:sz w:val="20"/>
          <w:szCs w:val="20"/>
        </w:rPr>
        <w:t xml:space="preserve">turbidity </w:t>
      </w:r>
      <w:r w:rsidR="001A774B" w:rsidRPr="001B2D82">
        <w:rPr>
          <w:rFonts w:ascii="Arial" w:eastAsia="Times New Roman" w:hAnsi="Arial" w:cs="Arial"/>
          <w:bCs/>
          <w:sz w:val="20"/>
          <w:szCs w:val="20"/>
        </w:rPr>
        <w:t xml:space="preserve">result </w:t>
      </w:r>
      <w:r w:rsidR="008341CC" w:rsidRPr="001B2D82">
        <w:rPr>
          <w:rFonts w:ascii="Arial" w:eastAsia="Times New Roman" w:hAnsi="Arial" w:cs="Arial"/>
          <w:bCs/>
          <w:sz w:val="20"/>
          <w:szCs w:val="20"/>
        </w:rPr>
        <w:t xml:space="preserve">obtained </w:t>
      </w:r>
      <w:r w:rsidR="00BE7BB2" w:rsidRPr="001B2D82">
        <w:rPr>
          <w:rFonts w:ascii="Arial" w:hAnsi="Arial" w:cs="Arial"/>
          <w:sz w:val="20"/>
          <w:szCs w:val="20"/>
        </w:rPr>
        <w:t xml:space="preserve">is classified </w:t>
      </w:r>
      <w:r w:rsidR="008341CC" w:rsidRPr="001B2D82">
        <w:rPr>
          <w:rFonts w:ascii="Arial" w:hAnsi="Arial" w:cs="Arial"/>
          <w:sz w:val="20"/>
          <w:szCs w:val="20"/>
        </w:rPr>
        <w:t>to have</w:t>
      </w:r>
      <w:r w:rsidR="00BE7BB2" w:rsidRPr="001B2D82">
        <w:rPr>
          <w:rFonts w:ascii="Arial" w:hAnsi="Arial" w:cs="Arial"/>
          <w:sz w:val="20"/>
          <w:szCs w:val="20"/>
        </w:rPr>
        <w:t xml:space="preserve"> moderate </w:t>
      </w:r>
      <w:r w:rsidR="008341CC" w:rsidRPr="001B2D82">
        <w:rPr>
          <w:rFonts w:ascii="Arial" w:hAnsi="Arial" w:cs="Arial"/>
          <w:sz w:val="20"/>
          <w:szCs w:val="20"/>
        </w:rPr>
        <w:t xml:space="preserve">turbidity </w:t>
      </w:r>
      <w:r w:rsidR="00BE7BB2" w:rsidRPr="001B2D82">
        <w:rPr>
          <w:rFonts w:ascii="Arial" w:hAnsi="Arial" w:cs="Arial"/>
          <w:sz w:val="20"/>
          <w:szCs w:val="20"/>
        </w:rPr>
        <w:t xml:space="preserve">(DataStream Initiative, 2021). This result implies a </w:t>
      </w:r>
      <w:r w:rsidR="008341CC" w:rsidRPr="001B2D82">
        <w:rPr>
          <w:rFonts w:ascii="Arial" w:hAnsi="Arial" w:cs="Arial"/>
          <w:sz w:val="20"/>
          <w:szCs w:val="20"/>
        </w:rPr>
        <w:t>moderate</w:t>
      </w:r>
      <w:r w:rsidR="00BE7BB2" w:rsidRPr="001B2D82">
        <w:rPr>
          <w:rFonts w:ascii="Arial" w:hAnsi="Arial" w:cs="Arial"/>
          <w:sz w:val="20"/>
          <w:szCs w:val="20"/>
        </w:rPr>
        <w:t xml:space="preserve"> presence of suspended nutrients or organic matter</w:t>
      </w:r>
      <w:r w:rsidR="006D67D7" w:rsidRPr="001B2D82">
        <w:rPr>
          <w:rFonts w:ascii="Arial" w:hAnsi="Arial" w:cs="Arial"/>
          <w:sz w:val="20"/>
          <w:szCs w:val="20"/>
        </w:rPr>
        <w:t>,</w:t>
      </w:r>
      <w:r w:rsidR="00BE7BB2" w:rsidRPr="001B2D82">
        <w:rPr>
          <w:rFonts w:ascii="Arial" w:hAnsi="Arial" w:cs="Arial"/>
          <w:sz w:val="20"/>
          <w:szCs w:val="20"/>
        </w:rPr>
        <w:t xml:space="preserve"> or microbial population suspension in water, as both natural and human factors affect the turbidity levels of a water body. This observation is in line with the findings of Rim-</w:t>
      </w:r>
      <w:proofErr w:type="spellStart"/>
      <w:r w:rsidR="00BE7BB2" w:rsidRPr="001B2D82">
        <w:rPr>
          <w:rFonts w:ascii="Arial" w:hAnsi="Arial" w:cs="Arial"/>
          <w:sz w:val="20"/>
          <w:szCs w:val="20"/>
        </w:rPr>
        <w:t>Rukeh</w:t>
      </w:r>
      <w:proofErr w:type="spellEnd"/>
      <w:r w:rsidR="00BE7BB2" w:rsidRPr="001B2D82">
        <w:rPr>
          <w:rFonts w:ascii="Arial" w:hAnsi="Arial" w:cs="Arial"/>
          <w:sz w:val="20"/>
          <w:szCs w:val="20"/>
        </w:rPr>
        <w:t xml:space="preserve"> (2013) from a study of </w:t>
      </w:r>
      <w:proofErr w:type="spellStart"/>
      <w:r w:rsidR="00BE7BB2" w:rsidRPr="001B2D82">
        <w:rPr>
          <w:rFonts w:ascii="Arial" w:hAnsi="Arial" w:cs="Arial"/>
          <w:sz w:val="20"/>
          <w:szCs w:val="20"/>
        </w:rPr>
        <w:t>physico</w:t>
      </w:r>
      <w:proofErr w:type="spellEnd"/>
      <w:r w:rsidR="00BE7BB2" w:rsidRPr="001B2D82">
        <w:rPr>
          <w:rFonts w:ascii="Arial" w:hAnsi="Arial" w:cs="Arial"/>
          <w:sz w:val="20"/>
          <w:szCs w:val="20"/>
        </w:rPr>
        <w:t>-chemical characteristics of stagnant surface water bodies (ponds and lakes) in the Niger Delta, Nigeria.</w:t>
      </w:r>
      <w:r w:rsidR="00BE7BB2">
        <w:rPr>
          <w:rFonts w:ascii="Times New Roman" w:hAnsi="Times New Roman" w:cs="Times New Roman"/>
          <w:sz w:val="24"/>
          <w:szCs w:val="24"/>
        </w:rPr>
        <w:t xml:space="preserve">  </w:t>
      </w:r>
    </w:p>
    <w:p w14:paraId="3DF14906" w14:textId="6CE563E3" w:rsidR="003A683E" w:rsidRPr="00E70D34" w:rsidRDefault="003A683E" w:rsidP="0087574F">
      <w:pPr>
        <w:spacing w:after="0" w:line="240" w:lineRule="auto"/>
        <w:jc w:val="both"/>
        <w:rPr>
          <w:rFonts w:ascii="Times New Roman" w:eastAsia="Times New Roman" w:hAnsi="Times New Roman" w:cs="Times New Roman"/>
          <w:bCs/>
          <w:sz w:val="2"/>
          <w:szCs w:val="2"/>
        </w:rPr>
      </w:pPr>
    </w:p>
    <w:p w14:paraId="6C8B3A87" w14:textId="77777777" w:rsidR="003A683E" w:rsidRDefault="00F325E6" w:rsidP="00224486">
      <w:pPr>
        <w:spacing w:before="100" w:beforeAutospacing="1" w:line="360" w:lineRule="auto"/>
        <w:ind w:left="540" w:hanging="540"/>
        <w:jc w:val="center"/>
        <w:rPr>
          <w:rFonts w:ascii="Times New Roman" w:eastAsia="Times New Roman" w:hAnsi="Times New Roman" w:cs="Times New Roman"/>
          <w:b/>
          <w:sz w:val="24"/>
          <w:szCs w:val="24"/>
        </w:rPr>
      </w:pPr>
      <w:bookmarkStart w:id="14" w:name="_Hlk187317201"/>
      <w:r>
        <w:rPr>
          <w:noProof/>
        </w:rPr>
        <w:drawing>
          <wp:inline distT="0" distB="0" distL="0" distR="0" wp14:anchorId="5FA67289" wp14:editId="4F36F96D">
            <wp:extent cx="4572000" cy="2105143"/>
            <wp:effectExtent l="0" t="0" r="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513498" w14:textId="76EC4B6D" w:rsidR="003A683E" w:rsidRPr="001B2D82" w:rsidRDefault="00F325E6" w:rsidP="003A683E">
      <w:pPr>
        <w:spacing w:after="0" w:line="240" w:lineRule="auto"/>
        <w:ind w:left="540" w:hanging="540"/>
        <w:jc w:val="center"/>
        <w:rPr>
          <w:rFonts w:ascii="Arial" w:eastAsia="Times New Roman" w:hAnsi="Arial" w:cs="Arial"/>
          <w:b/>
          <w:bCs/>
          <w:sz w:val="20"/>
          <w:szCs w:val="20"/>
        </w:rPr>
      </w:pPr>
      <w:r w:rsidRPr="001B2D82">
        <w:rPr>
          <w:rFonts w:ascii="Arial" w:eastAsia="Times New Roman" w:hAnsi="Arial" w:cs="Arial"/>
          <w:b/>
          <w:bCs/>
          <w:sz w:val="20"/>
          <w:szCs w:val="20"/>
        </w:rPr>
        <w:t>Fig</w:t>
      </w:r>
      <w:r w:rsidR="00EF7894" w:rsidRPr="001B2D82">
        <w:rPr>
          <w:rFonts w:ascii="Arial" w:eastAsia="Times New Roman" w:hAnsi="Arial" w:cs="Arial"/>
          <w:b/>
          <w:bCs/>
          <w:sz w:val="20"/>
          <w:szCs w:val="20"/>
        </w:rPr>
        <w:t>ure</w:t>
      </w:r>
      <w:r w:rsidRPr="001B2D82">
        <w:rPr>
          <w:rFonts w:ascii="Arial" w:eastAsia="Times New Roman" w:hAnsi="Arial" w:cs="Arial"/>
          <w:b/>
          <w:bCs/>
          <w:sz w:val="20"/>
          <w:szCs w:val="20"/>
        </w:rPr>
        <w:t xml:space="preserve"> 1</w:t>
      </w:r>
      <w:r w:rsidR="00E722A1" w:rsidRPr="001B2D82">
        <w:rPr>
          <w:rFonts w:ascii="Arial" w:eastAsia="Times New Roman" w:hAnsi="Arial" w:cs="Arial"/>
          <w:b/>
          <w:bCs/>
          <w:sz w:val="20"/>
          <w:szCs w:val="20"/>
        </w:rPr>
        <w:t>2</w:t>
      </w:r>
      <w:r w:rsidRPr="001B2D82">
        <w:rPr>
          <w:rFonts w:ascii="Arial" w:eastAsia="Times New Roman" w:hAnsi="Arial" w:cs="Arial"/>
          <w:b/>
          <w:bCs/>
          <w:sz w:val="20"/>
          <w:szCs w:val="20"/>
        </w:rPr>
        <w:t xml:space="preserve">: Turbidity of </w:t>
      </w:r>
      <w:proofErr w:type="spellStart"/>
      <w:r w:rsidRPr="001B2D82">
        <w:rPr>
          <w:rFonts w:ascii="Arial" w:eastAsia="Times New Roman" w:hAnsi="Arial" w:cs="Arial"/>
          <w:b/>
          <w:bCs/>
          <w:sz w:val="20"/>
          <w:szCs w:val="20"/>
        </w:rPr>
        <w:t>Rumuosi</w:t>
      </w:r>
      <w:proofErr w:type="spellEnd"/>
      <w:r w:rsidRPr="001B2D82">
        <w:rPr>
          <w:rFonts w:ascii="Arial" w:eastAsia="Times New Roman" w:hAnsi="Arial" w:cs="Arial"/>
          <w:b/>
          <w:bCs/>
          <w:sz w:val="20"/>
          <w:szCs w:val="20"/>
        </w:rPr>
        <w:t xml:space="preserve"> borrow pit water</w:t>
      </w:r>
    </w:p>
    <w:bookmarkEnd w:id="14"/>
    <w:p w14:paraId="2A5B8642" w14:textId="16E74FA5" w:rsidR="003A683E" w:rsidRPr="00ED5126" w:rsidRDefault="00F325E6" w:rsidP="00461F7F">
      <w:pPr>
        <w:spacing w:before="100" w:beforeAutospacing="1" w:after="0" w:line="360" w:lineRule="auto"/>
        <w:jc w:val="both"/>
        <w:rPr>
          <w:rFonts w:ascii="Arial" w:eastAsia="Times New Roman" w:hAnsi="Arial" w:cs="Arial"/>
          <w:b/>
        </w:rPr>
      </w:pPr>
      <w:r w:rsidRPr="00ED5126">
        <w:rPr>
          <w:rFonts w:ascii="Arial" w:eastAsia="Times New Roman" w:hAnsi="Arial" w:cs="Arial"/>
          <w:b/>
        </w:rPr>
        <w:t xml:space="preserve">Heavy </w:t>
      </w:r>
      <w:r w:rsidR="00ED5126" w:rsidRPr="00ED5126">
        <w:rPr>
          <w:rFonts w:ascii="Arial" w:eastAsia="Times New Roman" w:hAnsi="Arial" w:cs="Arial"/>
          <w:b/>
        </w:rPr>
        <w:t>Metals</w:t>
      </w:r>
    </w:p>
    <w:p w14:paraId="6655EFFE" w14:textId="3868255F" w:rsidR="003A683E" w:rsidRPr="001B2D82" w:rsidRDefault="007E1FBC" w:rsidP="0087574F">
      <w:pPr>
        <w:pStyle w:val="Default"/>
        <w:jc w:val="both"/>
        <w:rPr>
          <w:rFonts w:ascii="Arial" w:hAnsi="Arial" w:cs="Arial"/>
          <w:color w:val="auto"/>
          <w:sz w:val="20"/>
          <w:szCs w:val="14"/>
        </w:rPr>
      </w:pPr>
      <w:r w:rsidRPr="001B2D82">
        <w:rPr>
          <w:rFonts w:ascii="Arial" w:eastAsia="Times New Roman" w:hAnsi="Arial" w:cs="Arial"/>
          <w:bCs/>
          <w:sz w:val="20"/>
          <w:szCs w:val="20"/>
        </w:rPr>
        <w:t xml:space="preserve">Table </w:t>
      </w:r>
      <w:r w:rsidR="00653F05" w:rsidRPr="001B2D82">
        <w:rPr>
          <w:rFonts w:ascii="Arial" w:eastAsia="Times New Roman" w:hAnsi="Arial" w:cs="Arial"/>
          <w:bCs/>
          <w:sz w:val="20"/>
          <w:szCs w:val="20"/>
        </w:rPr>
        <w:t>4</w:t>
      </w:r>
      <w:r w:rsidR="00650780" w:rsidRPr="001B2D82">
        <w:rPr>
          <w:rFonts w:ascii="Arial" w:eastAsia="Times New Roman" w:hAnsi="Arial" w:cs="Arial"/>
          <w:bCs/>
          <w:sz w:val="20"/>
          <w:szCs w:val="20"/>
        </w:rPr>
        <w:t xml:space="preserve"> shows </w:t>
      </w:r>
      <w:r w:rsidRPr="001B2D82">
        <w:rPr>
          <w:rFonts w:ascii="Arial" w:eastAsia="Times New Roman" w:hAnsi="Arial" w:cs="Arial"/>
          <w:bCs/>
          <w:sz w:val="20"/>
          <w:szCs w:val="20"/>
        </w:rPr>
        <w:t>the composite heavy metals</w:t>
      </w:r>
      <w:r w:rsidR="00650780" w:rsidRPr="001B2D82">
        <w:rPr>
          <w:rFonts w:ascii="Arial" w:eastAsia="Times New Roman" w:hAnsi="Arial" w:cs="Arial"/>
          <w:bCs/>
          <w:sz w:val="20"/>
          <w:szCs w:val="20"/>
        </w:rPr>
        <w:t xml:space="preserve"> concentration </w:t>
      </w:r>
      <w:r w:rsidRPr="001B2D82">
        <w:rPr>
          <w:rFonts w:ascii="Arial" w:eastAsia="Times New Roman" w:hAnsi="Arial" w:cs="Arial"/>
          <w:bCs/>
          <w:sz w:val="20"/>
          <w:szCs w:val="20"/>
        </w:rPr>
        <w:t>results</w:t>
      </w:r>
      <w:r w:rsidR="00650780" w:rsidRPr="001B2D82">
        <w:rPr>
          <w:rFonts w:ascii="Arial" w:eastAsia="Times New Roman" w:hAnsi="Arial" w:cs="Arial"/>
          <w:bCs/>
          <w:sz w:val="20"/>
          <w:szCs w:val="20"/>
        </w:rPr>
        <w:t xml:space="preserve">. </w:t>
      </w:r>
      <w:r w:rsidR="002B6EBA" w:rsidRPr="001B2D82">
        <w:rPr>
          <w:rFonts w:ascii="Arial" w:eastAsia="Times New Roman" w:hAnsi="Arial" w:cs="Arial"/>
          <w:bCs/>
          <w:sz w:val="20"/>
          <w:szCs w:val="20"/>
        </w:rPr>
        <w:t>T</w:t>
      </w:r>
      <w:r w:rsidR="005F5DBF" w:rsidRPr="001B2D82">
        <w:rPr>
          <w:rFonts w:ascii="Arial" w:eastAsia="Times New Roman" w:hAnsi="Arial" w:cs="Arial"/>
          <w:bCs/>
          <w:sz w:val="20"/>
          <w:szCs w:val="20"/>
        </w:rPr>
        <w:t xml:space="preserve">he </w:t>
      </w:r>
      <w:r w:rsidR="00650780" w:rsidRPr="001B2D82">
        <w:rPr>
          <w:rFonts w:ascii="Arial" w:eastAsia="Times New Roman" w:hAnsi="Arial" w:cs="Arial"/>
          <w:bCs/>
          <w:sz w:val="20"/>
          <w:szCs w:val="20"/>
        </w:rPr>
        <w:t xml:space="preserve">concentrations of copper (Cu) fluctuated between the sample locations.  Sample </w:t>
      </w:r>
      <w:r w:rsidR="002B6EBA" w:rsidRPr="001B2D82">
        <w:rPr>
          <w:rFonts w:ascii="Arial" w:eastAsia="Times New Roman" w:hAnsi="Arial" w:cs="Arial"/>
          <w:bCs/>
          <w:sz w:val="20"/>
          <w:szCs w:val="20"/>
        </w:rPr>
        <w:t>point</w:t>
      </w:r>
      <w:r w:rsidR="00650780" w:rsidRPr="001B2D82">
        <w:rPr>
          <w:rFonts w:ascii="Arial" w:eastAsia="Times New Roman" w:hAnsi="Arial" w:cs="Arial"/>
          <w:bCs/>
          <w:sz w:val="20"/>
          <w:szCs w:val="20"/>
        </w:rPr>
        <w:t xml:space="preserve">s A and C had 0.026 mg/L of Cu, while </w:t>
      </w:r>
      <w:r w:rsidR="002B6EBA" w:rsidRPr="001B2D82">
        <w:rPr>
          <w:rFonts w:ascii="Arial" w:eastAsia="Times New Roman" w:hAnsi="Arial" w:cs="Arial"/>
          <w:bCs/>
          <w:sz w:val="20"/>
          <w:szCs w:val="20"/>
        </w:rPr>
        <w:t>point</w:t>
      </w:r>
      <w:r w:rsidR="003B092E" w:rsidRPr="001B2D82">
        <w:rPr>
          <w:rFonts w:ascii="Arial" w:eastAsia="Times New Roman" w:hAnsi="Arial" w:cs="Arial"/>
          <w:bCs/>
          <w:sz w:val="20"/>
          <w:szCs w:val="20"/>
        </w:rPr>
        <w:t xml:space="preserve">s </w:t>
      </w:r>
      <w:r w:rsidR="00650780" w:rsidRPr="001B2D82">
        <w:rPr>
          <w:rFonts w:ascii="Arial" w:eastAsia="Times New Roman" w:hAnsi="Arial" w:cs="Arial"/>
          <w:bCs/>
          <w:sz w:val="20"/>
          <w:szCs w:val="20"/>
        </w:rPr>
        <w:t xml:space="preserve">B and D recorded </w:t>
      </w:r>
      <w:r w:rsidR="00D40D69" w:rsidRPr="001B2D82">
        <w:rPr>
          <w:rFonts w:ascii="Arial" w:eastAsia="Times New Roman" w:hAnsi="Arial" w:cs="Arial"/>
          <w:bCs/>
          <w:sz w:val="20"/>
          <w:szCs w:val="20"/>
        </w:rPr>
        <w:t xml:space="preserve">0.069 mg/L and </w:t>
      </w:r>
      <w:r w:rsidR="00650780" w:rsidRPr="001B2D82">
        <w:rPr>
          <w:rFonts w:ascii="Arial" w:eastAsia="Times New Roman" w:hAnsi="Arial" w:cs="Arial"/>
          <w:bCs/>
          <w:sz w:val="20"/>
          <w:szCs w:val="20"/>
        </w:rPr>
        <w:t>0.047 mg/L</w:t>
      </w:r>
      <w:r w:rsidR="00D40D69" w:rsidRPr="001B2D82">
        <w:rPr>
          <w:rFonts w:ascii="Arial" w:eastAsia="Times New Roman" w:hAnsi="Arial" w:cs="Arial"/>
          <w:bCs/>
          <w:sz w:val="20"/>
          <w:szCs w:val="20"/>
        </w:rPr>
        <w:t>,</w:t>
      </w:r>
      <w:r w:rsidR="00650780" w:rsidRPr="001B2D82">
        <w:rPr>
          <w:rFonts w:ascii="Arial" w:eastAsia="Times New Roman" w:hAnsi="Arial" w:cs="Arial"/>
          <w:bCs/>
          <w:sz w:val="20"/>
          <w:szCs w:val="20"/>
        </w:rPr>
        <w:t xml:space="preserve"> </w:t>
      </w:r>
      <w:r w:rsidR="00D40D69" w:rsidRPr="001B2D82">
        <w:rPr>
          <w:rFonts w:ascii="Arial" w:eastAsia="Times New Roman" w:hAnsi="Arial" w:cs="Arial"/>
          <w:bCs/>
          <w:sz w:val="20"/>
          <w:szCs w:val="20"/>
        </w:rPr>
        <w:t>respectively</w:t>
      </w:r>
      <w:r w:rsidR="00650780"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Table </w:t>
      </w:r>
      <w:r w:rsidR="00653F05" w:rsidRPr="001B2D82">
        <w:rPr>
          <w:rFonts w:ascii="Arial" w:eastAsia="Times New Roman" w:hAnsi="Arial" w:cs="Arial"/>
          <w:bCs/>
          <w:sz w:val="20"/>
          <w:szCs w:val="20"/>
        </w:rPr>
        <w:t>4</w:t>
      </w:r>
      <w:r w:rsidR="00650780" w:rsidRPr="001B2D82">
        <w:rPr>
          <w:rFonts w:ascii="Arial" w:eastAsia="Times New Roman" w:hAnsi="Arial" w:cs="Arial"/>
          <w:bCs/>
          <w:sz w:val="20"/>
          <w:szCs w:val="20"/>
        </w:rPr>
        <w:t xml:space="preserve">). </w:t>
      </w:r>
      <w:r w:rsidR="003735DF" w:rsidRPr="001B2D82">
        <w:rPr>
          <w:rFonts w:ascii="Arial" w:hAnsi="Arial" w:cs="Arial"/>
          <w:sz w:val="20"/>
          <w:szCs w:val="20"/>
        </w:rPr>
        <w:t>T</w:t>
      </w:r>
      <w:r w:rsidR="00650780" w:rsidRPr="001B2D82">
        <w:rPr>
          <w:rFonts w:ascii="Arial" w:eastAsia="Times New Roman" w:hAnsi="Arial" w:cs="Arial"/>
          <w:bCs/>
          <w:sz w:val="20"/>
          <w:szCs w:val="20"/>
        </w:rPr>
        <w:t xml:space="preserve">he </w:t>
      </w:r>
      <w:r w:rsidR="00372AD7" w:rsidRPr="001B2D82">
        <w:rPr>
          <w:rFonts w:ascii="Arial" w:eastAsia="Times New Roman" w:hAnsi="Arial" w:cs="Arial"/>
          <w:bCs/>
          <w:sz w:val="20"/>
          <w:szCs w:val="20"/>
        </w:rPr>
        <w:t>level</w:t>
      </w:r>
      <w:r w:rsidR="003735DF" w:rsidRPr="001B2D82">
        <w:rPr>
          <w:rFonts w:ascii="Arial" w:eastAsia="Times New Roman" w:hAnsi="Arial" w:cs="Arial"/>
          <w:bCs/>
          <w:sz w:val="20"/>
          <w:szCs w:val="20"/>
        </w:rPr>
        <w:t>s</w:t>
      </w:r>
      <w:r w:rsidR="00650780" w:rsidRPr="001B2D82">
        <w:rPr>
          <w:rFonts w:ascii="Arial" w:eastAsia="Times New Roman" w:hAnsi="Arial" w:cs="Arial"/>
          <w:bCs/>
          <w:sz w:val="20"/>
          <w:szCs w:val="20"/>
        </w:rPr>
        <w:t xml:space="preserve"> of the metal </w:t>
      </w:r>
      <w:r w:rsidR="003735DF" w:rsidRPr="001B2D82">
        <w:rPr>
          <w:rFonts w:ascii="Arial" w:eastAsia="Times New Roman" w:hAnsi="Arial" w:cs="Arial"/>
          <w:bCs/>
          <w:sz w:val="20"/>
          <w:szCs w:val="20"/>
        </w:rPr>
        <w:t xml:space="preserve">in </w:t>
      </w:r>
      <w:r w:rsidR="00650780" w:rsidRPr="001B2D82">
        <w:rPr>
          <w:rFonts w:ascii="Arial" w:eastAsia="Times New Roman" w:hAnsi="Arial" w:cs="Arial"/>
          <w:bCs/>
          <w:sz w:val="20"/>
          <w:szCs w:val="20"/>
        </w:rPr>
        <w:t xml:space="preserve">the </w:t>
      </w:r>
      <w:r w:rsidR="002B6EBA" w:rsidRPr="001B2D82">
        <w:rPr>
          <w:rFonts w:ascii="Arial" w:eastAsia="Times New Roman" w:hAnsi="Arial" w:cs="Arial"/>
          <w:bCs/>
          <w:sz w:val="20"/>
          <w:szCs w:val="20"/>
        </w:rPr>
        <w:t>study area</w:t>
      </w:r>
      <w:r w:rsidR="00C9214B" w:rsidRPr="001B2D82">
        <w:rPr>
          <w:rFonts w:ascii="Arial" w:eastAsia="Times New Roman" w:hAnsi="Arial" w:cs="Arial"/>
          <w:bCs/>
          <w:sz w:val="20"/>
          <w:szCs w:val="20"/>
        </w:rPr>
        <w:t xml:space="preserve"> </w:t>
      </w:r>
      <w:r w:rsidR="00FC5658" w:rsidRPr="001B2D82">
        <w:rPr>
          <w:rFonts w:ascii="Arial" w:eastAsia="Times New Roman" w:hAnsi="Arial" w:cs="Arial"/>
          <w:bCs/>
          <w:sz w:val="20"/>
          <w:szCs w:val="20"/>
        </w:rPr>
        <w:t>were</w:t>
      </w:r>
      <w:r w:rsidR="00650780" w:rsidRPr="001B2D82">
        <w:rPr>
          <w:rFonts w:ascii="Arial" w:eastAsia="Times New Roman" w:hAnsi="Arial" w:cs="Arial"/>
          <w:bCs/>
          <w:sz w:val="20"/>
          <w:szCs w:val="20"/>
        </w:rPr>
        <w:t xml:space="preserve"> </w:t>
      </w:r>
      <w:r w:rsidR="00C9214B" w:rsidRPr="001B2D82">
        <w:rPr>
          <w:rFonts w:ascii="Arial" w:eastAsia="Times New Roman" w:hAnsi="Arial" w:cs="Arial"/>
          <w:bCs/>
          <w:sz w:val="20"/>
          <w:szCs w:val="20"/>
        </w:rPr>
        <w:t xml:space="preserve">significantly </w:t>
      </w:r>
      <w:r w:rsidR="00650780" w:rsidRPr="001B2D82">
        <w:rPr>
          <w:rFonts w:ascii="Arial" w:eastAsia="Times New Roman" w:hAnsi="Arial" w:cs="Arial"/>
          <w:bCs/>
          <w:sz w:val="20"/>
          <w:szCs w:val="20"/>
        </w:rPr>
        <w:t xml:space="preserve">higher </w:t>
      </w:r>
      <w:r w:rsidR="003735DF" w:rsidRPr="001B2D82">
        <w:rPr>
          <w:rFonts w:ascii="Arial" w:eastAsia="Times New Roman" w:hAnsi="Arial" w:cs="Arial"/>
          <w:bCs/>
          <w:sz w:val="20"/>
          <w:szCs w:val="20"/>
        </w:rPr>
        <w:t>than</w:t>
      </w:r>
      <w:r w:rsidR="00385197" w:rsidRPr="001B2D82">
        <w:rPr>
          <w:rFonts w:ascii="Arial" w:eastAsia="Times New Roman" w:hAnsi="Arial" w:cs="Arial"/>
          <w:bCs/>
          <w:sz w:val="20"/>
          <w:szCs w:val="20"/>
        </w:rPr>
        <w:t xml:space="preserve"> </w:t>
      </w:r>
      <w:r w:rsidR="00650780" w:rsidRPr="001B2D82">
        <w:rPr>
          <w:rFonts w:ascii="Arial" w:eastAsia="Times New Roman" w:hAnsi="Arial" w:cs="Arial"/>
          <w:bCs/>
          <w:sz w:val="20"/>
          <w:szCs w:val="20"/>
        </w:rPr>
        <w:t>the DPR/</w:t>
      </w:r>
      <w:proofErr w:type="spellStart"/>
      <w:r w:rsidR="00650780" w:rsidRPr="001B2D82">
        <w:rPr>
          <w:rFonts w:ascii="Arial" w:eastAsia="Times New Roman" w:hAnsi="Arial" w:cs="Arial"/>
          <w:bCs/>
          <w:sz w:val="20"/>
          <w:szCs w:val="20"/>
        </w:rPr>
        <w:t>FMEnv</w:t>
      </w:r>
      <w:proofErr w:type="spellEnd"/>
      <w:r w:rsidR="00650780" w:rsidRPr="001B2D82">
        <w:rPr>
          <w:rFonts w:ascii="Arial" w:eastAsia="Times New Roman" w:hAnsi="Arial" w:cs="Arial"/>
          <w:bCs/>
          <w:sz w:val="20"/>
          <w:szCs w:val="20"/>
        </w:rPr>
        <w:t xml:space="preserve"> </w:t>
      </w:r>
      <w:r w:rsidR="002B6EBA" w:rsidRPr="001B2D82">
        <w:rPr>
          <w:rFonts w:ascii="Arial" w:eastAsia="Times New Roman" w:hAnsi="Arial" w:cs="Arial"/>
          <w:bCs/>
          <w:sz w:val="20"/>
          <w:szCs w:val="20"/>
        </w:rPr>
        <w:t>(</w:t>
      </w:r>
      <w:r w:rsidR="00650780" w:rsidRPr="001B2D82">
        <w:rPr>
          <w:rFonts w:ascii="Arial" w:eastAsia="Times New Roman" w:hAnsi="Arial" w:cs="Arial"/>
          <w:bCs/>
          <w:sz w:val="20"/>
          <w:szCs w:val="20"/>
        </w:rPr>
        <w:t>2011</w:t>
      </w:r>
      <w:r w:rsidR="002B6EBA" w:rsidRPr="001B2D82">
        <w:rPr>
          <w:rFonts w:ascii="Arial" w:eastAsia="Times New Roman" w:hAnsi="Arial" w:cs="Arial"/>
          <w:bCs/>
          <w:sz w:val="20"/>
          <w:szCs w:val="20"/>
        </w:rPr>
        <w:t>)</w:t>
      </w:r>
      <w:r w:rsidR="00650780" w:rsidRPr="001B2D82">
        <w:rPr>
          <w:rFonts w:ascii="Arial" w:eastAsia="Times New Roman" w:hAnsi="Arial" w:cs="Arial"/>
          <w:bCs/>
          <w:sz w:val="20"/>
          <w:szCs w:val="20"/>
        </w:rPr>
        <w:t xml:space="preserve"> </w:t>
      </w:r>
      <w:r w:rsidR="002B6EBA" w:rsidRPr="001B2D82">
        <w:rPr>
          <w:rFonts w:ascii="Arial" w:eastAsia="Times New Roman" w:hAnsi="Arial" w:cs="Arial"/>
          <w:bCs/>
          <w:sz w:val="20"/>
          <w:szCs w:val="20"/>
        </w:rPr>
        <w:t xml:space="preserve">prescribed </w:t>
      </w:r>
      <w:r w:rsidR="00650780" w:rsidRPr="001B2D82">
        <w:rPr>
          <w:rFonts w:ascii="Arial" w:eastAsia="Times New Roman" w:hAnsi="Arial" w:cs="Arial"/>
          <w:bCs/>
          <w:sz w:val="20"/>
          <w:szCs w:val="20"/>
        </w:rPr>
        <w:t>standard l</w:t>
      </w:r>
      <w:r w:rsidR="002B6EBA" w:rsidRPr="001B2D82">
        <w:rPr>
          <w:rFonts w:ascii="Arial" w:eastAsia="Times New Roman" w:hAnsi="Arial" w:cs="Arial"/>
          <w:bCs/>
          <w:sz w:val="20"/>
          <w:szCs w:val="20"/>
        </w:rPr>
        <w:t>evel of copper in water</w:t>
      </w:r>
      <w:r w:rsidR="00650780" w:rsidRPr="001B2D82">
        <w:rPr>
          <w:rFonts w:ascii="Arial" w:eastAsia="Times New Roman" w:hAnsi="Arial" w:cs="Arial"/>
          <w:bCs/>
          <w:sz w:val="20"/>
          <w:szCs w:val="20"/>
        </w:rPr>
        <w:t xml:space="preserve">. </w:t>
      </w:r>
      <w:r w:rsidRPr="001B2D82">
        <w:rPr>
          <w:rFonts w:ascii="Arial" w:eastAsia="Times New Roman" w:hAnsi="Arial" w:cs="Arial"/>
          <w:bCs/>
          <w:sz w:val="20"/>
          <w:szCs w:val="20"/>
        </w:rPr>
        <w:t>Mercury (Hg) content of</w:t>
      </w:r>
      <w:r w:rsidR="00F27B3A" w:rsidRPr="001B2D82">
        <w:rPr>
          <w:rFonts w:ascii="Arial" w:eastAsia="Times New Roman" w:hAnsi="Arial" w:cs="Arial"/>
          <w:bCs/>
          <w:sz w:val="20"/>
          <w:szCs w:val="20"/>
        </w:rPr>
        <w:t xml:space="preserve"> </w:t>
      </w:r>
      <w:r w:rsidRPr="001B2D82">
        <w:rPr>
          <w:rFonts w:ascii="Arial" w:eastAsia="Times New Roman" w:hAnsi="Arial" w:cs="Arial"/>
          <w:bCs/>
          <w:sz w:val="20"/>
          <w:szCs w:val="20"/>
        </w:rPr>
        <w:t>sample locations was of e</w:t>
      </w:r>
      <w:r w:rsidR="00F27B3A" w:rsidRPr="001B2D82">
        <w:rPr>
          <w:rFonts w:ascii="Arial" w:eastAsia="Times New Roman" w:hAnsi="Arial" w:cs="Arial"/>
          <w:bCs/>
          <w:sz w:val="20"/>
          <w:szCs w:val="20"/>
        </w:rPr>
        <w:t>qual</w:t>
      </w:r>
      <w:r w:rsidR="00C9214B" w:rsidRPr="001B2D82">
        <w:rPr>
          <w:rFonts w:ascii="Arial" w:eastAsia="Times New Roman" w:hAnsi="Arial" w:cs="Arial"/>
          <w:bCs/>
          <w:sz w:val="20"/>
          <w:szCs w:val="20"/>
        </w:rPr>
        <w:t xml:space="preserve"> </w:t>
      </w:r>
      <w:r w:rsidR="00097F25" w:rsidRPr="001B2D82">
        <w:rPr>
          <w:rFonts w:ascii="Arial" w:eastAsia="Times New Roman" w:hAnsi="Arial" w:cs="Arial"/>
          <w:bCs/>
          <w:sz w:val="20"/>
          <w:szCs w:val="20"/>
        </w:rPr>
        <w:t>concentration (i.e., 0.001 mg/L)</w:t>
      </w:r>
      <w:r w:rsidRPr="001B2D82">
        <w:rPr>
          <w:rFonts w:ascii="Arial" w:eastAsia="Times New Roman" w:hAnsi="Arial" w:cs="Arial"/>
          <w:bCs/>
          <w:sz w:val="20"/>
          <w:szCs w:val="20"/>
        </w:rPr>
        <w:t>.</w:t>
      </w:r>
      <w:r w:rsidR="00097F25" w:rsidRPr="001B2D82">
        <w:rPr>
          <w:rFonts w:ascii="Arial" w:eastAsia="Times New Roman" w:hAnsi="Arial" w:cs="Arial"/>
          <w:bCs/>
          <w:sz w:val="20"/>
          <w:szCs w:val="20"/>
        </w:rPr>
        <w:t xml:space="preserve"> </w:t>
      </w:r>
      <w:r w:rsidR="00C9214B" w:rsidRPr="001B2D82">
        <w:rPr>
          <w:rFonts w:ascii="Arial" w:eastAsia="Times New Roman" w:hAnsi="Arial" w:cs="Arial"/>
          <w:bCs/>
          <w:sz w:val="20"/>
          <w:szCs w:val="20"/>
        </w:rPr>
        <w:t xml:space="preserve">This concentration </w:t>
      </w:r>
      <w:r w:rsidR="00F27B3A" w:rsidRPr="001B2D82">
        <w:rPr>
          <w:rFonts w:ascii="Arial" w:eastAsia="Times New Roman" w:hAnsi="Arial" w:cs="Arial"/>
          <w:bCs/>
          <w:sz w:val="20"/>
          <w:szCs w:val="20"/>
        </w:rPr>
        <w:t xml:space="preserve">level </w:t>
      </w:r>
      <w:r w:rsidR="00C9214B" w:rsidRPr="001B2D82">
        <w:rPr>
          <w:rFonts w:ascii="Arial" w:eastAsia="Times New Roman" w:hAnsi="Arial" w:cs="Arial"/>
          <w:bCs/>
          <w:sz w:val="20"/>
          <w:szCs w:val="20"/>
        </w:rPr>
        <w:t xml:space="preserve">is </w:t>
      </w:r>
      <w:r w:rsidR="00F27B3A" w:rsidRPr="001B2D82">
        <w:rPr>
          <w:rFonts w:ascii="Arial" w:eastAsia="Times New Roman" w:hAnsi="Arial" w:cs="Arial"/>
          <w:bCs/>
          <w:sz w:val="20"/>
          <w:szCs w:val="20"/>
        </w:rPr>
        <w:t xml:space="preserve">at the threshold of the </w:t>
      </w:r>
      <w:r w:rsidRPr="001B2D82">
        <w:rPr>
          <w:rFonts w:ascii="Arial" w:eastAsia="Times New Roman" w:hAnsi="Arial" w:cs="Arial"/>
          <w:bCs/>
          <w:sz w:val="20"/>
          <w:szCs w:val="20"/>
        </w:rPr>
        <w:t xml:space="preserve">prescribed </w:t>
      </w:r>
      <w:r w:rsidR="00F27B3A" w:rsidRPr="001B2D82">
        <w:rPr>
          <w:rFonts w:ascii="Arial" w:eastAsia="Times New Roman" w:hAnsi="Arial" w:cs="Arial"/>
          <w:bCs/>
          <w:sz w:val="20"/>
          <w:szCs w:val="20"/>
        </w:rPr>
        <w:t xml:space="preserve">maximum </w:t>
      </w:r>
      <w:r w:rsidRPr="001B2D82">
        <w:rPr>
          <w:rFonts w:ascii="Arial" w:eastAsia="Times New Roman" w:hAnsi="Arial" w:cs="Arial"/>
          <w:bCs/>
          <w:sz w:val="20"/>
          <w:szCs w:val="20"/>
        </w:rPr>
        <w:t xml:space="preserve">concentration. </w:t>
      </w:r>
      <w:r w:rsidR="00C9214B" w:rsidRPr="001B2D82">
        <w:rPr>
          <w:rFonts w:ascii="Arial" w:eastAsia="Times New Roman" w:hAnsi="Arial" w:cs="Arial"/>
          <w:bCs/>
          <w:sz w:val="20"/>
          <w:szCs w:val="20"/>
        </w:rPr>
        <w:t xml:space="preserve">A </w:t>
      </w:r>
      <w:r w:rsidR="00C9214B" w:rsidRPr="001B2D82">
        <w:rPr>
          <w:rFonts w:ascii="Arial" w:hAnsi="Arial" w:cs="Arial"/>
          <w:color w:val="auto"/>
          <w:sz w:val="20"/>
          <w:szCs w:val="14"/>
        </w:rPr>
        <w:t>high concentration of m</w:t>
      </w:r>
      <w:r w:rsidR="00097F25" w:rsidRPr="001B2D82">
        <w:rPr>
          <w:rFonts w:ascii="Arial" w:hAnsi="Arial" w:cs="Arial"/>
          <w:color w:val="auto"/>
          <w:sz w:val="20"/>
          <w:szCs w:val="14"/>
        </w:rPr>
        <w:t xml:space="preserve">ercury </w:t>
      </w:r>
      <w:r w:rsidR="00C9214B" w:rsidRPr="001B2D82">
        <w:rPr>
          <w:rFonts w:ascii="Arial" w:hAnsi="Arial" w:cs="Arial"/>
          <w:color w:val="auto"/>
          <w:sz w:val="20"/>
          <w:szCs w:val="14"/>
        </w:rPr>
        <w:t>in the environment is</w:t>
      </w:r>
      <w:r w:rsidR="00097F25" w:rsidRPr="001B2D82">
        <w:rPr>
          <w:rFonts w:ascii="Arial" w:hAnsi="Arial" w:cs="Arial"/>
          <w:color w:val="auto"/>
          <w:sz w:val="20"/>
          <w:szCs w:val="14"/>
        </w:rPr>
        <w:t xml:space="preserve"> </w:t>
      </w:r>
      <w:r w:rsidR="00C9214B" w:rsidRPr="001B2D82">
        <w:rPr>
          <w:rFonts w:ascii="Arial" w:hAnsi="Arial" w:cs="Arial"/>
          <w:color w:val="auto"/>
          <w:sz w:val="20"/>
          <w:szCs w:val="14"/>
        </w:rPr>
        <w:lastRenderedPageBreak/>
        <w:t>hazardous</w:t>
      </w:r>
      <w:r w:rsidR="00097F25" w:rsidRPr="001B2D82">
        <w:rPr>
          <w:rFonts w:ascii="Arial" w:hAnsi="Arial" w:cs="Arial"/>
          <w:color w:val="auto"/>
          <w:sz w:val="20"/>
          <w:szCs w:val="14"/>
        </w:rPr>
        <w:t xml:space="preserve"> to </w:t>
      </w:r>
      <w:r w:rsidR="00F27B3A" w:rsidRPr="001B2D82">
        <w:rPr>
          <w:rFonts w:ascii="Arial" w:hAnsi="Arial" w:cs="Arial"/>
          <w:color w:val="auto"/>
          <w:sz w:val="20"/>
          <w:szCs w:val="14"/>
        </w:rPr>
        <w:t>cells and living systems</w:t>
      </w:r>
      <w:r w:rsidR="00097F25" w:rsidRPr="001B2D82">
        <w:rPr>
          <w:rFonts w:ascii="Arial" w:hAnsi="Arial" w:cs="Arial"/>
          <w:color w:val="auto"/>
          <w:sz w:val="20"/>
          <w:szCs w:val="14"/>
        </w:rPr>
        <w:t xml:space="preserve">. </w:t>
      </w:r>
      <w:r w:rsidR="00C9214B" w:rsidRPr="001B2D82">
        <w:rPr>
          <w:rFonts w:ascii="Arial" w:eastAsia="Times New Roman" w:hAnsi="Arial" w:cs="Arial"/>
          <w:bCs/>
          <w:sz w:val="20"/>
          <w:szCs w:val="20"/>
        </w:rPr>
        <w:t>The concentration</w:t>
      </w:r>
      <w:r w:rsidR="006F0886" w:rsidRPr="001B2D82">
        <w:rPr>
          <w:rFonts w:ascii="Arial" w:eastAsia="Times New Roman" w:hAnsi="Arial" w:cs="Arial"/>
          <w:bCs/>
          <w:sz w:val="20"/>
          <w:szCs w:val="20"/>
        </w:rPr>
        <w:t>s</w:t>
      </w:r>
      <w:r w:rsidR="00C9214B" w:rsidRPr="001B2D82">
        <w:rPr>
          <w:rFonts w:ascii="Arial" w:eastAsia="Times New Roman" w:hAnsi="Arial" w:cs="Arial"/>
          <w:bCs/>
          <w:sz w:val="20"/>
          <w:szCs w:val="20"/>
        </w:rPr>
        <w:t xml:space="preserve"> of l</w:t>
      </w:r>
      <w:r w:rsidR="00B8572B" w:rsidRPr="001B2D82">
        <w:rPr>
          <w:rFonts w:ascii="Arial" w:eastAsia="Times New Roman" w:hAnsi="Arial" w:cs="Arial"/>
          <w:bCs/>
          <w:sz w:val="20"/>
          <w:szCs w:val="20"/>
        </w:rPr>
        <w:t xml:space="preserve">ead (Pb) </w:t>
      </w:r>
      <w:r w:rsidR="00C9214B" w:rsidRPr="001B2D82">
        <w:rPr>
          <w:rFonts w:ascii="Arial" w:eastAsia="Times New Roman" w:hAnsi="Arial" w:cs="Arial"/>
          <w:bCs/>
          <w:sz w:val="20"/>
          <w:szCs w:val="20"/>
        </w:rPr>
        <w:t>in</w:t>
      </w:r>
      <w:r w:rsidR="00B8572B" w:rsidRPr="001B2D82">
        <w:rPr>
          <w:rFonts w:ascii="Arial" w:eastAsia="Times New Roman" w:hAnsi="Arial" w:cs="Arial"/>
          <w:bCs/>
          <w:sz w:val="20"/>
          <w:szCs w:val="20"/>
        </w:rPr>
        <w:t xml:space="preserve"> the sampled </w:t>
      </w:r>
      <w:r w:rsidR="008B1C2E" w:rsidRPr="001B2D82">
        <w:rPr>
          <w:rFonts w:ascii="Arial" w:eastAsia="Times New Roman" w:hAnsi="Arial" w:cs="Arial"/>
          <w:bCs/>
          <w:sz w:val="20"/>
          <w:szCs w:val="20"/>
        </w:rPr>
        <w:t>point</w:t>
      </w:r>
      <w:r w:rsidR="00C9214B" w:rsidRPr="001B2D82">
        <w:rPr>
          <w:rFonts w:ascii="Arial" w:eastAsia="Times New Roman" w:hAnsi="Arial" w:cs="Arial"/>
          <w:bCs/>
          <w:sz w:val="20"/>
          <w:szCs w:val="20"/>
        </w:rPr>
        <w:t xml:space="preserve">s </w:t>
      </w:r>
      <w:r w:rsidR="006F0886" w:rsidRPr="001B2D82">
        <w:rPr>
          <w:rFonts w:ascii="Arial" w:eastAsia="Times New Roman" w:hAnsi="Arial" w:cs="Arial"/>
          <w:bCs/>
          <w:sz w:val="20"/>
          <w:szCs w:val="20"/>
        </w:rPr>
        <w:t>were</w:t>
      </w:r>
      <w:r w:rsidR="00372AD7"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also of </w:t>
      </w:r>
      <w:r w:rsidR="00B8572B" w:rsidRPr="001B2D82">
        <w:rPr>
          <w:rFonts w:ascii="Arial" w:eastAsia="Times New Roman" w:hAnsi="Arial" w:cs="Arial"/>
          <w:bCs/>
          <w:sz w:val="20"/>
          <w:szCs w:val="20"/>
        </w:rPr>
        <w:t xml:space="preserve">equal </w:t>
      </w:r>
      <w:r w:rsidRPr="001B2D82">
        <w:rPr>
          <w:rFonts w:ascii="Arial" w:eastAsia="Times New Roman" w:hAnsi="Arial" w:cs="Arial"/>
          <w:bCs/>
          <w:sz w:val="20"/>
          <w:szCs w:val="20"/>
        </w:rPr>
        <w:t xml:space="preserve">concentration </w:t>
      </w:r>
      <w:r w:rsidR="006F0886" w:rsidRPr="001B2D82">
        <w:rPr>
          <w:rFonts w:ascii="Arial" w:eastAsia="Times New Roman" w:hAnsi="Arial" w:cs="Arial"/>
          <w:bCs/>
          <w:sz w:val="20"/>
          <w:szCs w:val="20"/>
        </w:rPr>
        <w:t xml:space="preserve">and </w:t>
      </w:r>
      <w:r w:rsidRPr="001B2D82">
        <w:rPr>
          <w:rFonts w:ascii="Arial" w:eastAsia="Times New Roman" w:hAnsi="Arial" w:cs="Arial"/>
          <w:bCs/>
          <w:sz w:val="20"/>
          <w:szCs w:val="20"/>
        </w:rPr>
        <w:t>at</w:t>
      </w:r>
      <w:r w:rsidR="00B8572B" w:rsidRPr="001B2D82">
        <w:rPr>
          <w:rFonts w:ascii="Arial" w:eastAsia="Times New Roman" w:hAnsi="Arial" w:cs="Arial"/>
          <w:bCs/>
          <w:sz w:val="20"/>
          <w:szCs w:val="20"/>
        </w:rPr>
        <w:t xml:space="preserve"> the DPR/</w:t>
      </w:r>
      <w:proofErr w:type="spellStart"/>
      <w:r w:rsidR="00B8572B" w:rsidRPr="001B2D82">
        <w:rPr>
          <w:rFonts w:ascii="Arial" w:eastAsia="Times New Roman" w:hAnsi="Arial" w:cs="Arial"/>
          <w:bCs/>
          <w:sz w:val="20"/>
          <w:szCs w:val="20"/>
        </w:rPr>
        <w:t>FMEnv</w:t>
      </w:r>
      <w:proofErr w:type="spellEnd"/>
      <w:r w:rsidR="00B8572B" w:rsidRPr="001B2D82">
        <w:rPr>
          <w:rFonts w:ascii="Arial" w:eastAsia="Times New Roman" w:hAnsi="Arial" w:cs="Arial"/>
          <w:bCs/>
          <w:sz w:val="20"/>
          <w:szCs w:val="20"/>
        </w:rPr>
        <w:t xml:space="preserve"> </w:t>
      </w:r>
      <w:r w:rsidR="0086660F" w:rsidRPr="001B2D82">
        <w:rPr>
          <w:rFonts w:ascii="Arial" w:eastAsia="Times New Roman" w:hAnsi="Arial" w:cs="Arial"/>
          <w:bCs/>
          <w:sz w:val="20"/>
          <w:szCs w:val="20"/>
        </w:rPr>
        <w:t>(</w:t>
      </w:r>
      <w:r w:rsidR="00B8572B" w:rsidRPr="001B2D82">
        <w:rPr>
          <w:rFonts w:ascii="Arial" w:eastAsia="Times New Roman" w:hAnsi="Arial" w:cs="Arial"/>
          <w:bCs/>
          <w:sz w:val="20"/>
          <w:szCs w:val="20"/>
        </w:rPr>
        <w:t>2011</w:t>
      </w:r>
      <w:r w:rsidR="0086660F" w:rsidRPr="001B2D82">
        <w:rPr>
          <w:rFonts w:ascii="Arial" w:eastAsia="Times New Roman" w:hAnsi="Arial" w:cs="Arial"/>
          <w:bCs/>
          <w:sz w:val="20"/>
          <w:szCs w:val="20"/>
        </w:rPr>
        <w:t>)</w:t>
      </w:r>
      <w:r w:rsidR="00B8572B" w:rsidRPr="001B2D82">
        <w:rPr>
          <w:rFonts w:ascii="Arial" w:eastAsia="Times New Roman" w:hAnsi="Arial" w:cs="Arial"/>
          <w:bCs/>
          <w:sz w:val="20"/>
          <w:szCs w:val="20"/>
        </w:rPr>
        <w:t xml:space="preserve"> maximum </w:t>
      </w:r>
      <w:r w:rsidR="0086660F" w:rsidRPr="001B2D82">
        <w:rPr>
          <w:rFonts w:ascii="Arial" w:eastAsia="Times New Roman" w:hAnsi="Arial" w:cs="Arial"/>
          <w:bCs/>
          <w:sz w:val="20"/>
          <w:szCs w:val="20"/>
        </w:rPr>
        <w:t>concentration</w:t>
      </w:r>
      <w:r w:rsidR="00B8572B" w:rsidRPr="001B2D82">
        <w:rPr>
          <w:rFonts w:ascii="Arial" w:eastAsia="Times New Roman" w:hAnsi="Arial" w:cs="Arial"/>
          <w:bCs/>
          <w:sz w:val="20"/>
          <w:szCs w:val="20"/>
        </w:rPr>
        <w:t xml:space="preserve"> limit. </w:t>
      </w:r>
      <w:r w:rsidR="006F0886" w:rsidRPr="001B2D82">
        <w:rPr>
          <w:rFonts w:ascii="Arial" w:eastAsia="Times New Roman" w:hAnsi="Arial" w:cs="Arial"/>
          <w:bCs/>
          <w:sz w:val="20"/>
          <w:szCs w:val="20"/>
        </w:rPr>
        <w:t>Lead (</w:t>
      </w:r>
      <w:r w:rsidR="00B8572B" w:rsidRPr="001B2D82">
        <w:rPr>
          <w:rFonts w:ascii="Arial" w:eastAsia="Times New Roman" w:hAnsi="Arial" w:cs="Arial"/>
          <w:bCs/>
          <w:sz w:val="20"/>
          <w:szCs w:val="20"/>
        </w:rPr>
        <w:t>Pb</w:t>
      </w:r>
      <w:r w:rsidR="006F0886" w:rsidRPr="001B2D82">
        <w:rPr>
          <w:rFonts w:ascii="Arial" w:eastAsia="Times New Roman" w:hAnsi="Arial" w:cs="Arial"/>
          <w:bCs/>
          <w:sz w:val="20"/>
          <w:szCs w:val="20"/>
        </w:rPr>
        <w:t>)</w:t>
      </w:r>
      <w:r w:rsidR="00B8572B" w:rsidRPr="001B2D82">
        <w:rPr>
          <w:rFonts w:ascii="Arial" w:eastAsia="Times New Roman" w:hAnsi="Arial" w:cs="Arial"/>
          <w:bCs/>
          <w:sz w:val="20"/>
          <w:szCs w:val="20"/>
        </w:rPr>
        <w:t xml:space="preserve"> </w:t>
      </w:r>
      <w:r w:rsidR="006F0886" w:rsidRPr="001B2D82">
        <w:rPr>
          <w:rFonts w:ascii="Arial" w:eastAsia="Times New Roman" w:hAnsi="Arial" w:cs="Arial"/>
          <w:bCs/>
          <w:sz w:val="20"/>
          <w:szCs w:val="20"/>
        </w:rPr>
        <w:t xml:space="preserve">occurs </w:t>
      </w:r>
      <w:r w:rsidR="00B8572B" w:rsidRPr="001B2D82">
        <w:rPr>
          <w:rFonts w:ascii="Arial" w:eastAsia="Times New Roman" w:hAnsi="Arial" w:cs="Arial"/>
          <w:bCs/>
          <w:sz w:val="20"/>
          <w:szCs w:val="20"/>
        </w:rPr>
        <w:t>naturally</w:t>
      </w:r>
      <w:r w:rsidR="00B8572B" w:rsidRPr="001B2D82">
        <w:rPr>
          <w:rFonts w:ascii="Arial" w:hAnsi="Arial" w:cs="Arial"/>
          <w:color w:val="auto"/>
          <w:sz w:val="20"/>
          <w:szCs w:val="14"/>
        </w:rPr>
        <w:t xml:space="preserve"> in the environment. </w:t>
      </w:r>
      <w:r w:rsidR="0086660F" w:rsidRPr="001B2D82">
        <w:rPr>
          <w:rFonts w:ascii="Arial" w:hAnsi="Arial" w:cs="Arial"/>
          <w:color w:val="auto"/>
          <w:sz w:val="20"/>
          <w:szCs w:val="14"/>
        </w:rPr>
        <w:t xml:space="preserve">However, </w:t>
      </w:r>
      <w:r w:rsidR="006F0886" w:rsidRPr="001B2D82">
        <w:rPr>
          <w:rFonts w:ascii="Arial" w:hAnsi="Arial" w:cs="Arial"/>
          <w:color w:val="auto"/>
          <w:sz w:val="20"/>
          <w:szCs w:val="14"/>
        </w:rPr>
        <w:t>h</w:t>
      </w:r>
      <w:r w:rsidR="00B8572B" w:rsidRPr="001B2D82">
        <w:rPr>
          <w:rFonts w:ascii="Arial" w:hAnsi="Arial" w:cs="Arial"/>
          <w:color w:val="auto"/>
          <w:sz w:val="20"/>
          <w:szCs w:val="14"/>
        </w:rPr>
        <w:t xml:space="preserve">igh concentration of </w:t>
      </w:r>
      <w:r w:rsidR="0086660F" w:rsidRPr="001B2D82">
        <w:rPr>
          <w:rFonts w:ascii="Arial" w:hAnsi="Arial" w:cs="Arial"/>
          <w:color w:val="auto"/>
          <w:sz w:val="20"/>
          <w:szCs w:val="14"/>
        </w:rPr>
        <w:t>copper</w:t>
      </w:r>
      <w:r w:rsidR="00B8572B" w:rsidRPr="001B2D82">
        <w:rPr>
          <w:rFonts w:ascii="Arial" w:hAnsi="Arial" w:cs="Arial"/>
          <w:color w:val="auto"/>
          <w:sz w:val="20"/>
          <w:szCs w:val="14"/>
        </w:rPr>
        <w:t xml:space="preserve"> in any environmental media often results from human activities. </w:t>
      </w:r>
    </w:p>
    <w:p w14:paraId="00C402CA" w14:textId="77777777" w:rsidR="007E1FBC" w:rsidRDefault="007E1FBC" w:rsidP="0087574F">
      <w:pPr>
        <w:pStyle w:val="Default"/>
        <w:jc w:val="both"/>
        <w:rPr>
          <w:color w:val="auto"/>
          <w:szCs w:val="18"/>
        </w:rPr>
      </w:pPr>
    </w:p>
    <w:p w14:paraId="082742F7" w14:textId="77777777" w:rsidR="007E1FBC" w:rsidRPr="00CC3BF8" w:rsidRDefault="007E1FBC" w:rsidP="0087574F">
      <w:pPr>
        <w:pStyle w:val="Default"/>
        <w:jc w:val="both"/>
        <w:rPr>
          <w:rFonts w:eastAsia="Times New Roman"/>
          <w:b/>
          <w:sz w:val="2"/>
          <w:szCs w:val="2"/>
        </w:rPr>
      </w:pPr>
    </w:p>
    <w:p w14:paraId="26F1175D" w14:textId="2A528DBC" w:rsidR="00267D1A" w:rsidRPr="001B2D82" w:rsidRDefault="00267D1A" w:rsidP="00267D1A">
      <w:pPr>
        <w:pStyle w:val="Default"/>
        <w:spacing w:after="240"/>
        <w:jc w:val="both"/>
        <w:rPr>
          <w:rFonts w:ascii="Arial" w:hAnsi="Arial" w:cs="Arial"/>
          <w:sz w:val="20"/>
          <w:szCs w:val="20"/>
        </w:rPr>
      </w:pPr>
      <w:r w:rsidRPr="001B2D82">
        <w:rPr>
          <w:rFonts w:ascii="Arial" w:eastAsia="Times New Roman" w:hAnsi="Arial" w:cs="Arial"/>
          <w:bCs/>
          <w:sz w:val="20"/>
          <w:szCs w:val="20"/>
        </w:rPr>
        <w:t xml:space="preserve">The high concentration of copper (Cu) and </w:t>
      </w:r>
      <w:r w:rsidRPr="001B2D82">
        <w:rPr>
          <w:rFonts w:ascii="Arial" w:hAnsi="Arial" w:cs="Arial"/>
          <w:sz w:val="20"/>
          <w:szCs w:val="20"/>
        </w:rPr>
        <w:t xml:space="preserve">mercury (Hg) </w:t>
      </w:r>
      <w:r w:rsidRPr="001B2D82">
        <w:rPr>
          <w:rFonts w:ascii="Arial" w:eastAsia="Times New Roman" w:hAnsi="Arial" w:cs="Arial"/>
          <w:bCs/>
          <w:sz w:val="20"/>
          <w:szCs w:val="20"/>
        </w:rPr>
        <w:t xml:space="preserve">means that the borrow pit water is </w:t>
      </w:r>
      <w:r w:rsidR="00A5137C" w:rsidRPr="001B2D82">
        <w:rPr>
          <w:rFonts w:ascii="Arial" w:eastAsia="Times New Roman" w:hAnsi="Arial" w:cs="Arial"/>
          <w:bCs/>
          <w:sz w:val="20"/>
          <w:szCs w:val="20"/>
        </w:rPr>
        <w:t xml:space="preserve">polluted with the metals and therefore </w:t>
      </w:r>
      <w:r w:rsidRPr="001B2D82">
        <w:rPr>
          <w:rFonts w:ascii="Arial" w:eastAsia="Times New Roman" w:hAnsi="Arial" w:cs="Arial"/>
          <w:bCs/>
          <w:sz w:val="20"/>
          <w:szCs w:val="20"/>
        </w:rPr>
        <w:t xml:space="preserve">hazardous. This </w:t>
      </w:r>
      <w:r w:rsidR="00A5137C" w:rsidRPr="001B2D82">
        <w:rPr>
          <w:rFonts w:ascii="Arial" w:eastAsia="Times New Roman" w:hAnsi="Arial" w:cs="Arial"/>
          <w:bCs/>
          <w:sz w:val="20"/>
          <w:szCs w:val="20"/>
        </w:rPr>
        <w:t>is in</w:t>
      </w:r>
      <w:r w:rsidRPr="001B2D82">
        <w:rPr>
          <w:rFonts w:ascii="Arial" w:eastAsia="Times New Roman" w:hAnsi="Arial" w:cs="Arial"/>
          <w:bCs/>
          <w:sz w:val="20"/>
          <w:szCs w:val="20"/>
        </w:rPr>
        <w:t xml:space="preserve"> agree</w:t>
      </w:r>
      <w:r w:rsidR="00A5137C" w:rsidRPr="001B2D82">
        <w:rPr>
          <w:rFonts w:ascii="Arial" w:eastAsia="Times New Roman" w:hAnsi="Arial" w:cs="Arial"/>
          <w:bCs/>
          <w:sz w:val="20"/>
          <w:szCs w:val="20"/>
        </w:rPr>
        <w:t>ment</w:t>
      </w:r>
      <w:r w:rsidRPr="001B2D82">
        <w:rPr>
          <w:rFonts w:ascii="Arial" w:eastAsia="Times New Roman" w:hAnsi="Arial" w:cs="Arial"/>
          <w:bCs/>
          <w:sz w:val="20"/>
          <w:szCs w:val="20"/>
        </w:rPr>
        <w:t xml:space="preserve"> with the findings of Ehiagbonare and Ogunrinde (2020), who reported high copper content </w:t>
      </w:r>
      <w:r w:rsidRPr="001B2D82">
        <w:rPr>
          <w:rFonts w:ascii="Arial" w:hAnsi="Arial" w:cs="Arial"/>
          <w:sz w:val="20"/>
          <w:szCs w:val="20"/>
        </w:rPr>
        <w:t xml:space="preserve">from analysis of earthen fish ponds in Okada, Edo State, Nigeria. </w:t>
      </w:r>
      <w:r w:rsidRPr="001B2D82">
        <w:rPr>
          <w:rFonts w:ascii="Arial" w:eastAsia="Times New Roman" w:hAnsi="Arial" w:cs="Arial"/>
          <w:bCs/>
          <w:sz w:val="20"/>
          <w:szCs w:val="20"/>
        </w:rPr>
        <w:t xml:space="preserve">High concentrations of the metals </w:t>
      </w:r>
      <w:r w:rsidR="00A5137C" w:rsidRPr="001B2D82">
        <w:rPr>
          <w:rFonts w:ascii="Arial" w:eastAsia="Times New Roman" w:hAnsi="Arial" w:cs="Arial"/>
          <w:bCs/>
          <w:sz w:val="20"/>
          <w:szCs w:val="20"/>
        </w:rPr>
        <w:t>are</w:t>
      </w:r>
      <w:r w:rsidRPr="001B2D82">
        <w:rPr>
          <w:rFonts w:ascii="Arial" w:eastAsia="Times New Roman" w:hAnsi="Arial" w:cs="Arial"/>
          <w:bCs/>
          <w:sz w:val="20"/>
          <w:szCs w:val="20"/>
        </w:rPr>
        <w:t xml:space="preserve"> dangerous </w:t>
      </w:r>
      <w:r w:rsidR="00A5137C" w:rsidRPr="001B2D82">
        <w:rPr>
          <w:rFonts w:ascii="Arial" w:eastAsia="Times New Roman" w:hAnsi="Arial" w:cs="Arial"/>
          <w:bCs/>
          <w:sz w:val="20"/>
          <w:szCs w:val="20"/>
        </w:rPr>
        <w:t>to</w:t>
      </w:r>
      <w:r w:rsidRPr="001B2D82">
        <w:rPr>
          <w:rFonts w:ascii="Arial" w:eastAsia="Times New Roman" w:hAnsi="Arial" w:cs="Arial"/>
          <w:bCs/>
          <w:sz w:val="20"/>
          <w:szCs w:val="20"/>
        </w:rPr>
        <w:t xml:space="preserve"> plants and other biotic </w:t>
      </w:r>
      <w:r w:rsidR="00A5137C" w:rsidRPr="001B2D82">
        <w:rPr>
          <w:rFonts w:ascii="Arial" w:eastAsia="Times New Roman" w:hAnsi="Arial" w:cs="Arial"/>
          <w:bCs/>
          <w:sz w:val="20"/>
          <w:szCs w:val="20"/>
        </w:rPr>
        <w:t>component</w:t>
      </w:r>
      <w:r w:rsidRPr="001B2D82">
        <w:rPr>
          <w:rFonts w:ascii="Arial" w:eastAsia="Times New Roman" w:hAnsi="Arial" w:cs="Arial"/>
          <w:bCs/>
          <w:sz w:val="20"/>
          <w:szCs w:val="20"/>
        </w:rPr>
        <w:t xml:space="preserve">s </w:t>
      </w:r>
      <w:r w:rsidR="00A5137C" w:rsidRPr="001B2D82">
        <w:rPr>
          <w:rFonts w:ascii="Arial" w:eastAsia="Times New Roman" w:hAnsi="Arial" w:cs="Arial"/>
          <w:bCs/>
          <w:sz w:val="20"/>
          <w:szCs w:val="20"/>
        </w:rPr>
        <w:t>of</w:t>
      </w:r>
      <w:r w:rsidRPr="001B2D82">
        <w:rPr>
          <w:rFonts w:ascii="Arial" w:eastAsia="Times New Roman" w:hAnsi="Arial" w:cs="Arial"/>
          <w:bCs/>
          <w:sz w:val="20"/>
          <w:szCs w:val="20"/>
        </w:rPr>
        <w:t xml:space="preserve"> the study area </w:t>
      </w:r>
      <w:r w:rsidR="00A5137C" w:rsidRPr="001B2D82">
        <w:rPr>
          <w:rFonts w:ascii="Arial" w:eastAsia="Times New Roman" w:hAnsi="Arial" w:cs="Arial"/>
          <w:bCs/>
          <w:sz w:val="20"/>
          <w:szCs w:val="20"/>
        </w:rPr>
        <w:t>and</w:t>
      </w:r>
      <w:r w:rsidR="006D67D7" w:rsidRPr="001B2D82">
        <w:rPr>
          <w:rFonts w:ascii="Arial" w:eastAsia="Times New Roman" w:hAnsi="Arial" w:cs="Arial"/>
          <w:bCs/>
          <w:sz w:val="20"/>
          <w:szCs w:val="20"/>
        </w:rPr>
        <w:t>,</w:t>
      </w:r>
      <w:r w:rsidR="00A5137C" w:rsidRPr="001B2D82">
        <w:rPr>
          <w:rFonts w:ascii="Arial" w:eastAsia="Times New Roman" w:hAnsi="Arial" w:cs="Arial"/>
          <w:bCs/>
          <w:sz w:val="20"/>
          <w:szCs w:val="20"/>
        </w:rPr>
        <w:t xml:space="preserve"> by extension</w:t>
      </w:r>
      <w:r w:rsidR="006D67D7" w:rsidRPr="001B2D82">
        <w:rPr>
          <w:rFonts w:ascii="Arial" w:eastAsia="Times New Roman" w:hAnsi="Arial" w:cs="Arial"/>
          <w:bCs/>
          <w:sz w:val="20"/>
          <w:szCs w:val="20"/>
        </w:rPr>
        <w:t>,</w:t>
      </w:r>
      <w:r w:rsidR="00A5137C" w:rsidRPr="001B2D82">
        <w:rPr>
          <w:rFonts w:ascii="Arial" w:eastAsia="Times New Roman" w:hAnsi="Arial" w:cs="Arial"/>
          <w:bCs/>
          <w:sz w:val="20"/>
          <w:szCs w:val="20"/>
        </w:rPr>
        <w:t xml:space="preserve"> to</w:t>
      </w:r>
      <w:r w:rsidRPr="001B2D82">
        <w:rPr>
          <w:rFonts w:ascii="Arial" w:eastAsia="Times New Roman" w:hAnsi="Arial" w:cs="Arial"/>
          <w:bCs/>
          <w:sz w:val="20"/>
          <w:szCs w:val="20"/>
        </w:rPr>
        <w:t xml:space="preserve"> human</w:t>
      </w:r>
      <w:r w:rsidR="00A5137C" w:rsidRPr="001B2D82">
        <w:rPr>
          <w:rFonts w:ascii="Arial" w:eastAsia="Times New Roman" w:hAnsi="Arial" w:cs="Arial"/>
          <w:bCs/>
          <w:sz w:val="20"/>
          <w:szCs w:val="20"/>
        </w:rPr>
        <w:t>s</w:t>
      </w:r>
      <w:r w:rsidRPr="001B2D82">
        <w:rPr>
          <w:rFonts w:ascii="Arial" w:eastAsia="Times New Roman" w:hAnsi="Arial" w:cs="Arial"/>
          <w:bCs/>
          <w:sz w:val="20"/>
          <w:szCs w:val="20"/>
        </w:rPr>
        <w:t xml:space="preserve"> </w:t>
      </w:r>
      <w:r w:rsidR="00A5137C" w:rsidRPr="001B2D82">
        <w:rPr>
          <w:rFonts w:ascii="Arial" w:eastAsia="Times New Roman" w:hAnsi="Arial" w:cs="Arial"/>
          <w:bCs/>
          <w:sz w:val="20"/>
          <w:szCs w:val="20"/>
        </w:rPr>
        <w:t xml:space="preserve">who may </w:t>
      </w:r>
      <w:r w:rsidRPr="001B2D82">
        <w:rPr>
          <w:rFonts w:ascii="Arial" w:eastAsia="Times New Roman" w:hAnsi="Arial" w:cs="Arial"/>
          <w:bCs/>
          <w:sz w:val="20"/>
          <w:szCs w:val="20"/>
        </w:rPr>
        <w:t>consum</w:t>
      </w:r>
      <w:r w:rsidR="00A5137C" w:rsidRPr="001B2D82">
        <w:rPr>
          <w:rFonts w:ascii="Arial" w:eastAsia="Times New Roman" w:hAnsi="Arial" w:cs="Arial"/>
          <w:bCs/>
          <w:sz w:val="20"/>
          <w:szCs w:val="20"/>
        </w:rPr>
        <w:t>e them</w:t>
      </w:r>
      <w:r w:rsidR="006D67D7" w:rsidRPr="001B2D82">
        <w:rPr>
          <w:rFonts w:ascii="Arial" w:eastAsia="Times New Roman" w:hAnsi="Arial" w:cs="Arial"/>
          <w:bCs/>
          <w:sz w:val="20"/>
          <w:szCs w:val="20"/>
        </w:rPr>
        <w:t>,</w:t>
      </w:r>
      <w:r w:rsidRPr="001B2D82">
        <w:rPr>
          <w:rFonts w:ascii="Arial" w:eastAsia="Times New Roman" w:hAnsi="Arial" w:cs="Arial"/>
          <w:bCs/>
          <w:sz w:val="20"/>
          <w:szCs w:val="20"/>
        </w:rPr>
        <w:t xml:space="preserve"> as the metals may have bioaccumulated to dangerous levels in their tissues. </w:t>
      </w:r>
      <w:r w:rsidRPr="001B2D82">
        <w:rPr>
          <w:rFonts w:ascii="Arial" w:hAnsi="Arial" w:cs="Arial"/>
          <w:sz w:val="20"/>
          <w:szCs w:val="20"/>
        </w:rPr>
        <w:t xml:space="preserve">Mercury is a toxic metal and extremely persistent in the environment. In aquatic systems, it is converted to methylmercury in water by bacteria, in which form it is easily absorbed by aquatic organisms such as fish. Through trophic interactions, methylmercury can bioaccumulate to dangerous levels in tissues of fish and other organisms over time, and if consumed by humans, can cause serious health problems. High concentrations of heavy metals in natural bodies of water could result from natural sources (Borgohain </w:t>
      </w:r>
      <w:r w:rsidRPr="001B2D82">
        <w:rPr>
          <w:rFonts w:ascii="Arial" w:hAnsi="Arial" w:cs="Arial"/>
          <w:i/>
          <w:iCs/>
          <w:sz w:val="20"/>
          <w:szCs w:val="20"/>
        </w:rPr>
        <w:t>et al</w:t>
      </w:r>
      <w:r w:rsidRPr="001B2D82">
        <w:rPr>
          <w:rFonts w:ascii="Arial" w:hAnsi="Arial" w:cs="Arial"/>
          <w:sz w:val="20"/>
          <w:szCs w:val="20"/>
        </w:rPr>
        <w:t>., 2024). However, human activities, which include input from industrial activities (e.g., mining and manufacturing) and improper disposal of heavy metal-containing wastes, etc., are in many cases responsible for high levels of heavy metal contamination of the natural environment. The actual source of the heavy metals contamination in the borrow pit surface water is unclear. However, the likely source could be the release of the metals from the bottom sediment through redox reactions into the water. This can be investigated by a</w:t>
      </w:r>
      <w:r w:rsidRPr="001B2D82">
        <w:rPr>
          <w:rFonts w:ascii="Arial" w:eastAsia="Times New Roman" w:hAnsi="Arial" w:cs="Arial"/>
          <w:bCs/>
          <w:sz w:val="20"/>
          <w:szCs w:val="20"/>
        </w:rPr>
        <w:t xml:space="preserve">nalysis of the pit sediment. </w:t>
      </w:r>
      <w:r w:rsidRPr="001B2D82">
        <w:rPr>
          <w:rFonts w:ascii="Arial" w:hAnsi="Arial" w:cs="Arial"/>
          <w:sz w:val="20"/>
          <w:szCs w:val="20"/>
        </w:rPr>
        <w:t>R</w:t>
      </w:r>
      <w:r w:rsidRPr="001B2D82">
        <w:rPr>
          <w:rFonts w:ascii="Arial" w:eastAsia="Times New Roman" w:hAnsi="Arial" w:cs="Arial"/>
          <w:bCs/>
          <w:sz w:val="20"/>
          <w:szCs w:val="20"/>
        </w:rPr>
        <w:t xml:space="preserve">egular monitoring is recommended to determine the safety status of water from the ecosystem for any human use or harvest of its biotic resources for human consumption. </w:t>
      </w:r>
      <w:r w:rsidRPr="001B2D82">
        <w:rPr>
          <w:rFonts w:ascii="Arial" w:hAnsi="Arial" w:cs="Arial"/>
          <w:sz w:val="20"/>
          <w:szCs w:val="20"/>
        </w:rPr>
        <w:t xml:space="preserve"> </w:t>
      </w:r>
    </w:p>
    <w:p w14:paraId="7449B395" w14:textId="41222EBD" w:rsidR="00553D36" w:rsidRPr="001B2D82" w:rsidRDefault="00553D36" w:rsidP="00224486">
      <w:pPr>
        <w:spacing w:line="360" w:lineRule="auto"/>
        <w:ind w:left="540" w:hanging="540"/>
        <w:jc w:val="center"/>
        <w:rPr>
          <w:rFonts w:ascii="Arial" w:eastAsia="Times New Roman" w:hAnsi="Arial" w:cs="Arial"/>
          <w:b/>
          <w:bCs/>
          <w:sz w:val="20"/>
          <w:szCs w:val="20"/>
        </w:rPr>
      </w:pPr>
      <w:bookmarkStart w:id="15" w:name="_Hlk187317278"/>
      <w:r w:rsidRPr="001B2D82">
        <w:rPr>
          <w:rFonts w:ascii="Arial" w:eastAsia="Times New Roman" w:hAnsi="Arial" w:cs="Arial"/>
          <w:b/>
          <w:bCs/>
          <w:sz w:val="20"/>
          <w:szCs w:val="20"/>
        </w:rPr>
        <w:t xml:space="preserve">Table </w:t>
      </w:r>
      <w:r w:rsidR="00653F05" w:rsidRPr="001B2D82">
        <w:rPr>
          <w:rFonts w:ascii="Arial" w:eastAsia="Times New Roman" w:hAnsi="Arial" w:cs="Arial"/>
          <w:b/>
          <w:bCs/>
          <w:sz w:val="20"/>
          <w:szCs w:val="20"/>
        </w:rPr>
        <w:t>4</w:t>
      </w:r>
      <w:r w:rsidRPr="001B2D82">
        <w:rPr>
          <w:rFonts w:ascii="Arial" w:eastAsia="Times New Roman" w:hAnsi="Arial" w:cs="Arial"/>
          <w:b/>
          <w:bCs/>
          <w:sz w:val="20"/>
          <w:szCs w:val="20"/>
        </w:rPr>
        <w:t xml:space="preserve">: Heavy </w:t>
      </w:r>
      <w:r w:rsidR="006D67D7" w:rsidRPr="001B2D82">
        <w:rPr>
          <w:rFonts w:ascii="Arial" w:eastAsia="Times New Roman" w:hAnsi="Arial" w:cs="Arial"/>
          <w:b/>
          <w:bCs/>
          <w:sz w:val="20"/>
          <w:szCs w:val="20"/>
        </w:rPr>
        <w:t>metal</w:t>
      </w:r>
      <w:r w:rsidRPr="001B2D82">
        <w:rPr>
          <w:rFonts w:ascii="Arial" w:eastAsia="Times New Roman" w:hAnsi="Arial" w:cs="Arial"/>
          <w:b/>
          <w:bCs/>
          <w:sz w:val="20"/>
          <w:szCs w:val="20"/>
        </w:rPr>
        <w:t xml:space="preserve"> content of the </w:t>
      </w:r>
      <w:proofErr w:type="spellStart"/>
      <w:r w:rsidRPr="001B2D82">
        <w:rPr>
          <w:rFonts w:ascii="Arial" w:eastAsia="Times New Roman" w:hAnsi="Arial" w:cs="Arial"/>
          <w:b/>
          <w:bCs/>
          <w:sz w:val="20"/>
          <w:szCs w:val="20"/>
        </w:rPr>
        <w:t>Rumuosi</w:t>
      </w:r>
      <w:proofErr w:type="spellEnd"/>
      <w:r w:rsidRPr="001B2D82">
        <w:rPr>
          <w:rFonts w:ascii="Arial" w:eastAsia="Times New Roman" w:hAnsi="Arial" w:cs="Arial"/>
          <w:b/>
          <w:bCs/>
          <w:sz w:val="20"/>
          <w:szCs w:val="20"/>
        </w:rPr>
        <w:t xml:space="preserve"> borrow pit water</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990"/>
        <w:gridCol w:w="900"/>
        <w:gridCol w:w="900"/>
        <w:gridCol w:w="900"/>
        <w:gridCol w:w="2340"/>
      </w:tblGrid>
      <w:tr w:rsidR="00553D36" w:rsidRPr="001B2D82" w14:paraId="71E70853" w14:textId="77777777" w:rsidTr="007F7D93">
        <w:trPr>
          <w:trHeight w:val="210"/>
          <w:jc w:val="center"/>
        </w:trPr>
        <w:tc>
          <w:tcPr>
            <w:tcW w:w="2155" w:type="dxa"/>
            <w:vMerge w:val="restart"/>
            <w:tcBorders>
              <w:top w:val="single" w:sz="4" w:space="0" w:color="auto"/>
              <w:bottom w:val="single" w:sz="4" w:space="0" w:color="auto"/>
            </w:tcBorders>
            <w:vAlign w:val="center"/>
          </w:tcPr>
          <w:bookmarkEnd w:id="15"/>
          <w:p w14:paraId="4A7B4A66" w14:textId="77777777" w:rsidR="00553D36" w:rsidRPr="001B2D82" w:rsidRDefault="00553D36" w:rsidP="007F7D93">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Metal</w:t>
            </w:r>
          </w:p>
        </w:tc>
        <w:tc>
          <w:tcPr>
            <w:tcW w:w="3690" w:type="dxa"/>
            <w:gridSpan w:val="4"/>
            <w:tcBorders>
              <w:top w:val="single" w:sz="4" w:space="0" w:color="auto"/>
              <w:bottom w:val="single" w:sz="4" w:space="0" w:color="auto"/>
            </w:tcBorders>
            <w:vAlign w:val="center"/>
          </w:tcPr>
          <w:p w14:paraId="76E1FADA" w14:textId="77777777" w:rsidR="00553D36" w:rsidRPr="001B2D82" w:rsidRDefault="00553D36" w:rsidP="007F7D93">
            <w:pPr>
              <w:spacing w:before="100" w:beforeAutospacing="1" w:line="360" w:lineRule="auto"/>
              <w:jc w:val="center"/>
              <w:rPr>
                <w:rFonts w:ascii="Arial" w:eastAsia="Times New Roman" w:hAnsi="Arial" w:cs="Arial"/>
                <w:b/>
                <w:sz w:val="20"/>
                <w:szCs w:val="20"/>
              </w:rPr>
            </w:pPr>
            <w:r w:rsidRPr="001B2D82">
              <w:rPr>
                <w:rFonts w:ascii="Arial" w:eastAsia="Times New Roman" w:hAnsi="Arial" w:cs="Arial"/>
                <w:b/>
                <w:sz w:val="20"/>
                <w:szCs w:val="20"/>
              </w:rPr>
              <w:t>Sample location</w:t>
            </w:r>
          </w:p>
        </w:tc>
        <w:tc>
          <w:tcPr>
            <w:tcW w:w="2340" w:type="dxa"/>
            <w:vMerge w:val="restart"/>
            <w:tcBorders>
              <w:top w:val="single" w:sz="4" w:space="0" w:color="auto"/>
              <w:bottom w:val="single" w:sz="4" w:space="0" w:color="auto"/>
            </w:tcBorders>
            <w:vAlign w:val="center"/>
          </w:tcPr>
          <w:p w14:paraId="56616831" w14:textId="77777777" w:rsidR="00553D36" w:rsidRPr="001B2D82" w:rsidRDefault="00553D36" w:rsidP="007F7D93">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DPR/</w:t>
            </w:r>
            <w:proofErr w:type="spellStart"/>
            <w:r w:rsidRPr="001B2D82">
              <w:rPr>
                <w:rFonts w:ascii="Arial" w:eastAsia="Times New Roman" w:hAnsi="Arial" w:cs="Arial"/>
                <w:b/>
                <w:sz w:val="20"/>
                <w:szCs w:val="20"/>
              </w:rPr>
              <w:t>FMEnv</w:t>
            </w:r>
            <w:proofErr w:type="spellEnd"/>
            <w:r w:rsidRPr="001B2D82">
              <w:rPr>
                <w:rFonts w:ascii="Arial" w:eastAsia="Times New Roman" w:hAnsi="Arial" w:cs="Arial"/>
                <w:b/>
                <w:sz w:val="20"/>
                <w:szCs w:val="20"/>
              </w:rPr>
              <w:t xml:space="preserve"> (2011) Standard</w:t>
            </w:r>
          </w:p>
        </w:tc>
      </w:tr>
      <w:tr w:rsidR="00553D36" w:rsidRPr="001B2D82" w14:paraId="05FF987F" w14:textId="77777777" w:rsidTr="001B2D82">
        <w:trPr>
          <w:trHeight w:val="288"/>
          <w:jc w:val="center"/>
        </w:trPr>
        <w:tc>
          <w:tcPr>
            <w:tcW w:w="2155" w:type="dxa"/>
            <w:vMerge/>
            <w:tcBorders>
              <w:top w:val="single" w:sz="4" w:space="0" w:color="auto"/>
              <w:bottom w:val="single" w:sz="4" w:space="0" w:color="auto"/>
            </w:tcBorders>
          </w:tcPr>
          <w:p w14:paraId="473740E7" w14:textId="77777777" w:rsidR="00553D36" w:rsidRPr="001B2D82" w:rsidRDefault="00553D36" w:rsidP="007F7D93">
            <w:pPr>
              <w:spacing w:before="100" w:beforeAutospacing="1" w:line="360" w:lineRule="auto"/>
              <w:jc w:val="both"/>
              <w:rPr>
                <w:rFonts w:ascii="Arial" w:eastAsia="Times New Roman" w:hAnsi="Arial" w:cs="Arial"/>
                <w:b/>
                <w:sz w:val="20"/>
                <w:szCs w:val="20"/>
              </w:rPr>
            </w:pPr>
          </w:p>
        </w:tc>
        <w:tc>
          <w:tcPr>
            <w:tcW w:w="990" w:type="dxa"/>
            <w:tcBorders>
              <w:top w:val="single" w:sz="4" w:space="0" w:color="auto"/>
              <w:bottom w:val="single" w:sz="4" w:space="0" w:color="auto"/>
            </w:tcBorders>
            <w:vAlign w:val="center"/>
          </w:tcPr>
          <w:p w14:paraId="2DC1B55C" w14:textId="77777777" w:rsidR="00553D36" w:rsidRPr="001B2D82" w:rsidRDefault="00553D36" w:rsidP="007F7D93">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A</w:t>
            </w:r>
          </w:p>
        </w:tc>
        <w:tc>
          <w:tcPr>
            <w:tcW w:w="900" w:type="dxa"/>
            <w:tcBorders>
              <w:top w:val="single" w:sz="4" w:space="0" w:color="auto"/>
              <w:bottom w:val="single" w:sz="4" w:space="0" w:color="auto"/>
            </w:tcBorders>
            <w:vAlign w:val="center"/>
          </w:tcPr>
          <w:p w14:paraId="7B576349" w14:textId="77777777" w:rsidR="00553D36" w:rsidRPr="001B2D82" w:rsidRDefault="00553D36" w:rsidP="007F7D93">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B</w:t>
            </w:r>
          </w:p>
        </w:tc>
        <w:tc>
          <w:tcPr>
            <w:tcW w:w="900" w:type="dxa"/>
            <w:tcBorders>
              <w:top w:val="single" w:sz="4" w:space="0" w:color="auto"/>
              <w:bottom w:val="single" w:sz="4" w:space="0" w:color="auto"/>
            </w:tcBorders>
            <w:vAlign w:val="center"/>
          </w:tcPr>
          <w:p w14:paraId="6288D1B1" w14:textId="77777777" w:rsidR="00553D36" w:rsidRPr="001B2D82" w:rsidRDefault="00553D36" w:rsidP="007F7D93">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C</w:t>
            </w:r>
          </w:p>
        </w:tc>
        <w:tc>
          <w:tcPr>
            <w:tcW w:w="900" w:type="dxa"/>
            <w:tcBorders>
              <w:top w:val="single" w:sz="4" w:space="0" w:color="auto"/>
              <w:bottom w:val="single" w:sz="4" w:space="0" w:color="auto"/>
            </w:tcBorders>
            <w:vAlign w:val="center"/>
          </w:tcPr>
          <w:p w14:paraId="35E15BFA" w14:textId="77777777" w:rsidR="00553D36" w:rsidRPr="001B2D82" w:rsidRDefault="00553D36" w:rsidP="007F7D93">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D</w:t>
            </w:r>
          </w:p>
        </w:tc>
        <w:tc>
          <w:tcPr>
            <w:tcW w:w="2340" w:type="dxa"/>
            <w:vMerge/>
            <w:tcBorders>
              <w:top w:val="single" w:sz="4" w:space="0" w:color="auto"/>
              <w:bottom w:val="single" w:sz="4" w:space="0" w:color="auto"/>
            </w:tcBorders>
          </w:tcPr>
          <w:p w14:paraId="21925625" w14:textId="77777777" w:rsidR="00553D36" w:rsidRPr="001B2D82" w:rsidRDefault="00553D36" w:rsidP="007F7D93">
            <w:pPr>
              <w:spacing w:before="100" w:beforeAutospacing="1" w:line="360" w:lineRule="auto"/>
              <w:jc w:val="both"/>
              <w:rPr>
                <w:rFonts w:ascii="Arial" w:eastAsia="Times New Roman" w:hAnsi="Arial" w:cs="Arial"/>
                <w:b/>
                <w:sz w:val="20"/>
                <w:szCs w:val="20"/>
              </w:rPr>
            </w:pPr>
          </w:p>
        </w:tc>
      </w:tr>
      <w:tr w:rsidR="00553D36" w:rsidRPr="001B2D82" w14:paraId="2E804521" w14:textId="77777777" w:rsidTr="001B2D82">
        <w:trPr>
          <w:trHeight w:val="20"/>
          <w:jc w:val="center"/>
        </w:trPr>
        <w:tc>
          <w:tcPr>
            <w:tcW w:w="2155" w:type="dxa"/>
            <w:tcBorders>
              <w:top w:val="single" w:sz="4" w:space="0" w:color="auto"/>
            </w:tcBorders>
            <w:vAlign w:val="center"/>
          </w:tcPr>
          <w:p w14:paraId="3989E574" w14:textId="77777777" w:rsidR="00553D36" w:rsidRPr="001B2D82" w:rsidRDefault="00553D36" w:rsidP="001B2D82">
            <w:pPr>
              <w:spacing w:before="100" w:beforeAutospacing="1" w:after="100" w:afterAutospacing="1" w:line="480" w:lineRule="auto"/>
              <w:rPr>
                <w:rFonts w:ascii="Arial" w:eastAsia="Times New Roman" w:hAnsi="Arial" w:cs="Arial"/>
                <w:bCs/>
                <w:sz w:val="20"/>
                <w:szCs w:val="20"/>
              </w:rPr>
            </w:pPr>
            <w:r w:rsidRPr="001B2D82">
              <w:rPr>
                <w:rFonts w:ascii="Arial" w:eastAsia="Times New Roman" w:hAnsi="Arial" w:cs="Arial"/>
                <w:bCs/>
                <w:sz w:val="20"/>
                <w:szCs w:val="20"/>
              </w:rPr>
              <w:t>Copper, Cu (mg/L)</w:t>
            </w:r>
          </w:p>
        </w:tc>
        <w:tc>
          <w:tcPr>
            <w:tcW w:w="990" w:type="dxa"/>
            <w:tcBorders>
              <w:top w:val="single" w:sz="4" w:space="0" w:color="auto"/>
            </w:tcBorders>
            <w:vAlign w:val="center"/>
          </w:tcPr>
          <w:p w14:paraId="7A345825" w14:textId="77777777" w:rsidR="00553D36" w:rsidRPr="001B2D82" w:rsidRDefault="00553D36" w:rsidP="001B2D82">
            <w:pPr>
              <w:spacing w:before="100" w:beforeAutospacing="1" w:after="100" w:after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0.026</w:t>
            </w:r>
          </w:p>
        </w:tc>
        <w:tc>
          <w:tcPr>
            <w:tcW w:w="900" w:type="dxa"/>
            <w:tcBorders>
              <w:top w:val="single" w:sz="4" w:space="0" w:color="auto"/>
            </w:tcBorders>
            <w:vAlign w:val="center"/>
          </w:tcPr>
          <w:p w14:paraId="45268ECF" w14:textId="77777777" w:rsidR="00553D36" w:rsidRPr="001B2D82" w:rsidRDefault="00553D36" w:rsidP="001B2D82">
            <w:pPr>
              <w:spacing w:before="100" w:beforeAutospacing="1" w:after="100" w:after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0.069</w:t>
            </w:r>
          </w:p>
        </w:tc>
        <w:tc>
          <w:tcPr>
            <w:tcW w:w="900" w:type="dxa"/>
            <w:tcBorders>
              <w:top w:val="single" w:sz="4" w:space="0" w:color="auto"/>
            </w:tcBorders>
            <w:vAlign w:val="center"/>
          </w:tcPr>
          <w:p w14:paraId="73416F57" w14:textId="77777777" w:rsidR="00553D36" w:rsidRPr="001B2D82" w:rsidRDefault="00553D36" w:rsidP="001B2D82">
            <w:pPr>
              <w:spacing w:before="100" w:beforeAutospacing="1" w:after="100" w:after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0.026</w:t>
            </w:r>
          </w:p>
        </w:tc>
        <w:tc>
          <w:tcPr>
            <w:tcW w:w="900" w:type="dxa"/>
            <w:tcBorders>
              <w:top w:val="single" w:sz="4" w:space="0" w:color="auto"/>
            </w:tcBorders>
            <w:vAlign w:val="center"/>
          </w:tcPr>
          <w:p w14:paraId="30595C22" w14:textId="77777777" w:rsidR="00553D36" w:rsidRPr="001B2D82" w:rsidRDefault="00553D36" w:rsidP="001B2D82">
            <w:pPr>
              <w:spacing w:before="100" w:beforeAutospacing="1" w:after="100" w:after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0.047</w:t>
            </w:r>
          </w:p>
        </w:tc>
        <w:tc>
          <w:tcPr>
            <w:tcW w:w="2340" w:type="dxa"/>
            <w:tcBorders>
              <w:top w:val="single" w:sz="4" w:space="0" w:color="auto"/>
            </w:tcBorders>
            <w:vAlign w:val="center"/>
          </w:tcPr>
          <w:p w14:paraId="6F30642F" w14:textId="77777777" w:rsidR="00553D36" w:rsidRPr="001B2D82" w:rsidRDefault="00553D36" w:rsidP="001B2D82">
            <w:pPr>
              <w:spacing w:before="100" w:beforeAutospacing="1" w:after="100" w:after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0.001</w:t>
            </w:r>
          </w:p>
        </w:tc>
      </w:tr>
      <w:tr w:rsidR="00553D36" w:rsidRPr="001B2D82" w14:paraId="6C2C893F" w14:textId="77777777" w:rsidTr="001B2D82">
        <w:trPr>
          <w:trHeight w:val="20"/>
          <w:jc w:val="center"/>
        </w:trPr>
        <w:tc>
          <w:tcPr>
            <w:tcW w:w="2155" w:type="dxa"/>
            <w:vAlign w:val="center"/>
          </w:tcPr>
          <w:p w14:paraId="09E8C5C1" w14:textId="77777777" w:rsidR="00553D36" w:rsidRPr="001B2D82" w:rsidRDefault="00553D36" w:rsidP="001B2D82">
            <w:pPr>
              <w:spacing w:before="100" w:beforeAutospacing="1" w:line="480" w:lineRule="auto"/>
              <w:rPr>
                <w:rFonts w:ascii="Arial" w:eastAsia="Times New Roman" w:hAnsi="Arial" w:cs="Arial"/>
                <w:bCs/>
                <w:sz w:val="20"/>
                <w:szCs w:val="20"/>
              </w:rPr>
            </w:pPr>
            <w:r w:rsidRPr="001B2D82">
              <w:rPr>
                <w:rFonts w:ascii="Arial" w:eastAsia="Times New Roman" w:hAnsi="Arial" w:cs="Arial"/>
                <w:bCs/>
                <w:sz w:val="20"/>
                <w:szCs w:val="20"/>
              </w:rPr>
              <w:t>Mercury, Hg (mg/L)</w:t>
            </w:r>
          </w:p>
        </w:tc>
        <w:tc>
          <w:tcPr>
            <w:tcW w:w="990" w:type="dxa"/>
            <w:vAlign w:val="center"/>
          </w:tcPr>
          <w:p w14:paraId="41F72A85" w14:textId="77777777" w:rsidR="00553D36" w:rsidRPr="001B2D82" w:rsidRDefault="00553D36" w:rsidP="001B2D82">
            <w:pPr>
              <w:spacing w:before="100" w:before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0.001</w:t>
            </w:r>
          </w:p>
        </w:tc>
        <w:tc>
          <w:tcPr>
            <w:tcW w:w="900" w:type="dxa"/>
            <w:vAlign w:val="center"/>
          </w:tcPr>
          <w:p w14:paraId="42270D01" w14:textId="77777777" w:rsidR="00553D36" w:rsidRPr="001B2D82" w:rsidRDefault="00553D36" w:rsidP="001B2D82">
            <w:pPr>
              <w:spacing w:before="100" w:before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0.001</w:t>
            </w:r>
          </w:p>
        </w:tc>
        <w:tc>
          <w:tcPr>
            <w:tcW w:w="900" w:type="dxa"/>
            <w:vAlign w:val="center"/>
          </w:tcPr>
          <w:p w14:paraId="6F2AAD49" w14:textId="77777777" w:rsidR="00553D36" w:rsidRPr="001B2D82" w:rsidRDefault="00553D36" w:rsidP="001B2D82">
            <w:pPr>
              <w:spacing w:before="100" w:before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0.001</w:t>
            </w:r>
          </w:p>
        </w:tc>
        <w:tc>
          <w:tcPr>
            <w:tcW w:w="900" w:type="dxa"/>
            <w:vAlign w:val="center"/>
          </w:tcPr>
          <w:p w14:paraId="5346C620" w14:textId="77777777" w:rsidR="00553D36" w:rsidRPr="001B2D82" w:rsidRDefault="00553D36" w:rsidP="001B2D82">
            <w:pPr>
              <w:spacing w:before="100" w:before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0.001</w:t>
            </w:r>
          </w:p>
        </w:tc>
        <w:tc>
          <w:tcPr>
            <w:tcW w:w="2340" w:type="dxa"/>
            <w:vAlign w:val="center"/>
          </w:tcPr>
          <w:p w14:paraId="5D2B9629" w14:textId="77777777" w:rsidR="00553D36" w:rsidRPr="001B2D82" w:rsidRDefault="00553D36" w:rsidP="001B2D82">
            <w:pPr>
              <w:spacing w:before="100" w:before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0.001</w:t>
            </w:r>
          </w:p>
        </w:tc>
      </w:tr>
      <w:tr w:rsidR="00553D36" w:rsidRPr="001B2D82" w14:paraId="1BFAE7EF" w14:textId="77777777" w:rsidTr="001B2D82">
        <w:trPr>
          <w:trHeight w:val="20"/>
          <w:jc w:val="center"/>
        </w:trPr>
        <w:tc>
          <w:tcPr>
            <w:tcW w:w="2155" w:type="dxa"/>
            <w:vAlign w:val="center"/>
          </w:tcPr>
          <w:p w14:paraId="039A1460" w14:textId="77777777" w:rsidR="00553D36" w:rsidRPr="001B2D82" w:rsidRDefault="00553D36" w:rsidP="00224486">
            <w:pPr>
              <w:spacing w:before="100" w:beforeAutospacing="1" w:line="360" w:lineRule="auto"/>
              <w:rPr>
                <w:rFonts w:ascii="Arial" w:eastAsia="Times New Roman" w:hAnsi="Arial" w:cs="Arial"/>
                <w:bCs/>
                <w:sz w:val="20"/>
                <w:szCs w:val="20"/>
              </w:rPr>
            </w:pPr>
            <w:r w:rsidRPr="001B2D82">
              <w:rPr>
                <w:rFonts w:ascii="Arial" w:eastAsia="Times New Roman" w:hAnsi="Arial" w:cs="Arial"/>
                <w:bCs/>
                <w:sz w:val="20"/>
                <w:szCs w:val="20"/>
              </w:rPr>
              <w:t>Lead, Pb (mg/L)</w:t>
            </w:r>
          </w:p>
        </w:tc>
        <w:tc>
          <w:tcPr>
            <w:tcW w:w="990" w:type="dxa"/>
            <w:vAlign w:val="center"/>
          </w:tcPr>
          <w:p w14:paraId="490C5C4C" w14:textId="77777777" w:rsidR="00553D36" w:rsidRPr="001B2D82" w:rsidRDefault="00553D36" w:rsidP="00224486">
            <w:pPr>
              <w:spacing w:before="100" w:beforeAutospacing="1" w:line="360" w:lineRule="auto"/>
              <w:jc w:val="center"/>
              <w:rPr>
                <w:rFonts w:ascii="Arial" w:eastAsia="Times New Roman" w:hAnsi="Arial" w:cs="Arial"/>
                <w:sz w:val="20"/>
                <w:szCs w:val="20"/>
              </w:rPr>
            </w:pPr>
            <w:r w:rsidRPr="001B2D82">
              <w:rPr>
                <w:rFonts w:ascii="Arial" w:eastAsia="Times New Roman" w:hAnsi="Arial" w:cs="Arial"/>
                <w:sz w:val="20"/>
                <w:szCs w:val="20"/>
              </w:rPr>
              <w:t>0.001</w:t>
            </w:r>
          </w:p>
        </w:tc>
        <w:tc>
          <w:tcPr>
            <w:tcW w:w="900" w:type="dxa"/>
            <w:vAlign w:val="center"/>
          </w:tcPr>
          <w:p w14:paraId="7A3DBD00" w14:textId="77777777" w:rsidR="00553D36" w:rsidRPr="001B2D82" w:rsidRDefault="00553D36" w:rsidP="00224486">
            <w:pPr>
              <w:spacing w:before="100" w:beforeAutospacing="1" w:line="360" w:lineRule="auto"/>
              <w:jc w:val="center"/>
              <w:rPr>
                <w:rFonts w:ascii="Arial" w:eastAsia="Times New Roman" w:hAnsi="Arial" w:cs="Arial"/>
                <w:sz w:val="20"/>
                <w:szCs w:val="20"/>
              </w:rPr>
            </w:pPr>
            <w:r w:rsidRPr="001B2D82">
              <w:rPr>
                <w:rFonts w:ascii="Arial" w:eastAsia="Times New Roman" w:hAnsi="Arial" w:cs="Arial"/>
                <w:sz w:val="20"/>
                <w:szCs w:val="20"/>
              </w:rPr>
              <w:t>0.001</w:t>
            </w:r>
          </w:p>
        </w:tc>
        <w:tc>
          <w:tcPr>
            <w:tcW w:w="900" w:type="dxa"/>
            <w:vAlign w:val="center"/>
          </w:tcPr>
          <w:p w14:paraId="2D88B0B2" w14:textId="77777777" w:rsidR="00553D36" w:rsidRPr="001B2D82" w:rsidRDefault="00553D36" w:rsidP="00224486">
            <w:pPr>
              <w:spacing w:before="100" w:beforeAutospacing="1" w:line="360" w:lineRule="auto"/>
              <w:jc w:val="center"/>
              <w:rPr>
                <w:rFonts w:ascii="Arial" w:eastAsia="Times New Roman" w:hAnsi="Arial" w:cs="Arial"/>
                <w:sz w:val="20"/>
                <w:szCs w:val="20"/>
              </w:rPr>
            </w:pPr>
            <w:r w:rsidRPr="001B2D82">
              <w:rPr>
                <w:rFonts w:ascii="Arial" w:eastAsia="Times New Roman" w:hAnsi="Arial" w:cs="Arial"/>
                <w:sz w:val="20"/>
                <w:szCs w:val="20"/>
              </w:rPr>
              <w:t>0.001</w:t>
            </w:r>
          </w:p>
        </w:tc>
        <w:tc>
          <w:tcPr>
            <w:tcW w:w="900" w:type="dxa"/>
            <w:vAlign w:val="center"/>
          </w:tcPr>
          <w:p w14:paraId="6FEF74B4" w14:textId="77777777" w:rsidR="00553D36" w:rsidRPr="001B2D82" w:rsidRDefault="00553D36" w:rsidP="00224486">
            <w:pPr>
              <w:spacing w:before="100" w:beforeAutospacing="1" w:line="360" w:lineRule="auto"/>
              <w:jc w:val="center"/>
              <w:rPr>
                <w:rFonts w:ascii="Arial" w:eastAsia="Times New Roman" w:hAnsi="Arial" w:cs="Arial"/>
                <w:sz w:val="20"/>
                <w:szCs w:val="20"/>
              </w:rPr>
            </w:pPr>
            <w:r w:rsidRPr="001B2D82">
              <w:rPr>
                <w:rFonts w:ascii="Arial" w:eastAsia="Times New Roman" w:hAnsi="Arial" w:cs="Arial"/>
                <w:sz w:val="20"/>
                <w:szCs w:val="20"/>
              </w:rPr>
              <w:t>0.001</w:t>
            </w:r>
          </w:p>
        </w:tc>
        <w:tc>
          <w:tcPr>
            <w:tcW w:w="2340" w:type="dxa"/>
            <w:vAlign w:val="center"/>
          </w:tcPr>
          <w:p w14:paraId="505D07A3" w14:textId="77777777" w:rsidR="00553D36" w:rsidRPr="001B2D82" w:rsidRDefault="00553D36" w:rsidP="00224486">
            <w:pPr>
              <w:spacing w:before="100" w:beforeAutospacing="1" w:line="360" w:lineRule="auto"/>
              <w:jc w:val="center"/>
              <w:rPr>
                <w:rFonts w:ascii="Arial" w:eastAsia="Times New Roman" w:hAnsi="Arial" w:cs="Arial"/>
                <w:sz w:val="20"/>
                <w:szCs w:val="20"/>
              </w:rPr>
            </w:pPr>
            <w:r w:rsidRPr="001B2D82">
              <w:rPr>
                <w:rFonts w:ascii="Arial" w:eastAsia="Times New Roman" w:hAnsi="Arial" w:cs="Arial"/>
                <w:sz w:val="20"/>
                <w:szCs w:val="20"/>
              </w:rPr>
              <w:t>0.001</w:t>
            </w:r>
          </w:p>
        </w:tc>
      </w:tr>
    </w:tbl>
    <w:p w14:paraId="73B9E714" w14:textId="7AF4A919" w:rsidR="003A683E" w:rsidRPr="00ED5126" w:rsidRDefault="00F325E6" w:rsidP="007E105C">
      <w:pPr>
        <w:spacing w:before="100" w:beforeAutospacing="1" w:after="0" w:line="360" w:lineRule="auto"/>
        <w:jc w:val="both"/>
        <w:rPr>
          <w:rFonts w:ascii="Arial" w:eastAsia="Times New Roman" w:hAnsi="Arial" w:cs="Arial"/>
          <w:b/>
        </w:rPr>
      </w:pPr>
      <w:r w:rsidRPr="00ED5126">
        <w:rPr>
          <w:rFonts w:ascii="Arial" w:eastAsia="Times New Roman" w:hAnsi="Arial" w:cs="Arial"/>
          <w:b/>
        </w:rPr>
        <w:t xml:space="preserve">Microbiological </w:t>
      </w:r>
      <w:r w:rsidR="00ED5126" w:rsidRPr="00ED5126">
        <w:rPr>
          <w:rFonts w:ascii="Arial" w:eastAsia="Times New Roman" w:hAnsi="Arial" w:cs="Arial"/>
          <w:b/>
        </w:rPr>
        <w:t xml:space="preserve">Properties </w:t>
      </w:r>
    </w:p>
    <w:p w14:paraId="3DE2D065" w14:textId="64877B11" w:rsidR="003A683E" w:rsidRPr="001B2D82" w:rsidRDefault="006F4D40" w:rsidP="00267D1A">
      <w:pPr>
        <w:pStyle w:val="Default"/>
        <w:spacing w:after="240"/>
        <w:jc w:val="both"/>
        <w:rPr>
          <w:rFonts w:ascii="Arial" w:eastAsia="Times New Roman" w:hAnsi="Arial" w:cs="Arial"/>
          <w:bCs/>
          <w:sz w:val="20"/>
          <w:szCs w:val="20"/>
        </w:rPr>
      </w:pPr>
      <w:r w:rsidRPr="001B2D82">
        <w:rPr>
          <w:rFonts w:ascii="Arial" w:eastAsia="Times New Roman" w:hAnsi="Arial" w:cs="Arial"/>
          <w:bCs/>
          <w:sz w:val="20"/>
          <w:szCs w:val="20"/>
        </w:rPr>
        <w:t>T</w:t>
      </w:r>
      <w:r w:rsidR="006F0886" w:rsidRPr="001B2D82">
        <w:rPr>
          <w:rFonts w:ascii="Arial" w:eastAsia="Times New Roman" w:hAnsi="Arial" w:cs="Arial"/>
          <w:bCs/>
          <w:sz w:val="20"/>
          <w:szCs w:val="20"/>
        </w:rPr>
        <w:t xml:space="preserve">otal and </w:t>
      </w:r>
      <w:proofErr w:type="spellStart"/>
      <w:r w:rsidR="006F0886" w:rsidRPr="001B2D82">
        <w:rPr>
          <w:rFonts w:ascii="Arial" w:eastAsia="Times New Roman" w:hAnsi="Arial" w:cs="Arial"/>
          <w:bCs/>
          <w:sz w:val="20"/>
          <w:szCs w:val="20"/>
        </w:rPr>
        <w:t>faecal</w:t>
      </w:r>
      <w:proofErr w:type="spellEnd"/>
      <w:r w:rsidRPr="001B2D82">
        <w:rPr>
          <w:rFonts w:ascii="Arial" w:eastAsia="Times New Roman" w:hAnsi="Arial" w:cs="Arial"/>
          <w:bCs/>
          <w:sz w:val="20"/>
          <w:szCs w:val="20"/>
        </w:rPr>
        <w:t xml:space="preserve"> coliform count</w:t>
      </w:r>
      <w:r w:rsidR="006F0886" w:rsidRPr="001B2D82">
        <w:rPr>
          <w:rFonts w:ascii="Arial" w:eastAsia="Times New Roman" w:hAnsi="Arial" w:cs="Arial"/>
          <w:bCs/>
          <w:sz w:val="20"/>
          <w:szCs w:val="20"/>
        </w:rPr>
        <w:t xml:space="preserve">s </w:t>
      </w:r>
      <w:r w:rsidRPr="001B2D82">
        <w:rPr>
          <w:rFonts w:ascii="Arial" w:eastAsia="Times New Roman" w:hAnsi="Arial" w:cs="Arial"/>
          <w:bCs/>
          <w:sz w:val="20"/>
          <w:szCs w:val="20"/>
        </w:rPr>
        <w:t xml:space="preserve">are presented in Table </w:t>
      </w:r>
      <w:r w:rsidR="00653F05" w:rsidRPr="001B2D82">
        <w:rPr>
          <w:rFonts w:ascii="Arial" w:eastAsia="Times New Roman" w:hAnsi="Arial" w:cs="Arial"/>
          <w:bCs/>
          <w:sz w:val="20"/>
          <w:szCs w:val="20"/>
        </w:rPr>
        <w:t>5</w:t>
      </w:r>
      <w:r w:rsidRPr="001B2D82">
        <w:rPr>
          <w:rFonts w:ascii="Arial" w:eastAsia="Times New Roman" w:hAnsi="Arial" w:cs="Arial"/>
          <w:bCs/>
          <w:sz w:val="20"/>
          <w:szCs w:val="20"/>
        </w:rPr>
        <w:t xml:space="preserve">. Total coliform count (TCC) was greater than 2,400 MPN/100 ml </w:t>
      </w:r>
      <w:r w:rsidR="0086660F" w:rsidRPr="001B2D82">
        <w:rPr>
          <w:rFonts w:ascii="Arial" w:eastAsia="Times New Roman" w:hAnsi="Arial" w:cs="Arial"/>
          <w:bCs/>
          <w:sz w:val="20"/>
          <w:szCs w:val="20"/>
        </w:rPr>
        <w:t>at</w:t>
      </w:r>
      <w:r w:rsidRPr="001B2D82">
        <w:rPr>
          <w:rFonts w:ascii="Arial" w:eastAsia="Times New Roman" w:hAnsi="Arial" w:cs="Arial"/>
          <w:bCs/>
          <w:sz w:val="20"/>
          <w:szCs w:val="20"/>
        </w:rPr>
        <w:t xml:space="preserve"> the sample </w:t>
      </w:r>
      <w:r w:rsidR="0086660F" w:rsidRPr="001B2D82">
        <w:rPr>
          <w:rFonts w:ascii="Arial" w:eastAsia="Times New Roman" w:hAnsi="Arial" w:cs="Arial"/>
          <w:bCs/>
          <w:sz w:val="20"/>
          <w:szCs w:val="20"/>
        </w:rPr>
        <w:t>point</w:t>
      </w:r>
      <w:r w:rsidR="006F0886" w:rsidRPr="001B2D82">
        <w:rPr>
          <w:rFonts w:ascii="Arial" w:eastAsia="Times New Roman" w:hAnsi="Arial" w:cs="Arial"/>
          <w:bCs/>
          <w:sz w:val="20"/>
          <w:szCs w:val="20"/>
        </w:rPr>
        <w:t>s</w:t>
      </w:r>
      <w:r w:rsidRPr="001B2D82">
        <w:rPr>
          <w:rFonts w:ascii="Arial" w:eastAsia="Times New Roman" w:hAnsi="Arial" w:cs="Arial"/>
          <w:bCs/>
          <w:sz w:val="20"/>
          <w:szCs w:val="20"/>
        </w:rPr>
        <w:t xml:space="preserve">. Similarly, </w:t>
      </w:r>
      <w:proofErr w:type="spellStart"/>
      <w:r w:rsidRPr="001B2D82">
        <w:rPr>
          <w:rFonts w:ascii="Arial" w:eastAsia="Times New Roman" w:hAnsi="Arial" w:cs="Arial"/>
          <w:bCs/>
          <w:sz w:val="20"/>
          <w:szCs w:val="20"/>
        </w:rPr>
        <w:t>faecal</w:t>
      </w:r>
      <w:proofErr w:type="spellEnd"/>
      <w:r w:rsidRPr="001B2D82">
        <w:rPr>
          <w:rFonts w:ascii="Arial" w:eastAsia="Times New Roman" w:hAnsi="Arial" w:cs="Arial"/>
          <w:bCs/>
          <w:sz w:val="20"/>
          <w:szCs w:val="20"/>
        </w:rPr>
        <w:t xml:space="preserve"> coliform </w:t>
      </w:r>
      <w:r w:rsidR="00D9599C" w:rsidRPr="001B2D82">
        <w:rPr>
          <w:rFonts w:ascii="Arial" w:eastAsia="Times New Roman" w:hAnsi="Arial" w:cs="Arial"/>
          <w:bCs/>
          <w:sz w:val="20"/>
          <w:szCs w:val="20"/>
        </w:rPr>
        <w:t xml:space="preserve">count </w:t>
      </w:r>
      <w:r w:rsidRPr="001B2D82">
        <w:rPr>
          <w:rFonts w:ascii="Arial" w:eastAsia="Times New Roman" w:hAnsi="Arial" w:cs="Arial"/>
          <w:bCs/>
          <w:sz w:val="20"/>
          <w:szCs w:val="20"/>
        </w:rPr>
        <w:t xml:space="preserve">(FCC) was </w:t>
      </w:r>
      <w:r w:rsidR="00D9599C" w:rsidRPr="001B2D82">
        <w:rPr>
          <w:rFonts w:ascii="Arial" w:eastAsia="Times New Roman" w:hAnsi="Arial" w:cs="Arial"/>
          <w:bCs/>
          <w:sz w:val="20"/>
          <w:szCs w:val="20"/>
        </w:rPr>
        <w:t>greater than</w:t>
      </w:r>
      <w:r w:rsidRPr="001B2D82">
        <w:rPr>
          <w:rFonts w:ascii="Arial" w:eastAsia="Times New Roman" w:hAnsi="Arial" w:cs="Arial"/>
          <w:bCs/>
          <w:sz w:val="20"/>
          <w:szCs w:val="20"/>
        </w:rPr>
        <w:t xml:space="preserve"> 2,400 MPN/100 ml. </w:t>
      </w:r>
      <w:r w:rsidR="00D9599C" w:rsidRPr="001B2D82">
        <w:rPr>
          <w:rFonts w:ascii="Arial" w:eastAsia="Times New Roman" w:hAnsi="Arial" w:cs="Arial"/>
          <w:bCs/>
          <w:sz w:val="20"/>
          <w:szCs w:val="20"/>
        </w:rPr>
        <w:t xml:space="preserve">Both TCC and FCC results were </w:t>
      </w:r>
      <w:r w:rsidR="0086660F" w:rsidRPr="001B2D82">
        <w:rPr>
          <w:rFonts w:ascii="Arial" w:eastAsia="Times New Roman" w:hAnsi="Arial" w:cs="Arial"/>
          <w:bCs/>
          <w:sz w:val="20"/>
          <w:szCs w:val="20"/>
        </w:rPr>
        <w:t>significantly</w:t>
      </w:r>
      <w:r w:rsidR="00D9599C" w:rsidRPr="001B2D82">
        <w:rPr>
          <w:rFonts w:ascii="Arial" w:eastAsia="Times New Roman" w:hAnsi="Arial" w:cs="Arial"/>
          <w:bCs/>
          <w:sz w:val="20"/>
          <w:szCs w:val="20"/>
        </w:rPr>
        <w:t xml:space="preserve"> </w:t>
      </w:r>
      <w:r w:rsidR="006F0886" w:rsidRPr="001B2D82">
        <w:rPr>
          <w:rFonts w:ascii="Arial" w:eastAsia="Times New Roman" w:hAnsi="Arial" w:cs="Arial"/>
          <w:bCs/>
          <w:sz w:val="20"/>
          <w:szCs w:val="20"/>
        </w:rPr>
        <w:t xml:space="preserve">higher than </w:t>
      </w:r>
      <w:r w:rsidR="00D9599C" w:rsidRPr="001B2D82">
        <w:rPr>
          <w:rFonts w:ascii="Arial" w:eastAsia="Times New Roman" w:hAnsi="Arial" w:cs="Arial"/>
          <w:bCs/>
          <w:sz w:val="20"/>
          <w:szCs w:val="20"/>
        </w:rPr>
        <w:t xml:space="preserve">their standard limits. </w:t>
      </w:r>
      <w:r w:rsidRPr="001B2D82">
        <w:rPr>
          <w:rFonts w:ascii="Arial" w:eastAsia="Times New Roman" w:hAnsi="Arial" w:cs="Arial"/>
          <w:bCs/>
          <w:sz w:val="20"/>
          <w:szCs w:val="20"/>
        </w:rPr>
        <w:t>The result high</w:t>
      </w:r>
      <w:r w:rsidR="006F0886" w:rsidRPr="001B2D82">
        <w:rPr>
          <w:rFonts w:ascii="Arial" w:eastAsia="Times New Roman" w:hAnsi="Arial" w:cs="Arial"/>
          <w:bCs/>
          <w:sz w:val="20"/>
          <w:szCs w:val="20"/>
        </w:rPr>
        <w:t>lights</w:t>
      </w:r>
      <w:r w:rsidRPr="001B2D82">
        <w:rPr>
          <w:rFonts w:ascii="Arial" w:eastAsia="Times New Roman" w:hAnsi="Arial" w:cs="Arial"/>
          <w:bCs/>
          <w:sz w:val="20"/>
          <w:szCs w:val="20"/>
        </w:rPr>
        <w:t xml:space="preserve"> </w:t>
      </w:r>
      <w:r w:rsidR="006F0886" w:rsidRPr="001B2D82">
        <w:rPr>
          <w:rFonts w:ascii="Arial" w:eastAsia="Times New Roman" w:hAnsi="Arial" w:cs="Arial"/>
          <w:bCs/>
          <w:sz w:val="20"/>
          <w:szCs w:val="20"/>
        </w:rPr>
        <w:t xml:space="preserve">the </w:t>
      </w:r>
      <w:r w:rsidRPr="001B2D82">
        <w:rPr>
          <w:rFonts w:ascii="Arial" w:eastAsia="Times New Roman" w:hAnsi="Arial" w:cs="Arial"/>
          <w:bCs/>
          <w:sz w:val="20"/>
          <w:szCs w:val="20"/>
        </w:rPr>
        <w:t xml:space="preserve">proliferation of total and </w:t>
      </w:r>
      <w:proofErr w:type="spellStart"/>
      <w:r w:rsidRPr="001B2D82">
        <w:rPr>
          <w:rFonts w:ascii="Arial" w:eastAsia="Times New Roman" w:hAnsi="Arial" w:cs="Arial"/>
          <w:bCs/>
          <w:sz w:val="20"/>
          <w:szCs w:val="20"/>
        </w:rPr>
        <w:t>faecal</w:t>
      </w:r>
      <w:proofErr w:type="spellEnd"/>
      <w:r w:rsidRPr="001B2D82">
        <w:rPr>
          <w:rFonts w:ascii="Arial" w:eastAsia="Times New Roman" w:hAnsi="Arial" w:cs="Arial"/>
          <w:bCs/>
          <w:sz w:val="20"/>
          <w:szCs w:val="20"/>
        </w:rPr>
        <w:t xml:space="preserve"> coliform bacterial species in the </w:t>
      </w:r>
      <w:proofErr w:type="spellStart"/>
      <w:r w:rsidR="0086660F" w:rsidRPr="001B2D82">
        <w:rPr>
          <w:rFonts w:ascii="Arial" w:eastAsia="Times New Roman" w:hAnsi="Arial" w:cs="Arial"/>
          <w:bCs/>
          <w:sz w:val="20"/>
          <w:szCs w:val="20"/>
        </w:rPr>
        <w:t>Rumuosi</w:t>
      </w:r>
      <w:proofErr w:type="spellEnd"/>
      <w:r w:rsidR="0086660F" w:rsidRPr="001B2D82">
        <w:rPr>
          <w:rFonts w:ascii="Arial" w:eastAsia="Times New Roman" w:hAnsi="Arial" w:cs="Arial"/>
          <w:bCs/>
          <w:sz w:val="20"/>
          <w:szCs w:val="20"/>
        </w:rPr>
        <w:t xml:space="preserve"> borrow pit water</w:t>
      </w:r>
      <w:r w:rsidRPr="001B2D82">
        <w:rPr>
          <w:rFonts w:ascii="Arial" w:eastAsia="Times New Roman" w:hAnsi="Arial" w:cs="Arial"/>
          <w:bCs/>
          <w:sz w:val="20"/>
          <w:szCs w:val="20"/>
        </w:rPr>
        <w:t xml:space="preserve">. </w:t>
      </w:r>
    </w:p>
    <w:p w14:paraId="1D3BA378" w14:textId="77777777" w:rsidR="00267D1A" w:rsidRPr="001B2D82" w:rsidRDefault="00267D1A" w:rsidP="00267D1A">
      <w:pPr>
        <w:spacing w:line="240" w:lineRule="auto"/>
        <w:jc w:val="both"/>
        <w:rPr>
          <w:rFonts w:ascii="Arial" w:hAnsi="Arial" w:cs="Arial"/>
          <w:sz w:val="20"/>
          <w:szCs w:val="18"/>
        </w:rPr>
      </w:pPr>
      <w:r w:rsidRPr="001B2D82">
        <w:rPr>
          <w:rFonts w:ascii="Arial" w:hAnsi="Arial" w:cs="Arial"/>
          <w:sz w:val="20"/>
          <w:szCs w:val="20"/>
        </w:rPr>
        <w:t xml:space="preserve">The presence of coliform bacteria counts shows water contamination. High total and </w:t>
      </w:r>
      <w:proofErr w:type="spellStart"/>
      <w:r w:rsidRPr="001B2D82">
        <w:rPr>
          <w:rFonts w:ascii="Arial" w:hAnsi="Arial" w:cs="Arial"/>
          <w:sz w:val="20"/>
          <w:szCs w:val="20"/>
        </w:rPr>
        <w:t>faecal</w:t>
      </w:r>
      <w:proofErr w:type="spellEnd"/>
      <w:r w:rsidRPr="001B2D82">
        <w:rPr>
          <w:rFonts w:ascii="Arial" w:hAnsi="Arial" w:cs="Arial"/>
          <w:sz w:val="20"/>
          <w:szCs w:val="20"/>
        </w:rPr>
        <w:t xml:space="preserve"> coliform counts in water result from the discharge of organic wastes, including </w:t>
      </w:r>
      <w:proofErr w:type="spellStart"/>
      <w:r w:rsidRPr="001B2D82">
        <w:rPr>
          <w:rFonts w:ascii="Arial" w:hAnsi="Arial" w:cs="Arial"/>
          <w:sz w:val="20"/>
          <w:szCs w:val="20"/>
        </w:rPr>
        <w:t>faecal</w:t>
      </w:r>
      <w:proofErr w:type="spellEnd"/>
      <w:r w:rsidRPr="001B2D82">
        <w:rPr>
          <w:rFonts w:ascii="Arial" w:hAnsi="Arial" w:cs="Arial"/>
          <w:sz w:val="20"/>
          <w:szCs w:val="20"/>
        </w:rPr>
        <w:t xml:space="preserve"> matter, into water. </w:t>
      </w:r>
      <w:r w:rsidRPr="001B2D82">
        <w:rPr>
          <w:rFonts w:ascii="Arial" w:eastAsia="Times New Roman" w:hAnsi="Arial" w:cs="Arial"/>
          <w:bCs/>
          <w:sz w:val="20"/>
          <w:szCs w:val="20"/>
        </w:rPr>
        <w:t xml:space="preserve">This microbial result corresponds with the findings of </w:t>
      </w:r>
      <w:r w:rsidRPr="001B2D82">
        <w:rPr>
          <w:rFonts w:ascii="Arial" w:hAnsi="Arial" w:cs="Arial"/>
          <w:sz w:val="20"/>
          <w:szCs w:val="20"/>
        </w:rPr>
        <w:t>Rim-</w:t>
      </w:r>
      <w:proofErr w:type="spellStart"/>
      <w:r w:rsidRPr="001B2D82">
        <w:rPr>
          <w:rFonts w:ascii="Arial" w:hAnsi="Arial" w:cs="Arial"/>
          <w:sz w:val="20"/>
          <w:szCs w:val="20"/>
        </w:rPr>
        <w:t>Rukeh</w:t>
      </w:r>
      <w:proofErr w:type="spellEnd"/>
      <w:r w:rsidRPr="001B2D82">
        <w:rPr>
          <w:rFonts w:ascii="Arial" w:eastAsia="Times New Roman" w:hAnsi="Arial" w:cs="Arial"/>
          <w:bCs/>
          <w:sz w:val="20"/>
          <w:szCs w:val="20"/>
        </w:rPr>
        <w:t xml:space="preserve"> (2013) from investigations of</w:t>
      </w:r>
      <w:r w:rsidRPr="001B2D82">
        <w:rPr>
          <w:rFonts w:ascii="Arial" w:hAnsi="Arial" w:cs="Arial"/>
          <w:sz w:val="20"/>
          <w:szCs w:val="20"/>
        </w:rPr>
        <w:t xml:space="preserve"> biological characteristics of the </w:t>
      </w:r>
      <w:proofErr w:type="spellStart"/>
      <w:r w:rsidRPr="001B2D82">
        <w:rPr>
          <w:rFonts w:ascii="Arial" w:hAnsi="Arial" w:cs="Arial"/>
          <w:sz w:val="20"/>
          <w:szCs w:val="20"/>
        </w:rPr>
        <w:t>Ikarama</w:t>
      </w:r>
      <w:proofErr w:type="spellEnd"/>
      <w:r w:rsidRPr="001B2D82">
        <w:rPr>
          <w:rFonts w:ascii="Arial" w:hAnsi="Arial" w:cs="Arial"/>
          <w:sz w:val="20"/>
          <w:szCs w:val="20"/>
        </w:rPr>
        <w:t xml:space="preserve">, </w:t>
      </w:r>
      <w:proofErr w:type="spellStart"/>
      <w:r w:rsidRPr="001B2D82">
        <w:rPr>
          <w:rFonts w:ascii="Arial" w:hAnsi="Arial" w:cs="Arial"/>
          <w:sz w:val="20"/>
          <w:szCs w:val="20"/>
        </w:rPr>
        <w:t>Tenmako</w:t>
      </w:r>
      <w:proofErr w:type="spellEnd"/>
      <w:r w:rsidRPr="001B2D82">
        <w:rPr>
          <w:rFonts w:ascii="Arial" w:hAnsi="Arial" w:cs="Arial"/>
          <w:sz w:val="20"/>
          <w:szCs w:val="20"/>
        </w:rPr>
        <w:t xml:space="preserve">, </w:t>
      </w:r>
      <w:proofErr w:type="spellStart"/>
      <w:r w:rsidRPr="001B2D82">
        <w:rPr>
          <w:rFonts w:ascii="Arial" w:hAnsi="Arial" w:cs="Arial"/>
          <w:sz w:val="20"/>
          <w:szCs w:val="20"/>
        </w:rPr>
        <w:t>Karabodone</w:t>
      </w:r>
      <w:proofErr w:type="spellEnd"/>
      <w:r w:rsidRPr="001B2D82">
        <w:rPr>
          <w:rFonts w:ascii="Arial" w:hAnsi="Arial" w:cs="Arial"/>
          <w:sz w:val="20"/>
          <w:szCs w:val="20"/>
        </w:rPr>
        <w:t xml:space="preserve">, and </w:t>
      </w:r>
      <w:proofErr w:type="spellStart"/>
      <w:r w:rsidRPr="001B2D82">
        <w:rPr>
          <w:rFonts w:ascii="Arial" w:hAnsi="Arial" w:cs="Arial"/>
          <w:sz w:val="20"/>
          <w:szCs w:val="20"/>
        </w:rPr>
        <w:t>Adiegbe</w:t>
      </w:r>
      <w:proofErr w:type="spellEnd"/>
      <w:r w:rsidRPr="001B2D82">
        <w:rPr>
          <w:rFonts w:ascii="Arial" w:hAnsi="Arial" w:cs="Arial"/>
          <w:sz w:val="20"/>
          <w:szCs w:val="20"/>
        </w:rPr>
        <w:t xml:space="preserve"> lakes in the Niger Delta area. A similar finding was also reported by </w:t>
      </w:r>
      <w:r w:rsidRPr="001B2D82">
        <w:rPr>
          <w:rFonts w:ascii="Arial" w:eastAsia="Times New Roman" w:hAnsi="Arial" w:cs="Arial"/>
          <w:bCs/>
          <w:sz w:val="20"/>
          <w:szCs w:val="20"/>
        </w:rPr>
        <w:t xml:space="preserve">Dutta </w:t>
      </w:r>
      <w:r w:rsidRPr="001B2D82">
        <w:rPr>
          <w:rFonts w:ascii="Arial" w:eastAsia="Times New Roman" w:hAnsi="Arial" w:cs="Arial"/>
          <w:bCs/>
          <w:i/>
          <w:iCs/>
          <w:sz w:val="20"/>
          <w:szCs w:val="20"/>
        </w:rPr>
        <w:t xml:space="preserve">et al. </w:t>
      </w:r>
      <w:r w:rsidRPr="001B2D82">
        <w:rPr>
          <w:rFonts w:ascii="Arial" w:eastAsia="Times New Roman" w:hAnsi="Arial" w:cs="Arial"/>
          <w:bCs/>
          <w:sz w:val="20"/>
          <w:szCs w:val="20"/>
        </w:rPr>
        <w:t xml:space="preserve">(2021) from the evaluation of the sustainability of shrimp farm ponds. </w:t>
      </w:r>
      <w:r w:rsidRPr="001B2D82">
        <w:rPr>
          <w:rFonts w:ascii="Arial" w:hAnsi="Arial" w:cs="Arial"/>
          <w:sz w:val="20"/>
          <w:szCs w:val="20"/>
        </w:rPr>
        <w:t xml:space="preserve">The high coliform counts recorded in this study may have resulted from the release of </w:t>
      </w:r>
      <w:proofErr w:type="spellStart"/>
      <w:r w:rsidRPr="001B2D82">
        <w:rPr>
          <w:rFonts w:ascii="Arial" w:hAnsi="Arial" w:cs="Arial"/>
          <w:sz w:val="20"/>
          <w:szCs w:val="20"/>
        </w:rPr>
        <w:t>faecal</w:t>
      </w:r>
      <w:proofErr w:type="spellEnd"/>
      <w:r w:rsidRPr="001B2D82">
        <w:rPr>
          <w:rFonts w:ascii="Arial" w:hAnsi="Arial" w:cs="Arial"/>
          <w:sz w:val="20"/>
          <w:szCs w:val="20"/>
        </w:rPr>
        <w:t xml:space="preserve"> matter by herds of cattle, which are usually taken into the borrow to graze and have water. Studies with a focus on the impact of cattle grazing near surface resources and microbial load are recommended to ascertain the cause of the observed high microbial load. This will enable informed management for conservation purposes. </w:t>
      </w:r>
    </w:p>
    <w:p w14:paraId="4ED6CDAF" w14:textId="77777777" w:rsidR="0087574F" w:rsidRPr="008418AE" w:rsidRDefault="0087574F" w:rsidP="004875B0">
      <w:pPr>
        <w:spacing w:after="0" w:line="480" w:lineRule="auto"/>
        <w:jc w:val="both"/>
        <w:rPr>
          <w:rFonts w:ascii="Times New Roman" w:eastAsia="Times New Roman" w:hAnsi="Times New Roman" w:cs="Times New Roman"/>
          <w:b/>
          <w:sz w:val="12"/>
          <w:szCs w:val="12"/>
        </w:rPr>
      </w:pPr>
      <w:bookmarkStart w:id="16" w:name="_Hlk187317473"/>
    </w:p>
    <w:p w14:paraId="01EFAF6B" w14:textId="77777777" w:rsidR="001B2D82" w:rsidRDefault="001B2D82" w:rsidP="009E6D20">
      <w:pPr>
        <w:spacing w:after="0" w:line="360" w:lineRule="auto"/>
        <w:jc w:val="both"/>
        <w:rPr>
          <w:rFonts w:ascii="Arial" w:eastAsia="Times New Roman" w:hAnsi="Arial" w:cs="Arial"/>
          <w:b/>
          <w:sz w:val="20"/>
          <w:szCs w:val="20"/>
        </w:rPr>
      </w:pPr>
    </w:p>
    <w:p w14:paraId="52D16A1C" w14:textId="77777777" w:rsidR="001B2D82" w:rsidRDefault="001B2D82" w:rsidP="009E6D20">
      <w:pPr>
        <w:spacing w:after="0" w:line="360" w:lineRule="auto"/>
        <w:jc w:val="both"/>
        <w:rPr>
          <w:rFonts w:ascii="Arial" w:eastAsia="Times New Roman" w:hAnsi="Arial" w:cs="Arial"/>
          <w:b/>
          <w:sz w:val="20"/>
          <w:szCs w:val="20"/>
        </w:rPr>
      </w:pPr>
    </w:p>
    <w:p w14:paraId="53EC2B03" w14:textId="77C53EF8" w:rsidR="003A683E" w:rsidRPr="001B2D82" w:rsidRDefault="00F325E6" w:rsidP="009E6D20">
      <w:pPr>
        <w:spacing w:after="0" w:line="360" w:lineRule="auto"/>
        <w:jc w:val="both"/>
        <w:rPr>
          <w:rFonts w:ascii="Arial" w:eastAsia="Times New Roman" w:hAnsi="Arial" w:cs="Arial"/>
          <w:b/>
          <w:sz w:val="20"/>
          <w:szCs w:val="20"/>
        </w:rPr>
      </w:pPr>
      <w:r w:rsidRPr="001B2D82">
        <w:rPr>
          <w:rFonts w:ascii="Arial" w:eastAsia="Times New Roman" w:hAnsi="Arial" w:cs="Arial"/>
          <w:b/>
          <w:sz w:val="20"/>
          <w:szCs w:val="20"/>
        </w:rPr>
        <w:lastRenderedPageBreak/>
        <w:t xml:space="preserve">Table </w:t>
      </w:r>
      <w:r w:rsidR="00653F05" w:rsidRPr="001B2D82">
        <w:rPr>
          <w:rFonts w:ascii="Arial" w:eastAsia="Times New Roman" w:hAnsi="Arial" w:cs="Arial"/>
          <w:b/>
          <w:sz w:val="20"/>
          <w:szCs w:val="20"/>
        </w:rPr>
        <w:t>5</w:t>
      </w:r>
      <w:r w:rsidRPr="001B2D82">
        <w:rPr>
          <w:rFonts w:ascii="Arial" w:eastAsia="Times New Roman" w:hAnsi="Arial" w:cs="Arial"/>
          <w:b/>
          <w:sz w:val="20"/>
          <w:szCs w:val="20"/>
        </w:rPr>
        <w:t xml:space="preserve">: Microbial properties of </w:t>
      </w:r>
      <w:proofErr w:type="spellStart"/>
      <w:r w:rsidRPr="001B2D82">
        <w:rPr>
          <w:rFonts w:ascii="Arial" w:eastAsia="Times New Roman" w:hAnsi="Arial" w:cs="Arial"/>
          <w:b/>
          <w:sz w:val="20"/>
          <w:szCs w:val="20"/>
        </w:rPr>
        <w:t>Rumuosi</w:t>
      </w:r>
      <w:proofErr w:type="spellEnd"/>
      <w:r w:rsidRPr="001B2D82">
        <w:rPr>
          <w:rFonts w:ascii="Arial" w:eastAsia="Times New Roman" w:hAnsi="Arial" w:cs="Arial"/>
          <w:b/>
          <w:sz w:val="20"/>
          <w:szCs w:val="20"/>
        </w:rPr>
        <w:t xml:space="preserve"> borrow pit water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1110"/>
        <w:gridCol w:w="1050"/>
        <w:gridCol w:w="990"/>
        <w:gridCol w:w="1080"/>
        <w:gridCol w:w="2335"/>
      </w:tblGrid>
      <w:tr w:rsidR="00C54C02" w:rsidRPr="001B2D82" w14:paraId="7E067B1E" w14:textId="77777777" w:rsidTr="00AE0C57">
        <w:trPr>
          <w:trHeight w:val="210"/>
        </w:trPr>
        <w:tc>
          <w:tcPr>
            <w:tcW w:w="2785" w:type="dxa"/>
            <w:vMerge w:val="restart"/>
            <w:vAlign w:val="center"/>
          </w:tcPr>
          <w:bookmarkEnd w:id="16"/>
          <w:p w14:paraId="263AF346" w14:textId="77777777" w:rsidR="00AE0C57" w:rsidRPr="001B2D82" w:rsidRDefault="00F325E6" w:rsidP="00AE0C57">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Microbiological Variable</w:t>
            </w:r>
          </w:p>
        </w:tc>
        <w:tc>
          <w:tcPr>
            <w:tcW w:w="4230" w:type="dxa"/>
            <w:gridSpan w:val="4"/>
            <w:tcBorders>
              <w:bottom w:val="single" w:sz="4" w:space="0" w:color="auto"/>
            </w:tcBorders>
            <w:vAlign w:val="center"/>
          </w:tcPr>
          <w:p w14:paraId="3E938E76" w14:textId="4C7C7C87" w:rsidR="00AE0C57" w:rsidRPr="001B2D82" w:rsidRDefault="00F325E6" w:rsidP="00AE0C57">
            <w:pPr>
              <w:spacing w:before="100" w:beforeAutospacing="1" w:line="360" w:lineRule="auto"/>
              <w:jc w:val="center"/>
              <w:rPr>
                <w:rFonts w:ascii="Arial" w:eastAsia="Times New Roman" w:hAnsi="Arial" w:cs="Arial"/>
                <w:b/>
                <w:sz w:val="20"/>
                <w:szCs w:val="20"/>
              </w:rPr>
            </w:pPr>
            <w:r w:rsidRPr="001B2D82">
              <w:rPr>
                <w:rFonts w:ascii="Arial" w:eastAsia="Times New Roman" w:hAnsi="Arial" w:cs="Arial"/>
                <w:b/>
                <w:sz w:val="20"/>
                <w:szCs w:val="20"/>
              </w:rPr>
              <w:t xml:space="preserve">Sample </w:t>
            </w:r>
            <w:r w:rsidR="008D1E18" w:rsidRPr="001B2D82">
              <w:rPr>
                <w:rFonts w:ascii="Arial" w:eastAsia="Times New Roman" w:hAnsi="Arial" w:cs="Arial"/>
                <w:b/>
                <w:sz w:val="20"/>
                <w:szCs w:val="20"/>
              </w:rPr>
              <w:t>location</w:t>
            </w:r>
          </w:p>
        </w:tc>
        <w:tc>
          <w:tcPr>
            <w:tcW w:w="2335" w:type="dxa"/>
            <w:vMerge w:val="restart"/>
            <w:vAlign w:val="center"/>
          </w:tcPr>
          <w:p w14:paraId="3DCD0A07" w14:textId="110969BD" w:rsidR="00AE0C57" w:rsidRPr="001B2D82" w:rsidRDefault="00F325E6" w:rsidP="00AE0C57">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DPR/</w:t>
            </w:r>
            <w:proofErr w:type="spellStart"/>
            <w:r w:rsidRPr="001B2D82">
              <w:rPr>
                <w:rFonts w:ascii="Arial" w:eastAsia="Times New Roman" w:hAnsi="Arial" w:cs="Arial"/>
                <w:b/>
                <w:sz w:val="20"/>
                <w:szCs w:val="20"/>
              </w:rPr>
              <w:t>FMEnv</w:t>
            </w:r>
            <w:proofErr w:type="spellEnd"/>
            <w:r w:rsidRPr="001B2D82">
              <w:rPr>
                <w:rFonts w:ascii="Arial" w:eastAsia="Times New Roman" w:hAnsi="Arial" w:cs="Arial"/>
                <w:b/>
                <w:sz w:val="20"/>
                <w:szCs w:val="20"/>
              </w:rPr>
              <w:t xml:space="preserve"> 2011 Standard</w:t>
            </w:r>
          </w:p>
        </w:tc>
      </w:tr>
      <w:tr w:rsidR="00C54C02" w:rsidRPr="001B2D82" w14:paraId="7A250EB3" w14:textId="77777777" w:rsidTr="001B2D82">
        <w:trPr>
          <w:trHeight w:val="288"/>
        </w:trPr>
        <w:tc>
          <w:tcPr>
            <w:tcW w:w="2785" w:type="dxa"/>
            <w:vMerge/>
            <w:tcBorders>
              <w:bottom w:val="single" w:sz="4" w:space="0" w:color="auto"/>
            </w:tcBorders>
          </w:tcPr>
          <w:p w14:paraId="59AE202A" w14:textId="77777777" w:rsidR="00AE0C57" w:rsidRPr="001B2D82" w:rsidRDefault="00AE0C57" w:rsidP="00AE0C57">
            <w:pPr>
              <w:spacing w:before="100" w:beforeAutospacing="1" w:line="360" w:lineRule="auto"/>
              <w:jc w:val="both"/>
              <w:rPr>
                <w:rFonts w:ascii="Arial" w:eastAsia="Times New Roman" w:hAnsi="Arial" w:cs="Arial"/>
                <w:b/>
                <w:sz w:val="20"/>
                <w:szCs w:val="20"/>
              </w:rPr>
            </w:pPr>
          </w:p>
        </w:tc>
        <w:tc>
          <w:tcPr>
            <w:tcW w:w="1110" w:type="dxa"/>
            <w:tcBorders>
              <w:top w:val="single" w:sz="4" w:space="0" w:color="auto"/>
              <w:bottom w:val="single" w:sz="4" w:space="0" w:color="auto"/>
            </w:tcBorders>
            <w:vAlign w:val="center"/>
          </w:tcPr>
          <w:p w14:paraId="0814C540" w14:textId="77777777" w:rsidR="00AE0C57" w:rsidRPr="001B2D82" w:rsidRDefault="00F325E6" w:rsidP="00AE0C57">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A</w:t>
            </w:r>
          </w:p>
        </w:tc>
        <w:tc>
          <w:tcPr>
            <w:tcW w:w="1050" w:type="dxa"/>
            <w:tcBorders>
              <w:top w:val="single" w:sz="4" w:space="0" w:color="auto"/>
              <w:bottom w:val="single" w:sz="4" w:space="0" w:color="auto"/>
            </w:tcBorders>
            <w:vAlign w:val="center"/>
          </w:tcPr>
          <w:p w14:paraId="1FDFE17F" w14:textId="77777777" w:rsidR="00AE0C57" w:rsidRPr="001B2D82" w:rsidRDefault="00F325E6" w:rsidP="00AE0C57">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B</w:t>
            </w:r>
          </w:p>
        </w:tc>
        <w:tc>
          <w:tcPr>
            <w:tcW w:w="990" w:type="dxa"/>
            <w:tcBorders>
              <w:top w:val="single" w:sz="4" w:space="0" w:color="auto"/>
              <w:bottom w:val="single" w:sz="4" w:space="0" w:color="auto"/>
            </w:tcBorders>
            <w:vAlign w:val="center"/>
          </w:tcPr>
          <w:p w14:paraId="6ADA9648" w14:textId="77777777" w:rsidR="00AE0C57" w:rsidRPr="001B2D82" w:rsidRDefault="00F325E6" w:rsidP="005E6A60">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C</w:t>
            </w:r>
          </w:p>
        </w:tc>
        <w:tc>
          <w:tcPr>
            <w:tcW w:w="1080" w:type="dxa"/>
            <w:tcBorders>
              <w:top w:val="single" w:sz="4" w:space="0" w:color="auto"/>
              <w:bottom w:val="single" w:sz="4" w:space="0" w:color="auto"/>
            </w:tcBorders>
            <w:vAlign w:val="center"/>
          </w:tcPr>
          <w:p w14:paraId="5EC43D7E" w14:textId="77777777" w:rsidR="00AE0C57" w:rsidRPr="001B2D82" w:rsidRDefault="00F325E6" w:rsidP="00AE0C57">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D</w:t>
            </w:r>
          </w:p>
        </w:tc>
        <w:tc>
          <w:tcPr>
            <w:tcW w:w="2335" w:type="dxa"/>
            <w:vMerge/>
            <w:tcBorders>
              <w:bottom w:val="single" w:sz="4" w:space="0" w:color="auto"/>
            </w:tcBorders>
          </w:tcPr>
          <w:p w14:paraId="2977F5FF" w14:textId="77777777" w:rsidR="00AE0C57" w:rsidRPr="001B2D82" w:rsidRDefault="00AE0C57" w:rsidP="00AE0C57">
            <w:pPr>
              <w:spacing w:before="100" w:beforeAutospacing="1" w:line="360" w:lineRule="auto"/>
              <w:jc w:val="both"/>
              <w:rPr>
                <w:rFonts w:ascii="Arial" w:eastAsia="Times New Roman" w:hAnsi="Arial" w:cs="Arial"/>
                <w:b/>
                <w:sz w:val="20"/>
                <w:szCs w:val="20"/>
              </w:rPr>
            </w:pPr>
          </w:p>
        </w:tc>
      </w:tr>
      <w:tr w:rsidR="00C54C02" w:rsidRPr="001B2D82" w14:paraId="0C225E8A" w14:textId="77777777" w:rsidTr="00CE5FA7">
        <w:trPr>
          <w:trHeight w:val="720"/>
        </w:trPr>
        <w:tc>
          <w:tcPr>
            <w:tcW w:w="2785" w:type="dxa"/>
            <w:tcBorders>
              <w:top w:val="single" w:sz="4" w:space="0" w:color="auto"/>
              <w:bottom w:val="nil"/>
            </w:tcBorders>
          </w:tcPr>
          <w:p w14:paraId="7AB1EBC6" w14:textId="77777777" w:rsidR="00AE0C57" w:rsidRPr="001B2D82" w:rsidRDefault="00F325E6" w:rsidP="001B2D82">
            <w:pPr>
              <w:spacing w:before="100" w:beforeAutospacing="1" w:after="100" w:afterAutospacing="1" w:line="276" w:lineRule="auto"/>
              <w:jc w:val="center"/>
              <w:rPr>
                <w:rFonts w:ascii="Arial" w:eastAsia="Times New Roman" w:hAnsi="Arial" w:cs="Arial"/>
                <w:bCs/>
                <w:sz w:val="20"/>
                <w:szCs w:val="20"/>
              </w:rPr>
            </w:pPr>
            <w:r w:rsidRPr="001B2D82">
              <w:rPr>
                <w:rFonts w:ascii="Arial" w:eastAsia="Times New Roman" w:hAnsi="Arial" w:cs="Arial"/>
                <w:bCs/>
                <w:sz w:val="20"/>
                <w:szCs w:val="20"/>
              </w:rPr>
              <w:t>Total Coliform Count (MPN/100 ml)</w:t>
            </w:r>
          </w:p>
        </w:tc>
        <w:tc>
          <w:tcPr>
            <w:tcW w:w="1110" w:type="dxa"/>
            <w:tcBorders>
              <w:top w:val="single" w:sz="4" w:space="0" w:color="auto"/>
              <w:bottom w:val="nil"/>
            </w:tcBorders>
            <w:vAlign w:val="center"/>
          </w:tcPr>
          <w:p w14:paraId="16AF09C9" w14:textId="77777777" w:rsidR="00AE0C57" w:rsidRPr="001B2D82" w:rsidRDefault="00F325E6" w:rsidP="001B2D82">
            <w:pPr>
              <w:spacing w:before="100" w:beforeAutospacing="1" w:after="100" w:afterAutospacing="1" w:line="276" w:lineRule="auto"/>
              <w:jc w:val="center"/>
              <w:rPr>
                <w:rFonts w:ascii="Arial" w:eastAsia="Times New Roman" w:hAnsi="Arial" w:cs="Arial"/>
                <w:sz w:val="20"/>
                <w:szCs w:val="20"/>
              </w:rPr>
            </w:pPr>
            <w:r w:rsidRPr="001B2D82">
              <w:rPr>
                <w:rFonts w:ascii="Arial" w:eastAsia="Times New Roman" w:hAnsi="Arial" w:cs="Arial"/>
                <w:sz w:val="20"/>
                <w:szCs w:val="20"/>
              </w:rPr>
              <w:t>≥ 2,400</w:t>
            </w:r>
          </w:p>
        </w:tc>
        <w:tc>
          <w:tcPr>
            <w:tcW w:w="1050" w:type="dxa"/>
            <w:tcBorders>
              <w:top w:val="single" w:sz="4" w:space="0" w:color="auto"/>
              <w:bottom w:val="nil"/>
            </w:tcBorders>
            <w:vAlign w:val="center"/>
          </w:tcPr>
          <w:p w14:paraId="54172B6D" w14:textId="77777777" w:rsidR="00AE0C57" w:rsidRPr="001B2D82" w:rsidRDefault="00F325E6" w:rsidP="001B2D82">
            <w:pPr>
              <w:spacing w:before="100" w:beforeAutospacing="1" w:after="100" w:afterAutospacing="1" w:line="276" w:lineRule="auto"/>
              <w:jc w:val="center"/>
              <w:rPr>
                <w:rFonts w:ascii="Arial" w:eastAsia="Times New Roman" w:hAnsi="Arial" w:cs="Arial"/>
                <w:sz w:val="20"/>
                <w:szCs w:val="20"/>
              </w:rPr>
            </w:pPr>
            <w:r w:rsidRPr="001B2D82">
              <w:rPr>
                <w:rFonts w:ascii="Arial" w:eastAsia="Times New Roman" w:hAnsi="Arial" w:cs="Arial"/>
                <w:sz w:val="20"/>
                <w:szCs w:val="20"/>
              </w:rPr>
              <w:t>≥ 2,400</w:t>
            </w:r>
          </w:p>
        </w:tc>
        <w:tc>
          <w:tcPr>
            <w:tcW w:w="990" w:type="dxa"/>
            <w:tcBorders>
              <w:top w:val="single" w:sz="4" w:space="0" w:color="auto"/>
              <w:bottom w:val="nil"/>
            </w:tcBorders>
            <w:vAlign w:val="center"/>
          </w:tcPr>
          <w:p w14:paraId="17E9D269" w14:textId="77777777" w:rsidR="00AE0C57" w:rsidRPr="001B2D82" w:rsidRDefault="00F325E6" w:rsidP="001B2D82">
            <w:pPr>
              <w:spacing w:before="100" w:beforeAutospacing="1" w:after="100" w:afterAutospacing="1" w:line="276" w:lineRule="auto"/>
              <w:jc w:val="center"/>
              <w:rPr>
                <w:rFonts w:ascii="Arial" w:eastAsia="Times New Roman" w:hAnsi="Arial" w:cs="Arial"/>
                <w:sz w:val="20"/>
                <w:szCs w:val="20"/>
              </w:rPr>
            </w:pPr>
            <w:r w:rsidRPr="001B2D82">
              <w:rPr>
                <w:rFonts w:ascii="Arial" w:eastAsia="Times New Roman" w:hAnsi="Arial" w:cs="Arial"/>
                <w:sz w:val="20"/>
                <w:szCs w:val="20"/>
              </w:rPr>
              <w:t>≥ 2,400</w:t>
            </w:r>
          </w:p>
        </w:tc>
        <w:tc>
          <w:tcPr>
            <w:tcW w:w="1080" w:type="dxa"/>
            <w:tcBorders>
              <w:top w:val="single" w:sz="4" w:space="0" w:color="auto"/>
              <w:bottom w:val="nil"/>
            </w:tcBorders>
            <w:vAlign w:val="center"/>
          </w:tcPr>
          <w:p w14:paraId="0039C982" w14:textId="77777777" w:rsidR="00AE0C57" w:rsidRPr="001B2D82" w:rsidRDefault="00F325E6" w:rsidP="001B2D82">
            <w:pPr>
              <w:spacing w:before="100" w:beforeAutospacing="1" w:after="100" w:afterAutospacing="1" w:line="276" w:lineRule="auto"/>
              <w:jc w:val="center"/>
              <w:rPr>
                <w:rFonts w:ascii="Arial" w:eastAsia="Times New Roman" w:hAnsi="Arial" w:cs="Arial"/>
                <w:sz w:val="20"/>
                <w:szCs w:val="20"/>
              </w:rPr>
            </w:pPr>
            <w:r w:rsidRPr="001B2D82">
              <w:rPr>
                <w:rFonts w:ascii="Arial" w:eastAsia="Times New Roman" w:hAnsi="Arial" w:cs="Arial"/>
                <w:sz w:val="20"/>
                <w:szCs w:val="20"/>
              </w:rPr>
              <w:t>≥ 2,400</w:t>
            </w:r>
          </w:p>
        </w:tc>
        <w:tc>
          <w:tcPr>
            <w:tcW w:w="2335" w:type="dxa"/>
            <w:tcBorders>
              <w:top w:val="single" w:sz="4" w:space="0" w:color="auto"/>
              <w:bottom w:val="nil"/>
            </w:tcBorders>
            <w:vAlign w:val="center"/>
          </w:tcPr>
          <w:p w14:paraId="43F43F04" w14:textId="77777777" w:rsidR="00AE0C57" w:rsidRPr="001B2D82" w:rsidRDefault="00F325E6"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20</w:t>
            </w:r>
          </w:p>
        </w:tc>
      </w:tr>
      <w:tr w:rsidR="00C54C02" w:rsidRPr="001B2D82" w14:paraId="30C77229" w14:textId="77777777" w:rsidTr="00CE5FA7">
        <w:trPr>
          <w:trHeight w:val="576"/>
        </w:trPr>
        <w:tc>
          <w:tcPr>
            <w:tcW w:w="2785" w:type="dxa"/>
            <w:tcBorders>
              <w:top w:val="nil"/>
            </w:tcBorders>
          </w:tcPr>
          <w:p w14:paraId="1D918D15" w14:textId="77777777" w:rsidR="00AE0C57" w:rsidRPr="001B2D82" w:rsidRDefault="00F325E6" w:rsidP="001B2D82">
            <w:pPr>
              <w:jc w:val="center"/>
              <w:rPr>
                <w:rFonts w:ascii="Arial" w:eastAsia="Times New Roman" w:hAnsi="Arial" w:cs="Arial"/>
                <w:bCs/>
                <w:sz w:val="20"/>
                <w:szCs w:val="20"/>
              </w:rPr>
            </w:pPr>
            <w:proofErr w:type="spellStart"/>
            <w:r w:rsidRPr="001B2D82">
              <w:rPr>
                <w:rFonts w:ascii="Arial" w:eastAsia="Times New Roman" w:hAnsi="Arial" w:cs="Arial"/>
                <w:bCs/>
                <w:sz w:val="20"/>
                <w:szCs w:val="20"/>
              </w:rPr>
              <w:t>Faecal</w:t>
            </w:r>
            <w:proofErr w:type="spellEnd"/>
            <w:r w:rsidRPr="001B2D82">
              <w:rPr>
                <w:rFonts w:ascii="Arial" w:eastAsia="Times New Roman" w:hAnsi="Arial" w:cs="Arial"/>
                <w:bCs/>
                <w:sz w:val="20"/>
                <w:szCs w:val="20"/>
              </w:rPr>
              <w:t xml:space="preserve"> Coliform Count (MPN/100 ml)</w:t>
            </w:r>
          </w:p>
        </w:tc>
        <w:tc>
          <w:tcPr>
            <w:tcW w:w="1110" w:type="dxa"/>
            <w:tcBorders>
              <w:top w:val="nil"/>
            </w:tcBorders>
            <w:vAlign w:val="center"/>
          </w:tcPr>
          <w:p w14:paraId="73DE13E6" w14:textId="77777777" w:rsidR="00AE0C57" w:rsidRPr="001B2D82" w:rsidRDefault="00F325E6"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 2,400</w:t>
            </w:r>
          </w:p>
        </w:tc>
        <w:tc>
          <w:tcPr>
            <w:tcW w:w="1050" w:type="dxa"/>
            <w:tcBorders>
              <w:top w:val="nil"/>
            </w:tcBorders>
            <w:vAlign w:val="center"/>
          </w:tcPr>
          <w:p w14:paraId="29AE6461" w14:textId="77777777" w:rsidR="00AE0C57" w:rsidRPr="001B2D82" w:rsidRDefault="00F325E6"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 2,400</w:t>
            </w:r>
          </w:p>
        </w:tc>
        <w:tc>
          <w:tcPr>
            <w:tcW w:w="990" w:type="dxa"/>
            <w:tcBorders>
              <w:top w:val="nil"/>
            </w:tcBorders>
            <w:vAlign w:val="center"/>
          </w:tcPr>
          <w:p w14:paraId="224DA09A" w14:textId="77777777" w:rsidR="00AE0C57" w:rsidRPr="001B2D82" w:rsidRDefault="00F325E6"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 2,400</w:t>
            </w:r>
          </w:p>
        </w:tc>
        <w:tc>
          <w:tcPr>
            <w:tcW w:w="1080" w:type="dxa"/>
            <w:tcBorders>
              <w:top w:val="nil"/>
            </w:tcBorders>
            <w:vAlign w:val="center"/>
          </w:tcPr>
          <w:p w14:paraId="1716F2BD" w14:textId="77777777" w:rsidR="00AE0C57" w:rsidRPr="001B2D82" w:rsidRDefault="00F325E6"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 2,400</w:t>
            </w:r>
          </w:p>
        </w:tc>
        <w:tc>
          <w:tcPr>
            <w:tcW w:w="2335" w:type="dxa"/>
            <w:tcBorders>
              <w:top w:val="nil"/>
            </w:tcBorders>
            <w:vAlign w:val="center"/>
          </w:tcPr>
          <w:p w14:paraId="666AF860" w14:textId="77777777" w:rsidR="00AE0C57" w:rsidRPr="001B2D82" w:rsidRDefault="00F325E6"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0</w:t>
            </w:r>
          </w:p>
        </w:tc>
      </w:tr>
    </w:tbl>
    <w:p w14:paraId="5D82BA96" w14:textId="77777777" w:rsidR="00601BC9" w:rsidRPr="001B2D82" w:rsidRDefault="00601BC9" w:rsidP="00601BC9">
      <w:pPr>
        <w:spacing w:after="0" w:line="480" w:lineRule="auto"/>
        <w:jc w:val="both"/>
        <w:rPr>
          <w:rFonts w:ascii="Arial" w:eastAsia="Times New Roman" w:hAnsi="Arial" w:cs="Arial"/>
          <w:b/>
          <w:i/>
          <w:iCs/>
          <w:sz w:val="20"/>
          <w:szCs w:val="20"/>
        </w:rPr>
      </w:pPr>
    </w:p>
    <w:p w14:paraId="08246A9A" w14:textId="099EDC6B" w:rsidR="00B1742E" w:rsidRPr="00ED5126" w:rsidRDefault="00ED5126" w:rsidP="00BA1E8D">
      <w:pPr>
        <w:spacing w:after="0" w:line="360" w:lineRule="auto"/>
        <w:jc w:val="both"/>
        <w:rPr>
          <w:rFonts w:ascii="Arial" w:hAnsi="Arial" w:cs="Arial"/>
        </w:rPr>
      </w:pPr>
      <w:r w:rsidRPr="00ED5126">
        <w:rPr>
          <w:rFonts w:ascii="Arial" w:eastAsia="Times New Roman" w:hAnsi="Arial" w:cs="Arial"/>
          <w:b/>
        </w:rPr>
        <w:t>CONCLUSION</w:t>
      </w:r>
    </w:p>
    <w:p w14:paraId="04E57E56" w14:textId="2B2EBD5A" w:rsidR="00F33247" w:rsidRPr="00BA1E8D" w:rsidRDefault="00F33247" w:rsidP="0087574F">
      <w:pPr>
        <w:spacing w:after="0" w:line="240" w:lineRule="auto"/>
        <w:jc w:val="both"/>
        <w:rPr>
          <w:rFonts w:ascii="Arial" w:hAnsi="Arial" w:cs="Arial"/>
          <w:sz w:val="20"/>
          <w:szCs w:val="20"/>
        </w:rPr>
      </w:pPr>
      <w:bookmarkStart w:id="17" w:name="_Hlk194062513"/>
      <w:r w:rsidRPr="00BA1E8D">
        <w:rPr>
          <w:rFonts w:ascii="Arial" w:hAnsi="Arial" w:cs="Arial"/>
          <w:sz w:val="20"/>
          <w:szCs w:val="20"/>
        </w:rPr>
        <w:t xml:space="preserve">This study </w:t>
      </w:r>
      <w:r w:rsidRPr="00BA1E8D">
        <w:rPr>
          <w:rFonts w:ascii="Arial" w:eastAsia="Times New Roman" w:hAnsi="Arial" w:cs="Arial"/>
          <w:bCs/>
          <w:sz w:val="20"/>
          <w:szCs w:val="20"/>
        </w:rPr>
        <w:t xml:space="preserve">surveyed the background levels of the </w:t>
      </w:r>
      <w:proofErr w:type="spellStart"/>
      <w:r w:rsidRPr="00BA1E8D">
        <w:rPr>
          <w:rFonts w:ascii="Arial" w:eastAsia="Times New Roman" w:hAnsi="Arial" w:cs="Arial"/>
          <w:bCs/>
          <w:sz w:val="20"/>
          <w:szCs w:val="20"/>
        </w:rPr>
        <w:t>physico</w:t>
      </w:r>
      <w:proofErr w:type="spellEnd"/>
      <w:r w:rsidRPr="00BA1E8D">
        <w:rPr>
          <w:rFonts w:ascii="Arial" w:eastAsia="Times New Roman" w:hAnsi="Arial" w:cs="Arial"/>
          <w:bCs/>
          <w:sz w:val="20"/>
          <w:szCs w:val="20"/>
        </w:rPr>
        <w:t>-chemical, heavy metals</w:t>
      </w:r>
      <w:r w:rsidR="00D97930" w:rsidRPr="00BA1E8D">
        <w:rPr>
          <w:rFonts w:ascii="Arial" w:eastAsia="Times New Roman" w:hAnsi="Arial" w:cs="Arial"/>
          <w:bCs/>
          <w:sz w:val="20"/>
          <w:szCs w:val="20"/>
        </w:rPr>
        <w:t>,</w:t>
      </w:r>
      <w:r w:rsidRPr="00BA1E8D">
        <w:rPr>
          <w:rFonts w:ascii="Arial" w:eastAsia="Times New Roman" w:hAnsi="Arial" w:cs="Arial"/>
          <w:bCs/>
          <w:sz w:val="20"/>
          <w:szCs w:val="20"/>
        </w:rPr>
        <w:t xml:space="preserve"> and microbial characteristics of </w:t>
      </w:r>
      <w:proofErr w:type="spellStart"/>
      <w:r w:rsidRPr="00BA1E8D">
        <w:rPr>
          <w:rFonts w:ascii="Arial" w:eastAsia="Times New Roman" w:hAnsi="Arial" w:cs="Arial"/>
          <w:bCs/>
          <w:sz w:val="20"/>
          <w:szCs w:val="20"/>
        </w:rPr>
        <w:t>Rumuosi</w:t>
      </w:r>
      <w:proofErr w:type="spellEnd"/>
      <w:r w:rsidRPr="00BA1E8D">
        <w:rPr>
          <w:rFonts w:ascii="Arial" w:eastAsia="Times New Roman" w:hAnsi="Arial" w:cs="Arial"/>
          <w:bCs/>
          <w:sz w:val="20"/>
          <w:szCs w:val="20"/>
        </w:rPr>
        <w:t xml:space="preserve"> borrow pit surface water</w:t>
      </w:r>
      <w:r w:rsidRPr="00BA1E8D">
        <w:rPr>
          <w:rFonts w:ascii="Arial" w:hAnsi="Arial" w:cs="Arial"/>
          <w:bCs/>
          <w:sz w:val="20"/>
          <w:szCs w:val="20"/>
        </w:rPr>
        <w:t xml:space="preserve"> to ascertain its quality and address the gap in knowledge on </w:t>
      </w:r>
      <w:r w:rsidR="00545E2F" w:rsidRPr="00BA1E8D">
        <w:rPr>
          <w:rFonts w:ascii="Arial" w:hAnsi="Arial" w:cs="Arial"/>
          <w:bCs/>
          <w:sz w:val="20"/>
          <w:szCs w:val="20"/>
        </w:rPr>
        <w:t>its quality and</w:t>
      </w:r>
      <w:r w:rsidRPr="00BA1E8D">
        <w:rPr>
          <w:rFonts w:ascii="Arial" w:hAnsi="Arial" w:cs="Arial"/>
          <w:bCs/>
          <w:sz w:val="20"/>
          <w:szCs w:val="20"/>
        </w:rPr>
        <w:t xml:space="preserve"> safety </w:t>
      </w:r>
      <w:r w:rsidRPr="00BA1E8D">
        <w:rPr>
          <w:rFonts w:ascii="Arial" w:hAnsi="Arial" w:cs="Arial"/>
          <w:sz w:val="20"/>
          <w:szCs w:val="20"/>
        </w:rPr>
        <w:t xml:space="preserve">for human use. </w:t>
      </w:r>
      <w:r w:rsidR="00DF4B22" w:rsidRPr="00BA1E8D">
        <w:rPr>
          <w:rFonts w:ascii="Arial" w:hAnsi="Arial" w:cs="Arial"/>
          <w:sz w:val="20"/>
          <w:szCs w:val="20"/>
        </w:rPr>
        <w:t>The</w:t>
      </w:r>
      <w:r w:rsidRPr="00BA1E8D">
        <w:rPr>
          <w:rFonts w:ascii="Arial" w:hAnsi="Arial" w:cs="Arial"/>
          <w:sz w:val="20"/>
          <w:szCs w:val="20"/>
        </w:rPr>
        <w:t xml:space="preserve"> findings </w:t>
      </w:r>
      <w:r w:rsidR="00DF4B22" w:rsidRPr="00BA1E8D">
        <w:rPr>
          <w:rFonts w:ascii="Arial" w:hAnsi="Arial" w:cs="Arial"/>
          <w:sz w:val="20"/>
          <w:szCs w:val="20"/>
        </w:rPr>
        <w:t>show</w:t>
      </w:r>
      <w:r w:rsidRPr="00BA1E8D">
        <w:rPr>
          <w:rFonts w:ascii="Arial" w:hAnsi="Arial" w:cs="Arial"/>
          <w:sz w:val="20"/>
          <w:szCs w:val="20"/>
        </w:rPr>
        <w:t xml:space="preserve"> that </w:t>
      </w:r>
      <w:proofErr w:type="spellStart"/>
      <w:r w:rsidR="00552A38" w:rsidRPr="00BA1E8D">
        <w:rPr>
          <w:rFonts w:ascii="Arial" w:hAnsi="Arial" w:cs="Arial"/>
          <w:sz w:val="20"/>
          <w:szCs w:val="20"/>
        </w:rPr>
        <w:t>physico</w:t>
      </w:r>
      <w:proofErr w:type="spellEnd"/>
      <w:r w:rsidR="00552A38" w:rsidRPr="00BA1E8D">
        <w:rPr>
          <w:rFonts w:ascii="Arial" w:hAnsi="Arial" w:cs="Arial"/>
          <w:sz w:val="20"/>
          <w:szCs w:val="20"/>
        </w:rPr>
        <w:t>-chemical properties</w:t>
      </w:r>
      <w:r w:rsidR="00545E2F" w:rsidRPr="00BA1E8D">
        <w:rPr>
          <w:rFonts w:ascii="Arial" w:hAnsi="Arial" w:cs="Arial"/>
          <w:sz w:val="20"/>
          <w:szCs w:val="20"/>
        </w:rPr>
        <w:t xml:space="preserve"> were below standard provisions </w:t>
      </w:r>
      <w:r w:rsidR="00844B7B" w:rsidRPr="00BA1E8D">
        <w:rPr>
          <w:rFonts w:ascii="Arial" w:hAnsi="Arial" w:cs="Arial"/>
          <w:sz w:val="20"/>
          <w:szCs w:val="20"/>
        </w:rPr>
        <w:t xml:space="preserve">and good </w:t>
      </w:r>
      <w:r w:rsidRPr="00BA1E8D">
        <w:rPr>
          <w:rFonts w:ascii="Arial" w:hAnsi="Arial" w:cs="Arial"/>
          <w:sz w:val="20"/>
          <w:szCs w:val="20"/>
        </w:rPr>
        <w:t xml:space="preserve">for </w:t>
      </w:r>
      <w:r w:rsidR="006D67D7" w:rsidRPr="00BA1E8D">
        <w:rPr>
          <w:rFonts w:ascii="Arial" w:hAnsi="Arial" w:cs="Arial"/>
          <w:sz w:val="20"/>
          <w:szCs w:val="20"/>
        </w:rPr>
        <w:t xml:space="preserve">the </w:t>
      </w:r>
      <w:r w:rsidR="00545E2F" w:rsidRPr="00BA1E8D">
        <w:rPr>
          <w:rFonts w:ascii="Arial" w:hAnsi="Arial" w:cs="Arial"/>
          <w:sz w:val="20"/>
          <w:szCs w:val="20"/>
        </w:rPr>
        <w:t xml:space="preserve">support of </w:t>
      </w:r>
      <w:r w:rsidRPr="00BA1E8D">
        <w:rPr>
          <w:rFonts w:ascii="Arial" w:hAnsi="Arial" w:cs="Arial"/>
          <w:sz w:val="20"/>
          <w:szCs w:val="20"/>
        </w:rPr>
        <w:t>wildlife</w:t>
      </w:r>
      <w:r w:rsidR="00545E2F" w:rsidRPr="00BA1E8D">
        <w:rPr>
          <w:rFonts w:ascii="Arial" w:hAnsi="Arial" w:cs="Arial"/>
          <w:sz w:val="20"/>
          <w:szCs w:val="20"/>
        </w:rPr>
        <w:t>,</w:t>
      </w:r>
      <w:r w:rsidRPr="00BA1E8D">
        <w:rPr>
          <w:rFonts w:ascii="Arial" w:hAnsi="Arial" w:cs="Arial"/>
          <w:sz w:val="20"/>
          <w:szCs w:val="20"/>
        </w:rPr>
        <w:t xml:space="preserve"> </w:t>
      </w:r>
      <w:r w:rsidR="006D67D7" w:rsidRPr="00BA1E8D">
        <w:rPr>
          <w:rFonts w:ascii="Arial" w:hAnsi="Arial" w:cs="Arial"/>
          <w:sz w:val="20"/>
          <w:szCs w:val="20"/>
        </w:rPr>
        <w:t>fisheries</w:t>
      </w:r>
      <w:r w:rsidR="00D97930" w:rsidRPr="00BA1E8D">
        <w:rPr>
          <w:rFonts w:ascii="Arial" w:hAnsi="Arial" w:cs="Arial"/>
          <w:sz w:val="20"/>
          <w:szCs w:val="20"/>
        </w:rPr>
        <w:t>,</w:t>
      </w:r>
      <w:r w:rsidRPr="00BA1E8D">
        <w:rPr>
          <w:rFonts w:ascii="Arial" w:hAnsi="Arial" w:cs="Arial"/>
          <w:sz w:val="20"/>
          <w:szCs w:val="20"/>
        </w:rPr>
        <w:t xml:space="preserve"> and ecosystem conservation</w:t>
      </w:r>
      <w:r w:rsidR="00844B7B" w:rsidRPr="00BA1E8D">
        <w:rPr>
          <w:rFonts w:ascii="Arial" w:hAnsi="Arial" w:cs="Arial"/>
          <w:sz w:val="20"/>
          <w:szCs w:val="20"/>
        </w:rPr>
        <w:t>.</w:t>
      </w:r>
      <w:r w:rsidR="00545E2F" w:rsidRPr="00BA1E8D">
        <w:rPr>
          <w:rFonts w:ascii="Arial" w:hAnsi="Arial" w:cs="Arial"/>
          <w:sz w:val="20"/>
          <w:szCs w:val="20"/>
        </w:rPr>
        <w:t xml:space="preserve"> </w:t>
      </w:r>
      <w:r w:rsidR="00844B7B" w:rsidRPr="00BA1E8D">
        <w:rPr>
          <w:rFonts w:ascii="Arial" w:hAnsi="Arial" w:cs="Arial"/>
          <w:sz w:val="20"/>
          <w:szCs w:val="20"/>
        </w:rPr>
        <w:t>The</w:t>
      </w:r>
      <w:r w:rsidR="00545E2F" w:rsidRPr="00BA1E8D">
        <w:rPr>
          <w:rFonts w:ascii="Arial" w:hAnsi="Arial" w:cs="Arial"/>
          <w:sz w:val="20"/>
          <w:szCs w:val="20"/>
        </w:rPr>
        <w:t xml:space="preserve"> levels of copper (Cu), mercury (Hg), lead (Pb), total and </w:t>
      </w:r>
      <w:proofErr w:type="spellStart"/>
      <w:r w:rsidR="00545E2F" w:rsidRPr="00BA1E8D">
        <w:rPr>
          <w:rFonts w:ascii="Arial" w:hAnsi="Arial" w:cs="Arial"/>
          <w:sz w:val="20"/>
          <w:szCs w:val="20"/>
        </w:rPr>
        <w:t>faecal</w:t>
      </w:r>
      <w:proofErr w:type="spellEnd"/>
      <w:r w:rsidR="00545E2F" w:rsidRPr="00BA1E8D">
        <w:rPr>
          <w:rFonts w:ascii="Arial" w:hAnsi="Arial" w:cs="Arial"/>
          <w:sz w:val="20"/>
          <w:szCs w:val="20"/>
        </w:rPr>
        <w:t xml:space="preserve"> coliforms</w:t>
      </w:r>
      <w:r w:rsidRPr="00BA1E8D">
        <w:rPr>
          <w:rFonts w:ascii="Arial" w:hAnsi="Arial" w:cs="Arial"/>
          <w:sz w:val="20"/>
          <w:szCs w:val="20"/>
        </w:rPr>
        <w:t xml:space="preserve"> </w:t>
      </w:r>
      <w:r w:rsidR="00545E2F" w:rsidRPr="00BA1E8D">
        <w:rPr>
          <w:rFonts w:ascii="Arial" w:hAnsi="Arial" w:cs="Arial"/>
          <w:sz w:val="20"/>
          <w:szCs w:val="20"/>
        </w:rPr>
        <w:t>were at hazardous levels</w:t>
      </w:r>
      <w:r w:rsidRPr="00BA1E8D">
        <w:rPr>
          <w:rFonts w:ascii="Arial" w:hAnsi="Arial" w:cs="Arial"/>
          <w:sz w:val="20"/>
          <w:szCs w:val="20"/>
        </w:rPr>
        <w:t xml:space="preserve">. </w:t>
      </w:r>
      <w:r w:rsidR="00545E2F" w:rsidRPr="00BA1E8D">
        <w:rPr>
          <w:rFonts w:ascii="Arial" w:hAnsi="Arial" w:cs="Arial"/>
          <w:sz w:val="20"/>
          <w:szCs w:val="20"/>
        </w:rPr>
        <w:t xml:space="preserve">Although the present findings are based on the results obtained, the number of sampling locations and </w:t>
      </w:r>
      <w:r w:rsidR="00D97930" w:rsidRPr="00BA1E8D">
        <w:rPr>
          <w:rFonts w:ascii="Arial" w:hAnsi="Arial" w:cs="Arial"/>
          <w:sz w:val="20"/>
          <w:szCs w:val="20"/>
        </w:rPr>
        <w:t xml:space="preserve">the </w:t>
      </w:r>
      <w:r w:rsidR="00545E2F" w:rsidRPr="00BA1E8D">
        <w:rPr>
          <w:rFonts w:ascii="Arial" w:hAnsi="Arial" w:cs="Arial"/>
          <w:sz w:val="20"/>
          <w:szCs w:val="20"/>
        </w:rPr>
        <w:t xml:space="preserve">non-inclusion of sediment </w:t>
      </w:r>
      <w:r w:rsidR="00DA484F" w:rsidRPr="00BA1E8D">
        <w:rPr>
          <w:rFonts w:ascii="Arial" w:hAnsi="Arial" w:cs="Arial"/>
          <w:sz w:val="20"/>
          <w:szCs w:val="20"/>
        </w:rPr>
        <w:t xml:space="preserve">in the study </w:t>
      </w:r>
      <w:r w:rsidR="00545E2F" w:rsidRPr="00BA1E8D">
        <w:rPr>
          <w:rFonts w:ascii="Arial" w:hAnsi="Arial" w:cs="Arial"/>
          <w:sz w:val="20"/>
          <w:szCs w:val="20"/>
        </w:rPr>
        <w:t xml:space="preserve">as limitations of this study that </w:t>
      </w:r>
      <w:r w:rsidR="00DA484F" w:rsidRPr="00BA1E8D">
        <w:rPr>
          <w:rFonts w:ascii="Arial" w:hAnsi="Arial" w:cs="Arial"/>
          <w:sz w:val="20"/>
          <w:szCs w:val="20"/>
        </w:rPr>
        <w:t>sh</w:t>
      </w:r>
      <w:r w:rsidR="00545E2F" w:rsidRPr="00BA1E8D">
        <w:rPr>
          <w:rFonts w:ascii="Arial" w:hAnsi="Arial" w:cs="Arial"/>
          <w:sz w:val="20"/>
          <w:szCs w:val="20"/>
        </w:rPr>
        <w:t xml:space="preserve">ould be </w:t>
      </w:r>
      <w:r w:rsidR="00D97930" w:rsidRPr="00BA1E8D">
        <w:rPr>
          <w:rFonts w:ascii="Arial" w:hAnsi="Arial" w:cs="Arial"/>
          <w:sz w:val="20"/>
          <w:szCs w:val="20"/>
        </w:rPr>
        <w:t>addressed</w:t>
      </w:r>
      <w:r w:rsidR="00545E2F" w:rsidRPr="00BA1E8D">
        <w:rPr>
          <w:rFonts w:ascii="Arial" w:hAnsi="Arial" w:cs="Arial"/>
          <w:sz w:val="20"/>
          <w:szCs w:val="20"/>
        </w:rPr>
        <w:t xml:space="preserve"> in future research. </w:t>
      </w:r>
      <w:r w:rsidR="00545E2F" w:rsidRPr="00BA1E8D">
        <w:rPr>
          <w:rFonts w:ascii="Arial" w:eastAsia="Times New Roman" w:hAnsi="Arial" w:cs="Arial"/>
          <w:sz w:val="20"/>
          <w:szCs w:val="20"/>
        </w:rPr>
        <w:t xml:space="preserve">Despite these limitations, the present study has </w:t>
      </w:r>
      <w:r w:rsidR="00DA484F" w:rsidRPr="00BA1E8D">
        <w:rPr>
          <w:rFonts w:ascii="Arial" w:eastAsia="Times New Roman" w:hAnsi="Arial" w:cs="Arial"/>
          <w:sz w:val="20"/>
          <w:szCs w:val="20"/>
        </w:rPr>
        <w:t>contribut</w:t>
      </w:r>
      <w:r w:rsidR="00545E2F" w:rsidRPr="00BA1E8D">
        <w:rPr>
          <w:rFonts w:ascii="Arial" w:eastAsia="Times New Roman" w:hAnsi="Arial" w:cs="Arial"/>
          <w:sz w:val="20"/>
          <w:szCs w:val="20"/>
        </w:rPr>
        <w:t xml:space="preserve">ed </w:t>
      </w:r>
      <w:r w:rsidR="00DA484F" w:rsidRPr="00BA1E8D">
        <w:rPr>
          <w:rFonts w:ascii="Arial" w:eastAsia="Times New Roman" w:hAnsi="Arial" w:cs="Arial"/>
          <w:sz w:val="20"/>
          <w:szCs w:val="20"/>
        </w:rPr>
        <w:t xml:space="preserve">to the </w:t>
      </w:r>
      <w:r w:rsidR="00545E2F" w:rsidRPr="00BA1E8D">
        <w:rPr>
          <w:rFonts w:ascii="Arial" w:eastAsia="Times New Roman" w:hAnsi="Arial" w:cs="Arial"/>
          <w:sz w:val="20"/>
          <w:szCs w:val="20"/>
        </w:rPr>
        <w:t>knowledge o</w:t>
      </w:r>
      <w:r w:rsidR="00DA484F" w:rsidRPr="00BA1E8D">
        <w:rPr>
          <w:rFonts w:ascii="Arial" w:eastAsia="Times New Roman" w:hAnsi="Arial" w:cs="Arial"/>
          <w:sz w:val="20"/>
          <w:szCs w:val="20"/>
        </w:rPr>
        <w:t>f</w:t>
      </w:r>
      <w:r w:rsidR="00545E2F" w:rsidRPr="00BA1E8D">
        <w:rPr>
          <w:rFonts w:ascii="Arial" w:eastAsia="Times New Roman" w:hAnsi="Arial" w:cs="Arial"/>
          <w:sz w:val="20"/>
          <w:szCs w:val="20"/>
        </w:rPr>
        <w:t xml:space="preserve"> the water quality status of the borrow pit. We hope that this research will stimulate further investigation of this important resource. </w:t>
      </w:r>
      <w:r w:rsidR="00545E2F" w:rsidRPr="00BA1E8D">
        <w:rPr>
          <w:rFonts w:ascii="Arial" w:hAnsi="Arial" w:cs="Arial"/>
          <w:sz w:val="20"/>
          <w:szCs w:val="20"/>
        </w:rPr>
        <w:t>It is suggested that dredging the borrow pit will r</w:t>
      </w:r>
      <w:r w:rsidRPr="00BA1E8D">
        <w:rPr>
          <w:rFonts w:ascii="Arial" w:hAnsi="Arial" w:cs="Arial"/>
          <w:sz w:val="20"/>
          <w:szCs w:val="20"/>
        </w:rPr>
        <w:t>emediat</w:t>
      </w:r>
      <w:r w:rsidR="00545E2F" w:rsidRPr="00BA1E8D">
        <w:rPr>
          <w:rFonts w:ascii="Arial" w:hAnsi="Arial" w:cs="Arial"/>
          <w:sz w:val="20"/>
          <w:szCs w:val="20"/>
        </w:rPr>
        <w:t xml:space="preserve">e </w:t>
      </w:r>
      <w:r w:rsidRPr="00BA1E8D">
        <w:rPr>
          <w:rFonts w:ascii="Arial" w:hAnsi="Arial" w:cs="Arial"/>
          <w:sz w:val="20"/>
          <w:szCs w:val="20"/>
        </w:rPr>
        <w:t xml:space="preserve">the </w:t>
      </w:r>
      <w:r w:rsidR="00545E2F" w:rsidRPr="00BA1E8D">
        <w:rPr>
          <w:rFonts w:ascii="Arial" w:hAnsi="Arial" w:cs="Arial"/>
          <w:sz w:val="20"/>
          <w:szCs w:val="20"/>
        </w:rPr>
        <w:t xml:space="preserve">high levels </w:t>
      </w:r>
      <w:r w:rsidR="00D97930" w:rsidRPr="00BA1E8D">
        <w:rPr>
          <w:rFonts w:ascii="Arial" w:hAnsi="Arial" w:cs="Arial"/>
          <w:sz w:val="20"/>
          <w:szCs w:val="20"/>
        </w:rPr>
        <w:t xml:space="preserve">of </w:t>
      </w:r>
      <w:r w:rsidR="00545E2F" w:rsidRPr="00BA1E8D">
        <w:rPr>
          <w:rFonts w:ascii="Arial" w:hAnsi="Arial" w:cs="Arial"/>
          <w:sz w:val="20"/>
          <w:szCs w:val="20"/>
        </w:rPr>
        <w:t xml:space="preserve">heavy </w:t>
      </w:r>
      <w:r w:rsidR="00D97930" w:rsidRPr="00BA1E8D">
        <w:rPr>
          <w:rFonts w:ascii="Arial" w:hAnsi="Arial" w:cs="Arial"/>
          <w:sz w:val="20"/>
          <w:szCs w:val="20"/>
        </w:rPr>
        <w:t>metal</w:t>
      </w:r>
      <w:r w:rsidR="00DA484F" w:rsidRPr="00BA1E8D">
        <w:rPr>
          <w:rFonts w:ascii="Arial" w:hAnsi="Arial" w:cs="Arial"/>
          <w:sz w:val="20"/>
          <w:szCs w:val="20"/>
        </w:rPr>
        <w:t xml:space="preserve"> content</w:t>
      </w:r>
      <w:r w:rsidR="00545E2F" w:rsidRPr="00BA1E8D">
        <w:rPr>
          <w:rFonts w:ascii="Arial" w:hAnsi="Arial" w:cs="Arial"/>
          <w:sz w:val="20"/>
          <w:szCs w:val="20"/>
        </w:rPr>
        <w:t xml:space="preserve">. This </w:t>
      </w:r>
      <w:r w:rsidRPr="00BA1E8D">
        <w:rPr>
          <w:rFonts w:ascii="Arial" w:hAnsi="Arial" w:cs="Arial"/>
          <w:sz w:val="20"/>
          <w:szCs w:val="20"/>
        </w:rPr>
        <w:t xml:space="preserve">will </w:t>
      </w:r>
      <w:r w:rsidR="00545DDF" w:rsidRPr="00BA1E8D">
        <w:rPr>
          <w:rFonts w:ascii="Arial" w:hAnsi="Arial" w:cs="Arial"/>
          <w:sz w:val="20"/>
          <w:szCs w:val="20"/>
        </w:rPr>
        <w:t>support</w:t>
      </w:r>
      <w:r w:rsidRPr="00BA1E8D">
        <w:rPr>
          <w:rFonts w:ascii="Arial" w:hAnsi="Arial" w:cs="Arial"/>
          <w:sz w:val="20"/>
          <w:szCs w:val="20"/>
        </w:rPr>
        <w:t xml:space="preserve"> </w:t>
      </w:r>
      <w:r w:rsidR="00D97930" w:rsidRPr="00BA1E8D">
        <w:rPr>
          <w:rFonts w:ascii="Arial" w:hAnsi="Arial" w:cs="Arial"/>
          <w:sz w:val="20"/>
          <w:szCs w:val="20"/>
        </w:rPr>
        <w:t xml:space="preserve">the </w:t>
      </w:r>
      <w:r w:rsidR="00545E2F" w:rsidRPr="00BA1E8D">
        <w:rPr>
          <w:rFonts w:ascii="Arial" w:hAnsi="Arial" w:cs="Arial"/>
          <w:sz w:val="20"/>
          <w:szCs w:val="20"/>
        </w:rPr>
        <w:t>realization of the</w:t>
      </w:r>
      <w:r w:rsidRPr="00BA1E8D">
        <w:rPr>
          <w:rFonts w:ascii="Arial" w:hAnsi="Arial" w:cs="Arial"/>
          <w:sz w:val="20"/>
          <w:szCs w:val="20"/>
        </w:rPr>
        <w:t xml:space="preserve"> UN-SDG </w:t>
      </w:r>
      <w:r w:rsidR="00545DDF" w:rsidRPr="00BA1E8D">
        <w:rPr>
          <w:rFonts w:ascii="Arial" w:hAnsi="Arial" w:cs="Arial"/>
          <w:sz w:val="20"/>
          <w:szCs w:val="20"/>
        </w:rPr>
        <w:sym w:font="Symbol" w:char="F023"/>
      </w:r>
      <w:r w:rsidR="00545DDF" w:rsidRPr="00BA1E8D">
        <w:rPr>
          <w:rFonts w:ascii="Arial" w:hAnsi="Arial" w:cs="Arial"/>
          <w:sz w:val="20"/>
          <w:szCs w:val="20"/>
        </w:rPr>
        <w:t>6</w:t>
      </w:r>
      <w:r w:rsidRPr="00BA1E8D">
        <w:rPr>
          <w:rFonts w:ascii="Arial" w:hAnsi="Arial" w:cs="Arial"/>
          <w:sz w:val="20"/>
          <w:szCs w:val="20"/>
        </w:rPr>
        <w:t xml:space="preserve"> </w:t>
      </w:r>
      <w:r w:rsidR="00DA484F" w:rsidRPr="00BA1E8D">
        <w:rPr>
          <w:rFonts w:ascii="Arial" w:hAnsi="Arial" w:cs="Arial"/>
          <w:sz w:val="20"/>
          <w:szCs w:val="20"/>
        </w:rPr>
        <w:t>for</w:t>
      </w:r>
      <w:r w:rsidRPr="00BA1E8D">
        <w:rPr>
          <w:rFonts w:ascii="Arial" w:hAnsi="Arial" w:cs="Arial"/>
          <w:sz w:val="20"/>
          <w:szCs w:val="20"/>
        </w:rPr>
        <w:t xml:space="preserve"> </w:t>
      </w:r>
      <w:r w:rsidR="00D97930" w:rsidRPr="00BA1E8D">
        <w:rPr>
          <w:rFonts w:ascii="Arial" w:hAnsi="Arial" w:cs="Arial"/>
          <w:sz w:val="20"/>
          <w:szCs w:val="20"/>
        </w:rPr>
        <w:t xml:space="preserve">the </w:t>
      </w:r>
      <w:r w:rsidRPr="00BA1E8D">
        <w:rPr>
          <w:rFonts w:ascii="Arial" w:hAnsi="Arial" w:cs="Arial"/>
          <w:sz w:val="20"/>
          <w:szCs w:val="20"/>
        </w:rPr>
        <w:t xml:space="preserve">benefit </w:t>
      </w:r>
      <w:r w:rsidR="00D97930" w:rsidRPr="00BA1E8D">
        <w:rPr>
          <w:rFonts w:ascii="Arial" w:hAnsi="Arial" w:cs="Arial"/>
          <w:sz w:val="20"/>
          <w:szCs w:val="20"/>
        </w:rPr>
        <w:t>of</w:t>
      </w:r>
      <w:r w:rsidRPr="00BA1E8D">
        <w:rPr>
          <w:rFonts w:ascii="Arial" w:hAnsi="Arial" w:cs="Arial"/>
          <w:sz w:val="20"/>
          <w:szCs w:val="20"/>
        </w:rPr>
        <w:t xml:space="preserve"> the ne</w:t>
      </w:r>
      <w:r w:rsidR="00DA484F" w:rsidRPr="00BA1E8D">
        <w:rPr>
          <w:rFonts w:ascii="Arial" w:hAnsi="Arial" w:cs="Arial"/>
          <w:sz w:val="20"/>
          <w:szCs w:val="20"/>
        </w:rPr>
        <w:t>arby</w:t>
      </w:r>
      <w:r w:rsidRPr="00BA1E8D">
        <w:rPr>
          <w:rFonts w:ascii="Arial" w:hAnsi="Arial" w:cs="Arial"/>
          <w:sz w:val="20"/>
          <w:szCs w:val="20"/>
        </w:rPr>
        <w:t xml:space="preserve"> residents</w:t>
      </w:r>
      <w:r w:rsidR="00DA484F" w:rsidRPr="00BA1E8D">
        <w:rPr>
          <w:rFonts w:ascii="Arial" w:hAnsi="Arial" w:cs="Arial"/>
          <w:sz w:val="20"/>
          <w:szCs w:val="20"/>
        </w:rPr>
        <w:t xml:space="preserve"> </w:t>
      </w:r>
      <w:r w:rsidR="00D97930" w:rsidRPr="00BA1E8D">
        <w:rPr>
          <w:rFonts w:ascii="Arial" w:hAnsi="Arial" w:cs="Arial"/>
          <w:sz w:val="20"/>
          <w:szCs w:val="20"/>
        </w:rPr>
        <w:t>of</w:t>
      </w:r>
      <w:r w:rsidR="00DA484F" w:rsidRPr="00BA1E8D">
        <w:rPr>
          <w:rFonts w:ascii="Arial" w:hAnsi="Arial" w:cs="Arial"/>
          <w:sz w:val="20"/>
          <w:szCs w:val="20"/>
        </w:rPr>
        <w:t xml:space="preserve"> the </w:t>
      </w:r>
      <w:proofErr w:type="spellStart"/>
      <w:r w:rsidR="00DA484F" w:rsidRPr="00BA1E8D">
        <w:rPr>
          <w:rFonts w:ascii="Arial" w:hAnsi="Arial" w:cs="Arial"/>
          <w:sz w:val="20"/>
          <w:szCs w:val="20"/>
        </w:rPr>
        <w:t>Rumuosi</w:t>
      </w:r>
      <w:proofErr w:type="spellEnd"/>
      <w:r w:rsidR="00DA484F" w:rsidRPr="00BA1E8D">
        <w:rPr>
          <w:rFonts w:ascii="Arial" w:hAnsi="Arial" w:cs="Arial"/>
          <w:sz w:val="20"/>
          <w:szCs w:val="20"/>
        </w:rPr>
        <w:t xml:space="preserve"> borrow pit</w:t>
      </w:r>
      <w:r w:rsidRPr="00BA1E8D">
        <w:rPr>
          <w:rFonts w:ascii="Arial" w:hAnsi="Arial" w:cs="Arial"/>
          <w:sz w:val="20"/>
          <w:szCs w:val="20"/>
        </w:rPr>
        <w:t>.</w:t>
      </w:r>
    </w:p>
    <w:p w14:paraId="5EA00B4A" w14:textId="77777777" w:rsidR="00F33247" w:rsidRPr="00782B37" w:rsidRDefault="00F33247" w:rsidP="003A1E20">
      <w:pPr>
        <w:spacing w:line="360" w:lineRule="auto"/>
        <w:jc w:val="both"/>
        <w:rPr>
          <w:rFonts w:ascii="Times New Roman" w:eastAsia="Times New Roman" w:hAnsi="Times New Roman" w:cs="Times New Roman"/>
          <w:bCs/>
          <w:sz w:val="16"/>
          <w:szCs w:val="20"/>
        </w:rPr>
      </w:pPr>
    </w:p>
    <w:p w14:paraId="49B0F346" w14:textId="05824B48" w:rsidR="003A683E" w:rsidRPr="00BA1E8D" w:rsidRDefault="00F325E6" w:rsidP="00BA1E8D">
      <w:pPr>
        <w:spacing w:after="0" w:line="480" w:lineRule="auto"/>
        <w:jc w:val="both"/>
        <w:rPr>
          <w:rFonts w:ascii="Arial" w:eastAsia="Times New Roman" w:hAnsi="Arial" w:cs="Arial"/>
          <w:b/>
          <w:sz w:val="20"/>
          <w:szCs w:val="20"/>
        </w:rPr>
      </w:pPr>
      <w:bookmarkStart w:id="18" w:name="_GoBack"/>
      <w:bookmarkEnd w:id="17"/>
      <w:bookmarkEnd w:id="18"/>
      <w:r w:rsidRPr="00BA1E8D">
        <w:rPr>
          <w:rFonts w:ascii="Arial" w:eastAsia="Times New Roman" w:hAnsi="Arial" w:cs="Arial"/>
          <w:b/>
          <w:sz w:val="20"/>
          <w:szCs w:val="20"/>
        </w:rPr>
        <w:t>References</w:t>
      </w:r>
      <w:r w:rsidRPr="00BA1E8D">
        <w:rPr>
          <w:rFonts w:ascii="Arial" w:hAnsi="Arial" w:cs="Arial"/>
          <w:sz w:val="20"/>
          <w:szCs w:val="20"/>
        </w:rPr>
        <w:t xml:space="preserve"> </w:t>
      </w:r>
    </w:p>
    <w:p w14:paraId="24719BA6" w14:textId="41B96D81" w:rsidR="003A683E" w:rsidRPr="00BA1E8D" w:rsidRDefault="00F325E6" w:rsidP="0064650A">
      <w:pPr>
        <w:pStyle w:val="Default"/>
        <w:spacing w:after="240"/>
        <w:ind w:left="720" w:hanging="720"/>
        <w:jc w:val="both"/>
        <w:rPr>
          <w:rFonts w:ascii="Arial" w:hAnsi="Arial" w:cs="Arial"/>
          <w:sz w:val="20"/>
          <w:szCs w:val="20"/>
        </w:rPr>
      </w:pPr>
      <w:proofErr w:type="spellStart"/>
      <w:r w:rsidRPr="00BA1E8D">
        <w:rPr>
          <w:rFonts w:ascii="Arial" w:hAnsi="Arial" w:cs="Arial"/>
          <w:sz w:val="20"/>
          <w:szCs w:val="20"/>
        </w:rPr>
        <w:t>Abowei</w:t>
      </w:r>
      <w:proofErr w:type="spellEnd"/>
      <w:r w:rsidR="009E6D20" w:rsidRPr="00BA1E8D">
        <w:rPr>
          <w:rFonts w:ascii="Arial" w:hAnsi="Arial" w:cs="Arial"/>
          <w:sz w:val="20"/>
          <w:szCs w:val="20"/>
        </w:rPr>
        <w:t>,</w:t>
      </w:r>
      <w:r w:rsidRPr="00BA1E8D">
        <w:rPr>
          <w:rFonts w:ascii="Arial" w:hAnsi="Arial" w:cs="Arial"/>
          <w:sz w:val="20"/>
          <w:szCs w:val="20"/>
        </w:rPr>
        <w:t xml:space="preserve"> J</w:t>
      </w:r>
      <w:r w:rsidR="009E6D20" w:rsidRPr="00BA1E8D">
        <w:rPr>
          <w:rFonts w:ascii="Arial" w:hAnsi="Arial" w:cs="Arial"/>
          <w:sz w:val="20"/>
          <w:szCs w:val="20"/>
        </w:rPr>
        <w:t>.</w:t>
      </w:r>
      <w:r w:rsidRPr="00BA1E8D">
        <w:rPr>
          <w:rFonts w:ascii="Arial" w:hAnsi="Arial" w:cs="Arial"/>
          <w:sz w:val="20"/>
          <w:szCs w:val="20"/>
        </w:rPr>
        <w:t>F</w:t>
      </w:r>
      <w:r w:rsidR="009E6D20" w:rsidRPr="00BA1E8D">
        <w:rPr>
          <w:rFonts w:ascii="Arial" w:hAnsi="Arial" w:cs="Arial"/>
          <w:sz w:val="20"/>
          <w:szCs w:val="20"/>
        </w:rPr>
        <w:t>.</w:t>
      </w:r>
      <w:r w:rsidRPr="00BA1E8D">
        <w:rPr>
          <w:rFonts w:ascii="Arial" w:hAnsi="Arial" w:cs="Arial"/>
          <w:sz w:val="20"/>
          <w:szCs w:val="20"/>
        </w:rPr>
        <w:t>N</w:t>
      </w:r>
      <w:r w:rsidR="009E6D20" w:rsidRPr="00BA1E8D">
        <w:rPr>
          <w:rFonts w:ascii="Arial" w:hAnsi="Arial" w:cs="Arial"/>
          <w:sz w:val="20"/>
          <w:szCs w:val="20"/>
        </w:rPr>
        <w:t>.</w:t>
      </w:r>
      <w:r w:rsidR="00E736BB" w:rsidRPr="00BA1E8D">
        <w:rPr>
          <w:rFonts w:ascii="Arial" w:hAnsi="Arial" w:cs="Arial"/>
          <w:sz w:val="20"/>
          <w:szCs w:val="20"/>
        </w:rPr>
        <w:t xml:space="preserve"> &amp;</w:t>
      </w:r>
      <w:r w:rsidRPr="00BA1E8D">
        <w:rPr>
          <w:rFonts w:ascii="Arial" w:hAnsi="Arial" w:cs="Arial"/>
          <w:sz w:val="20"/>
          <w:szCs w:val="20"/>
        </w:rPr>
        <w:t xml:space="preserve"> George</w:t>
      </w:r>
      <w:r w:rsidR="009E6D20" w:rsidRPr="00BA1E8D">
        <w:rPr>
          <w:rFonts w:ascii="Arial" w:hAnsi="Arial" w:cs="Arial"/>
          <w:sz w:val="20"/>
          <w:szCs w:val="20"/>
        </w:rPr>
        <w:t>,</w:t>
      </w:r>
      <w:r w:rsidRPr="00BA1E8D">
        <w:rPr>
          <w:rFonts w:ascii="Arial" w:hAnsi="Arial" w:cs="Arial"/>
          <w:sz w:val="20"/>
          <w:szCs w:val="20"/>
        </w:rPr>
        <w:t xml:space="preserve"> A</w:t>
      </w:r>
      <w:r w:rsidR="009E6D20" w:rsidRPr="00BA1E8D">
        <w:rPr>
          <w:rFonts w:ascii="Arial" w:hAnsi="Arial" w:cs="Arial"/>
          <w:sz w:val="20"/>
          <w:szCs w:val="20"/>
        </w:rPr>
        <w:t>.</w:t>
      </w:r>
      <w:r w:rsidRPr="00BA1E8D">
        <w:rPr>
          <w:rFonts w:ascii="Arial" w:hAnsi="Arial" w:cs="Arial"/>
          <w:sz w:val="20"/>
          <w:szCs w:val="20"/>
        </w:rPr>
        <w:t>D</w:t>
      </w:r>
      <w:r w:rsidR="009E6D20" w:rsidRPr="00BA1E8D">
        <w:rPr>
          <w:rFonts w:ascii="Arial" w:hAnsi="Arial" w:cs="Arial"/>
          <w:sz w:val="20"/>
          <w:szCs w:val="20"/>
        </w:rPr>
        <w:t>.</w:t>
      </w:r>
      <w:r w:rsidRPr="00BA1E8D">
        <w:rPr>
          <w:rFonts w:ascii="Arial" w:hAnsi="Arial" w:cs="Arial"/>
          <w:sz w:val="20"/>
          <w:szCs w:val="20"/>
        </w:rPr>
        <w:t xml:space="preserve">I. </w:t>
      </w:r>
      <w:r w:rsidR="009E6D20" w:rsidRPr="00BA1E8D">
        <w:rPr>
          <w:rFonts w:ascii="Arial" w:hAnsi="Arial" w:cs="Arial"/>
          <w:sz w:val="20"/>
          <w:szCs w:val="20"/>
        </w:rPr>
        <w:t>(</w:t>
      </w:r>
      <w:r w:rsidRPr="00BA1E8D">
        <w:rPr>
          <w:rFonts w:ascii="Arial" w:hAnsi="Arial" w:cs="Arial"/>
          <w:sz w:val="20"/>
          <w:szCs w:val="20"/>
        </w:rPr>
        <w:t>2009</w:t>
      </w:r>
      <w:r w:rsidR="009E6D20" w:rsidRPr="00BA1E8D">
        <w:rPr>
          <w:rFonts w:ascii="Arial" w:hAnsi="Arial" w:cs="Arial"/>
          <w:sz w:val="20"/>
          <w:szCs w:val="20"/>
        </w:rPr>
        <w:t>)</w:t>
      </w:r>
      <w:r w:rsidRPr="00BA1E8D">
        <w:rPr>
          <w:rFonts w:ascii="Arial" w:hAnsi="Arial" w:cs="Arial"/>
          <w:sz w:val="20"/>
          <w:szCs w:val="20"/>
        </w:rPr>
        <w:t xml:space="preserve">. Some Physical and Chemical Characteristics in </w:t>
      </w:r>
      <w:proofErr w:type="spellStart"/>
      <w:r w:rsidRPr="00BA1E8D">
        <w:rPr>
          <w:rFonts w:ascii="Arial" w:hAnsi="Arial" w:cs="Arial"/>
          <w:sz w:val="20"/>
          <w:szCs w:val="20"/>
        </w:rPr>
        <w:t>Okpoka</w:t>
      </w:r>
      <w:proofErr w:type="spellEnd"/>
      <w:r w:rsidRPr="00BA1E8D">
        <w:rPr>
          <w:rFonts w:ascii="Arial" w:hAnsi="Arial" w:cs="Arial"/>
          <w:sz w:val="20"/>
          <w:szCs w:val="20"/>
        </w:rPr>
        <w:t xml:space="preserve"> Creek, Niger Delta, Nigeria. </w:t>
      </w:r>
      <w:r w:rsidRPr="00BA1E8D">
        <w:rPr>
          <w:rFonts w:ascii="Arial" w:hAnsi="Arial" w:cs="Arial"/>
          <w:i/>
          <w:iCs/>
          <w:sz w:val="20"/>
          <w:szCs w:val="20"/>
        </w:rPr>
        <w:t>Research Journal of Environmental and Earth Sciences</w:t>
      </w:r>
      <w:r w:rsidRPr="00BA1E8D">
        <w:rPr>
          <w:rFonts w:ascii="Arial" w:hAnsi="Arial" w:cs="Arial"/>
          <w:sz w:val="20"/>
          <w:szCs w:val="20"/>
        </w:rPr>
        <w:t xml:space="preserve"> 1: 45–53. </w:t>
      </w:r>
    </w:p>
    <w:p w14:paraId="5D84523B" w14:textId="77777777" w:rsidR="0033649D" w:rsidRDefault="0033649D" w:rsidP="0087574F">
      <w:pPr>
        <w:spacing w:line="240" w:lineRule="auto"/>
        <w:ind w:left="540" w:hanging="540"/>
        <w:jc w:val="both"/>
        <w:rPr>
          <w:rFonts w:ascii="Arial" w:hAnsi="Arial" w:cs="Arial"/>
          <w:sz w:val="20"/>
          <w:szCs w:val="20"/>
        </w:rPr>
      </w:pPr>
      <w:r w:rsidRPr="0033649D">
        <w:rPr>
          <w:rFonts w:ascii="Arial" w:hAnsi="Arial" w:cs="Arial"/>
          <w:sz w:val="20"/>
          <w:szCs w:val="20"/>
        </w:rPr>
        <w:t xml:space="preserve">Adedeji, H. A., Idowu, T. A., Usman, M. A., &amp; </w:t>
      </w:r>
      <w:proofErr w:type="spellStart"/>
      <w:r w:rsidRPr="0033649D">
        <w:rPr>
          <w:rFonts w:ascii="Arial" w:hAnsi="Arial" w:cs="Arial"/>
          <w:sz w:val="20"/>
          <w:szCs w:val="20"/>
        </w:rPr>
        <w:t>Sogbesan</w:t>
      </w:r>
      <w:proofErr w:type="spellEnd"/>
      <w:r w:rsidRPr="0033649D">
        <w:rPr>
          <w:rFonts w:ascii="Arial" w:hAnsi="Arial" w:cs="Arial"/>
          <w:sz w:val="20"/>
          <w:szCs w:val="20"/>
        </w:rPr>
        <w:t xml:space="preserve">, O. A. (2019). Seasonal variations in the </w:t>
      </w:r>
      <w:proofErr w:type="spellStart"/>
      <w:r w:rsidRPr="0033649D">
        <w:rPr>
          <w:rFonts w:ascii="Arial" w:hAnsi="Arial" w:cs="Arial"/>
          <w:sz w:val="20"/>
          <w:szCs w:val="20"/>
        </w:rPr>
        <w:t>physico</w:t>
      </w:r>
      <w:proofErr w:type="spellEnd"/>
      <w:r w:rsidRPr="0033649D">
        <w:rPr>
          <w:rFonts w:ascii="Arial" w:hAnsi="Arial" w:cs="Arial"/>
          <w:sz w:val="20"/>
          <w:szCs w:val="20"/>
        </w:rPr>
        <w:t xml:space="preserve">-chemical parameters of Lake Ribadu, Adamawa state Nigeria. International Journal of Fisheries and Aquatic Studies, 7(1), 79-82. </w:t>
      </w:r>
      <w:hyperlink r:id="rId23" w:history="1">
        <w:r w:rsidRPr="00055D56">
          <w:rPr>
            <w:rStyle w:val="Hyperlink"/>
            <w:rFonts w:ascii="Arial" w:hAnsi="Arial" w:cs="Arial"/>
            <w:sz w:val="20"/>
            <w:szCs w:val="20"/>
          </w:rPr>
          <w:t>https://www.fisheriesjournal.com/archives/2019/vol7issue1/PartB/7-1-10-100.pdf</w:t>
        </w:r>
      </w:hyperlink>
      <w:r>
        <w:rPr>
          <w:rFonts w:ascii="Arial" w:hAnsi="Arial" w:cs="Arial"/>
          <w:sz w:val="20"/>
          <w:szCs w:val="20"/>
        </w:rPr>
        <w:t xml:space="preserve"> </w:t>
      </w:r>
    </w:p>
    <w:p w14:paraId="2FBD47E1" w14:textId="114D4CB4" w:rsidR="003A683E" w:rsidRPr="00BA1E8D" w:rsidRDefault="00F325E6" w:rsidP="0087574F">
      <w:pPr>
        <w:spacing w:line="240" w:lineRule="auto"/>
        <w:ind w:left="540" w:hanging="540"/>
        <w:jc w:val="both"/>
        <w:rPr>
          <w:rFonts w:ascii="Arial" w:hAnsi="Arial" w:cs="Arial"/>
          <w:sz w:val="20"/>
          <w:szCs w:val="20"/>
        </w:rPr>
      </w:pPr>
      <w:proofErr w:type="spellStart"/>
      <w:r w:rsidRPr="00BA1E8D">
        <w:rPr>
          <w:rFonts w:ascii="Arial" w:hAnsi="Arial" w:cs="Arial"/>
          <w:sz w:val="20"/>
          <w:szCs w:val="20"/>
        </w:rPr>
        <w:t>Adesuyi</w:t>
      </w:r>
      <w:proofErr w:type="spellEnd"/>
      <w:r w:rsidR="00E736BB" w:rsidRPr="00BA1E8D">
        <w:rPr>
          <w:rFonts w:ascii="Arial" w:hAnsi="Arial" w:cs="Arial"/>
          <w:sz w:val="20"/>
          <w:szCs w:val="20"/>
        </w:rPr>
        <w:t>,</w:t>
      </w:r>
      <w:r w:rsidRPr="00BA1E8D">
        <w:rPr>
          <w:rFonts w:ascii="Arial" w:hAnsi="Arial" w:cs="Arial"/>
          <w:sz w:val="20"/>
          <w:szCs w:val="20"/>
        </w:rPr>
        <w:t xml:space="preserve"> </w:t>
      </w:r>
      <w:r w:rsidR="006D67D7" w:rsidRPr="00BA1E8D">
        <w:rPr>
          <w:rFonts w:ascii="Arial" w:hAnsi="Arial" w:cs="Arial"/>
          <w:sz w:val="20"/>
          <w:szCs w:val="20"/>
        </w:rPr>
        <w:t>A.</w:t>
      </w:r>
      <w:r w:rsidR="00E736BB" w:rsidRPr="00BA1E8D">
        <w:rPr>
          <w:rFonts w:ascii="Arial" w:hAnsi="Arial" w:cs="Arial"/>
          <w:sz w:val="20"/>
          <w:szCs w:val="20"/>
        </w:rPr>
        <w:t>,</w:t>
      </w:r>
      <w:r w:rsidRPr="00BA1E8D">
        <w:rPr>
          <w:rFonts w:ascii="Arial" w:hAnsi="Arial" w:cs="Arial"/>
          <w:sz w:val="20"/>
          <w:szCs w:val="20"/>
        </w:rPr>
        <w:t xml:space="preserve"> A</w:t>
      </w:r>
      <w:r w:rsidR="00E736BB" w:rsidRPr="00BA1E8D">
        <w:rPr>
          <w:rFonts w:ascii="Arial" w:hAnsi="Arial" w:cs="Arial"/>
          <w:sz w:val="20"/>
          <w:szCs w:val="20"/>
        </w:rPr>
        <w:t>.</w:t>
      </w:r>
      <w:r w:rsidRPr="00BA1E8D">
        <w:rPr>
          <w:rFonts w:ascii="Arial" w:hAnsi="Arial" w:cs="Arial"/>
          <w:sz w:val="20"/>
          <w:szCs w:val="20"/>
        </w:rPr>
        <w:t xml:space="preserve">, </w:t>
      </w:r>
      <w:proofErr w:type="spellStart"/>
      <w:r w:rsidRPr="00BA1E8D">
        <w:rPr>
          <w:rFonts w:ascii="Arial" w:hAnsi="Arial" w:cs="Arial"/>
          <w:sz w:val="20"/>
          <w:szCs w:val="20"/>
        </w:rPr>
        <w:t>Nnodu</w:t>
      </w:r>
      <w:proofErr w:type="spellEnd"/>
      <w:r w:rsidR="00E736BB" w:rsidRPr="00BA1E8D">
        <w:rPr>
          <w:rFonts w:ascii="Arial" w:hAnsi="Arial" w:cs="Arial"/>
          <w:sz w:val="20"/>
          <w:szCs w:val="20"/>
        </w:rPr>
        <w:t>,</w:t>
      </w:r>
      <w:r w:rsidRPr="00BA1E8D">
        <w:rPr>
          <w:rFonts w:ascii="Arial" w:hAnsi="Arial" w:cs="Arial"/>
          <w:sz w:val="20"/>
          <w:szCs w:val="20"/>
        </w:rPr>
        <w:t xml:space="preserve"> V</w:t>
      </w:r>
      <w:r w:rsidR="00E736BB" w:rsidRPr="00BA1E8D">
        <w:rPr>
          <w:rFonts w:ascii="Arial" w:hAnsi="Arial" w:cs="Arial"/>
          <w:sz w:val="20"/>
          <w:szCs w:val="20"/>
        </w:rPr>
        <w:t>.</w:t>
      </w:r>
      <w:r w:rsidRPr="00BA1E8D">
        <w:rPr>
          <w:rFonts w:ascii="Arial" w:hAnsi="Arial" w:cs="Arial"/>
          <w:sz w:val="20"/>
          <w:szCs w:val="20"/>
        </w:rPr>
        <w:t>C</w:t>
      </w:r>
      <w:r w:rsidR="00E736BB" w:rsidRPr="00BA1E8D">
        <w:rPr>
          <w:rFonts w:ascii="Arial" w:hAnsi="Arial" w:cs="Arial"/>
          <w:sz w:val="20"/>
          <w:szCs w:val="20"/>
        </w:rPr>
        <w:t>.</w:t>
      </w:r>
      <w:r w:rsidRPr="00BA1E8D">
        <w:rPr>
          <w:rFonts w:ascii="Arial" w:hAnsi="Arial" w:cs="Arial"/>
          <w:sz w:val="20"/>
          <w:szCs w:val="20"/>
        </w:rPr>
        <w:t>, Njoku</w:t>
      </w:r>
      <w:r w:rsidR="00E736BB" w:rsidRPr="00BA1E8D">
        <w:rPr>
          <w:rFonts w:ascii="Arial" w:hAnsi="Arial" w:cs="Arial"/>
          <w:sz w:val="20"/>
          <w:szCs w:val="20"/>
        </w:rPr>
        <w:t>,</w:t>
      </w:r>
      <w:r w:rsidRPr="00BA1E8D">
        <w:rPr>
          <w:rFonts w:ascii="Arial" w:hAnsi="Arial" w:cs="Arial"/>
          <w:sz w:val="20"/>
          <w:szCs w:val="20"/>
        </w:rPr>
        <w:t xml:space="preserve"> K</w:t>
      </w:r>
      <w:r w:rsidR="00E736BB" w:rsidRPr="00BA1E8D">
        <w:rPr>
          <w:rFonts w:ascii="Arial" w:hAnsi="Arial" w:cs="Arial"/>
          <w:sz w:val="20"/>
          <w:szCs w:val="20"/>
        </w:rPr>
        <w:t>.</w:t>
      </w:r>
      <w:r w:rsidRPr="00BA1E8D">
        <w:rPr>
          <w:rFonts w:ascii="Arial" w:hAnsi="Arial" w:cs="Arial"/>
          <w:sz w:val="20"/>
          <w:szCs w:val="20"/>
        </w:rPr>
        <w:t>L</w:t>
      </w:r>
      <w:r w:rsidR="00E736BB" w:rsidRPr="00BA1E8D">
        <w:rPr>
          <w:rFonts w:ascii="Arial" w:hAnsi="Arial" w:cs="Arial"/>
          <w:sz w:val="20"/>
          <w:szCs w:val="20"/>
        </w:rPr>
        <w:t>. &amp;</w:t>
      </w:r>
      <w:r w:rsidRPr="00BA1E8D">
        <w:rPr>
          <w:rFonts w:ascii="Arial" w:hAnsi="Arial" w:cs="Arial"/>
          <w:sz w:val="20"/>
          <w:szCs w:val="20"/>
        </w:rPr>
        <w:t xml:space="preserve"> Anuoluwapo</w:t>
      </w:r>
      <w:r w:rsidR="00E736BB" w:rsidRPr="00BA1E8D">
        <w:rPr>
          <w:rFonts w:ascii="Arial" w:hAnsi="Arial" w:cs="Arial"/>
          <w:sz w:val="20"/>
          <w:szCs w:val="20"/>
        </w:rPr>
        <w:t>,</w:t>
      </w:r>
      <w:r w:rsidRPr="00BA1E8D">
        <w:rPr>
          <w:rFonts w:ascii="Arial" w:hAnsi="Arial" w:cs="Arial"/>
          <w:sz w:val="20"/>
          <w:szCs w:val="20"/>
        </w:rPr>
        <w:t xml:space="preserve"> J. </w:t>
      </w:r>
      <w:r w:rsidR="00E736BB" w:rsidRPr="00BA1E8D">
        <w:rPr>
          <w:rFonts w:ascii="Arial" w:hAnsi="Arial" w:cs="Arial"/>
          <w:sz w:val="20"/>
          <w:szCs w:val="20"/>
        </w:rPr>
        <w:t>(</w:t>
      </w:r>
      <w:r w:rsidRPr="00BA1E8D">
        <w:rPr>
          <w:rFonts w:ascii="Arial" w:hAnsi="Arial" w:cs="Arial"/>
          <w:sz w:val="20"/>
          <w:szCs w:val="20"/>
        </w:rPr>
        <w:t>2015</w:t>
      </w:r>
      <w:r w:rsidR="00E736BB" w:rsidRPr="00BA1E8D">
        <w:rPr>
          <w:rFonts w:ascii="Arial" w:hAnsi="Arial" w:cs="Arial"/>
          <w:sz w:val="20"/>
          <w:szCs w:val="20"/>
        </w:rPr>
        <w:t>)</w:t>
      </w:r>
      <w:r w:rsidRPr="00BA1E8D">
        <w:rPr>
          <w:rFonts w:ascii="Arial" w:hAnsi="Arial" w:cs="Arial"/>
          <w:sz w:val="20"/>
          <w:szCs w:val="20"/>
        </w:rPr>
        <w:t xml:space="preserve">. Nitrate and Phosphate Pollution in Surface Water of </w:t>
      </w:r>
      <w:proofErr w:type="spellStart"/>
      <w:r w:rsidRPr="00BA1E8D">
        <w:rPr>
          <w:rFonts w:ascii="Arial" w:hAnsi="Arial" w:cs="Arial"/>
          <w:sz w:val="20"/>
          <w:szCs w:val="20"/>
        </w:rPr>
        <w:t>Nwaja</w:t>
      </w:r>
      <w:proofErr w:type="spellEnd"/>
      <w:r w:rsidRPr="00BA1E8D">
        <w:rPr>
          <w:rFonts w:ascii="Arial" w:hAnsi="Arial" w:cs="Arial"/>
          <w:sz w:val="20"/>
          <w:szCs w:val="20"/>
        </w:rPr>
        <w:t xml:space="preserve"> Creek, Port Harcourt, Niger Delta, Nigeria. </w:t>
      </w:r>
      <w:r w:rsidRPr="00BA1E8D">
        <w:rPr>
          <w:rFonts w:ascii="Arial" w:hAnsi="Arial" w:cs="Arial"/>
          <w:i/>
          <w:iCs/>
          <w:sz w:val="20"/>
          <w:szCs w:val="20"/>
        </w:rPr>
        <w:t>International Journal of Geology, Agriculture and Environmental Sciences</w:t>
      </w:r>
      <w:r w:rsidRPr="00BA1E8D">
        <w:rPr>
          <w:rFonts w:ascii="Arial" w:hAnsi="Arial" w:cs="Arial"/>
          <w:sz w:val="20"/>
          <w:szCs w:val="20"/>
        </w:rPr>
        <w:t xml:space="preserve"> 3: 14 – 20.</w:t>
      </w:r>
    </w:p>
    <w:p w14:paraId="534B9DBF" w14:textId="77777777" w:rsidR="0033649D" w:rsidRDefault="0033649D" w:rsidP="00E736BB">
      <w:pPr>
        <w:shd w:val="clear" w:color="auto" w:fill="FFFFFF"/>
        <w:spacing w:after="120" w:line="240" w:lineRule="auto"/>
        <w:ind w:left="360" w:hanging="360"/>
        <w:jc w:val="both"/>
        <w:outlineLvl w:val="1"/>
        <w:rPr>
          <w:rFonts w:ascii="Arial" w:hAnsi="Arial" w:cs="Arial"/>
          <w:sz w:val="20"/>
          <w:szCs w:val="20"/>
        </w:rPr>
      </w:pPr>
      <w:proofErr w:type="spellStart"/>
      <w:r w:rsidRPr="0033649D">
        <w:rPr>
          <w:rFonts w:ascii="Arial" w:hAnsi="Arial" w:cs="Arial"/>
          <w:sz w:val="20"/>
          <w:szCs w:val="20"/>
        </w:rPr>
        <w:t>Agorua</w:t>
      </w:r>
      <w:proofErr w:type="spellEnd"/>
      <w:r w:rsidRPr="0033649D">
        <w:rPr>
          <w:rFonts w:ascii="Arial" w:hAnsi="Arial" w:cs="Arial"/>
          <w:sz w:val="20"/>
          <w:szCs w:val="20"/>
        </w:rPr>
        <w:t xml:space="preserve">, U. N., </w:t>
      </w:r>
      <w:proofErr w:type="spellStart"/>
      <w:r w:rsidRPr="0033649D">
        <w:rPr>
          <w:rFonts w:ascii="Arial" w:hAnsi="Arial" w:cs="Arial"/>
          <w:sz w:val="20"/>
          <w:szCs w:val="20"/>
        </w:rPr>
        <w:t>Sikoki</w:t>
      </w:r>
      <w:proofErr w:type="spellEnd"/>
      <w:r w:rsidRPr="0033649D">
        <w:rPr>
          <w:rFonts w:ascii="Arial" w:hAnsi="Arial" w:cs="Arial"/>
          <w:sz w:val="20"/>
          <w:szCs w:val="20"/>
        </w:rPr>
        <w:t>, F. D., &amp; Vincent-</w:t>
      </w:r>
      <w:proofErr w:type="spellStart"/>
      <w:r w:rsidRPr="0033649D">
        <w:rPr>
          <w:rFonts w:ascii="Arial" w:hAnsi="Arial" w:cs="Arial"/>
          <w:sz w:val="20"/>
          <w:szCs w:val="20"/>
        </w:rPr>
        <w:t>Akpu</w:t>
      </w:r>
      <w:proofErr w:type="spellEnd"/>
      <w:r w:rsidRPr="0033649D">
        <w:rPr>
          <w:rFonts w:ascii="Arial" w:hAnsi="Arial" w:cs="Arial"/>
          <w:sz w:val="20"/>
          <w:szCs w:val="20"/>
        </w:rPr>
        <w:t xml:space="preserve">, I. (2021). </w:t>
      </w:r>
      <w:proofErr w:type="spellStart"/>
      <w:r w:rsidRPr="0033649D">
        <w:rPr>
          <w:rFonts w:ascii="Arial" w:hAnsi="Arial" w:cs="Arial"/>
          <w:sz w:val="20"/>
          <w:szCs w:val="20"/>
        </w:rPr>
        <w:t>Physico</w:t>
      </w:r>
      <w:proofErr w:type="spellEnd"/>
      <w:r w:rsidRPr="0033649D">
        <w:rPr>
          <w:rFonts w:ascii="Arial" w:hAnsi="Arial" w:cs="Arial"/>
          <w:sz w:val="20"/>
          <w:szCs w:val="20"/>
        </w:rPr>
        <w:t xml:space="preserve">-Chemical Parameters of </w:t>
      </w:r>
      <w:proofErr w:type="spellStart"/>
      <w:r w:rsidRPr="0033649D">
        <w:rPr>
          <w:rFonts w:ascii="Arial" w:hAnsi="Arial" w:cs="Arial"/>
          <w:sz w:val="20"/>
          <w:szCs w:val="20"/>
        </w:rPr>
        <w:t>Oguta</w:t>
      </w:r>
      <w:proofErr w:type="spellEnd"/>
      <w:r w:rsidRPr="0033649D">
        <w:rPr>
          <w:rFonts w:ascii="Arial" w:hAnsi="Arial" w:cs="Arial"/>
          <w:sz w:val="20"/>
          <w:szCs w:val="20"/>
        </w:rPr>
        <w:t xml:space="preserve"> Lake, Imo State, Nigeria. International Journal of Scientific Engineering and Applied Science, 7, 207-222. </w:t>
      </w:r>
      <w:hyperlink r:id="rId24" w:history="1">
        <w:r w:rsidRPr="00055D56">
          <w:rPr>
            <w:rStyle w:val="Hyperlink"/>
            <w:rFonts w:ascii="Arial" w:hAnsi="Arial" w:cs="Arial"/>
            <w:sz w:val="20"/>
            <w:szCs w:val="20"/>
          </w:rPr>
          <w:t>https://www.ijseas.com/volume7,issue6/ijseas-0706018.pdf</w:t>
        </w:r>
      </w:hyperlink>
      <w:r>
        <w:rPr>
          <w:rFonts w:ascii="Arial" w:hAnsi="Arial" w:cs="Arial"/>
          <w:sz w:val="20"/>
          <w:szCs w:val="20"/>
        </w:rPr>
        <w:t xml:space="preserve"> </w:t>
      </w:r>
    </w:p>
    <w:p w14:paraId="34E28400" w14:textId="77777777" w:rsidR="0033649D" w:rsidRDefault="0033649D" w:rsidP="0087574F">
      <w:pPr>
        <w:autoSpaceDE w:val="0"/>
        <w:autoSpaceDN w:val="0"/>
        <w:adjustRightInd w:val="0"/>
        <w:spacing w:line="240" w:lineRule="auto"/>
        <w:ind w:left="540" w:hanging="540"/>
        <w:jc w:val="both"/>
        <w:rPr>
          <w:rFonts w:ascii="Arial" w:eastAsia="Times New Roman" w:hAnsi="Arial" w:cs="Arial"/>
          <w:sz w:val="20"/>
          <w:szCs w:val="20"/>
        </w:rPr>
      </w:pPr>
      <w:proofErr w:type="spellStart"/>
      <w:r w:rsidRPr="0033649D">
        <w:rPr>
          <w:rFonts w:ascii="Arial" w:eastAsia="Times New Roman" w:hAnsi="Arial" w:cs="Arial"/>
          <w:sz w:val="20"/>
          <w:szCs w:val="20"/>
        </w:rPr>
        <w:t>Awoyemi</w:t>
      </w:r>
      <w:proofErr w:type="spellEnd"/>
      <w:r w:rsidRPr="0033649D">
        <w:rPr>
          <w:rFonts w:ascii="Arial" w:eastAsia="Times New Roman" w:hAnsi="Arial" w:cs="Arial"/>
          <w:sz w:val="20"/>
          <w:szCs w:val="20"/>
        </w:rPr>
        <w:t xml:space="preserve">, M. O., </w:t>
      </w:r>
      <w:proofErr w:type="spellStart"/>
      <w:r w:rsidRPr="0033649D">
        <w:rPr>
          <w:rFonts w:ascii="Arial" w:eastAsia="Times New Roman" w:hAnsi="Arial" w:cs="Arial"/>
          <w:sz w:val="20"/>
          <w:szCs w:val="20"/>
        </w:rPr>
        <w:t>Ajama</w:t>
      </w:r>
      <w:proofErr w:type="spellEnd"/>
      <w:r w:rsidRPr="0033649D">
        <w:rPr>
          <w:rFonts w:ascii="Arial" w:eastAsia="Times New Roman" w:hAnsi="Arial" w:cs="Arial"/>
          <w:sz w:val="20"/>
          <w:szCs w:val="20"/>
        </w:rPr>
        <w:t xml:space="preserve">, O. D., </w:t>
      </w:r>
      <w:proofErr w:type="spellStart"/>
      <w:r w:rsidRPr="0033649D">
        <w:rPr>
          <w:rFonts w:ascii="Arial" w:eastAsia="Times New Roman" w:hAnsi="Arial" w:cs="Arial"/>
          <w:sz w:val="20"/>
          <w:szCs w:val="20"/>
        </w:rPr>
        <w:t>Adekola</w:t>
      </w:r>
      <w:proofErr w:type="spellEnd"/>
      <w:r w:rsidRPr="0033649D">
        <w:rPr>
          <w:rFonts w:ascii="Arial" w:eastAsia="Times New Roman" w:hAnsi="Arial" w:cs="Arial"/>
          <w:sz w:val="20"/>
          <w:szCs w:val="20"/>
        </w:rPr>
        <w:t xml:space="preserve">, S. A., </w:t>
      </w:r>
      <w:proofErr w:type="spellStart"/>
      <w:r w:rsidRPr="0033649D">
        <w:rPr>
          <w:rFonts w:ascii="Arial" w:eastAsia="Times New Roman" w:hAnsi="Arial" w:cs="Arial"/>
          <w:sz w:val="20"/>
          <w:szCs w:val="20"/>
        </w:rPr>
        <w:t>Arogundade</w:t>
      </w:r>
      <w:proofErr w:type="spellEnd"/>
      <w:r w:rsidRPr="0033649D">
        <w:rPr>
          <w:rFonts w:ascii="Arial" w:eastAsia="Times New Roman" w:hAnsi="Arial" w:cs="Arial"/>
          <w:sz w:val="20"/>
          <w:szCs w:val="20"/>
        </w:rPr>
        <w:t xml:space="preserve">, A. B., </w:t>
      </w:r>
      <w:proofErr w:type="spellStart"/>
      <w:r w:rsidRPr="0033649D">
        <w:rPr>
          <w:rFonts w:ascii="Arial" w:eastAsia="Times New Roman" w:hAnsi="Arial" w:cs="Arial"/>
          <w:sz w:val="20"/>
          <w:szCs w:val="20"/>
        </w:rPr>
        <w:t>Fashina</w:t>
      </w:r>
      <w:proofErr w:type="spellEnd"/>
      <w:r w:rsidRPr="0033649D">
        <w:rPr>
          <w:rFonts w:ascii="Arial" w:eastAsia="Times New Roman" w:hAnsi="Arial" w:cs="Arial"/>
          <w:sz w:val="20"/>
          <w:szCs w:val="20"/>
        </w:rPr>
        <w:t xml:space="preserve">, C. D., </w:t>
      </w:r>
      <w:proofErr w:type="spellStart"/>
      <w:r w:rsidRPr="0033649D">
        <w:rPr>
          <w:rFonts w:ascii="Arial" w:eastAsia="Times New Roman" w:hAnsi="Arial" w:cs="Arial"/>
          <w:sz w:val="20"/>
          <w:szCs w:val="20"/>
        </w:rPr>
        <w:t>Akinlade</w:t>
      </w:r>
      <w:proofErr w:type="spellEnd"/>
      <w:r w:rsidRPr="0033649D">
        <w:rPr>
          <w:rFonts w:ascii="Arial" w:eastAsia="Times New Roman" w:hAnsi="Arial" w:cs="Arial"/>
          <w:sz w:val="20"/>
          <w:szCs w:val="20"/>
        </w:rPr>
        <w:t xml:space="preserve">, G. O., &amp; </w:t>
      </w:r>
      <w:proofErr w:type="spellStart"/>
      <w:r w:rsidRPr="0033649D">
        <w:rPr>
          <w:rFonts w:ascii="Arial" w:eastAsia="Times New Roman" w:hAnsi="Arial" w:cs="Arial"/>
          <w:sz w:val="20"/>
          <w:szCs w:val="20"/>
        </w:rPr>
        <w:t>Oyekunle</w:t>
      </w:r>
      <w:proofErr w:type="spellEnd"/>
      <w:r w:rsidRPr="0033649D">
        <w:rPr>
          <w:rFonts w:ascii="Arial" w:eastAsia="Times New Roman" w:hAnsi="Arial" w:cs="Arial"/>
          <w:sz w:val="20"/>
          <w:szCs w:val="20"/>
        </w:rPr>
        <w:t xml:space="preserve">, J. A. O. (2021). Water and sub-soil contamination in the coastal aquifers of </w:t>
      </w:r>
      <w:proofErr w:type="spellStart"/>
      <w:r w:rsidRPr="0033649D">
        <w:rPr>
          <w:rFonts w:ascii="Arial" w:eastAsia="Times New Roman" w:hAnsi="Arial" w:cs="Arial"/>
          <w:sz w:val="20"/>
          <w:szCs w:val="20"/>
        </w:rPr>
        <w:t>Arogbo</w:t>
      </w:r>
      <w:proofErr w:type="spellEnd"/>
      <w:r w:rsidRPr="0033649D">
        <w:rPr>
          <w:rFonts w:ascii="Arial" w:eastAsia="Times New Roman" w:hAnsi="Arial" w:cs="Arial"/>
          <w:sz w:val="20"/>
          <w:szCs w:val="20"/>
        </w:rPr>
        <w:t xml:space="preserve">, Ondo State, Nigeria. Journal of Hydrology: Regional Studies, 38, 100944. </w:t>
      </w:r>
      <w:hyperlink r:id="rId25" w:history="1">
        <w:r w:rsidRPr="00055D56">
          <w:rPr>
            <w:rStyle w:val="Hyperlink"/>
            <w:rFonts w:ascii="Arial" w:eastAsia="Times New Roman" w:hAnsi="Arial" w:cs="Arial"/>
            <w:sz w:val="20"/>
            <w:szCs w:val="20"/>
          </w:rPr>
          <w:t>https://doi.org/10.1016/j.ejrh.2021.100944</w:t>
        </w:r>
      </w:hyperlink>
      <w:r>
        <w:rPr>
          <w:rFonts w:ascii="Arial" w:eastAsia="Times New Roman" w:hAnsi="Arial" w:cs="Arial"/>
          <w:sz w:val="20"/>
          <w:szCs w:val="20"/>
        </w:rPr>
        <w:t xml:space="preserve"> </w:t>
      </w:r>
    </w:p>
    <w:p w14:paraId="252AF3C5" w14:textId="77777777" w:rsidR="0033649D" w:rsidRDefault="0033649D" w:rsidP="0087574F">
      <w:pPr>
        <w:pStyle w:val="Default"/>
        <w:spacing w:after="240"/>
        <w:ind w:left="720" w:hanging="720"/>
        <w:jc w:val="both"/>
        <w:rPr>
          <w:rFonts w:ascii="Arial" w:eastAsia="Calibri" w:hAnsi="Arial" w:cs="Arial"/>
          <w:color w:val="auto"/>
          <w:sz w:val="20"/>
          <w:szCs w:val="20"/>
        </w:rPr>
      </w:pPr>
      <w:proofErr w:type="spellStart"/>
      <w:r w:rsidRPr="0033649D">
        <w:rPr>
          <w:rFonts w:ascii="Arial" w:eastAsia="Calibri" w:hAnsi="Arial" w:cs="Arial"/>
          <w:color w:val="auto"/>
          <w:sz w:val="20"/>
          <w:szCs w:val="20"/>
        </w:rPr>
        <w:t>Borgohain</w:t>
      </w:r>
      <w:proofErr w:type="spellEnd"/>
      <w:r w:rsidRPr="0033649D">
        <w:rPr>
          <w:rFonts w:ascii="Arial" w:eastAsia="Calibri" w:hAnsi="Arial" w:cs="Arial"/>
          <w:color w:val="auto"/>
          <w:sz w:val="20"/>
          <w:szCs w:val="20"/>
        </w:rPr>
        <w:t xml:space="preserve">, D., </w:t>
      </w:r>
      <w:proofErr w:type="spellStart"/>
      <w:r w:rsidRPr="0033649D">
        <w:rPr>
          <w:rFonts w:ascii="Arial" w:eastAsia="Calibri" w:hAnsi="Arial" w:cs="Arial"/>
          <w:color w:val="auto"/>
          <w:sz w:val="20"/>
          <w:szCs w:val="20"/>
        </w:rPr>
        <w:t>Lanong</w:t>
      </w:r>
      <w:proofErr w:type="spellEnd"/>
      <w:r w:rsidRPr="0033649D">
        <w:rPr>
          <w:rFonts w:ascii="Arial" w:eastAsia="Calibri" w:hAnsi="Arial" w:cs="Arial"/>
          <w:color w:val="auto"/>
          <w:sz w:val="20"/>
          <w:szCs w:val="20"/>
        </w:rPr>
        <w:t xml:space="preserve">, S., &amp; </w:t>
      </w:r>
      <w:proofErr w:type="spellStart"/>
      <w:r w:rsidRPr="0033649D">
        <w:rPr>
          <w:rFonts w:ascii="Arial" w:eastAsia="Calibri" w:hAnsi="Arial" w:cs="Arial"/>
          <w:color w:val="auto"/>
          <w:sz w:val="20"/>
          <w:szCs w:val="20"/>
        </w:rPr>
        <w:t>Jaishi</w:t>
      </w:r>
      <w:proofErr w:type="spellEnd"/>
      <w:r w:rsidRPr="0033649D">
        <w:rPr>
          <w:rFonts w:ascii="Arial" w:eastAsia="Calibri" w:hAnsi="Arial" w:cs="Arial"/>
          <w:color w:val="auto"/>
          <w:sz w:val="20"/>
          <w:szCs w:val="20"/>
        </w:rPr>
        <w:t xml:space="preserve">, H.P. (2024). Heavy metal contamination and health risks in ground water at </w:t>
      </w:r>
      <w:proofErr w:type="spellStart"/>
      <w:r w:rsidRPr="0033649D">
        <w:rPr>
          <w:rFonts w:ascii="Arial" w:eastAsia="Calibri" w:hAnsi="Arial" w:cs="Arial"/>
          <w:color w:val="auto"/>
          <w:sz w:val="20"/>
          <w:szCs w:val="20"/>
        </w:rPr>
        <w:t>Byrnihat</w:t>
      </w:r>
      <w:proofErr w:type="spellEnd"/>
      <w:r w:rsidRPr="0033649D">
        <w:rPr>
          <w:rFonts w:ascii="Arial" w:eastAsia="Calibri" w:hAnsi="Arial" w:cs="Arial"/>
          <w:color w:val="auto"/>
          <w:sz w:val="20"/>
          <w:szCs w:val="20"/>
        </w:rPr>
        <w:t xml:space="preserve"> industrial area: urgent need for remediation and public health safeguards. Proceedings of the Indian National Science Academy, 90, 931–942. </w:t>
      </w:r>
      <w:hyperlink r:id="rId26" w:history="1">
        <w:r w:rsidRPr="00055D56">
          <w:rPr>
            <w:rStyle w:val="Hyperlink"/>
            <w:rFonts w:ascii="Arial" w:eastAsia="Calibri" w:hAnsi="Arial" w:cs="Arial"/>
            <w:sz w:val="20"/>
            <w:szCs w:val="20"/>
          </w:rPr>
          <w:t>https://doi.org/10.1007/s43538-024-00273-2</w:t>
        </w:r>
      </w:hyperlink>
      <w:r>
        <w:rPr>
          <w:rFonts w:ascii="Arial" w:eastAsia="Calibri" w:hAnsi="Arial" w:cs="Arial"/>
          <w:color w:val="auto"/>
          <w:sz w:val="20"/>
          <w:szCs w:val="20"/>
        </w:rPr>
        <w:t xml:space="preserve"> </w:t>
      </w:r>
    </w:p>
    <w:p w14:paraId="77EE5ED1" w14:textId="77777777" w:rsidR="0033649D" w:rsidRDefault="0033649D" w:rsidP="0087574F">
      <w:pPr>
        <w:autoSpaceDE w:val="0"/>
        <w:autoSpaceDN w:val="0"/>
        <w:adjustRightInd w:val="0"/>
        <w:spacing w:line="240" w:lineRule="auto"/>
        <w:ind w:left="720" w:hanging="720"/>
        <w:jc w:val="both"/>
        <w:rPr>
          <w:rFonts w:ascii="Arial" w:eastAsiaTheme="minorHAnsi" w:hAnsi="Arial" w:cs="Arial"/>
          <w:sz w:val="20"/>
          <w:szCs w:val="20"/>
        </w:rPr>
      </w:pPr>
      <w:r w:rsidRPr="0033649D">
        <w:rPr>
          <w:rFonts w:ascii="Arial" w:eastAsiaTheme="minorHAnsi" w:hAnsi="Arial" w:cs="Arial"/>
          <w:sz w:val="20"/>
          <w:szCs w:val="20"/>
        </w:rPr>
        <w:t xml:space="preserve">DataStream Initiative. (2021). A Water Monitor’s Guide to Water Quality. </w:t>
      </w:r>
      <w:hyperlink r:id="rId27" w:history="1">
        <w:r w:rsidRPr="00055D56">
          <w:rPr>
            <w:rStyle w:val="Hyperlink"/>
            <w:rFonts w:ascii="Arial" w:eastAsiaTheme="minorHAnsi" w:hAnsi="Arial" w:cs="Arial"/>
            <w:sz w:val="20"/>
            <w:szCs w:val="20"/>
          </w:rPr>
          <w:t>https://datastream.org/en-ca/guidebook</w:t>
        </w:r>
      </w:hyperlink>
      <w:r>
        <w:rPr>
          <w:rFonts w:ascii="Arial" w:eastAsiaTheme="minorHAnsi" w:hAnsi="Arial" w:cs="Arial"/>
          <w:sz w:val="20"/>
          <w:szCs w:val="20"/>
        </w:rPr>
        <w:t xml:space="preserve"> </w:t>
      </w:r>
    </w:p>
    <w:p w14:paraId="0BDF625E" w14:textId="77777777" w:rsidR="0033649D" w:rsidRDefault="0033649D" w:rsidP="0087574F">
      <w:pPr>
        <w:spacing w:line="240" w:lineRule="auto"/>
        <w:ind w:left="540" w:hanging="540"/>
        <w:jc w:val="both"/>
        <w:rPr>
          <w:rFonts w:ascii="Arial" w:hAnsi="Arial" w:cs="Arial"/>
          <w:sz w:val="20"/>
          <w:szCs w:val="20"/>
        </w:rPr>
      </w:pPr>
      <w:r w:rsidRPr="0033649D">
        <w:rPr>
          <w:rFonts w:ascii="Arial" w:hAnsi="Arial" w:cs="Arial"/>
          <w:sz w:val="20"/>
          <w:szCs w:val="20"/>
        </w:rPr>
        <w:lastRenderedPageBreak/>
        <w:t xml:space="preserve">Department of Environment, Malaysia. (2012). *Malaysia Environmental Quality Report*. Ministry of Science, Technology and the Environment. </w:t>
      </w:r>
      <w:hyperlink r:id="rId28" w:history="1">
        <w:r w:rsidRPr="00055D56">
          <w:rPr>
            <w:rStyle w:val="Hyperlink"/>
            <w:rFonts w:ascii="Arial" w:hAnsi="Arial" w:cs="Arial"/>
            <w:sz w:val="20"/>
            <w:szCs w:val="20"/>
          </w:rPr>
          <w:t>https://www.doe.gov.my/portalv1/en/info-data/environmental-quality-report</w:t>
        </w:r>
      </w:hyperlink>
      <w:r>
        <w:rPr>
          <w:rFonts w:ascii="Arial" w:hAnsi="Arial" w:cs="Arial"/>
          <w:sz w:val="20"/>
          <w:szCs w:val="20"/>
        </w:rPr>
        <w:t xml:space="preserve"> </w:t>
      </w:r>
    </w:p>
    <w:p w14:paraId="3CB10129" w14:textId="723F9260" w:rsidR="003A683E" w:rsidRPr="00BA1E8D" w:rsidRDefault="00F325E6" w:rsidP="0087574F">
      <w:pPr>
        <w:spacing w:line="240" w:lineRule="auto"/>
        <w:ind w:left="540" w:hanging="540"/>
        <w:jc w:val="both"/>
        <w:rPr>
          <w:rFonts w:ascii="Arial" w:hAnsi="Arial" w:cs="Arial"/>
          <w:sz w:val="20"/>
          <w:szCs w:val="20"/>
        </w:rPr>
      </w:pPr>
      <w:r w:rsidRPr="00BA1E8D">
        <w:rPr>
          <w:rFonts w:ascii="Arial" w:hAnsi="Arial" w:cs="Arial"/>
          <w:sz w:val="20"/>
          <w:szCs w:val="20"/>
        </w:rPr>
        <w:t>Department of Petroleum Resources, DP</w:t>
      </w:r>
      <w:r w:rsidR="00241A08" w:rsidRPr="00BA1E8D">
        <w:rPr>
          <w:rFonts w:ascii="Arial" w:hAnsi="Arial" w:cs="Arial"/>
          <w:sz w:val="20"/>
          <w:szCs w:val="20"/>
        </w:rPr>
        <w:t>R.</w:t>
      </w:r>
      <w:r w:rsidRPr="00BA1E8D">
        <w:rPr>
          <w:rFonts w:ascii="Arial" w:hAnsi="Arial" w:cs="Arial"/>
          <w:sz w:val="20"/>
          <w:szCs w:val="20"/>
        </w:rPr>
        <w:t xml:space="preserve"> </w:t>
      </w:r>
      <w:r w:rsidR="00350327" w:rsidRPr="00BA1E8D">
        <w:rPr>
          <w:rFonts w:ascii="Arial" w:hAnsi="Arial" w:cs="Arial"/>
          <w:sz w:val="20"/>
          <w:szCs w:val="20"/>
        </w:rPr>
        <w:t>(</w:t>
      </w:r>
      <w:r w:rsidRPr="00BA1E8D">
        <w:rPr>
          <w:rFonts w:ascii="Arial" w:hAnsi="Arial" w:cs="Arial"/>
          <w:sz w:val="20"/>
          <w:szCs w:val="20"/>
        </w:rPr>
        <w:t>2002</w:t>
      </w:r>
      <w:r w:rsidR="00350327" w:rsidRPr="00BA1E8D">
        <w:rPr>
          <w:rFonts w:ascii="Arial" w:hAnsi="Arial" w:cs="Arial"/>
          <w:sz w:val="20"/>
          <w:szCs w:val="20"/>
        </w:rPr>
        <w:t>)</w:t>
      </w:r>
      <w:r w:rsidRPr="00BA1E8D">
        <w:rPr>
          <w:rFonts w:ascii="Arial" w:hAnsi="Arial" w:cs="Arial"/>
          <w:sz w:val="20"/>
          <w:szCs w:val="20"/>
        </w:rPr>
        <w:t xml:space="preserve">. </w:t>
      </w:r>
      <w:r w:rsidRPr="00BA1E8D">
        <w:rPr>
          <w:rFonts w:ascii="Arial" w:eastAsiaTheme="minorHAnsi" w:hAnsi="Arial" w:cs="Arial"/>
          <w:i/>
          <w:iCs/>
          <w:sz w:val="20"/>
          <w:szCs w:val="20"/>
        </w:rPr>
        <w:t>Environmental guidelines and standards for the petroleum industry in Nigeria</w:t>
      </w:r>
      <w:r w:rsidRPr="00BA1E8D">
        <w:rPr>
          <w:rFonts w:ascii="Arial" w:eastAsiaTheme="minorHAnsi" w:hAnsi="Arial" w:cs="Arial"/>
          <w:sz w:val="20"/>
          <w:szCs w:val="20"/>
        </w:rPr>
        <w:t xml:space="preserve"> (EGASPIN).</w:t>
      </w:r>
    </w:p>
    <w:p w14:paraId="459B9872" w14:textId="77777777" w:rsidR="0033649D" w:rsidRDefault="0033649D" w:rsidP="0087574F">
      <w:pPr>
        <w:spacing w:line="240" w:lineRule="auto"/>
        <w:ind w:left="540" w:hanging="540"/>
        <w:jc w:val="both"/>
        <w:rPr>
          <w:rFonts w:ascii="Arial" w:eastAsiaTheme="minorHAnsi" w:hAnsi="Arial" w:cs="Arial"/>
          <w:color w:val="000000"/>
          <w:sz w:val="20"/>
          <w:szCs w:val="20"/>
        </w:rPr>
      </w:pPr>
      <w:r w:rsidRPr="0033649D">
        <w:rPr>
          <w:rFonts w:ascii="Arial" w:eastAsiaTheme="minorHAnsi" w:hAnsi="Arial" w:cs="Arial"/>
          <w:color w:val="000000"/>
          <w:sz w:val="20"/>
          <w:szCs w:val="20"/>
        </w:rPr>
        <w:t>National Environmental Standards and Regulations Enforcement Agency (NESREA). (2011). *National Environmental (Surface and Groundwater Quality Control) Regulations, S. I. No. 22*. Federal Republic of Nigeria Official Gazette.</w:t>
      </w:r>
      <w:r>
        <w:rPr>
          <w:rFonts w:ascii="Arial" w:eastAsiaTheme="minorHAnsi" w:hAnsi="Arial" w:cs="Arial"/>
          <w:color w:val="000000"/>
          <w:sz w:val="20"/>
          <w:szCs w:val="20"/>
        </w:rPr>
        <w:t xml:space="preserve"> </w:t>
      </w:r>
    </w:p>
    <w:p w14:paraId="663E7F99" w14:textId="3288CFE0" w:rsidR="003A683E" w:rsidRPr="00BA1E8D" w:rsidRDefault="00F325E6" w:rsidP="0087574F">
      <w:pPr>
        <w:spacing w:line="240" w:lineRule="auto"/>
        <w:ind w:left="540" w:hanging="540"/>
        <w:jc w:val="both"/>
        <w:rPr>
          <w:rFonts w:ascii="Arial" w:hAnsi="Arial" w:cs="Arial"/>
          <w:sz w:val="20"/>
          <w:szCs w:val="20"/>
        </w:rPr>
      </w:pPr>
      <w:r w:rsidRPr="00BA1E8D">
        <w:rPr>
          <w:rFonts w:ascii="Arial" w:hAnsi="Arial" w:cs="Arial"/>
          <w:sz w:val="20"/>
          <w:szCs w:val="20"/>
        </w:rPr>
        <w:t>Dumka</w:t>
      </w:r>
      <w:r w:rsidR="00350327" w:rsidRPr="00BA1E8D">
        <w:rPr>
          <w:rFonts w:ascii="Arial" w:hAnsi="Arial" w:cs="Arial"/>
          <w:sz w:val="20"/>
          <w:szCs w:val="20"/>
        </w:rPr>
        <w:t>,</w:t>
      </w:r>
      <w:r w:rsidRPr="00BA1E8D">
        <w:rPr>
          <w:rFonts w:ascii="Arial" w:hAnsi="Arial" w:cs="Arial"/>
          <w:sz w:val="20"/>
          <w:szCs w:val="20"/>
        </w:rPr>
        <w:t xml:space="preserve"> N</w:t>
      </w:r>
      <w:r w:rsidR="00350327" w:rsidRPr="00BA1E8D">
        <w:rPr>
          <w:rFonts w:ascii="Arial" w:hAnsi="Arial" w:cs="Arial"/>
          <w:sz w:val="20"/>
          <w:szCs w:val="20"/>
        </w:rPr>
        <w:t>.</w:t>
      </w:r>
      <w:r w:rsidRPr="00BA1E8D">
        <w:rPr>
          <w:rFonts w:ascii="Arial" w:hAnsi="Arial" w:cs="Arial"/>
          <w:sz w:val="20"/>
          <w:szCs w:val="20"/>
        </w:rPr>
        <w:t>J</w:t>
      </w:r>
      <w:r w:rsidR="00350327" w:rsidRPr="00BA1E8D">
        <w:rPr>
          <w:rFonts w:ascii="Arial" w:hAnsi="Arial" w:cs="Arial"/>
          <w:sz w:val="20"/>
          <w:szCs w:val="20"/>
        </w:rPr>
        <w:t>. &amp;</w:t>
      </w:r>
      <w:r w:rsidRPr="00BA1E8D">
        <w:rPr>
          <w:rFonts w:ascii="Arial" w:hAnsi="Arial" w:cs="Arial"/>
          <w:sz w:val="20"/>
          <w:szCs w:val="20"/>
        </w:rPr>
        <w:t xml:space="preserve"> Kingdom</w:t>
      </w:r>
      <w:r w:rsidR="00350327" w:rsidRPr="00BA1E8D">
        <w:rPr>
          <w:rFonts w:ascii="Arial" w:hAnsi="Arial" w:cs="Arial"/>
          <w:sz w:val="20"/>
          <w:szCs w:val="20"/>
        </w:rPr>
        <w:t>,</w:t>
      </w:r>
      <w:r w:rsidRPr="00BA1E8D">
        <w:rPr>
          <w:rFonts w:ascii="Arial" w:hAnsi="Arial" w:cs="Arial"/>
          <w:sz w:val="20"/>
          <w:szCs w:val="20"/>
        </w:rPr>
        <w:t xml:space="preserve"> A. </w:t>
      </w:r>
      <w:r w:rsidR="00350327" w:rsidRPr="00BA1E8D">
        <w:rPr>
          <w:rFonts w:ascii="Arial" w:hAnsi="Arial" w:cs="Arial"/>
          <w:sz w:val="20"/>
          <w:szCs w:val="20"/>
        </w:rPr>
        <w:t>(</w:t>
      </w:r>
      <w:r w:rsidRPr="00BA1E8D">
        <w:rPr>
          <w:rFonts w:ascii="Arial" w:hAnsi="Arial" w:cs="Arial"/>
          <w:sz w:val="20"/>
          <w:szCs w:val="20"/>
        </w:rPr>
        <w:t>2018</w:t>
      </w:r>
      <w:r w:rsidR="00350327" w:rsidRPr="00BA1E8D">
        <w:rPr>
          <w:rFonts w:ascii="Arial" w:hAnsi="Arial" w:cs="Arial"/>
          <w:sz w:val="20"/>
          <w:szCs w:val="20"/>
        </w:rPr>
        <w:t>)</w:t>
      </w:r>
      <w:r w:rsidRPr="00BA1E8D">
        <w:rPr>
          <w:rFonts w:ascii="Arial" w:hAnsi="Arial" w:cs="Arial"/>
          <w:sz w:val="20"/>
          <w:szCs w:val="20"/>
        </w:rPr>
        <w:t xml:space="preserve">. Total Hydrocarbon Concentrations (THC) in surface water, sediments and biota from </w:t>
      </w:r>
      <w:proofErr w:type="spellStart"/>
      <w:r w:rsidRPr="00BA1E8D">
        <w:rPr>
          <w:rFonts w:ascii="Arial" w:hAnsi="Arial" w:cs="Arial"/>
          <w:sz w:val="20"/>
          <w:szCs w:val="20"/>
        </w:rPr>
        <w:t>Otamiri</w:t>
      </w:r>
      <w:proofErr w:type="spellEnd"/>
      <w:r w:rsidRPr="00BA1E8D">
        <w:rPr>
          <w:rFonts w:ascii="Arial" w:hAnsi="Arial" w:cs="Arial"/>
          <w:sz w:val="20"/>
          <w:szCs w:val="20"/>
        </w:rPr>
        <w:t xml:space="preserve"> River, Rivers State, Nigeria. </w:t>
      </w:r>
      <w:r w:rsidRPr="00BA1E8D">
        <w:rPr>
          <w:rFonts w:ascii="Arial" w:hAnsi="Arial" w:cs="Arial"/>
          <w:i/>
          <w:iCs/>
          <w:sz w:val="20"/>
          <w:szCs w:val="20"/>
        </w:rPr>
        <w:t>International Journal of Chemical Studies</w:t>
      </w:r>
      <w:r w:rsidRPr="00BA1E8D">
        <w:rPr>
          <w:rFonts w:ascii="Arial" w:hAnsi="Arial" w:cs="Arial"/>
          <w:sz w:val="20"/>
          <w:szCs w:val="20"/>
        </w:rPr>
        <w:t xml:space="preserve"> 6: 2743</w:t>
      </w:r>
      <w:r w:rsidR="00737D18" w:rsidRPr="00BA1E8D">
        <w:rPr>
          <w:rFonts w:ascii="Arial" w:hAnsi="Arial" w:cs="Arial"/>
          <w:sz w:val="20"/>
          <w:szCs w:val="20"/>
        </w:rPr>
        <w:t xml:space="preserve"> </w:t>
      </w:r>
      <w:r w:rsidRPr="00BA1E8D">
        <w:rPr>
          <w:rFonts w:ascii="Arial" w:hAnsi="Arial" w:cs="Arial"/>
          <w:sz w:val="20"/>
          <w:szCs w:val="20"/>
        </w:rPr>
        <w:t>-</w:t>
      </w:r>
      <w:r w:rsidR="00737D18" w:rsidRPr="00BA1E8D">
        <w:rPr>
          <w:rFonts w:ascii="Arial" w:hAnsi="Arial" w:cs="Arial"/>
          <w:sz w:val="20"/>
          <w:szCs w:val="20"/>
        </w:rPr>
        <w:t xml:space="preserve"> </w:t>
      </w:r>
      <w:r w:rsidRPr="00BA1E8D">
        <w:rPr>
          <w:rFonts w:ascii="Arial" w:hAnsi="Arial" w:cs="Arial"/>
          <w:sz w:val="20"/>
          <w:szCs w:val="20"/>
        </w:rPr>
        <w:t>2748.</w:t>
      </w:r>
    </w:p>
    <w:p w14:paraId="22ECE53C" w14:textId="77777777" w:rsidR="0033649D" w:rsidRDefault="0033649D" w:rsidP="0087574F">
      <w:pPr>
        <w:spacing w:line="240" w:lineRule="auto"/>
        <w:ind w:left="540" w:hanging="540"/>
        <w:jc w:val="both"/>
        <w:rPr>
          <w:rFonts w:ascii="Arial" w:hAnsi="Arial" w:cs="Arial"/>
          <w:sz w:val="20"/>
          <w:szCs w:val="20"/>
        </w:rPr>
      </w:pPr>
      <w:r w:rsidRPr="0033649D">
        <w:rPr>
          <w:rFonts w:ascii="Arial" w:hAnsi="Arial" w:cs="Arial"/>
          <w:sz w:val="20"/>
          <w:szCs w:val="20"/>
        </w:rPr>
        <w:t xml:space="preserve">Dutta, P., Sinha, M., </w:t>
      </w:r>
      <w:proofErr w:type="spellStart"/>
      <w:r w:rsidRPr="0033649D">
        <w:rPr>
          <w:rFonts w:ascii="Arial" w:hAnsi="Arial" w:cs="Arial"/>
          <w:sz w:val="20"/>
          <w:szCs w:val="20"/>
        </w:rPr>
        <w:t>Pramanick</w:t>
      </w:r>
      <w:proofErr w:type="spellEnd"/>
      <w:r w:rsidRPr="0033649D">
        <w:rPr>
          <w:rFonts w:ascii="Arial" w:hAnsi="Arial" w:cs="Arial"/>
          <w:sz w:val="20"/>
          <w:szCs w:val="20"/>
        </w:rPr>
        <w:t xml:space="preserve">, P., Zaman, S., &amp; Mitra, A. (2021). Sustainability of Shrimp farming in coastal West Bengal in the backdrop of microbial load. Parana Journal of Science and Education. </w:t>
      </w:r>
      <w:hyperlink r:id="rId29" w:history="1">
        <w:r w:rsidRPr="00055D56">
          <w:rPr>
            <w:rStyle w:val="Hyperlink"/>
            <w:rFonts w:ascii="Arial" w:hAnsi="Arial" w:cs="Arial"/>
            <w:sz w:val="20"/>
            <w:szCs w:val="20"/>
          </w:rPr>
          <w:t>https://sites.google.com/site/pjsciencea/v-7-n-6-july</w:t>
        </w:r>
      </w:hyperlink>
      <w:r>
        <w:rPr>
          <w:rFonts w:ascii="Arial" w:hAnsi="Arial" w:cs="Arial"/>
          <w:sz w:val="20"/>
          <w:szCs w:val="20"/>
        </w:rPr>
        <w:t xml:space="preserve"> </w:t>
      </w:r>
    </w:p>
    <w:p w14:paraId="53D358E2" w14:textId="77777777" w:rsidR="0033649D" w:rsidRDefault="0033649D" w:rsidP="0087574F">
      <w:pPr>
        <w:spacing w:line="240" w:lineRule="auto"/>
        <w:ind w:left="540" w:hanging="540"/>
        <w:jc w:val="both"/>
        <w:rPr>
          <w:rFonts w:ascii="Arial" w:hAnsi="Arial" w:cs="Arial"/>
          <w:sz w:val="20"/>
          <w:szCs w:val="20"/>
        </w:rPr>
      </w:pPr>
      <w:proofErr w:type="spellStart"/>
      <w:r w:rsidRPr="0033649D">
        <w:rPr>
          <w:rFonts w:ascii="Arial" w:hAnsi="Arial" w:cs="Arial"/>
          <w:sz w:val="20"/>
          <w:szCs w:val="20"/>
        </w:rPr>
        <w:t>Ehiagbonare</w:t>
      </w:r>
      <w:proofErr w:type="spellEnd"/>
      <w:r w:rsidRPr="0033649D">
        <w:rPr>
          <w:rFonts w:ascii="Arial" w:hAnsi="Arial" w:cs="Arial"/>
          <w:sz w:val="20"/>
          <w:szCs w:val="20"/>
        </w:rPr>
        <w:t xml:space="preserve">, J. E., &amp; </w:t>
      </w:r>
      <w:proofErr w:type="spellStart"/>
      <w:r w:rsidRPr="0033649D">
        <w:rPr>
          <w:rFonts w:ascii="Arial" w:hAnsi="Arial" w:cs="Arial"/>
          <w:sz w:val="20"/>
          <w:szCs w:val="20"/>
        </w:rPr>
        <w:t>Ogunrinde</w:t>
      </w:r>
      <w:proofErr w:type="spellEnd"/>
      <w:r w:rsidRPr="0033649D">
        <w:rPr>
          <w:rFonts w:ascii="Arial" w:hAnsi="Arial" w:cs="Arial"/>
          <w:sz w:val="20"/>
          <w:szCs w:val="20"/>
        </w:rPr>
        <w:t xml:space="preserve">, Y. O. (2020). </w:t>
      </w:r>
      <w:proofErr w:type="spellStart"/>
      <w:r w:rsidRPr="0033649D">
        <w:rPr>
          <w:rFonts w:ascii="Arial" w:hAnsi="Arial" w:cs="Arial"/>
          <w:sz w:val="20"/>
          <w:szCs w:val="20"/>
        </w:rPr>
        <w:t>Physico</w:t>
      </w:r>
      <w:proofErr w:type="spellEnd"/>
      <w:r w:rsidRPr="0033649D">
        <w:rPr>
          <w:rFonts w:ascii="Arial" w:hAnsi="Arial" w:cs="Arial"/>
          <w:sz w:val="20"/>
          <w:szCs w:val="20"/>
        </w:rPr>
        <w:t xml:space="preserve">-chemical analysis of fish pond water in Okada and its environs, Nigeria. *African Journal of Fisheries Science*, *8*(5), 001–007. </w:t>
      </w:r>
      <w:hyperlink r:id="rId30" w:history="1">
        <w:r w:rsidRPr="00055D56">
          <w:rPr>
            <w:rStyle w:val="Hyperlink"/>
            <w:rFonts w:ascii="Arial" w:hAnsi="Arial" w:cs="Arial"/>
            <w:sz w:val="20"/>
            <w:szCs w:val="20"/>
          </w:rPr>
          <w:t>https://www.internationalscholarsjournals.org/journals/african-journal-of-fisheries-science/abstract/physico-chemical-analysis-of-fish-pond-water-in-okada-and-its-environs-nigeria</w:t>
        </w:r>
      </w:hyperlink>
      <w:r>
        <w:rPr>
          <w:rFonts w:ascii="Arial" w:hAnsi="Arial" w:cs="Arial"/>
          <w:sz w:val="20"/>
          <w:szCs w:val="20"/>
        </w:rPr>
        <w:t xml:space="preserve"> </w:t>
      </w:r>
    </w:p>
    <w:p w14:paraId="6381F897" w14:textId="77777777" w:rsidR="0033649D" w:rsidRDefault="0033649D" w:rsidP="0087574F">
      <w:pPr>
        <w:pStyle w:val="Default"/>
        <w:spacing w:after="240"/>
        <w:ind w:left="540" w:hanging="540"/>
        <w:jc w:val="both"/>
        <w:rPr>
          <w:rFonts w:ascii="Arial" w:eastAsia="Calibri" w:hAnsi="Arial" w:cs="Arial"/>
          <w:color w:val="auto"/>
          <w:sz w:val="20"/>
          <w:szCs w:val="20"/>
        </w:rPr>
      </w:pPr>
      <w:proofErr w:type="spellStart"/>
      <w:r w:rsidRPr="0033649D">
        <w:rPr>
          <w:rFonts w:ascii="Arial" w:eastAsia="Calibri" w:hAnsi="Arial" w:cs="Arial"/>
          <w:color w:val="auto"/>
          <w:sz w:val="20"/>
          <w:szCs w:val="20"/>
        </w:rPr>
        <w:t>Ewulonu</w:t>
      </w:r>
      <w:proofErr w:type="spellEnd"/>
      <w:r w:rsidRPr="0033649D">
        <w:rPr>
          <w:rFonts w:ascii="Arial" w:eastAsia="Calibri" w:hAnsi="Arial" w:cs="Arial"/>
          <w:color w:val="auto"/>
          <w:sz w:val="20"/>
          <w:szCs w:val="20"/>
        </w:rPr>
        <w:t xml:space="preserve">, C. C., </w:t>
      </w:r>
      <w:proofErr w:type="spellStart"/>
      <w:r w:rsidRPr="0033649D">
        <w:rPr>
          <w:rFonts w:ascii="Arial" w:eastAsia="Calibri" w:hAnsi="Arial" w:cs="Arial"/>
          <w:color w:val="auto"/>
          <w:sz w:val="20"/>
          <w:szCs w:val="20"/>
        </w:rPr>
        <w:t>Obire</w:t>
      </w:r>
      <w:proofErr w:type="spellEnd"/>
      <w:r w:rsidRPr="0033649D">
        <w:rPr>
          <w:rFonts w:ascii="Arial" w:eastAsia="Calibri" w:hAnsi="Arial" w:cs="Arial"/>
          <w:color w:val="auto"/>
          <w:sz w:val="20"/>
          <w:szCs w:val="20"/>
        </w:rPr>
        <w:t xml:space="preserve">, O., &amp; Akani, N. P. (2019). Microbiological and Physiochemical Quality of Freshwater in </w:t>
      </w:r>
      <w:proofErr w:type="spellStart"/>
      <w:r w:rsidRPr="0033649D">
        <w:rPr>
          <w:rFonts w:ascii="Arial" w:eastAsia="Calibri" w:hAnsi="Arial" w:cs="Arial"/>
          <w:color w:val="auto"/>
          <w:sz w:val="20"/>
          <w:szCs w:val="20"/>
        </w:rPr>
        <w:t>Isiokpo</w:t>
      </w:r>
      <w:proofErr w:type="spellEnd"/>
      <w:r w:rsidRPr="0033649D">
        <w:rPr>
          <w:rFonts w:ascii="Arial" w:eastAsia="Calibri" w:hAnsi="Arial" w:cs="Arial"/>
          <w:color w:val="auto"/>
          <w:sz w:val="20"/>
          <w:szCs w:val="20"/>
        </w:rPr>
        <w:t xml:space="preserve"> Community, Rivers State, Nigeria. South Asian Journal of Research in Microbiology, 3(1), 1-8. </w:t>
      </w:r>
      <w:hyperlink r:id="rId31" w:history="1">
        <w:r w:rsidRPr="00055D56">
          <w:rPr>
            <w:rStyle w:val="Hyperlink"/>
            <w:rFonts w:ascii="Arial" w:eastAsia="Calibri" w:hAnsi="Arial" w:cs="Arial"/>
            <w:sz w:val="20"/>
            <w:szCs w:val="20"/>
          </w:rPr>
          <w:t>https://doi.org/10.9734/sajrm/2019/v3i130078</w:t>
        </w:r>
      </w:hyperlink>
      <w:r>
        <w:rPr>
          <w:rFonts w:ascii="Arial" w:eastAsia="Calibri" w:hAnsi="Arial" w:cs="Arial"/>
          <w:color w:val="auto"/>
          <w:sz w:val="20"/>
          <w:szCs w:val="20"/>
        </w:rPr>
        <w:t xml:space="preserve"> </w:t>
      </w:r>
    </w:p>
    <w:p w14:paraId="3E727B60" w14:textId="77777777" w:rsidR="0033649D" w:rsidRDefault="0033649D" w:rsidP="0087574F">
      <w:pPr>
        <w:pStyle w:val="Default"/>
        <w:spacing w:after="240"/>
        <w:ind w:left="540" w:hanging="540"/>
        <w:jc w:val="both"/>
        <w:rPr>
          <w:rFonts w:ascii="Arial" w:eastAsia="Calibri" w:hAnsi="Arial" w:cs="Arial"/>
          <w:color w:val="auto"/>
          <w:sz w:val="20"/>
          <w:szCs w:val="20"/>
        </w:rPr>
      </w:pPr>
      <w:r w:rsidRPr="0033649D">
        <w:rPr>
          <w:rFonts w:ascii="Arial" w:eastAsia="Calibri" w:hAnsi="Arial" w:cs="Arial"/>
          <w:color w:val="auto"/>
          <w:sz w:val="20"/>
          <w:szCs w:val="20"/>
        </w:rPr>
        <w:t xml:space="preserve">Lawal, P. O. (2011). Effects of Sand/Gravel Mining in Minna Emirate Area of Nigeria on Stakeholders. Journal of Sustainable Development, 4(1), 193-199. </w:t>
      </w:r>
      <w:hyperlink r:id="rId32" w:history="1">
        <w:r w:rsidRPr="00055D56">
          <w:rPr>
            <w:rStyle w:val="Hyperlink"/>
            <w:rFonts w:ascii="Arial" w:eastAsia="Calibri" w:hAnsi="Arial" w:cs="Arial"/>
            <w:sz w:val="20"/>
            <w:szCs w:val="20"/>
          </w:rPr>
          <w:t>https://doi.org/10.5539/jsd.v4n1p193</w:t>
        </w:r>
      </w:hyperlink>
      <w:r>
        <w:rPr>
          <w:rFonts w:ascii="Arial" w:eastAsia="Calibri" w:hAnsi="Arial" w:cs="Arial"/>
          <w:color w:val="auto"/>
          <w:sz w:val="20"/>
          <w:szCs w:val="20"/>
        </w:rPr>
        <w:t xml:space="preserve"> </w:t>
      </w:r>
    </w:p>
    <w:p w14:paraId="36C73E12" w14:textId="640F6A6B" w:rsidR="003A683E" w:rsidRPr="00BA1E8D" w:rsidRDefault="00F325E6" w:rsidP="0087574F">
      <w:pPr>
        <w:pStyle w:val="Default"/>
        <w:spacing w:after="240"/>
        <w:ind w:left="540" w:hanging="540"/>
        <w:jc w:val="both"/>
        <w:rPr>
          <w:rFonts w:ascii="Arial" w:eastAsia="Times New Roman" w:hAnsi="Arial" w:cs="Arial"/>
          <w:sz w:val="20"/>
          <w:szCs w:val="20"/>
        </w:rPr>
      </w:pPr>
      <w:proofErr w:type="spellStart"/>
      <w:r w:rsidRPr="00BA1E8D">
        <w:rPr>
          <w:rFonts w:ascii="Arial" w:hAnsi="Arial" w:cs="Arial"/>
          <w:bCs/>
          <w:sz w:val="20"/>
          <w:szCs w:val="20"/>
        </w:rPr>
        <w:t>Ngah</w:t>
      </w:r>
      <w:proofErr w:type="spellEnd"/>
      <w:r w:rsidR="00350327" w:rsidRPr="00BA1E8D">
        <w:rPr>
          <w:rFonts w:ascii="Arial" w:hAnsi="Arial" w:cs="Arial"/>
          <w:bCs/>
          <w:sz w:val="20"/>
          <w:szCs w:val="20"/>
        </w:rPr>
        <w:t>,</w:t>
      </w:r>
      <w:r w:rsidRPr="00BA1E8D">
        <w:rPr>
          <w:rFonts w:ascii="Arial" w:hAnsi="Arial" w:cs="Arial"/>
          <w:bCs/>
          <w:sz w:val="20"/>
          <w:szCs w:val="20"/>
        </w:rPr>
        <w:t xml:space="preserve"> S</w:t>
      </w:r>
      <w:r w:rsidR="00350327" w:rsidRPr="00BA1E8D">
        <w:rPr>
          <w:rFonts w:ascii="Arial" w:hAnsi="Arial" w:cs="Arial"/>
          <w:bCs/>
          <w:sz w:val="20"/>
          <w:szCs w:val="20"/>
        </w:rPr>
        <w:t>.</w:t>
      </w:r>
      <w:r w:rsidRPr="00BA1E8D">
        <w:rPr>
          <w:rFonts w:ascii="Arial" w:hAnsi="Arial" w:cs="Arial"/>
          <w:bCs/>
          <w:sz w:val="20"/>
          <w:szCs w:val="20"/>
        </w:rPr>
        <w:t>A</w:t>
      </w:r>
      <w:r w:rsidR="00350327" w:rsidRPr="00BA1E8D">
        <w:rPr>
          <w:rFonts w:ascii="Arial" w:hAnsi="Arial" w:cs="Arial"/>
          <w:bCs/>
          <w:sz w:val="20"/>
          <w:szCs w:val="20"/>
        </w:rPr>
        <w:t>.</w:t>
      </w:r>
      <w:r w:rsidRPr="00BA1E8D">
        <w:rPr>
          <w:rFonts w:ascii="Arial" w:hAnsi="Arial" w:cs="Arial"/>
          <w:bCs/>
          <w:sz w:val="20"/>
          <w:szCs w:val="20"/>
        </w:rPr>
        <w:t xml:space="preserve">, </w:t>
      </w:r>
      <w:proofErr w:type="spellStart"/>
      <w:r w:rsidRPr="00BA1E8D">
        <w:rPr>
          <w:rFonts w:ascii="Arial" w:hAnsi="Arial" w:cs="Arial"/>
          <w:bCs/>
          <w:sz w:val="20"/>
          <w:szCs w:val="20"/>
        </w:rPr>
        <w:t>Ubong</w:t>
      </w:r>
      <w:proofErr w:type="spellEnd"/>
      <w:r w:rsidR="00350327" w:rsidRPr="00BA1E8D">
        <w:rPr>
          <w:rFonts w:ascii="Arial" w:hAnsi="Arial" w:cs="Arial"/>
          <w:bCs/>
          <w:sz w:val="20"/>
          <w:szCs w:val="20"/>
        </w:rPr>
        <w:t>,</w:t>
      </w:r>
      <w:r w:rsidRPr="00BA1E8D">
        <w:rPr>
          <w:rFonts w:ascii="Arial" w:hAnsi="Arial" w:cs="Arial"/>
          <w:bCs/>
          <w:sz w:val="20"/>
          <w:szCs w:val="20"/>
        </w:rPr>
        <w:t xml:space="preserve"> I</w:t>
      </w:r>
      <w:r w:rsidR="00350327" w:rsidRPr="00BA1E8D">
        <w:rPr>
          <w:rFonts w:ascii="Arial" w:hAnsi="Arial" w:cs="Arial"/>
          <w:bCs/>
          <w:sz w:val="20"/>
          <w:szCs w:val="20"/>
        </w:rPr>
        <w:t>.</w:t>
      </w:r>
      <w:r w:rsidRPr="00BA1E8D">
        <w:rPr>
          <w:rFonts w:ascii="Arial" w:hAnsi="Arial" w:cs="Arial"/>
          <w:bCs/>
          <w:sz w:val="20"/>
          <w:szCs w:val="20"/>
        </w:rPr>
        <w:t xml:space="preserve">U. </w:t>
      </w:r>
      <w:r w:rsidR="00350327" w:rsidRPr="00BA1E8D">
        <w:rPr>
          <w:rFonts w:ascii="Arial" w:hAnsi="Arial" w:cs="Arial"/>
          <w:bCs/>
          <w:sz w:val="20"/>
          <w:szCs w:val="20"/>
        </w:rPr>
        <w:t xml:space="preserve">&amp; </w:t>
      </w:r>
      <w:proofErr w:type="spellStart"/>
      <w:r w:rsidRPr="00BA1E8D">
        <w:rPr>
          <w:rFonts w:ascii="Arial" w:hAnsi="Arial" w:cs="Arial"/>
          <w:bCs/>
          <w:sz w:val="20"/>
          <w:szCs w:val="20"/>
        </w:rPr>
        <w:t>Ozoekwe</w:t>
      </w:r>
      <w:proofErr w:type="spellEnd"/>
      <w:r w:rsidR="00350327" w:rsidRPr="00BA1E8D">
        <w:rPr>
          <w:rFonts w:ascii="Arial" w:hAnsi="Arial" w:cs="Arial"/>
          <w:bCs/>
          <w:sz w:val="20"/>
          <w:szCs w:val="20"/>
        </w:rPr>
        <w:t>,</w:t>
      </w:r>
      <w:r w:rsidRPr="00BA1E8D">
        <w:rPr>
          <w:rFonts w:ascii="Arial" w:hAnsi="Arial" w:cs="Arial"/>
          <w:bCs/>
          <w:sz w:val="20"/>
          <w:szCs w:val="20"/>
        </w:rPr>
        <w:t xml:space="preserve"> V</w:t>
      </w:r>
      <w:r w:rsidR="00350327" w:rsidRPr="00BA1E8D">
        <w:rPr>
          <w:rFonts w:ascii="Arial" w:hAnsi="Arial" w:cs="Arial"/>
          <w:bCs/>
          <w:sz w:val="20"/>
          <w:szCs w:val="20"/>
        </w:rPr>
        <w:t>.</w:t>
      </w:r>
      <w:r w:rsidRPr="00BA1E8D">
        <w:rPr>
          <w:rFonts w:ascii="Arial" w:hAnsi="Arial" w:cs="Arial"/>
          <w:bCs/>
          <w:sz w:val="20"/>
          <w:szCs w:val="20"/>
        </w:rPr>
        <w:t xml:space="preserve">E. </w:t>
      </w:r>
      <w:r w:rsidR="00350327" w:rsidRPr="00BA1E8D">
        <w:rPr>
          <w:rFonts w:ascii="Arial" w:hAnsi="Arial" w:cs="Arial"/>
          <w:bCs/>
          <w:sz w:val="20"/>
          <w:szCs w:val="20"/>
        </w:rPr>
        <w:t>(</w:t>
      </w:r>
      <w:r w:rsidRPr="00BA1E8D">
        <w:rPr>
          <w:rFonts w:ascii="Arial" w:hAnsi="Arial" w:cs="Arial"/>
          <w:bCs/>
          <w:sz w:val="20"/>
          <w:szCs w:val="20"/>
        </w:rPr>
        <w:t>2016</w:t>
      </w:r>
      <w:r w:rsidR="00350327" w:rsidRPr="00BA1E8D">
        <w:rPr>
          <w:rFonts w:ascii="Arial" w:hAnsi="Arial" w:cs="Arial"/>
          <w:bCs/>
          <w:sz w:val="20"/>
          <w:szCs w:val="20"/>
        </w:rPr>
        <w:t>)</w:t>
      </w:r>
      <w:r w:rsidRPr="00BA1E8D">
        <w:rPr>
          <w:rFonts w:ascii="Arial" w:hAnsi="Arial" w:cs="Arial"/>
          <w:bCs/>
          <w:sz w:val="20"/>
          <w:szCs w:val="20"/>
        </w:rPr>
        <w:t xml:space="preserve">. Impact of Municipal Wastes on the Water Quality around </w:t>
      </w:r>
      <w:proofErr w:type="spellStart"/>
      <w:r w:rsidRPr="00BA1E8D">
        <w:rPr>
          <w:rFonts w:ascii="Arial" w:hAnsi="Arial" w:cs="Arial"/>
          <w:bCs/>
          <w:sz w:val="20"/>
          <w:szCs w:val="20"/>
        </w:rPr>
        <w:t>Rumuola</w:t>
      </w:r>
      <w:proofErr w:type="spellEnd"/>
      <w:r w:rsidRPr="00BA1E8D">
        <w:rPr>
          <w:rFonts w:ascii="Arial" w:hAnsi="Arial" w:cs="Arial"/>
          <w:bCs/>
          <w:sz w:val="20"/>
          <w:szCs w:val="20"/>
        </w:rPr>
        <w:t xml:space="preserve"> Borrow Pit, Rivers State, Nigeria. </w:t>
      </w:r>
      <w:r w:rsidRPr="00BA1E8D">
        <w:rPr>
          <w:rFonts w:ascii="Arial" w:hAnsi="Arial" w:cs="Arial"/>
          <w:sz w:val="20"/>
          <w:szCs w:val="20"/>
        </w:rPr>
        <w:t xml:space="preserve"> </w:t>
      </w:r>
      <w:r w:rsidRPr="00BA1E8D">
        <w:rPr>
          <w:rFonts w:ascii="Arial" w:hAnsi="Arial" w:cs="Arial"/>
          <w:bCs/>
          <w:i/>
          <w:sz w:val="20"/>
          <w:szCs w:val="20"/>
        </w:rPr>
        <w:t>International Journal of Engineering and Applied Sciences</w:t>
      </w:r>
      <w:r w:rsidRPr="00BA1E8D">
        <w:rPr>
          <w:rFonts w:ascii="Arial" w:hAnsi="Arial" w:cs="Arial"/>
          <w:bCs/>
          <w:sz w:val="20"/>
          <w:szCs w:val="20"/>
        </w:rPr>
        <w:t xml:space="preserve"> 3:</w:t>
      </w:r>
      <w:r w:rsidRPr="00BA1E8D">
        <w:rPr>
          <w:rFonts w:ascii="Arial" w:eastAsia="Times New Roman" w:hAnsi="Arial" w:cs="Arial"/>
          <w:sz w:val="20"/>
          <w:szCs w:val="20"/>
        </w:rPr>
        <w:t>84 - 89.</w:t>
      </w:r>
    </w:p>
    <w:p w14:paraId="2E6C72C1" w14:textId="77777777" w:rsidR="0033649D" w:rsidRDefault="0033649D" w:rsidP="00033724">
      <w:pPr>
        <w:spacing w:line="240" w:lineRule="auto"/>
        <w:ind w:left="540" w:hanging="540"/>
        <w:jc w:val="both"/>
        <w:rPr>
          <w:rFonts w:ascii="Arial" w:hAnsi="Arial" w:cs="Arial"/>
          <w:sz w:val="20"/>
          <w:szCs w:val="20"/>
        </w:rPr>
      </w:pPr>
      <w:r w:rsidRPr="0033649D">
        <w:rPr>
          <w:rFonts w:ascii="Arial" w:hAnsi="Arial" w:cs="Arial"/>
          <w:sz w:val="20"/>
          <w:szCs w:val="20"/>
        </w:rPr>
        <w:t xml:space="preserve">Nwachukwu, M. A., &amp; </w:t>
      </w:r>
      <w:proofErr w:type="spellStart"/>
      <w:r w:rsidRPr="0033649D">
        <w:rPr>
          <w:rFonts w:ascii="Arial" w:hAnsi="Arial" w:cs="Arial"/>
          <w:sz w:val="20"/>
          <w:szCs w:val="20"/>
        </w:rPr>
        <w:t>Osoro</w:t>
      </w:r>
      <w:proofErr w:type="spellEnd"/>
      <w:r w:rsidRPr="0033649D">
        <w:rPr>
          <w:rFonts w:ascii="Arial" w:hAnsi="Arial" w:cs="Arial"/>
          <w:sz w:val="20"/>
          <w:szCs w:val="20"/>
        </w:rPr>
        <w:t xml:space="preserve">, E. (2013). Assessment of environmental hazards: Linking borrow pits, gully erosion, and road failure. Journal of Civil Engineering and Construction Technology, 4(6), 199-210. </w:t>
      </w:r>
      <w:hyperlink r:id="rId33" w:history="1">
        <w:r w:rsidRPr="00055D56">
          <w:rPr>
            <w:rStyle w:val="Hyperlink"/>
            <w:rFonts w:ascii="Arial" w:hAnsi="Arial" w:cs="Arial"/>
            <w:sz w:val="20"/>
            <w:szCs w:val="20"/>
          </w:rPr>
          <w:t>https://doi.org/10.5897/2013.0270</w:t>
        </w:r>
      </w:hyperlink>
      <w:r>
        <w:rPr>
          <w:rFonts w:ascii="Arial" w:hAnsi="Arial" w:cs="Arial"/>
          <w:sz w:val="20"/>
          <w:szCs w:val="20"/>
        </w:rPr>
        <w:t xml:space="preserve"> </w:t>
      </w:r>
    </w:p>
    <w:p w14:paraId="250B5AD5" w14:textId="77777777" w:rsidR="0033649D" w:rsidRDefault="0033649D" w:rsidP="0087574F">
      <w:pPr>
        <w:autoSpaceDE w:val="0"/>
        <w:autoSpaceDN w:val="0"/>
        <w:adjustRightInd w:val="0"/>
        <w:spacing w:line="240" w:lineRule="auto"/>
        <w:ind w:left="630" w:hanging="630"/>
        <w:jc w:val="both"/>
        <w:rPr>
          <w:rFonts w:ascii="Arial" w:eastAsia="Times New Roman" w:hAnsi="Arial" w:cs="Arial"/>
          <w:sz w:val="20"/>
          <w:szCs w:val="20"/>
        </w:rPr>
      </w:pPr>
      <w:r w:rsidRPr="0033649D">
        <w:rPr>
          <w:rFonts w:ascii="Arial" w:eastAsia="Times New Roman" w:hAnsi="Arial" w:cs="Arial"/>
          <w:sz w:val="20"/>
          <w:szCs w:val="20"/>
        </w:rPr>
        <w:t xml:space="preserve">Nwachukwu, M. A., Nwachukwu, M. I., </w:t>
      </w:r>
      <w:proofErr w:type="spellStart"/>
      <w:r w:rsidRPr="0033649D">
        <w:rPr>
          <w:rFonts w:ascii="Arial" w:eastAsia="Times New Roman" w:hAnsi="Arial" w:cs="Arial"/>
          <w:sz w:val="20"/>
          <w:szCs w:val="20"/>
        </w:rPr>
        <w:t>Ahiarakwem</w:t>
      </w:r>
      <w:proofErr w:type="spellEnd"/>
      <w:r w:rsidRPr="0033649D">
        <w:rPr>
          <w:rFonts w:ascii="Arial" w:eastAsia="Times New Roman" w:hAnsi="Arial" w:cs="Arial"/>
          <w:sz w:val="20"/>
          <w:szCs w:val="20"/>
        </w:rPr>
        <w:t xml:space="preserve">, C. O., &amp; Nwankwo, G. I. (2017). Abandoned borrow pits; risk factors and reclamation procedure. MOJ Civil Engineering, 2(3), 88–95. </w:t>
      </w:r>
      <w:hyperlink r:id="rId34" w:history="1">
        <w:r w:rsidRPr="00055D56">
          <w:rPr>
            <w:rStyle w:val="Hyperlink"/>
            <w:rFonts w:ascii="Arial" w:eastAsia="Times New Roman" w:hAnsi="Arial" w:cs="Arial"/>
            <w:sz w:val="20"/>
            <w:szCs w:val="20"/>
          </w:rPr>
          <w:t>https://doi.org/10.15406/mojce.2017.02.00033</w:t>
        </w:r>
      </w:hyperlink>
      <w:r>
        <w:rPr>
          <w:rFonts w:ascii="Arial" w:eastAsia="Times New Roman" w:hAnsi="Arial" w:cs="Arial"/>
          <w:sz w:val="20"/>
          <w:szCs w:val="20"/>
        </w:rPr>
        <w:t xml:space="preserve"> </w:t>
      </w:r>
    </w:p>
    <w:p w14:paraId="1E31BB51" w14:textId="77777777" w:rsidR="0033649D" w:rsidRDefault="0033649D" w:rsidP="0087574F">
      <w:pPr>
        <w:spacing w:line="240" w:lineRule="auto"/>
        <w:ind w:left="540" w:hanging="540"/>
        <w:jc w:val="both"/>
        <w:rPr>
          <w:rFonts w:ascii="Arial" w:eastAsia="MinionPro-Capt" w:hAnsi="Arial" w:cs="Arial"/>
          <w:sz w:val="20"/>
          <w:szCs w:val="20"/>
        </w:rPr>
      </w:pPr>
      <w:bookmarkStart w:id="19" w:name="_Hlk194260431"/>
      <w:proofErr w:type="spellStart"/>
      <w:r w:rsidRPr="0033649D">
        <w:rPr>
          <w:rFonts w:ascii="Arial" w:eastAsia="MinionPro-Capt" w:hAnsi="Arial" w:cs="Arial"/>
          <w:sz w:val="20"/>
          <w:szCs w:val="20"/>
        </w:rPr>
        <w:t>Ogbeibu</w:t>
      </w:r>
      <w:proofErr w:type="spellEnd"/>
      <w:r w:rsidRPr="0033649D">
        <w:rPr>
          <w:rFonts w:ascii="Arial" w:eastAsia="MinionPro-Capt" w:hAnsi="Arial" w:cs="Arial"/>
          <w:sz w:val="20"/>
          <w:szCs w:val="20"/>
        </w:rPr>
        <w:t xml:space="preserve">, A. E., &amp; </w:t>
      </w:r>
      <w:proofErr w:type="spellStart"/>
      <w:r w:rsidRPr="0033649D">
        <w:rPr>
          <w:rFonts w:ascii="Arial" w:eastAsia="MinionPro-Capt" w:hAnsi="Arial" w:cs="Arial"/>
          <w:sz w:val="20"/>
          <w:szCs w:val="20"/>
        </w:rPr>
        <w:t>Oriabure</w:t>
      </w:r>
      <w:proofErr w:type="spellEnd"/>
      <w:r w:rsidRPr="0033649D">
        <w:rPr>
          <w:rFonts w:ascii="Arial" w:eastAsia="MinionPro-Capt" w:hAnsi="Arial" w:cs="Arial"/>
          <w:sz w:val="20"/>
          <w:szCs w:val="20"/>
        </w:rPr>
        <w:t xml:space="preserve">, P. A. (2023). Assessment of the Water Quality of the Benin River, Southern Nigeria, Prior to the Seaport Development Project. Journal of Water Resource and Protection, 15, 597-610. </w:t>
      </w:r>
      <w:hyperlink r:id="rId35" w:history="1">
        <w:r w:rsidRPr="00055D56">
          <w:rPr>
            <w:rStyle w:val="Hyperlink"/>
            <w:rFonts w:ascii="Arial" w:eastAsia="MinionPro-Capt" w:hAnsi="Arial" w:cs="Arial"/>
            <w:sz w:val="20"/>
            <w:szCs w:val="20"/>
          </w:rPr>
          <w:t>https://doi.org/10.4236/jwarp.2023.1511033</w:t>
        </w:r>
      </w:hyperlink>
      <w:r>
        <w:rPr>
          <w:rFonts w:ascii="Arial" w:eastAsia="MinionPro-Capt" w:hAnsi="Arial" w:cs="Arial"/>
          <w:sz w:val="20"/>
          <w:szCs w:val="20"/>
        </w:rPr>
        <w:t xml:space="preserve"> </w:t>
      </w:r>
    </w:p>
    <w:bookmarkEnd w:id="19"/>
    <w:p w14:paraId="1681D376" w14:textId="77777777" w:rsidR="0033649D" w:rsidRDefault="0033649D" w:rsidP="0087574F">
      <w:pPr>
        <w:autoSpaceDE w:val="0"/>
        <w:autoSpaceDN w:val="0"/>
        <w:adjustRightInd w:val="0"/>
        <w:spacing w:line="240" w:lineRule="auto"/>
        <w:ind w:left="720" w:hanging="720"/>
        <w:jc w:val="both"/>
        <w:rPr>
          <w:rFonts w:ascii="Arial" w:hAnsi="Arial" w:cs="Arial"/>
          <w:sz w:val="20"/>
          <w:szCs w:val="20"/>
        </w:rPr>
      </w:pPr>
      <w:proofErr w:type="spellStart"/>
      <w:r w:rsidRPr="0033649D">
        <w:rPr>
          <w:rFonts w:ascii="Arial" w:hAnsi="Arial" w:cs="Arial"/>
          <w:sz w:val="20"/>
          <w:szCs w:val="20"/>
        </w:rPr>
        <w:t>Onwugbuta-Enyi</w:t>
      </w:r>
      <w:proofErr w:type="spellEnd"/>
      <w:r w:rsidRPr="0033649D">
        <w:rPr>
          <w:rFonts w:ascii="Arial" w:hAnsi="Arial" w:cs="Arial"/>
          <w:sz w:val="20"/>
          <w:szCs w:val="20"/>
        </w:rPr>
        <w:t xml:space="preserve">, J., </w:t>
      </w:r>
      <w:proofErr w:type="spellStart"/>
      <w:r w:rsidRPr="0033649D">
        <w:rPr>
          <w:rFonts w:ascii="Arial" w:hAnsi="Arial" w:cs="Arial"/>
          <w:sz w:val="20"/>
          <w:szCs w:val="20"/>
        </w:rPr>
        <w:t>Zabbey</w:t>
      </w:r>
      <w:proofErr w:type="spellEnd"/>
      <w:r w:rsidRPr="0033649D">
        <w:rPr>
          <w:rFonts w:ascii="Arial" w:hAnsi="Arial" w:cs="Arial"/>
          <w:sz w:val="20"/>
          <w:szCs w:val="20"/>
        </w:rPr>
        <w:t xml:space="preserve">, N., &amp; </w:t>
      </w:r>
      <w:proofErr w:type="spellStart"/>
      <w:r w:rsidRPr="0033649D">
        <w:rPr>
          <w:rFonts w:ascii="Arial" w:hAnsi="Arial" w:cs="Arial"/>
          <w:sz w:val="20"/>
          <w:szCs w:val="20"/>
        </w:rPr>
        <w:t>Erondu</w:t>
      </w:r>
      <w:proofErr w:type="spellEnd"/>
      <w:r w:rsidRPr="0033649D">
        <w:rPr>
          <w:rFonts w:ascii="Arial" w:hAnsi="Arial" w:cs="Arial"/>
          <w:sz w:val="20"/>
          <w:szCs w:val="20"/>
        </w:rPr>
        <w:t xml:space="preserve">, E.S. (2008). Water Quality of Bodo Creek in the Lower Niger Delta Basin. Advances in Environmental Biology, 2(3), 132-136. </w:t>
      </w:r>
      <w:hyperlink r:id="rId36" w:history="1">
        <w:r w:rsidRPr="00055D56">
          <w:rPr>
            <w:rStyle w:val="Hyperlink"/>
            <w:rFonts w:ascii="Arial" w:hAnsi="Arial" w:cs="Arial"/>
            <w:sz w:val="20"/>
            <w:szCs w:val="20"/>
          </w:rPr>
          <w:t>http://www.aensiweb.com/AEB/</w:t>
        </w:r>
      </w:hyperlink>
      <w:r>
        <w:rPr>
          <w:rFonts w:ascii="Arial" w:hAnsi="Arial" w:cs="Arial"/>
          <w:sz w:val="20"/>
          <w:szCs w:val="20"/>
        </w:rPr>
        <w:t xml:space="preserve"> </w:t>
      </w:r>
    </w:p>
    <w:p w14:paraId="46511E9C" w14:textId="7402479A" w:rsidR="003A683E" w:rsidRPr="00BA1E8D" w:rsidRDefault="00F325E6" w:rsidP="0087574F">
      <w:pPr>
        <w:autoSpaceDE w:val="0"/>
        <w:autoSpaceDN w:val="0"/>
        <w:adjustRightInd w:val="0"/>
        <w:spacing w:line="240" w:lineRule="auto"/>
        <w:ind w:left="720" w:hanging="720"/>
        <w:jc w:val="both"/>
        <w:rPr>
          <w:rFonts w:ascii="Arial" w:hAnsi="Arial" w:cs="Arial"/>
          <w:sz w:val="20"/>
          <w:szCs w:val="20"/>
        </w:rPr>
      </w:pPr>
      <w:r w:rsidRPr="00BA1E8D">
        <w:rPr>
          <w:rFonts w:ascii="Arial" w:hAnsi="Arial" w:cs="Arial"/>
          <w:sz w:val="20"/>
          <w:szCs w:val="20"/>
        </w:rPr>
        <w:t>Okorie</w:t>
      </w:r>
      <w:r w:rsidR="00033724" w:rsidRPr="00BA1E8D">
        <w:rPr>
          <w:rFonts w:ascii="Arial" w:hAnsi="Arial" w:cs="Arial"/>
          <w:sz w:val="20"/>
          <w:szCs w:val="20"/>
        </w:rPr>
        <w:t>,</w:t>
      </w:r>
      <w:r w:rsidRPr="00BA1E8D">
        <w:rPr>
          <w:rFonts w:ascii="Arial" w:hAnsi="Arial" w:cs="Arial"/>
          <w:sz w:val="20"/>
          <w:szCs w:val="20"/>
        </w:rPr>
        <w:t xml:space="preserve"> D</w:t>
      </w:r>
      <w:r w:rsidR="00033724" w:rsidRPr="00BA1E8D">
        <w:rPr>
          <w:rFonts w:ascii="Arial" w:hAnsi="Arial" w:cs="Arial"/>
          <w:sz w:val="20"/>
          <w:szCs w:val="20"/>
        </w:rPr>
        <w:t>.</w:t>
      </w:r>
      <w:r w:rsidRPr="00BA1E8D">
        <w:rPr>
          <w:rFonts w:ascii="Arial" w:hAnsi="Arial" w:cs="Arial"/>
          <w:sz w:val="20"/>
          <w:szCs w:val="20"/>
        </w:rPr>
        <w:t>O</w:t>
      </w:r>
      <w:r w:rsidR="00033724" w:rsidRPr="00BA1E8D">
        <w:rPr>
          <w:rFonts w:ascii="Arial" w:hAnsi="Arial" w:cs="Arial"/>
          <w:sz w:val="20"/>
          <w:szCs w:val="20"/>
        </w:rPr>
        <w:t>. &amp;</w:t>
      </w:r>
      <w:r w:rsidRPr="00BA1E8D">
        <w:rPr>
          <w:rFonts w:ascii="Arial" w:hAnsi="Arial" w:cs="Arial"/>
          <w:sz w:val="20"/>
          <w:szCs w:val="20"/>
        </w:rPr>
        <w:t xml:space="preserve"> Nwosu</w:t>
      </w:r>
      <w:r w:rsidR="00033724" w:rsidRPr="00BA1E8D">
        <w:rPr>
          <w:rFonts w:ascii="Arial" w:hAnsi="Arial" w:cs="Arial"/>
          <w:sz w:val="20"/>
          <w:szCs w:val="20"/>
        </w:rPr>
        <w:t>,</w:t>
      </w:r>
      <w:r w:rsidRPr="00BA1E8D">
        <w:rPr>
          <w:rFonts w:ascii="Arial" w:hAnsi="Arial" w:cs="Arial"/>
          <w:sz w:val="20"/>
          <w:szCs w:val="20"/>
        </w:rPr>
        <w:t xml:space="preserve"> P</w:t>
      </w:r>
      <w:r w:rsidR="00033724" w:rsidRPr="00BA1E8D">
        <w:rPr>
          <w:rFonts w:ascii="Arial" w:hAnsi="Arial" w:cs="Arial"/>
          <w:sz w:val="20"/>
          <w:szCs w:val="20"/>
        </w:rPr>
        <w:t>.</w:t>
      </w:r>
      <w:r w:rsidRPr="00BA1E8D">
        <w:rPr>
          <w:rFonts w:ascii="Arial" w:hAnsi="Arial" w:cs="Arial"/>
          <w:sz w:val="20"/>
          <w:szCs w:val="20"/>
        </w:rPr>
        <w:t xml:space="preserve">O. </w:t>
      </w:r>
      <w:r w:rsidR="00033724" w:rsidRPr="00BA1E8D">
        <w:rPr>
          <w:rFonts w:ascii="Arial" w:hAnsi="Arial" w:cs="Arial"/>
          <w:sz w:val="20"/>
          <w:szCs w:val="20"/>
        </w:rPr>
        <w:t>(</w:t>
      </w:r>
      <w:r w:rsidRPr="00BA1E8D">
        <w:rPr>
          <w:rFonts w:ascii="Arial" w:hAnsi="Arial" w:cs="Arial"/>
          <w:sz w:val="20"/>
          <w:szCs w:val="20"/>
        </w:rPr>
        <w:t>2014</w:t>
      </w:r>
      <w:r w:rsidR="00033724" w:rsidRPr="00BA1E8D">
        <w:rPr>
          <w:rFonts w:ascii="Arial" w:hAnsi="Arial" w:cs="Arial"/>
          <w:sz w:val="20"/>
          <w:szCs w:val="20"/>
        </w:rPr>
        <w:t>)</w:t>
      </w:r>
      <w:r w:rsidRPr="00BA1E8D">
        <w:rPr>
          <w:rFonts w:ascii="Arial" w:hAnsi="Arial" w:cs="Arial"/>
          <w:sz w:val="20"/>
          <w:szCs w:val="20"/>
        </w:rPr>
        <w:t xml:space="preserve">. Seasonal Variations in </w:t>
      </w:r>
      <w:r w:rsidR="00FE74BB" w:rsidRPr="00BA1E8D">
        <w:rPr>
          <w:rFonts w:ascii="Arial" w:hAnsi="Arial" w:cs="Arial"/>
          <w:sz w:val="20"/>
          <w:szCs w:val="20"/>
        </w:rPr>
        <w:t>Physico-Chemical</w:t>
      </w:r>
      <w:r w:rsidRPr="00BA1E8D">
        <w:rPr>
          <w:rFonts w:ascii="Arial" w:hAnsi="Arial" w:cs="Arial"/>
          <w:sz w:val="20"/>
          <w:szCs w:val="20"/>
        </w:rPr>
        <w:t xml:space="preserve"> </w:t>
      </w:r>
      <w:r w:rsidR="00FE74BB" w:rsidRPr="00BA1E8D">
        <w:rPr>
          <w:rFonts w:ascii="Arial" w:hAnsi="Arial" w:cs="Arial"/>
          <w:sz w:val="20"/>
          <w:szCs w:val="20"/>
        </w:rPr>
        <w:t xml:space="preserve">Properties </w:t>
      </w:r>
      <w:r w:rsidRPr="00BA1E8D">
        <w:rPr>
          <w:rFonts w:ascii="Arial" w:hAnsi="Arial" w:cs="Arial"/>
          <w:sz w:val="20"/>
          <w:szCs w:val="20"/>
        </w:rPr>
        <w:t xml:space="preserve">of Imo River. </w:t>
      </w:r>
      <w:r w:rsidRPr="00BA1E8D">
        <w:rPr>
          <w:rFonts w:ascii="Arial" w:hAnsi="Arial" w:cs="Arial"/>
          <w:i/>
          <w:sz w:val="20"/>
          <w:szCs w:val="20"/>
        </w:rPr>
        <w:t>Journal of Pharmacy and Biological Sciences</w:t>
      </w:r>
      <w:r w:rsidRPr="00BA1E8D">
        <w:rPr>
          <w:rFonts w:ascii="Arial" w:hAnsi="Arial" w:cs="Arial"/>
          <w:sz w:val="20"/>
          <w:szCs w:val="20"/>
        </w:rPr>
        <w:t xml:space="preserve"> 9: 07 - 09.</w:t>
      </w:r>
    </w:p>
    <w:p w14:paraId="3F3C1660" w14:textId="77777777" w:rsidR="0033649D" w:rsidRDefault="0033649D" w:rsidP="0087574F">
      <w:pPr>
        <w:spacing w:after="100" w:afterAutospacing="1" w:line="240" w:lineRule="auto"/>
        <w:ind w:left="630" w:hanging="630"/>
        <w:jc w:val="both"/>
        <w:rPr>
          <w:rFonts w:ascii="Arial" w:eastAsiaTheme="minorHAnsi" w:hAnsi="Arial" w:cs="Arial"/>
          <w:color w:val="000000"/>
          <w:sz w:val="20"/>
          <w:szCs w:val="20"/>
        </w:rPr>
      </w:pPr>
      <w:r w:rsidRPr="0033649D">
        <w:rPr>
          <w:rFonts w:ascii="Arial" w:eastAsiaTheme="minorHAnsi" w:hAnsi="Arial" w:cs="Arial"/>
          <w:color w:val="000000"/>
          <w:sz w:val="20"/>
          <w:szCs w:val="20"/>
        </w:rPr>
        <w:t xml:space="preserve">Paul, S., </w:t>
      </w:r>
      <w:proofErr w:type="spellStart"/>
      <w:r w:rsidRPr="0033649D">
        <w:rPr>
          <w:rFonts w:ascii="Arial" w:eastAsiaTheme="minorHAnsi" w:hAnsi="Arial" w:cs="Arial"/>
          <w:color w:val="000000"/>
          <w:sz w:val="20"/>
          <w:szCs w:val="20"/>
        </w:rPr>
        <w:t>Owhoeke</w:t>
      </w:r>
      <w:proofErr w:type="spellEnd"/>
      <w:r w:rsidRPr="0033649D">
        <w:rPr>
          <w:rFonts w:ascii="Arial" w:eastAsiaTheme="minorHAnsi" w:hAnsi="Arial" w:cs="Arial"/>
          <w:color w:val="000000"/>
          <w:sz w:val="20"/>
          <w:szCs w:val="20"/>
        </w:rPr>
        <w:t xml:space="preserve">, E., &amp; </w:t>
      </w:r>
      <w:proofErr w:type="spellStart"/>
      <w:r w:rsidRPr="0033649D">
        <w:rPr>
          <w:rFonts w:ascii="Arial" w:eastAsiaTheme="minorHAnsi" w:hAnsi="Arial" w:cs="Arial"/>
          <w:color w:val="000000"/>
          <w:sz w:val="20"/>
          <w:szCs w:val="20"/>
        </w:rPr>
        <w:t>Ehiwario</w:t>
      </w:r>
      <w:proofErr w:type="spellEnd"/>
      <w:r w:rsidRPr="0033649D">
        <w:rPr>
          <w:rFonts w:ascii="Arial" w:eastAsiaTheme="minorHAnsi" w:hAnsi="Arial" w:cs="Arial"/>
          <w:color w:val="000000"/>
          <w:sz w:val="20"/>
          <w:szCs w:val="20"/>
        </w:rPr>
        <w:t xml:space="preserve">, J. N. (2022). Total Hydrocarbon Contents: Spatial Variations in Aquatic Environment of </w:t>
      </w:r>
      <w:proofErr w:type="spellStart"/>
      <w:r w:rsidRPr="0033649D">
        <w:rPr>
          <w:rFonts w:ascii="Arial" w:eastAsiaTheme="minorHAnsi" w:hAnsi="Arial" w:cs="Arial"/>
          <w:color w:val="000000"/>
          <w:sz w:val="20"/>
          <w:szCs w:val="20"/>
        </w:rPr>
        <w:t>Oyigbo</w:t>
      </w:r>
      <w:proofErr w:type="spellEnd"/>
      <w:r w:rsidRPr="0033649D">
        <w:rPr>
          <w:rFonts w:ascii="Arial" w:eastAsiaTheme="minorHAnsi" w:hAnsi="Arial" w:cs="Arial"/>
          <w:color w:val="000000"/>
          <w:sz w:val="20"/>
          <w:szCs w:val="20"/>
        </w:rPr>
        <w:t xml:space="preserve"> Communities, Rivers State. International Journal of Environmental Protection and Policy, 10(1), 1-5. </w:t>
      </w:r>
      <w:hyperlink r:id="rId37" w:history="1">
        <w:r w:rsidRPr="00055D56">
          <w:rPr>
            <w:rStyle w:val="Hyperlink"/>
            <w:rFonts w:ascii="Arial" w:eastAsiaTheme="minorHAnsi" w:hAnsi="Arial" w:cs="Arial"/>
            <w:sz w:val="20"/>
            <w:szCs w:val="20"/>
          </w:rPr>
          <w:t>https://doi.org/10.11648/j.ijepp.20221001.11</w:t>
        </w:r>
      </w:hyperlink>
      <w:r>
        <w:rPr>
          <w:rFonts w:ascii="Arial" w:eastAsiaTheme="minorHAnsi" w:hAnsi="Arial" w:cs="Arial"/>
          <w:color w:val="000000"/>
          <w:sz w:val="20"/>
          <w:szCs w:val="20"/>
        </w:rPr>
        <w:t xml:space="preserve"> </w:t>
      </w:r>
    </w:p>
    <w:p w14:paraId="4122645A" w14:textId="77777777" w:rsidR="0033649D" w:rsidRDefault="0033649D" w:rsidP="0087574F">
      <w:pPr>
        <w:spacing w:line="240" w:lineRule="auto"/>
        <w:ind w:left="360" w:hanging="360"/>
        <w:jc w:val="both"/>
        <w:rPr>
          <w:rFonts w:ascii="Arial" w:hAnsi="Arial" w:cs="Arial"/>
          <w:sz w:val="20"/>
          <w:szCs w:val="20"/>
        </w:rPr>
      </w:pPr>
      <w:r w:rsidRPr="0033649D">
        <w:rPr>
          <w:rFonts w:ascii="Arial" w:hAnsi="Arial" w:cs="Arial"/>
          <w:sz w:val="20"/>
          <w:szCs w:val="20"/>
        </w:rPr>
        <w:t xml:space="preserve">Raji, M., </w:t>
      </w:r>
      <w:proofErr w:type="spellStart"/>
      <w:r w:rsidRPr="0033649D">
        <w:rPr>
          <w:rFonts w:ascii="Arial" w:hAnsi="Arial" w:cs="Arial"/>
          <w:sz w:val="20"/>
          <w:szCs w:val="20"/>
        </w:rPr>
        <w:t>Adeleye</w:t>
      </w:r>
      <w:proofErr w:type="spellEnd"/>
      <w:r w:rsidRPr="0033649D">
        <w:rPr>
          <w:rFonts w:ascii="Arial" w:hAnsi="Arial" w:cs="Arial"/>
          <w:sz w:val="20"/>
          <w:szCs w:val="20"/>
        </w:rPr>
        <w:t xml:space="preserve">, A.O., </w:t>
      </w:r>
      <w:proofErr w:type="spellStart"/>
      <w:r w:rsidRPr="0033649D">
        <w:rPr>
          <w:rFonts w:ascii="Arial" w:hAnsi="Arial" w:cs="Arial"/>
          <w:sz w:val="20"/>
          <w:szCs w:val="20"/>
        </w:rPr>
        <w:t>Amoo</w:t>
      </w:r>
      <w:proofErr w:type="spellEnd"/>
      <w:r w:rsidRPr="0033649D">
        <w:rPr>
          <w:rFonts w:ascii="Arial" w:hAnsi="Arial" w:cs="Arial"/>
          <w:sz w:val="20"/>
          <w:szCs w:val="20"/>
        </w:rPr>
        <w:t xml:space="preserve">, F.K., </w:t>
      </w:r>
      <w:proofErr w:type="spellStart"/>
      <w:r w:rsidRPr="0033649D">
        <w:rPr>
          <w:rFonts w:ascii="Arial" w:hAnsi="Arial" w:cs="Arial"/>
          <w:sz w:val="20"/>
          <w:szCs w:val="20"/>
        </w:rPr>
        <w:t>Saadatu</w:t>
      </w:r>
      <w:proofErr w:type="spellEnd"/>
      <w:r w:rsidRPr="0033649D">
        <w:rPr>
          <w:rFonts w:ascii="Arial" w:hAnsi="Arial" w:cs="Arial"/>
          <w:sz w:val="20"/>
          <w:szCs w:val="20"/>
        </w:rPr>
        <w:t xml:space="preserve">, A.Y., </w:t>
      </w:r>
      <w:proofErr w:type="spellStart"/>
      <w:r w:rsidRPr="0033649D">
        <w:rPr>
          <w:rFonts w:ascii="Arial" w:hAnsi="Arial" w:cs="Arial"/>
          <w:sz w:val="20"/>
          <w:szCs w:val="20"/>
        </w:rPr>
        <w:t>Isah</w:t>
      </w:r>
      <w:proofErr w:type="spellEnd"/>
      <w:r w:rsidRPr="0033649D">
        <w:rPr>
          <w:rFonts w:ascii="Arial" w:hAnsi="Arial" w:cs="Arial"/>
          <w:sz w:val="20"/>
          <w:szCs w:val="20"/>
        </w:rPr>
        <w:t xml:space="preserve">, S.F., &amp; </w:t>
      </w:r>
      <w:proofErr w:type="spellStart"/>
      <w:r w:rsidRPr="0033649D">
        <w:rPr>
          <w:rFonts w:ascii="Arial" w:hAnsi="Arial" w:cs="Arial"/>
          <w:sz w:val="20"/>
          <w:szCs w:val="20"/>
        </w:rPr>
        <w:t>Amoo</w:t>
      </w:r>
      <w:proofErr w:type="spellEnd"/>
      <w:r w:rsidRPr="0033649D">
        <w:rPr>
          <w:rFonts w:ascii="Arial" w:hAnsi="Arial" w:cs="Arial"/>
          <w:sz w:val="20"/>
          <w:szCs w:val="20"/>
        </w:rPr>
        <w:t xml:space="preserve">, A.O. (2021). Water quality assessment: Bacteriological and physicochemical evidences from River </w:t>
      </w:r>
      <w:proofErr w:type="spellStart"/>
      <w:r w:rsidRPr="0033649D">
        <w:rPr>
          <w:rFonts w:ascii="Arial" w:hAnsi="Arial" w:cs="Arial"/>
          <w:sz w:val="20"/>
          <w:szCs w:val="20"/>
        </w:rPr>
        <w:t>Ngalda</w:t>
      </w:r>
      <w:proofErr w:type="spellEnd"/>
      <w:r w:rsidRPr="0033649D">
        <w:rPr>
          <w:rFonts w:ascii="Arial" w:hAnsi="Arial" w:cs="Arial"/>
          <w:sz w:val="20"/>
          <w:szCs w:val="20"/>
        </w:rPr>
        <w:t xml:space="preserve">, Northeast Nigeria. </w:t>
      </w:r>
      <w:r w:rsidRPr="0033649D">
        <w:rPr>
          <w:rFonts w:ascii="Arial" w:hAnsi="Arial" w:cs="Arial"/>
          <w:sz w:val="20"/>
          <w:szCs w:val="20"/>
        </w:rPr>
        <w:lastRenderedPageBreak/>
        <w:t xml:space="preserve">Nigerian Research Journal of Chemical Sciences, 9, 322-333. </w:t>
      </w:r>
      <w:hyperlink r:id="rId38" w:history="1">
        <w:r w:rsidRPr="00055D56">
          <w:rPr>
            <w:rStyle w:val="Hyperlink"/>
            <w:rFonts w:ascii="Arial" w:hAnsi="Arial" w:cs="Arial"/>
            <w:sz w:val="20"/>
            <w:szCs w:val="20"/>
          </w:rPr>
          <w:t>http://www.unn.edu.ng/nigerian-research-journal-of-chemical-sciences/</w:t>
        </w:r>
      </w:hyperlink>
      <w:r>
        <w:rPr>
          <w:rFonts w:ascii="Arial" w:hAnsi="Arial" w:cs="Arial"/>
          <w:sz w:val="20"/>
          <w:szCs w:val="20"/>
        </w:rPr>
        <w:t xml:space="preserve"> </w:t>
      </w:r>
    </w:p>
    <w:p w14:paraId="392110CE" w14:textId="77777777" w:rsidR="0033649D" w:rsidRDefault="0033649D" w:rsidP="0087574F">
      <w:pPr>
        <w:pStyle w:val="Default"/>
        <w:spacing w:after="240"/>
        <w:ind w:left="540" w:hanging="540"/>
        <w:jc w:val="both"/>
        <w:rPr>
          <w:rFonts w:ascii="Arial" w:eastAsia="Calibri" w:hAnsi="Arial" w:cs="Arial"/>
          <w:color w:val="auto"/>
          <w:sz w:val="20"/>
          <w:szCs w:val="20"/>
        </w:rPr>
      </w:pPr>
      <w:r w:rsidRPr="0033649D">
        <w:rPr>
          <w:rFonts w:ascii="Arial" w:eastAsia="Calibri" w:hAnsi="Arial" w:cs="Arial"/>
          <w:color w:val="auto"/>
          <w:sz w:val="20"/>
          <w:szCs w:val="20"/>
        </w:rPr>
        <w:t xml:space="preserve">Reine, K., Clarke, D., Ray, G., &amp; Dickerson, C. (2013). Fishery resource utilization of a restored estuarine borrow pit: A beneficial use of dredged material case study. Marine Pollution Bulletin, 73(1), 115-128. </w:t>
      </w:r>
      <w:hyperlink r:id="rId39" w:history="1">
        <w:r w:rsidRPr="00055D56">
          <w:rPr>
            <w:rStyle w:val="Hyperlink"/>
            <w:rFonts w:ascii="Arial" w:eastAsia="Calibri" w:hAnsi="Arial" w:cs="Arial"/>
            <w:sz w:val="20"/>
            <w:szCs w:val="20"/>
          </w:rPr>
          <w:t>https://doi.org/10.1016/j.marpolbul.2013.05.031</w:t>
        </w:r>
      </w:hyperlink>
      <w:r>
        <w:rPr>
          <w:rFonts w:ascii="Arial" w:eastAsia="Calibri" w:hAnsi="Arial" w:cs="Arial"/>
          <w:color w:val="auto"/>
          <w:sz w:val="20"/>
          <w:szCs w:val="20"/>
        </w:rPr>
        <w:t xml:space="preserve"> </w:t>
      </w:r>
    </w:p>
    <w:p w14:paraId="372329C7" w14:textId="77777777" w:rsidR="0033649D" w:rsidRDefault="0033649D" w:rsidP="0087574F">
      <w:pPr>
        <w:spacing w:line="240" w:lineRule="auto"/>
        <w:ind w:left="540" w:hanging="540"/>
        <w:jc w:val="both"/>
        <w:rPr>
          <w:rFonts w:ascii="Arial" w:eastAsiaTheme="minorHAnsi" w:hAnsi="Arial" w:cs="Arial"/>
          <w:color w:val="000000"/>
          <w:sz w:val="20"/>
          <w:szCs w:val="20"/>
        </w:rPr>
      </w:pPr>
      <w:r w:rsidRPr="0033649D">
        <w:rPr>
          <w:rFonts w:ascii="Arial" w:eastAsiaTheme="minorHAnsi" w:hAnsi="Arial" w:cs="Arial"/>
          <w:color w:val="000000"/>
          <w:sz w:val="20"/>
          <w:szCs w:val="20"/>
        </w:rPr>
        <w:t>Rim-</w:t>
      </w:r>
      <w:proofErr w:type="spellStart"/>
      <w:r w:rsidRPr="0033649D">
        <w:rPr>
          <w:rFonts w:ascii="Arial" w:eastAsiaTheme="minorHAnsi" w:hAnsi="Arial" w:cs="Arial"/>
          <w:color w:val="000000"/>
          <w:sz w:val="20"/>
          <w:szCs w:val="20"/>
        </w:rPr>
        <w:t>Rukeh</w:t>
      </w:r>
      <w:proofErr w:type="spellEnd"/>
      <w:r w:rsidRPr="0033649D">
        <w:rPr>
          <w:rFonts w:ascii="Arial" w:eastAsiaTheme="minorHAnsi" w:hAnsi="Arial" w:cs="Arial"/>
          <w:color w:val="000000"/>
          <w:sz w:val="20"/>
          <w:szCs w:val="20"/>
        </w:rPr>
        <w:t xml:space="preserve">, A. (2013). </w:t>
      </w:r>
      <w:proofErr w:type="spellStart"/>
      <w:r w:rsidRPr="0033649D">
        <w:rPr>
          <w:rFonts w:ascii="Arial" w:eastAsiaTheme="minorHAnsi" w:hAnsi="Arial" w:cs="Arial"/>
          <w:color w:val="000000"/>
          <w:sz w:val="20"/>
          <w:szCs w:val="20"/>
        </w:rPr>
        <w:t>Physico</w:t>
      </w:r>
      <w:proofErr w:type="spellEnd"/>
      <w:r w:rsidRPr="0033649D">
        <w:rPr>
          <w:rFonts w:ascii="Arial" w:eastAsiaTheme="minorHAnsi" w:hAnsi="Arial" w:cs="Arial"/>
          <w:color w:val="000000"/>
          <w:sz w:val="20"/>
          <w:szCs w:val="20"/>
        </w:rPr>
        <w:t xml:space="preserve">-Chemical and Biological Characteristics of Stagnant Surface Water Bodies (Ponds and Lakes) Used for Drinking and Domestic Purposes in Niger Delta, Nigeria. Journal of Environmental Protection, 4, 920-928. </w:t>
      </w:r>
      <w:hyperlink r:id="rId40" w:history="1">
        <w:r w:rsidRPr="00055D56">
          <w:rPr>
            <w:rStyle w:val="Hyperlink"/>
            <w:rFonts w:ascii="Arial" w:eastAsiaTheme="minorHAnsi" w:hAnsi="Arial" w:cs="Arial"/>
            <w:sz w:val="20"/>
            <w:szCs w:val="20"/>
          </w:rPr>
          <w:t>https://doi.org/10.4236/jep.2013.49106</w:t>
        </w:r>
      </w:hyperlink>
      <w:r>
        <w:rPr>
          <w:rFonts w:ascii="Arial" w:eastAsiaTheme="minorHAnsi" w:hAnsi="Arial" w:cs="Arial"/>
          <w:color w:val="000000"/>
          <w:sz w:val="20"/>
          <w:szCs w:val="20"/>
        </w:rPr>
        <w:t xml:space="preserve"> </w:t>
      </w:r>
    </w:p>
    <w:p w14:paraId="035D4790" w14:textId="77777777" w:rsidR="0033649D" w:rsidRDefault="0033649D" w:rsidP="0087574F">
      <w:pPr>
        <w:spacing w:line="240" w:lineRule="auto"/>
        <w:ind w:left="540" w:hanging="540"/>
        <w:jc w:val="both"/>
        <w:rPr>
          <w:rFonts w:ascii="Arial" w:hAnsi="Arial" w:cs="Arial"/>
          <w:sz w:val="20"/>
          <w:szCs w:val="20"/>
        </w:rPr>
      </w:pPr>
      <w:r w:rsidRPr="0033649D">
        <w:rPr>
          <w:rFonts w:ascii="Arial" w:hAnsi="Arial" w:cs="Arial"/>
          <w:sz w:val="20"/>
          <w:szCs w:val="20"/>
        </w:rPr>
        <w:t xml:space="preserve">Roy, S. (2022). Sources and Treatment of Taste and </w:t>
      </w:r>
      <w:proofErr w:type="spellStart"/>
      <w:r w:rsidRPr="0033649D">
        <w:rPr>
          <w:rFonts w:ascii="Arial" w:hAnsi="Arial" w:cs="Arial"/>
          <w:sz w:val="20"/>
          <w:szCs w:val="20"/>
        </w:rPr>
        <w:t>Odour</w:t>
      </w:r>
      <w:proofErr w:type="spellEnd"/>
      <w:r w:rsidRPr="0033649D">
        <w:rPr>
          <w:rFonts w:ascii="Arial" w:hAnsi="Arial" w:cs="Arial"/>
          <w:sz w:val="20"/>
          <w:szCs w:val="20"/>
        </w:rPr>
        <w:t xml:space="preserve"> in Water – A Review. Water and Energy International, 65(7), 12-16 </w:t>
      </w:r>
      <w:hyperlink r:id="rId41" w:history="1">
        <w:r w:rsidRPr="00055D56">
          <w:rPr>
            <w:rStyle w:val="Hyperlink"/>
            <w:rFonts w:ascii="Arial" w:hAnsi="Arial" w:cs="Arial"/>
            <w:sz w:val="20"/>
            <w:szCs w:val="20"/>
          </w:rPr>
          <w:t>https://bbdu.ac.in/sources-and-treatment-of-taste-and-odour-in-water-a-review/</w:t>
        </w:r>
      </w:hyperlink>
      <w:r>
        <w:rPr>
          <w:rFonts w:ascii="Arial" w:hAnsi="Arial" w:cs="Arial"/>
          <w:sz w:val="20"/>
          <w:szCs w:val="20"/>
        </w:rPr>
        <w:t xml:space="preserve"> </w:t>
      </w:r>
    </w:p>
    <w:p w14:paraId="67E74722" w14:textId="77777777" w:rsidR="0033649D" w:rsidRDefault="0033649D" w:rsidP="0087574F">
      <w:pPr>
        <w:autoSpaceDE w:val="0"/>
        <w:autoSpaceDN w:val="0"/>
        <w:adjustRightInd w:val="0"/>
        <w:spacing w:after="0" w:line="240" w:lineRule="auto"/>
        <w:ind w:left="450" w:hanging="450"/>
        <w:jc w:val="both"/>
        <w:rPr>
          <w:rFonts w:ascii="Arial" w:hAnsi="Arial" w:cs="Arial"/>
          <w:sz w:val="20"/>
          <w:szCs w:val="20"/>
        </w:rPr>
      </w:pPr>
      <w:proofErr w:type="spellStart"/>
      <w:r w:rsidRPr="0033649D">
        <w:rPr>
          <w:rFonts w:ascii="Arial" w:hAnsi="Arial" w:cs="Arial"/>
          <w:sz w:val="20"/>
          <w:szCs w:val="20"/>
        </w:rPr>
        <w:t>Seiyaboh</w:t>
      </w:r>
      <w:proofErr w:type="spellEnd"/>
      <w:r w:rsidRPr="0033649D">
        <w:rPr>
          <w:rFonts w:ascii="Arial" w:hAnsi="Arial" w:cs="Arial"/>
          <w:sz w:val="20"/>
          <w:szCs w:val="20"/>
        </w:rPr>
        <w:t xml:space="preserve">, E. I., &amp; </w:t>
      </w:r>
      <w:proofErr w:type="spellStart"/>
      <w:r w:rsidRPr="0033649D">
        <w:rPr>
          <w:rFonts w:ascii="Arial" w:hAnsi="Arial" w:cs="Arial"/>
          <w:sz w:val="20"/>
          <w:szCs w:val="20"/>
        </w:rPr>
        <w:t>Izah</w:t>
      </w:r>
      <w:proofErr w:type="spellEnd"/>
      <w:r w:rsidRPr="0033649D">
        <w:rPr>
          <w:rFonts w:ascii="Arial" w:hAnsi="Arial" w:cs="Arial"/>
          <w:sz w:val="20"/>
          <w:szCs w:val="20"/>
        </w:rPr>
        <w:t xml:space="preserve">, S. C. (2017). Review of Impact of Anthropogenic Activities in Surface Water Resources in the Niger Delta Region of Nigeria: A Case of Bayelsa State. International Journal of Ecotoxicology and </w:t>
      </w:r>
      <w:proofErr w:type="spellStart"/>
      <w:r w:rsidRPr="0033649D">
        <w:rPr>
          <w:rFonts w:ascii="Arial" w:hAnsi="Arial" w:cs="Arial"/>
          <w:sz w:val="20"/>
          <w:szCs w:val="20"/>
        </w:rPr>
        <w:t>Ecobiology</w:t>
      </w:r>
      <w:proofErr w:type="spellEnd"/>
      <w:r w:rsidRPr="0033649D">
        <w:rPr>
          <w:rFonts w:ascii="Arial" w:hAnsi="Arial" w:cs="Arial"/>
          <w:sz w:val="20"/>
          <w:szCs w:val="20"/>
        </w:rPr>
        <w:t xml:space="preserve">, 2(2), 61-73. </w:t>
      </w:r>
      <w:hyperlink r:id="rId42" w:history="1">
        <w:r w:rsidRPr="00055D56">
          <w:rPr>
            <w:rStyle w:val="Hyperlink"/>
            <w:rFonts w:ascii="Arial" w:hAnsi="Arial" w:cs="Arial"/>
            <w:sz w:val="20"/>
            <w:szCs w:val="20"/>
          </w:rPr>
          <w:t>https://doi.org/10.11648/j.ijee.20170202.12</w:t>
        </w:r>
      </w:hyperlink>
      <w:r>
        <w:rPr>
          <w:rFonts w:ascii="Arial" w:hAnsi="Arial" w:cs="Arial"/>
          <w:sz w:val="20"/>
          <w:szCs w:val="20"/>
        </w:rPr>
        <w:t xml:space="preserve"> </w:t>
      </w:r>
    </w:p>
    <w:p w14:paraId="3D133E19" w14:textId="2B638E3E" w:rsidR="005C2766" w:rsidRDefault="0033649D" w:rsidP="0087574F">
      <w:pPr>
        <w:autoSpaceDE w:val="0"/>
        <w:autoSpaceDN w:val="0"/>
        <w:adjustRightInd w:val="0"/>
        <w:spacing w:after="0" w:line="240" w:lineRule="auto"/>
        <w:ind w:left="450" w:hanging="450"/>
        <w:jc w:val="both"/>
        <w:rPr>
          <w:rFonts w:ascii="Arial" w:hAnsi="Arial" w:cs="Arial"/>
          <w:bCs/>
          <w:sz w:val="20"/>
          <w:szCs w:val="20"/>
        </w:rPr>
      </w:pPr>
      <w:r w:rsidRPr="0033649D">
        <w:rPr>
          <w:rFonts w:ascii="Arial" w:hAnsi="Arial" w:cs="Arial"/>
          <w:bCs/>
          <w:sz w:val="20"/>
          <w:szCs w:val="20"/>
        </w:rPr>
        <w:t xml:space="preserve">Shittu, O. B., </w:t>
      </w:r>
      <w:proofErr w:type="spellStart"/>
      <w:r w:rsidRPr="0033649D">
        <w:rPr>
          <w:rFonts w:ascii="Arial" w:hAnsi="Arial" w:cs="Arial"/>
          <w:bCs/>
          <w:sz w:val="20"/>
          <w:szCs w:val="20"/>
        </w:rPr>
        <w:t>Olaitan</w:t>
      </w:r>
      <w:proofErr w:type="spellEnd"/>
      <w:r w:rsidRPr="0033649D">
        <w:rPr>
          <w:rFonts w:ascii="Arial" w:hAnsi="Arial" w:cs="Arial"/>
          <w:bCs/>
          <w:sz w:val="20"/>
          <w:szCs w:val="20"/>
        </w:rPr>
        <w:t xml:space="preserve">, J. O., &amp; </w:t>
      </w:r>
      <w:proofErr w:type="spellStart"/>
      <w:r w:rsidRPr="0033649D">
        <w:rPr>
          <w:rFonts w:ascii="Arial" w:hAnsi="Arial" w:cs="Arial"/>
          <w:bCs/>
          <w:sz w:val="20"/>
          <w:szCs w:val="20"/>
        </w:rPr>
        <w:t>Amusa</w:t>
      </w:r>
      <w:proofErr w:type="spellEnd"/>
      <w:r w:rsidRPr="0033649D">
        <w:rPr>
          <w:rFonts w:ascii="Arial" w:hAnsi="Arial" w:cs="Arial"/>
          <w:bCs/>
          <w:sz w:val="20"/>
          <w:szCs w:val="20"/>
        </w:rPr>
        <w:t xml:space="preserve">, T. S. (2008). </w:t>
      </w:r>
      <w:proofErr w:type="spellStart"/>
      <w:r w:rsidRPr="0033649D">
        <w:rPr>
          <w:rFonts w:ascii="Arial" w:hAnsi="Arial" w:cs="Arial"/>
          <w:bCs/>
          <w:sz w:val="20"/>
          <w:szCs w:val="20"/>
        </w:rPr>
        <w:t>Physico</w:t>
      </w:r>
      <w:proofErr w:type="spellEnd"/>
      <w:r w:rsidRPr="0033649D">
        <w:rPr>
          <w:rFonts w:ascii="Arial" w:hAnsi="Arial" w:cs="Arial"/>
          <w:bCs/>
          <w:sz w:val="20"/>
          <w:szCs w:val="20"/>
        </w:rPr>
        <w:t xml:space="preserve">-Chemical and Bacteriological Analyses of Water Used for Drinking and Swimming Purposes in Abeokuta, Nigeria. *African Journal of Biomedical Research*, *11*(3), 285–290. </w:t>
      </w:r>
      <w:hyperlink r:id="rId43" w:history="1">
        <w:r w:rsidRPr="00055D56">
          <w:rPr>
            <w:rStyle w:val="Hyperlink"/>
            <w:rFonts w:ascii="Arial" w:hAnsi="Arial" w:cs="Arial"/>
            <w:bCs/>
            <w:sz w:val="20"/>
            <w:szCs w:val="20"/>
          </w:rPr>
          <w:t>https://doi.org/10.4314/ajbr.v11i3.44000</w:t>
        </w:r>
      </w:hyperlink>
      <w:r>
        <w:rPr>
          <w:rFonts w:ascii="Arial" w:hAnsi="Arial" w:cs="Arial"/>
          <w:bCs/>
          <w:sz w:val="20"/>
          <w:szCs w:val="20"/>
        </w:rPr>
        <w:t xml:space="preserve"> </w:t>
      </w:r>
    </w:p>
    <w:p w14:paraId="25549F77" w14:textId="77777777" w:rsidR="0033649D" w:rsidRPr="00BA1E8D" w:rsidRDefault="0033649D" w:rsidP="0087574F">
      <w:pPr>
        <w:autoSpaceDE w:val="0"/>
        <w:autoSpaceDN w:val="0"/>
        <w:adjustRightInd w:val="0"/>
        <w:spacing w:after="0" w:line="240" w:lineRule="auto"/>
        <w:ind w:left="450" w:hanging="450"/>
        <w:jc w:val="both"/>
        <w:rPr>
          <w:rFonts w:ascii="Arial" w:hAnsi="Arial" w:cs="Arial"/>
          <w:bCs/>
          <w:sz w:val="20"/>
          <w:szCs w:val="20"/>
        </w:rPr>
      </w:pPr>
    </w:p>
    <w:p w14:paraId="458FD6E3" w14:textId="70145773" w:rsidR="005C2766" w:rsidRDefault="005B7BD0" w:rsidP="005C2766">
      <w:pPr>
        <w:shd w:val="clear" w:color="auto" w:fill="FFFFFF"/>
        <w:spacing w:after="0" w:line="240" w:lineRule="auto"/>
        <w:ind w:left="360" w:hanging="360"/>
        <w:jc w:val="both"/>
        <w:outlineLvl w:val="1"/>
        <w:rPr>
          <w:rFonts w:ascii="Arial" w:eastAsia="Times New Roman" w:hAnsi="Arial" w:cs="Arial"/>
          <w:sz w:val="20"/>
          <w:szCs w:val="20"/>
        </w:rPr>
      </w:pPr>
      <w:r w:rsidRPr="005B7BD0">
        <w:rPr>
          <w:rFonts w:ascii="Arial" w:eastAsia="Times New Roman" w:hAnsi="Arial" w:cs="Arial"/>
          <w:sz w:val="20"/>
          <w:szCs w:val="20"/>
        </w:rPr>
        <w:t xml:space="preserve">van </w:t>
      </w:r>
      <w:proofErr w:type="spellStart"/>
      <w:r w:rsidRPr="005B7BD0">
        <w:rPr>
          <w:rFonts w:ascii="Arial" w:eastAsia="Times New Roman" w:hAnsi="Arial" w:cs="Arial"/>
          <w:sz w:val="20"/>
          <w:szCs w:val="20"/>
        </w:rPr>
        <w:t>Steenbergen</w:t>
      </w:r>
      <w:proofErr w:type="spellEnd"/>
      <w:r w:rsidRPr="005B7BD0">
        <w:rPr>
          <w:rFonts w:ascii="Arial" w:eastAsia="Times New Roman" w:hAnsi="Arial" w:cs="Arial"/>
          <w:sz w:val="20"/>
          <w:szCs w:val="20"/>
        </w:rPr>
        <w:t xml:space="preserve">, F., Arroyo-Arroyo, F., Rao, K., </w:t>
      </w:r>
      <w:proofErr w:type="spellStart"/>
      <w:r w:rsidRPr="005B7BD0">
        <w:rPr>
          <w:rFonts w:ascii="Arial" w:eastAsia="Times New Roman" w:hAnsi="Arial" w:cs="Arial"/>
          <w:sz w:val="20"/>
          <w:szCs w:val="20"/>
        </w:rPr>
        <w:t>Hulluka</w:t>
      </w:r>
      <w:proofErr w:type="spellEnd"/>
      <w:r w:rsidRPr="005B7BD0">
        <w:rPr>
          <w:rFonts w:ascii="Arial" w:eastAsia="Times New Roman" w:hAnsi="Arial" w:cs="Arial"/>
          <w:sz w:val="20"/>
          <w:szCs w:val="20"/>
        </w:rPr>
        <w:t xml:space="preserve">, T. A., </w:t>
      </w:r>
      <w:proofErr w:type="spellStart"/>
      <w:r w:rsidRPr="005B7BD0">
        <w:rPr>
          <w:rFonts w:ascii="Arial" w:eastAsia="Times New Roman" w:hAnsi="Arial" w:cs="Arial"/>
          <w:sz w:val="20"/>
          <w:szCs w:val="20"/>
        </w:rPr>
        <w:t>Woldearegay</w:t>
      </w:r>
      <w:proofErr w:type="spellEnd"/>
      <w:r w:rsidRPr="005B7BD0">
        <w:rPr>
          <w:rFonts w:ascii="Arial" w:eastAsia="Times New Roman" w:hAnsi="Arial" w:cs="Arial"/>
          <w:sz w:val="20"/>
          <w:szCs w:val="20"/>
        </w:rPr>
        <w:t xml:space="preserve">, K., &amp; </w:t>
      </w:r>
      <w:proofErr w:type="spellStart"/>
      <w:r w:rsidRPr="005B7BD0">
        <w:rPr>
          <w:rFonts w:ascii="Arial" w:eastAsia="Times New Roman" w:hAnsi="Arial" w:cs="Arial"/>
          <w:sz w:val="20"/>
          <w:szCs w:val="20"/>
        </w:rPr>
        <w:t>Deligianni</w:t>
      </w:r>
      <w:proofErr w:type="spellEnd"/>
      <w:r w:rsidRPr="005B7BD0">
        <w:rPr>
          <w:rFonts w:ascii="Arial" w:eastAsia="Times New Roman" w:hAnsi="Arial" w:cs="Arial"/>
          <w:sz w:val="20"/>
          <w:szCs w:val="20"/>
        </w:rPr>
        <w:t xml:space="preserve">, A. (2021). Green Roads for Water: Guidelines for Road Infrastructure in Support of Water Management and Climate Resilience. International Development in Focus. Washington, DC: World Bank. </w:t>
      </w:r>
      <w:hyperlink r:id="rId44" w:history="1">
        <w:r w:rsidRPr="00055D56">
          <w:rPr>
            <w:rStyle w:val="Hyperlink"/>
            <w:rFonts w:ascii="Arial" w:eastAsia="Times New Roman" w:hAnsi="Arial" w:cs="Arial"/>
            <w:sz w:val="20"/>
            <w:szCs w:val="20"/>
          </w:rPr>
          <w:t>https://doi.org/10.1596/978-1-4648-1677-2</w:t>
        </w:r>
      </w:hyperlink>
      <w:r>
        <w:rPr>
          <w:rFonts w:ascii="Arial" w:eastAsia="Times New Roman" w:hAnsi="Arial" w:cs="Arial"/>
          <w:sz w:val="20"/>
          <w:szCs w:val="20"/>
        </w:rPr>
        <w:t xml:space="preserve"> </w:t>
      </w:r>
    </w:p>
    <w:p w14:paraId="576BCDC3" w14:textId="77777777" w:rsidR="005B7BD0" w:rsidRPr="00BA1E8D" w:rsidRDefault="005B7BD0" w:rsidP="005C2766">
      <w:pPr>
        <w:shd w:val="clear" w:color="auto" w:fill="FFFFFF"/>
        <w:spacing w:after="0" w:line="240" w:lineRule="auto"/>
        <w:ind w:left="360" w:hanging="360"/>
        <w:jc w:val="both"/>
        <w:outlineLvl w:val="1"/>
        <w:rPr>
          <w:rFonts w:ascii="Arial" w:eastAsia="Times New Roman" w:hAnsi="Arial" w:cs="Arial"/>
          <w:sz w:val="20"/>
          <w:szCs w:val="20"/>
        </w:rPr>
      </w:pPr>
    </w:p>
    <w:p w14:paraId="2A017668" w14:textId="168117FF" w:rsidR="00C714EE" w:rsidRPr="00BA1E8D" w:rsidRDefault="00C714EE" w:rsidP="005C2766">
      <w:pPr>
        <w:shd w:val="clear" w:color="auto" w:fill="FFFFFF"/>
        <w:spacing w:after="120" w:line="240" w:lineRule="auto"/>
        <w:ind w:left="360" w:hanging="360"/>
        <w:jc w:val="both"/>
        <w:outlineLvl w:val="1"/>
        <w:rPr>
          <w:rFonts w:ascii="Arial" w:eastAsia="Times New Roman" w:hAnsi="Arial" w:cs="Arial"/>
          <w:sz w:val="20"/>
          <w:szCs w:val="20"/>
        </w:rPr>
      </w:pPr>
      <w:r w:rsidRPr="00BA1E8D">
        <w:rPr>
          <w:rFonts w:ascii="Arial" w:eastAsia="Times New Roman" w:hAnsi="Arial" w:cs="Arial"/>
          <w:sz w:val="20"/>
          <w:szCs w:val="20"/>
        </w:rPr>
        <w:t xml:space="preserve">van Steenbergen, F. V. </w:t>
      </w:r>
      <w:r w:rsidR="00E45A49" w:rsidRPr="00BA1E8D">
        <w:rPr>
          <w:rFonts w:ascii="Arial" w:eastAsia="Times New Roman" w:hAnsi="Arial" w:cs="Arial"/>
          <w:sz w:val="20"/>
          <w:szCs w:val="20"/>
        </w:rPr>
        <w:t>(</w:t>
      </w:r>
      <w:r w:rsidRPr="00BA1E8D">
        <w:rPr>
          <w:rFonts w:ascii="Arial" w:eastAsia="Times New Roman" w:hAnsi="Arial" w:cs="Arial"/>
          <w:sz w:val="20"/>
          <w:szCs w:val="20"/>
        </w:rPr>
        <w:t>2017</w:t>
      </w:r>
      <w:r w:rsidR="00E45A49" w:rsidRPr="00BA1E8D">
        <w:rPr>
          <w:rFonts w:ascii="Arial" w:eastAsia="Times New Roman" w:hAnsi="Arial" w:cs="Arial"/>
          <w:sz w:val="20"/>
          <w:szCs w:val="20"/>
        </w:rPr>
        <w:t>)</w:t>
      </w:r>
      <w:r w:rsidRPr="00BA1E8D">
        <w:rPr>
          <w:rFonts w:ascii="Arial" w:eastAsia="Times New Roman" w:hAnsi="Arial" w:cs="Arial"/>
          <w:sz w:val="20"/>
          <w:szCs w:val="20"/>
        </w:rPr>
        <w:t xml:space="preserve">. Road-Side Borrow Pits as Ponds for Off-Season Small-Scale Irrigation. Hamburg University of Applied Sciences, Hamburg, Germany. </w:t>
      </w:r>
    </w:p>
    <w:p w14:paraId="023B511F" w14:textId="77777777" w:rsidR="005B7BD0" w:rsidRDefault="005B7BD0" w:rsidP="005C2766">
      <w:pPr>
        <w:spacing w:after="0" w:line="240" w:lineRule="auto"/>
        <w:ind w:left="540" w:hanging="540"/>
        <w:jc w:val="both"/>
        <w:rPr>
          <w:rFonts w:ascii="Arial" w:hAnsi="Arial" w:cs="Arial"/>
          <w:sz w:val="20"/>
          <w:szCs w:val="20"/>
        </w:rPr>
      </w:pPr>
      <w:r w:rsidRPr="005B7BD0">
        <w:rPr>
          <w:rFonts w:ascii="Arial" w:hAnsi="Arial" w:cs="Arial"/>
          <w:sz w:val="20"/>
          <w:szCs w:val="20"/>
        </w:rPr>
        <w:t xml:space="preserve">United States Environmental Protection Agency. (1986). Ambient Water Quality Criteria for Dissolved Oxygen. U.S. Environmental Protection Agency, Office of Water, Washington, DC. </w:t>
      </w:r>
      <w:hyperlink r:id="rId45" w:history="1">
        <w:r w:rsidRPr="00055D56">
          <w:rPr>
            <w:rStyle w:val="Hyperlink"/>
            <w:rFonts w:ascii="Arial" w:hAnsi="Arial" w:cs="Arial"/>
            <w:sz w:val="20"/>
            <w:szCs w:val="20"/>
          </w:rPr>
          <w:t>https://www.epa.gov/wqc/ambient-water-quality-criteria-dissolved-oxygen</w:t>
        </w:r>
      </w:hyperlink>
      <w:r>
        <w:rPr>
          <w:rFonts w:ascii="Arial" w:hAnsi="Arial" w:cs="Arial"/>
          <w:sz w:val="20"/>
          <w:szCs w:val="20"/>
        </w:rPr>
        <w:t xml:space="preserve"> </w:t>
      </w:r>
    </w:p>
    <w:p w14:paraId="64EA1886" w14:textId="77777777" w:rsidR="005B7BD0" w:rsidRDefault="005B7BD0" w:rsidP="005C2766">
      <w:pPr>
        <w:pStyle w:val="Default"/>
        <w:ind w:left="720" w:hanging="720"/>
        <w:jc w:val="both"/>
        <w:rPr>
          <w:rFonts w:ascii="Arial" w:eastAsia="Calibri" w:hAnsi="Arial" w:cs="Arial"/>
          <w:color w:val="auto"/>
          <w:sz w:val="20"/>
          <w:szCs w:val="20"/>
        </w:rPr>
      </w:pPr>
      <w:proofErr w:type="spellStart"/>
      <w:r w:rsidRPr="005B7BD0">
        <w:rPr>
          <w:rFonts w:ascii="Arial" w:eastAsia="Calibri" w:hAnsi="Arial" w:cs="Arial"/>
          <w:color w:val="auto"/>
          <w:sz w:val="20"/>
          <w:szCs w:val="20"/>
        </w:rPr>
        <w:t>Vaikosen</w:t>
      </w:r>
      <w:proofErr w:type="spellEnd"/>
      <w:r w:rsidRPr="005B7BD0">
        <w:rPr>
          <w:rFonts w:ascii="Arial" w:eastAsia="Calibri" w:hAnsi="Arial" w:cs="Arial"/>
          <w:color w:val="auto"/>
          <w:sz w:val="20"/>
          <w:szCs w:val="20"/>
        </w:rPr>
        <w:t xml:space="preserve">, E. N., </w:t>
      </w:r>
      <w:proofErr w:type="spellStart"/>
      <w:r w:rsidRPr="005B7BD0">
        <w:rPr>
          <w:rFonts w:ascii="Arial" w:eastAsia="Calibri" w:hAnsi="Arial" w:cs="Arial"/>
          <w:color w:val="auto"/>
          <w:sz w:val="20"/>
          <w:szCs w:val="20"/>
        </w:rPr>
        <w:t>Ebeshi</w:t>
      </w:r>
      <w:proofErr w:type="spellEnd"/>
      <w:r w:rsidRPr="005B7BD0">
        <w:rPr>
          <w:rFonts w:ascii="Arial" w:eastAsia="Calibri" w:hAnsi="Arial" w:cs="Arial"/>
          <w:color w:val="auto"/>
          <w:sz w:val="20"/>
          <w:szCs w:val="20"/>
        </w:rPr>
        <w:t xml:space="preserve">, B. U., &amp; </w:t>
      </w:r>
      <w:proofErr w:type="spellStart"/>
      <w:r w:rsidRPr="005B7BD0">
        <w:rPr>
          <w:rFonts w:ascii="Arial" w:eastAsia="Calibri" w:hAnsi="Arial" w:cs="Arial"/>
          <w:color w:val="auto"/>
          <w:sz w:val="20"/>
          <w:szCs w:val="20"/>
        </w:rPr>
        <w:t>Airhihen</w:t>
      </w:r>
      <w:proofErr w:type="spellEnd"/>
      <w:r w:rsidRPr="005B7BD0">
        <w:rPr>
          <w:rFonts w:ascii="Arial" w:eastAsia="Calibri" w:hAnsi="Arial" w:cs="Arial"/>
          <w:color w:val="auto"/>
          <w:sz w:val="20"/>
          <w:szCs w:val="20"/>
        </w:rPr>
        <w:t xml:space="preserve">, B. (2014). Bioaccumulation of Heavy Metals and Hydrocarbons in </w:t>
      </w:r>
      <w:proofErr w:type="spellStart"/>
      <w:r w:rsidRPr="005B7BD0">
        <w:rPr>
          <w:rFonts w:ascii="Arial" w:eastAsia="Calibri" w:hAnsi="Arial" w:cs="Arial"/>
          <w:color w:val="auto"/>
          <w:sz w:val="20"/>
          <w:szCs w:val="20"/>
        </w:rPr>
        <w:t>Hemichromis</w:t>
      </w:r>
      <w:proofErr w:type="spellEnd"/>
      <w:r w:rsidRPr="005B7BD0">
        <w:rPr>
          <w:rFonts w:ascii="Arial" w:eastAsia="Calibri" w:hAnsi="Arial" w:cs="Arial"/>
          <w:color w:val="auto"/>
          <w:sz w:val="20"/>
          <w:szCs w:val="20"/>
        </w:rPr>
        <w:t xml:space="preserve"> </w:t>
      </w:r>
      <w:proofErr w:type="spellStart"/>
      <w:r w:rsidRPr="005B7BD0">
        <w:rPr>
          <w:rFonts w:ascii="Arial" w:eastAsia="Calibri" w:hAnsi="Arial" w:cs="Arial"/>
          <w:color w:val="auto"/>
          <w:sz w:val="20"/>
          <w:szCs w:val="20"/>
        </w:rPr>
        <w:t>Fasciatus</w:t>
      </w:r>
      <w:proofErr w:type="spellEnd"/>
      <w:r w:rsidRPr="005B7BD0">
        <w:rPr>
          <w:rFonts w:ascii="Arial" w:eastAsia="Calibri" w:hAnsi="Arial" w:cs="Arial"/>
          <w:color w:val="auto"/>
          <w:sz w:val="20"/>
          <w:szCs w:val="20"/>
        </w:rPr>
        <w:t xml:space="preserve"> Exposed to Surface Water in Borrow Pits Located Within an Onshore Oil Exploration and Production Area. Environment and Pollution, 3(3), 38–55. </w:t>
      </w:r>
      <w:hyperlink r:id="rId46" w:history="1">
        <w:r w:rsidRPr="00055D56">
          <w:rPr>
            <w:rStyle w:val="Hyperlink"/>
            <w:rFonts w:ascii="Arial" w:eastAsia="Calibri" w:hAnsi="Arial" w:cs="Arial"/>
            <w:sz w:val="20"/>
            <w:szCs w:val="20"/>
          </w:rPr>
          <w:t>https://doi.org/10.5539/ep.v3n3p38</w:t>
        </w:r>
      </w:hyperlink>
      <w:r>
        <w:rPr>
          <w:rFonts w:ascii="Arial" w:eastAsia="Calibri" w:hAnsi="Arial" w:cs="Arial"/>
          <w:color w:val="auto"/>
          <w:sz w:val="20"/>
          <w:szCs w:val="20"/>
        </w:rPr>
        <w:t xml:space="preserve"> </w:t>
      </w:r>
    </w:p>
    <w:p w14:paraId="68942C8B" w14:textId="3561DD04" w:rsidR="005C2766" w:rsidRDefault="005B7BD0" w:rsidP="0087574F">
      <w:pPr>
        <w:pStyle w:val="Default"/>
        <w:ind w:left="720" w:hanging="720"/>
        <w:jc w:val="both"/>
        <w:rPr>
          <w:rFonts w:ascii="Arial" w:hAnsi="Arial" w:cs="Arial"/>
          <w:sz w:val="20"/>
          <w:szCs w:val="20"/>
        </w:rPr>
      </w:pPr>
      <w:proofErr w:type="spellStart"/>
      <w:r w:rsidRPr="005B7BD0">
        <w:rPr>
          <w:rFonts w:ascii="Arial" w:hAnsi="Arial" w:cs="Arial"/>
          <w:sz w:val="20"/>
          <w:szCs w:val="20"/>
        </w:rPr>
        <w:t>Wokoma</w:t>
      </w:r>
      <w:proofErr w:type="spellEnd"/>
      <w:r w:rsidRPr="005B7BD0">
        <w:rPr>
          <w:rFonts w:ascii="Arial" w:hAnsi="Arial" w:cs="Arial"/>
          <w:sz w:val="20"/>
          <w:szCs w:val="20"/>
        </w:rPr>
        <w:t xml:space="preserve">, O. A. F. (2014). Levels of total hydrocarbon in water and sediment of a polluted tidal creek, Bonny River, Niger Delta, Nigeria. International Journal of Scientific &amp; Technology Research, 3(12), 351-354. </w:t>
      </w:r>
      <w:hyperlink r:id="rId47" w:history="1">
        <w:r w:rsidRPr="00055D56">
          <w:rPr>
            <w:rStyle w:val="Hyperlink"/>
            <w:rFonts w:ascii="Arial" w:hAnsi="Arial" w:cs="Arial"/>
            <w:sz w:val="20"/>
            <w:szCs w:val="20"/>
          </w:rPr>
          <w:t>https://www.researchgate.net/publication/317009000_Levels_Of_Total_Hydrocarbon_In_Water_And_Sediment_Of_A_Polluted_Tidal_Creek_Bonny_River_Niger_Delta_Nigeria</w:t>
        </w:r>
      </w:hyperlink>
      <w:r>
        <w:rPr>
          <w:rFonts w:ascii="Arial" w:hAnsi="Arial" w:cs="Arial"/>
          <w:sz w:val="20"/>
          <w:szCs w:val="20"/>
        </w:rPr>
        <w:t xml:space="preserve"> </w:t>
      </w:r>
    </w:p>
    <w:p w14:paraId="0668AE0F" w14:textId="77777777" w:rsidR="005B7BD0" w:rsidRDefault="005B7BD0" w:rsidP="0087574F">
      <w:pPr>
        <w:pStyle w:val="Default"/>
        <w:ind w:left="720" w:hanging="720"/>
        <w:jc w:val="both"/>
        <w:rPr>
          <w:b/>
          <w:bCs/>
        </w:rPr>
      </w:pPr>
    </w:p>
    <w:sectPr w:rsidR="005B7BD0" w:rsidSect="004E68DE">
      <w:headerReference w:type="even" r:id="rId48"/>
      <w:headerReference w:type="default" r:id="rId49"/>
      <w:footerReference w:type="even" r:id="rId50"/>
      <w:footerReference w:type="default" r:id="rId51"/>
      <w:headerReference w:type="first" r:id="rId52"/>
      <w:footerReference w:type="first" r:id="rId53"/>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F8798D" w14:textId="77777777" w:rsidR="00B17A01" w:rsidRDefault="00B17A01">
      <w:pPr>
        <w:spacing w:after="0" w:line="240" w:lineRule="auto"/>
      </w:pPr>
      <w:r>
        <w:separator/>
      </w:r>
    </w:p>
  </w:endnote>
  <w:endnote w:type="continuationSeparator" w:id="0">
    <w:p w14:paraId="7028D8B0" w14:textId="77777777" w:rsidR="00B17A01" w:rsidRDefault="00B17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PHPGO+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Pro-Capt">
    <w:altName w:val="MS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DA1FD" w14:textId="77777777" w:rsidR="00E94BB6" w:rsidRDefault="00E94B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54B86" w14:textId="77777777" w:rsidR="00E94BB6" w:rsidRDefault="00E94B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9928D" w14:textId="77777777" w:rsidR="00E94BB6" w:rsidRDefault="00E94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B099BE" w14:textId="77777777" w:rsidR="00B17A01" w:rsidRDefault="00B17A01">
      <w:pPr>
        <w:spacing w:after="0" w:line="240" w:lineRule="auto"/>
      </w:pPr>
      <w:r>
        <w:separator/>
      </w:r>
    </w:p>
  </w:footnote>
  <w:footnote w:type="continuationSeparator" w:id="0">
    <w:p w14:paraId="7C02A613" w14:textId="77777777" w:rsidR="00B17A01" w:rsidRDefault="00B17A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D24EF" w14:textId="3601F43D" w:rsidR="00E94BB6" w:rsidRDefault="00E94BB6">
    <w:pPr>
      <w:pStyle w:val="Header"/>
    </w:pPr>
    <w:r>
      <w:rPr>
        <w:noProof/>
      </w:rPr>
      <w:pict w14:anchorId="6AD2D9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6313" o:spid="_x0000_s2050" type="#_x0000_t136" style="position:absolute;margin-left:0;margin-top:0;width:565.75pt;height:106.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DA652" w14:textId="3A0B2616" w:rsidR="00E94BB6" w:rsidRDefault="00E94BB6">
    <w:pPr>
      <w:pStyle w:val="Header"/>
    </w:pPr>
    <w:r>
      <w:rPr>
        <w:noProof/>
      </w:rPr>
      <w:pict w14:anchorId="67FB98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6314" o:spid="_x0000_s2051" type="#_x0000_t136" style="position:absolute;margin-left:0;margin-top:0;width:565.75pt;height:106.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311BE" w14:textId="347B807F" w:rsidR="00E94BB6" w:rsidRDefault="00E94BB6">
    <w:pPr>
      <w:pStyle w:val="Header"/>
    </w:pPr>
    <w:r>
      <w:rPr>
        <w:noProof/>
      </w:rPr>
      <w:pict w14:anchorId="56EBF0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6312" o:spid="_x0000_s2049" type="#_x0000_t136" style="position:absolute;margin-left:0;margin-top:0;width:565.75pt;height:106.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430207"/>
    <w:multiLevelType w:val="hybridMultilevel"/>
    <w:tmpl w:val="FD8ED744"/>
    <w:lvl w:ilvl="0" w:tplc="81D2F79C">
      <w:start w:val="1"/>
      <w:numFmt w:val="bullet"/>
      <w:lvlText w:val=""/>
      <w:lvlJc w:val="left"/>
      <w:pPr>
        <w:ind w:left="720" w:hanging="360"/>
      </w:pPr>
      <w:rPr>
        <w:rFonts w:ascii="Wingdings" w:hAnsi="Wingdings" w:hint="default"/>
      </w:rPr>
    </w:lvl>
    <w:lvl w:ilvl="1" w:tplc="C51EA844" w:tentative="1">
      <w:start w:val="1"/>
      <w:numFmt w:val="bullet"/>
      <w:lvlText w:val="o"/>
      <w:lvlJc w:val="left"/>
      <w:pPr>
        <w:ind w:left="1440" w:hanging="360"/>
      </w:pPr>
      <w:rPr>
        <w:rFonts w:ascii="Courier New" w:hAnsi="Courier New" w:cs="Courier New" w:hint="default"/>
      </w:rPr>
    </w:lvl>
    <w:lvl w:ilvl="2" w:tplc="C98229A8" w:tentative="1">
      <w:start w:val="1"/>
      <w:numFmt w:val="bullet"/>
      <w:lvlText w:val=""/>
      <w:lvlJc w:val="left"/>
      <w:pPr>
        <w:ind w:left="2160" w:hanging="360"/>
      </w:pPr>
      <w:rPr>
        <w:rFonts w:ascii="Wingdings" w:hAnsi="Wingdings" w:hint="default"/>
      </w:rPr>
    </w:lvl>
    <w:lvl w:ilvl="3" w:tplc="620CF3AE" w:tentative="1">
      <w:start w:val="1"/>
      <w:numFmt w:val="bullet"/>
      <w:lvlText w:val=""/>
      <w:lvlJc w:val="left"/>
      <w:pPr>
        <w:ind w:left="2880" w:hanging="360"/>
      </w:pPr>
      <w:rPr>
        <w:rFonts w:ascii="Symbol" w:hAnsi="Symbol" w:hint="default"/>
      </w:rPr>
    </w:lvl>
    <w:lvl w:ilvl="4" w:tplc="FBA8ED24" w:tentative="1">
      <w:start w:val="1"/>
      <w:numFmt w:val="bullet"/>
      <w:lvlText w:val="o"/>
      <w:lvlJc w:val="left"/>
      <w:pPr>
        <w:ind w:left="3600" w:hanging="360"/>
      </w:pPr>
      <w:rPr>
        <w:rFonts w:ascii="Courier New" w:hAnsi="Courier New" w:cs="Courier New" w:hint="default"/>
      </w:rPr>
    </w:lvl>
    <w:lvl w:ilvl="5" w:tplc="02164E98" w:tentative="1">
      <w:start w:val="1"/>
      <w:numFmt w:val="bullet"/>
      <w:lvlText w:val=""/>
      <w:lvlJc w:val="left"/>
      <w:pPr>
        <w:ind w:left="4320" w:hanging="360"/>
      </w:pPr>
      <w:rPr>
        <w:rFonts w:ascii="Wingdings" w:hAnsi="Wingdings" w:hint="default"/>
      </w:rPr>
    </w:lvl>
    <w:lvl w:ilvl="6" w:tplc="7F2C3B74" w:tentative="1">
      <w:start w:val="1"/>
      <w:numFmt w:val="bullet"/>
      <w:lvlText w:val=""/>
      <w:lvlJc w:val="left"/>
      <w:pPr>
        <w:ind w:left="5040" w:hanging="360"/>
      </w:pPr>
      <w:rPr>
        <w:rFonts w:ascii="Symbol" w:hAnsi="Symbol" w:hint="default"/>
      </w:rPr>
    </w:lvl>
    <w:lvl w:ilvl="7" w:tplc="5B7C02E2" w:tentative="1">
      <w:start w:val="1"/>
      <w:numFmt w:val="bullet"/>
      <w:lvlText w:val="o"/>
      <w:lvlJc w:val="left"/>
      <w:pPr>
        <w:ind w:left="5760" w:hanging="360"/>
      </w:pPr>
      <w:rPr>
        <w:rFonts w:ascii="Courier New" w:hAnsi="Courier New" w:cs="Courier New" w:hint="default"/>
      </w:rPr>
    </w:lvl>
    <w:lvl w:ilvl="8" w:tplc="01242850"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83E"/>
    <w:rsid w:val="000037B1"/>
    <w:rsid w:val="00014E08"/>
    <w:rsid w:val="00015114"/>
    <w:rsid w:val="000160BC"/>
    <w:rsid w:val="00017DF1"/>
    <w:rsid w:val="00020682"/>
    <w:rsid w:val="00020D8D"/>
    <w:rsid w:val="00024530"/>
    <w:rsid w:val="000312F2"/>
    <w:rsid w:val="000314D1"/>
    <w:rsid w:val="00033724"/>
    <w:rsid w:val="00037D0D"/>
    <w:rsid w:val="00037E79"/>
    <w:rsid w:val="00040B0D"/>
    <w:rsid w:val="00041AA1"/>
    <w:rsid w:val="0004213E"/>
    <w:rsid w:val="000465E0"/>
    <w:rsid w:val="00055209"/>
    <w:rsid w:val="00055BFE"/>
    <w:rsid w:val="00056087"/>
    <w:rsid w:val="00062BC6"/>
    <w:rsid w:val="00065A0A"/>
    <w:rsid w:val="00074888"/>
    <w:rsid w:val="00077174"/>
    <w:rsid w:val="00081438"/>
    <w:rsid w:val="00083354"/>
    <w:rsid w:val="00090A85"/>
    <w:rsid w:val="000952ED"/>
    <w:rsid w:val="00097197"/>
    <w:rsid w:val="00097E77"/>
    <w:rsid w:val="00097F25"/>
    <w:rsid w:val="000A2131"/>
    <w:rsid w:val="000A2402"/>
    <w:rsid w:val="000A3D79"/>
    <w:rsid w:val="000A43F7"/>
    <w:rsid w:val="000A6945"/>
    <w:rsid w:val="000B2BD4"/>
    <w:rsid w:val="000B3352"/>
    <w:rsid w:val="000B7BF8"/>
    <w:rsid w:val="000C02F4"/>
    <w:rsid w:val="000C0D7D"/>
    <w:rsid w:val="000C36BA"/>
    <w:rsid w:val="000C7623"/>
    <w:rsid w:val="000D1D5E"/>
    <w:rsid w:val="000D1DA3"/>
    <w:rsid w:val="000D45EE"/>
    <w:rsid w:val="000D5AB8"/>
    <w:rsid w:val="000E108A"/>
    <w:rsid w:val="000E43E1"/>
    <w:rsid w:val="000E4E1E"/>
    <w:rsid w:val="000E6B6F"/>
    <w:rsid w:val="000F2FAC"/>
    <w:rsid w:val="00104267"/>
    <w:rsid w:val="001062CF"/>
    <w:rsid w:val="0010634B"/>
    <w:rsid w:val="0010700D"/>
    <w:rsid w:val="00110452"/>
    <w:rsid w:val="0011143D"/>
    <w:rsid w:val="00115C76"/>
    <w:rsid w:val="00116D7E"/>
    <w:rsid w:val="0012027F"/>
    <w:rsid w:val="001203DF"/>
    <w:rsid w:val="00120ADA"/>
    <w:rsid w:val="00125F82"/>
    <w:rsid w:val="00126A60"/>
    <w:rsid w:val="00131DF1"/>
    <w:rsid w:val="001321B2"/>
    <w:rsid w:val="001355F5"/>
    <w:rsid w:val="001403E9"/>
    <w:rsid w:val="00144003"/>
    <w:rsid w:val="00150FF2"/>
    <w:rsid w:val="00152D9B"/>
    <w:rsid w:val="00153072"/>
    <w:rsid w:val="0015526E"/>
    <w:rsid w:val="00160C4C"/>
    <w:rsid w:val="00162535"/>
    <w:rsid w:val="00163EAD"/>
    <w:rsid w:val="00166451"/>
    <w:rsid w:val="00166761"/>
    <w:rsid w:val="00170C9C"/>
    <w:rsid w:val="00172CAF"/>
    <w:rsid w:val="00173443"/>
    <w:rsid w:val="00174529"/>
    <w:rsid w:val="00174DF6"/>
    <w:rsid w:val="001800EC"/>
    <w:rsid w:val="00180906"/>
    <w:rsid w:val="0018423A"/>
    <w:rsid w:val="00186006"/>
    <w:rsid w:val="00187FD2"/>
    <w:rsid w:val="00190F5D"/>
    <w:rsid w:val="0019165D"/>
    <w:rsid w:val="00191BC6"/>
    <w:rsid w:val="00192A40"/>
    <w:rsid w:val="001971E7"/>
    <w:rsid w:val="001A41C2"/>
    <w:rsid w:val="001A63E9"/>
    <w:rsid w:val="001A774B"/>
    <w:rsid w:val="001A7AEC"/>
    <w:rsid w:val="001B2D82"/>
    <w:rsid w:val="001B3DC2"/>
    <w:rsid w:val="001B40F7"/>
    <w:rsid w:val="001B5F02"/>
    <w:rsid w:val="001C2D0E"/>
    <w:rsid w:val="001C6B1D"/>
    <w:rsid w:val="001D01CE"/>
    <w:rsid w:val="001D1307"/>
    <w:rsid w:val="001D1CDF"/>
    <w:rsid w:val="001D3320"/>
    <w:rsid w:val="001D5E08"/>
    <w:rsid w:val="001E1603"/>
    <w:rsid w:val="001E452B"/>
    <w:rsid w:val="001E75A5"/>
    <w:rsid w:val="001F2805"/>
    <w:rsid w:val="001F2C40"/>
    <w:rsid w:val="001F3452"/>
    <w:rsid w:val="001F3A10"/>
    <w:rsid w:val="001F7426"/>
    <w:rsid w:val="00201215"/>
    <w:rsid w:val="0020267B"/>
    <w:rsid w:val="002032B1"/>
    <w:rsid w:val="00204A7D"/>
    <w:rsid w:val="0021585F"/>
    <w:rsid w:val="00215C87"/>
    <w:rsid w:val="00222F5A"/>
    <w:rsid w:val="00223D92"/>
    <w:rsid w:val="00224486"/>
    <w:rsid w:val="002246DF"/>
    <w:rsid w:val="002265EB"/>
    <w:rsid w:val="002322A6"/>
    <w:rsid w:val="00232F20"/>
    <w:rsid w:val="002332B7"/>
    <w:rsid w:val="002357E8"/>
    <w:rsid w:val="00241A08"/>
    <w:rsid w:val="00246C62"/>
    <w:rsid w:val="00253F75"/>
    <w:rsid w:val="00257E80"/>
    <w:rsid w:val="00262234"/>
    <w:rsid w:val="00262B27"/>
    <w:rsid w:val="00263AB4"/>
    <w:rsid w:val="00267385"/>
    <w:rsid w:val="00267D1A"/>
    <w:rsid w:val="00270208"/>
    <w:rsid w:val="00271F26"/>
    <w:rsid w:val="00274020"/>
    <w:rsid w:val="00276955"/>
    <w:rsid w:val="002810AB"/>
    <w:rsid w:val="002810D1"/>
    <w:rsid w:val="00282B07"/>
    <w:rsid w:val="0028779B"/>
    <w:rsid w:val="002906D7"/>
    <w:rsid w:val="00291AA1"/>
    <w:rsid w:val="002921C7"/>
    <w:rsid w:val="002924B7"/>
    <w:rsid w:val="0029310F"/>
    <w:rsid w:val="00293A34"/>
    <w:rsid w:val="0029697C"/>
    <w:rsid w:val="002A3F60"/>
    <w:rsid w:val="002A5BC3"/>
    <w:rsid w:val="002A6F08"/>
    <w:rsid w:val="002B5946"/>
    <w:rsid w:val="002B6EBA"/>
    <w:rsid w:val="002D1374"/>
    <w:rsid w:val="002D2E00"/>
    <w:rsid w:val="002D4FD5"/>
    <w:rsid w:val="002D55C5"/>
    <w:rsid w:val="002D5D05"/>
    <w:rsid w:val="002F5C43"/>
    <w:rsid w:val="002F6345"/>
    <w:rsid w:val="003037A0"/>
    <w:rsid w:val="00313541"/>
    <w:rsid w:val="00323207"/>
    <w:rsid w:val="0032578F"/>
    <w:rsid w:val="00326191"/>
    <w:rsid w:val="00330B67"/>
    <w:rsid w:val="00331173"/>
    <w:rsid w:val="003330D6"/>
    <w:rsid w:val="00333C5B"/>
    <w:rsid w:val="003347A2"/>
    <w:rsid w:val="00334B3D"/>
    <w:rsid w:val="00335E7D"/>
    <w:rsid w:val="0033649D"/>
    <w:rsid w:val="00337DC2"/>
    <w:rsid w:val="00340012"/>
    <w:rsid w:val="00341F55"/>
    <w:rsid w:val="00350327"/>
    <w:rsid w:val="00351353"/>
    <w:rsid w:val="00351CBC"/>
    <w:rsid w:val="00353F82"/>
    <w:rsid w:val="00356837"/>
    <w:rsid w:val="00365182"/>
    <w:rsid w:val="0036651F"/>
    <w:rsid w:val="003668AA"/>
    <w:rsid w:val="00367925"/>
    <w:rsid w:val="00370C9F"/>
    <w:rsid w:val="00372AD7"/>
    <w:rsid w:val="0037328F"/>
    <w:rsid w:val="003735DF"/>
    <w:rsid w:val="003767EB"/>
    <w:rsid w:val="00384F39"/>
    <w:rsid w:val="00385197"/>
    <w:rsid w:val="00385C66"/>
    <w:rsid w:val="00386577"/>
    <w:rsid w:val="00386CBC"/>
    <w:rsid w:val="00394549"/>
    <w:rsid w:val="003A1E20"/>
    <w:rsid w:val="003A301D"/>
    <w:rsid w:val="003A5C5C"/>
    <w:rsid w:val="003A683E"/>
    <w:rsid w:val="003A7517"/>
    <w:rsid w:val="003B0141"/>
    <w:rsid w:val="003B092E"/>
    <w:rsid w:val="003C02E3"/>
    <w:rsid w:val="003C5B95"/>
    <w:rsid w:val="003C5BC2"/>
    <w:rsid w:val="003C65D0"/>
    <w:rsid w:val="003C7F3F"/>
    <w:rsid w:val="003D3DEE"/>
    <w:rsid w:val="003D3EBA"/>
    <w:rsid w:val="003D51BE"/>
    <w:rsid w:val="003E1AF0"/>
    <w:rsid w:val="003E2BF8"/>
    <w:rsid w:val="003E4D32"/>
    <w:rsid w:val="003E527A"/>
    <w:rsid w:val="003F1A67"/>
    <w:rsid w:val="003F6BA0"/>
    <w:rsid w:val="003F6E09"/>
    <w:rsid w:val="003F71DF"/>
    <w:rsid w:val="003F7C68"/>
    <w:rsid w:val="004000FA"/>
    <w:rsid w:val="004029D9"/>
    <w:rsid w:val="00402B05"/>
    <w:rsid w:val="004046E4"/>
    <w:rsid w:val="00407296"/>
    <w:rsid w:val="0041303D"/>
    <w:rsid w:val="00413A76"/>
    <w:rsid w:val="00413CFE"/>
    <w:rsid w:val="0041575D"/>
    <w:rsid w:val="004276C7"/>
    <w:rsid w:val="00427B66"/>
    <w:rsid w:val="00432E7B"/>
    <w:rsid w:val="0043336B"/>
    <w:rsid w:val="00437C9E"/>
    <w:rsid w:val="00447FCC"/>
    <w:rsid w:val="004533C1"/>
    <w:rsid w:val="00454959"/>
    <w:rsid w:val="00457B2A"/>
    <w:rsid w:val="00461F7F"/>
    <w:rsid w:val="00462D90"/>
    <w:rsid w:val="00463274"/>
    <w:rsid w:val="00466C10"/>
    <w:rsid w:val="00475339"/>
    <w:rsid w:val="0048048A"/>
    <w:rsid w:val="00481062"/>
    <w:rsid w:val="004819DE"/>
    <w:rsid w:val="00486F3E"/>
    <w:rsid w:val="004875B0"/>
    <w:rsid w:val="0048798E"/>
    <w:rsid w:val="004904C1"/>
    <w:rsid w:val="00490511"/>
    <w:rsid w:val="00491406"/>
    <w:rsid w:val="00491B3C"/>
    <w:rsid w:val="00491F8F"/>
    <w:rsid w:val="00495779"/>
    <w:rsid w:val="004978A2"/>
    <w:rsid w:val="004A35EB"/>
    <w:rsid w:val="004A42C5"/>
    <w:rsid w:val="004B40BA"/>
    <w:rsid w:val="004B5A24"/>
    <w:rsid w:val="004B7609"/>
    <w:rsid w:val="004C2E30"/>
    <w:rsid w:val="004C3C94"/>
    <w:rsid w:val="004D209A"/>
    <w:rsid w:val="004E02E9"/>
    <w:rsid w:val="004E1A47"/>
    <w:rsid w:val="004E68DE"/>
    <w:rsid w:val="004E77FF"/>
    <w:rsid w:val="004F0D58"/>
    <w:rsid w:val="004F1566"/>
    <w:rsid w:val="0050045F"/>
    <w:rsid w:val="00500F27"/>
    <w:rsid w:val="00502F5C"/>
    <w:rsid w:val="0050370C"/>
    <w:rsid w:val="0050449F"/>
    <w:rsid w:val="00513BB5"/>
    <w:rsid w:val="00516DBE"/>
    <w:rsid w:val="00522576"/>
    <w:rsid w:val="005229DF"/>
    <w:rsid w:val="00523D63"/>
    <w:rsid w:val="00530A8F"/>
    <w:rsid w:val="00531541"/>
    <w:rsid w:val="005315B7"/>
    <w:rsid w:val="0053403A"/>
    <w:rsid w:val="00535FB0"/>
    <w:rsid w:val="00536685"/>
    <w:rsid w:val="00541DDB"/>
    <w:rsid w:val="0054325F"/>
    <w:rsid w:val="00543331"/>
    <w:rsid w:val="00544BED"/>
    <w:rsid w:val="00544D4C"/>
    <w:rsid w:val="00545DDF"/>
    <w:rsid w:val="00545E2F"/>
    <w:rsid w:val="00550941"/>
    <w:rsid w:val="00552A38"/>
    <w:rsid w:val="00553D36"/>
    <w:rsid w:val="00554DD2"/>
    <w:rsid w:val="00565726"/>
    <w:rsid w:val="0056597D"/>
    <w:rsid w:val="00570074"/>
    <w:rsid w:val="005702D4"/>
    <w:rsid w:val="00572F35"/>
    <w:rsid w:val="00573F9C"/>
    <w:rsid w:val="0057402F"/>
    <w:rsid w:val="00575922"/>
    <w:rsid w:val="0057612F"/>
    <w:rsid w:val="005802D6"/>
    <w:rsid w:val="005900C9"/>
    <w:rsid w:val="00590B08"/>
    <w:rsid w:val="005943F1"/>
    <w:rsid w:val="005968F3"/>
    <w:rsid w:val="005A22EF"/>
    <w:rsid w:val="005A5CBE"/>
    <w:rsid w:val="005B19BA"/>
    <w:rsid w:val="005B1BD7"/>
    <w:rsid w:val="005B6559"/>
    <w:rsid w:val="005B7BD0"/>
    <w:rsid w:val="005C2027"/>
    <w:rsid w:val="005C2766"/>
    <w:rsid w:val="005C3B17"/>
    <w:rsid w:val="005D31BB"/>
    <w:rsid w:val="005D6376"/>
    <w:rsid w:val="005D641F"/>
    <w:rsid w:val="005D7CA2"/>
    <w:rsid w:val="005E2A9A"/>
    <w:rsid w:val="005E3418"/>
    <w:rsid w:val="005E4F84"/>
    <w:rsid w:val="005E5563"/>
    <w:rsid w:val="005E6731"/>
    <w:rsid w:val="005E6A60"/>
    <w:rsid w:val="005F02E4"/>
    <w:rsid w:val="005F4B8C"/>
    <w:rsid w:val="005F5DBF"/>
    <w:rsid w:val="00601BC9"/>
    <w:rsid w:val="0060601F"/>
    <w:rsid w:val="00607937"/>
    <w:rsid w:val="00615377"/>
    <w:rsid w:val="00615474"/>
    <w:rsid w:val="00617D9F"/>
    <w:rsid w:val="00620D09"/>
    <w:rsid w:val="00621C71"/>
    <w:rsid w:val="00624A38"/>
    <w:rsid w:val="00626C03"/>
    <w:rsid w:val="006300BC"/>
    <w:rsid w:val="006339DE"/>
    <w:rsid w:val="0063525B"/>
    <w:rsid w:val="00637A74"/>
    <w:rsid w:val="00642041"/>
    <w:rsid w:val="00642ADF"/>
    <w:rsid w:val="00646033"/>
    <w:rsid w:val="0064650A"/>
    <w:rsid w:val="0065020C"/>
    <w:rsid w:val="006503AA"/>
    <w:rsid w:val="00650780"/>
    <w:rsid w:val="006511D7"/>
    <w:rsid w:val="00653F05"/>
    <w:rsid w:val="00656A1B"/>
    <w:rsid w:val="00663DEE"/>
    <w:rsid w:val="0066658E"/>
    <w:rsid w:val="006801E8"/>
    <w:rsid w:val="00683D62"/>
    <w:rsid w:val="00687F3F"/>
    <w:rsid w:val="00691568"/>
    <w:rsid w:val="00697D1F"/>
    <w:rsid w:val="006A4988"/>
    <w:rsid w:val="006B310F"/>
    <w:rsid w:val="006B39F4"/>
    <w:rsid w:val="006B3E5D"/>
    <w:rsid w:val="006C0DEC"/>
    <w:rsid w:val="006C32DD"/>
    <w:rsid w:val="006C5CE1"/>
    <w:rsid w:val="006C6411"/>
    <w:rsid w:val="006D077C"/>
    <w:rsid w:val="006D09DC"/>
    <w:rsid w:val="006D67D7"/>
    <w:rsid w:val="006D6C13"/>
    <w:rsid w:val="006E1912"/>
    <w:rsid w:val="006E2595"/>
    <w:rsid w:val="006E7DCB"/>
    <w:rsid w:val="006F0886"/>
    <w:rsid w:val="006F0D34"/>
    <w:rsid w:val="006F3451"/>
    <w:rsid w:val="006F4D40"/>
    <w:rsid w:val="00704F03"/>
    <w:rsid w:val="007069BA"/>
    <w:rsid w:val="00721AA9"/>
    <w:rsid w:val="00722047"/>
    <w:rsid w:val="007303CB"/>
    <w:rsid w:val="0073347C"/>
    <w:rsid w:val="00737D18"/>
    <w:rsid w:val="00741A2E"/>
    <w:rsid w:val="00743A87"/>
    <w:rsid w:val="00743F6F"/>
    <w:rsid w:val="00750690"/>
    <w:rsid w:val="00755766"/>
    <w:rsid w:val="00760986"/>
    <w:rsid w:val="00763295"/>
    <w:rsid w:val="00765F9C"/>
    <w:rsid w:val="0076795B"/>
    <w:rsid w:val="00770D33"/>
    <w:rsid w:val="00772481"/>
    <w:rsid w:val="0077276E"/>
    <w:rsid w:val="007728D2"/>
    <w:rsid w:val="00773619"/>
    <w:rsid w:val="00775C94"/>
    <w:rsid w:val="00777E4F"/>
    <w:rsid w:val="00782B37"/>
    <w:rsid w:val="00794C30"/>
    <w:rsid w:val="00796FAB"/>
    <w:rsid w:val="007A0219"/>
    <w:rsid w:val="007A1DCE"/>
    <w:rsid w:val="007C1322"/>
    <w:rsid w:val="007C3AB2"/>
    <w:rsid w:val="007C47D3"/>
    <w:rsid w:val="007C4EBB"/>
    <w:rsid w:val="007C6BAC"/>
    <w:rsid w:val="007D0870"/>
    <w:rsid w:val="007D30E4"/>
    <w:rsid w:val="007D36B5"/>
    <w:rsid w:val="007D7106"/>
    <w:rsid w:val="007D79A2"/>
    <w:rsid w:val="007E01A9"/>
    <w:rsid w:val="007E105C"/>
    <w:rsid w:val="007E1FBC"/>
    <w:rsid w:val="007E57E1"/>
    <w:rsid w:val="007F1D36"/>
    <w:rsid w:val="007F36DA"/>
    <w:rsid w:val="007F6E19"/>
    <w:rsid w:val="007F7205"/>
    <w:rsid w:val="007F7C4C"/>
    <w:rsid w:val="00800ADE"/>
    <w:rsid w:val="008061DE"/>
    <w:rsid w:val="00806EB3"/>
    <w:rsid w:val="00812764"/>
    <w:rsid w:val="0081459C"/>
    <w:rsid w:val="008168B8"/>
    <w:rsid w:val="0081726E"/>
    <w:rsid w:val="0082140E"/>
    <w:rsid w:val="00822CCE"/>
    <w:rsid w:val="00823122"/>
    <w:rsid w:val="008242D4"/>
    <w:rsid w:val="00826617"/>
    <w:rsid w:val="00826B8F"/>
    <w:rsid w:val="008341CC"/>
    <w:rsid w:val="00834DD0"/>
    <w:rsid w:val="008402D1"/>
    <w:rsid w:val="00841306"/>
    <w:rsid w:val="008418AE"/>
    <w:rsid w:val="00841B3B"/>
    <w:rsid w:val="00844B7B"/>
    <w:rsid w:val="00850F74"/>
    <w:rsid w:val="00853040"/>
    <w:rsid w:val="00861B62"/>
    <w:rsid w:val="00864E49"/>
    <w:rsid w:val="0086535F"/>
    <w:rsid w:val="0086660F"/>
    <w:rsid w:val="00872E21"/>
    <w:rsid w:val="008749F2"/>
    <w:rsid w:val="0087574F"/>
    <w:rsid w:val="008779D6"/>
    <w:rsid w:val="008857A5"/>
    <w:rsid w:val="00886CB8"/>
    <w:rsid w:val="008960D8"/>
    <w:rsid w:val="0089618E"/>
    <w:rsid w:val="008A3BE6"/>
    <w:rsid w:val="008A3CED"/>
    <w:rsid w:val="008A4702"/>
    <w:rsid w:val="008B0A8E"/>
    <w:rsid w:val="008B0BC8"/>
    <w:rsid w:val="008B1C2E"/>
    <w:rsid w:val="008B1E0B"/>
    <w:rsid w:val="008B6E2C"/>
    <w:rsid w:val="008C55BE"/>
    <w:rsid w:val="008C5889"/>
    <w:rsid w:val="008C72B6"/>
    <w:rsid w:val="008D1E18"/>
    <w:rsid w:val="008D435F"/>
    <w:rsid w:val="008D4555"/>
    <w:rsid w:val="008D6B7E"/>
    <w:rsid w:val="008E0884"/>
    <w:rsid w:val="008E424C"/>
    <w:rsid w:val="008E63C2"/>
    <w:rsid w:val="008F0849"/>
    <w:rsid w:val="008F08F9"/>
    <w:rsid w:val="008F32BA"/>
    <w:rsid w:val="008F4283"/>
    <w:rsid w:val="008F5614"/>
    <w:rsid w:val="008F57CB"/>
    <w:rsid w:val="008F59D9"/>
    <w:rsid w:val="008F5A95"/>
    <w:rsid w:val="008F782C"/>
    <w:rsid w:val="00902124"/>
    <w:rsid w:val="00904536"/>
    <w:rsid w:val="009110C1"/>
    <w:rsid w:val="00913418"/>
    <w:rsid w:val="00916FF2"/>
    <w:rsid w:val="0091716D"/>
    <w:rsid w:val="0092328C"/>
    <w:rsid w:val="00927664"/>
    <w:rsid w:val="009309B5"/>
    <w:rsid w:val="009354BC"/>
    <w:rsid w:val="00937668"/>
    <w:rsid w:val="00937739"/>
    <w:rsid w:val="00937DF2"/>
    <w:rsid w:val="0094076F"/>
    <w:rsid w:val="00942A16"/>
    <w:rsid w:val="00942BD5"/>
    <w:rsid w:val="00947D88"/>
    <w:rsid w:val="009622BD"/>
    <w:rsid w:val="00966285"/>
    <w:rsid w:val="009703C4"/>
    <w:rsid w:val="0097306F"/>
    <w:rsid w:val="009733A3"/>
    <w:rsid w:val="0098093B"/>
    <w:rsid w:val="00981819"/>
    <w:rsid w:val="009852F9"/>
    <w:rsid w:val="00987C54"/>
    <w:rsid w:val="00992509"/>
    <w:rsid w:val="0099257C"/>
    <w:rsid w:val="00993851"/>
    <w:rsid w:val="00994E79"/>
    <w:rsid w:val="0099539E"/>
    <w:rsid w:val="0099561E"/>
    <w:rsid w:val="009A02E1"/>
    <w:rsid w:val="009A24BE"/>
    <w:rsid w:val="009A2E87"/>
    <w:rsid w:val="009A3A69"/>
    <w:rsid w:val="009B2B70"/>
    <w:rsid w:val="009B32FC"/>
    <w:rsid w:val="009B6CAA"/>
    <w:rsid w:val="009B7E62"/>
    <w:rsid w:val="009C0ED7"/>
    <w:rsid w:val="009C4A8E"/>
    <w:rsid w:val="009C715E"/>
    <w:rsid w:val="009D1E68"/>
    <w:rsid w:val="009D4C56"/>
    <w:rsid w:val="009D6DEC"/>
    <w:rsid w:val="009E6D20"/>
    <w:rsid w:val="009E7157"/>
    <w:rsid w:val="009F0762"/>
    <w:rsid w:val="009F0C25"/>
    <w:rsid w:val="009F0E5E"/>
    <w:rsid w:val="009F1497"/>
    <w:rsid w:val="009F3634"/>
    <w:rsid w:val="009F5DF8"/>
    <w:rsid w:val="00A03429"/>
    <w:rsid w:val="00A03CC6"/>
    <w:rsid w:val="00A061D2"/>
    <w:rsid w:val="00A077DA"/>
    <w:rsid w:val="00A07B78"/>
    <w:rsid w:val="00A1571A"/>
    <w:rsid w:val="00A1675C"/>
    <w:rsid w:val="00A217AA"/>
    <w:rsid w:val="00A218E6"/>
    <w:rsid w:val="00A30417"/>
    <w:rsid w:val="00A31878"/>
    <w:rsid w:val="00A3193C"/>
    <w:rsid w:val="00A3260E"/>
    <w:rsid w:val="00A32EEF"/>
    <w:rsid w:val="00A359ED"/>
    <w:rsid w:val="00A3631C"/>
    <w:rsid w:val="00A36674"/>
    <w:rsid w:val="00A42482"/>
    <w:rsid w:val="00A43DD7"/>
    <w:rsid w:val="00A44942"/>
    <w:rsid w:val="00A46673"/>
    <w:rsid w:val="00A47223"/>
    <w:rsid w:val="00A5137C"/>
    <w:rsid w:val="00A750D5"/>
    <w:rsid w:val="00A8122C"/>
    <w:rsid w:val="00A8295F"/>
    <w:rsid w:val="00A843A1"/>
    <w:rsid w:val="00A85EB8"/>
    <w:rsid w:val="00A91B54"/>
    <w:rsid w:val="00A9522A"/>
    <w:rsid w:val="00A97C6F"/>
    <w:rsid w:val="00AA0724"/>
    <w:rsid w:val="00AA4352"/>
    <w:rsid w:val="00AA5626"/>
    <w:rsid w:val="00AB1507"/>
    <w:rsid w:val="00AB2840"/>
    <w:rsid w:val="00AB6EF6"/>
    <w:rsid w:val="00AC3EF0"/>
    <w:rsid w:val="00AC5655"/>
    <w:rsid w:val="00AC6D9F"/>
    <w:rsid w:val="00AC7273"/>
    <w:rsid w:val="00AC746E"/>
    <w:rsid w:val="00AD2B01"/>
    <w:rsid w:val="00AD33CA"/>
    <w:rsid w:val="00AD38D1"/>
    <w:rsid w:val="00AE0C57"/>
    <w:rsid w:val="00AE461E"/>
    <w:rsid w:val="00AE48AA"/>
    <w:rsid w:val="00AE5E30"/>
    <w:rsid w:val="00AF4A0F"/>
    <w:rsid w:val="00AF4C92"/>
    <w:rsid w:val="00AF7F6E"/>
    <w:rsid w:val="00B05FDC"/>
    <w:rsid w:val="00B07797"/>
    <w:rsid w:val="00B117F4"/>
    <w:rsid w:val="00B11840"/>
    <w:rsid w:val="00B11865"/>
    <w:rsid w:val="00B13DC8"/>
    <w:rsid w:val="00B1742E"/>
    <w:rsid w:val="00B17A01"/>
    <w:rsid w:val="00B24B81"/>
    <w:rsid w:val="00B27189"/>
    <w:rsid w:val="00B27942"/>
    <w:rsid w:val="00B36177"/>
    <w:rsid w:val="00B36AEE"/>
    <w:rsid w:val="00B42581"/>
    <w:rsid w:val="00B460A1"/>
    <w:rsid w:val="00B5133D"/>
    <w:rsid w:val="00B55373"/>
    <w:rsid w:val="00B639AA"/>
    <w:rsid w:val="00B65B04"/>
    <w:rsid w:val="00B776BE"/>
    <w:rsid w:val="00B804D8"/>
    <w:rsid w:val="00B84564"/>
    <w:rsid w:val="00B8572B"/>
    <w:rsid w:val="00B864FA"/>
    <w:rsid w:val="00B9425F"/>
    <w:rsid w:val="00B94FF2"/>
    <w:rsid w:val="00B95E43"/>
    <w:rsid w:val="00BA1E8D"/>
    <w:rsid w:val="00BA6B2F"/>
    <w:rsid w:val="00BA725C"/>
    <w:rsid w:val="00BB2242"/>
    <w:rsid w:val="00BB7765"/>
    <w:rsid w:val="00BC077E"/>
    <w:rsid w:val="00BC2702"/>
    <w:rsid w:val="00BC3E37"/>
    <w:rsid w:val="00BC4361"/>
    <w:rsid w:val="00BC7C52"/>
    <w:rsid w:val="00BD097A"/>
    <w:rsid w:val="00BD0D0C"/>
    <w:rsid w:val="00BD1C5E"/>
    <w:rsid w:val="00BD27EE"/>
    <w:rsid w:val="00BE0C9D"/>
    <w:rsid w:val="00BE17D7"/>
    <w:rsid w:val="00BE3AC9"/>
    <w:rsid w:val="00BE4398"/>
    <w:rsid w:val="00BE66D6"/>
    <w:rsid w:val="00BE6CFA"/>
    <w:rsid w:val="00BE7BB2"/>
    <w:rsid w:val="00BF0F96"/>
    <w:rsid w:val="00BF210C"/>
    <w:rsid w:val="00BF300F"/>
    <w:rsid w:val="00BF42E6"/>
    <w:rsid w:val="00BF4855"/>
    <w:rsid w:val="00C0778D"/>
    <w:rsid w:val="00C07F8A"/>
    <w:rsid w:val="00C12F47"/>
    <w:rsid w:val="00C16473"/>
    <w:rsid w:val="00C20B16"/>
    <w:rsid w:val="00C2446C"/>
    <w:rsid w:val="00C25FB9"/>
    <w:rsid w:val="00C25FCB"/>
    <w:rsid w:val="00C306AD"/>
    <w:rsid w:val="00C331CD"/>
    <w:rsid w:val="00C33B8F"/>
    <w:rsid w:val="00C36D28"/>
    <w:rsid w:val="00C37C71"/>
    <w:rsid w:val="00C40BAF"/>
    <w:rsid w:val="00C4152B"/>
    <w:rsid w:val="00C43FF7"/>
    <w:rsid w:val="00C45093"/>
    <w:rsid w:val="00C50E11"/>
    <w:rsid w:val="00C54C02"/>
    <w:rsid w:val="00C552A8"/>
    <w:rsid w:val="00C56F7A"/>
    <w:rsid w:val="00C67B58"/>
    <w:rsid w:val="00C714EE"/>
    <w:rsid w:val="00C731F7"/>
    <w:rsid w:val="00C747A2"/>
    <w:rsid w:val="00C76194"/>
    <w:rsid w:val="00C76D7F"/>
    <w:rsid w:val="00C776FB"/>
    <w:rsid w:val="00C82B2F"/>
    <w:rsid w:val="00C86C00"/>
    <w:rsid w:val="00C9033B"/>
    <w:rsid w:val="00C90971"/>
    <w:rsid w:val="00C90D1B"/>
    <w:rsid w:val="00C9214B"/>
    <w:rsid w:val="00C92675"/>
    <w:rsid w:val="00CA1858"/>
    <w:rsid w:val="00CA3F6C"/>
    <w:rsid w:val="00CC0315"/>
    <w:rsid w:val="00CC14E5"/>
    <w:rsid w:val="00CC2FE8"/>
    <w:rsid w:val="00CC3BF8"/>
    <w:rsid w:val="00CC4B4D"/>
    <w:rsid w:val="00CD35A0"/>
    <w:rsid w:val="00CD442C"/>
    <w:rsid w:val="00CE0BF6"/>
    <w:rsid w:val="00CE5FA7"/>
    <w:rsid w:val="00CE754E"/>
    <w:rsid w:val="00CF241A"/>
    <w:rsid w:val="00CF7694"/>
    <w:rsid w:val="00CF7892"/>
    <w:rsid w:val="00D04730"/>
    <w:rsid w:val="00D06036"/>
    <w:rsid w:val="00D1007D"/>
    <w:rsid w:val="00D129F5"/>
    <w:rsid w:val="00D21976"/>
    <w:rsid w:val="00D21B36"/>
    <w:rsid w:val="00D2775A"/>
    <w:rsid w:val="00D31153"/>
    <w:rsid w:val="00D40D69"/>
    <w:rsid w:val="00D416BF"/>
    <w:rsid w:val="00D429DF"/>
    <w:rsid w:val="00D43943"/>
    <w:rsid w:val="00D47FB9"/>
    <w:rsid w:val="00D5108A"/>
    <w:rsid w:val="00D5384C"/>
    <w:rsid w:val="00D53ABC"/>
    <w:rsid w:val="00D546A3"/>
    <w:rsid w:val="00D547AF"/>
    <w:rsid w:val="00D566D6"/>
    <w:rsid w:val="00D60702"/>
    <w:rsid w:val="00D614FF"/>
    <w:rsid w:val="00D61A3A"/>
    <w:rsid w:val="00D61C9D"/>
    <w:rsid w:val="00D61CBE"/>
    <w:rsid w:val="00D63B1B"/>
    <w:rsid w:val="00D64A23"/>
    <w:rsid w:val="00D67754"/>
    <w:rsid w:val="00D7002D"/>
    <w:rsid w:val="00D754CA"/>
    <w:rsid w:val="00D76B51"/>
    <w:rsid w:val="00D905FB"/>
    <w:rsid w:val="00D90A69"/>
    <w:rsid w:val="00D9599C"/>
    <w:rsid w:val="00D97930"/>
    <w:rsid w:val="00D97C4A"/>
    <w:rsid w:val="00DA09C3"/>
    <w:rsid w:val="00DA29D8"/>
    <w:rsid w:val="00DA2DE6"/>
    <w:rsid w:val="00DA484F"/>
    <w:rsid w:val="00DA7D17"/>
    <w:rsid w:val="00DB0947"/>
    <w:rsid w:val="00DB2E8B"/>
    <w:rsid w:val="00DB2F8E"/>
    <w:rsid w:val="00DB71AF"/>
    <w:rsid w:val="00DC32FF"/>
    <w:rsid w:val="00DC5DDC"/>
    <w:rsid w:val="00DD1B57"/>
    <w:rsid w:val="00DD2186"/>
    <w:rsid w:val="00DD32A7"/>
    <w:rsid w:val="00DE0A38"/>
    <w:rsid w:val="00DE6161"/>
    <w:rsid w:val="00DE6203"/>
    <w:rsid w:val="00DE7B80"/>
    <w:rsid w:val="00DF33AC"/>
    <w:rsid w:val="00DF33C9"/>
    <w:rsid w:val="00DF3699"/>
    <w:rsid w:val="00DF3C22"/>
    <w:rsid w:val="00DF43E5"/>
    <w:rsid w:val="00DF4B22"/>
    <w:rsid w:val="00DF73BA"/>
    <w:rsid w:val="00DF744E"/>
    <w:rsid w:val="00E0168F"/>
    <w:rsid w:val="00E02206"/>
    <w:rsid w:val="00E03E6F"/>
    <w:rsid w:val="00E112DD"/>
    <w:rsid w:val="00E1267B"/>
    <w:rsid w:val="00E1314F"/>
    <w:rsid w:val="00E13838"/>
    <w:rsid w:val="00E14BFA"/>
    <w:rsid w:val="00E1680F"/>
    <w:rsid w:val="00E1710B"/>
    <w:rsid w:val="00E178F4"/>
    <w:rsid w:val="00E22A27"/>
    <w:rsid w:val="00E246E9"/>
    <w:rsid w:val="00E2696D"/>
    <w:rsid w:val="00E30115"/>
    <w:rsid w:val="00E33FCC"/>
    <w:rsid w:val="00E35684"/>
    <w:rsid w:val="00E37F71"/>
    <w:rsid w:val="00E43306"/>
    <w:rsid w:val="00E45631"/>
    <w:rsid w:val="00E45A49"/>
    <w:rsid w:val="00E50B70"/>
    <w:rsid w:val="00E52B0A"/>
    <w:rsid w:val="00E53F31"/>
    <w:rsid w:val="00E54B40"/>
    <w:rsid w:val="00E6434C"/>
    <w:rsid w:val="00E669E9"/>
    <w:rsid w:val="00E70D34"/>
    <w:rsid w:val="00E70E73"/>
    <w:rsid w:val="00E722A1"/>
    <w:rsid w:val="00E736BB"/>
    <w:rsid w:val="00E8144A"/>
    <w:rsid w:val="00E8326E"/>
    <w:rsid w:val="00E83682"/>
    <w:rsid w:val="00E86801"/>
    <w:rsid w:val="00E86D7A"/>
    <w:rsid w:val="00E90CFF"/>
    <w:rsid w:val="00E91A5E"/>
    <w:rsid w:val="00E920F0"/>
    <w:rsid w:val="00E94BB6"/>
    <w:rsid w:val="00E9704A"/>
    <w:rsid w:val="00EA237C"/>
    <w:rsid w:val="00EA5976"/>
    <w:rsid w:val="00EB2FB7"/>
    <w:rsid w:val="00EB39E2"/>
    <w:rsid w:val="00EB3B45"/>
    <w:rsid w:val="00EB54A8"/>
    <w:rsid w:val="00EB5982"/>
    <w:rsid w:val="00EB774B"/>
    <w:rsid w:val="00EB79A8"/>
    <w:rsid w:val="00EC21CC"/>
    <w:rsid w:val="00EC5861"/>
    <w:rsid w:val="00EC5C75"/>
    <w:rsid w:val="00EC6350"/>
    <w:rsid w:val="00EC7E6A"/>
    <w:rsid w:val="00ED262F"/>
    <w:rsid w:val="00ED4332"/>
    <w:rsid w:val="00ED5126"/>
    <w:rsid w:val="00EE6765"/>
    <w:rsid w:val="00EE7164"/>
    <w:rsid w:val="00EF331B"/>
    <w:rsid w:val="00EF372B"/>
    <w:rsid w:val="00EF466D"/>
    <w:rsid w:val="00EF5B85"/>
    <w:rsid w:val="00EF731D"/>
    <w:rsid w:val="00EF7894"/>
    <w:rsid w:val="00F025DD"/>
    <w:rsid w:val="00F02C3C"/>
    <w:rsid w:val="00F04DA3"/>
    <w:rsid w:val="00F1542F"/>
    <w:rsid w:val="00F21943"/>
    <w:rsid w:val="00F2251B"/>
    <w:rsid w:val="00F22683"/>
    <w:rsid w:val="00F2543E"/>
    <w:rsid w:val="00F25B3C"/>
    <w:rsid w:val="00F27B3A"/>
    <w:rsid w:val="00F30091"/>
    <w:rsid w:val="00F312AD"/>
    <w:rsid w:val="00F324FA"/>
    <w:rsid w:val="00F325E6"/>
    <w:rsid w:val="00F33247"/>
    <w:rsid w:val="00F35A9D"/>
    <w:rsid w:val="00F44E08"/>
    <w:rsid w:val="00F5151D"/>
    <w:rsid w:val="00F60872"/>
    <w:rsid w:val="00F60EE0"/>
    <w:rsid w:val="00F61A9D"/>
    <w:rsid w:val="00F66E6D"/>
    <w:rsid w:val="00F66EBE"/>
    <w:rsid w:val="00F67874"/>
    <w:rsid w:val="00F67C8F"/>
    <w:rsid w:val="00F713C8"/>
    <w:rsid w:val="00F72025"/>
    <w:rsid w:val="00F77ED0"/>
    <w:rsid w:val="00F81AB4"/>
    <w:rsid w:val="00F84339"/>
    <w:rsid w:val="00F90AAE"/>
    <w:rsid w:val="00F96FD5"/>
    <w:rsid w:val="00FA1FE0"/>
    <w:rsid w:val="00FA36A1"/>
    <w:rsid w:val="00FB14B3"/>
    <w:rsid w:val="00FB568F"/>
    <w:rsid w:val="00FC067B"/>
    <w:rsid w:val="00FC0FB8"/>
    <w:rsid w:val="00FC55BD"/>
    <w:rsid w:val="00FC5658"/>
    <w:rsid w:val="00FC7A6B"/>
    <w:rsid w:val="00FD14FF"/>
    <w:rsid w:val="00FD1A0D"/>
    <w:rsid w:val="00FD2825"/>
    <w:rsid w:val="00FD325E"/>
    <w:rsid w:val="00FD566A"/>
    <w:rsid w:val="00FD7D25"/>
    <w:rsid w:val="00FE3EEB"/>
    <w:rsid w:val="00FE6181"/>
    <w:rsid w:val="00FE74BB"/>
    <w:rsid w:val="00FE7525"/>
    <w:rsid w:val="00FF111A"/>
    <w:rsid w:val="00FF1C19"/>
    <w:rsid w:val="00FF24B3"/>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5CF8450"/>
  <w15:chartTrackingRefBased/>
  <w15:docId w15:val="{17673330-2D8E-4E6D-B4E2-099916493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683E"/>
    <w:rPr>
      <w:rFonts w:ascii="Calibri" w:eastAsia="Calibri" w:hAnsi="Calibri" w:cs="Calibri"/>
      <w:kern w:val="0"/>
      <w14:ligatures w14:val="none"/>
    </w:rPr>
  </w:style>
  <w:style w:type="paragraph" w:styleId="Heading1">
    <w:name w:val="heading 1"/>
    <w:basedOn w:val="Normal"/>
    <w:next w:val="Normal"/>
    <w:link w:val="Heading1Char"/>
    <w:uiPriority w:val="9"/>
    <w:qFormat/>
    <w:rsid w:val="003A683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3A683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A683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A683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A683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A68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68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68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68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683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A683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A683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A683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A683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A68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68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68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683E"/>
    <w:rPr>
      <w:rFonts w:eastAsiaTheme="majorEastAsia" w:cstheme="majorBidi"/>
      <w:color w:val="272727" w:themeColor="text1" w:themeTint="D8"/>
    </w:rPr>
  </w:style>
  <w:style w:type="paragraph" w:styleId="Title">
    <w:name w:val="Title"/>
    <w:basedOn w:val="Normal"/>
    <w:next w:val="Normal"/>
    <w:link w:val="TitleChar"/>
    <w:uiPriority w:val="10"/>
    <w:qFormat/>
    <w:rsid w:val="003A68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68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68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68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683E"/>
    <w:pPr>
      <w:spacing w:before="160"/>
      <w:jc w:val="center"/>
    </w:pPr>
    <w:rPr>
      <w:i/>
      <w:iCs/>
      <w:color w:val="404040" w:themeColor="text1" w:themeTint="BF"/>
    </w:rPr>
  </w:style>
  <w:style w:type="character" w:customStyle="1" w:styleId="QuoteChar">
    <w:name w:val="Quote Char"/>
    <w:basedOn w:val="DefaultParagraphFont"/>
    <w:link w:val="Quote"/>
    <w:uiPriority w:val="29"/>
    <w:rsid w:val="003A683E"/>
    <w:rPr>
      <w:i/>
      <w:iCs/>
      <w:color w:val="404040" w:themeColor="text1" w:themeTint="BF"/>
    </w:rPr>
  </w:style>
  <w:style w:type="paragraph" w:styleId="ListParagraph">
    <w:name w:val="List Paragraph"/>
    <w:basedOn w:val="Normal"/>
    <w:uiPriority w:val="34"/>
    <w:qFormat/>
    <w:rsid w:val="003A683E"/>
    <w:pPr>
      <w:ind w:left="720"/>
      <w:contextualSpacing/>
    </w:pPr>
  </w:style>
  <w:style w:type="character" w:styleId="IntenseEmphasis">
    <w:name w:val="Intense Emphasis"/>
    <w:basedOn w:val="DefaultParagraphFont"/>
    <w:uiPriority w:val="21"/>
    <w:qFormat/>
    <w:rsid w:val="003A683E"/>
    <w:rPr>
      <w:i/>
      <w:iCs/>
      <w:color w:val="2F5496" w:themeColor="accent1" w:themeShade="BF"/>
    </w:rPr>
  </w:style>
  <w:style w:type="paragraph" w:styleId="IntenseQuote">
    <w:name w:val="Intense Quote"/>
    <w:basedOn w:val="Normal"/>
    <w:next w:val="Normal"/>
    <w:link w:val="IntenseQuoteChar"/>
    <w:uiPriority w:val="30"/>
    <w:qFormat/>
    <w:rsid w:val="003A683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A683E"/>
    <w:rPr>
      <w:i/>
      <w:iCs/>
      <w:color w:val="2F5496" w:themeColor="accent1" w:themeShade="BF"/>
    </w:rPr>
  </w:style>
  <w:style w:type="character" w:styleId="IntenseReference">
    <w:name w:val="Intense Reference"/>
    <w:basedOn w:val="DefaultParagraphFont"/>
    <w:uiPriority w:val="32"/>
    <w:qFormat/>
    <w:rsid w:val="003A683E"/>
    <w:rPr>
      <w:b/>
      <w:bCs/>
      <w:smallCaps/>
      <w:color w:val="2F5496" w:themeColor="accent1" w:themeShade="BF"/>
      <w:spacing w:val="5"/>
    </w:rPr>
  </w:style>
  <w:style w:type="paragraph" w:styleId="NormalWeb">
    <w:name w:val="Normal (Web)"/>
    <w:basedOn w:val="Normal"/>
    <w:uiPriority w:val="99"/>
    <w:unhideWhenUsed/>
    <w:rsid w:val="003A68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box">
    <w:name w:val="q-box"/>
    <w:basedOn w:val="DefaultParagraphFont"/>
    <w:rsid w:val="003A683E"/>
  </w:style>
  <w:style w:type="table" w:styleId="TableGrid">
    <w:name w:val="Table Grid"/>
    <w:basedOn w:val="TableNormal"/>
    <w:uiPriority w:val="59"/>
    <w:rsid w:val="003A683E"/>
    <w:pPr>
      <w:spacing w:after="0" w:line="240" w:lineRule="auto"/>
    </w:pPr>
    <w:rPr>
      <w:rFonts w:ascii="Calibri" w:eastAsia="Calibri" w:hAnsi="Calibri" w:cs="SimSu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cup0c">
    <w:name w:val="fcup0c"/>
    <w:basedOn w:val="DefaultParagraphFont"/>
    <w:rsid w:val="003A683E"/>
  </w:style>
  <w:style w:type="paragraph" w:customStyle="1" w:styleId="Default">
    <w:name w:val="Default"/>
    <w:rsid w:val="003A683E"/>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BodyText">
    <w:name w:val="Body Text"/>
    <w:basedOn w:val="Default"/>
    <w:next w:val="Default"/>
    <w:link w:val="BodyTextChar"/>
    <w:uiPriority w:val="99"/>
    <w:rsid w:val="003A683E"/>
    <w:rPr>
      <w:rFonts w:ascii="BPHPGO+TimesNewRoman" w:hAnsi="BPHPGO+TimesNewRoman" w:cstheme="minorBidi"/>
      <w:color w:val="auto"/>
    </w:rPr>
  </w:style>
  <w:style w:type="character" w:customStyle="1" w:styleId="BodyTextChar">
    <w:name w:val="Body Text Char"/>
    <w:basedOn w:val="DefaultParagraphFont"/>
    <w:link w:val="BodyText"/>
    <w:uiPriority w:val="99"/>
    <w:rsid w:val="003A683E"/>
    <w:rPr>
      <w:rFonts w:ascii="BPHPGO+TimesNewRoman" w:hAnsi="BPHPGO+TimesNewRoman"/>
      <w:kern w:val="0"/>
      <w:sz w:val="24"/>
      <w:szCs w:val="24"/>
      <w14:ligatures w14:val="none"/>
    </w:rPr>
  </w:style>
  <w:style w:type="character" w:styleId="Hyperlink">
    <w:name w:val="Hyperlink"/>
    <w:basedOn w:val="DefaultParagraphFont"/>
    <w:uiPriority w:val="99"/>
    <w:unhideWhenUsed/>
    <w:rsid w:val="003A683E"/>
    <w:rPr>
      <w:color w:val="0563C1" w:themeColor="hyperlink"/>
      <w:u w:val="single"/>
    </w:rPr>
  </w:style>
  <w:style w:type="character" w:styleId="UnresolvedMention">
    <w:name w:val="Unresolved Mention"/>
    <w:basedOn w:val="DefaultParagraphFont"/>
    <w:uiPriority w:val="99"/>
    <w:semiHidden/>
    <w:unhideWhenUsed/>
    <w:rsid w:val="003A683E"/>
    <w:rPr>
      <w:color w:val="605E5C"/>
      <w:shd w:val="clear" w:color="auto" w:fill="E1DFDD"/>
    </w:rPr>
  </w:style>
  <w:style w:type="paragraph" w:styleId="Header">
    <w:name w:val="header"/>
    <w:basedOn w:val="Normal"/>
    <w:link w:val="HeaderChar"/>
    <w:uiPriority w:val="99"/>
    <w:unhideWhenUsed/>
    <w:rsid w:val="003A68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83E"/>
    <w:rPr>
      <w:rFonts w:ascii="Calibri" w:eastAsia="Calibri" w:hAnsi="Calibri" w:cs="Calibri"/>
      <w:kern w:val="0"/>
      <w14:ligatures w14:val="none"/>
    </w:rPr>
  </w:style>
  <w:style w:type="paragraph" w:styleId="Footer">
    <w:name w:val="footer"/>
    <w:basedOn w:val="Normal"/>
    <w:link w:val="FooterChar"/>
    <w:uiPriority w:val="99"/>
    <w:unhideWhenUsed/>
    <w:rsid w:val="003A68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83E"/>
    <w:rPr>
      <w:rFonts w:ascii="Calibri" w:eastAsia="Calibri" w:hAnsi="Calibri" w:cs="Calibri"/>
      <w:kern w:val="0"/>
      <w14:ligatures w14:val="none"/>
    </w:rPr>
  </w:style>
  <w:style w:type="character" w:styleId="LineNumber">
    <w:name w:val="line number"/>
    <w:basedOn w:val="DefaultParagraphFont"/>
    <w:uiPriority w:val="99"/>
    <w:semiHidden/>
    <w:unhideWhenUsed/>
    <w:rsid w:val="003A683E"/>
  </w:style>
  <w:style w:type="paragraph" w:styleId="Revision">
    <w:name w:val="Revision"/>
    <w:hidden/>
    <w:uiPriority w:val="99"/>
    <w:semiHidden/>
    <w:rsid w:val="00DD1B57"/>
    <w:pPr>
      <w:spacing w:after="0" w:line="240" w:lineRule="auto"/>
    </w:pPr>
    <w:rPr>
      <w:rFonts w:ascii="Calibri" w:eastAsia="Calibri" w:hAnsi="Calibri" w:cs="Calibri"/>
      <w:kern w:val="0"/>
      <w14:ligatures w14:val="none"/>
    </w:rPr>
  </w:style>
  <w:style w:type="character" w:styleId="CommentReference">
    <w:name w:val="annotation reference"/>
    <w:basedOn w:val="DefaultParagraphFont"/>
    <w:uiPriority w:val="99"/>
    <w:semiHidden/>
    <w:unhideWhenUsed/>
    <w:rsid w:val="00EB3B45"/>
    <w:rPr>
      <w:sz w:val="16"/>
      <w:szCs w:val="16"/>
    </w:rPr>
  </w:style>
  <w:style w:type="paragraph" w:styleId="CommentText">
    <w:name w:val="annotation text"/>
    <w:basedOn w:val="Normal"/>
    <w:link w:val="CommentTextChar"/>
    <w:uiPriority w:val="99"/>
    <w:semiHidden/>
    <w:unhideWhenUsed/>
    <w:rsid w:val="00EB3B45"/>
    <w:pPr>
      <w:spacing w:line="240" w:lineRule="auto"/>
    </w:pPr>
    <w:rPr>
      <w:sz w:val="20"/>
      <w:szCs w:val="20"/>
    </w:rPr>
  </w:style>
  <w:style w:type="character" w:customStyle="1" w:styleId="CommentTextChar">
    <w:name w:val="Comment Text Char"/>
    <w:basedOn w:val="DefaultParagraphFont"/>
    <w:link w:val="CommentText"/>
    <w:uiPriority w:val="99"/>
    <w:semiHidden/>
    <w:rsid w:val="00EB3B45"/>
    <w:rPr>
      <w:rFonts w:ascii="Calibri" w:eastAsia="Calibri" w:hAnsi="Calibri" w:cs="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B3B45"/>
    <w:rPr>
      <w:b/>
      <w:bCs/>
    </w:rPr>
  </w:style>
  <w:style w:type="character" w:customStyle="1" w:styleId="CommentSubjectChar">
    <w:name w:val="Comment Subject Char"/>
    <w:basedOn w:val="CommentTextChar"/>
    <w:link w:val="CommentSubject"/>
    <w:uiPriority w:val="99"/>
    <w:semiHidden/>
    <w:rsid w:val="00EB3B45"/>
    <w:rPr>
      <w:rFonts w:ascii="Calibri" w:eastAsia="Calibri" w:hAnsi="Calibri" w:cs="Calibri"/>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s://doi.org/10.1007/s43538-024-00273-2" TargetMode="External"/><Relationship Id="rId39" Type="http://schemas.openxmlformats.org/officeDocument/2006/relationships/hyperlink" Target="https://doi.org/10.1016/j.marpolbul.2013.05.031" TargetMode="External"/><Relationship Id="rId21" Type="http://schemas.openxmlformats.org/officeDocument/2006/relationships/chart" Target="charts/chart9.xml"/><Relationship Id="rId34" Type="http://schemas.openxmlformats.org/officeDocument/2006/relationships/hyperlink" Target="https://doi.org/10.15406/mojce.2017.02.00033" TargetMode="External"/><Relationship Id="rId42" Type="http://schemas.openxmlformats.org/officeDocument/2006/relationships/hyperlink" Target="https://doi.org/10.11648/j.ijee.20170202.12" TargetMode="External"/><Relationship Id="rId47" Type="http://schemas.openxmlformats.org/officeDocument/2006/relationships/hyperlink" Target="https://www.researchgate.net/publication/317009000_Levels_Of_Total_Hydrocarbon_In_Water_And_Sediment_Of_A_Polluted_Tidal_Creek_Bonny_River_Niger_Delta_Nigeria"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yperlink" Target="https://sites.google.com/site/pjsciencea/v-7-n-6-july" TargetMode="External"/><Relationship Id="rId11" Type="http://schemas.openxmlformats.org/officeDocument/2006/relationships/image" Target="media/image3.emf"/><Relationship Id="rId24" Type="http://schemas.openxmlformats.org/officeDocument/2006/relationships/hyperlink" Target="https://www.ijseas.com/volume7,issue6/ijseas-0706018.pdf" TargetMode="External"/><Relationship Id="rId32" Type="http://schemas.openxmlformats.org/officeDocument/2006/relationships/hyperlink" Target="https://doi.org/10.5539/jsd.v4n1p193" TargetMode="External"/><Relationship Id="rId37" Type="http://schemas.openxmlformats.org/officeDocument/2006/relationships/hyperlink" Target="https://doi.org/10.11648/j.ijepp.20221001.11" TargetMode="External"/><Relationship Id="rId40" Type="http://schemas.openxmlformats.org/officeDocument/2006/relationships/hyperlink" Target="https://doi.org/10.4236/jep.2013.49106" TargetMode="External"/><Relationship Id="rId45" Type="http://schemas.openxmlformats.org/officeDocument/2006/relationships/hyperlink" Target="https://www.epa.gov/wqc/ambient-water-quality-criteria-dissolved-oxygen"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chart" Target="charts/chart7.xml"/><Relationship Id="rId31" Type="http://schemas.openxmlformats.org/officeDocument/2006/relationships/hyperlink" Target="https://doi.org/10.9734/sajrm/2019/v3i130078" TargetMode="External"/><Relationship Id="rId44" Type="http://schemas.openxmlformats.org/officeDocument/2006/relationships/hyperlink" Target="https://doi.org/10.1596/978-1-4648-1677-2"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hyperlink" Target="https://datastream.org/en-ca/guidebook" TargetMode="External"/><Relationship Id="rId30" Type="http://schemas.openxmlformats.org/officeDocument/2006/relationships/hyperlink" Target="https://www.internationalscholarsjournals.org/journals/african-journal-of-fisheries-science/abstract/physico-chemical-analysis-of-fish-pond-water-in-okada-and-its-environs-nigeria" TargetMode="External"/><Relationship Id="rId35" Type="http://schemas.openxmlformats.org/officeDocument/2006/relationships/hyperlink" Target="https://doi.org/10.4236/jwarp.2023.1511033" TargetMode="External"/><Relationship Id="rId43" Type="http://schemas.openxmlformats.org/officeDocument/2006/relationships/hyperlink" Target="https://doi.org/10.4314/ajbr.v11i3.44000" TargetMode="External"/><Relationship Id="rId48"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chart" Target="charts/chart5.xml"/><Relationship Id="rId25" Type="http://schemas.openxmlformats.org/officeDocument/2006/relationships/hyperlink" Target="https://doi.org/10.1016/j.ejrh.2021.100944" TargetMode="External"/><Relationship Id="rId33" Type="http://schemas.openxmlformats.org/officeDocument/2006/relationships/hyperlink" Target="https://doi.org/10.5897/2013.0270" TargetMode="External"/><Relationship Id="rId38" Type="http://schemas.openxmlformats.org/officeDocument/2006/relationships/hyperlink" Target="http://www.unn.edu.ng/nigerian-research-journal-of-chemical-sciences/" TargetMode="External"/><Relationship Id="rId46" Type="http://schemas.openxmlformats.org/officeDocument/2006/relationships/hyperlink" Target="https://doi.org/10.5539/ep.v3n3p38" TargetMode="External"/><Relationship Id="rId20" Type="http://schemas.openxmlformats.org/officeDocument/2006/relationships/chart" Target="charts/chart8.xml"/><Relationship Id="rId41" Type="http://schemas.openxmlformats.org/officeDocument/2006/relationships/hyperlink" Target="https://bbdu.ac.in/sources-and-treatment-of-taste-and-odour-in-water-a-review/"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hyperlink" Target="https://www.fisheriesjournal.com/archives/2019/vol7issue1/PartB/7-1-10-100.pdf" TargetMode="External"/><Relationship Id="rId28" Type="http://schemas.openxmlformats.org/officeDocument/2006/relationships/hyperlink" Target="https://www.doe.gov.my/portalv1/en/info-data/environmental-quality-report" TargetMode="External"/><Relationship Id="rId36" Type="http://schemas.openxmlformats.org/officeDocument/2006/relationships/hyperlink" Target="http://www.aensiweb.com/AEB/" TargetMode="External"/><Relationship Id="rId49"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Ejikeme%20Albert\Documents\Ejerenwa%20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Ejikeme%20Albert\Documents\Ejerenwa%20charts.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jikeme%20Albert\Documents\Ejerenwa%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jikeme%20Albert\Documents\Ejerenwa%20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jikeme%20Albert\Documents\Ejerenwa%20cha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jikeme%20Albert\Documents\Ejerenwa%20char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jikeme%20Albert\Documents\Ejerenwa%20char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jikeme%20Albert\Documents\Ejerenwa%20cha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Ejikeme%20Albert\Documents\Ejerenwa%20char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Ejikeme%20Albert\Documents\Ejerenwa%20char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15048118985127"/>
          <c:y val="4.6712962962962963E-2"/>
          <c:w val="0.85629396325459317"/>
          <c:h val="0.78506087108115175"/>
        </c:manualLayout>
      </c:layout>
      <c:barChart>
        <c:barDir val="col"/>
        <c:grouping val="clustered"/>
        <c:varyColors val="0"/>
        <c:ser>
          <c:idx val="0"/>
          <c:order val="0"/>
          <c:spPr>
            <a:solidFill>
              <a:schemeClr val="accent1"/>
            </a:solidFill>
            <a:ln>
              <a:noFill/>
            </a:ln>
            <a:effectLst/>
          </c:spPr>
          <c:invertIfNegative val="0"/>
          <c:cat>
            <c:strRef>
              <c:f>Sheet1!$B$2:$F$2</c:f>
              <c:strCache>
                <c:ptCount val="5"/>
                <c:pt idx="0">
                  <c:v>A</c:v>
                </c:pt>
                <c:pt idx="1">
                  <c:v>B</c:v>
                </c:pt>
                <c:pt idx="2">
                  <c:v>C</c:v>
                </c:pt>
                <c:pt idx="3">
                  <c:v>D</c:v>
                </c:pt>
                <c:pt idx="4">
                  <c:v>Standard</c:v>
                </c:pt>
              </c:strCache>
            </c:strRef>
          </c:cat>
          <c:val>
            <c:numRef>
              <c:f>Sheet1!$B$3:$F$3</c:f>
              <c:numCache>
                <c:formatCode>General</c:formatCode>
                <c:ptCount val="5"/>
                <c:pt idx="0">
                  <c:v>298</c:v>
                </c:pt>
                <c:pt idx="1">
                  <c:v>275</c:v>
                </c:pt>
                <c:pt idx="2">
                  <c:v>277</c:v>
                </c:pt>
                <c:pt idx="3">
                  <c:v>217</c:v>
                </c:pt>
              </c:numCache>
            </c:numRef>
          </c:val>
          <c:extLst>
            <c:ext xmlns:c16="http://schemas.microsoft.com/office/drawing/2014/chart" uri="{C3380CC4-5D6E-409C-BE32-E72D297353CC}">
              <c16:uniqueId val="{00000000-B1F3-4C92-876B-924AFB059B73}"/>
            </c:ext>
          </c:extLst>
        </c:ser>
        <c:dLbls>
          <c:showLegendKey val="0"/>
          <c:showVal val="0"/>
          <c:showCatName val="0"/>
          <c:showSerName val="0"/>
          <c:showPercent val="0"/>
          <c:showBubbleSize val="0"/>
        </c:dLbls>
        <c:gapWidth val="219"/>
        <c:overlap val="-27"/>
        <c:axId val="782808063"/>
        <c:axId val="782808479"/>
      </c:barChart>
      <c:catAx>
        <c:axId val="782808063"/>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b="1">
                    <a:latin typeface="Arial" panose="020B0604020202020204" pitchFamily="34" charset="0"/>
                    <a:cs typeface="Arial" panose="020B0604020202020204" pitchFamily="34" charset="0"/>
                  </a:rPr>
                  <a:t>Sample</a:t>
                </a:r>
                <a:r>
                  <a:rPr lang="en-US" sz="900" b="1" baseline="0">
                    <a:latin typeface="Arial" panose="020B0604020202020204" pitchFamily="34" charset="0"/>
                    <a:cs typeface="Arial" panose="020B0604020202020204" pitchFamily="34" charset="0"/>
                  </a:rPr>
                  <a:t> location</a:t>
                </a:r>
                <a:r>
                  <a:rPr lang="en-US" sz="900" b="1">
                    <a:latin typeface="Arial" panose="020B0604020202020204" pitchFamily="34" charset="0"/>
                    <a:cs typeface="Arial" panose="020B0604020202020204" pitchFamily="34" charset="0"/>
                  </a:rPr>
                  <a:t>/Standard</a:t>
                </a:r>
              </a:p>
            </c:rich>
          </c:tx>
          <c:layout>
            <c:manualLayout>
              <c:xMode val="edge"/>
              <c:yMode val="edge"/>
              <c:x val="0.37013757655293084"/>
              <c:y val="0.9067658424615742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82808479"/>
        <c:crosses val="autoZero"/>
        <c:auto val="1"/>
        <c:lblAlgn val="ctr"/>
        <c:lblOffset val="100"/>
        <c:noMultiLvlLbl val="0"/>
      </c:catAx>
      <c:valAx>
        <c:axId val="782808479"/>
        <c:scaling>
          <c:orientation val="minMax"/>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sz="1000" b="1" i="0" u="none" strike="noStrike" kern="120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en-US" b="1" baseline="0">
                    <a:latin typeface="Arial" panose="020B0604020202020204" pitchFamily="34" charset="0"/>
                    <a:cs typeface="Arial" panose="020B0604020202020204" pitchFamily="34" charset="0"/>
                  </a:rPr>
                  <a:t> C</a:t>
                </a:r>
                <a:r>
                  <a:rPr lang="en-US" b="1">
                    <a:latin typeface="Arial" panose="020B0604020202020204" pitchFamily="34" charset="0"/>
                    <a:cs typeface="Arial" panose="020B0604020202020204" pitchFamily="34" charset="0"/>
                  </a:rPr>
                  <a:t>olour (</a:t>
                </a:r>
                <a:r>
                  <a:rPr lang="en-US" sz="900" baseline="30000">
                    <a:effectLst/>
                    <a:latin typeface="Arial" panose="020B0604020202020204" pitchFamily="34" charset="0"/>
                    <a:cs typeface="Arial" panose="020B0604020202020204" pitchFamily="34" charset="0"/>
                  </a:rPr>
                  <a:t>O</a:t>
                </a:r>
                <a:r>
                  <a:rPr lang="en-US" sz="900">
                    <a:effectLst/>
                    <a:latin typeface="Arial" panose="020B0604020202020204" pitchFamily="34" charset="0"/>
                    <a:cs typeface="Arial" panose="020B0604020202020204" pitchFamily="34" charset="0"/>
                  </a:rPr>
                  <a:t>H</a:t>
                </a:r>
                <a:r>
                  <a:rPr lang="en-US" b="1">
                    <a:latin typeface="Arial" panose="020B0604020202020204" pitchFamily="34" charset="0"/>
                    <a:cs typeface="Arial" panose="020B0604020202020204" pitchFamily="34" charset="0"/>
                  </a:rPr>
                  <a:t>)</a:t>
                </a: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sz="1000" b="1" i="0" u="none" strike="noStrike" kern="120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82808063"/>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928258967629048E-2"/>
          <c:y val="2.983863964868454E-2"/>
          <c:w val="0.89951618547681544"/>
          <c:h val="0.75731684928716392"/>
        </c:manualLayout>
      </c:layout>
      <c:barChart>
        <c:barDir val="col"/>
        <c:grouping val="clustered"/>
        <c:varyColors val="0"/>
        <c:ser>
          <c:idx val="0"/>
          <c:order val="0"/>
          <c:spPr>
            <a:solidFill>
              <a:schemeClr val="accent1"/>
            </a:solidFill>
            <a:ln>
              <a:noFill/>
            </a:ln>
            <a:effectLst/>
          </c:spPr>
          <c:invertIfNegative val="0"/>
          <c:cat>
            <c:strRef>
              <c:f>Sheet1!$A$179:$E$179</c:f>
              <c:strCache>
                <c:ptCount val="5"/>
                <c:pt idx="0">
                  <c:v>A</c:v>
                </c:pt>
                <c:pt idx="1">
                  <c:v>B</c:v>
                </c:pt>
                <c:pt idx="2">
                  <c:v>C</c:v>
                </c:pt>
                <c:pt idx="3">
                  <c:v>D</c:v>
                </c:pt>
                <c:pt idx="4">
                  <c:v>Standard</c:v>
                </c:pt>
              </c:strCache>
            </c:strRef>
          </c:cat>
          <c:val>
            <c:numRef>
              <c:f>Sheet1!$A$180:$E$180</c:f>
              <c:numCache>
                <c:formatCode>General</c:formatCode>
                <c:ptCount val="5"/>
                <c:pt idx="0">
                  <c:v>28</c:v>
                </c:pt>
                <c:pt idx="1">
                  <c:v>30</c:v>
                </c:pt>
                <c:pt idx="2">
                  <c:v>23</c:v>
                </c:pt>
                <c:pt idx="3">
                  <c:v>22</c:v>
                </c:pt>
                <c:pt idx="4">
                  <c:v>10</c:v>
                </c:pt>
              </c:numCache>
            </c:numRef>
          </c:val>
          <c:extLst>
            <c:ext xmlns:c16="http://schemas.microsoft.com/office/drawing/2014/chart" uri="{C3380CC4-5D6E-409C-BE32-E72D297353CC}">
              <c16:uniqueId val="{00000000-D26E-49BB-B613-22D2220AFF20}"/>
            </c:ext>
          </c:extLst>
        </c:ser>
        <c:dLbls>
          <c:showLegendKey val="0"/>
          <c:showVal val="0"/>
          <c:showCatName val="0"/>
          <c:showSerName val="0"/>
          <c:showPercent val="0"/>
          <c:showBubbleSize val="0"/>
        </c:dLbls>
        <c:gapWidth val="219"/>
        <c:overlap val="-27"/>
        <c:axId val="787749615"/>
        <c:axId val="787754191"/>
      </c:barChart>
      <c:catAx>
        <c:axId val="7877496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baseline="0">
                    <a:effectLst/>
                  </a:rPr>
                  <a:t>Sample location/standard</a:t>
                </a:r>
                <a:endParaRPr lang="en-US" sz="1000">
                  <a:effectLst/>
                </a:endParaRPr>
              </a:p>
            </c:rich>
          </c:tx>
          <c:layout>
            <c:manualLayout>
              <c:xMode val="edge"/>
              <c:yMode val="edge"/>
              <c:x val="0.40856824146981635"/>
              <c:y val="0.934021405219084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87754191"/>
        <c:crosses val="autoZero"/>
        <c:auto val="1"/>
        <c:lblAlgn val="ctr"/>
        <c:lblOffset val="100"/>
        <c:noMultiLvlLbl val="0"/>
      </c:catAx>
      <c:valAx>
        <c:axId val="787754191"/>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Turbidity (NTU)</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7749615"/>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302174384165286E-2"/>
          <c:y val="2.0399330306552905E-2"/>
          <c:w val="0.91437453345854691"/>
          <c:h val="0.80963265306122456"/>
        </c:manualLayout>
      </c:layout>
      <c:barChart>
        <c:barDir val="col"/>
        <c:grouping val="clustered"/>
        <c:varyColors val="0"/>
        <c:ser>
          <c:idx val="0"/>
          <c:order val="0"/>
          <c:spPr>
            <a:solidFill>
              <a:schemeClr val="accent1"/>
            </a:solidFill>
            <a:ln>
              <a:noFill/>
            </a:ln>
            <a:effectLst/>
          </c:spPr>
          <c:invertIfNegative val="0"/>
          <c:cat>
            <c:strRef>
              <c:f>Sheet1!$B$25:$G$25</c:f>
              <c:strCache>
                <c:ptCount val="6"/>
                <c:pt idx="0">
                  <c:v>A</c:v>
                </c:pt>
                <c:pt idx="1">
                  <c:v>B</c:v>
                </c:pt>
                <c:pt idx="2">
                  <c:v>C</c:v>
                </c:pt>
                <c:pt idx="3">
                  <c:v>D</c:v>
                </c:pt>
                <c:pt idx="4">
                  <c:v>Min. Standard</c:v>
                </c:pt>
                <c:pt idx="5">
                  <c:v>Max. Standard</c:v>
                </c:pt>
              </c:strCache>
            </c:strRef>
          </c:cat>
          <c:val>
            <c:numRef>
              <c:f>Sheet1!$B$26:$G$26</c:f>
              <c:numCache>
                <c:formatCode>General</c:formatCode>
                <c:ptCount val="6"/>
                <c:pt idx="0">
                  <c:v>6.6</c:v>
                </c:pt>
                <c:pt idx="1">
                  <c:v>6.6</c:v>
                </c:pt>
                <c:pt idx="2">
                  <c:v>6.6</c:v>
                </c:pt>
                <c:pt idx="3">
                  <c:v>6.5</c:v>
                </c:pt>
                <c:pt idx="4">
                  <c:v>6.5</c:v>
                </c:pt>
                <c:pt idx="5">
                  <c:v>8.5</c:v>
                </c:pt>
              </c:numCache>
            </c:numRef>
          </c:val>
          <c:extLst>
            <c:ext xmlns:c16="http://schemas.microsoft.com/office/drawing/2014/chart" uri="{C3380CC4-5D6E-409C-BE32-E72D297353CC}">
              <c16:uniqueId val="{00000000-0C07-4434-984B-123078DA5CAB}"/>
            </c:ext>
          </c:extLst>
        </c:ser>
        <c:dLbls>
          <c:showLegendKey val="0"/>
          <c:showVal val="0"/>
          <c:showCatName val="0"/>
          <c:showSerName val="0"/>
          <c:showPercent val="0"/>
          <c:showBubbleSize val="0"/>
        </c:dLbls>
        <c:gapWidth val="219"/>
        <c:overlap val="-27"/>
        <c:axId val="1381281215"/>
        <c:axId val="1381273727"/>
      </c:barChart>
      <c:catAx>
        <c:axId val="1381281215"/>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Sample location/Standard</a:t>
                </a:r>
              </a:p>
            </c:rich>
          </c:tx>
          <c:layout>
            <c:manualLayout>
              <c:xMode val="edge"/>
              <c:yMode val="edge"/>
              <c:x val="0.34839512013787977"/>
              <c:y val="0.93411605087825555"/>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81273727"/>
        <c:crosses val="autoZero"/>
        <c:auto val="1"/>
        <c:lblAlgn val="ctr"/>
        <c:lblOffset val="100"/>
        <c:noMultiLvlLbl val="0"/>
      </c:catAx>
      <c:valAx>
        <c:axId val="1381273727"/>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pH</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381281215"/>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70603674540683"/>
          <c:y val="4.0046296296296295E-2"/>
          <c:w val="0.89551618547681555"/>
          <c:h val="0.79967121604465707"/>
        </c:manualLayout>
      </c:layout>
      <c:barChart>
        <c:barDir val="col"/>
        <c:grouping val="clustered"/>
        <c:varyColors val="0"/>
        <c:ser>
          <c:idx val="0"/>
          <c:order val="0"/>
          <c:spPr>
            <a:solidFill>
              <a:schemeClr val="accent1"/>
            </a:solidFill>
            <a:ln>
              <a:noFill/>
            </a:ln>
            <a:effectLst/>
          </c:spPr>
          <c:invertIfNegative val="0"/>
          <c:cat>
            <c:strRef>
              <c:f>Sheet1!$A$43:$E$43</c:f>
              <c:strCache>
                <c:ptCount val="5"/>
                <c:pt idx="0">
                  <c:v>A</c:v>
                </c:pt>
                <c:pt idx="1">
                  <c:v>B</c:v>
                </c:pt>
                <c:pt idx="2">
                  <c:v>C</c:v>
                </c:pt>
                <c:pt idx="3">
                  <c:v>D</c:v>
                </c:pt>
                <c:pt idx="4">
                  <c:v>Standard</c:v>
                </c:pt>
              </c:strCache>
            </c:strRef>
          </c:cat>
          <c:val>
            <c:numRef>
              <c:f>Sheet1!$A$44:$E$44</c:f>
              <c:numCache>
                <c:formatCode>General</c:formatCode>
                <c:ptCount val="5"/>
                <c:pt idx="0">
                  <c:v>0.79</c:v>
                </c:pt>
                <c:pt idx="1">
                  <c:v>0.39</c:v>
                </c:pt>
                <c:pt idx="2">
                  <c:v>0.46</c:v>
                </c:pt>
                <c:pt idx="3">
                  <c:v>0.42</c:v>
                </c:pt>
                <c:pt idx="4">
                  <c:v>3</c:v>
                </c:pt>
              </c:numCache>
            </c:numRef>
          </c:val>
          <c:extLst>
            <c:ext xmlns:c16="http://schemas.microsoft.com/office/drawing/2014/chart" uri="{C3380CC4-5D6E-409C-BE32-E72D297353CC}">
              <c16:uniqueId val="{00000000-91BD-431B-ABA8-7997500BAA9E}"/>
            </c:ext>
          </c:extLst>
        </c:ser>
        <c:dLbls>
          <c:showLegendKey val="0"/>
          <c:showVal val="0"/>
          <c:showCatName val="0"/>
          <c:showSerName val="0"/>
          <c:showPercent val="0"/>
          <c:showBubbleSize val="0"/>
        </c:dLbls>
        <c:gapWidth val="219"/>
        <c:overlap val="-27"/>
        <c:axId val="627781743"/>
        <c:axId val="627782991"/>
      </c:barChart>
      <c:catAx>
        <c:axId val="627781743"/>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Sample location/Standard</a:t>
                </a:r>
              </a:p>
            </c:rich>
          </c:tx>
          <c:layout>
            <c:manualLayout>
              <c:xMode val="edge"/>
              <c:yMode val="edge"/>
              <c:x val="0.40556621331424481"/>
              <c:y val="0.9349482054388170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27782991"/>
        <c:crosses val="autoZero"/>
        <c:auto val="1"/>
        <c:lblAlgn val="ctr"/>
        <c:lblOffset val="100"/>
        <c:noMultiLvlLbl val="0"/>
      </c:catAx>
      <c:valAx>
        <c:axId val="62778299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Biological oxygen demand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781743"/>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80796150481189"/>
          <c:y val="4.537037037037036E-2"/>
          <c:w val="0.8538587051618548"/>
          <c:h val="0.7468981242209588"/>
        </c:manualLayout>
      </c:layout>
      <c:barChart>
        <c:barDir val="col"/>
        <c:grouping val="clustered"/>
        <c:varyColors val="0"/>
        <c:ser>
          <c:idx val="0"/>
          <c:order val="0"/>
          <c:spPr>
            <a:solidFill>
              <a:schemeClr val="accent1"/>
            </a:solidFill>
            <a:ln>
              <a:noFill/>
            </a:ln>
            <a:effectLst/>
          </c:spPr>
          <c:invertIfNegative val="0"/>
          <c:cat>
            <c:strRef>
              <c:f>Sheet1!$A$60:$E$60</c:f>
              <c:strCache>
                <c:ptCount val="5"/>
                <c:pt idx="0">
                  <c:v>A</c:v>
                </c:pt>
                <c:pt idx="1">
                  <c:v>B</c:v>
                </c:pt>
                <c:pt idx="2">
                  <c:v>C</c:v>
                </c:pt>
                <c:pt idx="3">
                  <c:v>D</c:v>
                </c:pt>
                <c:pt idx="4">
                  <c:v>Standard</c:v>
                </c:pt>
              </c:strCache>
            </c:strRef>
          </c:cat>
          <c:val>
            <c:numRef>
              <c:f>Sheet1!$A$61:$E$61</c:f>
              <c:numCache>
                <c:formatCode>General</c:formatCode>
                <c:ptCount val="5"/>
                <c:pt idx="0">
                  <c:v>3.0000000000000001E-3</c:v>
                </c:pt>
                <c:pt idx="1">
                  <c:v>3.0000000000000001E-3</c:v>
                </c:pt>
                <c:pt idx="2">
                  <c:v>3.0000000000000001E-3</c:v>
                </c:pt>
                <c:pt idx="3">
                  <c:v>3.0000000000000001E-3</c:v>
                </c:pt>
              </c:numCache>
            </c:numRef>
          </c:val>
          <c:extLst>
            <c:ext xmlns:c16="http://schemas.microsoft.com/office/drawing/2014/chart" uri="{C3380CC4-5D6E-409C-BE32-E72D297353CC}">
              <c16:uniqueId val="{00000000-55F8-4C7F-853A-D5318CEE3C67}"/>
            </c:ext>
          </c:extLst>
        </c:ser>
        <c:dLbls>
          <c:showLegendKey val="0"/>
          <c:showVal val="0"/>
          <c:showCatName val="0"/>
          <c:showSerName val="0"/>
          <c:showPercent val="0"/>
          <c:showBubbleSize val="0"/>
        </c:dLbls>
        <c:gapWidth val="219"/>
        <c:overlap val="-27"/>
        <c:axId val="782813471"/>
        <c:axId val="782811807"/>
      </c:barChart>
      <c:catAx>
        <c:axId val="7828134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i="0" baseline="0">
                    <a:effectLst/>
                    <a:latin typeface="Times New Roman" panose="02020603050405020304" pitchFamily="18" charset="0"/>
                    <a:cs typeface="Times New Roman" panose="02020603050405020304" pitchFamily="18" charset="0"/>
                  </a:rPr>
                  <a:t>Sample location/standard</a:t>
                </a:r>
                <a:endParaRPr lang="en-US" sz="1000">
                  <a:effectLst/>
                  <a:latin typeface="Times New Roman" panose="02020603050405020304" pitchFamily="18" charset="0"/>
                  <a:cs typeface="Times New Roman" panose="02020603050405020304" pitchFamily="18" charset="0"/>
                </a:endParaRPr>
              </a:p>
            </c:rich>
          </c:tx>
          <c:layout>
            <c:manualLayout>
              <c:xMode val="edge"/>
              <c:yMode val="edge"/>
              <c:x val="0.41056312078637236"/>
              <c:y val="0.88843537414965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82811807"/>
        <c:crosses val="autoZero"/>
        <c:auto val="1"/>
        <c:lblAlgn val="ctr"/>
        <c:lblOffset val="100"/>
        <c:noMultiLvlLbl val="0"/>
      </c:catAx>
      <c:valAx>
        <c:axId val="78281180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i="0" baseline="0">
                    <a:effectLst/>
                    <a:latin typeface="Times New Roman" panose="02020603050405020304" pitchFamily="18" charset="0"/>
                    <a:cs typeface="Times New Roman" panose="02020603050405020304" pitchFamily="18" charset="0"/>
                  </a:rPr>
                  <a:t>Total organic carbon (mg/L)</a:t>
                </a:r>
                <a:endParaRPr lang="en-US" sz="1000">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82813471"/>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01159230096238"/>
          <c:y val="3.0092592592592591E-2"/>
          <c:w val="0.88487729658792647"/>
          <c:h val="0.79009886264216977"/>
        </c:manualLayout>
      </c:layout>
      <c:barChart>
        <c:barDir val="col"/>
        <c:grouping val="clustered"/>
        <c:varyColors val="0"/>
        <c:ser>
          <c:idx val="0"/>
          <c:order val="0"/>
          <c:spPr>
            <a:solidFill>
              <a:schemeClr val="accent1"/>
            </a:solidFill>
            <a:ln>
              <a:noFill/>
            </a:ln>
            <a:effectLst/>
          </c:spPr>
          <c:invertIfNegative val="0"/>
          <c:cat>
            <c:strRef>
              <c:f>Sheet1!$A$81:$E$81</c:f>
              <c:strCache>
                <c:ptCount val="5"/>
                <c:pt idx="0">
                  <c:v>A</c:v>
                </c:pt>
                <c:pt idx="1">
                  <c:v>B</c:v>
                </c:pt>
                <c:pt idx="2">
                  <c:v>C</c:v>
                </c:pt>
                <c:pt idx="3">
                  <c:v>D</c:v>
                </c:pt>
                <c:pt idx="4">
                  <c:v>Standard</c:v>
                </c:pt>
              </c:strCache>
            </c:strRef>
          </c:cat>
          <c:val>
            <c:numRef>
              <c:f>Sheet1!$A$82:$E$82</c:f>
              <c:numCache>
                <c:formatCode>General</c:formatCode>
                <c:ptCount val="5"/>
                <c:pt idx="0">
                  <c:v>0.27</c:v>
                </c:pt>
                <c:pt idx="1">
                  <c:v>0.2</c:v>
                </c:pt>
                <c:pt idx="2">
                  <c:v>0.25</c:v>
                </c:pt>
                <c:pt idx="3">
                  <c:v>0.15</c:v>
                </c:pt>
                <c:pt idx="4">
                  <c:v>3.5</c:v>
                </c:pt>
              </c:numCache>
            </c:numRef>
          </c:val>
          <c:extLst>
            <c:ext xmlns:c16="http://schemas.microsoft.com/office/drawing/2014/chart" uri="{C3380CC4-5D6E-409C-BE32-E72D297353CC}">
              <c16:uniqueId val="{00000000-0475-4D9D-A0B8-88D0F92B4243}"/>
            </c:ext>
          </c:extLst>
        </c:ser>
        <c:dLbls>
          <c:showLegendKey val="0"/>
          <c:showVal val="0"/>
          <c:showCatName val="0"/>
          <c:showSerName val="0"/>
          <c:showPercent val="0"/>
          <c:showBubbleSize val="0"/>
        </c:dLbls>
        <c:gapWidth val="219"/>
        <c:overlap val="-27"/>
        <c:axId val="682156943"/>
        <c:axId val="682154863"/>
      </c:barChart>
      <c:catAx>
        <c:axId val="682156943"/>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sz="11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sz="1100" b="1" i="0" baseline="0">
                    <a:effectLst/>
                    <a:latin typeface="Times New Roman" panose="02020603050405020304" pitchFamily="18" charset="0"/>
                    <a:cs typeface="Times New Roman" panose="02020603050405020304" pitchFamily="18" charset="0"/>
                  </a:rPr>
                  <a:t>Sample location/standard</a:t>
                </a:r>
                <a:endParaRPr lang="en-US" sz="1100">
                  <a:effectLst/>
                  <a:latin typeface="Times New Roman" panose="02020603050405020304" pitchFamily="18" charset="0"/>
                  <a:cs typeface="Times New Roman" panose="02020603050405020304" pitchFamily="18" charset="0"/>
                </a:endParaRPr>
              </a:p>
            </c:rich>
          </c:tx>
          <c:layout>
            <c:manualLayout>
              <c:xMode val="edge"/>
              <c:yMode val="edge"/>
              <c:x val="0.36921412948381455"/>
              <c:y val="0.90561062220163657"/>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sz="11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682154863"/>
        <c:crosses val="autoZero"/>
        <c:auto val="1"/>
        <c:lblAlgn val="ctr"/>
        <c:lblOffset val="100"/>
        <c:noMultiLvlLbl val="0"/>
      </c:catAx>
      <c:valAx>
        <c:axId val="682154863"/>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Phosphate content (mg/L)</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2156943"/>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63648293963255"/>
          <c:y val="2.5428331875182269E-2"/>
          <c:w val="0.85980796150481187"/>
          <c:h val="0.7572971871666726"/>
        </c:manualLayout>
      </c:layout>
      <c:barChart>
        <c:barDir val="col"/>
        <c:grouping val="clustered"/>
        <c:varyColors val="0"/>
        <c:ser>
          <c:idx val="0"/>
          <c:order val="0"/>
          <c:spPr>
            <a:solidFill>
              <a:schemeClr val="accent1"/>
            </a:solidFill>
            <a:ln>
              <a:noFill/>
            </a:ln>
            <a:effectLst/>
          </c:spPr>
          <c:invertIfNegative val="0"/>
          <c:cat>
            <c:strRef>
              <c:f>Sheet1!$A$99:$E$99</c:f>
              <c:strCache>
                <c:ptCount val="5"/>
                <c:pt idx="0">
                  <c:v>A</c:v>
                </c:pt>
                <c:pt idx="1">
                  <c:v>B</c:v>
                </c:pt>
                <c:pt idx="2">
                  <c:v>C</c:v>
                </c:pt>
                <c:pt idx="3">
                  <c:v>D</c:v>
                </c:pt>
                <c:pt idx="4">
                  <c:v>Standard</c:v>
                </c:pt>
              </c:strCache>
            </c:strRef>
          </c:cat>
          <c:val>
            <c:numRef>
              <c:f>Sheet1!$A$100:$E$100</c:f>
              <c:numCache>
                <c:formatCode>General</c:formatCode>
                <c:ptCount val="5"/>
                <c:pt idx="0">
                  <c:v>0.7</c:v>
                </c:pt>
                <c:pt idx="1">
                  <c:v>0.3</c:v>
                </c:pt>
                <c:pt idx="2">
                  <c:v>0.5</c:v>
                </c:pt>
                <c:pt idx="3">
                  <c:v>0.3</c:v>
                </c:pt>
                <c:pt idx="4">
                  <c:v>9.1</c:v>
                </c:pt>
              </c:numCache>
            </c:numRef>
          </c:val>
          <c:extLst>
            <c:ext xmlns:c16="http://schemas.microsoft.com/office/drawing/2014/chart" uri="{C3380CC4-5D6E-409C-BE32-E72D297353CC}">
              <c16:uniqueId val="{00000000-9FAF-4BC9-85AB-A2C6C9BAD2D4}"/>
            </c:ext>
          </c:extLst>
        </c:ser>
        <c:dLbls>
          <c:showLegendKey val="0"/>
          <c:showVal val="0"/>
          <c:showCatName val="0"/>
          <c:showSerName val="0"/>
          <c:showPercent val="0"/>
          <c:showBubbleSize val="0"/>
        </c:dLbls>
        <c:gapWidth val="219"/>
        <c:overlap val="-27"/>
        <c:axId val="791597023"/>
        <c:axId val="791602847"/>
      </c:barChart>
      <c:catAx>
        <c:axId val="791597023"/>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Sample location/standard</a:t>
                </a:r>
              </a:p>
            </c:rich>
          </c:tx>
          <c:layout>
            <c:manualLayout>
              <c:xMode val="edge"/>
              <c:yMode val="edge"/>
              <c:x val="0.38435279965004376"/>
              <c:y val="0.9078824051103201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1602847"/>
        <c:crosses val="autoZero"/>
        <c:auto val="1"/>
        <c:lblAlgn val="ctr"/>
        <c:lblOffset val="100"/>
        <c:noMultiLvlLbl val="0"/>
      </c:catAx>
      <c:valAx>
        <c:axId val="791602847"/>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Nitrate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1597023"/>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8937007874017"/>
          <c:y val="5.1249999999999997E-2"/>
          <c:w val="0.85709951881014868"/>
          <c:h val="0.74310291858678956"/>
        </c:manualLayout>
      </c:layout>
      <c:barChart>
        <c:barDir val="col"/>
        <c:grouping val="clustered"/>
        <c:varyColors val="0"/>
        <c:ser>
          <c:idx val="0"/>
          <c:order val="0"/>
          <c:spPr>
            <a:solidFill>
              <a:schemeClr val="accent1"/>
            </a:solidFill>
            <a:ln>
              <a:noFill/>
            </a:ln>
            <a:effectLst/>
          </c:spPr>
          <c:invertIfNegative val="0"/>
          <c:cat>
            <c:strRef>
              <c:f>Sheet1!$A$116:$E$116</c:f>
              <c:strCache>
                <c:ptCount val="5"/>
                <c:pt idx="0">
                  <c:v>A</c:v>
                </c:pt>
                <c:pt idx="1">
                  <c:v>B</c:v>
                </c:pt>
                <c:pt idx="2">
                  <c:v>C</c:v>
                </c:pt>
                <c:pt idx="3">
                  <c:v>D</c:v>
                </c:pt>
                <c:pt idx="4">
                  <c:v>Standard</c:v>
                </c:pt>
              </c:strCache>
            </c:strRef>
          </c:cat>
          <c:val>
            <c:numRef>
              <c:f>Sheet1!$A$117:$E$117</c:f>
              <c:numCache>
                <c:formatCode>General</c:formatCode>
                <c:ptCount val="5"/>
                <c:pt idx="0">
                  <c:v>4.7</c:v>
                </c:pt>
                <c:pt idx="1">
                  <c:v>5</c:v>
                </c:pt>
                <c:pt idx="2">
                  <c:v>5.3</c:v>
                </c:pt>
                <c:pt idx="3">
                  <c:v>5</c:v>
                </c:pt>
                <c:pt idx="4">
                  <c:v>10</c:v>
                </c:pt>
              </c:numCache>
            </c:numRef>
          </c:val>
          <c:extLst>
            <c:ext xmlns:c16="http://schemas.microsoft.com/office/drawing/2014/chart" uri="{C3380CC4-5D6E-409C-BE32-E72D297353CC}">
              <c16:uniqueId val="{00000000-9361-4644-B246-10C8CC8959B3}"/>
            </c:ext>
          </c:extLst>
        </c:ser>
        <c:dLbls>
          <c:showLegendKey val="0"/>
          <c:showVal val="0"/>
          <c:showCatName val="0"/>
          <c:showSerName val="0"/>
          <c:showPercent val="0"/>
          <c:showBubbleSize val="0"/>
        </c:dLbls>
        <c:gapWidth val="219"/>
        <c:overlap val="-27"/>
        <c:axId val="791602015"/>
        <c:axId val="791598687"/>
      </c:barChart>
      <c:catAx>
        <c:axId val="7916020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i="0" u="none" strike="noStrike" baseline="0">
                    <a:effectLst/>
                    <a:latin typeface="Times New Roman" panose="02020603050405020304" pitchFamily="18" charset="0"/>
                    <a:cs typeface="Times New Roman" panose="02020603050405020304" pitchFamily="18" charset="0"/>
                  </a:rPr>
                  <a:t>Sample location/standard</a:t>
                </a:r>
                <a:endParaRPr lang="en-US">
                  <a:latin typeface="Times New Roman" panose="02020603050405020304" pitchFamily="18" charset="0"/>
                  <a:cs typeface="Times New Roman" panose="02020603050405020304" pitchFamily="18" charset="0"/>
                </a:endParaRPr>
              </a:p>
            </c:rich>
          </c:tx>
          <c:layout>
            <c:manualLayout>
              <c:xMode val="edge"/>
              <c:yMode val="edge"/>
              <c:x val="0.41500562429696286"/>
              <c:y val="0.8827470686767169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1598687"/>
        <c:crosses val="autoZero"/>
        <c:auto val="1"/>
        <c:lblAlgn val="ctr"/>
        <c:lblOffset val="100"/>
        <c:noMultiLvlLbl val="0"/>
      </c:catAx>
      <c:valAx>
        <c:axId val="79159868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r>
                  <a:rPr lang="en-US" sz="1000" b="1" i="0" u="none" strike="noStrike" baseline="0">
                    <a:solidFill>
                      <a:schemeClr val="tx2"/>
                    </a:solidFill>
                    <a:effectLst/>
                  </a:rPr>
                  <a:t>Dissolved oxygen  (mg/L)</a:t>
                </a:r>
                <a:endParaRPr lang="en-US">
                  <a:solidFill>
                    <a:schemeClr val="tx2"/>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1602015"/>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9492563429571"/>
          <c:y val="3.3269147399574338E-2"/>
          <c:w val="0.8772939632545933"/>
          <c:h val="0.76176213591031394"/>
        </c:manualLayout>
      </c:layout>
      <c:barChart>
        <c:barDir val="col"/>
        <c:grouping val="clustered"/>
        <c:varyColors val="0"/>
        <c:ser>
          <c:idx val="0"/>
          <c:order val="0"/>
          <c:spPr>
            <a:solidFill>
              <a:schemeClr val="accent1"/>
            </a:solidFill>
            <a:ln>
              <a:noFill/>
            </a:ln>
            <a:effectLst/>
          </c:spPr>
          <c:invertIfNegative val="0"/>
          <c:cat>
            <c:strRef>
              <c:f>Sheet1!$A$145:$E$145</c:f>
              <c:strCache>
                <c:ptCount val="5"/>
                <c:pt idx="0">
                  <c:v>A</c:v>
                </c:pt>
                <c:pt idx="1">
                  <c:v>B</c:v>
                </c:pt>
                <c:pt idx="2">
                  <c:v>C</c:v>
                </c:pt>
                <c:pt idx="3">
                  <c:v>D</c:v>
                </c:pt>
                <c:pt idx="4">
                  <c:v>Standard</c:v>
                </c:pt>
              </c:strCache>
            </c:strRef>
          </c:cat>
          <c:val>
            <c:numRef>
              <c:f>Sheet1!$A$146:$E$146</c:f>
              <c:numCache>
                <c:formatCode>General</c:formatCode>
                <c:ptCount val="5"/>
                <c:pt idx="0">
                  <c:v>0.01</c:v>
                </c:pt>
                <c:pt idx="1">
                  <c:v>0.01</c:v>
                </c:pt>
                <c:pt idx="2">
                  <c:v>0.01</c:v>
                </c:pt>
                <c:pt idx="3">
                  <c:v>0.01</c:v>
                </c:pt>
                <c:pt idx="4">
                  <c:v>10</c:v>
                </c:pt>
              </c:numCache>
            </c:numRef>
          </c:val>
          <c:extLst>
            <c:ext xmlns:c16="http://schemas.microsoft.com/office/drawing/2014/chart" uri="{C3380CC4-5D6E-409C-BE32-E72D297353CC}">
              <c16:uniqueId val="{00000000-B4F1-495E-B4F4-8F5ED16CED01}"/>
            </c:ext>
          </c:extLst>
        </c:ser>
        <c:dLbls>
          <c:showLegendKey val="0"/>
          <c:showVal val="0"/>
          <c:showCatName val="0"/>
          <c:showSerName val="0"/>
          <c:showPercent val="0"/>
          <c:showBubbleSize val="0"/>
        </c:dLbls>
        <c:gapWidth val="219"/>
        <c:overlap val="-27"/>
        <c:axId val="787751279"/>
        <c:axId val="787755439"/>
      </c:barChart>
      <c:catAx>
        <c:axId val="78775127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baseline="0">
                    <a:solidFill>
                      <a:sysClr val="windowText" lastClr="000000"/>
                    </a:solidFill>
                    <a:effectLst/>
                    <a:latin typeface="Times New Roman" panose="02020603050405020304" pitchFamily="18" charset="0"/>
                    <a:cs typeface="Times New Roman" panose="02020603050405020304" pitchFamily="18" charset="0"/>
                  </a:rPr>
                  <a:t>Sample location/standard</a:t>
                </a:r>
                <a:endParaRPr lang="en-US" sz="10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35857297458670745"/>
              <c:y val="0.9088337000943099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7755439"/>
        <c:crosses val="autoZero"/>
        <c:auto val="1"/>
        <c:lblAlgn val="ctr"/>
        <c:lblOffset val="100"/>
        <c:noMultiLvlLbl val="0"/>
      </c:catAx>
      <c:valAx>
        <c:axId val="78775543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effectLst/>
                  </a:rPr>
                  <a:t>Total hydrocarbon  (mg/L)</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7751279"/>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81714785651793"/>
          <c:y val="3.2731481481481479E-2"/>
          <c:w val="0.88562729658792649"/>
          <c:h val="0.78644056776139981"/>
        </c:manualLayout>
      </c:layout>
      <c:barChart>
        <c:barDir val="col"/>
        <c:grouping val="clustered"/>
        <c:varyColors val="0"/>
        <c:ser>
          <c:idx val="0"/>
          <c:order val="0"/>
          <c:spPr>
            <a:solidFill>
              <a:schemeClr val="accent1"/>
            </a:solidFill>
            <a:ln>
              <a:noFill/>
            </a:ln>
            <a:effectLst/>
          </c:spPr>
          <c:invertIfNegative val="0"/>
          <c:cat>
            <c:strRef>
              <c:f>Sheet1!$A$161:$E$161</c:f>
              <c:strCache>
                <c:ptCount val="5"/>
                <c:pt idx="0">
                  <c:v>A</c:v>
                </c:pt>
                <c:pt idx="1">
                  <c:v>B</c:v>
                </c:pt>
                <c:pt idx="2">
                  <c:v>C</c:v>
                </c:pt>
                <c:pt idx="3">
                  <c:v>D</c:v>
                </c:pt>
                <c:pt idx="4">
                  <c:v>Standard</c:v>
                </c:pt>
              </c:strCache>
            </c:strRef>
          </c:cat>
          <c:val>
            <c:numRef>
              <c:f>Sheet1!$A$162:$E$162</c:f>
              <c:numCache>
                <c:formatCode>General</c:formatCode>
                <c:ptCount val="5"/>
                <c:pt idx="0">
                  <c:v>100</c:v>
                </c:pt>
                <c:pt idx="1">
                  <c:v>50</c:v>
                </c:pt>
                <c:pt idx="2">
                  <c:v>50</c:v>
                </c:pt>
                <c:pt idx="3">
                  <c:v>40</c:v>
                </c:pt>
              </c:numCache>
            </c:numRef>
          </c:val>
          <c:extLst>
            <c:ext xmlns:c16="http://schemas.microsoft.com/office/drawing/2014/chart" uri="{C3380CC4-5D6E-409C-BE32-E72D297353CC}">
              <c16:uniqueId val="{00000000-D082-4CC7-AF87-E7098259A71A}"/>
            </c:ext>
          </c:extLst>
        </c:ser>
        <c:dLbls>
          <c:showLegendKey val="0"/>
          <c:showVal val="0"/>
          <c:showCatName val="0"/>
          <c:showSerName val="0"/>
          <c:showPercent val="0"/>
          <c:showBubbleSize val="0"/>
        </c:dLbls>
        <c:gapWidth val="219"/>
        <c:overlap val="-27"/>
        <c:axId val="791603679"/>
        <c:axId val="791599103"/>
      </c:barChart>
      <c:catAx>
        <c:axId val="7916036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i="0" baseline="0">
                    <a:effectLst/>
                    <a:latin typeface="Times New Roman" panose="02020603050405020304" pitchFamily="18" charset="0"/>
                    <a:cs typeface="Times New Roman" panose="02020603050405020304" pitchFamily="18" charset="0"/>
                  </a:rPr>
                  <a:t>Sample location/standard</a:t>
                </a:r>
                <a:endParaRPr lang="en-US" sz="1000">
                  <a:effectLst/>
                  <a:latin typeface="Times New Roman" panose="02020603050405020304" pitchFamily="18" charset="0"/>
                  <a:cs typeface="Times New Roman" panose="02020603050405020304" pitchFamily="18" charset="0"/>
                </a:endParaRPr>
              </a:p>
            </c:rich>
          </c:tx>
          <c:layout>
            <c:manualLayout>
              <c:xMode val="edge"/>
              <c:yMode val="edge"/>
              <c:x val="0.38395013123359578"/>
              <c:y val="0.9161149653981115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91599103"/>
        <c:crosses val="autoZero"/>
        <c:auto val="1"/>
        <c:lblAlgn val="ctr"/>
        <c:lblOffset val="100"/>
        <c:noMultiLvlLbl val="0"/>
      </c:catAx>
      <c:valAx>
        <c:axId val="79159910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baseline="0">
                    <a:effectLst/>
                  </a:rPr>
                  <a:t>Total alkalinity  (mg/L </a:t>
                </a:r>
                <a:r>
                  <a:rPr lang="en-US" sz="1000" b="1" i="0" u="none" strike="noStrike" baseline="0">
                    <a:effectLst/>
                  </a:rPr>
                  <a:t>CaCO</a:t>
                </a:r>
                <a:r>
                  <a:rPr lang="en-US" sz="1000" b="1" i="0" u="none" strike="noStrike" baseline="-25000">
                    <a:effectLst/>
                  </a:rPr>
                  <a:t>3</a:t>
                </a:r>
                <a:r>
                  <a:rPr lang="en-US" sz="1000" b="1" i="0" baseline="0">
                    <a:effectLst/>
                  </a:rPr>
                  <a:t>)</a:t>
                </a:r>
                <a:endParaRPr lang="en-US"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91603679"/>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8A9D1-3005-4F60-9B21-87D5766F0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32076</TotalTime>
  <Pages>14</Pages>
  <Words>5201</Words>
  <Characters>29646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Ejikeme Albert</dc:creator>
  <cp:lastModifiedBy>SDI 1084</cp:lastModifiedBy>
  <cp:revision>240</cp:revision>
  <dcterms:created xsi:type="dcterms:W3CDTF">2025-01-18T20:10:00Z</dcterms:created>
  <dcterms:modified xsi:type="dcterms:W3CDTF">2025-12-18T12:39:00Z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c841632b37410a993e03ae29a5f31de22e1578c79f03d43bee8da4967883e649</vt:lpwstr>
  </property>
</Properties>
</file>