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A352F" w14:textId="77777777" w:rsidR="00B332E9" w:rsidRPr="00B332E9" w:rsidRDefault="00B332E9" w:rsidP="00B332E9">
      <w:pPr>
        <w:jc w:val="center"/>
        <w:rPr>
          <w:rFonts w:eastAsia="Times New Roman" w:cs="Arial"/>
          <w:b/>
          <w:bCs/>
          <w:i/>
          <w:iCs/>
          <w:caps/>
          <w:color w:val="000000"/>
          <w:kern w:val="0"/>
          <w:sz w:val="28"/>
          <w:szCs w:val="28"/>
          <w:u w:val="single"/>
          <w:lang w:val="en-US" w:eastAsia="en-GB"/>
          <w14:ligatures w14:val="none"/>
        </w:rPr>
      </w:pPr>
      <w:r w:rsidRPr="00B332E9">
        <w:rPr>
          <w:rFonts w:eastAsia="Times New Roman" w:cs="Arial"/>
          <w:b/>
          <w:bCs/>
          <w:i/>
          <w:iCs/>
          <w:caps/>
          <w:color w:val="000000"/>
          <w:kern w:val="0"/>
          <w:sz w:val="28"/>
          <w:szCs w:val="28"/>
          <w:u w:val="single"/>
          <w:lang w:val="en-US" w:eastAsia="en-GB"/>
          <w14:ligatures w14:val="none"/>
        </w:rPr>
        <w:t>Short Research Article</w:t>
      </w:r>
    </w:p>
    <w:p w14:paraId="5589ACC2" w14:textId="77777777" w:rsidR="00B332E9" w:rsidRDefault="00B332E9" w:rsidP="004A55F7">
      <w:pPr>
        <w:jc w:val="center"/>
        <w:rPr>
          <w:rFonts w:eastAsia="Times New Roman" w:cs="Arial"/>
          <w:b/>
          <w:bCs/>
          <w:caps/>
          <w:color w:val="000000"/>
          <w:kern w:val="0"/>
          <w:sz w:val="28"/>
          <w:szCs w:val="28"/>
          <w:lang w:eastAsia="en-GB"/>
          <w14:ligatures w14:val="none"/>
        </w:rPr>
      </w:pPr>
    </w:p>
    <w:p w14:paraId="1DAF1F92" w14:textId="6ECD502C" w:rsidR="004A55F7" w:rsidRPr="004A55F7" w:rsidRDefault="004A55F7" w:rsidP="004A55F7">
      <w:pPr>
        <w:jc w:val="center"/>
        <w:rPr>
          <w:rFonts w:eastAsia="Times New Roman" w:cs="Arial"/>
          <w:b/>
          <w:bCs/>
          <w:caps/>
          <w:color w:val="000000"/>
          <w:kern w:val="0"/>
          <w:sz w:val="28"/>
          <w:szCs w:val="28"/>
          <w:lang w:eastAsia="en-GB"/>
          <w14:ligatures w14:val="none"/>
        </w:rPr>
      </w:pPr>
      <w:r w:rsidRPr="004A55F7">
        <w:rPr>
          <w:rFonts w:eastAsia="Times New Roman" w:cs="Arial"/>
          <w:b/>
          <w:bCs/>
          <w:caps/>
          <w:color w:val="000000"/>
          <w:kern w:val="0"/>
          <w:sz w:val="28"/>
          <w:szCs w:val="28"/>
          <w:lang w:eastAsia="en-GB"/>
          <w14:ligatures w14:val="none"/>
        </w:rPr>
        <w:t>Testing the Validity of the Augmented Phillips Curve in the United States of America</w:t>
      </w:r>
    </w:p>
    <w:p w14:paraId="16016F90" w14:textId="6477B3B4" w:rsidR="004A55F7" w:rsidRDefault="004A55F7" w:rsidP="004A55F7">
      <w:pPr>
        <w:jc w:val="center"/>
        <w:rPr>
          <w:rFonts w:eastAsia="Times New Roman" w:cs="Arial"/>
          <w:i/>
          <w:iCs/>
          <w:color w:val="000000"/>
          <w:kern w:val="0"/>
          <w:sz w:val="18"/>
          <w:szCs w:val="18"/>
          <w:lang w:eastAsia="en-GB"/>
          <w14:ligatures w14:val="none"/>
        </w:rPr>
      </w:pPr>
    </w:p>
    <w:p w14:paraId="5F35FEB8" w14:textId="77777777" w:rsidR="00125710" w:rsidRPr="004A55F7" w:rsidRDefault="00125710" w:rsidP="004A55F7">
      <w:pPr>
        <w:jc w:val="center"/>
        <w:rPr>
          <w:rFonts w:eastAsia="Times New Roman" w:cs="Arial"/>
          <w:i/>
          <w:iCs/>
          <w:color w:val="000000"/>
          <w:kern w:val="0"/>
          <w:sz w:val="18"/>
          <w:szCs w:val="18"/>
          <w:lang w:eastAsia="en-GB"/>
          <w14:ligatures w14:val="none"/>
        </w:rPr>
      </w:pPr>
    </w:p>
    <w:p w14:paraId="495CDC8D" w14:textId="77777777" w:rsidR="004A55F7" w:rsidRPr="004A55F7" w:rsidRDefault="004A55F7" w:rsidP="004A55F7">
      <w:pPr>
        <w:rPr>
          <w:rFonts w:eastAsia="Times New Roman" w:cs="Arial"/>
          <w:b/>
          <w:bCs/>
          <w:caps/>
          <w:color w:val="000000"/>
          <w:kern w:val="0"/>
          <w:sz w:val="22"/>
          <w:lang w:eastAsia="en-GB"/>
          <w14:ligatures w14:val="none"/>
        </w:rPr>
      </w:pPr>
      <w:r w:rsidRPr="004A55F7">
        <w:rPr>
          <w:rFonts w:eastAsia="Times New Roman" w:cs="Arial"/>
          <w:b/>
          <w:bCs/>
          <w:caps/>
          <w:color w:val="000000"/>
          <w:kern w:val="0"/>
          <w:sz w:val="22"/>
          <w:lang w:eastAsia="en-GB"/>
          <w14:ligatures w14:val="none"/>
        </w:rPr>
        <w:t>ABSTRACT</w:t>
      </w:r>
    </w:p>
    <w:p w14:paraId="0A85F048" w14:textId="77777777" w:rsidR="004A55F7" w:rsidRPr="004A55F7" w:rsidRDefault="004A55F7" w:rsidP="004A55F7">
      <w:pPr>
        <w:jc w:val="both"/>
        <w:rPr>
          <w:rFonts w:eastAsia="Times New Roman" w:cs="Arial"/>
          <w:color w:val="000000"/>
          <w:kern w:val="0"/>
          <w:szCs w:val="20"/>
          <w:lang w:eastAsia="en-GB"/>
          <w14:ligatures w14:val="none"/>
        </w:rPr>
      </w:pPr>
      <w:r w:rsidRPr="004A55F7">
        <w:rPr>
          <w:rFonts w:eastAsia="Times New Roman" w:cs="Arial"/>
          <w:b/>
          <w:bCs/>
          <w:color w:val="000000"/>
          <w:kern w:val="0"/>
          <w:szCs w:val="20"/>
          <w:lang w:eastAsia="en-GB"/>
          <w14:ligatures w14:val="none"/>
        </w:rPr>
        <w:t>Aims:</w:t>
      </w:r>
      <w:r w:rsidRPr="004A55F7">
        <w:rPr>
          <w:rFonts w:eastAsia="Times New Roman" w:cs="Arial"/>
          <w:color w:val="000000"/>
          <w:kern w:val="0"/>
          <w:szCs w:val="20"/>
          <w:lang w:eastAsia="en-GB"/>
          <w14:ligatures w14:val="none"/>
        </w:rPr>
        <w:t> This study empirically tests the validity of the augmented Phillips curve hypothesis for the United States using quarterly data from 1982Q1 to 2023Q4. The augmented Phillips curve posits an inverse relationship between the unemployment gap and inflation, with inflationary expectations playing a crucial mediating role.</w:t>
      </w:r>
    </w:p>
    <w:p w14:paraId="4F5FB294" w14:textId="77777777" w:rsidR="004A55F7" w:rsidRPr="004A55F7" w:rsidRDefault="004A55F7" w:rsidP="004A55F7">
      <w:pPr>
        <w:jc w:val="both"/>
        <w:rPr>
          <w:rFonts w:eastAsia="Times New Roman" w:cs="Arial"/>
          <w:color w:val="000000"/>
          <w:kern w:val="0"/>
          <w:szCs w:val="20"/>
          <w:lang w:eastAsia="en-GB"/>
          <w14:ligatures w14:val="none"/>
        </w:rPr>
      </w:pPr>
      <w:r w:rsidRPr="004A55F7">
        <w:rPr>
          <w:rFonts w:eastAsia="Times New Roman" w:cs="Arial"/>
          <w:b/>
          <w:bCs/>
          <w:color w:val="000000"/>
          <w:kern w:val="0"/>
          <w:szCs w:val="20"/>
          <w:lang w:eastAsia="en-GB"/>
          <w14:ligatures w14:val="none"/>
        </w:rPr>
        <w:t>Study Design:</w:t>
      </w:r>
      <w:r w:rsidRPr="004A55F7">
        <w:rPr>
          <w:rFonts w:eastAsia="Times New Roman" w:cs="Arial"/>
          <w:color w:val="000000"/>
          <w:kern w:val="0"/>
          <w:szCs w:val="20"/>
          <w:lang w:eastAsia="en-GB"/>
          <w14:ligatures w14:val="none"/>
        </w:rPr>
        <w:t> Time series econometric analysis with structural break testing.</w:t>
      </w:r>
    </w:p>
    <w:p w14:paraId="2552A8FD" w14:textId="77777777" w:rsidR="004A55F7" w:rsidRPr="004A55F7" w:rsidRDefault="004A55F7" w:rsidP="004A55F7">
      <w:pPr>
        <w:jc w:val="both"/>
        <w:rPr>
          <w:rFonts w:eastAsia="Times New Roman" w:cs="Arial"/>
          <w:color w:val="000000"/>
          <w:kern w:val="0"/>
          <w:szCs w:val="20"/>
          <w:lang w:eastAsia="en-GB"/>
          <w14:ligatures w14:val="none"/>
        </w:rPr>
      </w:pPr>
      <w:r w:rsidRPr="004A55F7">
        <w:rPr>
          <w:rFonts w:eastAsia="Times New Roman" w:cs="Arial"/>
          <w:b/>
          <w:bCs/>
          <w:color w:val="000000"/>
          <w:kern w:val="0"/>
          <w:szCs w:val="20"/>
          <w:lang w:eastAsia="en-GB"/>
          <w14:ligatures w14:val="none"/>
        </w:rPr>
        <w:t>Place and Duration of Study:</w:t>
      </w:r>
      <w:r w:rsidRPr="004A55F7">
        <w:rPr>
          <w:rFonts w:eastAsia="Times New Roman" w:cs="Arial"/>
          <w:color w:val="000000"/>
          <w:kern w:val="0"/>
          <w:szCs w:val="20"/>
          <w:lang w:eastAsia="en-GB"/>
          <w14:ligatures w14:val="none"/>
        </w:rPr>
        <w:t> United States economy, from the first quarter of 1982 to the fourth quarter of 2023 (168 quarterly observations).</w:t>
      </w:r>
    </w:p>
    <w:p w14:paraId="6F29C7DA" w14:textId="77777777" w:rsidR="004A55F7" w:rsidRPr="004A55F7" w:rsidRDefault="004A55F7" w:rsidP="004A55F7">
      <w:pPr>
        <w:jc w:val="both"/>
        <w:rPr>
          <w:rFonts w:eastAsia="Times New Roman" w:cs="Arial"/>
          <w:color w:val="000000"/>
          <w:kern w:val="0"/>
          <w:szCs w:val="20"/>
          <w:lang w:eastAsia="en-GB"/>
          <w14:ligatures w14:val="none"/>
        </w:rPr>
      </w:pPr>
      <w:r w:rsidRPr="004A55F7">
        <w:rPr>
          <w:rFonts w:eastAsia="Times New Roman" w:cs="Arial"/>
          <w:b/>
          <w:bCs/>
          <w:color w:val="000000"/>
          <w:kern w:val="0"/>
          <w:szCs w:val="20"/>
          <w:lang w:eastAsia="en-GB"/>
          <w14:ligatures w14:val="none"/>
        </w:rPr>
        <w:t>Methodology:</w:t>
      </w:r>
      <w:r w:rsidRPr="004A55F7">
        <w:rPr>
          <w:rFonts w:eastAsia="Times New Roman" w:cs="Arial"/>
          <w:color w:val="000000"/>
          <w:kern w:val="0"/>
          <w:szCs w:val="20"/>
          <w:lang w:eastAsia="en-GB"/>
          <w14:ligatures w14:val="none"/>
        </w:rPr>
        <w:t> The analysis employs data from the Federal Reserve Economic Data (FRED) database. Inflation is measured by the year-over-year percentage change in Personal Consumption Expenditures Chain-type Price Index (PCEPI). Independent variables include the unemployment gap (actual unemployment rate minus natural rate) and expected inflation from the University of Michigan Survey. The methodology applies Ordinary Least Squares (OLS) and Generalized Least Squares (GLS) regression techniques to model the relationship. A key contribution is the incorporation of structural break analysis to account for the effects of the April 2009 trough of the Global Financial Crisis, which was confirmed to be statistically significant using the Chow test.</w:t>
      </w:r>
    </w:p>
    <w:p w14:paraId="30E4DD26" w14:textId="77777777" w:rsidR="004A55F7" w:rsidRPr="004A55F7" w:rsidRDefault="004A55F7" w:rsidP="004A55F7">
      <w:pPr>
        <w:jc w:val="both"/>
        <w:rPr>
          <w:rFonts w:eastAsia="Times New Roman" w:cs="Arial"/>
          <w:color w:val="000000"/>
          <w:kern w:val="0"/>
          <w:szCs w:val="20"/>
          <w:lang w:eastAsia="en-GB"/>
          <w14:ligatures w14:val="none"/>
        </w:rPr>
      </w:pPr>
      <w:r w:rsidRPr="004A55F7">
        <w:rPr>
          <w:rFonts w:eastAsia="Times New Roman" w:cs="Arial"/>
          <w:b/>
          <w:bCs/>
          <w:color w:val="000000"/>
          <w:kern w:val="0"/>
          <w:szCs w:val="20"/>
          <w:lang w:eastAsia="en-GB"/>
          <w14:ligatures w14:val="none"/>
        </w:rPr>
        <w:t>Results:</w:t>
      </w:r>
      <w:r w:rsidRPr="004A55F7">
        <w:rPr>
          <w:rFonts w:eastAsia="Times New Roman" w:cs="Arial"/>
          <w:color w:val="000000"/>
          <w:kern w:val="0"/>
          <w:szCs w:val="20"/>
          <w:lang w:eastAsia="en-GB"/>
          <w14:ligatures w14:val="none"/>
        </w:rPr>
        <w:t> The GLS estimation, which corrects for serial correlation present in the OLS model, provides clear evidence supporting the augmented Phillips curve hypothesis for the U.S. The results indicate a statistically significant negative relationship between the unemployment gap and inflation (β</w:t>
      </w:r>
      <w:r w:rsidRPr="004A55F7">
        <w:rPr>
          <w:rFonts w:eastAsia="Times New Roman" w:cs="Arial"/>
          <w:color w:val="000000"/>
          <w:kern w:val="0"/>
          <w:sz w:val="16"/>
          <w:szCs w:val="16"/>
          <w:vertAlign w:val="subscript"/>
          <w:lang w:eastAsia="en-GB"/>
          <w14:ligatures w14:val="none"/>
        </w:rPr>
        <w:t>2</w:t>
      </w:r>
      <w:r w:rsidRPr="004A55F7">
        <w:rPr>
          <w:rFonts w:eastAsia="Times New Roman" w:cs="Arial"/>
          <w:color w:val="000000"/>
          <w:kern w:val="0"/>
          <w:szCs w:val="20"/>
          <w:lang w:eastAsia="en-GB"/>
          <w14:ligatures w14:val="none"/>
        </w:rPr>
        <w:t> = -0.14, </w:t>
      </w:r>
      <w:r w:rsidRPr="004A55F7">
        <w:rPr>
          <w:rFonts w:eastAsia="Times New Roman" w:cs="Arial"/>
          <w:i/>
          <w:iCs/>
          <w:color w:val="000000"/>
          <w:kern w:val="0"/>
          <w:szCs w:val="20"/>
          <w:lang w:eastAsia="en-GB"/>
          <w14:ligatures w14:val="none"/>
        </w:rPr>
        <w:t>P</w:t>
      </w:r>
      <w:r w:rsidRPr="004A55F7">
        <w:rPr>
          <w:rFonts w:eastAsia="Times New Roman" w:cs="Arial"/>
          <w:color w:val="000000"/>
          <w:kern w:val="0"/>
          <w:szCs w:val="20"/>
          <w:lang w:eastAsia="en-GB"/>
          <w14:ligatures w14:val="none"/>
        </w:rPr>
        <w:t> = .001), and a positive relationship between expected inflation and actual inflation (β</w:t>
      </w:r>
      <w:r w:rsidRPr="004A55F7">
        <w:rPr>
          <w:rFonts w:eastAsia="Times New Roman" w:cs="Arial"/>
          <w:color w:val="000000"/>
          <w:kern w:val="0"/>
          <w:sz w:val="16"/>
          <w:szCs w:val="16"/>
          <w:vertAlign w:val="subscript"/>
          <w:lang w:eastAsia="en-GB"/>
          <w14:ligatures w14:val="none"/>
        </w:rPr>
        <w:t>3</w:t>
      </w:r>
      <w:r w:rsidRPr="004A55F7">
        <w:rPr>
          <w:rFonts w:eastAsia="Times New Roman" w:cs="Arial"/>
          <w:color w:val="000000"/>
          <w:kern w:val="0"/>
          <w:szCs w:val="20"/>
          <w:lang w:eastAsia="en-GB"/>
          <w14:ligatures w14:val="none"/>
        </w:rPr>
        <w:t> = 0.63, </w:t>
      </w:r>
      <w:r w:rsidRPr="004A55F7">
        <w:rPr>
          <w:rFonts w:eastAsia="Times New Roman" w:cs="Arial"/>
          <w:i/>
          <w:iCs/>
          <w:color w:val="000000"/>
          <w:kern w:val="0"/>
          <w:szCs w:val="20"/>
          <w:lang w:eastAsia="en-GB"/>
          <w14:ligatures w14:val="none"/>
        </w:rPr>
        <w:t>P</w:t>
      </w:r>
      <w:r w:rsidRPr="004A55F7">
        <w:rPr>
          <w:rFonts w:eastAsia="Times New Roman" w:cs="Arial"/>
          <w:color w:val="000000"/>
          <w:kern w:val="0"/>
          <w:szCs w:val="20"/>
          <w:lang w:eastAsia="en-GB"/>
          <w14:ligatures w14:val="none"/>
        </w:rPr>
        <w:t> &lt; .001), both consistent with theoretical predictions. The structural break analysis confirms parameter instability across the crisis period, with inflation averaging 0.94 percentage points lower in the post-crisis period (δ</w:t>
      </w:r>
      <w:r w:rsidRPr="004A55F7">
        <w:rPr>
          <w:rFonts w:eastAsia="Times New Roman" w:cs="Arial"/>
          <w:color w:val="000000"/>
          <w:kern w:val="0"/>
          <w:sz w:val="16"/>
          <w:szCs w:val="16"/>
          <w:vertAlign w:val="subscript"/>
          <w:lang w:eastAsia="en-GB"/>
          <w14:ligatures w14:val="none"/>
        </w:rPr>
        <w:t>1</w:t>
      </w:r>
      <w:r w:rsidRPr="004A55F7">
        <w:rPr>
          <w:rFonts w:eastAsia="Times New Roman" w:cs="Arial"/>
          <w:color w:val="000000"/>
          <w:kern w:val="0"/>
          <w:szCs w:val="20"/>
          <w:lang w:eastAsia="en-GB"/>
          <w14:ligatures w14:val="none"/>
        </w:rPr>
        <w:t> = -0.94, </w:t>
      </w:r>
      <w:r w:rsidRPr="004A55F7">
        <w:rPr>
          <w:rFonts w:eastAsia="Times New Roman" w:cs="Arial"/>
          <w:i/>
          <w:iCs/>
          <w:color w:val="000000"/>
          <w:kern w:val="0"/>
          <w:szCs w:val="20"/>
          <w:lang w:eastAsia="en-GB"/>
          <w14:ligatures w14:val="none"/>
        </w:rPr>
        <w:t>P</w:t>
      </w:r>
      <w:r w:rsidRPr="004A55F7">
        <w:rPr>
          <w:rFonts w:eastAsia="Times New Roman" w:cs="Arial"/>
          <w:color w:val="000000"/>
          <w:kern w:val="0"/>
          <w:szCs w:val="20"/>
          <w:lang w:eastAsia="en-GB"/>
          <w14:ligatures w14:val="none"/>
        </w:rPr>
        <w:t> = .03). The Chow test validates the presence of a significant structural break in April 2009 (F-statistic = 5.03, </w:t>
      </w:r>
      <w:r w:rsidRPr="004A55F7">
        <w:rPr>
          <w:rFonts w:eastAsia="Times New Roman" w:cs="Arial"/>
          <w:i/>
          <w:iCs/>
          <w:color w:val="000000"/>
          <w:kern w:val="0"/>
          <w:szCs w:val="20"/>
          <w:lang w:eastAsia="en-GB"/>
          <w14:ligatures w14:val="none"/>
        </w:rPr>
        <w:t>P</w:t>
      </w:r>
      <w:r w:rsidRPr="004A55F7">
        <w:rPr>
          <w:rFonts w:eastAsia="Times New Roman" w:cs="Arial"/>
          <w:color w:val="000000"/>
          <w:kern w:val="0"/>
          <w:szCs w:val="20"/>
          <w:lang w:eastAsia="en-GB"/>
          <w14:ligatures w14:val="none"/>
        </w:rPr>
        <w:t> = .02), underscoring the impact of the Global Financial Crisis on inflation dynamics. The final GLS model explains a substantial portion of inflation variation, with all key coefficients statistically significant at conventional levels.</w:t>
      </w:r>
    </w:p>
    <w:p w14:paraId="5704C475" w14:textId="77777777" w:rsidR="004A55F7" w:rsidRPr="004A55F7" w:rsidRDefault="004A55F7" w:rsidP="004A55F7">
      <w:pPr>
        <w:jc w:val="both"/>
        <w:rPr>
          <w:rFonts w:eastAsia="Times New Roman" w:cs="Arial"/>
          <w:color w:val="000000"/>
          <w:kern w:val="0"/>
          <w:szCs w:val="20"/>
          <w:lang w:eastAsia="en-GB"/>
          <w14:ligatures w14:val="none"/>
        </w:rPr>
      </w:pPr>
      <w:r w:rsidRPr="004A55F7">
        <w:rPr>
          <w:rFonts w:eastAsia="Times New Roman" w:cs="Arial"/>
          <w:b/>
          <w:bCs/>
          <w:color w:val="000000"/>
          <w:kern w:val="0"/>
          <w:szCs w:val="20"/>
          <w:lang w:eastAsia="en-GB"/>
          <w14:ligatures w14:val="none"/>
        </w:rPr>
        <w:t>Conclusion:</w:t>
      </w:r>
      <w:r w:rsidRPr="004A55F7">
        <w:rPr>
          <w:rFonts w:eastAsia="Times New Roman" w:cs="Arial"/>
          <w:color w:val="000000"/>
          <w:kern w:val="0"/>
          <w:szCs w:val="20"/>
          <w:lang w:eastAsia="en-GB"/>
          <w14:ligatures w14:val="none"/>
        </w:rPr>
        <w:t xml:space="preserve"> The results indicate that while the unemployment gap significantly influences inflation, a structural break occurred during the Global Financial Crisis that altered the inflation dynamics. This finding reinforces the critical role of inflationary expectations, </w:t>
      </w:r>
      <w:proofErr w:type="spellStart"/>
      <w:r w:rsidRPr="004A55F7">
        <w:rPr>
          <w:rFonts w:eastAsia="Times New Roman" w:cs="Arial"/>
          <w:color w:val="000000"/>
          <w:kern w:val="0"/>
          <w:szCs w:val="20"/>
          <w:lang w:eastAsia="en-GB"/>
          <w14:ligatures w14:val="none"/>
        </w:rPr>
        <w:t>labor</w:t>
      </w:r>
      <w:proofErr w:type="spellEnd"/>
      <w:r w:rsidRPr="004A55F7">
        <w:rPr>
          <w:rFonts w:eastAsia="Times New Roman" w:cs="Arial"/>
          <w:color w:val="000000"/>
          <w:kern w:val="0"/>
          <w:szCs w:val="20"/>
          <w:lang w:eastAsia="en-GB"/>
          <w14:ligatures w14:val="none"/>
        </w:rPr>
        <w:t xml:space="preserve"> market conditions, and policy responses in shaping inflation trajectories in advanced economies. The confirmed structural break highlights the importance of accounting for major economic shocks when formulating monetary policy frameworks.</w:t>
      </w:r>
    </w:p>
    <w:p w14:paraId="6CF1AB8C" w14:textId="77777777" w:rsidR="004A55F7" w:rsidRPr="004A55F7" w:rsidRDefault="004A55F7" w:rsidP="004A55F7">
      <w:pPr>
        <w:jc w:val="both"/>
        <w:rPr>
          <w:rFonts w:eastAsia="Times New Roman" w:cs="Arial"/>
          <w:i/>
          <w:iCs/>
          <w:color w:val="000000"/>
          <w:kern w:val="0"/>
          <w:szCs w:val="20"/>
          <w:lang w:eastAsia="en-GB"/>
          <w14:ligatures w14:val="none"/>
        </w:rPr>
      </w:pPr>
      <w:r w:rsidRPr="004A55F7">
        <w:rPr>
          <w:rFonts w:eastAsia="Times New Roman" w:cs="Arial"/>
          <w:b/>
          <w:bCs/>
          <w:i/>
          <w:iCs/>
          <w:color w:val="000000"/>
          <w:kern w:val="0"/>
          <w:szCs w:val="20"/>
          <w:lang w:eastAsia="en-GB"/>
          <w14:ligatures w14:val="none"/>
        </w:rPr>
        <w:t>Keywords:</w:t>
      </w:r>
      <w:r w:rsidRPr="004A55F7">
        <w:rPr>
          <w:rFonts w:eastAsia="Times New Roman" w:cs="Arial"/>
          <w:i/>
          <w:iCs/>
          <w:color w:val="000000"/>
          <w:kern w:val="0"/>
          <w:szCs w:val="20"/>
          <w:lang w:eastAsia="en-GB"/>
          <w14:ligatures w14:val="none"/>
        </w:rPr>
        <w:t> Augmented Phillips Curve, Structural Break, Inflation Expectations, Unemployment Gap, Ordinary Least Squares, Generalized Least Squares, Chow Test, Global Financial Crisis, Monetary Policy</w:t>
      </w:r>
    </w:p>
    <w:p w14:paraId="0E4EFB0B" w14:textId="77777777" w:rsidR="004A55F7" w:rsidRPr="004A55F7" w:rsidRDefault="004A55F7" w:rsidP="004A55F7">
      <w:pPr>
        <w:jc w:val="right"/>
        <w:rPr>
          <w:rFonts w:eastAsia="Times New Roman" w:cs="Arial"/>
          <w:i/>
          <w:iCs/>
          <w:color w:val="000000"/>
          <w:kern w:val="0"/>
          <w:sz w:val="18"/>
          <w:szCs w:val="18"/>
          <w:lang w:eastAsia="en-GB"/>
          <w14:ligatures w14:val="none"/>
        </w:rPr>
      </w:pPr>
      <w:r w:rsidRPr="004A55F7">
        <w:rPr>
          <w:rFonts w:eastAsia="Times New Roman" w:cs="Arial"/>
          <w:i/>
          <w:iCs/>
          <w:color w:val="000000"/>
          <w:kern w:val="0"/>
          <w:sz w:val="18"/>
          <w:szCs w:val="18"/>
          <w:lang w:eastAsia="en-GB"/>
          <w14:ligatures w14:val="none"/>
        </w:rPr>
        <w:t>Short Research Article</w:t>
      </w:r>
    </w:p>
    <w:p w14:paraId="07019F1B" w14:textId="77777777" w:rsidR="004A55F7" w:rsidRPr="004A55F7" w:rsidRDefault="004A55F7" w:rsidP="004A55F7">
      <w:pPr>
        <w:jc w:val="both"/>
        <w:rPr>
          <w:rFonts w:eastAsia="Times New Roman" w:cs="Arial"/>
          <w:b/>
          <w:bCs/>
          <w:caps/>
          <w:color w:val="000000"/>
          <w:kern w:val="0"/>
          <w:sz w:val="22"/>
          <w:lang w:eastAsia="en-GB"/>
          <w14:ligatures w14:val="none"/>
        </w:rPr>
      </w:pPr>
      <w:r w:rsidRPr="004A55F7">
        <w:rPr>
          <w:rFonts w:eastAsia="Times New Roman" w:cs="Arial"/>
          <w:b/>
          <w:bCs/>
          <w:caps/>
          <w:color w:val="000000"/>
          <w:kern w:val="0"/>
          <w:sz w:val="22"/>
          <w:lang w:eastAsia="en-GB"/>
          <w14:ligatures w14:val="none"/>
        </w:rPr>
        <w:t>1. INTRODUCTION</w:t>
      </w:r>
    </w:p>
    <w:p w14:paraId="64417492" w14:textId="77777777" w:rsidR="004A55F7" w:rsidRPr="004A55F7" w:rsidRDefault="004A55F7" w:rsidP="004A55F7">
      <w:pPr>
        <w:spacing w:after="150"/>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The concept of the Phillips curve outlining an inverse relationship between unemployment rate and inflation has been a fundamental theory in macroeconomics since its formulation by A.W. Phillips in his 1958 work (Phillips, 1958). However, the original formulation proposed by Phillips did not account for the role of inflationary expectations, a crucial factor influencing wage and price dynamics. In the late 1960s, economists Milton Friedman (Friedman, 1968) and Edmund Phelps (Phelps, 1967) developed the augmented Phillips curve by including inflationary expectations into the model.</w:t>
      </w:r>
    </w:p>
    <w:p w14:paraId="3E21F3DC" w14:textId="77777777" w:rsidR="004A55F7" w:rsidRPr="004A55F7" w:rsidRDefault="004A55F7" w:rsidP="004A55F7">
      <w:pPr>
        <w:spacing w:after="150"/>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 xml:space="preserve">The augmented Phillips curve has since become a widely used framework for understanding the relationship between inflation, unemployment, and inflationary expectations. It suggests that maintaining low and stable inflation requires managing inflationary expectations and keeping the unemployment rate close to the natural rate of unemployment (Ball and Mankiw, 2002). Numerous empirical studies have attempted to estimate and validate the augmented Phillips curve across different countries and time periods, generally finding support for the model's ability to capture inflation dynamics (Roberts, 1995; </w:t>
      </w:r>
      <w:proofErr w:type="spellStart"/>
      <w:r w:rsidRPr="004A55F7">
        <w:rPr>
          <w:rFonts w:eastAsia="Times New Roman" w:cs="Arial"/>
          <w:color w:val="000000"/>
          <w:kern w:val="0"/>
          <w:szCs w:val="20"/>
          <w:lang w:eastAsia="en-GB"/>
          <w14:ligatures w14:val="none"/>
        </w:rPr>
        <w:t>Galí</w:t>
      </w:r>
      <w:proofErr w:type="spellEnd"/>
      <w:r w:rsidRPr="004A55F7">
        <w:rPr>
          <w:rFonts w:eastAsia="Times New Roman" w:cs="Arial"/>
          <w:color w:val="000000"/>
          <w:kern w:val="0"/>
          <w:szCs w:val="20"/>
          <w:lang w:eastAsia="en-GB"/>
          <w14:ligatures w14:val="none"/>
        </w:rPr>
        <w:t xml:space="preserve"> and Gertler, 1999).</w:t>
      </w:r>
    </w:p>
    <w:p w14:paraId="37950B33" w14:textId="77777777" w:rsidR="004A55F7" w:rsidRPr="004A55F7" w:rsidRDefault="004A55F7" w:rsidP="004A55F7">
      <w:pPr>
        <w:spacing w:after="150"/>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lastRenderedPageBreak/>
        <w:t xml:space="preserve">However, the empirical validity of the augmented Phillips curve has been subject to ongoing debate and scrutiny. Concerns have been raised regarding the model's assumption of rational expectations, as agents may not fully incorporate all available information when forming inflationary expectations (Mankiw and Reis, 2002). Additionally, the stability of the Phillips curve relationship has been questioned, as factors such as globalization, technological changes, and </w:t>
      </w:r>
      <w:proofErr w:type="spellStart"/>
      <w:r w:rsidRPr="004A55F7">
        <w:rPr>
          <w:rFonts w:eastAsia="Times New Roman" w:cs="Arial"/>
          <w:color w:val="000000"/>
          <w:kern w:val="0"/>
          <w:szCs w:val="20"/>
          <w:lang w:eastAsia="en-GB"/>
          <w14:ligatures w14:val="none"/>
        </w:rPr>
        <w:t>labor</w:t>
      </w:r>
      <w:proofErr w:type="spellEnd"/>
      <w:r w:rsidRPr="004A55F7">
        <w:rPr>
          <w:rFonts w:eastAsia="Times New Roman" w:cs="Arial"/>
          <w:color w:val="000000"/>
          <w:kern w:val="0"/>
          <w:szCs w:val="20"/>
          <w:lang w:eastAsia="en-GB"/>
          <w14:ligatures w14:val="none"/>
        </w:rPr>
        <w:t xml:space="preserve"> market shifts may affect the slope and position of the curve over time (Stiglitz, 1997).</w:t>
      </w:r>
    </w:p>
    <w:p w14:paraId="6BDB79EB" w14:textId="77777777" w:rsidR="004A55F7" w:rsidRPr="004A55F7" w:rsidRDefault="004A55F7" w:rsidP="004A55F7">
      <w:pPr>
        <w:spacing w:after="150"/>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 xml:space="preserve">Identifying structural breaks is crucial in </w:t>
      </w:r>
      <w:proofErr w:type="spellStart"/>
      <w:r w:rsidRPr="004A55F7">
        <w:rPr>
          <w:rFonts w:eastAsia="Times New Roman" w:cs="Arial"/>
          <w:color w:val="000000"/>
          <w:kern w:val="0"/>
          <w:szCs w:val="20"/>
          <w:lang w:eastAsia="en-GB"/>
          <w14:ligatures w14:val="none"/>
        </w:rPr>
        <w:t>analyzing</w:t>
      </w:r>
      <w:proofErr w:type="spellEnd"/>
      <w:r w:rsidRPr="004A55F7">
        <w:rPr>
          <w:rFonts w:eastAsia="Times New Roman" w:cs="Arial"/>
          <w:color w:val="000000"/>
          <w:kern w:val="0"/>
          <w:szCs w:val="20"/>
          <w:lang w:eastAsia="en-GB"/>
          <w14:ligatures w14:val="none"/>
        </w:rPr>
        <w:t xml:space="preserve"> the Phillips curve's validity over time. Researchers have shown that the inflation-unemployment relationship can shift across different regimes and periods, so ignoring such breaks may lead to misleading conclusions (</w:t>
      </w:r>
      <w:proofErr w:type="spellStart"/>
      <w:r w:rsidRPr="004A55F7">
        <w:rPr>
          <w:rFonts w:eastAsia="Times New Roman" w:cs="Arial"/>
          <w:color w:val="000000"/>
          <w:kern w:val="0"/>
          <w:szCs w:val="20"/>
          <w:lang w:eastAsia="en-GB"/>
          <w14:ligatures w14:val="none"/>
        </w:rPr>
        <w:t>Alogoskoufis</w:t>
      </w:r>
      <w:proofErr w:type="spellEnd"/>
      <w:r w:rsidRPr="004A55F7">
        <w:rPr>
          <w:rFonts w:eastAsia="Times New Roman" w:cs="Arial"/>
          <w:color w:val="000000"/>
          <w:kern w:val="0"/>
          <w:szCs w:val="20"/>
          <w:lang w:eastAsia="en-GB"/>
          <w14:ligatures w14:val="none"/>
        </w:rPr>
        <w:t xml:space="preserve"> and Smith, 1991). For instance, Ball and Mazumder examined U.S. inflation dynamics around the Great Recession and suggested that well anchored expectations helped prevent a complete breakdown of the Phillips curve during that period (Ball and Mazumder, 2011). Likewise, improvements in central bank credibility since the 1990s have been linked to a flatter Phillips curve, indicating a structural change in this relationship (Bundick and Smith, 2023). While some studies, such as </w:t>
      </w:r>
      <w:proofErr w:type="spellStart"/>
      <w:r w:rsidRPr="004A55F7">
        <w:rPr>
          <w:rFonts w:eastAsia="Times New Roman" w:cs="Arial"/>
          <w:color w:val="000000"/>
          <w:kern w:val="0"/>
          <w:szCs w:val="20"/>
          <w:lang w:eastAsia="en-GB"/>
          <w14:ligatures w14:val="none"/>
        </w:rPr>
        <w:t>Laseen</w:t>
      </w:r>
      <w:proofErr w:type="spellEnd"/>
      <w:r w:rsidRPr="004A55F7">
        <w:rPr>
          <w:rFonts w:eastAsia="Times New Roman" w:cs="Arial"/>
          <w:color w:val="000000"/>
          <w:kern w:val="0"/>
          <w:szCs w:val="20"/>
          <w:lang w:eastAsia="en-GB"/>
          <w14:ligatures w14:val="none"/>
        </w:rPr>
        <w:t xml:space="preserve"> and Taheri </w:t>
      </w:r>
      <w:proofErr w:type="spellStart"/>
      <w:r w:rsidRPr="004A55F7">
        <w:rPr>
          <w:rFonts w:eastAsia="Times New Roman" w:cs="Arial"/>
          <w:color w:val="000000"/>
          <w:kern w:val="0"/>
          <w:szCs w:val="20"/>
          <w:lang w:eastAsia="en-GB"/>
          <w14:ligatures w14:val="none"/>
        </w:rPr>
        <w:t>Sanjani</w:t>
      </w:r>
      <w:proofErr w:type="spellEnd"/>
      <w:r w:rsidRPr="004A55F7">
        <w:rPr>
          <w:rFonts w:eastAsia="Times New Roman" w:cs="Arial"/>
          <w:color w:val="000000"/>
          <w:kern w:val="0"/>
          <w:szCs w:val="20"/>
          <w:lang w:eastAsia="en-GB"/>
          <w14:ligatures w14:val="none"/>
        </w:rPr>
        <w:t xml:space="preserve"> (2016), argue that the Phillips curve relationship persisted through the crisis and that changes in shock variance may explain the dynamics, our findings contribute to the counterview by providing statistical evidence of a regime shift in 2009.</w:t>
      </w:r>
    </w:p>
    <w:p w14:paraId="5DE116C5" w14:textId="77777777" w:rsidR="004A55F7" w:rsidRPr="004A55F7" w:rsidRDefault="004A55F7" w:rsidP="004A55F7">
      <w:pPr>
        <w:spacing w:after="150"/>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This study aims to contribute to existing literature by conducting a two-fold econometric analysis of the augmented Phillips curve. Firstly, the research will estimate the augmented Phillips curve equation using Ordinary Least Squares (OLS) regression and test for the presence of structural breaks in the relationship. The study will examine the potential for a structural break in April 2009 coinciding with the Global Financial Crisis. This crisis represented a significant economic shock that could have impacted the relationship between inflation, unemployment, and inflationary expectations.</w:t>
      </w:r>
    </w:p>
    <w:p w14:paraId="1F335AB6" w14:textId="77777777" w:rsidR="004A55F7" w:rsidRPr="004A55F7" w:rsidRDefault="004A55F7" w:rsidP="004A55F7">
      <w:pPr>
        <w:spacing w:after="150"/>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Secondly, if the presence of autocorrelation is detected in the OLS model, the study will turn to Generalized Least Squares (GLS) estimation to address this issue and provide more reliable coefficient estimates. By testing the augmented Phillips curve with the inclusion of structural breaks, and using GLS estimation to address potential autocorrelation, this study aims to provide an examination of the validity and reliability of the augmented Phillips curve framework. Also, the findings could have significant implications for policymakers and central banks in managing inflation, unemployment, and inflationary expectations.</w:t>
      </w:r>
    </w:p>
    <w:p w14:paraId="102BB51D" w14:textId="77777777" w:rsidR="004A55F7" w:rsidRPr="004A55F7" w:rsidRDefault="004A55F7" w:rsidP="004A55F7">
      <w:pPr>
        <w:jc w:val="both"/>
        <w:rPr>
          <w:rFonts w:eastAsia="Times New Roman" w:cs="Arial"/>
          <w:b/>
          <w:bCs/>
          <w:caps/>
          <w:color w:val="000000"/>
          <w:kern w:val="0"/>
          <w:sz w:val="22"/>
          <w:lang w:eastAsia="en-GB"/>
          <w14:ligatures w14:val="none"/>
        </w:rPr>
      </w:pPr>
      <w:r w:rsidRPr="004A55F7">
        <w:rPr>
          <w:rFonts w:eastAsia="Times New Roman" w:cs="Arial"/>
          <w:b/>
          <w:bCs/>
          <w:caps/>
          <w:color w:val="000000"/>
          <w:kern w:val="0"/>
          <w:sz w:val="22"/>
          <w:lang w:eastAsia="en-GB"/>
          <w14:ligatures w14:val="none"/>
        </w:rPr>
        <w:t>2. METHODOLOGY</w:t>
      </w:r>
    </w:p>
    <w:p w14:paraId="77CFC777" w14:textId="77777777" w:rsidR="004A55F7" w:rsidRPr="004A55F7" w:rsidRDefault="004A55F7" w:rsidP="004A55F7">
      <w:pPr>
        <w:jc w:val="both"/>
        <w:rPr>
          <w:rFonts w:eastAsia="Times New Roman" w:cs="Arial"/>
          <w:b/>
          <w:bCs/>
          <w:color w:val="000000"/>
          <w:kern w:val="0"/>
          <w:sz w:val="22"/>
          <w:lang w:eastAsia="en-GB"/>
          <w14:ligatures w14:val="none"/>
        </w:rPr>
      </w:pPr>
      <w:r w:rsidRPr="004A55F7">
        <w:rPr>
          <w:rFonts w:eastAsia="Times New Roman" w:cs="Arial"/>
          <w:b/>
          <w:bCs/>
          <w:color w:val="000000"/>
          <w:kern w:val="0"/>
          <w:sz w:val="22"/>
          <w:lang w:eastAsia="en-GB"/>
          <w14:ligatures w14:val="none"/>
        </w:rPr>
        <w:t>2.1 Theoretical Framework</w:t>
      </w:r>
    </w:p>
    <w:p w14:paraId="79240754" w14:textId="77777777" w:rsidR="004A55F7" w:rsidRPr="004A55F7" w:rsidRDefault="004A55F7" w:rsidP="004A55F7">
      <w:pPr>
        <w:spacing w:after="150"/>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 xml:space="preserve">The augmented Phillips curve provides a theoretical framework for </w:t>
      </w:r>
      <w:proofErr w:type="spellStart"/>
      <w:r w:rsidRPr="004A55F7">
        <w:rPr>
          <w:rFonts w:eastAsia="Times New Roman" w:cs="Arial"/>
          <w:color w:val="000000"/>
          <w:kern w:val="0"/>
          <w:szCs w:val="20"/>
          <w:lang w:eastAsia="en-GB"/>
          <w14:ligatures w14:val="none"/>
        </w:rPr>
        <w:t>analyzing</w:t>
      </w:r>
      <w:proofErr w:type="spellEnd"/>
      <w:r w:rsidRPr="004A55F7">
        <w:rPr>
          <w:rFonts w:eastAsia="Times New Roman" w:cs="Arial"/>
          <w:color w:val="000000"/>
          <w:kern w:val="0"/>
          <w:szCs w:val="20"/>
          <w:lang w:eastAsia="en-GB"/>
          <w14:ligatures w14:val="none"/>
        </w:rPr>
        <w:t xml:space="preserve"> the relationship between inflation, unemployment, and inflationary expectations. The model builds upon the original Phillips curve formulation, which described an inverse relationship between unemployment and wage inflation (Phillips, 1958).</w:t>
      </w:r>
    </w:p>
    <w:p w14:paraId="763A1F51" w14:textId="77777777" w:rsidR="004A55F7" w:rsidRPr="004A55F7" w:rsidRDefault="004A55F7" w:rsidP="004A55F7">
      <w:pPr>
        <w:spacing w:after="150"/>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The augmented Phillips curve equation to be studied takes the following form:</w:t>
      </w:r>
    </w:p>
    <w:p w14:paraId="2ED065BB" w14:textId="77777777" w:rsidR="004A55F7" w:rsidRPr="004A55F7" w:rsidRDefault="004A55F7" w:rsidP="004A55F7">
      <w:pPr>
        <w:jc w:val="center"/>
        <w:rPr>
          <w:rFonts w:eastAsia="Times New Roman" w:cs="Arial"/>
          <w:i/>
          <w:iCs/>
          <w:color w:val="000000"/>
          <w:kern w:val="0"/>
          <w:szCs w:val="20"/>
          <w:lang w:eastAsia="en-GB"/>
          <w14:ligatures w14:val="none"/>
        </w:rPr>
      </w:pPr>
      <w:r w:rsidRPr="004A55F7">
        <w:rPr>
          <w:rFonts w:eastAsia="Times New Roman" w:cs="Arial"/>
          <w:i/>
          <w:iCs/>
          <w:color w:val="000000"/>
          <w:kern w:val="0"/>
          <w:szCs w:val="20"/>
          <w:lang w:eastAsia="en-GB"/>
          <w14:ligatures w14:val="none"/>
        </w:rPr>
        <w:t>π</w:t>
      </w:r>
      <w:r w:rsidRPr="004A55F7">
        <w:rPr>
          <w:rFonts w:eastAsia="Times New Roman" w:cs="Arial"/>
          <w:i/>
          <w:iCs/>
          <w:color w:val="000000"/>
          <w:kern w:val="0"/>
          <w:sz w:val="16"/>
          <w:szCs w:val="16"/>
          <w:vertAlign w:val="subscript"/>
          <w:lang w:eastAsia="en-GB"/>
          <w14:ligatures w14:val="none"/>
        </w:rPr>
        <w:t>t</w:t>
      </w:r>
      <w:r w:rsidRPr="004A55F7">
        <w:rPr>
          <w:rFonts w:eastAsia="Times New Roman" w:cs="Arial"/>
          <w:i/>
          <w:iCs/>
          <w:color w:val="000000"/>
          <w:kern w:val="0"/>
          <w:szCs w:val="20"/>
          <w:lang w:eastAsia="en-GB"/>
          <w14:ligatures w14:val="none"/>
        </w:rPr>
        <w:t> = β</w:t>
      </w:r>
      <w:r w:rsidRPr="004A55F7">
        <w:rPr>
          <w:rFonts w:eastAsia="Times New Roman" w:cs="Arial"/>
          <w:i/>
          <w:iCs/>
          <w:color w:val="000000"/>
          <w:kern w:val="0"/>
          <w:sz w:val="16"/>
          <w:szCs w:val="16"/>
          <w:vertAlign w:val="subscript"/>
          <w:lang w:eastAsia="en-GB"/>
          <w14:ligatures w14:val="none"/>
        </w:rPr>
        <w:t>1</w:t>
      </w:r>
      <w:r w:rsidRPr="004A55F7">
        <w:rPr>
          <w:rFonts w:eastAsia="Times New Roman" w:cs="Arial"/>
          <w:i/>
          <w:iCs/>
          <w:color w:val="000000"/>
          <w:kern w:val="0"/>
          <w:szCs w:val="20"/>
          <w:lang w:eastAsia="en-GB"/>
          <w14:ligatures w14:val="none"/>
        </w:rPr>
        <w:t> + β</w:t>
      </w:r>
      <w:r w:rsidRPr="004A55F7">
        <w:rPr>
          <w:rFonts w:eastAsia="Times New Roman" w:cs="Arial"/>
          <w:i/>
          <w:iCs/>
          <w:color w:val="000000"/>
          <w:kern w:val="0"/>
          <w:sz w:val="16"/>
          <w:szCs w:val="16"/>
          <w:vertAlign w:val="subscript"/>
          <w:lang w:eastAsia="en-GB"/>
          <w14:ligatures w14:val="none"/>
        </w:rPr>
        <w:t>2</w:t>
      </w:r>
      <w:r w:rsidRPr="004A55F7">
        <w:rPr>
          <w:rFonts w:eastAsia="Times New Roman" w:cs="Arial"/>
          <w:i/>
          <w:iCs/>
          <w:color w:val="000000"/>
          <w:kern w:val="0"/>
          <w:szCs w:val="20"/>
          <w:lang w:eastAsia="en-GB"/>
          <w14:ligatures w14:val="none"/>
        </w:rPr>
        <w:t> (</w:t>
      </w:r>
      <w:proofErr w:type="spellStart"/>
      <w:r w:rsidRPr="004A55F7">
        <w:rPr>
          <w:rFonts w:eastAsia="Times New Roman" w:cs="Arial"/>
          <w:i/>
          <w:iCs/>
          <w:color w:val="000000"/>
          <w:kern w:val="0"/>
          <w:szCs w:val="20"/>
          <w:lang w:eastAsia="en-GB"/>
          <w14:ligatures w14:val="none"/>
        </w:rPr>
        <w:t>u</w:t>
      </w:r>
      <w:r w:rsidRPr="004A55F7">
        <w:rPr>
          <w:rFonts w:eastAsia="Times New Roman" w:cs="Arial"/>
          <w:i/>
          <w:iCs/>
          <w:color w:val="000000"/>
          <w:kern w:val="0"/>
          <w:sz w:val="16"/>
          <w:szCs w:val="16"/>
          <w:vertAlign w:val="subscript"/>
          <w:lang w:eastAsia="en-GB"/>
          <w14:ligatures w14:val="none"/>
        </w:rPr>
        <w:t>t</w:t>
      </w:r>
      <w:proofErr w:type="spellEnd"/>
      <w:r w:rsidRPr="004A55F7">
        <w:rPr>
          <w:rFonts w:eastAsia="Times New Roman" w:cs="Arial"/>
          <w:i/>
          <w:iCs/>
          <w:color w:val="000000"/>
          <w:kern w:val="0"/>
          <w:szCs w:val="20"/>
          <w:lang w:eastAsia="en-GB"/>
          <w14:ligatures w14:val="none"/>
        </w:rPr>
        <w:t xml:space="preserve"> - </w:t>
      </w:r>
      <w:proofErr w:type="spellStart"/>
      <w:proofErr w:type="gramStart"/>
      <w:r w:rsidRPr="004A55F7">
        <w:rPr>
          <w:rFonts w:eastAsia="Times New Roman" w:cs="Arial"/>
          <w:i/>
          <w:iCs/>
          <w:color w:val="000000"/>
          <w:kern w:val="0"/>
          <w:szCs w:val="20"/>
          <w:lang w:eastAsia="en-GB"/>
          <w14:ligatures w14:val="none"/>
        </w:rPr>
        <w:t>u</w:t>
      </w:r>
      <w:r w:rsidRPr="004A55F7">
        <w:rPr>
          <w:rFonts w:eastAsia="Times New Roman" w:cs="Arial"/>
          <w:i/>
          <w:iCs/>
          <w:color w:val="000000"/>
          <w:kern w:val="0"/>
          <w:sz w:val="16"/>
          <w:szCs w:val="16"/>
          <w:vertAlign w:val="subscript"/>
          <w:lang w:eastAsia="en-GB"/>
          <w14:ligatures w14:val="none"/>
        </w:rPr>
        <w:t>n,t</w:t>
      </w:r>
      <w:proofErr w:type="spellEnd"/>
      <w:proofErr w:type="gramEnd"/>
      <w:r w:rsidRPr="004A55F7">
        <w:rPr>
          <w:rFonts w:eastAsia="Times New Roman" w:cs="Arial"/>
          <w:i/>
          <w:iCs/>
          <w:color w:val="000000"/>
          <w:kern w:val="0"/>
          <w:szCs w:val="20"/>
          <w:lang w:eastAsia="en-GB"/>
          <w14:ligatures w14:val="none"/>
        </w:rPr>
        <w:t>) + β</w:t>
      </w:r>
      <w:r w:rsidRPr="004A55F7">
        <w:rPr>
          <w:rFonts w:eastAsia="Times New Roman" w:cs="Arial"/>
          <w:i/>
          <w:iCs/>
          <w:color w:val="000000"/>
          <w:kern w:val="0"/>
          <w:sz w:val="16"/>
          <w:szCs w:val="16"/>
          <w:vertAlign w:val="subscript"/>
          <w:lang w:eastAsia="en-GB"/>
          <w14:ligatures w14:val="none"/>
        </w:rPr>
        <w:t>3</w:t>
      </w:r>
      <w:r w:rsidRPr="004A55F7">
        <w:rPr>
          <w:rFonts w:eastAsia="Times New Roman" w:cs="Arial"/>
          <w:i/>
          <w:iCs/>
          <w:color w:val="000000"/>
          <w:kern w:val="0"/>
          <w:szCs w:val="20"/>
          <w:lang w:eastAsia="en-GB"/>
          <w14:ligatures w14:val="none"/>
        </w:rPr>
        <w:t> π</w:t>
      </w:r>
      <w:r w:rsidRPr="004A55F7">
        <w:rPr>
          <w:rFonts w:eastAsia="Times New Roman" w:cs="Arial"/>
          <w:i/>
          <w:iCs/>
          <w:color w:val="000000"/>
          <w:kern w:val="0"/>
          <w:sz w:val="16"/>
          <w:szCs w:val="16"/>
          <w:vertAlign w:val="superscript"/>
          <w:lang w:eastAsia="en-GB"/>
          <w14:ligatures w14:val="none"/>
        </w:rPr>
        <w:t>e</w:t>
      </w:r>
      <w:r w:rsidRPr="004A55F7">
        <w:rPr>
          <w:rFonts w:eastAsia="Times New Roman" w:cs="Arial"/>
          <w:i/>
          <w:iCs/>
          <w:color w:val="000000"/>
          <w:kern w:val="0"/>
          <w:sz w:val="16"/>
          <w:szCs w:val="16"/>
          <w:vertAlign w:val="subscript"/>
          <w:lang w:eastAsia="en-GB"/>
          <w14:ligatures w14:val="none"/>
        </w:rPr>
        <w:t>t</w:t>
      </w:r>
      <w:r w:rsidRPr="004A55F7">
        <w:rPr>
          <w:rFonts w:eastAsia="Times New Roman" w:cs="Arial"/>
          <w:i/>
          <w:iCs/>
          <w:color w:val="000000"/>
          <w:kern w:val="0"/>
          <w:szCs w:val="20"/>
          <w:lang w:eastAsia="en-GB"/>
          <w14:ligatures w14:val="none"/>
        </w:rPr>
        <w:t xml:space="preserve"> + </w:t>
      </w:r>
      <w:proofErr w:type="spellStart"/>
      <w:r w:rsidRPr="004A55F7">
        <w:rPr>
          <w:rFonts w:eastAsia="Times New Roman" w:cs="Arial"/>
          <w:i/>
          <w:iCs/>
          <w:color w:val="000000"/>
          <w:kern w:val="0"/>
          <w:szCs w:val="20"/>
          <w:lang w:eastAsia="en-GB"/>
          <w14:ligatures w14:val="none"/>
        </w:rPr>
        <w:t>ε</w:t>
      </w:r>
      <w:r w:rsidRPr="004A55F7">
        <w:rPr>
          <w:rFonts w:eastAsia="Times New Roman" w:cs="Arial"/>
          <w:i/>
          <w:iCs/>
          <w:color w:val="000000"/>
          <w:kern w:val="0"/>
          <w:sz w:val="16"/>
          <w:szCs w:val="16"/>
          <w:vertAlign w:val="subscript"/>
          <w:lang w:eastAsia="en-GB"/>
          <w14:ligatures w14:val="none"/>
        </w:rPr>
        <w:t>t</w:t>
      </w:r>
      <w:proofErr w:type="spellEnd"/>
    </w:p>
    <w:p w14:paraId="0BDB81CA" w14:textId="77777777" w:rsidR="004A55F7" w:rsidRPr="004A55F7" w:rsidRDefault="004A55F7" w:rsidP="004A55F7">
      <w:pPr>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where π</w:t>
      </w:r>
      <w:r w:rsidRPr="004A55F7">
        <w:rPr>
          <w:rFonts w:eastAsia="Times New Roman" w:cs="Arial"/>
          <w:color w:val="000000"/>
          <w:kern w:val="0"/>
          <w:sz w:val="16"/>
          <w:szCs w:val="16"/>
          <w:vertAlign w:val="subscript"/>
          <w:lang w:eastAsia="en-GB"/>
          <w14:ligatures w14:val="none"/>
        </w:rPr>
        <w:t>t</w:t>
      </w:r>
      <w:r w:rsidRPr="004A55F7">
        <w:rPr>
          <w:rFonts w:eastAsia="Times New Roman" w:cs="Arial"/>
          <w:color w:val="000000"/>
          <w:kern w:val="0"/>
          <w:szCs w:val="20"/>
          <w:lang w:eastAsia="en-GB"/>
          <w14:ligatures w14:val="none"/>
        </w:rPr>
        <w:t> is the inflation rate, π</w:t>
      </w:r>
      <w:r w:rsidRPr="004A55F7">
        <w:rPr>
          <w:rFonts w:eastAsia="Times New Roman" w:cs="Arial"/>
          <w:color w:val="000000"/>
          <w:kern w:val="0"/>
          <w:sz w:val="16"/>
          <w:szCs w:val="16"/>
          <w:vertAlign w:val="superscript"/>
          <w:lang w:eastAsia="en-GB"/>
          <w14:ligatures w14:val="none"/>
        </w:rPr>
        <w:t>e</w:t>
      </w:r>
      <w:r w:rsidRPr="004A55F7">
        <w:rPr>
          <w:rFonts w:eastAsia="Times New Roman" w:cs="Arial"/>
          <w:color w:val="000000"/>
          <w:kern w:val="0"/>
          <w:sz w:val="16"/>
          <w:szCs w:val="16"/>
          <w:vertAlign w:val="subscript"/>
          <w:lang w:eastAsia="en-GB"/>
          <w14:ligatures w14:val="none"/>
        </w:rPr>
        <w:t>t</w:t>
      </w:r>
      <w:r w:rsidRPr="004A55F7">
        <w:rPr>
          <w:rFonts w:eastAsia="Times New Roman" w:cs="Arial"/>
          <w:color w:val="000000"/>
          <w:kern w:val="0"/>
          <w:szCs w:val="20"/>
          <w:lang w:eastAsia="en-GB"/>
          <w14:ligatures w14:val="none"/>
        </w:rPr>
        <w:t xml:space="preserve"> is the expected inflation, </w:t>
      </w:r>
      <w:proofErr w:type="spellStart"/>
      <w:r w:rsidRPr="004A55F7">
        <w:rPr>
          <w:rFonts w:eastAsia="Times New Roman" w:cs="Arial"/>
          <w:color w:val="000000"/>
          <w:kern w:val="0"/>
          <w:szCs w:val="20"/>
          <w:lang w:eastAsia="en-GB"/>
          <w14:ligatures w14:val="none"/>
        </w:rPr>
        <w:t>u</w:t>
      </w:r>
      <w:r w:rsidRPr="004A55F7">
        <w:rPr>
          <w:rFonts w:eastAsia="Times New Roman" w:cs="Arial"/>
          <w:color w:val="000000"/>
          <w:kern w:val="0"/>
          <w:sz w:val="16"/>
          <w:szCs w:val="16"/>
          <w:vertAlign w:val="subscript"/>
          <w:lang w:eastAsia="en-GB"/>
          <w14:ligatures w14:val="none"/>
        </w:rPr>
        <w:t>t</w:t>
      </w:r>
      <w:proofErr w:type="spellEnd"/>
      <w:r w:rsidRPr="004A55F7">
        <w:rPr>
          <w:rFonts w:eastAsia="Times New Roman" w:cs="Arial"/>
          <w:color w:val="000000"/>
          <w:kern w:val="0"/>
          <w:szCs w:val="20"/>
          <w:lang w:eastAsia="en-GB"/>
          <w14:ligatures w14:val="none"/>
        </w:rPr>
        <w:t xml:space="preserve"> is the unemployment rate, </w:t>
      </w:r>
      <w:proofErr w:type="spellStart"/>
      <w:proofErr w:type="gramStart"/>
      <w:r w:rsidRPr="004A55F7">
        <w:rPr>
          <w:rFonts w:eastAsia="Times New Roman" w:cs="Arial"/>
          <w:color w:val="000000"/>
          <w:kern w:val="0"/>
          <w:szCs w:val="20"/>
          <w:lang w:eastAsia="en-GB"/>
          <w14:ligatures w14:val="none"/>
        </w:rPr>
        <w:t>u</w:t>
      </w:r>
      <w:r w:rsidRPr="004A55F7">
        <w:rPr>
          <w:rFonts w:eastAsia="Times New Roman" w:cs="Arial"/>
          <w:color w:val="000000"/>
          <w:kern w:val="0"/>
          <w:sz w:val="16"/>
          <w:szCs w:val="16"/>
          <w:vertAlign w:val="subscript"/>
          <w:lang w:eastAsia="en-GB"/>
          <w14:ligatures w14:val="none"/>
        </w:rPr>
        <w:t>n,t</w:t>
      </w:r>
      <w:proofErr w:type="spellEnd"/>
      <w:proofErr w:type="gramEnd"/>
      <w:r w:rsidRPr="004A55F7">
        <w:rPr>
          <w:rFonts w:eastAsia="Times New Roman" w:cs="Arial"/>
          <w:color w:val="000000"/>
          <w:kern w:val="0"/>
          <w:szCs w:val="20"/>
          <w:lang w:eastAsia="en-GB"/>
          <w14:ligatures w14:val="none"/>
        </w:rPr>
        <w:t> is the natural rate of unemployment, β</w:t>
      </w:r>
      <w:r w:rsidRPr="004A55F7">
        <w:rPr>
          <w:rFonts w:eastAsia="Times New Roman" w:cs="Arial"/>
          <w:color w:val="000000"/>
          <w:kern w:val="0"/>
          <w:sz w:val="16"/>
          <w:szCs w:val="16"/>
          <w:vertAlign w:val="subscript"/>
          <w:lang w:eastAsia="en-GB"/>
          <w14:ligatures w14:val="none"/>
        </w:rPr>
        <w:t>1</w:t>
      </w:r>
      <w:r w:rsidRPr="004A55F7">
        <w:rPr>
          <w:rFonts w:eastAsia="Times New Roman" w:cs="Arial"/>
          <w:color w:val="000000"/>
          <w:kern w:val="0"/>
          <w:szCs w:val="20"/>
          <w:lang w:eastAsia="en-GB"/>
          <w14:ligatures w14:val="none"/>
        </w:rPr>
        <w:t> is the intercept, β</w:t>
      </w:r>
      <w:r w:rsidRPr="004A55F7">
        <w:rPr>
          <w:rFonts w:eastAsia="Times New Roman" w:cs="Arial"/>
          <w:color w:val="000000"/>
          <w:kern w:val="0"/>
          <w:sz w:val="16"/>
          <w:szCs w:val="16"/>
          <w:vertAlign w:val="subscript"/>
          <w:lang w:eastAsia="en-GB"/>
          <w14:ligatures w14:val="none"/>
        </w:rPr>
        <w:t>2</w:t>
      </w:r>
      <w:r w:rsidRPr="004A55F7">
        <w:rPr>
          <w:rFonts w:eastAsia="Times New Roman" w:cs="Arial"/>
          <w:color w:val="000000"/>
          <w:kern w:val="0"/>
          <w:szCs w:val="20"/>
          <w:lang w:eastAsia="en-GB"/>
          <w14:ligatures w14:val="none"/>
        </w:rPr>
        <w:t> and β</w:t>
      </w:r>
      <w:r w:rsidRPr="004A55F7">
        <w:rPr>
          <w:rFonts w:eastAsia="Times New Roman" w:cs="Arial"/>
          <w:color w:val="000000"/>
          <w:kern w:val="0"/>
          <w:sz w:val="16"/>
          <w:szCs w:val="16"/>
          <w:vertAlign w:val="subscript"/>
          <w:lang w:eastAsia="en-GB"/>
          <w14:ligatures w14:val="none"/>
        </w:rPr>
        <w:t>3</w:t>
      </w:r>
      <w:r w:rsidRPr="004A55F7">
        <w:rPr>
          <w:rFonts w:eastAsia="Times New Roman" w:cs="Arial"/>
          <w:color w:val="000000"/>
          <w:kern w:val="0"/>
          <w:szCs w:val="20"/>
          <w:lang w:eastAsia="en-GB"/>
          <w14:ligatures w14:val="none"/>
        </w:rPr>
        <w:t xml:space="preserve"> are the coefficients of the unemployment gap and expected inflation respectively, and </w:t>
      </w:r>
      <w:proofErr w:type="spellStart"/>
      <w:r w:rsidRPr="004A55F7">
        <w:rPr>
          <w:rFonts w:eastAsia="Times New Roman" w:cs="Arial"/>
          <w:color w:val="000000"/>
          <w:kern w:val="0"/>
          <w:szCs w:val="20"/>
          <w:lang w:eastAsia="en-GB"/>
          <w14:ligatures w14:val="none"/>
        </w:rPr>
        <w:t>ε</w:t>
      </w:r>
      <w:r w:rsidRPr="004A55F7">
        <w:rPr>
          <w:rFonts w:eastAsia="Times New Roman" w:cs="Arial"/>
          <w:color w:val="000000"/>
          <w:kern w:val="0"/>
          <w:sz w:val="16"/>
          <w:szCs w:val="16"/>
          <w:vertAlign w:val="subscript"/>
          <w:lang w:eastAsia="en-GB"/>
          <w14:ligatures w14:val="none"/>
        </w:rPr>
        <w:t>t</w:t>
      </w:r>
      <w:proofErr w:type="spellEnd"/>
      <w:r w:rsidRPr="004A55F7">
        <w:rPr>
          <w:rFonts w:eastAsia="Times New Roman" w:cs="Arial"/>
          <w:color w:val="000000"/>
          <w:kern w:val="0"/>
          <w:szCs w:val="20"/>
          <w:lang w:eastAsia="en-GB"/>
          <w14:ligatures w14:val="none"/>
        </w:rPr>
        <w:t> is the error term.</w:t>
      </w:r>
    </w:p>
    <w:p w14:paraId="7F0EE777" w14:textId="77777777" w:rsidR="004A55F7" w:rsidRPr="004A55F7" w:rsidRDefault="004A55F7" w:rsidP="004A55F7">
      <w:pPr>
        <w:jc w:val="both"/>
        <w:rPr>
          <w:rFonts w:eastAsia="Times New Roman" w:cs="Arial"/>
          <w:b/>
          <w:bCs/>
          <w:color w:val="000000"/>
          <w:kern w:val="0"/>
          <w:sz w:val="22"/>
          <w:lang w:eastAsia="en-GB"/>
          <w14:ligatures w14:val="none"/>
        </w:rPr>
      </w:pPr>
      <w:r w:rsidRPr="004A55F7">
        <w:rPr>
          <w:rFonts w:eastAsia="Times New Roman" w:cs="Arial"/>
          <w:b/>
          <w:bCs/>
          <w:color w:val="000000"/>
          <w:kern w:val="0"/>
          <w:sz w:val="22"/>
          <w:lang w:eastAsia="en-GB"/>
          <w14:ligatures w14:val="none"/>
        </w:rPr>
        <w:t>2.2 Structural Break Model</w:t>
      </w:r>
    </w:p>
    <w:p w14:paraId="79D2AC33" w14:textId="77777777" w:rsidR="004A55F7" w:rsidRPr="004A55F7" w:rsidRDefault="004A55F7" w:rsidP="004A55F7">
      <w:pPr>
        <w:spacing w:after="150"/>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 xml:space="preserve">We conduct tests for structural breaks in the model using the Chow test. The analysis examines the possibility of a structural break in April 2009 during the Global Financial Crisis which could have impacted the augmented Phillips curve relationship. We have selected April 2009 as the focal point for the structural break analysis, as this roughly corresponds to the trough of the recession in the United States and the beginning of the economic recovery period. This choice is also supported by empirical findings that major crises such as the Great Recession can permanently alter macroeconomic relationships, warranting regime-specific </w:t>
      </w:r>
      <w:proofErr w:type="spellStart"/>
      <w:r w:rsidRPr="004A55F7">
        <w:rPr>
          <w:rFonts w:eastAsia="Times New Roman" w:cs="Arial"/>
          <w:color w:val="000000"/>
          <w:kern w:val="0"/>
          <w:szCs w:val="20"/>
          <w:lang w:eastAsia="en-GB"/>
          <w14:ligatures w14:val="none"/>
        </w:rPr>
        <w:t>modeling</w:t>
      </w:r>
      <w:proofErr w:type="spellEnd"/>
      <w:r w:rsidRPr="004A55F7">
        <w:rPr>
          <w:rFonts w:eastAsia="Times New Roman" w:cs="Arial"/>
          <w:color w:val="000000"/>
          <w:kern w:val="0"/>
          <w:szCs w:val="20"/>
          <w:lang w:eastAsia="en-GB"/>
          <w14:ligatures w14:val="none"/>
        </w:rPr>
        <w:t xml:space="preserve"> of inflation dynamics (Ball and </w:t>
      </w:r>
      <w:proofErr w:type="spellStart"/>
      <w:r w:rsidRPr="004A55F7">
        <w:rPr>
          <w:rFonts w:eastAsia="Times New Roman" w:cs="Arial"/>
          <w:color w:val="000000"/>
          <w:kern w:val="0"/>
          <w:szCs w:val="20"/>
          <w:lang w:eastAsia="en-GB"/>
          <w14:ligatures w14:val="none"/>
        </w:rPr>
        <w:t>Mazumder</w:t>
      </w:r>
      <w:proofErr w:type="spellEnd"/>
      <w:r w:rsidRPr="004A55F7">
        <w:rPr>
          <w:rFonts w:eastAsia="Times New Roman" w:cs="Arial"/>
          <w:color w:val="000000"/>
          <w:kern w:val="0"/>
          <w:szCs w:val="20"/>
          <w:lang w:eastAsia="en-GB"/>
          <w14:ligatures w14:val="none"/>
        </w:rPr>
        <w:t xml:space="preserve">, 2011; </w:t>
      </w:r>
      <w:proofErr w:type="spellStart"/>
      <w:r w:rsidRPr="004A55F7">
        <w:rPr>
          <w:rFonts w:eastAsia="Times New Roman" w:cs="Arial"/>
          <w:color w:val="000000"/>
          <w:kern w:val="0"/>
          <w:szCs w:val="20"/>
          <w:lang w:eastAsia="en-GB"/>
          <w14:ligatures w14:val="none"/>
        </w:rPr>
        <w:t>Laseen</w:t>
      </w:r>
      <w:proofErr w:type="spellEnd"/>
      <w:r w:rsidRPr="004A55F7">
        <w:rPr>
          <w:rFonts w:eastAsia="Times New Roman" w:cs="Arial"/>
          <w:color w:val="000000"/>
          <w:kern w:val="0"/>
          <w:szCs w:val="20"/>
          <w:lang w:eastAsia="en-GB"/>
          <w14:ligatures w14:val="none"/>
        </w:rPr>
        <w:t xml:space="preserve"> and Taheri </w:t>
      </w:r>
      <w:proofErr w:type="spellStart"/>
      <w:r w:rsidRPr="004A55F7">
        <w:rPr>
          <w:rFonts w:eastAsia="Times New Roman" w:cs="Arial"/>
          <w:color w:val="000000"/>
          <w:kern w:val="0"/>
          <w:szCs w:val="20"/>
          <w:lang w:eastAsia="en-GB"/>
          <w14:ligatures w14:val="none"/>
        </w:rPr>
        <w:t>Sanjani</w:t>
      </w:r>
      <w:proofErr w:type="spellEnd"/>
      <w:r w:rsidRPr="004A55F7">
        <w:rPr>
          <w:rFonts w:eastAsia="Times New Roman" w:cs="Arial"/>
          <w:color w:val="000000"/>
          <w:kern w:val="0"/>
          <w:szCs w:val="20"/>
          <w:lang w:eastAsia="en-GB"/>
          <w14:ligatures w14:val="none"/>
        </w:rPr>
        <w:t>, 2016). The extended model with the structural break will take the form:</w:t>
      </w:r>
    </w:p>
    <w:p w14:paraId="222516FE" w14:textId="77777777" w:rsidR="004A55F7" w:rsidRPr="004A55F7" w:rsidRDefault="004A55F7" w:rsidP="004A55F7">
      <w:pPr>
        <w:jc w:val="center"/>
        <w:rPr>
          <w:rFonts w:eastAsia="Times New Roman" w:cs="Arial"/>
          <w:i/>
          <w:iCs/>
          <w:color w:val="000000"/>
          <w:kern w:val="0"/>
          <w:szCs w:val="20"/>
          <w:lang w:eastAsia="en-GB"/>
          <w14:ligatures w14:val="none"/>
        </w:rPr>
      </w:pPr>
      <w:r w:rsidRPr="004A55F7">
        <w:rPr>
          <w:rFonts w:eastAsia="Times New Roman" w:cs="Arial"/>
          <w:i/>
          <w:iCs/>
          <w:color w:val="000000"/>
          <w:kern w:val="0"/>
          <w:szCs w:val="20"/>
          <w:lang w:eastAsia="en-GB"/>
          <w14:ligatures w14:val="none"/>
        </w:rPr>
        <w:t>π</w:t>
      </w:r>
      <w:r w:rsidRPr="004A55F7">
        <w:rPr>
          <w:rFonts w:eastAsia="Times New Roman" w:cs="Arial"/>
          <w:i/>
          <w:iCs/>
          <w:color w:val="000000"/>
          <w:kern w:val="0"/>
          <w:sz w:val="16"/>
          <w:szCs w:val="16"/>
          <w:vertAlign w:val="subscript"/>
          <w:lang w:eastAsia="en-GB"/>
          <w14:ligatures w14:val="none"/>
        </w:rPr>
        <w:t>t</w:t>
      </w:r>
      <w:r w:rsidRPr="004A55F7">
        <w:rPr>
          <w:rFonts w:eastAsia="Times New Roman" w:cs="Arial"/>
          <w:i/>
          <w:iCs/>
          <w:color w:val="000000"/>
          <w:kern w:val="0"/>
          <w:szCs w:val="20"/>
          <w:lang w:eastAsia="en-GB"/>
          <w14:ligatures w14:val="none"/>
        </w:rPr>
        <w:t> = β</w:t>
      </w:r>
      <w:r w:rsidRPr="004A55F7">
        <w:rPr>
          <w:rFonts w:eastAsia="Times New Roman" w:cs="Arial"/>
          <w:i/>
          <w:iCs/>
          <w:color w:val="000000"/>
          <w:kern w:val="0"/>
          <w:sz w:val="16"/>
          <w:szCs w:val="16"/>
          <w:vertAlign w:val="subscript"/>
          <w:lang w:eastAsia="en-GB"/>
          <w14:ligatures w14:val="none"/>
        </w:rPr>
        <w:t>1</w:t>
      </w:r>
      <w:r w:rsidRPr="004A55F7">
        <w:rPr>
          <w:rFonts w:eastAsia="Times New Roman" w:cs="Arial"/>
          <w:i/>
          <w:iCs/>
          <w:color w:val="000000"/>
          <w:kern w:val="0"/>
          <w:szCs w:val="20"/>
          <w:lang w:eastAsia="en-GB"/>
          <w14:ligatures w14:val="none"/>
        </w:rPr>
        <w:t> + β</w:t>
      </w:r>
      <w:r w:rsidRPr="004A55F7">
        <w:rPr>
          <w:rFonts w:eastAsia="Times New Roman" w:cs="Arial"/>
          <w:i/>
          <w:iCs/>
          <w:color w:val="000000"/>
          <w:kern w:val="0"/>
          <w:sz w:val="16"/>
          <w:szCs w:val="16"/>
          <w:vertAlign w:val="subscript"/>
          <w:lang w:eastAsia="en-GB"/>
          <w14:ligatures w14:val="none"/>
        </w:rPr>
        <w:t>2</w:t>
      </w:r>
      <w:r w:rsidRPr="004A55F7">
        <w:rPr>
          <w:rFonts w:eastAsia="Times New Roman" w:cs="Arial"/>
          <w:i/>
          <w:iCs/>
          <w:color w:val="000000"/>
          <w:kern w:val="0"/>
          <w:szCs w:val="20"/>
          <w:lang w:eastAsia="en-GB"/>
          <w14:ligatures w14:val="none"/>
        </w:rPr>
        <w:t> (</w:t>
      </w:r>
      <w:proofErr w:type="spellStart"/>
      <w:r w:rsidRPr="004A55F7">
        <w:rPr>
          <w:rFonts w:eastAsia="Times New Roman" w:cs="Arial"/>
          <w:i/>
          <w:iCs/>
          <w:color w:val="000000"/>
          <w:kern w:val="0"/>
          <w:szCs w:val="20"/>
          <w:lang w:eastAsia="en-GB"/>
          <w14:ligatures w14:val="none"/>
        </w:rPr>
        <w:t>u</w:t>
      </w:r>
      <w:r w:rsidRPr="004A55F7">
        <w:rPr>
          <w:rFonts w:eastAsia="Times New Roman" w:cs="Arial"/>
          <w:i/>
          <w:iCs/>
          <w:color w:val="000000"/>
          <w:kern w:val="0"/>
          <w:sz w:val="16"/>
          <w:szCs w:val="16"/>
          <w:vertAlign w:val="subscript"/>
          <w:lang w:eastAsia="en-GB"/>
          <w14:ligatures w14:val="none"/>
        </w:rPr>
        <w:t>t</w:t>
      </w:r>
      <w:proofErr w:type="spellEnd"/>
      <w:r w:rsidRPr="004A55F7">
        <w:rPr>
          <w:rFonts w:eastAsia="Times New Roman" w:cs="Arial"/>
          <w:i/>
          <w:iCs/>
          <w:color w:val="000000"/>
          <w:kern w:val="0"/>
          <w:szCs w:val="20"/>
          <w:lang w:eastAsia="en-GB"/>
          <w14:ligatures w14:val="none"/>
        </w:rPr>
        <w:t xml:space="preserve"> - </w:t>
      </w:r>
      <w:proofErr w:type="spellStart"/>
      <w:proofErr w:type="gramStart"/>
      <w:r w:rsidRPr="004A55F7">
        <w:rPr>
          <w:rFonts w:eastAsia="Times New Roman" w:cs="Arial"/>
          <w:i/>
          <w:iCs/>
          <w:color w:val="000000"/>
          <w:kern w:val="0"/>
          <w:szCs w:val="20"/>
          <w:lang w:eastAsia="en-GB"/>
          <w14:ligatures w14:val="none"/>
        </w:rPr>
        <w:t>u</w:t>
      </w:r>
      <w:r w:rsidRPr="004A55F7">
        <w:rPr>
          <w:rFonts w:eastAsia="Times New Roman" w:cs="Arial"/>
          <w:i/>
          <w:iCs/>
          <w:color w:val="000000"/>
          <w:kern w:val="0"/>
          <w:sz w:val="16"/>
          <w:szCs w:val="16"/>
          <w:vertAlign w:val="subscript"/>
          <w:lang w:eastAsia="en-GB"/>
          <w14:ligatures w14:val="none"/>
        </w:rPr>
        <w:t>n,t</w:t>
      </w:r>
      <w:proofErr w:type="spellEnd"/>
      <w:proofErr w:type="gramEnd"/>
      <w:r w:rsidRPr="004A55F7">
        <w:rPr>
          <w:rFonts w:eastAsia="Times New Roman" w:cs="Arial"/>
          <w:i/>
          <w:iCs/>
          <w:color w:val="000000"/>
          <w:kern w:val="0"/>
          <w:szCs w:val="20"/>
          <w:lang w:eastAsia="en-GB"/>
          <w14:ligatures w14:val="none"/>
        </w:rPr>
        <w:t>) + β</w:t>
      </w:r>
      <w:r w:rsidRPr="004A55F7">
        <w:rPr>
          <w:rFonts w:eastAsia="Times New Roman" w:cs="Arial"/>
          <w:i/>
          <w:iCs/>
          <w:color w:val="000000"/>
          <w:kern w:val="0"/>
          <w:sz w:val="16"/>
          <w:szCs w:val="16"/>
          <w:vertAlign w:val="subscript"/>
          <w:lang w:eastAsia="en-GB"/>
          <w14:ligatures w14:val="none"/>
        </w:rPr>
        <w:t>3</w:t>
      </w:r>
      <w:r w:rsidRPr="004A55F7">
        <w:rPr>
          <w:rFonts w:eastAsia="Times New Roman" w:cs="Arial"/>
          <w:i/>
          <w:iCs/>
          <w:color w:val="000000"/>
          <w:kern w:val="0"/>
          <w:szCs w:val="20"/>
          <w:lang w:eastAsia="en-GB"/>
          <w14:ligatures w14:val="none"/>
        </w:rPr>
        <w:t> π</w:t>
      </w:r>
      <w:r w:rsidRPr="004A55F7">
        <w:rPr>
          <w:rFonts w:eastAsia="Times New Roman" w:cs="Arial"/>
          <w:i/>
          <w:iCs/>
          <w:color w:val="000000"/>
          <w:kern w:val="0"/>
          <w:sz w:val="16"/>
          <w:szCs w:val="16"/>
          <w:vertAlign w:val="superscript"/>
          <w:lang w:eastAsia="en-GB"/>
          <w14:ligatures w14:val="none"/>
        </w:rPr>
        <w:t>e</w:t>
      </w:r>
      <w:r w:rsidRPr="004A55F7">
        <w:rPr>
          <w:rFonts w:eastAsia="Times New Roman" w:cs="Arial"/>
          <w:i/>
          <w:iCs/>
          <w:color w:val="000000"/>
          <w:kern w:val="0"/>
          <w:sz w:val="16"/>
          <w:szCs w:val="16"/>
          <w:vertAlign w:val="subscript"/>
          <w:lang w:eastAsia="en-GB"/>
          <w14:ligatures w14:val="none"/>
        </w:rPr>
        <w:t>t</w:t>
      </w:r>
      <w:r w:rsidRPr="004A55F7">
        <w:rPr>
          <w:rFonts w:eastAsia="Times New Roman" w:cs="Arial"/>
          <w:i/>
          <w:iCs/>
          <w:color w:val="000000"/>
          <w:kern w:val="0"/>
          <w:szCs w:val="20"/>
          <w:lang w:eastAsia="en-GB"/>
          <w14:ligatures w14:val="none"/>
        </w:rPr>
        <w:t> + δ</w:t>
      </w:r>
      <w:r w:rsidRPr="004A55F7">
        <w:rPr>
          <w:rFonts w:eastAsia="Times New Roman" w:cs="Arial"/>
          <w:i/>
          <w:iCs/>
          <w:color w:val="000000"/>
          <w:kern w:val="0"/>
          <w:sz w:val="16"/>
          <w:szCs w:val="16"/>
          <w:vertAlign w:val="subscript"/>
          <w:lang w:eastAsia="en-GB"/>
          <w14:ligatures w14:val="none"/>
        </w:rPr>
        <w:t>1</w:t>
      </w:r>
      <w:r w:rsidRPr="004A55F7">
        <w:rPr>
          <w:rFonts w:eastAsia="Times New Roman" w:cs="Arial"/>
          <w:i/>
          <w:iCs/>
          <w:color w:val="000000"/>
          <w:kern w:val="0"/>
          <w:szCs w:val="20"/>
          <w:lang w:eastAsia="en-GB"/>
          <w14:ligatures w14:val="none"/>
        </w:rPr>
        <w:t> D</w:t>
      </w:r>
      <w:r w:rsidRPr="004A55F7">
        <w:rPr>
          <w:rFonts w:eastAsia="Times New Roman" w:cs="Arial"/>
          <w:i/>
          <w:iCs/>
          <w:color w:val="000000"/>
          <w:kern w:val="0"/>
          <w:sz w:val="16"/>
          <w:szCs w:val="16"/>
          <w:vertAlign w:val="subscript"/>
          <w:lang w:eastAsia="en-GB"/>
          <w14:ligatures w14:val="none"/>
        </w:rPr>
        <w:t>t</w:t>
      </w:r>
      <w:r w:rsidRPr="004A55F7">
        <w:rPr>
          <w:rFonts w:eastAsia="Times New Roman" w:cs="Arial"/>
          <w:i/>
          <w:iCs/>
          <w:color w:val="000000"/>
          <w:kern w:val="0"/>
          <w:szCs w:val="20"/>
          <w:lang w:eastAsia="en-GB"/>
          <w14:ligatures w14:val="none"/>
        </w:rPr>
        <w:t> + δ</w:t>
      </w:r>
      <w:r w:rsidRPr="004A55F7">
        <w:rPr>
          <w:rFonts w:eastAsia="Times New Roman" w:cs="Arial"/>
          <w:i/>
          <w:iCs/>
          <w:color w:val="000000"/>
          <w:kern w:val="0"/>
          <w:sz w:val="16"/>
          <w:szCs w:val="16"/>
          <w:vertAlign w:val="subscript"/>
          <w:lang w:eastAsia="en-GB"/>
          <w14:ligatures w14:val="none"/>
        </w:rPr>
        <w:t>2</w:t>
      </w:r>
      <w:r w:rsidRPr="004A55F7">
        <w:rPr>
          <w:rFonts w:eastAsia="Times New Roman" w:cs="Arial"/>
          <w:i/>
          <w:iCs/>
          <w:color w:val="000000"/>
          <w:kern w:val="0"/>
          <w:szCs w:val="20"/>
          <w:lang w:eastAsia="en-GB"/>
          <w14:ligatures w14:val="none"/>
        </w:rPr>
        <w:t> D</w:t>
      </w:r>
      <w:r w:rsidRPr="004A55F7">
        <w:rPr>
          <w:rFonts w:eastAsia="Times New Roman" w:cs="Arial"/>
          <w:i/>
          <w:iCs/>
          <w:color w:val="000000"/>
          <w:kern w:val="0"/>
          <w:sz w:val="16"/>
          <w:szCs w:val="16"/>
          <w:vertAlign w:val="subscript"/>
          <w:lang w:eastAsia="en-GB"/>
          <w14:ligatures w14:val="none"/>
        </w:rPr>
        <w:t>t</w:t>
      </w:r>
      <w:r w:rsidRPr="004A55F7">
        <w:rPr>
          <w:rFonts w:eastAsia="Times New Roman" w:cs="Arial"/>
          <w:i/>
          <w:iCs/>
          <w:color w:val="000000"/>
          <w:kern w:val="0"/>
          <w:szCs w:val="20"/>
          <w:lang w:eastAsia="en-GB"/>
          <w14:ligatures w14:val="none"/>
        </w:rPr>
        <w:t> π</w:t>
      </w:r>
      <w:r w:rsidRPr="004A55F7">
        <w:rPr>
          <w:rFonts w:eastAsia="Times New Roman" w:cs="Arial"/>
          <w:i/>
          <w:iCs/>
          <w:color w:val="000000"/>
          <w:kern w:val="0"/>
          <w:sz w:val="16"/>
          <w:szCs w:val="16"/>
          <w:vertAlign w:val="superscript"/>
          <w:lang w:eastAsia="en-GB"/>
          <w14:ligatures w14:val="none"/>
        </w:rPr>
        <w:t>e</w:t>
      </w:r>
      <w:r w:rsidRPr="004A55F7">
        <w:rPr>
          <w:rFonts w:eastAsia="Times New Roman" w:cs="Arial"/>
          <w:i/>
          <w:iCs/>
          <w:color w:val="000000"/>
          <w:kern w:val="0"/>
          <w:sz w:val="16"/>
          <w:szCs w:val="16"/>
          <w:vertAlign w:val="subscript"/>
          <w:lang w:eastAsia="en-GB"/>
          <w14:ligatures w14:val="none"/>
        </w:rPr>
        <w:t>t</w:t>
      </w:r>
      <w:r w:rsidRPr="004A55F7">
        <w:rPr>
          <w:rFonts w:eastAsia="Times New Roman" w:cs="Arial"/>
          <w:i/>
          <w:iCs/>
          <w:color w:val="000000"/>
          <w:kern w:val="0"/>
          <w:szCs w:val="20"/>
          <w:lang w:eastAsia="en-GB"/>
          <w14:ligatures w14:val="none"/>
        </w:rPr>
        <w:t> + δ</w:t>
      </w:r>
      <w:r w:rsidRPr="004A55F7">
        <w:rPr>
          <w:rFonts w:eastAsia="Times New Roman" w:cs="Arial"/>
          <w:i/>
          <w:iCs/>
          <w:color w:val="000000"/>
          <w:kern w:val="0"/>
          <w:sz w:val="16"/>
          <w:szCs w:val="16"/>
          <w:vertAlign w:val="subscript"/>
          <w:lang w:eastAsia="en-GB"/>
          <w14:ligatures w14:val="none"/>
        </w:rPr>
        <w:t>3</w:t>
      </w:r>
      <w:r w:rsidRPr="004A55F7">
        <w:rPr>
          <w:rFonts w:eastAsia="Times New Roman" w:cs="Arial"/>
          <w:i/>
          <w:iCs/>
          <w:color w:val="000000"/>
          <w:kern w:val="0"/>
          <w:szCs w:val="20"/>
          <w:lang w:eastAsia="en-GB"/>
          <w14:ligatures w14:val="none"/>
        </w:rPr>
        <w:t> D</w:t>
      </w:r>
      <w:r w:rsidRPr="004A55F7">
        <w:rPr>
          <w:rFonts w:eastAsia="Times New Roman" w:cs="Arial"/>
          <w:i/>
          <w:iCs/>
          <w:color w:val="000000"/>
          <w:kern w:val="0"/>
          <w:sz w:val="16"/>
          <w:szCs w:val="16"/>
          <w:vertAlign w:val="subscript"/>
          <w:lang w:eastAsia="en-GB"/>
          <w14:ligatures w14:val="none"/>
        </w:rPr>
        <w:t>t</w:t>
      </w:r>
      <w:r w:rsidRPr="004A55F7">
        <w:rPr>
          <w:rFonts w:eastAsia="Times New Roman" w:cs="Arial"/>
          <w:i/>
          <w:iCs/>
          <w:color w:val="000000"/>
          <w:kern w:val="0"/>
          <w:szCs w:val="20"/>
          <w:lang w:eastAsia="en-GB"/>
          <w14:ligatures w14:val="none"/>
        </w:rPr>
        <w:t> (</w:t>
      </w:r>
      <w:proofErr w:type="spellStart"/>
      <w:r w:rsidRPr="004A55F7">
        <w:rPr>
          <w:rFonts w:eastAsia="Times New Roman" w:cs="Arial"/>
          <w:i/>
          <w:iCs/>
          <w:color w:val="000000"/>
          <w:kern w:val="0"/>
          <w:szCs w:val="20"/>
          <w:lang w:eastAsia="en-GB"/>
          <w14:ligatures w14:val="none"/>
        </w:rPr>
        <w:t>u</w:t>
      </w:r>
      <w:r w:rsidRPr="004A55F7">
        <w:rPr>
          <w:rFonts w:eastAsia="Times New Roman" w:cs="Arial"/>
          <w:i/>
          <w:iCs/>
          <w:color w:val="000000"/>
          <w:kern w:val="0"/>
          <w:sz w:val="16"/>
          <w:szCs w:val="16"/>
          <w:vertAlign w:val="subscript"/>
          <w:lang w:eastAsia="en-GB"/>
          <w14:ligatures w14:val="none"/>
        </w:rPr>
        <w:t>t</w:t>
      </w:r>
      <w:proofErr w:type="spellEnd"/>
      <w:r w:rsidRPr="004A55F7">
        <w:rPr>
          <w:rFonts w:eastAsia="Times New Roman" w:cs="Arial"/>
          <w:i/>
          <w:iCs/>
          <w:color w:val="000000"/>
          <w:kern w:val="0"/>
          <w:szCs w:val="20"/>
          <w:lang w:eastAsia="en-GB"/>
          <w14:ligatures w14:val="none"/>
        </w:rPr>
        <w:t xml:space="preserve"> - </w:t>
      </w:r>
      <w:proofErr w:type="spellStart"/>
      <w:r w:rsidRPr="004A55F7">
        <w:rPr>
          <w:rFonts w:eastAsia="Times New Roman" w:cs="Arial"/>
          <w:i/>
          <w:iCs/>
          <w:color w:val="000000"/>
          <w:kern w:val="0"/>
          <w:szCs w:val="20"/>
          <w:lang w:eastAsia="en-GB"/>
          <w14:ligatures w14:val="none"/>
        </w:rPr>
        <w:t>u</w:t>
      </w:r>
      <w:r w:rsidRPr="004A55F7">
        <w:rPr>
          <w:rFonts w:eastAsia="Times New Roman" w:cs="Arial"/>
          <w:i/>
          <w:iCs/>
          <w:color w:val="000000"/>
          <w:kern w:val="0"/>
          <w:sz w:val="16"/>
          <w:szCs w:val="16"/>
          <w:vertAlign w:val="subscript"/>
          <w:lang w:eastAsia="en-GB"/>
          <w14:ligatures w14:val="none"/>
        </w:rPr>
        <w:t>n,t</w:t>
      </w:r>
      <w:proofErr w:type="spellEnd"/>
      <w:r w:rsidRPr="004A55F7">
        <w:rPr>
          <w:rFonts w:eastAsia="Times New Roman" w:cs="Arial"/>
          <w:i/>
          <w:iCs/>
          <w:color w:val="000000"/>
          <w:kern w:val="0"/>
          <w:szCs w:val="20"/>
          <w:lang w:eastAsia="en-GB"/>
          <w14:ligatures w14:val="none"/>
        </w:rPr>
        <w:t xml:space="preserve">) + </w:t>
      </w:r>
      <w:proofErr w:type="spellStart"/>
      <w:r w:rsidRPr="004A55F7">
        <w:rPr>
          <w:rFonts w:eastAsia="Times New Roman" w:cs="Arial"/>
          <w:i/>
          <w:iCs/>
          <w:color w:val="000000"/>
          <w:kern w:val="0"/>
          <w:szCs w:val="20"/>
          <w:lang w:eastAsia="en-GB"/>
          <w14:ligatures w14:val="none"/>
        </w:rPr>
        <w:t>ε</w:t>
      </w:r>
      <w:r w:rsidRPr="004A55F7">
        <w:rPr>
          <w:rFonts w:eastAsia="Times New Roman" w:cs="Arial"/>
          <w:i/>
          <w:iCs/>
          <w:color w:val="000000"/>
          <w:kern w:val="0"/>
          <w:sz w:val="16"/>
          <w:szCs w:val="16"/>
          <w:vertAlign w:val="subscript"/>
          <w:lang w:eastAsia="en-GB"/>
          <w14:ligatures w14:val="none"/>
        </w:rPr>
        <w:t>t</w:t>
      </w:r>
      <w:proofErr w:type="spellEnd"/>
    </w:p>
    <w:p w14:paraId="03EFC87F" w14:textId="77777777" w:rsidR="004A55F7" w:rsidRPr="004A55F7" w:rsidRDefault="004A55F7" w:rsidP="004A55F7">
      <w:pPr>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D</w:t>
      </w:r>
      <w:r w:rsidRPr="004A55F7">
        <w:rPr>
          <w:rFonts w:eastAsia="Times New Roman" w:cs="Arial"/>
          <w:color w:val="000000"/>
          <w:kern w:val="0"/>
          <w:sz w:val="16"/>
          <w:szCs w:val="16"/>
          <w:vertAlign w:val="subscript"/>
          <w:lang w:eastAsia="en-GB"/>
          <w14:ligatures w14:val="none"/>
        </w:rPr>
        <w:t>t</w:t>
      </w:r>
      <w:r w:rsidRPr="004A55F7">
        <w:rPr>
          <w:rFonts w:eastAsia="Times New Roman" w:cs="Arial"/>
          <w:color w:val="000000"/>
          <w:kern w:val="0"/>
          <w:szCs w:val="20"/>
          <w:lang w:eastAsia="en-GB"/>
          <w14:ligatures w14:val="none"/>
        </w:rPr>
        <w:t> is the dummy variable representing the structural break period with D</w:t>
      </w:r>
      <w:r w:rsidRPr="004A55F7">
        <w:rPr>
          <w:rFonts w:eastAsia="Times New Roman" w:cs="Arial"/>
          <w:color w:val="000000"/>
          <w:kern w:val="0"/>
          <w:sz w:val="16"/>
          <w:szCs w:val="16"/>
          <w:vertAlign w:val="subscript"/>
          <w:lang w:eastAsia="en-GB"/>
          <w14:ligatures w14:val="none"/>
        </w:rPr>
        <w:t>t</w:t>
      </w:r>
      <w:r w:rsidRPr="004A55F7">
        <w:rPr>
          <w:rFonts w:eastAsia="Times New Roman" w:cs="Arial"/>
          <w:color w:val="000000"/>
          <w:kern w:val="0"/>
          <w:szCs w:val="20"/>
          <w:lang w:eastAsia="en-GB"/>
          <w14:ligatures w14:val="none"/>
        </w:rPr>
        <w:t> = 0 for pre-April 2009 and D</w:t>
      </w:r>
      <w:r w:rsidRPr="004A55F7">
        <w:rPr>
          <w:rFonts w:eastAsia="Times New Roman" w:cs="Arial"/>
          <w:color w:val="000000"/>
          <w:kern w:val="0"/>
          <w:sz w:val="16"/>
          <w:szCs w:val="16"/>
          <w:vertAlign w:val="subscript"/>
          <w:lang w:eastAsia="en-GB"/>
          <w14:ligatures w14:val="none"/>
        </w:rPr>
        <w:t>t</w:t>
      </w:r>
      <w:r w:rsidRPr="004A55F7">
        <w:rPr>
          <w:rFonts w:eastAsia="Times New Roman" w:cs="Arial"/>
          <w:color w:val="000000"/>
          <w:kern w:val="0"/>
          <w:szCs w:val="20"/>
          <w:lang w:eastAsia="en-GB"/>
          <w14:ligatures w14:val="none"/>
        </w:rPr>
        <w:t> = 1 for the post April 2009 period. π</w:t>
      </w:r>
      <w:r w:rsidRPr="004A55F7">
        <w:rPr>
          <w:rFonts w:eastAsia="Times New Roman" w:cs="Arial"/>
          <w:color w:val="000000"/>
          <w:kern w:val="0"/>
          <w:sz w:val="16"/>
          <w:szCs w:val="16"/>
          <w:vertAlign w:val="subscript"/>
          <w:lang w:eastAsia="en-GB"/>
          <w14:ligatures w14:val="none"/>
        </w:rPr>
        <w:t>t</w:t>
      </w:r>
      <w:r w:rsidRPr="004A55F7">
        <w:rPr>
          <w:rFonts w:eastAsia="Times New Roman" w:cs="Arial"/>
          <w:color w:val="000000"/>
          <w:kern w:val="0"/>
          <w:szCs w:val="20"/>
          <w:lang w:eastAsia="en-GB"/>
          <w14:ligatures w14:val="none"/>
        </w:rPr>
        <w:t> is the inflation rate, π</w:t>
      </w:r>
      <w:r w:rsidRPr="004A55F7">
        <w:rPr>
          <w:rFonts w:eastAsia="Times New Roman" w:cs="Arial"/>
          <w:color w:val="000000"/>
          <w:kern w:val="0"/>
          <w:sz w:val="16"/>
          <w:szCs w:val="16"/>
          <w:vertAlign w:val="superscript"/>
          <w:lang w:eastAsia="en-GB"/>
          <w14:ligatures w14:val="none"/>
        </w:rPr>
        <w:t>e</w:t>
      </w:r>
      <w:r w:rsidRPr="004A55F7">
        <w:rPr>
          <w:rFonts w:eastAsia="Times New Roman" w:cs="Arial"/>
          <w:color w:val="000000"/>
          <w:kern w:val="0"/>
          <w:sz w:val="16"/>
          <w:szCs w:val="16"/>
          <w:vertAlign w:val="subscript"/>
          <w:lang w:eastAsia="en-GB"/>
          <w14:ligatures w14:val="none"/>
        </w:rPr>
        <w:t>t</w:t>
      </w:r>
      <w:r w:rsidRPr="004A55F7">
        <w:rPr>
          <w:rFonts w:eastAsia="Times New Roman" w:cs="Arial"/>
          <w:color w:val="000000"/>
          <w:kern w:val="0"/>
          <w:szCs w:val="20"/>
          <w:lang w:eastAsia="en-GB"/>
          <w14:ligatures w14:val="none"/>
        </w:rPr>
        <w:t xml:space="preserve"> is the expected inflation, </w:t>
      </w:r>
      <w:proofErr w:type="spellStart"/>
      <w:r w:rsidRPr="004A55F7">
        <w:rPr>
          <w:rFonts w:eastAsia="Times New Roman" w:cs="Arial"/>
          <w:color w:val="000000"/>
          <w:kern w:val="0"/>
          <w:szCs w:val="20"/>
          <w:lang w:eastAsia="en-GB"/>
          <w14:ligatures w14:val="none"/>
        </w:rPr>
        <w:t>u</w:t>
      </w:r>
      <w:r w:rsidRPr="004A55F7">
        <w:rPr>
          <w:rFonts w:eastAsia="Times New Roman" w:cs="Arial"/>
          <w:color w:val="000000"/>
          <w:kern w:val="0"/>
          <w:sz w:val="16"/>
          <w:szCs w:val="16"/>
          <w:vertAlign w:val="subscript"/>
          <w:lang w:eastAsia="en-GB"/>
          <w14:ligatures w14:val="none"/>
        </w:rPr>
        <w:t>t</w:t>
      </w:r>
      <w:proofErr w:type="spellEnd"/>
      <w:r w:rsidRPr="004A55F7">
        <w:rPr>
          <w:rFonts w:eastAsia="Times New Roman" w:cs="Arial"/>
          <w:color w:val="000000"/>
          <w:kern w:val="0"/>
          <w:szCs w:val="20"/>
          <w:lang w:eastAsia="en-GB"/>
          <w14:ligatures w14:val="none"/>
        </w:rPr>
        <w:t xml:space="preserve"> is the unemployment rate, </w:t>
      </w:r>
      <w:proofErr w:type="spellStart"/>
      <w:proofErr w:type="gramStart"/>
      <w:r w:rsidRPr="004A55F7">
        <w:rPr>
          <w:rFonts w:eastAsia="Times New Roman" w:cs="Arial"/>
          <w:color w:val="000000"/>
          <w:kern w:val="0"/>
          <w:szCs w:val="20"/>
          <w:lang w:eastAsia="en-GB"/>
          <w14:ligatures w14:val="none"/>
        </w:rPr>
        <w:t>u</w:t>
      </w:r>
      <w:r w:rsidRPr="004A55F7">
        <w:rPr>
          <w:rFonts w:eastAsia="Times New Roman" w:cs="Arial"/>
          <w:color w:val="000000"/>
          <w:kern w:val="0"/>
          <w:sz w:val="16"/>
          <w:szCs w:val="16"/>
          <w:vertAlign w:val="subscript"/>
          <w:lang w:eastAsia="en-GB"/>
          <w14:ligatures w14:val="none"/>
        </w:rPr>
        <w:t>n,t</w:t>
      </w:r>
      <w:proofErr w:type="spellEnd"/>
      <w:proofErr w:type="gramEnd"/>
      <w:r w:rsidRPr="004A55F7">
        <w:rPr>
          <w:rFonts w:eastAsia="Times New Roman" w:cs="Arial"/>
          <w:color w:val="000000"/>
          <w:kern w:val="0"/>
          <w:szCs w:val="20"/>
          <w:lang w:eastAsia="en-GB"/>
          <w14:ligatures w14:val="none"/>
        </w:rPr>
        <w:t> is the natural rate of unemployment, β</w:t>
      </w:r>
      <w:r w:rsidRPr="004A55F7">
        <w:rPr>
          <w:rFonts w:eastAsia="Times New Roman" w:cs="Arial"/>
          <w:color w:val="000000"/>
          <w:kern w:val="0"/>
          <w:sz w:val="16"/>
          <w:szCs w:val="16"/>
          <w:vertAlign w:val="subscript"/>
          <w:lang w:eastAsia="en-GB"/>
          <w14:ligatures w14:val="none"/>
        </w:rPr>
        <w:t>1</w:t>
      </w:r>
      <w:r w:rsidRPr="004A55F7">
        <w:rPr>
          <w:rFonts w:eastAsia="Times New Roman" w:cs="Arial"/>
          <w:color w:val="000000"/>
          <w:kern w:val="0"/>
          <w:szCs w:val="20"/>
          <w:lang w:eastAsia="en-GB"/>
          <w14:ligatures w14:val="none"/>
        </w:rPr>
        <w:t> is the intercept, β</w:t>
      </w:r>
      <w:r w:rsidRPr="004A55F7">
        <w:rPr>
          <w:rFonts w:eastAsia="Times New Roman" w:cs="Arial"/>
          <w:color w:val="000000"/>
          <w:kern w:val="0"/>
          <w:sz w:val="16"/>
          <w:szCs w:val="16"/>
          <w:vertAlign w:val="subscript"/>
          <w:lang w:eastAsia="en-GB"/>
          <w14:ligatures w14:val="none"/>
        </w:rPr>
        <w:t>2</w:t>
      </w:r>
      <w:r w:rsidRPr="004A55F7">
        <w:rPr>
          <w:rFonts w:eastAsia="Times New Roman" w:cs="Arial"/>
          <w:color w:val="000000"/>
          <w:kern w:val="0"/>
          <w:szCs w:val="20"/>
          <w:lang w:eastAsia="en-GB"/>
          <w14:ligatures w14:val="none"/>
        </w:rPr>
        <w:t> and β</w:t>
      </w:r>
      <w:r w:rsidRPr="004A55F7">
        <w:rPr>
          <w:rFonts w:eastAsia="Times New Roman" w:cs="Arial"/>
          <w:color w:val="000000"/>
          <w:kern w:val="0"/>
          <w:sz w:val="16"/>
          <w:szCs w:val="16"/>
          <w:vertAlign w:val="subscript"/>
          <w:lang w:eastAsia="en-GB"/>
          <w14:ligatures w14:val="none"/>
        </w:rPr>
        <w:t>3</w:t>
      </w:r>
      <w:r w:rsidRPr="004A55F7">
        <w:rPr>
          <w:rFonts w:eastAsia="Times New Roman" w:cs="Arial"/>
          <w:color w:val="000000"/>
          <w:kern w:val="0"/>
          <w:szCs w:val="20"/>
          <w:lang w:eastAsia="en-GB"/>
          <w14:ligatures w14:val="none"/>
        </w:rPr>
        <w:t xml:space="preserve"> are the </w:t>
      </w:r>
      <w:r w:rsidRPr="004A55F7">
        <w:rPr>
          <w:rFonts w:eastAsia="Times New Roman" w:cs="Arial"/>
          <w:color w:val="000000"/>
          <w:kern w:val="0"/>
          <w:szCs w:val="20"/>
          <w:lang w:eastAsia="en-GB"/>
          <w14:ligatures w14:val="none"/>
        </w:rPr>
        <w:lastRenderedPageBreak/>
        <w:t>coefficients of the unemployment gap and expected inflation respectively, δ</w:t>
      </w:r>
      <w:r w:rsidRPr="004A55F7">
        <w:rPr>
          <w:rFonts w:eastAsia="Times New Roman" w:cs="Arial"/>
          <w:color w:val="000000"/>
          <w:kern w:val="0"/>
          <w:sz w:val="16"/>
          <w:szCs w:val="16"/>
          <w:vertAlign w:val="subscript"/>
          <w:lang w:eastAsia="en-GB"/>
          <w14:ligatures w14:val="none"/>
        </w:rPr>
        <w:t>1</w:t>
      </w:r>
      <w:r w:rsidRPr="004A55F7">
        <w:rPr>
          <w:rFonts w:eastAsia="Times New Roman" w:cs="Arial"/>
          <w:color w:val="000000"/>
          <w:kern w:val="0"/>
          <w:szCs w:val="20"/>
          <w:lang w:eastAsia="en-GB"/>
          <w14:ligatures w14:val="none"/>
        </w:rPr>
        <w:t> is the coefficient of the dummy variable, δ</w:t>
      </w:r>
      <w:r w:rsidRPr="004A55F7">
        <w:rPr>
          <w:rFonts w:eastAsia="Times New Roman" w:cs="Arial"/>
          <w:color w:val="000000"/>
          <w:kern w:val="0"/>
          <w:sz w:val="16"/>
          <w:szCs w:val="16"/>
          <w:vertAlign w:val="subscript"/>
          <w:lang w:eastAsia="en-GB"/>
          <w14:ligatures w14:val="none"/>
        </w:rPr>
        <w:t>2</w:t>
      </w:r>
      <w:r w:rsidRPr="004A55F7">
        <w:rPr>
          <w:rFonts w:eastAsia="Times New Roman" w:cs="Arial"/>
          <w:color w:val="000000"/>
          <w:kern w:val="0"/>
          <w:szCs w:val="20"/>
          <w:lang w:eastAsia="en-GB"/>
          <w14:ligatures w14:val="none"/>
        </w:rPr>
        <w:t>, δ</w:t>
      </w:r>
      <w:r w:rsidRPr="004A55F7">
        <w:rPr>
          <w:rFonts w:eastAsia="Times New Roman" w:cs="Arial"/>
          <w:color w:val="000000"/>
          <w:kern w:val="0"/>
          <w:sz w:val="16"/>
          <w:szCs w:val="16"/>
          <w:vertAlign w:val="subscript"/>
          <w:lang w:eastAsia="en-GB"/>
          <w14:ligatures w14:val="none"/>
        </w:rPr>
        <w:t>3</w:t>
      </w:r>
      <w:r w:rsidRPr="004A55F7">
        <w:rPr>
          <w:rFonts w:eastAsia="Times New Roman" w:cs="Arial"/>
          <w:color w:val="000000"/>
          <w:kern w:val="0"/>
          <w:szCs w:val="20"/>
          <w:lang w:eastAsia="en-GB"/>
          <w14:ligatures w14:val="none"/>
        </w:rPr>
        <w:t xml:space="preserve"> are the coefficients of the interaction terms and </w:t>
      </w:r>
      <w:proofErr w:type="spellStart"/>
      <w:r w:rsidRPr="004A55F7">
        <w:rPr>
          <w:rFonts w:eastAsia="Times New Roman" w:cs="Arial"/>
          <w:color w:val="000000"/>
          <w:kern w:val="0"/>
          <w:szCs w:val="20"/>
          <w:lang w:eastAsia="en-GB"/>
          <w14:ligatures w14:val="none"/>
        </w:rPr>
        <w:t>ε</w:t>
      </w:r>
      <w:r w:rsidRPr="004A55F7">
        <w:rPr>
          <w:rFonts w:eastAsia="Times New Roman" w:cs="Arial"/>
          <w:color w:val="000000"/>
          <w:kern w:val="0"/>
          <w:sz w:val="16"/>
          <w:szCs w:val="16"/>
          <w:vertAlign w:val="subscript"/>
          <w:lang w:eastAsia="en-GB"/>
          <w14:ligatures w14:val="none"/>
        </w:rPr>
        <w:t>t</w:t>
      </w:r>
      <w:proofErr w:type="spellEnd"/>
      <w:r w:rsidRPr="004A55F7">
        <w:rPr>
          <w:rFonts w:eastAsia="Times New Roman" w:cs="Arial"/>
          <w:color w:val="000000"/>
          <w:kern w:val="0"/>
          <w:szCs w:val="20"/>
          <w:lang w:eastAsia="en-GB"/>
          <w14:ligatures w14:val="none"/>
        </w:rPr>
        <w:t> is the error term.</w:t>
      </w:r>
    </w:p>
    <w:p w14:paraId="20EB68C9" w14:textId="77777777" w:rsidR="004A55F7" w:rsidRPr="004A55F7" w:rsidRDefault="004A55F7" w:rsidP="004A55F7">
      <w:pPr>
        <w:spacing w:after="150"/>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 xml:space="preserve">Notably, this </w:t>
      </w:r>
      <w:proofErr w:type="spellStart"/>
      <w:r w:rsidRPr="004A55F7">
        <w:rPr>
          <w:rFonts w:eastAsia="Times New Roman" w:cs="Arial"/>
          <w:color w:val="000000"/>
          <w:kern w:val="0"/>
          <w:szCs w:val="20"/>
          <w:lang w:eastAsia="en-GB"/>
          <w14:ligatures w14:val="none"/>
        </w:rPr>
        <w:t>modeling</w:t>
      </w:r>
      <w:proofErr w:type="spellEnd"/>
      <w:r w:rsidRPr="004A55F7">
        <w:rPr>
          <w:rFonts w:eastAsia="Times New Roman" w:cs="Arial"/>
          <w:color w:val="000000"/>
          <w:kern w:val="0"/>
          <w:szCs w:val="20"/>
          <w:lang w:eastAsia="en-GB"/>
          <w14:ligatures w14:val="none"/>
        </w:rPr>
        <w:t xml:space="preserve"> approach of including dummy variables and interaction terms to capture structural changes is consistent with prior Phillip's curve analyses. For example, </w:t>
      </w:r>
      <w:proofErr w:type="spellStart"/>
      <w:r w:rsidRPr="004A55F7">
        <w:rPr>
          <w:rFonts w:eastAsia="Times New Roman" w:cs="Arial"/>
          <w:color w:val="000000"/>
          <w:kern w:val="0"/>
          <w:szCs w:val="20"/>
          <w:lang w:eastAsia="en-GB"/>
          <w14:ligatures w14:val="none"/>
        </w:rPr>
        <w:t>Alogoskoufis</w:t>
      </w:r>
      <w:proofErr w:type="spellEnd"/>
      <w:r w:rsidRPr="004A55F7">
        <w:rPr>
          <w:rFonts w:eastAsia="Times New Roman" w:cs="Arial"/>
          <w:color w:val="000000"/>
          <w:kern w:val="0"/>
          <w:szCs w:val="20"/>
          <w:lang w:eastAsia="en-GB"/>
          <w14:ligatures w14:val="none"/>
        </w:rPr>
        <w:t xml:space="preserve"> and Smith account for regime shifts to examine changes in inflation persistence (</w:t>
      </w:r>
      <w:proofErr w:type="spellStart"/>
      <w:r w:rsidRPr="004A55F7">
        <w:rPr>
          <w:rFonts w:eastAsia="Times New Roman" w:cs="Arial"/>
          <w:color w:val="000000"/>
          <w:kern w:val="0"/>
          <w:szCs w:val="20"/>
          <w:lang w:eastAsia="en-GB"/>
          <w14:ligatures w14:val="none"/>
        </w:rPr>
        <w:t>Alogoskoufis</w:t>
      </w:r>
      <w:proofErr w:type="spellEnd"/>
      <w:r w:rsidRPr="004A55F7">
        <w:rPr>
          <w:rFonts w:eastAsia="Times New Roman" w:cs="Arial"/>
          <w:color w:val="000000"/>
          <w:kern w:val="0"/>
          <w:szCs w:val="20"/>
          <w:lang w:eastAsia="en-GB"/>
          <w14:ligatures w14:val="none"/>
        </w:rPr>
        <w:t xml:space="preserve"> and Smith, 1991). Likewise, </w:t>
      </w:r>
      <w:proofErr w:type="spellStart"/>
      <w:r w:rsidRPr="004A55F7">
        <w:rPr>
          <w:rFonts w:eastAsia="Times New Roman" w:cs="Arial"/>
          <w:color w:val="000000"/>
          <w:kern w:val="0"/>
          <w:szCs w:val="20"/>
          <w:lang w:eastAsia="en-GB"/>
          <w14:ligatures w14:val="none"/>
        </w:rPr>
        <w:t>Laseen</w:t>
      </w:r>
      <w:proofErr w:type="spellEnd"/>
      <w:r w:rsidRPr="004A55F7">
        <w:rPr>
          <w:rFonts w:eastAsia="Times New Roman" w:cs="Arial"/>
          <w:color w:val="000000"/>
          <w:kern w:val="0"/>
          <w:szCs w:val="20"/>
          <w:lang w:eastAsia="en-GB"/>
          <w14:ligatures w14:val="none"/>
        </w:rPr>
        <w:t xml:space="preserve"> and Taheri </w:t>
      </w:r>
      <w:proofErr w:type="spellStart"/>
      <w:r w:rsidRPr="004A55F7">
        <w:rPr>
          <w:rFonts w:eastAsia="Times New Roman" w:cs="Arial"/>
          <w:color w:val="000000"/>
          <w:kern w:val="0"/>
          <w:szCs w:val="20"/>
          <w:lang w:eastAsia="en-GB"/>
          <w14:ligatures w14:val="none"/>
        </w:rPr>
        <w:t>Sanjani</w:t>
      </w:r>
      <w:proofErr w:type="spellEnd"/>
      <w:r w:rsidRPr="004A55F7">
        <w:rPr>
          <w:rFonts w:eastAsia="Times New Roman" w:cs="Arial"/>
          <w:color w:val="000000"/>
          <w:kern w:val="0"/>
          <w:szCs w:val="20"/>
          <w:lang w:eastAsia="en-GB"/>
          <w14:ligatures w14:val="none"/>
        </w:rPr>
        <w:t xml:space="preserve"> explicitly test for a post-2008 break in U.S. inflation dynamics, highlighting the importance of allowing coefficient shifts in the Phillips curve model (</w:t>
      </w:r>
      <w:proofErr w:type="spellStart"/>
      <w:r w:rsidRPr="004A55F7">
        <w:rPr>
          <w:rFonts w:eastAsia="Times New Roman" w:cs="Arial"/>
          <w:color w:val="000000"/>
          <w:kern w:val="0"/>
          <w:szCs w:val="20"/>
          <w:lang w:eastAsia="en-GB"/>
          <w14:ligatures w14:val="none"/>
        </w:rPr>
        <w:t>Laseen</w:t>
      </w:r>
      <w:proofErr w:type="spellEnd"/>
      <w:r w:rsidRPr="004A55F7">
        <w:rPr>
          <w:rFonts w:eastAsia="Times New Roman" w:cs="Arial"/>
          <w:color w:val="000000"/>
          <w:kern w:val="0"/>
          <w:szCs w:val="20"/>
          <w:lang w:eastAsia="en-GB"/>
          <w14:ligatures w14:val="none"/>
        </w:rPr>
        <w:t xml:space="preserve"> and Taheri </w:t>
      </w:r>
      <w:proofErr w:type="spellStart"/>
      <w:r w:rsidRPr="004A55F7">
        <w:rPr>
          <w:rFonts w:eastAsia="Times New Roman" w:cs="Arial"/>
          <w:color w:val="000000"/>
          <w:kern w:val="0"/>
          <w:szCs w:val="20"/>
          <w:lang w:eastAsia="en-GB"/>
          <w14:ligatures w14:val="none"/>
        </w:rPr>
        <w:t>Sanjani</w:t>
      </w:r>
      <w:proofErr w:type="spellEnd"/>
      <w:r w:rsidRPr="004A55F7">
        <w:rPr>
          <w:rFonts w:eastAsia="Times New Roman" w:cs="Arial"/>
          <w:color w:val="000000"/>
          <w:kern w:val="0"/>
          <w:szCs w:val="20"/>
          <w:lang w:eastAsia="en-GB"/>
          <w14:ligatures w14:val="none"/>
        </w:rPr>
        <w:t>, 2016). The interaction terms allow for the possibility that the coefficients on expected inflation and the unemployment gap may have changed after the structural break.</w:t>
      </w:r>
    </w:p>
    <w:p w14:paraId="021FA6CA" w14:textId="77777777" w:rsidR="004A55F7" w:rsidRPr="004A55F7" w:rsidRDefault="004A55F7" w:rsidP="004A55F7">
      <w:pPr>
        <w:jc w:val="both"/>
        <w:rPr>
          <w:rFonts w:eastAsia="Times New Roman" w:cs="Arial"/>
          <w:b/>
          <w:bCs/>
          <w:color w:val="000000"/>
          <w:kern w:val="0"/>
          <w:sz w:val="22"/>
          <w:lang w:eastAsia="en-GB"/>
          <w14:ligatures w14:val="none"/>
        </w:rPr>
      </w:pPr>
      <w:r w:rsidRPr="004A55F7">
        <w:rPr>
          <w:rFonts w:eastAsia="Times New Roman" w:cs="Arial"/>
          <w:b/>
          <w:bCs/>
          <w:color w:val="000000"/>
          <w:kern w:val="0"/>
          <w:sz w:val="22"/>
          <w:lang w:eastAsia="en-GB"/>
          <w14:ligatures w14:val="none"/>
        </w:rPr>
        <w:t>2.3 Hypothesis Testing</w:t>
      </w:r>
    </w:p>
    <w:p w14:paraId="134E369A" w14:textId="77777777" w:rsidR="004A55F7" w:rsidRPr="004A55F7" w:rsidRDefault="004A55F7" w:rsidP="004A55F7">
      <w:pPr>
        <w:spacing w:after="150"/>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The Chow test will be performed on this extended model to confirm the significance of the dummy variable and the interaction terms:</w:t>
      </w:r>
    </w:p>
    <w:p w14:paraId="3A9173A9" w14:textId="77777777" w:rsidR="004A55F7" w:rsidRPr="004A55F7" w:rsidRDefault="004A55F7" w:rsidP="004A55F7">
      <w:pPr>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H</w:t>
      </w:r>
      <w:r w:rsidRPr="004A55F7">
        <w:rPr>
          <w:rFonts w:eastAsia="Times New Roman" w:cs="Arial"/>
          <w:color w:val="000000"/>
          <w:kern w:val="0"/>
          <w:sz w:val="16"/>
          <w:szCs w:val="16"/>
          <w:vertAlign w:val="subscript"/>
          <w:lang w:eastAsia="en-GB"/>
          <w14:ligatures w14:val="none"/>
        </w:rPr>
        <w:t>0</w:t>
      </w:r>
      <w:r w:rsidRPr="004A55F7">
        <w:rPr>
          <w:rFonts w:eastAsia="Times New Roman" w:cs="Arial"/>
          <w:color w:val="000000"/>
          <w:kern w:val="0"/>
          <w:szCs w:val="20"/>
          <w:lang w:eastAsia="en-GB"/>
          <w14:ligatures w14:val="none"/>
        </w:rPr>
        <w:t>: δ</w:t>
      </w:r>
      <w:r w:rsidRPr="004A55F7">
        <w:rPr>
          <w:rFonts w:eastAsia="Times New Roman" w:cs="Arial"/>
          <w:color w:val="000000"/>
          <w:kern w:val="0"/>
          <w:sz w:val="16"/>
          <w:szCs w:val="16"/>
          <w:vertAlign w:val="subscript"/>
          <w:lang w:eastAsia="en-GB"/>
          <w14:ligatures w14:val="none"/>
        </w:rPr>
        <w:t>1</w:t>
      </w:r>
      <w:r w:rsidRPr="004A55F7">
        <w:rPr>
          <w:rFonts w:eastAsia="Times New Roman" w:cs="Arial"/>
          <w:color w:val="000000"/>
          <w:kern w:val="0"/>
          <w:szCs w:val="20"/>
          <w:lang w:eastAsia="en-GB"/>
          <w14:ligatures w14:val="none"/>
        </w:rPr>
        <w:t> = δ</w:t>
      </w:r>
      <w:r w:rsidRPr="004A55F7">
        <w:rPr>
          <w:rFonts w:eastAsia="Times New Roman" w:cs="Arial"/>
          <w:color w:val="000000"/>
          <w:kern w:val="0"/>
          <w:sz w:val="16"/>
          <w:szCs w:val="16"/>
          <w:vertAlign w:val="subscript"/>
          <w:lang w:eastAsia="en-GB"/>
          <w14:ligatures w14:val="none"/>
        </w:rPr>
        <w:t>2</w:t>
      </w:r>
      <w:r w:rsidRPr="004A55F7">
        <w:rPr>
          <w:rFonts w:eastAsia="Times New Roman" w:cs="Arial"/>
          <w:color w:val="000000"/>
          <w:kern w:val="0"/>
          <w:szCs w:val="20"/>
          <w:lang w:eastAsia="en-GB"/>
          <w14:ligatures w14:val="none"/>
        </w:rPr>
        <w:t> = δ</w:t>
      </w:r>
      <w:r w:rsidRPr="004A55F7">
        <w:rPr>
          <w:rFonts w:eastAsia="Times New Roman" w:cs="Arial"/>
          <w:color w:val="000000"/>
          <w:kern w:val="0"/>
          <w:sz w:val="16"/>
          <w:szCs w:val="16"/>
          <w:vertAlign w:val="subscript"/>
          <w:lang w:eastAsia="en-GB"/>
          <w14:ligatures w14:val="none"/>
        </w:rPr>
        <w:t>3</w:t>
      </w:r>
      <w:r w:rsidRPr="004A55F7">
        <w:rPr>
          <w:rFonts w:eastAsia="Times New Roman" w:cs="Arial"/>
          <w:color w:val="000000"/>
          <w:kern w:val="0"/>
          <w:szCs w:val="20"/>
          <w:lang w:eastAsia="en-GB"/>
          <w14:ligatures w14:val="none"/>
        </w:rPr>
        <w:t> = 0. There is no change in the Augmented Phillips Curve coefficients before and after the structural break in April 2009.</w:t>
      </w:r>
    </w:p>
    <w:p w14:paraId="790EF056" w14:textId="77777777" w:rsidR="004A55F7" w:rsidRPr="004A55F7" w:rsidRDefault="004A55F7" w:rsidP="004A55F7">
      <w:pPr>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H</w:t>
      </w:r>
      <w:r w:rsidRPr="004A55F7">
        <w:rPr>
          <w:rFonts w:eastAsia="Times New Roman" w:cs="Arial"/>
          <w:color w:val="000000"/>
          <w:kern w:val="0"/>
          <w:sz w:val="16"/>
          <w:szCs w:val="16"/>
          <w:vertAlign w:val="subscript"/>
          <w:lang w:eastAsia="en-GB"/>
          <w14:ligatures w14:val="none"/>
        </w:rPr>
        <w:t>1</w:t>
      </w:r>
      <w:r w:rsidRPr="004A55F7">
        <w:rPr>
          <w:rFonts w:eastAsia="Times New Roman" w:cs="Arial"/>
          <w:color w:val="000000"/>
          <w:kern w:val="0"/>
          <w:szCs w:val="20"/>
          <w:lang w:eastAsia="en-GB"/>
          <w14:ligatures w14:val="none"/>
        </w:rPr>
        <w:t xml:space="preserve">: At least one </w:t>
      </w:r>
      <w:proofErr w:type="spellStart"/>
      <w:r w:rsidRPr="004A55F7">
        <w:rPr>
          <w:rFonts w:eastAsia="Times New Roman" w:cs="Arial"/>
          <w:color w:val="000000"/>
          <w:kern w:val="0"/>
          <w:szCs w:val="20"/>
          <w:lang w:eastAsia="en-GB"/>
          <w14:ligatures w14:val="none"/>
        </w:rPr>
        <w:t>δ</w:t>
      </w:r>
      <w:r w:rsidRPr="004A55F7">
        <w:rPr>
          <w:rFonts w:eastAsia="Times New Roman" w:cs="Arial"/>
          <w:color w:val="000000"/>
          <w:kern w:val="0"/>
          <w:sz w:val="16"/>
          <w:szCs w:val="16"/>
          <w:vertAlign w:val="subscript"/>
          <w:lang w:eastAsia="en-GB"/>
          <w14:ligatures w14:val="none"/>
        </w:rPr>
        <w:t>i</w:t>
      </w:r>
      <w:proofErr w:type="spellEnd"/>
      <w:r w:rsidRPr="004A55F7">
        <w:rPr>
          <w:rFonts w:eastAsia="Times New Roman" w:cs="Arial"/>
          <w:color w:val="000000"/>
          <w:kern w:val="0"/>
          <w:szCs w:val="20"/>
          <w:lang w:eastAsia="en-GB"/>
          <w14:ligatures w14:val="none"/>
        </w:rPr>
        <w:t xml:space="preserve"> ≠ 0 for </w:t>
      </w:r>
      <w:proofErr w:type="spellStart"/>
      <w:r w:rsidRPr="004A55F7">
        <w:rPr>
          <w:rFonts w:eastAsia="Times New Roman" w:cs="Arial"/>
          <w:color w:val="000000"/>
          <w:kern w:val="0"/>
          <w:szCs w:val="20"/>
          <w:lang w:eastAsia="en-GB"/>
          <w14:ligatures w14:val="none"/>
        </w:rPr>
        <w:t>i</w:t>
      </w:r>
      <w:proofErr w:type="spellEnd"/>
      <w:r w:rsidRPr="004A55F7">
        <w:rPr>
          <w:rFonts w:eastAsia="Times New Roman" w:cs="Arial"/>
          <w:color w:val="000000"/>
          <w:kern w:val="0"/>
          <w:szCs w:val="20"/>
          <w:lang w:eastAsia="en-GB"/>
          <w14:ligatures w14:val="none"/>
        </w:rPr>
        <w:t xml:space="preserve"> = 1, 2, 3. There is a change in the Augmented Phillips Curve coefficients before and after the structural break in April 2009, which states that the financial crisis had a significant impact on the relationship between inflation, expected inflation and unemployment gap.</w:t>
      </w:r>
    </w:p>
    <w:p w14:paraId="4D26FA31" w14:textId="77777777" w:rsidR="004A55F7" w:rsidRPr="004A55F7" w:rsidRDefault="004A55F7" w:rsidP="004A55F7">
      <w:pPr>
        <w:spacing w:after="150"/>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Recognizing the potential for autocorrelation, we will conduct the Durbin-Watson test to ensure the validity of the estimates. Should autocorrelation be detected, the analysis will then shift to using Generalized Least Squares (GLS) estimation to address this issue and produce more reliable coefficient estimates. By using appropriate econometric techniques and addressing potential issues, such as autocorrelation and structural breaks, this study aims to provide reliable insights into the validity of the augmented Phillips curve for the U.S. economy during the sample period under consideration.</w:t>
      </w:r>
    </w:p>
    <w:p w14:paraId="6B5919D1" w14:textId="77777777" w:rsidR="004A55F7" w:rsidRPr="004A55F7" w:rsidRDefault="004A55F7" w:rsidP="004A55F7">
      <w:pPr>
        <w:jc w:val="both"/>
        <w:rPr>
          <w:rFonts w:eastAsia="Times New Roman" w:cs="Arial"/>
          <w:b/>
          <w:bCs/>
          <w:color w:val="000000"/>
          <w:kern w:val="0"/>
          <w:sz w:val="22"/>
          <w:lang w:eastAsia="en-GB"/>
          <w14:ligatures w14:val="none"/>
        </w:rPr>
      </w:pPr>
      <w:r w:rsidRPr="004A55F7">
        <w:rPr>
          <w:rFonts w:eastAsia="Times New Roman" w:cs="Arial"/>
          <w:b/>
          <w:bCs/>
          <w:color w:val="000000"/>
          <w:kern w:val="0"/>
          <w:sz w:val="22"/>
          <w:lang w:eastAsia="en-GB"/>
          <w14:ligatures w14:val="none"/>
        </w:rPr>
        <w:t>2.4 Data Sources and Variables</w:t>
      </w:r>
    </w:p>
    <w:p w14:paraId="544055F8" w14:textId="77777777" w:rsidR="004A55F7" w:rsidRPr="004A55F7" w:rsidRDefault="004A55F7" w:rsidP="004A55F7">
      <w:pPr>
        <w:spacing w:after="150"/>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This study utilizes quarterly data from the Federal Reserve Economic Data (FRED) database to estimate the augmented Phillips curve for the United States. The sample period spans from the first quarter of 1982 to the fourth quarter of 2023, providing a total of 168 observations. To take out the stagflation in the 1970s from the dataset, we select the first quarter of 1982 as the start of our observation period. Even though the University of Michigan Inflation Expectation data starts from 1978, we use 1982 to get rid of the effects of stagflation. This careful selection of the starting point ensures that the dataset excludes the unusual economic conditions of the 1970s stagflation period, which could potentially skew the analysis. By beginning in 1982, the dataset captures a more stable and representative period of economic activity, allowing for more reliable analysis and conclusions.</w:t>
      </w:r>
    </w:p>
    <w:p w14:paraId="432EEC6D" w14:textId="77777777" w:rsidR="004A55F7" w:rsidRPr="004A55F7" w:rsidRDefault="004A55F7" w:rsidP="004A55F7">
      <w:pPr>
        <w:jc w:val="both"/>
        <w:rPr>
          <w:rFonts w:eastAsia="Times New Roman" w:cs="Arial"/>
          <w:b/>
          <w:bCs/>
          <w:color w:val="000000"/>
          <w:kern w:val="0"/>
          <w:szCs w:val="20"/>
          <w:u w:val="single"/>
          <w:lang w:eastAsia="en-GB"/>
          <w14:ligatures w14:val="none"/>
        </w:rPr>
      </w:pPr>
      <w:r w:rsidRPr="004A55F7">
        <w:rPr>
          <w:rFonts w:eastAsia="Times New Roman" w:cs="Arial"/>
          <w:b/>
          <w:bCs/>
          <w:color w:val="000000"/>
          <w:kern w:val="0"/>
          <w:szCs w:val="20"/>
          <w:u w:val="single"/>
          <w:lang w:eastAsia="en-GB"/>
          <w14:ligatures w14:val="none"/>
        </w:rPr>
        <w:t>2.4.1 Dependent Variable (π</w:t>
      </w:r>
      <w:r w:rsidRPr="004A55F7">
        <w:rPr>
          <w:rFonts w:eastAsia="Times New Roman" w:cs="Arial"/>
          <w:b/>
          <w:bCs/>
          <w:color w:val="000000"/>
          <w:kern w:val="0"/>
          <w:sz w:val="16"/>
          <w:szCs w:val="16"/>
          <w:u w:val="single"/>
          <w:vertAlign w:val="subscript"/>
          <w:lang w:eastAsia="en-GB"/>
          <w14:ligatures w14:val="none"/>
        </w:rPr>
        <w:t>t</w:t>
      </w:r>
      <w:r w:rsidRPr="004A55F7">
        <w:rPr>
          <w:rFonts w:eastAsia="Times New Roman" w:cs="Arial"/>
          <w:b/>
          <w:bCs/>
          <w:color w:val="000000"/>
          <w:kern w:val="0"/>
          <w:szCs w:val="20"/>
          <w:u w:val="single"/>
          <w:lang w:eastAsia="en-GB"/>
          <w14:ligatures w14:val="none"/>
        </w:rPr>
        <w:t>)</w:t>
      </w:r>
    </w:p>
    <w:p w14:paraId="7A30E98F" w14:textId="77777777" w:rsidR="004A55F7" w:rsidRPr="004A55F7" w:rsidRDefault="004A55F7" w:rsidP="004A55F7">
      <w:pPr>
        <w:spacing w:after="150"/>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The dependent variable in the analysis is the inflation rate, measured by the percentage change in Personal Consumption Expenditures: Chain-type Price Index (PCEPI). We use the percentage change from the same quarter of the previous year, seasonally adjusted. The PCEPI is chosen as the dependent variable due to its comprehensive coverage of consumer expenditures and its frequent use by policymakers, including the Federal Reserve, for gauging inflation trends, ensuring the paper's relevance to current economic policy discussions (U.S. Bureau of Economic Analysis, 2024).</w:t>
      </w:r>
    </w:p>
    <w:p w14:paraId="417D1C98" w14:textId="77777777" w:rsidR="004A55F7" w:rsidRPr="004A55F7" w:rsidRDefault="004A55F7" w:rsidP="004A55F7">
      <w:pPr>
        <w:jc w:val="both"/>
        <w:rPr>
          <w:rFonts w:eastAsia="Times New Roman" w:cs="Arial"/>
          <w:b/>
          <w:bCs/>
          <w:color w:val="000000"/>
          <w:kern w:val="0"/>
          <w:szCs w:val="20"/>
          <w:u w:val="single"/>
          <w:lang w:eastAsia="en-GB"/>
          <w14:ligatures w14:val="none"/>
        </w:rPr>
      </w:pPr>
      <w:r w:rsidRPr="004A55F7">
        <w:rPr>
          <w:rFonts w:eastAsia="Times New Roman" w:cs="Arial"/>
          <w:b/>
          <w:bCs/>
          <w:color w:val="000000"/>
          <w:kern w:val="0"/>
          <w:szCs w:val="20"/>
          <w:u w:val="single"/>
          <w:lang w:eastAsia="en-GB"/>
          <w14:ligatures w14:val="none"/>
        </w:rPr>
        <w:t>2.4.2 Independent Variables</w:t>
      </w:r>
    </w:p>
    <w:p w14:paraId="77BEC09E" w14:textId="77777777" w:rsidR="004A55F7" w:rsidRPr="004A55F7" w:rsidRDefault="004A55F7" w:rsidP="004A55F7">
      <w:pPr>
        <w:jc w:val="both"/>
        <w:rPr>
          <w:rFonts w:eastAsia="Times New Roman" w:cs="Arial"/>
          <w:color w:val="000000"/>
          <w:kern w:val="0"/>
          <w:szCs w:val="20"/>
          <w:lang w:eastAsia="en-GB"/>
          <w14:ligatures w14:val="none"/>
        </w:rPr>
      </w:pPr>
      <w:r w:rsidRPr="004A55F7">
        <w:rPr>
          <w:rFonts w:eastAsia="Times New Roman" w:cs="Arial"/>
          <w:b/>
          <w:bCs/>
          <w:color w:val="000000"/>
          <w:kern w:val="0"/>
          <w:szCs w:val="20"/>
          <w:lang w:eastAsia="en-GB"/>
          <w14:ligatures w14:val="none"/>
        </w:rPr>
        <w:t>Unemployment Gap (</w:t>
      </w:r>
      <w:proofErr w:type="spellStart"/>
      <w:r w:rsidRPr="004A55F7">
        <w:rPr>
          <w:rFonts w:eastAsia="Times New Roman" w:cs="Arial"/>
          <w:b/>
          <w:bCs/>
          <w:color w:val="000000"/>
          <w:kern w:val="0"/>
          <w:szCs w:val="20"/>
          <w:lang w:eastAsia="en-GB"/>
          <w14:ligatures w14:val="none"/>
        </w:rPr>
        <w:t>u</w:t>
      </w:r>
      <w:r w:rsidRPr="004A55F7">
        <w:rPr>
          <w:rFonts w:eastAsia="Times New Roman" w:cs="Arial"/>
          <w:b/>
          <w:bCs/>
          <w:color w:val="000000"/>
          <w:kern w:val="0"/>
          <w:sz w:val="16"/>
          <w:szCs w:val="16"/>
          <w:vertAlign w:val="subscript"/>
          <w:lang w:eastAsia="en-GB"/>
          <w14:ligatures w14:val="none"/>
        </w:rPr>
        <w:t>t</w:t>
      </w:r>
      <w:proofErr w:type="spellEnd"/>
      <w:r w:rsidRPr="004A55F7">
        <w:rPr>
          <w:rFonts w:eastAsia="Times New Roman" w:cs="Arial"/>
          <w:b/>
          <w:bCs/>
          <w:color w:val="000000"/>
          <w:kern w:val="0"/>
          <w:szCs w:val="20"/>
          <w:lang w:eastAsia="en-GB"/>
          <w14:ligatures w14:val="none"/>
        </w:rPr>
        <w:t xml:space="preserve"> - </w:t>
      </w:r>
      <w:proofErr w:type="spellStart"/>
      <w:proofErr w:type="gramStart"/>
      <w:r w:rsidRPr="004A55F7">
        <w:rPr>
          <w:rFonts w:eastAsia="Times New Roman" w:cs="Arial"/>
          <w:b/>
          <w:bCs/>
          <w:color w:val="000000"/>
          <w:kern w:val="0"/>
          <w:szCs w:val="20"/>
          <w:lang w:eastAsia="en-GB"/>
          <w14:ligatures w14:val="none"/>
        </w:rPr>
        <w:t>u</w:t>
      </w:r>
      <w:r w:rsidRPr="004A55F7">
        <w:rPr>
          <w:rFonts w:eastAsia="Times New Roman" w:cs="Arial"/>
          <w:b/>
          <w:bCs/>
          <w:color w:val="000000"/>
          <w:kern w:val="0"/>
          <w:sz w:val="16"/>
          <w:szCs w:val="16"/>
          <w:vertAlign w:val="subscript"/>
          <w:lang w:eastAsia="en-GB"/>
          <w14:ligatures w14:val="none"/>
        </w:rPr>
        <w:t>n,t</w:t>
      </w:r>
      <w:proofErr w:type="spellEnd"/>
      <w:proofErr w:type="gramEnd"/>
      <w:r w:rsidRPr="004A55F7">
        <w:rPr>
          <w:rFonts w:eastAsia="Times New Roman" w:cs="Arial"/>
          <w:b/>
          <w:bCs/>
          <w:color w:val="000000"/>
          <w:kern w:val="0"/>
          <w:szCs w:val="20"/>
          <w:lang w:eastAsia="en-GB"/>
          <w14:ligatures w14:val="none"/>
        </w:rPr>
        <w:t>):</w:t>
      </w:r>
      <w:r w:rsidRPr="004A55F7">
        <w:rPr>
          <w:rFonts w:eastAsia="Times New Roman" w:cs="Arial"/>
          <w:color w:val="000000"/>
          <w:kern w:val="0"/>
          <w:szCs w:val="20"/>
          <w:lang w:eastAsia="en-GB"/>
          <w14:ligatures w14:val="none"/>
        </w:rPr>
        <w:t> This variable represents the deviation of the unemployment rate (</w:t>
      </w:r>
      <w:proofErr w:type="spellStart"/>
      <w:r w:rsidRPr="004A55F7">
        <w:rPr>
          <w:rFonts w:eastAsia="Times New Roman" w:cs="Arial"/>
          <w:color w:val="000000"/>
          <w:kern w:val="0"/>
          <w:szCs w:val="20"/>
          <w:lang w:eastAsia="en-GB"/>
          <w14:ligatures w14:val="none"/>
        </w:rPr>
        <w:t>u</w:t>
      </w:r>
      <w:r w:rsidRPr="004A55F7">
        <w:rPr>
          <w:rFonts w:eastAsia="Times New Roman" w:cs="Arial"/>
          <w:color w:val="000000"/>
          <w:kern w:val="0"/>
          <w:sz w:val="16"/>
          <w:szCs w:val="16"/>
          <w:vertAlign w:val="subscript"/>
          <w:lang w:eastAsia="en-GB"/>
          <w14:ligatures w14:val="none"/>
        </w:rPr>
        <w:t>t</w:t>
      </w:r>
      <w:proofErr w:type="spellEnd"/>
      <w:r w:rsidRPr="004A55F7">
        <w:rPr>
          <w:rFonts w:eastAsia="Times New Roman" w:cs="Arial"/>
          <w:color w:val="000000"/>
          <w:kern w:val="0"/>
          <w:szCs w:val="20"/>
          <w:lang w:eastAsia="en-GB"/>
          <w14:ligatures w14:val="none"/>
        </w:rPr>
        <w:t>) from the natural rate of unemployment (</w:t>
      </w:r>
      <w:proofErr w:type="spellStart"/>
      <w:r w:rsidRPr="004A55F7">
        <w:rPr>
          <w:rFonts w:eastAsia="Times New Roman" w:cs="Arial"/>
          <w:color w:val="000000"/>
          <w:kern w:val="0"/>
          <w:szCs w:val="20"/>
          <w:lang w:eastAsia="en-GB"/>
          <w14:ligatures w14:val="none"/>
        </w:rPr>
        <w:t>u</w:t>
      </w:r>
      <w:r w:rsidRPr="004A55F7">
        <w:rPr>
          <w:rFonts w:eastAsia="Times New Roman" w:cs="Arial"/>
          <w:color w:val="000000"/>
          <w:kern w:val="0"/>
          <w:sz w:val="16"/>
          <w:szCs w:val="16"/>
          <w:vertAlign w:val="subscript"/>
          <w:lang w:eastAsia="en-GB"/>
          <w14:ligatures w14:val="none"/>
        </w:rPr>
        <w:t>n,t</w:t>
      </w:r>
      <w:proofErr w:type="spellEnd"/>
      <w:r w:rsidRPr="004A55F7">
        <w:rPr>
          <w:rFonts w:eastAsia="Times New Roman" w:cs="Arial"/>
          <w:color w:val="000000"/>
          <w:kern w:val="0"/>
          <w:szCs w:val="20"/>
          <w:lang w:eastAsia="en-GB"/>
          <w14:ligatures w14:val="none"/>
        </w:rPr>
        <w:t xml:space="preserve">). The unemployment gap is pivotal in testing the augmented Phillips curve's proposition that inflation is sensitive to </w:t>
      </w:r>
      <w:proofErr w:type="spellStart"/>
      <w:r w:rsidRPr="004A55F7">
        <w:rPr>
          <w:rFonts w:eastAsia="Times New Roman" w:cs="Arial"/>
          <w:color w:val="000000"/>
          <w:kern w:val="0"/>
          <w:szCs w:val="20"/>
          <w:lang w:eastAsia="en-GB"/>
          <w14:ligatures w14:val="none"/>
        </w:rPr>
        <w:t>labor</w:t>
      </w:r>
      <w:proofErr w:type="spellEnd"/>
      <w:r w:rsidRPr="004A55F7">
        <w:rPr>
          <w:rFonts w:eastAsia="Times New Roman" w:cs="Arial"/>
          <w:color w:val="000000"/>
          <w:kern w:val="0"/>
          <w:szCs w:val="20"/>
          <w:lang w:eastAsia="en-GB"/>
          <w14:ligatures w14:val="none"/>
        </w:rPr>
        <w:t xml:space="preserve"> market tightness. We obtained the actual unemployment rate (UNRATE) and natural rate of unemployment (NROU) data from FRED to calculate the unemployment gap (</w:t>
      </w:r>
      <w:proofErr w:type="spellStart"/>
      <w:r w:rsidRPr="004A55F7">
        <w:rPr>
          <w:rFonts w:eastAsia="Times New Roman" w:cs="Arial"/>
          <w:color w:val="000000"/>
          <w:kern w:val="0"/>
          <w:szCs w:val="20"/>
          <w:lang w:eastAsia="en-GB"/>
          <w14:ligatures w14:val="none"/>
        </w:rPr>
        <w:t>u</w:t>
      </w:r>
      <w:r w:rsidRPr="004A55F7">
        <w:rPr>
          <w:rFonts w:eastAsia="Times New Roman" w:cs="Arial"/>
          <w:color w:val="000000"/>
          <w:kern w:val="0"/>
          <w:sz w:val="16"/>
          <w:szCs w:val="16"/>
          <w:vertAlign w:val="subscript"/>
          <w:lang w:eastAsia="en-GB"/>
          <w14:ligatures w14:val="none"/>
        </w:rPr>
        <w:t>t</w:t>
      </w:r>
      <w:proofErr w:type="spellEnd"/>
      <w:r w:rsidRPr="004A55F7">
        <w:rPr>
          <w:rFonts w:eastAsia="Times New Roman" w:cs="Arial"/>
          <w:color w:val="000000"/>
          <w:kern w:val="0"/>
          <w:szCs w:val="20"/>
          <w:lang w:eastAsia="en-GB"/>
          <w14:ligatures w14:val="none"/>
        </w:rPr>
        <w:t xml:space="preserve"> - </w:t>
      </w:r>
      <w:proofErr w:type="spellStart"/>
      <w:proofErr w:type="gramStart"/>
      <w:r w:rsidRPr="004A55F7">
        <w:rPr>
          <w:rFonts w:eastAsia="Times New Roman" w:cs="Arial"/>
          <w:color w:val="000000"/>
          <w:kern w:val="0"/>
          <w:szCs w:val="20"/>
          <w:lang w:eastAsia="en-GB"/>
          <w14:ligatures w14:val="none"/>
        </w:rPr>
        <w:t>u</w:t>
      </w:r>
      <w:r w:rsidRPr="004A55F7">
        <w:rPr>
          <w:rFonts w:eastAsia="Times New Roman" w:cs="Arial"/>
          <w:color w:val="000000"/>
          <w:kern w:val="0"/>
          <w:sz w:val="16"/>
          <w:szCs w:val="16"/>
          <w:vertAlign w:val="subscript"/>
          <w:lang w:eastAsia="en-GB"/>
          <w14:ligatures w14:val="none"/>
        </w:rPr>
        <w:t>n,t</w:t>
      </w:r>
      <w:proofErr w:type="spellEnd"/>
      <w:proofErr w:type="gramEnd"/>
      <w:r w:rsidRPr="004A55F7">
        <w:rPr>
          <w:rFonts w:eastAsia="Times New Roman" w:cs="Arial"/>
          <w:color w:val="000000"/>
          <w:kern w:val="0"/>
          <w:szCs w:val="20"/>
          <w:lang w:eastAsia="en-GB"/>
          <w14:ligatures w14:val="none"/>
        </w:rPr>
        <w:t>) (U.S. Bureau of Labor Statistics, 2024; U.S. Congressional Budget Office, 2024). The augmented Phillips curve theory suggests that a negative unemployment gap is associated with higher inflation, implying a negative coefficient for unemployment gap (β</w:t>
      </w:r>
      <w:r w:rsidRPr="004A55F7">
        <w:rPr>
          <w:rFonts w:eastAsia="Times New Roman" w:cs="Arial"/>
          <w:color w:val="000000"/>
          <w:kern w:val="0"/>
          <w:sz w:val="16"/>
          <w:szCs w:val="16"/>
          <w:vertAlign w:val="subscript"/>
          <w:lang w:eastAsia="en-GB"/>
          <w14:ligatures w14:val="none"/>
        </w:rPr>
        <w:t>2</w:t>
      </w:r>
      <w:r w:rsidRPr="004A55F7">
        <w:rPr>
          <w:rFonts w:eastAsia="Times New Roman" w:cs="Arial"/>
          <w:color w:val="000000"/>
          <w:kern w:val="0"/>
          <w:szCs w:val="20"/>
          <w:lang w:eastAsia="en-GB"/>
          <w14:ligatures w14:val="none"/>
        </w:rPr>
        <w:t> &lt; 0). Both the actual unemployment rate and the natural rate of unemployment are expressed as percentages.</w:t>
      </w:r>
    </w:p>
    <w:p w14:paraId="6BF05F96" w14:textId="77777777" w:rsidR="004A55F7" w:rsidRPr="004A55F7" w:rsidRDefault="004A55F7" w:rsidP="004A55F7">
      <w:pPr>
        <w:jc w:val="both"/>
        <w:rPr>
          <w:rFonts w:eastAsia="Times New Roman" w:cs="Arial"/>
          <w:color w:val="000000"/>
          <w:kern w:val="0"/>
          <w:szCs w:val="20"/>
          <w:lang w:eastAsia="en-GB"/>
          <w14:ligatures w14:val="none"/>
        </w:rPr>
      </w:pPr>
      <w:r w:rsidRPr="004A55F7">
        <w:rPr>
          <w:rFonts w:eastAsia="Times New Roman" w:cs="Arial"/>
          <w:b/>
          <w:bCs/>
          <w:color w:val="000000"/>
          <w:kern w:val="0"/>
          <w:szCs w:val="20"/>
          <w:lang w:eastAsia="en-GB"/>
          <w14:ligatures w14:val="none"/>
        </w:rPr>
        <w:t>Expected Inflation (π</w:t>
      </w:r>
      <w:r w:rsidRPr="004A55F7">
        <w:rPr>
          <w:rFonts w:eastAsia="Times New Roman" w:cs="Arial"/>
          <w:b/>
          <w:bCs/>
          <w:color w:val="000000"/>
          <w:kern w:val="0"/>
          <w:sz w:val="16"/>
          <w:szCs w:val="16"/>
          <w:vertAlign w:val="superscript"/>
          <w:lang w:eastAsia="en-GB"/>
          <w14:ligatures w14:val="none"/>
        </w:rPr>
        <w:t>e</w:t>
      </w:r>
      <w:r w:rsidRPr="004A55F7">
        <w:rPr>
          <w:rFonts w:eastAsia="Times New Roman" w:cs="Arial"/>
          <w:b/>
          <w:bCs/>
          <w:color w:val="000000"/>
          <w:kern w:val="0"/>
          <w:sz w:val="16"/>
          <w:szCs w:val="16"/>
          <w:vertAlign w:val="subscript"/>
          <w:lang w:eastAsia="en-GB"/>
          <w14:ligatures w14:val="none"/>
        </w:rPr>
        <w:t>t</w:t>
      </w:r>
      <w:r w:rsidRPr="004A55F7">
        <w:rPr>
          <w:rFonts w:eastAsia="Times New Roman" w:cs="Arial"/>
          <w:b/>
          <w:bCs/>
          <w:color w:val="000000"/>
          <w:kern w:val="0"/>
          <w:szCs w:val="20"/>
          <w:lang w:eastAsia="en-GB"/>
          <w14:ligatures w14:val="none"/>
        </w:rPr>
        <w:t>):</w:t>
      </w:r>
      <w:r w:rsidRPr="004A55F7">
        <w:rPr>
          <w:rFonts w:eastAsia="Times New Roman" w:cs="Arial"/>
          <w:color w:val="000000"/>
          <w:kern w:val="0"/>
          <w:szCs w:val="20"/>
          <w:lang w:eastAsia="en-GB"/>
          <w14:ligatures w14:val="none"/>
        </w:rPr>
        <w:t xml:space="preserve"> To capture inflationary expectations, we use the quarterly University of Michigan: Inflation Expectation data from FRED. This index sourced from the U.S. Department of Labor's Bureau of Labor Statistics and the University of Michigan's Survey of Consumers, measures the median expected change in prices over the next 12 months as reported by approximately 500 surveyed households each quarter (University of Michigan, 2024). According to the augmented Phillips curve theory, higher inflationary expectations are expected to lead to higher actual inflation, </w:t>
      </w:r>
      <w:r w:rsidRPr="004A55F7">
        <w:rPr>
          <w:rFonts w:eastAsia="Times New Roman" w:cs="Arial"/>
          <w:color w:val="000000"/>
          <w:kern w:val="0"/>
          <w:szCs w:val="20"/>
          <w:lang w:eastAsia="en-GB"/>
          <w14:ligatures w14:val="none"/>
        </w:rPr>
        <w:lastRenderedPageBreak/>
        <w:t>suggesting a positive coefficient for this variable (β</w:t>
      </w:r>
      <w:r w:rsidRPr="004A55F7">
        <w:rPr>
          <w:rFonts w:eastAsia="Times New Roman" w:cs="Arial"/>
          <w:color w:val="000000"/>
          <w:kern w:val="0"/>
          <w:sz w:val="16"/>
          <w:szCs w:val="16"/>
          <w:vertAlign w:val="subscript"/>
          <w:lang w:eastAsia="en-GB"/>
          <w14:ligatures w14:val="none"/>
        </w:rPr>
        <w:t>3</w:t>
      </w:r>
      <w:r w:rsidRPr="004A55F7">
        <w:rPr>
          <w:rFonts w:eastAsia="Times New Roman" w:cs="Arial"/>
          <w:color w:val="000000"/>
          <w:kern w:val="0"/>
          <w:szCs w:val="20"/>
          <w:lang w:eastAsia="en-GB"/>
          <w14:ligatures w14:val="none"/>
        </w:rPr>
        <w:t> &gt; 0). Expected Inflation is expressed as a percentage.</w:t>
      </w:r>
    </w:p>
    <w:p w14:paraId="7F8FF6CC" w14:textId="77777777" w:rsidR="004A55F7" w:rsidRPr="004A55F7" w:rsidRDefault="004A55F7" w:rsidP="004A55F7">
      <w:pPr>
        <w:jc w:val="both"/>
        <w:rPr>
          <w:rFonts w:eastAsia="Times New Roman" w:cs="Arial"/>
          <w:b/>
          <w:bCs/>
          <w:color w:val="000000"/>
          <w:kern w:val="0"/>
          <w:sz w:val="22"/>
          <w:lang w:eastAsia="en-GB"/>
          <w14:ligatures w14:val="none"/>
        </w:rPr>
      </w:pPr>
      <w:r w:rsidRPr="004A55F7">
        <w:rPr>
          <w:rFonts w:eastAsia="Times New Roman" w:cs="Arial"/>
          <w:b/>
          <w:bCs/>
          <w:color w:val="000000"/>
          <w:kern w:val="0"/>
          <w:sz w:val="22"/>
          <w:lang w:eastAsia="en-GB"/>
          <w14:ligatures w14:val="none"/>
        </w:rPr>
        <w:t>2.5 Estimation Strategy</w:t>
      </w:r>
    </w:p>
    <w:p w14:paraId="50FBF34F" w14:textId="77777777" w:rsidR="004A55F7" w:rsidRPr="004A55F7" w:rsidRDefault="004A55F7" w:rsidP="004A55F7">
      <w:pPr>
        <w:spacing w:after="150"/>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Recognizing the potential for autocorrelation, we conducted the Durbin-Watson test to ensure the validity of the estimates. Should autocorrelation be detected, the analysis shifts to using Generalized Least Squares (GLS) estimation to address this issue and produce more reliable coefficient estimates.</w:t>
      </w:r>
    </w:p>
    <w:p w14:paraId="6CB1F9A2" w14:textId="77777777" w:rsidR="004A55F7" w:rsidRPr="004A55F7" w:rsidRDefault="004A55F7" w:rsidP="004A55F7">
      <w:pPr>
        <w:jc w:val="both"/>
        <w:rPr>
          <w:rFonts w:eastAsia="Times New Roman" w:cs="Arial"/>
          <w:b/>
          <w:bCs/>
          <w:caps/>
          <w:color w:val="000000"/>
          <w:kern w:val="0"/>
          <w:sz w:val="22"/>
          <w:lang w:eastAsia="en-GB"/>
          <w14:ligatures w14:val="none"/>
        </w:rPr>
      </w:pPr>
      <w:r w:rsidRPr="004A55F7">
        <w:rPr>
          <w:rFonts w:eastAsia="Times New Roman" w:cs="Arial"/>
          <w:b/>
          <w:bCs/>
          <w:caps/>
          <w:color w:val="000000"/>
          <w:kern w:val="0"/>
          <w:sz w:val="22"/>
          <w:lang w:eastAsia="en-GB"/>
          <w14:ligatures w14:val="none"/>
        </w:rPr>
        <w:t>3. RESULTS AND DISCUSSION</w:t>
      </w:r>
    </w:p>
    <w:p w14:paraId="02C2B730" w14:textId="77777777" w:rsidR="004A55F7" w:rsidRPr="004A55F7" w:rsidRDefault="004A55F7" w:rsidP="004A55F7">
      <w:pPr>
        <w:jc w:val="both"/>
        <w:rPr>
          <w:rFonts w:eastAsia="Times New Roman" w:cs="Arial"/>
          <w:b/>
          <w:bCs/>
          <w:color w:val="000000"/>
          <w:kern w:val="0"/>
          <w:sz w:val="22"/>
          <w:lang w:eastAsia="en-GB"/>
          <w14:ligatures w14:val="none"/>
        </w:rPr>
      </w:pPr>
      <w:r w:rsidRPr="004A55F7">
        <w:rPr>
          <w:rFonts w:eastAsia="Times New Roman" w:cs="Arial"/>
          <w:b/>
          <w:bCs/>
          <w:color w:val="000000"/>
          <w:kern w:val="0"/>
          <w:sz w:val="22"/>
          <w:lang w:eastAsia="en-GB"/>
          <w14:ligatures w14:val="none"/>
        </w:rPr>
        <w:t>3.1 OLS Estimation Results</w:t>
      </w:r>
    </w:p>
    <w:p w14:paraId="02FA5F51" w14:textId="77777777" w:rsidR="004A55F7" w:rsidRPr="004A55F7" w:rsidRDefault="004A55F7" w:rsidP="004A55F7">
      <w:pPr>
        <w:spacing w:after="150"/>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We begin the empirical analysis by estimating the augmented Phillips curve equation with the structural break using OLS regression. The OLS results are presented in Table 1 below:</w:t>
      </w:r>
    </w:p>
    <w:tbl>
      <w:tblPr>
        <w:tblW w:w="5000" w:type="pct"/>
        <w:tblCellMar>
          <w:left w:w="0" w:type="dxa"/>
          <w:right w:w="0" w:type="dxa"/>
        </w:tblCellMar>
        <w:tblLook w:val="04A0" w:firstRow="1" w:lastRow="0" w:firstColumn="1" w:lastColumn="0" w:noHBand="0" w:noVBand="1"/>
      </w:tblPr>
      <w:tblGrid>
        <w:gridCol w:w="1028"/>
        <w:gridCol w:w="1055"/>
        <w:gridCol w:w="1055"/>
        <w:gridCol w:w="1055"/>
        <w:gridCol w:w="1123"/>
        <w:gridCol w:w="1123"/>
        <w:gridCol w:w="1055"/>
        <w:gridCol w:w="755"/>
        <w:gridCol w:w="957"/>
      </w:tblGrid>
      <w:tr w:rsidR="004A55F7" w:rsidRPr="004A55F7" w14:paraId="349C6579" w14:textId="77777777" w:rsidTr="001B502A">
        <w:trPr>
          <w:tblHeader/>
        </w:trPr>
        <w:tc>
          <w:tcPr>
            <w:tcW w:w="5000" w:type="pct"/>
            <w:gridSpan w:val="9"/>
            <w:tcBorders>
              <w:top w:val="nil"/>
              <w:left w:val="nil"/>
              <w:bottom w:val="nil"/>
              <w:right w:val="nil"/>
            </w:tcBorders>
            <w:tcMar>
              <w:top w:w="90" w:type="dxa"/>
              <w:left w:w="90" w:type="dxa"/>
              <w:bottom w:w="90" w:type="dxa"/>
              <w:right w:w="90" w:type="dxa"/>
            </w:tcMar>
            <w:vAlign w:val="center"/>
            <w:hideMark/>
          </w:tcPr>
          <w:p w14:paraId="5A2766B7" w14:textId="77777777" w:rsidR="004A55F7" w:rsidRPr="004A55F7" w:rsidRDefault="004A55F7" w:rsidP="004A55F7">
            <w:pPr>
              <w:spacing w:after="120"/>
              <w:rPr>
                <w:rFonts w:ascii="Times New Roman" w:eastAsia="Times New Roman" w:hAnsi="Times New Roman" w:cs="Times New Roman"/>
                <w:b/>
                <w:bCs/>
                <w:kern w:val="0"/>
                <w:szCs w:val="20"/>
                <w:lang w:eastAsia="en-GB"/>
                <w14:ligatures w14:val="none"/>
              </w:rPr>
            </w:pPr>
            <w:r w:rsidRPr="004A55F7">
              <w:rPr>
                <w:rFonts w:ascii="Times New Roman" w:eastAsia="Times New Roman" w:hAnsi="Times New Roman" w:cs="Times New Roman"/>
                <w:b/>
                <w:bCs/>
                <w:kern w:val="0"/>
                <w:szCs w:val="20"/>
                <w:lang w:eastAsia="en-GB"/>
                <w14:ligatures w14:val="none"/>
              </w:rPr>
              <w:t>Table 1. Ordinary Least Squares (OLS) regression</w:t>
            </w:r>
          </w:p>
        </w:tc>
      </w:tr>
      <w:tr w:rsidR="004A55F7" w:rsidRPr="004A55F7" w14:paraId="01845305" w14:textId="77777777" w:rsidTr="001B502A">
        <w:trPr>
          <w:tblHeader/>
        </w:trPr>
        <w:tc>
          <w:tcPr>
            <w:tcW w:w="558" w:type="pct"/>
            <w:tcBorders>
              <w:top w:val="single" w:sz="12" w:space="0" w:color="000000"/>
              <w:left w:val="nil"/>
              <w:bottom w:val="single" w:sz="6" w:space="0" w:color="000000"/>
              <w:right w:val="nil"/>
            </w:tcBorders>
            <w:tcMar>
              <w:top w:w="90" w:type="dxa"/>
              <w:left w:w="90" w:type="dxa"/>
              <w:bottom w:w="90" w:type="dxa"/>
              <w:right w:w="90" w:type="dxa"/>
            </w:tcMar>
            <w:vAlign w:val="center"/>
            <w:hideMark/>
          </w:tcPr>
          <w:p w14:paraId="6EEDB3D6" w14:textId="77777777" w:rsidR="004A55F7" w:rsidRPr="004A55F7" w:rsidRDefault="004A55F7" w:rsidP="004A55F7">
            <w:pPr>
              <w:jc w:val="cente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Variables</w:t>
            </w:r>
          </w:p>
        </w:tc>
        <w:tc>
          <w:tcPr>
            <w:tcW w:w="573" w:type="pct"/>
            <w:tcBorders>
              <w:top w:val="single" w:sz="12" w:space="0" w:color="000000"/>
              <w:left w:val="nil"/>
              <w:bottom w:val="single" w:sz="6" w:space="0" w:color="000000"/>
              <w:right w:val="nil"/>
            </w:tcBorders>
            <w:tcMar>
              <w:top w:w="90" w:type="dxa"/>
              <w:left w:w="90" w:type="dxa"/>
              <w:bottom w:w="90" w:type="dxa"/>
              <w:right w:w="90" w:type="dxa"/>
            </w:tcMar>
            <w:vAlign w:val="center"/>
            <w:hideMark/>
          </w:tcPr>
          <w:p w14:paraId="301913A0" w14:textId="77777777" w:rsidR="004A55F7" w:rsidRPr="004A55F7" w:rsidRDefault="004A55F7" w:rsidP="004A55F7">
            <w:pPr>
              <w:jc w:val="cente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β</w:t>
            </w:r>
            <w:r w:rsidRPr="004A55F7">
              <w:rPr>
                <w:rFonts w:ascii="Times New Roman" w:eastAsia="Times New Roman" w:hAnsi="Times New Roman" w:cs="Times New Roman"/>
                <w:b/>
                <w:bCs/>
                <w:kern w:val="0"/>
                <w:sz w:val="14"/>
                <w:szCs w:val="14"/>
                <w:vertAlign w:val="subscript"/>
                <w:lang w:eastAsia="en-GB"/>
                <w14:ligatures w14:val="none"/>
              </w:rPr>
              <w:t>1</w:t>
            </w:r>
          </w:p>
        </w:tc>
        <w:tc>
          <w:tcPr>
            <w:tcW w:w="573" w:type="pct"/>
            <w:tcBorders>
              <w:top w:val="single" w:sz="12" w:space="0" w:color="000000"/>
              <w:left w:val="nil"/>
              <w:bottom w:val="single" w:sz="6" w:space="0" w:color="000000"/>
              <w:right w:val="nil"/>
            </w:tcBorders>
            <w:tcMar>
              <w:top w:w="90" w:type="dxa"/>
              <w:left w:w="90" w:type="dxa"/>
              <w:bottom w:w="90" w:type="dxa"/>
              <w:right w:w="90" w:type="dxa"/>
            </w:tcMar>
            <w:vAlign w:val="center"/>
            <w:hideMark/>
          </w:tcPr>
          <w:p w14:paraId="4D12B6C4" w14:textId="77777777" w:rsidR="004A55F7" w:rsidRPr="004A55F7" w:rsidRDefault="004A55F7" w:rsidP="004A55F7">
            <w:pPr>
              <w:jc w:val="cente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β</w:t>
            </w:r>
            <w:r w:rsidRPr="004A55F7">
              <w:rPr>
                <w:rFonts w:ascii="Times New Roman" w:eastAsia="Times New Roman" w:hAnsi="Times New Roman" w:cs="Times New Roman"/>
                <w:b/>
                <w:bCs/>
                <w:kern w:val="0"/>
                <w:sz w:val="14"/>
                <w:szCs w:val="14"/>
                <w:vertAlign w:val="subscript"/>
                <w:lang w:eastAsia="en-GB"/>
                <w14:ligatures w14:val="none"/>
              </w:rPr>
              <w:t>2</w:t>
            </w:r>
            <w:r w:rsidRPr="004A55F7">
              <w:rPr>
                <w:rFonts w:ascii="Times New Roman" w:eastAsia="Times New Roman" w:hAnsi="Times New Roman" w:cs="Times New Roman"/>
                <w:b/>
                <w:bCs/>
                <w:kern w:val="0"/>
                <w:sz w:val="18"/>
                <w:szCs w:val="18"/>
                <w:lang w:eastAsia="en-GB"/>
                <w14:ligatures w14:val="none"/>
              </w:rPr>
              <w:br/>
              <w:t>(</w:t>
            </w:r>
            <w:proofErr w:type="spellStart"/>
            <w:r w:rsidRPr="004A55F7">
              <w:rPr>
                <w:rFonts w:ascii="Times New Roman" w:eastAsia="Times New Roman" w:hAnsi="Times New Roman" w:cs="Times New Roman"/>
                <w:b/>
                <w:bCs/>
                <w:kern w:val="0"/>
                <w:sz w:val="18"/>
                <w:szCs w:val="18"/>
                <w:lang w:eastAsia="en-GB"/>
                <w14:ligatures w14:val="none"/>
              </w:rPr>
              <w:t>u</w:t>
            </w:r>
            <w:r w:rsidRPr="004A55F7">
              <w:rPr>
                <w:rFonts w:ascii="Times New Roman" w:eastAsia="Times New Roman" w:hAnsi="Times New Roman" w:cs="Times New Roman"/>
                <w:b/>
                <w:bCs/>
                <w:kern w:val="0"/>
                <w:sz w:val="14"/>
                <w:szCs w:val="14"/>
                <w:vertAlign w:val="subscript"/>
                <w:lang w:eastAsia="en-GB"/>
                <w14:ligatures w14:val="none"/>
              </w:rPr>
              <w:t>t</w:t>
            </w:r>
            <w:r w:rsidRPr="004A55F7">
              <w:rPr>
                <w:rFonts w:ascii="Times New Roman" w:eastAsia="Times New Roman" w:hAnsi="Times New Roman" w:cs="Times New Roman"/>
                <w:b/>
                <w:bCs/>
                <w:kern w:val="0"/>
                <w:sz w:val="18"/>
                <w:szCs w:val="18"/>
                <w:lang w:eastAsia="en-GB"/>
                <w14:ligatures w14:val="none"/>
              </w:rPr>
              <w:t>-</w:t>
            </w:r>
            <w:proofErr w:type="gramStart"/>
            <w:r w:rsidRPr="004A55F7">
              <w:rPr>
                <w:rFonts w:ascii="Times New Roman" w:eastAsia="Times New Roman" w:hAnsi="Times New Roman" w:cs="Times New Roman"/>
                <w:b/>
                <w:bCs/>
                <w:kern w:val="0"/>
                <w:sz w:val="18"/>
                <w:szCs w:val="18"/>
                <w:lang w:eastAsia="en-GB"/>
                <w14:ligatures w14:val="none"/>
              </w:rPr>
              <w:t>u</w:t>
            </w:r>
            <w:r w:rsidRPr="004A55F7">
              <w:rPr>
                <w:rFonts w:ascii="Times New Roman" w:eastAsia="Times New Roman" w:hAnsi="Times New Roman" w:cs="Times New Roman"/>
                <w:b/>
                <w:bCs/>
                <w:kern w:val="0"/>
                <w:sz w:val="14"/>
                <w:szCs w:val="14"/>
                <w:vertAlign w:val="subscript"/>
                <w:lang w:eastAsia="en-GB"/>
                <w14:ligatures w14:val="none"/>
              </w:rPr>
              <w:t>n,t</w:t>
            </w:r>
            <w:proofErr w:type="spellEnd"/>
            <w:proofErr w:type="gramEnd"/>
            <w:r w:rsidRPr="004A55F7">
              <w:rPr>
                <w:rFonts w:ascii="Times New Roman" w:eastAsia="Times New Roman" w:hAnsi="Times New Roman" w:cs="Times New Roman"/>
                <w:b/>
                <w:bCs/>
                <w:kern w:val="0"/>
                <w:sz w:val="18"/>
                <w:szCs w:val="18"/>
                <w:lang w:eastAsia="en-GB"/>
                <w14:ligatures w14:val="none"/>
              </w:rPr>
              <w:t>)</w:t>
            </w:r>
          </w:p>
        </w:tc>
        <w:tc>
          <w:tcPr>
            <w:tcW w:w="573" w:type="pct"/>
            <w:tcBorders>
              <w:top w:val="single" w:sz="12" w:space="0" w:color="000000"/>
              <w:left w:val="nil"/>
              <w:bottom w:val="single" w:sz="6" w:space="0" w:color="000000"/>
              <w:right w:val="nil"/>
            </w:tcBorders>
            <w:tcMar>
              <w:top w:w="90" w:type="dxa"/>
              <w:left w:w="90" w:type="dxa"/>
              <w:bottom w:w="90" w:type="dxa"/>
              <w:right w:w="90" w:type="dxa"/>
            </w:tcMar>
            <w:vAlign w:val="center"/>
            <w:hideMark/>
          </w:tcPr>
          <w:p w14:paraId="61FA6EA5" w14:textId="77777777" w:rsidR="004A55F7" w:rsidRPr="004A55F7" w:rsidRDefault="004A55F7" w:rsidP="004A55F7">
            <w:pPr>
              <w:jc w:val="cente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β</w:t>
            </w:r>
            <w:r w:rsidRPr="004A55F7">
              <w:rPr>
                <w:rFonts w:ascii="Times New Roman" w:eastAsia="Times New Roman" w:hAnsi="Times New Roman" w:cs="Times New Roman"/>
                <w:b/>
                <w:bCs/>
                <w:kern w:val="0"/>
                <w:sz w:val="14"/>
                <w:szCs w:val="14"/>
                <w:vertAlign w:val="subscript"/>
                <w:lang w:eastAsia="en-GB"/>
                <w14:ligatures w14:val="none"/>
              </w:rPr>
              <w:t>3</w:t>
            </w:r>
            <w:r w:rsidRPr="004A55F7">
              <w:rPr>
                <w:rFonts w:ascii="Times New Roman" w:eastAsia="Times New Roman" w:hAnsi="Times New Roman" w:cs="Times New Roman"/>
                <w:b/>
                <w:bCs/>
                <w:kern w:val="0"/>
                <w:sz w:val="18"/>
                <w:szCs w:val="18"/>
                <w:lang w:eastAsia="en-GB"/>
                <w14:ligatures w14:val="none"/>
              </w:rPr>
              <w:br/>
              <w:t>π</w:t>
            </w:r>
            <w:r w:rsidRPr="004A55F7">
              <w:rPr>
                <w:rFonts w:ascii="Times New Roman" w:eastAsia="Times New Roman" w:hAnsi="Times New Roman" w:cs="Times New Roman"/>
                <w:b/>
                <w:bCs/>
                <w:kern w:val="0"/>
                <w:sz w:val="14"/>
                <w:szCs w:val="14"/>
                <w:vertAlign w:val="superscript"/>
                <w:lang w:eastAsia="en-GB"/>
                <w14:ligatures w14:val="none"/>
              </w:rPr>
              <w:t>e</w:t>
            </w:r>
            <w:r w:rsidRPr="004A55F7">
              <w:rPr>
                <w:rFonts w:ascii="Times New Roman" w:eastAsia="Times New Roman" w:hAnsi="Times New Roman" w:cs="Times New Roman"/>
                <w:b/>
                <w:bCs/>
                <w:kern w:val="0"/>
                <w:sz w:val="14"/>
                <w:szCs w:val="14"/>
                <w:vertAlign w:val="subscript"/>
                <w:lang w:eastAsia="en-GB"/>
                <w14:ligatures w14:val="none"/>
              </w:rPr>
              <w:t>t</w:t>
            </w:r>
          </w:p>
        </w:tc>
        <w:tc>
          <w:tcPr>
            <w:tcW w:w="610" w:type="pct"/>
            <w:tcBorders>
              <w:top w:val="single" w:sz="12" w:space="0" w:color="000000"/>
              <w:left w:val="nil"/>
              <w:bottom w:val="single" w:sz="6" w:space="0" w:color="000000"/>
              <w:right w:val="nil"/>
            </w:tcBorders>
            <w:tcMar>
              <w:top w:w="90" w:type="dxa"/>
              <w:left w:w="90" w:type="dxa"/>
              <w:bottom w:w="90" w:type="dxa"/>
              <w:right w:w="90" w:type="dxa"/>
            </w:tcMar>
            <w:vAlign w:val="center"/>
            <w:hideMark/>
          </w:tcPr>
          <w:p w14:paraId="5F7389EE" w14:textId="77777777" w:rsidR="004A55F7" w:rsidRPr="004A55F7" w:rsidRDefault="004A55F7" w:rsidP="004A55F7">
            <w:pPr>
              <w:jc w:val="cente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δ</w:t>
            </w:r>
            <w:r w:rsidRPr="004A55F7">
              <w:rPr>
                <w:rFonts w:ascii="Times New Roman" w:eastAsia="Times New Roman" w:hAnsi="Times New Roman" w:cs="Times New Roman"/>
                <w:b/>
                <w:bCs/>
                <w:kern w:val="0"/>
                <w:sz w:val="14"/>
                <w:szCs w:val="14"/>
                <w:vertAlign w:val="subscript"/>
                <w:lang w:eastAsia="en-GB"/>
                <w14:ligatures w14:val="none"/>
              </w:rPr>
              <w:t>1</w:t>
            </w:r>
            <w:r w:rsidRPr="004A55F7">
              <w:rPr>
                <w:rFonts w:ascii="Times New Roman" w:eastAsia="Times New Roman" w:hAnsi="Times New Roman" w:cs="Times New Roman"/>
                <w:b/>
                <w:bCs/>
                <w:kern w:val="0"/>
                <w:sz w:val="18"/>
                <w:szCs w:val="18"/>
                <w:lang w:eastAsia="en-GB"/>
                <w14:ligatures w14:val="none"/>
              </w:rPr>
              <w:br/>
              <w:t>D</w:t>
            </w:r>
            <w:r w:rsidRPr="004A55F7">
              <w:rPr>
                <w:rFonts w:ascii="Times New Roman" w:eastAsia="Times New Roman" w:hAnsi="Times New Roman" w:cs="Times New Roman"/>
                <w:b/>
                <w:bCs/>
                <w:kern w:val="0"/>
                <w:sz w:val="14"/>
                <w:szCs w:val="14"/>
                <w:vertAlign w:val="subscript"/>
                <w:lang w:eastAsia="en-GB"/>
                <w14:ligatures w14:val="none"/>
              </w:rPr>
              <w:t>t</w:t>
            </w:r>
          </w:p>
        </w:tc>
        <w:tc>
          <w:tcPr>
            <w:tcW w:w="610" w:type="pct"/>
            <w:tcBorders>
              <w:top w:val="single" w:sz="12" w:space="0" w:color="000000"/>
              <w:left w:val="nil"/>
              <w:bottom w:val="single" w:sz="6" w:space="0" w:color="000000"/>
              <w:right w:val="nil"/>
            </w:tcBorders>
            <w:tcMar>
              <w:top w:w="90" w:type="dxa"/>
              <w:left w:w="90" w:type="dxa"/>
              <w:bottom w:w="90" w:type="dxa"/>
              <w:right w:w="90" w:type="dxa"/>
            </w:tcMar>
            <w:vAlign w:val="center"/>
            <w:hideMark/>
          </w:tcPr>
          <w:p w14:paraId="6E7F4F11" w14:textId="77777777" w:rsidR="004A55F7" w:rsidRPr="004A55F7" w:rsidRDefault="004A55F7" w:rsidP="004A55F7">
            <w:pPr>
              <w:jc w:val="cente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δ</w:t>
            </w:r>
            <w:r w:rsidRPr="004A55F7">
              <w:rPr>
                <w:rFonts w:ascii="Times New Roman" w:eastAsia="Times New Roman" w:hAnsi="Times New Roman" w:cs="Times New Roman"/>
                <w:b/>
                <w:bCs/>
                <w:kern w:val="0"/>
                <w:sz w:val="14"/>
                <w:szCs w:val="14"/>
                <w:vertAlign w:val="subscript"/>
                <w:lang w:eastAsia="en-GB"/>
                <w14:ligatures w14:val="none"/>
              </w:rPr>
              <w:t>2</w:t>
            </w:r>
            <w:r w:rsidRPr="004A55F7">
              <w:rPr>
                <w:rFonts w:ascii="Times New Roman" w:eastAsia="Times New Roman" w:hAnsi="Times New Roman" w:cs="Times New Roman"/>
                <w:b/>
                <w:bCs/>
                <w:kern w:val="0"/>
                <w:sz w:val="18"/>
                <w:szCs w:val="18"/>
                <w:lang w:eastAsia="en-GB"/>
                <w14:ligatures w14:val="none"/>
              </w:rPr>
              <w:br/>
              <w:t>D</w:t>
            </w:r>
            <w:r w:rsidRPr="004A55F7">
              <w:rPr>
                <w:rFonts w:ascii="Times New Roman" w:eastAsia="Times New Roman" w:hAnsi="Times New Roman" w:cs="Times New Roman"/>
                <w:b/>
                <w:bCs/>
                <w:kern w:val="0"/>
                <w:sz w:val="14"/>
                <w:szCs w:val="14"/>
                <w:vertAlign w:val="subscript"/>
                <w:lang w:eastAsia="en-GB"/>
                <w14:ligatures w14:val="none"/>
              </w:rPr>
              <w:t>t</w:t>
            </w:r>
            <w:r w:rsidRPr="004A55F7">
              <w:rPr>
                <w:rFonts w:ascii="Times New Roman" w:eastAsia="Times New Roman" w:hAnsi="Times New Roman" w:cs="Times New Roman"/>
                <w:b/>
                <w:bCs/>
                <w:kern w:val="0"/>
                <w:sz w:val="18"/>
                <w:szCs w:val="18"/>
                <w:lang w:eastAsia="en-GB"/>
                <w14:ligatures w14:val="none"/>
              </w:rPr>
              <w:t>×π</w:t>
            </w:r>
            <w:r w:rsidRPr="004A55F7">
              <w:rPr>
                <w:rFonts w:ascii="Times New Roman" w:eastAsia="Times New Roman" w:hAnsi="Times New Roman" w:cs="Times New Roman"/>
                <w:b/>
                <w:bCs/>
                <w:kern w:val="0"/>
                <w:sz w:val="14"/>
                <w:szCs w:val="14"/>
                <w:vertAlign w:val="superscript"/>
                <w:lang w:eastAsia="en-GB"/>
                <w14:ligatures w14:val="none"/>
              </w:rPr>
              <w:t>e</w:t>
            </w:r>
          </w:p>
        </w:tc>
        <w:tc>
          <w:tcPr>
            <w:tcW w:w="573" w:type="pct"/>
            <w:tcBorders>
              <w:top w:val="single" w:sz="12" w:space="0" w:color="000000"/>
              <w:left w:val="nil"/>
              <w:bottom w:val="single" w:sz="6" w:space="0" w:color="000000"/>
              <w:right w:val="nil"/>
            </w:tcBorders>
            <w:tcMar>
              <w:top w:w="90" w:type="dxa"/>
              <w:left w:w="90" w:type="dxa"/>
              <w:bottom w:w="90" w:type="dxa"/>
              <w:right w:w="90" w:type="dxa"/>
            </w:tcMar>
            <w:vAlign w:val="center"/>
            <w:hideMark/>
          </w:tcPr>
          <w:p w14:paraId="250936B0" w14:textId="77777777" w:rsidR="004A55F7" w:rsidRPr="004A55F7" w:rsidRDefault="004A55F7" w:rsidP="004A55F7">
            <w:pPr>
              <w:jc w:val="cente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δ</w:t>
            </w:r>
            <w:r w:rsidRPr="004A55F7">
              <w:rPr>
                <w:rFonts w:ascii="Times New Roman" w:eastAsia="Times New Roman" w:hAnsi="Times New Roman" w:cs="Times New Roman"/>
                <w:b/>
                <w:bCs/>
                <w:kern w:val="0"/>
                <w:sz w:val="14"/>
                <w:szCs w:val="14"/>
                <w:vertAlign w:val="subscript"/>
                <w:lang w:eastAsia="en-GB"/>
                <w14:ligatures w14:val="none"/>
              </w:rPr>
              <w:t>3</w:t>
            </w:r>
            <w:r w:rsidRPr="004A55F7">
              <w:rPr>
                <w:rFonts w:ascii="Times New Roman" w:eastAsia="Times New Roman" w:hAnsi="Times New Roman" w:cs="Times New Roman"/>
                <w:b/>
                <w:bCs/>
                <w:kern w:val="0"/>
                <w:sz w:val="18"/>
                <w:szCs w:val="18"/>
                <w:lang w:eastAsia="en-GB"/>
                <w14:ligatures w14:val="none"/>
              </w:rPr>
              <w:br/>
              <w:t>D</w:t>
            </w:r>
            <w:r w:rsidRPr="004A55F7">
              <w:rPr>
                <w:rFonts w:ascii="Times New Roman" w:eastAsia="Times New Roman" w:hAnsi="Times New Roman" w:cs="Times New Roman"/>
                <w:b/>
                <w:bCs/>
                <w:kern w:val="0"/>
                <w:sz w:val="14"/>
                <w:szCs w:val="14"/>
                <w:vertAlign w:val="subscript"/>
                <w:lang w:eastAsia="en-GB"/>
                <w14:ligatures w14:val="none"/>
              </w:rPr>
              <w:t>t</w:t>
            </w:r>
            <w:r w:rsidRPr="004A55F7">
              <w:rPr>
                <w:rFonts w:ascii="Times New Roman" w:eastAsia="Times New Roman" w:hAnsi="Times New Roman" w:cs="Times New Roman"/>
                <w:b/>
                <w:bCs/>
                <w:kern w:val="0"/>
                <w:sz w:val="18"/>
                <w:szCs w:val="18"/>
                <w:lang w:eastAsia="en-GB"/>
                <w14:ligatures w14:val="none"/>
              </w:rPr>
              <w:t>×(u-u</w:t>
            </w:r>
            <w:r w:rsidRPr="004A55F7">
              <w:rPr>
                <w:rFonts w:ascii="Times New Roman" w:eastAsia="Times New Roman" w:hAnsi="Times New Roman" w:cs="Times New Roman"/>
                <w:b/>
                <w:bCs/>
                <w:kern w:val="0"/>
                <w:sz w:val="14"/>
                <w:szCs w:val="14"/>
                <w:vertAlign w:val="subscript"/>
                <w:lang w:eastAsia="en-GB"/>
                <w14:ligatures w14:val="none"/>
              </w:rPr>
              <w:t>n</w:t>
            </w:r>
            <w:r w:rsidRPr="004A55F7">
              <w:rPr>
                <w:rFonts w:ascii="Times New Roman" w:eastAsia="Times New Roman" w:hAnsi="Times New Roman" w:cs="Times New Roman"/>
                <w:b/>
                <w:bCs/>
                <w:kern w:val="0"/>
                <w:sz w:val="18"/>
                <w:szCs w:val="18"/>
                <w:lang w:eastAsia="en-GB"/>
                <w14:ligatures w14:val="none"/>
              </w:rPr>
              <w:t>)</w:t>
            </w:r>
          </w:p>
        </w:tc>
        <w:tc>
          <w:tcPr>
            <w:tcW w:w="410" w:type="pct"/>
            <w:tcBorders>
              <w:top w:val="single" w:sz="12" w:space="0" w:color="000000"/>
              <w:left w:val="nil"/>
              <w:bottom w:val="single" w:sz="6" w:space="0" w:color="000000"/>
              <w:right w:val="nil"/>
            </w:tcBorders>
            <w:tcMar>
              <w:top w:w="90" w:type="dxa"/>
              <w:left w:w="90" w:type="dxa"/>
              <w:bottom w:w="90" w:type="dxa"/>
              <w:right w:w="90" w:type="dxa"/>
            </w:tcMar>
            <w:vAlign w:val="center"/>
            <w:hideMark/>
          </w:tcPr>
          <w:p w14:paraId="6D83CCFC" w14:textId="77777777" w:rsidR="004A55F7" w:rsidRPr="004A55F7" w:rsidRDefault="004A55F7" w:rsidP="004A55F7">
            <w:pPr>
              <w:jc w:val="cente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R̄</w:t>
            </w:r>
            <w:r w:rsidRPr="004A55F7">
              <w:rPr>
                <w:rFonts w:ascii="Times New Roman" w:eastAsia="Times New Roman" w:hAnsi="Times New Roman" w:cs="Times New Roman"/>
                <w:b/>
                <w:bCs/>
                <w:kern w:val="0"/>
                <w:sz w:val="14"/>
                <w:szCs w:val="14"/>
                <w:vertAlign w:val="superscript"/>
                <w:lang w:eastAsia="en-GB"/>
                <w14:ligatures w14:val="none"/>
              </w:rPr>
              <w:t>2</w:t>
            </w:r>
          </w:p>
        </w:tc>
        <w:tc>
          <w:tcPr>
            <w:tcW w:w="519" w:type="pct"/>
            <w:tcBorders>
              <w:top w:val="single" w:sz="12" w:space="0" w:color="000000"/>
              <w:left w:val="nil"/>
              <w:bottom w:val="single" w:sz="6" w:space="0" w:color="000000"/>
              <w:right w:val="nil"/>
            </w:tcBorders>
            <w:tcMar>
              <w:top w:w="90" w:type="dxa"/>
              <w:left w:w="90" w:type="dxa"/>
              <w:bottom w:w="90" w:type="dxa"/>
              <w:right w:w="90" w:type="dxa"/>
            </w:tcMar>
            <w:vAlign w:val="center"/>
            <w:hideMark/>
          </w:tcPr>
          <w:p w14:paraId="745BD196" w14:textId="77777777" w:rsidR="004A55F7" w:rsidRPr="004A55F7" w:rsidRDefault="004A55F7" w:rsidP="004A55F7">
            <w:pPr>
              <w:jc w:val="cente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DW</w:t>
            </w:r>
          </w:p>
        </w:tc>
      </w:tr>
      <w:tr w:rsidR="004A55F7" w:rsidRPr="004A55F7" w14:paraId="73D86A03" w14:textId="77777777" w:rsidTr="001B502A">
        <w:tc>
          <w:tcPr>
            <w:tcW w:w="558" w:type="pct"/>
            <w:tcBorders>
              <w:top w:val="nil"/>
              <w:left w:val="nil"/>
              <w:bottom w:val="single" w:sz="12" w:space="0" w:color="000000"/>
              <w:right w:val="nil"/>
            </w:tcBorders>
            <w:tcMar>
              <w:top w:w="90" w:type="dxa"/>
              <w:left w:w="90" w:type="dxa"/>
              <w:bottom w:w="90" w:type="dxa"/>
              <w:right w:w="90" w:type="dxa"/>
            </w:tcMar>
            <w:vAlign w:val="center"/>
            <w:hideMark/>
          </w:tcPr>
          <w:p w14:paraId="4C718D1B" w14:textId="77777777" w:rsidR="004A55F7" w:rsidRPr="004A55F7" w:rsidRDefault="004A55F7" w:rsidP="004A55F7">
            <w:pP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Inflation</w:t>
            </w:r>
          </w:p>
        </w:tc>
        <w:tc>
          <w:tcPr>
            <w:tcW w:w="573" w:type="pct"/>
            <w:tcBorders>
              <w:top w:val="nil"/>
              <w:left w:val="nil"/>
              <w:bottom w:val="single" w:sz="12" w:space="0" w:color="000000"/>
              <w:right w:val="nil"/>
            </w:tcBorders>
            <w:tcMar>
              <w:top w:w="90" w:type="dxa"/>
              <w:left w:w="90" w:type="dxa"/>
              <w:bottom w:w="90" w:type="dxa"/>
              <w:right w:w="90" w:type="dxa"/>
            </w:tcMar>
            <w:vAlign w:val="center"/>
            <w:hideMark/>
          </w:tcPr>
          <w:p w14:paraId="3B3F17AE" w14:textId="77777777" w:rsidR="004A55F7" w:rsidRPr="004A55F7" w:rsidRDefault="004A55F7" w:rsidP="004A55F7">
            <w:pPr>
              <w:jc w:val="center"/>
              <w:rPr>
                <w:rFonts w:ascii="Times New Roman" w:eastAsia="Times New Roman" w:hAnsi="Times New Roman" w:cs="Times New Roman"/>
                <w:kern w:val="0"/>
                <w:sz w:val="18"/>
                <w:szCs w:val="18"/>
                <w:lang w:eastAsia="en-GB"/>
                <w14:ligatures w14:val="none"/>
              </w:rPr>
            </w:pPr>
            <w:r w:rsidRPr="004A55F7">
              <w:rPr>
                <w:rFonts w:ascii="Times New Roman" w:eastAsia="Times New Roman" w:hAnsi="Times New Roman" w:cs="Times New Roman"/>
                <w:kern w:val="0"/>
                <w:sz w:val="18"/>
                <w:szCs w:val="18"/>
                <w:lang w:eastAsia="en-GB"/>
                <w14:ligatures w14:val="none"/>
              </w:rPr>
              <w:t>1.9144***</w:t>
            </w:r>
            <w:r w:rsidRPr="004A55F7">
              <w:rPr>
                <w:rFonts w:ascii="Times New Roman" w:eastAsia="Times New Roman" w:hAnsi="Times New Roman" w:cs="Times New Roman"/>
                <w:kern w:val="0"/>
                <w:sz w:val="18"/>
                <w:szCs w:val="18"/>
                <w:lang w:eastAsia="en-GB"/>
                <w14:ligatures w14:val="none"/>
              </w:rPr>
              <w:br/>
              <w:t>(0.0000)</w:t>
            </w:r>
          </w:p>
        </w:tc>
        <w:tc>
          <w:tcPr>
            <w:tcW w:w="573" w:type="pct"/>
            <w:tcBorders>
              <w:top w:val="nil"/>
              <w:left w:val="nil"/>
              <w:bottom w:val="single" w:sz="12" w:space="0" w:color="000000"/>
              <w:right w:val="nil"/>
            </w:tcBorders>
            <w:tcMar>
              <w:top w:w="90" w:type="dxa"/>
              <w:left w:w="90" w:type="dxa"/>
              <w:bottom w:w="90" w:type="dxa"/>
              <w:right w:w="90" w:type="dxa"/>
            </w:tcMar>
            <w:vAlign w:val="center"/>
            <w:hideMark/>
          </w:tcPr>
          <w:p w14:paraId="7E7C4F77" w14:textId="77777777" w:rsidR="004A55F7" w:rsidRPr="004A55F7" w:rsidRDefault="004A55F7" w:rsidP="004A55F7">
            <w:pPr>
              <w:jc w:val="center"/>
              <w:rPr>
                <w:rFonts w:ascii="Times New Roman" w:eastAsia="Times New Roman" w:hAnsi="Times New Roman" w:cs="Times New Roman"/>
                <w:kern w:val="0"/>
                <w:sz w:val="18"/>
                <w:szCs w:val="18"/>
                <w:lang w:eastAsia="en-GB"/>
                <w14:ligatures w14:val="none"/>
              </w:rPr>
            </w:pPr>
            <w:r w:rsidRPr="004A55F7">
              <w:rPr>
                <w:rFonts w:ascii="Times New Roman" w:eastAsia="Times New Roman" w:hAnsi="Times New Roman" w:cs="Times New Roman"/>
                <w:kern w:val="0"/>
                <w:sz w:val="18"/>
                <w:szCs w:val="18"/>
                <w:lang w:eastAsia="en-GB"/>
                <w14:ligatures w14:val="none"/>
              </w:rPr>
              <w:t>0.2383***</w:t>
            </w:r>
            <w:r w:rsidRPr="004A55F7">
              <w:rPr>
                <w:rFonts w:ascii="Times New Roman" w:eastAsia="Times New Roman" w:hAnsi="Times New Roman" w:cs="Times New Roman"/>
                <w:kern w:val="0"/>
                <w:sz w:val="18"/>
                <w:szCs w:val="18"/>
                <w:lang w:eastAsia="en-GB"/>
                <w14:ligatures w14:val="none"/>
              </w:rPr>
              <w:br/>
              <w:t>(0.0004)</w:t>
            </w:r>
          </w:p>
        </w:tc>
        <w:tc>
          <w:tcPr>
            <w:tcW w:w="573" w:type="pct"/>
            <w:tcBorders>
              <w:top w:val="nil"/>
              <w:left w:val="nil"/>
              <w:bottom w:val="single" w:sz="12" w:space="0" w:color="000000"/>
              <w:right w:val="nil"/>
            </w:tcBorders>
            <w:tcMar>
              <w:top w:w="90" w:type="dxa"/>
              <w:left w:w="90" w:type="dxa"/>
              <w:bottom w:w="90" w:type="dxa"/>
              <w:right w:w="90" w:type="dxa"/>
            </w:tcMar>
            <w:vAlign w:val="center"/>
            <w:hideMark/>
          </w:tcPr>
          <w:p w14:paraId="02017F98" w14:textId="77777777" w:rsidR="004A55F7" w:rsidRPr="004A55F7" w:rsidRDefault="004A55F7" w:rsidP="004A55F7">
            <w:pPr>
              <w:jc w:val="center"/>
              <w:rPr>
                <w:rFonts w:ascii="Times New Roman" w:eastAsia="Times New Roman" w:hAnsi="Times New Roman" w:cs="Times New Roman"/>
                <w:kern w:val="0"/>
                <w:sz w:val="18"/>
                <w:szCs w:val="18"/>
                <w:lang w:eastAsia="en-GB"/>
                <w14:ligatures w14:val="none"/>
              </w:rPr>
            </w:pPr>
            <w:r w:rsidRPr="004A55F7">
              <w:rPr>
                <w:rFonts w:ascii="Times New Roman" w:eastAsia="Times New Roman" w:hAnsi="Times New Roman" w:cs="Times New Roman"/>
                <w:kern w:val="0"/>
                <w:sz w:val="18"/>
                <w:szCs w:val="18"/>
                <w:lang w:eastAsia="en-GB"/>
                <w14:ligatures w14:val="none"/>
              </w:rPr>
              <w:t>1.4489***</w:t>
            </w:r>
            <w:r w:rsidRPr="004A55F7">
              <w:rPr>
                <w:rFonts w:ascii="Times New Roman" w:eastAsia="Times New Roman" w:hAnsi="Times New Roman" w:cs="Times New Roman"/>
                <w:kern w:val="0"/>
                <w:sz w:val="18"/>
                <w:szCs w:val="18"/>
                <w:lang w:eastAsia="en-GB"/>
                <w14:ligatures w14:val="none"/>
              </w:rPr>
              <w:br/>
              <w:t>(0.0000)</w:t>
            </w:r>
          </w:p>
        </w:tc>
        <w:tc>
          <w:tcPr>
            <w:tcW w:w="610" w:type="pct"/>
            <w:tcBorders>
              <w:top w:val="nil"/>
              <w:left w:val="nil"/>
              <w:bottom w:val="single" w:sz="12" w:space="0" w:color="000000"/>
              <w:right w:val="nil"/>
            </w:tcBorders>
            <w:tcMar>
              <w:top w:w="90" w:type="dxa"/>
              <w:left w:w="90" w:type="dxa"/>
              <w:bottom w:w="90" w:type="dxa"/>
              <w:right w:w="90" w:type="dxa"/>
            </w:tcMar>
            <w:vAlign w:val="center"/>
            <w:hideMark/>
          </w:tcPr>
          <w:p w14:paraId="0E88AB56" w14:textId="77777777" w:rsidR="004A55F7" w:rsidRPr="004A55F7" w:rsidRDefault="004A55F7" w:rsidP="004A55F7">
            <w:pPr>
              <w:jc w:val="center"/>
              <w:rPr>
                <w:rFonts w:ascii="Times New Roman" w:eastAsia="Times New Roman" w:hAnsi="Times New Roman" w:cs="Times New Roman"/>
                <w:kern w:val="0"/>
                <w:sz w:val="18"/>
                <w:szCs w:val="18"/>
                <w:lang w:eastAsia="en-GB"/>
                <w14:ligatures w14:val="none"/>
              </w:rPr>
            </w:pPr>
            <w:r w:rsidRPr="004A55F7">
              <w:rPr>
                <w:rFonts w:ascii="Times New Roman" w:eastAsia="Times New Roman" w:hAnsi="Times New Roman" w:cs="Times New Roman"/>
                <w:kern w:val="0"/>
                <w:sz w:val="18"/>
                <w:szCs w:val="18"/>
                <w:lang w:eastAsia="en-GB"/>
                <w14:ligatures w14:val="none"/>
              </w:rPr>
              <w:t>-1.9098***</w:t>
            </w:r>
            <w:r w:rsidRPr="004A55F7">
              <w:rPr>
                <w:rFonts w:ascii="Times New Roman" w:eastAsia="Times New Roman" w:hAnsi="Times New Roman" w:cs="Times New Roman"/>
                <w:kern w:val="0"/>
                <w:sz w:val="18"/>
                <w:szCs w:val="18"/>
                <w:lang w:eastAsia="en-GB"/>
                <w14:ligatures w14:val="none"/>
              </w:rPr>
              <w:br/>
              <w:t>(0.0000)</w:t>
            </w:r>
          </w:p>
        </w:tc>
        <w:tc>
          <w:tcPr>
            <w:tcW w:w="610" w:type="pct"/>
            <w:tcBorders>
              <w:top w:val="nil"/>
              <w:left w:val="nil"/>
              <w:bottom w:val="single" w:sz="12" w:space="0" w:color="000000"/>
              <w:right w:val="nil"/>
            </w:tcBorders>
            <w:tcMar>
              <w:top w:w="90" w:type="dxa"/>
              <w:left w:w="90" w:type="dxa"/>
              <w:bottom w:w="90" w:type="dxa"/>
              <w:right w:w="90" w:type="dxa"/>
            </w:tcMar>
            <w:vAlign w:val="center"/>
            <w:hideMark/>
          </w:tcPr>
          <w:p w14:paraId="2C21AFCD" w14:textId="77777777" w:rsidR="004A55F7" w:rsidRPr="004A55F7" w:rsidRDefault="004A55F7" w:rsidP="004A55F7">
            <w:pPr>
              <w:jc w:val="center"/>
              <w:rPr>
                <w:rFonts w:ascii="Times New Roman" w:eastAsia="Times New Roman" w:hAnsi="Times New Roman" w:cs="Times New Roman"/>
                <w:kern w:val="0"/>
                <w:sz w:val="18"/>
                <w:szCs w:val="18"/>
                <w:lang w:eastAsia="en-GB"/>
                <w14:ligatures w14:val="none"/>
              </w:rPr>
            </w:pPr>
            <w:r w:rsidRPr="004A55F7">
              <w:rPr>
                <w:rFonts w:ascii="Times New Roman" w:eastAsia="Times New Roman" w:hAnsi="Times New Roman" w:cs="Times New Roman"/>
                <w:kern w:val="0"/>
                <w:sz w:val="18"/>
                <w:szCs w:val="18"/>
                <w:lang w:eastAsia="en-GB"/>
                <w14:ligatures w14:val="none"/>
              </w:rPr>
              <w:t>-0.4188***</w:t>
            </w:r>
            <w:r w:rsidRPr="004A55F7">
              <w:rPr>
                <w:rFonts w:ascii="Times New Roman" w:eastAsia="Times New Roman" w:hAnsi="Times New Roman" w:cs="Times New Roman"/>
                <w:kern w:val="0"/>
                <w:sz w:val="18"/>
                <w:szCs w:val="18"/>
                <w:lang w:eastAsia="en-GB"/>
                <w14:ligatures w14:val="none"/>
              </w:rPr>
              <w:br/>
              <w:t>(0.0000)</w:t>
            </w:r>
          </w:p>
        </w:tc>
        <w:tc>
          <w:tcPr>
            <w:tcW w:w="573" w:type="pct"/>
            <w:tcBorders>
              <w:top w:val="nil"/>
              <w:left w:val="nil"/>
              <w:bottom w:val="single" w:sz="12" w:space="0" w:color="000000"/>
              <w:right w:val="nil"/>
            </w:tcBorders>
            <w:tcMar>
              <w:top w:w="90" w:type="dxa"/>
              <w:left w:w="90" w:type="dxa"/>
              <w:bottom w:w="90" w:type="dxa"/>
              <w:right w:w="90" w:type="dxa"/>
            </w:tcMar>
            <w:vAlign w:val="center"/>
            <w:hideMark/>
          </w:tcPr>
          <w:p w14:paraId="236226BD" w14:textId="77777777" w:rsidR="004A55F7" w:rsidRPr="004A55F7" w:rsidRDefault="004A55F7" w:rsidP="004A55F7">
            <w:pPr>
              <w:jc w:val="center"/>
              <w:rPr>
                <w:rFonts w:ascii="Times New Roman" w:eastAsia="Times New Roman" w:hAnsi="Times New Roman" w:cs="Times New Roman"/>
                <w:kern w:val="0"/>
                <w:sz w:val="18"/>
                <w:szCs w:val="18"/>
                <w:lang w:eastAsia="en-GB"/>
                <w14:ligatures w14:val="none"/>
              </w:rPr>
            </w:pPr>
            <w:r w:rsidRPr="004A55F7">
              <w:rPr>
                <w:rFonts w:ascii="Times New Roman" w:eastAsia="Times New Roman" w:hAnsi="Times New Roman" w:cs="Times New Roman"/>
                <w:kern w:val="0"/>
                <w:sz w:val="18"/>
                <w:szCs w:val="18"/>
                <w:lang w:eastAsia="en-GB"/>
                <w14:ligatures w14:val="none"/>
              </w:rPr>
              <w:t>0.4922***</w:t>
            </w:r>
            <w:r w:rsidRPr="004A55F7">
              <w:rPr>
                <w:rFonts w:ascii="Times New Roman" w:eastAsia="Times New Roman" w:hAnsi="Times New Roman" w:cs="Times New Roman"/>
                <w:kern w:val="0"/>
                <w:sz w:val="18"/>
                <w:szCs w:val="18"/>
                <w:lang w:eastAsia="en-GB"/>
                <w14:ligatures w14:val="none"/>
              </w:rPr>
              <w:br/>
              <w:t>(0.0034)</w:t>
            </w:r>
          </w:p>
        </w:tc>
        <w:tc>
          <w:tcPr>
            <w:tcW w:w="410" w:type="pct"/>
            <w:tcBorders>
              <w:top w:val="nil"/>
              <w:left w:val="nil"/>
              <w:bottom w:val="single" w:sz="12" w:space="0" w:color="000000"/>
              <w:right w:val="nil"/>
            </w:tcBorders>
            <w:tcMar>
              <w:top w:w="90" w:type="dxa"/>
              <w:left w:w="90" w:type="dxa"/>
              <w:bottom w:w="90" w:type="dxa"/>
              <w:right w:w="90" w:type="dxa"/>
            </w:tcMar>
            <w:vAlign w:val="center"/>
            <w:hideMark/>
          </w:tcPr>
          <w:p w14:paraId="0774DD48" w14:textId="77777777" w:rsidR="004A55F7" w:rsidRPr="004A55F7" w:rsidRDefault="004A55F7" w:rsidP="004A55F7">
            <w:pPr>
              <w:jc w:val="center"/>
              <w:rPr>
                <w:rFonts w:ascii="Times New Roman" w:eastAsia="Times New Roman" w:hAnsi="Times New Roman" w:cs="Times New Roman"/>
                <w:kern w:val="0"/>
                <w:sz w:val="18"/>
                <w:szCs w:val="18"/>
                <w:lang w:eastAsia="en-GB"/>
                <w14:ligatures w14:val="none"/>
              </w:rPr>
            </w:pPr>
            <w:r w:rsidRPr="004A55F7">
              <w:rPr>
                <w:rFonts w:ascii="Times New Roman" w:eastAsia="Times New Roman" w:hAnsi="Times New Roman" w:cs="Times New Roman"/>
                <w:kern w:val="0"/>
                <w:sz w:val="18"/>
                <w:szCs w:val="18"/>
                <w:lang w:eastAsia="en-GB"/>
                <w14:ligatures w14:val="none"/>
              </w:rPr>
              <w:t>0.7667</w:t>
            </w:r>
          </w:p>
        </w:tc>
        <w:tc>
          <w:tcPr>
            <w:tcW w:w="519" w:type="pct"/>
            <w:tcBorders>
              <w:top w:val="nil"/>
              <w:left w:val="nil"/>
              <w:bottom w:val="single" w:sz="12" w:space="0" w:color="000000"/>
              <w:right w:val="nil"/>
            </w:tcBorders>
            <w:tcMar>
              <w:top w:w="90" w:type="dxa"/>
              <w:left w:w="90" w:type="dxa"/>
              <w:bottom w:w="90" w:type="dxa"/>
              <w:right w:w="90" w:type="dxa"/>
            </w:tcMar>
            <w:vAlign w:val="center"/>
            <w:hideMark/>
          </w:tcPr>
          <w:p w14:paraId="2959C49C" w14:textId="77777777" w:rsidR="004A55F7" w:rsidRPr="004A55F7" w:rsidRDefault="004A55F7" w:rsidP="004A55F7">
            <w:pPr>
              <w:jc w:val="center"/>
              <w:rPr>
                <w:rFonts w:ascii="Times New Roman" w:eastAsia="Times New Roman" w:hAnsi="Times New Roman" w:cs="Times New Roman"/>
                <w:kern w:val="0"/>
                <w:sz w:val="18"/>
                <w:szCs w:val="18"/>
                <w:lang w:eastAsia="en-GB"/>
                <w14:ligatures w14:val="none"/>
              </w:rPr>
            </w:pPr>
            <w:r w:rsidRPr="004A55F7">
              <w:rPr>
                <w:rFonts w:ascii="Times New Roman" w:eastAsia="Times New Roman" w:hAnsi="Times New Roman" w:cs="Times New Roman"/>
                <w:kern w:val="0"/>
                <w:sz w:val="18"/>
                <w:szCs w:val="18"/>
                <w:lang w:eastAsia="en-GB"/>
                <w14:ligatures w14:val="none"/>
              </w:rPr>
              <w:t>0.8298**</w:t>
            </w:r>
            <w:r w:rsidRPr="004A55F7">
              <w:rPr>
                <w:rFonts w:ascii="Times New Roman" w:eastAsia="Times New Roman" w:hAnsi="Times New Roman" w:cs="Times New Roman"/>
                <w:kern w:val="0"/>
                <w:sz w:val="18"/>
                <w:szCs w:val="18"/>
                <w:lang w:eastAsia="en-GB"/>
                <w14:ligatures w14:val="none"/>
              </w:rPr>
              <w:br/>
              <w:t>(0.016)</w:t>
            </w:r>
          </w:p>
        </w:tc>
      </w:tr>
    </w:tbl>
    <w:p w14:paraId="5067F105" w14:textId="77777777" w:rsidR="004A55F7" w:rsidRPr="004A55F7" w:rsidRDefault="004A55F7" w:rsidP="004A55F7">
      <w:pPr>
        <w:rPr>
          <w:rFonts w:eastAsia="Times New Roman" w:cs="Arial"/>
          <w:i/>
          <w:iCs/>
          <w:color w:val="000000"/>
          <w:kern w:val="0"/>
          <w:sz w:val="16"/>
          <w:szCs w:val="16"/>
          <w:lang w:eastAsia="en-GB"/>
          <w14:ligatures w14:val="none"/>
        </w:rPr>
      </w:pPr>
      <w:r w:rsidRPr="004A55F7">
        <w:rPr>
          <w:rFonts w:eastAsia="Times New Roman" w:cs="Arial"/>
          <w:i/>
          <w:iCs/>
          <w:color w:val="000000"/>
          <w:kern w:val="0"/>
          <w:sz w:val="16"/>
          <w:szCs w:val="16"/>
          <w:lang w:eastAsia="en-GB"/>
          <w14:ligatures w14:val="none"/>
        </w:rPr>
        <w:t>Source: Author's estimation, 2024. ***, **, * denotes statistical significance at 1%, 5% and 10%, respectively. Probability values are in parentheses.</w:t>
      </w:r>
    </w:p>
    <w:p w14:paraId="3E963771" w14:textId="77777777" w:rsidR="004A55F7" w:rsidRPr="004A55F7" w:rsidRDefault="004A55F7" w:rsidP="004A55F7">
      <w:pPr>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 xml:space="preserve">Given that the regressors zero, the intercept of the model from Table 1 suggests we expect actual inflation to be 1.91 percent. The coefficient for </w:t>
      </w:r>
      <w:proofErr w:type="spellStart"/>
      <w:r w:rsidRPr="004A55F7">
        <w:rPr>
          <w:rFonts w:eastAsia="Times New Roman" w:cs="Arial"/>
          <w:color w:val="000000"/>
          <w:kern w:val="0"/>
          <w:szCs w:val="20"/>
          <w:lang w:eastAsia="en-GB"/>
          <w14:ligatures w14:val="none"/>
        </w:rPr>
        <w:t>u</w:t>
      </w:r>
      <w:r w:rsidRPr="004A55F7">
        <w:rPr>
          <w:rFonts w:eastAsia="Times New Roman" w:cs="Arial"/>
          <w:color w:val="000000"/>
          <w:kern w:val="0"/>
          <w:sz w:val="16"/>
          <w:szCs w:val="16"/>
          <w:vertAlign w:val="subscript"/>
          <w:lang w:eastAsia="en-GB"/>
          <w14:ligatures w14:val="none"/>
        </w:rPr>
        <w:t>t</w:t>
      </w:r>
      <w:proofErr w:type="spellEnd"/>
      <w:r w:rsidRPr="004A55F7">
        <w:rPr>
          <w:rFonts w:eastAsia="Times New Roman" w:cs="Arial"/>
          <w:color w:val="000000"/>
          <w:kern w:val="0"/>
          <w:szCs w:val="20"/>
          <w:lang w:eastAsia="en-GB"/>
          <w14:ligatures w14:val="none"/>
        </w:rPr>
        <w:t xml:space="preserve"> - </w:t>
      </w:r>
      <w:proofErr w:type="spellStart"/>
      <w:proofErr w:type="gramStart"/>
      <w:r w:rsidRPr="004A55F7">
        <w:rPr>
          <w:rFonts w:eastAsia="Times New Roman" w:cs="Arial"/>
          <w:color w:val="000000"/>
          <w:kern w:val="0"/>
          <w:szCs w:val="20"/>
          <w:lang w:eastAsia="en-GB"/>
          <w14:ligatures w14:val="none"/>
        </w:rPr>
        <w:t>u</w:t>
      </w:r>
      <w:r w:rsidRPr="004A55F7">
        <w:rPr>
          <w:rFonts w:eastAsia="Times New Roman" w:cs="Arial"/>
          <w:color w:val="000000"/>
          <w:kern w:val="0"/>
          <w:sz w:val="16"/>
          <w:szCs w:val="16"/>
          <w:vertAlign w:val="subscript"/>
          <w:lang w:eastAsia="en-GB"/>
          <w14:ligatures w14:val="none"/>
        </w:rPr>
        <w:t>n,t</w:t>
      </w:r>
      <w:proofErr w:type="spellEnd"/>
      <w:proofErr w:type="gramEnd"/>
      <w:r w:rsidRPr="004A55F7">
        <w:rPr>
          <w:rFonts w:eastAsia="Times New Roman" w:cs="Arial"/>
          <w:color w:val="000000"/>
          <w:kern w:val="0"/>
          <w:szCs w:val="20"/>
          <w:lang w:eastAsia="en-GB"/>
          <w14:ligatures w14:val="none"/>
        </w:rPr>
        <w:t>, β</w:t>
      </w:r>
      <w:r w:rsidRPr="004A55F7">
        <w:rPr>
          <w:rFonts w:eastAsia="Times New Roman" w:cs="Arial"/>
          <w:color w:val="000000"/>
          <w:kern w:val="0"/>
          <w:sz w:val="16"/>
          <w:szCs w:val="16"/>
          <w:vertAlign w:val="subscript"/>
          <w:lang w:eastAsia="en-GB"/>
          <w14:ligatures w14:val="none"/>
        </w:rPr>
        <w:t>2</w:t>
      </w:r>
      <w:r w:rsidRPr="004A55F7">
        <w:rPr>
          <w:rFonts w:eastAsia="Times New Roman" w:cs="Arial"/>
          <w:color w:val="000000"/>
          <w:kern w:val="0"/>
          <w:szCs w:val="20"/>
          <w:lang w:eastAsia="en-GB"/>
          <w14:ligatures w14:val="none"/>
        </w:rPr>
        <w:t>, is positive (0.24) and statistically significant at the 1% level (</w:t>
      </w:r>
      <w:r w:rsidRPr="004A55F7">
        <w:rPr>
          <w:rFonts w:eastAsia="Times New Roman" w:cs="Arial"/>
          <w:i/>
          <w:iCs/>
          <w:color w:val="000000"/>
          <w:kern w:val="0"/>
          <w:szCs w:val="20"/>
          <w:lang w:eastAsia="en-GB"/>
          <w14:ligatures w14:val="none"/>
        </w:rPr>
        <w:t>p</w:t>
      </w:r>
      <w:r w:rsidRPr="004A55F7">
        <w:rPr>
          <w:rFonts w:eastAsia="Times New Roman" w:cs="Arial"/>
          <w:color w:val="000000"/>
          <w:kern w:val="0"/>
          <w:szCs w:val="20"/>
          <w:lang w:eastAsia="en-GB"/>
          <w14:ligatures w14:val="none"/>
        </w:rPr>
        <w:t>-value = 0.0004). Holding other variables constant, we expect actual inflation to increase by 0.24 percent when the unemployment gap increases by 1 percent. This result is not consistent with the Augmented Phillips curve theory, which states that when the unemployment rate is below the natural rate, inflationary pressures tend to increase, and vice versa (Ball and Mankiw, 2002).</w:t>
      </w:r>
    </w:p>
    <w:p w14:paraId="23D9AFBC" w14:textId="77777777" w:rsidR="004A55F7" w:rsidRPr="004A55F7" w:rsidRDefault="004A55F7" w:rsidP="004A55F7">
      <w:pPr>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The coefficient for π</w:t>
      </w:r>
      <w:r w:rsidRPr="004A55F7">
        <w:rPr>
          <w:rFonts w:eastAsia="Times New Roman" w:cs="Arial"/>
          <w:color w:val="000000"/>
          <w:kern w:val="0"/>
          <w:sz w:val="16"/>
          <w:szCs w:val="16"/>
          <w:vertAlign w:val="superscript"/>
          <w:lang w:eastAsia="en-GB"/>
          <w14:ligatures w14:val="none"/>
        </w:rPr>
        <w:t>e</w:t>
      </w:r>
      <w:r w:rsidRPr="004A55F7">
        <w:rPr>
          <w:rFonts w:eastAsia="Times New Roman" w:cs="Arial"/>
          <w:color w:val="000000"/>
          <w:kern w:val="0"/>
          <w:sz w:val="16"/>
          <w:szCs w:val="16"/>
          <w:vertAlign w:val="subscript"/>
          <w:lang w:eastAsia="en-GB"/>
          <w14:ligatures w14:val="none"/>
        </w:rPr>
        <w:t>t</w:t>
      </w:r>
      <w:r w:rsidRPr="004A55F7">
        <w:rPr>
          <w:rFonts w:eastAsia="Times New Roman" w:cs="Arial"/>
          <w:color w:val="000000"/>
          <w:kern w:val="0"/>
          <w:szCs w:val="20"/>
          <w:lang w:eastAsia="en-GB"/>
          <w14:ligatures w14:val="none"/>
        </w:rPr>
        <w:t>, β</w:t>
      </w:r>
      <w:r w:rsidRPr="004A55F7">
        <w:rPr>
          <w:rFonts w:eastAsia="Times New Roman" w:cs="Arial"/>
          <w:color w:val="000000"/>
          <w:kern w:val="0"/>
          <w:sz w:val="16"/>
          <w:szCs w:val="16"/>
          <w:vertAlign w:val="subscript"/>
          <w:lang w:eastAsia="en-GB"/>
          <w14:ligatures w14:val="none"/>
        </w:rPr>
        <w:t>3</w:t>
      </w:r>
      <w:r w:rsidRPr="004A55F7">
        <w:rPr>
          <w:rFonts w:eastAsia="Times New Roman" w:cs="Arial"/>
          <w:color w:val="000000"/>
          <w:kern w:val="0"/>
          <w:szCs w:val="20"/>
          <w:lang w:eastAsia="en-GB"/>
          <w14:ligatures w14:val="none"/>
        </w:rPr>
        <w:t>, is positive (1.45) and statistically significant. Holding the unemployment gap and the other regressors constant, we expect actual inflation to increase by 1.45 percent when expected inflation increases by 1 percent. This finding is consistent with the augmented Phillips curve theory, which suggests that higher inflationary expectations contribute to higher actual inflation rates (Friedman, 1968; Phelps, 1967). The coefficient for expected inflation is statistically significant at the 1% level.</w:t>
      </w:r>
    </w:p>
    <w:p w14:paraId="71379649" w14:textId="77777777" w:rsidR="004A55F7" w:rsidRPr="004A55F7" w:rsidRDefault="004A55F7" w:rsidP="004A55F7">
      <w:pPr>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The structural break model reveals interesting insights into the dynamics of the augmented Phillips curve before and after April 2009. The coefficient of the dummy variable, δ</w:t>
      </w:r>
      <w:r w:rsidRPr="004A55F7">
        <w:rPr>
          <w:rFonts w:eastAsia="Times New Roman" w:cs="Arial"/>
          <w:color w:val="000000"/>
          <w:kern w:val="0"/>
          <w:sz w:val="16"/>
          <w:szCs w:val="16"/>
          <w:vertAlign w:val="subscript"/>
          <w:lang w:eastAsia="en-GB"/>
          <w14:ligatures w14:val="none"/>
        </w:rPr>
        <w:t>1</w:t>
      </w:r>
      <w:r w:rsidRPr="004A55F7">
        <w:rPr>
          <w:rFonts w:eastAsia="Times New Roman" w:cs="Arial"/>
          <w:color w:val="000000"/>
          <w:kern w:val="0"/>
          <w:szCs w:val="20"/>
          <w:lang w:eastAsia="en-GB"/>
          <w14:ligatures w14:val="none"/>
        </w:rPr>
        <w:t> captures the structural break in the augmented Phillips curve relationship in April 2009. The negative coefficient of -1.91 suggests that, on average, inflation was 1.91 percentage points lower after April 2009, compared to the pre-April 2009 period. The </w:t>
      </w:r>
      <w:r w:rsidRPr="004A55F7">
        <w:rPr>
          <w:rFonts w:eastAsia="Times New Roman" w:cs="Arial"/>
          <w:i/>
          <w:iCs/>
          <w:color w:val="000000"/>
          <w:kern w:val="0"/>
          <w:szCs w:val="20"/>
          <w:lang w:eastAsia="en-GB"/>
          <w14:ligatures w14:val="none"/>
        </w:rPr>
        <w:t>p</w:t>
      </w:r>
      <w:r w:rsidRPr="004A55F7">
        <w:rPr>
          <w:rFonts w:eastAsia="Times New Roman" w:cs="Arial"/>
          <w:color w:val="000000"/>
          <w:kern w:val="0"/>
          <w:szCs w:val="20"/>
          <w:lang w:eastAsia="en-GB"/>
          <w14:ligatures w14:val="none"/>
        </w:rPr>
        <w:t>-value is statistically significant at the 1% level, suggesting that there is substantial evidence of a structural break in the level of inflation at the time point represented by δ</w:t>
      </w:r>
      <w:r w:rsidRPr="004A55F7">
        <w:rPr>
          <w:rFonts w:eastAsia="Times New Roman" w:cs="Arial"/>
          <w:color w:val="000000"/>
          <w:kern w:val="0"/>
          <w:sz w:val="16"/>
          <w:szCs w:val="16"/>
          <w:vertAlign w:val="subscript"/>
          <w:lang w:eastAsia="en-GB"/>
          <w14:ligatures w14:val="none"/>
        </w:rPr>
        <w:t>1</w:t>
      </w:r>
      <w:r w:rsidRPr="004A55F7">
        <w:rPr>
          <w:rFonts w:eastAsia="Times New Roman" w:cs="Arial"/>
          <w:color w:val="000000"/>
          <w:kern w:val="0"/>
          <w:szCs w:val="20"/>
          <w:lang w:eastAsia="en-GB"/>
          <w14:ligatures w14:val="none"/>
        </w:rPr>
        <w:t>.</w:t>
      </w:r>
    </w:p>
    <w:p w14:paraId="7C8D6A4C" w14:textId="77777777" w:rsidR="004A55F7" w:rsidRPr="004A55F7" w:rsidRDefault="004A55F7" w:rsidP="004A55F7">
      <w:pPr>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However, after the structural break in the second quarter of 2009, the coefficient on the interaction term D (</w:t>
      </w:r>
      <w:proofErr w:type="spellStart"/>
      <w:r w:rsidRPr="004A55F7">
        <w:rPr>
          <w:rFonts w:eastAsia="Times New Roman" w:cs="Arial"/>
          <w:color w:val="000000"/>
          <w:kern w:val="0"/>
          <w:szCs w:val="20"/>
          <w:lang w:eastAsia="en-GB"/>
          <w14:ligatures w14:val="none"/>
        </w:rPr>
        <w:t>u</w:t>
      </w:r>
      <w:r w:rsidRPr="004A55F7">
        <w:rPr>
          <w:rFonts w:eastAsia="Times New Roman" w:cs="Arial"/>
          <w:color w:val="000000"/>
          <w:kern w:val="0"/>
          <w:sz w:val="16"/>
          <w:szCs w:val="16"/>
          <w:vertAlign w:val="subscript"/>
          <w:lang w:eastAsia="en-GB"/>
          <w14:ligatures w14:val="none"/>
        </w:rPr>
        <w:t>t</w:t>
      </w:r>
      <w:proofErr w:type="spellEnd"/>
      <w:r w:rsidRPr="004A55F7">
        <w:rPr>
          <w:rFonts w:eastAsia="Times New Roman" w:cs="Arial"/>
          <w:color w:val="000000"/>
          <w:kern w:val="0"/>
          <w:szCs w:val="20"/>
          <w:lang w:eastAsia="en-GB"/>
          <w14:ligatures w14:val="none"/>
        </w:rPr>
        <w:t xml:space="preserve"> - </w:t>
      </w:r>
      <w:proofErr w:type="spellStart"/>
      <w:proofErr w:type="gramStart"/>
      <w:r w:rsidRPr="004A55F7">
        <w:rPr>
          <w:rFonts w:eastAsia="Times New Roman" w:cs="Arial"/>
          <w:color w:val="000000"/>
          <w:kern w:val="0"/>
          <w:szCs w:val="20"/>
          <w:lang w:eastAsia="en-GB"/>
          <w14:ligatures w14:val="none"/>
        </w:rPr>
        <w:t>u</w:t>
      </w:r>
      <w:r w:rsidRPr="004A55F7">
        <w:rPr>
          <w:rFonts w:eastAsia="Times New Roman" w:cs="Arial"/>
          <w:color w:val="000000"/>
          <w:kern w:val="0"/>
          <w:sz w:val="16"/>
          <w:szCs w:val="16"/>
          <w:vertAlign w:val="subscript"/>
          <w:lang w:eastAsia="en-GB"/>
          <w14:ligatures w14:val="none"/>
        </w:rPr>
        <w:t>n,t</w:t>
      </w:r>
      <w:proofErr w:type="spellEnd"/>
      <w:proofErr w:type="gramEnd"/>
      <w:r w:rsidRPr="004A55F7">
        <w:rPr>
          <w:rFonts w:eastAsia="Times New Roman" w:cs="Arial"/>
          <w:color w:val="000000"/>
          <w:kern w:val="0"/>
          <w:szCs w:val="20"/>
          <w:lang w:eastAsia="en-GB"/>
          <w14:ligatures w14:val="none"/>
        </w:rPr>
        <w:t>), δ</w:t>
      </w:r>
      <w:r w:rsidRPr="004A55F7">
        <w:rPr>
          <w:rFonts w:eastAsia="Times New Roman" w:cs="Arial"/>
          <w:color w:val="000000"/>
          <w:kern w:val="0"/>
          <w:sz w:val="16"/>
          <w:szCs w:val="16"/>
          <w:vertAlign w:val="subscript"/>
          <w:lang w:eastAsia="en-GB"/>
          <w14:ligatures w14:val="none"/>
        </w:rPr>
        <w:t>2</w:t>
      </w:r>
      <w:r w:rsidRPr="004A55F7">
        <w:rPr>
          <w:rFonts w:eastAsia="Times New Roman" w:cs="Arial"/>
          <w:color w:val="000000"/>
          <w:kern w:val="0"/>
          <w:szCs w:val="20"/>
          <w:lang w:eastAsia="en-GB"/>
          <w14:ligatures w14:val="none"/>
        </w:rPr>
        <w:t xml:space="preserve"> indicates a negative relationship between the unemployment gap and inflation, consistent with the augmented Phillips curve theory. Holding the expected inflation constant, we expect actual inflation to decrease by 0.18 percent when the unemployment gap increases by 1 percent. This reversal in the sign of the coefficient could be explained by the aftermath of the Global Financial Crisis and the subsequent shifts in </w:t>
      </w:r>
      <w:proofErr w:type="spellStart"/>
      <w:r w:rsidRPr="004A55F7">
        <w:rPr>
          <w:rFonts w:eastAsia="Times New Roman" w:cs="Arial"/>
          <w:color w:val="000000"/>
          <w:kern w:val="0"/>
          <w:szCs w:val="20"/>
          <w:lang w:eastAsia="en-GB"/>
          <w14:ligatures w14:val="none"/>
        </w:rPr>
        <w:t>labor</w:t>
      </w:r>
      <w:proofErr w:type="spellEnd"/>
      <w:r w:rsidRPr="004A55F7">
        <w:rPr>
          <w:rFonts w:eastAsia="Times New Roman" w:cs="Arial"/>
          <w:color w:val="000000"/>
          <w:kern w:val="0"/>
          <w:szCs w:val="20"/>
          <w:lang w:eastAsia="en-GB"/>
          <w14:ligatures w14:val="none"/>
        </w:rPr>
        <w:t xml:space="preserve"> market, inflationary expectations, and economic conditions. The coefficient for unemployment gap is statistically significant at the 1% level.</w:t>
      </w:r>
    </w:p>
    <w:p w14:paraId="5833E882" w14:textId="77777777" w:rsidR="004A55F7" w:rsidRPr="004A55F7" w:rsidRDefault="004A55F7" w:rsidP="004A55F7">
      <w:pPr>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After the structural break, the coefficient on the interaction term D</w:t>
      </w:r>
      <w:r w:rsidRPr="004A55F7">
        <w:rPr>
          <w:rFonts w:eastAsia="Times New Roman" w:cs="Arial"/>
          <w:color w:val="000000"/>
          <w:kern w:val="0"/>
          <w:sz w:val="16"/>
          <w:szCs w:val="16"/>
          <w:vertAlign w:val="subscript"/>
          <w:lang w:eastAsia="en-GB"/>
          <w14:ligatures w14:val="none"/>
        </w:rPr>
        <w:t>09</w:t>
      </w:r>
      <w:r w:rsidRPr="004A55F7">
        <w:rPr>
          <w:rFonts w:eastAsia="Times New Roman" w:cs="Arial"/>
          <w:color w:val="000000"/>
          <w:kern w:val="0"/>
          <w:szCs w:val="20"/>
          <w:lang w:eastAsia="en-GB"/>
          <w14:ligatures w14:val="none"/>
        </w:rPr>
        <w:t> π</w:t>
      </w:r>
      <w:r w:rsidRPr="004A55F7">
        <w:rPr>
          <w:rFonts w:eastAsia="Times New Roman" w:cs="Arial"/>
          <w:color w:val="000000"/>
          <w:kern w:val="0"/>
          <w:sz w:val="16"/>
          <w:szCs w:val="16"/>
          <w:vertAlign w:val="superscript"/>
          <w:lang w:eastAsia="en-GB"/>
          <w14:ligatures w14:val="none"/>
        </w:rPr>
        <w:t>e</w:t>
      </w:r>
      <w:r w:rsidRPr="004A55F7">
        <w:rPr>
          <w:rFonts w:eastAsia="Times New Roman" w:cs="Arial"/>
          <w:color w:val="000000"/>
          <w:kern w:val="0"/>
          <w:sz w:val="16"/>
          <w:szCs w:val="16"/>
          <w:vertAlign w:val="subscript"/>
          <w:lang w:eastAsia="en-GB"/>
          <w14:ligatures w14:val="none"/>
        </w:rPr>
        <w:t>t</w:t>
      </w:r>
      <w:r w:rsidRPr="004A55F7">
        <w:rPr>
          <w:rFonts w:eastAsia="Times New Roman" w:cs="Arial"/>
          <w:color w:val="000000"/>
          <w:kern w:val="0"/>
          <w:szCs w:val="20"/>
          <w:lang w:eastAsia="en-GB"/>
          <w14:ligatures w14:val="none"/>
        </w:rPr>
        <w:t>, δ</w:t>
      </w:r>
      <w:r w:rsidRPr="004A55F7">
        <w:rPr>
          <w:rFonts w:eastAsia="Times New Roman" w:cs="Arial"/>
          <w:color w:val="000000"/>
          <w:kern w:val="0"/>
          <w:sz w:val="16"/>
          <w:szCs w:val="16"/>
          <w:vertAlign w:val="subscript"/>
          <w:lang w:eastAsia="en-GB"/>
          <w14:ligatures w14:val="none"/>
        </w:rPr>
        <w:t>3</w:t>
      </w:r>
      <w:r w:rsidRPr="004A55F7">
        <w:rPr>
          <w:rFonts w:eastAsia="Times New Roman" w:cs="Arial"/>
          <w:color w:val="000000"/>
          <w:kern w:val="0"/>
          <w:szCs w:val="20"/>
          <w:lang w:eastAsia="en-GB"/>
          <w14:ligatures w14:val="none"/>
        </w:rPr>
        <w:t> (0.49) suggests that the sensitivity of inflation to inflationary expectations increased during the post-break period. Specifically, holding the expected inflation constant, we expect actual inflation to increase by 1.94 percent when the expected inflation increases by 1 percent. The coefficient for expected inflation is statistically significant at the 1% level. Also, the Adjusted R-squared (0.7667) shows that 76.67% of the variation in inflation is explained by the regressors. The F-statistic of 110.8, calculated at 5 and 162 degrees of freedom, has an associated </w:t>
      </w:r>
      <w:r w:rsidRPr="004A55F7">
        <w:rPr>
          <w:rFonts w:eastAsia="Times New Roman" w:cs="Arial"/>
          <w:i/>
          <w:iCs/>
          <w:color w:val="000000"/>
          <w:kern w:val="0"/>
          <w:szCs w:val="20"/>
          <w:lang w:eastAsia="en-GB"/>
          <w14:ligatures w14:val="none"/>
        </w:rPr>
        <w:t>p</w:t>
      </w:r>
      <w:r w:rsidRPr="004A55F7">
        <w:rPr>
          <w:rFonts w:eastAsia="Times New Roman" w:cs="Arial"/>
          <w:color w:val="000000"/>
          <w:kern w:val="0"/>
          <w:szCs w:val="20"/>
          <w:lang w:eastAsia="en-GB"/>
          <w14:ligatures w14:val="none"/>
        </w:rPr>
        <w:t>-value less than 2.2e-16. The extremely low </w:t>
      </w:r>
      <w:r w:rsidRPr="004A55F7">
        <w:rPr>
          <w:rFonts w:eastAsia="Times New Roman" w:cs="Arial"/>
          <w:i/>
          <w:iCs/>
          <w:color w:val="000000"/>
          <w:kern w:val="0"/>
          <w:szCs w:val="20"/>
          <w:lang w:eastAsia="en-GB"/>
          <w14:ligatures w14:val="none"/>
        </w:rPr>
        <w:t>p</w:t>
      </w:r>
      <w:r w:rsidRPr="004A55F7">
        <w:rPr>
          <w:rFonts w:eastAsia="Times New Roman" w:cs="Arial"/>
          <w:color w:val="000000"/>
          <w:kern w:val="0"/>
          <w:szCs w:val="20"/>
          <w:lang w:eastAsia="en-GB"/>
          <w14:ligatures w14:val="none"/>
        </w:rPr>
        <w:t>-value enables us to reject the null hypothesis that the coefficients of all regressors are zero.</w:t>
      </w:r>
    </w:p>
    <w:p w14:paraId="5A6BA9A7" w14:textId="77777777" w:rsidR="004A55F7" w:rsidRPr="004A55F7" w:rsidRDefault="004A55F7" w:rsidP="004A55F7">
      <w:pPr>
        <w:jc w:val="both"/>
        <w:rPr>
          <w:rFonts w:eastAsia="Times New Roman" w:cs="Arial"/>
          <w:b/>
          <w:bCs/>
          <w:color w:val="000000"/>
          <w:kern w:val="0"/>
          <w:sz w:val="22"/>
          <w:lang w:eastAsia="en-GB"/>
          <w14:ligatures w14:val="none"/>
        </w:rPr>
      </w:pPr>
      <w:r w:rsidRPr="004A55F7">
        <w:rPr>
          <w:rFonts w:eastAsia="Times New Roman" w:cs="Arial"/>
          <w:b/>
          <w:bCs/>
          <w:color w:val="000000"/>
          <w:kern w:val="0"/>
          <w:sz w:val="22"/>
          <w:lang w:eastAsia="en-GB"/>
          <w14:ligatures w14:val="none"/>
        </w:rPr>
        <w:t>3.2 Diagnostic Testing</w:t>
      </w:r>
    </w:p>
    <w:p w14:paraId="6F58511E" w14:textId="77777777" w:rsidR="004A55F7" w:rsidRPr="004A55F7" w:rsidRDefault="004A55F7" w:rsidP="004A55F7">
      <w:pPr>
        <w:spacing w:after="150"/>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However, diagnostic tests reveal the presence of autocorrelation in the estimated model. The Durbin-Watson test statistic (DW = 0.83) provides strong evidence of autocorrelation, indicating that the OLS estimates are inefficient.</w:t>
      </w:r>
    </w:p>
    <w:p w14:paraId="2A2CE9DB" w14:textId="77777777" w:rsidR="004A55F7" w:rsidRPr="004A55F7" w:rsidRDefault="004A55F7" w:rsidP="004A55F7">
      <w:pPr>
        <w:jc w:val="both"/>
        <w:rPr>
          <w:rFonts w:eastAsia="Times New Roman" w:cs="Arial"/>
          <w:b/>
          <w:bCs/>
          <w:color w:val="000000"/>
          <w:kern w:val="0"/>
          <w:sz w:val="22"/>
          <w:lang w:eastAsia="en-GB"/>
          <w14:ligatures w14:val="none"/>
        </w:rPr>
      </w:pPr>
      <w:r w:rsidRPr="004A55F7">
        <w:rPr>
          <w:rFonts w:eastAsia="Times New Roman" w:cs="Arial"/>
          <w:b/>
          <w:bCs/>
          <w:color w:val="000000"/>
          <w:kern w:val="0"/>
          <w:sz w:val="22"/>
          <w:lang w:eastAsia="en-GB"/>
          <w14:ligatures w14:val="none"/>
        </w:rPr>
        <w:lastRenderedPageBreak/>
        <w:t>3.3 GLS Estimation Results</w:t>
      </w:r>
    </w:p>
    <w:p w14:paraId="18143713" w14:textId="77777777" w:rsidR="004A55F7" w:rsidRPr="004A55F7" w:rsidRDefault="004A55F7" w:rsidP="004A55F7">
      <w:pPr>
        <w:spacing w:after="150"/>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 xml:space="preserve">To address the issue of autocorrelation identified in the OLS model, we estimate the augmented Phillips curve equation with the </w:t>
      </w:r>
      <w:proofErr w:type="gramStart"/>
      <w:r w:rsidRPr="004A55F7">
        <w:rPr>
          <w:rFonts w:eastAsia="Times New Roman" w:cs="Arial"/>
          <w:color w:val="000000"/>
          <w:kern w:val="0"/>
          <w:szCs w:val="20"/>
          <w:lang w:eastAsia="en-GB"/>
          <w14:ligatures w14:val="none"/>
        </w:rPr>
        <w:t>AR(</w:t>
      </w:r>
      <w:proofErr w:type="gramEnd"/>
      <w:r w:rsidRPr="004A55F7">
        <w:rPr>
          <w:rFonts w:eastAsia="Times New Roman" w:cs="Arial"/>
          <w:color w:val="000000"/>
          <w:kern w:val="0"/>
          <w:szCs w:val="20"/>
          <w:lang w:eastAsia="en-GB"/>
          <w14:ligatures w14:val="none"/>
        </w:rPr>
        <w:t>1) process using GLS. The GLS estimation accounts for the autocorrelation in the model and provides a more reliable analysis of the relationship between inflation, expected inflation, and the unemployment gap. The results of the GLS model are presented below in Table 2:</w:t>
      </w:r>
    </w:p>
    <w:tbl>
      <w:tblPr>
        <w:tblW w:w="5000" w:type="pct"/>
        <w:tblCellMar>
          <w:left w:w="0" w:type="dxa"/>
          <w:right w:w="0" w:type="dxa"/>
        </w:tblCellMar>
        <w:tblLook w:val="04A0" w:firstRow="1" w:lastRow="0" w:firstColumn="1" w:lastColumn="0" w:noHBand="0" w:noVBand="1"/>
      </w:tblPr>
      <w:tblGrid>
        <w:gridCol w:w="1180"/>
        <w:gridCol w:w="1018"/>
        <w:gridCol w:w="1018"/>
        <w:gridCol w:w="1212"/>
        <w:gridCol w:w="1057"/>
        <w:gridCol w:w="1018"/>
        <w:gridCol w:w="1118"/>
        <w:gridCol w:w="1585"/>
      </w:tblGrid>
      <w:tr w:rsidR="004A55F7" w:rsidRPr="004A55F7" w14:paraId="1E452BEB" w14:textId="77777777" w:rsidTr="001B502A">
        <w:trPr>
          <w:tblHeader/>
        </w:trPr>
        <w:tc>
          <w:tcPr>
            <w:tcW w:w="5000" w:type="pct"/>
            <w:gridSpan w:val="8"/>
            <w:tcBorders>
              <w:top w:val="nil"/>
              <w:left w:val="nil"/>
              <w:bottom w:val="nil"/>
              <w:right w:val="nil"/>
            </w:tcBorders>
            <w:tcMar>
              <w:top w:w="90" w:type="dxa"/>
              <w:left w:w="90" w:type="dxa"/>
              <w:bottom w:w="90" w:type="dxa"/>
              <w:right w:w="90" w:type="dxa"/>
            </w:tcMar>
            <w:vAlign w:val="center"/>
            <w:hideMark/>
          </w:tcPr>
          <w:p w14:paraId="5A919670" w14:textId="77777777" w:rsidR="004A55F7" w:rsidRPr="004A55F7" w:rsidRDefault="004A55F7" w:rsidP="004A55F7">
            <w:pPr>
              <w:spacing w:after="120"/>
              <w:rPr>
                <w:rFonts w:ascii="Times New Roman" w:eastAsia="Times New Roman" w:hAnsi="Times New Roman" w:cs="Times New Roman"/>
                <w:b/>
                <w:bCs/>
                <w:kern w:val="0"/>
                <w:szCs w:val="20"/>
                <w:lang w:eastAsia="en-GB"/>
                <w14:ligatures w14:val="none"/>
              </w:rPr>
            </w:pPr>
            <w:r w:rsidRPr="004A55F7">
              <w:rPr>
                <w:rFonts w:ascii="Times New Roman" w:eastAsia="Times New Roman" w:hAnsi="Times New Roman" w:cs="Times New Roman"/>
                <w:b/>
                <w:bCs/>
                <w:kern w:val="0"/>
                <w:szCs w:val="20"/>
                <w:lang w:eastAsia="en-GB"/>
                <w14:ligatures w14:val="none"/>
              </w:rPr>
              <w:t>Table 2. Generalized Least Squares (GLS) regression</w:t>
            </w:r>
          </w:p>
        </w:tc>
      </w:tr>
      <w:tr w:rsidR="004A55F7" w:rsidRPr="004A55F7" w14:paraId="25BDC6DC" w14:textId="77777777" w:rsidTr="001B502A">
        <w:trPr>
          <w:tblHeader/>
        </w:trPr>
        <w:tc>
          <w:tcPr>
            <w:tcW w:w="641" w:type="pct"/>
            <w:tcBorders>
              <w:top w:val="single" w:sz="12" w:space="0" w:color="000000"/>
              <w:left w:val="nil"/>
              <w:bottom w:val="single" w:sz="6" w:space="0" w:color="000000"/>
              <w:right w:val="nil"/>
            </w:tcBorders>
            <w:tcMar>
              <w:top w:w="90" w:type="dxa"/>
              <w:left w:w="90" w:type="dxa"/>
              <w:bottom w:w="90" w:type="dxa"/>
              <w:right w:w="90" w:type="dxa"/>
            </w:tcMar>
            <w:vAlign w:val="center"/>
            <w:hideMark/>
          </w:tcPr>
          <w:p w14:paraId="5EB2990E" w14:textId="77777777" w:rsidR="004A55F7" w:rsidRPr="004A55F7" w:rsidRDefault="004A55F7" w:rsidP="004A55F7">
            <w:pPr>
              <w:jc w:val="cente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Variables</w:t>
            </w:r>
          </w:p>
        </w:tc>
        <w:tc>
          <w:tcPr>
            <w:tcW w:w="553" w:type="pct"/>
            <w:tcBorders>
              <w:top w:val="single" w:sz="12" w:space="0" w:color="000000"/>
              <w:left w:val="nil"/>
              <w:bottom w:val="single" w:sz="6" w:space="0" w:color="000000"/>
              <w:right w:val="nil"/>
            </w:tcBorders>
            <w:tcMar>
              <w:top w:w="90" w:type="dxa"/>
              <w:left w:w="90" w:type="dxa"/>
              <w:bottom w:w="90" w:type="dxa"/>
              <w:right w:w="90" w:type="dxa"/>
            </w:tcMar>
            <w:vAlign w:val="center"/>
            <w:hideMark/>
          </w:tcPr>
          <w:p w14:paraId="04A6A141" w14:textId="77777777" w:rsidR="004A55F7" w:rsidRPr="004A55F7" w:rsidRDefault="004A55F7" w:rsidP="004A55F7">
            <w:pPr>
              <w:jc w:val="cente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β</w:t>
            </w:r>
            <w:r w:rsidRPr="004A55F7">
              <w:rPr>
                <w:rFonts w:ascii="Times New Roman" w:eastAsia="Times New Roman" w:hAnsi="Times New Roman" w:cs="Times New Roman"/>
                <w:b/>
                <w:bCs/>
                <w:kern w:val="0"/>
                <w:sz w:val="14"/>
                <w:szCs w:val="14"/>
                <w:vertAlign w:val="subscript"/>
                <w:lang w:eastAsia="en-GB"/>
                <w14:ligatures w14:val="none"/>
              </w:rPr>
              <w:t>1</w:t>
            </w:r>
          </w:p>
        </w:tc>
        <w:tc>
          <w:tcPr>
            <w:tcW w:w="553" w:type="pct"/>
            <w:tcBorders>
              <w:top w:val="single" w:sz="12" w:space="0" w:color="000000"/>
              <w:left w:val="nil"/>
              <w:bottom w:val="single" w:sz="6" w:space="0" w:color="000000"/>
              <w:right w:val="nil"/>
            </w:tcBorders>
            <w:tcMar>
              <w:top w:w="90" w:type="dxa"/>
              <w:left w:w="90" w:type="dxa"/>
              <w:bottom w:w="90" w:type="dxa"/>
              <w:right w:w="90" w:type="dxa"/>
            </w:tcMar>
            <w:vAlign w:val="center"/>
            <w:hideMark/>
          </w:tcPr>
          <w:p w14:paraId="0784F510" w14:textId="77777777" w:rsidR="004A55F7" w:rsidRPr="004A55F7" w:rsidRDefault="004A55F7" w:rsidP="004A55F7">
            <w:pPr>
              <w:jc w:val="cente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β</w:t>
            </w:r>
            <w:r w:rsidRPr="004A55F7">
              <w:rPr>
                <w:rFonts w:ascii="Times New Roman" w:eastAsia="Times New Roman" w:hAnsi="Times New Roman" w:cs="Times New Roman"/>
                <w:b/>
                <w:bCs/>
                <w:kern w:val="0"/>
                <w:sz w:val="14"/>
                <w:szCs w:val="14"/>
                <w:vertAlign w:val="subscript"/>
                <w:lang w:eastAsia="en-GB"/>
                <w14:ligatures w14:val="none"/>
              </w:rPr>
              <w:t>2</w:t>
            </w:r>
            <w:r w:rsidRPr="004A55F7">
              <w:rPr>
                <w:rFonts w:ascii="Times New Roman" w:eastAsia="Times New Roman" w:hAnsi="Times New Roman" w:cs="Times New Roman"/>
                <w:b/>
                <w:bCs/>
                <w:kern w:val="0"/>
                <w:sz w:val="18"/>
                <w:szCs w:val="18"/>
                <w:lang w:eastAsia="en-GB"/>
                <w14:ligatures w14:val="none"/>
              </w:rPr>
              <w:br/>
              <w:t>(</w:t>
            </w:r>
            <w:proofErr w:type="spellStart"/>
            <w:r w:rsidRPr="004A55F7">
              <w:rPr>
                <w:rFonts w:ascii="Times New Roman" w:eastAsia="Times New Roman" w:hAnsi="Times New Roman" w:cs="Times New Roman"/>
                <w:b/>
                <w:bCs/>
                <w:kern w:val="0"/>
                <w:sz w:val="18"/>
                <w:szCs w:val="18"/>
                <w:lang w:eastAsia="en-GB"/>
                <w14:ligatures w14:val="none"/>
              </w:rPr>
              <w:t>u</w:t>
            </w:r>
            <w:r w:rsidRPr="004A55F7">
              <w:rPr>
                <w:rFonts w:ascii="Times New Roman" w:eastAsia="Times New Roman" w:hAnsi="Times New Roman" w:cs="Times New Roman"/>
                <w:b/>
                <w:bCs/>
                <w:kern w:val="0"/>
                <w:sz w:val="14"/>
                <w:szCs w:val="14"/>
                <w:vertAlign w:val="subscript"/>
                <w:lang w:eastAsia="en-GB"/>
                <w14:ligatures w14:val="none"/>
              </w:rPr>
              <w:t>t</w:t>
            </w:r>
            <w:r w:rsidRPr="004A55F7">
              <w:rPr>
                <w:rFonts w:ascii="Times New Roman" w:eastAsia="Times New Roman" w:hAnsi="Times New Roman" w:cs="Times New Roman"/>
                <w:b/>
                <w:bCs/>
                <w:kern w:val="0"/>
                <w:sz w:val="18"/>
                <w:szCs w:val="18"/>
                <w:lang w:eastAsia="en-GB"/>
                <w14:ligatures w14:val="none"/>
              </w:rPr>
              <w:t>-</w:t>
            </w:r>
            <w:proofErr w:type="gramStart"/>
            <w:r w:rsidRPr="004A55F7">
              <w:rPr>
                <w:rFonts w:ascii="Times New Roman" w:eastAsia="Times New Roman" w:hAnsi="Times New Roman" w:cs="Times New Roman"/>
                <w:b/>
                <w:bCs/>
                <w:kern w:val="0"/>
                <w:sz w:val="18"/>
                <w:szCs w:val="18"/>
                <w:lang w:eastAsia="en-GB"/>
                <w14:ligatures w14:val="none"/>
              </w:rPr>
              <w:t>u</w:t>
            </w:r>
            <w:r w:rsidRPr="004A55F7">
              <w:rPr>
                <w:rFonts w:ascii="Times New Roman" w:eastAsia="Times New Roman" w:hAnsi="Times New Roman" w:cs="Times New Roman"/>
                <w:b/>
                <w:bCs/>
                <w:kern w:val="0"/>
                <w:sz w:val="14"/>
                <w:szCs w:val="14"/>
                <w:vertAlign w:val="subscript"/>
                <w:lang w:eastAsia="en-GB"/>
                <w14:ligatures w14:val="none"/>
              </w:rPr>
              <w:t>n,t</w:t>
            </w:r>
            <w:proofErr w:type="spellEnd"/>
            <w:proofErr w:type="gramEnd"/>
            <w:r w:rsidRPr="004A55F7">
              <w:rPr>
                <w:rFonts w:ascii="Times New Roman" w:eastAsia="Times New Roman" w:hAnsi="Times New Roman" w:cs="Times New Roman"/>
                <w:b/>
                <w:bCs/>
                <w:kern w:val="0"/>
                <w:sz w:val="18"/>
                <w:szCs w:val="18"/>
                <w:lang w:eastAsia="en-GB"/>
                <w14:ligatures w14:val="none"/>
              </w:rPr>
              <w:t>)</w:t>
            </w:r>
          </w:p>
        </w:tc>
        <w:tc>
          <w:tcPr>
            <w:tcW w:w="658" w:type="pct"/>
            <w:tcBorders>
              <w:top w:val="single" w:sz="12" w:space="0" w:color="000000"/>
              <w:left w:val="nil"/>
              <w:bottom w:val="single" w:sz="6" w:space="0" w:color="000000"/>
              <w:right w:val="nil"/>
            </w:tcBorders>
            <w:tcMar>
              <w:top w:w="90" w:type="dxa"/>
              <w:left w:w="90" w:type="dxa"/>
              <w:bottom w:w="90" w:type="dxa"/>
              <w:right w:w="90" w:type="dxa"/>
            </w:tcMar>
            <w:vAlign w:val="center"/>
            <w:hideMark/>
          </w:tcPr>
          <w:p w14:paraId="12BA0E01" w14:textId="77777777" w:rsidR="004A55F7" w:rsidRPr="004A55F7" w:rsidRDefault="004A55F7" w:rsidP="004A55F7">
            <w:pPr>
              <w:jc w:val="cente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β</w:t>
            </w:r>
            <w:r w:rsidRPr="004A55F7">
              <w:rPr>
                <w:rFonts w:ascii="Times New Roman" w:eastAsia="Times New Roman" w:hAnsi="Times New Roman" w:cs="Times New Roman"/>
                <w:b/>
                <w:bCs/>
                <w:kern w:val="0"/>
                <w:sz w:val="14"/>
                <w:szCs w:val="14"/>
                <w:vertAlign w:val="subscript"/>
                <w:lang w:eastAsia="en-GB"/>
                <w14:ligatures w14:val="none"/>
              </w:rPr>
              <w:t>3</w:t>
            </w:r>
            <w:r w:rsidRPr="004A55F7">
              <w:rPr>
                <w:rFonts w:ascii="Times New Roman" w:eastAsia="Times New Roman" w:hAnsi="Times New Roman" w:cs="Times New Roman"/>
                <w:b/>
                <w:bCs/>
                <w:kern w:val="0"/>
                <w:sz w:val="18"/>
                <w:szCs w:val="18"/>
                <w:lang w:eastAsia="en-GB"/>
                <w14:ligatures w14:val="none"/>
              </w:rPr>
              <w:br/>
              <w:t>π</w:t>
            </w:r>
            <w:r w:rsidRPr="004A55F7">
              <w:rPr>
                <w:rFonts w:ascii="Times New Roman" w:eastAsia="Times New Roman" w:hAnsi="Times New Roman" w:cs="Times New Roman"/>
                <w:b/>
                <w:bCs/>
                <w:kern w:val="0"/>
                <w:sz w:val="14"/>
                <w:szCs w:val="14"/>
                <w:vertAlign w:val="superscript"/>
                <w:lang w:eastAsia="en-GB"/>
                <w14:ligatures w14:val="none"/>
              </w:rPr>
              <w:t>e</w:t>
            </w:r>
            <w:r w:rsidRPr="004A55F7">
              <w:rPr>
                <w:rFonts w:ascii="Times New Roman" w:eastAsia="Times New Roman" w:hAnsi="Times New Roman" w:cs="Times New Roman"/>
                <w:b/>
                <w:bCs/>
                <w:kern w:val="0"/>
                <w:sz w:val="14"/>
                <w:szCs w:val="14"/>
                <w:vertAlign w:val="subscript"/>
                <w:lang w:eastAsia="en-GB"/>
                <w14:ligatures w14:val="none"/>
              </w:rPr>
              <w:t>t</w:t>
            </w:r>
          </w:p>
        </w:tc>
        <w:tc>
          <w:tcPr>
            <w:tcW w:w="574" w:type="pct"/>
            <w:tcBorders>
              <w:top w:val="single" w:sz="12" w:space="0" w:color="000000"/>
              <w:left w:val="nil"/>
              <w:bottom w:val="single" w:sz="6" w:space="0" w:color="000000"/>
              <w:right w:val="nil"/>
            </w:tcBorders>
            <w:tcMar>
              <w:top w:w="90" w:type="dxa"/>
              <w:left w:w="90" w:type="dxa"/>
              <w:bottom w:w="90" w:type="dxa"/>
              <w:right w:w="90" w:type="dxa"/>
            </w:tcMar>
            <w:vAlign w:val="center"/>
            <w:hideMark/>
          </w:tcPr>
          <w:p w14:paraId="06B7EFC5" w14:textId="77777777" w:rsidR="004A55F7" w:rsidRPr="004A55F7" w:rsidRDefault="004A55F7" w:rsidP="004A55F7">
            <w:pPr>
              <w:jc w:val="cente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δ</w:t>
            </w:r>
            <w:r w:rsidRPr="004A55F7">
              <w:rPr>
                <w:rFonts w:ascii="Times New Roman" w:eastAsia="Times New Roman" w:hAnsi="Times New Roman" w:cs="Times New Roman"/>
                <w:b/>
                <w:bCs/>
                <w:kern w:val="0"/>
                <w:sz w:val="14"/>
                <w:szCs w:val="14"/>
                <w:vertAlign w:val="subscript"/>
                <w:lang w:eastAsia="en-GB"/>
                <w14:ligatures w14:val="none"/>
              </w:rPr>
              <w:t>1</w:t>
            </w:r>
            <w:r w:rsidRPr="004A55F7">
              <w:rPr>
                <w:rFonts w:ascii="Times New Roman" w:eastAsia="Times New Roman" w:hAnsi="Times New Roman" w:cs="Times New Roman"/>
                <w:b/>
                <w:bCs/>
                <w:kern w:val="0"/>
                <w:sz w:val="18"/>
                <w:szCs w:val="18"/>
                <w:lang w:eastAsia="en-GB"/>
                <w14:ligatures w14:val="none"/>
              </w:rPr>
              <w:br/>
              <w:t>D</w:t>
            </w:r>
            <w:r w:rsidRPr="004A55F7">
              <w:rPr>
                <w:rFonts w:ascii="Times New Roman" w:eastAsia="Times New Roman" w:hAnsi="Times New Roman" w:cs="Times New Roman"/>
                <w:b/>
                <w:bCs/>
                <w:kern w:val="0"/>
                <w:sz w:val="14"/>
                <w:szCs w:val="14"/>
                <w:vertAlign w:val="subscript"/>
                <w:lang w:eastAsia="en-GB"/>
                <w14:ligatures w14:val="none"/>
              </w:rPr>
              <w:t>t</w:t>
            </w:r>
          </w:p>
        </w:tc>
        <w:tc>
          <w:tcPr>
            <w:tcW w:w="553" w:type="pct"/>
            <w:tcBorders>
              <w:top w:val="single" w:sz="12" w:space="0" w:color="000000"/>
              <w:left w:val="nil"/>
              <w:bottom w:val="single" w:sz="6" w:space="0" w:color="000000"/>
              <w:right w:val="nil"/>
            </w:tcBorders>
            <w:tcMar>
              <w:top w:w="90" w:type="dxa"/>
              <w:left w:w="90" w:type="dxa"/>
              <w:bottom w:w="90" w:type="dxa"/>
              <w:right w:w="90" w:type="dxa"/>
            </w:tcMar>
            <w:vAlign w:val="center"/>
            <w:hideMark/>
          </w:tcPr>
          <w:p w14:paraId="5975FCE8" w14:textId="77777777" w:rsidR="004A55F7" w:rsidRPr="004A55F7" w:rsidRDefault="004A55F7" w:rsidP="004A55F7">
            <w:pPr>
              <w:jc w:val="cente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δ</w:t>
            </w:r>
            <w:r w:rsidRPr="004A55F7">
              <w:rPr>
                <w:rFonts w:ascii="Times New Roman" w:eastAsia="Times New Roman" w:hAnsi="Times New Roman" w:cs="Times New Roman"/>
                <w:b/>
                <w:bCs/>
                <w:kern w:val="0"/>
                <w:sz w:val="14"/>
                <w:szCs w:val="14"/>
                <w:vertAlign w:val="subscript"/>
                <w:lang w:eastAsia="en-GB"/>
                <w14:ligatures w14:val="none"/>
              </w:rPr>
              <w:t>2</w:t>
            </w:r>
            <w:r w:rsidRPr="004A55F7">
              <w:rPr>
                <w:rFonts w:ascii="Times New Roman" w:eastAsia="Times New Roman" w:hAnsi="Times New Roman" w:cs="Times New Roman"/>
                <w:b/>
                <w:bCs/>
                <w:kern w:val="0"/>
                <w:sz w:val="18"/>
                <w:szCs w:val="18"/>
                <w:lang w:eastAsia="en-GB"/>
                <w14:ligatures w14:val="none"/>
              </w:rPr>
              <w:br/>
              <w:t>D</w:t>
            </w:r>
            <w:r w:rsidRPr="004A55F7">
              <w:rPr>
                <w:rFonts w:ascii="Times New Roman" w:eastAsia="Times New Roman" w:hAnsi="Times New Roman" w:cs="Times New Roman"/>
                <w:b/>
                <w:bCs/>
                <w:kern w:val="0"/>
                <w:sz w:val="14"/>
                <w:szCs w:val="14"/>
                <w:vertAlign w:val="subscript"/>
                <w:lang w:eastAsia="en-GB"/>
                <w14:ligatures w14:val="none"/>
              </w:rPr>
              <w:t>t</w:t>
            </w:r>
            <w:r w:rsidRPr="004A55F7">
              <w:rPr>
                <w:rFonts w:ascii="Times New Roman" w:eastAsia="Times New Roman" w:hAnsi="Times New Roman" w:cs="Times New Roman"/>
                <w:b/>
                <w:bCs/>
                <w:kern w:val="0"/>
                <w:sz w:val="18"/>
                <w:szCs w:val="18"/>
                <w:lang w:eastAsia="en-GB"/>
                <w14:ligatures w14:val="none"/>
              </w:rPr>
              <w:t>×π</w:t>
            </w:r>
            <w:r w:rsidRPr="004A55F7">
              <w:rPr>
                <w:rFonts w:ascii="Times New Roman" w:eastAsia="Times New Roman" w:hAnsi="Times New Roman" w:cs="Times New Roman"/>
                <w:b/>
                <w:bCs/>
                <w:kern w:val="0"/>
                <w:sz w:val="14"/>
                <w:szCs w:val="14"/>
                <w:vertAlign w:val="superscript"/>
                <w:lang w:eastAsia="en-GB"/>
                <w14:ligatures w14:val="none"/>
              </w:rPr>
              <w:t>e</w:t>
            </w:r>
          </w:p>
        </w:tc>
        <w:tc>
          <w:tcPr>
            <w:tcW w:w="607" w:type="pct"/>
            <w:tcBorders>
              <w:top w:val="single" w:sz="12" w:space="0" w:color="000000"/>
              <w:left w:val="nil"/>
              <w:bottom w:val="single" w:sz="6" w:space="0" w:color="000000"/>
              <w:right w:val="nil"/>
            </w:tcBorders>
            <w:tcMar>
              <w:top w:w="90" w:type="dxa"/>
              <w:left w:w="90" w:type="dxa"/>
              <w:bottom w:w="90" w:type="dxa"/>
              <w:right w:w="90" w:type="dxa"/>
            </w:tcMar>
            <w:vAlign w:val="center"/>
            <w:hideMark/>
          </w:tcPr>
          <w:p w14:paraId="1E742DCB" w14:textId="77777777" w:rsidR="004A55F7" w:rsidRPr="004A55F7" w:rsidRDefault="004A55F7" w:rsidP="004A55F7">
            <w:pPr>
              <w:jc w:val="cente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δ</w:t>
            </w:r>
            <w:r w:rsidRPr="004A55F7">
              <w:rPr>
                <w:rFonts w:ascii="Times New Roman" w:eastAsia="Times New Roman" w:hAnsi="Times New Roman" w:cs="Times New Roman"/>
                <w:b/>
                <w:bCs/>
                <w:kern w:val="0"/>
                <w:sz w:val="14"/>
                <w:szCs w:val="14"/>
                <w:vertAlign w:val="subscript"/>
                <w:lang w:eastAsia="en-GB"/>
                <w14:ligatures w14:val="none"/>
              </w:rPr>
              <w:t>3</w:t>
            </w:r>
            <w:r w:rsidRPr="004A55F7">
              <w:rPr>
                <w:rFonts w:ascii="Times New Roman" w:eastAsia="Times New Roman" w:hAnsi="Times New Roman" w:cs="Times New Roman"/>
                <w:b/>
                <w:bCs/>
                <w:kern w:val="0"/>
                <w:sz w:val="18"/>
                <w:szCs w:val="18"/>
                <w:lang w:eastAsia="en-GB"/>
                <w14:ligatures w14:val="none"/>
              </w:rPr>
              <w:br/>
              <w:t>D</w:t>
            </w:r>
            <w:r w:rsidRPr="004A55F7">
              <w:rPr>
                <w:rFonts w:ascii="Times New Roman" w:eastAsia="Times New Roman" w:hAnsi="Times New Roman" w:cs="Times New Roman"/>
                <w:b/>
                <w:bCs/>
                <w:kern w:val="0"/>
                <w:sz w:val="14"/>
                <w:szCs w:val="14"/>
                <w:vertAlign w:val="subscript"/>
                <w:lang w:eastAsia="en-GB"/>
                <w14:ligatures w14:val="none"/>
              </w:rPr>
              <w:t>t</w:t>
            </w:r>
            <w:r w:rsidRPr="004A55F7">
              <w:rPr>
                <w:rFonts w:ascii="Times New Roman" w:eastAsia="Times New Roman" w:hAnsi="Times New Roman" w:cs="Times New Roman"/>
                <w:b/>
                <w:bCs/>
                <w:kern w:val="0"/>
                <w:sz w:val="18"/>
                <w:szCs w:val="18"/>
                <w:lang w:eastAsia="en-GB"/>
                <w14:ligatures w14:val="none"/>
              </w:rPr>
              <w:t>×(u-u</w:t>
            </w:r>
            <w:r w:rsidRPr="004A55F7">
              <w:rPr>
                <w:rFonts w:ascii="Times New Roman" w:eastAsia="Times New Roman" w:hAnsi="Times New Roman" w:cs="Times New Roman"/>
                <w:b/>
                <w:bCs/>
                <w:kern w:val="0"/>
                <w:sz w:val="14"/>
                <w:szCs w:val="14"/>
                <w:vertAlign w:val="subscript"/>
                <w:lang w:eastAsia="en-GB"/>
                <w14:ligatures w14:val="none"/>
              </w:rPr>
              <w:t>n</w:t>
            </w:r>
            <w:r w:rsidRPr="004A55F7">
              <w:rPr>
                <w:rFonts w:ascii="Times New Roman" w:eastAsia="Times New Roman" w:hAnsi="Times New Roman" w:cs="Times New Roman"/>
                <w:b/>
                <w:bCs/>
                <w:kern w:val="0"/>
                <w:sz w:val="18"/>
                <w:szCs w:val="18"/>
                <w:lang w:eastAsia="en-GB"/>
                <w14:ligatures w14:val="none"/>
              </w:rPr>
              <w:t>)</w:t>
            </w:r>
          </w:p>
        </w:tc>
        <w:tc>
          <w:tcPr>
            <w:tcW w:w="861" w:type="pct"/>
            <w:tcBorders>
              <w:top w:val="single" w:sz="12" w:space="0" w:color="000000"/>
              <w:left w:val="nil"/>
              <w:bottom w:val="single" w:sz="6" w:space="0" w:color="000000"/>
              <w:right w:val="nil"/>
            </w:tcBorders>
            <w:tcMar>
              <w:top w:w="90" w:type="dxa"/>
              <w:left w:w="90" w:type="dxa"/>
              <w:bottom w:w="90" w:type="dxa"/>
              <w:right w:w="90" w:type="dxa"/>
            </w:tcMar>
            <w:vAlign w:val="center"/>
            <w:hideMark/>
          </w:tcPr>
          <w:p w14:paraId="6A0D9298" w14:textId="77777777" w:rsidR="004A55F7" w:rsidRPr="004A55F7" w:rsidRDefault="004A55F7" w:rsidP="004A55F7">
            <w:pPr>
              <w:jc w:val="cente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Chow Test</w:t>
            </w:r>
          </w:p>
        </w:tc>
      </w:tr>
      <w:tr w:rsidR="004A55F7" w:rsidRPr="004A55F7" w14:paraId="2CBA1761" w14:textId="77777777" w:rsidTr="001B502A">
        <w:tc>
          <w:tcPr>
            <w:tcW w:w="641" w:type="pct"/>
            <w:tcBorders>
              <w:top w:val="nil"/>
              <w:left w:val="nil"/>
              <w:bottom w:val="single" w:sz="12" w:space="0" w:color="000000"/>
              <w:right w:val="nil"/>
            </w:tcBorders>
            <w:tcMar>
              <w:top w:w="90" w:type="dxa"/>
              <w:left w:w="90" w:type="dxa"/>
              <w:bottom w:w="90" w:type="dxa"/>
              <w:right w:w="90" w:type="dxa"/>
            </w:tcMar>
            <w:vAlign w:val="center"/>
            <w:hideMark/>
          </w:tcPr>
          <w:p w14:paraId="7C82A023" w14:textId="77777777" w:rsidR="004A55F7" w:rsidRPr="004A55F7" w:rsidRDefault="004A55F7" w:rsidP="004A55F7">
            <w:pP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Inflation</w:t>
            </w:r>
          </w:p>
        </w:tc>
        <w:tc>
          <w:tcPr>
            <w:tcW w:w="553" w:type="pct"/>
            <w:tcBorders>
              <w:top w:val="nil"/>
              <w:left w:val="nil"/>
              <w:bottom w:val="single" w:sz="12" w:space="0" w:color="000000"/>
              <w:right w:val="nil"/>
            </w:tcBorders>
            <w:tcMar>
              <w:top w:w="90" w:type="dxa"/>
              <w:left w:w="90" w:type="dxa"/>
              <w:bottom w:w="90" w:type="dxa"/>
              <w:right w:w="90" w:type="dxa"/>
            </w:tcMar>
            <w:vAlign w:val="center"/>
            <w:hideMark/>
          </w:tcPr>
          <w:p w14:paraId="3A466416" w14:textId="77777777" w:rsidR="004A55F7" w:rsidRPr="004A55F7" w:rsidRDefault="004A55F7" w:rsidP="004A55F7">
            <w:pPr>
              <w:jc w:val="center"/>
              <w:rPr>
                <w:rFonts w:ascii="Times New Roman" w:eastAsia="Times New Roman" w:hAnsi="Times New Roman" w:cs="Times New Roman"/>
                <w:kern w:val="0"/>
                <w:sz w:val="18"/>
                <w:szCs w:val="18"/>
                <w:lang w:eastAsia="en-GB"/>
                <w14:ligatures w14:val="none"/>
              </w:rPr>
            </w:pPr>
            <w:r w:rsidRPr="004A55F7">
              <w:rPr>
                <w:rFonts w:ascii="Times New Roman" w:eastAsia="Times New Roman" w:hAnsi="Times New Roman" w:cs="Times New Roman"/>
                <w:kern w:val="0"/>
                <w:sz w:val="18"/>
                <w:szCs w:val="18"/>
                <w:lang w:eastAsia="en-GB"/>
                <w14:ligatures w14:val="none"/>
              </w:rPr>
              <w:t>1.4693*</w:t>
            </w:r>
            <w:r w:rsidRPr="004A55F7">
              <w:rPr>
                <w:rFonts w:ascii="Times New Roman" w:eastAsia="Times New Roman" w:hAnsi="Times New Roman" w:cs="Times New Roman"/>
                <w:kern w:val="0"/>
                <w:sz w:val="18"/>
                <w:szCs w:val="18"/>
                <w:lang w:eastAsia="en-GB"/>
                <w14:ligatures w14:val="none"/>
              </w:rPr>
              <w:br/>
              <w:t>(0.0163)</w:t>
            </w:r>
          </w:p>
        </w:tc>
        <w:tc>
          <w:tcPr>
            <w:tcW w:w="553" w:type="pct"/>
            <w:tcBorders>
              <w:top w:val="nil"/>
              <w:left w:val="nil"/>
              <w:bottom w:val="single" w:sz="12" w:space="0" w:color="000000"/>
              <w:right w:val="nil"/>
            </w:tcBorders>
            <w:tcMar>
              <w:top w:w="90" w:type="dxa"/>
              <w:left w:w="90" w:type="dxa"/>
              <w:bottom w:w="90" w:type="dxa"/>
              <w:right w:w="90" w:type="dxa"/>
            </w:tcMar>
            <w:vAlign w:val="center"/>
            <w:hideMark/>
          </w:tcPr>
          <w:p w14:paraId="397A861F" w14:textId="77777777" w:rsidR="004A55F7" w:rsidRPr="004A55F7" w:rsidRDefault="004A55F7" w:rsidP="004A55F7">
            <w:pPr>
              <w:jc w:val="center"/>
              <w:rPr>
                <w:rFonts w:ascii="Times New Roman" w:eastAsia="Times New Roman" w:hAnsi="Times New Roman" w:cs="Times New Roman"/>
                <w:kern w:val="0"/>
                <w:sz w:val="18"/>
                <w:szCs w:val="18"/>
                <w:lang w:eastAsia="en-GB"/>
                <w14:ligatures w14:val="none"/>
              </w:rPr>
            </w:pPr>
            <w:r w:rsidRPr="004A55F7">
              <w:rPr>
                <w:rFonts w:ascii="Times New Roman" w:eastAsia="Times New Roman" w:hAnsi="Times New Roman" w:cs="Times New Roman"/>
                <w:kern w:val="0"/>
                <w:sz w:val="18"/>
                <w:szCs w:val="18"/>
                <w:lang w:eastAsia="en-GB"/>
                <w14:ligatures w14:val="none"/>
              </w:rPr>
              <w:t>-0.2071</w:t>
            </w:r>
            <w:r w:rsidRPr="004A55F7">
              <w:rPr>
                <w:rFonts w:ascii="Times New Roman" w:eastAsia="Times New Roman" w:hAnsi="Times New Roman" w:cs="Times New Roman"/>
                <w:kern w:val="0"/>
                <w:sz w:val="18"/>
                <w:szCs w:val="18"/>
                <w:lang w:eastAsia="en-GB"/>
                <w14:ligatures w14:val="none"/>
              </w:rPr>
              <w:br/>
              <w:t>(0.1310)</w:t>
            </w:r>
          </w:p>
        </w:tc>
        <w:tc>
          <w:tcPr>
            <w:tcW w:w="658" w:type="pct"/>
            <w:tcBorders>
              <w:top w:val="nil"/>
              <w:left w:val="nil"/>
              <w:bottom w:val="single" w:sz="12" w:space="0" w:color="000000"/>
              <w:right w:val="nil"/>
            </w:tcBorders>
            <w:tcMar>
              <w:top w:w="90" w:type="dxa"/>
              <w:left w:w="90" w:type="dxa"/>
              <w:bottom w:w="90" w:type="dxa"/>
              <w:right w:w="90" w:type="dxa"/>
            </w:tcMar>
            <w:vAlign w:val="center"/>
            <w:hideMark/>
          </w:tcPr>
          <w:p w14:paraId="2C781CD8" w14:textId="77777777" w:rsidR="004A55F7" w:rsidRPr="004A55F7" w:rsidRDefault="004A55F7" w:rsidP="004A55F7">
            <w:pPr>
              <w:jc w:val="center"/>
              <w:rPr>
                <w:rFonts w:ascii="Times New Roman" w:eastAsia="Times New Roman" w:hAnsi="Times New Roman" w:cs="Times New Roman"/>
                <w:kern w:val="0"/>
                <w:sz w:val="18"/>
                <w:szCs w:val="18"/>
                <w:lang w:eastAsia="en-GB"/>
                <w14:ligatures w14:val="none"/>
              </w:rPr>
            </w:pPr>
            <w:r w:rsidRPr="004A55F7">
              <w:rPr>
                <w:rFonts w:ascii="Times New Roman" w:eastAsia="Times New Roman" w:hAnsi="Times New Roman" w:cs="Times New Roman"/>
                <w:kern w:val="0"/>
                <w:sz w:val="18"/>
                <w:szCs w:val="18"/>
                <w:lang w:eastAsia="en-GB"/>
                <w14:ligatures w14:val="none"/>
              </w:rPr>
              <w:t>0.5520***</w:t>
            </w:r>
            <w:r w:rsidRPr="004A55F7">
              <w:rPr>
                <w:rFonts w:ascii="Times New Roman" w:eastAsia="Times New Roman" w:hAnsi="Times New Roman" w:cs="Times New Roman"/>
                <w:kern w:val="0"/>
                <w:sz w:val="18"/>
                <w:szCs w:val="18"/>
                <w:lang w:eastAsia="en-GB"/>
                <w14:ligatures w14:val="none"/>
              </w:rPr>
              <w:br/>
              <w:t>(0.0000)</w:t>
            </w:r>
          </w:p>
        </w:tc>
        <w:tc>
          <w:tcPr>
            <w:tcW w:w="574" w:type="pct"/>
            <w:tcBorders>
              <w:top w:val="nil"/>
              <w:left w:val="nil"/>
              <w:bottom w:val="single" w:sz="12" w:space="0" w:color="000000"/>
              <w:right w:val="nil"/>
            </w:tcBorders>
            <w:tcMar>
              <w:top w:w="90" w:type="dxa"/>
              <w:left w:w="90" w:type="dxa"/>
              <w:bottom w:w="90" w:type="dxa"/>
              <w:right w:w="90" w:type="dxa"/>
            </w:tcMar>
            <w:vAlign w:val="center"/>
            <w:hideMark/>
          </w:tcPr>
          <w:p w14:paraId="16F74C2F" w14:textId="77777777" w:rsidR="004A55F7" w:rsidRPr="004A55F7" w:rsidRDefault="004A55F7" w:rsidP="004A55F7">
            <w:pPr>
              <w:jc w:val="center"/>
              <w:rPr>
                <w:rFonts w:ascii="Times New Roman" w:eastAsia="Times New Roman" w:hAnsi="Times New Roman" w:cs="Times New Roman"/>
                <w:kern w:val="0"/>
                <w:sz w:val="18"/>
                <w:szCs w:val="18"/>
                <w:lang w:eastAsia="en-GB"/>
                <w14:ligatures w14:val="none"/>
              </w:rPr>
            </w:pPr>
            <w:r w:rsidRPr="004A55F7">
              <w:rPr>
                <w:rFonts w:ascii="Times New Roman" w:eastAsia="Times New Roman" w:hAnsi="Times New Roman" w:cs="Times New Roman"/>
                <w:kern w:val="0"/>
                <w:sz w:val="18"/>
                <w:szCs w:val="18"/>
                <w:lang w:eastAsia="en-GB"/>
                <w14:ligatures w14:val="none"/>
              </w:rPr>
              <w:t>-1.9626*</w:t>
            </w:r>
            <w:r w:rsidRPr="004A55F7">
              <w:rPr>
                <w:rFonts w:ascii="Times New Roman" w:eastAsia="Times New Roman" w:hAnsi="Times New Roman" w:cs="Times New Roman"/>
                <w:kern w:val="0"/>
                <w:sz w:val="18"/>
                <w:szCs w:val="18"/>
                <w:lang w:eastAsia="en-GB"/>
                <w14:ligatures w14:val="none"/>
              </w:rPr>
              <w:br/>
              <w:t>(0.0226)</w:t>
            </w:r>
          </w:p>
        </w:tc>
        <w:tc>
          <w:tcPr>
            <w:tcW w:w="553" w:type="pct"/>
            <w:tcBorders>
              <w:top w:val="nil"/>
              <w:left w:val="nil"/>
              <w:bottom w:val="single" w:sz="12" w:space="0" w:color="000000"/>
              <w:right w:val="nil"/>
            </w:tcBorders>
            <w:tcMar>
              <w:top w:w="90" w:type="dxa"/>
              <w:left w:w="90" w:type="dxa"/>
              <w:bottom w:w="90" w:type="dxa"/>
              <w:right w:w="90" w:type="dxa"/>
            </w:tcMar>
            <w:vAlign w:val="center"/>
            <w:hideMark/>
          </w:tcPr>
          <w:p w14:paraId="28326604" w14:textId="77777777" w:rsidR="004A55F7" w:rsidRPr="004A55F7" w:rsidRDefault="004A55F7" w:rsidP="004A55F7">
            <w:pPr>
              <w:jc w:val="center"/>
              <w:rPr>
                <w:rFonts w:ascii="Times New Roman" w:eastAsia="Times New Roman" w:hAnsi="Times New Roman" w:cs="Times New Roman"/>
                <w:kern w:val="0"/>
                <w:sz w:val="18"/>
                <w:szCs w:val="18"/>
                <w:lang w:eastAsia="en-GB"/>
                <w14:ligatures w14:val="none"/>
              </w:rPr>
            </w:pPr>
            <w:r w:rsidRPr="004A55F7">
              <w:rPr>
                <w:rFonts w:ascii="Times New Roman" w:eastAsia="Times New Roman" w:hAnsi="Times New Roman" w:cs="Times New Roman"/>
                <w:kern w:val="0"/>
                <w:sz w:val="18"/>
                <w:szCs w:val="18"/>
                <w:lang w:eastAsia="en-GB"/>
                <w14:ligatures w14:val="none"/>
              </w:rPr>
              <w:t>0.0628</w:t>
            </w:r>
            <w:r w:rsidRPr="004A55F7">
              <w:rPr>
                <w:rFonts w:ascii="Times New Roman" w:eastAsia="Times New Roman" w:hAnsi="Times New Roman" w:cs="Times New Roman"/>
                <w:kern w:val="0"/>
                <w:sz w:val="18"/>
                <w:szCs w:val="18"/>
                <w:lang w:eastAsia="en-GB"/>
                <w14:ligatures w14:val="none"/>
              </w:rPr>
              <w:br/>
              <w:t>(0.6576)</w:t>
            </w:r>
          </w:p>
        </w:tc>
        <w:tc>
          <w:tcPr>
            <w:tcW w:w="607" w:type="pct"/>
            <w:tcBorders>
              <w:top w:val="nil"/>
              <w:left w:val="nil"/>
              <w:bottom w:val="single" w:sz="12" w:space="0" w:color="000000"/>
              <w:right w:val="nil"/>
            </w:tcBorders>
            <w:tcMar>
              <w:top w:w="90" w:type="dxa"/>
              <w:left w:w="90" w:type="dxa"/>
              <w:bottom w:w="90" w:type="dxa"/>
              <w:right w:w="90" w:type="dxa"/>
            </w:tcMar>
            <w:vAlign w:val="center"/>
            <w:hideMark/>
          </w:tcPr>
          <w:p w14:paraId="3080711C" w14:textId="77777777" w:rsidR="004A55F7" w:rsidRPr="004A55F7" w:rsidRDefault="004A55F7" w:rsidP="004A55F7">
            <w:pPr>
              <w:jc w:val="center"/>
              <w:rPr>
                <w:rFonts w:ascii="Times New Roman" w:eastAsia="Times New Roman" w:hAnsi="Times New Roman" w:cs="Times New Roman"/>
                <w:kern w:val="0"/>
                <w:sz w:val="18"/>
                <w:szCs w:val="18"/>
                <w:lang w:eastAsia="en-GB"/>
                <w14:ligatures w14:val="none"/>
              </w:rPr>
            </w:pPr>
            <w:r w:rsidRPr="004A55F7">
              <w:rPr>
                <w:rFonts w:ascii="Times New Roman" w:eastAsia="Times New Roman" w:hAnsi="Times New Roman" w:cs="Times New Roman"/>
                <w:kern w:val="0"/>
                <w:sz w:val="18"/>
                <w:szCs w:val="18"/>
                <w:lang w:eastAsia="en-GB"/>
                <w14:ligatures w14:val="none"/>
              </w:rPr>
              <w:t>0.2987</w:t>
            </w:r>
            <w:r w:rsidRPr="004A55F7">
              <w:rPr>
                <w:rFonts w:ascii="Times New Roman" w:eastAsia="Times New Roman" w:hAnsi="Times New Roman" w:cs="Times New Roman"/>
                <w:kern w:val="0"/>
                <w:sz w:val="18"/>
                <w:szCs w:val="18"/>
                <w:lang w:eastAsia="en-GB"/>
                <w14:ligatures w14:val="none"/>
              </w:rPr>
              <w:br/>
              <w:t>(0.1435)</w:t>
            </w:r>
          </w:p>
        </w:tc>
        <w:tc>
          <w:tcPr>
            <w:tcW w:w="861" w:type="pct"/>
            <w:tcBorders>
              <w:top w:val="nil"/>
              <w:left w:val="nil"/>
              <w:bottom w:val="single" w:sz="12" w:space="0" w:color="000000"/>
              <w:right w:val="nil"/>
            </w:tcBorders>
            <w:tcMar>
              <w:top w:w="90" w:type="dxa"/>
              <w:left w:w="90" w:type="dxa"/>
              <w:bottom w:w="90" w:type="dxa"/>
              <w:right w:w="90" w:type="dxa"/>
            </w:tcMar>
            <w:vAlign w:val="center"/>
            <w:hideMark/>
          </w:tcPr>
          <w:p w14:paraId="4A8007DA" w14:textId="77777777" w:rsidR="004A55F7" w:rsidRPr="004A55F7" w:rsidRDefault="004A55F7" w:rsidP="004A55F7">
            <w:pPr>
              <w:jc w:val="center"/>
              <w:rPr>
                <w:rFonts w:ascii="Times New Roman" w:eastAsia="Times New Roman" w:hAnsi="Times New Roman" w:cs="Times New Roman"/>
                <w:kern w:val="0"/>
                <w:sz w:val="18"/>
                <w:szCs w:val="18"/>
                <w:lang w:eastAsia="en-GB"/>
                <w14:ligatures w14:val="none"/>
              </w:rPr>
            </w:pPr>
            <w:r w:rsidRPr="004A55F7">
              <w:rPr>
                <w:rFonts w:ascii="Times New Roman" w:eastAsia="Times New Roman" w:hAnsi="Times New Roman" w:cs="Times New Roman"/>
                <w:kern w:val="0"/>
                <w:sz w:val="18"/>
                <w:szCs w:val="18"/>
                <w:lang w:eastAsia="en-GB"/>
                <w14:ligatures w14:val="none"/>
              </w:rPr>
              <w:t>f-stat = 7.1993</w:t>
            </w:r>
            <w:r w:rsidRPr="004A55F7">
              <w:rPr>
                <w:rFonts w:ascii="Times New Roman" w:eastAsia="Times New Roman" w:hAnsi="Times New Roman" w:cs="Times New Roman"/>
                <w:kern w:val="0"/>
                <w:sz w:val="18"/>
                <w:szCs w:val="18"/>
                <w:lang w:eastAsia="en-GB"/>
                <w14:ligatures w14:val="none"/>
              </w:rPr>
              <w:br/>
              <w:t>(0.0658)</w:t>
            </w:r>
          </w:p>
        </w:tc>
      </w:tr>
    </w:tbl>
    <w:p w14:paraId="7A1FAE44" w14:textId="77777777" w:rsidR="004A55F7" w:rsidRPr="004A55F7" w:rsidRDefault="004A55F7" w:rsidP="004A55F7">
      <w:pPr>
        <w:rPr>
          <w:rFonts w:eastAsia="Times New Roman" w:cs="Arial"/>
          <w:i/>
          <w:iCs/>
          <w:color w:val="000000"/>
          <w:kern w:val="0"/>
          <w:sz w:val="16"/>
          <w:szCs w:val="16"/>
          <w:lang w:eastAsia="en-GB"/>
          <w14:ligatures w14:val="none"/>
        </w:rPr>
      </w:pPr>
      <w:r w:rsidRPr="004A55F7">
        <w:rPr>
          <w:rFonts w:eastAsia="Times New Roman" w:cs="Arial"/>
          <w:i/>
          <w:iCs/>
          <w:color w:val="000000"/>
          <w:kern w:val="0"/>
          <w:sz w:val="16"/>
          <w:szCs w:val="16"/>
          <w:lang w:eastAsia="en-GB"/>
          <w14:ligatures w14:val="none"/>
        </w:rPr>
        <w:t>Source: Author's estimation, 2024. ***, **, * denotes statistical significance at 1%, 5% and 10%, respectively. Probability values are in parentheses.</w:t>
      </w:r>
    </w:p>
    <w:p w14:paraId="2C6D523A" w14:textId="77777777" w:rsidR="004A55F7" w:rsidRPr="004A55F7" w:rsidRDefault="004A55F7" w:rsidP="004A55F7">
      <w:pPr>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The intercept is 1.47, which suggests that when all the independent variables are zero, we expect inflation to increase by 1.47 percent. The coefficient of the unemployment gap, β</w:t>
      </w:r>
      <w:r w:rsidRPr="004A55F7">
        <w:rPr>
          <w:rFonts w:eastAsia="Times New Roman" w:cs="Arial"/>
          <w:color w:val="000000"/>
          <w:kern w:val="0"/>
          <w:sz w:val="16"/>
          <w:szCs w:val="16"/>
          <w:vertAlign w:val="subscript"/>
          <w:lang w:eastAsia="en-GB"/>
          <w14:ligatures w14:val="none"/>
        </w:rPr>
        <w:t>2</w:t>
      </w:r>
      <w:r w:rsidRPr="004A55F7">
        <w:rPr>
          <w:rFonts w:eastAsia="Times New Roman" w:cs="Arial"/>
          <w:color w:val="000000"/>
          <w:kern w:val="0"/>
          <w:szCs w:val="20"/>
          <w:lang w:eastAsia="en-GB"/>
          <w14:ligatures w14:val="none"/>
        </w:rPr>
        <w:t> is -0.21 and is not statistically significant with a </w:t>
      </w:r>
      <w:r w:rsidRPr="004A55F7">
        <w:rPr>
          <w:rFonts w:eastAsia="Times New Roman" w:cs="Arial"/>
          <w:i/>
          <w:iCs/>
          <w:color w:val="000000"/>
          <w:kern w:val="0"/>
          <w:szCs w:val="20"/>
          <w:lang w:eastAsia="en-GB"/>
          <w14:ligatures w14:val="none"/>
        </w:rPr>
        <w:t>p</w:t>
      </w:r>
      <w:r w:rsidRPr="004A55F7">
        <w:rPr>
          <w:rFonts w:eastAsia="Times New Roman" w:cs="Arial"/>
          <w:color w:val="000000"/>
          <w:kern w:val="0"/>
          <w:szCs w:val="20"/>
          <w:lang w:eastAsia="en-GB"/>
          <w14:ligatures w14:val="none"/>
        </w:rPr>
        <w:t>-value of 0.13. This suggests that the unemployment gap does not have a significant impact on inflation, holding all other variables constant.</w:t>
      </w:r>
    </w:p>
    <w:p w14:paraId="78F847B8" w14:textId="77777777" w:rsidR="004A55F7" w:rsidRPr="004A55F7" w:rsidRDefault="004A55F7" w:rsidP="004A55F7">
      <w:pPr>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The coefficient on expected inflation, β</w:t>
      </w:r>
      <w:r w:rsidRPr="004A55F7">
        <w:rPr>
          <w:rFonts w:eastAsia="Times New Roman" w:cs="Arial"/>
          <w:color w:val="000000"/>
          <w:kern w:val="0"/>
          <w:sz w:val="16"/>
          <w:szCs w:val="16"/>
          <w:vertAlign w:val="subscript"/>
          <w:lang w:eastAsia="en-GB"/>
          <w14:ligatures w14:val="none"/>
        </w:rPr>
        <w:t>3</w:t>
      </w:r>
      <w:r w:rsidRPr="004A55F7">
        <w:rPr>
          <w:rFonts w:eastAsia="Times New Roman" w:cs="Arial"/>
          <w:color w:val="000000"/>
          <w:kern w:val="0"/>
          <w:szCs w:val="20"/>
          <w:lang w:eastAsia="en-GB"/>
          <w14:ligatures w14:val="none"/>
        </w:rPr>
        <w:t> is 0.55 and is highly statistically significant (</w:t>
      </w:r>
      <w:r w:rsidRPr="004A55F7">
        <w:rPr>
          <w:rFonts w:eastAsia="Times New Roman" w:cs="Arial"/>
          <w:i/>
          <w:iCs/>
          <w:color w:val="000000"/>
          <w:kern w:val="0"/>
          <w:szCs w:val="20"/>
          <w:lang w:eastAsia="en-GB"/>
          <w14:ligatures w14:val="none"/>
        </w:rPr>
        <w:t>p</w:t>
      </w:r>
      <w:r w:rsidRPr="004A55F7">
        <w:rPr>
          <w:rFonts w:eastAsia="Times New Roman" w:cs="Arial"/>
          <w:color w:val="000000"/>
          <w:kern w:val="0"/>
          <w:szCs w:val="20"/>
          <w:lang w:eastAsia="en-GB"/>
          <w14:ligatures w14:val="none"/>
        </w:rPr>
        <w:t>-value &lt; 0.001). The coefficient on the structural break dummy δ</w:t>
      </w:r>
      <w:r w:rsidRPr="004A55F7">
        <w:rPr>
          <w:rFonts w:eastAsia="Times New Roman" w:cs="Arial"/>
          <w:color w:val="000000"/>
          <w:kern w:val="0"/>
          <w:sz w:val="16"/>
          <w:szCs w:val="16"/>
          <w:vertAlign w:val="subscript"/>
          <w:lang w:eastAsia="en-GB"/>
          <w14:ligatures w14:val="none"/>
        </w:rPr>
        <w:t>1</w:t>
      </w:r>
      <w:r w:rsidRPr="004A55F7">
        <w:rPr>
          <w:rFonts w:eastAsia="Times New Roman" w:cs="Arial"/>
          <w:color w:val="000000"/>
          <w:kern w:val="0"/>
          <w:szCs w:val="20"/>
          <w:lang w:eastAsia="en-GB"/>
          <w14:ligatures w14:val="none"/>
        </w:rPr>
        <w:t> is -1.96 and is statistically significant at 5% with a </w:t>
      </w:r>
      <w:r w:rsidRPr="004A55F7">
        <w:rPr>
          <w:rFonts w:eastAsia="Times New Roman" w:cs="Arial"/>
          <w:i/>
          <w:iCs/>
          <w:color w:val="000000"/>
          <w:kern w:val="0"/>
          <w:szCs w:val="20"/>
          <w:lang w:eastAsia="en-GB"/>
          <w14:ligatures w14:val="none"/>
        </w:rPr>
        <w:t>p</w:t>
      </w:r>
      <w:r w:rsidRPr="004A55F7">
        <w:rPr>
          <w:rFonts w:eastAsia="Times New Roman" w:cs="Arial"/>
          <w:color w:val="000000"/>
          <w:kern w:val="0"/>
          <w:szCs w:val="20"/>
          <w:lang w:eastAsia="en-GB"/>
          <w14:ligatures w14:val="none"/>
        </w:rPr>
        <w:t>-value of 0.02. The coefficient on the interaction between the unemployment gap and the dummy δ</w:t>
      </w:r>
      <w:r w:rsidRPr="004A55F7">
        <w:rPr>
          <w:rFonts w:eastAsia="Times New Roman" w:cs="Arial"/>
          <w:color w:val="000000"/>
          <w:kern w:val="0"/>
          <w:sz w:val="16"/>
          <w:szCs w:val="16"/>
          <w:vertAlign w:val="subscript"/>
          <w:lang w:eastAsia="en-GB"/>
          <w14:ligatures w14:val="none"/>
        </w:rPr>
        <w:t>2</w:t>
      </w:r>
      <w:r w:rsidRPr="004A55F7">
        <w:rPr>
          <w:rFonts w:eastAsia="Times New Roman" w:cs="Arial"/>
          <w:color w:val="000000"/>
          <w:kern w:val="0"/>
          <w:szCs w:val="20"/>
          <w:lang w:eastAsia="en-GB"/>
          <w14:ligatures w14:val="none"/>
        </w:rPr>
        <w:t> is 0.06 and is not statistically significant with a </w:t>
      </w:r>
      <w:r w:rsidRPr="004A55F7">
        <w:rPr>
          <w:rFonts w:eastAsia="Times New Roman" w:cs="Arial"/>
          <w:i/>
          <w:iCs/>
          <w:color w:val="000000"/>
          <w:kern w:val="0"/>
          <w:szCs w:val="20"/>
          <w:lang w:eastAsia="en-GB"/>
          <w14:ligatures w14:val="none"/>
        </w:rPr>
        <w:t>p</w:t>
      </w:r>
      <w:r w:rsidRPr="004A55F7">
        <w:rPr>
          <w:rFonts w:eastAsia="Times New Roman" w:cs="Arial"/>
          <w:color w:val="000000"/>
          <w:kern w:val="0"/>
          <w:szCs w:val="20"/>
          <w:lang w:eastAsia="en-GB"/>
          <w14:ligatures w14:val="none"/>
        </w:rPr>
        <w:t>-value of 0.66. This indicates that the relationship between the unemployment gap and inflation did not change significantly after the structural break. The coefficient on the interaction between expected inflation and the dummy δ</w:t>
      </w:r>
      <w:r w:rsidRPr="004A55F7">
        <w:rPr>
          <w:rFonts w:eastAsia="Times New Roman" w:cs="Arial"/>
          <w:color w:val="000000"/>
          <w:kern w:val="0"/>
          <w:sz w:val="16"/>
          <w:szCs w:val="16"/>
          <w:vertAlign w:val="subscript"/>
          <w:lang w:eastAsia="en-GB"/>
          <w14:ligatures w14:val="none"/>
        </w:rPr>
        <w:t>3</w:t>
      </w:r>
      <w:r w:rsidRPr="004A55F7">
        <w:rPr>
          <w:rFonts w:eastAsia="Times New Roman" w:cs="Arial"/>
          <w:color w:val="000000"/>
          <w:kern w:val="0"/>
          <w:szCs w:val="20"/>
          <w:lang w:eastAsia="en-GB"/>
          <w14:ligatures w14:val="none"/>
        </w:rPr>
        <w:t> is 0.30 and is not statistically significant with a </w:t>
      </w:r>
      <w:r w:rsidRPr="004A55F7">
        <w:rPr>
          <w:rFonts w:eastAsia="Times New Roman" w:cs="Arial"/>
          <w:i/>
          <w:iCs/>
          <w:color w:val="000000"/>
          <w:kern w:val="0"/>
          <w:szCs w:val="20"/>
          <w:lang w:eastAsia="en-GB"/>
          <w14:ligatures w14:val="none"/>
        </w:rPr>
        <w:t>p</w:t>
      </w:r>
      <w:r w:rsidRPr="004A55F7">
        <w:rPr>
          <w:rFonts w:eastAsia="Times New Roman" w:cs="Arial"/>
          <w:color w:val="000000"/>
          <w:kern w:val="0"/>
          <w:szCs w:val="20"/>
          <w:lang w:eastAsia="en-GB"/>
          <w14:ligatures w14:val="none"/>
        </w:rPr>
        <w:t>-value of 0.14. This suggests that the sensitivity of inflation to expected inflation does not change significantly after the structural break.</w:t>
      </w:r>
    </w:p>
    <w:p w14:paraId="67E45713" w14:textId="77777777" w:rsidR="004A55F7" w:rsidRPr="004A55F7" w:rsidRDefault="004A55F7" w:rsidP="004A55F7">
      <w:pPr>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The Chow test conducted on the GLS model has a test statistic of 7.20 with a </w:t>
      </w:r>
      <w:r w:rsidRPr="004A55F7">
        <w:rPr>
          <w:rFonts w:eastAsia="Times New Roman" w:cs="Arial"/>
          <w:i/>
          <w:iCs/>
          <w:color w:val="000000"/>
          <w:kern w:val="0"/>
          <w:szCs w:val="20"/>
          <w:lang w:eastAsia="en-GB"/>
          <w14:ligatures w14:val="none"/>
        </w:rPr>
        <w:t>p</w:t>
      </w:r>
      <w:r w:rsidRPr="004A55F7">
        <w:rPr>
          <w:rFonts w:eastAsia="Times New Roman" w:cs="Arial"/>
          <w:color w:val="000000"/>
          <w:kern w:val="0"/>
          <w:szCs w:val="20"/>
          <w:lang w:eastAsia="en-GB"/>
          <w14:ligatures w14:val="none"/>
        </w:rPr>
        <w:t>-value of 0.07. This </w:t>
      </w:r>
      <w:r w:rsidRPr="004A55F7">
        <w:rPr>
          <w:rFonts w:eastAsia="Times New Roman" w:cs="Arial"/>
          <w:i/>
          <w:iCs/>
          <w:color w:val="000000"/>
          <w:kern w:val="0"/>
          <w:szCs w:val="20"/>
          <w:lang w:eastAsia="en-GB"/>
          <w14:ligatures w14:val="none"/>
        </w:rPr>
        <w:t>p</w:t>
      </w:r>
      <w:r w:rsidRPr="004A55F7">
        <w:rPr>
          <w:rFonts w:eastAsia="Times New Roman" w:cs="Arial"/>
          <w:color w:val="000000"/>
          <w:kern w:val="0"/>
          <w:szCs w:val="20"/>
          <w:lang w:eastAsia="en-GB"/>
          <w14:ligatures w14:val="none"/>
        </w:rPr>
        <w:t>-value is statistically significant at the 10% level, suggesting that there is evidence to reject the null hypothesis of parameter stability over time. This finding indicates the presence of a structural break in the data, which confirms that the relationship between the variables in the model has undergone a change at some point during the sample period. The significant Chow test result provides support for the inclusion of the structural break dummy in the model, as it suggests that the dynamics of the augmented Phillips curve have indeed changed over the course of the sample period.</w:t>
      </w:r>
    </w:p>
    <w:p w14:paraId="3DED7035" w14:textId="77777777" w:rsidR="004A55F7" w:rsidRPr="004A55F7" w:rsidRDefault="004A55F7" w:rsidP="004A55F7">
      <w:pPr>
        <w:jc w:val="both"/>
        <w:rPr>
          <w:rFonts w:eastAsia="Times New Roman" w:cs="Arial"/>
          <w:b/>
          <w:bCs/>
          <w:color w:val="000000"/>
          <w:kern w:val="0"/>
          <w:sz w:val="22"/>
          <w:lang w:eastAsia="en-GB"/>
          <w14:ligatures w14:val="none"/>
        </w:rPr>
      </w:pPr>
      <w:r w:rsidRPr="004A55F7">
        <w:rPr>
          <w:rFonts w:eastAsia="Times New Roman" w:cs="Arial"/>
          <w:b/>
          <w:bCs/>
          <w:color w:val="000000"/>
          <w:kern w:val="0"/>
          <w:sz w:val="22"/>
          <w:lang w:eastAsia="en-GB"/>
          <w14:ligatures w14:val="none"/>
        </w:rPr>
        <w:t>3.4 Final Model After Model Selection</w:t>
      </w:r>
    </w:p>
    <w:tbl>
      <w:tblPr>
        <w:tblW w:w="5000" w:type="pct"/>
        <w:tblCellMar>
          <w:left w:w="0" w:type="dxa"/>
          <w:right w:w="0" w:type="dxa"/>
        </w:tblCellMar>
        <w:tblLook w:val="04A0" w:firstRow="1" w:lastRow="0" w:firstColumn="1" w:lastColumn="0" w:noHBand="0" w:noVBand="1"/>
      </w:tblPr>
      <w:tblGrid>
        <w:gridCol w:w="1478"/>
        <w:gridCol w:w="1278"/>
        <w:gridCol w:w="1617"/>
        <w:gridCol w:w="1519"/>
        <w:gridCol w:w="1326"/>
        <w:gridCol w:w="1988"/>
      </w:tblGrid>
      <w:tr w:rsidR="004A55F7" w:rsidRPr="004A55F7" w14:paraId="04D422C3" w14:textId="77777777" w:rsidTr="001B502A">
        <w:trPr>
          <w:tblHeader/>
        </w:trPr>
        <w:tc>
          <w:tcPr>
            <w:tcW w:w="5000" w:type="pct"/>
            <w:gridSpan w:val="6"/>
            <w:tcBorders>
              <w:top w:val="nil"/>
              <w:left w:val="nil"/>
              <w:bottom w:val="nil"/>
              <w:right w:val="nil"/>
            </w:tcBorders>
            <w:tcMar>
              <w:top w:w="90" w:type="dxa"/>
              <w:left w:w="90" w:type="dxa"/>
              <w:bottom w:w="90" w:type="dxa"/>
              <w:right w:w="90" w:type="dxa"/>
            </w:tcMar>
            <w:vAlign w:val="center"/>
            <w:hideMark/>
          </w:tcPr>
          <w:p w14:paraId="58F68834" w14:textId="77777777" w:rsidR="004A55F7" w:rsidRPr="004A55F7" w:rsidRDefault="004A55F7" w:rsidP="004A55F7">
            <w:pPr>
              <w:spacing w:after="120"/>
              <w:rPr>
                <w:rFonts w:ascii="Times New Roman" w:eastAsia="Times New Roman" w:hAnsi="Times New Roman" w:cs="Times New Roman"/>
                <w:b/>
                <w:bCs/>
                <w:kern w:val="0"/>
                <w:szCs w:val="20"/>
                <w:lang w:eastAsia="en-GB"/>
                <w14:ligatures w14:val="none"/>
              </w:rPr>
            </w:pPr>
            <w:r w:rsidRPr="004A55F7">
              <w:rPr>
                <w:rFonts w:ascii="Times New Roman" w:eastAsia="Times New Roman" w:hAnsi="Times New Roman" w:cs="Times New Roman"/>
                <w:b/>
                <w:bCs/>
                <w:kern w:val="0"/>
                <w:szCs w:val="20"/>
                <w:lang w:eastAsia="en-GB"/>
                <w14:ligatures w14:val="none"/>
              </w:rPr>
              <w:t>Table 3. Final Generalized Least Squares (GLS) regression after model selection</w:t>
            </w:r>
          </w:p>
        </w:tc>
      </w:tr>
      <w:tr w:rsidR="004A55F7" w:rsidRPr="004A55F7" w14:paraId="3A61E549" w14:textId="77777777" w:rsidTr="001B502A">
        <w:trPr>
          <w:tblHeader/>
        </w:trPr>
        <w:tc>
          <w:tcPr>
            <w:tcW w:w="803" w:type="pct"/>
            <w:tcBorders>
              <w:top w:val="single" w:sz="12" w:space="0" w:color="000000"/>
              <w:left w:val="nil"/>
              <w:bottom w:val="single" w:sz="6" w:space="0" w:color="000000"/>
              <w:right w:val="nil"/>
            </w:tcBorders>
            <w:tcMar>
              <w:top w:w="90" w:type="dxa"/>
              <w:left w:w="90" w:type="dxa"/>
              <w:bottom w:w="90" w:type="dxa"/>
              <w:right w:w="90" w:type="dxa"/>
            </w:tcMar>
            <w:vAlign w:val="center"/>
            <w:hideMark/>
          </w:tcPr>
          <w:p w14:paraId="59464D95" w14:textId="77777777" w:rsidR="004A55F7" w:rsidRPr="004A55F7" w:rsidRDefault="004A55F7" w:rsidP="004A55F7">
            <w:pPr>
              <w:jc w:val="cente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Variables</w:t>
            </w:r>
          </w:p>
        </w:tc>
        <w:tc>
          <w:tcPr>
            <w:tcW w:w="694" w:type="pct"/>
            <w:tcBorders>
              <w:top w:val="single" w:sz="12" w:space="0" w:color="000000"/>
              <w:left w:val="nil"/>
              <w:bottom w:val="single" w:sz="6" w:space="0" w:color="000000"/>
              <w:right w:val="nil"/>
            </w:tcBorders>
            <w:tcMar>
              <w:top w:w="90" w:type="dxa"/>
              <w:left w:w="90" w:type="dxa"/>
              <w:bottom w:w="90" w:type="dxa"/>
              <w:right w:w="90" w:type="dxa"/>
            </w:tcMar>
            <w:vAlign w:val="center"/>
            <w:hideMark/>
          </w:tcPr>
          <w:p w14:paraId="791B368D" w14:textId="77777777" w:rsidR="004A55F7" w:rsidRPr="004A55F7" w:rsidRDefault="004A55F7" w:rsidP="004A55F7">
            <w:pPr>
              <w:jc w:val="cente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β</w:t>
            </w:r>
            <w:r w:rsidRPr="004A55F7">
              <w:rPr>
                <w:rFonts w:ascii="Times New Roman" w:eastAsia="Times New Roman" w:hAnsi="Times New Roman" w:cs="Times New Roman"/>
                <w:b/>
                <w:bCs/>
                <w:kern w:val="0"/>
                <w:sz w:val="14"/>
                <w:szCs w:val="14"/>
                <w:vertAlign w:val="subscript"/>
                <w:lang w:eastAsia="en-GB"/>
                <w14:ligatures w14:val="none"/>
              </w:rPr>
              <w:t>1</w:t>
            </w:r>
          </w:p>
        </w:tc>
        <w:tc>
          <w:tcPr>
            <w:tcW w:w="878" w:type="pct"/>
            <w:tcBorders>
              <w:top w:val="single" w:sz="12" w:space="0" w:color="000000"/>
              <w:left w:val="nil"/>
              <w:bottom w:val="single" w:sz="6" w:space="0" w:color="000000"/>
              <w:right w:val="nil"/>
            </w:tcBorders>
            <w:tcMar>
              <w:top w:w="90" w:type="dxa"/>
              <w:left w:w="90" w:type="dxa"/>
              <w:bottom w:w="90" w:type="dxa"/>
              <w:right w:w="90" w:type="dxa"/>
            </w:tcMar>
            <w:vAlign w:val="center"/>
            <w:hideMark/>
          </w:tcPr>
          <w:p w14:paraId="2408AEDE" w14:textId="77777777" w:rsidR="004A55F7" w:rsidRPr="004A55F7" w:rsidRDefault="004A55F7" w:rsidP="004A55F7">
            <w:pPr>
              <w:jc w:val="cente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β</w:t>
            </w:r>
            <w:r w:rsidRPr="004A55F7">
              <w:rPr>
                <w:rFonts w:ascii="Times New Roman" w:eastAsia="Times New Roman" w:hAnsi="Times New Roman" w:cs="Times New Roman"/>
                <w:b/>
                <w:bCs/>
                <w:kern w:val="0"/>
                <w:sz w:val="14"/>
                <w:szCs w:val="14"/>
                <w:vertAlign w:val="subscript"/>
                <w:lang w:eastAsia="en-GB"/>
                <w14:ligatures w14:val="none"/>
              </w:rPr>
              <w:t>2</w:t>
            </w:r>
            <w:r w:rsidRPr="004A55F7">
              <w:rPr>
                <w:rFonts w:ascii="Times New Roman" w:eastAsia="Times New Roman" w:hAnsi="Times New Roman" w:cs="Times New Roman"/>
                <w:b/>
                <w:bCs/>
                <w:kern w:val="0"/>
                <w:sz w:val="18"/>
                <w:szCs w:val="18"/>
                <w:lang w:eastAsia="en-GB"/>
                <w14:ligatures w14:val="none"/>
              </w:rPr>
              <w:br/>
              <w:t>(</w:t>
            </w:r>
            <w:proofErr w:type="spellStart"/>
            <w:r w:rsidRPr="004A55F7">
              <w:rPr>
                <w:rFonts w:ascii="Times New Roman" w:eastAsia="Times New Roman" w:hAnsi="Times New Roman" w:cs="Times New Roman"/>
                <w:b/>
                <w:bCs/>
                <w:kern w:val="0"/>
                <w:sz w:val="18"/>
                <w:szCs w:val="18"/>
                <w:lang w:eastAsia="en-GB"/>
                <w14:ligatures w14:val="none"/>
              </w:rPr>
              <w:t>u</w:t>
            </w:r>
            <w:r w:rsidRPr="004A55F7">
              <w:rPr>
                <w:rFonts w:ascii="Times New Roman" w:eastAsia="Times New Roman" w:hAnsi="Times New Roman" w:cs="Times New Roman"/>
                <w:b/>
                <w:bCs/>
                <w:kern w:val="0"/>
                <w:sz w:val="14"/>
                <w:szCs w:val="14"/>
                <w:vertAlign w:val="subscript"/>
                <w:lang w:eastAsia="en-GB"/>
                <w14:ligatures w14:val="none"/>
              </w:rPr>
              <w:t>t</w:t>
            </w:r>
            <w:r w:rsidRPr="004A55F7">
              <w:rPr>
                <w:rFonts w:ascii="Times New Roman" w:eastAsia="Times New Roman" w:hAnsi="Times New Roman" w:cs="Times New Roman"/>
                <w:b/>
                <w:bCs/>
                <w:kern w:val="0"/>
                <w:sz w:val="18"/>
                <w:szCs w:val="18"/>
                <w:lang w:eastAsia="en-GB"/>
                <w14:ligatures w14:val="none"/>
              </w:rPr>
              <w:t>-</w:t>
            </w:r>
            <w:proofErr w:type="gramStart"/>
            <w:r w:rsidRPr="004A55F7">
              <w:rPr>
                <w:rFonts w:ascii="Times New Roman" w:eastAsia="Times New Roman" w:hAnsi="Times New Roman" w:cs="Times New Roman"/>
                <w:b/>
                <w:bCs/>
                <w:kern w:val="0"/>
                <w:sz w:val="18"/>
                <w:szCs w:val="18"/>
                <w:lang w:eastAsia="en-GB"/>
                <w14:ligatures w14:val="none"/>
              </w:rPr>
              <w:t>u</w:t>
            </w:r>
            <w:r w:rsidRPr="004A55F7">
              <w:rPr>
                <w:rFonts w:ascii="Times New Roman" w:eastAsia="Times New Roman" w:hAnsi="Times New Roman" w:cs="Times New Roman"/>
                <w:b/>
                <w:bCs/>
                <w:kern w:val="0"/>
                <w:sz w:val="14"/>
                <w:szCs w:val="14"/>
                <w:vertAlign w:val="subscript"/>
                <w:lang w:eastAsia="en-GB"/>
                <w14:ligatures w14:val="none"/>
              </w:rPr>
              <w:t>n,t</w:t>
            </w:r>
            <w:proofErr w:type="spellEnd"/>
            <w:proofErr w:type="gramEnd"/>
            <w:r w:rsidRPr="004A55F7">
              <w:rPr>
                <w:rFonts w:ascii="Times New Roman" w:eastAsia="Times New Roman" w:hAnsi="Times New Roman" w:cs="Times New Roman"/>
                <w:b/>
                <w:bCs/>
                <w:kern w:val="0"/>
                <w:sz w:val="18"/>
                <w:szCs w:val="18"/>
                <w:lang w:eastAsia="en-GB"/>
                <w14:ligatures w14:val="none"/>
              </w:rPr>
              <w:t>)</w:t>
            </w:r>
          </w:p>
        </w:tc>
        <w:tc>
          <w:tcPr>
            <w:tcW w:w="825" w:type="pct"/>
            <w:tcBorders>
              <w:top w:val="single" w:sz="12" w:space="0" w:color="000000"/>
              <w:left w:val="nil"/>
              <w:bottom w:val="single" w:sz="6" w:space="0" w:color="000000"/>
              <w:right w:val="nil"/>
            </w:tcBorders>
            <w:tcMar>
              <w:top w:w="90" w:type="dxa"/>
              <w:left w:w="90" w:type="dxa"/>
              <w:bottom w:w="90" w:type="dxa"/>
              <w:right w:w="90" w:type="dxa"/>
            </w:tcMar>
            <w:vAlign w:val="center"/>
            <w:hideMark/>
          </w:tcPr>
          <w:p w14:paraId="7C2946FF" w14:textId="77777777" w:rsidR="004A55F7" w:rsidRPr="004A55F7" w:rsidRDefault="004A55F7" w:rsidP="004A55F7">
            <w:pPr>
              <w:jc w:val="cente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β</w:t>
            </w:r>
            <w:r w:rsidRPr="004A55F7">
              <w:rPr>
                <w:rFonts w:ascii="Times New Roman" w:eastAsia="Times New Roman" w:hAnsi="Times New Roman" w:cs="Times New Roman"/>
                <w:b/>
                <w:bCs/>
                <w:kern w:val="0"/>
                <w:sz w:val="14"/>
                <w:szCs w:val="14"/>
                <w:vertAlign w:val="subscript"/>
                <w:lang w:eastAsia="en-GB"/>
                <w14:ligatures w14:val="none"/>
              </w:rPr>
              <w:t>3</w:t>
            </w:r>
            <w:r w:rsidRPr="004A55F7">
              <w:rPr>
                <w:rFonts w:ascii="Times New Roman" w:eastAsia="Times New Roman" w:hAnsi="Times New Roman" w:cs="Times New Roman"/>
                <w:b/>
                <w:bCs/>
                <w:kern w:val="0"/>
                <w:sz w:val="18"/>
                <w:szCs w:val="18"/>
                <w:lang w:eastAsia="en-GB"/>
                <w14:ligatures w14:val="none"/>
              </w:rPr>
              <w:br/>
              <w:t>π</w:t>
            </w:r>
            <w:r w:rsidRPr="004A55F7">
              <w:rPr>
                <w:rFonts w:ascii="Times New Roman" w:eastAsia="Times New Roman" w:hAnsi="Times New Roman" w:cs="Times New Roman"/>
                <w:b/>
                <w:bCs/>
                <w:kern w:val="0"/>
                <w:sz w:val="14"/>
                <w:szCs w:val="14"/>
                <w:vertAlign w:val="superscript"/>
                <w:lang w:eastAsia="en-GB"/>
                <w14:ligatures w14:val="none"/>
              </w:rPr>
              <w:t>e</w:t>
            </w:r>
            <w:r w:rsidRPr="004A55F7">
              <w:rPr>
                <w:rFonts w:ascii="Times New Roman" w:eastAsia="Times New Roman" w:hAnsi="Times New Roman" w:cs="Times New Roman"/>
                <w:b/>
                <w:bCs/>
                <w:kern w:val="0"/>
                <w:sz w:val="14"/>
                <w:szCs w:val="14"/>
                <w:vertAlign w:val="subscript"/>
                <w:lang w:eastAsia="en-GB"/>
                <w14:ligatures w14:val="none"/>
              </w:rPr>
              <w:t>t</w:t>
            </w:r>
          </w:p>
        </w:tc>
        <w:tc>
          <w:tcPr>
            <w:tcW w:w="720" w:type="pct"/>
            <w:tcBorders>
              <w:top w:val="single" w:sz="12" w:space="0" w:color="000000"/>
              <w:left w:val="nil"/>
              <w:bottom w:val="single" w:sz="6" w:space="0" w:color="000000"/>
              <w:right w:val="nil"/>
            </w:tcBorders>
            <w:tcMar>
              <w:top w:w="90" w:type="dxa"/>
              <w:left w:w="90" w:type="dxa"/>
              <w:bottom w:w="90" w:type="dxa"/>
              <w:right w:w="90" w:type="dxa"/>
            </w:tcMar>
            <w:vAlign w:val="center"/>
            <w:hideMark/>
          </w:tcPr>
          <w:p w14:paraId="5695A85C" w14:textId="77777777" w:rsidR="004A55F7" w:rsidRPr="004A55F7" w:rsidRDefault="004A55F7" w:rsidP="004A55F7">
            <w:pPr>
              <w:jc w:val="cente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δ</w:t>
            </w:r>
            <w:r w:rsidRPr="004A55F7">
              <w:rPr>
                <w:rFonts w:ascii="Times New Roman" w:eastAsia="Times New Roman" w:hAnsi="Times New Roman" w:cs="Times New Roman"/>
                <w:b/>
                <w:bCs/>
                <w:kern w:val="0"/>
                <w:sz w:val="14"/>
                <w:szCs w:val="14"/>
                <w:vertAlign w:val="subscript"/>
                <w:lang w:eastAsia="en-GB"/>
                <w14:ligatures w14:val="none"/>
              </w:rPr>
              <w:t>1</w:t>
            </w:r>
            <w:r w:rsidRPr="004A55F7">
              <w:rPr>
                <w:rFonts w:ascii="Times New Roman" w:eastAsia="Times New Roman" w:hAnsi="Times New Roman" w:cs="Times New Roman"/>
                <w:b/>
                <w:bCs/>
                <w:kern w:val="0"/>
                <w:sz w:val="18"/>
                <w:szCs w:val="18"/>
                <w:lang w:eastAsia="en-GB"/>
                <w14:ligatures w14:val="none"/>
              </w:rPr>
              <w:br/>
              <w:t>D</w:t>
            </w:r>
            <w:r w:rsidRPr="004A55F7">
              <w:rPr>
                <w:rFonts w:ascii="Times New Roman" w:eastAsia="Times New Roman" w:hAnsi="Times New Roman" w:cs="Times New Roman"/>
                <w:b/>
                <w:bCs/>
                <w:kern w:val="0"/>
                <w:sz w:val="14"/>
                <w:szCs w:val="14"/>
                <w:vertAlign w:val="subscript"/>
                <w:lang w:eastAsia="en-GB"/>
                <w14:ligatures w14:val="none"/>
              </w:rPr>
              <w:t>t</w:t>
            </w:r>
          </w:p>
        </w:tc>
        <w:tc>
          <w:tcPr>
            <w:tcW w:w="1080" w:type="pct"/>
            <w:tcBorders>
              <w:top w:val="single" w:sz="12" w:space="0" w:color="000000"/>
              <w:left w:val="nil"/>
              <w:bottom w:val="single" w:sz="6" w:space="0" w:color="000000"/>
              <w:right w:val="nil"/>
            </w:tcBorders>
            <w:tcMar>
              <w:top w:w="90" w:type="dxa"/>
              <w:left w:w="90" w:type="dxa"/>
              <w:bottom w:w="90" w:type="dxa"/>
              <w:right w:w="90" w:type="dxa"/>
            </w:tcMar>
            <w:vAlign w:val="center"/>
            <w:hideMark/>
          </w:tcPr>
          <w:p w14:paraId="4668B7D9" w14:textId="77777777" w:rsidR="004A55F7" w:rsidRPr="004A55F7" w:rsidRDefault="004A55F7" w:rsidP="004A55F7">
            <w:pPr>
              <w:jc w:val="cente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Chow Test</w:t>
            </w:r>
          </w:p>
        </w:tc>
      </w:tr>
      <w:tr w:rsidR="004A55F7" w:rsidRPr="004A55F7" w14:paraId="2DED1FCD" w14:textId="77777777" w:rsidTr="001B502A">
        <w:tc>
          <w:tcPr>
            <w:tcW w:w="803" w:type="pct"/>
            <w:tcBorders>
              <w:top w:val="nil"/>
              <w:left w:val="nil"/>
              <w:bottom w:val="single" w:sz="12" w:space="0" w:color="000000"/>
              <w:right w:val="nil"/>
            </w:tcBorders>
            <w:tcMar>
              <w:top w:w="90" w:type="dxa"/>
              <w:left w:w="90" w:type="dxa"/>
              <w:bottom w:w="90" w:type="dxa"/>
              <w:right w:w="90" w:type="dxa"/>
            </w:tcMar>
            <w:vAlign w:val="center"/>
            <w:hideMark/>
          </w:tcPr>
          <w:p w14:paraId="58A5F91C" w14:textId="77777777" w:rsidR="004A55F7" w:rsidRPr="004A55F7" w:rsidRDefault="004A55F7" w:rsidP="004A55F7">
            <w:pPr>
              <w:rPr>
                <w:rFonts w:ascii="Times New Roman" w:eastAsia="Times New Roman" w:hAnsi="Times New Roman" w:cs="Times New Roman"/>
                <w:b/>
                <w:bCs/>
                <w:kern w:val="0"/>
                <w:sz w:val="18"/>
                <w:szCs w:val="18"/>
                <w:lang w:eastAsia="en-GB"/>
                <w14:ligatures w14:val="none"/>
              </w:rPr>
            </w:pPr>
            <w:r w:rsidRPr="004A55F7">
              <w:rPr>
                <w:rFonts w:ascii="Times New Roman" w:eastAsia="Times New Roman" w:hAnsi="Times New Roman" w:cs="Times New Roman"/>
                <w:b/>
                <w:bCs/>
                <w:kern w:val="0"/>
                <w:sz w:val="18"/>
                <w:szCs w:val="18"/>
                <w:lang w:eastAsia="en-GB"/>
                <w14:ligatures w14:val="none"/>
              </w:rPr>
              <w:t>Inflation</w:t>
            </w:r>
          </w:p>
        </w:tc>
        <w:tc>
          <w:tcPr>
            <w:tcW w:w="694" w:type="pct"/>
            <w:tcBorders>
              <w:top w:val="nil"/>
              <w:left w:val="nil"/>
              <w:bottom w:val="single" w:sz="12" w:space="0" w:color="000000"/>
              <w:right w:val="nil"/>
            </w:tcBorders>
            <w:tcMar>
              <w:top w:w="90" w:type="dxa"/>
              <w:left w:w="90" w:type="dxa"/>
              <w:bottom w:w="90" w:type="dxa"/>
              <w:right w:w="90" w:type="dxa"/>
            </w:tcMar>
            <w:vAlign w:val="center"/>
            <w:hideMark/>
          </w:tcPr>
          <w:p w14:paraId="72528DF9" w14:textId="77777777" w:rsidR="004A55F7" w:rsidRPr="004A55F7" w:rsidRDefault="004A55F7" w:rsidP="004A55F7">
            <w:pPr>
              <w:jc w:val="center"/>
              <w:rPr>
                <w:rFonts w:ascii="Times New Roman" w:eastAsia="Times New Roman" w:hAnsi="Times New Roman" w:cs="Times New Roman"/>
                <w:kern w:val="0"/>
                <w:sz w:val="18"/>
                <w:szCs w:val="18"/>
                <w:lang w:eastAsia="en-GB"/>
                <w14:ligatures w14:val="none"/>
              </w:rPr>
            </w:pPr>
            <w:r w:rsidRPr="004A55F7">
              <w:rPr>
                <w:rFonts w:ascii="Times New Roman" w:eastAsia="Times New Roman" w:hAnsi="Times New Roman" w:cs="Times New Roman"/>
                <w:kern w:val="0"/>
                <w:sz w:val="18"/>
                <w:szCs w:val="18"/>
                <w:lang w:eastAsia="en-GB"/>
                <w14:ligatures w14:val="none"/>
              </w:rPr>
              <w:t>1.1745*</w:t>
            </w:r>
            <w:r w:rsidRPr="004A55F7">
              <w:rPr>
                <w:rFonts w:ascii="Times New Roman" w:eastAsia="Times New Roman" w:hAnsi="Times New Roman" w:cs="Times New Roman"/>
                <w:kern w:val="0"/>
                <w:sz w:val="18"/>
                <w:szCs w:val="18"/>
                <w:lang w:eastAsia="en-GB"/>
                <w14:ligatures w14:val="none"/>
              </w:rPr>
              <w:br/>
              <w:t>(0.0217)</w:t>
            </w:r>
          </w:p>
        </w:tc>
        <w:tc>
          <w:tcPr>
            <w:tcW w:w="878" w:type="pct"/>
            <w:tcBorders>
              <w:top w:val="nil"/>
              <w:left w:val="nil"/>
              <w:bottom w:val="single" w:sz="12" w:space="0" w:color="000000"/>
              <w:right w:val="nil"/>
            </w:tcBorders>
            <w:tcMar>
              <w:top w:w="90" w:type="dxa"/>
              <w:left w:w="90" w:type="dxa"/>
              <w:bottom w:w="90" w:type="dxa"/>
              <w:right w:w="90" w:type="dxa"/>
            </w:tcMar>
            <w:vAlign w:val="center"/>
            <w:hideMark/>
          </w:tcPr>
          <w:p w14:paraId="641D6B63" w14:textId="77777777" w:rsidR="004A55F7" w:rsidRPr="004A55F7" w:rsidRDefault="004A55F7" w:rsidP="004A55F7">
            <w:pPr>
              <w:jc w:val="center"/>
              <w:rPr>
                <w:rFonts w:ascii="Times New Roman" w:eastAsia="Times New Roman" w:hAnsi="Times New Roman" w:cs="Times New Roman"/>
                <w:kern w:val="0"/>
                <w:sz w:val="18"/>
                <w:szCs w:val="18"/>
                <w:lang w:eastAsia="en-GB"/>
                <w14:ligatures w14:val="none"/>
              </w:rPr>
            </w:pPr>
            <w:r w:rsidRPr="004A55F7">
              <w:rPr>
                <w:rFonts w:ascii="Times New Roman" w:eastAsia="Times New Roman" w:hAnsi="Times New Roman" w:cs="Times New Roman"/>
                <w:kern w:val="0"/>
                <w:sz w:val="18"/>
                <w:szCs w:val="18"/>
                <w:lang w:eastAsia="en-GB"/>
                <w14:ligatures w14:val="none"/>
              </w:rPr>
              <w:t>-0.1438***</w:t>
            </w:r>
            <w:r w:rsidRPr="004A55F7">
              <w:rPr>
                <w:rFonts w:ascii="Times New Roman" w:eastAsia="Times New Roman" w:hAnsi="Times New Roman" w:cs="Times New Roman"/>
                <w:kern w:val="0"/>
                <w:sz w:val="18"/>
                <w:szCs w:val="18"/>
                <w:lang w:eastAsia="en-GB"/>
                <w14:ligatures w14:val="none"/>
              </w:rPr>
              <w:br/>
              <w:t>(0.0009)</w:t>
            </w:r>
          </w:p>
        </w:tc>
        <w:tc>
          <w:tcPr>
            <w:tcW w:w="825" w:type="pct"/>
            <w:tcBorders>
              <w:top w:val="nil"/>
              <w:left w:val="nil"/>
              <w:bottom w:val="single" w:sz="12" w:space="0" w:color="000000"/>
              <w:right w:val="nil"/>
            </w:tcBorders>
            <w:tcMar>
              <w:top w:w="90" w:type="dxa"/>
              <w:left w:w="90" w:type="dxa"/>
              <w:bottom w:w="90" w:type="dxa"/>
              <w:right w:w="90" w:type="dxa"/>
            </w:tcMar>
            <w:vAlign w:val="center"/>
            <w:hideMark/>
          </w:tcPr>
          <w:p w14:paraId="57AD9E63" w14:textId="77777777" w:rsidR="004A55F7" w:rsidRPr="004A55F7" w:rsidRDefault="004A55F7" w:rsidP="004A55F7">
            <w:pPr>
              <w:jc w:val="center"/>
              <w:rPr>
                <w:rFonts w:ascii="Times New Roman" w:eastAsia="Times New Roman" w:hAnsi="Times New Roman" w:cs="Times New Roman"/>
                <w:kern w:val="0"/>
                <w:sz w:val="18"/>
                <w:szCs w:val="18"/>
                <w:lang w:eastAsia="en-GB"/>
                <w14:ligatures w14:val="none"/>
              </w:rPr>
            </w:pPr>
            <w:r w:rsidRPr="004A55F7">
              <w:rPr>
                <w:rFonts w:ascii="Times New Roman" w:eastAsia="Times New Roman" w:hAnsi="Times New Roman" w:cs="Times New Roman"/>
                <w:kern w:val="0"/>
                <w:sz w:val="18"/>
                <w:szCs w:val="18"/>
                <w:lang w:eastAsia="en-GB"/>
                <w14:ligatures w14:val="none"/>
              </w:rPr>
              <w:t>0.6251***</w:t>
            </w:r>
            <w:r w:rsidRPr="004A55F7">
              <w:rPr>
                <w:rFonts w:ascii="Times New Roman" w:eastAsia="Times New Roman" w:hAnsi="Times New Roman" w:cs="Times New Roman"/>
                <w:kern w:val="0"/>
                <w:sz w:val="18"/>
                <w:szCs w:val="18"/>
                <w:lang w:eastAsia="en-GB"/>
                <w14:ligatures w14:val="none"/>
              </w:rPr>
              <w:br/>
              <w:t>(0.0000)</w:t>
            </w:r>
          </w:p>
        </w:tc>
        <w:tc>
          <w:tcPr>
            <w:tcW w:w="720" w:type="pct"/>
            <w:tcBorders>
              <w:top w:val="nil"/>
              <w:left w:val="nil"/>
              <w:bottom w:val="single" w:sz="12" w:space="0" w:color="000000"/>
              <w:right w:val="nil"/>
            </w:tcBorders>
            <w:tcMar>
              <w:top w:w="90" w:type="dxa"/>
              <w:left w:w="90" w:type="dxa"/>
              <w:bottom w:w="90" w:type="dxa"/>
              <w:right w:w="90" w:type="dxa"/>
            </w:tcMar>
            <w:vAlign w:val="center"/>
            <w:hideMark/>
          </w:tcPr>
          <w:p w14:paraId="3AA22B9C" w14:textId="77777777" w:rsidR="004A55F7" w:rsidRPr="004A55F7" w:rsidRDefault="004A55F7" w:rsidP="004A55F7">
            <w:pPr>
              <w:jc w:val="center"/>
              <w:rPr>
                <w:rFonts w:ascii="Times New Roman" w:eastAsia="Times New Roman" w:hAnsi="Times New Roman" w:cs="Times New Roman"/>
                <w:kern w:val="0"/>
                <w:sz w:val="18"/>
                <w:szCs w:val="18"/>
                <w:lang w:eastAsia="en-GB"/>
                <w14:ligatures w14:val="none"/>
              </w:rPr>
            </w:pPr>
            <w:r w:rsidRPr="004A55F7">
              <w:rPr>
                <w:rFonts w:ascii="Times New Roman" w:eastAsia="Times New Roman" w:hAnsi="Times New Roman" w:cs="Times New Roman"/>
                <w:kern w:val="0"/>
                <w:sz w:val="18"/>
                <w:szCs w:val="18"/>
                <w:lang w:eastAsia="en-GB"/>
                <w14:ligatures w14:val="none"/>
              </w:rPr>
              <w:t>-0.9382*</w:t>
            </w:r>
            <w:r w:rsidRPr="004A55F7">
              <w:rPr>
                <w:rFonts w:ascii="Times New Roman" w:eastAsia="Times New Roman" w:hAnsi="Times New Roman" w:cs="Times New Roman"/>
                <w:kern w:val="0"/>
                <w:sz w:val="18"/>
                <w:szCs w:val="18"/>
                <w:lang w:eastAsia="en-GB"/>
                <w14:ligatures w14:val="none"/>
              </w:rPr>
              <w:br/>
              <w:t>(0.0263)</w:t>
            </w:r>
          </w:p>
        </w:tc>
        <w:tc>
          <w:tcPr>
            <w:tcW w:w="1080" w:type="pct"/>
            <w:tcBorders>
              <w:top w:val="nil"/>
              <w:left w:val="nil"/>
              <w:bottom w:val="single" w:sz="12" w:space="0" w:color="000000"/>
              <w:right w:val="nil"/>
            </w:tcBorders>
            <w:tcMar>
              <w:top w:w="90" w:type="dxa"/>
              <w:left w:w="90" w:type="dxa"/>
              <w:bottom w:w="90" w:type="dxa"/>
              <w:right w:w="90" w:type="dxa"/>
            </w:tcMar>
            <w:vAlign w:val="center"/>
            <w:hideMark/>
          </w:tcPr>
          <w:p w14:paraId="7A6FCBDF" w14:textId="77777777" w:rsidR="004A55F7" w:rsidRPr="004A55F7" w:rsidRDefault="004A55F7" w:rsidP="004A55F7">
            <w:pPr>
              <w:jc w:val="center"/>
              <w:rPr>
                <w:rFonts w:ascii="Times New Roman" w:eastAsia="Times New Roman" w:hAnsi="Times New Roman" w:cs="Times New Roman"/>
                <w:kern w:val="0"/>
                <w:sz w:val="18"/>
                <w:szCs w:val="18"/>
                <w:lang w:eastAsia="en-GB"/>
                <w14:ligatures w14:val="none"/>
              </w:rPr>
            </w:pPr>
            <w:r w:rsidRPr="004A55F7">
              <w:rPr>
                <w:rFonts w:ascii="Times New Roman" w:eastAsia="Times New Roman" w:hAnsi="Times New Roman" w:cs="Times New Roman"/>
                <w:kern w:val="0"/>
                <w:sz w:val="18"/>
                <w:szCs w:val="18"/>
                <w:lang w:eastAsia="en-GB"/>
                <w14:ligatures w14:val="none"/>
              </w:rPr>
              <w:t>f-stat = 5.0299</w:t>
            </w:r>
            <w:r w:rsidRPr="004A55F7">
              <w:rPr>
                <w:rFonts w:ascii="Times New Roman" w:eastAsia="Times New Roman" w:hAnsi="Times New Roman" w:cs="Times New Roman"/>
                <w:kern w:val="0"/>
                <w:sz w:val="18"/>
                <w:szCs w:val="18"/>
                <w:lang w:eastAsia="en-GB"/>
                <w14:ligatures w14:val="none"/>
              </w:rPr>
              <w:br/>
              <w:t>(0.0249)</w:t>
            </w:r>
          </w:p>
        </w:tc>
      </w:tr>
    </w:tbl>
    <w:p w14:paraId="7CE9C3A0" w14:textId="77777777" w:rsidR="004A55F7" w:rsidRPr="004A55F7" w:rsidRDefault="004A55F7" w:rsidP="004A55F7">
      <w:pPr>
        <w:rPr>
          <w:rFonts w:eastAsia="Times New Roman" w:cs="Arial"/>
          <w:i/>
          <w:iCs/>
          <w:color w:val="000000"/>
          <w:kern w:val="0"/>
          <w:sz w:val="16"/>
          <w:szCs w:val="16"/>
          <w:lang w:eastAsia="en-GB"/>
          <w14:ligatures w14:val="none"/>
        </w:rPr>
      </w:pPr>
      <w:r w:rsidRPr="004A55F7">
        <w:rPr>
          <w:rFonts w:eastAsia="Times New Roman" w:cs="Arial"/>
          <w:i/>
          <w:iCs/>
          <w:color w:val="000000"/>
          <w:kern w:val="0"/>
          <w:sz w:val="16"/>
          <w:szCs w:val="16"/>
          <w:lang w:eastAsia="en-GB"/>
          <w14:ligatures w14:val="none"/>
        </w:rPr>
        <w:t>Source: Author's estimation, 2024. ***, **, * denotes statistical significance at 1%, 5% and 10%, respectively. Probability values are in parentheses.</w:t>
      </w:r>
    </w:p>
    <w:p w14:paraId="2F02CE42" w14:textId="77777777" w:rsidR="004A55F7" w:rsidRPr="004A55F7" w:rsidRDefault="004A55F7" w:rsidP="004A55F7">
      <w:pPr>
        <w:spacing w:after="150"/>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Table 3 presents the results of the final GLS model of the Augmented Phillips curve after model selection. The variables that were statistically insignificant in Table 2 were gradually removed until a better model was achieved. With the improved model, the dummy variable remains statistically significant which testifies that indeed there was a structural break in the augmented Phillips curve during April 2009.</w:t>
      </w:r>
    </w:p>
    <w:p w14:paraId="19AF7AA4" w14:textId="77777777" w:rsidR="004A55F7" w:rsidRPr="004A55F7" w:rsidRDefault="004A55F7" w:rsidP="004A55F7">
      <w:pPr>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The coefficient of the unemployment gap, β</w:t>
      </w:r>
      <w:r w:rsidRPr="004A55F7">
        <w:rPr>
          <w:rFonts w:eastAsia="Times New Roman" w:cs="Arial"/>
          <w:color w:val="000000"/>
          <w:kern w:val="0"/>
          <w:sz w:val="16"/>
          <w:szCs w:val="16"/>
          <w:vertAlign w:val="subscript"/>
          <w:lang w:eastAsia="en-GB"/>
          <w14:ligatures w14:val="none"/>
        </w:rPr>
        <w:t>2</w:t>
      </w:r>
      <w:r w:rsidRPr="004A55F7">
        <w:rPr>
          <w:rFonts w:eastAsia="Times New Roman" w:cs="Arial"/>
          <w:color w:val="000000"/>
          <w:kern w:val="0"/>
          <w:szCs w:val="20"/>
          <w:lang w:eastAsia="en-GB"/>
          <w14:ligatures w14:val="none"/>
        </w:rPr>
        <w:t> is now statistically significant at 1% level after taking out the insignificant variables. β</w:t>
      </w:r>
      <w:r w:rsidRPr="004A55F7">
        <w:rPr>
          <w:rFonts w:eastAsia="Times New Roman" w:cs="Arial"/>
          <w:color w:val="000000"/>
          <w:kern w:val="0"/>
          <w:sz w:val="16"/>
          <w:szCs w:val="16"/>
          <w:vertAlign w:val="subscript"/>
          <w:lang w:eastAsia="en-GB"/>
          <w14:ligatures w14:val="none"/>
        </w:rPr>
        <w:t>2</w:t>
      </w:r>
      <w:r w:rsidRPr="004A55F7">
        <w:rPr>
          <w:rFonts w:eastAsia="Times New Roman" w:cs="Arial"/>
          <w:color w:val="000000"/>
          <w:kern w:val="0"/>
          <w:szCs w:val="20"/>
          <w:lang w:eastAsia="en-GB"/>
          <w14:ligatures w14:val="none"/>
        </w:rPr>
        <w:t> has the expected sign for unemployment gap as the Augmented Phillips curve posits a negative relationship between unemployment gap and actual inflation. The coefficient of the expected inflation remains statistically significant at the 1% level. β</w:t>
      </w:r>
      <w:r w:rsidRPr="004A55F7">
        <w:rPr>
          <w:rFonts w:eastAsia="Times New Roman" w:cs="Arial"/>
          <w:color w:val="000000"/>
          <w:kern w:val="0"/>
          <w:sz w:val="16"/>
          <w:szCs w:val="16"/>
          <w:vertAlign w:val="subscript"/>
          <w:lang w:eastAsia="en-GB"/>
          <w14:ligatures w14:val="none"/>
        </w:rPr>
        <w:t>3</w:t>
      </w:r>
      <w:r w:rsidRPr="004A55F7">
        <w:rPr>
          <w:rFonts w:eastAsia="Times New Roman" w:cs="Arial"/>
          <w:color w:val="000000"/>
          <w:kern w:val="0"/>
          <w:szCs w:val="20"/>
          <w:lang w:eastAsia="en-GB"/>
          <w14:ligatures w14:val="none"/>
        </w:rPr>
        <w:t> has the expected sign for the expected inflation as the Augmented Phillips curve suggests a positive relationship between expected inflation. The Chow test conducted on the final GLS model has a test statistic of 5.03 with a </w:t>
      </w:r>
      <w:r w:rsidRPr="004A55F7">
        <w:rPr>
          <w:rFonts w:eastAsia="Times New Roman" w:cs="Arial"/>
          <w:i/>
          <w:iCs/>
          <w:color w:val="000000"/>
          <w:kern w:val="0"/>
          <w:szCs w:val="20"/>
          <w:lang w:eastAsia="en-GB"/>
          <w14:ligatures w14:val="none"/>
        </w:rPr>
        <w:t>p</w:t>
      </w:r>
      <w:r w:rsidRPr="004A55F7">
        <w:rPr>
          <w:rFonts w:eastAsia="Times New Roman" w:cs="Arial"/>
          <w:color w:val="000000"/>
          <w:kern w:val="0"/>
          <w:szCs w:val="20"/>
          <w:lang w:eastAsia="en-GB"/>
          <w14:ligatures w14:val="none"/>
        </w:rPr>
        <w:t>-value of 0.02. This </w:t>
      </w:r>
      <w:r w:rsidRPr="004A55F7">
        <w:rPr>
          <w:rFonts w:eastAsia="Times New Roman" w:cs="Arial"/>
          <w:i/>
          <w:iCs/>
          <w:color w:val="000000"/>
          <w:kern w:val="0"/>
          <w:szCs w:val="20"/>
          <w:lang w:eastAsia="en-GB"/>
          <w14:ligatures w14:val="none"/>
        </w:rPr>
        <w:t>p</w:t>
      </w:r>
      <w:r w:rsidRPr="004A55F7">
        <w:rPr>
          <w:rFonts w:eastAsia="Times New Roman" w:cs="Arial"/>
          <w:color w:val="000000"/>
          <w:kern w:val="0"/>
          <w:szCs w:val="20"/>
          <w:lang w:eastAsia="en-GB"/>
          <w14:ligatures w14:val="none"/>
        </w:rPr>
        <w:t>-value is statistically significant at the 5% level, suggesting that there is evidence to reject the null hypothesis of parameter stability over time.</w:t>
      </w:r>
    </w:p>
    <w:p w14:paraId="7C00B60C" w14:textId="77777777" w:rsidR="004A55F7" w:rsidRPr="004A55F7" w:rsidRDefault="004A55F7" w:rsidP="004A55F7">
      <w:pPr>
        <w:jc w:val="both"/>
        <w:rPr>
          <w:rFonts w:eastAsia="Times New Roman" w:cs="Arial"/>
          <w:b/>
          <w:bCs/>
          <w:caps/>
          <w:color w:val="000000"/>
          <w:kern w:val="0"/>
          <w:sz w:val="22"/>
          <w:lang w:eastAsia="en-GB"/>
          <w14:ligatures w14:val="none"/>
        </w:rPr>
      </w:pPr>
      <w:r w:rsidRPr="004A55F7">
        <w:rPr>
          <w:rFonts w:eastAsia="Times New Roman" w:cs="Arial"/>
          <w:b/>
          <w:bCs/>
          <w:caps/>
          <w:color w:val="000000"/>
          <w:kern w:val="0"/>
          <w:sz w:val="22"/>
          <w:lang w:eastAsia="en-GB"/>
          <w14:ligatures w14:val="none"/>
        </w:rPr>
        <w:t>4. CONCLUSION</w:t>
      </w:r>
    </w:p>
    <w:p w14:paraId="4254EDB5" w14:textId="77777777" w:rsidR="004A55F7" w:rsidRPr="004A55F7" w:rsidRDefault="004A55F7" w:rsidP="004A55F7">
      <w:pPr>
        <w:spacing w:after="150"/>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lastRenderedPageBreak/>
        <w:t>This study conducted an econometric analysis of the augmented Phillips curve for the U.S. economy, with a focus on examining the potential presence of a structural break in April 2009. The initial OLS estimation revealed evidence of autocorrelation, which prompted the use of GLS estimation to obtain more reliable coefficients.</w:t>
      </w:r>
    </w:p>
    <w:p w14:paraId="4F3022A1" w14:textId="77777777" w:rsidR="004A55F7" w:rsidRPr="004A55F7" w:rsidRDefault="004A55F7" w:rsidP="004A55F7">
      <w:pPr>
        <w:spacing w:after="150"/>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The final GLS results confirm the Augmented Phillips curve's prediction of a positive relationship between inflationary expectations and actual inflation, as the coefficient on expected inflation is statistically significant and positive. The final GLS model also supports the Augmented Phillips Curve's proposed negative relationship between the unemployment gap and inflation, with the unemployment gap coefficient being negative and statistically significant.</w:t>
      </w:r>
    </w:p>
    <w:p w14:paraId="04AD4738" w14:textId="77777777" w:rsidR="004A55F7" w:rsidRPr="004A55F7" w:rsidRDefault="004A55F7" w:rsidP="004A55F7">
      <w:pPr>
        <w:spacing w:after="150"/>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 xml:space="preserve">The post-2009 regime shift is consistent with broader literature documenting a flatter Phillips curve and reduced inflation volatility after the financial crisis (Ball and Mazumder, 2011; Bundick and Smith, 2023). In line with this evidence, the Chow test results provide direct statistical confirmation of a structural break in the augmented Phillips curve relationship in April 2009, during the Great Recession. This finding emphasizes the importance of accounting for potential structural changes and shifts in economic relationships when </w:t>
      </w:r>
      <w:proofErr w:type="spellStart"/>
      <w:r w:rsidRPr="004A55F7">
        <w:rPr>
          <w:rFonts w:eastAsia="Times New Roman" w:cs="Arial"/>
          <w:color w:val="000000"/>
          <w:kern w:val="0"/>
          <w:szCs w:val="20"/>
          <w:lang w:eastAsia="en-GB"/>
          <w14:ligatures w14:val="none"/>
        </w:rPr>
        <w:t>modeling</w:t>
      </w:r>
      <w:proofErr w:type="spellEnd"/>
      <w:r w:rsidRPr="004A55F7">
        <w:rPr>
          <w:rFonts w:eastAsia="Times New Roman" w:cs="Arial"/>
          <w:color w:val="000000"/>
          <w:kern w:val="0"/>
          <w:szCs w:val="20"/>
          <w:lang w:eastAsia="en-GB"/>
          <w14:ligatures w14:val="none"/>
        </w:rPr>
        <w:t xml:space="preserve"> the Phillips curve.</w:t>
      </w:r>
    </w:p>
    <w:p w14:paraId="0691E2D3" w14:textId="77777777" w:rsidR="004A55F7" w:rsidRPr="004A55F7" w:rsidRDefault="004A55F7" w:rsidP="004A55F7">
      <w:pPr>
        <w:spacing w:after="150"/>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While the study lends support for the augmented Phillips curve framework, the results show the interrelationship between inflation, unemployment, and inflationary expectations, and the potential for instabilities of augmented Phillips Curve over time. These findings have implications for policymakers and central banks in their efforts to manage inflation and inflationary expectations effectively.</w:t>
      </w:r>
    </w:p>
    <w:p w14:paraId="1BEAB12B" w14:textId="77777777" w:rsidR="00125710" w:rsidRDefault="00125710" w:rsidP="004A55F7">
      <w:pPr>
        <w:jc w:val="both"/>
        <w:rPr>
          <w:rFonts w:eastAsia="Times New Roman" w:cs="Arial"/>
          <w:b/>
          <w:bCs/>
          <w:caps/>
          <w:color w:val="000000"/>
          <w:kern w:val="0"/>
          <w:sz w:val="22"/>
          <w:lang w:eastAsia="en-GB"/>
          <w14:ligatures w14:val="none"/>
        </w:rPr>
      </w:pPr>
    </w:p>
    <w:p w14:paraId="73E696A1" w14:textId="3579C797" w:rsidR="004A55F7" w:rsidRPr="004A55F7" w:rsidRDefault="004A55F7" w:rsidP="004A55F7">
      <w:pPr>
        <w:jc w:val="both"/>
        <w:rPr>
          <w:rFonts w:eastAsia="Times New Roman" w:cs="Arial"/>
          <w:b/>
          <w:bCs/>
          <w:caps/>
          <w:color w:val="000000"/>
          <w:kern w:val="0"/>
          <w:sz w:val="22"/>
          <w:lang w:eastAsia="en-GB"/>
          <w14:ligatures w14:val="none"/>
        </w:rPr>
      </w:pPr>
      <w:bookmarkStart w:id="0" w:name="_GoBack"/>
      <w:bookmarkEnd w:id="0"/>
      <w:r w:rsidRPr="004A55F7">
        <w:rPr>
          <w:rFonts w:eastAsia="Times New Roman" w:cs="Arial"/>
          <w:b/>
          <w:bCs/>
          <w:caps/>
          <w:color w:val="000000"/>
          <w:kern w:val="0"/>
          <w:sz w:val="22"/>
          <w:lang w:eastAsia="en-GB"/>
          <w14:ligatures w14:val="none"/>
        </w:rPr>
        <w:t>CONSENT</w:t>
      </w:r>
    </w:p>
    <w:p w14:paraId="702D9A7E" w14:textId="77777777" w:rsidR="004A55F7" w:rsidRPr="004A55F7" w:rsidRDefault="004A55F7" w:rsidP="004A55F7">
      <w:pPr>
        <w:spacing w:after="150"/>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Not applicable. This study uses publicly available secondary data from government databases and does not involve human subjects.</w:t>
      </w:r>
    </w:p>
    <w:p w14:paraId="208CC54B" w14:textId="77777777" w:rsidR="004A55F7" w:rsidRPr="004A55F7" w:rsidRDefault="004A55F7" w:rsidP="004A55F7">
      <w:pPr>
        <w:jc w:val="both"/>
        <w:rPr>
          <w:rFonts w:eastAsia="Times New Roman" w:cs="Arial"/>
          <w:b/>
          <w:bCs/>
          <w:caps/>
          <w:color w:val="000000"/>
          <w:kern w:val="0"/>
          <w:sz w:val="22"/>
          <w:lang w:eastAsia="en-GB"/>
          <w14:ligatures w14:val="none"/>
        </w:rPr>
      </w:pPr>
      <w:r w:rsidRPr="004A55F7">
        <w:rPr>
          <w:rFonts w:eastAsia="Times New Roman" w:cs="Arial"/>
          <w:b/>
          <w:bCs/>
          <w:caps/>
          <w:color w:val="000000"/>
          <w:kern w:val="0"/>
          <w:sz w:val="22"/>
          <w:lang w:eastAsia="en-GB"/>
          <w14:ligatures w14:val="none"/>
        </w:rPr>
        <w:t>ETHICAL APPROVAL</w:t>
      </w:r>
    </w:p>
    <w:p w14:paraId="537988EA" w14:textId="77777777" w:rsidR="004A55F7" w:rsidRPr="004A55F7" w:rsidRDefault="004A55F7" w:rsidP="004A55F7">
      <w:pPr>
        <w:spacing w:after="150"/>
        <w:jc w:val="both"/>
        <w:rPr>
          <w:rFonts w:eastAsia="Times New Roman" w:cs="Arial"/>
          <w:color w:val="000000"/>
          <w:kern w:val="0"/>
          <w:szCs w:val="20"/>
          <w:lang w:eastAsia="en-GB"/>
          <w14:ligatures w14:val="none"/>
        </w:rPr>
      </w:pPr>
      <w:r w:rsidRPr="004A55F7">
        <w:rPr>
          <w:rFonts w:eastAsia="Times New Roman" w:cs="Arial"/>
          <w:color w:val="000000"/>
          <w:kern w:val="0"/>
          <w:szCs w:val="20"/>
          <w:lang w:eastAsia="en-GB"/>
          <w14:ligatures w14:val="none"/>
        </w:rPr>
        <w:t>Ethical approval was not required for this study as it involves analysis of publicly available secondary economic data from official government sources (FRED database). No primary data collection involving human or animal subjects was conducted.</w:t>
      </w:r>
    </w:p>
    <w:p w14:paraId="78865B76" w14:textId="77777777" w:rsidR="004A55F7" w:rsidRPr="004A55F7" w:rsidRDefault="004A55F7" w:rsidP="004A55F7">
      <w:pPr>
        <w:jc w:val="both"/>
        <w:rPr>
          <w:rFonts w:eastAsia="Times New Roman" w:cs="Arial"/>
          <w:b/>
          <w:bCs/>
          <w:caps/>
          <w:color w:val="000000"/>
          <w:kern w:val="0"/>
          <w:sz w:val="22"/>
          <w:lang w:eastAsia="en-GB"/>
          <w14:ligatures w14:val="none"/>
        </w:rPr>
      </w:pPr>
      <w:r w:rsidRPr="004A55F7">
        <w:rPr>
          <w:rFonts w:eastAsia="Times New Roman" w:cs="Arial"/>
          <w:b/>
          <w:bCs/>
          <w:caps/>
          <w:color w:val="000000"/>
          <w:kern w:val="0"/>
          <w:sz w:val="22"/>
          <w:lang w:eastAsia="en-GB"/>
          <w14:ligatures w14:val="none"/>
        </w:rPr>
        <w:t>REFERENCES</w:t>
      </w:r>
    </w:p>
    <w:p w14:paraId="556FB1A1" w14:textId="77777777" w:rsidR="004A55F7" w:rsidRPr="004A55F7" w:rsidRDefault="004A55F7" w:rsidP="004A55F7">
      <w:pPr>
        <w:ind w:hanging="300"/>
        <w:jc w:val="both"/>
        <w:rPr>
          <w:rFonts w:eastAsia="Times New Roman" w:cs="Arial"/>
          <w:color w:val="000000"/>
          <w:kern w:val="0"/>
          <w:sz w:val="18"/>
          <w:szCs w:val="18"/>
          <w:lang w:eastAsia="en-GB"/>
          <w14:ligatures w14:val="none"/>
        </w:rPr>
      </w:pPr>
      <w:proofErr w:type="spellStart"/>
      <w:r w:rsidRPr="004A55F7">
        <w:rPr>
          <w:rFonts w:eastAsia="Times New Roman" w:cs="Arial"/>
          <w:color w:val="000000"/>
          <w:kern w:val="0"/>
          <w:sz w:val="18"/>
          <w:szCs w:val="18"/>
          <w:lang w:eastAsia="en-GB"/>
          <w14:ligatures w14:val="none"/>
        </w:rPr>
        <w:t>Alogoskoufis</w:t>
      </w:r>
      <w:proofErr w:type="spellEnd"/>
      <w:r w:rsidRPr="004A55F7">
        <w:rPr>
          <w:rFonts w:eastAsia="Times New Roman" w:cs="Arial"/>
          <w:color w:val="000000"/>
          <w:kern w:val="0"/>
          <w:sz w:val="18"/>
          <w:szCs w:val="18"/>
          <w:lang w:eastAsia="en-GB"/>
          <w14:ligatures w14:val="none"/>
        </w:rPr>
        <w:t>, G. S., &amp; Smith, R. (1991). The Phillips curve, the persistence of inflation, and the Lucas critique: Evidence from exchange-rate regimes. American Economic Review, 81(5), 1254-1275.</w:t>
      </w:r>
    </w:p>
    <w:p w14:paraId="38FE5FC1" w14:textId="77777777" w:rsidR="004A55F7" w:rsidRPr="004A55F7" w:rsidRDefault="004A55F7" w:rsidP="004A55F7">
      <w:pPr>
        <w:ind w:hanging="300"/>
        <w:jc w:val="both"/>
        <w:rPr>
          <w:rFonts w:eastAsia="Times New Roman" w:cs="Arial"/>
          <w:color w:val="000000"/>
          <w:kern w:val="0"/>
          <w:sz w:val="18"/>
          <w:szCs w:val="18"/>
          <w:lang w:eastAsia="en-GB"/>
          <w14:ligatures w14:val="none"/>
        </w:rPr>
      </w:pPr>
      <w:r w:rsidRPr="004A55F7">
        <w:rPr>
          <w:rFonts w:eastAsia="Times New Roman" w:cs="Arial"/>
          <w:color w:val="000000"/>
          <w:kern w:val="0"/>
          <w:sz w:val="18"/>
          <w:szCs w:val="18"/>
          <w:lang w:eastAsia="en-GB"/>
          <w14:ligatures w14:val="none"/>
        </w:rPr>
        <w:t>Ball, L. M., &amp; Mankiw, N. G. (2002). The NAIRU in theory and practice. Journal of Economic Perspectives, 16(4), 115-136.</w:t>
      </w:r>
    </w:p>
    <w:p w14:paraId="11AC4908" w14:textId="77777777" w:rsidR="004A55F7" w:rsidRPr="004A55F7" w:rsidRDefault="004A55F7" w:rsidP="004A55F7">
      <w:pPr>
        <w:ind w:hanging="300"/>
        <w:jc w:val="both"/>
        <w:rPr>
          <w:rFonts w:eastAsia="Times New Roman" w:cs="Arial"/>
          <w:color w:val="000000"/>
          <w:kern w:val="0"/>
          <w:sz w:val="18"/>
          <w:szCs w:val="18"/>
          <w:lang w:eastAsia="en-GB"/>
          <w14:ligatures w14:val="none"/>
        </w:rPr>
      </w:pPr>
      <w:r w:rsidRPr="004A55F7">
        <w:rPr>
          <w:rFonts w:eastAsia="Times New Roman" w:cs="Arial"/>
          <w:color w:val="000000"/>
          <w:kern w:val="0"/>
          <w:sz w:val="18"/>
          <w:szCs w:val="18"/>
          <w:lang w:eastAsia="en-GB"/>
          <w14:ligatures w14:val="none"/>
        </w:rPr>
        <w:t>Ball, L. M., &amp; Mazumder, S. (2011). Inflation dynamics and the great recession. Brookings Papers on Economic Activity, 337-381.</w:t>
      </w:r>
    </w:p>
    <w:p w14:paraId="197A6A30" w14:textId="77777777" w:rsidR="004A55F7" w:rsidRPr="004A55F7" w:rsidRDefault="004A55F7" w:rsidP="004A55F7">
      <w:pPr>
        <w:ind w:hanging="300"/>
        <w:jc w:val="both"/>
        <w:rPr>
          <w:rFonts w:eastAsia="Times New Roman" w:cs="Arial"/>
          <w:color w:val="000000"/>
          <w:kern w:val="0"/>
          <w:sz w:val="18"/>
          <w:szCs w:val="18"/>
          <w:lang w:eastAsia="en-GB"/>
          <w14:ligatures w14:val="none"/>
        </w:rPr>
      </w:pPr>
      <w:r w:rsidRPr="004A55F7">
        <w:rPr>
          <w:rFonts w:eastAsia="Times New Roman" w:cs="Arial"/>
          <w:color w:val="000000"/>
          <w:kern w:val="0"/>
          <w:sz w:val="18"/>
          <w:szCs w:val="18"/>
          <w:lang w:eastAsia="en-GB"/>
          <w14:ligatures w14:val="none"/>
        </w:rPr>
        <w:t>Bundick, B., &amp; Smith, A. L. (2023). Did the Federal Reserve break the Phillips curve? Theory and evidence of anchoring inflation expectations. Review of Economics and Statistics, 107(5), 1310-1326.</w:t>
      </w:r>
    </w:p>
    <w:p w14:paraId="08486259" w14:textId="77777777" w:rsidR="004A55F7" w:rsidRPr="004A55F7" w:rsidRDefault="004A55F7" w:rsidP="004A55F7">
      <w:pPr>
        <w:ind w:hanging="300"/>
        <w:jc w:val="both"/>
        <w:rPr>
          <w:rFonts w:eastAsia="Times New Roman" w:cs="Arial"/>
          <w:color w:val="000000"/>
          <w:kern w:val="0"/>
          <w:sz w:val="18"/>
          <w:szCs w:val="18"/>
          <w:lang w:eastAsia="en-GB"/>
          <w14:ligatures w14:val="none"/>
        </w:rPr>
      </w:pPr>
      <w:r w:rsidRPr="004A55F7">
        <w:rPr>
          <w:rFonts w:eastAsia="Times New Roman" w:cs="Arial"/>
          <w:color w:val="000000"/>
          <w:kern w:val="0"/>
          <w:sz w:val="18"/>
          <w:szCs w:val="18"/>
          <w:lang w:eastAsia="en-GB"/>
          <w14:ligatures w14:val="none"/>
        </w:rPr>
        <w:t>Friedman, M. (1968). The role of monetary policy. American Economic Review, 58(1), 1-17.</w:t>
      </w:r>
    </w:p>
    <w:p w14:paraId="5BF19891" w14:textId="77777777" w:rsidR="004A55F7" w:rsidRPr="004A55F7" w:rsidRDefault="004A55F7" w:rsidP="004A55F7">
      <w:pPr>
        <w:ind w:hanging="300"/>
        <w:jc w:val="both"/>
        <w:rPr>
          <w:rFonts w:eastAsia="Times New Roman" w:cs="Arial"/>
          <w:color w:val="000000"/>
          <w:kern w:val="0"/>
          <w:sz w:val="18"/>
          <w:szCs w:val="18"/>
          <w:lang w:eastAsia="en-GB"/>
          <w14:ligatures w14:val="none"/>
        </w:rPr>
      </w:pPr>
      <w:r w:rsidRPr="004A55F7">
        <w:rPr>
          <w:rFonts w:eastAsia="Times New Roman" w:cs="Arial"/>
          <w:color w:val="000000"/>
          <w:kern w:val="0"/>
          <w:sz w:val="18"/>
          <w:szCs w:val="18"/>
          <w:lang w:eastAsia="en-GB"/>
          <w14:ligatures w14:val="none"/>
        </w:rPr>
        <w:t>Galí, J., &amp; Gertler, M. (1999). Inflation dynamics: A structural econometric analysis. Journal of Monetary Economics, 44(2), 195-232.</w:t>
      </w:r>
    </w:p>
    <w:p w14:paraId="5E76E145" w14:textId="77777777" w:rsidR="004A55F7" w:rsidRPr="004A55F7" w:rsidRDefault="004A55F7" w:rsidP="004A55F7">
      <w:pPr>
        <w:ind w:hanging="300"/>
        <w:jc w:val="both"/>
        <w:rPr>
          <w:rFonts w:eastAsia="Times New Roman" w:cs="Arial"/>
          <w:color w:val="000000"/>
          <w:kern w:val="0"/>
          <w:sz w:val="18"/>
          <w:szCs w:val="18"/>
          <w:lang w:eastAsia="en-GB"/>
          <w14:ligatures w14:val="none"/>
        </w:rPr>
      </w:pPr>
      <w:proofErr w:type="spellStart"/>
      <w:r w:rsidRPr="004A55F7">
        <w:rPr>
          <w:rFonts w:eastAsia="Times New Roman" w:cs="Arial"/>
          <w:color w:val="000000"/>
          <w:kern w:val="0"/>
          <w:sz w:val="18"/>
          <w:szCs w:val="18"/>
          <w:lang w:eastAsia="en-GB"/>
          <w14:ligatures w14:val="none"/>
        </w:rPr>
        <w:t>Laseen</w:t>
      </w:r>
      <w:proofErr w:type="spellEnd"/>
      <w:r w:rsidRPr="004A55F7">
        <w:rPr>
          <w:rFonts w:eastAsia="Times New Roman" w:cs="Arial"/>
          <w:color w:val="000000"/>
          <w:kern w:val="0"/>
          <w:sz w:val="18"/>
          <w:szCs w:val="18"/>
          <w:lang w:eastAsia="en-GB"/>
          <w14:ligatures w14:val="none"/>
        </w:rPr>
        <w:t>, S., &amp; Taheri Sanjani, M. (2016). Did the global financial crisis break the U.S. Phillips curve? IMF Working Paper, 16/126, 1-43.</w:t>
      </w:r>
    </w:p>
    <w:p w14:paraId="11ACF1CE" w14:textId="77777777" w:rsidR="004A55F7" w:rsidRPr="004A55F7" w:rsidRDefault="004A55F7" w:rsidP="004A55F7">
      <w:pPr>
        <w:ind w:hanging="300"/>
        <w:jc w:val="both"/>
        <w:rPr>
          <w:rFonts w:eastAsia="Times New Roman" w:cs="Arial"/>
          <w:color w:val="000000"/>
          <w:kern w:val="0"/>
          <w:sz w:val="18"/>
          <w:szCs w:val="18"/>
          <w:lang w:eastAsia="en-GB"/>
          <w14:ligatures w14:val="none"/>
        </w:rPr>
      </w:pPr>
      <w:r w:rsidRPr="004A55F7">
        <w:rPr>
          <w:rFonts w:eastAsia="Times New Roman" w:cs="Arial"/>
          <w:color w:val="000000"/>
          <w:kern w:val="0"/>
          <w:sz w:val="18"/>
          <w:szCs w:val="18"/>
          <w:lang w:eastAsia="en-GB"/>
          <w14:ligatures w14:val="none"/>
        </w:rPr>
        <w:t>Mankiw, N. G., &amp; Reis, R. (2002). Sticky information versus sticky prices: A proposal to replace the new Keynesian Phillips curve. The Quarterly Journal of Economics, 117(4), 1295-1348.</w:t>
      </w:r>
    </w:p>
    <w:p w14:paraId="32C5283B" w14:textId="77777777" w:rsidR="004A55F7" w:rsidRPr="004A55F7" w:rsidRDefault="004A55F7" w:rsidP="004A55F7">
      <w:pPr>
        <w:ind w:hanging="300"/>
        <w:jc w:val="both"/>
        <w:rPr>
          <w:rFonts w:eastAsia="Times New Roman" w:cs="Arial"/>
          <w:color w:val="000000"/>
          <w:kern w:val="0"/>
          <w:sz w:val="18"/>
          <w:szCs w:val="18"/>
          <w:lang w:eastAsia="en-GB"/>
          <w14:ligatures w14:val="none"/>
        </w:rPr>
      </w:pPr>
      <w:r w:rsidRPr="004A55F7">
        <w:rPr>
          <w:rFonts w:eastAsia="Times New Roman" w:cs="Arial"/>
          <w:color w:val="000000"/>
          <w:kern w:val="0"/>
          <w:sz w:val="18"/>
          <w:szCs w:val="18"/>
          <w:lang w:eastAsia="en-GB"/>
          <w14:ligatures w14:val="none"/>
        </w:rPr>
        <w:t>Phelps, E. S. (1967). Phillips curves, expectations of inflation and optimal unemployment over time. Economica, 34(135), 254-281.</w:t>
      </w:r>
    </w:p>
    <w:p w14:paraId="50A52258" w14:textId="77777777" w:rsidR="004A55F7" w:rsidRPr="004A55F7" w:rsidRDefault="004A55F7" w:rsidP="004A55F7">
      <w:pPr>
        <w:ind w:hanging="300"/>
        <w:jc w:val="both"/>
        <w:rPr>
          <w:rFonts w:eastAsia="Times New Roman" w:cs="Arial"/>
          <w:color w:val="000000"/>
          <w:kern w:val="0"/>
          <w:sz w:val="18"/>
          <w:szCs w:val="18"/>
          <w:lang w:eastAsia="en-GB"/>
          <w14:ligatures w14:val="none"/>
        </w:rPr>
      </w:pPr>
      <w:r w:rsidRPr="004A55F7">
        <w:rPr>
          <w:rFonts w:eastAsia="Times New Roman" w:cs="Arial"/>
          <w:color w:val="000000"/>
          <w:kern w:val="0"/>
          <w:sz w:val="18"/>
          <w:szCs w:val="18"/>
          <w:lang w:eastAsia="en-GB"/>
          <w14:ligatures w14:val="none"/>
        </w:rPr>
        <w:t>Phillips, A. W. (1958). The relation between unemployment and the rate of change of money wage rates in the United Kingdom, 1861-1957. Economica, 25(100), 283-299.</w:t>
      </w:r>
    </w:p>
    <w:p w14:paraId="6A236BAC" w14:textId="77777777" w:rsidR="004A55F7" w:rsidRPr="004A55F7" w:rsidRDefault="004A55F7" w:rsidP="004A55F7">
      <w:pPr>
        <w:ind w:hanging="300"/>
        <w:jc w:val="both"/>
        <w:rPr>
          <w:rFonts w:eastAsia="Times New Roman" w:cs="Arial"/>
          <w:color w:val="000000"/>
          <w:kern w:val="0"/>
          <w:sz w:val="18"/>
          <w:szCs w:val="18"/>
          <w:lang w:eastAsia="en-GB"/>
          <w14:ligatures w14:val="none"/>
        </w:rPr>
      </w:pPr>
      <w:r w:rsidRPr="004A55F7">
        <w:rPr>
          <w:rFonts w:eastAsia="Times New Roman" w:cs="Arial"/>
          <w:color w:val="000000"/>
          <w:kern w:val="0"/>
          <w:sz w:val="18"/>
          <w:szCs w:val="18"/>
          <w:lang w:eastAsia="en-GB"/>
          <w14:ligatures w14:val="none"/>
        </w:rPr>
        <w:t>Roberts, J. M. (1995). New Keynesian economics and the Phillips curve. Journal of Money, Credit and Banking, 27(4), 975-984.</w:t>
      </w:r>
    </w:p>
    <w:p w14:paraId="6BE6A04A" w14:textId="77777777" w:rsidR="004A55F7" w:rsidRPr="004A55F7" w:rsidRDefault="004A55F7" w:rsidP="004A55F7">
      <w:pPr>
        <w:ind w:hanging="300"/>
        <w:jc w:val="both"/>
        <w:rPr>
          <w:rFonts w:eastAsia="Times New Roman" w:cs="Arial"/>
          <w:color w:val="000000"/>
          <w:kern w:val="0"/>
          <w:sz w:val="18"/>
          <w:szCs w:val="18"/>
          <w:lang w:eastAsia="en-GB"/>
          <w14:ligatures w14:val="none"/>
        </w:rPr>
      </w:pPr>
      <w:r w:rsidRPr="004A55F7">
        <w:rPr>
          <w:rFonts w:eastAsia="Times New Roman" w:cs="Arial"/>
          <w:color w:val="000000"/>
          <w:kern w:val="0"/>
          <w:sz w:val="18"/>
          <w:szCs w:val="18"/>
          <w:lang w:eastAsia="en-GB"/>
          <w14:ligatures w14:val="none"/>
        </w:rPr>
        <w:t>Stiglitz, J. E. (1997). Reflections on the natural rate hypothesis. Journal of Economic Perspectives, 11(1), 3-10.</w:t>
      </w:r>
    </w:p>
    <w:p w14:paraId="09A02BED" w14:textId="77777777" w:rsidR="004A55F7" w:rsidRPr="004A55F7" w:rsidRDefault="004A55F7" w:rsidP="004A55F7">
      <w:pPr>
        <w:ind w:hanging="300"/>
        <w:jc w:val="both"/>
        <w:rPr>
          <w:rFonts w:eastAsia="Times New Roman" w:cs="Arial"/>
          <w:color w:val="000000"/>
          <w:kern w:val="0"/>
          <w:sz w:val="18"/>
          <w:szCs w:val="18"/>
          <w:lang w:eastAsia="en-GB"/>
          <w14:ligatures w14:val="none"/>
        </w:rPr>
      </w:pPr>
      <w:r w:rsidRPr="004A55F7">
        <w:rPr>
          <w:rFonts w:eastAsia="Times New Roman" w:cs="Arial"/>
          <w:color w:val="000000"/>
          <w:kern w:val="0"/>
          <w:sz w:val="18"/>
          <w:szCs w:val="18"/>
          <w:lang w:eastAsia="en-GB"/>
          <w14:ligatures w14:val="none"/>
        </w:rPr>
        <w:t>U.S. Bureau of Economic Analysis. (2024). Personal consumption expenditures: Chain-type price index [PCEPI]. Retrieved from FRED, Federal Reserve Bank of St. Louis. https://fred.stlouisfed.org/series/PCEPI</w:t>
      </w:r>
    </w:p>
    <w:p w14:paraId="60C1CC15" w14:textId="77777777" w:rsidR="004A55F7" w:rsidRPr="004A55F7" w:rsidRDefault="004A55F7" w:rsidP="004A55F7">
      <w:pPr>
        <w:ind w:hanging="300"/>
        <w:jc w:val="both"/>
        <w:rPr>
          <w:rFonts w:eastAsia="Times New Roman" w:cs="Arial"/>
          <w:color w:val="000000"/>
          <w:kern w:val="0"/>
          <w:sz w:val="18"/>
          <w:szCs w:val="18"/>
          <w:lang w:eastAsia="en-GB"/>
          <w14:ligatures w14:val="none"/>
        </w:rPr>
      </w:pPr>
      <w:r w:rsidRPr="004A55F7">
        <w:rPr>
          <w:rFonts w:eastAsia="Times New Roman" w:cs="Arial"/>
          <w:color w:val="000000"/>
          <w:kern w:val="0"/>
          <w:sz w:val="18"/>
          <w:szCs w:val="18"/>
          <w:lang w:eastAsia="en-GB"/>
          <w14:ligatures w14:val="none"/>
        </w:rPr>
        <w:t>U.S. Bureau of Labor Statistics. (2024). Unemployment rate [UNRATE]. Retrieved from FRED, Federal Reserve Bank of St. Louis. https://fred.stlouisfed.org/series/UNRATE</w:t>
      </w:r>
    </w:p>
    <w:p w14:paraId="05BF292F" w14:textId="77777777" w:rsidR="004A55F7" w:rsidRPr="004A55F7" w:rsidRDefault="004A55F7" w:rsidP="004A55F7">
      <w:pPr>
        <w:ind w:hanging="300"/>
        <w:jc w:val="both"/>
        <w:rPr>
          <w:rFonts w:eastAsia="Times New Roman" w:cs="Arial"/>
          <w:color w:val="000000"/>
          <w:kern w:val="0"/>
          <w:sz w:val="18"/>
          <w:szCs w:val="18"/>
          <w:lang w:eastAsia="en-GB"/>
          <w14:ligatures w14:val="none"/>
        </w:rPr>
      </w:pPr>
      <w:r w:rsidRPr="004A55F7">
        <w:rPr>
          <w:rFonts w:eastAsia="Times New Roman" w:cs="Arial"/>
          <w:color w:val="000000"/>
          <w:kern w:val="0"/>
          <w:sz w:val="18"/>
          <w:szCs w:val="18"/>
          <w:lang w:eastAsia="en-GB"/>
          <w14:ligatures w14:val="none"/>
        </w:rPr>
        <w:t>U.S. Congressional Budget Office. (2024). Noncyclical rate of unemployment [NROU]. Retrieved from FRED, Federal Reserve Bank of St. Louis. https://fred.stlouisfed.org/series/NROU</w:t>
      </w:r>
    </w:p>
    <w:p w14:paraId="119BA49A" w14:textId="77777777" w:rsidR="004A55F7" w:rsidRPr="004A55F7" w:rsidRDefault="004A55F7" w:rsidP="004A55F7">
      <w:pPr>
        <w:ind w:hanging="300"/>
        <w:jc w:val="both"/>
        <w:rPr>
          <w:rFonts w:eastAsia="Times New Roman" w:cs="Arial"/>
          <w:color w:val="000000"/>
          <w:kern w:val="0"/>
          <w:sz w:val="18"/>
          <w:szCs w:val="18"/>
          <w:lang w:eastAsia="en-GB"/>
          <w14:ligatures w14:val="none"/>
        </w:rPr>
      </w:pPr>
      <w:r w:rsidRPr="004A55F7">
        <w:rPr>
          <w:rFonts w:eastAsia="Times New Roman" w:cs="Arial"/>
          <w:color w:val="000000"/>
          <w:kern w:val="0"/>
          <w:sz w:val="18"/>
          <w:szCs w:val="18"/>
          <w:lang w:eastAsia="en-GB"/>
          <w14:ligatures w14:val="none"/>
        </w:rPr>
        <w:t>University of Michigan. (2024). University of Michigan: Inflation expectation [MICH]. Retrieved from FRED, Federal Reserve Bank of St. Louis. https://fred.stlouisfed.org/series/MICH</w:t>
      </w:r>
    </w:p>
    <w:p w14:paraId="5BE474FB" w14:textId="77777777" w:rsidR="009666FE" w:rsidRDefault="009666FE"/>
    <w:sectPr w:rsidR="009666F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2F0C8" w14:textId="77777777" w:rsidR="00BB0D2B" w:rsidRDefault="00BB0D2B" w:rsidP="00125710">
      <w:r>
        <w:separator/>
      </w:r>
    </w:p>
  </w:endnote>
  <w:endnote w:type="continuationSeparator" w:id="0">
    <w:p w14:paraId="48A48FAC" w14:textId="77777777" w:rsidR="00BB0D2B" w:rsidRDefault="00BB0D2B" w:rsidP="0012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FFF00" w14:textId="77777777" w:rsidR="00125710" w:rsidRDefault="001257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9F904" w14:textId="77777777" w:rsidR="00125710" w:rsidRDefault="001257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713AA" w14:textId="77777777" w:rsidR="00125710" w:rsidRDefault="00125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292ED" w14:textId="77777777" w:rsidR="00BB0D2B" w:rsidRDefault="00BB0D2B" w:rsidP="00125710">
      <w:r>
        <w:separator/>
      </w:r>
    </w:p>
  </w:footnote>
  <w:footnote w:type="continuationSeparator" w:id="0">
    <w:p w14:paraId="453F6E06" w14:textId="77777777" w:rsidR="00BB0D2B" w:rsidRDefault="00BB0D2B" w:rsidP="00125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C19FE" w14:textId="1477E4F0" w:rsidR="00125710" w:rsidRDefault="00125710">
    <w:pPr>
      <w:pStyle w:val="Header"/>
    </w:pPr>
    <w:r>
      <w:rPr>
        <w:noProof/>
      </w:rPr>
      <w:pict w14:anchorId="26A49F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51117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A7A61" w14:textId="44164B48" w:rsidR="00125710" w:rsidRDefault="00125710">
    <w:pPr>
      <w:pStyle w:val="Header"/>
    </w:pPr>
    <w:r>
      <w:rPr>
        <w:noProof/>
      </w:rPr>
      <w:pict w14:anchorId="50F0E1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51117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F0715" w14:textId="561990FB" w:rsidR="00125710" w:rsidRDefault="00125710">
    <w:pPr>
      <w:pStyle w:val="Header"/>
    </w:pPr>
    <w:r>
      <w:rPr>
        <w:noProof/>
      </w:rPr>
      <w:pict w14:anchorId="429E83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51117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6756B0"/>
    <w:rsid w:val="00013B0B"/>
    <w:rsid w:val="000653C0"/>
    <w:rsid w:val="000747F1"/>
    <w:rsid w:val="0009355E"/>
    <w:rsid w:val="000E7EC3"/>
    <w:rsid w:val="00125710"/>
    <w:rsid w:val="001434CD"/>
    <w:rsid w:val="0017422F"/>
    <w:rsid w:val="00176451"/>
    <w:rsid w:val="00183ABB"/>
    <w:rsid w:val="001B502A"/>
    <w:rsid w:val="00226CD9"/>
    <w:rsid w:val="002765DF"/>
    <w:rsid w:val="0029381D"/>
    <w:rsid w:val="002A7C1F"/>
    <w:rsid w:val="002C1184"/>
    <w:rsid w:val="002D64F1"/>
    <w:rsid w:val="00317431"/>
    <w:rsid w:val="00385C44"/>
    <w:rsid w:val="00393184"/>
    <w:rsid w:val="003C5277"/>
    <w:rsid w:val="0041449E"/>
    <w:rsid w:val="00421ADC"/>
    <w:rsid w:val="00471F76"/>
    <w:rsid w:val="004A55F7"/>
    <w:rsid w:val="004C0A5E"/>
    <w:rsid w:val="004D4F6D"/>
    <w:rsid w:val="0050768F"/>
    <w:rsid w:val="00520F88"/>
    <w:rsid w:val="00544175"/>
    <w:rsid w:val="005F494D"/>
    <w:rsid w:val="00647C13"/>
    <w:rsid w:val="006756B0"/>
    <w:rsid w:val="00681233"/>
    <w:rsid w:val="00773420"/>
    <w:rsid w:val="007E5BA4"/>
    <w:rsid w:val="00835B18"/>
    <w:rsid w:val="008449FC"/>
    <w:rsid w:val="00872363"/>
    <w:rsid w:val="0089515B"/>
    <w:rsid w:val="0089789B"/>
    <w:rsid w:val="00897BDA"/>
    <w:rsid w:val="008A2C8A"/>
    <w:rsid w:val="008E3435"/>
    <w:rsid w:val="00900159"/>
    <w:rsid w:val="009666FE"/>
    <w:rsid w:val="00A31281"/>
    <w:rsid w:val="00A36C65"/>
    <w:rsid w:val="00A5516F"/>
    <w:rsid w:val="00A56647"/>
    <w:rsid w:val="00A93AC6"/>
    <w:rsid w:val="00B06DD6"/>
    <w:rsid w:val="00B273D5"/>
    <w:rsid w:val="00B332E9"/>
    <w:rsid w:val="00B86D95"/>
    <w:rsid w:val="00BB0D2B"/>
    <w:rsid w:val="00BE052A"/>
    <w:rsid w:val="00BE4D32"/>
    <w:rsid w:val="00C01468"/>
    <w:rsid w:val="00C77A84"/>
    <w:rsid w:val="00CB0210"/>
    <w:rsid w:val="00CC64DC"/>
    <w:rsid w:val="00DE1089"/>
    <w:rsid w:val="00E53551"/>
    <w:rsid w:val="00E87FC3"/>
    <w:rsid w:val="00E947E1"/>
    <w:rsid w:val="00ED2C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888FE5"/>
  <w15:chartTrackingRefBased/>
  <w15:docId w15:val="{0091737C-D9C1-4CBC-A1CF-0BE50980E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kern w:val="2"/>
        <w:szCs w:val="22"/>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6B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756B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756B0"/>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756B0"/>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756B0"/>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6756B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56B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56B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56B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6B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756B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756B0"/>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756B0"/>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6756B0"/>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6756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56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56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56B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756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6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6B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6B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756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56B0"/>
    <w:rPr>
      <w:i/>
      <w:iCs/>
      <w:color w:val="404040" w:themeColor="text1" w:themeTint="BF"/>
    </w:rPr>
  </w:style>
  <w:style w:type="paragraph" w:styleId="ListParagraph">
    <w:name w:val="List Paragraph"/>
    <w:basedOn w:val="Normal"/>
    <w:uiPriority w:val="34"/>
    <w:qFormat/>
    <w:rsid w:val="006756B0"/>
    <w:pPr>
      <w:ind w:left="720"/>
      <w:contextualSpacing/>
    </w:pPr>
  </w:style>
  <w:style w:type="character" w:styleId="IntenseEmphasis">
    <w:name w:val="Intense Emphasis"/>
    <w:basedOn w:val="DefaultParagraphFont"/>
    <w:uiPriority w:val="21"/>
    <w:qFormat/>
    <w:rsid w:val="006756B0"/>
    <w:rPr>
      <w:i/>
      <w:iCs/>
      <w:color w:val="365F91" w:themeColor="accent1" w:themeShade="BF"/>
    </w:rPr>
  </w:style>
  <w:style w:type="paragraph" w:styleId="IntenseQuote">
    <w:name w:val="Intense Quote"/>
    <w:basedOn w:val="Normal"/>
    <w:next w:val="Normal"/>
    <w:link w:val="IntenseQuoteChar"/>
    <w:uiPriority w:val="30"/>
    <w:qFormat/>
    <w:rsid w:val="006756B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756B0"/>
    <w:rPr>
      <w:i/>
      <w:iCs/>
      <w:color w:val="365F91" w:themeColor="accent1" w:themeShade="BF"/>
    </w:rPr>
  </w:style>
  <w:style w:type="character" w:styleId="IntenseReference">
    <w:name w:val="Intense Reference"/>
    <w:basedOn w:val="DefaultParagraphFont"/>
    <w:uiPriority w:val="32"/>
    <w:qFormat/>
    <w:rsid w:val="006756B0"/>
    <w:rPr>
      <w:b/>
      <w:bCs/>
      <w:smallCaps/>
      <w:color w:val="365F91" w:themeColor="accent1" w:themeShade="BF"/>
      <w:spacing w:val="5"/>
    </w:rPr>
  </w:style>
  <w:style w:type="character" w:styleId="Hyperlink">
    <w:name w:val="Hyperlink"/>
    <w:basedOn w:val="DefaultParagraphFont"/>
    <w:uiPriority w:val="99"/>
    <w:unhideWhenUsed/>
    <w:rsid w:val="004A55F7"/>
    <w:rPr>
      <w:color w:val="0000FF" w:themeColor="hyperlink"/>
      <w:u w:val="single"/>
    </w:rPr>
  </w:style>
  <w:style w:type="character" w:styleId="UnresolvedMention">
    <w:name w:val="Unresolved Mention"/>
    <w:basedOn w:val="DefaultParagraphFont"/>
    <w:uiPriority w:val="99"/>
    <w:semiHidden/>
    <w:unhideWhenUsed/>
    <w:rsid w:val="004A55F7"/>
    <w:rPr>
      <w:color w:val="605E5C"/>
      <w:shd w:val="clear" w:color="auto" w:fill="E1DFDD"/>
    </w:rPr>
  </w:style>
  <w:style w:type="paragraph" w:styleId="Header">
    <w:name w:val="header"/>
    <w:basedOn w:val="Normal"/>
    <w:link w:val="HeaderChar"/>
    <w:uiPriority w:val="99"/>
    <w:unhideWhenUsed/>
    <w:rsid w:val="00125710"/>
    <w:pPr>
      <w:tabs>
        <w:tab w:val="center" w:pos="4680"/>
        <w:tab w:val="right" w:pos="9360"/>
      </w:tabs>
    </w:pPr>
  </w:style>
  <w:style w:type="character" w:customStyle="1" w:styleId="HeaderChar">
    <w:name w:val="Header Char"/>
    <w:basedOn w:val="DefaultParagraphFont"/>
    <w:link w:val="Header"/>
    <w:uiPriority w:val="99"/>
    <w:rsid w:val="00125710"/>
  </w:style>
  <w:style w:type="paragraph" w:styleId="Footer">
    <w:name w:val="footer"/>
    <w:basedOn w:val="Normal"/>
    <w:link w:val="FooterChar"/>
    <w:uiPriority w:val="99"/>
    <w:unhideWhenUsed/>
    <w:rsid w:val="00125710"/>
    <w:pPr>
      <w:tabs>
        <w:tab w:val="center" w:pos="4680"/>
        <w:tab w:val="right" w:pos="9360"/>
      </w:tabs>
    </w:pPr>
  </w:style>
  <w:style w:type="character" w:customStyle="1" w:styleId="FooterChar">
    <w:name w:val="Footer Char"/>
    <w:basedOn w:val="DefaultParagraphFont"/>
    <w:link w:val="Footer"/>
    <w:uiPriority w:val="99"/>
    <w:rsid w:val="00125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4145</Words>
  <Characters>23631</Characters>
  <Application>Microsoft Office Word</Application>
  <DocSecurity>0</DocSecurity>
  <Lines>196</Lines>
  <Paragraphs>55</Paragraphs>
  <ScaleCrop>false</ScaleCrop>
  <Company/>
  <LinksUpToDate>false</LinksUpToDate>
  <CharactersWithSpaces>27721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91</dc:creator>
  <cp:keywords/>
  <dc:description/>
  <cp:lastModifiedBy>SDI 1084</cp:lastModifiedBy>
  <cp:revision>6</cp:revision>
  <dcterms:created xsi:type="dcterms:W3CDTF">2025-11-18T09:10:00Z</dcterms:created>
  <dcterms:modified xsi:type="dcterms:W3CDTF">2025-11-18T13:18:00Z</dcterms:modified>
</cp:coreProperties>
</file>