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CE6C9" w14:textId="7F09A271" w:rsidR="00FD457C" w:rsidRDefault="00271E68" w:rsidP="00F169A9">
      <w:pPr>
        <w:pStyle w:val="ListParagraph"/>
        <w:widowControl w:val="0"/>
        <w:tabs>
          <w:tab w:val="left" w:pos="142"/>
          <w:tab w:val="left" w:pos="284"/>
          <w:tab w:val="left" w:pos="567"/>
        </w:tabs>
        <w:spacing w:line="360" w:lineRule="auto"/>
        <w:ind w:left="0" w:right="-360" w:firstLine="0"/>
        <w:jc w:val="center"/>
        <w:rPr>
          <w:rFonts w:ascii="Times New Roman" w:hAnsi="Times New Roman"/>
          <w:b/>
          <w:sz w:val="22"/>
        </w:rPr>
      </w:pPr>
      <w:r w:rsidRPr="00693404">
        <w:rPr>
          <w:rFonts w:ascii="Times New Roman" w:hAnsi="Times New Roman"/>
          <w:b/>
          <w:sz w:val="22"/>
        </w:rPr>
        <w:t>EVALUATION OF TWO THERAPEUTIC PROTOCO</w:t>
      </w:r>
      <w:r w:rsidR="008812DB" w:rsidRPr="00693404">
        <w:rPr>
          <w:rFonts w:ascii="Times New Roman" w:hAnsi="Times New Roman"/>
          <w:b/>
          <w:sz w:val="22"/>
        </w:rPr>
        <w:t>LS IN CANINE BABESIOSIS IN DOGS</w:t>
      </w:r>
    </w:p>
    <w:p w14:paraId="3D082891" w14:textId="77777777" w:rsidR="004D23F3" w:rsidRPr="00693404" w:rsidRDefault="004D23F3" w:rsidP="00F169A9">
      <w:pPr>
        <w:pStyle w:val="ListParagraph"/>
        <w:widowControl w:val="0"/>
        <w:tabs>
          <w:tab w:val="left" w:pos="142"/>
          <w:tab w:val="left" w:pos="284"/>
          <w:tab w:val="left" w:pos="567"/>
        </w:tabs>
        <w:spacing w:line="360" w:lineRule="auto"/>
        <w:ind w:left="0" w:right="-360" w:firstLine="0"/>
        <w:jc w:val="center"/>
        <w:rPr>
          <w:rFonts w:ascii="Times New Roman" w:hAnsi="Times New Roman"/>
          <w:b/>
          <w:sz w:val="22"/>
        </w:rPr>
      </w:pPr>
    </w:p>
    <w:p w14:paraId="2D60E175" w14:textId="2C4AF47E" w:rsidR="00743668" w:rsidRPr="007907D2" w:rsidRDefault="000A506B" w:rsidP="004C3CCA">
      <w:pPr>
        <w:pStyle w:val="ListParagraph"/>
        <w:widowControl w:val="0"/>
        <w:tabs>
          <w:tab w:val="left" w:pos="142"/>
          <w:tab w:val="left" w:pos="284"/>
          <w:tab w:val="left" w:pos="567"/>
        </w:tabs>
        <w:spacing w:after="0" w:line="360" w:lineRule="auto"/>
        <w:ind w:left="0" w:firstLine="0"/>
        <w:jc w:val="center"/>
        <w:rPr>
          <w:rFonts w:ascii="Times New Roman" w:eastAsia="Arial" w:hAnsi="Times New Roman"/>
          <w:b/>
          <w:sz w:val="24"/>
          <w:szCs w:val="24"/>
        </w:rPr>
      </w:pPr>
      <w:r w:rsidRPr="00E732DF">
        <w:rPr>
          <w:rFonts w:ascii="Times New Roman" w:hAnsi="Times New Roman"/>
          <w:b/>
          <w:sz w:val="24"/>
          <w:szCs w:val="24"/>
        </w:rPr>
        <w:t>ABSTRACT</w:t>
      </w:r>
    </w:p>
    <w:p w14:paraId="78B61EE4" w14:textId="275EEDC8" w:rsidR="00404376" w:rsidRDefault="00AE18F5" w:rsidP="00724729">
      <w:pPr>
        <w:pStyle w:val="ListParagraph"/>
        <w:widowControl w:val="0"/>
        <w:tabs>
          <w:tab w:val="left" w:pos="142"/>
          <w:tab w:val="left" w:pos="284"/>
          <w:tab w:val="left" w:pos="567"/>
        </w:tabs>
        <w:spacing w:line="360" w:lineRule="auto"/>
        <w:ind w:left="0"/>
        <w:jc w:val="both"/>
        <w:rPr>
          <w:rFonts w:ascii="Times New Roman" w:hAnsi="Times New Roman"/>
          <w:sz w:val="24"/>
          <w:szCs w:val="24"/>
        </w:rPr>
      </w:pPr>
      <w:r w:rsidRPr="007907D2">
        <w:rPr>
          <w:rFonts w:ascii="Times New Roman" w:hAnsi="Times New Roman"/>
          <w:sz w:val="24"/>
          <w:szCs w:val="24"/>
        </w:rPr>
        <w:t>This study evaluated the efficacy of clinda</w:t>
      </w:r>
      <w:r w:rsidR="0063230A" w:rsidRPr="007907D2">
        <w:rPr>
          <w:rFonts w:ascii="Times New Roman" w:hAnsi="Times New Roman"/>
          <w:sz w:val="24"/>
          <w:szCs w:val="24"/>
        </w:rPr>
        <w:t xml:space="preserve">mycin hydrochloride and </w:t>
      </w:r>
      <w:proofErr w:type="spellStart"/>
      <w:r w:rsidR="0063230A" w:rsidRPr="007907D2">
        <w:rPr>
          <w:rFonts w:ascii="Times New Roman" w:hAnsi="Times New Roman"/>
          <w:sz w:val="24"/>
          <w:szCs w:val="24"/>
        </w:rPr>
        <w:t>diminaze</w:t>
      </w:r>
      <w:r w:rsidRPr="007907D2">
        <w:rPr>
          <w:rFonts w:ascii="Times New Roman" w:hAnsi="Times New Roman"/>
          <w:sz w:val="24"/>
          <w:szCs w:val="24"/>
        </w:rPr>
        <w:t>ne</w:t>
      </w:r>
      <w:proofErr w:type="spellEnd"/>
      <w:r w:rsidR="00FD457C" w:rsidRPr="007907D2">
        <w:rPr>
          <w:rFonts w:ascii="Times New Roman" w:hAnsi="Times New Roman"/>
          <w:sz w:val="24"/>
          <w:szCs w:val="24"/>
        </w:rPr>
        <w:t xml:space="preserve"> </w:t>
      </w:r>
      <w:r w:rsidRPr="007907D2">
        <w:rPr>
          <w:rFonts w:ascii="Times New Roman" w:hAnsi="Times New Roman"/>
          <w:sz w:val="24"/>
          <w:szCs w:val="24"/>
        </w:rPr>
        <w:t>aceturate in treating canine babesiosis.</w:t>
      </w:r>
      <w:r w:rsidR="00FD457C" w:rsidRPr="007907D2">
        <w:rPr>
          <w:rFonts w:ascii="Times New Roman" w:hAnsi="Times New Roman"/>
          <w:sz w:val="24"/>
          <w:szCs w:val="24"/>
        </w:rPr>
        <w:t xml:space="preserve"> </w:t>
      </w:r>
      <w:r w:rsidRPr="007907D2">
        <w:rPr>
          <w:rFonts w:ascii="Times New Roman" w:hAnsi="Times New Roman"/>
          <w:sz w:val="24"/>
          <w:szCs w:val="24"/>
        </w:rPr>
        <w:t xml:space="preserve">A total of 12 canines diagnosed with babesiosis were included for the </w:t>
      </w:r>
      <w:r w:rsidR="00885119" w:rsidRPr="007907D2">
        <w:rPr>
          <w:rFonts w:ascii="Times New Roman" w:hAnsi="Times New Roman"/>
          <w:sz w:val="24"/>
          <w:szCs w:val="24"/>
        </w:rPr>
        <w:t>study which was</w:t>
      </w:r>
      <w:r w:rsidRPr="007907D2">
        <w:rPr>
          <w:rFonts w:ascii="Times New Roman" w:hAnsi="Times New Roman"/>
          <w:sz w:val="24"/>
          <w:szCs w:val="24"/>
        </w:rPr>
        <w:t> presented to the Government Veterinary Polyclinic and Department of Veterinary Medicine, PGIVER, Jaipur (Rajasthan) India.</w:t>
      </w:r>
      <w:r w:rsidR="003A541B" w:rsidRPr="007907D2">
        <w:rPr>
          <w:rFonts w:ascii="Times New Roman" w:hAnsi="Times New Roman"/>
          <w:sz w:val="24"/>
          <w:szCs w:val="24"/>
        </w:rPr>
        <w:t xml:space="preserve"> The</w:t>
      </w:r>
      <w:r w:rsidRPr="007907D2">
        <w:rPr>
          <w:rFonts w:ascii="Times New Roman" w:hAnsi="Times New Roman"/>
          <w:sz w:val="24"/>
          <w:szCs w:val="24"/>
        </w:rPr>
        <w:t xml:space="preserve"> diagnosis was based on their history of tick infestation, distinctive clinical characteristics, </w:t>
      </w:r>
      <w:proofErr w:type="spellStart"/>
      <w:r w:rsidRPr="007907D2">
        <w:rPr>
          <w:rFonts w:ascii="Times New Roman" w:hAnsi="Times New Roman"/>
          <w:sz w:val="24"/>
          <w:szCs w:val="24"/>
        </w:rPr>
        <w:t>hem</w:t>
      </w:r>
      <w:r w:rsidR="00FD457C" w:rsidRPr="007907D2">
        <w:rPr>
          <w:rFonts w:ascii="Times New Roman" w:hAnsi="Times New Roman"/>
          <w:sz w:val="24"/>
          <w:szCs w:val="24"/>
        </w:rPr>
        <w:t>ato</w:t>
      </w:r>
      <w:proofErr w:type="spellEnd"/>
      <w:r w:rsidR="00FD457C" w:rsidRPr="007907D2">
        <w:rPr>
          <w:rFonts w:ascii="Times New Roman" w:hAnsi="Times New Roman"/>
          <w:sz w:val="24"/>
          <w:szCs w:val="24"/>
        </w:rPr>
        <w:t>-biochemical tests</w:t>
      </w:r>
      <w:r w:rsidR="00E87990" w:rsidRPr="007907D2">
        <w:rPr>
          <w:rFonts w:ascii="Times New Roman" w:hAnsi="Times New Roman"/>
          <w:sz w:val="24"/>
          <w:szCs w:val="24"/>
        </w:rPr>
        <w:t xml:space="preserve"> and the blood smear staining t</w:t>
      </w:r>
      <w:r w:rsidRPr="007907D2">
        <w:rPr>
          <w:rFonts w:ascii="Times New Roman" w:hAnsi="Times New Roman"/>
          <w:sz w:val="24"/>
          <w:szCs w:val="24"/>
        </w:rPr>
        <w:t>echnique</w:t>
      </w:r>
      <w:r w:rsidR="003A541B" w:rsidRPr="007907D2">
        <w:rPr>
          <w:rFonts w:ascii="Times New Roman" w:hAnsi="Times New Roman"/>
          <w:sz w:val="24"/>
          <w:szCs w:val="24"/>
        </w:rPr>
        <w:t xml:space="preserve"> (Giemsa staining)</w:t>
      </w:r>
      <w:r w:rsidRPr="007907D2">
        <w:rPr>
          <w:rFonts w:ascii="Times New Roman" w:hAnsi="Times New Roman"/>
          <w:sz w:val="24"/>
          <w:szCs w:val="24"/>
        </w:rPr>
        <w:t>.</w:t>
      </w:r>
      <w:r w:rsidR="00F62F8E">
        <w:rPr>
          <w:rFonts w:ascii="Times New Roman" w:hAnsi="Times New Roman"/>
          <w:sz w:val="24"/>
          <w:szCs w:val="24"/>
        </w:rPr>
        <w:t xml:space="preserve"> </w:t>
      </w:r>
      <w:r w:rsidR="00F62F8E" w:rsidRPr="00F62F8E">
        <w:rPr>
          <w:rFonts w:ascii="Times New Roman" w:hAnsi="Times New Roman"/>
          <w:sz w:val="24"/>
          <w:szCs w:val="24"/>
        </w:rPr>
        <w:t>The dogs were categorized into two groups as group 1 and 2 on the basis of therapeutic protocol.</w:t>
      </w:r>
      <w:r w:rsidR="00D63484">
        <w:rPr>
          <w:rFonts w:ascii="Times New Roman" w:hAnsi="Times New Roman"/>
          <w:sz w:val="24"/>
          <w:szCs w:val="24"/>
        </w:rPr>
        <w:t xml:space="preserve"> </w:t>
      </w:r>
      <w:r w:rsidR="00144890" w:rsidRPr="00144890">
        <w:rPr>
          <w:rFonts w:ascii="Times New Roman" w:hAnsi="Times New Roman"/>
          <w:sz w:val="24"/>
          <w:szCs w:val="24"/>
        </w:rPr>
        <w:t xml:space="preserve">Group 1 and 2 dogs were treated </w:t>
      </w:r>
      <w:r w:rsidR="00984CA5">
        <w:rPr>
          <w:rFonts w:ascii="Times New Roman" w:hAnsi="Times New Roman"/>
          <w:sz w:val="24"/>
          <w:szCs w:val="24"/>
        </w:rPr>
        <w:t xml:space="preserve">with </w:t>
      </w:r>
      <w:proofErr w:type="spellStart"/>
      <w:r w:rsidR="00984CA5">
        <w:rPr>
          <w:rFonts w:ascii="Times New Roman" w:hAnsi="Times New Roman"/>
          <w:sz w:val="24"/>
          <w:szCs w:val="24"/>
        </w:rPr>
        <w:t>Diminazine</w:t>
      </w:r>
      <w:proofErr w:type="spellEnd"/>
      <w:r w:rsidR="00984CA5">
        <w:rPr>
          <w:rFonts w:ascii="Times New Roman" w:hAnsi="Times New Roman"/>
          <w:sz w:val="24"/>
          <w:szCs w:val="24"/>
        </w:rPr>
        <w:t xml:space="preserve"> aceturate @ 7mg/kg BW </w:t>
      </w:r>
      <w:r w:rsidR="00144890" w:rsidRPr="00144890">
        <w:rPr>
          <w:rFonts w:ascii="Times New Roman" w:hAnsi="Times New Roman"/>
          <w:sz w:val="24"/>
          <w:szCs w:val="24"/>
        </w:rPr>
        <w:t xml:space="preserve">and </w:t>
      </w:r>
      <w:r w:rsidR="00453645">
        <w:rPr>
          <w:rFonts w:ascii="Times New Roman" w:hAnsi="Times New Roman"/>
          <w:sz w:val="24"/>
          <w:szCs w:val="24"/>
        </w:rPr>
        <w:t xml:space="preserve">orally </w:t>
      </w:r>
      <w:r w:rsidR="00144890" w:rsidRPr="00144890">
        <w:rPr>
          <w:rFonts w:ascii="Times New Roman" w:hAnsi="Times New Roman"/>
          <w:sz w:val="24"/>
          <w:szCs w:val="24"/>
        </w:rPr>
        <w:t>Clindamycin @</w:t>
      </w:r>
      <w:r w:rsidR="00984CA5">
        <w:rPr>
          <w:rFonts w:ascii="Times New Roman" w:hAnsi="Times New Roman"/>
          <w:sz w:val="24"/>
          <w:szCs w:val="24"/>
        </w:rPr>
        <w:t xml:space="preserve">25mg/kg </w:t>
      </w:r>
      <w:bookmarkStart w:id="0" w:name="_GoBack"/>
      <w:bookmarkEnd w:id="0"/>
      <w:r w:rsidR="00984CA5">
        <w:rPr>
          <w:rFonts w:ascii="Times New Roman" w:hAnsi="Times New Roman"/>
          <w:sz w:val="24"/>
          <w:szCs w:val="24"/>
        </w:rPr>
        <w:t>BW twice daily</w:t>
      </w:r>
      <w:r w:rsidR="00144890" w:rsidRPr="00144890">
        <w:rPr>
          <w:rFonts w:ascii="Times New Roman" w:hAnsi="Times New Roman"/>
          <w:sz w:val="24"/>
          <w:szCs w:val="24"/>
        </w:rPr>
        <w:t xml:space="preserve"> respectively.</w:t>
      </w:r>
      <w:r w:rsidR="006D7EB1" w:rsidRPr="007907D2">
        <w:rPr>
          <w:rFonts w:ascii="Times New Roman" w:hAnsi="Times New Roman"/>
          <w:sz w:val="24"/>
          <w:szCs w:val="24"/>
        </w:rPr>
        <w:t xml:space="preserve"> </w:t>
      </w:r>
      <w:r w:rsidR="0006783B" w:rsidRPr="007907D2">
        <w:rPr>
          <w:rFonts w:ascii="Times New Roman" w:hAnsi="Times New Roman"/>
          <w:sz w:val="24"/>
          <w:szCs w:val="24"/>
        </w:rPr>
        <w:t>On blood sme</w:t>
      </w:r>
      <w:r w:rsidR="003A541B" w:rsidRPr="007907D2">
        <w:rPr>
          <w:rFonts w:ascii="Times New Roman" w:hAnsi="Times New Roman"/>
          <w:sz w:val="24"/>
          <w:szCs w:val="24"/>
        </w:rPr>
        <w:t>ar examination for babesiosis, g</w:t>
      </w:r>
      <w:r w:rsidR="0006783B" w:rsidRPr="007907D2">
        <w:rPr>
          <w:rFonts w:ascii="Times New Roman" w:hAnsi="Times New Roman"/>
          <w:sz w:val="24"/>
          <w:szCs w:val="24"/>
        </w:rPr>
        <w:t>roup 1 dem</w:t>
      </w:r>
      <w:r w:rsidR="003A541B" w:rsidRPr="007907D2">
        <w:rPr>
          <w:rFonts w:ascii="Times New Roman" w:hAnsi="Times New Roman"/>
          <w:sz w:val="24"/>
          <w:szCs w:val="24"/>
        </w:rPr>
        <w:t>onstrated 100% recovery on day 7, but g</w:t>
      </w:r>
      <w:r w:rsidR="0006783B" w:rsidRPr="007907D2">
        <w:rPr>
          <w:rFonts w:ascii="Times New Roman" w:hAnsi="Times New Roman"/>
          <w:sz w:val="24"/>
          <w:szCs w:val="24"/>
        </w:rPr>
        <w:t>roup 2 shown 33.3% recovery on day 7</w:t>
      </w:r>
      <w:r w:rsidR="00692FB6" w:rsidRPr="007907D2">
        <w:rPr>
          <w:rFonts w:ascii="Times New Roman" w:hAnsi="Times New Roman"/>
          <w:sz w:val="24"/>
          <w:szCs w:val="24"/>
        </w:rPr>
        <w:t>.</w:t>
      </w:r>
      <w:r w:rsidR="0006783B" w:rsidRPr="007907D2">
        <w:rPr>
          <w:rFonts w:ascii="Times New Roman" w:hAnsi="Times New Roman"/>
          <w:sz w:val="24"/>
          <w:szCs w:val="24"/>
        </w:rPr>
        <w:t xml:space="preserve"> In group 1</w:t>
      </w:r>
      <w:r w:rsidR="000163F3" w:rsidRPr="007907D2">
        <w:rPr>
          <w:rFonts w:ascii="Times New Roman" w:hAnsi="Times New Roman"/>
          <w:sz w:val="24"/>
          <w:szCs w:val="24"/>
        </w:rPr>
        <w:t xml:space="preserve">, all </w:t>
      </w:r>
      <w:proofErr w:type="spellStart"/>
      <w:r w:rsidR="000163F3" w:rsidRPr="007907D2">
        <w:rPr>
          <w:rFonts w:ascii="Times New Roman" w:hAnsi="Times New Roman"/>
          <w:sz w:val="24"/>
          <w:szCs w:val="24"/>
        </w:rPr>
        <w:t>hema</w:t>
      </w:r>
      <w:r w:rsidR="0006783B" w:rsidRPr="007907D2">
        <w:rPr>
          <w:rFonts w:ascii="Times New Roman" w:hAnsi="Times New Roman"/>
          <w:sz w:val="24"/>
          <w:szCs w:val="24"/>
        </w:rPr>
        <w:t>to</w:t>
      </w:r>
      <w:proofErr w:type="spellEnd"/>
      <w:r w:rsidR="0006783B" w:rsidRPr="007907D2">
        <w:rPr>
          <w:rFonts w:ascii="Times New Roman" w:hAnsi="Times New Roman"/>
          <w:sz w:val="24"/>
          <w:szCs w:val="24"/>
        </w:rPr>
        <w:t>-biochemical values returned to normalcy on day 10</w:t>
      </w:r>
      <w:r w:rsidR="006D7EB1" w:rsidRPr="007907D2">
        <w:rPr>
          <w:rFonts w:ascii="Times New Roman" w:hAnsi="Times New Roman"/>
          <w:sz w:val="24"/>
          <w:szCs w:val="24"/>
        </w:rPr>
        <w:t xml:space="preserve"> </w:t>
      </w:r>
      <w:r w:rsidR="0006783B" w:rsidRPr="007907D2">
        <w:rPr>
          <w:rFonts w:ascii="Times New Roman" w:hAnsi="Times New Roman"/>
          <w:sz w:val="24"/>
          <w:szCs w:val="24"/>
        </w:rPr>
        <w:t>of therapy, however in group 2 normal parameters were seen on day 15 of treatment.</w:t>
      </w:r>
    </w:p>
    <w:p w14:paraId="5FFC865F" w14:textId="77777777" w:rsidR="00724729" w:rsidRPr="007907D2" w:rsidRDefault="00724729" w:rsidP="00724729">
      <w:pPr>
        <w:pStyle w:val="ListParagraph"/>
        <w:widowControl w:val="0"/>
        <w:tabs>
          <w:tab w:val="left" w:pos="142"/>
          <w:tab w:val="left" w:pos="284"/>
          <w:tab w:val="left" w:pos="567"/>
        </w:tabs>
        <w:spacing w:line="360" w:lineRule="auto"/>
        <w:ind w:left="0"/>
        <w:jc w:val="both"/>
        <w:rPr>
          <w:rFonts w:ascii="Times New Roman" w:hAnsi="Times New Roman"/>
          <w:sz w:val="24"/>
          <w:szCs w:val="24"/>
        </w:rPr>
      </w:pPr>
    </w:p>
    <w:p w14:paraId="7DCC056A" w14:textId="29982893" w:rsidR="00F06D0A" w:rsidRPr="007907D2" w:rsidRDefault="000163F3" w:rsidP="00724729">
      <w:pPr>
        <w:pStyle w:val="ListParagraph"/>
        <w:widowControl w:val="0"/>
        <w:tabs>
          <w:tab w:val="left" w:pos="142"/>
          <w:tab w:val="left" w:pos="284"/>
          <w:tab w:val="left" w:pos="567"/>
        </w:tabs>
        <w:spacing w:line="360" w:lineRule="auto"/>
        <w:ind w:left="0" w:firstLine="0"/>
        <w:jc w:val="both"/>
        <w:rPr>
          <w:rFonts w:ascii="Times New Roman" w:hAnsi="Times New Roman"/>
          <w:sz w:val="24"/>
          <w:szCs w:val="24"/>
        </w:rPr>
      </w:pPr>
      <w:r w:rsidRPr="007907D2">
        <w:rPr>
          <w:rFonts w:ascii="Times New Roman" w:hAnsi="Times New Roman"/>
          <w:b/>
          <w:sz w:val="24"/>
          <w:szCs w:val="24"/>
        </w:rPr>
        <w:t>Keywords:</w:t>
      </w:r>
      <w:r w:rsidRPr="007907D2">
        <w:rPr>
          <w:rFonts w:ascii="Times New Roman" w:hAnsi="Times New Roman"/>
          <w:sz w:val="24"/>
          <w:szCs w:val="24"/>
        </w:rPr>
        <w:t xml:space="preserve"> Canine</w:t>
      </w:r>
      <w:r w:rsidR="00F06D0A" w:rsidRPr="007907D2">
        <w:rPr>
          <w:rFonts w:ascii="Times New Roman" w:hAnsi="Times New Roman"/>
          <w:sz w:val="24"/>
          <w:szCs w:val="24"/>
        </w:rPr>
        <w:t xml:space="preserve"> Babesiosis</w:t>
      </w:r>
      <w:r w:rsidR="00F06D0A" w:rsidRPr="007907D2">
        <w:rPr>
          <w:rFonts w:ascii="Times New Roman" w:eastAsia="Arial" w:hAnsi="Times New Roman"/>
          <w:sz w:val="24"/>
          <w:szCs w:val="24"/>
        </w:rPr>
        <w:t>,</w:t>
      </w:r>
      <w:r w:rsidR="006D7EB1" w:rsidRPr="007907D2">
        <w:rPr>
          <w:rFonts w:ascii="Times New Roman" w:eastAsia="Arial" w:hAnsi="Times New Roman"/>
          <w:sz w:val="24"/>
          <w:szCs w:val="24"/>
        </w:rPr>
        <w:t xml:space="preserve"> </w:t>
      </w:r>
      <w:r w:rsidR="00CA28F7" w:rsidRPr="007907D2">
        <w:rPr>
          <w:rFonts w:ascii="Times New Roman" w:hAnsi="Times New Roman"/>
          <w:sz w:val="24"/>
          <w:szCs w:val="24"/>
        </w:rPr>
        <w:t xml:space="preserve">Clindamycin </w:t>
      </w:r>
      <w:r w:rsidR="00B41854" w:rsidRPr="007907D2">
        <w:rPr>
          <w:rFonts w:ascii="Times New Roman" w:hAnsi="Times New Roman"/>
          <w:sz w:val="24"/>
          <w:szCs w:val="24"/>
        </w:rPr>
        <w:t>h</w:t>
      </w:r>
      <w:r w:rsidR="00CA28F7" w:rsidRPr="007907D2">
        <w:rPr>
          <w:rFonts w:ascii="Times New Roman" w:hAnsi="Times New Roman"/>
          <w:sz w:val="24"/>
          <w:szCs w:val="24"/>
        </w:rPr>
        <w:t>ydrochloride</w:t>
      </w:r>
      <w:r w:rsidR="00CA28F7" w:rsidRPr="007907D2">
        <w:rPr>
          <w:rFonts w:ascii="Times New Roman" w:eastAsia="Arial" w:hAnsi="Times New Roman"/>
          <w:sz w:val="24"/>
          <w:szCs w:val="24"/>
        </w:rPr>
        <w:t>,</w:t>
      </w:r>
      <w:r w:rsidR="006D7EB1" w:rsidRPr="007907D2">
        <w:rPr>
          <w:rFonts w:ascii="Times New Roman" w:eastAsia="Arial" w:hAnsi="Times New Roman"/>
          <w:sz w:val="24"/>
          <w:szCs w:val="24"/>
        </w:rPr>
        <w:t xml:space="preserve"> </w:t>
      </w:r>
      <w:proofErr w:type="spellStart"/>
      <w:r w:rsidR="00F06D0A" w:rsidRPr="007907D2">
        <w:rPr>
          <w:rFonts w:ascii="Times New Roman" w:hAnsi="Times New Roman"/>
          <w:sz w:val="24"/>
          <w:szCs w:val="24"/>
        </w:rPr>
        <w:t>Diminazene</w:t>
      </w:r>
      <w:proofErr w:type="spellEnd"/>
      <w:r w:rsidR="006D7EB1" w:rsidRPr="007907D2">
        <w:rPr>
          <w:rFonts w:ascii="Times New Roman" w:hAnsi="Times New Roman"/>
          <w:sz w:val="24"/>
          <w:szCs w:val="24"/>
        </w:rPr>
        <w:t xml:space="preserve"> </w:t>
      </w:r>
      <w:r w:rsidR="00B41854" w:rsidRPr="007907D2">
        <w:rPr>
          <w:rFonts w:ascii="Times New Roman" w:hAnsi="Times New Roman"/>
          <w:sz w:val="24"/>
          <w:szCs w:val="24"/>
        </w:rPr>
        <w:t>a</w:t>
      </w:r>
      <w:r w:rsidR="00F06D0A" w:rsidRPr="007907D2">
        <w:rPr>
          <w:rFonts w:ascii="Times New Roman" w:hAnsi="Times New Roman"/>
          <w:sz w:val="24"/>
          <w:szCs w:val="24"/>
        </w:rPr>
        <w:t xml:space="preserve">ceturate, </w:t>
      </w:r>
      <w:r w:rsidR="00F06D0A" w:rsidRPr="007907D2">
        <w:rPr>
          <w:rFonts w:ascii="Times New Roman" w:eastAsia="Arial" w:hAnsi="Times New Roman"/>
          <w:sz w:val="24"/>
          <w:szCs w:val="24"/>
        </w:rPr>
        <w:t>Therapeutics.</w:t>
      </w:r>
    </w:p>
    <w:p w14:paraId="46D79AF6" w14:textId="77777777" w:rsidR="00E42761" w:rsidRPr="007907D2" w:rsidRDefault="00756191" w:rsidP="00E85E67">
      <w:pPr>
        <w:widowControl w:val="0"/>
        <w:tabs>
          <w:tab w:val="left" w:pos="142"/>
          <w:tab w:val="left" w:pos="284"/>
          <w:tab w:val="left" w:pos="567"/>
        </w:tabs>
        <w:spacing w:after="0" w:line="360" w:lineRule="auto"/>
        <w:ind w:firstLine="0"/>
        <w:jc w:val="both"/>
        <w:rPr>
          <w:rFonts w:ascii="Times New Roman" w:eastAsia="Times New Roman" w:hAnsi="Times New Roman"/>
          <w:b/>
          <w:sz w:val="24"/>
          <w:szCs w:val="24"/>
        </w:rPr>
      </w:pPr>
      <w:r w:rsidRPr="007907D2">
        <w:rPr>
          <w:rFonts w:ascii="Times New Roman" w:eastAsia="Times New Roman" w:hAnsi="Times New Roman"/>
          <w:b/>
          <w:sz w:val="24"/>
          <w:szCs w:val="24"/>
        </w:rPr>
        <w:t>INTRODUCTION</w:t>
      </w:r>
    </w:p>
    <w:p w14:paraId="5860B7E4" w14:textId="4421D877" w:rsidR="00C76A96" w:rsidRPr="007907D2" w:rsidRDefault="006266D2" w:rsidP="00E85E67">
      <w:pPr>
        <w:spacing w:after="0" w:line="360" w:lineRule="auto"/>
        <w:jc w:val="both"/>
        <w:rPr>
          <w:rFonts w:ascii="Times New Roman" w:hAnsi="Times New Roman"/>
          <w:sz w:val="24"/>
          <w:szCs w:val="24"/>
        </w:rPr>
      </w:pPr>
      <w:r w:rsidRPr="007907D2">
        <w:rPr>
          <w:rFonts w:ascii="Times New Roman" w:hAnsi="Times New Roman"/>
          <w:sz w:val="24"/>
          <w:szCs w:val="24"/>
        </w:rPr>
        <w:t>In many countries throughout the world, including India, canine babesiosis is a potentially leth</w:t>
      </w:r>
      <w:r w:rsidR="0012331E" w:rsidRPr="007907D2">
        <w:rPr>
          <w:rFonts w:ascii="Times New Roman" w:hAnsi="Times New Roman"/>
          <w:sz w:val="24"/>
          <w:szCs w:val="24"/>
        </w:rPr>
        <w:t xml:space="preserve">al illness transmitted by ticks. </w:t>
      </w:r>
      <w:r w:rsidR="00437F17" w:rsidRPr="007907D2">
        <w:rPr>
          <w:rFonts w:ascii="Times New Roman" w:hAnsi="Times New Roman"/>
          <w:sz w:val="24"/>
          <w:szCs w:val="24"/>
        </w:rPr>
        <w:t xml:space="preserve">It is </w:t>
      </w:r>
      <w:r w:rsidRPr="007907D2">
        <w:rPr>
          <w:rFonts w:ascii="Times New Roman" w:hAnsi="Times New Roman"/>
          <w:sz w:val="24"/>
          <w:szCs w:val="24"/>
        </w:rPr>
        <w:t xml:space="preserve">mainly </w:t>
      </w:r>
      <w:r w:rsidR="00437F17" w:rsidRPr="007907D2">
        <w:rPr>
          <w:rFonts w:ascii="Times New Roman" w:hAnsi="Times New Roman"/>
          <w:sz w:val="24"/>
          <w:szCs w:val="24"/>
        </w:rPr>
        <w:t xml:space="preserve">caused by </w:t>
      </w:r>
      <w:r w:rsidR="00437F17" w:rsidRPr="007907D2">
        <w:rPr>
          <w:rFonts w:ascii="Times New Roman" w:hAnsi="Times New Roman"/>
          <w:i/>
          <w:sz w:val="24"/>
          <w:szCs w:val="24"/>
        </w:rPr>
        <w:t>Babesia</w:t>
      </w:r>
      <w:r w:rsidR="006D7EB1" w:rsidRPr="007907D2">
        <w:rPr>
          <w:rFonts w:ascii="Times New Roman" w:hAnsi="Times New Roman"/>
          <w:i/>
          <w:sz w:val="24"/>
          <w:szCs w:val="24"/>
        </w:rPr>
        <w:t xml:space="preserve"> </w:t>
      </w:r>
      <w:proofErr w:type="spellStart"/>
      <w:r w:rsidR="00437F17" w:rsidRPr="007907D2">
        <w:rPr>
          <w:rFonts w:ascii="Times New Roman" w:hAnsi="Times New Roman"/>
          <w:i/>
          <w:sz w:val="24"/>
          <w:szCs w:val="24"/>
        </w:rPr>
        <w:t>canis</w:t>
      </w:r>
      <w:proofErr w:type="spellEnd"/>
      <w:r w:rsidR="00153439" w:rsidRPr="007907D2">
        <w:rPr>
          <w:rFonts w:ascii="Times New Roman" w:hAnsi="Times New Roman"/>
          <w:sz w:val="24"/>
          <w:szCs w:val="24"/>
        </w:rPr>
        <w:t>,</w:t>
      </w:r>
      <w:r w:rsidR="006D7EB1" w:rsidRPr="007907D2">
        <w:rPr>
          <w:rFonts w:ascii="Times New Roman" w:hAnsi="Times New Roman"/>
          <w:sz w:val="24"/>
          <w:szCs w:val="24"/>
        </w:rPr>
        <w:t xml:space="preserve"> </w:t>
      </w:r>
      <w:r w:rsidR="00437F17" w:rsidRPr="007907D2">
        <w:rPr>
          <w:rFonts w:ascii="Times New Roman" w:hAnsi="Times New Roman"/>
          <w:sz w:val="24"/>
          <w:szCs w:val="24"/>
        </w:rPr>
        <w:t>and</w:t>
      </w:r>
      <w:r w:rsidR="00437F17" w:rsidRPr="007907D2">
        <w:rPr>
          <w:rFonts w:ascii="Times New Roman" w:hAnsi="Times New Roman"/>
          <w:i/>
          <w:sz w:val="24"/>
          <w:szCs w:val="24"/>
        </w:rPr>
        <w:t xml:space="preserve"> B. </w:t>
      </w:r>
      <w:proofErr w:type="spellStart"/>
      <w:r w:rsidR="00437F17" w:rsidRPr="007907D2">
        <w:rPr>
          <w:rFonts w:ascii="Times New Roman" w:hAnsi="Times New Roman"/>
          <w:i/>
          <w:sz w:val="24"/>
          <w:szCs w:val="24"/>
        </w:rPr>
        <w:t>gibsoni</w:t>
      </w:r>
      <w:proofErr w:type="spellEnd"/>
      <w:r w:rsidR="006D7EB1" w:rsidRPr="007907D2">
        <w:rPr>
          <w:rFonts w:ascii="Times New Roman" w:hAnsi="Times New Roman"/>
          <w:i/>
          <w:sz w:val="24"/>
          <w:szCs w:val="24"/>
        </w:rPr>
        <w:t xml:space="preserve"> </w:t>
      </w:r>
      <w:r w:rsidR="00437F17" w:rsidRPr="007907D2">
        <w:rPr>
          <w:rFonts w:ascii="Times New Roman" w:hAnsi="Times New Roman"/>
          <w:sz w:val="24"/>
          <w:szCs w:val="24"/>
        </w:rPr>
        <w:t>(Das</w:t>
      </w:r>
      <w:r w:rsidR="006D7EB1" w:rsidRPr="007907D2">
        <w:rPr>
          <w:rFonts w:ascii="Times New Roman" w:hAnsi="Times New Roman"/>
          <w:sz w:val="24"/>
          <w:szCs w:val="24"/>
        </w:rPr>
        <w:t xml:space="preserve"> </w:t>
      </w:r>
      <w:r w:rsidR="00437F17" w:rsidRPr="007907D2">
        <w:rPr>
          <w:rFonts w:ascii="Times New Roman" w:hAnsi="Times New Roman"/>
          <w:i/>
          <w:sz w:val="24"/>
          <w:szCs w:val="24"/>
        </w:rPr>
        <w:t>et al.</w:t>
      </w:r>
      <w:r w:rsidR="00153439" w:rsidRPr="007907D2">
        <w:rPr>
          <w:rFonts w:ascii="Times New Roman" w:hAnsi="Times New Roman"/>
          <w:sz w:val="24"/>
          <w:szCs w:val="24"/>
        </w:rPr>
        <w:t>,</w:t>
      </w:r>
      <w:r w:rsidR="00437F17" w:rsidRPr="007907D2">
        <w:rPr>
          <w:rFonts w:ascii="Times New Roman" w:hAnsi="Times New Roman"/>
          <w:sz w:val="24"/>
          <w:szCs w:val="24"/>
        </w:rPr>
        <w:t xml:space="preserve"> 2015; </w:t>
      </w:r>
      <w:r w:rsidR="00437F17" w:rsidRPr="007907D2">
        <w:rPr>
          <w:rFonts w:ascii="Times New Roman" w:hAnsi="Times New Roman"/>
          <w:sz w:val="24"/>
          <w:szCs w:val="24"/>
          <w:shd w:val="clear" w:color="auto" w:fill="FFFFFF"/>
        </w:rPr>
        <w:t>Bordoloi, 2022</w:t>
      </w:r>
      <w:r w:rsidR="000163F3" w:rsidRPr="007907D2">
        <w:rPr>
          <w:rFonts w:ascii="Times New Roman" w:hAnsi="Times New Roman"/>
          <w:sz w:val="24"/>
          <w:szCs w:val="24"/>
        </w:rPr>
        <w:t xml:space="preserve">). </w:t>
      </w:r>
      <w:r w:rsidR="00437F17" w:rsidRPr="007907D2">
        <w:rPr>
          <w:rFonts w:ascii="Times New Roman" w:hAnsi="Times New Roman"/>
          <w:sz w:val="24"/>
          <w:szCs w:val="24"/>
        </w:rPr>
        <w:t xml:space="preserve">Clinical manifestations of canine babesiosis can range from asymptomatic infections to multi-organ failure as per acute, acute or chronic forms with a risk of mortality, depending mostly on the </w:t>
      </w:r>
      <w:r w:rsidR="00437F17" w:rsidRPr="007907D2">
        <w:rPr>
          <w:rFonts w:ascii="Times New Roman" w:hAnsi="Times New Roman"/>
          <w:i/>
          <w:sz w:val="24"/>
          <w:szCs w:val="24"/>
        </w:rPr>
        <w:t>Babesia</w:t>
      </w:r>
      <w:r w:rsidR="00437F17" w:rsidRPr="007907D2">
        <w:rPr>
          <w:rFonts w:ascii="Times New Roman" w:hAnsi="Times New Roman"/>
          <w:sz w:val="24"/>
          <w:szCs w:val="24"/>
        </w:rPr>
        <w:t xml:space="preserve"> species or subspecies (</w:t>
      </w:r>
      <w:proofErr w:type="spellStart"/>
      <w:r w:rsidR="00437F17" w:rsidRPr="007907D2">
        <w:rPr>
          <w:rFonts w:ascii="Times New Roman" w:hAnsi="Times New Roman"/>
          <w:sz w:val="24"/>
          <w:szCs w:val="24"/>
        </w:rPr>
        <w:t>Kraje</w:t>
      </w:r>
      <w:proofErr w:type="spellEnd"/>
      <w:r w:rsidR="00437F17" w:rsidRPr="007907D2">
        <w:rPr>
          <w:rFonts w:ascii="Times New Roman" w:hAnsi="Times New Roman"/>
          <w:sz w:val="24"/>
          <w:szCs w:val="24"/>
        </w:rPr>
        <w:t>, 2001).</w:t>
      </w:r>
    </w:p>
    <w:p w14:paraId="117B8E95" w14:textId="396574CD" w:rsidR="00C76A96" w:rsidRPr="007907D2" w:rsidRDefault="00684C52" w:rsidP="00E85E67">
      <w:pPr>
        <w:spacing w:after="0" w:line="360" w:lineRule="auto"/>
        <w:jc w:val="both"/>
        <w:rPr>
          <w:rFonts w:ascii="Times New Roman" w:hAnsi="Times New Roman"/>
          <w:sz w:val="24"/>
          <w:szCs w:val="24"/>
        </w:rPr>
      </w:pPr>
      <w:r w:rsidRPr="007907D2">
        <w:rPr>
          <w:rFonts w:ascii="Times New Roman" w:hAnsi="Times New Roman"/>
          <w:sz w:val="24"/>
          <w:szCs w:val="24"/>
        </w:rPr>
        <w:t>Babesiosis is an arthropod-borne disease that can be treated with anti-protozoal medications, either alone or in combination (</w:t>
      </w:r>
      <w:proofErr w:type="spellStart"/>
      <w:r w:rsidRPr="007907D2">
        <w:rPr>
          <w:rFonts w:ascii="Times New Roman" w:hAnsi="Times New Roman"/>
          <w:sz w:val="24"/>
          <w:szCs w:val="24"/>
        </w:rPr>
        <w:t>Beugnet</w:t>
      </w:r>
      <w:proofErr w:type="spellEnd"/>
      <w:r w:rsidR="00E4683B" w:rsidRPr="007907D2">
        <w:rPr>
          <w:rFonts w:ascii="Times New Roman" w:hAnsi="Times New Roman"/>
          <w:sz w:val="24"/>
          <w:szCs w:val="24"/>
        </w:rPr>
        <w:t xml:space="preserve"> and Moreau, 2015</w:t>
      </w:r>
      <w:r w:rsidRPr="007907D2">
        <w:rPr>
          <w:rFonts w:ascii="Times New Roman" w:hAnsi="Times New Roman"/>
          <w:sz w:val="24"/>
          <w:szCs w:val="24"/>
        </w:rPr>
        <w:t xml:space="preserve">). </w:t>
      </w:r>
      <w:r w:rsidR="00A91D58" w:rsidRPr="00A91D58">
        <w:rPr>
          <w:rFonts w:ascii="Times New Roman" w:hAnsi="Times New Roman"/>
          <w:sz w:val="24"/>
          <w:szCs w:val="24"/>
        </w:rPr>
        <w:t xml:space="preserve">The three primary components of treating canine babesiosis are parasite removal, blood transfusions for severe </w:t>
      </w:r>
      <w:proofErr w:type="spellStart"/>
      <w:r w:rsidR="00A91D58" w:rsidRPr="00A91D58">
        <w:rPr>
          <w:rFonts w:ascii="Times New Roman" w:hAnsi="Times New Roman"/>
          <w:sz w:val="24"/>
          <w:szCs w:val="24"/>
        </w:rPr>
        <w:t>anaemia</w:t>
      </w:r>
      <w:proofErr w:type="spellEnd"/>
      <w:r w:rsidR="00A91D58" w:rsidRPr="00A91D58">
        <w:rPr>
          <w:rFonts w:ascii="Times New Roman" w:hAnsi="Times New Roman"/>
          <w:sz w:val="24"/>
          <w:szCs w:val="24"/>
        </w:rPr>
        <w:t>, and supportive care</w:t>
      </w:r>
      <w:r w:rsidR="00C01C5E">
        <w:rPr>
          <w:rFonts w:ascii="Times New Roman" w:hAnsi="Times New Roman"/>
          <w:sz w:val="24"/>
          <w:szCs w:val="24"/>
        </w:rPr>
        <w:t xml:space="preserve">. </w:t>
      </w:r>
      <w:r w:rsidR="00437F17" w:rsidRPr="007907D2">
        <w:rPr>
          <w:rFonts w:ascii="Times New Roman" w:hAnsi="Times New Roman"/>
          <w:sz w:val="24"/>
          <w:szCs w:val="24"/>
        </w:rPr>
        <w:t>Various medications, including imidocarb</w:t>
      </w:r>
      <w:r w:rsidR="006D7EB1" w:rsidRPr="007907D2">
        <w:rPr>
          <w:rFonts w:ascii="Times New Roman" w:hAnsi="Times New Roman"/>
          <w:sz w:val="24"/>
          <w:szCs w:val="24"/>
        </w:rPr>
        <w:t xml:space="preserve"> </w:t>
      </w:r>
      <w:r w:rsidR="00437F17" w:rsidRPr="007907D2">
        <w:rPr>
          <w:rFonts w:ascii="Times New Roman" w:hAnsi="Times New Roman"/>
          <w:sz w:val="24"/>
          <w:szCs w:val="24"/>
        </w:rPr>
        <w:t xml:space="preserve">dipropionate, </w:t>
      </w:r>
      <w:proofErr w:type="spellStart"/>
      <w:r w:rsidR="00437F17" w:rsidRPr="007907D2">
        <w:rPr>
          <w:rFonts w:ascii="Times New Roman" w:hAnsi="Times New Roman"/>
          <w:sz w:val="24"/>
          <w:szCs w:val="24"/>
        </w:rPr>
        <w:t>diminazene</w:t>
      </w:r>
      <w:proofErr w:type="spellEnd"/>
      <w:r w:rsidR="006D7EB1" w:rsidRPr="007907D2">
        <w:rPr>
          <w:rFonts w:ascii="Times New Roman" w:hAnsi="Times New Roman"/>
          <w:sz w:val="24"/>
          <w:szCs w:val="24"/>
        </w:rPr>
        <w:t xml:space="preserve"> </w:t>
      </w:r>
      <w:r w:rsidR="00437F17" w:rsidRPr="007907D2">
        <w:rPr>
          <w:rFonts w:ascii="Times New Roman" w:hAnsi="Times New Roman"/>
          <w:sz w:val="24"/>
          <w:szCs w:val="24"/>
        </w:rPr>
        <w:t>aceturate, clindamycin, metronidazole, tetracycline, enro</w:t>
      </w:r>
      <w:r w:rsidR="007529CD" w:rsidRPr="007907D2">
        <w:rPr>
          <w:rFonts w:ascii="Times New Roman" w:hAnsi="Times New Roman"/>
          <w:sz w:val="24"/>
          <w:szCs w:val="24"/>
        </w:rPr>
        <w:t>floxacin, and doxycycline</w:t>
      </w:r>
      <w:r w:rsidR="00437F17" w:rsidRPr="007907D2">
        <w:rPr>
          <w:rFonts w:ascii="Times New Roman" w:hAnsi="Times New Roman"/>
          <w:sz w:val="24"/>
          <w:szCs w:val="24"/>
        </w:rPr>
        <w:t xml:space="preserve"> have been administered in the therapy with varying degrees of success (Schoeman</w:t>
      </w:r>
      <w:r w:rsidR="007E0731" w:rsidRPr="007907D2">
        <w:rPr>
          <w:rFonts w:ascii="Times New Roman" w:hAnsi="Times New Roman"/>
          <w:sz w:val="24"/>
          <w:szCs w:val="24"/>
        </w:rPr>
        <w:t>, 2009</w:t>
      </w:r>
      <w:r w:rsidR="00437F17" w:rsidRPr="007907D2">
        <w:rPr>
          <w:rFonts w:ascii="Times New Roman" w:hAnsi="Times New Roman"/>
          <w:sz w:val="24"/>
          <w:szCs w:val="24"/>
        </w:rPr>
        <w:t xml:space="preserve">). </w:t>
      </w:r>
      <w:r w:rsidR="00C43C2E">
        <w:rPr>
          <w:rFonts w:ascii="Times New Roman" w:hAnsi="Times New Roman"/>
          <w:sz w:val="24"/>
          <w:szCs w:val="24"/>
        </w:rPr>
        <w:t>T</w:t>
      </w:r>
      <w:r w:rsidR="00437F17" w:rsidRPr="007907D2">
        <w:rPr>
          <w:rFonts w:ascii="Times New Roman" w:hAnsi="Times New Roman"/>
          <w:sz w:val="24"/>
          <w:szCs w:val="24"/>
        </w:rPr>
        <w:t>hese medications have various degrees of efficacy in the elimination of parasites</w:t>
      </w:r>
      <w:r w:rsidR="00457E9A">
        <w:rPr>
          <w:rFonts w:ascii="Times New Roman" w:hAnsi="Times New Roman"/>
          <w:sz w:val="24"/>
          <w:szCs w:val="24"/>
        </w:rPr>
        <w:t xml:space="preserve"> when used alone or in combination</w:t>
      </w:r>
      <w:r w:rsidR="00A91D58">
        <w:rPr>
          <w:rFonts w:ascii="Times New Roman" w:hAnsi="Times New Roman"/>
          <w:sz w:val="24"/>
          <w:szCs w:val="24"/>
        </w:rPr>
        <w:t>.</w:t>
      </w:r>
    </w:p>
    <w:p w14:paraId="05BA6E55" w14:textId="1CBA1CF5" w:rsidR="006D7EB1" w:rsidRPr="007907D2" w:rsidRDefault="00437F17" w:rsidP="00E85E67">
      <w:pPr>
        <w:spacing w:after="0" w:line="360" w:lineRule="auto"/>
        <w:jc w:val="both"/>
        <w:rPr>
          <w:rFonts w:ascii="Times New Roman" w:hAnsi="Times New Roman"/>
          <w:sz w:val="24"/>
          <w:szCs w:val="24"/>
        </w:rPr>
      </w:pPr>
      <w:r w:rsidRPr="007907D2">
        <w:rPr>
          <w:rFonts w:ascii="Times New Roman" w:hAnsi="Times New Roman"/>
          <w:sz w:val="24"/>
          <w:szCs w:val="24"/>
        </w:rPr>
        <w:lastRenderedPageBreak/>
        <w:t>However there is a lack of knowledge and studies on the effectiveness of treatment for canine babesiosis in Rajasthan, and have not been extensively explored in this area till date, the current study was carried out with the objective of evaluate different treatment regimens in Babesiosis in dogs.</w:t>
      </w:r>
    </w:p>
    <w:p w14:paraId="0D5E5962" w14:textId="77777777" w:rsidR="00756191" w:rsidRDefault="00756191" w:rsidP="00724729">
      <w:pPr>
        <w:widowControl w:val="0"/>
        <w:tabs>
          <w:tab w:val="left" w:pos="142"/>
          <w:tab w:val="left" w:pos="284"/>
          <w:tab w:val="left" w:pos="567"/>
        </w:tabs>
        <w:spacing w:before="240" w:after="0" w:line="360" w:lineRule="auto"/>
        <w:ind w:firstLine="0"/>
        <w:jc w:val="both"/>
        <w:rPr>
          <w:rFonts w:ascii="Times New Roman" w:eastAsia="Times New Roman" w:hAnsi="Times New Roman"/>
          <w:b/>
          <w:sz w:val="24"/>
          <w:szCs w:val="24"/>
        </w:rPr>
      </w:pPr>
      <w:r w:rsidRPr="007907D2">
        <w:rPr>
          <w:rFonts w:ascii="Times New Roman" w:eastAsia="Times New Roman" w:hAnsi="Times New Roman"/>
          <w:b/>
          <w:sz w:val="24"/>
          <w:szCs w:val="24"/>
        </w:rPr>
        <w:t>MATERIALS AND METHODS</w:t>
      </w:r>
    </w:p>
    <w:p w14:paraId="7797AA4A" w14:textId="05B0BEDA" w:rsidR="00703D3E" w:rsidRPr="00DA1288" w:rsidRDefault="009F6339" w:rsidP="007459B8">
      <w:pPr>
        <w:spacing w:line="360" w:lineRule="auto"/>
        <w:jc w:val="both"/>
        <w:rPr>
          <w:rFonts w:ascii="Times New Roman" w:eastAsia="Times New Roman" w:hAnsi="Times New Roman"/>
          <w:sz w:val="24"/>
          <w:szCs w:val="24"/>
        </w:rPr>
      </w:pPr>
      <w:r>
        <w:rPr>
          <w:rFonts w:ascii="Times New Roman" w:hAnsi="Times New Roman"/>
          <w:sz w:val="24"/>
          <w:szCs w:val="24"/>
        </w:rPr>
        <w:t xml:space="preserve">Dogs of irrespective to </w:t>
      </w:r>
      <w:r w:rsidR="007E0B33">
        <w:rPr>
          <w:rFonts w:ascii="Times New Roman" w:hAnsi="Times New Roman"/>
          <w:sz w:val="24"/>
          <w:szCs w:val="24"/>
        </w:rPr>
        <w:t>age, sex, and breed</w:t>
      </w:r>
      <w:r w:rsidR="007E0B33" w:rsidRPr="007E0B33">
        <w:rPr>
          <w:rFonts w:ascii="Times New Roman" w:hAnsi="Times New Roman"/>
          <w:sz w:val="24"/>
          <w:szCs w:val="24"/>
        </w:rPr>
        <w:t xml:space="preserve"> who displayed the clinical signs and symptoms of canine babesiosis</w:t>
      </w:r>
      <w:r w:rsidR="003563F4">
        <w:rPr>
          <w:rFonts w:ascii="Times New Roman" w:hAnsi="Times New Roman"/>
          <w:sz w:val="24"/>
          <w:szCs w:val="24"/>
        </w:rPr>
        <w:t xml:space="preserve"> were chosen</w:t>
      </w:r>
      <w:r w:rsidR="00C7385C">
        <w:rPr>
          <w:rFonts w:ascii="Times New Roman" w:hAnsi="Times New Roman"/>
          <w:sz w:val="24"/>
          <w:szCs w:val="24"/>
        </w:rPr>
        <w:t xml:space="preserve"> </w:t>
      </w:r>
      <w:r w:rsidR="003563F4">
        <w:rPr>
          <w:rFonts w:ascii="Times New Roman" w:hAnsi="Times New Roman"/>
          <w:sz w:val="24"/>
          <w:szCs w:val="24"/>
        </w:rPr>
        <w:t xml:space="preserve">in this </w:t>
      </w:r>
      <w:r w:rsidR="007E0B33" w:rsidRPr="007E0B33">
        <w:rPr>
          <w:rFonts w:ascii="Times New Roman" w:hAnsi="Times New Roman"/>
          <w:sz w:val="24"/>
          <w:szCs w:val="24"/>
        </w:rPr>
        <w:t>study.</w:t>
      </w:r>
      <w:r w:rsidR="00C7385C">
        <w:rPr>
          <w:rFonts w:ascii="Times New Roman" w:hAnsi="Times New Roman"/>
          <w:sz w:val="24"/>
          <w:szCs w:val="24"/>
        </w:rPr>
        <w:t xml:space="preserve"> </w:t>
      </w:r>
      <w:r w:rsidR="00C7385C" w:rsidRPr="00C7385C">
        <w:rPr>
          <w:rFonts w:ascii="Times New Roman" w:eastAsia="Times New Roman" w:hAnsi="Times New Roman"/>
          <w:sz w:val="24"/>
          <w:szCs w:val="24"/>
        </w:rPr>
        <w:t xml:space="preserve">Following a thorough physical and clinical examination of the dogs, a blood sample was collected for </w:t>
      </w:r>
      <w:proofErr w:type="spellStart"/>
      <w:r w:rsidR="00C7385C" w:rsidRPr="00C7385C">
        <w:rPr>
          <w:rFonts w:ascii="Times New Roman" w:eastAsia="Times New Roman" w:hAnsi="Times New Roman"/>
          <w:sz w:val="24"/>
          <w:szCs w:val="24"/>
        </w:rPr>
        <w:t>hemato</w:t>
      </w:r>
      <w:proofErr w:type="spellEnd"/>
      <w:r w:rsidR="00C7385C" w:rsidRPr="00C7385C">
        <w:rPr>
          <w:rFonts w:ascii="Times New Roman" w:eastAsia="Times New Roman" w:hAnsi="Times New Roman"/>
          <w:sz w:val="24"/>
          <w:szCs w:val="24"/>
        </w:rPr>
        <w:t>-biochemical paramet</w:t>
      </w:r>
      <w:r w:rsidR="00C7385C">
        <w:rPr>
          <w:rFonts w:ascii="Times New Roman" w:eastAsia="Times New Roman" w:hAnsi="Times New Roman"/>
          <w:sz w:val="24"/>
          <w:szCs w:val="24"/>
        </w:rPr>
        <w:t xml:space="preserve">ers and blood smear examination </w:t>
      </w:r>
      <w:r w:rsidR="00C7385C" w:rsidRPr="00C7385C">
        <w:rPr>
          <w:rFonts w:ascii="Times New Roman" w:eastAsia="Times New Roman" w:hAnsi="Times New Roman"/>
          <w:sz w:val="24"/>
          <w:szCs w:val="24"/>
        </w:rPr>
        <w:t>(Giemsa staining) are used to diagnose canine babesiosis and identify Babesia infection</w:t>
      </w:r>
      <w:r w:rsidR="00C7385C">
        <w:rPr>
          <w:rFonts w:ascii="Times New Roman" w:eastAsia="Times New Roman" w:hAnsi="Times New Roman"/>
          <w:sz w:val="24"/>
          <w:szCs w:val="24"/>
        </w:rPr>
        <w:t xml:space="preserve"> in dogs</w:t>
      </w:r>
      <w:r w:rsidR="00C7385C" w:rsidRPr="00C7385C">
        <w:rPr>
          <w:rFonts w:ascii="Times New Roman" w:eastAsia="Times New Roman" w:hAnsi="Times New Roman"/>
          <w:sz w:val="24"/>
          <w:szCs w:val="24"/>
        </w:rPr>
        <w:t>.</w:t>
      </w:r>
      <w:r w:rsidR="00040173">
        <w:rPr>
          <w:rFonts w:ascii="Times New Roman" w:eastAsia="Times New Roman" w:hAnsi="Times New Roman"/>
          <w:sz w:val="24"/>
          <w:szCs w:val="24"/>
        </w:rPr>
        <w:t xml:space="preserve"> </w:t>
      </w:r>
      <w:r w:rsidR="00507C27">
        <w:rPr>
          <w:rFonts w:ascii="Times New Roman" w:eastAsia="Times New Roman" w:hAnsi="Times New Roman"/>
          <w:sz w:val="24"/>
          <w:szCs w:val="24"/>
        </w:rPr>
        <w:t xml:space="preserve">For data comparison, in this </w:t>
      </w:r>
      <w:r w:rsidR="00040173" w:rsidRPr="00040173">
        <w:rPr>
          <w:rFonts w:ascii="Times New Roman" w:eastAsia="Times New Roman" w:hAnsi="Times New Roman"/>
          <w:sz w:val="24"/>
          <w:szCs w:val="24"/>
        </w:rPr>
        <w:t>study included a control group of six dogs</w:t>
      </w:r>
      <w:r w:rsidR="00DA1288">
        <w:rPr>
          <w:rFonts w:ascii="Times New Roman" w:eastAsia="Times New Roman" w:hAnsi="Times New Roman"/>
          <w:sz w:val="24"/>
          <w:szCs w:val="24"/>
        </w:rPr>
        <w:t xml:space="preserve"> who appear healthy and</w:t>
      </w:r>
      <w:r w:rsidR="00DA1288" w:rsidRPr="00DA1288">
        <w:rPr>
          <w:rFonts w:ascii="Times New Roman" w:eastAsia="Times New Roman" w:hAnsi="Times New Roman"/>
          <w:sz w:val="24"/>
          <w:szCs w:val="24"/>
        </w:rPr>
        <w:t xml:space="preserve"> brought in for a regular examination.</w:t>
      </w:r>
      <w:r w:rsidR="000D0E3D" w:rsidRPr="007907D2">
        <w:rPr>
          <w:rFonts w:ascii="Times New Roman" w:hAnsi="Times New Roman"/>
          <w:sz w:val="24"/>
          <w:szCs w:val="24"/>
        </w:rPr>
        <w:t xml:space="preserve"> </w:t>
      </w:r>
    </w:p>
    <w:p w14:paraId="106CC0BD" w14:textId="5B143D9B" w:rsidR="00742193" w:rsidRPr="007907D2" w:rsidRDefault="00742193" w:rsidP="00E85E67">
      <w:pPr>
        <w:pStyle w:val="CommentText"/>
        <w:spacing w:after="0" w:line="360" w:lineRule="auto"/>
        <w:jc w:val="both"/>
        <w:rPr>
          <w:rFonts w:ascii="Times New Roman" w:hAnsi="Times New Roman"/>
          <w:sz w:val="24"/>
          <w:szCs w:val="24"/>
        </w:rPr>
      </w:pPr>
      <w:r w:rsidRPr="007907D2">
        <w:rPr>
          <w:rFonts w:ascii="Times New Roman" w:hAnsi="Times New Roman"/>
          <w:sz w:val="24"/>
        </w:rPr>
        <w:t xml:space="preserve">To study the hematological alterations in </w:t>
      </w:r>
      <w:r w:rsidRPr="007907D2">
        <w:rPr>
          <w:rFonts w:ascii="Times New Roman" w:hAnsi="Times New Roman"/>
          <w:i/>
          <w:sz w:val="24"/>
        </w:rPr>
        <w:t>Babesia</w:t>
      </w:r>
      <w:r w:rsidRPr="007907D2">
        <w:rPr>
          <w:rFonts w:ascii="Times New Roman" w:hAnsi="Times New Roman"/>
          <w:sz w:val="24"/>
        </w:rPr>
        <w:t xml:space="preserve"> infected dogs</w:t>
      </w:r>
      <w:r w:rsidR="00C93794">
        <w:rPr>
          <w:rFonts w:ascii="Times New Roman" w:hAnsi="Times New Roman"/>
          <w:sz w:val="24"/>
        </w:rPr>
        <w:t>,</w:t>
      </w:r>
      <w:r w:rsidRPr="007907D2">
        <w:rPr>
          <w:rFonts w:ascii="Times New Roman" w:hAnsi="Times New Roman"/>
          <w:sz w:val="24"/>
        </w:rPr>
        <w:t xml:space="preserve"> parameters such as TEC, TLC, DLC</w:t>
      </w:r>
      <w:r w:rsidR="00904CE7" w:rsidRPr="007907D2">
        <w:rPr>
          <w:rFonts w:ascii="Times New Roman" w:hAnsi="Times New Roman"/>
          <w:sz w:val="24"/>
        </w:rPr>
        <w:t xml:space="preserve">, hemoglobin concentration </w:t>
      </w:r>
      <w:r w:rsidRPr="007907D2">
        <w:rPr>
          <w:rFonts w:ascii="Times New Roman" w:hAnsi="Times New Roman"/>
          <w:sz w:val="24"/>
        </w:rPr>
        <w:t>and platelet counts were calculated manu</w:t>
      </w:r>
      <w:r w:rsidR="00703D3E" w:rsidRPr="007907D2">
        <w:rPr>
          <w:rFonts w:ascii="Times New Roman" w:hAnsi="Times New Roman"/>
          <w:sz w:val="24"/>
        </w:rPr>
        <w:t xml:space="preserve">ally </w:t>
      </w:r>
      <w:r w:rsidRPr="007907D2">
        <w:rPr>
          <w:rFonts w:ascii="Times New Roman" w:hAnsi="Times New Roman"/>
          <w:sz w:val="24"/>
        </w:rPr>
        <w:t>according the standard procedure described by Schalm</w:t>
      </w:r>
      <w:r w:rsidR="006D7EB1" w:rsidRPr="007907D2">
        <w:rPr>
          <w:rFonts w:ascii="Times New Roman" w:hAnsi="Times New Roman"/>
          <w:sz w:val="24"/>
        </w:rPr>
        <w:t xml:space="preserve"> </w:t>
      </w:r>
      <w:r w:rsidRPr="007907D2">
        <w:rPr>
          <w:rFonts w:ascii="Times New Roman" w:hAnsi="Times New Roman"/>
          <w:i/>
          <w:sz w:val="24"/>
        </w:rPr>
        <w:t>et al.</w:t>
      </w:r>
      <w:r w:rsidRPr="007907D2">
        <w:rPr>
          <w:rFonts w:ascii="Times New Roman" w:hAnsi="Times New Roman"/>
          <w:sz w:val="24"/>
        </w:rPr>
        <w:t xml:space="preserve"> (1975)</w:t>
      </w:r>
      <w:r w:rsidR="00395B95">
        <w:rPr>
          <w:rFonts w:ascii="Times New Roman" w:hAnsi="Times New Roman"/>
          <w:sz w:val="24"/>
        </w:rPr>
        <w:t xml:space="preserve">. Also biochemical parameters like </w:t>
      </w:r>
      <w:r w:rsidR="00395B95" w:rsidRPr="007907D2">
        <w:rPr>
          <w:rFonts w:ascii="Times New Roman" w:hAnsi="Times New Roman"/>
          <w:sz w:val="24"/>
        </w:rPr>
        <w:t>serum creatinine, serum ALT, and BUN</w:t>
      </w:r>
      <w:r w:rsidRPr="007907D2">
        <w:rPr>
          <w:rFonts w:ascii="Times New Roman" w:hAnsi="Times New Roman"/>
          <w:sz w:val="24"/>
        </w:rPr>
        <w:t xml:space="preserve"> were estimated by the spectrophotometric method using an automatic blood biochemistry analyzer</w:t>
      </w:r>
      <w:r w:rsidR="00703D3E" w:rsidRPr="007907D2">
        <w:rPr>
          <w:rFonts w:ascii="Times New Roman" w:hAnsi="Times New Roman"/>
          <w:sz w:val="24"/>
        </w:rPr>
        <w:t>.</w:t>
      </w:r>
    </w:p>
    <w:p w14:paraId="372ABCD8" w14:textId="5FB236F0" w:rsidR="00DD5A09" w:rsidRPr="007907D2" w:rsidRDefault="000D0E3D" w:rsidP="00E85E67">
      <w:pPr>
        <w:pStyle w:val="CommentText"/>
        <w:spacing w:after="0" w:line="360" w:lineRule="auto"/>
        <w:jc w:val="both"/>
        <w:rPr>
          <w:rFonts w:ascii="Times New Roman" w:hAnsi="Times New Roman"/>
          <w:sz w:val="24"/>
          <w:szCs w:val="24"/>
        </w:rPr>
      </w:pPr>
      <w:r w:rsidRPr="007907D2">
        <w:rPr>
          <w:rFonts w:ascii="Times New Roman" w:hAnsi="Times New Roman"/>
          <w:sz w:val="24"/>
          <w:szCs w:val="24"/>
        </w:rPr>
        <w:t>In the present study, th</w:t>
      </w:r>
      <w:r w:rsidR="000F4245">
        <w:rPr>
          <w:rFonts w:ascii="Times New Roman" w:hAnsi="Times New Roman"/>
          <w:sz w:val="24"/>
          <w:szCs w:val="24"/>
        </w:rPr>
        <w:t xml:space="preserve">e </w:t>
      </w:r>
      <w:r w:rsidR="00C93794" w:rsidRPr="000F4245">
        <w:rPr>
          <w:rFonts w:ascii="Times New Roman" w:hAnsi="Times New Roman"/>
          <w:sz w:val="24"/>
          <w:szCs w:val="24"/>
        </w:rPr>
        <w:t>Babesia</w:t>
      </w:r>
      <w:r w:rsidR="00C93794">
        <w:rPr>
          <w:rFonts w:ascii="Times New Roman" w:hAnsi="Times New Roman"/>
          <w:sz w:val="24"/>
          <w:szCs w:val="24"/>
        </w:rPr>
        <w:t xml:space="preserve"> </w:t>
      </w:r>
      <w:proofErr w:type="spellStart"/>
      <w:r w:rsidR="00C93794">
        <w:rPr>
          <w:rFonts w:ascii="Times New Roman" w:hAnsi="Times New Roman"/>
          <w:sz w:val="24"/>
          <w:szCs w:val="24"/>
        </w:rPr>
        <w:t>affeceted</w:t>
      </w:r>
      <w:proofErr w:type="spellEnd"/>
      <w:r w:rsidR="00C93794">
        <w:rPr>
          <w:rFonts w:ascii="Times New Roman" w:hAnsi="Times New Roman"/>
          <w:sz w:val="24"/>
          <w:szCs w:val="24"/>
        </w:rPr>
        <w:t xml:space="preserve"> dogs</w:t>
      </w:r>
      <w:r w:rsidR="002262B1">
        <w:rPr>
          <w:rFonts w:ascii="Times New Roman" w:hAnsi="Times New Roman"/>
          <w:sz w:val="24"/>
          <w:szCs w:val="24"/>
        </w:rPr>
        <w:t xml:space="preserve"> were </w:t>
      </w:r>
      <w:r w:rsidRPr="007907D2">
        <w:rPr>
          <w:rFonts w:ascii="Times New Roman" w:hAnsi="Times New Roman"/>
          <w:sz w:val="24"/>
          <w:szCs w:val="24"/>
        </w:rPr>
        <w:t xml:space="preserve">categorized </w:t>
      </w:r>
      <w:r w:rsidR="00C93794">
        <w:rPr>
          <w:rFonts w:ascii="Times New Roman" w:hAnsi="Times New Roman"/>
          <w:sz w:val="24"/>
          <w:szCs w:val="24"/>
        </w:rPr>
        <w:t>on the basis of therapeutic regimen as</w:t>
      </w:r>
      <w:r w:rsidR="002262B1">
        <w:rPr>
          <w:rFonts w:ascii="Times New Roman" w:hAnsi="Times New Roman"/>
          <w:sz w:val="24"/>
          <w:szCs w:val="24"/>
        </w:rPr>
        <w:t xml:space="preserve"> </w:t>
      </w:r>
      <w:r w:rsidR="003465C4" w:rsidRPr="007907D2">
        <w:rPr>
          <w:rFonts w:ascii="Times New Roman" w:hAnsi="Times New Roman"/>
          <w:sz w:val="24"/>
          <w:szCs w:val="24"/>
        </w:rPr>
        <w:t>Group 1</w:t>
      </w:r>
      <w:r w:rsidR="006D7EB1" w:rsidRPr="007907D2">
        <w:rPr>
          <w:rFonts w:ascii="Times New Roman" w:hAnsi="Times New Roman"/>
          <w:sz w:val="24"/>
          <w:szCs w:val="24"/>
        </w:rPr>
        <w:t xml:space="preserve"> </w:t>
      </w:r>
      <w:r w:rsidR="003465C4" w:rsidRPr="007907D2">
        <w:rPr>
          <w:rFonts w:ascii="Times New Roman" w:hAnsi="Times New Roman"/>
          <w:sz w:val="24"/>
          <w:szCs w:val="24"/>
        </w:rPr>
        <w:t>and Group 2</w:t>
      </w:r>
      <w:r w:rsidR="00C93794">
        <w:rPr>
          <w:rFonts w:ascii="Times New Roman" w:hAnsi="Times New Roman"/>
          <w:sz w:val="24"/>
          <w:szCs w:val="24"/>
        </w:rPr>
        <w:t xml:space="preserve">. Each group (group 1 and 2) had six dogs which were subjected to </w:t>
      </w:r>
      <w:proofErr w:type="spellStart"/>
      <w:r w:rsidR="0063230A" w:rsidRPr="007907D2">
        <w:rPr>
          <w:rFonts w:ascii="Times New Roman" w:hAnsi="Times New Roman"/>
          <w:sz w:val="24"/>
          <w:szCs w:val="24"/>
        </w:rPr>
        <w:t>Diminaze</w:t>
      </w:r>
      <w:r w:rsidRPr="007907D2">
        <w:rPr>
          <w:rFonts w:ascii="Times New Roman" w:hAnsi="Times New Roman"/>
          <w:sz w:val="24"/>
          <w:szCs w:val="24"/>
        </w:rPr>
        <w:t>ne</w:t>
      </w:r>
      <w:proofErr w:type="spellEnd"/>
      <w:r w:rsidR="006D7EB1" w:rsidRPr="007907D2">
        <w:rPr>
          <w:rFonts w:ascii="Times New Roman" w:hAnsi="Times New Roman"/>
          <w:sz w:val="24"/>
          <w:szCs w:val="24"/>
        </w:rPr>
        <w:t xml:space="preserve"> </w:t>
      </w:r>
      <w:r w:rsidRPr="007907D2">
        <w:rPr>
          <w:rFonts w:ascii="Times New Roman" w:hAnsi="Times New Roman"/>
          <w:sz w:val="24"/>
          <w:szCs w:val="24"/>
        </w:rPr>
        <w:t>aceturate</w:t>
      </w:r>
      <w:r w:rsidR="00657AC5" w:rsidRPr="007907D2">
        <w:rPr>
          <w:rFonts w:ascii="Times New Roman" w:hAnsi="Times New Roman"/>
          <w:sz w:val="24"/>
          <w:szCs w:val="24"/>
        </w:rPr>
        <w:t xml:space="preserve"> (@</w:t>
      </w:r>
      <w:r w:rsidR="003465C4" w:rsidRPr="007907D2">
        <w:rPr>
          <w:rFonts w:ascii="Times New Roman" w:hAnsi="Times New Roman"/>
          <w:sz w:val="24"/>
          <w:szCs w:val="24"/>
        </w:rPr>
        <w:t>7 mg/kg b</w:t>
      </w:r>
      <w:r w:rsidR="00194619" w:rsidRPr="007907D2">
        <w:rPr>
          <w:rFonts w:ascii="Times New Roman" w:hAnsi="Times New Roman"/>
          <w:sz w:val="24"/>
          <w:szCs w:val="24"/>
        </w:rPr>
        <w:t>ody weight, Deep Intra-muscular, once)</w:t>
      </w:r>
      <w:r w:rsidRPr="007907D2">
        <w:rPr>
          <w:rFonts w:ascii="Times New Roman" w:hAnsi="Times New Roman"/>
          <w:sz w:val="24"/>
          <w:szCs w:val="24"/>
        </w:rPr>
        <w:t xml:space="preserve"> and Clindamycin hydrochloride</w:t>
      </w:r>
      <w:r w:rsidR="00657AC5" w:rsidRPr="007907D2">
        <w:rPr>
          <w:rFonts w:ascii="Times New Roman" w:hAnsi="Times New Roman"/>
          <w:sz w:val="24"/>
          <w:szCs w:val="24"/>
        </w:rPr>
        <w:t xml:space="preserve"> (@</w:t>
      </w:r>
      <w:r w:rsidR="00194619" w:rsidRPr="007907D2">
        <w:rPr>
          <w:rFonts w:ascii="Times New Roman" w:hAnsi="Times New Roman"/>
          <w:sz w:val="24"/>
          <w:szCs w:val="24"/>
        </w:rPr>
        <w:t>25 mg/kg, twice a day, orally for 7 days)</w:t>
      </w:r>
      <w:r w:rsidRPr="007907D2">
        <w:rPr>
          <w:rFonts w:ascii="Times New Roman" w:hAnsi="Times New Roman"/>
          <w:sz w:val="24"/>
          <w:szCs w:val="24"/>
        </w:rPr>
        <w:t>, respectively.</w:t>
      </w:r>
    </w:p>
    <w:p w14:paraId="7D9B8E6B" w14:textId="20113D78" w:rsidR="00657AC5" w:rsidRPr="007907D2" w:rsidRDefault="00657AC5" w:rsidP="00E85E67">
      <w:pPr>
        <w:pStyle w:val="CommentText"/>
        <w:spacing w:after="0" w:line="360" w:lineRule="auto"/>
        <w:jc w:val="both"/>
        <w:rPr>
          <w:rFonts w:ascii="Times New Roman" w:hAnsi="Times New Roman"/>
          <w:sz w:val="24"/>
          <w:szCs w:val="24"/>
        </w:rPr>
      </w:pPr>
      <w:r w:rsidRPr="007907D2">
        <w:rPr>
          <w:rFonts w:ascii="Times New Roman" w:hAnsi="Times New Roman"/>
          <w:sz w:val="24"/>
        </w:rPr>
        <w:t xml:space="preserve">Conventional medical therapy gives to both group of dogs (as per condition) paracetamol (@10 mg/kg body weight </w:t>
      </w:r>
      <w:proofErr w:type="spellStart"/>
      <w:r w:rsidRPr="007907D2">
        <w:rPr>
          <w:rFonts w:ascii="Times New Roman" w:hAnsi="Times New Roman"/>
          <w:sz w:val="24"/>
        </w:rPr>
        <w:t>i</w:t>
      </w:r>
      <w:proofErr w:type="spellEnd"/>
      <w:r w:rsidRPr="007907D2">
        <w:rPr>
          <w:rFonts w:ascii="Times New Roman" w:hAnsi="Times New Roman"/>
          <w:sz w:val="24"/>
        </w:rPr>
        <w:t xml:space="preserve">/m </w:t>
      </w:r>
      <w:proofErr w:type="spellStart"/>
      <w:r w:rsidRPr="007907D2">
        <w:rPr>
          <w:rFonts w:ascii="Times New Roman" w:hAnsi="Times New Roman"/>
          <w:sz w:val="24"/>
        </w:rPr>
        <w:t>b.i.d</w:t>
      </w:r>
      <w:proofErr w:type="spellEnd"/>
      <w:r w:rsidRPr="007907D2">
        <w:rPr>
          <w:rFonts w:ascii="Times New Roman" w:hAnsi="Times New Roman"/>
          <w:sz w:val="24"/>
        </w:rPr>
        <w:t xml:space="preserve">) was used as antipyretic and </w:t>
      </w:r>
      <w:r w:rsidR="0061319A">
        <w:rPr>
          <w:rFonts w:ascii="Times New Roman" w:hAnsi="Times New Roman"/>
          <w:sz w:val="24"/>
        </w:rPr>
        <w:t xml:space="preserve">5 % DNS </w:t>
      </w:r>
      <w:r w:rsidR="0061319A" w:rsidRPr="007907D2">
        <w:rPr>
          <w:rFonts w:ascii="Times New Roman" w:hAnsi="Times New Roman"/>
          <w:sz w:val="24"/>
        </w:rPr>
        <w:t>was administered intravenously @15-20 ml/kg body weight</w:t>
      </w:r>
      <w:r w:rsidR="0061319A">
        <w:rPr>
          <w:rFonts w:ascii="Times New Roman" w:hAnsi="Times New Roman"/>
          <w:sz w:val="24"/>
        </w:rPr>
        <w:t xml:space="preserve"> to manage dehydration</w:t>
      </w:r>
      <w:r w:rsidR="00F77609">
        <w:rPr>
          <w:rFonts w:ascii="Times New Roman" w:hAnsi="Times New Roman"/>
          <w:sz w:val="24"/>
        </w:rPr>
        <w:t>.</w:t>
      </w:r>
      <w:r w:rsidR="006D7EB1" w:rsidRPr="007907D2">
        <w:rPr>
          <w:rFonts w:ascii="Times New Roman" w:hAnsi="Times New Roman"/>
          <w:sz w:val="24"/>
        </w:rPr>
        <w:t xml:space="preserve"> </w:t>
      </w:r>
      <w:r w:rsidRPr="007907D2">
        <w:rPr>
          <w:rFonts w:ascii="Times New Roman" w:hAnsi="Times New Roman"/>
          <w:sz w:val="24"/>
        </w:rPr>
        <w:t>When necessary, metoclopramide was administered as an antiemetic @0.2–0.4 mg/kg I/M and ranitidine was administered as an H2 Blocker @2 mg/kg I/M b.i.d.</w:t>
      </w:r>
      <w:r w:rsidRPr="007907D2">
        <w:rPr>
          <w:rFonts w:ascii="Times New Roman" w:hAnsi="Times New Roman"/>
          <w:sz w:val="24"/>
          <w:szCs w:val="24"/>
        </w:rPr>
        <w:t xml:space="preserve"> also </w:t>
      </w:r>
      <w:r w:rsidRPr="007907D2">
        <w:rPr>
          <w:rFonts w:ascii="Times New Roman" w:hAnsi="Times New Roman"/>
          <w:sz w:val="24"/>
        </w:rPr>
        <w:t>additionally, vitamin-B complex injections were administered during the duration of therapy.</w:t>
      </w:r>
    </w:p>
    <w:p w14:paraId="53B3AAE9" w14:textId="723C7A57" w:rsidR="00D80847" w:rsidRPr="007907D2" w:rsidRDefault="00F66443" w:rsidP="00E85E67">
      <w:pPr>
        <w:pStyle w:val="CommentText"/>
        <w:spacing w:after="0" w:line="360" w:lineRule="auto"/>
        <w:jc w:val="both"/>
        <w:rPr>
          <w:rFonts w:ascii="Times New Roman" w:hAnsi="Times New Roman"/>
          <w:sz w:val="24"/>
          <w:szCs w:val="24"/>
        </w:rPr>
      </w:pPr>
      <w:r w:rsidRPr="007907D2">
        <w:rPr>
          <w:rFonts w:ascii="Times New Roman" w:hAnsi="Times New Roman"/>
          <w:sz w:val="24"/>
          <w:szCs w:val="24"/>
        </w:rPr>
        <w:t>Response to therapy was evaluated on the basis o</w:t>
      </w:r>
      <w:r w:rsidR="00194619" w:rsidRPr="007907D2">
        <w:rPr>
          <w:rFonts w:ascii="Times New Roman" w:hAnsi="Times New Roman"/>
          <w:sz w:val="24"/>
          <w:szCs w:val="24"/>
        </w:rPr>
        <w:t xml:space="preserve">f clinical improvement, </w:t>
      </w:r>
      <w:r w:rsidRPr="007907D2">
        <w:rPr>
          <w:rFonts w:ascii="Times New Roman" w:hAnsi="Times New Roman"/>
          <w:sz w:val="24"/>
          <w:szCs w:val="24"/>
        </w:rPr>
        <w:t xml:space="preserve">absence of </w:t>
      </w:r>
      <w:r w:rsidRPr="007907D2">
        <w:rPr>
          <w:rFonts w:ascii="Times New Roman" w:hAnsi="Times New Roman"/>
          <w:i/>
          <w:sz w:val="24"/>
          <w:szCs w:val="24"/>
        </w:rPr>
        <w:t>Babesia</w:t>
      </w:r>
      <w:r w:rsidRPr="007907D2">
        <w:rPr>
          <w:rFonts w:ascii="Times New Roman" w:hAnsi="Times New Roman"/>
          <w:sz w:val="24"/>
          <w:szCs w:val="24"/>
        </w:rPr>
        <w:t xml:space="preserve"> species in blood smear</w:t>
      </w:r>
      <w:r w:rsidR="00194619" w:rsidRPr="007907D2">
        <w:rPr>
          <w:rFonts w:ascii="Times New Roman" w:hAnsi="Times New Roman"/>
          <w:sz w:val="24"/>
          <w:szCs w:val="24"/>
        </w:rPr>
        <w:t xml:space="preserve"> and</w:t>
      </w:r>
      <w:r w:rsidR="00D80847" w:rsidRPr="007907D2">
        <w:rPr>
          <w:rFonts w:ascii="Times New Roman" w:hAnsi="Times New Roman"/>
          <w:sz w:val="24"/>
        </w:rPr>
        <w:t xml:space="preserve"> also based on the </w:t>
      </w:r>
      <w:proofErr w:type="spellStart"/>
      <w:r w:rsidR="00D80847" w:rsidRPr="007907D2">
        <w:rPr>
          <w:rFonts w:ascii="Times New Roman" w:hAnsi="Times New Roman"/>
          <w:sz w:val="24"/>
        </w:rPr>
        <w:t>h</w:t>
      </w:r>
      <w:r w:rsidR="00194619" w:rsidRPr="007907D2">
        <w:rPr>
          <w:rFonts w:ascii="Times New Roman" w:hAnsi="Times New Roman"/>
          <w:sz w:val="24"/>
        </w:rPr>
        <w:t>emato</w:t>
      </w:r>
      <w:proofErr w:type="spellEnd"/>
      <w:r w:rsidR="00D80847" w:rsidRPr="007907D2">
        <w:rPr>
          <w:rFonts w:ascii="Times New Roman" w:hAnsi="Times New Roman"/>
          <w:sz w:val="24"/>
        </w:rPr>
        <w:t>-biochemical</w:t>
      </w:r>
      <w:r w:rsidR="00194619" w:rsidRPr="007907D2">
        <w:rPr>
          <w:rFonts w:ascii="Times New Roman" w:hAnsi="Times New Roman"/>
          <w:sz w:val="24"/>
        </w:rPr>
        <w:t xml:space="preserve"> values</w:t>
      </w:r>
      <w:r w:rsidRPr="007907D2">
        <w:rPr>
          <w:rFonts w:ascii="Times New Roman" w:hAnsi="Times New Roman"/>
          <w:sz w:val="24"/>
          <w:szCs w:val="24"/>
        </w:rPr>
        <w:t xml:space="preserve">. The results were compared with the pre-therapy values to analyze the </w:t>
      </w:r>
      <w:r w:rsidR="0063230A" w:rsidRPr="007907D2">
        <w:rPr>
          <w:rFonts w:ascii="Times New Roman" w:hAnsi="Times New Roman"/>
          <w:sz w:val="24"/>
          <w:szCs w:val="24"/>
        </w:rPr>
        <w:t xml:space="preserve">therapeutic efficacy of </w:t>
      </w:r>
      <w:proofErr w:type="spellStart"/>
      <w:r w:rsidR="0063230A" w:rsidRPr="007907D2">
        <w:rPr>
          <w:rFonts w:ascii="Times New Roman" w:hAnsi="Times New Roman"/>
          <w:sz w:val="24"/>
          <w:szCs w:val="24"/>
        </w:rPr>
        <w:t>Diminaze</w:t>
      </w:r>
      <w:r w:rsidRPr="007907D2">
        <w:rPr>
          <w:rFonts w:ascii="Times New Roman" w:hAnsi="Times New Roman"/>
          <w:sz w:val="24"/>
          <w:szCs w:val="24"/>
        </w:rPr>
        <w:t>ne</w:t>
      </w:r>
      <w:proofErr w:type="spellEnd"/>
      <w:r w:rsidR="008D3B8E">
        <w:rPr>
          <w:rFonts w:ascii="Times New Roman" w:hAnsi="Times New Roman"/>
          <w:sz w:val="24"/>
          <w:szCs w:val="24"/>
        </w:rPr>
        <w:t xml:space="preserve"> </w:t>
      </w:r>
      <w:r w:rsidRPr="007907D2">
        <w:rPr>
          <w:rFonts w:ascii="Times New Roman" w:hAnsi="Times New Roman"/>
          <w:sz w:val="24"/>
          <w:szCs w:val="24"/>
        </w:rPr>
        <w:t xml:space="preserve">aceturate and clindamycin hydrochloride in treating babesiosis in dogs. The </w:t>
      </w:r>
      <w:r w:rsidR="0063230A" w:rsidRPr="007907D2">
        <w:rPr>
          <w:rFonts w:ascii="Times New Roman" w:hAnsi="Times New Roman"/>
          <w:sz w:val="24"/>
          <w:szCs w:val="24"/>
        </w:rPr>
        <w:t xml:space="preserve">therapeutic efficacy </w:t>
      </w:r>
      <w:r w:rsidR="0063230A" w:rsidRPr="007907D2">
        <w:rPr>
          <w:rFonts w:ascii="Times New Roman" w:hAnsi="Times New Roman"/>
          <w:sz w:val="24"/>
          <w:szCs w:val="24"/>
        </w:rPr>
        <w:lastRenderedPageBreak/>
        <w:t xml:space="preserve">of </w:t>
      </w:r>
      <w:proofErr w:type="spellStart"/>
      <w:r w:rsidR="0063230A" w:rsidRPr="007907D2">
        <w:rPr>
          <w:rFonts w:ascii="Times New Roman" w:hAnsi="Times New Roman"/>
          <w:sz w:val="24"/>
          <w:szCs w:val="24"/>
        </w:rPr>
        <w:t>Diminaze</w:t>
      </w:r>
      <w:r w:rsidRPr="007907D2">
        <w:rPr>
          <w:rFonts w:ascii="Times New Roman" w:hAnsi="Times New Roman"/>
          <w:sz w:val="24"/>
          <w:szCs w:val="24"/>
        </w:rPr>
        <w:t>ne</w:t>
      </w:r>
      <w:proofErr w:type="spellEnd"/>
      <w:r w:rsidR="006D7EB1" w:rsidRPr="007907D2">
        <w:rPr>
          <w:rFonts w:ascii="Times New Roman" w:hAnsi="Times New Roman"/>
          <w:sz w:val="24"/>
          <w:szCs w:val="24"/>
        </w:rPr>
        <w:t xml:space="preserve"> </w:t>
      </w:r>
      <w:r w:rsidRPr="007907D2">
        <w:rPr>
          <w:rFonts w:ascii="Times New Roman" w:hAnsi="Times New Roman"/>
          <w:sz w:val="24"/>
          <w:szCs w:val="24"/>
        </w:rPr>
        <w:t xml:space="preserve">aceturate and Clindamycin hydrochloride was done based on the presence or absence of </w:t>
      </w:r>
      <w:r w:rsidRPr="007907D2">
        <w:rPr>
          <w:rFonts w:ascii="Times New Roman" w:hAnsi="Times New Roman"/>
          <w:i/>
          <w:sz w:val="24"/>
          <w:szCs w:val="24"/>
        </w:rPr>
        <w:t>Babesia</w:t>
      </w:r>
      <w:r w:rsidRPr="007907D2">
        <w:rPr>
          <w:rFonts w:ascii="Times New Roman" w:hAnsi="Times New Roman"/>
          <w:sz w:val="24"/>
          <w:szCs w:val="24"/>
        </w:rPr>
        <w:t xml:space="preserve"> organisms in the blood smear.</w:t>
      </w:r>
    </w:p>
    <w:p w14:paraId="2EB09938" w14:textId="77777777" w:rsidR="00112967" w:rsidRPr="007907D2" w:rsidRDefault="00112967" w:rsidP="00E85E67">
      <w:pPr>
        <w:pStyle w:val="CommentText"/>
        <w:spacing w:after="0" w:line="360" w:lineRule="auto"/>
        <w:jc w:val="both"/>
        <w:rPr>
          <w:rFonts w:ascii="Times New Roman" w:hAnsi="Times New Roman"/>
          <w:sz w:val="24"/>
          <w:szCs w:val="24"/>
        </w:rPr>
      </w:pPr>
      <w:r w:rsidRPr="007907D2">
        <w:rPr>
          <w:rFonts w:ascii="Times New Roman" w:hAnsi="Times New Roman"/>
          <w:sz w:val="24"/>
        </w:rPr>
        <w:t>The statistical analysis was performed using computer-based statistical software. Descriptive statistics were calculated for the quantitative data and presented as Mean ± SE and range. The data obtained were subjected to the statistical analysis (t test) as per standard methods (Snedecor and Cochran, 1990).</w:t>
      </w:r>
    </w:p>
    <w:p w14:paraId="47F2B463" w14:textId="77777777" w:rsidR="00B40DD1" w:rsidRPr="007907D2" w:rsidRDefault="00D80847" w:rsidP="00E85E67">
      <w:pPr>
        <w:pStyle w:val="CommentText"/>
        <w:spacing w:after="0" w:line="360" w:lineRule="auto"/>
        <w:jc w:val="both"/>
        <w:rPr>
          <w:rFonts w:ascii="Times New Roman" w:hAnsi="Times New Roman"/>
          <w:sz w:val="24"/>
          <w:szCs w:val="24"/>
        </w:rPr>
      </w:pPr>
      <w:r w:rsidRPr="007907D2">
        <w:rPr>
          <w:rFonts w:ascii="Times New Roman" w:hAnsi="Times New Roman"/>
          <w:sz w:val="24"/>
          <w:szCs w:val="24"/>
        </w:rPr>
        <w:t xml:space="preserve">Clinical, </w:t>
      </w:r>
      <w:proofErr w:type="spellStart"/>
      <w:r w:rsidRPr="007907D2">
        <w:rPr>
          <w:rFonts w:ascii="Times New Roman" w:hAnsi="Times New Roman"/>
          <w:sz w:val="24"/>
          <w:szCs w:val="24"/>
        </w:rPr>
        <w:t>h</w:t>
      </w:r>
      <w:r w:rsidR="00DD5A09" w:rsidRPr="007907D2">
        <w:rPr>
          <w:rFonts w:ascii="Times New Roman" w:hAnsi="Times New Roman"/>
          <w:sz w:val="24"/>
          <w:szCs w:val="24"/>
        </w:rPr>
        <w:t>emato</w:t>
      </w:r>
      <w:proofErr w:type="spellEnd"/>
      <w:r w:rsidR="00DD5A09" w:rsidRPr="007907D2">
        <w:rPr>
          <w:rFonts w:ascii="Times New Roman" w:hAnsi="Times New Roman"/>
          <w:sz w:val="24"/>
          <w:szCs w:val="24"/>
        </w:rPr>
        <w:t xml:space="preserve">-biochemical, and parasitological </w:t>
      </w:r>
      <w:r w:rsidR="006F3607" w:rsidRPr="007907D2">
        <w:rPr>
          <w:rFonts w:ascii="Times New Roman" w:hAnsi="Times New Roman"/>
          <w:sz w:val="24"/>
          <w:szCs w:val="24"/>
        </w:rPr>
        <w:t>examinations were repeated post-</w:t>
      </w:r>
      <w:r w:rsidR="00DD5A09" w:rsidRPr="007907D2">
        <w:rPr>
          <w:rFonts w:ascii="Times New Roman" w:hAnsi="Times New Roman"/>
          <w:sz w:val="24"/>
          <w:szCs w:val="24"/>
        </w:rPr>
        <w:t xml:space="preserve">treatment and the response to the treatment was evaluated </w:t>
      </w:r>
      <w:r w:rsidR="006F3607" w:rsidRPr="007907D2">
        <w:rPr>
          <w:rFonts w:ascii="Times New Roman" w:hAnsi="Times New Roman"/>
          <w:sz w:val="24"/>
          <w:szCs w:val="24"/>
        </w:rPr>
        <w:t xml:space="preserve">by </w:t>
      </w:r>
      <w:proofErr w:type="spellStart"/>
      <w:r w:rsidRPr="007907D2">
        <w:rPr>
          <w:rFonts w:ascii="Times New Roman" w:hAnsi="Times New Roman"/>
          <w:sz w:val="24"/>
          <w:szCs w:val="24"/>
        </w:rPr>
        <w:t>hemato</w:t>
      </w:r>
      <w:proofErr w:type="spellEnd"/>
      <w:r w:rsidRPr="007907D2">
        <w:rPr>
          <w:rFonts w:ascii="Times New Roman" w:hAnsi="Times New Roman"/>
          <w:sz w:val="24"/>
          <w:szCs w:val="24"/>
        </w:rPr>
        <w:t>-</w:t>
      </w:r>
      <w:r w:rsidR="00DD5A09" w:rsidRPr="007907D2">
        <w:rPr>
          <w:rFonts w:ascii="Times New Roman" w:hAnsi="Times New Roman"/>
          <w:sz w:val="24"/>
          <w:szCs w:val="24"/>
        </w:rPr>
        <w:t>biochemical parameters before and after treatment and</w:t>
      </w:r>
      <w:r w:rsidR="006F3607" w:rsidRPr="007907D2">
        <w:rPr>
          <w:rFonts w:ascii="Times New Roman" w:hAnsi="Times New Roman"/>
          <w:sz w:val="24"/>
          <w:szCs w:val="24"/>
        </w:rPr>
        <w:t xml:space="preserve"> also by</w:t>
      </w:r>
      <w:r w:rsidR="00DD5A09" w:rsidRPr="007907D2">
        <w:rPr>
          <w:rFonts w:ascii="Times New Roman" w:hAnsi="Times New Roman"/>
          <w:sz w:val="24"/>
          <w:szCs w:val="24"/>
        </w:rPr>
        <w:t xml:space="preserve"> blood smear analysis.</w:t>
      </w:r>
    </w:p>
    <w:p w14:paraId="44FF18E6" w14:textId="1B586D24" w:rsidR="003F55B8" w:rsidRPr="007907D2" w:rsidRDefault="00756191" w:rsidP="00724729">
      <w:pPr>
        <w:widowControl w:val="0"/>
        <w:tabs>
          <w:tab w:val="left" w:pos="142"/>
          <w:tab w:val="left" w:pos="284"/>
          <w:tab w:val="left" w:pos="567"/>
        </w:tabs>
        <w:spacing w:before="240" w:after="0" w:line="360" w:lineRule="auto"/>
        <w:ind w:firstLine="0"/>
        <w:jc w:val="both"/>
        <w:rPr>
          <w:rFonts w:ascii="Times New Roman" w:eastAsia="Times New Roman" w:hAnsi="Times New Roman"/>
          <w:b/>
          <w:sz w:val="24"/>
          <w:szCs w:val="24"/>
        </w:rPr>
      </w:pPr>
      <w:r w:rsidRPr="007907D2">
        <w:rPr>
          <w:rFonts w:ascii="Times New Roman" w:eastAsia="Times New Roman" w:hAnsi="Times New Roman"/>
          <w:b/>
          <w:sz w:val="24"/>
          <w:szCs w:val="24"/>
        </w:rPr>
        <w:t>RESULTS</w:t>
      </w:r>
      <w:r w:rsidR="00A16DD9">
        <w:rPr>
          <w:rFonts w:ascii="Times New Roman" w:eastAsia="Times New Roman" w:hAnsi="Times New Roman"/>
          <w:b/>
          <w:sz w:val="24"/>
          <w:szCs w:val="24"/>
        </w:rPr>
        <w:t xml:space="preserve"> &amp; </w:t>
      </w:r>
      <w:r w:rsidR="00E94830">
        <w:rPr>
          <w:rFonts w:ascii="Times New Roman" w:eastAsia="Times New Roman" w:hAnsi="Times New Roman"/>
          <w:b/>
          <w:sz w:val="24"/>
          <w:szCs w:val="24"/>
        </w:rPr>
        <w:t>DISCUSSION</w:t>
      </w:r>
    </w:p>
    <w:p w14:paraId="25C2E49D" w14:textId="48088C3D" w:rsidR="004B0CCF" w:rsidRPr="007907D2" w:rsidRDefault="009A55CD" w:rsidP="00E85E67">
      <w:pPr>
        <w:widowControl w:val="0"/>
        <w:tabs>
          <w:tab w:val="left" w:pos="142"/>
          <w:tab w:val="left" w:pos="284"/>
          <w:tab w:val="left" w:pos="567"/>
        </w:tabs>
        <w:spacing w:after="0" w:line="360" w:lineRule="auto"/>
        <w:jc w:val="both"/>
        <w:rPr>
          <w:rFonts w:ascii="Times New Roman" w:hAnsi="Times New Roman"/>
          <w:sz w:val="24"/>
          <w:szCs w:val="24"/>
        </w:rPr>
      </w:pPr>
      <w:r w:rsidRPr="007907D2">
        <w:rPr>
          <w:rFonts w:ascii="Times New Roman" w:hAnsi="Times New Roman"/>
          <w:sz w:val="24"/>
          <w:szCs w:val="24"/>
        </w:rPr>
        <w:t xml:space="preserve">The primary goal of the study was to evaluate the efficacy of </w:t>
      </w:r>
      <w:proofErr w:type="spellStart"/>
      <w:r w:rsidRPr="007907D2">
        <w:rPr>
          <w:rFonts w:ascii="Times New Roman" w:hAnsi="Times New Roman"/>
          <w:sz w:val="24"/>
          <w:szCs w:val="24"/>
        </w:rPr>
        <w:t>Diminazene</w:t>
      </w:r>
      <w:proofErr w:type="spellEnd"/>
      <w:r w:rsidR="006D7EB1" w:rsidRPr="007907D2">
        <w:rPr>
          <w:rFonts w:ascii="Times New Roman" w:hAnsi="Times New Roman"/>
          <w:sz w:val="24"/>
          <w:szCs w:val="24"/>
        </w:rPr>
        <w:t xml:space="preserve"> </w:t>
      </w:r>
      <w:r w:rsidRPr="007907D2">
        <w:rPr>
          <w:rFonts w:ascii="Times New Roman" w:hAnsi="Times New Roman"/>
          <w:sz w:val="24"/>
          <w:szCs w:val="24"/>
        </w:rPr>
        <w:t>aceturate, and Cli</w:t>
      </w:r>
      <w:bookmarkStart w:id="1" w:name="_Hlk147568997"/>
      <w:r w:rsidR="000B4879">
        <w:rPr>
          <w:rFonts w:ascii="Times New Roman" w:hAnsi="Times New Roman"/>
          <w:sz w:val="24"/>
          <w:szCs w:val="24"/>
        </w:rPr>
        <w:t xml:space="preserve">ndamycin Hydrochloride in the </w:t>
      </w:r>
      <w:r w:rsidR="004B0CCF" w:rsidRPr="007907D2">
        <w:rPr>
          <w:rFonts w:ascii="Times New Roman" w:hAnsi="Times New Roman"/>
          <w:sz w:val="24"/>
          <w:szCs w:val="24"/>
        </w:rPr>
        <w:t>t</w:t>
      </w:r>
      <w:r w:rsidR="000B4879">
        <w:rPr>
          <w:rFonts w:ascii="Times New Roman" w:hAnsi="Times New Roman"/>
          <w:sz w:val="24"/>
          <w:szCs w:val="24"/>
        </w:rPr>
        <w:t>reatment</w:t>
      </w:r>
      <w:r w:rsidR="004B0CCF" w:rsidRPr="007907D2">
        <w:rPr>
          <w:rFonts w:ascii="Times New Roman" w:hAnsi="Times New Roman"/>
          <w:sz w:val="24"/>
          <w:szCs w:val="24"/>
        </w:rPr>
        <w:t xml:space="preserve"> of babesiosis in dogs.</w:t>
      </w:r>
    </w:p>
    <w:p w14:paraId="6B20502E" w14:textId="0C4E84F3" w:rsidR="006075F2" w:rsidRPr="007907D2" w:rsidRDefault="006075F2" w:rsidP="004B0CCF">
      <w:pPr>
        <w:widowControl w:val="0"/>
        <w:tabs>
          <w:tab w:val="left" w:pos="142"/>
          <w:tab w:val="left" w:pos="284"/>
          <w:tab w:val="left" w:pos="567"/>
        </w:tabs>
        <w:spacing w:before="120" w:after="0" w:line="480" w:lineRule="auto"/>
        <w:ind w:firstLine="0"/>
        <w:rPr>
          <w:rFonts w:ascii="Times New Roman" w:hAnsi="Times New Roman"/>
          <w:b/>
          <w:sz w:val="24"/>
          <w:szCs w:val="24"/>
        </w:rPr>
      </w:pPr>
      <w:r w:rsidRPr="007907D2">
        <w:rPr>
          <w:rFonts w:ascii="Times New Roman" w:hAnsi="Times New Roman"/>
          <w:b/>
          <w:noProof/>
          <w:sz w:val="24"/>
          <w:szCs w:val="24"/>
        </w:rPr>
        <w:drawing>
          <wp:anchor distT="0" distB="0" distL="114300" distR="114300" simplePos="0" relativeHeight="251659776" behindDoc="0" locked="0" layoutInCell="1" allowOverlap="1" wp14:anchorId="70DF2EA9" wp14:editId="7714C33F">
            <wp:simplePos x="0" y="0"/>
            <wp:positionH relativeFrom="column">
              <wp:posOffset>54610</wp:posOffset>
            </wp:positionH>
            <wp:positionV relativeFrom="paragraph">
              <wp:posOffset>165100</wp:posOffset>
            </wp:positionV>
            <wp:extent cx="5248910" cy="17862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910" cy="1786255"/>
                    </a:xfrm>
                    <a:prstGeom prst="rect">
                      <a:avLst/>
                    </a:prstGeom>
                    <a:noFill/>
                  </pic:spPr>
                </pic:pic>
              </a:graphicData>
            </a:graphic>
            <wp14:sizeRelH relativeFrom="margin">
              <wp14:pctWidth>0</wp14:pctWidth>
            </wp14:sizeRelH>
            <wp14:sizeRelV relativeFrom="margin">
              <wp14:pctHeight>0</wp14:pctHeight>
            </wp14:sizeRelV>
          </wp:anchor>
        </w:drawing>
      </w:r>
    </w:p>
    <w:p w14:paraId="51B0DC69" w14:textId="77777777" w:rsidR="006075F2" w:rsidRPr="007907D2" w:rsidRDefault="006075F2" w:rsidP="009D730C">
      <w:pPr>
        <w:widowControl w:val="0"/>
        <w:tabs>
          <w:tab w:val="left" w:pos="142"/>
          <w:tab w:val="left" w:pos="284"/>
          <w:tab w:val="left" w:pos="567"/>
        </w:tabs>
        <w:spacing w:before="120" w:after="0" w:line="480" w:lineRule="auto"/>
        <w:jc w:val="both"/>
        <w:rPr>
          <w:rFonts w:ascii="Times New Roman" w:hAnsi="Times New Roman"/>
          <w:b/>
          <w:sz w:val="24"/>
          <w:szCs w:val="24"/>
        </w:rPr>
      </w:pPr>
    </w:p>
    <w:p w14:paraId="090490F9" w14:textId="77777777" w:rsidR="006075F2" w:rsidRPr="007907D2" w:rsidRDefault="006075F2" w:rsidP="009D730C">
      <w:pPr>
        <w:widowControl w:val="0"/>
        <w:tabs>
          <w:tab w:val="left" w:pos="142"/>
          <w:tab w:val="left" w:pos="284"/>
          <w:tab w:val="left" w:pos="567"/>
        </w:tabs>
        <w:spacing w:before="120" w:after="0" w:line="480" w:lineRule="auto"/>
        <w:jc w:val="both"/>
        <w:rPr>
          <w:rFonts w:ascii="Times New Roman" w:hAnsi="Times New Roman"/>
          <w:b/>
          <w:sz w:val="24"/>
          <w:szCs w:val="24"/>
        </w:rPr>
      </w:pPr>
    </w:p>
    <w:p w14:paraId="0F3A585B" w14:textId="77777777" w:rsidR="006075F2" w:rsidRPr="007907D2" w:rsidRDefault="006075F2" w:rsidP="009D730C">
      <w:pPr>
        <w:widowControl w:val="0"/>
        <w:tabs>
          <w:tab w:val="left" w:pos="142"/>
          <w:tab w:val="left" w:pos="284"/>
          <w:tab w:val="left" w:pos="567"/>
        </w:tabs>
        <w:spacing w:before="120" w:after="0" w:line="480" w:lineRule="auto"/>
        <w:jc w:val="both"/>
        <w:rPr>
          <w:rFonts w:ascii="Times New Roman" w:hAnsi="Times New Roman"/>
          <w:b/>
          <w:sz w:val="24"/>
          <w:szCs w:val="24"/>
        </w:rPr>
      </w:pPr>
    </w:p>
    <w:p w14:paraId="4C5C61DE" w14:textId="77777777" w:rsidR="006075F2" w:rsidRPr="007907D2" w:rsidRDefault="006075F2" w:rsidP="009D730C">
      <w:pPr>
        <w:widowControl w:val="0"/>
        <w:tabs>
          <w:tab w:val="left" w:pos="142"/>
          <w:tab w:val="left" w:pos="284"/>
          <w:tab w:val="left" w:pos="567"/>
        </w:tabs>
        <w:spacing w:before="120" w:after="0" w:line="480" w:lineRule="auto"/>
        <w:jc w:val="both"/>
        <w:rPr>
          <w:rFonts w:ascii="Times New Roman" w:hAnsi="Times New Roman"/>
          <w:b/>
          <w:sz w:val="24"/>
          <w:szCs w:val="24"/>
        </w:rPr>
      </w:pPr>
    </w:p>
    <w:p w14:paraId="79AAB3C5" w14:textId="0AC4BD6E" w:rsidR="00B40DD1" w:rsidRPr="007907D2" w:rsidRDefault="00167226" w:rsidP="004B0CCF">
      <w:pPr>
        <w:widowControl w:val="0"/>
        <w:tabs>
          <w:tab w:val="left" w:pos="142"/>
          <w:tab w:val="left" w:pos="284"/>
          <w:tab w:val="left" w:pos="567"/>
        </w:tabs>
        <w:spacing w:after="0" w:line="240" w:lineRule="auto"/>
        <w:ind w:firstLine="0"/>
        <w:jc w:val="both"/>
        <w:rPr>
          <w:rFonts w:ascii="Times New Roman" w:hAnsi="Times New Roman"/>
          <w:sz w:val="24"/>
          <w:szCs w:val="24"/>
        </w:rPr>
      </w:pPr>
      <w:r w:rsidRPr="007907D2">
        <w:rPr>
          <w:rFonts w:ascii="Times New Roman" w:hAnsi="Times New Roman"/>
          <w:b/>
          <w:sz w:val="24"/>
          <w:szCs w:val="24"/>
        </w:rPr>
        <w:t xml:space="preserve">Fig.1 Giemsa stained blood smear showing </w:t>
      </w:r>
      <w:r w:rsidRPr="007907D2">
        <w:rPr>
          <w:rFonts w:ascii="Times New Roman" w:hAnsi="Times New Roman"/>
          <w:b/>
          <w:i/>
          <w:sz w:val="24"/>
          <w:szCs w:val="24"/>
        </w:rPr>
        <w:t>Babesia</w:t>
      </w:r>
      <w:r w:rsidRPr="007907D2">
        <w:rPr>
          <w:rFonts w:ascii="Times New Roman" w:hAnsi="Times New Roman"/>
          <w:b/>
          <w:sz w:val="24"/>
          <w:szCs w:val="24"/>
        </w:rPr>
        <w:t xml:space="preserve"> organism inside the erythrocyte</w:t>
      </w:r>
      <w:bookmarkEnd w:id="1"/>
      <w:r w:rsidR="000B6DC9" w:rsidRPr="007907D2">
        <w:rPr>
          <w:rFonts w:ascii="Times New Roman" w:hAnsi="Times New Roman"/>
          <w:b/>
          <w:sz w:val="24"/>
          <w:szCs w:val="24"/>
        </w:rPr>
        <w:t xml:space="preserve"> (100x)</w:t>
      </w:r>
    </w:p>
    <w:p w14:paraId="050EAE21" w14:textId="77777777" w:rsidR="004B0CCF" w:rsidRPr="007907D2" w:rsidRDefault="004B0CCF" w:rsidP="004B0CCF">
      <w:pPr>
        <w:spacing w:after="0" w:line="432" w:lineRule="auto"/>
        <w:ind w:firstLine="0"/>
        <w:jc w:val="both"/>
        <w:rPr>
          <w:rFonts w:ascii="Times New Roman" w:hAnsi="Times New Roman"/>
          <w:b/>
          <w:sz w:val="24"/>
          <w:szCs w:val="24"/>
        </w:rPr>
      </w:pPr>
    </w:p>
    <w:p w14:paraId="712C366F" w14:textId="60537254" w:rsidR="004B0CCF" w:rsidRPr="007907D2" w:rsidRDefault="004B0CCF" w:rsidP="00E85E67">
      <w:pPr>
        <w:spacing w:after="0" w:line="360" w:lineRule="auto"/>
        <w:ind w:firstLine="0"/>
        <w:jc w:val="both"/>
        <w:rPr>
          <w:rFonts w:ascii="Times New Roman" w:hAnsi="Times New Roman"/>
          <w:sz w:val="24"/>
          <w:szCs w:val="24"/>
        </w:rPr>
      </w:pPr>
      <w:r w:rsidRPr="007907D2">
        <w:rPr>
          <w:rFonts w:ascii="Times New Roman" w:hAnsi="Times New Roman"/>
          <w:b/>
          <w:sz w:val="24"/>
          <w:szCs w:val="24"/>
        </w:rPr>
        <w:t xml:space="preserve">Efficacy of </w:t>
      </w:r>
      <w:proofErr w:type="spellStart"/>
      <w:r w:rsidRPr="007907D2">
        <w:rPr>
          <w:rFonts w:ascii="Times New Roman" w:hAnsi="Times New Roman"/>
          <w:b/>
          <w:sz w:val="24"/>
          <w:szCs w:val="24"/>
        </w:rPr>
        <w:t>diminazene</w:t>
      </w:r>
      <w:proofErr w:type="spellEnd"/>
      <w:r w:rsidR="008F0476">
        <w:rPr>
          <w:rFonts w:ascii="Times New Roman" w:hAnsi="Times New Roman"/>
          <w:b/>
          <w:sz w:val="24"/>
          <w:szCs w:val="24"/>
        </w:rPr>
        <w:t xml:space="preserve"> </w:t>
      </w:r>
      <w:r w:rsidRPr="007907D2">
        <w:rPr>
          <w:rFonts w:ascii="Times New Roman" w:hAnsi="Times New Roman"/>
          <w:b/>
          <w:sz w:val="24"/>
          <w:szCs w:val="24"/>
        </w:rPr>
        <w:t>aceturate treatment in dogs with babesiosis (Group 1)</w:t>
      </w:r>
    </w:p>
    <w:p w14:paraId="48313E81" w14:textId="77777777" w:rsidR="004B0CCF" w:rsidRPr="007907D2" w:rsidRDefault="004B0CCF" w:rsidP="00724729">
      <w:pPr>
        <w:spacing w:before="120" w:line="360" w:lineRule="auto"/>
        <w:ind w:firstLine="0"/>
        <w:jc w:val="both"/>
        <w:rPr>
          <w:rFonts w:ascii="Times New Roman" w:hAnsi="Times New Roman"/>
          <w:b/>
          <w:sz w:val="24"/>
          <w:szCs w:val="24"/>
        </w:rPr>
      </w:pPr>
      <w:r w:rsidRPr="007907D2">
        <w:rPr>
          <w:rFonts w:ascii="Times New Roman" w:hAnsi="Times New Roman"/>
          <w:b/>
          <w:sz w:val="24"/>
          <w:szCs w:val="24"/>
        </w:rPr>
        <w:t>Blood smear of the affected dogs</w:t>
      </w:r>
    </w:p>
    <w:p w14:paraId="0310080A" w14:textId="15F96703" w:rsidR="00231417" w:rsidRPr="007907D2" w:rsidRDefault="004B0CCF" w:rsidP="00B44911">
      <w:pPr>
        <w:widowControl w:val="0"/>
        <w:tabs>
          <w:tab w:val="left" w:pos="142"/>
          <w:tab w:val="left" w:pos="284"/>
          <w:tab w:val="left" w:pos="567"/>
        </w:tabs>
        <w:spacing w:after="0" w:line="360" w:lineRule="auto"/>
        <w:jc w:val="both"/>
        <w:rPr>
          <w:rFonts w:ascii="Times New Roman" w:hAnsi="Times New Roman"/>
          <w:sz w:val="24"/>
          <w:szCs w:val="24"/>
        </w:rPr>
      </w:pPr>
      <w:r w:rsidRPr="007907D2">
        <w:rPr>
          <w:rFonts w:ascii="Times New Roman" w:hAnsi="Times New Roman"/>
          <w:sz w:val="24"/>
          <w:szCs w:val="24"/>
        </w:rPr>
        <w:t>All Six infected dogs in group 1 were positive in blood smear examination on day 0 whereas, on day 7, all these six cases were negative for babesia organism in blood smear examination.</w:t>
      </w:r>
      <w:r w:rsidR="00B44911">
        <w:rPr>
          <w:rFonts w:ascii="Times New Roman" w:hAnsi="Times New Roman"/>
          <w:sz w:val="24"/>
          <w:szCs w:val="24"/>
        </w:rPr>
        <w:t xml:space="preserve"> </w:t>
      </w:r>
      <w:r w:rsidR="00231417" w:rsidRPr="00231417">
        <w:rPr>
          <w:rFonts w:ascii="Times New Roman" w:hAnsi="Times New Roman"/>
          <w:sz w:val="24"/>
          <w:szCs w:val="24"/>
        </w:rPr>
        <w:t xml:space="preserve">Similar observation like this study were observed by Kumar </w:t>
      </w:r>
      <w:r w:rsidR="00231417" w:rsidRPr="00AD1ED6">
        <w:rPr>
          <w:rFonts w:ascii="Times New Roman" w:hAnsi="Times New Roman"/>
          <w:i/>
          <w:sz w:val="24"/>
          <w:szCs w:val="24"/>
        </w:rPr>
        <w:t>et al.</w:t>
      </w:r>
      <w:r w:rsidR="00231417" w:rsidRPr="00231417">
        <w:rPr>
          <w:rFonts w:ascii="Times New Roman" w:hAnsi="Times New Roman"/>
          <w:sz w:val="24"/>
          <w:szCs w:val="24"/>
        </w:rPr>
        <w:t xml:space="preserve"> (2020)</w:t>
      </w:r>
      <w:r w:rsidR="00AD1ED6">
        <w:rPr>
          <w:rFonts w:ascii="Times New Roman" w:hAnsi="Times New Roman"/>
          <w:sz w:val="24"/>
          <w:szCs w:val="24"/>
        </w:rPr>
        <w:t xml:space="preserve">, </w:t>
      </w:r>
      <w:r w:rsidR="00231417" w:rsidRPr="00231417">
        <w:rPr>
          <w:rFonts w:ascii="Times New Roman" w:hAnsi="Times New Roman"/>
          <w:sz w:val="24"/>
          <w:szCs w:val="24"/>
        </w:rPr>
        <w:t>Gonde (2016)</w:t>
      </w:r>
      <w:r w:rsidR="00AD1ED6">
        <w:rPr>
          <w:rFonts w:ascii="Times New Roman" w:hAnsi="Times New Roman"/>
          <w:sz w:val="24"/>
          <w:szCs w:val="24"/>
        </w:rPr>
        <w:t xml:space="preserve"> and</w:t>
      </w:r>
      <w:r w:rsidR="00231417" w:rsidRPr="00231417">
        <w:rPr>
          <w:rFonts w:ascii="Times New Roman" w:hAnsi="Times New Roman"/>
          <w:sz w:val="24"/>
          <w:szCs w:val="24"/>
        </w:rPr>
        <w:t xml:space="preserve"> Sudhakara Reddy </w:t>
      </w:r>
      <w:r w:rsidR="00231417" w:rsidRPr="00AD1ED6">
        <w:rPr>
          <w:rFonts w:ascii="Times New Roman" w:hAnsi="Times New Roman"/>
          <w:i/>
          <w:sz w:val="24"/>
          <w:szCs w:val="24"/>
        </w:rPr>
        <w:t>et al.</w:t>
      </w:r>
      <w:r w:rsidR="00AD1ED6">
        <w:rPr>
          <w:rFonts w:ascii="Times New Roman" w:hAnsi="Times New Roman"/>
          <w:sz w:val="24"/>
          <w:szCs w:val="24"/>
        </w:rPr>
        <w:t xml:space="preserve"> (2016).</w:t>
      </w:r>
    </w:p>
    <w:p w14:paraId="076FB6D3" w14:textId="77777777" w:rsidR="004B0CCF" w:rsidRPr="007907D2" w:rsidRDefault="004B0CCF" w:rsidP="00724729">
      <w:pPr>
        <w:widowControl w:val="0"/>
        <w:tabs>
          <w:tab w:val="left" w:pos="142"/>
          <w:tab w:val="left" w:pos="284"/>
          <w:tab w:val="left" w:pos="567"/>
        </w:tabs>
        <w:spacing w:before="240" w:after="0" w:line="360" w:lineRule="auto"/>
        <w:ind w:firstLine="0"/>
        <w:jc w:val="both"/>
        <w:rPr>
          <w:rFonts w:ascii="Times New Roman" w:hAnsi="Times New Roman"/>
          <w:b/>
          <w:sz w:val="24"/>
          <w:szCs w:val="24"/>
        </w:rPr>
      </w:pPr>
      <w:proofErr w:type="spellStart"/>
      <w:r w:rsidRPr="007907D2">
        <w:rPr>
          <w:rFonts w:ascii="Times New Roman" w:hAnsi="Times New Roman"/>
          <w:b/>
          <w:sz w:val="24"/>
          <w:szCs w:val="24"/>
        </w:rPr>
        <w:t>Hemato</w:t>
      </w:r>
      <w:proofErr w:type="spellEnd"/>
      <w:r w:rsidRPr="007907D2">
        <w:rPr>
          <w:rFonts w:ascii="Times New Roman" w:hAnsi="Times New Roman"/>
          <w:b/>
          <w:sz w:val="24"/>
          <w:szCs w:val="24"/>
        </w:rPr>
        <w:t>-biochemical changes</w:t>
      </w:r>
    </w:p>
    <w:p w14:paraId="63C580C3" w14:textId="478F2EAE" w:rsidR="004B0CCF" w:rsidRPr="007907D2" w:rsidRDefault="004B0CCF" w:rsidP="00E85E67">
      <w:pPr>
        <w:widowControl w:val="0"/>
        <w:tabs>
          <w:tab w:val="left" w:pos="142"/>
          <w:tab w:val="left" w:pos="284"/>
          <w:tab w:val="left" w:pos="567"/>
        </w:tabs>
        <w:spacing w:after="0" w:line="360" w:lineRule="auto"/>
        <w:jc w:val="both"/>
        <w:rPr>
          <w:rFonts w:ascii="Times New Roman" w:hAnsi="Times New Roman"/>
          <w:sz w:val="24"/>
          <w:szCs w:val="24"/>
        </w:rPr>
      </w:pPr>
      <w:r w:rsidRPr="007907D2">
        <w:rPr>
          <w:rFonts w:ascii="Times New Roman" w:hAnsi="Times New Roman"/>
          <w:sz w:val="24"/>
          <w:szCs w:val="24"/>
        </w:rPr>
        <w:lastRenderedPageBreak/>
        <w:t xml:space="preserve">Six dogs suffering from babesiosis were treated with </w:t>
      </w:r>
      <w:proofErr w:type="spellStart"/>
      <w:r w:rsidRPr="007907D2">
        <w:rPr>
          <w:rFonts w:ascii="Times New Roman" w:hAnsi="Times New Roman"/>
          <w:sz w:val="24"/>
          <w:szCs w:val="24"/>
        </w:rPr>
        <w:t>diminazene</w:t>
      </w:r>
      <w:proofErr w:type="spellEnd"/>
      <w:r w:rsidR="00E76E50">
        <w:rPr>
          <w:rFonts w:ascii="Times New Roman" w:hAnsi="Times New Roman"/>
          <w:sz w:val="24"/>
          <w:szCs w:val="24"/>
        </w:rPr>
        <w:t xml:space="preserve"> </w:t>
      </w:r>
      <w:r w:rsidRPr="007907D2">
        <w:rPr>
          <w:rFonts w:ascii="Times New Roman" w:hAnsi="Times New Roman"/>
          <w:sz w:val="24"/>
          <w:szCs w:val="24"/>
        </w:rPr>
        <w:t>aceturate. All the six dogs showed apparent clinical recovery with improvement in appetite and physical activity. During the course of treatment, there was an increase in the mean values of TEC, TLC, Lymphocyte, and Thrombocytes, Which were observed on day 7 as compared to day 0.</w:t>
      </w:r>
    </w:p>
    <w:p w14:paraId="4BE8A8A0" w14:textId="2AE996F4" w:rsidR="006124AE" w:rsidRPr="007907D2" w:rsidRDefault="004B0CCF" w:rsidP="00724729">
      <w:pPr>
        <w:widowControl w:val="0"/>
        <w:tabs>
          <w:tab w:val="left" w:pos="142"/>
          <w:tab w:val="left" w:pos="284"/>
          <w:tab w:val="left" w:pos="567"/>
        </w:tabs>
        <w:spacing w:before="120" w:line="360" w:lineRule="auto"/>
        <w:jc w:val="both"/>
        <w:rPr>
          <w:rFonts w:ascii="Times New Roman" w:hAnsi="Times New Roman"/>
          <w:sz w:val="24"/>
          <w:szCs w:val="24"/>
        </w:rPr>
      </w:pPr>
      <w:r w:rsidRPr="007907D2">
        <w:rPr>
          <w:rFonts w:ascii="Times New Roman" w:hAnsi="Times New Roman"/>
          <w:sz w:val="24"/>
          <w:szCs w:val="24"/>
        </w:rPr>
        <w:t>There was a significant (p≤0.05) decrease in the mean values of BUN, creatinine, and ALT which were observed on day 7 as compared to day 0.</w:t>
      </w:r>
    </w:p>
    <w:p w14:paraId="3799EF99" w14:textId="1F3ACF1A" w:rsidR="002757EC" w:rsidRPr="007907D2" w:rsidRDefault="00E67393" w:rsidP="009D730C">
      <w:pPr>
        <w:spacing w:after="0" w:line="240" w:lineRule="auto"/>
        <w:ind w:firstLine="0"/>
        <w:jc w:val="center"/>
        <w:rPr>
          <w:rFonts w:ascii="Times New Roman" w:hAnsi="Times New Roman"/>
          <w:sz w:val="24"/>
          <w:szCs w:val="24"/>
        </w:rPr>
      </w:pPr>
      <w:r w:rsidRPr="007907D2">
        <w:rPr>
          <w:rFonts w:ascii="Times New Roman" w:hAnsi="Times New Roman"/>
          <w:b/>
          <w:sz w:val="24"/>
          <w:szCs w:val="24"/>
        </w:rPr>
        <w:t>Table</w:t>
      </w:r>
      <w:r w:rsidR="00063A11" w:rsidRPr="007907D2">
        <w:rPr>
          <w:rFonts w:ascii="Times New Roman" w:hAnsi="Times New Roman"/>
          <w:b/>
          <w:sz w:val="24"/>
          <w:szCs w:val="24"/>
        </w:rPr>
        <w:t>:</w:t>
      </w:r>
      <w:r w:rsidR="00EA0F8B" w:rsidRPr="007907D2">
        <w:rPr>
          <w:rFonts w:ascii="Times New Roman" w:hAnsi="Times New Roman"/>
          <w:b/>
          <w:sz w:val="24"/>
          <w:szCs w:val="24"/>
        </w:rPr>
        <w:t>-</w:t>
      </w:r>
      <w:r w:rsidR="00063A11" w:rsidRPr="007907D2">
        <w:rPr>
          <w:rFonts w:ascii="Times New Roman" w:hAnsi="Times New Roman"/>
          <w:b/>
          <w:sz w:val="24"/>
          <w:szCs w:val="24"/>
        </w:rPr>
        <w:t xml:space="preserve">1 </w:t>
      </w:r>
      <w:proofErr w:type="spellStart"/>
      <w:r w:rsidR="00D80847" w:rsidRPr="007907D2">
        <w:rPr>
          <w:rFonts w:ascii="Times New Roman" w:hAnsi="Times New Roman"/>
          <w:b/>
          <w:sz w:val="24"/>
          <w:szCs w:val="24"/>
        </w:rPr>
        <w:t>He</w:t>
      </w:r>
      <w:r w:rsidR="002757EC" w:rsidRPr="007907D2">
        <w:rPr>
          <w:rFonts w:ascii="Times New Roman" w:hAnsi="Times New Roman"/>
          <w:b/>
          <w:sz w:val="24"/>
          <w:szCs w:val="24"/>
        </w:rPr>
        <w:t>mato</w:t>
      </w:r>
      <w:proofErr w:type="spellEnd"/>
      <w:r w:rsidR="002757EC" w:rsidRPr="007907D2">
        <w:rPr>
          <w:rFonts w:ascii="Times New Roman" w:hAnsi="Times New Roman"/>
          <w:b/>
          <w:sz w:val="24"/>
          <w:szCs w:val="24"/>
        </w:rPr>
        <w:t xml:space="preserve">-biochemical changes in </w:t>
      </w:r>
      <w:proofErr w:type="spellStart"/>
      <w:r w:rsidR="002757EC" w:rsidRPr="007907D2">
        <w:rPr>
          <w:rFonts w:ascii="Times New Roman" w:hAnsi="Times New Roman"/>
          <w:b/>
          <w:sz w:val="24"/>
          <w:szCs w:val="24"/>
        </w:rPr>
        <w:t>Diminazene</w:t>
      </w:r>
      <w:proofErr w:type="spellEnd"/>
      <w:r w:rsidR="004B0CCF" w:rsidRPr="007907D2">
        <w:rPr>
          <w:rFonts w:ascii="Times New Roman" w:hAnsi="Times New Roman"/>
          <w:b/>
          <w:sz w:val="24"/>
          <w:szCs w:val="24"/>
        </w:rPr>
        <w:t xml:space="preserve"> </w:t>
      </w:r>
      <w:r w:rsidR="002757EC" w:rsidRPr="007907D2">
        <w:rPr>
          <w:rFonts w:ascii="Times New Roman" w:hAnsi="Times New Roman"/>
          <w:b/>
          <w:sz w:val="24"/>
          <w:szCs w:val="24"/>
        </w:rPr>
        <w:t>aceturate treated dogs with babesiosis (n=6, Group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1749"/>
        <w:gridCol w:w="2986"/>
        <w:gridCol w:w="2507"/>
      </w:tblGrid>
      <w:tr w:rsidR="007907D2" w:rsidRPr="007907D2" w14:paraId="25E07629" w14:textId="77777777" w:rsidTr="00C76A96">
        <w:trPr>
          <w:trHeight w:val="20"/>
          <w:jc w:val="center"/>
        </w:trPr>
        <w:tc>
          <w:tcPr>
            <w:tcW w:w="1219" w:type="pct"/>
            <w:vAlign w:val="center"/>
          </w:tcPr>
          <w:p w14:paraId="27898285"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Parameters</w:t>
            </w:r>
          </w:p>
        </w:tc>
        <w:tc>
          <w:tcPr>
            <w:tcW w:w="913" w:type="pct"/>
            <w:vAlign w:val="center"/>
          </w:tcPr>
          <w:p w14:paraId="6160FC29"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Control (n=6)</w:t>
            </w:r>
          </w:p>
        </w:tc>
        <w:tc>
          <w:tcPr>
            <w:tcW w:w="1559" w:type="pct"/>
            <w:vAlign w:val="center"/>
          </w:tcPr>
          <w:p w14:paraId="60B6948C"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hAnsi="Times New Roman"/>
                <w:b/>
                <w:sz w:val="24"/>
                <w:szCs w:val="24"/>
              </w:rPr>
            </w:pPr>
            <w:r w:rsidRPr="007907D2">
              <w:rPr>
                <w:rFonts w:ascii="Times New Roman" w:hAnsi="Times New Roman"/>
                <w:b/>
                <w:sz w:val="24"/>
                <w:szCs w:val="24"/>
              </w:rPr>
              <w:t>Day 0 (n=6) Before Treatment</w:t>
            </w:r>
          </w:p>
        </w:tc>
        <w:tc>
          <w:tcPr>
            <w:tcW w:w="1309" w:type="pct"/>
            <w:vAlign w:val="center"/>
          </w:tcPr>
          <w:p w14:paraId="576DAF07"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Day 7 (n=6) After Treatment</w:t>
            </w:r>
          </w:p>
        </w:tc>
      </w:tr>
      <w:tr w:rsidR="007907D2" w:rsidRPr="007907D2" w14:paraId="00BF0FC2" w14:textId="77777777" w:rsidTr="00C76A96">
        <w:trPr>
          <w:trHeight w:val="20"/>
          <w:jc w:val="center"/>
        </w:trPr>
        <w:tc>
          <w:tcPr>
            <w:tcW w:w="1219" w:type="pct"/>
            <w:vAlign w:val="center"/>
          </w:tcPr>
          <w:p w14:paraId="2F21DBD6"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Hb (g/dL)</w:t>
            </w:r>
          </w:p>
        </w:tc>
        <w:tc>
          <w:tcPr>
            <w:tcW w:w="913" w:type="pct"/>
            <w:vAlign w:val="center"/>
          </w:tcPr>
          <w:p w14:paraId="40FB6B85"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12.25±0.99</w:t>
            </w:r>
          </w:p>
        </w:tc>
        <w:tc>
          <w:tcPr>
            <w:tcW w:w="1559" w:type="pct"/>
            <w:vAlign w:val="center"/>
          </w:tcPr>
          <w:p w14:paraId="0858B1CD"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11.08</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0.69</w:t>
            </w:r>
          </w:p>
        </w:tc>
        <w:tc>
          <w:tcPr>
            <w:tcW w:w="1309" w:type="pct"/>
            <w:vAlign w:val="center"/>
          </w:tcPr>
          <w:p w14:paraId="4DA9A8D7"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10.42</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1.05</w:t>
            </w:r>
          </w:p>
        </w:tc>
      </w:tr>
      <w:tr w:rsidR="007907D2" w:rsidRPr="007907D2" w14:paraId="6B92870A" w14:textId="77777777" w:rsidTr="00C76A96">
        <w:trPr>
          <w:trHeight w:val="20"/>
          <w:jc w:val="center"/>
        </w:trPr>
        <w:tc>
          <w:tcPr>
            <w:tcW w:w="1219" w:type="pct"/>
            <w:vAlign w:val="center"/>
          </w:tcPr>
          <w:p w14:paraId="3CCC3C2D"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TEC (10</w:t>
            </w:r>
            <w:r w:rsidRPr="007907D2">
              <w:rPr>
                <w:rFonts w:ascii="Times New Roman" w:hAnsi="Times New Roman"/>
                <w:b/>
                <w:sz w:val="24"/>
                <w:szCs w:val="24"/>
                <w:vertAlign w:val="superscript"/>
              </w:rPr>
              <w:t>6</w:t>
            </w:r>
            <w:r w:rsidRPr="007907D2">
              <w:rPr>
                <w:rFonts w:ascii="Times New Roman" w:hAnsi="Times New Roman"/>
                <w:b/>
                <w:sz w:val="24"/>
                <w:szCs w:val="24"/>
              </w:rPr>
              <w:t xml:space="preserve"> /µL)</w:t>
            </w:r>
          </w:p>
        </w:tc>
        <w:tc>
          <w:tcPr>
            <w:tcW w:w="913" w:type="pct"/>
            <w:vAlign w:val="center"/>
          </w:tcPr>
          <w:p w14:paraId="022D54C2"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7.7±0.48</w:t>
            </w:r>
            <w:r w:rsidRPr="007907D2">
              <w:rPr>
                <w:rFonts w:ascii="Times New Roman" w:hAnsi="Times New Roman"/>
                <w:sz w:val="24"/>
                <w:szCs w:val="24"/>
                <w:vertAlign w:val="superscript"/>
              </w:rPr>
              <w:t>b</w:t>
            </w:r>
          </w:p>
        </w:tc>
        <w:tc>
          <w:tcPr>
            <w:tcW w:w="1559" w:type="pct"/>
            <w:vAlign w:val="center"/>
          </w:tcPr>
          <w:p w14:paraId="20193D37"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5.95</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0.24</w:t>
            </w:r>
            <w:r w:rsidRPr="007907D2">
              <w:rPr>
                <w:rFonts w:ascii="Times New Roman" w:eastAsia="Arial" w:hAnsi="Times New Roman"/>
                <w:sz w:val="24"/>
                <w:szCs w:val="24"/>
                <w:vertAlign w:val="superscript"/>
              </w:rPr>
              <w:t>a</w:t>
            </w:r>
          </w:p>
        </w:tc>
        <w:tc>
          <w:tcPr>
            <w:tcW w:w="1309" w:type="pct"/>
            <w:vAlign w:val="center"/>
          </w:tcPr>
          <w:p w14:paraId="034E3D4E"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6.42</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0.42</w:t>
            </w:r>
            <w:r w:rsidRPr="007907D2">
              <w:rPr>
                <w:rFonts w:ascii="Times New Roman" w:eastAsia="Arial" w:hAnsi="Times New Roman"/>
                <w:sz w:val="24"/>
                <w:szCs w:val="24"/>
                <w:vertAlign w:val="superscript"/>
              </w:rPr>
              <w:t>a</w:t>
            </w:r>
          </w:p>
        </w:tc>
      </w:tr>
      <w:tr w:rsidR="007907D2" w:rsidRPr="007907D2" w14:paraId="34DC69C8" w14:textId="77777777" w:rsidTr="00C76A96">
        <w:trPr>
          <w:trHeight w:val="20"/>
          <w:jc w:val="center"/>
        </w:trPr>
        <w:tc>
          <w:tcPr>
            <w:tcW w:w="1219" w:type="pct"/>
            <w:vAlign w:val="center"/>
          </w:tcPr>
          <w:p w14:paraId="6F538331"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TLC (10</w:t>
            </w:r>
            <w:r w:rsidRPr="007907D2">
              <w:rPr>
                <w:rFonts w:ascii="Times New Roman" w:hAnsi="Times New Roman"/>
                <w:b/>
                <w:sz w:val="24"/>
                <w:szCs w:val="24"/>
                <w:vertAlign w:val="superscript"/>
              </w:rPr>
              <w:t>3</w:t>
            </w:r>
            <w:r w:rsidRPr="007907D2">
              <w:rPr>
                <w:rFonts w:ascii="Times New Roman" w:hAnsi="Times New Roman"/>
                <w:b/>
                <w:sz w:val="24"/>
                <w:szCs w:val="24"/>
              </w:rPr>
              <w:t xml:space="preserve"> /µL)</w:t>
            </w:r>
          </w:p>
        </w:tc>
        <w:tc>
          <w:tcPr>
            <w:tcW w:w="913" w:type="pct"/>
            <w:vAlign w:val="center"/>
          </w:tcPr>
          <w:p w14:paraId="71DCE99B"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10.68±.44</w:t>
            </w:r>
          </w:p>
        </w:tc>
        <w:tc>
          <w:tcPr>
            <w:tcW w:w="1559" w:type="pct"/>
            <w:vAlign w:val="center"/>
          </w:tcPr>
          <w:p w14:paraId="42FAD46C"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8.95</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0.65</w:t>
            </w:r>
          </w:p>
        </w:tc>
        <w:tc>
          <w:tcPr>
            <w:tcW w:w="1309" w:type="pct"/>
            <w:vAlign w:val="center"/>
          </w:tcPr>
          <w:p w14:paraId="2BB4097A"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9</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1.10</w:t>
            </w:r>
          </w:p>
        </w:tc>
      </w:tr>
      <w:tr w:rsidR="007907D2" w:rsidRPr="007907D2" w14:paraId="1602B7D7" w14:textId="77777777" w:rsidTr="00C76A96">
        <w:trPr>
          <w:trHeight w:val="20"/>
          <w:jc w:val="center"/>
        </w:trPr>
        <w:tc>
          <w:tcPr>
            <w:tcW w:w="1219" w:type="pct"/>
            <w:vAlign w:val="center"/>
          </w:tcPr>
          <w:p w14:paraId="06D2FD0B"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Platelet (10</w:t>
            </w:r>
            <w:r w:rsidRPr="007907D2">
              <w:rPr>
                <w:rFonts w:ascii="Times New Roman" w:hAnsi="Times New Roman"/>
                <w:b/>
                <w:sz w:val="24"/>
                <w:szCs w:val="24"/>
                <w:vertAlign w:val="superscript"/>
              </w:rPr>
              <w:t>5</w:t>
            </w:r>
            <w:r w:rsidRPr="007907D2">
              <w:rPr>
                <w:rFonts w:ascii="Times New Roman" w:hAnsi="Times New Roman"/>
                <w:b/>
                <w:sz w:val="24"/>
                <w:szCs w:val="24"/>
              </w:rPr>
              <w:t xml:space="preserve"> /µL)</w:t>
            </w:r>
          </w:p>
        </w:tc>
        <w:tc>
          <w:tcPr>
            <w:tcW w:w="913" w:type="pct"/>
            <w:vAlign w:val="center"/>
          </w:tcPr>
          <w:p w14:paraId="67424B3D"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4.11±0.13</w:t>
            </w:r>
            <w:r w:rsidRPr="007907D2">
              <w:rPr>
                <w:rFonts w:ascii="Times New Roman" w:hAnsi="Times New Roman"/>
                <w:sz w:val="24"/>
                <w:szCs w:val="24"/>
                <w:vertAlign w:val="superscript"/>
              </w:rPr>
              <w:t>b</w:t>
            </w:r>
          </w:p>
        </w:tc>
        <w:tc>
          <w:tcPr>
            <w:tcW w:w="1559" w:type="pct"/>
            <w:vAlign w:val="center"/>
          </w:tcPr>
          <w:p w14:paraId="754D3E7F"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1.20</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0.22</w:t>
            </w:r>
            <w:r w:rsidRPr="007907D2">
              <w:rPr>
                <w:rFonts w:ascii="Times New Roman" w:eastAsia="Arial" w:hAnsi="Times New Roman"/>
                <w:sz w:val="24"/>
                <w:szCs w:val="24"/>
                <w:vertAlign w:val="superscript"/>
              </w:rPr>
              <w:t>a</w:t>
            </w:r>
          </w:p>
        </w:tc>
        <w:tc>
          <w:tcPr>
            <w:tcW w:w="1309" w:type="pct"/>
            <w:vAlign w:val="center"/>
          </w:tcPr>
          <w:p w14:paraId="2F637816"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3.63</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0.47</w:t>
            </w:r>
            <w:r w:rsidR="0051331F" w:rsidRPr="007907D2">
              <w:rPr>
                <w:rFonts w:ascii="Times New Roman" w:eastAsia="Arial" w:hAnsi="Times New Roman"/>
                <w:sz w:val="24"/>
                <w:szCs w:val="24"/>
                <w:vertAlign w:val="superscript"/>
              </w:rPr>
              <w:t xml:space="preserve"> b</w:t>
            </w:r>
          </w:p>
        </w:tc>
      </w:tr>
      <w:tr w:rsidR="007907D2" w:rsidRPr="007907D2" w14:paraId="3ED9E2C4" w14:textId="77777777" w:rsidTr="00C76A96">
        <w:trPr>
          <w:trHeight w:val="20"/>
          <w:jc w:val="center"/>
        </w:trPr>
        <w:tc>
          <w:tcPr>
            <w:tcW w:w="1219" w:type="pct"/>
            <w:vAlign w:val="center"/>
          </w:tcPr>
          <w:p w14:paraId="01537067"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Neutrophils (%)</w:t>
            </w:r>
          </w:p>
        </w:tc>
        <w:tc>
          <w:tcPr>
            <w:tcW w:w="913" w:type="pct"/>
            <w:vAlign w:val="center"/>
          </w:tcPr>
          <w:p w14:paraId="790BC2DB"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71.16±2.94</w:t>
            </w:r>
          </w:p>
        </w:tc>
        <w:tc>
          <w:tcPr>
            <w:tcW w:w="1559" w:type="pct"/>
            <w:vAlign w:val="center"/>
          </w:tcPr>
          <w:p w14:paraId="533F488A"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73.67</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2.69</w:t>
            </w:r>
          </w:p>
        </w:tc>
        <w:tc>
          <w:tcPr>
            <w:tcW w:w="1309" w:type="pct"/>
            <w:vAlign w:val="center"/>
          </w:tcPr>
          <w:p w14:paraId="3DCEBA9D"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73.16</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2.42</w:t>
            </w:r>
          </w:p>
        </w:tc>
      </w:tr>
      <w:tr w:rsidR="007907D2" w:rsidRPr="007907D2" w14:paraId="41DC1D7F" w14:textId="77777777" w:rsidTr="00C76A96">
        <w:trPr>
          <w:trHeight w:val="20"/>
          <w:jc w:val="center"/>
        </w:trPr>
        <w:tc>
          <w:tcPr>
            <w:tcW w:w="1219" w:type="pct"/>
            <w:vAlign w:val="center"/>
          </w:tcPr>
          <w:p w14:paraId="47DD48DA"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Lymphocytes (%)</w:t>
            </w:r>
          </w:p>
        </w:tc>
        <w:tc>
          <w:tcPr>
            <w:tcW w:w="913" w:type="pct"/>
            <w:vAlign w:val="center"/>
          </w:tcPr>
          <w:p w14:paraId="0F40B042"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24.33±3.29</w:t>
            </w:r>
          </w:p>
        </w:tc>
        <w:tc>
          <w:tcPr>
            <w:tcW w:w="1559" w:type="pct"/>
            <w:vAlign w:val="center"/>
          </w:tcPr>
          <w:p w14:paraId="3FB69E61"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19.68</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2.85</w:t>
            </w:r>
          </w:p>
        </w:tc>
        <w:tc>
          <w:tcPr>
            <w:tcW w:w="1309" w:type="pct"/>
            <w:vAlign w:val="center"/>
          </w:tcPr>
          <w:p w14:paraId="5BE6D73D"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21.17</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2.53</w:t>
            </w:r>
          </w:p>
        </w:tc>
      </w:tr>
      <w:tr w:rsidR="007907D2" w:rsidRPr="007907D2" w14:paraId="6E72C877" w14:textId="77777777" w:rsidTr="00C76A96">
        <w:trPr>
          <w:trHeight w:val="20"/>
          <w:jc w:val="center"/>
        </w:trPr>
        <w:tc>
          <w:tcPr>
            <w:tcW w:w="1219" w:type="pct"/>
            <w:vAlign w:val="center"/>
          </w:tcPr>
          <w:p w14:paraId="34645EEA"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Monocyte (%)</w:t>
            </w:r>
          </w:p>
        </w:tc>
        <w:tc>
          <w:tcPr>
            <w:tcW w:w="913" w:type="pct"/>
            <w:vAlign w:val="center"/>
          </w:tcPr>
          <w:p w14:paraId="0999FF51"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2.67±0.33</w:t>
            </w:r>
          </w:p>
        </w:tc>
        <w:tc>
          <w:tcPr>
            <w:tcW w:w="1559" w:type="pct"/>
            <w:vAlign w:val="center"/>
          </w:tcPr>
          <w:p w14:paraId="73E484C3"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2.84</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0.60</w:t>
            </w:r>
          </w:p>
        </w:tc>
        <w:tc>
          <w:tcPr>
            <w:tcW w:w="1309" w:type="pct"/>
            <w:vAlign w:val="center"/>
          </w:tcPr>
          <w:p w14:paraId="20C631D7"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2.5</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0.5</w:t>
            </w:r>
          </w:p>
        </w:tc>
      </w:tr>
      <w:tr w:rsidR="007907D2" w:rsidRPr="007907D2" w14:paraId="22AC4B98" w14:textId="77777777" w:rsidTr="00C76A96">
        <w:trPr>
          <w:trHeight w:val="20"/>
          <w:jc w:val="center"/>
        </w:trPr>
        <w:tc>
          <w:tcPr>
            <w:tcW w:w="1219" w:type="pct"/>
            <w:vAlign w:val="center"/>
          </w:tcPr>
          <w:p w14:paraId="44816262"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Eosinophils (%)</w:t>
            </w:r>
          </w:p>
        </w:tc>
        <w:tc>
          <w:tcPr>
            <w:tcW w:w="913" w:type="pct"/>
            <w:vAlign w:val="center"/>
          </w:tcPr>
          <w:p w14:paraId="32A82BD5"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1.83±0.48</w:t>
            </w:r>
          </w:p>
        </w:tc>
        <w:tc>
          <w:tcPr>
            <w:tcW w:w="1559" w:type="pct"/>
            <w:vAlign w:val="center"/>
          </w:tcPr>
          <w:p w14:paraId="78A6693C"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4</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1.44</w:t>
            </w:r>
          </w:p>
        </w:tc>
        <w:tc>
          <w:tcPr>
            <w:tcW w:w="1309" w:type="pct"/>
            <w:vAlign w:val="center"/>
          </w:tcPr>
          <w:p w14:paraId="2320215A"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2.83</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1.68</w:t>
            </w:r>
          </w:p>
        </w:tc>
      </w:tr>
      <w:tr w:rsidR="007907D2" w:rsidRPr="007907D2" w14:paraId="1A0432C2" w14:textId="77777777" w:rsidTr="00C76A96">
        <w:trPr>
          <w:trHeight w:val="20"/>
          <w:jc w:val="center"/>
        </w:trPr>
        <w:tc>
          <w:tcPr>
            <w:tcW w:w="1219" w:type="pct"/>
            <w:vAlign w:val="center"/>
          </w:tcPr>
          <w:p w14:paraId="46DCCE26"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eastAsia="Arial" w:hAnsi="Times New Roman"/>
                <w:b/>
                <w:sz w:val="24"/>
                <w:szCs w:val="24"/>
              </w:rPr>
              <w:t>ALT</w:t>
            </w:r>
            <w:r w:rsidRPr="007907D2">
              <w:rPr>
                <w:rFonts w:ascii="Times New Roman" w:hAnsi="Times New Roman"/>
                <w:b/>
                <w:sz w:val="24"/>
                <w:szCs w:val="24"/>
              </w:rPr>
              <w:t>(U/L)</w:t>
            </w:r>
          </w:p>
        </w:tc>
        <w:tc>
          <w:tcPr>
            <w:tcW w:w="913" w:type="pct"/>
            <w:vAlign w:val="center"/>
          </w:tcPr>
          <w:p w14:paraId="1FDD7008" w14:textId="77777777" w:rsidR="002757EC" w:rsidRPr="007907D2" w:rsidRDefault="002757EC" w:rsidP="009845C2">
            <w:pPr>
              <w:spacing w:after="0" w:line="240" w:lineRule="auto"/>
              <w:ind w:firstLine="0"/>
              <w:jc w:val="center"/>
              <w:rPr>
                <w:rFonts w:ascii="Times New Roman" w:hAnsi="Times New Roman"/>
                <w:sz w:val="24"/>
                <w:szCs w:val="24"/>
                <w:vertAlign w:val="superscript"/>
              </w:rPr>
            </w:pPr>
            <w:r w:rsidRPr="007907D2">
              <w:rPr>
                <w:rFonts w:ascii="Times New Roman" w:hAnsi="Times New Roman"/>
                <w:sz w:val="24"/>
                <w:szCs w:val="24"/>
              </w:rPr>
              <w:t>24.97±3.7</w:t>
            </w:r>
            <w:r w:rsidRPr="007907D2">
              <w:rPr>
                <w:rFonts w:ascii="Times New Roman" w:hAnsi="Times New Roman"/>
                <w:sz w:val="24"/>
                <w:szCs w:val="24"/>
                <w:vertAlign w:val="superscript"/>
              </w:rPr>
              <w:t>a</w:t>
            </w:r>
          </w:p>
        </w:tc>
        <w:tc>
          <w:tcPr>
            <w:tcW w:w="1559" w:type="pct"/>
            <w:vAlign w:val="center"/>
          </w:tcPr>
          <w:p w14:paraId="0D1FAFC9"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98.68</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18.77</w:t>
            </w:r>
            <w:r w:rsidRPr="007907D2">
              <w:rPr>
                <w:rFonts w:ascii="Times New Roman" w:eastAsia="Arial" w:hAnsi="Times New Roman"/>
                <w:sz w:val="24"/>
                <w:szCs w:val="24"/>
                <w:vertAlign w:val="superscript"/>
              </w:rPr>
              <w:t>b</w:t>
            </w:r>
          </w:p>
        </w:tc>
        <w:tc>
          <w:tcPr>
            <w:tcW w:w="1309" w:type="pct"/>
            <w:vAlign w:val="center"/>
          </w:tcPr>
          <w:p w14:paraId="13A7736F"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29.03</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6.68</w:t>
            </w:r>
            <w:r w:rsidR="0051331F" w:rsidRPr="007907D2">
              <w:rPr>
                <w:rFonts w:ascii="Times New Roman" w:eastAsia="Arial" w:hAnsi="Times New Roman"/>
                <w:sz w:val="24"/>
                <w:szCs w:val="24"/>
                <w:vertAlign w:val="superscript"/>
              </w:rPr>
              <w:t xml:space="preserve"> a</w:t>
            </w:r>
          </w:p>
        </w:tc>
      </w:tr>
      <w:tr w:rsidR="007907D2" w:rsidRPr="007907D2" w14:paraId="75B1C9E0" w14:textId="77777777" w:rsidTr="00C76A96">
        <w:trPr>
          <w:trHeight w:val="20"/>
          <w:jc w:val="center"/>
        </w:trPr>
        <w:tc>
          <w:tcPr>
            <w:tcW w:w="1219" w:type="pct"/>
            <w:vAlign w:val="center"/>
          </w:tcPr>
          <w:p w14:paraId="2E1BF041"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b/>
                <w:sz w:val="24"/>
                <w:szCs w:val="24"/>
              </w:rPr>
            </w:pPr>
            <w:r w:rsidRPr="007907D2">
              <w:rPr>
                <w:rFonts w:ascii="Times New Roman" w:eastAsia="Arial" w:hAnsi="Times New Roman"/>
                <w:b/>
                <w:sz w:val="24"/>
                <w:szCs w:val="24"/>
              </w:rPr>
              <w:t xml:space="preserve">BUN </w:t>
            </w:r>
            <w:r w:rsidRPr="007907D2">
              <w:rPr>
                <w:rFonts w:ascii="Times New Roman" w:hAnsi="Times New Roman"/>
                <w:b/>
                <w:sz w:val="24"/>
                <w:szCs w:val="24"/>
              </w:rPr>
              <w:t>(mg/dL)</w:t>
            </w:r>
          </w:p>
        </w:tc>
        <w:tc>
          <w:tcPr>
            <w:tcW w:w="913" w:type="pct"/>
            <w:vAlign w:val="center"/>
          </w:tcPr>
          <w:p w14:paraId="00DCB4CD"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34.75±5.24</w:t>
            </w:r>
            <w:r w:rsidRPr="007907D2">
              <w:rPr>
                <w:rFonts w:ascii="Times New Roman" w:hAnsi="Times New Roman"/>
                <w:sz w:val="24"/>
                <w:szCs w:val="24"/>
                <w:vertAlign w:val="superscript"/>
              </w:rPr>
              <w:t>b</w:t>
            </w:r>
          </w:p>
        </w:tc>
        <w:tc>
          <w:tcPr>
            <w:tcW w:w="1559" w:type="pct"/>
            <w:vAlign w:val="center"/>
          </w:tcPr>
          <w:p w14:paraId="2E10BF04"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38.80</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7.76</w:t>
            </w:r>
            <w:r w:rsidR="0051331F" w:rsidRPr="007907D2">
              <w:rPr>
                <w:rFonts w:ascii="Times New Roman" w:eastAsia="Arial" w:hAnsi="Times New Roman"/>
                <w:sz w:val="24"/>
                <w:szCs w:val="24"/>
                <w:vertAlign w:val="superscript"/>
              </w:rPr>
              <w:t xml:space="preserve"> b</w:t>
            </w:r>
          </w:p>
        </w:tc>
        <w:tc>
          <w:tcPr>
            <w:tcW w:w="1309" w:type="pct"/>
            <w:vAlign w:val="center"/>
          </w:tcPr>
          <w:p w14:paraId="537CCC2D"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13.39</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2.43</w:t>
            </w:r>
            <w:r w:rsidR="0051331F" w:rsidRPr="007907D2">
              <w:rPr>
                <w:rFonts w:ascii="Times New Roman" w:eastAsia="Arial" w:hAnsi="Times New Roman"/>
                <w:sz w:val="24"/>
                <w:szCs w:val="24"/>
                <w:vertAlign w:val="superscript"/>
              </w:rPr>
              <w:t xml:space="preserve"> a</w:t>
            </w:r>
          </w:p>
        </w:tc>
      </w:tr>
      <w:tr w:rsidR="007907D2" w:rsidRPr="007907D2" w14:paraId="6560BB05" w14:textId="77777777" w:rsidTr="00C76A96">
        <w:trPr>
          <w:trHeight w:val="20"/>
          <w:jc w:val="center"/>
        </w:trPr>
        <w:tc>
          <w:tcPr>
            <w:tcW w:w="1219" w:type="pct"/>
            <w:vAlign w:val="center"/>
          </w:tcPr>
          <w:p w14:paraId="409A91B5"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eastAsia="Arial" w:hAnsi="Times New Roman"/>
                <w:b/>
                <w:sz w:val="24"/>
                <w:szCs w:val="24"/>
              </w:rPr>
              <w:t>Creatinine</w:t>
            </w:r>
            <w:r w:rsidRPr="007907D2">
              <w:rPr>
                <w:rFonts w:ascii="Times New Roman" w:hAnsi="Times New Roman"/>
                <w:b/>
                <w:sz w:val="24"/>
                <w:szCs w:val="24"/>
              </w:rPr>
              <w:t>(mg/dL)</w:t>
            </w:r>
          </w:p>
        </w:tc>
        <w:tc>
          <w:tcPr>
            <w:tcW w:w="913" w:type="pct"/>
            <w:vAlign w:val="center"/>
          </w:tcPr>
          <w:p w14:paraId="04D4A5FF"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1.17±0.08</w:t>
            </w:r>
            <w:r w:rsidRPr="007907D2">
              <w:rPr>
                <w:rFonts w:ascii="Times New Roman" w:hAnsi="Times New Roman"/>
                <w:sz w:val="24"/>
                <w:szCs w:val="24"/>
                <w:vertAlign w:val="superscript"/>
              </w:rPr>
              <w:t>a</w:t>
            </w:r>
          </w:p>
        </w:tc>
        <w:tc>
          <w:tcPr>
            <w:tcW w:w="1559" w:type="pct"/>
            <w:vAlign w:val="center"/>
          </w:tcPr>
          <w:p w14:paraId="6CF0E7EC"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2.56</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0.44</w:t>
            </w:r>
            <w:r w:rsidR="0051331F" w:rsidRPr="007907D2">
              <w:rPr>
                <w:rFonts w:ascii="Times New Roman" w:eastAsia="Arial" w:hAnsi="Times New Roman"/>
                <w:sz w:val="24"/>
                <w:szCs w:val="24"/>
                <w:vertAlign w:val="superscript"/>
              </w:rPr>
              <w:t xml:space="preserve"> b</w:t>
            </w:r>
          </w:p>
        </w:tc>
        <w:tc>
          <w:tcPr>
            <w:tcW w:w="1309" w:type="pct"/>
            <w:vAlign w:val="center"/>
          </w:tcPr>
          <w:p w14:paraId="70FE4317"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1.09</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0.14</w:t>
            </w:r>
            <w:r w:rsidR="0051331F" w:rsidRPr="007907D2">
              <w:rPr>
                <w:rFonts w:ascii="Times New Roman" w:eastAsia="Arial" w:hAnsi="Times New Roman"/>
                <w:sz w:val="24"/>
                <w:szCs w:val="24"/>
                <w:vertAlign w:val="superscript"/>
              </w:rPr>
              <w:t xml:space="preserve"> a</w:t>
            </w:r>
          </w:p>
        </w:tc>
      </w:tr>
      <w:tr w:rsidR="007907D2" w:rsidRPr="007907D2" w14:paraId="435295C8" w14:textId="77777777" w:rsidTr="00C76A96">
        <w:trPr>
          <w:trHeight w:val="20"/>
          <w:jc w:val="center"/>
        </w:trPr>
        <w:tc>
          <w:tcPr>
            <w:tcW w:w="1219" w:type="pct"/>
            <w:vAlign w:val="center"/>
          </w:tcPr>
          <w:p w14:paraId="4AF39DC9" w14:textId="77777777" w:rsidR="0051331F" w:rsidRPr="007907D2" w:rsidRDefault="0051331F" w:rsidP="009845C2">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Rectal temperature(ºF)</w:t>
            </w:r>
          </w:p>
        </w:tc>
        <w:tc>
          <w:tcPr>
            <w:tcW w:w="913" w:type="pct"/>
            <w:vAlign w:val="center"/>
          </w:tcPr>
          <w:p w14:paraId="7EF9023B" w14:textId="77777777" w:rsidR="0051331F" w:rsidRPr="007907D2" w:rsidRDefault="0051331F"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101.55±0.27</w:t>
            </w:r>
            <w:r w:rsidRPr="007907D2">
              <w:rPr>
                <w:rFonts w:ascii="Times New Roman" w:hAnsi="Times New Roman"/>
                <w:sz w:val="24"/>
                <w:szCs w:val="24"/>
                <w:vertAlign w:val="superscript"/>
              </w:rPr>
              <w:t xml:space="preserve"> a</w:t>
            </w:r>
          </w:p>
        </w:tc>
        <w:tc>
          <w:tcPr>
            <w:tcW w:w="1559" w:type="pct"/>
            <w:vAlign w:val="center"/>
          </w:tcPr>
          <w:p w14:paraId="31D785F3" w14:textId="77777777" w:rsidR="0051331F" w:rsidRPr="007907D2" w:rsidRDefault="0051331F"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104.06</w:t>
            </w:r>
            <w:r w:rsidRPr="007907D2">
              <w:rPr>
                <w:rFonts w:ascii="Times New Roman" w:hAnsi="Times New Roman"/>
                <w:sz w:val="24"/>
                <w:szCs w:val="24"/>
              </w:rPr>
              <w:sym w:font="Symbol" w:char="F0B1"/>
            </w:r>
            <w:r w:rsidRPr="007907D2">
              <w:rPr>
                <w:rFonts w:ascii="Times New Roman" w:hAnsi="Times New Roman"/>
                <w:sz w:val="24"/>
                <w:szCs w:val="24"/>
              </w:rPr>
              <w:t>0.48</w:t>
            </w:r>
            <w:r w:rsidRPr="007907D2">
              <w:rPr>
                <w:rFonts w:ascii="Times New Roman" w:hAnsi="Times New Roman"/>
                <w:sz w:val="24"/>
                <w:szCs w:val="24"/>
                <w:vertAlign w:val="superscript"/>
              </w:rPr>
              <w:t>b</w:t>
            </w:r>
          </w:p>
        </w:tc>
        <w:tc>
          <w:tcPr>
            <w:tcW w:w="1309" w:type="pct"/>
            <w:vAlign w:val="center"/>
          </w:tcPr>
          <w:p w14:paraId="343A8023" w14:textId="77777777" w:rsidR="0051331F" w:rsidRPr="007907D2" w:rsidRDefault="0051331F"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101.03</w:t>
            </w:r>
            <w:r w:rsidRPr="007907D2">
              <w:rPr>
                <w:rFonts w:ascii="Times New Roman" w:hAnsi="Times New Roman"/>
                <w:sz w:val="24"/>
                <w:szCs w:val="24"/>
              </w:rPr>
              <w:sym w:font="Symbol" w:char="F0B1"/>
            </w:r>
            <w:r w:rsidRPr="007907D2">
              <w:rPr>
                <w:rFonts w:ascii="Times New Roman" w:hAnsi="Times New Roman"/>
                <w:sz w:val="24"/>
                <w:szCs w:val="24"/>
              </w:rPr>
              <w:t>0.42</w:t>
            </w:r>
            <w:r w:rsidRPr="007907D2">
              <w:rPr>
                <w:rFonts w:ascii="Times New Roman" w:hAnsi="Times New Roman"/>
                <w:sz w:val="24"/>
                <w:szCs w:val="24"/>
                <w:vertAlign w:val="superscript"/>
              </w:rPr>
              <w:t xml:space="preserve"> a</w:t>
            </w:r>
          </w:p>
        </w:tc>
      </w:tr>
      <w:tr w:rsidR="007907D2" w:rsidRPr="007907D2" w14:paraId="7A9D8865" w14:textId="77777777" w:rsidTr="00C76A96">
        <w:trPr>
          <w:trHeight w:val="20"/>
          <w:jc w:val="center"/>
        </w:trPr>
        <w:tc>
          <w:tcPr>
            <w:tcW w:w="1219" w:type="pct"/>
            <w:vAlign w:val="center"/>
          </w:tcPr>
          <w:p w14:paraId="5248F60B" w14:textId="77777777" w:rsidR="000A6513" w:rsidRPr="007907D2" w:rsidRDefault="0051331F"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Heart Rate</w:t>
            </w:r>
          </w:p>
          <w:p w14:paraId="5413DC69" w14:textId="77777777" w:rsidR="0051331F" w:rsidRPr="007907D2" w:rsidRDefault="0051331F" w:rsidP="009845C2">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(per minute)</w:t>
            </w:r>
          </w:p>
        </w:tc>
        <w:tc>
          <w:tcPr>
            <w:tcW w:w="913" w:type="pct"/>
            <w:vAlign w:val="center"/>
          </w:tcPr>
          <w:p w14:paraId="18FB8EE0" w14:textId="77777777" w:rsidR="0051331F" w:rsidRPr="007907D2" w:rsidRDefault="0051331F"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105.67±2.7</w:t>
            </w:r>
            <w:r w:rsidRPr="007907D2">
              <w:rPr>
                <w:rFonts w:ascii="Times New Roman" w:hAnsi="Times New Roman"/>
                <w:sz w:val="24"/>
                <w:szCs w:val="24"/>
                <w:vertAlign w:val="superscript"/>
              </w:rPr>
              <w:t xml:space="preserve"> a</w:t>
            </w:r>
          </w:p>
        </w:tc>
        <w:tc>
          <w:tcPr>
            <w:tcW w:w="1559" w:type="pct"/>
            <w:vAlign w:val="center"/>
          </w:tcPr>
          <w:p w14:paraId="05A4DBFB" w14:textId="77777777" w:rsidR="0051331F" w:rsidRPr="007907D2" w:rsidRDefault="0051331F"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165.68</w:t>
            </w:r>
            <w:r w:rsidRPr="007907D2">
              <w:rPr>
                <w:rFonts w:ascii="Times New Roman" w:hAnsi="Times New Roman"/>
                <w:sz w:val="24"/>
                <w:szCs w:val="24"/>
              </w:rPr>
              <w:sym w:font="Symbol" w:char="F0B1"/>
            </w:r>
            <w:r w:rsidRPr="007907D2">
              <w:rPr>
                <w:rFonts w:ascii="Times New Roman" w:hAnsi="Times New Roman"/>
                <w:sz w:val="24"/>
                <w:szCs w:val="24"/>
              </w:rPr>
              <w:t>4.71</w:t>
            </w:r>
            <w:r w:rsidRPr="007907D2">
              <w:rPr>
                <w:rFonts w:ascii="Times New Roman" w:hAnsi="Times New Roman"/>
                <w:sz w:val="24"/>
                <w:szCs w:val="24"/>
                <w:vertAlign w:val="superscript"/>
              </w:rPr>
              <w:t>b</w:t>
            </w:r>
          </w:p>
        </w:tc>
        <w:tc>
          <w:tcPr>
            <w:tcW w:w="1309" w:type="pct"/>
            <w:vAlign w:val="center"/>
          </w:tcPr>
          <w:p w14:paraId="2097CCEE" w14:textId="77777777" w:rsidR="0051331F" w:rsidRPr="007907D2" w:rsidRDefault="0051331F"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101.67</w:t>
            </w:r>
            <w:r w:rsidRPr="007907D2">
              <w:rPr>
                <w:rFonts w:ascii="Times New Roman" w:hAnsi="Times New Roman"/>
                <w:sz w:val="24"/>
                <w:szCs w:val="24"/>
              </w:rPr>
              <w:sym w:font="Symbol" w:char="F0B1"/>
            </w:r>
            <w:r w:rsidRPr="007907D2">
              <w:rPr>
                <w:rFonts w:ascii="Times New Roman" w:hAnsi="Times New Roman"/>
                <w:sz w:val="24"/>
                <w:szCs w:val="24"/>
              </w:rPr>
              <w:t>2.45</w:t>
            </w:r>
            <w:r w:rsidRPr="007907D2">
              <w:rPr>
                <w:rFonts w:ascii="Times New Roman" w:hAnsi="Times New Roman"/>
                <w:sz w:val="24"/>
                <w:szCs w:val="24"/>
                <w:vertAlign w:val="superscript"/>
              </w:rPr>
              <w:t xml:space="preserve"> a</w:t>
            </w:r>
          </w:p>
        </w:tc>
      </w:tr>
      <w:tr w:rsidR="007907D2" w:rsidRPr="007907D2" w14:paraId="7036D969" w14:textId="77777777" w:rsidTr="00C76A96">
        <w:trPr>
          <w:trHeight w:val="20"/>
          <w:jc w:val="center"/>
        </w:trPr>
        <w:tc>
          <w:tcPr>
            <w:tcW w:w="1219" w:type="pct"/>
            <w:vAlign w:val="center"/>
          </w:tcPr>
          <w:p w14:paraId="088684E7" w14:textId="77777777" w:rsidR="0051331F" w:rsidRPr="007907D2" w:rsidRDefault="0051331F" w:rsidP="009845C2">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Respiration Rate(per minute)</w:t>
            </w:r>
          </w:p>
        </w:tc>
        <w:tc>
          <w:tcPr>
            <w:tcW w:w="913" w:type="pct"/>
            <w:vAlign w:val="center"/>
          </w:tcPr>
          <w:p w14:paraId="2BA54F49" w14:textId="77777777" w:rsidR="0051331F" w:rsidRPr="007907D2" w:rsidRDefault="0051331F"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29±1.53</w:t>
            </w:r>
            <w:r w:rsidRPr="007907D2">
              <w:rPr>
                <w:rFonts w:ascii="Times New Roman" w:hAnsi="Times New Roman"/>
                <w:sz w:val="24"/>
                <w:szCs w:val="24"/>
                <w:vertAlign w:val="superscript"/>
              </w:rPr>
              <w:t xml:space="preserve"> a</w:t>
            </w:r>
          </w:p>
        </w:tc>
        <w:tc>
          <w:tcPr>
            <w:tcW w:w="1559" w:type="pct"/>
            <w:vAlign w:val="center"/>
          </w:tcPr>
          <w:p w14:paraId="7FDF744A" w14:textId="77777777" w:rsidR="0051331F" w:rsidRPr="007907D2" w:rsidRDefault="0051331F"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63.68</w:t>
            </w:r>
            <w:r w:rsidRPr="007907D2">
              <w:rPr>
                <w:rFonts w:ascii="Times New Roman" w:hAnsi="Times New Roman"/>
                <w:sz w:val="24"/>
                <w:szCs w:val="24"/>
              </w:rPr>
              <w:sym w:font="Symbol" w:char="F0B1"/>
            </w:r>
            <w:r w:rsidRPr="007907D2">
              <w:rPr>
                <w:rFonts w:ascii="Times New Roman" w:hAnsi="Times New Roman"/>
                <w:sz w:val="24"/>
                <w:szCs w:val="24"/>
              </w:rPr>
              <w:t>2.60</w:t>
            </w:r>
            <w:r w:rsidRPr="007907D2">
              <w:rPr>
                <w:rFonts w:ascii="Times New Roman" w:hAnsi="Times New Roman"/>
                <w:sz w:val="24"/>
                <w:szCs w:val="24"/>
                <w:vertAlign w:val="superscript"/>
              </w:rPr>
              <w:t>b</w:t>
            </w:r>
          </w:p>
        </w:tc>
        <w:tc>
          <w:tcPr>
            <w:tcW w:w="1309" w:type="pct"/>
            <w:vAlign w:val="center"/>
          </w:tcPr>
          <w:p w14:paraId="3A7D33BE" w14:textId="77777777" w:rsidR="0051331F" w:rsidRPr="007907D2" w:rsidRDefault="0051331F"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28.33</w:t>
            </w:r>
            <w:r w:rsidRPr="007907D2">
              <w:rPr>
                <w:rFonts w:ascii="Times New Roman" w:hAnsi="Times New Roman"/>
                <w:sz w:val="24"/>
                <w:szCs w:val="24"/>
              </w:rPr>
              <w:sym w:font="Symbol" w:char="F0B1"/>
            </w:r>
            <w:r w:rsidRPr="007907D2">
              <w:rPr>
                <w:rFonts w:ascii="Times New Roman" w:hAnsi="Times New Roman"/>
                <w:sz w:val="24"/>
                <w:szCs w:val="24"/>
              </w:rPr>
              <w:t>1.20</w:t>
            </w:r>
            <w:r w:rsidRPr="007907D2">
              <w:rPr>
                <w:rFonts w:ascii="Times New Roman" w:hAnsi="Times New Roman"/>
                <w:sz w:val="24"/>
                <w:szCs w:val="24"/>
                <w:vertAlign w:val="superscript"/>
              </w:rPr>
              <w:t>a</w:t>
            </w:r>
          </w:p>
        </w:tc>
      </w:tr>
    </w:tbl>
    <w:p w14:paraId="033F85BD" w14:textId="77777777" w:rsidR="00657AC5"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 xml:space="preserve">Mean having different superscripts in a </w:t>
      </w:r>
      <w:r w:rsidR="00261E15" w:rsidRPr="007907D2">
        <w:rPr>
          <w:rFonts w:ascii="Times New Roman" w:hAnsi="Times New Roman"/>
          <w:sz w:val="24"/>
          <w:szCs w:val="24"/>
        </w:rPr>
        <w:t>row</w:t>
      </w:r>
      <w:r w:rsidR="00657AC5" w:rsidRPr="007907D2">
        <w:rPr>
          <w:rFonts w:ascii="Times New Roman" w:hAnsi="Times New Roman"/>
          <w:sz w:val="24"/>
          <w:szCs w:val="24"/>
        </w:rPr>
        <w:t xml:space="preserve"> differ significantly (p≤ 0.05)</w:t>
      </w:r>
    </w:p>
    <w:p w14:paraId="36FA490D" w14:textId="77777777" w:rsidR="00904CE7" w:rsidRPr="007907D2" w:rsidRDefault="00904CE7" w:rsidP="009D730C">
      <w:pPr>
        <w:spacing w:after="0" w:line="240" w:lineRule="auto"/>
        <w:ind w:firstLine="0"/>
        <w:jc w:val="center"/>
        <w:rPr>
          <w:rFonts w:ascii="Times New Roman" w:hAnsi="Times New Roman"/>
          <w:sz w:val="24"/>
          <w:szCs w:val="24"/>
        </w:rPr>
      </w:pPr>
    </w:p>
    <w:p w14:paraId="3AD143B4" w14:textId="77777777" w:rsidR="00904CE7" w:rsidRPr="007907D2" w:rsidRDefault="00904CE7" w:rsidP="009D730C">
      <w:pPr>
        <w:spacing w:after="0" w:line="240" w:lineRule="auto"/>
        <w:ind w:firstLine="0"/>
        <w:jc w:val="center"/>
        <w:rPr>
          <w:rFonts w:ascii="Times New Roman" w:hAnsi="Times New Roman"/>
          <w:sz w:val="24"/>
          <w:szCs w:val="24"/>
        </w:rPr>
      </w:pPr>
    </w:p>
    <w:p w14:paraId="091F21EB" w14:textId="77777777" w:rsidR="004F41EA" w:rsidRPr="007907D2" w:rsidRDefault="003A2996" w:rsidP="00724729">
      <w:pPr>
        <w:spacing w:before="240" w:after="0" w:line="360" w:lineRule="auto"/>
        <w:ind w:firstLine="0"/>
        <w:jc w:val="both"/>
        <w:rPr>
          <w:rFonts w:ascii="Times New Roman" w:hAnsi="Times New Roman"/>
          <w:b/>
          <w:sz w:val="24"/>
          <w:szCs w:val="24"/>
        </w:rPr>
      </w:pPr>
      <w:r w:rsidRPr="007907D2">
        <w:rPr>
          <w:rFonts w:ascii="Times New Roman" w:hAnsi="Times New Roman"/>
          <w:b/>
          <w:sz w:val="24"/>
          <w:szCs w:val="24"/>
        </w:rPr>
        <w:t>Efficacy of clindamycin hydrochloride treatment in dogs with babesiosis</w:t>
      </w:r>
      <w:r w:rsidR="002B5605" w:rsidRPr="007907D2">
        <w:rPr>
          <w:rFonts w:ascii="Times New Roman" w:hAnsi="Times New Roman"/>
          <w:b/>
          <w:sz w:val="24"/>
          <w:szCs w:val="24"/>
        </w:rPr>
        <w:t xml:space="preserve"> (Group 2)</w:t>
      </w:r>
    </w:p>
    <w:p w14:paraId="0A64D977" w14:textId="77777777" w:rsidR="00063A11" w:rsidRPr="007907D2" w:rsidRDefault="00063A11" w:rsidP="00724729">
      <w:pPr>
        <w:spacing w:before="240" w:after="0" w:line="360" w:lineRule="auto"/>
        <w:ind w:firstLine="0"/>
        <w:jc w:val="both"/>
        <w:rPr>
          <w:rFonts w:ascii="Times New Roman" w:hAnsi="Times New Roman"/>
          <w:b/>
          <w:sz w:val="24"/>
          <w:szCs w:val="24"/>
        </w:rPr>
      </w:pPr>
      <w:r w:rsidRPr="007907D2">
        <w:rPr>
          <w:rFonts w:ascii="Times New Roman" w:hAnsi="Times New Roman"/>
          <w:b/>
          <w:sz w:val="24"/>
          <w:szCs w:val="24"/>
        </w:rPr>
        <w:t>Blood smear of the affected dogs</w:t>
      </w:r>
    </w:p>
    <w:p w14:paraId="59F75A55" w14:textId="77777777" w:rsidR="00063A11" w:rsidRPr="007907D2" w:rsidRDefault="00063A11" w:rsidP="00E85E67">
      <w:pPr>
        <w:spacing w:after="0" w:line="360" w:lineRule="auto"/>
        <w:jc w:val="both"/>
        <w:rPr>
          <w:rFonts w:ascii="Times New Roman" w:hAnsi="Times New Roman"/>
          <w:sz w:val="24"/>
          <w:szCs w:val="24"/>
        </w:rPr>
      </w:pPr>
      <w:r w:rsidRPr="007907D2">
        <w:rPr>
          <w:rFonts w:ascii="Times New Roman" w:hAnsi="Times New Roman"/>
          <w:sz w:val="24"/>
          <w:szCs w:val="24"/>
        </w:rPr>
        <w:t>All the Six cases in group 2 were positive in blood smear examination on day 0 whereas on day 7, out of six cases, only two (33.33%) cases were negative in blood smear examination.</w:t>
      </w:r>
    </w:p>
    <w:p w14:paraId="01516040" w14:textId="77777777" w:rsidR="006124AE" w:rsidRPr="007907D2" w:rsidRDefault="00D80847" w:rsidP="00724729">
      <w:pPr>
        <w:spacing w:before="240" w:after="0" w:line="360" w:lineRule="auto"/>
        <w:ind w:firstLine="0"/>
        <w:jc w:val="both"/>
        <w:rPr>
          <w:rFonts w:ascii="Times New Roman" w:hAnsi="Times New Roman"/>
          <w:b/>
          <w:sz w:val="24"/>
          <w:szCs w:val="24"/>
        </w:rPr>
      </w:pPr>
      <w:proofErr w:type="spellStart"/>
      <w:r w:rsidRPr="007907D2">
        <w:rPr>
          <w:rFonts w:ascii="Times New Roman" w:hAnsi="Times New Roman"/>
          <w:b/>
          <w:sz w:val="24"/>
          <w:szCs w:val="24"/>
        </w:rPr>
        <w:t>H</w:t>
      </w:r>
      <w:r w:rsidR="002757EC" w:rsidRPr="007907D2">
        <w:rPr>
          <w:rFonts w:ascii="Times New Roman" w:hAnsi="Times New Roman"/>
          <w:b/>
          <w:sz w:val="24"/>
          <w:szCs w:val="24"/>
        </w:rPr>
        <w:t>emato</w:t>
      </w:r>
      <w:proofErr w:type="spellEnd"/>
      <w:r w:rsidR="002757EC" w:rsidRPr="007907D2">
        <w:rPr>
          <w:rFonts w:ascii="Times New Roman" w:hAnsi="Times New Roman"/>
          <w:b/>
          <w:sz w:val="24"/>
          <w:szCs w:val="24"/>
        </w:rPr>
        <w:t>-biochemical changes</w:t>
      </w:r>
    </w:p>
    <w:p w14:paraId="29E623E9" w14:textId="77777777" w:rsidR="006124AE" w:rsidRPr="007907D2" w:rsidRDefault="006124AE" w:rsidP="00E85E67">
      <w:pPr>
        <w:spacing w:after="0" w:line="360" w:lineRule="auto"/>
        <w:jc w:val="both"/>
        <w:rPr>
          <w:rFonts w:ascii="Times New Roman" w:hAnsi="Times New Roman"/>
          <w:sz w:val="24"/>
          <w:szCs w:val="24"/>
        </w:rPr>
      </w:pPr>
      <w:r w:rsidRPr="007907D2">
        <w:rPr>
          <w:rFonts w:ascii="Times New Roman" w:hAnsi="Times New Roman"/>
          <w:sz w:val="24"/>
          <w:szCs w:val="24"/>
        </w:rPr>
        <w:lastRenderedPageBreak/>
        <w:t xml:space="preserve">Another Six dogs suffering from babesiosis were treated with Clindamycin Hydrochloride. All the six dogs showed apparent clinical recovery with improvement in appetite and physical activity, but they were having </w:t>
      </w:r>
      <w:r w:rsidRPr="007907D2">
        <w:rPr>
          <w:rFonts w:ascii="Times New Roman" w:hAnsi="Times New Roman"/>
          <w:i/>
          <w:sz w:val="24"/>
          <w:szCs w:val="24"/>
        </w:rPr>
        <w:t>Babesia</w:t>
      </w:r>
      <w:r w:rsidRPr="007907D2">
        <w:rPr>
          <w:rFonts w:ascii="Times New Roman" w:hAnsi="Times New Roman"/>
          <w:sz w:val="24"/>
          <w:szCs w:val="24"/>
        </w:rPr>
        <w:t xml:space="preserve"> infection, during the course of treatment, there was significantly decrease in the mean value of hemoglobin and significantly increase in the mean value of Platelets. The mean value of TEC, and TLC were decreases, which were observed on day 7 as compared to day 0.</w:t>
      </w:r>
    </w:p>
    <w:p w14:paraId="1967ABE4" w14:textId="0AF8CF70" w:rsidR="00724729" w:rsidRDefault="006124AE" w:rsidP="00724729">
      <w:pPr>
        <w:spacing w:before="120" w:line="360" w:lineRule="auto"/>
        <w:jc w:val="both"/>
        <w:rPr>
          <w:rFonts w:ascii="Times New Roman" w:hAnsi="Times New Roman"/>
          <w:sz w:val="24"/>
          <w:szCs w:val="24"/>
        </w:rPr>
      </w:pPr>
      <w:r w:rsidRPr="007907D2">
        <w:rPr>
          <w:rFonts w:ascii="Times New Roman" w:hAnsi="Times New Roman"/>
          <w:sz w:val="24"/>
          <w:szCs w:val="24"/>
        </w:rPr>
        <w:t>There were the mean values of BUN, creatinine, and ALT which were observed on day 7 as compared to day 0</w:t>
      </w:r>
      <w:r w:rsidR="00144E94">
        <w:rPr>
          <w:rFonts w:ascii="Times New Roman" w:hAnsi="Times New Roman"/>
          <w:sz w:val="24"/>
          <w:szCs w:val="24"/>
        </w:rPr>
        <w:t>,</w:t>
      </w:r>
      <w:r w:rsidR="002571F9" w:rsidRPr="007907D2">
        <w:rPr>
          <w:rFonts w:ascii="Times New Roman" w:hAnsi="Times New Roman"/>
          <w:sz w:val="24"/>
          <w:szCs w:val="24"/>
        </w:rPr>
        <w:t xml:space="preserve"> were decreases.</w:t>
      </w:r>
    </w:p>
    <w:p w14:paraId="05E0B995" w14:textId="76295D12" w:rsidR="004B40A4" w:rsidRPr="007907D2" w:rsidRDefault="00E54987" w:rsidP="00227B33">
      <w:pPr>
        <w:spacing w:after="0" w:line="360" w:lineRule="auto"/>
        <w:jc w:val="both"/>
        <w:rPr>
          <w:rFonts w:ascii="Times New Roman" w:hAnsi="Times New Roman"/>
          <w:sz w:val="24"/>
          <w:szCs w:val="24"/>
        </w:rPr>
      </w:pPr>
      <w:r w:rsidRPr="00227B33">
        <w:rPr>
          <w:rFonts w:ascii="Times New Roman" w:hAnsi="Times New Roman"/>
          <w:sz w:val="24"/>
          <w:szCs w:val="24"/>
        </w:rPr>
        <w:t>This group</w:t>
      </w:r>
      <w:r w:rsidR="009E08B8" w:rsidRPr="00227B33">
        <w:rPr>
          <w:rFonts w:ascii="Times New Roman" w:hAnsi="Times New Roman"/>
          <w:sz w:val="24"/>
          <w:szCs w:val="24"/>
        </w:rPr>
        <w:t>, revealed there was significantly decreased in the mean value of hemoglobin and significantly increase in the mean value of Platelets. The mean value of TEC, and TLC were decreases, and only two dogs out of six were negative by blood smear examination, which were observed on day 7 as compared to day 0. Which indicated that clindamycin hydrochloride failed to suppress the infection and to eliminate the organism, which is in agreemen</w:t>
      </w:r>
      <w:r w:rsidR="00C74F2E" w:rsidRPr="00227B33">
        <w:rPr>
          <w:rFonts w:ascii="Times New Roman" w:hAnsi="Times New Roman"/>
          <w:sz w:val="24"/>
          <w:szCs w:val="24"/>
        </w:rPr>
        <w:t xml:space="preserve">t with the findings of </w:t>
      </w:r>
      <w:r w:rsidR="009E08B8" w:rsidRPr="00227B33">
        <w:rPr>
          <w:rFonts w:ascii="Times New Roman" w:hAnsi="Times New Roman"/>
          <w:sz w:val="24"/>
          <w:szCs w:val="24"/>
        </w:rPr>
        <w:t xml:space="preserve">Sakuma </w:t>
      </w:r>
      <w:r w:rsidR="009E08B8" w:rsidRPr="00227B33">
        <w:rPr>
          <w:rFonts w:ascii="Times New Roman" w:hAnsi="Times New Roman"/>
          <w:i/>
          <w:sz w:val="24"/>
          <w:szCs w:val="24"/>
        </w:rPr>
        <w:t>et al.</w:t>
      </w:r>
      <w:r w:rsidR="009E08B8" w:rsidRPr="00227B33">
        <w:rPr>
          <w:rFonts w:ascii="Times New Roman" w:hAnsi="Times New Roman"/>
          <w:sz w:val="24"/>
          <w:szCs w:val="24"/>
        </w:rPr>
        <w:t xml:space="preserve"> (2009), who suggested that clindamycin alone is not enough to eliminate the clinical symptoms and </w:t>
      </w:r>
      <w:r w:rsidR="009E08B8" w:rsidRPr="00227B33">
        <w:rPr>
          <w:rFonts w:ascii="Times New Roman" w:hAnsi="Times New Roman"/>
          <w:i/>
          <w:sz w:val="24"/>
          <w:szCs w:val="24"/>
        </w:rPr>
        <w:t>Babesia</w:t>
      </w:r>
      <w:r w:rsidR="009E08B8" w:rsidRPr="00227B33">
        <w:rPr>
          <w:rFonts w:ascii="Times New Roman" w:hAnsi="Times New Roman"/>
          <w:sz w:val="24"/>
          <w:szCs w:val="24"/>
        </w:rPr>
        <w:t xml:space="preserve"> organisms in blood.</w:t>
      </w:r>
    </w:p>
    <w:p w14:paraId="78D5D25C" w14:textId="2E27EB3E" w:rsidR="002757EC" w:rsidRPr="007907D2" w:rsidRDefault="00E67393" w:rsidP="009D730C">
      <w:pPr>
        <w:spacing w:after="0" w:line="240" w:lineRule="auto"/>
        <w:ind w:firstLine="0"/>
        <w:jc w:val="center"/>
        <w:rPr>
          <w:rFonts w:ascii="Times New Roman" w:hAnsi="Times New Roman"/>
          <w:sz w:val="24"/>
          <w:szCs w:val="24"/>
        </w:rPr>
      </w:pPr>
      <w:r w:rsidRPr="007907D2">
        <w:rPr>
          <w:rFonts w:ascii="Times New Roman" w:hAnsi="Times New Roman"/>
          <w:b/>
          <w:sz w:val="24"/>
          <w:szCs w:val="24"/>
        </w:rPr>
        <w:t>Table</w:t>
      </w:r>
      <w:r w:rsidR="002757EC" w:rsidRPr="007907D2">
        <w:rPr>
          <w:rFonts w:ascii="Times New Roman" w:hAnsi="Times New Roman"/>
          <w:b/>
          <w:sz w:val="24"/>
          <w:szCs w:val="24"/>
        </w:rPr>
        <w:t>:-</w:t>
      </w:r>
      <w:r w:rsidR="00897276" w:rsidRPr="007907D2">
        <w:rPr>
          <w:rFonts w:ascii="Times New Roman" w:hAnsi="Times New Roman"/>
          <w:b/>
          <w:sz w:val="24"/>
          <w:szCs w:val="24"/>
        </w:rPr>
        <w:t>2</w:t>
      </w:r>
      <w:r w:rsidR="004B0CCF" w:rsidRPr="007907D2">
        <w:rPr>
          <w:rFonts w:ascii="Times New Roman" w:hAnsi="Times New Roman"/>
          <w:b/>
          <w:sz w:val="24"/>
          <w:szCs w:val="24"/>
        </w:rPr>
        <w:t xml:space="preserve"> </w:t>
      </w:r>
      <w:proofErr w:type="spellStart"/>
      <w:r w:rsidR="00D80847" w:rsidRPr="007907D2">
        <w:rPr>
          <w:rFonts w:ascii="Times New Roman" w:hAnsi="Times New Roman"/>
          <w:b/>
          <w:sz w:val="24"/>
          <w:szCs w:val="24"/>
        </w:rPr>
        <w:t>H</w:t>
      </w:r>
      <w:r w:rsidR="002757EC" w:rsidRPr="007907D2">
        <w:rPr>
          <w:rFonts w:ascii="Times New Roman" w:hAnsi="Times New Roman"/>
          <w:b/>
          <w:sz w:val="24"/>
          <w:szCs w:val="24"/>
        </w:rPr>
        <w:t>emato</w:t>
      </w:r>
      <w:proofErr w:type="spellEnd"/>
      <w:r w:rsidR="002757EC" w:rsidRPr="007907D2">
        <w:rPr>
          <w:rFonts w:ascii="Times New Roman" w:hAnsi="Times New Roman"/>
          <w:b/>
          <w:sz w:val="24"/>
          <w:szCs w:val="24"/>
        </w:rPr>
        <w:t>-biochemical changes in Clindamycin Hydrochloride treatment dogs with babesiosis (n=6, Group 2)</w:t>
      </w:r>
    </w:p>
    <w:tbl>
      <w:tblPr>
        <w:tblW w:w="4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794"/>
        <w:gridCol w:w="2288"/>
        <w:gridCol w:w="2190"/>
      </w:tblGrid>
      <w:tr w:rsidR="007907D2" w:rsidRPr="007907D2" w14:paraId="395C76B0" w14:textId="77777777" w:rsidTr="001E11F1">
        <w:trPr>
          <w:trHeight w:val="20"/>
          <w:jc w:val="center"/>
        </w:trPr>
        <w:tc>
          <w:tcPr>
            <w:tcW w:w="1376" w:type="pct"/>
            <w:vAlign w:val="center"/>
          </w:tcPr>
          <w:p w14:paraId="3DF41AF8" w14:textId="77777777" w:rsidR="002757EC" w:rsidRPr="007907D2" w:rsidRDefault="002757EC" w:rsidP="009D730C">
            <w:pPr>
              <w:widowControl w:val="0"/>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Parameters</w:t>
            </w:r>
          </w:p>
        </w:tc>
        <w:tc>
          <w:tcPr>
            <w:tcW w:w="1036" w:type="pct"/>
            <w:vAlign w:val="center"/>
          </w:tcPr>
          <w:p w14:paraId="58BB6632" w14:textId="77777777" w:rsidR="002757EC" w:rsidRPr="007907D2" w:rsidRDefault="002757EC" w:rsidP="009D730C">
            <w:pPr>
              <w:widowControl w:val="0"/>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Control (n=6)</w:t>
            </w:r>
          </w:p>
        </w:tc>
        <w:tc>
          <w:tcPr>
            <w:tcW w:w="1322" w:type="pct"/>
            <w:vAlign w:val="center"/>
          </w:tcPr>
          <w:p w14:paraId="284C7EA8" w14:textId="77777777" w:rsidR="002757EC" w:rsidRPr="007907D2" w:rsidRDefault="002757EC" w:rsidP="009D730C">
            <w:pPr>
              <w:widowControl w:val="0"/>
              <w:spacing w:after="0" w:line="240" w:lineRule="auto"/>
              <w:ind w:firstLine="0"/>
              <w:jc w:val="center"/>
              <w:rPr>
                <w:rFonts w:ascii="Times New Roman" w:hAnsi="Times New Roman"/>
                <w:b/>
                <w:sz w:val="24"/>
                <w:szCs w:val="24"/>
              </w:rPr>
            </w:pPr>
            <w:r w:rsidRPr="007907D2">
              <w:rPr>
                <w:rFonts w:ascii="Times New Roman" w:hAnsi="Times New Roman"/>
                <w:b/>
                <w:sz w:val="24"/>
                <w:szCs w:val="24"/>
              </w:rPr>
              <w:t>Day 0</w:t>
            </w:r>
            <w:r w:rsidR="001E11F1" w:rsidRPr="007907D2">
              <w:rPr>
                <w:rFonts w:ascii="Times New Roman" w:hAnsi="Times New Roman"/>
                <w:b/>
                <w:sz w:val="24"/>
                <w:szCs w:val="24"/>
                <w:vertAlign w:val="superscript"/>
              </w:rPr>
              <w:t>th</w:t>
            </w:r>
            <w:r w:rsidRPr="007907D2">
              <w:rPr>
                <w:rFonts w:ascii="Times New Roman" w:hAnsi="Times New Roman"/>
                <w:b/>
                <w:sz w:val="24"/>
                <w:szCs w:val="24"/>
              </w:rPr>
              <w:t xml:space="preserve"> (n=6) Before Treatment</w:t>
            </w:r>
          </w:p>
        </w:tc>
        <w:tc>
          <w:tcPr>
            <w:tcW w:w="1265" w:type="pct"/>
            <w:vAlign w:val="center"/>
          </w:tcPr>
          <w:p w14:paraId="19A3BB7D" w14:textId="77777777" w:rsidR="002757EC" w:rsidRPr="007907D2" w:rsidRDefault="002757EC" w:rsidP="009D730C">
            <w:pPr>
              <w:widowControl w:val="0"/>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Day 7</w:t>
            </w:r>
            <w:r w:rsidR="001E11F1" w:rsidRPr="007907D2">
              <w:rPr>
                <w:rFonts w:ascii="Times New Roman" w:hAnsi="Times New Roman"/>
                <w:b/>
                <w:sz w:val="24"/>
                <w:szCs w:val="24"/>
                <w:vertAlign w:val="superscript"/>
              </w:rPr>
              <w:t>th</w:t>
            </w:r>
            <w:r w:rsidRPr="007907D2">
              <w:rPr>
                <w:rFonts w:ascii="Times New Roman" w:hAnsi="Times New Roman"/>
                <w:b/>
                <w:sz w:val="24"/>
                <w:szCs w:val="24"/>
              </w:rPr>
              <w:t xml:space="preserve"> (n=6) After Treatment</w:t>
            </w:r>
          </w:p>
        </w:tc>
      </w:tr>
      <w:tr w:rsidR="007907D2" w:rsidRPr="007907D2" w14:paraId="5C541630" w14:textId="77777777" w:rsidTr="001E11F1">
        <w:trPr>
          <w:trHeight w:val="20"/>
          <w:jc w:val="center"/>
        </w:trPr>
        <w:tc>
          <w:tcPr>
            <w:tcW w:w="1376" w:type="pct"/>
            <w:vAlign w:val="center"/>
          </w:tcPr>
          <w:p w14:paraId="2B421455"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Hb (g/dL)</w:t>
            </w:r>
          </w:p>
        </w:tc>
        <w:tc>
          <w:tcPr>
            <w:tcW w:w="1036" w:type="pct"/>
            <w:vAlign w:val="center"/>
          </w:tcPr>
          <w:p w14:paraId="2112C4EA"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12.25±0.99</w:t>
            </w:r>
            <w:r w:rsidRPr="007907D2">
              <w:rPr>
                <w:rFonts w:ascii="Times New Roman" w:hAnsi="Times New Roman"/>
                <w:sz w:val="24"/>
                <w:szCs w:val="24"/>
                <w:vertAlign w:val="superscript"/>
              </w:rPr>
              <w:t>b</w:t>
            </w:r>
          </w:p>
        </w:tc>
        <w:tc>
          <w:tcPr>
            <w:tcW w:w="1322" w:type="pct"/>
            <w:vAlign w:val="center"/>
          </w:tcPr>
          <w:p w14:paraId="68191C26"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8.33</w:t>
            </w:r>
            <w:r w:rsidRPr="007907D2">
              <w:rPr>
                <w:rFonts w:ascii="Times New Roman" w:hAnsi="Times New Roman"/>
                <w:sz w:val="24"/>
                <w:szCs w:val="24"/>
              </w:rPr>
              <w:t>±0.72</w:t>
            </w:r>
            <w:r w:rsidRPr="007907D2">
              <w:rPr>
                <w:rFonts w:ascii="Times New Roman" w:hAnsi="Times New Roman"/>
                <w:sz w:val="24"/>
                <w:szCs w:val="24"/>
                <w:vertAlign w:val="superscript"/>
              </w:rPr>
              <w:t>a</w:t>
            </w:r>
          </w:p>
        </w:tc>
        <w:tc>
          <w:tcPr>
            <w:tcW w:w="1265" w:type="pct"/>
            <w:vAlign w:val="center"/>
          </w:tcPr>
          <w:p w14:paraId="2659C129"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7.25</w:t>
            </w:r>
            <w:r w:rsidRPr="007907D2">
              <w:rPr>
                <w:rFonts w:ascii="Times New Roman" w:hAnsi="Times New Roman"/>
                <w:sz w:val="24"/>
                <w:szCs w:val="24"/>
              </w:rPr>
              <w:t>±1.19</w:t>
            </w:r>
            <w:r w:rsidRPr="007907D2">
              <w:rPr>
                <w:rFonts w:ascii="Times New Roman" w:hAnsi="Times New Roman"/>
                <w:sz w:val="24"/>
                <w:szCs w:val="24"/>
                <w:vertAlign w:val="superscript"/>
              </w:rPr>
              <w:t>a</w:t>
            </w:r>
          </w:p>
        </w:tc>
      </w:tr>
      <w:tr w:rsidR="007907D2" w:rsidRPr="007907D2" w14:paraId="43D05AFA" w14:textId="77777777" w:rsidTr="001E11F1">
        <w:trPr>
          <w:trHeight w:val="20"/>
          <w:jc w:val="center"/>
        </w:trPr>
        <w:tc>
          <w:tcPr>
            <w:tcW w:w="1376" w:type="pct"/>
            <w:vAlign w:val="center"/>
          </w:tcPr>
          <w:p w14:paraId="20E4168B"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TEC (10</w:t>
            </w:r>
            <w:r w:rsidRPr="007907D2">
              <w:rPr>
                <w:rFonts w:ascii="Times New Roman" w:hAnsi="Times New Roman"/>
                <w:b/>
                <w:sz w:val="24"/>
                <w:szCs w:val="24"/>
                <w:vertAlign w:val="superscript"/>
              </w:rPr>
              <w:t>6</w:t>
            </w:r>
            <w:r w:rsidRPr="007907D2">
              <w:rPr>
                <w:rFonts w:ascii="Times New Roman" w:hAnsi="Times New Roman"/>
                <w:b/>
                <w:sz w:val="24"/>
                <w:szCs w:val="24"/>
              </w:rPr>
              <w:t xml:space="preserve"> /µL)</w:t>
            </w:r>
          </w:p>
        </w:tc>
        <w:tc>
          <w:tcPr>
            <w:tcW w:w="1036" w:type="pct"/>
            <w:vAlign w:val="center"/>
          </w:tcPr>
          <w:p w14:paraId="69418392"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7.7±0.48</w:t>
            </w:r>
          </w:p>
        </w:tc>
        <w:tc>
          <w:tcPr>
            <w:tcW w:w="1322" w:type="pct"/>
            <w:vAlign w:val="center"/>
          </w:tcPr>
          <w:p w14:paraId="11617745"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6.93</w:t>
            </w:r>
            <w:r w:rsidRPr="007907D2">
              <w:rPr>
                <w:rFonts w:ascii="Times New Roman" w:hAnsi="Times New Roman"/>
                <w:sz w:val="24"/>
                <w:szCs w:val="24"/>
              </w:rPr>
              <w:t>±1.06</w:t>
            </w:r>
          </w:p>
        </w:tc>
        <w:tc>
          <w:tcPr>
            <w:tcW w:w="1265" w:type="pct"/>
            <w:vAlign w:val="center"/>
          </w:tcPr>
          <w:p w14:paraId="632955E0"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6.88</w:t>
            </w:r>
            <w:r w:rsidRPr="007907D2">
              <w:rPr>
                <w:rFonts w:ascii="Times New Roman" w:hAnsi="Times New Roman"/>
                <w:sz w:val="24"/>
                <w:szCs w:val="24"/>
              </w:rPr>
              <w:t>±</w:t>
            </w:r>
            <w:r w:rsidRPr="007907D2">
              <w:rPr>
                <w:rFonts w:ascii="Times New Roman" w:eastAsia="Arial" w:hAnsi="Times New Roman"/>
                <w:sz w:val="24"/>
                <w:szCs w:val="24"/>
              </w:rPr>
              <w:t>0.65</w:t>
            </w:r>
          </w:p>
        </w:tc>
      </w:tr>
      <w:tr w:rsidR="007907D2" w:rsidRPr="007907D2" w14:paraId="183E647F" w14:textId="77777777" w:rsidTr="001E11F1">
        <w:trPr>
          <w:trHeight w:val="20"/>
          <w:jc w:val="center"/>
        </w:trPr>
        <w:tc>
          <w:tcPr>
            <w:tcW w:w="1376" w:type="pct"/>
            <w:vAlign w:val="center"/>
          </w:tcPr>
          <w:p w14:paraId="2B3EF22D"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TLC (10</w:t>
            </w:r>
            <w:r w:rsidRPr="007907D2">
              <w:rPr>
                <w:rFonts w:ascii="Times New Roman" w:hAnsi="Times New Roman"/>
                <w:b/>
                <w:sz w:val="24"/>
                <w:szCs w:val="24"/>
                <w:vertAlign w:val="superscript"/>
              </w:rPr>
              <w:t>3</w:t>
            </w:r>
            <w:r w:rsidRPr="007907D2">
              <w:rPr>
                <w:rFonts w:ascii="Times New Roman" w:hAnsi="Times New Roman"/>
                <w:b/>
                <w:sz w:val="24"/>
                <w:szCs w:val="24"/>
              </w:rPr>
              <w:t xml:space="preserve"> /µL)</w:t>
            </w:r>
          </w:p>
        </w:tc>
        <w:tc>
          <w:tcPr>
            <w:tcW w:w="1036" w:type="pct"/>
            <w:vAlign w:val="center"/>
          </w:tcPr>
          <w:p w14:paraId="28DD7B85"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10.68±.44</w:t>
            </w:r>
            <w:r w:rsidRPr="007907D2">
              <w:rPr>
                <w:rFonts w:ascii="Times New Roman" w:hAnsi="Times New Roman"/>
                <w:sz w:val="24"/>
                <w:szCs w:val="24"/>
                <w:vertAlign w:val="superscript"/>
              </w:rPr>
              <w:t>a</w:t>
            </w:r>
          </w:p>
        </w:tc>
        <w:tc>
          <w:tcPr>
            <w:tcW w:w="1322" w:type="pct"/>
            <w:vAlign w:val="center"/>
          </w:tcPr>
          <w:p w14:paraId="53D8689E"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24.4</w:t>
            </w:r>
            <w:r w:rsidRPr="007907D2">
              <w:rPr>
                <w:rFonts w:ascii="Times New Roman" w:hAnsi="Times New Roman"/>
                <w:sz w:val="24"/>
                <w:szCs w:val="24"/>
              </w:rPr>
              <w:t>±4.54</w:t>
            </w:r>
            <w:r w:rsidRPr="007907D2">
              <w:rPr>
                <w:rFonts w:ascii="Times New Roman" w:hAnsi="Times New Roman"/>
                <w:sz w:val="24"/>
                <w:szCs w:val="24"/>
                <w:vertAlign w:val="superscript"/>
              </w:rPr>
              <w:t>b</w:t>
            </w:r>
          </w:p>
        </w:tc>
        <w:tc>
          <w:tcPr>
            <w:tcW w:w="1265" w:type="pct"/>
            <w:vAlign w:val="center"/>
          </w:tcPr>
          <w:p w14:paraId="3032644B"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13</w:t>
            </w:r>
            <w:r w:rsidRPr="007907D2">
              <w:rPr>
                <w:rFonts w:ascii="Times New Roman" w:hAnsi="Times New Roman"/>
                <w:sz w:val="24"/>
                <w:szCs w:val="24"/>
              </w:rPr>
              <w:t>±2.42</w:t>
            </w:r>
            <w:r w:rsidRPr="007907D2">
              <w:rPr>
                <w:rFonts w:ascii="Times New Roman" w:hAnsi="Times New Roman"/>
                <w:sz w:val="24"/>
                <w:szCs w:val="24"/>
                <w:vertAlign w:val="superscript"/>
              </w:rPr>
              <w:t>a</w:t>
            </w:r>
          </w:p>
        </w:tc>
      </w:tr>
      <w:tr w:rsidR="007907D2" w:rsidRPr="007907D2" w14:paraId="2196409B" w14:textId="77777777" w:rsidTr="001E11F1">
        <w:trPr>
          <w:trHeight w:val="20"/>
          <w:jc w:val="center"/>
        </w:trPr>
        <w:tc>
          <w:tcPr>
            <w:tcW w:w="1376" w:type="pct"/>
            <w:vAlign w:val="center"/>
          </w:tcPr>
          <w:p w14:paraId="2CA2080C"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Platelet (10</w:t>
            </w:r>
            <w:r w:rsidRPr="007907D2">
              <w:rPr>
                <w:rFonts w:ascii="Times New Roman" w:hAnsi="Times New Roman"/>
                <w:b/>
                <w:sz w:val="24"/>
                <w:szCs w:val="24"/>
                <w:vertAlign w:val="superscript"/>
              </w:rPr>
              <w:t>5</w:t>
            </w:r>
            <w:r w:rsidRPr="007907D2">
              <w:rPr>
                <w:rFonts w:ascii="Times New Roman" w:hAnsi="Times New Roman"/>
                <w:b/>
                <w:sz w:val="24"/>
                <w:szCs w:val="24"/>
              </w:rPr>
              <w:t xml:space="preserve"> /µL)</w:t>
            </w:r>
          </w:p>
        </w:tc>
        <w:tc>
          <w:tcPr>
            <w:tcW w:w="1036" w:type="pct"/>
            <w:vAlign w:val="center"/>
          </w:tcPr>
          <w:p w14:paraId="5F1B78C4"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4.11±0.13</w:t>
            </w:r>
            <w:r w:rsidRPr="007907D2">
              <w:rPr>
                <w:rFonts w:ascii="Times New Roman" w:hAnsi="Times New Roman"/>
                <w:sz w:val="24"/>
                <w:szCs w:val="24"/>
                <w:vertAlign w:val="superscript"/>
              </w:rPr>
              <w:t>b</w:t>
            </w:r>
          </w:p>
        </w:tc>
        <w:tc>
          <w:tcPr>
            <w:tcW w:w="1322" w:type="pct"/>
            <w:vAlign w:val="center"/>
          </w:tcPr>
          <w:p w14:paraId="3BF4F130"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1.57</w:t>
            </w:r>
            <w:r w:rsidRPr="007907D2">
              <w:rPr>
                <w:rFonts w:ascii="Times New Roman" w:hAnsi="Times New Roman"/>
                <w:sz w:val="24"/>
                <w:szCs w:val="24"/>
              </w:rPr>
              <w:t>±0.3</w:t>
            </w:r>
            <w:r w:rsidRPr="007907D2">
              <w:rPr>
                <w:rFonts w:ascii="Times New Roman" w:hAnsi="Times New Roman"/>
                <w:sz w:val="24"/>
                <w:szCs w:val="24"/>
                <w:vertAlign w:val="superscript"/>
              </w:rPr>
              <w:t>a</w:t>
            </w:r>
          </w:p>
        </w:tc>
        <w:tc>
          <w:tcPr>
            <w:tcW w:w="1265" w:type="pct"/>
            <w:vAlign w:val="center"/>
          </w:tcPr>
          <w:p w14:paraId="3ED58D30"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3.71</w:t>
            </w:r>
            <w:r w:rsidRPr="007907D2">
              <w:rPr>
                <w:rFonts w:ascii="Times New Roman" w:hAnsi="Times New Roman"/>
                <w:sz w:val="24"/>
                <w:szCs w:val="24"/>
              </w:rPr>
              <w:t>±0.29</w:t>
            </w:r>
            <w:r w:rsidRPr="007907D2">
              <w:rPr>
                <w:rFonts w:ascii="Times New Roman" w:hAnsi="Times New Roman"/>
                <w:sz w:val="24"/>
                <w:szCs w:val="24"/>
                <w:vertAlign w:val="superscript"/>
              </w:rPr>
              <w:t>b</w:t>
            </w:r>
          </w:p>
        </w:tc>
      </w:tr>
      <w:tr w:rsidR="007907D2" w:rsidRPr="007907D2" w14:paraId="634C8051" w14:textId="77777777" w:rsidTr="001E11F1">
        <w:trPr>
          <w:trHeight w:val="20"/>
          <w:jc w:val="center"/>
        </w:trPr>
        <w:tc>
          <w:tcPr>
            <w:tcW w:w="1376" w:type="pct"/>
            <w:vAlign w:val="center"/>
          </w:tcPr>
          <w:p w14:paraId="1C394FCE"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Neutrophils (%)</w:t>
            </w:r>
          </w:p>
        </w:tc>
        <w:tc>
          <w:tcPr>
            <w:tcW w:w="1036" w:type="pct"/>
            <w:vAlign w:val="center"/>
          </w:tcPr>
          <w:p w14:paraId="5DB74EFA"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71.16±2.94</w:t>
            </w:r>
          </w:p>
        </w:tc>
        <w:tc>
          <w:tcPr>
            <w:tcW w:w="1322" w:type="pct"/>
            <w:vAlign w:val="center"/>
          </w:tcPr>
          <w:p w14:paraId="5C5DAF0D"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75.5</w:t>
            </w:r>
            <w:r w:rsidRPr="007907D2">
              <w:rPr>
                <w:rFonts w:ascii="Times New Roman" w:hAnsi="Times New Roman"/>
                <w:sz w:val="24"/>
                <w:szCs w:val="24"/>
              </w:rPr>
              <w:t>±7.03</w:t>
            </w:r>
          </w:p>
        </w:tc>
        <w:tc>
          <w:tcPr>
            <w:tcW w:w="1265" w:type="pct"/>
            <w:vAlign w:val="center"/>
          </w:tcPr>
          <w:p w14:paraId="11116496"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75.5</w:t>
            </w:r>
            <w:r w:rsidRPr="007907D2">
              <w:rPr>
                <w:rFonts w:ascii="Times New Roman" w:hAnsi="Times New Roman"/>
                <w:sz w:val="24"/>
                <w:szCs w:val="24"/>
              </w:rPr>
              <w:t>±7.03</w:t>
            </w:r>
          </w:p>
        </w:tc>
      </w:tr>
      <w:tr w:rsidR="007907D2" w:rsidRPr="007907D2" w14:paraId="1068A7AA" w14:textId="77777777" w:rsidTr="001E11F1">
        <w:trPr>
          <w:trHeight w:val="20"/>
          <w:jc w:val="center"/>
        </w:trPr>
        <w:tc>
          <w:tcPr>
            <w:tcW w:w="1376" w:type="pct"/>
            <w:vAlign w:val="center"/>
          </w:tcPr>
          <w:p w14:paraId="08E39B9D"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Lymphocytes (%)</w:t>
            </w:r>
          </w:p>
        </w:tc>
        <w:tc>
          <w:tcPr>
            <w:tcW w:w="1036" w:type="pct"/>
            <w:vAlign w:val="center"/>
          </w:tcPr>
          <w:p w14:paraId="1ED59700"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24.33±3.29</w:t>
            </w:r>
          </w:p>
        </w:tc>
        <w:tc>
          <w:tcPr>
            <w:tcW w:w="1322" w:type="pct"/>
            <w:vAlign w:val="center"/>
          </w:tcPr>
          <w:p w14:paraId="030EA0FD"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18.5</w:t>
            </w:r>
            <w:r w:rsidRPr="007907D2">
              <w:rPr>
                <w:rFonts w:ascii="Times New Roman" w:hAnsi="Times New Roman"/>
                <w:sz w:val="24"/>
                <w:szCs w:val="24"/>
              </w:rPr>
              <w:t>±4.99</w:t>
            </w:r>
          </w:p>
        </w:tc>
        <w:tc>
          <w:tcPr>
            <w:tcW w:w="1265" w:type="pct"/>
            <w:vAlign w:val="center"/>
          </w:tcPr>
          <w:p w14:paraId="6342B00C"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18.5</w:t>
            </w:r>
            <w:r w:rsidRPr="007907D2">
              <w:rPr>
                <w:rFonts w:ascii="Times New Roman" w:hAnsi="Times New Roman"/>
                <w:sz w:val="24"/>
                <w:szCs w:val="24"/>
              </w:rPr>
              <w:t>±4.99</w:t>
            </w:r>
          </w:p>
        </w:tc>
      </w:tr>
      <w:tr w:rsidR="007907D2" w:rsidRPr="007907D2" w14:paraId="3E1BA1B4" w14:textId="77777777" w:rsidTr="001E11F1">
        <w:trPr>
          <w:trHeight w:val="20"/>
          <w:jc w:val="center"/>
        </w:trPr>
        <w:tc>
          <w:tcPr>
            <w:tcW w:w="1376" w:type="pct"/>
            <w:vAlign w:val="center"/>
          </w:tcPr>
          <w:p w14:paraId="19F4CD12"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Monocyte (%)</w:t>
            </w:r>
          </w:p>
        </w:tc>
        <w:tc>
          <w:tcPr>
            <w:tcW w:w="1036" w:type="pct"/>
            <w:vAlign w:val="center"/>
          </w:tcPr>
          <w:p w14:paraId="5F6BFABD"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2.67±0.33</w:t>
            </w:r>
          </w:p>
        </w:tc>
        <w:tc>
          <w:tcPr>
            <w:tcW w:w="1322" w:type="pct"/>
            <w:vAlign w:val="center"/>
          </w:tcPr>
          <w:p w14:paraId="4C7EFE46"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2.83</w:t>
            </w:r>
            <w:r w:rsidRPr="007907D2">
              <w:rPr>
                <w:rFonts w:ascii="Times New Roman" w:hAnsi="Times New Roman"/>
                <w:sz w:val="24"/>
                <w:szCs w:val="24"/>
              </w:rPr>
              <w:t>±0.30</w:t>
            </w:r>
          </w:p>
        </w:tc>
        <w:tc>
          <w:tcPr>
            <w:tcW w:w="1265" w:type="pct"/>
            <w:vAlign w:val="center"/>
          </w:tcPr>
          <w:p w14:paraId="3EEDA68F"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2.83</w:t>
            </w:r>
            <w:r w:rsidRPr="007907D2">
              <w:rPr>
                <w:rFonts w:ascii="Times New Roman" w:hAnsi="Times New Roman"/>
                <w:sz w:val="24"/>
                <w:szCs w:val="24"/>
              </w:rPr>
              <w:t>±0.30</w:t>
            </w:r>
          </w:p>
        </w:tc>
      </w:tr>
      <w:tr w:rsidR="007907D2" w:rsidRPr="007907D2" w14:paraId="2FB58723" w14:textId="77777777" w:rsidTr="001E11F1">
        <w:trPr>
          <w:trHeight w:val="20"/>
          <w:jc w:val="center"/>
        </w:trPr>
        <w:tc>
          <w:tcPr>
            <w:tcW w:w="1376" w:type="pct"/>
            <w:vAlign w:val="center"/>
          </w:tcPr>
          <w:p w14:paraId="4517437E"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Eosinophils (%)</w:t>
            </w:r>
          </w:p>
        </w:tc>
        <w:tc>
          <w:tcPr>
            <w:tcW w:w="1036" w:type="pct"/>
            <w:vAlign w:val="center"/>
          </w:tcPr>
          <w:p w14:paraId="28850F18"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1.83±0.48</w:t>
            </w:r>
          </w:p>
        </w:tc>
        <w:tc>
          <w:tcPr>
            <w:tcW w:w="1322" w:type="pct"/>
            <w:vAlign w:val="center"/>
          </w:tcPr>
          <w:p w14:paraId="13A0C8CA"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1.83±0.65</w:t>
            </w:r>
          </w:p>
        </w:tc>
        <w:tc>
          <w:tcPr>
            <w:tcW w:w="1265" w:type="pct"/>
            <w:vAlign w:val="center"/>
          </w:tcPr>
          <w:p w14:paraId="1A43A249"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1.83±0.65</w:t>
            </w:r>
          </w:p>
        </w:tc>
      </w:tr>
      <w:tr w:rsidR="007907D2" w:rsidRPr="007907D2" w14:paraId="33F6C0BE" w14:textId="77777777" w:rsidTr="001E11F1">
        <w:trPr>
          <w:trHeight w:val="20"/>
          <w:jc w:val="center"/>
        </w:trPr>
        <w:tc>
          <w:tcPr>
            <w:tcW w:w="1376" w:type="pct"/>
            <w:vAlign w:val="center"/>
          </w:tcPr>
          <w:p w14:paraId="620E2187"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eastAsia="Arial" w:hAnsi="Times New Roman"/>
                <w:b/>
                <w:sz w:val="24"/>
                <w:szCs w:val="24"/>
              </w:rPr>
              <w:t>ALT</w:t>
            </w:r>
            <w:r w:rsidRPr="007907D2">
              <w:rPr>
                <w:rFonts w:ascii="Times New Roman" w:hAnsi="Times New Roman"/>
                <w:b/>
                <w:sz w:val="24"/>
                <w:szCs w:val="24"/>
              </w:rPr>
              <w:t>(U/L)</w:t>
            </w:r>
          </w:p>
        </w:tc>
        <w:tc>
          <w:tcPr>
            <w:tcW w:w="1036" w:type="pct"/>
            <w:vAlign w:val="center"/>
          </w:tcPr>
          <w:p w14:paraId="532933C0" w14:textId="77777777" w:rsidR="002757EC" w:rsidRPr="007907D2" w:rsidRDefault="002757EC" w:rsidP="009D730C">
            <w:pPr>
              <w:spacing w:after="0" w:line="240" w:lineRule="auto"/>
              <w:ind w:firstLine="0"/>
              <w:jc w:val="center"/>
              <w:rPr>
                <w:rFonts w:ascii="Times New Roman" w:hAnsi="Times New Roman"/>
                <w:sz w:val="24"/>
                <w:szCs w:val="24"/>
                <w:vertAlign w:val="superscript"/>
              </w:rPr>
            </w:pPr>
            <w:r w:rsidRPr="007907D2">
              <w:rPr>
                <w:rFonts w:ascii="Times New Roman" w:hAnsi="Times New Roman"/>
                <w:sz w:val="24"/>
                <w:szCs w:val="24"/>
              </w:rPr>
              <w:t>24.97±3.7</w:t>
            </w:r>
          </w:p>
        </w:tc>
        <w:tc>
          <w:tcPr>
            <w:tcW w:w="1322" w:type="pct"/>
            <w:vAlign w:val="center"/>
          </w:tcPr>
          <w:p w14:paraId="6EB32251"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40.67</w:t>
            </w:r>
            <w:r w:rsidRPr="007907D2">
              <w:rPr>
                <w:rFonts w:ascii="Times New Roman" w:hAnsi="Times New Roman"/>
                <w:sz w:val="24"/>
                <w:szCs w:val="24"/>
              </w:rPr>
              <w:t>±10.52</w:t>
            </w:r>
          </w:p>
        </w:tc>
        <w:tc>
          <w:tcPr>
            <w:tcW w:w="1265" w:type="pct"/>
            <w:vAlign w:val="center"/>
          </w:tcPr>
          <w:p w14:paraId="693867E6"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36.32</w:t>
            </w:r>
            <w:r w:rsidRPr="007907D2">
              <w:rPr>
                <w:rFonts w:ascii="Times New Roman" w:hAnsi="Times New Roman"/>
                <w:sz w:val="24"/>
                <w:szCs w:val="24"/>
              </w:rPr>
              <w:t>±10.35</w:t>
            </w:r>
          </w:p>
        </w:tc>
      </w:tr>
      <w:tr w:rsidR="007907D2" w:rsidRPr="007907D2" w14:paraId="43F3B315" w14:textId="77777777" w:rsidTr="001E11F1">
        <w:trPr>
          <w:trHeight w:val="20"/>
          <w:jc w:val="center"/>
        </w:trPr>
        <w:tc>
          <w:tcPr>
            <w:tcW w:w="1376" w:type="pct"/>
            <w:vAlign w:val="center"/>
          </w:tcPr>
          <w:p w14:paraId="1C4CF8DD" w14:textId="77777777" w:rsidR="002757EC" w:rsidRPr="007907D2" w:rsidRDefault="002757EC" w:rsidP="009D730C">
            <w:pPr>
              <w:widowControl w:val="0"/>
              <w:spacing w:after="0" w:line="240" w:lineRule="auto"/>
              <w:ind w:firstLine="0"/>
              <w:jc w:val="center"/>
              <w:rPr>
                <w:rFonts w:ascii="Times New Roman" w:eastAsia="Arial" w:hAnsi="Times New Roman"/>
                <w:b/>
                <w:sz w:val="24"/>
                <w:szCs w:val="24"/>
              </w:rPr>
            </w:pPr>
            <w:r w:rsidRPr="007907D2">
              <w:rPr>
                <w:rFonts w:ascii="Times New Roman" w:eastAsia="Arial" w:hAnsi="Times New Roman"/>
                <w:b/>
                <w:sz w:val="24"/>
                <w:szCs w:val="24"/>
              </w:rPr>
              <w:t xml:space="preserve">BUN </w:t>
            </w:r>
            <w:r w:rsidRPr="007907D2">
              <w:rPr>
                <w:rFonts w:ascii="Times New Roman" w:hAnsi="Times New Roman"/>
                <w:b/>
                <w:sz w:val="24"/>
                <w:szCs w:val="24"/>
              </w:rPr>
              <w:t>(mg/dL)</w:t>
            </w:r>
          </w:p>
        </w:tc>
        <w:tc>
          <w:tcPr>
            <w:tcW w:w="1036" w:type="pct"/>
            <w:vAlign w:val="center"/>
          </w:tcPr>
          <w:p w14:paraId="4FF406D5"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34.75±5.24</w:t>
            </w:r>
          </w:p>
        </w:tc>
        <w:tc>
          <w:tcPr>
            <w:tcW w:w="1322" w:type="pct"/>
            <w:vAlign w:val="center"/>
          </w:tcPr>
          <w:p w14:paraId="5FB6FD55"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34.62</w:t>
            </w:r>
            <w:r w:rsidRPr="007907D2">
              <w:rPr>
                <w:rFonts w:ascii="Times New Roman" w:hAnsi="Times New Roman"/>
                <w:sz w:val="24"/>
                <w:szCs w:val="24"/>
              </w:rPr>
              <w:t>±19.56</w:t>
            </w:r>
          </w:p>
        </w:tc>
        <w:tc>
          <w:tcPr>
            <w:tcW w:w="1265" w:type="pct"/>
            <w:vAlign w:val="center"/>
          </w:tcPr>
          <w:p w14:paraId="0A218B8F"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13.26</w:t>
            </w:r>
            <w:r w:rsidRPr="007907D2">
              <w:rPr>
                <w:rFonts w:ascii="Times New Roman" w:hAnsi="Times New Roman"/>
                <w:sz w:val="24"/>
                <w:szCs w:val="24"/>
              </w:rPr>
              <w:t>±2.54</w:t>
            </w:r>
          </w:p>
        </w:tc>
      </w:tr>
      <w:tr w:rsidR="007907D2" w:rsidRPr="007907D2" w14:paraId="2ED16D67" w14:textId="77777777" w:rsidTr="001E11F1">
        <w:trPr>
          <w:trHeight w:val="20"/>
          <w:jc w:val="center"/>
        </w:trPr>
        <w:tc>
          <w:tcPr>
            <w:tcW w:w="1376" w:type="pct"/>
            <w:vAlign w:val="center"/>
          </w:tcPr>
          <w:p w14:paraId="772A0710"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eastAsia="Arial" w:hAnsi="Times New Roman"/>
                <w:b/>
                <w:sz w:val="24"/>
                <w:szCs w:val="24"/>
              </w:rPr>
              <w:t>Creatinine</w:t>
            </w:r>
            <w:r w:rsidRPr="007907D2">
              <w:rPr>
                <w:rFonts w:ascii="Times New Roman" w:hAnsi="Times New Roman"/>
                <w:b/>
                <w:sz w:val="24"/>
                <w:szCs w:val="24"/>
              </w:rPr>
              <w:t>(mg/dL)</w:t>
            </w:r>
          </w:p>
        </w:tc>
        <w:tc>
          <w:tcPr>
            <w:tcW w:w="1036" w:type="pct"/>
            <w:vAlign w:val="center"/>
          </w:tcPr>
          <w:p w14:paraId="225DFA3C"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1.17±0.08</w:t>
            </w:r>
          </w:p>
        </w:tc>
        <w:tc>
          <w:tcPr>
            <w:tcW w:w="1322" w:type="pct"/>
            <w:vAlign w:val="center"/>
          </w:tcPr>
          <w:p w14:paraId="0A55885F"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2.86</w:t>
            </w:r>
            <w:r w:rsidRPr="007907D2">
              <w:rPr>
                <w:rFonts w:ascii="Times New Roman" w:hAnsi="Times New Roman"/>
                <w:sz w:val="24"/>
                <w:szCs w:val="24"/>
              </w:rPr>
              <w:t>±1.64</w:t>
            </w:r>
          </w:p>
        </w:tc>
        <w:tc>
          <w:tcPr>
            <w:tcW w:w="1265" w:type="pct"/>
            <w:vAlign w:val="center"/>
          </w:tcPr>
          <w:p w14:paraId="0E5D5D50"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1.12</w:t>
            </w:r>
            <w:r w:rsidRPr="007907D2">
              <w:rPr>
                <w:rFonts w:ascii="Times New Roman" w:hAnsi="Times New Roman"/>
                <w:sz w:val="24"/>
                <w:szCs w:val="24"/>
              </w:rPr>
              <w:t>±0.17</w:t>
            </w:r>
          </w:p>
        </w:tc>
      </w:tr>
      <w:tr w:rsidR="007907D2" w:rsidRPr="007907D2" w14:paraId="5FA07AFE" w14:textId="77777777" w:rsidTr="001E11F1">
        <w:trPr>
          <w:trHeight w:val="20"/>
          <w:jc w:val="center"/>
        </w:trPr>
        <w:tc>
          <w:tcPr>
            <w:tcW w:w="1376" w:type="pct"/>
            <w:vAlign w:val="center"/>
          </w:tcPr>
          <w:p w14:paraId="335EC9C2" w14:textId="77777777" w:rsidR="0051331F" w:rsidRPr="007907D2" w:rsidRDefault="0051331F" w:rsidP="009D730C">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Rectal temperature(ºF)</w:t>
            </w:r>
          </w:p>
        </w:tc>
        <w:tc>
          <w:tcPr>
            <w:tcW w:w="1036" w:type="pct"/>
            <w:vAlign w:val="center"/>
          </w:tcPr>
          <w:p w14:paraId="566ED9F0" w14:textId="77777777" w:rsidR="0051331F" w:rsidRPr="007907D2" w:rsidRDefault="0051331F"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101.55±0.27</w:t>
            </w:r>
            <w:r w:rsidRPr="007907D2">
              <w:rPr>
                <w:rFonts w:ascii="Times New Roman" w:hAnsi="Times New Roman"/>
                <w:sz w:val="24"/>
                <w:szCs w:val="24"/>
                <w:vertAlign w:val="superscript"/>
              </w:rPr>
              <w:t>a</w:t>
            </w:r>
          </w:p>
        </w:tc>
        <w:tc>
          <w:tcPr>
            <w:tcW w:w="1322" w:type="pct"/>
            <w:vAlign w:val="center"/>
          </w:tcPr>
          <w:p w14:paraId="75ABAA72" w14:textId="77777777" w:rsidR="0051331F" w:rsidRPr="007907D2" w:rsidRDefault="0051331F"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104.13</w:t>
            </w:r>
            <w:r w:rsidRPr="007907D2">
              <w:rPr>
                <w:rFonts w:ascii="Times New Roman" w:hAnsi="Times New Roman"/>
                <w:sz w:val="24"/>
                <w:szCs w:val="24"/>
              </w:rPr>
              <w:sym w:font="Symbol" w:char="F0B1"/>
            </w:r>
            <w:r w:rsidRPr="007907D2">
              <w:rPr>
                <w:rFonts w:ascii="Times New Roman" w:hAnsi="Times New Roman"/>
                <w:sz w:val="24"/>
                <w:szCs w:val="24"/>
              </w:rPr>
              <w:t>0.25</w:t>
            </w:r>
            <w:r w:rsidRPr="007907D2">
              <w:rPr>
                <w:rFonts w:ascii="Times New Roman" w:hAnsi="Times New Roman"/>
                <w:sz w:val="24"/>
                <w:szCs w:val="24"/>
                <w:vertAlign w:val="superscript"/>
              </w:rPr>
              <w:t>b</w:t>
            </w:r>
          </w:p>
        </w:tc>
        <w:tc>
          <w:tcPr>
            <w:tcW w:w="1265" w:type="pct"/>
            <w:vAlign w:val="center"/>
          </w:tcPr>
          <w:p w14:paraId="55B6C495" w14:textId="77777777" w:rsidR="0051331F" w:rsidRPr="007907D2" w:rsidRDefault="0051331F"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101.95</w:t>
            </w:r>
            <w:r w:rsidRPr="007907D2">
              <w:rPr>
                <w:rFonts w:ascii="Times New Roman" w:hAnsi="Times New Roman"/>
                <w:sz w:val="24"/>
                <w:szCs w:val="24"/>
              </w:rPr>
              <w:sym w:font="Symbol" w:char="F0B1"/>
            </w:r>
            <w:r w:rsidRPr="007907D2">
              <w:rPr>
                <w:rFonts w:ascii="Times New Roman" w:hAnsi="Times New Roman"/>
                <w:sz w:val="24"/>
                <w:szCs w:val="24"/>
              </w:rPr>
              <w:t>0.37</w:t>
            </w:r>
            <w:r w:rsidRPr="007907D2">
              <w:rPr>
                <w:rFonts w:ascii="Times New Roman" w:hAnsi="Times New Roman"/>
                <w:sz w:val="24"/>
                <w:szCs w:val="24"/>
                <w:vertAlign w:val="superscript"/>
              </w:rPr>
              <w:t>a</w:t>
            </w:r>
          </w:p>
        </w:tc>
      </w:tr>
      <w:tr w:rsidR="007907D2" w:rsidRPr="007907D2" w14:paraId="6D00CD0D" w14:textId="77777777" w:rsidTr="001E11F1">
        <w:trPr>
          <w:trHeight w:val="20"/>
          <w:jc w:val="center"/>
        </w:trPr>
        <w:tc>
          <w:tcPr>
            <w:tcW w:w="1376" w:type="pct"/>
            <w:vAlign w:val="center"/>
          </w:tcPr>
          <w:p w14:paraId="2A9B4D93" w14:textId="77777777" w:rsidR="0051331F" w:rsidRPr="007907D2" w:rsidRDefault="0051331F"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Heart Rate</w:t>
            </w:r>
          </w:p>
          <w:p w14:paraId="22FBB813" w14:textId="77777777" w:rsidR="0051331F" w:rsidRPr="007907D2" w:rsidRDefault="0051331F" w:rsidP="009D730C">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(per minute)</w:t>
            </w:r>
          </w:p>
        </w:tc>
        <w:tc>
          <w:tcPr>
            <w:tcW w:w="1036" w:type="pct"/>
            <w:vAlign w:val="center"/>
          </w:tcPr>
          <w:p w14:paraId="2DD1892B" w14:textId="77777777" w:rsidR="0051331F" w:rsidRPr="007907D2" w:rsidRDefault="0051331F"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105.67±2.7</w:t>
            </w:r>
            <w:r w:rsidRPr="007907D2">
              <w:rPr>
                <w:rFonts w:ascii="Times New Roman" w:hAnsi="Times New Roman"/>
                <w:sz w:val="24"/>
                <w:szCs w:val="24"/>
                <w:vertAlign w:val="superscript"/>
              </w:rPr>
              <w:t>a</w:t>
            </w:r>
          </w:p>
        </w:tc>
        <w:tc>
          <w:tcPr>
            <w:tcW w:w="1322" w:type="pct"/>
            <w:vAlign w:val="center"/>
          </w:tcPr>
          <w:p w14:paraId="5A880F69" w14:textId="77777777" w:rsidR="0051331F" w:rsidRPr="007907D2" w:rsidRDefault="0051331F"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163.33</w:t>
            </w:r>
            <w:r w:rsidRPr="007907D2">
              <w:rPr>
                <w:rFonts w:ascii="Times New Roman" w:hAnsi="Times New Roman"/>
                <w:sz w:val="24"/>
                <w:szCs w:val="24"/>
              </w:rPr>
              <w:sym w:font="Symbol" w:char="F0B1"/>
            </w:r>
            <w:r w:rsidRPr="007907D2">
              <w:rPr>
                <w:rFonts w:ascii="Times New Roman" w:hAnsi="Times New Roman"/>
                <w:sz w:val="24"/>
                <w:szCs w:val="24"/>
              </w:rPr>
              <w:t>13.69</w:t>
            </w:r>
            <w:r w:rsidRPr="007907D2">
              <w:rPr>
                <w:rFonts w:ascii="Times New Roman" w:hAnsi="Times New Roman"/>
                <w:sz w:val="24"/>
                <w:szCs w:val="24"/>
                <w:vertAlign w:val="superscript"/>
              </w:rPr>
              <w:t>b</w:t>
            </w:r>
          </w:p>
        </w:tc>
        <w:tc>
          <w:tcPr>
            <w:tcW w:w="1265" w:type="pct"/>
            <w:vAlign w:val="center"/>
          </w:tcPr>
          <w:p w14:paraId="30C4125A" w14:textId="77777777" w:rsidR="0051331F" w:rsidRPr="007907D2" w:rsidRDefault="0051331F"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113.67</w:t>
            </w:r>
            <w:r w:rsidRPr="007907D2">
              <w:rPr>
                <w:rFonts w:ascii="Times New Roman" w:hAnsi="Times New Roman"/>
                <w:sz w:val="24"/>
                <w:szCs w:val="24"/>
              </w:rPr>
              <w:sym w:font="Symbol" w:char="F0B1"/>
            </w:r>
            <w:r w:rsidRPr="007907D2">
              <w:rPr>
                <w:rFonts w:ascii="Times New Roman" w:hAnsi="Times New Roman"/>
                <w:sz w:val="24"/>
                <w:szCs w:val="24"/>
              </w:rPr>
              <w:t>4.24</w:t>
            </w:r>
            <w:r w:rsidRPr="007907D2">
              <w:rPr>
                <w:rFonts w:ascii="Times New Roman" w:hAnsi="Times New Roman"/>
                <w:sz w:val="24"/>
                <w:szCs w:val="24"/>
                <w:vertAlign w:val="superscript"/>
              </w:rPr>
              <w:t>a</w:t>
            </w:r>
          </w:p>
        </w:tc>
      </w:tr>
      <w:tr w:rsidR="007907D2" w:rsidRPr="007907D2" w14:paraId="50EB1C91" w14:textId="77777777" w:rsidTr="001E11F1">
        <w:trPr>
          <w:trHeight w:val="20"/>
          <w:jc w:val="center"/>
        </w:trPr>
        <w:tc>
          <w:tcPr>
            <w:tcW w:w="1376" w:type="pct"/>
            <w:vAlign w:val="center"/>
          </w:tcPr>
          <w:p w14:paraId="52C75B11" w14:textId="77777777" w:rsidR="0051331F" w:rsidRPr="007907D2" w:rsidRDefault="0051331F" w:rsidP="009D730C">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Respiration Rate(per minute)</w:t>
            </w:r>
          </w:p>
        </w:tc>
        <w:tc>
          <w:tcPr>
            <w:tcW w:w="1036" w:type="pct"/>
            <w:vAlign w:val="center"/>
          </w:tcPr>
          <w:p w14:paraId="44FD7205" w14:textId="77777777" w:rsidR="0051331F" w:rsidRPr="007907D2" w:rsidRDefault="0051331F"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29±1.53</w:t>
            </w:r>
            <w:r w:rsidRPr="007907D2">
              <w:rPr>
                <w:rFonts w:ascii="Times New Roman" w:hAnsi="Times New Roman"/>
                <w:sz w:val="24"/>
                <w:szCs w:val="24"/>
                <w:vertAlign w:val="superscript"/>
              </w:rPr>
              <w:t>a</w:t>
            </w:r>
          </w:p>
        </w:tc>
        <w:tc>
          <w:tcPr>
            <w:tcW w:w="1322" w:type="pct"/>
            <w:vAlign w:val="center"/>
          </w:tcPr>
          <w:p w14:paraId="4A0BF14C" w14:textId="77777777" w:rsidR="0051331F" w:rsidRPr="007907D2" w:rsidRDefault="0051331F"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68</w:t>
            </w:r>
            <w:r w:rsidRPr="007907D2">
              <w:rPr>
                <w:rFonts w:ascii="Times New Roman" w:hAnsi="Times New Roman"/>
                <w:sz w:val="24"/>
                <w:szCs w:val="24"/>
              </w:rPr>
              <w:sym w:font="Symbol" w:char="F0B1"/>
            </w:r>
            <w:r w:rsidRPr="007907D2">
              <w:rPr>
                <w:rFonts w:ascii="Times New Roman" w:hAnsi="Times New Roman"/>
                <w:sz w:val="24"/>
                <w:szCs w:val="24"/>
              </w:rPr>
              <w:t>2.78b</w:t>
            </w:r>
          </w:p>
        </w:tc>
        <w:tc>
          <w:tcPr>
            <w:tcW w:w="1265" w:type="pct"/>
            <w:vAlign w:val="center"/>
          </w:tcPr>
          <w:p w14:paraId="4734D563" w14:textId="77777777" w:rsidR="0051331F" w:rsidRPr="007907D2" w:rsidRDefault="0051331F"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25.33</w:t>
            </w:r>
            <w:r w:rsidRPr="007907D2">
              <w:rPr>
                <w:rFonts w:ascii="Times New Roman" w:hAnsi="Times New Roman"/>
                <w:sz w:val="24"/>
                <w:szCs w:val="24"/>
              </w:rPr>
              <w:sym w:font="Symbol" w:char="F0B1"/>
            </w:r>
            <w:r w:rsidRPr="007907D2">
              <w:rPr>
                <w:rFonts w:ascii="Times New Roman" w:hAnsi="Times New Roman"/>
                <w:sz w:val="24"/>
                <w:szCs w:val="24"/>
              </w:rPr>
              <w:t>2.11</w:t>
            </w:r>
            <w:r w:rsidRPr="007907D2">
              <w:rPr>
                <w:rFonts w:ascii="Times New Roman" w:hAnsi="Times New Roman"/>
                <w:sz w:val="24"/>
                <w:szCs w:val="24"/>
                <w:vertAlign w:val="superscript"/>
              </w:rPr>
              <w:t>a</w:t>
            </w:r>
          </w:p>
        </w:tc>
      </w:tr>
    </w:tbl>
    <w:p w14:paraId="66B3CC34" w14:textId="77777777" w:rsidR="003A2996"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Mean having d</w:t>
      </w:r>
      <w:r w:rsidR="00492734" w:rsidRPr="007907D2">
        <w:rPr>
          <w:rFonts w:ascii="Times New Roman" w:hAnsi="Times New Roman"/>
          <w:sz w:val="24"/>
          <w:szCs w:val="24"/>
        </w:rPr>
        <w:t>ifferent superscript in a row</w:t>
      </w:r>
      <w:r w:rsidRPr="007907D2">
        <w:rPr>
          <w:rFonts w:ascii="Times New Roman" w:hAnsi="Times New Roman"/>
          <w:sz w:val="24"/>
          <w:szCs w:val="24"/>
        </w:rPr>
        <w:t xml:space="preserve"> differ significantly (p≤ 0.05).</w:t>
      </w:r>
    </w:p>
    <w:p w14:paraId="1AADC574" w14:textId="77777777" w:rsidR="00904CE7" w:rsidRPr="007907D2" w:rsidRDefault="00904CE7" w:rsidP="009D730C">
      <w:pPr>
        <w:spacing w:after="0" w:line="240" w:lineRule="auto"/>
        <w:ind w:firstLine="0"/>
        <w:jc w:val="center"/>
        <w:rPr>
          <w:rFonts w:ascii="Times New Roman" w:hAnsi="Times New Roman"/>
          <w:sz w:val="24"/>
          <w:szCs w:val="24"/>
        </w:rPr>
      </w:pPr>
    </w:p>
    <w:p w14:paraId="2563FDD0" w14:textId="1B5D1F51" w:rsidR="00E17FB1" w:rsidRPr="00B2116C" w:rsidRDefault="00227B33" w:rsidP="00B2116C">
      <w:pPr>
        <w:spacing w:after="0" w:line="360" w:lineRule="auto"/>
        <w:jc w:val="both"/>
        <w:rPr>
          <w:rFonts w:ascii="Times New Roman" w:hAnsi="Times New Roman"/>
          <w:sz w:val="24"/>
          <w:szCs w:val="24"/>
        </w:rPr>
      </w:pPr>
      <w:r w:rsidRPr="007907D2">
        <w:rPr>
          <w:rFonts w:ascii="Times New Roman" w:hAnsi="Times New Roman"/>
          <w:sz w:val="24"/>
          <w:szCs w:val="24"/>
        </w:rPr>
        <w:t xml:space="preserve">Our </w:t>
      </w:r>
      <w:r>
        <w:rPr>
          <w:rFonts w:ascii="Times New Roman" w:hAnsi="Times New Roman"/>
          <w:sz w:val="24"/>
          <w:szCs w:val="24"/>
        </w:rPr>
        <w:t xml:space="preserve">study </w:t>
      </w:r>
      <w:r w:rsidRPr="007907D2">
        <w:rPr>
          <w:rFonts w:ascii="Times New Roman" w:hAnsi="Times New Roman"/>
          <w:sz w:val="24"/>
          <w:szCs w:val="24"/>
        </w:rPr>
        <w:t>supported</w:t>
      </w:r>
      <w:r>
        <w:rPr>
          <w:rFonts w:ascii="Times New Roman" w:hAnsi="Times New Roman"/>
          <w:sz w:val="24"/>
          <w:szCs w:val="24"/>
        </w:rPr>
        <w:t xml:space="preserve"> that </w:t>
      </w:r>
      <w:proofErr w:type="spellStart"/>
      <w:r>
        <w:rPr>
          <w:rFonts w:ascii="Times New Roman" w:hAnsi="Times New Roman"/>
          <w:sz w:val="24"/>
          <w:szCs w:val="24"/>
        </w:rPr>
        <w:t>diminazene</w:t>
      </w:r>
      <w:proofErr w:type="spellEnd"/>
      <w:r>
        <w:rPr>
          <w:rFonts w:ascii="Times New Roman" w:hAnsi="Times New Roman"/>
          <w:sz w:val="24"/>
          <w:szCs w:val="24"/>
        </w:rPr>
        <w:t xml:space="preserve"> and </w:t>
      </w:r>
      <w:r w:rsidRPr="007907D2">
        <w:rPr>
          <w:rFonts w:ascii="Times New Roman" w:hAnsi="Times New Roman"/>
          <w:sz w:val="24"/>
          <w:szCs w:val="24"/>
        </w:rPr>
        <w:t xml:space="preserve">combination </w:t>
      </w:r>
      <w:r>
        <w:rPr>
          <w:rFonts w:ascii="Times New Roman" w:hAnsi="Times New Roman"/>
          <w:sz w:val="24"/>
          <w:szCs w:val="24"/>
        </w:rPr>
        <w:t xml:space="preserve">of both these drugs </w:t>
      </w:r>
      <w:r w:rsidRPr="007907D2">
        <w:rPr>
          <w:rFonts w:ascii="Times New Roman" w:hAnsi="Times New Roman"/>
          <w:sz w:val="24"/>
          <w:szCs w:val="24"/>
        </w:rPr>
        <w:t>could be a good option for small animal practitioners in India for the treatment of canine babesiosis. Several studies have demonstrated promising results of using combination therapeutic strategies agains</w:t>
      </w:r>
      <w:r>
        <w:rPr>
          <w:rFonts w:ascii="Times New Roman" w:hAnsi="Times New Roman"/>
          <w:sz w:val="24"/>
          <w:szCs w:val="24"/>
        </w:rPr>
        <w:t>t canine babesiosis (</w:t>
      </w:r>
      <w:r w:rsidRPr="007907D2">
        <w:rPr>
          <w:rFonts w:ascii="Times New Roman" w:hAnsi="Times New Roman"/>
          <w:sz w:val="24"/>
          <w:szCs w:val="24"/>
        </w:rPr>
        <w:t xml:space="preserve">Lin </w:t>
      </w:r>
      <w:r w:rsidRPr="007907D2">
        <w:rPr>
          <w:rFonts w:ascii="Times New Roman" w:hAnsi="Times New Roman"/>
          <w:i/>
          <w:sz w:val="24"/>
          <w:szCs w:val="24"/>
        </w:rPr>
        <w:t>et al.</w:t>
      </w:r>
      <w:r w:rsidRPr="007907D2">
        <w:rPr>
          <w:rFonts w:ascii="Times New Roman" w:hAnsi="Times New Roman"/>
          <w:sz w:val="24"/>
          <w:szCs w:val="24"/>
        </w:rPr>
        <w:t xml:space="preserve">, 2012 and Checa </w:t>
      </w:r>
      <w:r w:rsidRPr="007907D2">
        <w:rPr>
          <w:rFonts w:ascii="Times New Roman" w:hAnsi="Times New Roman"/>
          <w:i/>
          <w:sz w:val="24"/>
          <w:szCs w:val="24"/>
        </w:rPr>
        <w:t>et al.</w:t>
      </w:r>
      <w:r w:rsidRPr="007907D2">
        <w:rPr>
          <w:rFonts w:ascii="Times New Roman" w:hAnsi="Times New Roman"/>
          <w:sz w:val="24"/>
          <w:szCs w:val="24"/>
        </w:rPr>
        <w:t>, 2017) and this may be related with the suppression of parasite growth and activity due to the interaction and synergistic effect of several drug combinations through their action on different parasite target sites (</w:t>
      </w:r>
      <w:proofErr w:type="spellStart"/>
      <w:r w:rsidRPr="007907D2">
        <w:rPr>
          <w:rFonts w:ascii="Times New Roman" w:hAnsi="Times New Roman"/>
          <w:sz w:val="24"/>
          <w:szCs w:val="24"/>
        </w:rPr>
        <w:t>Baneth</w:t>
      </w:r>
      <w:proofErr w:type="spellEnd"/>
      <w:r w:rsidRPr="007907D2">
        <w:rPr>
          <w:rFonts w:ascii="Times New Roman" w:hAnsi="Times New Roman"/>
          <w:sz w:val="24"/>
          <w:szCs w:val="24"/>
        </w:rPr>
        <w:t>, 2018).</w:t>
      </w:r>
    </w:p>
    <w:p w14:paraId="39EAC0B0" w14:textId="77777777" w:rsidR="00923D3E" w:rsidRPr="007907D2" w:rsidRDefault="00923D3E" w:rsidP="00724729">
      <w:pPr>
        <w:spacing w:before="240" w:after="0" w:line="360" w:lineRule="auto"/>
        <w:ind w:firstLine="0"/>
        <w:jc w:val="both"/>
        <w:rPr>
          <w:rFonts w:ascii="Times New Roman" w:hAnsi="Times New Roman"/>
          <w:b/>
          <w:sz w:val="24"/>
          <w:szCs w:val="24"/>
        </w:rPr>
      </w:pPr>
      <w:r w:rsidRPr="007907D2">
        <w:rPr>
          <w:rFonts w:ascii="Times New Roman" w:hAnsi="Times New Roman"/>
          <w:b/>
          <w:sz w:val="24"/>
          <w:szCs w:val="24"/>
        </w:rPr>
        <w:t>Comparative efficacy of drugs</w:t>
      </w:r>
    </w:p>
    <w:p w14:paraId="6FB9D681" w14:textId="620D4B8A" w:rsidR="006124AE" w:rsidRDefault="00923D3E" w:rsidP="00E85E67">
      <w:pPr>
        <w:spacing w:after="0" w:line="360" w:lineRule="auto"/>
        <w:jc w:val="both"/>
        <w:rPr>
          <w:rFonts w:ascii="Times New Roman" w:hAnsi="Times New Roman"/>
          <w:sz w:val="24"/>
          <w:szCs w:val="24"/>
        </w:rPr>
      </w:pPr>
      <w:r w:rsidRPr="007907D2">
        <w:rPr>
          <w:rFonts w:ascii="Times New Roman" w:hAnsi="Times New Roman"/>
          <w:sz w:val="24"/>
          <w:szCs w:val="24"/>
        </w:rPr>
        <w:t xml:space="preserve">In this study, although dogs treated with </w:t>
      </w:r>
      <w:proofErr w:type="spellStart"/>
      <w:r w:rsidRPr="007907D2">
        <w:rPr>
          <w:rFonts w:ascii="Times New Roman" w:hAnsi="Times New Roman"/>
          <w:sz w:val="24"/>
          <w:szCs w:val="24"/>
        </w:rPr>
        <w:t>diminazene</w:t>
      </w:r>
      <w:proofErr w:type="spellEnd"/>
      <w:r w:rsidRPr="007907D2">
        <w:rPr>
          <w:rFonts w:ascii="Times New Roman" w:hAnsi="Times New Roman"/>
          <w:sz w:val="24"/>
          <w:szCs w:val="24"/>
        </w:rPr>
        <w:t xml:space="preserve"> with supportive therapy showed better </w:t>
      </w:r>
      <w:proofErr w:type="spellStart"/>
      <w:r w:rsidRPr="007907D2">
        <w:rPr>
          <w:rFonts w:ascii="Times New Roman" w:hAnsi="Times New Roman"/>
          <w:sz w:val="24"/>
          <w:szCs w:val="24"/>
        </w:rPr>
        <w:t>clinico</w:t>
      </w:r>
      <w:proofErr w:type="spellEnd"/>
      <w:r w:rsidRPr="007907D2">
        <w:rPr>
          <w:rFonts w:ascii="Times New Roman" w:hAnsi="Times New Roman"/>
          <w:sz w:val="24"/>
          <w:szCs w:val="24"/>
        </w:rPr>
        <w:t>-pathological and parasitological (by microscopy) cures as compared with dogs treated with</w:t>
      </w:r>
      <w:r w:rsidR="00B2116C">
        <w:rPr>
          <w:rFonts w:ascii="Times New Roman" w:hAnsi="Times New Roman"/>
          <w:sz w:val="24"/>
          <w:szCs w:val="24"/>
        </w:rPr>
        <w:t xml:space="preserve"> clindamycin hydrochloride</w:t>
      </w:r>
      <w:r w:rsidRPr="007907D2">
        <w:rPr>
          <w:rFonts w:ascii="Times New Roman" w:hAnsi="Times New Roman"/>
          <w:sz w:val="24"/>
          <w:szCs w:val="24"/>
        </w:rPr>
        <w:t xml:space="preserve">. It has been suggested that Clindamycin Hydrochloride might not eliminate parasites but, probably, causes damage to the parasite which might stimulate humoral and cellular immunity against </w:t>
      </w:r>
      <w:r w:rsidRPr="007907D2">
        <w:rPr>
          <w:rFonts w:ascii="Times New Roman" w:hAnsi="Times New Roman"/>
          <w:i/>
          <w:sz w:val="24"/>
          <w:szCs w:val="24"/>
        </w:rPr>
        <w:t>Babesia</w:t>
      </w:r>
      <w:r w:rsidRPr="007907D2">
        <w:rPr>
          <w:rFonts w:ascii="Times New Roman" w:hAnsi="Times New Roman"/>
          <w:sz w:val="24"/>
          <w:szCs w:val="24"/>
        </w:rPr>
        <w:t xml:space="preserve"> infection and leads to an improvement in t</w:t>
      </w:r>
      <w:r w:rsidR="00A20A15">
        <w:rPr>
          <w:rFonts w:ascii="Times New Roman" w:hAnsi="Times New Roman"/>
          <w:sz w:val="24"/>
          <w:szCs w:val="24"/>
        </w:rPr>
        <w:t>he clinical condition (</w:t>
      </w:r>
      <w:proofErr w:type="spellStart"/>
      <w:r w:rsidR="00A20A15" w:rsidRPr="00A87291">
        <w:rPr>
          <w:rFonts w:ascii="Times New Roman" w:hAnsi="Times New Roman"/>
          <w:sz w:val="24"/>
        </w:rPr>
        <w:t>Gonmei</w:t>
      </w:r>
      <w:proofErr w:type="spellEnd"/>
      <w:r w:rsidR="00A20A15" w:rsidRPr="007907D2">
        <w:rPr>
          <w:rFonts w:ascii="Times New Roman" w:hAnsi="Times New Roman"/>
          <w:i/>
          <w:sz w:val="24"/>
          <w:szCs w:val="24"/>
        </w:rPr>
        <w:t xml:space="preserve"> </w:t>
      </w:r>
      <w:r w:rsidRPr="007907D2">
        <w:rPr>
          <w:rFonts w:ascii="Times New Roman" w:hAnsi="Times New Roman"/>
          <w:i/>
          <w:sz w:val="24"/>
          <w:szCs w:val="24"/>
        </w:rPr>
        <w:t>et al.</w:t>
      </w:r>
      <w:r w:rsidR="00A20A15">
        <w:rPr>
          <w:rFonts w:ascii="Times New Roman" w:hAnsi="Times New Roman"/>
          <w:sz w:val="24"/>
          <w:szCs w:val="24"/>
        </w:rPr>
        <w:t>, 2024</w:t>
      </w:r>
      <w:r w:rsidRPr="007907D2">
        <w:rPr>
          <w:rFonts w:ascii="Times New Roman" w:hAnsi="Times New Roman"/>
          <w:sz w:val="24"/>
          <w:szCs w:val="24"/>
        </w:rPr>
        <w:t>).</w:t>
      </w:r>
    </w:p>
    <w:p w14:paraId="0B4FB34A" w14:textId="77777777" w:rsidR="009E08B8" w:rsidRPr="007907D2" w:rsidRDefault="009E08B8" w:rsidP="009E08B8">
      <w:pPr>
        <w:spacing w:after="0" w:line="360" w:lineRule="auto"/>
        <w:jc w:val="both"/>
        <w:rPr>
          <w:rFonts w:ascii="Times New Roman" w:hAnsi="Times New Roman"/>
          <w:sz w:val="24"/>
          <w:szCs w:val="24"/>
        </w:rPr>
      </w:pPr>
      <w:r w:rsidRPr="007907D2">
        <w:rPr>
          <w:rFonts w:ascii="Times New Roman" w:hAnsi="Times New Roman"/>
          <w:sz w:val="24"/>
          <w:szCs w:val="24"/>
        </w:rPr>
        <w:t xml:space="preserve">Overall, the disease progression showed </w:t>
      </w:r>
      <w:proofErr w:type="spellStart"/>
      <w:r w:rsidRPr="007907D2">
        <w:rPr>
          <w:rFonts w:ascii="Times New Roman" w:hAnsi="Times New Roman"/>
          <w:sz w:val="24"/>
          <w:szCs w:val="24"/>
        </w:rPr>
        <w:t>clinico</w:t>
      </w:r>
      <w:proofErr w:type="spellEnd"/>
      <w:r w:rsidRPr="007907D2">
        <w:rPr>
          <w:rFonts w:ascii="Times New Roman" w:hAnsi="Times New Roman"/>
          <w:sz w:val="24"/>
          <w:szCs w:val="24"/>
        </w:rPr>
        <w:t>-</w:t>
      </w:r>
      <w:proofErr w:type="spellStart"/>
      <w:r w:rsidRPr="007907D2">
        <w:rPr>
          <w:rFonts w:ascii="Times New Roman" w:hAnsi="Times New Roman"/>
          <w:sz w:val="24"/>
          <w:szCs w:val="24"/>
        </w:rPr>
        <w:t>hemato</w:t>
      </w:r>
      <w:proofErr w:type="spellEnd"/>
      <w:r w:rsidRPr="007907D2">
        <w:rPr>
          <w:rFonts w:ascii="Times New Roman" w:hAnsi="Times New Roman"/>
          <w:sz w:val="24"/>
          <w:szCs w:val="24"/>
        </w:rPr>
        <w:t>-biochemical improvement as a result</w:t>
      </w:r>
      <w:r>
        <w:rPr>
          <w:rFonts w:ascii="Times New Roman" w:hAnsi="Times New Roman"/>
          <w:sz w:val="24"/>
          <w:szCs w:val="24"/>
        </w:rPr>
        <w:t xml:space="preserve"> of treatment. Clinical findings</w:t>
      </w:r>
      <w:r w:rsidRPr="007907D2">
        <w:rPr>
          <w:rFonts w:ascii="Times New Roman" w:hAnsi="Times New Roman"/>
          <w:sz w:val="24"/>
          <w:szCs w:val="24"/>
        </w:rPr>
        <w:t xml:space="preserve"> present at the time of enrollment were reduced in both frequency and severity after the treatment. Likewise, </w:t>
      </w:r>
      <w:proofErr w:type="spellStart"/>
      <w:r w:rsidRPr="007907D2">
        <w:rPr>
          <w:rFonts w:ascii="Times New Roman" w:hAnsi="Times New Roman"/>
          <w:sz w:val="24"/>
          <w:szCs w:val="24"/>
        </w:rPr>
        <w:t>hemato</w:t>
      </w:r>
      <w:proofErr w:type="spellEnd"/>
      <w:r w:rsidRPr="007907D2">
        <w:rPr>
          <w:rFonts w:ascii="Times New Roman" w:hAnsi="Times New Roman"/>
          <w:sz w:val="24"/>
          <w:szCs w:val="24"/>
        </w:rPr>
        <w:t xml:space="preserve">-biochemical abnormalities also showed a general trend towards their reduced frequency and severity, including </w:t>
      </w:r>
      <w:proofErr w:type="spellStart"/>
      <w:r w:rsidRPr="007907D2">
        <w:rPr>
          <w:rFonts w:ascii="Times New Roman" w:hAnsi="Times New Roman"/>
          <w:sz w:val="24"/>
          <w:szCs w:val="24"/>
        </w:rPr>
        <w:t>anaemia</w:t>
      </w:r>
      <w:proofErr w:type="spellEnd"/>
      <w:r w:rsidRPr="007907D2">
        <w:rPr>
          <w:rFonts w:ascii="Times New Roman" w:hAnsi="Times New Roman"/>
          <w:sz w:val="24"/>
          <w:szCs w:val="24"/>
        </w:rPr>
        <w:t xml:space="preserve"> and thrombocytopenia.</w:t>
      </w:r>
    </w:p>
    <w:p w14:paraId="37427357" w14:textId="77777777" w:rsidR="009E08B8" w:rsidRPr="007907D2" w:rsidRDefault="009E08B8" w:rsidP="00E85E67">
      <w:pPr>
        <w:spacing w:after="0" w:line="360" w:lineRule="auto"/>
        <w:jc w:val="both"/>
        <w:rPr>
          <w:rFonts w:ascii="Times New Roman" w:hAnsi="Times New Roman"/>
          <w:sz w:val="24"/>
          <w:szCs w:val="24"/>
        </w:rPr>
      </w:pPr>
    </w:p>
    <w:p w14:paraId="04CB5F1B" w14:textId="77777777" w:rsidR="00277328" w:rsidRDefault="00277328" w:rsidP="00277328">
      <w:pPr>
        <w:spacing w:after="0" w:line="360" w:lineRule="auto"/>
        <w:ind w:firstLine="0"/>
        <w:jc w:val="both"/>
        <w:rPr>
          <w:rFonts w:ascii="Times New Roman" w:hAnsi="Times New Roman"/>
          <w:b/>
          <w:bCs/>
          <w:sz w:val="24"/>
          <w:szCs w:val="24"/>
        </w:rPr>
      </w:pPr>
    </w:p>
    <w:p w14:paraId="5E2BB9BB" w14:textId="6AD0CD43" w:rsidR="00724729" w:rsidRPr="00C01C5E" w:rsidRDefault="00DB2584" w:rsidP="00277328">
      <w:pPr>
        <w:spacing w:after="0" w:line="360" w:lineRule="auto"/>
        <w:ind w:firstLine="0"/>
        <w:jc w:val="both"/>
        <w:rPr>
          <w:rFonts w:ascii="Times New Roman" w:hAnsi="Times New Roman"/>
          <w:b/>
          <w:bCs/>
          <w:sz w:val="24"/>
          <w:szCs w:val="24"/>
        </w:rPr>
      </w:pPr>
      <w:r>
        <w:rPr>
          <w:rFonts w:ascii="Times New Roman" w:hAnsi="Times New Roman"/>
          <w:b/>
          <w:bCs/>
          <w:sz w:val="24"/>
          <w:szCs w:val="24"/>
        </w:rPr>
        <w:t>CONCLUSION</w:t>
      </w:r>
    </w:p>
    <w:p w14:paraId="6C5428E8" w14:textId="3561D1EF" w:rsidR="009845C2" w:rsidRDefault="00277328" w:rsidP="00D14DF9">
      <w:pPr>
        <w:spacing w:after="0" w:line="360" w:lineRule="auto"/>
        <w:jc w:val="both"/>
        <w:rPr>
          <w:rFonts w:ascii="Times New Roman" w:hAnsi="Times New Roman"/>
          <w:sz w:val="24"/>
          <w:szCs w:val="24"/>
        </w:rPr>
      </w:pPr>
      <w:r w:rsidRPr="00277328">
        <w:rPr>
          <w:rFonts w:ascii="Times New Roman" w:hAnsi="Times New Roman"/>
          <w:sz w:val="24"/>
          <w:szCs w:val="24"/>
        </w:rPr>
        <w:t>The mean values of TEC, TLC, lymphocyte, and thrombocytes increased and BUN, creatinine, and ALT mean values significantly decreased after the treatment in group 1 dogs.</w:t>
      </w:r>
      <w:r>
        <w:rPr>
          <w:rFonts w:ascii="Times New Roman" w:hAnsi="Times New Roman"/>
          <w:sz w:val="24"/>
          <w:szCs w:val="24"/>
        </w:rPr>
        <w:t xml:space="preserve"> </w:t>
      </w:r>
      <w:r w:rsidRPr="00277328">
        <w:rPr>
          <w:rFonts w:ascii="Times New Roman" w:hAnsi="Times New Roman"/>
          <w:sz w:val="24"/>
          <w:szCs w:val="24"/>
        </w:rPr>
        <w:t>Dogs of group 2 showed apparent clinical recovery with improvement in appetite and physical activity, but they were having Babesia infection, during the treatment and the mean value of TEC, TLC, BUN, creatinine, mean value of hemoglobin and ALT were decreases and significantly increase in the mean value of Platelets, after the treatment.</w:t>
      </w:r>
      <w:r>
        <w:rPr>
          <w:rFonts w:ascii="Times New Roman" w:hAnsi="Times New Roman"/>
          <w:sz w:val="24"/>
          <w:szCs w:val="24"/>
        </w:rPr>
        <w:t xml:space="preserve"> </w:t>
      </w:r>
      <w:r w:rsidRPr="00277328">
        <w:rPr>
          <w:rFonts w:ascii="Times New Roman" w:hAnsi="Times New Roman"/>
          <w:sz w:val="24"/>
          <w:szCs w:val="24"/>
        </w:rPr>
        <w:t xml:space="preserve">Dogs treated with </w:t>
      </w:r>
      <w:proofErr w:type="spellStart"/>
      <w:r w:rsidRPr="00277328">
        <w:rPr>
          <w:rFonts w:ascii="Times New Roman" w:hAnsi="Times New Roman"/>
          <w:sz w:val="24"/>
          <w:szCs w:val="24"/>
        </w:rPr>
        <w:t>diminazene</w:t>
      </w:r>
      <w:proofErr w:type="spellEnd"/>
      <w:r w:rsidRPr="00277328">
        <w:rPr>
          <w:rFonts w:ascii="Times New Roman" w:hAnsi="Times New Roman"/>
          <w:sz w:val="24"/>
          <w:szCs w:val="24"/>
        </w:rPr>
        <w:t xml:space="preserve"> with supportive therapy showed better </w:t>
      </w:r>
      <w:proofErr w:type="spellStart"/>
      <w:r w:rsidRPr="00277328">
        <w:rPr>
          <w:rFonts w:ascii="Times New Roman" w:hAnsi="Times New Roman"/>
          <w:sz w:val="24"/>
          <w:szCs w:val="24"/>
        </w:rPr>
        <w:t>clinico</w:t>
      </w:r>
      <w:proofErr w:type="spellEnd"/>
      <w:r w:rsidRPr="00277328">
        <w:rPr>
          <w:rFonts w:ascii="Times New Roman" w:hAnsi="Times New Roman"/>
          <w:sz w:val="24"/>
          <w:szCs w:val="24"/>
        </w:rPr>
        <w:t>-pathological and parasitological improvements as compared with dogs treated with clindamycin hydrochloride alone.</w:t>
      </w:r>
    </w:p>
    <w:p w14:paraId="6E87B15A" w14:textId="58D89E3A" w:rsidR="00CB1BDE" w:rsidRPr="00CB1BDE" w:rsidRDefault="00CB1BDE" w:rsidP="00AC2785">
      <w:pPr>
        <w:spacing w:after="0" w:line="360" w:lineRule="auto"/>
        <w:ind w:firstLine="0"/>
        <w:jc w:val="both"/>
        <w:rPr>
          <w:rFonts w:ascii="Times New Roman" w:hAnsi="Times New Roman"/>
          <w:sz w:val="24"/>
          <w:szCs w:val="24"/>
        </w:rPr>
      </w:pPr>
    </w:p>
    <w:p w14:paraId="73B24C5C" w14:textId="2343FF8A" w:rsidR="00C8238F" w:rsidRPr="00E732DF" w:rsidRDefault="009845C2" w:rsidP="00E85E67">
      <w:pPr>
        <w:widowControl w:val="0"/>
        <w:tabs>
          <w:tab w:val="left" w:pos="142"/>
          <w:tab w:val="left" w:pos="284"/>
          <w:tab w:val="left" w:pos="567"/>
        </w:tabs>
        <w:spacing w:after="0" w:line="360" w:lineRule="auto"/>
        <w:ind w:left="284" w:hanging="284"/>
        <w:jc w:val="both"/>
        <w:rPr>
          <w:rFonts w:ascii="Times New Roman" w:eastAsia="Times New Roman" w:hAnsi="Times New Roman"/>
          <w:b/>
          <w:sz w:val="24"/>
          <w:szCs w:val="24"/>
        </w:rPr>
      </w:pPr>
      <w:r w:rsidRPr="00E732DF">
        <w:rPr>
          <w:rFonts w:ascii="Times New Roman" w:eastAsia="Times New Roman" w:hAnsi="Times New Roman"/>
          <w:b/>
          <w:sz w:val="24"/>
          <w:szCs w:val="24"/>
        </w:rPr>
        <w:lastRenderedPageBreak/>
        <w:t>R</w:t>
      </w:r>
      <w:r w:rsidR="004C6FD1">
        <w:rPr>
          <w:rFonts w:ascii="Times New Roman" w:eastAsia="Times New Roman" w:hAnsi="Times New Roman"/>
          <w:b/>
          <w:sz w:val="24"/>
          <w:szCs w:val="24"/>
        </w:rPr>
        <w:t>EFERENCES</w:t>
      </w:r>
    </w:p>
    <w:p w14:paraId="1A2856F1" w14:textId="03A3C438" w:rsidR="00581235" w:rsidRPr="00D6699E" w:rsidRDefault="00581235" w:rsidP="008812DB">
      <w:pPr>
        <w:spacing w:line="276" w:lineRule="auto"/>
        <w:ind w:left="576" w:hanging="576"/>
        <w:jc w:val="both"/>
        <w:rPr>
          <w:rFonts w:ascii="Times New Roman" w:hAnsi="Times New Roman"/>
          <w:color w:val="000000"/>
          <w:sz w:val="24"/>
          <w:szCs w:val="24"/>
        </w:rPr>
      </w:pPr>
      <w:proofErr w:type="spellStart"/>
      <w:r w:rsidRPr="007907D2">
        <w:rPr>
          <w:rFonts w:ascii="Times New Roman" w:hAnsi="Times New Roman"/>
          <w:sz w:val="24"/>
          <w:szCs w:val="24"/>
        </w:rPr>
        <w:t>Baneth</w:t>
      </w:r>
      <w:proofErr w:type="spellEnd"/>
      <w:r w:rsidR="008A2540">
        <w:rPr>
          <w:rFonts w:ascii="Times New Roman" w:hAnsi="Times New Roman"/>
          <w:sz w:val="24"/>
          <w:szCs w:val="24"/>
        </w:rPr>
        <w:t>,</w:t>
      </w:r>
      <w:r w:rsidR="00777A41" w:rsidRPr="00BC19E2">
        <w:rPr>
          <w:rFonts w:ascii="Times New Roman" w:hAnsi="Times New Roman"/>
          <w:color w:val="000000"/>
          <w:sz w:val="24"/>
          <w:szCs w:val="24"/>
        </w:rPr>
        <w:t xml:space="preserve"> G</w:t>
      </w:r>
      <w:r w:rsidR="008A2540">
        <w:rPr>
          <w:rFonts w:ascii="Times New Roman" w:hAnsi="Times New Roman"/>
          <w:color w:val="000000"/>
          <w:sz w:val="24"/>
          <w:szCs w:val="24"/>
        </w:rPr>
        <w:t>.</w:t>
      </w:r>
      <w:r w:rsidR="00437BDB">
        <w:rPr>
          <w:rFonts w:ascii="Times New Roman" w:hAnsi="Times New Roman"/>
          <w:color w:val="000000"/>
          <w:sz w:val="24"/>
          <w:szCs w:val="24"/>
        </w:rPr>
        <w:t xml:space="preserve"> </w:t>
      </w:r>
      <w:r w:rsidR="00E05ED0">
        <w:rPr>
          <w:rFonts w:ascii="Times New Roman" w:hAnsi="Times New Roman"/>
          <w:color w:val="000000"/>
          <w:sz w:val="24"/>
          <w:szCs w:val="24"/>
        </w:rPr>
        <w:t>(</w:t>
      </w:r>
      <w:r w:rsidRPr="00BC19E2">
        <w:rPr>
          <w:rFonts w:ascii="Times New Roman" w:hAnsi="Times New Roman"/>
          <w:color w:val="000000"/>
          <w:sz w:val="24"/>
          <w:szCs w:val="24"/>
        </w:rPr>
        <w:t>2</w:t>
      </w:r>
      <w:r w:rsidR="00777A41" w:rsidRPr="00BC19E2">
        <w:rPr>
          <w:rFonts w:ascii="Times New Roman" w:hAnsi="Times New Roman"/>
          <w:color w:val="000000"/>
          <w:sz w:val="24"/>
          <w:szCs w:val="24"/>
        </w:rPr>
        <w:t>018</w:t>
      </w:r>
      <w:r w:rsidR="00E05ED0">
        <w:rPr>
          <w:rFonts w:ascii="Times New Roman" w:hAnsi="Times New Roman"/>
          <w:color w:val="000000"/>
          <w:sz w:val="24"/>
          <w:szCs w:val="24"/>
        </w:rPr>
        <w:t>)</w:t>
      </w:r>
      <w:r w:rsidRPr="00BC19E2">
        <w:rPr>
          <w:rFonts w:ascii="Times New Roman" w:hAnsi="Times New Roman"/>
          <w:color w:val="000000"/>
          <w:sz w:val="24"/>
          <w:szCs w:val="24"/>
        </w:rPr>
        <w:t>.</w:t>
      </w:r>
      <w:r w:rsidR="007907D2">
        <w:rPr>
          <w:rFonts w:ascii="Times New Roman" w:hAnsi="Times New Roman"/>
          <w:color w:val="000000"/>
          <w:sz w:val="24"/>
          <w:szCs w:val="24"/>
        </w:rPr>
        <w:t xml:space="preserve"> </w:t>
      </w:r>
      <w:r w:rsidRPr="00BC19E2">
        <w:rPr>
          <w:rFonts w:ascii="Times New Roman" w:hAnsi="Times New Roman"/>
          <w:color w:val="000000"/>
          <w:sz w:val="24"/>
          <w:szCs w:val="24"/>
        </w:rPr>
        <w:t xml:space="preserve">Antiprotozoal treatment of canine babesiosis. </w:t>
      </w:r>
      <w:r w:rsidRPr="0002024A">
        <w:rPr>
          <w:rFonts w:ascii="Times New Roman" w:hAnsi="Times New Roman"/>
          <w:i/>
          <w:color w:val="000000"/>
          <w:sz w:val="24"/>
          <w:szCs w:val="24"/>
        </w:rPr>
        <w:t>V</w:t>
      </w:r>
      <w:r w:rsidR="00A56BD6" w:rsidRPr="0002024A">
        <w:rPr>
          <w:rFonts w:ascii="Times New Roman" w:hAnsi="Times New Roman"/>
          <w:i/>
          <w:color w:val="000000"/>
          <w:sz w:val="24"/>
          <w:szCs w:val="24"/>
        </w:rPr>
        <w:t>et</w:t>
      </w:r>
      <w:r w:rsidR="0002024A">
        <w:rPr>
          <w:rFonts w:ascii="Times New Roman" w:hAnsi="Times New Roman"/>
          <w:i/>
          <w:color w:val="000000"/>
          <w:sz w:val="24"/>
          <w:szCs w:val="24"/>
        </w:rPr>
        <w:t>.</w:t>
      </w:r>
      <w:r w:rsidR="007907D2" w:rsidRPr="0002024A">
        <w:rPr>
          <w:rFonts w:ascii="Times New Roman" w:hAnsi="Times New Roman"/>
          <w:i/>
          <w:color w:val="000000"/>
          <w:sz w:val="24"/>
          <w:szCs w:val="24"/>
        </w:rPr>
        <w:t xml:space="preserve"> </w:t>
      </w:r>
      <w:proofErr w:type="spellStart"/>
      <w:r w:rsidRPr="0002024A">
        <w:rPr>
          <w:rFonts w:ascii="Times New Roman" w:hAnsi="Times New Roman"/>
          <w:i/>
          <w:color w:val="000000"/>
          <w:sz w:val="24"/>
          <w:szCs w:val="24"/>
        </w:rPr>
        <w:t>Parasitol</w:t>
      </w:r>
      <w:proofErr w:type="spellEnd"/>
      <w:r w:rsidR="0002024A">
        <w:rPr>
          <w:rFonts w:ascii="Times New Roman" w:hAnsi="Times New Roman"/>
          <w:i/>
          <w:color w:val="000000"/>
          <w:sz w:val="24"/>
          <w:szCs w:val="24"/>
        </w:rPr>
        <w:t>.</w:t>
      </w:r>
      <w:r w:rsidRPr="00BC19E2">
        <w:rPr>
          <w:rFonts w:ascii="Times New Roman" w:hAnsi="Times New Roman"/>
          <w:color w:val="000000"/>
          <w:sz w:val="24"/>
          <w:szCs w:val="24"/>
        </w:rPr>
        <w:t xml:space="preserve"> </w:t>
      </w:r>
      <w:r w:rsidRPr="0002024A">
        <w:rPr>
          <w:rFonts w:ascii="Times New Roman" w:hAnsi="Times New Roman"/>
          <w:b/>
          <w:color w:val="000000"/>
          <w:sz w:val="24"/>
          <w:szCs w:val="24"/>
        </w:rPr>
        <w:t>254</w:t>
      </w:r>
      <w:r w:rsidR="00DF12C3">
        <w:rPr>
          <w:rFonts w:ascii="Times New Roman" w:hAnsi="Times New Roman"/>
          <w:color w:val="000000"/>
          <w:sz w:val="24"/>
          <w:szCs w:val="24"/>
        </w:rPr>
        <w:t>: 58-63.</w:t>
      </w:r>
    </w:p>
    <w:p w14:paraId="131539E0" w14:textId="3CAB430E" w:rsidR="007E0731" w:rsidRPr="000B1422" w:rsidRDefault="00581235" w:rsidP="000B1422">
      <w:pPr>
        <w:spacing w:line="276" w:lineRule="auto"/>
        <w:ind w:left="576" w:hanging="576"/>
        <w:jc w:val="both"/>
        <w:rPr>
          <w:rFonts w:ascii="Times New Roman" w:hAnsi="Times New Roman"/>
          <w:color w:val="000000"/>
          <w:sz w:val="24"/>
          <w:szCs w:val="24"/>
          <w:shd w:val="clear" w:color="auto" w:fill="FFFFFF"/>
        </w:rPr>
      </w:pPr>
      <w:proofErr w:type="spellStart"/>
      <w:r w:rsidRPr="007907D2">
        <w:rPr>
          <w:rFonts w:ascii="Times New Roman" w:hAnsi="Times New Roman"/>
          <w:sz w:val="24"/>
          <w:szCs w:val="24"/>
        </w:rPr>
        <w:t>Beugnet</w:t>
      </w:r>
      <w:proofErr w:type="spellEnd"/>
      <w:r w:rsidR="008A2540">
        <w:rPr>
          <w:rFonts w:ascii="Times New Roman" w:hAnsi="Times New Roman"/>
          <w:sz w:val="24"/>
          <w:szCs w:val="24"/>
        </w:rPr>
        <w:t>,</w:t>
      </w:r>
      <w:r w:rsidR="00891C0E" w:rsidRPr="00BC19E2">
        <w:rPr>
          <w:rFonts w:ascii="Times New Roman" w:hAnsi="Times New Roman"/>
          <w:color w:val="000000"/>
          <w:sz w:val="24"/>
          <w:szCs w:val="24"/>
        </w:rPr>
        <w:t xml:space="preserve"> F</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and</w:t>
      </w:r>
      <w:r w:rsidR="00777A41" w:rsidRPr="00BC19E2">
        <w:rPr>
          <w:rFonts w:ascii="Times New Roman" w:hAnsi="Times New Roman"/>
          <w:color w:val="000000"/>
          <w:sz w:val="24"/>
          <w:szCs w:val="24"/>
        </w:rPr>
        <w:t xml:space="preserve"> Moreau</w:t>
      </w:r>
      <w:r w:rsidR="008A2540">
        <w:rPr>
          <w:rFonts w:ascii="Times New Roman" w:hAnsi="Times New Roman"/>
          <w:color w:val="000000"/>
          <w:sz w:val="24"/>
          <w:szCs w:val="24"/>
        </w:rPr>
        <w:t>,</w:t>
      </w:r>
      <w:r w:rsidR="00777A41" w:rsidRPr="00BC19E2">
        <w:rPr>
          <w:rFonts w:ascii="Times New Roman" w:hAnsi="Times New Roman"/>
          <w:color w:val="000000"/>
          <w:sz w:val="24"/>
          <w:szCs w:val="24"/>
        </w:rPr>
        <w:t xml:space="preserve"> Y</w:t>
      </w:r>
      <w:r w:rsidR="008A2540">
        <w:rPr>
          <w:rFonts w:ascii="Times New Roman" w:hAnsi="Times New Roman"/>
          <w:color w:val="000000"/>
          <w:sz w:val="24"/>
          <w:szCs w:val="24"/>
        </w:rPr>
        <w:t>.</w:t>
      </w:r>
      <w:r w:rsidR="00777A41" w:rsidRPr="00BC19E2">
        <w:rPr>
          <w:rFonts w:ascii="Times New Roman" w:hAnsi="Times New Roman"/>
          <w:color w:val="000000"/>
          <w:sz w:val="24"/>
          <w:szCs w:val="24"/>
        </w:rPr>
        <w:t xml:space="preserve"> </w:t>
      </w:r>
      <w:r w:rsidR="00E05ED0">
        <w:rPr>
          <w:rFonts w:ascii="Times New Roman" w:hAnsi="Times New Roman"/>
          <w:color w:val="000000"/>
          <w:sz w:val="24"/>
          <w:szCs w:val="24"/>
        </w:rPr>
        <w:t>(</w:t>
      </w:r>
      <w:r w:rsidR="00777A41" w:rsidRPr="00BC19E2">
        <w:rPr>
          <w:rFonts w:ascii="Times New Roman" w:hAnsi="Times New Roman"/>
          <w:color w:val="000000"/>
          <w:sz w:val="24"/>
          <w:szCs w:val="24"/>
        </w:rPr>
        <w:t>2015</w:t>
      </w:r>
      <w:r w:rsidR="00E05ED0">
        <w:rPr>
          <w:rFonts w:ascii="Times New Roman" w:hAnsi="Times New Roman"/>
          <w:color w:val="000000"/>
          <w:sz w:val="24"/>
          <w:szCs w:val="24"/>
        </w:rPr>
        <w:t>)</w:t>
      </w:r>
      <w:r w:rsidRPr="00BC19E2">
        <w:rPr>
          <w:rFonts w:ascii="Times New Roman" w:hAnsi="Times New Roman"/>
          <w:color w:val="000000"/>
          <w:sz w:val="24"/>
          <w:szCs w:val="24"/>
        </w:rPr>
        <w:t>.</w:t>
      </w:r>
      <w:r w:rsidR="007907D2">
        <w:rPr>
          <w:rFonts w:ascii="Times New Roman" w:hAnsi="Times New Roman"/>
          <w:color w:val="000000"/>
          <w:sz w:val="24"/>
          <w:szCs w:val="24"/>
        </w:rPr>
        <w:t xml:space="preserve"> </w:t>
      </w:r>
      <w:r w:rsidRPr="00BC19E2">
        <w:rPr>
          <w:rFonts w:ascii="Times New Roman" w:hAnsi="Times New Roman"/>
          <w:color w:val="000000"/>
          <w:sz w:val="24"/>
          <w:szCs w:val="24"/>
        </w:rPr>
        <w:t>Babesiosis.</w:t>
      </w:r>
      <w:r w:rsidR="007907D2">
        <w:rPr>
          <w:rFonts w:ascii="Times New Roman" w:hAnsi="Times New Roman"/>
          <w:color w:val="000000"/>
          <w:sz w:val="24"/>
          <w:szCs w:val="24"/>
        </w:rPr>
        <w:t xml:space="preserve"> </w:t>
      </w:r>
      <w:r w:rsidR="00A56BD6" w:rsidRPr="008A2A10">
        <w:rPr>
          <w:rFonts w:ascii="Times New Roman" w:hAnsi="Times New Roman"/>
          <w:i/>
          <w:iCs/>
          <w:color w:val="000000"/>
          <w:sz w:val="24"/>
          <w:szCs w:val="24"/>
          <w:shd w:val="clear" w:color="auto" w:fill="FFFFFF"/>
        </w:rPr>
        <w:t>Rev</w:t>
      </w:r>
      <w:r w:rsidR="006034F8" w:rsidRPr="008A2A10">
        <w:rPr>
          <w:rFonts w:ascii="Times New Roman" w:hAnsi="Times New Roman"/>
          <w:i/>
          <w:iCs/>
          <w:color w:val="000000"/>
          <w:sz w:val="24"/>
          <w:szCs w:val="24"/>
          <w:shd w:val="clear" w:color="auto" w:fill="FFFFFF"/>
        </w:rPr>
        <w:t xml:space="preserve"> S</w:t>
      </w:r>
      <w:r w:rsidRPr="008A2A10">
        <w:rPr>
          <w:rFonts w:ascii="Times New Roman" w:hAnsi="Times New Roman"/>
          <w:i/>
          <w:iCs/>
          <w:color w:val="000000"/>
          <w:sz w:val="24"/>
          <w:szCs w:val="24"/>
          <w:shd w:val="clear" w:color="auto" w:fill="FFFFFF"/>
        </w:rPr>
        <w:t>ci</w:t>
      </w:r>
      <w:r w:rsidR="00BC19E2" w:rsidRPr="008A2A10">
        <w:rPr>
          <w:rFonts w:ascii="Times New Roman" w:hAnsi="Times New Roman"/>
          <w:i/>
          <w:iCs/>
          <w:color w:val="000000"/>
          <w:sz w:val="24"/>
          <w:szCs w:val="24"/>
          <w:shd w:val="clear" w:color="auto" w:fill="FFFFFF"/>
        </w:rPr>
        <w:t xml:space="preserve"> T</w:t>
      </w:r>
      <w:r w:rsidRPr="008A2A10">
        <w:rPr>
          <w:rFonts w:ascii="Times New Roman" w:hAnsi="Times New Roman"/>
          <w:i/>
          <w:iCs/>
          <w:color w:val="000000"/>
          <w:sz w:val="24"/>
          <w:szCs w:val="24"/>
          <w:shd w:val="clear" w:color="auto" w:fill="FFFFFF"/>
        </w:rPr>
        <w:t>ech (International Office of Epizootics)</w:t>
      </w:r>
      <w:r w:rsidR="00DE435D">
        <w:rPr>
          <w:rFonts w:ascii="Times New Roman" w:hAnsi="Times New Roman"/>
          <w:iCs/>
          <w:color w:val="000000"/>
          <w:sz w:val="24"/>
          <w:szCs w:val="24"/>
          <w:shd w:val="clear" w:color="auto" w:fill="FFFFFF"/>
        </w:rPr>
        <w:t>.</w:t>
      </w:r>
      <w:r w:rsidRPr="00BC19E2">
        <w:rPr>
          <w:rFonts w:ascii="Times New Roman" w:hAnsi="Times New Roman"/>
          <w:color w:val="000000"/>
          <w:sz w:val="24"/>
          <w:szCs w:val="24"/>
          <w:shd w:val="clear" w:color="auto" w:fill="FFFFFF"/>
        </w:rPr>
        <w:t> </w:t>
      </w:r>
      <w:r w:rsidRPr="008A2A10">
        <w:rPr>
          <w:rFonts w:ascii="Times New Roman" w:hAnsi="Times New Roman"/>
          <w:b/>
          <w:color w:val="000000"/>
          <w:sz w:val="24"/>
          <w:szCs w:val="24"/>
          <w:shd w:val="clear" w:color="auto" w:fill="FFFFFF"/>
        </w:rPr>
        <w:t>34(2)</w:t>
      </w:r>
      <w:r w:rsidR="008A2A10">
        <w:rPr>
          <w:rFonts w:ascii="Times New Roman" w:hAnsi="Times New Roman"/>
          <w:color w:val="000000"/>
          <w:sz w:val="24"/>
          <w:szCs w:val="24"/>
          <w:shd w:val="clear" w:color="auto" w:fill="FFFFFF"/>
        </w:rPr>
        <w:t>: 627-639.</w:t>
      </w:r>
    </w:p>
    <w:p w14:paraId="305A1234" w14:textId="14DCA8F1" w:rsidR="0015186A" w:rsidRPr="00BC19E2" w:rsidRDefault="00581235" w:rsidP="008812DB">
      <w:pPr>
        <w:spacing w:line="276" w:lineRule="auto"/>
        <w:ind w:left="576" w:hanging="576"/>
        <w:jc w:val="both"/>
        <w:rPr>
          <w:rFonts w:ascii="Times New Roman" w:hAnsi="Times New Roman"/>
          <w:color w:val="000000"/>
          <w:sz w:val="24"/>
          <w:szCs w:val="24"/>
          <w:shd w:val="clear" w:color="auto" w:fill="FFFFFF"/>
        </w:rPr>
      </w:pPr>
      <w:r w:rsidRPr="007907D2">
        <w:rPr>
          <w:rFonts w:ascii="Times New Roman" w:hAnsi="Times New Roman"/>
          <w:sz w:val="24"/>
          <w:szCs w:val="24"/>
          <w:shd w:val="clear" w:color="auto" w:fill="FFFFFF"/>
        </w:rPr>
        <w:t>Bordoloi</w:t>
      </w:r>
      <w:r w:rsidR="008A2540">
        <w:rPr>
          <w:rFonts w:ascii="Times New Roman" w:hAnsi="Times New Roman"/>
          <w:sz w:val="24"/>
          <w:szCs w:val="24"/>
          <w:shd w:val="clear" w:color="auto" w:fill="FFFFFF"/>
        </w:rPr>
        <w:t>,</w:t>
      </w:r>
      <w:r w:rsidR="007907D2">
        <w:rPr>
          <w:rFonts w:ascii="Times New Roman" w:hAnsi="Times New Roman"/>
          <w:sz w:val="24"/>
          <w:szCs w:val="24"/>
          <w:shd w:val="clear" w:color="auto" w:fill="FFFFFF"/>
        </w:rPr>
        <w:t xml:space="preserve"> </w:t>
      </w:r>
      <w:r w:rsidR="00891C0E" w:rsidRPr="007907D2">
        <w:rPr>
          <w:rFonts w:ascii="Times New Roman" w:hAnsi="Times New Roman"/>
          <w:sz w:val="24"/>
          <w:szCs w:val="24"/>
          <w:shd w:val="clear" w:color="auto" w:fill="FFFFFF"/>
        </w:rPr>
        <w:t>G</w:t>
      </w:r>
      <w:r w:rsidR="008A2540">
        <w:rPr>
          <w:rFonts w:ascii="Times New Roman" w:hAnsi="Times New Roman"/>
          <w:sz w:val="24"/>
          <w:szCs w:val="24"/>
          <w:shd w:val="clear" w:color="auto" w:fill="FFFFFF"/>
        </w:rPr>
        <w:t>.</w:t>
      </w:r>
      <w:r w:rsidR="00891C0E" w:rsidRPr="00BC19E2">
        <w:rPr>
          <w:rFonts w:ascii="Times New Roman" w:hAnsi="Times New Roman"/>
          <w:color w:val="000000"/>
          <w:sz w:val="24"/>
          <w:szCs w:val="24"/>
          <w:shd w:val="clear" w:color="auto" w:fill="FFFFFF"/>
        </w:rPr>
        <w:t>, Boro</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xml:space="preserve"> P</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K</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Sharma</w:t>
      </w:r>
      <w:r w:rsidR="008A2540">
        <w:rPr>
          <w:rFonts w:ascii="Times New Roman" w:hAnsi="Times New Roman"/>
          <w:color w:val="000000"/>
          <w:sz w:val="24"/>
          <w:szCs w:val="24"/>
          <w:shd w:val="clear" w:color="auto" w:fill="FFFFFF"/>
        </w:rPr>
        <w:t>,</w:t>
      </w:r>
      <w:r w:rsidR="0015186A" w:rsidRPr="00BC19E2">
        <w:rPr>
          <w:rFonts w:ascii="Times New Roman" w:hAnsi="Times New Roman"/>
          <w:color w:val="000000"/>
          <w:sz w:val="24"/>
          <w:szCs w:val="24"/>
          <w:shd w:val="clear" w:color="auto" w:fill="FFFFFF"/>
        </w:rPr>
        <w:t xml:space="preserve"> M</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xml:space="preserve">, </w:t>
      </w:r>
      <w:r w:rsidR="00777A41" w:rsidRPr="00BC19E2">
        <w:rPr>
          <w:rFonts w:ascii="Times New Roman" w:hAnsi="Times New Roman"/>
          <w:color w:val="000000"/>
          <w:sz w:val="24"/>
          <w:szCs w:val="24"/>
          <w:shd w:val="clear" w:color="auto" w:fill="FFFFFF"/>
        </w:rPr>
        <w:t>Khuman</w:t>
      </w:r>
      <w:r w:rsidR="008A2540">
        <w:rPr>
          <w:rFonts w:ascii="Times New Roman" w:hAnsi="Times New Roman"/>
          <w:color w:val="000000"/>
          <w:sz w:val="24"/>
          <w:szCs w:val="24"/>
          <w:shd w:val="clear" w:color="auto" w:fill="FFFFFF"/>
        </w:rPr>
        <w:t>,</w:t>
      </w:r>
      <w:r w:rsidR="0015186A" w:rsidRPr="00BC19E2">
        <w:rPr>
          <w:rFonts w:ascii="Times New Roman" w:hAnsi="Times New Roman"/>
          <w:color w:val="000000"/>
          <w:sz w:val="24"/>
          <w:szCs w:val="24"/>
          <w:shd w:val="clear" w:color="auto" w:fill="FFFFFF"/>
        </w:rPr>
        <w:t xml:space="preserve"> L</w:t>
      </w:r>
      <w:r w:rsidR="008A2540">
        <w:rPr>
          <w:rFonts w:ascii="Times New Roman" w:hAnsi="Times New Roman"/>
          <w:color w:val="000000"/>
          <w:sz w:val="24"/>
          <w:szCs w:val="24"/>
          <w:shd w:val="clear" w:color="auto" w:fill="FFFFFF"/>
        </w:rPr>
        <w:t>.</w:t>
      </w:r>
      <w:r w:rsidR="007907D2">
        <w:rPr>
          <w:rFonts w:ascii="Times New Roman" w:hAnsi="Times New Roman"/>
          <w:color w:val="000000"/>
          <w:sz w:val="24"/>
          <w:szCs w:val="24"/>
          <w:shd w:val="clear" w:color="auto" w:fill="FFFFFF"/>
        </w:rPr>
        <w:t xml:space="preserve"> </w:t>
      </w:r>
      <w:r w:rsidR="0015186A" w:rsidRPr="00BC19E2">
        <w:rPr>
          <w:rFonts w:ascii="Times New Roman" w:hAnsi="Times New Roman"/>
          <w:color w:val="000000"/>
          <w:sz w:val="24"/>
          <w:szCs w:val="24"/>
          <w:shd w:val="clear" w:color="auto" w:fill="FFFFFF"/>
        </w:rPr>
        <w:t>S</w:t>
      </w:r>
      <w:r w:rsidR="008A2540">
        <w:rPr>
          <w:rFonts w:ascii="Times New Roman" w:hAnsi="Times New Roman"/>
          <w:color w:val="000000"/>
          <w:sz w:val="24"/>
          <w:szCs w:val="24"/>
          <w:shd w:val="clear" w:color="auto" w:fill="FFFFFF"/>
        </w:rPr>
        <w:t>.</w:t>
      </w:r>
      <w:r w:rsidR="007907D2">
        <w:rPr>
          <w:rFonts w:ascii="Times New Roman" w:hAnsi="Times New Roman"/>
          <w:color w:val="000000"/>
          <w:sz w:val="24"/>
          <w:szCs w:val="24"/>
          <w:shd w:val="clear" w:color="auto" w:fill="FFFFFF"/>
        </w:rPr>
        <w:t xml:space="preserve"> </w:t>
      </w:r>
      <w:r w:rsidR="00A13EAD">
        <w:rPr>
          <w:rFonts w:ascii="Times New Roman" w:hAnsi="Times New Roman"/>
          <w:i/>
          <w:color w:val="000000"/>
          <w:sz w:val="24"/>
          <w:szCs w:val="24"/>
          <w:shd w:val="clear" w:color="auto" w:fill="FFFFFF"/>
        </w:rPr>
        <w:t>et al.</w:t>
      </w:r>
      <w:r w:rsidR="007907D2">
        <w:rPr>
          <w:rFonts w:ascii="Times New Roman" w:hAnsi="Times New Roman"/>
          <w:i/>
          <w:color w:val="000000"/>
          <w:sz w:val="24"/>
          <w:szCs w:val="24"/>
          <w:shd w:val="clear" w:color="auto" w:fill="FFFFFF"/>
        </w:rPr>
        <w:t xml:space="preserve"> </w:t>
      </w:r>
      <w:r w:rsidR="00A7454C">
        <w:rPr>
          <w:rFonts w:ascii="Times New Roman" w:hAnsi="Times New Roman"/>
          <w:i/>
          <w:color w:val="000000"/>
          <w:sz w:val="24"/>
          <w:szCs w:val="24"/>
          <w:shd w:val="clear" w:color="auto" w:fill="FFFFFF"/>
        </w:rPr>
        <w:t>(</w:t>
      </w:r>
      <w:r w:rsidR="00777A41" w:rsidRPr="00BC19E2">
        <w:rPr>
          <w:rFonts w:ascii="Times New Roman" w:hAnsi="Times New Roman"/>
          <w:color w:val="000000"/>
          <w:sz w:val="24"/>
          <w:szCs w:val="24"/>
          <w:shd w:val="clear" w:color="auto" w:fill="FFFFFF"/>
        </w:rPr>
        <w:t>2022</w:t>
      </w:r>
      <w:r w:rsidR="00A7454C">
        <w:rPr>
          <w:rFonts w:ascii="Times New Roman" w:hAnsi="Times New Roman"/>
          <w:color w:val="000000"/>
          <w:sz w:val="24"/>
          <w:szCs w:val="24"/>
          <w:shd w:val="clear" w:color="auto" w:fill="FFFFFF"/>
        </w:rPr>
        <w:t>)</w:t>
      </w:r>
      <w:r w:rsidRPr="00BC19E2">
        <w:rPr>
          <w:rFonts w:ascii="Times New Roman" w:hAnsi="Times New Roman"/>
          <w:color w:val="000000"/>
          <w:sz w:val="24"/>
          <w:szCs w:val="24"/>
          <w:shd w:val="clear" w:color="auto" w:fill="FFFFFF"/>
        </w:rPr>
        <w:t xml:space="preserve">. Prevalence of canine babesiosis in Lakhimpur and </w:t>
      </w:r>
      <w:proofErr w:type="spellStart"/>
      <w:r w:rsidRPr="00BC19E2">
        <w:rPr>
          <w:rFonts w:ascii="Times New Roman" w:hAnsi="Times New Roman"/>
          <w:color w:val="000000"/>
          <w:sz w:val="24"/>
          <w:szCs w:val="24"/>
          <w:shd w:val="clear" w:color="auto" w:fill="FFFFFF"/>
        </w:rPr>
        <w:t>Dhemaji</w:t>
      </w:r>
      <w:proofErr w:type="spellEnd"/>
      <w:r w:rsidRPr="00BC19E2">
        <w:rPr>
          <w:rFonts w:ascii="Times New Roman" w:hAnsi="Times New Roman"/>
          <w:color w:val="000000"/>
          <w:sz w:val="24"/>
          <w:szCs w:val="24"/>
          <w:shd w:val="clear" w:color="auto" w:fill="FFFFFF"/>
        </w:rPr>
        <w:t xml:space="preserve"> districts of Assam and adjoining areas of Eastern Himalayan foothi</w:t>
      </w:r>
      <w:r w:rsidR="00A52639" w:rsidRPr="00BC19E2">
        <w:rPr>
          <w:rFonts w:ascii="Times New Roman" w:hAnsi="Times New Roman"/>
          <w:color w:val="000000"/>
          <w:sz w:val="24"/>
          <w:szCs w:val="24"/>
          <w:shd w:val="clear" w:color="auto" w:fill="FFFFFF"/>
        </w:rPr>
        <w:t>lls i</w:t>
      </w:r>
      <w:r w:rsidR="0015186A" w:rsidRPr="00BC19E2">
        <w:rPr>
          <w:rFonts w:ascii="Times New Roman" w:hAnsi="Times New Roman"/>
          <w:color w:val="000000"/>
          <w:sz w:val="24"/>
          <w:szCs w:val="24"/>
          <w:shd w:val="clear" w:color="auto" w:fill="FFFFFF"/>
        </w:rPr>
        <w:t xml:space="preserve">n Arunachal Pradesh, India. </w:t>
      </w:r>
      <w:r w:rsidR="0015186A" w:rsidRPr="00A7454C">
        <w:rPr>
          <w:rFonts w:ascii="Times New Roman" w:hAnsi="Times New Roman"/>
          <w:i/>
          <w:color w:val="000000"/>
          <w:sz w:val="24"/>
          <w:szCs w:val="24"/>
          <w:shd w:val="clear" w:color="auto" w:fill="FFFFFF"/>
        </w:rPr>
        <w:t>J</w:t>
      </w:r>
      <w:r w:rsidR="00A7454C" w:rsidRPr="00A7454C">
        <w:rPr>
          <w:rFonts w:ascii="Times New Roman" w:hAnsi="Times New Roman"/>
          <w:i/>
          <w:color w:val="000000"/>
          <w:sz w:val="24"/>
          <w:szCs w:val="24"/>
          <w:shd w:val="clear" w:color="auto" w:fill="FFFFFF"/>
        </w:rPr>
        <w:t>.</w:t>
      </w:r>
      <w:r w:rsidR="0015186A" w:rsidRPr="00A7454C">
        <w:rPr>
          <w:rFonts w:ascii="Times New Roman" w:hAnsi="Times New Roman"/>
          <w:i/>
          <w:color w:val="000000"/>
          <w:sz w:val="24"/>
          <w:szCs w:val="24"/>
          <w:shd w:val="clear" w:color="auto" w:fill="FFFFFF"/>
        </w:rPr>
        <w:t xml:space="preserve"> Pharm</w:t>
      </w:r>
      <w:r w:rsidR="00A7454C" w:rsidRPr="00A7454C">
        <w:rPr>
          <w:rFonts w:ascii="Times New Roman" w:hAnsi="Times New Roman"/>
          <w:i/>
          <w:color w:val="000000"/>
          <w:sz w:val="24"/>
          <w:szCs w:val="24"/>
          <w:shd w:val="clear" w:color="auto" w:fill="FFFFFF"/>
        </w:rPr>
        <w:t>.</w:t>
      </w:r>
      <w:r w:rsidR="0015186A" w:rsidRPr="00A7454C">
        <w:rPr>
          <w:rFonts w:ascii="Times New Roman" w:hAnsi="Times New Roman"/>
          <w:i/>
          <w:color w:val="000000"/>
          <w:sz w:val="24"/>
          <w:szCs w:val="24"/>
          <w:shd w:val="clear" w:color="auto" w:fill="FFFFFF"/>
        </w:rPr>
        <w:t xml:space="preserve"> </w:t>
      </w:r>
      <w:proofErr w:type="spellStart"/>
      <w:r w:rsidR="0015186A" w:rsidRPr="00A7454C">
        <w:rPr>
          <w:rFonts w:ascii="Times New Roman" w:hAnsi="Times New Roman"/>
          <w:i/>
          <w:color w:val="000000"/>
          <w:sz w:val="24"/>
          <w:szCs w:val="24"/>
          <w:shd w:val="clear" w:color="auto" w:fill="FFFFFF"/>
        </w:rPr>
        <w:t>Innnov</w:t>
      </w:r>
      <w:proofErr w:type="spellEnd"/>
      <w:r w:rsidR="00A7454C" w:rsidRPr="00A7454C">
        <w:rPr>
          <w:rFonts w:ascii="Times New Roman" w:hAnsi="Times New Roman"/>
          <w:i/>
          <w:color w:val="000000"/>
          <w:sz w:val="24"/>
          <w:szCs w:val="24"/>
          <w:shd w:val="clear" w:color="auto" w:fill="FFFFFF"/>
        </w:rPr>
        <w:t>.</w:t>
      </w:r>
      <w:r w:rsidR="00A52639" w:rsidRPr="00BC19E2">
        <w:rPr>
          <w:rFonts w:ascii="Times New Roman" w:hAnsi="Times New Roman"/>
          <w:color w:val="000000"/>
          <w:sz w:val="24"/>
          <w:szCs w:val="24"/>
          <w:shd w:val="clear" w:color="auto" w:fill="FFFFFF"/>
        </w:rPr>
        <w:t xml:space="preserve"> </w:t>
      </w:r>
      <w:r w:rsidR="00A52639" w:rsidRPr="00A7454C">
        <w:rPr>
          <w:rFonts w:ascii="Times New Roman" w:hAnsi="Times New Roman"/>
          <w:b/>
          <w:color w:val="000000"/>
          <w:sz w:val="24"/>
          <w:szCs w:val="24"/>
          <w:shd w:val="clear" w:color="auto" w:fill="FFFFFF"/>
        </w:rPr>
        <w:t>SP-11(2)</w:t>
      </w:r>
      <w:r w:rsidR="00A52639" w:rsidRPr="00BC19E2">
        <w:rPr>
          <w:rFonts w:ascii="Times New Roman" w:hAnsi="Times New Roman"/>
          <w:color w:val="000000"/>
          <w:sz w:val="24"/>
          <w:szCs w:val="24"/>
          <w:shd w:val="clear" w:color="auto" w:fill="FFFFFF"/>
        </w:rPr>
        <w:t>:500-502.</w:t>
      </w:r>
    </w:p>
    <w:p w14:paraId="64FA1980" w14:textId="34CCB98D" w:rsidR="007E0731" w:rsidRPr="001464C5" w:rsidRDefault="00581235" w:rsidP="001464C5">
      <w:pPr>
        <w:spacing w:line="276" w:lineRule="auto"/>
        <w:ind w:left="576" w:hanging="576"/>
        <w:jc w:val="both"/>
        <w:rPr>
          <w:rFonts w:ascii="Times New Roman" w:hAnsi="Times New Roman"/>
          <w:color w:val="000000"/>
          <w:sz w:val="24"/>
          <w:szCs w:val="24"/>
          <w:shd w:val="clear" w:color="auto" w:fill="FFFFFF"/>
        </w:rPr>
      </w:pPr>
      <w:r w:rsidRPr="007907D2">
        <w:rPr>
          <w:rFonts w:ascii="Times New Roman" w:hAnsi="Times New Roman"/>
          <w:sz w:val="24"/>
          <w:szCs w:val="24"/>
          <w:shd w:val="clear" w:color="auto" w:fill="FFFFFF"/>
        </w:rPr>
        <w:t>Checa</w:t>
      </w:r>
      <w:r w:rsidR="008A2540">
        <w:rPr>
          <w:rFonts w:ascii="Times New Roman" w:hAnsi="Times New Roman"/>
          <w:sz w:val="24"/>
          <w:szCs w:val="24"/>
          <w:shd w:val="clear" w:color="auto" w:fill="FFFFFF"/>
        </w:rPr>
        <w:t>,</w:t>
      </w:r>
      <w:r w:rsidR="00777A41" w:rsidRPr="00BC19E2">
        <w:rPr>
          <w:rFonts w:ascii="Times New Roman" w:hAnsi="Times New Roman"/>
          <w:color w:val="000000"/>
          <w:sz w:val="24"/>
          <w:szCs w:val="24"/>
          <w:shd w:val="clear" w:color="auto" w:fill="FFFFFF"/>
        </w:rPr>
        <w:t xml:space="preserve"> R</w:t>
      </w:r>
      <w:r w:rsidR="008A2540">
        <w:rPr>
          <w:rFonts w:ascii="Times New Roman" w:hAnsi="Times New Roman"/>
          <w:color w:val="000000"/>
          <w:sz w:val="24"/>
          <w:szCs w:val="24"/>
          <w:shd w:val="clear" w:color="auto" w:fill="FFFFFF"/>
        </w:rPr>
        <w:t>.</w:t>
      </w:r>
      <w:r w:rsidR="00777A41" w:rsidRPr="00BC19E2">
        <w:rPr>
          <w:rFonts w:ascii="Times New Roman" w:hAnsi="Times New Roman"/>
          <w:color w:val="000000"/>
          <w:sz w:val="24"/>
          <w:szCs w:val="24"/>
          <w:shd w:val="clear" w:color="auto" w:fill="FFFFFF"/>
        </w:rPr>
        <w:t>, Montoy</w:t>
      </w:r>
      <w:r w:rsidR="00891C0E" w:rsidRPr="00BC19E2">
        <w:rPr>
          <w:rFonts w:ascii="Times New Roman" w:hAnsi="Times New Roman"/>
          <w:color w:val="000000"/>
          <w:sz w:val="24"/>
          <w:szCs w:val="24"/>
          <w:shd w:val="clear" w:color="auto" w:fill="FFFFFF"/>
        </w:rPr>
        <w:t>a</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xml:space="preserve"> A</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Ortega</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xml:space="preserve"> N</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González-Fraga</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xml:space="preserve"> J</w:t>
      </w:r>
      <w:r w:rsidR="008A2540">
        <w:rPr>
          <w:rFonts w:ascii="Times New Roman" w:hAnsi="Times New Roman"/>
          <w:color w:val="000000"/>
          <w:sz w:val="24"/>
          <w:szCs w:val="24"/>
          <w:shd w:val="clear" w:color="auto" w:fill="FFFFFF"/>
        </w:rPr>
        <w:t>.</w:t>
      </w:r>
      <w:r w:rsidR="00777A41" w:rsidRPr="00BC19E2">
        <w:rPr>
          <w:rFonts w:ascii="Times New Roman" w:hAnsi="Times New Roman"/>
          <w:color w:val="000000"/>
          <w:sz w:val="24"/>
          <w:szCs w:val="24"/>
          <w:shd w:val="clear" w:color="auto" w:fill="FFFFFF"/>
        </w:rPr>
        <w:t>L</w:t>
      </w:r>
      <w:r w:rsidR="008A2540">
        <w:rPr>
          <w:rFonts w:ascii="Times New Roman" w:hAnsi="Times New Roman"/>
          <w:color w:val="000000"/>
          <w:sz w:val="24"/>
          <w:szCs w:val="24"/>
          <w:shd w:val="clear" w:color="auto" w:fill="FFFFFF"/>
        </w:rPr>
        <w:t>.,</w:t>
      </w:r>
      <w:r w:rsidR="007907D2">
        <w:rPr>
          <w:rFonts w:ascii="Times New Roman" w:hAnsi="Times New Roman"/>
          <w:color w:val="000000"/>
          <w:sz w:val="24"/>
          <w:szCs w:val="24"/>
          <w:shd w:val="clear" w:color="auto" w:fill="FFFFFF"/>
        </w:rPr>
        <w:t xml:space="preserve"> </w:t>
      </w:r>
      <w:r w:rsidR="00A13EAD">
        <w:rPr>
          <w:rFonts w:ascii="Times New Roman" w:hAnsi="Times New Roman"/>
          <w:i/>
          <w:color w:val="000000"/>
          <w:sz w:val="24"/>
          <w:szCs w:val="24"/>
          <w:shd w:val="clear" w:color="auto" w:fill="FFFFFF"/>
        </w:rPr>
        <w:t>et al.</w:t>
      </w:r>
      <w:r w:rsidR="00777A41" w:rsidRPr="00BC19E2">
        <w:rPr>
          <w:rFonts w:ascii="Times New Roman" w:hAnsi="Times New Roman"/>
          <w:color w:val="000000"/>
          <w:sz w:val="24"/>
          <w:szCs w:val="24"/>
          <w:shd w:val="clear" w:color="auto" w:fill="FFFFFF"/>
        </w:rPr>
        <w:t xml:space="preserve"> </w:t>
      </w:r>
      <w:r w:rsidR="00A7454C">
        <w:rPr>
          <w:rFonts w:ascii="Times New Roman" w:hAnsi="Times New Roman"/>
          <w:color w:val="000000"/>
          <w:sz w:val="24"/>
          <w:szCs w:val="24"/>
          <w:shd w:val="clear" w:color="auto" w:fill="FFFFFF"/>
        </w:rPr>
        <w:t>(</w:t>
      </w:r>
      <w:r w:rsidR="00777A41" w:rsidRPr="00BC19E2">
        <w:rPr>
          <w:rFonts w:ascii="Times New Roman" w:hAnsi="Times New Roman"/>
          <w:color w:val="000000"/>
          <w:sz w:val="24"/>
          <w:szCs w:val="24"/>
          <w:shd w:val="clear" w:color="auto" w:fill="FFFFFF"/>
        </w:rPr>
        <w:t>2017</w:t>
      </w:r>
      <w:r w:rsidR="00A7454C">
        <w:rPr>
          <w:rFonts w:ascii="Times New Roman" w:hAnsi="Times New Roman"/>
          <w:color w:val="000000"/>
          <w:sz w:val="24"/>
          <w:szCs w:val="24"/>
          <w:shd w:val="clear" w:color="auto" w:fill="FFFFFF"/>
        </w:rPr>
        <w:t>)</w:t>
      </w:r>
      <w:r w:rsidRPr="00BC19E2">
        <w:rPr>
          <w:rFonts w:ascii="Times New Roman" w:hAnsi="Times New Roman"/>
          <w:color w:val="000000"/>
          <w:sz w:val="24"/>
          <w:szCs w:val="24"/>
          <w:shd w:val="clear" w:color="auto" w:fill="FFFFFF"/>
        </w:rPr>
        <w:t>. Efficacy, safety and tolerance of imidocarb</w:t>
      </w:r>
      <w:r w:rsidR="007907D2">
        <w:rPr>
          <w:rFonts w:ascii="Times New Roman" w:hAnsi="Times New Roman"/>
          <w:color w:val="000000"/>
          <w:sz w:val="24"/>
          <w:szCs w:val="24"/>
          <w:shd w:val="clear" w:color="auto" w:fill="FFFFFF"/>
        </w:rPr>
        <w:t xml:space="preserve"> </w:t>
      </w:r>
      <w:r w:rsidRPr="00BC19E2">
        <w:rPr>
          <w:rFonts w:ascii="Times New Roman" w:hAnsi="Times New Roman"/>
          <w:color w:val="000000"/>
          <w:sz w:val="24"/>
          <w:szCs w:val="24"/>
          <w:shd w:val="clear" w:color="auto" w:fill="FFFFFF"/>
        </w:rPr>
        <w:t>dipropionate versus atovaquone or buparvaquone</w:t>
      </w:r>
      <w:r w:rsidR="007907D2">
        <w:rPr>
          <w:rFonts w:ascii="Times New Roman" w:hAnsi="Times New Roman"/>
          <w:color w:val="000000"/>
          <w:sz w:val="24"/>
          <w:szCs w:val="24"/>
          <w:shd w:val="clear" w:color="auto" w:fill="FFFFFF"/>
        </w:rPr>
        <w:t xml:space="preserve"> </w:t>
      </w:r>
      <w:r w:rsidRPr="00BC19E2">
        <w:rPr>
          <w:rFonts w:ascii="Times New Roman" w:hAnsi="Times New Roman"/>
          <w:color w:val="000000"/>
          <w:sz w:val="24"/>
          <w:szCs w:val="24"/>
          <w:shd w:val="clear" w:color="auto" w:fill="FFFFFF"/>
        </w:rPr>
        <w:t>plus azithromycin used to treat sick dogs naturally infected with the Babesia</w:t>
      </w:r>
      <w:r w:rsidR="007907D2">
        <w:rPr>
          <w:rFonts w:ascii="Times New Roman" w:hAnsi="Times New Roman"/>
          <w:color w:val="000000"/>
          <w:sz w:val="24"/>
          <w:szCs w:val="24"/>
          <w:shd w:val="clear" w:color="auto" w:fill="FFFFFF"/>
        </w:rPr>
        <w:t xml:space="preserve"> </w:t>
      </w:r>
      <w:r w:rsidRPr="00BC19E2">
        <w:rPr>
          <w:rFonts w:ascii="Times New Roman" w:hAnsi="Times New Roman"/>
          <w:color w:val="000000"/>
          <w:sz w:val="24"/>
          <w:szCs w:val="24"/>
          <w:shd w:val="clear" w:color="auto" w:fill="FFFFFF"/>
        </w:rPr>
        <w:t>microti-like piroplasm. </w:t>
      </w:r>
      <w:proofErr w:type="spellStart"/>
      <w:r w:rsidR="00BC19E2" w:rsidRPr="00A7454C">
        <w:rPr>
          <w:rFonts w:ascii="Times New Roman" w:hAnsi="Times New Roman"/>
          <w:i/>
          <w:iCs/>
          <w:color w:val="000000"/>
          <w:sz w:val="24"/>
          <w:szCs w:val="24"/>
          <w:shd w:val="clear" w:color="auto" w:fill="FFFFFF"/>
        </w:rPr>
        <w:t>Parasit</w:t>
      </w:r>
      <w:proofErr w:type="spellEnd"/>
      <w:r w:rsidR="00A7454C" w:rsidRPr="00A7454C">
        <w:rPr>
          <w:rFonts w:ascii="Times New Roman" w:hAnsi="Times New Roman"/>
          <w:i/>
          <w:iCs/>
          <w:color w:val="000000"/>
          <w:sz w:val="24"/>
          <w:szCs w:val="24"/>
          <w:shd w:val="clear" w:color="auto" w:fill="FFFFFF"/>
        </w:rPr>
        <w:t>.</w:t>
      </w:r>
      <w:r w:rsidR="007907D2" w:rsidRPr="00A7454C">
        <w:rPr>
          <w:rFonts w:ascii="Times New Roman" w:hAnsi="Times New Roman"/>
          <w:i/>
          <w:iCs/>
          <w:color w:val="000000"/>
          <w:sz w:val="24"/>
          <w:szCs w:val="24"/>
          <w:shd w:val="clear" w:color="auto" w:fill="FFFFFF"/>
        </w:rPr>
        <w:t xml:space="preserve"> </w:t>
      </w:r>
      <w:r w:rsidR="006034F8" w:rsidRPr="00A7454C">
        <w:rPr>
          <w:rFonts w:ascii="Times New Roman" w:hAnsi="Times New Roman"/>
          <w:i/>
          <w:iCs/>
          <w:color w:val="000000"/>
          <w:sz w:val="24"/>
          <w:szCs w:val="24"/>
          <w:shd w:val="clear" w:color="auto" w:fill="FFFFFF"/>
        </w:rPr>
        <w:t>V</w:t>
      </w:r>
      <w:r w:rsidRPr="00A7454C">
        <w:rPr>
          <w:rFonts w:ascii="Times New Roman" w:hAnsi="Times New Roman"/>
          <w:i/>
          <w:iCs/>
          <w:color w:val="000000"/>
          <w:sz w:val="24"/>
          <w:szCs w:val="24"/>
          <w:shd w:val="clear" w:color="auto" w:fill="FFFFFF"/>
        </w:rPr>
        <w:t>ectors</w:t>
      </w:r>
      <w:r w:rsidR="00DE435D">
        <w:rPr>
          <w:rFonts w:ascii="Times New Roman" w:hAnsi="Times New Roman"/>
          <w:color w:val="000000"/>
          <w:sz w:val="24"/>
          <w:szCs w:val="24"/>
          <w:shd w:val="clear" w:color="auto" w:fill="FFFFFF"/>
        </w:rPr>
        <w:t>.</w:t>
      </w:r>
      <w:r w:rsidRPr="00BC19E2">
        <w:rPr>
          <w:rFonts w:ascii="Times New Roman" w:hAnsi="Times New Roman"/>
          <w:color w:val="000000"/>
          <w:sz w:val="24"/>
          <w:szCs w:val="24"/>
          <w:shd w:val="clear" w:color="auto" w:fill="FFFFFF"/>
        </w:rPr>
        <w:t> </w:t>
      </w:r>
      <w:r w:rsidRPr="00A7454C">
        <w:rPr>
          <w:rFonts w:ascii="Times New Roman" w:hAnsi="Times New Roman"/>
          <w:b/>
          <w:iCs/>
          <w:color w:val="000000"/>
          <w:sz w:val="24"/>
          <w:szCs w:val="24"/>
          <w:shd w:val="clear" w:color="auto" w:fill="FFFFFF"/>
        </w:rPr>
        <w:t>10</w:t>
      </w:r>
      <w:r w:rsidRPr="00A7454C">
        <w:rPr>
          <w:rFonts w:ascii="Times New Roman" w:hAnsi="Times New Roman"/>
          <w:b/>
          <w:color w:val="000000"/>
          <w:sz w:val="24"/>
          <w:szCs w:val="24"/>
          <w:shd w:val="clear" w:color="auto" w:fill="FFFFFF"/>
        </w:rPr>
        <w:t>(1)</w:t>
      </w:r>
      <w:r w:rsidR="00A52639" w:rsidRPr="00BC19E2">
        <w:rPr>
          <w:rFonts w:ascii="Times New Roman" w:hAnsi="Times New Roman"/>
          <w:color w:val="000000"/>
          <w:sz w:val="24"/>
          <w:szCs w:val="24"/>
          <w:shd w:val="clear" w:color="auto" w:fill="FFFFFF"/>
        </w:rPr>
        <w:t>:</w:t>
      </w:r>
      <w:r w:rsidR="00443B6D">
        <w:rPr>
          <w:rFonts w:ascii="Times New Roman" w:hAnsi="Times New Roman"/>
          <w:color w:val="000000"/>
          <w:sz w:val="24"/>
          <w:szCs w:val="24"/>
          <w:shd w:val="clear" w:color="auto" w:fill="FFFFFF"/>
        </w:rPr>
        <w:t xml:space="preserve"> 1-12.</w:t>
      </w:r>
    </w:p>
    <w:p w14:paraId="69B13EC1" w14:textId="584947AB" w:rsidR="00581235" w:rsidRDefault="00581235" w:rsidP="008812DB">
      <w:pPr>
        <w:spacing w:line="276" w:lineRule="auto"/>
        <w:ind w:left="576" w:hanging="576"/>
        <w:jc w:val="both"/>
        <w:rPr>
          <w:rFonts w:ascii="Times New Roman" w:hAnsi="Times New Roman"/>
          <w:sz w:val="24"/>
          <w:szCs w:val="24"/>
          <w:shd w:val="clear" w:color="auto" w:fill="FFFFFF"/>
        </w:rPr>
      </w:pPr>
      <w:r w:rsidRPr="007907D2">
        <w:rPr>
          <w:rFonts w:ascii="Times New Roman" w:hAnsi="Times New Roman"/>
          <w:sz w:val="24"/>
          <w:szCs w:val="24"/>
          <w:shd w:val="clear" w:color="auto" w:fill="FFFFFF"/>
        </w:rPr>
        <w:t>Das</w:t>
      </w:r>
      <w:r w:rsidR="008A2540">
        <w:rPr>
          <w:rFonts w:ascii="Times New Roman" w:hAnsi="Times New Roman"/>
          <w:sz w:val="24"/>
          <w:szCs w:val="24"/>
          <w:shd w:val="clear" w:color="auto" w:fill="FFFFFF"/>
        </w:rPr>
        <w:t>,</w:t>
      </w:r>
      <w:r w:rsidR="00891C0E" w:rsidRPr="00BC19E2">
        <w:rPr>
          <w:rFonts w:ascii="Times New Roman" w:hAnsi="Times New Roman"/>
          <w:sz w:val="24"/>
          <w:szCs w:val="24"/>
          <w:shd w:val="clear" w:color="auto" w:fill="FFFFFF"/>
        </w:rPr>
        <w:t xml:space="preserve"> M</w:t>
      </w:r>
      <w:r w:rsidR="008A2540">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K</w:t>
      </w:r>
      <w:r w:rsidR="008A2540">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 Baidya</w:t>
      </w:r>
      <w:r w:rsidR="008A2540">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 xml:space="preserve"> S</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Mahato</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A</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Pandit</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S</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Ghosh</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J</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D</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w:t>
      </w:r>
      <w:r w:rsidR="00A13EAD">
        <w:rPr>
          <w:rFonts w:ascii="Times New Roman" w:hAnsi="Times New Roman"/>
          <w:i/>
          <w:sz w:val="24"/>
          <w:szCs w:val="24"/>
          <w:shd w:val="clear" w:color="auto" w:fill="FFFFFF"/>
        </w:rPr>
        <w:t>et al.</w:t>
      </w:r>
      <w:r w:rsidR="00777A41" w:rsidRPr="00BC19E2">
        <w:rPr>
          <w:rFonts w:ascii="Times New Roman" w:hAnsi="Times New Roman"/>
          <w:sz w:val="24"/>
          <w:szCs w:val="24"/>
          <w:shd w:val="clear" w:color="auto" w:fill="FFFFFF"/>
        </w:rPr>
        <w:t xml:space="preserve"> </w:t>
      </w:r>
      <w:r w:rsidR="00A7454C">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2015</w:t>
      </w:r>
      <w:r w:rsidR="00A7454C">
        <w:rPr>
          <w:rFonts w:ascii="Times New Roman" w:hAnsi="Times New Roman"/>
          <w:sz w:val="24"/>
          <w:szCs w:val="24"/>
          <w:shd w:val="clear" w:color="auto" w:fill="FFFFFF"/>
        </w:rPr>
        <w:t>)</w:t>
      </w:r>
      <w:r w:rsidRPr="00BC19E2">
        <w:rPr>
          <w:rFonts w:ascii="Times New Roman" w:hAnsi="Times New Roman"/>
          <w:sz w:val="24"/>
          <w:szCs w:val="24"/>
          <w:shd w:val="clear" w:color="auto" w:fill="FFFFFF"/>
        </w:rPr>
        <w:t>. Incidence of canine babesiosis in and around Kolkata, West Bengal, India. </w:t>
      </w:r>
      <w:proofErr w:type="spellStart"/>
      <w:r w:rsidR="00730D60" w:rsidRPr="00A7454C">
        <w:rPr>
          <w:rFonts w:ascii="Times New Roman" w:hAnsi="Times New Roman"/>
          <w:i/>
          <w:iCs/>
          <w:sz w:val="24"/>
          <w:szCs w:val="24"/>
          <w:shd w:val="clear" w:color="auto" w:fill="FFFFFF"/>
        </w:rPr>
        <w:t>Explor</w:t>
      </w:r>
      <w:proofErr w:type="spellEnd"/>
      <w:r w:rsidR="00A7454C" w:rsidRPr="00A7454C">
        <w:rPr>
          <w:rFonts w:ascii="Times New Roman" w:hAnsi="Times New Roman"/>
          <w:i/>
          <w:iCs/>
          <w:sz w:val="24"/>
          <w:szCs w:val="24"/>
          <w:shd w:val="clear" w:color="auto" w:fill="FFFFFF"/>
        </w:rPr>
        <w:t>.</w:t>
      </w:r>
      <w:r w:rsidR="00730D60" w:rsidRPr="00A7454C">
        <w:rPr>
          <w:rFonts w:ascii="Times New Roman" w:hAnsi="Times New Roman"/>
          <w:i/>
          <w:iCs/>
          <w:sz w:val="24"/>
          <w:szCs w:val="24"/>
          <w:shd w:val="clear" w:color="auto" w:fill="FFFFFF"/>
        </w:rPr>
        <w:t xml:space="preserve"> Anim</w:t>
      </w:r>
      <w:r w:rsidR="00A7454C" w:rsidRPr="00A7454C">
        <w:rPr>
          <w:rFonts w:ascii="Times New Roman" w:hAnsi="Times New Roman"/>
          <w:i/>
          <w:iCs/>
          <w:sz w:val="24"/>
          <w:szCs w:val="24"/>
          <w:shd w:val="clear" w:color="auto" w:fill="FFFFFF"/>
        </w:rPr>
        <w:t>.</w:t>
      </w:r>
      <w:r w:rsidR="00730D60" w:rsidRPr="00A7454C">
        <w:rPr>
          <w:rFonts w:ascii="Times New Roman" w:hAnsi="Times New Roman"/>
          <w:i/>
          <w:iCs/>
          <w:sz w:val="24"/>
          <w:szCs w:val="24"/>
          <w:shd w:val="clear" w:color="auto" w:fill="FFFFFF"/>
        </w:rPr>
        <w:t xml:space="preserve"> Med</w:t>
      </w:r>
      <w:r w:rsidR="00A7454C" w:rsidRPr="00A7454C">
        <w:rPr>
          <w:rFonts w:ascii="Times New Roman" w:hAnsi="Times New Roman"/>
          <w:i/>
          <w:iCs/>
          <w:sz w:val="24"/>
          <w:szCs w:val="24"/>
          <w:shd w:val="clear" w:color="auto" w:fill="FFFFFF"/>
        </w:rPr>
        <w:t>.</w:t>
      </w:r>
      <w:r w:rsidRPr="00A7454C">
        <w:rPr>
          <w:rFonts w:ascii="Times New Roman" w:hAnsi="Times New Roman"/>
          <w:i/>
          <w:iCs/>
          <w:sz w:val="24"/>
          <w:szCs w:val="24"/>
          <w:shd w:val="clear" w:color="auto" w:fill="FFFFFF"/>
        </w:rPr>
        <w:t xml:space="preserve"> Res</w:t>
      </w:r>
      <w:r w:rsidR="00A7454C" w:rsidRPr="00A7454C">
        <w:rPr>
          <w:rFonts w:ascii="Times New Roman" w:hAnsi="Times New Roman"/>
          <w:i/>
          <w:iCs/>
          <w:sz w:val="24"/>
          <w:szCs w:val="24"/>
          <w:shd w:val="clear" w:color="auto" w:fill="FFFFFF"/>
        </w:rPr>
        <w:t>.</w:t>
      </w:r>
      <w:r w:rsidRPr="00BC19E2">
        <w:rPr>
          <w:rFonts w:ascii="Times New Roman" w:hAnsi="Times New Roman"/>
          <w:sz w:val="24"/>
          <w:szCs w:val="24"/>
          <w:shd w:val="clear" w:color="auto" w:fill="FFFFFF"/>
        </w:rPr>
        <w:t> </w:t>
      </w:r>
      <w:r w:rsidRPr="00A7454C">
        <w:rPr>
          <w:rFonts w:ascii="Times New Roman" w:hAnsi="Times New Roman"/>
          <w:b/>
          <w:iCs/>
          <w:sz w:val="24"/>
          <w:szCs w:val="24"/>
          <w:shd w:val="clear" w:color="auto" w:fill="FFFFFF"/>
        </w:rPr>
        <w:t>5</w:t>
      </w:r>
      <w:r w:rsidRPr="00A7454C">
        <w:rPr>
          <w:rFonts w:ascii="Times New Roman" w:hAnsi="Times New Roman"/>
          <w:b/>
          <w:sz w:val="24"/>
          <w:szCs w:val="24"/>
          <w:shd w:val="clear" w:color="auto" w:fill="FFFFFF"/>
        </w:rPr>
        <w:t>(1)</w:t>
      </w:r>
      <w:r w:rsidRPr="00BC19E2">
        <w:rPr>
          <w:rFonts w:ascii="Times New Roman" w:hAnsi="Times New Roman"/>
          <w:sz w:val="24"/>
          <w:szCs w:val="24"/>
          <w:shd w:val="clear" w:color="auto" w:fill="FFFFFF"/>
        </w:rPr>
        <w:t>: 102-107.</w:t>
      </w:r>
    </w:p>
    <w:p w14:paraId="6B4627CF" w14:textId="6FA993FA" w:rsidR="008F416E" w:rsidRDefault="008F416E" w:rsidP="008812DB">
      <w:pPr>
        <w:spacing w:line="276" w:lineRule="auto"/>
        <w:ind w:left="576" w:hanging="576"/>
        <w:jc w:val="both"/>
        <w:rPr>
          <w:rFonts w:ascii="Times New Roman" w:hAnsi="Times New Roman"/>
          <w:sz w:val="24"/>
          <w:szCs w:val="24"/>
          <w:shd w:val="clear" w:color="auto" w:fill="FFFFFF"/>
        </w:rPr>
      </w:pPr>
      <w:r w:rsidRPr="008F416E">
        <w:rPr>
          <w:rFonts w:ascii="Times New Roman" w:hAnsi="Times New Roman"/>
          <w:sz w:val="24"/>
          <w:szCs w:val="24"/>
          <w:shd w:val="clear" w:color="auto" w:fill="FFFFFF"/>
        </w:rPr>
        <w:t xml:space="preserve">Gonde, S., Chhabra, S., Uppal, S. K., Singla, L. D. and Randhawa, S. S. (2016). A unique case of Babesia </w:t>
      </w:r>
      <w:proofErr w:type="spellStart"/>
      <w:r w:rsidRPr="008F416E">
        <w:rPr>
          <w:rFonts w:ascii="Times New Roman" w:hAnsi="Times New Roman"/>
          <w:sz w:val="24"/>
          <w:szCs w:val="24"/>
          <w:shd w:val="clear" w:color="auto" w:fill="FFFFFF"/>
        </w:rPr>
        <w:t>gibsoni</w:t>
      </w:r>
      <w:proofErr w:type="spellEnd"/>
      <w:r w:rsidRPr="008F416E">
        <w:rPr>
          <w:rFonts w:ascii="Times New Roman" w:hAnsi="Times New Roman"/>
          <w:sz w:val="24"/>
          <w:szCs w:val="24"/>
          <w:shd w:val="clear" w:color="auto" w:fill="FFFFFF"/>
        </w:rPr>
        <w:t xml:space="preserve"> infected dog with paraplegia.</w:t>
      </w:r>
      <w:r>
        <w:rPr>
          <w:rFonts w:ascii="Times New Roman" w:hAnsi="Times New Roman"/>
          <w:sz w:val="24"/>
          <w:szCs w:val="24"/>
          <w:shd w:val="clear" w:color="auto" w:fill="FFFFFF"/>
        </w:rPr>
        <w:t xml:space="preserve"> </w:t>
      </w:r>
      <w:r w:rsidRPr="008F416E">
        <w:rPr>
          <w:rFonts w:ascii="Times New Roman" w:hAnsi="Times New Roman"/>
          <w:i/>
          <w:sz w:val="24"/>
          <w:szCs w:val="24"/>
          <w:shd w:val="clear" w:color="auto" w:fill="FFFFFF"/>
        </w:rPr>
        <w:t>J. Para. Dis</w:t>
      </w:r>
      <w:r>
        <w:rPr>
          <w:rFonts w:ascii="Times New Roman" w:hAnsi="Times New Roman"/>
          <w:sz w:val="24"/>
          <w:szCs w:val="24"/>
          <w:shd w:val="clear" w:color="auto" w:fill="FFFFFF"/>
        </w:rPr>
        <w:t xml:space="preserve">. </w:t>
      </w:r>
      <w:r w:rsidRPr="008F416E">
        <w:rPr>
          <w:rFonts w:ascii="Times New Roman" w:hAnsi="Times New Roman"/>
          <w:b/>
          <w:sz w:val="24"/>
          <w:szCs w:val="24"/>
          <w:shd w:val="clear" w:color="auto" w:fill="FFFFFF"/>
        </w:rPr>
        <w:t>40(4):</w:t>
      </w:r>
      <w:r w:rsidRPr="008F416E">
        <w:rPr>
          <w:rFonts w:ascii="Times New Roman" w:hAnsi="Times New Roman"/>
          <w:sz w:val="24"/>
          <w:szCs w:val="24"/>
          <w:shd w:val="clear" w:color="auto" w:fill="FFFFFF"/>
        </w:rPr>
        <w:t xml:space="preserve"> 1605-08.</w:t>
      </w:r>
    </w:p>
    <w:p w14:paraId="7C1F650E" w14:textId="768152ED" w:rsidR="00A87291" w:rsidRPr="00A87291" w:rsidRDefault="00A87291" w:rsidP="008812DB">
      <w:pPr>
        <w:spacing w:line="276" w:lineRule="auto"/>
        <w:ind w:left="576" w:hanging="576"/>
        <w:jc w:val="both"/>
        <w:rPr>
          <w:rFonts w:ascii="Times New Roman" w:hAnsi="Times New Roman"/>
          <w:sz w:val="28"/>
          <w:szCs w:val="24"/>
        </w:rPr>
      </w:pPr>
      <w:proofErr w:type="spellStart"/>
      <w:r w:rsidRPr="00A87291">
        <w:rPr>
          <w:rFonts w:ascii="Times New Roman" w:hAnsi="Times New Roman"/>
          <w:sz w:val="24"/>
        </w:rPr>
        <w:t>Gonmei</w:t>
      </w:r>
      <w:proofErr w:type="spellEnd"/>
      <w:r w:rsidRPr="00A87291">
        <w:rPr>
          <w:rFonts w:ascii="Times New Roman" w:hAnsi="Times New Roman"/>
          <w:sz w:val="24"/>
        </w:rPr>
        <w:t xml:space="preserve">, C., Sarma, K., Roychoudhury, P., </w:t>
      </w:r>
      <w:proofErr w:type="spellStart"/>
      <w:r w:rsidRPr="00A87291">
        <w:rPr>
          <w:rFonts w:ascii="Times New Roman" w:hAnsi="Times New Roman"/>
          <w:sz w:val="24"/>
        </w:rPr>
        <w:t>Eregowda</w:t>
      </w:r>
      <w:proofErr w:type="spellEnd"/>
      <w:r w:rsidRPr="00A87291">
        <w:rPr>
          <w:rFonts w:ascii="Times New Roman" w:hAnsi="Times New Roman"/>
          <w:sz w:val="24"/>
        </w:rPr>
        <w:t xml:space="preserve">, C. G., </w:t>
      </w:r>
      <w:proofErr w:type="spellStart"/>
      <w:r w:rsidRPr="00A87291">
        <w:rPr>
          <w:rFonts w:ascii="Times New Roman" w:hAnsi="Times New Roman"/>
          <w:sz w:val="24"/>
        </w:rPr>
        <w:t>Tolenkhomba</w:t>
      </w:r>
      <w:proofErr w:type="spellEnd"/>
      <w:r w:rsidRPr="00A87291">
        <w:rPr>
          <w:rFonts w:ascii="Times New Roman" w:hAnsi="Times New Roman"/>
          <w:sz w:val="24"/>
        </w:rPr>
        <w:t xml:space="preserve">, T. C., Prasad, H., Rajesh, J. B., &amp; Singh, N. S. (2024). Therapeutic Efficacy of Clindamycin in Dogs Naturally Infected with Babesia </w:t>
      </w:r>
      <w:proofErr w:type="spellStart"/>
      <w:r w:rsidRPr="00A87291">
        <w:rPr>
          <w:rFonts w:ascii="Times New Roman" w:hAnsi="Times New Roman"/>
          <w:sz w:val="24"/>
        </w:rPr>
        <w:t>gibsoni</w:t>
      </w:r>
      <w:proofErr w:type="spellEnd"/>
      <w:r w:rsidRPr="00A87291">
        <w:rPr>
          <w:rFonts w:ascii="Times New Roman" w:hAnsi="Times New Roman"/>
          <w:sz w:val="24"/>
        </w:rPr>
        <w:t xml:space="preserve">. </w:t>
      </w:r>
      <w:r w:rsidRPr="00AD7697">
        <w:rPr>
          <w:rFonts w:ascii="Times New Roman" w:hAnsi="Times New Roman"/>
          <w:i/>
          <w:sz w:val="24"/>
        </w:rPr>
        <w:t>I</w:t>
      </w:r>
      <w:r w:rsidR="00AD7697" w:rsidRPr="00AD7697">
        <w:rPr>
          <w:rFonts w:ascii="Times New Roman" w:hAnsi="Times New Roman"/>
          <w:i/>
          <w:sz w:val="24"/>
        </w:rPr>
        <w:t xml:space="preserve">nd. J. Vet. Sci. </w:t>
      </w:r>
      <w:r w:rsidR="00DA5FB7" w:rsidRPr="00AD7697">
        <w:rPr>
          <w:rFonts w:ascii="Times New Roman" w:hAnsi="Times New Roman"/>
          <w:i/>
          <w:sz w:val="24"/>
        </w:rPr>
        <w:t>Biotech.</w:t>
      </w:r>
      <w:r w:rsidR="00DA5FB7">
        <w:rPr>
          <w:rFonts w:ascii="Times New Roman" w:hAnsi="Times New Roman"/>
          <w:sz w:val="24"/>
        </w:rPr>
        <w:t xml:space="preserve"> </w:t>
      </w:r>
      <w:r w:rsidR="00DA5FB7" w:rsidRPr="00DA5FB7">
        <w:rPr>
          <w:rFonts w:ascii="Times New Roman" w:hAnsi="Times New Roman"/>
          <w:b/>
          <w:sz w:val="24"/>
        </w:rPr>
        <w:t>20(6):</w:t>
      </w:r>
      <w:r w:rsidRPr="00A87291">
        <w:rPr>
          <w:rFonts w:ascii="Times New Roman" w:hAnsi="Times New Roman"/>
          <w:sz w:val="24"/>
        </w:rPr>
        <w:t xml:space="preserve"> 27-33.</w:t>
      </w:r>
    </w:p>
    <w:p w14:paraId="77CEADA8" w14:textId="77777777" w:rsidR="00C32EFD" w:rsidRDefault="00581235" w:rsidP="00C32EFD">
      <w:pPr>
        <w:spacing w:line="276" w:lineRule="auto"/>
        <w:ind w:left="576" w:hanging="576"/>
        <w:jc w:val="both"/>
        <w:rPr>
          <w:rFonts w:ascii="Times New Roman" w:hAnsi="Times New Roman"/>
          <w:sz w:val="24"/>
          <w:szCs w:val="24"/>
          <w:shd w:val="clear" w:color="auto" w:fill="FFFFFF"/>
        </w:rPr>
      </w:pPr>
      <w:proofErr w:type="spellStart"/>
      <w:r w:rsidRPr="007907D2">
        <w:rPr>
          <w:rFonts w:ascii="Times New Roman" w:hAnsi="Times New Roman"/>
          <w:sz w:val="24"/>
          <w:szCs w:val="24"/>
          <w:shd w:val="clear" w:color="auto" w:fill="FFFFFF"/>
        </w:rPr>
        <w:t>Kraje</w:t>
      </w:r>
      <w:proofErr w:type="spellEnd"/>
      <w:r w:rsidR="008A2540">
        <w:rPr>
          <w:rFonts w:ascii="Times New Roman" w:hAnsi="Times New Roman"/>
          <w:sz w:val="24"/>
          <w:szCs w:val="24"/>
          <w:shd w:val="clear" w:color="auto" w:fill="FFFFFF"/>
        </w:rPr>
        <w:t>,</w:t>
      </w:r>
      <w:r w:rsidR="00891C0E" w:rsidRPr="00BC19E2">
        <w:rPr>
          <w:rFonts w:ascii="Times New Roman" w:hAnsi="Times New Roman"/>
          <w:sz w:val="24"/>
          <w:szCs w:val="24"/>
          <w:shd w:val="clear" w:color="auto" w:fill="FFFFFF"/>
        </w:rPr>
        <w:t xml:space="preserve"> A</w:t>
      </w:r>
      <w:r w:rsidR="008A2540">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C</w:t>
      </w:r>
      <w:r w:rsidR="008A2540">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 xml:space="preserve"> </w:t>
      </w:r>
      <w:r w:rsidR="00AE781C">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2001</w:t>
      </w:r>
      <w:r w:rsidR="00AE781C">
        <w:rPr>
          <w:rFonts w:ascii="Times New Roman" w:hAnsi="Times New Roman"/>
          <w:sz w:val="24"/>
          <w:szCs w:val="24"/>
          <w:shd w:val="clear" w:color="auto" w:fill="FFFFFF"/>
        </w:rPr>
        <w:t>)</w:t>
      </w:r>
      <w:r w:rsidRPr="00BC19E2">
        <w:rPr>
          <w:rFonts w:ascii="Times New Roman" w:hAnsi="Times New Roman"/>
          <w:sz w:val="24"/>
          <w:szCs w:val="24"/>
          <w:shd w:val="clear" w:color="auto" w:fill="FFFFFF"/>
        </w:rPr>
        <w:t xml:space="preserve">. Canine </w:t>
      </w:r>
      <w:proofErr w:type="spellStart"/>
      <w:r w:rsidRPr="00BC19E2">
        <w:rPr>
          <w:rFonts w:ascii="Times New Roman" w:hAnsi="Times New Roman"/>
          <w:sz w:val="24"/>
          <w:szCs w:val="24"/>
          <w:shd w:val="clear" w:color="auto" w:fill="FFFFFF"/>
        </w:rPr>
        <w:t>haemo</w:t>
      </w:r>
      <w:proofErr w:type="spellEnd"/>
      <w:r w:rsidR="007907D2">
        <w:rPr>
          <w:rFonts w:ascii="Times New Roman" w:hAnsi="Times New Roman"/>
          <w:sz w:val="24"/>
          <w:szCs w:val="24"/>
          <w:shd w:val="clear" w:color="auto" w:fill="FFFFFF"/>
        </w:rPr>
        <w:t xml:space="preserve"> </w:t>
      </w:r>
      <w:proofErr w:type="spellStart"/>
      <w:r w:rsidRPr="00BC19E2">
        <w:rPr>
          <w:rFonts w:ascii="Times New Roman" w:hAnsi="Times New Roman"/>
          <w:sz w:val="24"/>
          <w:szCs w:val="24"/>
          <w:shd w:val="clear" w:color="auto" w:fill="FFFFFF"/>
        </w:rPr>
        <w:t>bartonellosis</w:t>
      </w:r>
      <w:proofErr w:type="spellEnd"/>
      <w:r w:rsidRPr="00BC19E2">
        <w:rPr>
          <w:rFonts w:ascii="Times New Roman" w:hAnsi="Times New Roman"/>
          <w:sz w:val="24"/>
          <w:szCs w:val="24"/>
          <w:shd w:val="clear" w:color="auto" w:fill="FFFFFF"/>
        </w:rPr>
        <w:t xml:space="preserve"> and babesiosis.</w:t>
      </w:r>
      <w:r w:rsidR="007907D2">
        <w:rPr>
          <w:rFonts w:ascii="Times New Roman" w:hAnsi="Times New Roman"/>
          <w:sz w:val="24"/>
          <w:szCs w:val="24"/>
          <w:shd w:val="clear" w:color="auto" w:fill="FFFFFF"/>
        </w:rPr>
        <w:t xml:space="preserve"> </w:t>
      </w:r>
      <w:r w:rsidRPr="00BC19E2">
        <w:rPr>
          <w:rFonts w:ascii="Times New Roman" w:hAnsi="Times New Roman"/>
          <w:iCs/>
          <w:sz w:val="24"/>
          <w:szCs w:val="24"/>
          <w:shd w:val="clear" w:color="auto" w:fill="FFFFFF"/>
        </w:rPr>
        <w:t>Compendium on continuin</w:t>
      </w:r>
      <w:r w:rsidR="006034F8" w:rsidRPr="00BC19E2">
        <w:rPr>
          <w:rFonts w:ascii="Times New Roman" w:hAnsi="Times New Roman"/>
          <w:iCs/>
          <w:sz w:val="24"/>
          <w:szCs w:val="24"/>
          <w:shd w:val="clear" w:color="auto" w:fill="FFFFFF"/>
        </w:rPr>
        <w:t xml:space="preserve">g education for the </w:t>
      </w:r>
      <w:proofErr w:type="spellStart"/>
      <w:r w:rsidR="006034F8" w:rsidRPr="00BC19E2">
        <w:rPr>
          <w:rFonts w:ascii="Times New Roman" w:hAnsi="Times New Roman"/>
          <w:iCs/>
          <w:sz w:val="24"/>
          <w:szCs w:val="24"/>
          <w:shd w:val="clear" w:color="auto" w:fill="FFFFFF"/>
        </w:rPr>
        <w:t>practising</w:t>
      </w:r>
      <w:proofErr w:type="spellEnd"/>
      <w:r w:rsidR="006034F8" w:rsidRPr="00BC19E2">
        <w:rPr>
          <w:rFonts w:ascii="Times New Roman" w:hAnsi="Times New Roman"/>
          <w:iCs/>
          <w:sz w:val="24"/>
          <w:szCs w:val="24"/>
          <w:shd w:val="clear" w:color="auto" w:fill="FFFFFF"/>
        </w:rPr>
        <w:t xml:space="preserve"> V</w:t>
      </w:r>
      <w:r w:rsidRPr="00BC19E2">
        <w:rPr>
          <w:rFonts w:ascii="Times New Roman" w:hAnsi="Times New Roman"/>
          <w:iCs/>
          <w:sz w:val="24"/>
          <w:szCs w:val="24"/>
          <w:shd w:val="clear" w:color="auto" w:fill="FFFFFF"/>
        </w:rPr>
        <w:t>ete</w:t>
      </w:r>
      <w:r w:rsidR="006034F8" w:rsidRPr="00BC19E2">
        <w:rPr>
          <w:rFonts w:ascii="Times New Roman" w:hAnsi="Times New Roman"/>
          <w:iCs/>
          <w:sz w:val="24"/>
          <w:szCs w:val="24"/>
          <w:shd w:val="clear" w:color="auto" w:fill="FFFFFF"/>
        </w:rPr>
        <w:t>rinarian-North A</w:t>
      </w:r>
      <w:r w:rsidR="00777A41" w:rsidRPr="00BC19E2">
        <w:rPr>
          <w:rFonts w:ascii="Times New Roman" w:hAnsi="Times New Roman"/>
          <w:iCs/>
          <w:sz w:val="24"/>
          <w:szCs w:val="24"/>
          <w:shd w:val="clear" w:color="auto" w:fill="FFFFFF"/>
        </w:rPr>
        <w:t>merican edition</w:t>
      </w:r>
      <w:r w:rsidR="00DE435D">
        <w:rPr>
          <w:rFonts w:ascii="Times New Roman" w:hAnsi="Times New Roman"/>
          <w:sz w:val="24"/>
          <w:szCs w:val="24"/>
          <w:shd w:val="clear" w:color="auto" w:fill="FFFFFF"/>
        </w:rPr>
        <w:t>.</w:t>
      </w:r>
      <w:r w:rsidRPr="00BC19E2">
        <w:rPr>
          <w:rFonts w:ascii="Times New Roman" w:hAnsi="Times New Roman"/>
          <w:sz w:val="24"/>
          <w:szCs w:val="24"/>
          <w:shd w:val="clear" w:color="auto" w:fill="FFFFFF"/>
        </w:rPr>
        <w:t> </w:t>
      </w:r>
      <w:r w:rsidRPr="00AE781C">
        <w:rPr>
          <w:rFonts w:ascii="Times New Roman" w:hAnsi="Times New Roman"/>
          <w:b/>
          <w:iCs/>
          <w:sz w:val="24"/>
          <w:szCs w:val="24"/>
          <w:shd w:val="clear" w:color="auto" w:fill="FFFFFF"/>
        </w:rPr>
        <w:t>23</w:t>
      </w:r>
      <w:r w:rsidRPr="00AE781C">
        <w:rPr>
          <w:rFonts w:ascii="Times New Roman" w:hAnsi="Times New Roman"/>
          <w:b/>
          <w:sz w:val="24"/>
          <w:szCs w:val="24"/>
          <w:shd w:val="clear" w:color="auto" w:fill="FFFFFF"/>
        </w:rPr>
        <w:t>(4)</w:t>
      </w:r>
      <w:r w:rsidRPr="00BC19E2">
        <w:rPr>
          <w:rFonts w:ascii="Times New Roman" w:hAnsi="Times New Roman"/>
          <w:sz w:val="24"/>
          <w:szCs w:val="24"/>
          <w:shd w:val="clear" w:color="auto" w:fill="FFFFFF"/>
        </w:rPr>
        <w:t>: 310-319.</w:t>
      </w:r>
    </w:p>
    <w:p w14:paraId="4D1D5928" w14:textId="758299F0" w:rsidR="00C32EFD" w:rsidRPr="00BC19E2" w:rsidRDefault="00C32EFD" w:rsidP="00C32EFD">
      <w:pPr>
        <w:spacing w:line="276" w:lineRule="auto"/>
        <w:ind w:left="576" w:hanging="576"/>
        <w:jc w:val="both"/>
        <w:rPr>
          <w:rFonts w:ascii="Times New Roman" w:hAnsi="Times New Roman"/>
          <w:sz w:val="24"/>
          <w:szCs w:val="24"/>
          <w:shd w:val="clear" w:color="auto" w:fill="FFFFFF"/>
        </w:rPr>
      </w:pPr>
      <w:r w:rsidRPr="00C32EFD">
        <w:rPr>
          <w:rFonts w:ascii="Times New Roman" w:hAnsi="Times New Roman"/>
          <w:sz w:val="24"/>
          <w:szCs w:val="24"/>
          <w:shd w:val="clear" w:color="auto" w:fill="FFFFFF"/>
        </w:rPr>
        <w:t>Kumar, P. and Kumar, A. (2020). Therapeutic mana</w:t>
      </w:r>
      <w:r>
        <w:rPr>
          <w:rFonts w:ascii="Times New Roman" w:hAnsi="Times New Roman"/>
          <w:sz w:val="24"/>
          <w:szCs w:val="24"/>
          <w:shd w:val="clear" w:color="auto" w:fill="FFFFFF"/>
        </w:rPr>
        <w:t xml:space="preserve">gement and Haemato-biochemical </w:t>
      </w:r>
      <w:r w:rsidRPr="00C32EFD">
        <w:rPr>
          <w:rFonts w:ascii="Times New Roman" w:hAnsi="Times New Roman"/>
          <w:sz w:val="24"/>
          <w:szCs w:val="24"/>
          <w:shd w:val="clear" w:color="auto" w:fill="FFFFFF"/>
        </w:rPr>
        <w:t>changes of</w:t>
      </w:r>
      <w:r w:rsidR="00043D21">
        <w:rPr>
          <w:rFonts w:ascii="Times New Roman" w:hAnsi="Times New Roman"/>
          <w:sz w:val="24"/>
          <w:szCs w:val="24"/>
          <w:shd w:val="clear" w:color="auto" w:fill="FFFFFF"/>
        </w:rPr>
        <w:t xml:space="preserve"> Babesiosis in dogs. </w:t>
      </w:r>
      <w:r w:rsidR="00043D21" w:rsidRPr="00043D21">
        <w:rPr>
          <w:rFonts w:ascii="Times New Roman" w:hAnsi="Times New Roman"/>
          <w:i/>
          <w:sz w:val="24"/>
          <w:szCs w:val="24"/>
          <w:shd w:val="clear" w:color="auto" w:fill="FFFFFF"/>
        </w:rPr>
        <w:t xml:space="preserve">J. </w:t>
      </w:r>
      <w:proofErr w:type="spellStart"/>
      <w:r w:rsidRPr="00043D21">
        <w:rPr>
          <w:rFonts w:ascii="Times New Roman" w:hAnsi="Times New Roman"/>
          <w:i/>
          <w:sz w:val="24"/>
          <w:szCs w:val="24"/>
          <w:shd w:val="clear" w:color="auto" w:fill="FFFFFF"/>
        </w:rPr>
        <w:t>E</w:t>
      </w:r>
      <w:r w:rsidR="005E38B6" w:rsidRPr="00043D21">
        <w:rPr>
          <w:rFonts w:ascii="Times New Roman" w:hAnsi="Times New Roman"/>
          <w:i/>
          <w:sz w:val="24"/>
          <w:szCs w:val="24"/>
          <w:shd w:val="clear" w:color="auto" w:fill="FFFFFF"/>
        </w:rPr>
        <w:t>ntomo</w:t>
      </w:r>
      <w:proofErr w:type="spellEnd"/>
      <w:r w:rsidR="00043D21" w:rsidRPr="00043D21">
        <w:rPr>
          <w:rFonts w:ascii="Times New Roman" w:hAnsi="Times New Roman"/>
          <w:i/>
          <w:sz w:val="24"/>
          <w:szCs w:val="24"/>
          <w:shd w:val="clear" w:color="auto" w:fill="FFFFFF"/>
        </w:rPr>
        <w:t xml:space="preserve">. </w:t>
      </w:r>
      <w:r w:rsidR="005E38B6" w:rsidRPr="00043D21">
        <w:rPr>
          <w:rFonts w:ascii="Times New Roman" w:hAnsi="Times New Roman"/>
          <w:i/>
          <w:sz w:val="24"/>
          <w:szCs w:val="24"/>
          <w:shd w:val="clear" w:color="auto" w:fill="FFFFFF"/>
        </w:rPr>
        <w:t>Zoo</w:t>
      </w:r>
      <w:r w:rsidR="00043D21" w:rsidRPr="00043D21">
        <w:rPr>
          <w:rFonts w:ascii="Times New Roman" w:hAnsi="Times New Roman"/>
          <w:i/>
          <w:sz w:val="24"/>
          <w:szCs w:val="24"/>
          <w:shd w:val="clear" w:color="auto" w:fill="FFFFFF"/>
        </w:rPr>
        <w:t>. Stu</w:t>
      </w:r>
      <w:r w:rsidR="005E38B6" w:rsidRPr="00043D21">
        <w:rPr>
          <w:rFonts w:ascii="Times New Roman" w:hAnsi="Times New Roman"/>
          <w:i/>
          <w:sz w:val="24"/>
          <w:szCs w:val="24"/>
          <w:shd w:val="clear" w:color="auto" w:fill="FFFFFF"/>
        </w:rPr>
        <w:t>.</w:t>
      </w:r>
      <w:r>
        <w:rPr>
          <w:rFonts w:ascii="Times New Roman" w:hAnsi="Times New Roman"/>
          <w:sz w:val="24"/>
          <w:szCs w:val="24"/>
          <w:shd w:val="clear" w:color="auto" w:fill="FFFFFF"/>
        </w:rPr>
        <w:t xml:space="preserve"> </w:t>
      </w:r>
      <w:r w:rsidRPr="005E38B6">
        <w:rPr>
          <w:rFonts w:ascii="Times New Roman" w:hAnsi="Times New Roman"/>
          <w:b/>
          <w:sz w:val="24"/>
          <w:szCs w:val="24"/>
          <w:shd w:val="clear" w:color="auto" w:fill="FFFFFF"/>
        </w:rPr>
        <w:t>SP-8(2)</w:t>
      </w:r>
      <w:r w:rsidRPr="00C32EFD">
        <w:rPr>
          <w:rFonts w:ascii="Times New Roman" w:hAnsi="Times New Roman"/>
          <w:sz w:val="24"/>
          <w:szCs w:val="24"/>
          <w:shd w:val="clear" w:color="auto" w:fill="FFFFFF"/>
        </w:rPr>
        <w:t>: 80-83.</w:t>
      </w:r>
    </w:p>
    <w:p w14:paraId="3A8E18CC" w14:textId="7BABA0BC" w:rsidR="00BC19E2" w:rsidRDefault="00581235" w:rsidP="001464C5">
      <w:pPr>
        <w:spacing w:line="276" w:lineRule="auto"/>
        <w:ind w:left="576" w:hanging="576"/>
        <w:jc w:val="both"/>
        <w:rPr>
          <w:rFonts w:ascii="Times New Roman" w:hAnsi="Times New Roman"/>
          <w:color w:val="000000"/>
          <w:sz w:val="24"/>
          <w:szCs w:val="24"/>
        </w:rPr>
      </w:pPr>
      <w:r w:rsidRPr="007907D2">
        <w:rPr>
          <w:rFonts w:ascii="Times New Roman" w:hAnsi="Times New Roman"/>
          <w:sz w:val="24"/>
          <w:szCs w:val="24"/>
        </w:rPr>
        <w:t>Lin</w:t>
      </w:r>
      <w:r w:rsidR="008A2540">
        <w:rPr>
          <w:rFonts w:ascii="Times New Roman" w:hAnsi="Times New Roman"/>
          <w:sz w:val="24"/>
          <w:szCs w:val="24"/>
        </w:rPr>
        <w:t>,</w:t>
      </w:r>
      <w:r w:rsidR="00891C0E" w:rsidRPr="00BC19E2">
        <w:rPr>
          <w:rFonts w:ascii="Times New Roman" w:hAnsi="Times New Roman"/>
          <w:color w:val="000000"/>
          <w:sz w:val="24"/>
          <w:szCs w:val="24"/>
        </w:rPr>
        <w:t xml:space="preserve"> E</w:t>
      </w:r>
      <w:r w:rsidR="008A2540">
        <w:rPr>
          <w:rFonts w:ascii="Times New Roman" w:hAnsi="Times New Roman"/>
          <w:color w:val="000000"/>
          <w:sz w:val="24"/>
          <w:szCs w:val="24"/>
        </w:rPr>
        <w:t>.</w:t>
      </w:r>
      <w:r w:rsidR="00891C0E" w:rsidRPr="00BC19E2">
        <w:rPr>
          <w:rFonts w:ascii="Times New Roman" w:hAnsi="Times New Roman"/>
          <w:color w:val="000000"/>
          <w:sz w:val="24"/>
          <w:szCs w:val="24"/>
        </w:rPr>
        <w:t>C</w:t>
      </w:r>
      <w:r w:rsidR="008A2540">
        <w:rPr>
          <w:rFonts w:ascii="Times New Roman" w:hAnsi="Times New Roman"/>
          <w:color w:val="000000"/>
          <w:sz w:val="24"/>
          <w:szCs w:val="24"/>
        </w:rPr>
        <w:t>.</w:t>
      </w:r>
      <w:r w:rsidR="00891C0E" w:rsidRPr="00BC19E2">
        <w:rPr>
          <w:rFonts w:ascii="Times New Roman" w:hAnsi="Times New Roman"/>
          <w:color w:val="000000"/>
          <w:sz w:val="24"/>
          <w:szCs w:val="24"/>
        </w:rPr>
        <w:t>Y</w:t>
      </w:r>
      <w:r w:rsidR="008A2540">
        <w:rPr>
          <w:rFonts w:ascii="Times New Roman" w:hAnsi="Times New Roman"/>
          <w:color w:val="000000"/>
          <w:sz w:val="24"/>
          <w:szCs w:val="24"/>
        </w:rPr>
        <w:t>.</w:t>
      </w:r>
      <w:r w:rsidR="00891C0E" w:rsidRPr="00BC19E2">
        <w:rPr>
          <w:rFonts w:ascii="Times New Roman" w:hAnsi="Times New Roman"/>
          <w:color w:val="000000"/>
          <w:sz w:val="24"/>
          <w:szCs w:val="24"/>
        </w:rPr>
        <w:t>, Chueh</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L</w:t>
      </w:r>
      <w:r w:rsidR="008A2540">
        <w:rPr>
          <w:rFonts w:ascii="Times New Roman" w:hAnsi="Times New Roman"/>
          <w:color w:val="000000"/>
          <w:sz w:val="24"/>
          <w:szCs w:val="24"/>
        </w:rPr>
        <w:t>.</w:t>
      </w:r>
      <w:r w:rsidR="00891C0E" w:rsidRPr="00BC19E2">
        <w:rPr>
          <w:rFonts w:ascii="Times New Roman" w:hAnsi="Times New Roman"/>
          <w:color w:val="000000"/>
          <w:sz w:val="24"/>
          <w:szCs w:val="24"/>
        </w:rPr>
        <w:t>L</w:t>
      </w:r>
      <w:r w:rsidR="008A2540">
        <w:rPr>
          <w:rFonts w:ascii="Times New Roman" w:hAnsi="Times New Roman"/>
          <w:color w:val="000000"/>
          <w:sz w:val="24"/>
          <w:szCs w:val="24"/>
        </w:rPr>
        <w:t>.</w:t>
      </w:r>
      <w:r w:rsidR="00891C0E" w:rsidRPr="00BC19E2">
        <w:rPr>
          <w:rFonts w:ascii="Times New Roman" w:hAnsi="Times New Roman"/>
          <w:color w:val="000000"/>
          <w:sz w:val="24"/>
          <w:szCs w:val="24"/>
        </w:rPr>
        <w:t>, Lin</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C</w:t>
      </w:r>
      <w:r w:rsidR="008A2540">
        <w:rPr>
          <w:rFonts w:ascii="Times New Roman" w:hAnsi="Times New Roman"/>
          <w:color w:val="000000"/>
          <w:sz w:val="24"/>
          <w:szCs w:val="24"/>
        </w:rPr>
        <w:t>.</w:t>
      </w:r>
      <w:r w:rsidR="00891C0E" w:rsidRPr="00BC19E2">
        <w:rPr>
          <w:rFonts w:ascii="Times New Roman" w:hAnsi="Times New Roman"/>
          <w:color w:val="000000"/>
          <w:sz w:val="24"/>
          <w:szCs w:val="24"/>
        </w:rPr>
        <w:t>N</w:t>
      </w:r>
      <w:r w:rsidR="008A2540">
        <w:rPr>
          <w:rFonts w:ascii="Times New Roman" w:hAnsi="Times New Roman"/>
          <w:color w:val="000000"/>
          <w:sz w:val="24"/>
          <w:szCs w:val="24"/>
        </w:rPr>
        <w:t>.</w:t>
      </w:r>
      <w:r w:rsidR="00891C0E" w:rsidRPr="00BC19E2">
        <w:rPr>
          <w:rFonts w:ascii="Times New Roman" w:hAnsi="Times New Roman"/>
          <w:color w:val="000000"/>
          <w:sz w:val="24"/>
          <w:szCs w:val="24"/>
        </w:rPr>
        <w:t>, Hsieh</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L</w:t>
      </w:r>
      <w:r w:rsidR="008A2540">
        <w:rPr>
          <w:rFonts w:ascii="Times New Roman" w:hAnsi="Times New Roman"/>
          <w:color w:val="000000"/>
          <w:sz w:val="24"/>
          <w:szCs w:val="24"/>
        </w:rPr>
        <w:t>.</w:t>
      </w:r>
      <w:r w:rsidR="00891C0E" w:rsidRPr="00BC19E2">
        <w:rPr>
          <w:rFonts w:ascii="Times New Roman" w:hAnsi="Times New Roman"/>
          <w:color w:val="000000"/>
          <w:sz w:val="24"/>
          <w:szCs w:val="24"/>
        </w:rPr>
        <w:t>E</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and Su</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B</w:t>
      </w:r>
      <w:r w:rsidR="008A2540">
        <w:rPr>
          <w:rFonts w:ascii="Times New Roman" w:hAnsi="Times New Roman"/>
          <w:color w:val="000000"/>
          <w:sz w:val="24"/>
          <w:szCs w:val="24"/>
        </w:rPr>
        <w:t>.</w:t>
      </w:r>
      <w:r w:rsidR="00777A41" w:rsidRPr="00BC19E2">
        <w:rPr>
          <w:rFonts w:ascii="Times New Roman" w:hAnsi="Times New Roman"/>
          <w:color w:val="000000"/>
          <w:sz w:val="24"/>
          <w:szCs w:val="24"/>
        </w:rPr>
        <w:t>L</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w:t>
      </w:r>
      <w:r w:rsidR="000C3B95">
        <w:rPr>
          <w:rFonts w:ascii="Times New Roman" w:hAnsi="Times New Roman"/>
          <w:color w:val="000000"/>
          <w:sz w:val="24"/>
          <w:szCs w:val="24"/>
        </w:rPr>
        <w:t>(</w:t>
      </w:r>
      <w:r w:rsidR="00777A41" w:rsidRPr="00BC19E2">
        <w:rPr>
          <w:rFonts w:ascii="Times New Roman" w:hAnsi="Times New Roman"/>
          <w:color w:val="000000"/>
          <w:sz w:val="24"/>
          <w:szCs w:val="24"/>
        </w:rPr>
        <w:t>2012</w:t>
      </w:r>
      <w:r w:rsidR="000C3B95">
        <w:rPr>
          <w:rFonts w:ascii="Times New Roman" w:hAnsi="Times New Roman"/>
          <w:color w:val="000000"/>
          <w:sz w:val="24"/>
          <w:szCs w:val="24"/>
        </w:rPr>
        <w:t>)</w:t>
      </w:r>
      <w:r w:rsidR="00777A41" w:rsidRPr="00BC19E2">
        <w:rPr>
          <w:rFonts w:ascii="Times New Roman" w:hAnsi="Times New Roman"/>
          <w:color w:val="000000"/>
          <w:sz w:val="24"/>
          <w:szCs w:val="24"/>
        </w:rPr>
        <w:t>.</w:t>
      </w:r>
      <w:r w:rsidR="007907D2">
        <w:rPr>
          <w:rFonts w:ascii="Times New Roman" w:hAnsi="Times New Roman"/>
          <w:color w:val="000000"/>
          <w:sz w:val="24"/>
          <w:szCs w:val="24"/>
        </w:rPr>
        <w:t xml:space="preserve"> </w:t>
      </w:r>
      <w:r w:rsidRPr="00BC19E2">
        <w:rPr>
          <w:rFonts w:ascii="Times New Roman" w:hAnsi="Times New Roman"/>
          <w:color w:val="000000"/>
          <w:sz w:val="24"/>
          <w:szCs w:val="24"/>
        </w:rPr>
        <w:t xml:space="preserve">The therapeutic efficacy of two </w:t>
      </w:r>
      <w:proofErr w:type="spellStart"/>
      <w:r w:rsidRPr="00BC19E2">
        <w:rPr>
          <w:rFonts w:ascii="Times New Roman" w:hAnsi="Times New Roman"/>
          <w:color w:val="000000"/>
          <w:sz w:val="24"/>
          <w:szCs w:val="24"/>
        </w:rPr>
        <w:t>antibabesial</w:t>
      </w:r>
      <w:proofErr w:type="spellEnd"/>
      <w:r w:rsidRPr="00BC19E2">
        <w:rPr>
          <w:rFonts w:ascii="Times New Roman" w:hAnsi="Times New Roman"/>
          <w:color w:val="000000"/>
          <w:sz w:val="24"/>
          <w:szCs w:val="24"/>
        </w:rPr>
        <w:t xml:space="preserve"> strategies against Babesia</w:t>
      </w:r>
      <w:r w:rsidR="007907D2">
        <w:rPr>
          <w:rFonts w:ascii="Times New Roman" w:hAnsi="Times New Roman"/>
          <w:color w:val="000000"/>
          <w:sz w:val="24"/>
          <w:szCs w:val="24"/>
        </w:rPr>
        <w:t xml:space="preserve"> </w:t>
      </w:r>
      <w:proofErr w:type="spellStart"/>
      <w:r w:rsidR="00A55513" w:rsidRPr="00BC19E2">
        <w:rPr>
          <w:rFonts w:ascii="Times New Roman" w:hAnsi="Times New Roman"/>
          <w:color w:val="000000"/>
          <w:sz w:val="24"/>
          <w:szCs w:val="24"/>
        </w:rPr>
        <w:t>gibsoni</w:t>
      </w:r>
      <w:proofErr w:type="spellEnd"/>
      <w:r w:rsidR="00A55513" w:rsidRPr="00BC19E2">
        <w:rPr>
          <w:rFonts w:ascii="Times New Roman" w:hAnsi="Times New Roman"/>
          <w:color w:val="000000"/>
          <w:sz w:val="24"/>
          <w:szCs w:val="24"/>
        </w:rPr>
        <w:t xml:space="preserve">. </w:t>
      </w:r>
      <w:r w:rsidR="00A55513" w:rsidRPr="000C3B95">
        <w:rPr>
          <w:rFonts w:ascii="Times New Roman" w:hAnsi="Times New Roman"/>
          <w:i/>
          <w:color w:val="000000"/>
          <w:sz w:val="24"/>
          <w:szCs w:val="24"/>
        </w:rPr>
        <w:t>Vet</w:t>
      </w:r>
      <w:r w:rsidR="000C3B95" w:rsidRPr="000C3B95">
        <w:rPr>
          <w:rFonts w:ascii="Times New Roman" w:hAnsi="Times New Roman"/>
          <w:i/>
          <w:color w:val="000000"/>
          <w:sz w:val="24"/>
          <w:szCs w:val="24"/>
        </w:rPr>
        <w:t>.</w:t>
      </w:r>
      <w:r w:rsidR="00A55513" w:rsidRPr="000C3B95">
        <w:rPr>
          <w:rFonts w:ascii="Times New Roman" w:hAnsi="Times New Roman"/>
          <w:i/>
          <w:color w:val="000000"/>
          <w:sz w:val="24"/>
          <w:szCs w:val="24"/>
        </w:rPr>
        <w:t xml:space="preserve"> </w:t>
      </w:r>
      <w:proofErr w:type="spellStart"/>
      <w:r w:rsidR="00A55513" w:rsidRPr="000C3B95">
        <w:rPr>
          <w:rFonts w:ascii="Times New Roman" w:hAnsi="Times New Roman"/>
          <w:i/>
          <w:color w:val="000000"/>
          <w:sz w:val="24"/>
          <w:szCs w:val="24"/>
        </w:rPr>
        <w:t>Parasitol</w:t>
      </w:r>
      <w:proofErr w:type="spellEnd"/>
      <w:r w:rsidR="000C3B95" w:rsidRPr="000C3B95">
        <w:rPr>
          <w:rFonts w:ascii="Times New Roman" w:hAnsi="Times New Roman"/>
          <w:i/>
          <w:color w:val="000000"/>
          <w:sz w:val="24"/>
          <w:szCs w:val="24"/>
        </w:rPr>
        <w:t>.</w:t>
      </w:r>
      <w:r w:rsidRPr="00BC19E2">
        <w:rPr>
          <w:rFonts w:ascii="Times New Roman" w:hAnsi="Times New Roman"/>
          <w:color w:val="000000"/>
          <w:sz w:val="24"/>
          <w:szCs w:val="24"/>
        </w:rPr>
        <w:t xml:space="preserve"> </w:t>
      </w:r>
      <w:r w:rsidRPr="000C3B95">
        <w:rPr>
          <w:rFonts w:ascii="Times New Roman" w:hAnsi="Times New Roman"/>
          <w:b/>
          <w:color w:val="000000"/>
          <w:sz w:val="24"/>
          <w:szCs w:val="24"/>
        </w:rPr>
        <w:t>186(3-4)</w:t>
      </w:r>
      <w:r w:rsidR="00CD42BC">
        <w:rPr>
          <w:rFonts w:ascii="Times New Roman" w:hAnsi="Times New Roman"/>
          <w:color w:val="000000"/>
          <w:sz w:val="24"/>
          <w:szCs w:val="24"/>
        </w:rPr>
        <w:t>: 159-164.</w:t>
      </w:r>
    </w:p>
    <w:p w14:paraId="06236E59" w14:textId="3C5DF0E2" w:rsidR="00600445" w:rsidRPr="001464C5" w:rsidRDefault="00600445" w:rsidP="001464C5">
      <w:pPr>
        <w:spacing w:line="276" w:lineRule="auto"/>
        <w:ind w:left="576" w:hanging="576"/>
        <w:jc w:val="both"/>
        <w:rPr>
          <w:rFonts w:ascii="Times New Roman" w:hAnsi="Times New Roman"/>
          <w:color w:val="000000"/>
          <w:sz w:val="24"/>
          <w:szCs w:val="24"/>
        </w:rPr>
      </w:pPr>
      <w:r w:rsidRPr="00600445">
        <w:rPr>
          <w:rFonts w:ascii="Times New Roman" w:hAnsi="Times New Roman"/>
          <w:color w:val="000000"/>
          <w:sz w:val="24"/>
          <w:szCs w:val="24"/>
        </w:rPr>
        <w:t xml:space="preserve">Reddy, B. S., </w:t>
      </w:r>
      <w:proofErr w:type="spellStart"/>
      <w:r w:rsidRPr="00600445">
        <w:rPr>
          <w:rFonts w:ascii="Times New Roman" w:hAnsi="Times New Roman"/>
          <w:color w:val="000000"/>
          <w:sz w:val="24"/>
          <w:szCs w:val="24"/>
        </w:rPr>
        <w:t>Sivajothi</w:t>
      </w:r>
      <w:proofErr w:type="spellEnd"/>
      <w:r w:rsidRPr="00600445">
        <w:rPr>
          <w:rFonts w:ascii="Times New Roman" w:hAnsi="Times New Roman"/>
          <w:color w:val="000000"/>
          <w:sz w:val="24"/>
          <w:szCs w:val="24"/>
        </w:rPr>
        <w:t>, S., Reddy, L. V. and Raju, K. S. (2016). Clinical and laboratory findings of Babesi</w:t>
      </w:r>
      <w:r>
        <w:rPr>
          <w:rFonts w:ascii="Times New Roman" w:hAnsi="Times New Roman"/>
          <w:color w:val="000000"/>
          <w:sz w:val="24"/>
          <w:szCs w:val="24"/>
        </w:rPr>
        <w:t xml:space="preserve">a infection in dogs. </w:t>
      </w:r>
      <w:r w:rsidRPr="00600445">
        <w:rPr>
          <w:rFonts w:ascii="Times New Roman" w:hAnsi="Times New Roman"/>
          <w:i/>
          <w:color w:val="000000"/>
          <w:sz w:val="24"/>
          <w:szCs w:val="24"/>
        </w:rPr>
        <w:t>J. Para. Dis.</w:t>
      </w:r>
      <w:r>
        <w:rPr>
          <w:rFonts w:ascii="Times New Roman" w:hAnsi="Times New Roman"/>
          <w:color w:val="000000"/>
          <w:sz w:val="24"/>
          <w:szCs w:val="24"/>
        </w:rPr>
        <w:t xml:space="preserve"> </w:t>
      </w:r>
      <w:r w:rsidRPr="00600445">
        <w:rPr>
          <w:rFonts w:ascii="Times New Roman" w:hAnsi="Times New Roman"/>
          <w:b/>
          <w:color w:val="000000"/>
          <w:sz w:val="24"/>
          <w:szCs w:val="24"/>
        </w:rPr>
        <w:t>40(2):</w:t>
      </w:r>
      <w:r w:rsidRPr="00600445">
        <w:rPr>
          <w:rFonts w:ascii="Times New Roman" w:hAnsi="Times New Roman"/>
          <w:color w:val="000000"/>
          <w:sz w:val="24"/>
          <w:szCs w:val="24"/>
        </w:rPr>
        <w:t xml:space="preserve"> 268-272.</w:t>
      </w:r>
    </w:p>
    <w:p w14:paraId="785A1748" w14:textId="1F6C44F9" w:rsidR="00581235" w:rsidRPr="00BC19E2" w:rsidRDefault="00581235" w:rsidP="008812DB">
      <w:pPr>
        <w:spacing w:line="276" w:lineRule="auto"/>
        <w:ind w:left="576" w:hanging="576"/>
        <w:jc w:val="both"/>
        <w:rPr>
          <w:rFonts w:ascii="Times New Roman" w:hAnsi="Times New Roman"/>
          <w:sz w:val="24"/>
          <w:szCs w:val="24"/>
        </w:rPr>
      </w:pPr>
      <w:r w:rsidRPr="007907D2">
        <w:rPr>
          <w:rFonts w:ascii="Times New Roman" w:hAnsi="Times New Roman"/>
          <w:sz w:val="24"/>
          <w:szCs w:val="24"/>
        </w:rPr>
        <w:t>Sakuma</w:t>
      </w:r>
      <w:r w:rsidR="008A2540">
        <w:rPr>
          <w:rFonts w:ascii="Times New Roman" w:hAnsi="Times New Roman"/>
          <w:sz w:val="24"/>
          <w:szCs w:val="24"/>
        </w:rPr>
        <w:t>,</w:t>
      </w:r>
      <w:r w:rsidR="00777A41" w:rsidRPr="007907D2">
        <w:rPr>
          <w:rFonts w:ascii="Times New Roman" w:hAnsi="Times New Roman"/>
          <w:sz w:val="24"/>
          <w:szCs w:val="24"/>
        </w:rPr>
        <w:t xml:space="preserve"> M</w:t>
      </w:r>
      <w:r w:rsidR="008A2540">
        <w:rPr>
          <w:rFonts w:ascii="Times New Roman" w:hAnsi="Times New Roman"/>
          <w:sz w:val="24"/>
          <w:szCs w:val="24"/>
        </w:rPr>
        <w:t>.</w:t>
      </w:r>
      <w:r w:rsidR="00777A41" w:rsidRPr="007907D2">
        <w:rPr>
          <w:rFonts w:ascii="Times New Roman" w:hAnsi="Times New Roman"/>
          <w:sz w:val="24"/>
          <w:szCs w:val="24"/>
        </w:rPr>
        <w:t>, Setoguchi</w:t>
      </w:r>
      <w:r w:rsidR="008A2540">
        <w:rPr>
          <w:rFonts w:ascii="Times New Roman" w:hAnsi="Times New Roman"/>
          <w:sz w:val="24"/>
          <w:szCs w:val="24"/>
        </w:rPr>
        <w:t>,</w:t>
      </w:r>
      <w:r w:rsidR="00777A41" w:rsidRPr="007907D2">
        <w:rPr>
          <w:rFonts w:ascii="Times New Roman" w:hAnsi="Times New Roman"/>
          <w:sz w:val="24"/>
          <w:szCs w:val="24"/>
        </w:rPr>
        <w:t xml:space="preserve"> A</w:t>
      </w:r>
      <w:r w:rsidR="008A2540">
        <w:rPr>
          <w:rFonts w:ascii="Times New Roman" w:hAnsi="Times New Roman"/>
          <w:sz w:val="24"/>
          <w:szCs w:val="24"/>
        </w:rPr>
        <w:t>.</w:t>
      </w:r>
      <w:r w:rsidR="00777A41" w:rsidRPr="007907D2">
        <w:rPr>
          <w:rFonts w:ascii="Times New Roman" w:hAnsi="Times New Roman"/>
          <w:sz w:val="24"/>
          <w:szCs w:val="24"/>
        </w:rPr>
        <w:t xml:space="preserve"> and Endo</w:t>
      </w:r>
      <w:r w:rsidR="008A2540">
        <w:rPr>
          <w:rFonts w:ascii="Times New Roman" w:hAnsi="Times New Roman"/>
          <w:sz w:val="24"/>
          <w:szCs w:val="24"/>
        </w:rPr>
        <w:t>,</w:t>
      </w:r>
      <w:r w:rsidR="00777A41" w:rsidRPr="007907D2">
        <w:rPr>
          <w:rFonts w:ascii="Times New Roman" w:hAnsi="Times New Roman"/>
          <w:sz w:val="24"/>
          <w:szCs w:val="24"/>
        </w:rPr>
        <w:t xml:space="preserve"> Y</w:t>
      </w:r>
      <w:r w:rsidR="008A2540">
        <w:rPr>
          <w:rFonts w:ascii="Times New Roman" w:hAnsi="Times New Roman"/>
          <w:sz w:val="24"/>
          <w:szCs w:val="24"/>
        </w:rPr>
        <w:t>.</w:t>
      </w:r>
      <w:r w:rsidR="00777A41" w:rsidRPr="007907D2">
        <w:rPr>
          <w:rFonts w:ascii="Times New Roman" w:hAnsi="Times New Roman"/>
          <w:sz w:val="24"/>
          <w:szCs w:val="24"/>
        </w:rPr>
        <w:t xml:space="preserve"> </w:t>
      </w:r>
      <w:r w:rsidR="00D35FB2">
        <w:rPr>
          <w:rFonts w:ascii="Times New Roman" w:hAnsi="Times New Roman"/>
          <w:sz w:val="24"/>
          <w:szCs w:val="24"/>
        </w:rPr>
        <w:t>(</w:t>
      </w:r>
      <w:r w:rsidR="00777A41" w:rsidRPr="007907D2">
        <w:rPr>
          <w:rFonts w:ascii="Times New Roman" w:hAnsi="Times New Roman"/>
          <w:sz w:val="24"/>
          <w:szCs w:val="24"/>
        </w:rPr>
        <w:t>2009</w:t>
      </w:r>
      <w:r w:rsidR="00D35FB2">
        <w:rPr>
          <w:rFonts w:ascii="Times New Roman" w:hAnsi="Times New Roman"/>
          <w:sz w:val="24"/>
          <w:szCs w:val="24"/>
        </w:rPr>
        <w:t>)</w:t>
      </w:r>
      <w:r w:rsidRPr="007907D2">
        <w:rPr>
          <w:rFonts w:ascii="Times New Roman" w:hAnsi="Times New Roman"/>
          <w:sz w:val="24"/>
          <w:szCs w:val="24"/>
        </w:rPr>
        <w:t>. Possible emergence of drug</w:t>
      </w:r>
      <w:r w:rsidR="004B6E39">
        <w:rPr>
          <w:rFonts w:ascii="Times New Roman" w:hAnsi="Times New Roman"/>
          <w:sz w:val="24"/>
          <w:szCs w:val="24"/>
        </w:rPr>
        <w:t xml:space="preserve"> </w:t>
      </w:r>
      <w:r w:rsidRPr="007907D2">
        <w:rPr>
          <w:rFonts w:ascii="Times New Roman" w:hAnsi="Times New Roman"/>
          <w:sz w:val="24"/>
          <w:szCs w:val="24"/>
        </w:rPr>
        <w:t xml:space="preserve">resistant variants of </w:t>
      </w:r>
      <w:r w:rsidRPr="00BC19E2">
        <w:rPr>
          <w:rFonts w:ascii="Times New Roman" w:hAnsi="Times New Roman"/>
          <w:sz w:val="24"/>
          <w:szCs w:val="24"/>
        </w:rPr>
        <w:t>Babesia</w:t>
      </w:r>
      <w:r w:rsidR="004B6E39">
        <w:rPr>
          <w:rFonts w:ascii="Times New Roman" w:hAnsi="Times New Roman"/>
          <w:sz w:val="24"/>
          <w:szCs w:val="24"/>
        </w:rPr>
        <w:t xml:space="preserve"> </w:t>
      </w:r>
      <w:proofErr w:type="spellStart"/>
      <w:r w:rsidRPr="00BC19E2">
        <w:rPr>
          <w:rFonts w:ascii="Times New Roman" w:hAnsi="Times New Roman"/>
          <w:sz w:val="24"/>
          <w:szCs w:val="24"/>
        </w:rPr>
        <w:t>gibsoni</w:t>
      </w:r>
      <w:proofErr w:type="spellEnd"/>
      <w:r w:rsidRPr="00BC19E2">
        <w:rPr>
          <w:rFonts w:ascii="Times New Roman" w:hAnsi="Times New Roman"/>
          <w:sz w:val="24"/>
          <w:szCs w:val="24"/>
        </w:rPr>
        <w:t xml:space="preserve"> in clinical cases treated with atovaquo</w:t>
      </w:r>
      <w:r w:rsidR="00A55513" w:rsidRPr="00BC19E2">
        <w:rPr>
          <w:rFonts w:ascii="Times New Roman" w:hAnsi="Times New Roman"/>
          <w:sz w:val="24"/>
          <w:szCs w:val="24"/>
        </w:rPr>
        <w:t xml:space="preserve">ne and azithromycin. </w:t>
      </w:r>
      <w:r w:rsidR="00A55513" w:rsidRPr="00D35FB2">
        <w:rPr>
          <w:rFonts w:ascii="Times New Roman" w:hAnsi="Times New Roman"/>
          <w:i/>
          <w:sz w:val="24"/>
          <w:szCs w:val="24"/>
        </w:rPr>
        <w:t>J</w:t>
      </w:r>
      <w:r w:rsidR="00D35FB2" w:rsidRPr="00D35FB2">
        <w:rPr>
          <w:rFonts w:ascii="Times New Roman" w:hAnsi="Times New Roman"/>
          <w:i/>
          <w:sz w:val="24"/>
          <w:szCs w:val="24"/>
        </w:rPr>
        <w:t>.</w:t>
      </w:r>
      <w:r w:rsidR="00A55513" w:rsidRPr="00D35FB2">
        <w:rPr>
          <w:rFonts w:ascii="Times New Roman" w:hAnsi="Times New Roman"/>
          <w:i/>
          <w:sz w:val="24"/>
          <w:szCs w:val="24"/>
        </w:rPr>
        <w:t xml:space="preserve"> </w:t>
      </w:r>
      <w:r w:rsidRPr="00D35FB2">
        <w:rPr>
          <w:rFonts w:ascii="Times New Roman" w:hAnsi="Times New Roman"/>
          <w:i/>
          <w:sz w:val="24"/>
          <w:szCs w:val="24"/>
        </w:rPr>
        <w:t>Vet</w:t>
      </w:r>
      <w:r w:rsidR="00D35FB2" w:rsidRPr="00D35FB2">
        <w:rPr>
          <w:rFonts w:ascii="Times New Roman" w:hAnsi="Times New Roman"/>
          <w:i/>
          <w:sz w:val="24"/>
          <w:szCs w:val="24"/>
        </w:rPr>
        <w:t>.</w:t>
      </w:r>
      <w:r w:rsidRPr="00D35FB2">
        <w:rPr>
          <w:rFonts w:ascii="Times New Roman" w:hAnsi="Times New Roman"/>
          <w:i/>
          <w:sz w:val="24"/>
          <w:szCs w:val="24"/>
        </w:rPr>
        <w:t xml:space="preserve"> Int</w:t>
      </w:r>
      <w:r w:rsidR="00D35FB2" w:rsidRPr="00D35FB2">
        <w:rPr>
          <w:rFonts w:ascii="Times New Roman" w:hAnsi="Times New Roman"/>
          <w:i/>
          <w:sz w:val="24"/>
          <w:szCs w:val="24"/>
        </w:rPr>
        <w:t>.</w:t>
      </w:r>
      <w:r w:rsidRPr="00D35FB2">
        <w:rPr>
          <w:rFonts w:ascii="Times New Roman" w:hAnsi="Times New Roman"/>
          <w:i/>
          <w:sz w:val="24"/>
          <w:szCs w:val="24"/>
        </w:rPr>
        <w:t xml:space="preserve"> Med</w:t>
      </w:r>
      <w:r w:rsidR="00D35FB2" w:rsidRPr="00D35FB2">
        <w:rPr>
          <w:rFonts w:ascii="Times New Roman" w:hAnsi="Times New Roman"/>
          <w:i/>
          <w:sz w:val="24"/>
          <w:szCs w:val="24"/>
        </w:rPr>
        <w:t>.</w:t>
      </w:r>
      <w:r w:rsidRPr="00BC19E2">
        <w:rPr>
          <w:rFonts w:ascii="Times New Roman" w:hAnsi="Times New Roman"/>
          <w:sz w:val="24"/>
          <w:szCs w:val="24"/>
        </w:rPr>
        <w:t xml:space="preserve"> </w:t>
      </w:r>
      <w:r w:rsidRPr="00D35FB2">
        <w:rPr>
          <w:rFonts w:ascii="Times New Roman" w:hAnsi="Times New Roman"/>
          <w:b/>
          <w:sz w:val="24"/>
          <w:szCs w:val="24"/>
        </w:rPr>
        <w:t>23(3)</w:t>
      </w:r>
      <w:r w:rsidR="00C40DF5">
        <w:rPr>
          <w:rFonts w:ascii="Times New Roman" w:hAnsi="Times New Roman"/>
          <w:sz w:val="24"/>
          <w:szCs w:val="24"/>
        </w:rPr>
        <w:t>: 493-498.</w:t>
      </w:r>
    </w:p>
    <w:p w14:paraId="333C28CE" w14:textId="39759FAF" w:rsidR="00703D3E" w:rsidRPr="007907D2" w:rsidRDefault="00703D3E" w:rsidP="008812DB">
      <w:pPr>
        <w:spacing w:line="276" w:lineRule="auto"/>
        <w:ind w:left="576" w:hanging="576"/>
        <w:jc w:val="both"/>
        <w:rPr>
          <w:rFonts w:ascii="Times New Roman" w:hAnsi="Times New Roman"/>
          <w:sz w:val="24"/>
          <w:szCs w:val="24"/>
        </w:rPr>
      </w:pPr>
      <w:r w:rsidRPr="007907D2">
        <w:rPr>
          <w:rFonts w:ascii="Times New Roman" w:hAnsi="Times New Roman"/>
          <w:sz w:val="24"/>
          <w:szCs w:val="24"/>
        </w:rPr>
        <w:t>Schalm</w:t>
      </w:r>
      <w:r w:rsidR="008A2540">
        <w:rPr>
          <w:rFonts w:ascii="Times New Roman" w:hAnsi="Times New Roman"/>
          <w:sz w:val="24"/>
          <w:szCs w:val="24"/>
        </w:rPr>
        <w:t>,</w:t>
      </w:r>
      <w:r w:rsidR="009D451E" w:rsidRPr="007907D2">
        <w:rPr>
          <w:rFonts w:ascii="Times New Roman" w:hAnsi="Times New Roman"/>
          <w:sz w:val="24"/>
          <w:szCs w:val="24"/>
        </w:rPr>
        <w:t xml:space="preserve"> O</w:t>
      </w:r>
      <w:r w:rsidR="008A2540">
        <w:rPr>
          <w:rFonts w:ascii="Times New Roman" w:hAnsi="Times New Roman"/>
          <w:sz w:val="24"/>
          <w:szCs w:val="24"/>
        </w:rPr>
        <w:t>.</w:t>
      </w:r>
      <w:r w:rsidR="009D451E" w:rsidRPr="007907D2">
        <w:rPr>
          <w:rFonts w:ascii="Times New Roman" w:hAnsi="Times New Roman"/>
          <w:sz w:val="24"/>
          <w:szCs w:val="24"/>
        </w:rPr>
        <w:t>W</w:t>
      </w:r>
      <w:r w:rsidR="008A2540">
        <w:rPr>
          <w:rFonts w:ascii="Times New Roman" w:hAnsi="Times New Roman"/>
          <w:sz w:val="24"/>
          <w:szCs w:val="24"/>
        </w:rPr>
        <w:t>.</w:t>
      </w:r>
      <w:r w:rsidR="009D451E" w:rsidRPr="007907D2">
        <w:rPr>
          <w:rFonts w:ascii="Times New Roman" w:hAnsi="Times New Roman"/>
          <w:sz w:val="24"/>
          <w:szCs w:val="24"/>
        </w:rPr>
        <w:t>, Jain</w:t>
      </w:r>
      <w:r w:rsidR="008A2540">
        <w:rPr>
          <w:rFonts w:ascii="Times New Roman" w:hAnsi="Times New Roman"/>
          <w:sz w:val="24"/>
          <w:szCs w:val="24"/>
        </w:rPr>
        <w:t>,</w:t>
      </w:r>
      <w:r w:rsidR="009D451E" w:rsidRPr="007907D2">
        <w:rPr>
          <w:rFonts w:ascii="Times New Roman" w:hAnsi="Times New Roman"/>
          <w:sz w:val="24"/>
          <w:szCs w:val="24"/>
        </w:rPr>
        <w:t xml:space="preserve"> N</w:t>
      </w:r>
      <w:r w:rsidR="008A2540">
        <w:rPr>
          <w:rFonts w:ascii="Times New Roman" w:hAnsi="Times New Roman"/>
          <w:sz w:val="24"/>
          <w:szCs w:val="24"/>
        </w:rPr>
        <w:t>.</w:t>
      </w:r>
      <w:r w:rsidR="009D451E" w:rsidRPr="007907D2">
        <w:rPr>
          <w:rFonts w:ascii="Times New Roman" w:hAnsi="Times New Roman"/>
          <w:sz w:val="24"/>
          <w:szCs w:val="24"/>
        </w:rPr>
        <w:t>C</w:t>
      </w:r>
      <w:r w:rsidR="008A2540">
        <w:rPr>
          <w:rFonts w:ascii="Times New Roman" w:hAnsi="Times New Roman"/>
          <w:sz w:val="24"/>
          <w:szCs w:val="24"/>
        </w:rPr>
        <w:t>.</w:t>
      </w:r>
      <w:r w:rsidRPr="007907D2">
        <w:rPr>
          <w:rFonts w:ascii="Times New Roman" w:hAnsi="Times New Roman"/>
          <w:sz w:val="24"/>
          <w:szCs w:val="24"/>
        </w:rPr>
        <w:t xml:space="preserve"> and Carrol</w:t>
      </w:r>
      <w:r w:rsidR="008A2540">
        <w:rPr>
          <w:rFonts w:ascii="Times New Roman" w:hAnsi="Times New Roman"/>
          <w:sz w:val="24"/>
          <w:szCs w:val="24"/>
        </w:rPr>
        <w:t>,</w:t>
      </w:r>
      <w:r w:rsidR="001F2EBD" w:rsidRPr="007907D2">
        <w:rPr>
          <w:rFonts w:ascii="Times New Roman" w:hAnsi="Times New Roman"/>
          <w:sz w:val="24"/>
          <w:szCs w:val="24"/>
        </w:rPr>
        <w:t xml:space="preserve"> E</w:t>
      </w:r>
      <w:r w:rsidR="008A2540">
        <w:rPr>
          <w:rFonts w:ascii="Times New Roman" w:hAnsi="Times New Roman"/>
          <w:sz w:val="24"/>
          <w:szCs w:val="24"/>
        </w:rPr>
        <w:t>.</w:t>
      </w:r>
      <w:r w:rsidR="009D451E" w:rsidRPr="007907D2">
        <w:rPr>
          <w:rFonts w:ascii="Times New Roman" w:hAnsi="Times New Roman"/>
          <w:sz w:val="24"/>
          <w:szCs w:val="24"/>
        </w:rPr>
        <w:t>J</w:t>
      </w:r>
      <w:r w:rsidR="0021753E">
        <w:rPr>
          <w:rFonts w:ascii="Times New Roman" w:hAnsi="Times New Roman"/>
          <w:sz w:val="24"/>
          <w:szCs w:val="24"/>
        </w:rPr>
        <w:t>.</w:t>
      </w:r>
      <w:r w:rsidR="008A2540">
        <w:rPr>
          <w:rFonts w:ascii="Times New Roman" w:hAnsi="Times New Roman"/>
          <w:sz w:val="24"/>
          <w:szCs w:val="24"/>
        </w:rPr>
        <w:t xml:space="preserve"> </w:t>
      </w:r>
      <w:r w:rsidR="00EC599E">
        <w:rPr>
          <w:rFonts w:ascii="Times New Roman" w:hAnsi="Times New Roman"/>
          <w:sz w:val="24"/>
          <w:szCs w:val="24"/>
        </w:rPr>
        <w:t>(</w:t>
      </w:r>
      <w:r w:rsidR="009D451E" w:rsidRPr="007907D2">
        <w:rPr>
          <w:rFonts w:ascii="Times New Roman" w:hAnsi="Times New Roman"/>
          <w:sz w:val="24"/>
          <w:szCs w:val="24"/>
        </w:rPr>
        <w:t>1975</w:t>
      </w:r>
      <w:r w:rsidR="00EC599E">
        <w:rPr>
          <w:rFonts w:ascii="Times New Roman" w:hAnsi="Times New Roman"/>
          <w:sz w:val="24"/>
          <w:szCs w:val="24"/>
        </w:rPr>
        <w:t>)</w:t>
      </w:r>
      <w:r w:rsidRPr="007907D2">
        <w:rPr>
          <w:rFonts w:ascii="Times New Roman" w:hAnsi="Times New Roman"/>
          <w:sz w:val="24"/>
          <w:szCs w:val="24"/>
        </w:rPr>
        <w:t>.</w:t>
      </w:r>
      <w:r w:rsidR="00EC599E">
        <w:rPr>
          <w:rFonts w:ascii="Times New Roman" w:hAnsi="Times New Roman"/>
          <w:sz w:val="24"/>
          <w:szCs w:val="24"/>
        </w:rPr>
        <w:t xml:space="preserve"> Veterinary </w:t>
      </w:r>
      <w:proofErr w:type="spellStart"/>
      <w:r w:rsidR="00EC599E">
        <w:rPr>
          <w:rFonts w:ascii="Times New Roman" w:hAnsi="Times New Roman"/>
          <w:sz w:val="24"/>
          <w:szCs w:val="24"/>
        </w:rPr>
        <w:t>Haematology</w:t>
      </w:r>
      <w:proofErr w:type="spellEnd"/>
      <w:r w:rsidR="00EC599E">
        <w:rPr>
          <w:rFonts w:ascii="Times New Roman" w:hAnsi="Times New Roman"/>
          <w:sz w:val="24"/>
          <w:szCs w:val="24"/>
        </w:rPr>
        <w:t xml:space="preserve">. </w:t>
      </w:r>
      <w:r w:rsidRPr="007907D2">
        <w:rPr>
          <w:rFonts w:ascii="Times New Roman" w:hAnsi="Times New Roman"/>
          <w:sz w:val="24"/>
          <w:szCs w:val="24"/>
        </w:rPr>
        <w:t xml:space="preserve">3rd Edition, Lea and </w:t>
      </w:r>
      <w:proofErr w:type="spellStart"/>
      <w:r w:rsidRPr="007907D2">
        <w:rPr>
          <w:rFonts w:ascii="Times New Roman" w:hAnsi="Times New Roman"/>
          <w:sz w:val="24"/>
          <w:szCs w:val="24"/>
        </w:rPr>
        <w:t>Febiger</w:t>
      </w:r>
      <w:proofErr w:type="spellEnd"/>
      <w:r w:rsidRPr="007907D2">
        <w:rPr>
          <w:rFonts w:ascii="Times New Roman" w:hAnsi="Times New Roman"/>
          <w:sz w:val="24"/>
          <w:szCs w:val="24"/>
        </w:rPr>
        <w:t>, Philadelphia, U.S.A., 807.</w:t>
      </w:r>
    </w:p>
    <w:p w14:paraId="25F64639" w14:textId="4506C233" w:rsidR="00703D3E" w:rsidRPr="007907D2" w:rsidRDefault="00581235" w:rsidP="008812DB">
      <w:pPr>
        <w:spacing w:line="276" w:lineRule="auto"/>
        <w:ind w:left="576" w:hanging="576"/>
        <w:jc w:val="both"/>
        <w:rPr>
          <w:rFonts w:ascii="Times New Roman" w:hAnsi="Times New Roman"/>
          <w:sz w:val="24"/>
          <w:szCs w:val="24"/>
          <w:shd w:val="clear" w:color="auto" w:fill="FFFFFF"/>
        </w:rPr>
      </w:pPr>
      <w:r w:rsidRPr="007907D2">
        <w:rPr>
          <w:rFonts w:ascii="Times New Roman" w:hAnsi="Times New Roman"/>
          <w:sz w:val="24"/>
          <w:szCs w:val="24"/>
          <w:shd w:val="clear" w:color="auto" w:fill="FFFFFF"/>
        </w:rPr>
        <w:t>Schoeman</w:t>
      </w:r>
      <w:r w:rsidR="008A2540">
        <w:rPr>
          <w:rFonts w:ascii="Times New Roman" w:hAnsi="Times New Roman"/>
          <w:sz w:val="24"/>
          <w:szCs w:val="24"/>
          <w:shd w:val="clear" w:color="auto" w:fill="FFFFFF"/>
        </w:rPr>
        <w:t xml:space="preserve">, </w:t>
      </w:r>
      <w:r w:rsidR="00891C0E" w:rsidRPr="007907D2">
        <w:rPr>
          <w:rFonts w:ascii="Times New Roman" w:hAnsi="Times New Roman"/>
          <w:sz w:val="24"/>
          <w:szCs w:val="24"/>
          <w:shd w:val="clear" w:color="auto" w:fill="FFFFFF"/>
        </w:rPr>
        <w:t>J</w:t>
      </w:r>
      <w:r w:rsidR="008A2540">
        <w:rPr>
          <w:rFonts w:ascii="Times New Roman" w:hAnsi="Times New Roman"/>
          <w:sz w:val="24"/>
          <w:szCs w:val="24"/>
          <w:shd w:val="clear" w:color="auto" w:fill="FFFFFF"/>
        </w:rPr>
        <w:t>.</w:t>
      </w:r>
      <w:r w:rsidR="00777A41" w:rsidRPr="007907D2">
        <w:rPr>
          <w:rFonts w:ascii="Times New Roman" w:hAnsi="Times New Roman"/>
          <w:sz w:val="24"/>
          <w:szCs w:val="24"/>
          <w:shd w:val="clear" w:color="auto" w:fill="FFFFFF"/>
        </w:rPr>
        <w:t>P</w:t>
      </w:r>
      <w:r w:rsidR="008A2540">
        <w:rPr>
          <w:rFonts w:ascii="Times New Roman" w:hAnsi="Times New Roman"/>
          <w:sz w:val="24"/>
          <w:szCs w:val="24"/>
          <w:shd w:val="clear" w:color="auto" w:fill="FFFFFF"/>
        </w:rPr>
        <w:t>.</w:t>
      </w:r>
      <w:r w:rsidR="00777A41" w:rsidRPr="007907D2">
        <w:rPr>
          <w:rFonts w:ascii="Times New Roman" w:hAnsi="Times New Roman"/>
          <w:sz w:val="24"/>
          <w:szCs w:val="24"/>
          <w:shd w:val="clear" w:color="auto" w:fill="FFFFFF"/>
        </w:rPr>
        <w:t xml:space="preserve"> </w:t>
      </w:r>
      <w:r w:rsidR="00EC599E">
        <w:rPr>
          <w:rFonts w:ascii="Times New Roman" w:hAnsi="Times New Roman"/>
          <w:sz w:val="24"/>
          <w:szCs w:val="24"/>
          <w:shd w:val="clear" w:color="auto" w:fill="FFFFFF"/>
        </w:rPr>
        <w:t>(</w:t>
      </w:r>
      <w:r w:rsidR="00777A41" w:rsidRPr="007907D2">
        <w:rPr>
          <w:rFonts w:ascii="Times New Roman" w:hAnsi="Times New Roman"/>
          <w:sz w:val="24"/>
          <w:szCs w:val="24"/>
          <w:shd w:val="clear" w:color="auto" w:fill="FFFFFF"/>
        </w:rPr>
        <w:t>2009</w:t>
      </w:r>
      <w:r w:rsidR="00EC599E">
        <w:rPr>
          <w:rFonts w:ascii="Times New Roman" w:hAnsi="Times New Roman"/>
          <w:sz w:val="24"/>
          <w:szCs w:val="24"/>
          <w:shd w:val="clear" w:color="auto" w:fill="FFFFFF"/>
        </w:rPr>
        <w:t>)</w:t>
      </w:r>
      <w:r w:rsidRPr="007907D2">
        <w:rPr>
          <w:rFonts w:ascii="Times New Roman" w:hAnsi="Times New Roman"/>
          <w:sz w:val="24"/>
          <w:szCs w:val="24"/>
          <w:shd w:val="clear" w:color="auto" w:fill="FFFFFF"/>
        </w:rPr>
        <w:t>. Canine babesiosis: tick-borne diseases. </w:t>
      </w:r>
      <w:proofErr w:type="spellStart"/>
      <w:r w:rsidR="00EF6273" w:rsidRPr="00EC599E">
        <w:rPr>
          <w:rFonts w:ascii="Times New Roman" w:hAnsi="Times New Roman"/>
          <w:i/>
          <w:iCs/>
          <w:sz w:val="24"/>
          <w:szCs w:val="24"/>
          <w:shd w:val="clear" w:color="auto" w:fill="FFFFFF"/>
        </w:rPr>
        <w:t>Onderstepoort</w:t>
      </w:r>
      <w:proofErr w:type="spellEnd"/>
      <w:r w:rsidR="00EF6273" w:rsidRPr="00EC599E">
        <w:rPr>
          <w:rFonts w:ascii="Times New Roman" w:hAnsi="Times New Roman"/>
          <w:i/>
          <w:iCs/>
          <w:sz w:val="24"/>
          <w:szCs w:val="24"/>
          <w:shd w:val="clear" w:color="auto" w:fill="FFFFFF"/>
        </w:rPr>
        <w:t xml:space="preserve"> J</w:t>
      </w:r>
      <w:r w:rsidR="00EC599E" w:rsidRPr="00EC599E">
        <w:rPr>
          <w:rFonts w:ascii="Times New Roman" w:hAnsi="Times New Roman"/>
          <w:i/>
          <w:iCs/>
          <w:sz w:val="24"/>
          <w:szCs w:val="24"/>
          <w:shd w:val="clear" w:color="auto" w:fill="FFFFFF"/>
        </w:rPr>
        <w:t>.</w:t>
      </w:r>
      <w:r w:rsidR="00EF6273" w:rsidRPr="00EC599E">
        <w:rPr>
          <w:rFonts w:ascii="Times New Roman" w:hAnsi="Times New Roman"/>
          <w:i/>
          <w:iCs/>
          <w:sz w:val="24"/>
          <w:szCs w:val="24"/>
          <w:shd w:val="clear" w:color="auto" w:fill="FFFFFF"/>
        </w:rPr>
        <w:t xml:space="preserve"> </w:t>
      </w:r>
      <w:r w:rsidRPr="00EC599E">
        <w:rPr>
          <w:rFonts w:ascii="Times New Roman" w:hAnsi="Times New Roman"/>
          <w:i/>
          <w:iCs/>
          <w:sz w:val="24"/>
          <w:szCs w:val="24"/>
          <w:shd w:val="clear" w:color="auto" w:fill="FFFFFF"/>
        </w:rPr>
        <w:t>Vet</w:t>
      </w:r>
      <w:r w:rsidR="00EC599E" w:rsidRPr="00EC599E">
        <w:rPr>
          <w:rFonts w:ascii="Times New Roman" w:hAnsi="Times New Roman"/>
          <w:i/>
          <w:iCs/>
          <w:sz w:val="24"/>
          <w:szCs w:val="24"/>
          <w:shd w:val="clear" w:color="auto" w:fill="FFFFFF"/>
        </w:rPr>
        <w:t>.</w:t>
      </w:r>
      <w:r w:rsidR="00EF6273" w:rsidRPr="00EC599E">
        <w:rPr>
          <w:rFonts w:ascii="Times New Roman" w:hAnsi="Times New Roman"/>
          <w:i/>
          <w:iCs/>
          <w:sz w:val="24"/>
          <w:szCs w:val="24"/>
          <w:shd w:val="clear" w:color="auto" w:fill="FFFFFF"/>
        </w:rPr>
        <w:t xml:space="preserve"> Res</w:t>
      </w:r>
      <w:r w:rsidR="00EC599E" w:rsidRPr="00EC599E">
        <w:rPr>
          <w:rFonts w:ascii="Times New Roman" w:hAnsi="Times New Roman"/>
          <w:i/>
          <w:iCs/>
          <w:sz w:val="24"/>
          <w:szCs w:val="24"/>
          <w:shd w:val="clear" w:color="auto" w:fill="FFFFFF"/>
        </w:rPr>
        <w:t>.</w:t>
      </w:r>
      <w:r w:rsidRPr="007907D2">
        <w:rPr>
          <w:rFonts w:ascii="Times New Roman" w:hAnsi="Times New Roman"/>
          <w:sz w:val="24"/>
          <w:szCs w:val="24"/>
          <w:shd w:val="clear" w:color="auto" w:fill="FFFFFF"/>
        </w:rPr>
        <w:t> </w:t>
      </w:r>
      <w:r w:rsidRPr="00EC599E">
        <w:rPr>
          <w:rFonts w:ascii="Times New Roman" w:hAnsi="Times New Roman"/>
          <w:b/>
          <w:iCs/>
          <w:sz w:val="24"/>
          <w:szCs w:val="24"/>
          <w:shd w:val="clear" w:color="auto" w:fill="FFFFFF"/>
        </w:rPr>
        <w:t>76</w:t>
      </w:r>
      <w:r w:rsidRPr="00EC599E">
        <w:rPr>
          <w:rFonts w:ascii="Times New Roman" w:hAnsi="Times New Roman"/>
          <w:b/>
          <w:sz w:val="24"/>
          <w:szCs w:val="24"/>
          <w:shd w:val="clear" w:color="auto" w:fill="FFFFFF"/>
        </w:rPr>
        <w:t>(1)</w:t>
      </w:r>
      <w:r w:rsidRPr="007907D2">
        <w:rPr>
          <w:rFonts w:ascii="Times New Roman" w:hAnsi="Times New Roman"/>
          <w:sz w:val="24"/>
          <w:szCs w:val="24"/>
          <w:shd w:val="clear" w:color="auto" w:fill="FFFFFF"/>
        </w:rPr>
        <w:t>: 59-66.</w:t>
      </w:r>
    </w:p>
    <w:p w14:paraId="18438201" w14:textId="4F04F11A" w:rsidR="00564B12" w:rsidRDefault="00703D3E" w:rsidP="00DF12C3">
      <w:pPr>
        <w:spacing w:line="276" w:lineRule="auto"/>
        <w:ind w:left="576" w:hanging="576"/>
        <w:jc w:val="both"/>
        <w:rPr>
          <w:rFonts w:ascii="Times New Roman" w:hAnsi="Times New Roman"/>
          <w:sz w:val="24"/>
          <w:szCs w:val="24"/>
          <w:shd w:val="clear" w:color="auto" w:fill="FFFFFF"/>
        </w:rPr>
      </w:pPr>
      <w:r w:rsidRPr="007907D2">
        <w:rPr>
          <w:rFonts w:ascii="Times New Roman" w:hAnsi="Times New Roman"/>
          <w:sz w:val="24"/>
          <w:szCs w:val="24"/>
        </w:rPr>
        <w:lastRenderedPageBreak/>
        <w:t>Snedecor</w:t>
      </w:r>
      <w:r w:rsidR="008A2540">
        <w:rPr>
          <w:rFonts w:ascii="Times New Roman" w:hAnsi="Times New Roman"/>
          <w:sz w:val="24"/>
          <w:szCs w:val="24"/>
        </w:rPr>
        <w:t>,</w:t>
      </w:r>
      <w:r w:rsidR="00DC5732" w:rsidRPr="007907D2">
        <w:rPr>
          <w:rFonts w:ascii="Times New Roman" w:hAnsi="Times New Roman"/>
          <w:sz w:val="24"/>
          <w:szCs w:val="24"/>
        </w:rPr>
        <w:t xml:space="preserve"> G</w:t>
      </w:r>
      <w:r w:rsidR="008A2540">
        <w:rPr>
          <w:rFonts w:ascii="Times New Roman" w:hAnsi="Times New Roman"/>
          <w:sz w:val="24"/>
          <w:szCs w:val="24"/>
        </w:rPr>
        <w:t>.</w:t>
      </w:r>
      <w:r w:rsidR="00DC5732" w:rsidRPr="007907D2">
        <w:rPr>
          <w:rFonts w:ascii="Times New Roman" w:hAnsi="Times New Roman"/>
          <w:sz w:val="24"/>
          <w:szCs w:val="24"/>
        </w:rPr>
        <w:t>W</w:t>
      </w:r>
      <w:r w:rsidR="008A2540">
        <w:rPr>
          <w:rFonts w:ascii="Times New Roman" w:hAnsi="Times New Roman"/>
          <w:sz w:val="24"/>
          <w:szCs w:val="24"/>
        </w:rPr>
        <w:t>.</w:t>
      </w:r>
      <w:r w:rsidR="00DC5732" w:rsidRPr="007907D2">
        <w:rPr>
          <w:rFonts w:ascii="Times New Roman" w:hAnsi="Times New Roman"/>
          <w:sz w:val="24"/>
          <w:szCs w:val="24"/>
        </w:rPr>
        <w:t xml:space="preserve"> and Cochran</w:t>
      </w:r>
      <w:r w:rsidR="008A2540">
        <w:rPr>
          <w:rFonts w:ascii="Times New Roman" w:hAnsi="Times New Roman"/>
          <w:sz w:val="24"/>
          <w:szCs w:val="24"/>
        </w:rPr>
        <w:t>,</w:t>
      </w:r>
      <w:r w:rsidR="00DC5732" w:rsidRPr="007907D2">
        <w:rPr>
          <w:rFonts w:ascii="Times New Roman" w:hAnsi="Times New Roman"/>
          <w:sz w:val="24"/>
          <w:szCs w:val="24"/>
        </w:rPr>
        <w:t xml:space="preserve"> W</w:t>
      </w:r>
      <w:r w:rsidR="008A2540">
        <w:rPr>
          <w:rFonts w:ascii="Times New Roman" w:hAnsi="Times New Roman"/>
          <w:sz w:val="24"/>
          <w:szCs w:val="24"/>
        </w:rPr>
        <w:t>.</w:t>
      </w:r>
      <w:r w:rsidR="00DC5732" w:rsidRPr="007907D2">
        <w:rPr>
          <w:rFonts w:ascii="Times New Roman" w:hAnsi="Times New Roman"/>
          <w:sz w:val="24"/>
          <w:szCs w:val="24"/>
        </w:rPr>
        <w:t>G</w:t>
      </w:r>
      <w:r w:rsidR="0021753E">
        <w:rPr>
          <w:rFonts w:ascii="Times New Roman" w:hAnsi="Times New Roman"/>
          <w:sz w:val="24"/>
          <w:szCs w:val="24"/>
        </w:rPr>
        <w:t>.</w:t>
      </w:r>
      <w:r w:rsidR="008A2540">
        <w:rPr>
          <w:rFonts w:ascii="Times New Roman" w:hAnsi="Times New Roman"/>
          <w:sz w:val="24"/>
          <w:szCs w:val="24"/>
        </w:rPr>
        <w:t xml:space="preserve"> </w:t>
      </w:r>
      <w:r w:rsidR="007D476E">
        <w:rPr>
          <w:rFonts w:ascii="Times New Roman" w:hAnsi="Times New Roman"/>
          <w:sz w:val="24"/>
          <w:szCs w:val="24"/>
        </w:rPr>
        <w:t>(</w:t>
      </w:r>
      <w:r w:rsidR="008A2540">
        <w:rPr>
          <w:rFonts w:ascii="Times New Roman" w:hAnsi="Times New Roman"/>
          <w:sz w:val="24"/>
          <w:szCs w:val="24"/>
        </w:rPr>
        <w:t>1990</w:t>
      </w:r>
      <w:r w:rsidR="007D476E">
        <w:rPr>
          <w:rFonts w:ascii="Times New Roman" w:hAnsi="Times New Roman"/>
          <w:sz w:val="24"/>
          <w:szCs w:val="24"/>
        </w:rPr>
        <w:t>)</w:t>
      </w:r>
      <w:r w:rsidRPr="007907D2">
        <w:rPr>
          <w:rFonts w:ascii="Times New Roman" w:hAnsi="Times New Roman"/>
          <w:sz w:val="24"/>
          <w:szCs w:val="24"/>
        </w:rPr>
        <w:t>.</w:t>
      </w:r>
      <w:r w:rsidR="008A2540">
        <w:rPr>
          <w:rFonts w:ascii="Times New Roman" w:hAnsi="Times New Roman"/>
          <w:sz w:val="24"/>
          <w:szCs w:val="24"/>
        </w:rPr>
        <w:t xml:space="preserve"> </w:t>
      </w:r>
      <w:r w:rsidRPr="007907D2">
        <w:rPr>
          <w:rFonts w:ascii="Times New Roman" w:hAnsi="Times New Roman"/>
          <w:sz w:val="24"/>
          <w:szCs w:val="24"/>
        </w:rPr>
        <w:t xml:space="preserve">Statistical </w:t>
      </w:r>
      <w:r w:rsidR="00D54FFD">
        <w:rPr>
          <w:rFonts w:ascii="Times New Roman" w:hAnsi="Times New Roman"/>
          <w:sz w:val="24"/>
          <w:szCs w:val="24"/>
        </w:rPr>
        <w:t xml:space="preserve">Methods (6th </w:t>
      </w:r>
      <w:proofErr w:type="spellStart"/>
      <w:r w:rsidR="00D54FFD">
        <w:rPr>
          <w:rFonts w:ascii="Times New Roman" w:hAnsi="Times New Roman"/>
          <w:sz w:val="24"/>
          <w:szCs w:val="24"/>
        </w:rPr>
        <w:t>E</w:t>
      </w:r>
      <w:r w:rsidRPr="007907D2">
        <w:rPr>
          <w:rFonts w:ascii="Times New Roman" w:hAnsi="Times New Roman"/>
          <w:sz w:val="24"/>
          <w:szCs w:val="24"/>
        </w:rPr>
        <w:t>d</w:t>
      </w:r>
      <w:r w:rsidR="00D54FFD">
        <w:rPr>
          <w:rFonts w:ascii="Times New Roman" w:hAnsi="Times New Roman"/>
          <w:sz w:val="24"/>
          <w:szCs w:val="24"/>
        </w:rPr>
        <w:t>n</w:t>
      </w:r>
      <w:proofErr w:type="spellEnd"/>
      <w:r w:rsidRPr="007907D2">
        <w:rPr>
          <w:rFonts w:ascii="Times New Roman" w:hAnsi="Times New Roman"/>
          <w:sz w:val="24"/>
          <w:szCs w:val="24"/>
        </w:rPr>
        <w:t>.</w:t>
      </w:r>
      <w:r w:rsidR="00D54FFD">
        <w:rPr>
          <w:rFonts w:ascii="Times New Roman" w:hAnsi="Times New Roman"/>
          <w:sz w:val="24"/>
          <w:szCs w:val="24"/>
        </w:rPr>
        <w:t>)</w:t>
      </w:r>
      <w:r w:rsidR="00D02907">
        <w:rPr>
          <w:rFonts w:ascii="Times New Roman" w:hAnsi="Times New Roman"/>
          <w:sz w:val="24"/>
          <w:szCs w:val="24"/>
        </w:rPr>
        <w:t>,</w:t>
      </w:r>
      <w:r w:rsidRPr="007907D2">
        <w:rPr>
          <w:rFonts w:ascii="Times New Roman" w:hAnsi="Times New Roman"/>
          <w:sz w:val="24"/>
          <w:szCs w:val="24"/>
        </w:rPr>
        <w:t xml:space="preserve"> Oxford and JBH Publishing, New York.</w:t>
      </w:r>
    </w:p>
    <w:p w14:paraId="44E2F1E0" w14:textId="77777777" w:rsidR="00564B12" w:rsidRPr="00564B12" w:rsidRDefault="00564B12" w:rsidP="00564B12">
      <w:pPr>
        <w:rPr>
          <w:rFonts w:ascii="Times New Roman" w:hAnsi="Times New Roman"/>
          <w:sz w:val="24"/>
          <w:szCs w:val="24"/>
        </w:rPr>
      </w:pPr>
    </w:p>
    <w:p w14:paraId="4F15B17B" w14:textId="77777777" w:rsidR="00564B12" w:rsidRPr="00564B12" w:rsidRDefault="00564B12" w:rsidP="00564B12">
      <w:pPr>
        <w:rPr>
          <w:rFonts w:ascii="Times New Roman" w:hAnsi="Times New Roman"/>
          <w:sz w:val="24"/>
          <w:szCs w:val="24"/>
        </w:rPr>
      </w:pPr>
    </w:p>
    <w:p w14:paraId="0BA2647D" w14:textId="0E469B5F" w:rsidR="00564B12" w:rsidRDefault="00564B12" w:rsidP="00564B12">
      <w:pPr>
        <w:rPr>
          <w:rFonts w:ascii="Times New Roman" w:hAnsi="Times New Roman"/>
          <w:sz w:val="24"/>
          <w:szCs w:val="24"/>
        </w:rPr>
      </w:pPr>
    </w:p>
    <w:p w14:paraId="45C33D44" w14:textId="6E12248E" w:rsidR="00581235" w:rsidRPr="00564B12" w:rsidRDefault="00564B12" w:rsidP="00564B12">
      <w:pPr>
        <w:tabs>
          <w:tab w:val="left" w:pos="4131"/>
        </w:tabs>
        <w:rPr>
          <w:rFonts w:ascii="Times New Roman" w:hAnsi="Times New Roman"/>
          <w:sz w:val="24"/>
          <w:szCs w:val="24"/>
        </w:rPr>
      </w:pPr>
      <w:r>
        <w:rPr>
          <w:rFonts w:ascii="Times New Roman" w:hAnsi="Times New Roman"/>
          <w:sz w:val="24"/>
          <w:szCs w:val="24"/>
        </w:rPr>
        <w:tab/>
      </w:r>
    </w:p>
    <w:sectPr w:rsidR="00581235" w:rsidRPr="00564B12" w:rsidSect="00FD457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FCABB" w14:textId="77777777" w:rsidR="00120DB0" w:rsidRDefault="00120DB0" w:rsidP="00B277EF">
      <w:pPr>
        <w:spacing w:after="0" w:line="240" w:lineRule="auto"/>
      </w:pPr>
      <w:r>
        <w:separator/>
      </w:r>
    </w:p>
  </w:endnote>
  <w:endnote w:type="continuationSeparator" w:id="0">
    <w:p w14:paraId="4D8BC8B3" w14:textId="77777777" w:rsidR="00120DB0" w:rsidRDefault="00120DB0" w:rsidP="00B2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36B21" w14:textId="77777777" w:rsidR="00664767" w:rsidRDefault="00664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668072"/>
      <w:docPartObj>
        <w:docPartGallery w:val="Page Numbers (Bottom of Page)"/>
        <w:docPartUnique/>
      </w:docPartObj>
    </w:sdtPr>
    <w:sdtEndPr>
      <w:rPr>
        <w:noProof/>
      </w:rPr>
    </w:sdtEndPr>
    <w:sdtContent>
      <w:p w14:paraId="5FBD37B0" w14:textId="35559690" w:rsidR="00564B12" w:rsidRDefault="00564B1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029294C5" w14:textId="77777777" w:rsidR="00994CD9" w:rsidRPr="00B277EF" w:rsidRDefault="00994CD9" w:rsidP="00B277EF">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BFF7" w14:textId="77777777" w:rsidR="00994CD9" w:rsidRPr="000D7A9A" w:rsidRDefault="00994CD9" w:rsidP="00AE18F5">
    <w:pPr>
      <w:pStyle w:val="Footer"/>
      <w:jc w:val="center"/>
      <w:rPr>
        <w:rFonts w:ascii="Times New Roman" w:hAnsi="Times New Roman"/>
      </w:rPr>
    </w:pPr>
    <w:r>
      <w:rPr>
        <w:rFonts w:ascii="Times New Roman" w:hAnsi="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FC395" w14:textId="77777777" w:rsidR="00120DB0" w:rsidRDefault="00120DB0" w:rsidP="00B277EF">
      <w:pPr>
        <w:spacing w:after="0" w:line="240" w:lineRule="auto"/>
      </w:pPr>
      <w:r>
        <w:separator/>
      </w:r>
    </w:p>
  </w:footnote>
  <w:footnote w:type="continuationSeparator" w:id="0">
    <w:p w14:paraId="5A478BC1" w14:textId="77777777" w:rsidR="00120DB0" w:rsidRDefault="00120DB0" w:rsidP="00B27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AB33" w14:textId="15C71A4F" w:rsidR="00664767" w:rsidRDefault="00664767">
    <w:pPr>
      <w:pStyle w:val="Header"/>
    </w:pPr>
    <w:r>
      <w:rPr>
        <w:noProof/>
      </w:rPr>
      <w:pict w14:anchorId="26C95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0829"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B4BEC" w14:textId="395E7EDF" w:rsidR="00994CD9" w:rsidRPr="00EA461E" w:rsidRDefault="00664767" w:rsidP="00D80847">
    <w:pPr>
      <w:pStyle w:val="Header"/>
      <w:tabs>
        <w:tab w:val="clear" w:pos="4680"/>
        <w:tab w:val="clear" w:pos="9360"/>
      </w:tabs>
      <w:ind w:firstLine="0"/>
      <w:jc w:val="center"/>
      <w:rPr>
        <w:rFonts w:ascii="Monotype Corsiva" w:hAnsi="Monotype Corsiva"/>
        <w:b/>
        <w:color w:val="FF0000"/>
        <w:sz w:val="48"/>
        <w:szCs w:val="48"/>
      </w:rPr>
    </w:pPr>
    <w:r>
      <w:rPr>
        <w:noProof/>
      </w:rPr>
      <w:pict w14:anchorId="5345D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083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A471A" w14:textId="52E26261" w:rsidR="00664767" w:rsidRDefault="00664767">
    <w:pPr>
      <w:pStyle w:val="Header"/>
    </w:pPr>
    <w:r>
      <w:rPr>
        <w:noProof/>
      </w:rPr>
      <w:pict w14:anchorId="6D4A3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0828"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0741"/>
    <w:multiLevelType w:val="hybridMultilevel"/>
    <w:tmpl w:val="F3BC1F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90C0D"/>
    <w:multiLevelType w:val="hybridMultilevel"/>
    <w:tmpl w:val="DF928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41053"/>
    <w:multiLevelType w:val="hybridMultilevel"/>
    <w:tmpl w:val="F724C9D4"/>
    <w:lvl w:ilvl="0" w:tplc="40090001">
      <w:start w:val="1"/>
      <w:numFmt w:val="bullet"/>
      <w:lvlText w:val=""/>
      <w:lvlJc w:val="left"/>
      <w:pPr>
        <w:ind w:left="720" w:hanging="360"/>
      </w:pPr>
      <w:rPr>
        <w:rFonts w:ascii="Symbol" w:hAnsi="Symbo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B5F3F"/>
    <w:multiLevelType w:val="multilevel"/>
    <w:tmpl w:val="03CA9E5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530" w:hanging="720"/>
      </w:pPr>
      <w:rPr>
        <w:rFonts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8A0318"/>
    <w:multiLevelType w:val="hybridMultilevel"/>
    <w:tmpl w:val="3CFAA8D0"/>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9127BC"/>
    <w:multiLevelType w:val="hybridMultilevel"/>
    <w:tmpl w:val="57BE6ABC"/>
    <w:lvl w:ilvl="0" w:tplc="0AF83616">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910813"/>
    <w:multiLevelType w:val="hybridMultilevel"/>
    <w:tmpl w:val="40E86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92219"/>
    <w:multiLevelType w:val="hybridMultilevel"/>
    <w:tmpl w:val="C50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9B51C5"/>
    <w:multiLevelType w:val="hybridMultilevel"/>
    <w:tmpl w:val="5A7EFB38"/>
    <w:lvl w:ilvl="0" w:tplc="1F44F070">
      <w:start w:val="1"/>
      <w:numFmt w:val="decimal"/>
      <w:lvlText w:val="%1."/>
      <w:lvlJc w:val="left"/>
      <w:pPr>
        <w:tabs>
          <w:tab w:val="num" w:pos="720"/>
        </w:tabs>
        <w:ind w:left="720" w:hanging="360"/>
      </w:pPr>
    </w:lvl>
    <w:lvl w:ilvl="1" w:tplc="B2668390" w:tentative="1">
      <w:start w:val="1"/>
      <w:numFmt w:val="decimal"/>
      <w:lvlText w:val="%2."/>
      <w:lvlJc w:val="left"/>
      <w:pPr>
        <w:tabs>
          <w:tab w:val="num" w:pos="1440"/>
        </w:tabs>
        <w:ind w:left="1440" w:hanging="360"/>
      </w:pPr>
    </w:lvl>
    <w:lvl w:ilvl="2" w:tplc="C7FA4B60" w:tentative="1">
      <w:start w:val="1"/>
      <w:numFmt w:val="decimal"/>
      <w:lvlText w:val="%3."/>
      <w:lvlJc w:val="left"/>
      <w:pPr>
        <w:tabs>
          <w:tab w:val="num" w:pos="2160"/>
        </w:tabs>
        <w:ind w:left="2160" w:hanging="360"/>
      </w:pPr>
    </w:lvl>
    <w:lvl w:ilvl="3" w:tplc="FDDED154" w:tentative="1">
      <w:start w:val="1"/>
      <w:numFmt w:val="decimal"/>
      <w:lvlText w:val="%4."/>
      <w:lvlJc w:val="left"/>
      <w:pPr>
        <w:tabs>
          <w:tab w:val="num" w:pos="2880"/>
        </w:tabs>
        <w:ind w:left="2880" w:hanging="360"/>
      </w:pPr>
    </w:lvl>
    <w:lvl w:ilvl="4" w:tplc="28827754" w:tentative="1">
      <w:start w:val="1"/>
      <w:numFmt w:val="decimal"/>
      <w:lvlText w:val="%5."/>
      <w:lvlJc w:val="left"/>
      <w:pPr>
        <w:tabs>
          <w:tab w:val="num" w:pos="3600"/>
        </w:tabs>
        <w:ind w:left="3600" w:hanging="360"/>
      </w:pPr>
    </w:lvl>
    <w:lvl w:ilvl="5" w:tplc="76203FDA" w:tentative="1">
      <w:start w:val="1"/>
      <w:numFmt w:val="decimal"/>
      <w:lvlText w:val="%6."/>
      <w:lvlJc w:val="left"/>
      <w:pPr>
        <w:tabs>
          <w:tab w:val="num" w:pos="4320"/>
        </w:tabs>
        <w:ind w:left="4320" w:hanging="360"/>
      </w:pPr>
    </w:lvl>
    <w:lvl w:ilvl="6" w:tplc="10C24840" w:tentative="1">
      <w:start w:val="1"/>
      <w:numFmt w:val="decimal"/>
      <w:lvlText w:val="%7."/>
      <w:lvlJc w:val="left"/>
      <w:pPr>
        <w:tabs>
          <w:tab w:val="num" w:pos="5040"/>
        </w:tabs>
        <w:ind w:left="5040" w:hanging="360"/>
      </w:pPr>
    </w:lvl>
    <w:lvl w:ilvl="7" w:tplc="2CEA66BE" w:tentative="1">
      <w:start w:val="1"/>
      <w:numFmt w:val="decimal"/>
      <w:lvlText w:val="%8."/>
      <w:lvlJc w:val="left"/>
      <w:pPr>
        <w:tabs>
          <w:tab w:val="num" w:pos="5760"/>
        </w:tabs>
        <w:ind w:left="5760" w:hanging="360"/>
      </w:pPr>
    </w:lvl>
    <w:lvl w:ilvl="8" w:tplc="F926EC94" w:tentative="1">
      <w:start w:val="1"/>
      <w:numFmt w:val="decimal"/>
      <w:lvlText w:val="%9."/>
      <w:lvlJc w:val="left"/>
      <w:pPr>
        <w:tabs>
          <w:tab w:val="num" w:pos="6480"/>
        </w:tabs>
        <w:ind w:left="6480" w:hanging="360"/>
      </w:pPr>
    </w:lvl>
  </w:abstractNum>
  <w:abstractNum w:abstractNumId="9" w15:restartNumberingAfterBreak="0">
    <w:nsid w:val="6E2020AC"/>
    <w:multiLevelType w:val="hybridMultilevel"/>
    <w:tmpl w:val="BFDE49CC"/>
    <w:lvl w:ilvl="0" w:tplc="F5044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7B174C"/>
    <w:multiLevelType w:val="multilevel"/>
    <w:tmpl w:val="012C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BC5696"/>
    <w:multiLevelType w:val="hybridMultilevel"/>
    <w:tmpl w:val="3328118A"/>
    <w:lvl w:ilvl="0" w:tplc="8D38113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8"/>
  </w:num>
  <w:num w:numId="5">
    <w:abstractNumId w:val="7"/>
  </w:num>
  <w:num w:numId="6">
    <w:abstractNumId w:val="1"/>
  </w:num>
  <w:num w:numId="7">
    <w:abstractNumId w:val="6"/>
  </w:num>
  <w:num w:numId="8">
    <w:abstractNumId w:val="11"/>
  </w:num>
  <w:num w:numId="9">
    <w:abstractNumId w:val="2"/>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7EF"/>
    <w:rsid w:val="0000135C"/>
    <w:rsid w:val="00007FB3"/>
    <w:rsid w:val="000163F3"/>
    <w:rsid w:val="0002024A"/>
    <w:rsid w:val="000245E5"/>
    <w:rsid w:val="00024DEE"/>
    <w:rsid w:val="00027047"/>
    <w:rsid w:val="00040173"/>
    <w:rsid w:val="00043D21"/>
    <w:rsid w:val="00045C78"/>
    <w:rsid w:val="00053651"/>
    <w:rsid w:val="000569AB"/>
    <w:rsid w:val="00063A11"/>
    <w:rsid w:val="00066A65"/>
    <w:rsid w:val="0006783B"/>
    <w:rsid w:val="00067CDE"/>
    <w:rsid w:val="0008258F"/>
    <w:rsid w:val="000A506B"/>
    <w:rsid w:val="000A6513"/>
    <w:rsid w:val="000B1422"/>
    <w:rsid w:val="000B2496"/>
    <w:rsid w:val="000B4879"/>
    <w:rsid w:val="000B6DC9"/>
    <w:rsid w:val="000C2324"/>
    <w:rsid w:val="000C3B95"/>
    <w:rsid w:val="000D0E3D"/>
    <w:rsid w:val="000E45F5"/>
    <w:rsid w:val="000E762C"/>
    <w:rsid w:val="000E7F65"/>
    <w:rsid w:val="000F4245"/>
    <w:rsid w:val="001002E3"/>
    <w:rsid w:val="0010432F"/>
    <w:rsid w:val="0010790C"/>
    <w:rsid w:val="00112967"/>
    <w:rsid w:val="0011497C"/>
    <w:rsid w:val="00120DB0"/>
    <w:rsid w:val="001218BB"/>
    <w:rsid w:val="0012331E"/>
    <w:rsid w:val="00127293"/>
    <w:rsid w:val="00141914"/>
    <w:rsid w:val="00144890"/>
    <w:rsid w:val="00144E94"/>
    <w:rsid w:val="001464C5"/>
    <w:rsid w:val="0015186A"/>
    <w:rsid w:val="00152E20"/>
    <w:rsid w:val="00153439"/>
    <w:rsid w:val="001575E5"/>
    <w:rsid w:val="00157A70"/>
    <w:rsid w:val="00163B99"/>
    <w:rsid w:val="00167226"/>
    <w:rsid w:val="00167C22"/>
    <w:rsid w:val="00174E07"/>
    <w:rsid w:val="00190EF5"/>
    <w:rsid w:val="0019379E"/>
    <w:rsid w:val="001945CB"/>
    <w:rsid w:val="00194619"/>
    <w:rsid w:val="001C2E29"/>
    <w:rsid w:val="001C397D"/>
    <w:rsid w:val="001D0DF9"/>
    <w:rsid w:val="001D14AC"/>
    <w:rsid w:val="001D77ED"/>
    <w:rsid w:val="001E0467"/>
    <w:rsid w:val="001E11F1"/>
    <w:rsid w:val="001F2EBD"/>
    <w:rsid w:val="0021753E"/>
    <w:rsid w:val="0022069E"/>
    <w:rsid w:val="00221CF1"/>
    <w:rsid w:val="002262B1"/>
    <w:rsid w:val="002275A1"/>
    <w:rsid w:val="00227A7C"/>
    <w:rsid w:val="00227B33"/>
    <w:rsid w:val="00231417"/>
    <w:rsid w:val="00232965"/>
    <w:rsid w:val="00244317"/>
    <w:rsid w:val="002474E3"/>
    <w:rsid w:val="0025469E"/>
    <w:rsid w:val="002571CD"/>
    <w:rsid w:val="002571F9"/>
    <w:rsid w:val="00260CF7"/>
    <w:rsid w:val="00261E15"/>
    <w:rsid w:val="00270413"/>
    <w:rsid w:val="00271E68"/>
    <w:rsid w:val="002757EC"/>
    <w:rsid w:val="00277328"/>
    <w:rsid w:val="00284F11"/>
    <w:rsid w:val="002A4A21"/>
    <w:rsid w:val="002B5605"/>
    <w:rsid w:val="002D09D5"/>
    <w:rsid w:val="002D590A"/>
    <w:rsid w:val="002E3ED0"/>
    <w:rsid w:val="002E737D"/>
    <w:rsid w:val="002F0517"/>
    <w:rsid w:val="002F639C"/>
    <w:rsid w:val="00300CA6"/>
    <w:rsid w:val="00307120"/>
    <w:rsid w:val="003147F1"/>
    <w:rsid w:val="00316D90"/>
    <w:rsid w:val="003304DE"/>
    <w:rsid w:val="003465C4"/>
    <w:rsid w:val="003563F4"/>
    <w:rsid w:val="00357C8D"/>
    <w:rsid w:val="0036071A"/>
    <w:rsid w:val="00360ED8"/>
    <w:rsid w:val="003643A2"/>
    <w:rsid w:val="00372180"/>
    <w:rsid w:val="003754DB"/>
    <w:rsid w:val="0038795D"/>
    <w:rsid w:val="003879C1"/>
    <w:rsid w:val="00392B6F"/>
    <w:rsid w:val="00395A55"/>
    <w:rsid w:val="00395B95"/>
    <w:rsid w:val="003A183B"/>
    <w:rsid w:val="003A2996"/>
    <w:rsid w:val="003A541B"/>
    <w:rsid w:val="003A5D39"/>
    <w:rsid w:val="003B444D"/>
    <w:rsid w:val="003C7DBE"/>
    <w:rsid w:val="003C7E04"/>
    <w:rsid w:val="003D25BD"/>
    <w:rsid w:val="003D340B"/>
    <w:rsid w:val="003D4D2E"/>
    <w:rsid w:val="003F55B8"/>
    <w:rsid w:val="00400215"/>
    <w:rsid w:val="00404376"/>
    <w:rsid w:val="0040648F"/>
    <w:rsid w:val="00411365"/>
    <w:rsid w:val="00411C23"/>
    <w:rsid w:val="00424138"/>
    <w:rsid w:val="00424298"/>
    <w:rsid w:val="004345A9"/>
    <w:rsid w:val="00434ED4"/>
    <w:rsid w:val="00437BDB"/>
    <w:rsid w:val="00437F17"/>
    <w:rsid w:val="00443B6D"/>
    <w:rsid w:val="004467DD"/>
    <w:rsid w:val="00447267"/>
    <w:rsid w:val="00453645"/>
    <w:rsid w:val="00456922"/>
    <w:rsid w:val="00457E9A"/>
    <w:rsid w:val="00465E4C"/>
    <w:rsid w:val="00467014"/>
    <w:rsid w:val="004703A0"/>
    <w:rsid w:val="00474F9F"/>
    <w:rsid w:val="00475472"/>
    <w:rsid w:val="004862FC"/>
    <w:rsid w:val="004869C2"/>
    <w:rsid w:val="00492734"/>
    <w:rsid w:val="00496AC6"/>
    <w:rsid w:val="004B0CCF"/>
    <w:rsid w:val="004B40A4"/>
    <w:rsid w:val="004B4590"/>
    <w:rsid w:val="004B6E39"/>
    <w:rsid w:val="004C3CCA"/>
    <w:rsid w:val="004C6FD1"/>
    <w:rsid w:val="004D23F3"/>
    <w:rsid w:val="004E0FEB"/>
    <w:rsid w:val="004E4457"/>
    <w:rsid w:val="004F2B9C"/>
    <w:rsid w:val="004F41EA"/>
    <w:rsid w:val="004F5395"/>
    <w:rsid w:val="00507C27"/>
    <w:rsid w:val="00511420"/>
    <w:rsid w:val="0051331F"/>
    <w:rsid w:val="0051654C"/>
    <w:rsid w:val="00522A84"/>
    <w:rsid w:val="00551654"/>
    <w:rsid w:val="005626EE"/>
    <w:rsid w:val="00564B12"/>
    <w:rsid w:val="00581235"/>
    <w:rsid w:val="00593AB0"/>
    <w:rsid w:val="0059671F"/>
    <w:rsid w:val="005A4EEE"/>
    <w:rsid w:val="005B2A7D"/>
    <w:rsid w:val="005B3D96"/>
    <w:rsid w:val="005D139F"/>
    <w:rsid w:val="005D5CA9"/>
    <w:rsid w:val="005E38B6"/>
    <w:rsid w:val="005E5333"/>
    <w:rsid w:val="00600445"/>
    <w:rsid w:val="006034F8"/>
    <w:rsid w:val="006075F2"/>
    <w:rsid w:val="0061014B"/>
    <w:rsid w:val="00610E59"/>
    <w:rsid w:val="0061221F"/>
    <w:rsid w:val="006124AE"/>
    <w:rsid w:val="0061319A"/>
    <w:rsid w:val="00621A4B"/>
    <w:rsid w:val="006266D2"/>
    <w:rsid w:val="006319FC"/>
    <w:rsid w:val="0063230A"/>
    <w:rsid w:val="00634E72"/>
    <w:rsid w:val="00657AC5"/>
    <w:rsid w:val="00664767"/>
    <w:rsid w:val="006654AD"/>
    <w:rsid w:val="00667071"/>
    <w:rsid w:val="00675062"/>
    <w:rsid w:val="006756A8"/>
    <w:rsid w:val="00684C52"/>
    <w:rsid w:val="00692709"/>
    <w:rsid w:val="00692FB6"/>
    <w:rsid w:val="00693404"/>
    <w:rsid w:val="006A3944"/>
    <w:rsid w:val="006B2566"/>
    <w:rsid w:val="006C0144"/>
    <w:rsid w:val="006D0C3F"/>
    <w:rsid w:val="006D2AA7"/>
    <w:rsid w:val="006D7EB1"/>
    <w:rsid w:val="006E402A"/>
    <w:rsid w:val="006E7096"/>
    <w:rsid w:val="006F3607"/>
    <w:rsid w:val="006F545D"/>
    <w:rsid w:val="00703D3E"/>
    <w:rsid w:val="00724729"/>
    <w:rsid w:val="0072677E"/>
    <w:rsid w:val="00730D60"/>
    <w:rsid w:val="00742193"/>
    <w:rsid w:val="00743668"/>
    <w:rsid w:val="007437ED"/>
    <w:rsid w:val="00743C97"/>
    <w:rsid w:val="00744CC2"/>
    <w:rsid w:val="007459B8"/>
    <w:rsid w:val="007473CA"/>
    <w:rsid w:val="007529CD"/>
    <w:rsid w:val="00756191"/>
    <w:rsid w:val="00766BAA"/>
    <w:rsid w:val="0077274F"/>
    <w:rsid w:val="007738BE"/>
    <w:rsid w:val="00777A41"/>
    <w:rsid w:val="00780D4B"/>
    <w:rsid w:val="00785EB5"/>
    <w:rsid w:val="007907D2"/>
    <w:rsid w:val="007A5773"/>
    <w:rsid w:val="007D2388"/>
    <w:rsid w:val="007D476E"/>
    <w:rsid w:val="007E0731"/>
    <w:rsid w:val="007E0B33"/>
    <w:rsid w:val="007E150D"/>
    <w:rsid w:val="007E3A89"/>
    <w:rsid w:val="007E3C0A"/>
    <w:rsid w:val="007F2336"/>
    <w:rsid w:val="007F417B"/>
    <w:rsid w:val="007F66DD"/>
    <w:rsid w:val="008056FD"/>
    <w:rsid w:val="00807E4E"/>
    <w:rsid w:val="00820AB0"/>
    <w:rsid w:val="00823E40"/>
    <w:rsid w:val="008319BB"/>
    <w:rsid w:val="00836930"/>
    <w:rsid w:val="0084261A"/>
    <w:rsid w:val="00842F9A"/>
    <w:rsid w:val="00844122"/>
    <w:rsid w:val="0084484A"/>
    <w:rsid w:val="0085719B"/>
    <w:rsid w:val="00865980"/>
    <w:rsid w:val="0087289A"/>
    <w:rsid w:val="00872AD6"/>
    <w:rsid w:val="00873E81"/>
    <w:rsid w:val="00875402"/>
    <w:rsid w:val="008812DB"/>
    <w:rsid w:val="008837A4"/>
    <w:rsid w:val="00885119"/>
    <w:rsid w:val="00886FE9"/>
    <w:rsid w:val="00891C0E"/>
    <w:rsid w:val="00895257"/>
    <w:rsid w:val="00897276"/>
    <w:rsid w:val="008A2540"/>
    <w:rsid w:val="008A2A10"/>
    <w:rsid w:val="008B4818"/>
    <w:rsid w:val="008C51BB"/>
    <w:rsid w:val="008D0D16"/>
    <w:rsid w:val="008D3B8E"/>
    <w:rsid w:val="008E14B5"/>
    <w:rsid w:val="008E1CDE"/>
    <w:rsid w:val="008F0476"/>
    <w:rsid w:val="008F416E"/>
    <w:rsid w:val="009033D7"/>
    <w:rsid w:val="00904CE7"/>
    <w:rsid w:val="009123F8"/>
    <w:rsid w:val="00913A7D"/>
    <w:rsid w:val="00915ABD"/>
    <w:rsid w:val="009226C6"/>
    <w:rsid w:val="00923D3E"/>
    <w:rsid w:val="009244B4"/>
    <w:rsid w:val="00937D31"/>
    <w:rsid w:val="009419BB"/>
    <w:rsid w:val="00944632"/>
    <w:rsid w:val="00961159"/>
    <w:rsid w:val="009615B5"/>
    <w:rsid w:val="009845C2"/>
    <w:rsid w:val="00984CA5"/>
    <w:rsid w:val="0099358A"/>
    <w:rsid w:val="00994CD9"/>
    <w:rsid w:val="00995AE9"/>
    <w:rsid w:val="00996343"/>
    <w:rsid w:val="00997892"/>
    <w:rsid w:val="009A55CD"/>
    <w:rsid w:val="009A6234"/>
    <w:rsid w:val="009B248C"/>
    <w:rsid w:val="009B5141"/>
    <w:rsid w:val="009C092F"/>
    <w:rsid w:val="009D451E"/>
    <w:rsid w:val="009D730C"/>
    <w:rsid w:val="009E08B8"/>
    <w:rsid w:val="009E6B9F"/>
    <w:rsid w:val="009F285F"/>
    <w:rsid w:val="009F6339"/>
    <w:rsid w:val="00A06DFF"/>
    <w:rsid w:val="00A13EAD"/>
    <w:rsid w:val="00A16DD9"/>
    <w:rsid w:val="00A20A15"/>
    <w:rsid w:val="00A239D6"/>
    <w:rsid w:val="00A25EF7"/>
    <w:rsid w:val="00A34136"/>
    <w:rsid w:val="00A36E6E"/>
    <w:rsid w:val="00A42555"/>
    <w:rsid w:val="00A440E6"/>
    <w:rsid w:val="00A446A7"/>
    <w:rsid w:val="00A4694A"/>
    <w:rsid w:val="00A46C73"/>
    <w:rsid w:val="00A52639"/>
    <w:rsid w:val="00A55513"/>
    <w:rsid w:val="00A56BD6"/>
    <w:rsid w:val="00A57645"/>
    <w:rsid w:val="00A7454C"/>
    <w:rsid w:val="00A86D96"/>
    <w:rsid w:val="00A87291"/>
    <w:rsid w:val="00A87B99"/>
    <w:rsid w:val="00A91D58"/>
    <w:rsid w:val="00A95533"/>
    <w:rsid w:val="00AA1382"/>
    <w:rsid w:val="00AA3AC6"/>
    <w:rsid w:val="00AA50FE"/>
    <w:rsid w:val="00AA5438"/>
    <w:rsid w:val="00AB2A0D"/>
    <w:rsid w:val="00AB317A"/>
    <w:rsid w:val="00AB4C06"/>
    <w:rsid w:val="00AB77ED"/>
    <w:rsid w:val="00AC23FA"/>
    <w:rsid w:val="00AC2785"/>
    <w:rsid w:val="00AC6A62"/>
    <w:rsid w:val="00AD1ED6"/>
    <w:rsid w:val="00AD7697"/>
    <w:rsid w:val="00AE16B3"/>
    <w:rsid w:val="00AE18F5"/>
    <w:rsid w:val="00AE781C"/>
    <w:rsid w:val="00AF500B"/>
    <w:rsid w:val="00AF5C7E"/>
    <w:rsid w:val="00B14277"/>
    <w:rsid w:val="00B170FF"/>
    <w:rsid w:val="00B2116C"/>
    <w:rsid w:val="00B27361"/>
    <w:rsid w:val="00B277EF"/>
    <w:rsid w:val="00B35894"/>
    <w:rsid w:val="00B40DD1"/>
    <w:rsid w:val="00B41144"/>
    <w:rsid w:val="00B41854"/>
    <w:rsid w:val="00B44911"/>
    <w:rsid w:val="00B45BE9"/>
    <w:rsid w:val="00B50651"/>
    <w:rsid w:val="00B670B9"/>
    <w:rsid w:val="00B71878"/>
    <w:rsid w:val="00B74DA7"/>
    <w:rsid w:val="00B76BB6"/>
    <w:rsid w:val="00B87ED9"/>
    <w:rsid w:val="00B901F1"/>
    <w:rsid w:val="00BA64B1"/>
    <w:rsid w:val="00BB2C6F"/>
    <w:rsid w:val="00BB3966"/>
    <w:rsid w:val="00BC19E2"/>
    <w:rsid w:val="00BD6957"/>
    <w:rsid w:val="00BE0499"/>
    <w:rsid w:val="00BE34D8"/>
    <w:rsid w:val="00BF72E6"/>
    <w:rsid w:val="00C01C5E"/>
    <w:rsid w:val="00C042E4"/>
    <w:rsid w:val="00C04687"/>
    <w:rsid w:val="00C04DA4"/>
    <w:rsid w:val="00C06325"/>
    <w:rsid w:val="00C12DDD"/>
    <w:rsid w:val="00C228A1"/>
    <w:rsid w:val="00C23F10"/>
    <w:rsid w:val="00C27938"/>
    <w:rsid w:val="00C32EFD"/>
    <w:rsid w:val="00C40BAA"/>
    <w:rsid w:val="00C40DF5"/>
    <w:rsid w:val="00C42D3C"/>
    <w:rsid w:val="00C43C2E"/>
    <w:rsid w:val="00C44CB2"/>
    <w:rsid w:val="00C537D6"/>
    <w:rsid w:val="00C55504"/>
    <w:rsid w:val="00C67098"/>
    <w:rsid w:val="00C7385C"/>
    <w:rsid w:val="00C73C7D"/>
    <w:rsid w:val="00C74F2E"/>
    <w:rsid w:val="00C75C2D"/>
    <w:rsid w:val="00C76A96"/>
    <w:rsid w:val="00C8193F"/>
    <w:rsid w:val="00C8238F"/>
    <w:rsid w:val="00C93794"/>
    <w:rsid w:val="00C97747"/>
    <w:rsid w:val="00CA28F7"/>
    <w:rsid w:val="00CA2B0A"/>
    <w:rsid w:val="00CB1BDE"/>
    <w:rsid w:val="00CC03F1"/>
    <w:rsid w:val="00CC1DBF"/>
    <w:rsid w:val="00CD1093"/>
    <w:rsid w:val="00CD3C33"/>
    <w:rsid w:val="00CD4001"/>
    <w:rsid w:val="00CD42BC"/>
    <w:rsid w:val="00CD6ADC"/>
    <w:rsid w:val="00CD6F07"/>
    <w:rsid w:val="00CE36E9"/>
    <w:rsid w:val="00CE4067"/>
    <w:rsid w:val="00CF2684"/>
    <w:rsid w:val="00CF35AB"/>
    <w:rsid w:val="00CF75C3"/>
    <w:rsid w:val="00D02907"/>
    <w:rsid w:val="00D02A38"/>
    <w:rsid w:val="00D11546"/>
    <w:rsid w:val="00D14DF9"/>
    <w:rsid w:val="00D15039"/>
    <w:rsid w:val="00D20C90"/>
    <w:rsid w:val="00D223F3"/>
    <w:rsid w:val="00D35FB2"/>
    <w:rsid w:val="00D53884"/>
    <w:rsid w:val="00D54FFD"/>
    <w:rsid w:val="00D63484"/>
    <w:rsid w:val="00D6699E"/>
    <w:rsid w:val="00D717B5"/>
    <w:rsid w:val="00D80847"/>
    <w:rsid w:val="00D8101B"/>
    <w:rsid w:val="00D85B4A"/>
    <w:rsid w:val="00D96F42"/>
    <w:rsid w:val="00DA1288"/>
    <w:rsid w:val="00DA5FB7"/>
    <w:rsid w:val="00DA7F6D"/>
    <w:rsid w:val="00DB0A6A"/>
    <w:rsid w:val="00DB2584"/>
    <w:rsid w:val="00DB2712"/>
    <w:rsid w:val="00DB542E"/>
    <w:rsid w:val="00DC2B44"/>
    <w:rsid w:val="00DC42F5"/>
    <w:rsid w:val="00DC5732"/>
    <w:rsid w:val="00DD5A09"/>
    <w:rsid w:val="00DE435D"/>
    <w:rsid w:val="00DE6908"/>
    <w:rsid w:val="00DE7847"/>
    <w:rsid w:val="00DF12C3"/>
    <w:rsid w:val="00DF6656"/>
    <w:rsid w:val="00E05ED0"/>
    <w:rsid w:val="00E07CD8"/>
    <w:rsid w:val="00E17FB1"/>
    <w:rsid w:val="00E42761"/>
    <w:rsid w:val="00E4683B"/>
    <w:rsid w:val="00E51A57"/>
    <w:rsid w:val="00E54987"/>
    <w:rsid w:val="00E54D17"/>
    <w:rsid w:val="00E6162E"/>
    <w:rsid w:val="00E626F9"/>
    <w:rsid w:val="00E67393"/>
    <w:rsid w:val="00E732DF"/>
    <w:rsid w:val="00E756E7"/>
    <w:rsid w:val="00E76E50"/>
    <w:rsid w:val="00E85E67"/>
    <w:rsid w:val="00E87990"/>
    <w:rsid w:val="00E91078"/>
    <w:rsid w:val="00E94830"/>
    <w:rsid w:val="00EA0F8B"/>
    <w:rsid w:val="00EA461E"/>
    <w:rsid w:val="00EC599E"/>
    <w:rsid w:val="00ED5B3B"/>
    <w:rsid w:val="00EF6273"/>
    <w:rsid w:val="00F03307"/>
    <w:rsid w:val="00F05EAB"/>
    <w:rsid w:val="00F06D0A"/>
    <w:rsid w:val="00F10EEB"/>
    <w:rsid w:val="00F131DA"/>
    <w:rsid w:val="00F169A9"/>
    <w:rsid w:val="00F1785B"/>
    <w:rsid w:val="00F20BB0"/>
    <w:rsid w:val="00F323F1"/>
    <w:rsid w:val="00F35DE6"/>
    <w:rsid w:val="00F52303"/>
    <w:rsid w:val="00F5713C"/>
    <w:rsid w:val="00F62F8E"/>
    <w:rsid w:val="00F63106"/>
    <w:rsid w:val="00F64C94"/>
    <w:rsid w:val="00F6633A"/>
    <w:rsid w:val="00F66443"/>
    <w:rsid w:val="00F7051D"/>
    <w:rsid w:val="00F725CB"/>
    <w:rsid w:val="00F755C0"/>
    <w:rsid w:val="00F77609"/>
    <w:rsid w:val="00F806CB"/>
    <w:rsid w:val="00F84284"/>
    <w:rsid w:val="00F93D88"/>
    <w:rsid w:val="00FA274D"/>
    <w:rsid w:val="00FA2B92"/>
    <w:rsid w:val="00FB0E97"/>
    <w:rsid w:val="00FB1A4F"/>
    <w:rsid w:val="00FB7F6D"/>
    <w:rsid w:val="00FC38EA"/>
    <w:rsid w:val="00FD0B83"/>
    <w:rsid w:val="00FD457C"/>
    <w:rsid w:val="00FD525F"/>
    <w:rsid w:val="00FE002C"/>
    <w:rsid w:val="00FE5982"/>
    <w:rsid w:val="00FF44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3A3B14"/>
  <w15:docId w15:val="{34A44633-530D-4E8E-B9EA-1A949B2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31F"/>
    <w:pPr>
      <w:ind w:firstLine="720"/>
    </w:pPr>
    <w:rPr>
      <w:rFonts w:ascii="Calibri" w:eastAsia="Calibri" w:hAnsi="Calibri" w:cs="Times New Roman"/>
    </w:rPr>
  </w:style>
  <w:style w:type="paragraph" w:styleId="Heading3">
    <w:name w:val="heading 3"/>
    <w:basedOn w:val="Normal"/>
    <w:link w:val="Heading3Char"/>
    <w:uiPriority w:val="9"/>
    <w:qFormat/>
    <w:rsid w:val="0015186A"/>
    <w:pPr>
      <w:spacing w:before="100" w:beforeAutospacing="1" w:after="100" w:afterAutospacing="1" w:line="240" w:lineRule="auto"/>
      <w:ind w:firstLine="0"/>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7EF"/>
    <w:pPr>
      <w:spacing w:after="200" w:line="276" w:lineRule="auto"/>
      <w:ind w:left="720"/>
      <w:contextualSpacing/>
    </w:pPr>
    <w:rPr>
      <w:sz w:val="28"/>
    </w:rPr>
  </w:style>
  <w:style w:type="paragraph" w:styleId="Header">
    <w:name w:val="header"/>
    <w:basedOn w:val="Normal"/>
    <w:link w:val="HeaderChar"/>
    <w:uiPriority w:val="99"/>
    <w:unhideWhenUsed/>
    <w:rsid w:val="00B27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EF"/>
    <w:rPr>
      <w:rFonts w:ascii="Calibri" w:eastAsia="Calibri" w:hAnsi="Calibri" w:cs="Times New Roman"/>
    </w:rPr>
  </w:style>
  <w:style w:type="paragraph" w:styleId="Footer">
    <w:name w:val="footer"/>
    <w:basedOn w:val="Normal"/>
    <w:link w:val="FooterChar"/>
    <w:uiPriority w:val="99"/>
    <w:unhideWhenUsed/>
    <w:rsid w:val="00B27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EF"/>
    <w:rPr>
      <w:rFonts w:ascii="Calibri" w:eastAsia="Calibri" w:hAnsi="Calibri" w:cs="Times New Roman"/>
    </w:rPr>
  </w:style>
  <w:style w:type="character" w:styleId="Hyperlink">
    <w:name w:val="Hyperlink"/>
    <w:basedOn w:val="DefaultParagraphFont"/>
    <w:uiPriority w:val="99"/>
    <w:unhideWhenUsed/>
    <w:rsid w:val="00743668"/>
    <w:rPr>
      <w:color w:val="0563C1" w:themeColor="hyperlink"/>
      <w:u w:val="single"/>
    </w:rPr>
  </w:style>
  <w:style w:type="character" w:styleId="Emphasis">
    <w:name w:val="Emphasis"/>
    <w:basedOn w:val="DefaultParagraphFont"/>
    <w:uiPriority w:val="20"/>
    <w:qFormat/>
    <w:rsid w:val="006A3944"/>
    <w:rPr>
      <w:i/>
      <w:iCs/>
    </w:rPr>
  </w:style>
  <w:style w:type="character" w:styleId="LineNumber">
    <w:name w:val="line number"/>
    <w:basedOn w:val="DefaultParagraphFont"/>
    <w:uiPriority w:val="99"/>
    <w:semiHidden/>
    <w:unhideWhenUsed/>
    <w:rsid w:val="00E732DF"/>
  </w:style>
  <w:style w:type="character" w:styleId="CommentReference">
    <w:name w:val="annotation reference"/>
    <w:basedOn w:val="DefaultParagraphFont"/>
    <w:uiPriority w:val="99"/>
    <w:semiHidden/>
    <w:unhideWhenUsed/>
    <w:rsid w:val="00F6633A"/>
    <w:rPr>
      <w:sz w:val="16"/>
      <w:szCs w:val="16"/>
    </w:rPr>
  </w:style>
  <w:style w:type="paragraph" w:styleId="CommentText">
    <w:name w:val="annotation text"/>
    <w:basedOn w:val="Normal"/>
    <w:link w:val="CommentTextChar"/>
    <w:uiPriority w:val="99"/>
    <w:unhideWhenUsed/>
    <w:rsid w:val="00F6633A"/>
    <w:pPr>
      <w:spacing w:line="240" w:lineRule="auto"/>
    </w:pPr>
    <w:rPr>
      <w:sz w:val="20"/>
      <w:szCs w:val="20"/>
    </w:rPr>
  </w:style>
  <w:style w:type="character" w:customStyle="1" w:styleId="CommentTextChar">
    <w:name w:val="Comment Text Char"/>
    <w:basedOn w:val="DefaultParagraphFont"/>
    <w:link w:val="CommentText"/>
    <w:uiPriority w:val="99"/>
    <w:rsid w:val="00F6633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633A"/>
    <w:rPr>
      <w:b/>
      <w:bCs/>
    </w:rPr>
  </w:style>
  <w:style w:type="character" w:customStyle="1" w:styleId="CommentSubjectChar">
    <w:name w:val="Comment Subject Char"/>
    <w:basedOn w:val="CommentTextChar"/>
    <w:link w:val="CommentSubject"/>
    <w:uiPriority w:val="99"/>
    <w:semiHidden/>
    <w:rsid w:val="00F6633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66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33A"/>
    <w:rPr>
      <w:rFonts w:ascii="Tahoma" w:eastAsia="Calibri" w:hAnsi="Tahoma" w:cs="Tahoma"/>
      <w:sz w:val="16"/>
      <w:szCs w:val="16"/>
    </w:rPr>
  </w:style>
  <w:style w:type="character" w:customStyle="1" w:styleId="y2iqfc">
    <w:name w:val="y2iqfc"/>
    <w:basedOn w:val="DefaultParagraphFont"/>
    <w:rsid w:val="00474F9F"/>
  </w:style>
  <w:style w:type="paragraph" w:styleId="HTMLPreformatted">
    <w:name w:val="HTML Preformatted"/>
    <w:basedOn w:val="Normal"/>
    <w:link w:val="HTMLPreformattedChar"/>
    <w:uiPriority w:val="99"/>
    <w:unhideWhenUsed/>
    <w:rsid w:val="0047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4F9F"/>
    <w:rPr>
      <w:rFonts w:ascii="Courier New" w:eastAsia="Times New Roman" w:hAnsi="Courier New" w:cs="Courier New"/>
      <w:sz w:val="20"/>
      <w:szCs w:val="20"/>
    </w:rPr>
  </w:style>
  <w:style w:type="character" w:customStyle="1" w:styleId="anchor-text">
    <w:name w:val="anchor-text"/>
    <w:basedOn w:val="DefaultParagraphFont"/>
    <w:rsid w:val="00A52639"/>
  </w:style>
  <w:style w:type="character" w:customStyle="1" w:styleId="identifier">
    <w:name w:val="identifier"/>
    <w:basedOn w:val="DefaultParagraphFont"/>
    <w:rsid w:val="00AC23FA"/>
  </w:style>
  <w:style w:type="character" w:styleId="FollowedHyperlink">
    <w:name w:val="FollowedHyperlink"/>
    <w:basedOn w:val="DefaultParagraphFont"/>
    <w:uiPriority w:val="99"/>
    <w:semiHidden/>
    <w:unhideWhenUsed/>
    <w:rsid w:val="00780D4B"/>
    <w:rPr>
      <w:color w:val="954F72" w:themeColor="followedHyperlink"/>
      <w:u w:val="single"/>
    </w:rPr>
  </w:style>
  <w:style w:type="character" w:customStyle="1" w:styleId="Heading3Char">
    <w:name w:val="Heading 3 Char"/>
    <w:basedOn w:val="DefaultParagraphFont"/>
    <w:link w:val="Heading3"/>
    <w:uiPriority w:val="9"/>
    <w:rsid w:val="0015186A"/>
    <w:rPr>
      <w:rFonts w:ascii="Times New Roman" w:eastAsia="Times New Roman" w:hAnsi="Times New Roman" w:cs="Times New Roman"/>
      <w:b/>
      <w:bCs/>
      <w:sz w:val="27"/>
      <w:szCs w:val="27"/>
    </w:rPr>
  </w:style>
  <w:style w:type="paragraph" w:styleId="Revision">
    <w:name w:val="Revision"/>
    <w:hidden/>
    <w:uiPriority w:val="99"/>
    <w:semiHidden/>
    <w:rsid w:val="0077274F"/>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77274F"/>
    <w:rPr>
      <w:color w:val="605E5C"/>
      <w:shd w:val="clear" w:color="auto" w:fill="E1DFDD"/>
    </w:rPr>
  </w:style>
  <w:style w:type="character" w:styleId="UnresolvedMention">
    <w:name w:val="Unresolved Mention"/>
    <w:basedOn w:val="DefaultParagraphFont"/>
    <w:uiPriority w:val="99"/>
    <w:semiHidden/>
    <w:unhideWhenUsed/>
    <w:rsid w:val="001D7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6922">
      <w:bodyDiv w:val="1"/>
      <w:marLeft w:val="0"/>
      <w:marRight w:val="0"/>
      <w:marTop w:val="0"/>
      <w:marBottom w:val="0"/>
      <w:divBdr>
        <w:top w:val="none" w:sz="0" w:space="0" w:color="auto"/>
        <w:left w:val="none" w:sz="0" w:space="0" w:color="auto"/>
        <w:bottom w:val="none" w:sz="0" w:space="0" w:color="auto"/>
        <w:right w:val="none" w:sz="0" w:space="0" w:color="auto"/>
      </w:divBdr>
    </w:div>
    <w:div w:id="203906356">
      <w:bodyDiv w:val="1"/>
      <w:marLeft w:val="0"/>
      <w:marRight w:val="0"/>
      <w:marTop w:val="0"/>
      <w:marBottom w:val="0"/>
      <w:divBdr>
        <w:top w:val="none" w:sz="0" w:space="0" w:color="auto"/>
        <w:left w:val="none" w:sz="0" w:space="0" w:color="auto"/>
        <w:bottom w:val="none" w:sz="0" w:space="0" w:color="auto"/>
        <w:right w:val="none" w:sz="0" w:space="0" w:color="auto"/>
      </w:divBdr>
    </w:div>
    <w:div w:id="664479889">
      <w:bodyDiv w:val="1"/>
      <w:marLeft w:val="0"/>
      <w:marRight w:val="0"/>
      <w:marTop w:val="0"/>
      <w:marBottom w:val="0"/>
      <w:divBdr>
        <w:top w:val="none" w:sz="0" w:space="0" w:color="auto"/>
        <w:left w:val="none" w:sz="0" w:space="0" w:color="auto"/>
        <w:bottom w:val="none" w:sz="0" w:space="0" w:color="auto"/>
        <w:right w:val="none" w:sz="0" w:space="0" w:color="auto"/>
      </w:divBdr>
      <w:divsChild>
        <w:div w:id="987710026">
          <w:marLeft w:val="0"/>
          <w:marRight w:val="0"/>
          <w:marTop w:val="0"/>
          <w:marBottom w:val="0"/>
          <w:divBdr>
            <w:top w:val="none" w:sz="0" w:space="0" w:color="auto"/>
            <w:left w:val="none" w:sz="0" w:space="0" w:color="auto"/>
            <w:bottom w:val="none" w:sz="0" w:space="0" w:color="auto"/>
            <w:right w:val="none" w:sz="0" w:space="0" w:color="auto"/>
          </w:divBdr>
        </w:div>
      </w:divsChild>
    </w:div>
    <w:div w:id="911431455">
      <w:bodyDiv w:val="1"/>
      <w:marLeft w:val="0"/>
      <w:marRight w:val="0"/>
      <w:marTop w:val="0"/>
      <w:marBottom w:val="0"/>
      <w:divBdr>
        <w:top w:val="none" w:sz="0" w:space="0" w:color="auto"/>
        <w:left w:val="none" w:sz="0" w:space="0" w:color="auto"/>
        <w:bottom w:val="none" w:sz="0" w:space="0" w:color="auto"/>
        <w:right w:val="none" w:sz="0" w:space="0" w:color="auto"/>
      </w:divBdr>
    </w:div>
    <w:div w:id="917787718">
      <w:bodyDiv w:val="1"/>
      <w:marLeft w:val="0"/>
      <w:marRight w:val="0"/>
      <w:marTop w:val="0"/>
      <w:marBottom w:val="0"/>
      <w:divBdr>
        <w:top w:val="none" w:sz="0" w:space="0" w:color="auto"/>
        <w:left w:val="none" w:sz="0" w:space="0" w:color="auto"/>
        <w:bottom w:val="none" w:sz="0" w:space="0" w:color="auto"/>
        <w:right w:val="none" w:sz="0" w:space="0" w:color="auto"/>
      </w:divBdr>
      <w:divsChild>
        <w:div w:id="1443845898">
          <w:marLeft w:val="0"/>
          <w:marRight w:val="0"/>
          <w:marTop w:val="0"/>
          <w:marBottom w:val="0"/>
          <w:divBdr>
            <w:top w:val="none" w:sz="0" w:space="0" w:color="auto"/>
            <w:left w:val="none" w:sz="0" w:space="0" w:color="auto"/>
            <w:bottom w:val="none" w:sz="0" w:space="0" w:color="auto"/>
            <w:right w:val="none" w:sz="0" w:space="0" w:color="auto"/>
          </w:divBdr>
        </w:div>
      </w:divsChild>
    </w:div>
    <w:div w:id="998460516">
      <w:bodyDiv w:val="1"/>
      <w:marLeft w:val="0"/>
      <w:marRight w:val="0"/>
      <w:marTop w:val="0"/>
      <w:marBottom w:val="0"/>
      <w:divBdr>
        <w:top w:val="none" w:sz="0" w:space="0" w:color="auto"/>
        <w:left w:val="none" w:sz="0" w:space="0" w:color="auto"/>
        <w:bottom w:val="none" w:sz="0" w:space="0" w:color="auto"/>
        <w:right w:val="none" w:sz="0" w:space="0" w:color="auto"/>
      </w:divBdr>
    </w:div>
    <w:div w:id="1322388978">
      <w:bodyDiv w:val="1"/>
      <w:marLeft w:val="0"/>
      <w:marRight w:val="0"/>
      <w:marTop w:val="0"/>
      <w:marBottom w:val="0"/>
      <w:divBdr>
        <w:top w:val="none" w:sz="0" w:space="0" w:color="auto"/>
        <w:left w:val="none" w:sz="0" w:space="0" w:color="auto"/>
        <w:bottom w:val="none" w:sz="0" w:space="0" w:color="auto"/>
        <w:right w:val="none" w:sz="0" w:space="0" w:color="auto"/>
      </w:divBdr>
    </w:div>
    <w:div w:id="1399595912">
      <w:bodyDiv w:val="1"/>
      <w:marLeft w:val="0"/>
      <w:marRight w:val="0"/>
      <w:marTop w:val="0"/>
      <w:marBottom w:val="0"/>
      <w:divBdr>
        <w:top w:val="none" w:sz="0" w:space="0" w:color="auto"/>
        <w:left w:val="none" w:sz="0" w:space="0" w:color="auto"/>
        <w:bottom w:val="none" w:sz="0" w:space="0" w:color="auto"/>
        <w:right w:val="none" w:sz="0" w:space="0" w:color="auto"/>
      </w:divBdr>
    </w:div>
    <w:div w:id="1445661372">
      <w:bodyDiv w:val="1"/>
      <w:marLeft w:val="0"/>
      <w:marRight w:val="0"/>
      <w:marTop w:val="0"/>
      <w:marBottom w:val="0"/>
      <w:divBdr>
        <w:top w:val="none" w:sz="0" w:space="0" w:color="auto"/>
        <w:left w:val="none" w:sz="0" w:space="0" w:color="auto"/>
        <w:bottom w:val="none" w:sz="0" w:space="0" w:color="auto"/>
        <w:right w:val="none" w:sz="0" w:space="0" w:color="auto"/>
      </w:divBdr>
      <w:divsChild>
        <w:div w:id="1213228098">
          <w:marLeft w:val="0"/>
          <w:marRight w:val="0"/>
          <w:marTop w:val="0"/>
          <w:marBottom w:val="0"/>
          <w:divBdr>
            <w:top w:val="none" w:sz="0" w:space="0" w:color="auto"/>
            <w:left w:val="none" w:sz="0" w:space="0" w:color="auto"/>
            <w:bottom w:val="none" w:sz="0" w:space="0" w:color="auto"/>
            <w:right w:val="none" w:sz="0" w:space="0" w:color="auto"/>
          </w:divBdr>
          <w:divsChild>
            <w:div w:id="452334015">
              <w:marLeft w:val="0"/>
              <w:marRight w:val="0"/>
              <w:marTop w:val="0"/>
              <w:marBottom w:val="0"/>
              <w:divBdr>
                <w:top w:val="none" w:sz="0" w:space="0" w:color="auto"/>
                <w:left w:val="none" w:sz="0" w:space="0" w:color="auto"/>
                <w:bottom w:val="none" w:sz="0" w:space="0" w:color="auto"/>
                <w:right w:val="none" w:sz="0" w:space="0" w:color="auto"/>
              </w:divBdr>
            </w:div>
          </w:divsChild>
        </w:div>
        <w:div w:id="798837280">
          <w:marLeft w:val="0"/>
          <w:marRight w:val="0"/>
          <w:marTop w:val="0"/>
          <w:marBottom w:val="0"/>
          <w:divBdr>
            <w:top w:val="single" w:sz="6" w:space="0" w:color="F0F0F0"/>
            <w:left w:val="none" w:sz="0" w:space="0" w:color="auto"/>
            <w:bottom w:val="none" w:sz="0" w:space="0" w:color="auto"/>
            <w:right w:val="none" w:sz="0" w:space="0" w:color="auto"/>
          </w:divBdr>
          <w:divsChild>
            <w:div w:id="246810766">
              <w:marLeft w:val="0"/>
              <w:marRight w:val="0"/>
              <w:marTop w:val="0"/>
              <w:marBottom w:val="0"/>
              <w:divBdr>
                <w:top w:val="none" w:sz="0" w:space="0" w:color="auto"/>
                <w:left w:val="none" w:sz="0" w:space="0" w:color="auto"/>
                <w:bottom w:val="none" w:sz="0" w:space="0" w:color="auto"/>
                <w:right w:val="none" w:sz="0" w:space="0" w:color="auto"/>
              </w:divBdr>
              <w:divsChild>
                <w:div w:id="1997804676">
                  <w:marLeft w:val="0"/>
                  <w:marRight w:val="0"/>
                  <w:marTop w:val="0"/>
                  <w:marBottom w:val="0"/>
                  <w:divBdr>
                    <w:top w:val="none" w:sz="0" w:space="0" w:color="auto"/>
                    <w:left w:val="none" w:sz="0" w:space="0" w:color="auto"/>
                    <w:bottom w:val="none" w:sz="0" w:space="0" w:color="auto"/>
                    <w:right w:val="none" w:sz="0" w:space="0" w:color="auto"/>
                  </w:divBdr>
                  <w:divsChild>
                    <w:div w:id="1874342535">
                      <w:marLeft w:val="0"/>
                      <w:marRight w:val="0"/>
                      <w:marTop w:val="0"/>
                      <w:marBottom w:val="0"/>
                      <w:divBdr>
                        <w:top w:val="none" w:sz="0" w:space="0" w:color="auto"/>
                        <w:left w:val="none" w:sz="0" w:space="0" w:color="auto"/>
                        <w:bottom w:val="none" w:sz="0" w:space="0" w:color="auto"/>
                        <w:right w:val="none" w:sz="0" w:space="0" w:color="auto"/>
                      </w:divBdr>
                      <w:divsChild>
                        <w:div w:id="689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659808">
      <w:bodyDiv w:val="1"/>
      <w:marLeft w:val="0"/>
      <w:marRight w:val="0"/>
      <w:marTop w:val="0"/>
      <w:marBottom w:val="0"/>
      <w:divBdr>
        <w:top w:val="none" w:sz="0" w:space="0" w:color="auto"/>
        <w:left w:val="none" w:sz="0" w:space="0" w:color="auto"/>
        <w:bottom w:val="none" w:sz="0" w:space="0" w:color="auto"/>
        <w:right w:val="none" w:sz="0" w:space="0" w:color="auto"/>
      </w:divBdr>
    </w:div>
    <w:div w:id="1947616219">
      <w:bodyDiv w:val="1"/>
      <w:marLeft w:val="0"/>
      <w:marRight w:val="0"/>
      <w:marTop w:val="0"/>
      <w:marBottom w:val="0"/>
      <w:divBdr>
        <w:top w:val="none" w:sz="0" w:space="0" w:color="auto"/>
        <w:left w:val="none" w:sz="0" w:space="0" w:color="auto"/>
        <w:bottom w:val="none" w:sz="0" w:space="0" w:color="auto"/>
        <w:right w:val="none" w:sz="0" w:space="0" w:color="auto"/>
      </w:divBdr>
      <w:divsChild>
        <w:div w:id="1560285482">
          <w:marLeft w:val="0"/>
          <w:marRight w:val="0"/>
          <w:marTop w:val="0"/>
          <w:marBottom w:val="0"/>
          <w:divBdr>
            <w:top w:val="none" w:sz="0" w:space="0" w:color="auto"/>
            <w:left w:val="none" w:sz="0" w:space="0" w:color="auto"/>
            <w:bottom w:val="none" w:sz="0" w:space="0" w:color="auto"/>
            <w:right w:val="none" w:sz="0" w:space="0" w:color="auto"/>
          </w:divBdr>
        </w:div>
      </w:divsChild>
    </w:div>
    <w:div w:id="210765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15806-A005-442F-B7F8-74C56AB0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6128</TotalTime>
  <Pages>8</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173</cp:revision>
  <dcterms:created xsi:type="dcterms:W3CDTF">2024-12-21T10:43:00Z</dcterms:created>
  <dcterms:modified xsi:type="dcterms:W3CDTF">2025-11-22T11:08:00Z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87ef738e45997c5c0d69d074a8b26a1baeee15e5d5e46053a6216aa098684f8e</vt:lpwstr>
  </property>
</Properties>
</file>