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EDB33F3" w14:textId="77777777" w:rsidTr="002643B3">
        <w:trPr>
          <w:trHeight w:val="290"/>
        </w:trPr>
        <w:tc>
          <w:tcPr>
            <w:tcW w:w="5000" w:type="pct"/>
            <w:gridSpan w:val="2"/>
            <w:tcBorders>
              <w:top w:val="nil"/>
              <w:left w:val="nil"/>
              <w:right w:val="nil"/>
            </w:tcBorders>
          </w:tcPr>
          <w:p w14:paraId="0F83D050"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A8AAC3B" w14:textId="77777777" w:rsidTr="002643B3">
        <w:trPr>
          <w:trHeight w:val="290"/>
        </w:trPr>
        <w:tc>
          <w:tcPr>
            <w:tcW w:w="1234" w:type="pct"/>
          </w:tcPr>
          <w:p w14:paraId="4A64D58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9609D99" w14:textId="77777777" w:rsidR="0000007A" w:rsidRPr="00E65EB7" w:rsidRDefault="001F6501" w:rsidP="00E65EB7">
            <w:pPr>
              <w:rPr>
                <w:rFonts w:ascii="Arial" w:hAnsi="Arial" w:cs="Arial"/>
                <w:b/>
                <w:bCs/>
                <w:color w:val="0000FF"/>
                <w:sz w:val="20"/>
                <w:szCs w:val="20"/>
              </w:rPr>
            </w:pPr>
            <w:hyperlink r:id="rId8" w:history="1">
              <w:r w:rsidR="00740EE5" w:rsidRPr="00AC3791">
                <w:rPr>
                  <w:rStyle w:val="Hyperlink"/>
                  <w:rFonts w:ascii="Arial" w:hAnsi="Arial" w:cs="Arial"/>
                  <w:b/>
                  <w:bCs/>
                  <w:sz w:val="20"/>
                  <w:szCs w:val="20"/>
                </w:rPr>
                <w:t>Journal of Scientific Research and Reports</w:t>
              </w:r>
            </w:hyperlink>
            <w:r w:rsidR="00740EE5" w:rsidRPr="00740EE5">
              <w:rPr>
                <w:rFonts w:ascii="Arial" w:hAnsi="Arial" w:cs="Arial"/>
                <w:b/>
                <w:bCs/>
                <w:color w:val="0000FF"/>
                <w:sz w:val="20"/>
                <w:szCs w:val="20"/>
              </w:rPr>
              <w:t xml:space="preserve"> </w:t>
            </w:r>
          </w:p>
        </w:tc>
      </w:tr>
      <w:tr w:rsidR="0000007A" w:rsidRPr="00F245A7" w14:paraId="3DC05BC6" w14:textId="77777777" w:rsidTr="002643B3">
        <w:trPr>
          <w:trHeight w:val="290"/>
        </w:trPr>
        <w:tc>
          <w:tcPr>
            <w:tcW w:w="1234" w:type="pct"/>
          </w:tcPr>
          <w:p w14:paraId="24FE2F5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66C247B" w14:textId="77777777" w:rsidR="0000007A" w:rsidRPr="00F245A7" w:rsidRDefault="00F6588A" w:rsidP="00F3669D">
            <w:pPr>
              <w:pStyle w:val="NormalWeb"/>
              <w:spacing w:before="0" w:beforeAutospacing="0" w:after="0" w:afterAutospacing="0"/>
              <w:rPr>
                <w:rFonts w:ascii="Arial" w:hAnsi="Arial" w:cs="Arial"/>
                <w:b/>
                <w:bCs/>
                <w:sz w:val="20"/>
                <w:szCs w:val="28"/>
                <w:lang w:val="en-GB"/>
              </w:rPr>
            </w:pPr>
            <w:r w:rsidRPr="00F6588A">
              <w:rPr>
                <w:rFonts w:ascii="Arial" w:hAnsi="Arial" w:cs="Arial"/>
                <w:b/>
                <w:bCs/>
                <w:sz w:val="20"/>
                <w:szCs w:val="28"/>
                <w:lang w:val="en-GB"/>
              </w:rPr>
              <w:t>Ms_JSRR_150230</w:t>
            </w:r>
          </w:p>
        </w:tc>
      </w:tr>
      <w:tr w:rsidR="0000007A" w:rsidRPr="00F245A7" w14:paraId="3CAE9831" w14:textId="77777777" w:rsidTr="002643B3">
        <w:trPr>
          <w:trHeight w:val="650"/>
        </w:trPr>
        <w:tc>
          <w:tcPr>
            <w:tcW w:w="1234" w:type="pct"/>
          </w:tcPr>
          <w:p w14:paraId="178D93A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D65FD2E" w14:textId="77777777" w:rsidR="0000007A" w:rsidRPr="00F245A7" w:rsidRDefault="00F6588A" w:rsidP="000450FC">
            <w:pPr>
              <w:pStyle w:val="NormalWeb"/>
              <w:spacing w:before="0" w:beforeAutospacing="0" w:after="0" w:afterAutospacing="0"/>
              <w:rPr>
                <w:rFonts w:ascii="Arial" w:hAnsi="Arial" w:cs="Arial"/>
                <w:b/>
                <w:sz w:val="20"/>
                <w:szCs w:val="28"/>
                <w:lang w:val="en-GB"/>
              </w:rPr>
            </w:pPr>
            <w:r w:rsidRPr="00F6588A">
              <w:rPr>
                <w:rFonts w:ascii="Arial" w:hAnsi="Arial" w:cs="Arial"/>
                <w:b/>
                <w:sz w:val="20"/>
                <w:szCs w:val="28"/>
                <w:lang w:val="en-GB"/>
              </w:rPr>
              <w:t>Protein Extraction Characteristics of Defatted Sal (Shorea robusta) Seed Cake under Different Particle Sizes and Alkaline Conditions</w:t>
            </w:r>
          </w:p>
        </w:tc>
      </w:tr>
      <w:tr w:rsidR="00CF0BBB" w:rsidRPr="00F245A7" w14:paraId="09976FCA" w14:textId="77777777" w:rsidTr="002643B3">
        <w:trPr>
          <w:trHeight w:val="332"/>
        </w:trPr>
        <w:tc>
          <w:tcPr>
            <w:tcW w:w="1234" w:type="pct"/>
          </w:tcPr>
          <w:p w14:paraId="11115869"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17967FE"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11A85D2C" w14:textId="77777777" w:rsidR="00037D52" w:rsidRPr="00F245A7" w:rsidRDefault="00037D52" w:rsidP="0000007A">
      <w:pPr>
        <w:pStyle w:val="BodyText"/>
        <w:rPr>
          <w:rFonts w:ascii="Arial" w:hAnsi="Arial" w:cs="Arial"/>
          <w:b/>
          <w:bCs/>
          <w:sz w:val="20"/>
          <w:szCs w:val="20"/>
          <w:u w:val="single"/>
          <w:lang w:val="en-GB"/>
        </w:rPr>
      </w:pPr>
    </w:p>
    <w:p w14:paraId="030B0AB9" w14:textId="77777777" w:rsidR="00605952" w:rsidRPr="00F245A7" w:rsidRDefault="00605952" w:rsidP="0000007A">
      <w:pPr>
        <w:pStyle w:val="BodyText"/>
        <w:rPr>
          <w:rFonts w:ascii="Arial" w:hAnsi="Arial" w:cs="Arial"/>
          <w:b/>
          <w:bCs/>
          <w:sz w:val="20"/>
          <w:szCs w:val="20"/>
          <w:u w:val="single"/>
          <w:lang w:val="en-GB"/>
        </w:rPr>
      </w:pPr>
    </w:p>
    <w:p w14:paraId="59A7155A" w14:textId="77777777" w:rsidR="00D9392F" w:rsidRPr="00F245A7" w:rsidRDefault="00D9392F" w:rsidP="0000007A">
      <w:pPr>
        <w:pStyle w:val="BodyText"/>
        <w:rPr>
          <w:rFonts w:ascii="Arial" w:hAnsi="Arial" w:cs="Arial"/>
          <w:i/>
          <w:sz w:val="20"/>
          <w:szCs w:val="20"/>
          <w:u w:val="single"/>
          <w:lang w:val="en-GB"/>
        </w:rPr>
      </w:pPr>
    </w:p>
    <w:p w14:paraId="2A5E70B7" w14:textId="3494DAA0" w:rsidR="00887635" w:rsidRPr="00900E9B" w:rsidRDefault="00887635" w:rsidP="0088763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900E9B" w14:paraId="12629491" w14:textId="77777777">
        <w:tc>
          <w:tcPr>
            <w:tcW w:w="5000" w:type="pct"/>
            <w:gridSpan w:val="3"/>
            <w:tcBorders>
              <w:top w:val="nil"/>
              <w:left w:val="nil"/>
              <w:right w:val="nil"/>
            </w:tcBorders>
            <w:noWrap/>
          </w:tcPr>
          <w:p w14:paraId="0416EBD5" w14:textId="77777777" w:rsidR="00887635" w:rsidRPr="00900E9B" w:rsidRDefault="008876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E620B90" w14:textId="77777777" w:rsidR="00887635" w:rsidRPr="00900E9B" w:rsidRDefault="00887635">
            <w:pPr>
              <w:rPr>
                <w:sz w:val="20"/>
                <w:szCs w:val="20"/>
                <w:lang w:val="en-GB"/>
              </w:rPr>
            </w:pPr>
          </w:p>
        </w:tc>
      </w:tr>
      <w:tr w:rsidR="00887635" w:rsidRPr="00900E9B" w14:paraId="437C3850" w14:textId="77777777">
        <w:tc>
          <w:tcPr>
            <w:tcW w:w="1265" w:type="pct"/>
            <w:noWrap/>
          </w:tcPr>
          <w:p w14:paraId="6AEA3EE3" w14:textId="77777777" w:rsidR="00887635" w:rsidRPr="00900E9B" w:rsidRDefault="00887635">
            <w:pPr>
              <w:pStyle w:val="Heading2"/>
              <w:jc w:val="left"/>
              <w:rPr>
                <w:rFonts w:ascii="Times New Roman" w:hAnsi="Times New Roman"/>
                <w:lang w:val="en-GB"/>
              </w:rPr>
            </w:pPr>
          </w:p>
        </w:tc>
        <w:tc>
          <w:tcPr>
            <w:tcW w:w="2212" w:type="pct"/>
          </w:tcPr>
          <w:p w14:paraId="377B7DDB" w14:textId="77777777" w:rsidR="00887635" w:rsidRDefault="00887635">
            <w:pPr>
              <w:pStyle w:val="Heading2"/>
              <w:jc w:val="left"/>
              <w:rPr>
                <w:rFonts w:ascii="Times New Roman" w:hAnsi="Times New Roman"/>
                <w:lang w:val="en-GB"/>
              </w:rPr>
            </w:pPr>
            <w:r w:rsidRPr="00900E9B">
              <w:rPr>
                <w:rFonts w:ascii="Times New Roman" w:hAnsi="Times New Roman"/>
                <w:lang w:val="en-GB"/>
              </w:rPr>
              <w:t>Reviewer’s comment</w:t>
            </w:r>
          </w:p>
          <w:p w14:paraId="179809E9" w14:textId="77777777" w:rsidR="00346969" w:rsidRDefault="00346969" w:rsidP="00346969">
            <w:pPr>
              <w:rPr>
                <w:b/>
                <w:bCs/>
                <w:sz w:val="20"/>
                <w:szCs w:val="20"/>
              </w:rPr>
            </w:pPr>
            <w:r w:rsidRPr="00A604EE">
              <w:rPr>
                <w:b/>
                <w:bCs/>
                <w:sz w:val="20"/>
                <w:szCs w:val="20"/>
                <w:highlight w:val="yellow"/>
              </w:rPr>
              <w:t>Artificial Intelligence (AI) generated or assisted review comments are strictly prohibited during peer review.</w:t>
            </w:r>
          </w:p>
          <w:p w14:paraId="3EC0F0D5" w14:textId="77777777" w:rsidR="00346969" w:rsidRPr="00346969" w:rsidRDefault="00346969" w:rsidP="00346969">
            <w:pPr>
              <w:rPr>
                <w:lang w:val="en-GB"/>
              </w:rPr>
            </w:pPr>
          </w:p>
        </w:tc>
        <w:tc>
          <w:tcPr>
            <w:tcW w:w="1523" w:type="pct"/>
          </w:tcPr>
          <w:p w14:paraId="0AE3F645" w14:textId="20974A38" w:rsidR="004425B5" w:rsidRDefault="004425B5" w:rsidP="004425B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r w:rsidR="00A52F76">
              <w:rPr>
                <w:rFonts w:eastAsia="Calibri"/>
                <w:kern w:val="2"/>
                <w:sz w:val="20"/>
                <w:szCs w:val="20"/>
                <w:lang w:val="en-IN"/>
              </w:rPr>
              <w:t xml:space="preserve"> </w:t>
            </w:r>
            <w:r w:rsidR="00A52F76" w:rsidRPr="00D63A43">
              <w:rPr>
                <w:rFonts w:eastAsia="Calibri"/>
                <w:b/>
                <w:bCs/>
                <w:kern w:val="2"/>
                <w:sz w:val="20"/>
                <w:szCs w:val="20"/>
                <w:lang w:val="en-IN"/>
              </w:rPr>
              <w:t>The authors confirm that AI-assisted content was used during the peer-review process. All revisions and responses were prepared manually by the authors.</w:t>
            </w:r>
          </w:p>
          <w:p w14:paraId="666B7534" w14:textId="77777777" w:rsidR="00887635" w:rsidRPr="00900E9B" w:rsidRDefault="00887635">
            <w:pPr>
              <w:pStyle w:val="Heading2"/>
              <w:jc w:val="left"/>
              <w:rPr>
                <w:rFonts w:ascii="Times New Roman" w:hAnsi="Times New Roman"/>
                <w:b w:val="0"/>
                <w:lang w:val="en-GB"/>
              </w:rPr>
            </w:pPr>
          </w:p>
        </w:tc>
      </w:tr>
      <w:tr w:rsidR="00887635" w:rsidRPr="00900E9B" w14:paraId="7BDBCDCF" w14:textId="77777777">
        <w:trPr>
          <w:trHeight w:val="1264"/>
        </w:trPr>
        <w:tc>
          <w:tcPr>
            <w:tcW w:w="1265" w:type="pct"/>
            <w:noWrap/>
          </w:tcPr>
          <w:p w14:paraId="0F892889" w14:textId="77777777" w:rsidR="00887635" w:rsidRPr="00900E9B" w:rsidRDefault="008876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BE4D096" w14:textId="77777777" w:rsidR="00887635" w:rsidRPr="00900E9B" w:rsidRDefault="00887635">
            <w:pPr>
              <w:ind w:left="360"/>
              <w:rPr>
                <w:rFonts w:eastAsia="MS Mincho"/>
                <w:b/>
                <w:bCs/>
                <w:sz w:val="20"/>
                <w:szCs w:val="20"/>
                <w:lang w:val="en-GB"/>
              </w:rPr>
            </w:pPr>
          </w:p>
        </w:tc>
        <w:tc>
          <w:tcPr>
            <w:tcW w:w="2212" w:type="pct"/>
          </w:tcPr>
          <w:p w14:paraId="3422C28A" w14:textId="77777777" w:rsidR="00A33B52" w:rsidRPr="00A33B52" w:rsidRDefault="00A33B52" w:rsidP="00A33B52">
            <w:pPr>
              <w:spacing w:line="360" w:lineRule="auto"/>
              <w:jc w:val="both"/>
              <w:rPr>
                <w:color w:val="000000"/>
              </w:rPr>
            </w:pPr>
            <w:r>
              <w:rPr>
                <w:color w:val="000000"/>
              </w:rPr>
              <w:t xml:space="preserve">This manuscript completely focused on the </w:t>
            </w:r>
            <w:r w:rsidRPr="00A33B52">
              <w:rPr>
                <w:color w:val="000000"/>
              </w:rPr>
              <w:t>Sal (</w:t>
            </w:r>
            <w:r w:rsidRPr="00A33B52">
              <w:rPr>
                <w:i/>
                <w:iCs/>
                <w:color w:val="000000"/>
              </w:rPr>
              <w:t>Shorea robusta</w:t>
            </w:r>
            <w:r w:rsidRPr="00A33B52">
              <w:rPr>
                <w:color w:val="000000"/>
              </w:rPr>
              <w:t>) seed cake, a by-product of oil extraction. The present study investigated the effects of particle size, extraction solvent, and precipitation pH on protein recovery from defatted Sal seed cake to identify optimal processing conditions for maximum protein yield. Protein extraction was carried out using three solvent systems distilled water with alkaline pH adjustment, 0.25 M sodium hydroxide (NaOH), and 0.2 M potassium hydroxide (KOH) across two particle size fractions (&lt;0.5 mm and 0.5–1.0 mm) and precipitation pH levels ranging from 2 to 5.</w:t>
            </w:r>
          </w:p>
          <w:p w14:paraId="348DFCE1" w14:textId="77777777" w:rsidR="00887635" w:rsidRPr="00900E9B" w:rsidRDefault="00887635">
            <w:pPr>
              <w:pStyle w:val="ListParagraph"/>
              <w:ind w:left="0"/>
              <w:rPr>
                <w:b/>
                <w:bCs/>
                <w:sz w:val="20"/>
                <w:szCs w:val="20"/>
                <w:lang w:val="en-GB"/>
              </w:rPr>
            </w:pPr>
          </w:p>
        </w:tc>
        <w:tc>
          <w:tcPr>
            <w:tcW w:w="1523" w:type="pct"/>
          </w:tcPr>
          <w:p w14:paraId="462B07EC" w14:textId="34C68593" w:rsidR="00887635" w:rsidRPr="00900E9B" w:rsidRDefault="00A52F76" w:rsidP="00A52F76">
            <w:pPr>
              <w:pStyle w:val="Heading2"/>
              <w:spacing w:line="360" w:lineRule="auto"/>
              <w:rPr>
                <w:rFonts w:ascii="Times New Roman" w:hAnsi="Times New Roman"/>
                <w:b w:val="0"/>
                <w:lang w:val="en-GB"/>
              </w:rPr>
            </w:pPr>
            <w:r w:rsidRPr="00A52F76">
              <w:rPr>
                <w:rFonts w:ascii="Times New Roman" w:hAnsi="Times New Roman"/>
                <w:b w:val="0"/>
                <w:sz w:val="24"/>
                <w:szCs w:val="24"/>
                <w:lang w:val="en-US"/>
              </w:rPr>
              <w:t>The importance statement has been revised and expanded to clearly highlight the scientific relevance of the study, particularly its contribution to sustainable protein recovery from underutilized oilseed by-products and its potential applications in food, feed, and nutraceutical industries.</w:t>
            </w:r>
          </w:p>
        </w:tc>
      </w:tr>
      <w:tr w:rsidR="00A33B52" w:rsidRPr="00900E9B" w14:paraId="2A503314" w14:textId="77777777">
        <w:trPr>
          <w:trHeight w:val="1262"/>
        </w:trPr>
        <w:tc>
          <w:tcPr>
            <w:tcW w:w="1265" w:type="pct"/>
            <w:noWrap/>
          </w:tcPr>
          <w:p w14:paraId="3A737FAD" w14:textId="77777777" w:rsidR="00A33B52" w:rsidRPr="00900E9B" w:rsidRDefault="00A33B52" w:rsidP="00A33B52">
            <w:pPr>
              <w:ind w:left="360"/>
              <w:rPr>
                <w:b/>
                <w:bCs/>
                <w:sz w:val="20"/>
                <w:szCs w:val="20"/>
                <w:lang w:val="en-GB"/>
              </w:rPr>
            </w:pPr>
            <w:r w:rsidRPr="00900E9B">
              <w:rPr>
                <w:b/>
                <w:bCs/>
                <w:sz w:val="20"/>
                <w:szCs w:val="20"/>
                <w:lang w:val="en-GB"/>
              </w:rPr>
              <w:t>Is the title of the article suitable?</w:t>
            </w:r>
          </w:p>
          <w:p w14:paraId="7BF5E4E3" w14:textId="77777777" w:rsidR="00A33B52" w:rsidRPr="00900E9B" w:rsidRDefault="00A33B52" w:rsidP="00A33B52">
            <w:pPr>
              <w:ind w:left="360"/>
              <w:rPr>
                <w:b/>
                <w:bCs/>
                <w:sz w:val="20"/>
                <w:szCs w:val="20"/>
                <w:lang w:val="en-GB"/>
              </w:rPr>
            </w:pPr>
            <w:r w:rsidRPr="00900E9B">
              <w:rPr>
                <w:b/>
                <w:bCs/>
                <w:sz w:val="20"/>
                <w:szCs w:val="20"/>
                <w:lang w:val="en-GB"/>
              </w:rPr>
              <w:t>(If not please suggest an alternative title)</w:t>
            </w:r>
          </w:p>
          <w:p w14:paraId="235ADEE3" w14:textId="77777777" w:rsidR="00A33B52" w:rsidRPr="00900E9B" w:rsidRDefault="00A33B52" w:rsidP="00A33B52">
            <w:pPr>
              <w:pStyle w:val="Heading2"/>
              <w:jc w:val="left"/>
              <w:rPr>
                <w:rFonts w:ascii="Times New Roman" w:hAnsi="Times New Roman"/>
                <w:u w:val="single"/>
                <w:lang w:val="en-GB"/>
              </w:rPr>
            </w:pPr>
          </w:p>
        </w:tc>
        <w:tc>
          <w:tcPr>
            <w:tcW w:w="2212" w:type="pct"/>
          </w:tcPr>
          <w:p w14:paraId="70257F35" w14:textId="77777777" w:rsidR="00A33B52" w:rsidRPr="00112958" w:rsidRDefault="00A33B52" w:rsidP="00A33B52">
            <w:pPr>
              <w:rPr>
                <w:b/>
                <w:bCs/>
                <w:sz w:val="20"/>
                <w:szCs w:val="20"/>
                <w:lang w:val="en-GB"/>
              </w:rPr>
            </w:pPr>
          </w:p>
          <w:p w14:paraId="698DFECD" w14:textId="77777777" w:rsidR="00A33B52" w:rsidRPr="00112958" w:rsidRDefault="00A33B52" w:rsidP="00A33B52">
            <w:pPr>
              <w:rPr>
                <w:b/>
                <w:bCs/>
                <w:sz w:val="20"/>
                <w:szCs w:val="20"/>
                <w:lang w:val="en-GB"/>
              </w:rPr>
            </w:pPr>
            <w:r>
              <w:rPr>
                <w:b/>
                <w:bCs/>
                <w:sz w:val="20"/>
                <w:szCs w:val="20"/>
                <w:lang w:val="en-GB"/>
              </w:rPr>
              <w:t>Yes , Good</w:t>
            </w:r>
          </w:p>
        </w:tc>
        <w:tc>
          <w:tcPr>
            <w:tcW w:w="1523" w:type="pct"/>
          </w:tcPr>
          <w:p w14:paraId="0774E3B4" w14:textId="77777777" w:rsidR="00A33B52" w:rsidRPr="00900E9B" w:rsidRDefault="00A33B52" w:rsidP="00A33B52">
            <w:pPr>
              <w:pStyle w:val="Heading2"/>
              <w:jc w:val="left"/>
              <w:rPr>
                <w:rFonts w:ascii="Times New Roman" w:hAnsi="Times New Roman"/>
                <w:b w:val="0"/>
                <w:lang w:val="en-GB"/>
              </w:rPr>
            </w:pPr>
          </w:p>
        </w:tc>
      </w:tr>
      <w:tr w:rsidR="00A33B52" w:rsidRPr="00900E9B" w14:paraId="0E954849" w14:textId="77777777">
        <w:trPr>
          <w:trHeight w:val="1262"/>
        </w:trPr>
        <w:tc>
          <w:tcPr>
            <w:tcW w:w="1265" w:type="pct"/>
            <w:noWrap/>
          </w:tcPr>
          <w:p w14:paraId="61C45311" w14:textId="77777777" w:rsidR="00A33B52" w:rsidRPr="00900E9B" w:rsidRDefault="00A33B52" w:rsidP="00A33B5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3B393FC" w14:textId="77777777" w:rsidR="00A33B52" w:rsidRPr="00900E9B" w:rsidRDefault="00A33B52" w:rsidP="00A33B52">
            <w:pPr>
              <w:pStyle w:val="Heading2"/>
              <w:jc w:val="left"/>
              <w:rPr>
                <w:rFonts w:ascii="Times New Roman" w:hAnsi="Times New Roman"/>
                <w:u w:val="single"/>
                <w:lang w:val="en-GB"/>
              </w:rPr>
            </w:pPr>
          </w:p>
        </w:tc>
        <w:tc>
          <w:tcPr>
            <w:tcW w:w="2212" w:type="pct"/>
          </w:tcPr>
          <w:p w14:paraId="5B40F819" w14:textId="77777777" w:rsidR="00A33B52" w:rsidRPr="00112958" w:rsidRDefault="00A33B52" w:rsidP="00A33B52">
            <w:pPr>
              <w:rPr>
                <w:b/>
                <w:bCs/>
                <w:sz w:val="20"/>
                <w:szCs w:val="20"/>
                <w:lang w:val="en-GB"/>
              </w:rPr>
            </w:pPr>
          </w:p>
          <w:p w14:paraId="667AB0D8" w14:textId="77777777" w:rsidR="00A33B52" w:rsidRPr="00112958" w:rsidRDefault="00A33B52" w:rsidP="00A33B52">
            <w:pPr>
              <w:rPr>
                <w:b/>
                <w:bCs/>
                <w:sz w:val="20"/>
                <w:szCs w:val="20"/>
                <w:lang w:val="en-GB"/>
              </w:rPr>
            </w:pPr>
            <w:r>
              <w:rPr>
                <w:b/>
                <w:bCs/>
                <w:sz w:val="20"/>
                <w:szCs w:val="20"/>
                <w:lang w:val="en-GB"/>
              </w:rPr>
              <w:t>need</w:t>
            </w:r>
            <w:r w:rsidRPr="00112958">
              <w:rPr>
                <w:b/>
                <w:bCs/>
                <w:sz w:val="20"/>
                <w:szCs w:val="20"/>
                <w:lang w:val="en-GB"/>
              </w:rPr>
              <w:t xml:space="preserve"> modification of abstract.</w:t>
            </w:r>
            <w:r>
              <w:rPr>
                <w:b/>
                <w:bCs/>
                <w:sz w:val="20"/>
                <w:szCs w:val="20"/>
                <w:lang w:val="en-GB"/>
              </w:rPr>
              <w:t xml:space="preserve"> Use precise abstract</w:t>
            </w:r>
          </w:p>
        </w:tc>
        <w:tc>
          <w:tcPr>
            <w:tcW w:w="1523" w:type="pct"/>
          </w:tcPr>
          <w:p w14:paraId="0BDF3F8A" w14:textId="385A833B" w:rsidR="00A33B52" w:rsidRPr="00A52F76" w:rsidRDefault="00A52F76" w:rsidP="00A52F76">
            <w:pPr>
              <w:pStyle w:val="Heading2"/>
              <w:rPr>
                <w:rFonts w:ascii="Times New Roman" w:hAnsi="Times New Roman"/>
                <w:b w:val="0"/>
                <w:sz w:val="24"/>
                <w:szCs w:val="24"/>
                <w:lang w:val="en-GB"/>
              </w:rPr>
            </w:pPr>
            <w:r w:rsidRPr="00A52F76">
              <w:rPr>
                <w:rFonts w:ascii="Times New Roman" w:hAnsi="Times New Roman"/>
                <w:b w:val="0"/>
                <w:sz w:val="24"/>
                <w:szCs w:val="24"/>
                <w:lang w:val="en-US"/>
              </w:rPr>
              <w:t xml:space="preserve">The abstract has been completely revised to improve clarity, conciseness, and precision. </w:t>
            </w:r>
          </w:p>
        </w:tc>
      </w:tr>
      <w:tr w:rsidR="00A33B52" w:rsidRPr="00900E9B" w14:paraId="1589D7D8" w14:textId="77777777">
        <w:trPr>
          <w:trHeight w:val="704"/>
        </w:trPr>
        <w:tc>
          <w:tcPr>
            <w:tcW w:w="1265" w:type="pct"/>
            <w:noWrap/>
          </w:tcPr>
          <w:p w14:paraId="1002C003" w14:textId="77777777" w:rsidR="00A33B52" w:rsidRPr="00900E9B" w:rsidRDefault="00A33B52" w:rsidP="00A33B5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48CDC00" w14:textId="77777777" w:rsidR="00A33B52" w:rsidRPr="00112958" w:rsidRDefault="00A33B52" w:rsidP="00A33B52">
            <w:pPr>
              <w:pStyle w:val="ListParagraph"/>
              <w:ind w:left="0"/>
              <w:rPr>
                <w:b/>
                <w:bCs/>
                <w:sz w:val="20"/>
                <w:szCs w:val="20"/>
                <w:lang w:val="en-GB"/>
              </w:rPr>
            </w:pPr>
          </w:p>
          <w:p w14:paraId="3AE0CC95" w14:textId="77777777" w:rsidR="00A33B52" w:rsidRPr="00112958" w:rsidRDefault="00A33B52" w:rsidP="00A33B52">
            <w:pPr>
              <w:pStyle w:val="ListParagraph"/>
              <w:ind w:left="0"/>
              <w:rPr>
                <w:b/>
                <w:bCs/>
                <w:sz w:val="20"/>
                <w:szCs w:val="20"/>
                <w:lang w:val="en-GB"/>
              </w:rPr>
            </w:pPr>
            <w:r w:rsidRPr="00112958">
              <w:rPr>
                <w:b/>
                <w:bCs/>
                <w:sz w:val="20"/>
                <w:szCs w:val="20"/>
                <w:lang w:val="en-GB"/>
              </w:rPr>
              <w:t>Yes</w:t>
            </w:r>
          </w:p>
        </w:tc>
        <w:tc>
          <w:tcPr>
            <w:tcW w:w="1523" w:type="pct"/>
          </w:tcPr>
          <w:p w14:paraId="5D154F23" w14:textId="77777777" w:rsidR="00A33B52" w:rsidRPr="00900E9B" w:rsidRDefault="00A33B52" w:rsidP="00A33B52">
            <w:pPr>
              <w:pStyle w:val="Heading2"/>
              <w:jc w:val="left"/>
              <w:rPr>
                <w:rFonts w:ascii="Times New Roman" w:hAnsi="Times New Roman"/>
                <w:b w:val="0"/>
                <w:lang w:val="en-GB"/>
              </w:rPr>
            </w:pPr>
          </w:p>
        </w:tc>
      </w:tr>
      <w:tr w:rsidR="00A33B52" w:rsidRPr="00900E9B" w14:paraId="49708C32" w14:textId="77777777">
        <w:trPr>
          <w:trHeight w:val="703"/>
        </w:trPr>
        <w:tc>
          <w:tcPr>
            <w:tcW w:w="1265" w:type="pct"/>
            <w:noWrap/>
          </w:tcPr>
          <w:p w14:paraId="642A430C" w14:textId="77777777" w:rsidR="00A33B52" w:rsidRPr="00E10705" w:rsidRDefault="00A33B52" w:rsidP="00A33B5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45B0B6F" w14:textId="77777777" w:rsidR="00A33B52" w:rsidRPr="00112958" w:rsidRDefault="00A33B52" w:rsidP="00A33B52">
            <w:pPr>
              <w:pStyle w:val="ListParagraph"/>
              <w:ind w:left="0"/>
              <w:rPr>
                <w:b/>
                <w:bCs/>
                <w:sz w:val="20"/>
                <w:szCs w:val="20"/>
                <w:lang w:val="en-GB"/>
              </w:rPr>
            </w:pPr>
          </w:p>
          <w:p w14:paraId="73D286A0" w14:textId="77777777" w:rsidR="00A33B52" w:rsidRPr="00112958" w:rsidRDefault="00A33B52" w:rsidP="00A33B52">
            <w:pPr>
              <w:pStyle w:val="ListParagraph"/>
              <w:ind w:left="0"/>
              <w:rPr>
                <w:b/>
                <w:bCs/>
                <w:sz w:val="20"/>
                <w:szCs w:val="20"/>
                <w:lang w:val="en-GB"/>
              </w:rPr>
            </w:pPr>
            <w:r w:rsidRPr="00112958">
              <w:rPr>
                <w:b/>
                <w:bCs/>
                <w:sz w:val="20"/>
                <w:szCs w:val="20"/>
                <w:lang w:val="en-GB"/>
              </w:rPr>
              <w:t>Modify all reference accordi</w:t>
            </w:r>
            <w:r>
              <w:rPr>
                <w:b/>
                <w:bCs/>
                <w:sz w:val="20"/>
                <w:szCs w:val="20"/>
                <w:lang w:val="en-GB"/>
              </w:rPr>
              <w:t>ng to journal style and Add the</w:t>
            </w:r>
            <w:r w:rsidRPr="00112958">
              <w:rPr>
                <w:b/>
                <w:bCs/>
                <w:sz w:val="20"/>
                <w:szCs w:val="20"/>
                <w:lang w:val="en-GB"/>
              </w:rPr>
              <w:t xml:space="preserve"> reference </w:t>
            </w:r>
            <w:r>
              <w:rPr>
                <w:b/>
                <w:bCs/>
                <w:sz w:val="20"/>
                <w:szCs w:val="20"/>
                <w:lang w:val="en-GB"/>
              </w:rPr>
              <w:t>of</w:t>
            </w:r>
            <w:r w:rsidRPr="00112958">
              <w:rPr>
                <w:b/>
                <w:bCs/>
                <w:sz w:val="20"/>
                <w:szCs w:val="20"/>
                <w:lang w:val="en-GB"/>
              </w:rPr>
              <w:t xml:space="preserve"> this article doi.org/10.22271/phyto.2025.v14.i1e.15260</w:t>
            </w:r>
          </w:p>
        </w:tc>
        <w:tc>
          <w:tcPr>
            <w:tcW w:w="1523" w:type="pct"/>
          </w:tcPr>
          <w:p w14:paraId="6E839824" w14:textId="04DC4647" w:rsidR="00A33B52" w:rsidRPr="00900E9B" w:rsidRDefault="00A52F76" w:rsidP="00A33B52">
            <w:pPr>
              <w:pStyle w:val="Heading2"/>
              <w:jc w:val="left"/>
              <w:rPr>
                <w:rFonts w:ascii="Times New Roman" w:hAnsi="Times New Roman"/>
                <w:b w:val="0"/>
                <w:lang w:val="en-GB"/>
              </w:rPr>
            </w:pPr>
            <w:r w:rsidRPr="00A52F76">
              <w:rPr>
                <w:rFonts w:ascii="Times New Roman" w:hAnsi="Times New Roman"/>
                <w:b w:val="0"/>
                <w:lang w:val="en-US"/>
              </w:rPr>
              <w:t>All references have been carefully reformatted according to the journal’s reference style.</w:t>
            </w:r>
          </w:p>
        </w:tc>
      </w:tr>
      <w:tr w:rsidR="00A33B52" w:rsidRPr="00900E9B" w14:paraId="1E88A460" w14:textId="77777777">
        <w:trPr>
          <w:trHeight w:val="386"/>
        </w:trPr>
        <w:tc>
          <w:tcPr>
            <w:tcW w:w="1265" w:type="pct"/>
            <w:noWrap/>
          </w:tcPr>
          <w:p w14:paraId="7DBF4263" w14:textId="77777777" w:rsidR="00A33B52" w:rsidRPr="00900E9B" w:rsidRDefault="00A33B52" w:rsidP="00A33B52">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D62C335" w14:textId="77777777" w:rsidR="00A33B52" w:rsidRPr="00900E9B" w:rsidRDefault="00A33B52" w:rsidP="00A33B52">
            <w:pPr>
              <w:rPr>
                <w:sz w:val="20"/>
                <w:szCs w:val="20"/>
                <w:lang w:val="en-GB"/>
              </w:rPr>
            </w:pPr>
          </w:p>
        </w:tc>
        <w:tc>
          <w:tcPr>
            <w:tcW w:w="2212" w:type="pct"/>
          </w:tcPr>
          <w:p w14:paraId="40E789D1" w14:textId="77777777" w:rsidR="00A33B52" w:rsidRPr="00112958" w:rsidRDefault="00A33B52" w:rsidP="00A33B52">
            <w:pPr>
              <w:rPr>
                <w:b/>
                <w:bCs/>
                <w:sz w:val="20"/>
                <w:szCs w:val="20"/>
                <w:lang w:val="en-GB"/>
              </w:rPr>
            </w:pPr>
          </w:p>
          <w:p w14:paraId="0D9EEE4C" w14:textId="77777777" w:rsidR="00A33B52" w:rsidRPr="00112958" w:rsidRDefault="00A33B52" w:rsidP="00A33B52">
            <w:pPr>
              <w:rPr>
                <w:b/>
                <w:bCs/>
                <w:sz w:val="20"/>
                <w:szCs w:val="20"/>
                <w:lang w:val="en-GB"/>
              </w:rPr>
            </w:pPr>
            <w:r w:rsidRPr="00112958">
              <w:rPr>
                <w:b/>
                <w:bCs/>
                <w:sz w:val="20"/>
                <w:szCs w:val="20"/>
                <w:lang w:val="en-GB"/>
              </w:rPr>
              <w:t xml:space="preserve">Good but need </w:t>
            </w:r>
            <w:r>
              <w:rPr>
                <w:b/>
                <w:bCs/>
                <w:sz w:val="20"/>
                <w:szCs w:val="20"/>
                <w:lang w:val="en-GB"/>
              </w:rPr>
              <w:t>some changes</w:t>
            </w:r>
          </w:p>
        </w:tc>
        <w:tc>
          <w:tcPr>
            <w:tcW w:w="1523" w:type="pct"/>
          </w:tcPr>
          <w:p w14:paraId="25288525" w14:textId="2290BC6D" w:rsidR="00A33B52" w:rsidRPr="00900E9B" w:rsidRDefault="00A52F76" w:rsidP="00A33B52">
            <w:pPr>
              <w:rPr>
                <w:sz w:val="20"/>
                <w:szCs w:val="20"/>
                <w:lang w:val="en-GB"/>
              </w:rPr>
            </w:pPr>
            <w:r w:rsidRPr="00A52F76">
              <w:rPr>
                <w:sz w:val="20"/>
                <w:szCs w:val="20"/>
              </w:rPr>
              <w:t>The entire manuscript has been thoroughly revised for language, grammar, and academic clarity to ensure suitability for scholarly communication.</w:t>
            </w:r>
          </w:p>
        </w:tc>
      </w:tr>
      <w:tr w:rsidR="00A33B52" w:rsidRPr="00900E9B" w14:paraId="729B74BA" w14:textId="77777777">
        <w:trPr>
          <w:trHeight w:val="1178"/>
        </w:trPr>
        <w:tc>
          <w:tcPr>
            <w:tcW w:w="1265" w:type="pct"/>
            <w:noWrap/>
          </w:tcPr>
          <w:p w14:paraId="7B16B8BC" w14:textId="77777777" w:rsidR="00A33B52" w:rsidRPr="00900E9B" w:rsidRDefault="00A33B52" w:rsidP="00A33B5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1B9F78A" w14:textId="77777777" w:rsidR="00A33B52" w:rsidRPr="00900E9B" w:rsidRDefault="00A33B52" w:rsidP="00A33B52">
            <w:pPr>
              <w:pStyle w:val="Heading2"/>
              <w:jc w:val="left"/>
              <w:rPr>
                <w:rFonts w:ascii="Times New Roman" w:hAnsi="Times New Roman"/>
                <w:b w:val="0"/>
                <w:lang w:val="en-GB"/>
              </w:rPr>
            </w:pPr>
          </w:p>
        </w:tc>
        <w:tc>
          <w:tcPr>
            <w:tcW w:w="2212" w:type="pct"/>
          </w:tcPr>
          <w:p w14:paraId="465A2AB2" w14:textId="77777777" w:rsidR="00A33B52" w:rsidRPr="00C80C72" w:rsidRDefault="00A33B52" w:rsidP="00A33B52">
            <w:pPr>
              <w:pStyle w:val="NormalWeb"/>
              <w:numPr>
                <w:ilvl w:val="0"/>
                <w:numId w:val="13"/>
              </w:numPr>
              <w:spacing w:before="0" w:beforeAutospacing="0" w:after="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Methodology is well explained. </w:t>
            </w:r>
            <w:r>
              <w:rPr>
                <w:rFonts w:ascii="Times New Roman" w:eastAsia="Times New Roman" w:hAnsi="Times New Roman" w:cs="Times New Roman"/>
                <w:b/>
                <w:bCs/>
                <w:sz w:val="20"/>
                <w:szCs w:val="20"/>
              </w:rPr>
              <w:t>You need to add reference of previous work.</w:t>
            </w:r>
          </w:p>
          <w:p w14:paraId="0C24C609" w14:textId="77777777" w:rsidR="00A33B52" w:rsidRDefault="00A33B52" w:rsidP="00A33B52">
            <w:pPr>
              <w:pStyle w:val="NormalWeb"/>
              <w:numPr>
                <w:ilvl w:val="0"/>
                <w:numId w:val="13"/>
              </w:numPr>
              <w:spacing w:before="0" w:beforeAutospacing="0" w:after="0" w:afterAutospacing="0"/>
              <w:jc w:val="both"/>
              <w:rPr>
                <w:rFonts w:ascii="Times New Roman" w:hAnsi="Times New Roman" w:cs="Times New Roman"/>
                <w:b/>
                <w:bCs/>
                <w:sz w:val="20"/>
                <w:szCs w:val="20"/>
                <w:lang w:val="en-GB"/>
              </w:rPr>
            </w:pPr>
            <w:r w:rsidRPr="00112958">
              <w:rPr>
                <w:rFonts w:ascii="Times New Roman" w:hAnsi="Times New Roman" w:cs="Times New Roman"/>
                <w:b/>
                <w:bCs/>
                <w:sz w:val="20"/>
                <w:szCs w:val="20"/>
                <w:lang w:val="en-GB"/>
              </w:rPr>
              <w:t>No comparison</w:t>
            </w:r>
            <w:r>
              <w:rPr>
                <w:rFonts w:ascii="Times New Roman" w:hAnsi="Times New Roman" w:cs="Times New Roman"/>
                <w:b/>
                <w:bCs/>
                <w:sz w:val="20"/>
                <w:szCs w:val="20"/>
                <w:lang w:val="en-GB"/>
              </w:rPr>
              <w:t xml:space="preserve"> of results with previous literature</w:t>
            </w:r>
            <w:r w:rsidRPr="00112958">
              <w:rPr>
                <w:rFonts w:ascii="Times New Roman" w:hAnsi="Times New Roman" w:cs="Times New Roman"/>
                <w:b/>
                <w:bCs/>
                <w:sz w:val="20"/>
                <w:szCs w:val="20"/>
                <w:lang w:val="en-GB"/>
              </w:rPr>
              <w:t>s</w:t>
            </w:r>
            <w:r>
              <w:rPr>
                <w:rFonts w:ascii="Times New Roman" w:hAnsi="Times New Roman" w:cs="Times New Roman"/>
                <w:b/>
                <w:bCs/>
                <w:sz w:val="20"/>
                <w:szCs w:val="20"/>
                <w:lang w:val="en-GB"/>
              </w:rPr>
              <w:t xml:space="preserve"> of same studies</w:t>
            </w:r>
            <w:r w:rsidRPr="00112958">
              <w:rPr>
                <w:rFonts w:ascii="Times New Roman" w:hAnsi="Times New Roman" w:cs="Times New Roman"/>
                <w:b/>
                <w:bCs/>
                <w:sz w:val="20"/>
                <w:szCs w:val="20"/>
                <w:lang w:val="en-GB"/>
              </w:rPr>
              <w:t>.</w:t>
            </w:r>
          </w:p>
          <w:p w14:paraId="79CDF2CD" w14:textId="77777777" w:rsidR="00C33022" w:rsidRDefault="00C33022" w:rsidP="00A33B52">
            <w:pPr>
              <w:pStyle w:val="NormalWeb"/>
              <w:numPr>
                <w:ilvl w:val="0"/>
                <w:numId w:val="13"/>
              </w:numPr>
              <w:spacing w:before="0" w:beforeAutospacing="0" w:after="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Modify all graph with error bars to ensure the reproducability</w:t>
            </w:r>
          </w:p>
          <w:p w14:paraId="6CE890C4" w14:textId="77777777" w:rsidR="00A33B52" w:rsidRPr="00112958" w:rsidRDefault="00A33B52" w:rsidP="00A33B52">
            <w:pPr>
              <w:pStyle w:val="NormalWeb"/>
              <w:numPr>
                <w:ilvl w:val="0"/>
                <w:numId w:val="13"/>
              </w:numPr>
              <w:spacing w:before="0" w:beforeAutospacing="0" w:after="0" w:afterAutospacing="0"/>
              <w:jc w:val="both"/>
              <w:rPr>
                <w:rFonts w:ascii="Times New Roman" w:hAnsi="Times New Roman" w:cs="Times New Roman"/>
                <w:b/>
                <w:bCs/>
                <w:sz w:val="20"/>
                <w:szCs w:val="20"/>
                <w:lang w:val="en-GB"/>
              </w:rPr>
            </w:pPr>
            <w:r w:rsidRPr="00112958">
              <w:rPr>
                <w:rFonts w:ascii="Times New Roman" w:hAnsi="Times New Roman" w:cs="Times New Roman"/>
                <w:b/>
                <w:bCs/>
                <w:sz w:val="20"/>
                <w:szCs w:val="20"/>
                <w:lang w:val="en-GB"/>
              </w:rPr>
              <w:t>Please modify the conclusion.</w:t>
            </w:r>
          </w:p>
          <w:p w14:paraId="3106976E" w14:textId="77777777" w:rsidR="00A33B52" w:rsidRDefault="00A33B52" w:rsidP="00A33B52">
            <w:pPr>
              <w:pStyle w:val="NormalWeb"/>
              <w:numPr>
                <w:ilvl w:val="0"/>
                <w:numId w:val="13"/>
              </w:numPr>
              <w:spacing w:before="0" w:beforeAutospacing="0" w:after="0" w:afterAutospacing="0"/>
              <w:jc w:val="both"/>
              <w:rPr>
                <w:rFonts w:ascii="Times New Roman" w:hAnsi="Times New Roman" w:cs="Times New Roman"/>
                <w:b/>
                <w:bCs/>
                <w:sz w:val="20"/>
                <w:szCs w:val="20"/>
                <w:lang w:val="en-GB"/>
              </w:rPr>
            </w:pPr>
            <w:r w:rsidRPr="00112958">
              <w:rPr>
                <w:rFonts w:ascii="Times New Roman" w:hAnsi="Times New Roman" w:cs="Times New Roman"/>
                <w:b/>
                <w:bCs/>
                <w:sz w:val="20"/>
                <w:szCs w:val="20"/>
                <w:lang w:val="en-GB"/>
              </w:rPr>
              <w:t>Add this reference related to this article</w:t>
            </w:r>
            <w:r>
              <w:rPr>
                <w:rFonts w:ascii="Times New Roman" w:hAnsi="Times New Roman" w:cs="Times New Roman"/>
                <w:b/>
                <w:bCs/>
                <w:sz w:val="20"/>
                <w:szCs w:val="20"/>
                <w:lang w:val="en-GB"/>
              </w:rPr>
              <w:t xml:space="preserve"> </w:t>
            </w:r>
            <w:r w:rsidRPr="004F2A90">
              <w:rPr>
                <w:rFonts w:ascii="Times New Roman" w:hAnsi="Times New Roman" w:cs="Times New Roman"/>
                <w:b/>
                <w:bCs/>
                <w:sz w:val="20"/>
                <w:szCs w:val="20"/>
                <w:lang w:val="en-GB"/>
              </w:rPr>
              <w:t>doi.org/10.22271/phyto.2025.v14.i1e.15260.</w:t>
            </w:r>
          </w:p>
          <w:p w14:paraId="64EC23E9" w14:textId="77777777" w:rsidR="00A33B52" w:rsidRPr="004F2A90" w:rsidRDefault="00A33B52" w:rsidP="00A33B52">
            <w:pPr>
              <w:pStyle w:val="NormalWeb"/>
              <w:numPr>
                <w:ilvl w:val="0"/>
                <w:numId w:val="13"/>
              </w:numPr>
              <w:spacing w:before="0" w:beforeAutospacing="0" w:after="0" w:afterAutospacing="0"/>
              <w:jc w:val="both"/>
              <w:rPr>
                <w:rFonts w:ascii="Times New Roman" w:hAnsi="Times New Roman" w:cs="Times New Roman"/>
                <w:b/>
                <w:bCs/>
                <w:sz w:val="20"/>
                <w:szCs w:val="20"/>
                <w:lang w:val="en-GB"/>
              </w:rPr>
            </w:pPr>
            <w:r w:rsidRPr="004F2A90">
              <w:rPr>
                <w:rFonts w:ascii="Times New Roman" w:hAnsi="Times New Roman" w:cs="Times New Roman"/>
                <w:b/>
                <w:sz w:val="20"/>
                <w:szCs w:val="20"/>
                <w:lang w:val="en-GB"/>
              </w:rPr>
              <w:t>Modify reference styles according to journal guidelines in introduction and discussion section that is misformatted.</w:t>
            </w:r>
          </w:p>
          <w:p w14:paraId="522A9063" w14:textId="77777777" w:rsidR="00A33B52" w:rsidRPr="000D0955" w:rsidRDefault="00A33B52" w:rsidP="00A33B52">
            <w:pPr>
              <w:pStyle w:val="NormalWeb"/>
              <w:spacing w:before="0" w:beforeAutospacing="0" w:after="0" w:afterAutospacing="0"/>
              <w:rPr>
                <w:rFonts w:ascii="Times New Roman" w:hAnsi="Times New Roman" w:cs="Times New Roman"/>
                <w:b/>
                <w:sz w:val="20"/>
                <w:szCs w:val="20"/>
                <w:lang w:val="en-GB"/>
              </w:rPr>
            </w:pPr>
          </w:p>
        </w:tc>
        <w:tc>
          <w:tcPr>
            <w:tcW w:w="1523" w:type="pct"/>
          </w:tcPr>
          <w:p w14:paraId="45F211A3" w14:textId="2CBF263B" w:rsidR="00A33B52" w:rsidRPr="00900E9B" w:rsidRDefault="00D63A43" w:rsidP="00A33B52">
            <w:pPr>
              <w:rPr>
                <w:sz w:val="20"/>
                <w:szCs w:val="20"/>
                <w:lang w:val="en-GB"/>
              </w:rPr>
            </w:pPr>
            <w:r w:rsidRPr="00F277A6">
              <w:rPr>
                <w:sz w:val="20"/>
                <w:szCs w:val="20"/>
                <w:lang w:val="en-GB"/>
              </w:rPr>
              <w:t>Thank you for the positive feedback. We have made the recommended improvements.</w:t>
            </w:r>
          </w:p>
        </w:tc>
      </w:tr>
    </w:tbl>
    <w:p w14:paraId="50D9ED98" w14:textId="77777777" w:rsidR="00887635" w:rsidRPr="00900E9B" w:rsidRDefault="00887635" w:rsidP="00887635">
      <w:pPr>
        <w:pStyle w:val="BodyText"/>
        <w:rPr>
          <w:rFonts w:ascii="Times New Roman" w:hAnsi="Times New Roman"/>
          <w:b/>
          <w:bCs/>
          <w:sz w:val="20"/>
          <w:szCs w:val="20"/>
          <w:u w:val="single"/>
          <w:lang w:val="en-GB"/>
        </w:rPr>
      </w:pPr>
    </w:p>
    <w:p w14:paraId="103DB5D8" w14:textId="77777777" w:rsidR="00887635" w:rsidRPr="00900E9B" w:rsidRDefault="00887635" w:rsidP="00887635">
      <w:pPr>
        <w:pStyle w:val="BodyText"/>
        <w:rPr>
          <w:rFonts w:ascii="Times New Roman" w:hAnsi="Times New Roman"/>
          <w:b/>
          <w:bCs/>
          <w:sz w:val="20"/>
          <w:szCs w:val="20"/>
          <w:u w:val="single"/>
          <w:lang w:val="en-GB"/>
        </w:rPr>
      </w:pPr>
      <w:bookmarkStart w:id="2" w:name="_GoBack"/>
      <w:bookmarkEnd w:id="2"/>
    </w:p>
    <w:p w14:paraId="2A75E3F4" w14:textId="77777777" w:rsidR="00887635" w:rsidRPr="00900E9B" w:rsidRDefault="00887635" w:rsidP="008876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2920E7" w:rsidRPr="00340561" w14:paraId="5968885A" w14:textId="77777777">
        <w:tc>
          <w:tcPr>
            <w:tcW w:w="5000" w:type="pct"/>
            <w:gridSpan w:val="3"/>
            <w:tcBorders>
              <w:top w:val="nil"/>
              <w:left w:val="nil"/>
              <w:right w:val="nil"/>
            </w:tcBorders>
            <w:noWrap/>
            <w:tcMar>
              <w:top w:w="0" w:type="dxa"/>
              <w:left w:w="108" w:type="dxa"/>
              <w:bottom w:w="0" w:type="dxa"/>
              <w:right w:w="108" w:type="dxa"/>
            </w:tcMar>
            <w:vAlign w:val="center"/>
          </w:tcPr>
          <w:p w14:paraId="07B6E23C" w14:textId="77777777" w:rsidR="002920E7" w:rsidRPr="00340561" w:rsidRDefault="002920E7">
            <w:pPr>
              <w:rPr>
                <w:rFonts w:ascii="Arial" w:eastAsia="Arial Unicode MS" w:hAnsi="Arial" w:cs="Arial"/>
                <w:b/>
                <w:sz w:val="20"/>
                <w:szCs w:val="20"/>
                <w:u w:val="single"/>
                <w:lang w:val="en-GB"/>
              </w:rPr>
            </w:pPr>
            <w:bookmarkStart w:id="3" w:name="_Hlk156057883"/>
            <w:bookmarkStart w:id="4" w:name="_Hlk156057704"/>
            <w:bookmarkEnd w:id="0"/>
            <w:bookmarkEnd w:id="1"/>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0E11BC11" w14:textId="77777777" w:rsidR="002920E7" w:rsidRPr="00340561" w:rsidRDefault="002920E7">
            <w:pPr>
              <w:rPr>
                <w:rFonts w:ascii="Arial" w:eastAsia="Arial Unicode MS" w:hAnsi="Arial" w:cs="Arial"/>
                <w:b/>
                <w:sz w:val="20"/>
                <w:szCs w:val="20"/>
                <w:u w:val="single"/>
                <w:lang w:val="en-GB"/>
              </w:rPr>
            </w:pPr>
          </w:p>
        </w:tc>
      </w:tr>
      <w:tr w:rsidR="002920E7" w:rsidRPr="00340561" w14:paraId="4AA262BA" w14:textId="77777777">
        <w:tc>
          <w:tcPr>
            <w:tcW w:w="1615" w:type="pct"/>
            <w:noWrap/>
            <w:tcMar>
              <w:top w:w="0" w:type="dxa"/>
              <w:left w:w="108" w:type="dxa"/>
              <w:bottom w:w="0" w:type="dxa"/>
              <w:right w:w="108" w:type="dxa"/>
            </w:tcMar>
            <w:vAlign w:val="center"/>
          </w:tcPr>
          <w:p w14:paraId="1A43DD08" w14:textId="77777777" w:rsidR="002920E7" w:rsidRPr="00340561" w:rsidRDefault="002920E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8834ACE" w14:textId="77777777" w:rsidR="002920E7" w:rsidRPr="00340561" w:rsidRDefault="002920E7">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1FD9A4F1" w14:textId="77777777" w:rsidR="002920E7" w:rsidRPr="008608EB" w:rsidRDefault="002920E7">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7B997ECC" w14:textId="77777777" w:rsidR="002920E7" w:rsidRPr="00340561" w:rsidRDefault="002920E7">
            <w:pPr>
              <w:keepNext/>
              <w:outlineLvl w:val="1"/>
              <w:rPr>
                <w:rFonts w:ascii="Arial" w:eastAsia="MS Mincho" w:hAnsi="Arial" w:cs="Arial"/>
                <w:bCs/>
                <w:sz w:val="20"/>
                <w:szCs w:val="20"/>
                <w:lang w:val="en-GB"/>
              </w:rPr>
            </w:pPr>
          </w:p>
        </w:tc>
      </w:tr>
      <w:tr w:rsidR="002920E7" w:rsidRPr="00340561" w14:paraId="0454C56C" w14:textId="77777777">
        <w:trPr>
          <w:trHeight w:val="890"/>
        </w:trPr>
        <w:tc>
          <w:tcPr>
            <w:tcW w:w="1615" w:type="pct"/>
            <w:noWrap/>
            <w:tcMar>
              <w:top w:w="0" w:type="dxa"/>
              <w:left w:w="108" w:type="dxa"/>
              <w:bottom w:w="0" w:type="dxa"/>
              <w:right w:w="108" w:type="dxa"/>
            </w:tcMar>
            <w:vAlign w:val="center"/>
          </w:tcPr>
          <w:p w14:paraId="52B254E8" w14:textId="77777777" w:rsidR="002920E7" w:rsidRPr="00340561" w:rsidRDefault="002920E7">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1E70323B" w14:textId="77777777" w:rsidR="002920E7" w:rsidRPr="00340561" w:rsidRDefault="002920E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143D521" w14:textId="77777777" w:rsidR="002920E7" w:rsidRPr="00340561" w:rsidRDefault="002920E7">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325428B5" w14:textId="77777777" w:rsidR="002920E7" w:rsidRPr="00340561" w:rsidRDefault="002920E7">
            <w:pPr>
              <w:rPr>
                <w:rFonts w:ascii="Arial" w:eastAsia="Arial Unicode MS" w:hAnsi="Arial" w:cs="Arial"/>
                <w:sz w:val="20"/>
                <w:szCs w:val="20"/>
                <w:lang w:val="en-GB"/>
              </w:rPr>
            </w:pPr>
          </w:p>
          <w:p w14:paraId="61AA79CC" w14:textId="77777777" w:rsidR="002920E7" w:rsidRPr="00340561" w:rsidRDefault="002920E7">
            <w:pPr>
              <w:rPr>
                <w:rFonts w:ascii="Arial" w:eastAsia="Arial Unicode MS" w:hAnsi="Arial" w:cs="Arial"/>
                <w:sz w:val="20"/>
                <w:szCs w:val="20"/>
                <w:lang w:val="en-GB"/>
              </w:rPr>
            </w:pPr>
          </w:p>
        </w:tc>
        <w:tc>
          <w:tcPr>
            <w:tcW w:w="1691" w:type="pct"/>
            <w:vAlign w:val="center"/>
          </w:tcPr>
          <w:p w14:paraId="640F8357" w14:textId="77777777" w:rsidR="002920E7" w:rsidRPr="00340561" w:rsidRDefault="002920E7">
            <w:pPr>
              <w:rPr>
                <w:rFonts w:ascii="Arial" w:eastAsia="Arial Unicode MS" w:hAnsi="Arial" w:cs="Arial"/>
                <w:sz w:val="20"/>
                <w:szCs w:val="20"/>
                <w:lang w:val="en-GB"/>
              </w:rPr>
            </w:pPr>
          </w:p>
          <w:p w14:paraId="1E00B247" w14:textId="77777777" w:rsidR="00A52F76" w:rsidRPr="00340561" w:rsidRDefault="00A52F76" w:rsidP="00A52F76">
            <w:pPr>
              <w:rPr>
                <w:rFonts w:ascii="Arial" w:eastAsia="Arial Unicode MS" w:hAnsi="Arial" w:cs="Arial"/>
                <w:sz w:val="20"/>
                <w:szCs w:val="20"/>
                <w:lang w:val="en-GB"/>
              </w:rPr>
            </w:pPr>
            <w:r w:rsidRPr="00F277A6">
              <w:rPr>
                <w:rFonts w:ascii="Arial" w:eastAsia="Arial Unicode MS" w:hAnsi="Arial" w:cs="Arial"/>
                <w:sz w:val="20"/>
                <w:szCs w:val="20"/>
                <w:lang w:val="en-GB"/>
              </w:rPr>
              <w:t>There are no ethical concerns in this manuscript as no human or animal experimentation was involved.</w:t>
            </w:r>
          </w:p>
          <w:p w14:paraId="0D07EE7C" w14:textId="77777777" w:rsidR="002920E7" w:rsidRPr="00340561" w:rsidRDefault="002920E7">
            <w:pPr>
              <w:rPr>
                <w:rFonts w:ascii="Arial" w:eastAsia="Arial Unicode MS" w:hAnsi="Arial" w:cs="Arial"/>
                <w:sz w:val="20"/>
                <w:szCs w:val="20"/>
                <w:lang w:val="en-GB"/>
              </w:rPr>
            </w:pPr>
          </w:p>
        </w:tc>
      </w:tr>
      <w:bookmarkEnd w:id="3"/>
    </w:tbl>
    <w:p w14:paraId="43266074" w14:textId="77777777" w:rsidR="002920E7" w:rsidRDefault="002920E7" w:rsidP="002920E7"/>
    <w:p w14:paraId="324F2007" w14:textId="77777777" w:rsidR="002920E7" w:rsidRDefault="002920E7" w:rsidP="002920E7"/>
    <w:p w14:paraId="208C76E0" w14:textId="77777777" w:rsidR="002920E7" w:rsidRPr="00375011" w:rsidRDefault="002920E7" w:rsidP="002920E7">
      <w:pPr>
        <w:rPr>
          <w:bCs/>
          <w:u w:val="single"/>
          <w:lang w:val="en-GB"/>
        </w:rPr>
      </w:pPr>
    </w:p>
    <w:bookmarkEnd w:id="4"/>
    <w:p w14:paraId="47B92A0B" w14:textId="77777777" w:rsidR="002920E7" w:rsidRDefault="002920E7" w:rsidP="002920E7"/>
    <w:p w14:paraId="258ECA74" w14:textId="77777777" w:rsidR="008913D5" w:rsidRDefault="008913D5" w:rsidP="002920E7">
      <w:pPr>
        <w:pStyle w:val="BodyText"/>
        <w:rPr>
          <w:rFonts w:ascii="Arial" w:hAnsi="Arial" w:cs="Arial"/>
          <w:sz w:val="20"/>
          <w:szCs w:val="20"/>
          <w:lang w:val="en-GB"/>
        </w:rPr>
      </w:pPr>
    </w:p>
    <w:sectPr w:rsidR="008913D5"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D5F87" w14:textId="77777777" w:rsidR="001F6501" w:rsidRPr="0000007A" w:rsidRDefault="001F6501" w:rsidP="0099583E">
      <w:r>
        <w:separator/>
      </w:r>
    </w:p>
  </w:endnote>
  <w:endnote w:type="continuationSeparator" w:id="0">
    <w:p w14:paraId="2D088DE1" w14:textId="77777777" w:rsidR="001F6501" w:rsidRPr="0000007A" w:rsidRDefault="001F650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4C25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CD79C" w14:textId="77777777" w:rsidR="001F6501" w:rsidRPr="0000007A" w:rsidRDefault="001F6501" w:rsidP="0099583E">
      <w:r>
        <w:separator/>
      </w:r>
    </w:p>
  </w:footnote>
  <w:footnote w:type="continuationSeparator" w:id="0">
    <w:p w14:paraId="3374E870" w14:textId="77777777" w:rsidR="001F6501" w:rsidRPr="0000007A" w:rsidRDefault="001F650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FE95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B6A0C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FB835B0"/>
    <w:multiLevelType w:val="hybridMultilevel"/>
    <w:tmpl w:val="DD6857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DDE04AB"/>
    <w:multiLevelType w:val="hybridMultilevel"/>
    <w:tmpl w:val="DD685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6501"/>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20E7"/>
    <w:rsid w:val="00293482"/>
    <w:rsid w:val="002D7EA9"/>
    <w:rsid w:val="002E1211"/>
    <w:rsid w:val="002E2339"/>
    <w:rsid w:val="002E6D86"/>
    <w:rsid w:val="002F6935"/>
    <w:rsid w:val="00312559"/>
    <w:rsid w:val="003204B8"/>
    <w:rsid w:val="00327988"/>
    <w:rsid w:val="0033692F"/>
    <w:rsid w:val="00346223"/>
    <w:rsid w:val="00346969"/>
    <w:rsid w:val="003A04E7"/>
    <w:rsid w:val="003A4991"/>
    <w:rsid w:val="003A6E1A"/>
    <w:rsid w:val="003B2172"/>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825A5"/>
    <w:rsid w:val="005A5BE0"/>
    <w:rsid w:val="005B12E0"/>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237E"/>
    <w:rsid w:val="0069428E"/>
    <w:rsid w:val="00696CAD"/>
    <w:rsid w:val="006A5E0B"/>
    <w:rsid w:val="006C3797"/>
    <w:rsid w:val="006E7D6E"/>
    <w:rsid w:val="006F6F2F"/>
    <w:rsid w:val="00701186"/>
    <w:rsid w:val="00707BE1"/>
    <w:rsid w:val="0071182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F5873"/>
    <w:rsid w:val="00806382"/>
    <w:rsid w:val="00815F94"/>
    <w:rsid w:val="0082130C"/>
    <w:rsid w:val="008224E2"/>
    <w:rsid w:val="00825DC9"/>
    <w:rsid w:val="0082676D"/>
    <w:rsid w:val="00831055"/>
    <w:rsid w:val="008423BB"/>
    <w:rsid w:val="00846F1F"/>
    <w:rsid w:val="00860BEA"/>
    <w:rsid w:val="0087201B"/>
    <w:rsid w:val="00876FC4"/>
    <w:rsid w:val="00877F10"/>
    <w:rsid w:val="00882091"/>
    <w:rsid w:val="00887635"/>
    <w:rsid w:val="008913D5"/>
    <w:rsid w:val="00893E75"/>
    <w:rsid w:val="008C2778"/>
    <w:rsid w:val="008C2F62"/>
    <w:rsid w:val="008D020E"/>
    <w:rsid w:val="008D1117"/>
    <w:rsid w:val="008D15A4"/>
    <w:rsid w:val="008F333B"/>
    <w:rsid w:val="008F36E4"/>
    <w:rsid w:val="008F60F2"/>
    <w:rsid w:val="00927164"/>
    <w:rsid w:val="00933C8B"/>
    <w:rsid w:val="009553EC"/>
    <w:rsid w:val="0097330E"/>
    <w:rsid w:val="00974330"/>
    <w:rsid w:val="0097498C"/>
    <w:rsid w:val="00982766"/>
    <w:rsid w:val="009852C4"/>
    <w:rsid w:val="00985F26"/>
    <w:rsid w:val="00995802"/>
    <w:rsid w:val="0099583E"/>
    <w:rsid w:val="009A0242"/>
    <w:rsid w:val="009A2DAF"/>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3B52"/>
    <w:rsid w:val="00A36C95"/>
    <w:rsid w:val="00A37DE3"/>
    <w:rsid w:val="00A519D1"/>
    <w:rsid w:val="00A52F76"/>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33022"/>
    <w:rsid w:val="00C635B6"/>
    <w:rsid w:val="00C70DFC"/>
    <w:rsid w:val="00C82466"/>
    <w:rsid w:val="00C84097"/>
    <w:rsid w:val="00CB429B"/>
    <w:rsid w:val="00CC2753"/>
    <w:rsid w:val="00CC3D1A"/>
    <w:rsid w:val="00CD093E"/>
    <w:rsid w:val="00CD1556"/>
    <w:rsid w:val="00CD1FD7"/>
    <w:rsid w:val="00CE07CC"/>
    <w:rsid w:val="00CE199A"/>
    <w:rsid w:val="00CE5AC7"/>
    <w:rsid w:val="00CF0BBB"/>
    <w:rsid w:val="00CF660C"/>
    <w:rsid w:val="00D1283A"/>
    <w:rsid w:val="00D17979"/>
    <w:rsid w:val="00D2075F"/>
    <w:rsid w:val="00D3257B"/>
    <w:rsid w:val="00D40416"/>
    <w:rsid w:val="00D45CF7"/>
    <w:rsid w:val="00D4782A"/>
    <w:rsid w:val="00D56A36"/>
    <w:rsid w:val="00D61137"/>
    <w:rsid w:val="00D63A43"/>
    <w:rsid w:val="00D7603E"/>
    <w:rsid w:val="00D8579C"/>
    <w:rsid w:val="00D90124"/>
    <w:rsid w:val="00D9392F"/>
    <w:rsid w:val="00DA41F5"/>
    <w:rsid w:val="00DB5B54"/>
    <w:rsid w:val="00DB7E1B"/>
    <w:rsid w:val="00DC1D81"/>
    <w:rsid w:val="00DC7940"/>
    <w:rsid w:val="00E30B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588A"/>
    <w:rsid w:val="00FA6528"/>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1CA99"/>
  <w15:chartTrackingRefBased/>
  <w15:docId w15:val="{A93E77D8-8B50-4C99-A58C-6878C0A61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16922256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40939-C7E3-45FF-ADE7-C95AAD491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3766</CharactersWithSpaces>
  <SharedDoc>false</SharedDoc>
  <HLinks>
    <vt:vector size="6" baseType="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2025-12-20T17:41:00Z</dcterms:created>
  <dcterms:modified xsi:type="dcterms:W3CDTF">2025-12-22T06:42:00Z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1fd8531c-c716-4b5f-9e99-f85fd27351da</vt:lpwstr>
  </property>
</Properties>
</file>