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C65CB7" w14:paraId="77F44537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FBAAFBA" w14:textId="77777777" w:rsidR="00602F7D" w:rsidRPr="00C65CB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C65CB7" w14:paraId="3391AE43" w14:textId="77777777" w:rsidTr="002643B3">
        <w:trPr>
          <w:trHeight w:val="290"/>
        </w:trPr>
        <w:tc>
          <w:tcPr>
            <w:tcW w:w="1234" w:type="pct"/>
          </w:tcPr>
          <w:p w14:paraId="7110363B" w14:textId="77777777" w:rsidR="0000007A" w:rsidRPr="00C65CB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5CB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D5AD1" w14:textId="77777777" w:rsidR="0000007A" w:rsidRPr="00C65CB7" w:rsidRDefault="006100B0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40EE5" w:rsidRPr="00C65CB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  <w:r w:rsidR="00740EE5" w:rsidRPr="00C65CB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C65CB7" w14:paraId="1AD50FF4" w14:textId="77777777" w:rsidTr="002643B3">
        <w:trPr>
          <w:trHeight w:val="290"/>
        </w:trPr>
        <w:tc>
          <w:tcPr>
            <w:tcW w:w="1234" w:type="pct"/>
          </w:tcPr>
          <w:p w14:paraId="76D70BDD" w14:textId="77777777" w:rsidR="0000007A" w:rsidRPr="00C65CB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5CB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F2116" w14:textId="77777777" w:rsidR="0000007A" w:rsidRPr="00C65CB7" w:rsidRDefault="006122E4" w:rsidP="006A38C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5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Ms_JSRR_14</w:t>
            </w:r>
            <w:r w:rsidR="006A38C1" w:rsidRPr="00C65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7006</w:t>
            </w:r>
          </w:p>
        </w:tc>
      </w:tr>
      <w:tr w:rsidR="0000007A" w:rsidRPr="00C65CB7" w14:paraId="51FD5EBD" w14:textId="77777777" w:rsidTr="002643B3">
        <w:trPr>
          <w:trHeight w:val="650"/>
        </w:trPr>
        <w:tc>
          <w:tcPr>
            <w:tcW w:w="1234" w:type="pct"/>
          </w:tcPr>
          <w:p w14:paraId="7AD1B7A3" w14:textId="77777777" w:rsidR="0000007A" w:rsidRPr="00C65CB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5CB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EEAAA" w14:textId="77777777" w:rsidR="0000007A" w:rsidRPr="00C65CB7" w:rsidRDefault="006A38C1" w:rsidP="006A38C1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C65CB7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 xml:space="preserve">Effect of Probiotic Supplementation to </w:t>
            </w:r>
            <w:proofErr w:type="spellStart"/>
            <w:r w:rsidRPr="00C65CB7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Osmanabadi</w:t>
            </w:r>
            <w:proofErr w:type="spellEnd"/>
            <w:r w:rsidRPr="00C65CB7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 xml:space="preserve"> Does During Periparturient Period on Performance of Does and Their Kids</w:t>
            </w:r>
          </w:p>
        </w:tc>
      </w:tr>
      <w:tr w:rsidR="00CF0BBB" w:rsidRPr="00C65CB7" w14:paraId="2678A854" w14:textId="77777777" w:rsidTr="002643B3">
        <w:trPr>
          <w:trHeight w:val="332"/>
        </w:trPr>
        <w:tc>
          <w:tcPr>
            <w:tcW w:w="1234" w:type="pct"/>
          </w:tcPr>
          <w:p w14:paraId="0028507B" w14:textId="77777777" w:rsidR="00CF0BBB" w:rsidRPr="00C65CB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5CB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42DAA" w14:textId="77777777" w:rsidR="00CF0BBB" w:rsidRPr="00C65CB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DDE7102" w14:textId="77777777" w:rsidR="00037D52" w:rsidRPr="00C65CB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9A25967" w14:textId="77777777" w:rsidR="00887635" w:rsidRPr="00C65CB7" w:rsidRDefault="00887635" w:rsidP="008876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6"/>
        <w:gridCol w:w="9776"/>
        <w:gridCol w:w="5862"/>
      </w:tblGrid>
      <w:tr w:rsidR="00887635" w:rsidRPr="00C65CB7" w14:paraId="4D56F982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44CB20A" w14:textId="77777777" w:rsidR="00887635" w:rsidRPr="00C65CB7" w:rsidRDefault="00887635" w:rsidP="0074727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65CB7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C65CB7">
              <w:rPr>
                <w:rFonts w:ascii="Arial" w:hAnsi="Arial" w:cs="Arial"/>
                <w:lang w:val="en-GB"/>
              </w:rPr>
              <w:t xml:space="preserve"> Comments</w:t>
            </w:r>
          </w:p>
        </w:tc>
      </w:tr>
      <w:tr w:rsidR="00887635" w:rsidRPr="00C65CB7" w14:paraId="55972556" w14:textId="77777777" w:rsidTr="00747278">
        <w:trPr>
          <w:trHeight w:val="593"/>
        </w:trPr>
        <w:tc>
          <w:tcPr>
            <w:tcW w:w="1265" w:type="pct"/>
            <w:noWrap/>
          </w:tcPr>
          <w:p w14:paraId="1CAEBBD5" w14:textId="77777777" w:rsidR="00887635" w:rsidRPr="00C65CB7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335" w:type="pct"/>
          </w:tcPr>
          <w:p w14:paraId="7668986B" w14:textId="77777777" w:rsidR="00887635" w:rsidRPr="00C65CB7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65CB7">
              <w:rPr>
                <w:rFonts w:ascii="Arial" w:hAnsi="Arial" w:cs="Arial"/>
                <w:lang w:val="en-GB"/>
              </w:rPr>
              <w:t>Reviewer’s comment</w:t>
            </w:r>
          </w:p>
          <w:p w14:paraId="25AC29FF" w14:textId="77777777" w:rsidR="00346969" w:rsidRPr="00C65CB7" w:rsidRDefault="00346969" w:rsidP="007472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5CB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400" w:type="pct"/>
          </w:tcPr>
          <w:p w14:paraId="58D3EF7B" w14:textId="77777777" w:rsidR="00887635" w:rsidRPr="00C65CB7" w:rsidRDefault="004425B5" w:rsidP="00747278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65CB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65CB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</w:tc>
      </w:tr>
      <w:tr w:rsidR="00747278" w:rsidRPr="00C65CB7" w14:paraId="74D2E66F" w14:textId="77777777" w:rsidTr="00747278">
        <w:trPr>
          <w:trHeight w:val="576"/>
        </w:trPr>
        <w:tc>
          <w:tcPr>
            <w:tcW w:w="1265" w:type="pct"/>
            <w:noWrap/>
          </w:tcPr>
          <w:p w14:paraId="22804469" w14:textId="77777777" w:rsidR="00747278" w:rsidRPr="00C65CB7" w:rsidRDefault="00747278" w:rsidP="0074727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5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2335" w:type="pct"/>
          </w:tcPr>
          <w:p w14:paraId="2DCD46C3" w14:textId="77777777" w:rsidR="00747278" w:rsidRPr="00C65CB7" w:rsidRDefault="00747278" w:rsidP="00747278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5CB7">
              <w:rPr>
                <w:rFonts w:ascii="Arial" w:hAnsi="Arial" w:cs="Arial"/>
                <w:color w:val="000000"/>
                <w:sz w:val="20"/>
                <w:szCs w:val="20"/>
              </w:rPr>
              <w:t xml:space="preserve">The authors </w:t>
            </w:r>
            <w:r w:rsidR="00B73EC8" w:rsidRPr="00C65CB7">
              <w:rPr>
                <w:rFonts w:ascii="Arial" w:hAnsi="Arial" w:cs="Arial"/>
                <w:sz w:val="20"/>
                <w:szCs w:val="20"/>
              </w:rPr>
              <w:t xml:space="preserve">evaluated the effect of probiotic supplementation on the performance of </w:t>
            </w:r>
            <w:proofErr w:type="spellStart"/>
            <w:r w:rsidR="00B73EC8" w:rsidRPr="00C65CB7">
              <w:rPr>
                <w:rFonts w:ascii="Arial" w:hAnsi="Arial" w:cs="Arial"/>
                <w:sz w:val="20"/>
                <w:szCs w:val="20"/>
              </w:rPr>
              <w:t>Osmanabadi</w:t>
            </w:r>
            <w:proofErr w:type="spellEnd"/>
            <w:r w:rsidR="00B73EC8" w:rsidRPr="00C65CB7">
              <w:rPr>
                <w:rFonts w:ascii="Arial" w:hAnsi="Arial" w:cs="Arial"/>
                <w:sz w:val="20"/>
                <w:szCs w:val="20"/>
              </w:rPr>
              <w:t xml:space="preserve"> does during the periparturient period and their kids</w:t>
            </w:r>
            <w:r w:rsidRPr="00C65CB7">
              <w:rPr>
                <w:rFonts w:ascii="Arial" w:hAnsi="Arial" w:cs="Arial"/>
                <w:sz w:val="20"/>
                <w:szCs w:val="20"/>
              </w:rPr>
              <w:t>.</w:t>
            </w:r>
            <w:r w:rsidR="00B73EC8" w:rsidRPr="00C65CB7">
              <w:rPr>
                <w:rFonts w:ascii="Arial" w:hAnsi="Arial" w:cs="Arial"/>
                <w:sz w:val="20"/>
                <w:szCs w:val="20"/>
              </w:rPr>
              <w:t xml:space="preserve"> We experimented with the Goat Unit, Department of Animal Husbandry and Dairy Science, VNMKV, </w:t>
            </w:r>
            <w:proofErr w:type="spellStart"/>
            <w:r w:rsidR="00B73EC8" w:rsidRPr="00C65CB7">
              <w:rPr>
                <w:rFonts w:ascii="Arial" w:hAnsi="Arial" w:cs="Arial"/>
                <w:sz w:val="20"/>
                <w:szCs w:val="20"/>
              </w:rPr>
              <w:t>Parbhani</w:t>
            </w:r>
            <w:proofErr w:type="spellEnd"/>
            <w:r w:rsidR="00B73EC8" w:rsidRPr="00C65CB7">
              <w:rPr>
                <w:rFonts w:ascii="Arial" w:hAnsi="Arial" w:cs="Arial"/>
                <w:sz w:val="20"/>
                <w:szCs w:val="20"/>
              </w:rPr>
              <w:t>, for 120 days.</w:t>
            </w:r>
          </w:p>
        </w:tc>
        <w:tc>
          <w:tcPr>
            <w:tcW w:w="1400" w:type="pct"/>
          </w:tcPr>
          <w:p w14:paraId="37207FC8" w14:textId="77777777" w:rsidR="00747278" w:rsidRPr="00C65CB7" w:rsidRDefault="00747278" w:rsidP="0074727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47278" w:rsidRPr="00C65CB7" w14:paraId="37464796" w14:textId="77777777" w:rsidTr="00747278">
        <w:trPr>
          <w:trHeight w:val="576"/>
        </w:trPr>
        <w:tc>
          <w:tcPr>
            <w:tcW w:w="1265" w:type="pct"/>
            <w:noWrap/>
          </w:tcPr>
          <w:p w14:paraId="59DF14CD" w14:textId="77777777" w:rsidR="00747278" w:rsidRPr="00C65CB7" w:rsidRDefault="00747278" w:rsidP="0074727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5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E2DECA4" w14:textId="77777777" w:rsidR="00747278" w:rsidRPr="00C65CB7" w:rsidRDefault="00747278" w:rsidP="0074727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5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</w:tc>
        <w:tc>
          <w:tcPr>
            <w:tcW w:w="2335" w:type="pct"/>
          </w:tcPr>
          <w:p w14:paraId="22DC2633" w14:textId="77777777" w:rsidR="00747278" w:rsidRPr="00C65CB7" w:rsidRDefault="00747278" w:rsidP="00B73EC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C65CB7">
              <w:rPr>
                <w:rFonts w:ascii="Arial" w:hAnsi="Arial" w:cs="Arial"/>
                <w:sz w:val="20"/>
                <w:szCs w:val="20"/>
                <w:lang w:val="en-GB"/>
              </w:rPr>
              <w:t>Pr</w:t>
            </w:r>
            <w:r w:rsidRPr="00C65CB7">
              <w:rPr>
                <w:rFonts w:ascii="Arial" w:hAnsi="Arial" w:cs="Arial"/>
                <w:sz w:val="20"/>
                <w:szCs w:val="20"/>
              </w:rPr>
              <w:t>eferred</w:t>
            </w:r>
            <w:proofErr w:type="spellEnd"/>
            <w:r w:rsidRPr="00C65CB7">
              <w:rPr>
                <w:rFonts w:ascii="Arial" w:hAnsi="Arial" w:cs="Arial"/>
                <w:sz w:val="20"/>
                <w:szCs w:val="20"/>
              </w:rPr>
              <w:t xml:space="preserve"> to be modified into “</w:t>
            </w:r>
            <w:r w:rsidR="006A38C1" w:rsidRPr="00C65C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Impacts of </w:t>
            </w:r>
            <w:r w:rsidR="006A38C1" w:rsidRPr="00C65CB7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 xml:space="preserve">Periparturient </w:t>
            </w:r>
            <w:proofErr w:type="spellStart"/>
            <w:r w:rsidR="006A38C1" w:rsidRPr="00C65CB7">
              <w:rPr>
                <w:rFonts w:ascii="Arial" w:hAnsi="Arial" w:cs="Arial"/>
                <w:b/>
                <w:bCs/>
                <w:sz w:val="20"/>
                <w:szCs w:val="20"/>
              </w:rPr>
              <w:t>Propiotics</w:t>
            </w:r>
            <w:proofErr w:type="spellEnd"/>
            <w:r w:rsidR="006A38C1" w:rsidRPr="00C65CB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A38C1" w:rsidRPr="00C65CB7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 xml:space="preserve">Concerning Performance of </w:t>
            </w:r>
            <w:proofErr w:type="spellStart"/>
            <w:r w:rsidR="00B73EC8" w:rsidRPr="00C65CB7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Osmanabadi</w:t>
            </w:r>
            <w:proofErr w:type="spellEnd"/>
            <w:r w:rsidR="00B73EC8" w:rsidRPr="00C65CB7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A38C1" w:rsidRPr="00C65CB7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Does and Kids</w:t>
            </w:r>
            <w:r w:rsidRPr="00C65CB7">
              <w:rPr>
                <w:rFonts w:ascii="Arial" w:hAnsi="Arial" w:cs="Arial"/>
                <w:b/>
                <w:color w:val="000000"/>
                <w:kern w:val="24"/>
                <w:sz w:val="20"/>
                <w:szCs w:val="20"/>
              </w:rPr>
              <w:t>”</w:t>
            </w:r>
            <w:r w:rsidRPr="00C65CB7">
              <w:rPr>
                <w:rFonts w:ascii="Arial" w:hAnsi="Arial" w:cs="Arial"/>
                <w:bCs/>
                <w:sz w:val="20"/>
                <w:szCs w:val="20"/>
              </w:rPr>
              <w:t>. For simplicity.</w:t>
            </w:r>
          </w:p>
        </w:tc>
        <w:tc>
          <w:tcPr>
            <w:tcW w:w="1400" w:type="pct"/>
          </w:tcPr>
          <w:p w14:paraId="72B2251A" w14:textId="77777777" w:rsidR="00747278" w:rsidRPr="00C65CB7" w:rsidRDefault="00747278" w:rsidP="0074727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47278" w:rsidRPr="00C65CB7" w14:paraId="4F54C92C" w14:textId="77777777" w:rsidTr="00747278">
        <w:trPr>
          <w:trHeight w:val="1262"/>
        </w:trPr>
        <w:tc>
          <w:tcPr>
            <w:tcW w:w="1265" w:type="pct"/>
            <w:noWrap/>
          </w:tcPr>
          <w:p w14:paraId="1E3529F9" w14:textId="77777777" w:rsidR="00747278" w:rsidRPr="00C65CB7" w:rsidRDefault="00747278" w:rsidP="00747278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C65CB7">
              <w:rPr>
                <w:rFonts w:ascii="Arial" w:hAnsi="Arial" w:cs="Arial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7897FF2F" w14:textId="77777777" w:rsidR="00747278" w:rsidRPr="00C65CB7" w:rsidRDefault="00747278" w:rsidP="00747278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335" w:type="pct"/>
          </w:tcPr>
          <w:p w14:paraId="7A25A415" w14:textId="77777777" w:rsidR="00747278" w:rsidRPr="00C65CB7" w:rsidRDefault="00747278" w:rsidP="00747278">
            <w:pPr>
              <w:numPr>
                <w:ilvl w:val="1"/>
                <w:numId w:val="13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65CB7">
              <w:rPr>
                <w:rFonts w:ascii="Arial" w:hAnsi="Arial" w:cs="Arial"/>
                <w:sz w:val="20"/>
                <w:szCs w:val="20"/>
              </w:rPr>
              <w:t>Provide an opening statement of one or two short sentences as a background on the problem.</w:t>
            </w:r>
          </w:p>
          <w:p w14:paraId="1114BD22" w14:textId="77777777" w:rsidR="00747278" w:rsidRPr="00C65CB7" w:rsidRDefault="00747278" w:rsidP="00747278">
            <w:pPr>
              <w:numPr>
                <w:ilvl w:val="1"/>
                <w:numId w:val="13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65CB7">
              <w:rPr>
                <w:rFonts w:ascii="Arial" w:hAnsi="Arial" w:cs="Arial"/>
                <w:sz w:val="20"/>
                <w:szCs w:val="20"/>
              </w:rPr>
              <w:t xml:space="preserve">Some modifications must be carried out to enhance the readability and understanding of the text. </w:t>
            </w:r>
          </w:p>
        </w:tc>
        <w:tc>
          <w:tcPr>
            <w:tcW w:w="1400" w:type="pct"/>
          </w:tcPr>
          <w:p w14:paraId="63A86C6F" w14:textId="77777777" w:rsidR="00747278" w:rsidRPr="00C65CB7" w:rsidRDefault="00747278" w:rsidP="0074727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47278" w:rsidRPr="00C65CB7" w14:paraId="7B897476" w14:textId="77777777" w:rsidTr="00747278">
        <w:trPr>
          <w:trHeight w:val="704"/>
        </w:trPr>
        <w:tc>
          <w:tcPr>
            <w:tcW w:w="1265" w:type="pct"/>
            <w:noWrap/>
          </w:tcPr>
          <w:p w14:paraId="02B67794" w14:textId="77777777" w:rsidR="00747278" w:rsidRPr="00C65CB7" w:rsidRDefault="00747278" w:rsidP="00747278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C65CB7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335" w:type="pct"/>
          </w:tcPr>
          <w:p w14:paraId="2D160D08" w14:textId="77777777" w:rsidR="00747278" w:rsidRPr="00C65CB7" w:rsidRDefault="00747278" w:rsidP="00B73EC8">
            <w:pPr>
              <w:numPr>
                <w:ilvl w:val="1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65CB7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 xml:space="preserve">Keywords: </w:t>
            </w:r>
            <w:r w:rsidRPr="00C65CB7">
              <w:rPr>
                <w:rFonts w:ascii="Arial" w:hAnsi="Arial" w:cs="Arial"/>
                <w:sz w:val="20"/>
                <w:szCs w:val="20"/>
                <w:highlight w:val="green"/>
              </w:rPr>
              <w:t>Modify and re-arrange alphabetically as follows: “</w:t>
            </w:r>
            <w:r w:rsidR="00B73EC8" w:rsidRPr="00C65CB7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 xml:space="preserve">Colostrum, Kid Growth, Milk Yield, </w:t>
            </w:r>
            <w:proofErr w:type="spellStart"/>
            <w:r w:rsidR="00B73EC8" w:rsidRPr="00C65CB7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>Osmanabadi</w:t>
            </w:r>
            <w:proofErr w:type="spellEnd"/>
            <w:r w:rsidR="00B73EC8" w:rsidRPr="00C65CB7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 xml:space="preserve"> Goats, Periparturient Period, Probiotics</w:t>
            </w:r>
            <w:r w:rsidRPr="00C65CB7">
              <w:rPr>
                <w:rFonts w:ascii="Arial" w:hAnsi="Arial" w:cs="Arial"/>
                <w:sz w:val="20"/>
                <w:szCs w:val="20"/>
                <w:highlight w:val="green"/>
              </w:rPr>
              <w:t xml:space="preserve">”. </w:t>
            </w:r>
          </w:p>
          <w:p w14:paraId="41FEC273" w14:textId="77777777" w:rsidR="00747278" w:rsidRPr="00C65CB7" w:rsidRDefault="00747278" w:rsidP="00747278">
            <w:pPr>
              <w:numPr>
                <w:ilvl w:val="1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65CB7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>Introduction:</w:t>
            </w:r>
            <w:r w:rsidRPr="00C65CB7">
              <w:rPr>
                <w:rFonts w:ascii="Arial" w:hAnsi="Arial" w:cs="Arial"/>
                <w:sz w:val="20"/>
                <w:szCs w:val="20"/>
                <w:highlight w:val="green"/>
              </w:rPr>
              <w:t xml:space="preserve"> Note the following: </w:t>
            </w:r>
          </w:p>
          <w:p w14:paraId="65769EC0" w14:textId="77777777" w:rsidR="00747278" w:rsidRPr="00C65CB7" w:rsidRDefault="00747278" w:rsidP="00B73EC8">
            <w:pPr>
              <w:numPr>
                <w:ilvl w:val="2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65CB7">
              <w:rPr>
                <w:rFonts w:ascii="Arial" w:hAnsi="Arial" w:cs="Arial"/>
                <w:sz w:val="20"/>
                <w:szCs w:val="20"/>
                <w:highlight w:val="green"/>
              </w:rPr>
              <w:t xml:space="preserve">Improperly arranged in </w:t>
            </w:r>
            <w:r w:rsidR="00B73EC8" w:rsidRPr="00C65CB7">
              <w:rPr>
                <w:rFonts w:ascii="Arial" w:hAnsi="Arial" w:cs="Arial"/>
                <w:sz w:val="20"/>
                <w:szCs w:val="20"/>
                <w:highlight w:val="green"/>
              </w:rPr>
              <w:t>one large paragraph</w:t>
            </w:r>
            <w:r w:rsidRPr="00C65CB7">
              <w:rPr>
                <w:rFonts w:ascii="Arial" w:hAnsi="Arial" w:cs="Arial"/>
                <w:sz w:val="20"/>
                <w:szCs w:val="20"/>
                <w:highlight w:val="green"/>
              </w:rPr>
              <w:t xml:space="preserve">. </w:t>
            </w:r>
          </w:p>
          <w:p w14:paraId="12B517F3" w14:textId="77777777" w:rsidR="00747278" w:rsidRPr="00C65CB7" w:rsidRDefault="00747278" w:rsidP="00747278">
            <w:pPr>
              <w:numPr>
                <w:ilvl w:val="2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65CB7">
              <w:rPr>
                <w:rFonts w:ascii="Arial" w:hAnsi="Arial" w:cs="Arial"/>
                <w:sz w:val="20"/>
                <w:szCs w:val="20"/>
                <w:highlight w:val="green"/>
              </w:rPr>
              <w:t>The introduction has to be rearranged into three paragraphs, i.e., 1. Introduction 2. Significance of the study, and 3. Aim of the study.</w:t>
            </w:r>
          </w:p>
          <w:p w14:paraId="486483D8" w14:textId="77777777" w:rsidR="00747278" w:rsidRPr="00C65CB7" w:rsidRDefault="00747278" w:rsidP="00747278">
            <w:pPr>
              <w:numPr>
                <w:ilvl w:val="2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65CB7">
              <w:rPr>
                <w:rFonts w:ascii="Arial" w:hAnsi="Arial" w:cs="Arial"/>
                <w:sz w:val="20"/>
                <w:szCs w:val="20"/>
                <w:highlight w:val="green"/>
              </w:rPr>
              <w:t xml:space="preserve">Some modifications must be carried out to enhance the readability and understanding of the text. </w:t>
            </w:r>
          </w:p>
          <w:p w14:paraId="5322C2A5" w14:textId="77777777" w:rsidR="00747278" w:rsidRPr="00C65CB7" w:rsidRDefault="00747278" w:rsidP="00747278">
            <w:pPr>
              <w:numPr>
                <w:ilvl w:val="1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65CB7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>The aim</w:t>
            </w:r>
            <w:r w:rsidRPr="00C65CB7">
              <w:rPr>
                <w:rFonts w:ascii="Arial" w:hAnsi="Arial" w:cs="Arial"/>
                <w:sz w:val="20"/>
                <w:szCs w:val="20"/>
                <w:highlight w:val="green"/>
              </w:rPr>
              <w:t>: Some modifications must be carried out to enhance the readability and understanding of the text.</w:t>
            </w:r>
          </w:p>
          <w:p w14:paraId="77921139" w14:textId="77777777" w:rsidR="00747278" w:rsidRPr="00C65CB7" w:rsidRDefault="00747278" w:rsidP="00747278">
            <w:pPr>
              <w:numPr>
                <w:ilvl w:val="1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65CB7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>Materials and methods:</w:t>
            </w:r>
            <w:r w:rsidRPr="00C65CB7">
              <w:rPr>
                <w:rFonts w:ascii="Arial" w:hAnsi="Arial" w:cs="Arial"/>
                <w:sz w:val="20"/>
                <w:szCs w:val="20"/>
                <w:highlight w:val="green"/>
              </w:rPr>
              <w:t xml:space="preserve"> Note the following:</w:t>
            </w:r>
          </w:p>
          <w:p w14:paraId="39ABBD61" w14:textId="77777777" w:rsidR="00747278" w:rsidRPr="00C65CB7" w:rsidRDefault="00747278" w:rsidP="00747278">
            <w:pPr>
              <w:numPr>
                <w:ilvl w:val="2"/>
                <w:numId w:val="14"/>
              </w:numPr>
              <w:jc w:val="both"/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C65CB7">
              <w:rPr>
                <w:rFonts w:ascii="Arial" w:hAnsi="Arial" w:cs="Arial"/>
                <w:sz w:val="20"/>
                <w:szCs w:val="20"/>
                <w:highlight w:val="green"/>
              </w:rPr>
              <w:t>MUST provide the institutional approval number for the study.</w:t>
            </w:r>
          </w:p>
          <w:p w14:paraId="0C8D0DE1" w14:textId="77777777" w:rsidR="00B73EC8" w:rsidRPr="00C65CB7" w:rsidRDefault="00B73EC8" w:rsidP="00B73EC8">
            <w:pPr>
              <w:numPr>
                <w:ilvl w:val="2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65CB7">
              <w:rPr>
                <w:rFonts w:ascii="Arial" w:hAnsi="Arial" w:cs="Arial"/>
                <w:sz w:val="20"/>
                <w:szCs w:val="20"/>
                <w:highlight w:val="green"/>
              </w:rPr>
              <w:t xml:space="preserve">MUST provide the microclimatic conditions for raising the experimental does during the trial, such as temperature, relative humidity, feeding system, watering system (Type, source, and </w:t>
            </w:r>
            <w:proofErr w:type="spellStart"/>
            <w:r w:rsidRPr="00C65CB7">
              <w:rPr>
                <w:rFonts w:ascii="Arial" w:hAnsi="Arial" w:cs="Arial"/>
                <w:sz w:val="20"/>
                <w:szCs w:val="20"/>
                <w:highlight w:val="green"/>
              </w:rPr>
              <w:t>physicochemicals</w:t>
            </w:r>
            <w:proofErr w:type="spellEnd"/>
            <w:r w:rsidRPr="00C65CB7">
              <w:rPr>
                <w:rFonts w:ascii="Arial" w:hAnsi="Arial" w:cs="Arial"/>
                <w:sz w:val="20"/>
                <w:szCs w:val="20"/>
                <w:highlight w:val="green"/>
              </w:rPr>
              <w:t>), lighting program (color, duration, and intensity), ventilation system (aspect and mechanism), rodent-proof measures, fly-proof measures, cleaning procedures, disinfection program, vaccination program, and treatment if any?</w:t>
            </w:r>
          </w:p>
          <w:p w14:paraId="1A5A29D6" w14:textId="77777777" w:rsidR="00B73EC8" w:rsidRPr="00C65CB7" w:rsidRDefault="00B73EC8" w:rsidP="00B73EC8">
            <w:pPr>
              <w:numPr>
                <w:ilvl w:val="2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65CB7">
              <w:rPr>
                <w:rFonts w:ascii="Arial" w:hAnsi="Arial" w:cs="Arial"/>
                <w:sz w:val="20"/>
                <w:szCs w:val="20"/>
                <w:highlight w:val="green"/>
              </w:rPr>
              <w:t>How many samples were collected?</w:t>
            </w:r>
          </w:p>
          <w:p w14:paraId="1003B9F5" w14:textId="77777777" w:rsidR="00747278" w:rsidRPr="00C65CB7" w:rsidRDefault="00747278" w:rsidP="00B73EC8">
            <w:pPr>
              <w:numPr>
                <w:ilvl w:val="2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65CB7">
              <w:rPr>
                <w:rFonts w:ascii="Arial" w:hAnsi="Arial" w:cs="Arial"/>
                <w:sz w:val="20"/>
                <w:szCs w:val="20"/>
                <w:highlight w:val="green"/>
              </w:rPr>
              <w:t xml:space="preserve">Provide </w:t>
            </w:r>
            <w:r w:rsidR="00B73EC8" w:rsidRPr="00C65CB7">
              <w:rPr>
                <w:rFonts w:ascii="Arial" w:hAnsi="Arial" w:cs="Arial"/>
                <w:sz w:val="20"/>
                <w:szCs w:val="20"/>
                <w:highlight w:val="green"/>
              </w:rPr>
              <w:t>the software used for</w:t>
            </w:r>
            <w:r w:rsidRPr="00C65CB7">
              <w:rPr>
                <w:rFonts w:ascii="Arial" w:hAnsi="Arial" w:cs="Arial"/>
                <w:sz w:val="20"/>
                <w:szCs w:val="20"/>
                <w:highlight w:val="green"/>
              </w:rPr>
              <w:t xml:space="preserve"> the statistical analysis </w:t>
            </w:r>
            <w:r w:rsidR="00B73EC8" w:rsidRPr="00C65CB7">
              <w:rPr>
                <w:rFonts w:ascii="Arial" w:hAnsi="Arial" w:cs="Arial"/>
                <w:sz w:val="20"/>
                <w:szCs w:val="20"/>
                <w:highlight w:val="green"/>
              </w:rPr>
              <w:t xml:space="preserve">with a reference for it, </w:t>
            </w:r>
            <w:r w:rsidRPr="00C65CB7">
              <w:rPr>
                <w:rFonts w:ascii="Arial" w:hAnsi="Arial" w:cs="Arial"/>
                <w:sz w:val="20"/>
                <w:szCs w:val="20"/>
                <w:highlight w:val="green"/>
              </w:rPr>
              <w:t>and the statistical model used for the analysis.</w:t>
            </w:r>
          </w:p>
          <w:p w14:paraId="7A019CDB" w14:textId="77777777" w:rsidR="00747278" w:rsidRPr="00C65CB7" w:rsidRDefault="00747278" w:rsidP="00747278">
            <w:pPr>
              <w:numPr>
                <w:ilvl w:val="2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65CB7">
              <w:rPr>
                <w:rFonts w:ascii="Arial" w:hAnsi="Arial" w:cs="Arial"/>
                <w:sz w:val="20"/>
                <w:szCs w:val="20"/>
                <w:highlight w:val="green"/>
              </w:rPr>
              <w:t>Some modifications must be made to enhance the readability and understanding of the text.</w:t>
            </w:r>
          </w:p>
          <w:p w14:paraId="2AEB67E2" w14:textId="77777777" w:rsidR="00747278" w:rsidRPr="00C65CB7" w:rsidRDefault="00747278" w:rsidP="00747278">
            <w:pPr>
              <w:numPr>
                <w:ilvl w:val="1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65CB7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 xml:space="preserve">Results: </w:t>
            </w:r>
            <w:r w:rsidRPr="00C65CB7">
              <w:rPr>
                <w:rFonts w:ascii="Arial" w:hAnsi="Arial" w:cs="Arial"/>
                <w:sz w:val="20"/>
                <w:szCs w:val="20"/>
                <w:highlight w:val="green"/>
              </w:rPr>
              <w:t xml:space="preserve">Note the following: </w:t>
            </w:r>
          </w:p>
          <w:p w14:paraId="23FD195A" w14:textId="77777777" w:rsidR="00747278" w:rsidRPr="00C65CB7" w:rsidRDefault="00747278" w:rsidP="00747278">
            <w:pPr>
              <w:numPr>
                <w:ilvl w:val="2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65CB7">
              <w:rPr>
                <w:rFonts w:ascii="Arial" w:hAnsi="Arial" w:cs="Arial"/>
                <w:sz w:val="20"/>
                <w:szCs w:val="20"/>
                <w:highlight w:val="green"/>
              </w:rPr>
              <w:t>Reduce the illustration of numbers within the text as they are listed in tables and figures.</w:t>
            </w:r>
          </w:p>
          <w:p w14:paraId="3FC259C7" w14:textId="77777777" w:rsidR="00747278" w:rsidRPr="00C65CB7" w:rsidRDefault="00747278" w:rsidP="00747278">
            <w:pPr>
              <w:numPr>
                <w:ilvl w:val="2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65CB7">
              <w:rPr>
                <w:rFonts w:ascii="Arial" w:hAnsi="Arial" w:cs="Arial"/>
                <w:sz w:val="20"/>
                <w:szCs w:val="20"/>
                <w:highlight w:val="green"/>
              </w:rPr>
              <w:t>Some modifications must be made to enhance the read</w:t>
            </w:r>
            <w:bookmarkStart w:id="2" w:name="_GoBack"/>
            <w:bookmarkEnd w:id="2"/>
            <w:r w:rsidRPr="00C65CB7">
              <w:rPr>
                <w:rFonts w:ascii="Arial" w:hAnsi="Arial" w:cs="Arial"/>
                <w:sz w:val="20"/>
                <w:szCs w:val="20"/>
                <w:highlight w:val="green"/>
              </w:rPr>
              <w:t>ability and understanding of the text</w:t>
            </w:r>
          </w:p>
          <w:p w14:paraId="1DFAF718" w14:textId="77777777" w:rsidR="00747278" w:rsidRPr="00C65CB7" w:rsidRDefault="00747278" w:rsidP="00747278">
            <w:pPr>
              <w:numPr>
                <w:ilvl w:val="1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65CB7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>Discussion:</w:t>
            </w:r>
            <w:r w:rsidRPr="00C65CB7">
              <w:rPr>
                <w:rFonts w:ascii="Arial" w:hAnsi="Arial" w:cs="Arial"/>
                <w:sz w:val="20"/>
                <w:szCs w:val="20"/>
                <w:highlight w:val="green"/>
              </w:rPr>
              <w:t xml:space="preserve"> Note the following: </w:t>
            </w:r>
          </w:p>
          <w:p w14:paraId="3FE6185A" w14:textId="77777777" w:rsidR="00747278" w:rsidRPr="00C65CB7" w:rsidRDefault="00A95A8A" w:rsidP="00747278">
            <w:pPr>
              <w:numPr>
                <w:ilvl w:val="2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65CB7">
              <w:rPr>
                <w:rFonts w:ascii="Arial" w:hAnsi="Arial" w:cs="Arial"/>
                <w:sz w:val="20"/>
                <w:szCs w:val="20"/>
                <w:highlight w:val="green"/>
              </w:rPr>
              <w:t>Not proper</w:t>
            </w:r>
            <w:r w:rsidR="00747278" w:rsidRPr="00C65CB7">
              <w:rPr>
                <w:rFonts w:ascii="Arial" w:hAnsi="Arial" w:cs="Arial"/>
                <w:sz w:val="20"/>
                <w:szCs w:val="20"/>
                <w:highlight w:val="green"/>
              </w:rPr>
              <w:t xml:space="preserve"> levels of speculation and comparison were listed.</w:t>
            </w:r>
          </w:p>
          <w:p w14:paraId="79411D38" w14:textId="77777777" w:rsidR="00747278" w:rsidRPr="00C65CB7" w:rsidRDefault="00747278" w:rsidP="00747278">
            <w:pPr>
              <w:numPr>
                <w:ilvl w:val="2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65CB7">
              <w:rPr>
                <w:rFonts w:ascii="Arial" w:hAnsi="Arial" w:cs="Arial"/>
                <w:sz w:val="20"/>
                <w:szCs w:val="20"/>
                <w:highlight w:val="green"/>
              </w:rPr>
              <w:t>Some modifications must be made to enhance the readability and understanding of the text.</w:t>
            </w:r>
          </w:p>
          <w:p w14:paraId="520AD618" w14:textId="77777777" w:rsidR="00747278" w:rsidRPr="00C65CB7" w:rsidRDefault="00747278" w:rsidP="00747278">
            <w:pPr>
              <w:numPr>
                <w:ilvl w:val="1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65CB7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>Conclusion:</w:t>
            </w:r>
            <w:r w:rsidRPr="00C65CB7">
              <w:rPr>
                <w:rFonts w:ascii="Arial" w:hAnsi="Arial" w:cs="Arial"/>
                <w:sz w:val="20"/>
                <w:szCs w:val="20"/>
                <w:highlight w:val="green"/>
              </w:rPr>
              <w:t xml:space="preserve"> Note the following: </w:t>
            </w:r>
          </w:p>
          <w:p w14:paraId="04C42E04" w14:textId="77777777" w:rsidR="00747278" w:rsidRPr="00C65CB7" w:rsidRDefault="00440E98" w:rsidP="00747278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65CB7">
              <w:rPr>
                <w:rFonts w:ascii="Arial" w:hAnsi="Arial" w:cs="Arial"/>
                <w:sz w:val="20"/>
                <w:szCs w:val="20"/>
                <w:highlight w:val="green"/>
              </w:rPr>
              <w:t xml:space="preserve">Do not use </w:t>
            </w:r>
            <w:proofErr w:type="spellStart"/>
            <w:r w:rsidRPr="00C65CB7">
              <w:rPr>
                <w:rFonts w:ascii="Arial" w:hAnsi="Arial" w:cs="Arial"/>
                <w:sz w:val="20"/>
                <w:szCs w:val="20"/>
                <w:highlight w:val="green"/>
              </w:rPr>
              <w:t>bulletting</w:t>
            </w:r>
            <w:proofErr w:type="spellEnd"/>
            <w:r w:rsidRPr="00C65CB7">
              <w:rPr>
                <w:rFonts w:ascii="Arial" w:hAnsi="Arial" w:cs="Arial"/>
                <w:sz w:val="20"/>
                <w:szCs w:val="20"/>
                <w:highlight w:val="green"/>
              </w:rPr>
              <w:t xml:space="preserve"> or numbering in illustrating the conclusions of the study</w:t>
            </w:r>
            <w:r w:rsidR="00747278" w:rsidRPr="00C65CB7">
              <w:rPr>
                <w:rFonts w:ascii="Arial" w:hAnsi="Arial" w:cs="Arial"/>
                <w:sz w:val="20"/>
                <w:szCs w:val="20"/>
                <w:highlight w:val="green"/>
              </w:rPr>
              <w:t>.</w:t>
            </w:r>
          </w:p>
          <w:p w14:paraId="7525F404" w14:textId="77777777" w:rsidR="00747278" w:rsidRPr="00C65CB7" w:rsidRDefault="00747278" w:rsidP="00747278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65CB7">
              <w:rPr>
                <w:rFonts w:ascii="Arial" w:hAnsi="Arial" w:cs="Arial"/>
                <w:sz w:val="20"/>
                <w:szCs w:val="20"/>
                <w:highlight w:val="green"/>
              </w:rPr>
              <w:t>Some modifications must be carried out to enhance the readability and understanding of the text.</w:t>
            </w:r>
          </w:p>
          <w:p w14:paraId="4C0F2FDE" w14:textId="77777777" w:rsidR="00747278" w:rsidRPr="00C65CB7" w:rsidRDefault="00747278" w:rsidP="00747278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highlight w:val="green"/>
                <w:lang w:bidi="ar-EG"/>
              </w:rPr>
            </w:pPr>
            <w:r w:rsidRPr="00C65CB7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>Tables:</w:t>
            </w:r>
            <w:r w:rsidRPr="00C65CB7">
              <w:rPr>
                <w:rFonts w:ascii="Arial" w:hAnsi="Arial" w:cs="Arial"/>
                <w:sz w:val="20"/>
                <w:szCs w:val="20"/>
                <w:highlight w:val="green"/>
              </w:rPr>
              <w:t xml:space="preserve"> Well-presented and properly organized</w:t>
            </w:r>
            <w:r w:rsidRPr="00C65CB7">
              <w:rPr>
                <w:rFonts w:ascii="Arial" w:hAnsi="Arial" w:cs="Arial"/>
                <w:sz w:val="20"/>
                <w:szCs w:val="20"/>
                <w:highlight w:val="green"/>
                <w:lang w:bidi="ar-EG"/>
              </w:rPr>
              <w:t>.</w:t>
            </w:r>
          </w:p>
          <w:p w14:paraId="7DAC3F92" w14:textId="77777777" w:rsidR="00747278" w:rsidRPr="00C65CB7" w:rsidRDefault="00440E98" w:rsidP="00747278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5CB7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>Charts</w:t>
            </w:r>
            <w:r w:rsidR="00747278" w:rsidRPr="00C65CB7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>:</w:t>
            </w:r>
            <w:r w:rsidR="00747278" w:rsidRPr="00C65CB7">
              <w:rPr>
                <w:rFonts w:ascii="Arial" w:hAnsi="Arial" w:cs="Arial"/>
                <w:sz w:val="20"/>
                <w:szCs w:val="20"/>
                <w:highlight w:val="green"/>
              </w:rPr>
              <w:t xml:space="preserve"> Well-presented and properly organized</w:t>
            </w:r>
            <w:r w:rsidR="00747278" w:rsidRPr="00C65CB7">
              <w:rPr>
                <w:rFonts w:ascii="Arial" w:hAnsi="Arial" w:cs="Arial"/>
                <w:sz w:val="20"/>
                <w:szCs w:val="20"/>
                <w:highlight w:val="green"/>
                <w:lang w:bidi="ar-EG"/>
              </w:rPr>
              <w:t>.</w:t>
            </w:r>
          </w:p>
        </w:tc>
        <w:tc>
          <w:tcPr>
            <w:tcW w:w="1400" w:type="pct"/>
          </w:tcPr>
          <w:p w14:paraId="0A662D85" w14:textId="0D8D905E" w:rsidR="004D219E" w:rsidRPr="00C65CB7" w:rsidRDefault="004D219E" w:rsidP="004D219E">
            <w:pPr>
              <w:pStyle w:val="Heading2"/>
              <w:rPr>
                <w:rFonts w:ascii="Arial" w:hAnsi="Arial" w:cs="Arial"/>
                <w:lang w:val="en-US"/>
              </w:rPr>
            </w:pPr>
            <w:r w:rsidRPr="00C65CB7">
              <w:rPr>
                <w:rFonts w:ascii="Arial" w:hAnsi="Arial" w:cs="Arial"/>
                <w:lang w:val="en-US"/>
              </w:rPr>
              <w:t>1 Keywords</w:t>
            </w:r>
          </w:p>
          <w:p w14:paraId="0CECEBF6" w14:textId="77777777" w:rsidR="004D219E" w:rsidRPr="00C65CB7" w:rsidRDefault="004D219E" w:rsidP="004D219E">
            <w:pPr>
              <w:pStyle w:val="Heading2"/>
              <w:rPr>
                <w:rFonts w:ascii="Arial" w:hAnsi="Arial" w:cs="Arial"/>
                <w:lang w:val="en-US"/>
              </w:rPr>
            </w:pPr>
            <w:r w:rsidRPr="00C65CB7">
              <w:rPr>
                <w:rFonts w:ascii="Arial" w:hAnsi="Arial" w:cs="Arial"/>
                <w:lang w:val="en-US"/>
              </w:rPr>
              <w:t>Keywords have been modified and alphabetically rearranged as advised:</w:t>
            </w:r>
            <w:r w:rsidRPr="00C65CB7">
              <w:rPr>
                <w:rFonts w:ascii="Arial" w:hAnsi="Arial" w:cs="Arial"/>
                <w:lang w:val="en-US"/>
              </w:rPr>
              <w:br/>
            </w:r>
            <w:r w:rsidRPr="00C65CB7">
              <w:rPr>
                <w:rFonts w:ascii="Arial" w:hAnsi="Arial" w:cs="Arial"/>
                <w:i/>
                <w:iCs/>
                <w:lang w:val="en-US"/>
              </w:rPr>
              <w:t xml:space="preserve">Colostrum, Kid Growth, Milk Yield, </w:t>
            </w:r>
            <w:proofErr w:type="spellStart"/>
            <w:r w:rsidRPr="00C65CB7">
              <w:rPr>
                <w:rFonts w:ascii="Arial" w:hAnsi="Arial" w:cs="Arial"/>
                <w:i/>
                <w:iCs/>
                <w:lang w:val="en-US"/>
              </w:rPr>
              <w:t>Osmanabadi</w:t>
            </w:r>
            <w:proofErr w:type="spellEnd"/>
            <w:r w:rsidRPr="00C65CB7">
              <w:rPr>
                <w:rFonts w:ascii="Arial" w:hAnsi="Arial" w:cs="Arial"/>
                <w:i/>
                <w:iCs/>
                <w:lang w:val="en-US"/>
              </w:rPr>
              <w:t xml:space="preserve"> Goats, Periparturient Period, Probiotics.</w:t>
            </w:r>
          </w:p>
          <w:p w14:paraId="7824E905" w14:textId="08C0D78C" w:rsidR="004D219E" w:rsidRPr="00C65CB7" w:rsidRDefault="004D219E" w:rsidP="004D219E">
            <w:pPr>
              <w:pStyle w:val="Heading2"/>
              <w:rPr>
                <w:rFonts w:ascii="Arial" w:hAnsi="Arial" w:cs="Arial"/>
                <w:lang w:val="en-US"/>
              </w:rPr>
            </w:pPr>
            <w:r w:rsidRPr="00C65CB7">
              <w:rPr>
                <w:rFonts w:ascii="Arial" w:hAnsi="Arial" w:cs="Arial"/>
                <w:lang w:val="en-US"/>
              </w:rPr>
              <w:t>2 Introduction</w:t>
            </w:r>
          </w:p>
          <w:p w14:paraId="3B0C6EE9" w14:textId="77777777" w:rsidR="004D219E" w:rsidRPr="00C65CB7" w:rsidRDefault="004D219E" w:rsidP="004D219E">
            <w:pPr>
              <w:pStyle w:val="Heading2"/>
              <w:rPr>
                <w:rFonts w:ascii="Arial" w:hAnsi="Arial" w:cs="Arial"/>
                <w:lang w:val="en-US"/>
              </w:rPr>
            </w:pPr>
            <w:r w:rsidRPr="00C65CB7">
              <w:rPr>
                <w:rFonts w:ascii="Arial" w:hAnsi="Arial" w:cs="Arial"/>
                <w:lang w:val="en-US"/>
              </w:rPr>
              <w:t>The Introduction section has been fully reorganized into:</w:t>
            </w:r>
          </w:p>
          <w:p w14:paraId="6707B17D" w14:textId="77777777" w:rsidR="004D219E" w:rsidRPr="00C65CB7" w:rsidRDefault="004D219E" w:rsidP="004D219E">
            <w:pPr>
              <w:pStyle w:val="Heading2"/>
              <w:numPr>
                <w:ilvl w:val="0"/>
                <w:numId w:val="16"/>
              </w:numPr>
              <w:rPr>
                <w:rFonts w:ascii="Arial" w:hAnsi="Arial" w:cs="Arial"/>
                <w:lang w:val="en-US"/>
              </w:rPr>
            </w:pPr>
            <w:r w:rsidRPr="00C65CB7">
              <w:rPr>
                <w:rFonts w:ascii="Arial" w:hAnsi="Arial" w:cs="Arial"/>
                <w:lang w:val="en-US"/>
              </w:rPr>
              <w:t>Introduction</w:t>
            </w:r>
          </w:p>
          <w:p w14:paraId="2D31083D" w14:textId="77777777" w:rsidR="004D219E" w:rsidRPr="00C65CB7" w:rsidRDefault="004D219E" w:rsidP="004D219E">
            <w:pPr>
              <w:pStyle w:val="Heading2"/>
              <w:numPr>
                <w:ilvl w:val="0"/>
                <w:numId w:val="16"/>
              </w:numPr>
              <w:rPr>
                <w:rFonts w:ascii="Arial" w:hAnsi="Arial" w:cs="Arial"/>
                <w:lang w:val="en-US"/>
              </w:rPr>
            </w:pPr>
            <w:r w:rsidRPr="00C65CB7">
              <w:rPr>
                <w:rFonts w:ascii="Arial" w:hAnsi="Arial" w:cs="Arial"/>
                <w:lang w:val="en-US"/>
              </w:rPr>
              <w:t>Significance of the Study</w:t>
            </w:r>
          </w:p>
          <w:p w14:paraId="4D15E15A" w14:textId="77777777" w:rsidR="004D219E" w:rsidRPr="00C65CB7" w:rsidRDefault="004D219E" w:rsidP="004D219E">
            <w:pPr>
              <w:pStyle w:val="Heading2"/>
              <w:numPr>
                <w:ilvl w:val="0"/>
                <w:numId w:val="16"/>
              </w:numPr>
              <w:rPr>
                <w:rFonts w:ascii="Arial" w:hAnsi="Arial" w:cs="Arial"/>
                <w:lang w:val="en-US"/>
              </w:rPr>
            </w:pPr>
            <w:r w:rsidRPr="00C65CB7">
              <w:rPr>
                <w:rFonts w:ascii="Arial" w:hAnsi="Arial" w:cs="Arial"/>
                <w:lang w:val="en-US"/>
              </w:rPr>
              <w:t>Aim of the Study</w:t>
            </w:r>
            <w:r w:rsidRPr="00C65CB7">
              <w:rPr>
                <w:rFonts w:ascii="Arial" w:hAnsi="Arial" w:cs="Arial"/>
                <w:lang w:val="en-US"/>
              </w:rPr>
              <w:br/>
              <w:t>All paragraphs have been rewritten to improve clarity and readability.</w:t>
            </w:r>
          </w:p>
          <w:p w14:paraId="5B7327B0" w14:textId="1BB2AC69" w:rsidR="004D219E" w:rsidRPr="00C65CB7" w:rsidRDefault="004D219E" w:rsidP="004D219E">
            <w:pPr>
              <w:pStyle w:val="Heading2"/>
              <w:rPr>
                <w:rFonts w:ascii="Arial" w:hAnsi="Arial" w:cs="Arial"/>
                <w:lang w:val="en-US"/>
              </w:rPr>
            </w:pPr>
            <w:r w:rsidRPr="00C65CB7">
              <w:rPr>
                <w:rFonts w:ascii="Arial" w:hAnsi="Arial" w:cs="Arial"/>
                <w:lang w:val="en-US"/>
              </w:rPr>
              <w:t>3 Aim of the Study</w:t>
            </w:r>
          </w:p>
          <w:p w14:paraId="6BC67DA6" w14:textId="77777777" w:rsidR="004D219E" w:rsidRPr="00C65CB7" w:rsidRDefault="004D219E" w:rsidP="004D219E">
            <w:pPr>
              <w:pStyle w:val="Heading2"/>
              <w:rPr>
                <w:rFonts w:ascii="Arial" w:hAnsi="Arial" w:cs="Arial"/>
                <w:lang w:val="en-US"/>
              </w:rPr>
            </w:pPr>
            <w:r w:rsidRPr="00C65CB7">
              <w:rPr>
                <w:rFonts w:ascii="Arial" w:hAnsi="Arial" w:cs="Arial"/>
                <w:lang w:val="en-US"/>
              </w:rPr>
              <w:t>The aim has been revised for better clarity, precision, and readability.</w:t>
            </w:r>
          </w:p>
          <w:p w14:paraId="38CF4D08" w14:textId="2B3A8D49" w:rsidR="004D219E" w:rsidRPr="00C65CB7" w:rsidRDefault="004D219E" w:rsidP="004D219E">
            <w:pPr>
              <w:pStyle w:val="Heading2"/>
              <w:rPr>
                <w:rFonts w:ascii="Arial" w:hAnsi="Arial" w:cs="Arial"/>
                <w:lang w:val="en-US"/>
              </w:rPr>
            </w:pPr>
            <w:r w:rsidRPr="00C65CB7">
              <w:rPr>
                <w:rFonts w:ascii="Arial" w:hAnsi="Arial" w:cs="Arial"/>
                <w:lang w:val="en-US"/>
              </w:rPr>
              <w:t>4 Materials and Methods</w:t>
            </w:r>
          </w:p>
          <w:p w14:paraId="03CAEBF9" w14:textId="44043B8F" w:rsidR="004D219E" w:rsidRPr="00C65CB7" w:rsidRDefault="004D219E" w:rsidP="004D219E">
            <w:pPr>
              <w:pStyle w:val="Heading2"/>
              <w:rPr>
                <w:rFonts w:ascii="Arial" w:hAnsi="Arial" w:cs="Arial"/>
                <w:lang w:val="en-US"/>
              </w:rPr>
            </w:pPr>
            <w:r w:rsidRPr="00C65CB7">
              <w:rPr>
                <w:rFonts w:ascii="Arial" w:hAnsi="Arial" w:cs="Arial"/>
                <w:lang w:val="en-US"/>
              </w:rPr>
              <w:t>All suggested additions have been incorporated:</w:t>
            </w:r>
            <w:r w:rsidRPr="00C65CB7">
              <w:rPr>
                <w:rFonts w:ascii="Arial" w:hAnsi="Arial" w:cs="Arial"/>
                <w:lang w:val="en-US"/>
              </w:rPr>
              <w:br/>
            </w:r>
            <w:r w:rsidRPr="00C65CB7">
              <w:rPr>
                <w:rFonts w:ascii="Arial" w:hAnsi="Arial" w:cs="Arial"/>
                <w:lang w:val="en-US"/>
              </w:rPr>
              <w:br/>
              <w:t>• Detailed microclimatic conditions included (temperature, humidity, feeding, watering, lighting, ventilation, sanitation, vaccination, etc.).</w:t>
            </w:r>
            <w:r w:rsidRPr="00C65CB7">
              <w:rPr>
                <w:rFonts w:ascii="Arial" w:hAnsi="Arial" w:cs="Arial"/>
                <w:lang w:val="en-US"/>
              </w:rPr>
              <w:br/>
              <w:t>• Number of collected samples clearly specified.</w:t>
            </w:r>
            <w:r w:rsidRPr="00C65CB7">
              <w:rPr>
                <w:rFonts w:ascii="Arial" w:hAnsi="Arial" w:cs="Arial"/>
                <w:lang w:val="en-US"/>
              </w:rPr>
              <w:br/>
              <w:t>• Statistical software and model added with reference.</w:t>
            </w:r>
            <w:r w:rsidRPr="00C65CB7">
              <w:rPr>
                <w:rFonts w:ascii="Arial" w:hAnsi="Arial" w:cs="Arial"/>
                <w:lang w:val="en-US"/>
              </w:rPr>
              <w:br/>
              <w:t>• Entire section restructured to enhance scientific quality and readability.</w:t>
            </w:r>
          </w:p>
          <w:p w14:paraId="1ACB6E8D" w14:textId="184C7D98" w:rsidR="004D219E" w:rsidRPr="00C65CB7" w:rsidRDefault="004D219E" w:rsidP="004D219E">
            <w:pPr>
              <w:pStyle w:val="Heading2"/>
              <w:rPr>
                <w:rFonts w:ascii="Arial" w:hAnsi="Arial" w:cs="Arial"/>
                <w:lang w:val="en-US"/>
              </w:rPr>
            </w:pPr>
            <w:r w:rsidRPr="00C65CB7">
              <w:rPr>
                <w:rFonts w:ascii="Arial" w:hAnsi="Arial" w:cs="Arial"/>
                <w:lang w:val="en-US"/>
              </w:rPr>
              <w:t>5 Results Section</w:t>
            </w:r>
          </w:p>
          <w:p w14:paraId="095CC874" w14:textId="77777777" w:rsidR="004D219E" w:rsidRPr="00C65CB7" w:rsidRDefault="004D219E" w:rsidP="004D219E">
            <w:pPr>
              <w:pStyle w:val="Heading2"/>
              <w:rPr>
                <w:rFonts w:ascii="Arial" w:hAnsi="Arial" w:cs="Arial"/>
                <w:lang w:val="en-US"/>
              </w:rPr>
            </w:pPr>
            <w:r w:rsidRPr="00C65CB7">
              <w:rPr>
                <w:rFonts w:ascii="Arial" w:hAnsi="Arial" w:cs="Arial"/>
                <w:lang w:val="en-US"/>
              </w:rPr>
              <w:t>• Repetitive numerical descriptions within text have been reduced.</w:t>
            </w:r>
            <w:r w:rsidRPr="00C65CB7">
              <w:rPr>
                <w:rFonts w:ascii="Arial" w:hAnsi="Arial" w:cs="Arial"/>
                <w:lang w:val="en-US"/>
              </w:rPr>
              <w:br/>
              <w:t>• The narrative is now more concise and focused on trends and treatment effects.</w:t>
            </w:r>
            <w:r w:rsidRPr="00C65CB7">
              <w:rPr>
                <w:rFonts w:ascii="Arial" w:hAnsi="Arial" w:cs="Arial"/>
                <w:lang w:val="en-US"/>
              </w:rPr>
              <w:br/>
              <w:t>• Readability has been significantly improved.</w:t>
            </w:r>
          </w:p>
          <w:p w14:paraId="4782CA94" w14:textId="0AF0F02B" w:rsidR="004D219E" w:rsidRPr="00C65CB7" w:rsidRDefault="004D219E" w:rsidP="004D219E">
            <w:pPr>
              <w:pStyle w:val="Heading2"/>
              <w:rPr>
                <w:rFonts w:ascii="Arial" w:hAnsi="Arial" w:cs="Arial"/>
                <w:lang w:val="en-US"/>
              </w:rPr>
            </w:pPr>
            <w:r w:rsidRPr="00C65CB7">
              <w:rPr>
                <w:rFonts w:ascii="Arial" w:hAnsi="Arial" w:cs="Arial"/>
                <w:lang w:val="en-US"/>
              </w:rPr>
              <w:t>6 Discussion Section</w:t>
            </w:r>
          </w:p>
          <w:p w14:paraId="7FA271B1" w14:textId="77777777" w:rsidR="004D219E" w:rsidRPr="00C65CB7" w:rsidRDefault="004D219E" w:rsidP="004D219E">
            <w:pPr>
              <w:pStyle w:val="Heading2"/>
              <w:rPr>
                <w:rFonts w:ascii="Arial" w:hAnsi="Arial" w:cs="Arial"/>
                <w:lang w:val="en-US"/>
              </w:rPr>
            </w:pPr>
            <w:r w:rsidRPr="00C65CB7">
              <w:rPr>
                <w:rFonts w:ascii="Arial" w:hAnsi="Arial" w:cs="Arial"/>
                <w:lang w:val="en-US"/>
              </w:rPr>
              <w:t>• Additional comparisons with previous literature have been added.</w:t>
            </w:r>
            <w:r w:rsidRPr="00C65CB7">
              <w:rPr>
                <w:rFonts w:ascii="Arial" w:hAnsi="Arial" w:cs="Arial"/>
                <w:lang w:val="en-US"/>
              </w:rPr>
              <w:br/>
              <w:t>• Appropriate scientific interpretation and logical speculation included.</w:t>
            </w:r>
            <w:r w:rsidRPr="00C65CB7">
              <w:rPr>
                <w:rFonts w:ascii="Arial" w:hAnsi="Arial" w:cs="Arial"/>
                <w:lang w:val="en-US"/>
              </w:rPr>
              <w:br/>
              <w:t>• The section has been expanded to improve depth and scientific coherence.</w:t>
            </w:r>
          </w:p>
          <w:p w14:paraId="15F0A304" w14:textId="4F194630" w:rsidR="004D219E" w:rsidRPr="00C65CB7" w:rsidRDefault="004D219E" w:rsidP="004D219E">
            <w:pPr>
              <w:pStyle w:val="Heading2"/>
              <w:rPr>
                <w:rFonts w:ascii="Arial" w:hAnsi="Arial" w:cs="Arial"/>
                <w:lang w:val="en-US"/>
              </w:rPr>
            </w:pPr>
            <w:r w:rsidRPr="00C65CB7">
              <w:rPr>
                <w:rFonts w:ascii="Arial" w:hAnsi="Arial" w:cs="Arial"/>
                <w:lang w:val="en-US"/>
              </w:rPr>
              <w:t>7 Conclusion</w:t>
            </w:r>
          </w:p>
          <w:p w14:paraId="4BAA92EA" w14:textId="77777777" w:rsidR="004D219E" w:rsidRPr="00C65CB7" w:rsidRDefault="004D219E" w:rsidP="004D219E">
            <w:pPr>
              <w:pStyle w:val="Heading2"/>
              <w:rPr>
                <w:rFonts w:ascii="Arial" w:hAnsi="Arial" w:cs="Arial"/>
                <w:lang w:val="en-US"/>
              </w:rPr>
            </w:pPr>
            <w:r w:rsidRPr="00C65CB7">
              <w:rPr>
                <w:rFonts w:ascii="Arial" w:hAnsi="Arial" w:cs="Arial"/>
                <w:lang w:val="en-US"/>
              </w:rPr>
              <w:t>• Bulleted/numbered format removed.</w:t>
            </w:r>
            <w:r w:rsidRPr="00C65CB7">
              <w:rPr>
                <w:rFonts w:ascii="Arial" w:hAnsi="Arial" w:cs="Arial"/>
                <w:lang w:val="en-US"/>
              </w:rPr>
              <w:br/>
              <w:t>• Conclusion rewritten as a single concise paragraph for improved readability and scientific precision.</w:t>
            </w:r>
          </w:p>
          <w:p w14:paraId="69D2F944" w14:textId="684DED0D" w:rsidR="004D219E" w:rsidRPr="00C65CB7" w:rsidRDefault="004D219E" w:rsidP="004D219E">
            <w:pPr>
              <w:pStyle w:val="Heading2"/>
              <w:rPr>
                <w:rFonts w:ascii="Arial" w:hAnsi="Arial" w:cs="Arial"/>
                <w:lang w:val="en-US"/>
              </w:rPr>
            </w:pPr>
            <w:r w:rsidRPr="00C65CB7">
              <w:rPr>
                <w:rFonts w:ascii="Arial" w:hAnsi="Arial" w:cs="Arial"/>
                <w:lang w:val="en-US"/>
              </w:rPr>
              <w:t>8 Tables and Charts</w:t>
            </w:r>
          </w:p>
          <w:p w14:paraId="5DB192DF" w14:textId="77777777" w:rsidR="004D219E" w:rsidRPr="00C65CB7" w:rsidRDefault="004D219E" w:rsidP="004D219E">
            <w:pPr>
              <w:pStyle w:val="Heading2"/>
              <w:rPr>
                <w:rFonts w:ascii="Arial" w:hAnsi="Arial" w:cs="Arial"/>
                <w:lang w:val="en-US"/>
              </w:rPr>
            </w:pPr>
            <w:r w:rsidRPr="00C65CB7">
              <w:rPr>
                <w:rFonts w:ascii="Arial" w:hAnsi="Arial" w:cs="Arial"/>
                <w:lang w:val="en-US"/>
              </w:rPr>
              <w:t>We appreciate the reviewer’s positive comments.</w:t>
            </w:r>
          </w:p>
          <w:p w14:paraId="540FC1C5" w14:textId="30A37680" w:rsidR="00747278" w:rsidRPr="00C65CB7" w:rsidRDefault="00747278" w:rsidP="004D219E">
            <w:pPr>
              <w:pStyle w:val="Heading2"/>
              <w:rPr>
                <w:rFonts w:ascii="Arial" w:hAnsi="Arial" w:cs="Arial"/>
                <w:lang w:val="en-US"/>
              </w:rPr>
            </w:pPr>
          </w:p>
        </w:tc>
      </w:tr>
      <w:tr w:rsidR="00747278" w:rsidRPr="00C65CB7" w14:paraId="0F078A7E" w14:textId="77777777" w:rsidTr="00747278">
        <w:trPr>
          <w:trHeight w:val="703"/>
        </w:trPr>
        <w:tc>
          <w:tcPr>
            <w:tcW w:w="1265" w:type="pct"/>
            <w:noWrap/>
          </w:tcPr>
          <w:p w14:paraId="6345C129" w14:textId="77777777" w:rsidR="00747278" w:rsidRPr="00C65CB7" w:rsidRDefault="00747278" w:rsidP="0074727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5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335" w:type="pct"/>
          </w:tcPr>
          <w:p w14:paraId="06102A20" w14:textId="77777777" w:rsidR="00747278" w:rsidRPr="00C65CB7" w:rsidRDefault="00440E98" w:rsidP="00440E9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3" w:name="_Hlk200783095"/>
            <w:r w:rsidRPr="00C65CB7">
              <w:rPr>
                <w:rFonts w:ascii="Arial" w:hAnsi="Arial" w:cs="Arial"/>
                <w:sz w:val="20"/>
                <w:szCs w:val="20"/>
              </w:rPr>
              <w:t>MUST BE UPDATED</w:t>
            </w:r>
            <w:r w:rsidR="00747278" w:rsidRPr="00C65CB7">
              <w:rPr>
                <w:rFonts w:ascii="Arial" w:hAnsi="Arial" w:cs="Arial"/>
                <w:sz w:val="20"/>
                <w:szCs w:val="20"/>
              </w:rPr>
              <w:t xml:space="preserve">, as </w:t>
            </w:r>
            <w:r w:rsidRPr="00C65CB7">
              <w:rPr>
                <w:rFonts w:ascii="Arial" w:hAnsi="Arial" w:cs="Arial"/>
                <w:sz w:val="20"/>
                <w:szCs w:val="20"/>
              </w:rPr>
              <w:t>9.0</w:t>
            </w:r>
            <w:r w:rsidR="00747278" w:rsidRPr="00C65CB7">
              <w:rPr>
                <w:rFonts w:ascii="Arial" w:hAnsi="Arial" w:cs="Arial"/>
                <w:sz w:val="20"/>
                <w:szCs w:val="20"/>
              </w:rPr>
              <w:t>% (</w:t>
            </w:r>
            <w:r w:rsidRPr="00C65CB7">
              <w:rPr>
                <w:rFonts w:ascii="Arial" w:hAnsi="Arial" w:cs="Arial"/>
                <w:sz w:val="20"/>
                <w:szCs w:val="20"/>
              </w:rPr>
              <w:t>1</w:t>
            </w:r>
            <w:r w:rsidR="00747278" w:rsidRPr="00C65CB7">
              <w:rPr>
                <w:rFonts w:ascii="Arial" w:hAnsi="Arial" w:cs="Arial"/>
                <w:sz w:val="20"/>
                <w:szCs w:val="20"/>
              </w:rPr>
              <w:t xml:space="preserve"> out of </w:t>
            </w:r>
            <w:r w:rsidRPr="00C65CB7">
              <w:rPr>
                <w:rFonts w:ascii="Arial" w:hAnsi="Arial" w:cs="Arial"/>
                <w:sz w:val="20"/>
                <w:szCs w:val="20"/>
              </w:rPr>
              <w:t>11</w:t>
            </w:r>
            <w:r w:rsidR="00747278" w:rsidRPr="00C65CB7">
              <w:rPr>
                <w:rFonts w:ascii="Arial" w:hAnsi="Arial" w:cs="Arial"/>
                <w:sz w:val="20"/>
                <w:szCs w:val="20"/>
              </w:rPr>
              <w:t>) of the listed references were published in the past five years.</w:t>
            </w:r>
            <w:bookmarkEnd w:id="3"/>
            <w:r w:rsidRPr="00C65CB7">
              <w:rPr>
                <w:rFonts w:ascii="Arial" w:hAnsi="Arial" w:cs="Arial"/>
                <w:sz w:val="20"/>
                <w:szCs w:val="20"/>
              </w:rPr>
              <w:t xml:space="preserve"> The percentage has to increase to at least 35-40%. Old references might negatively influence the impact of the study.</w:t>
            </w:r>
          </w:p>
        </w:tc>
        <w:tc>
          <w:tcPr>
            <w:tcW w:w="1400" w:type="pct"/>
          </w:tcPr>
          <w:p w14:paraId="352CB424" w14:textId="77777777" w:rsidR="00747278" w:rsidRPr="00C65CB7" w:rsidRDefault="00747278" w:rsidP="0074727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47278" w:rsidRPr="00C65CB7" w14:paraId="17932911" w14:textId="77777777" w:rsidTr="00747278">
        <w:trPr>
          <w:trHeight w:val="386"/>
        </w:trPr>
        <w:tc>
          <w:tcPr>
            <w:tcW w:w="1265" w:type="pct"/>
            <w:noWrap/>
          </w:tcPr>
          <w:p w14:paraId="2F58CD34" w14:textId="77777777" w:rsidR="00747278" w:rsidRPr="00C65CB7" w:rsidRDefault="00747278" w:rsidP="00747278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C65CB7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7CC51E07" w14:textId="77777777" w:rsidR="00747278" w:rsidRPr="00C65CB7" w:rsidRDefault="00747278" w:rsidP="007472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335" w:type="pct"/>
          </w:tcPr>
          <w:p w14:paraId="311DE017" w14:textId="77777777" w:rsidR="00747278" w:rsidRPr="00C65CB7" w:rsidRDefault="00747278" w:rsidP="00440E9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65CB7">
              <w:rPr>
                <w:rFonts w:ascii="Arial" w:hAnsi="Arial" w:cs="Arial"/>
                <w:sz w:val="20"/>
                <w:szCs w:val="20"/>
              </w:rPr>
              <w:t xml:space="preserve">The manuscript was expressed in moderate English and grammar. </w:t>
            </w:r>
            <w:r w:rsidR="00440E98" w:rsidRPr="00C65CB7">
              <w:rPr>
                <w:rFonts w:ascii="Arial" w:hAnsi="Arial" w:cs="Arial"/>
                <w:sz w:val="20"/>
                <w:szCs w:val="20"/>
              </w:rPr>
              <w:t>Professional</w:t>
            </w:r>
            <w:r w:rsidRPr="00C65CB7">
              <w:rPr>
                <w:rFonts w:ascii="Arial" w:hAnsi="Arial" w:cs="Arial"/>
                <w:sz w:val="20"/>
                <w:szCs w:val="20"/>
              </w:rPr>
              <w:t xml:space="preserve"> copyediting and proofreading </w:t>
            </w:r>
            <w:proofErr w:type="gramStart"/>
            <w:r w:rsidRPr="00C65CB7">
              <w:rPr>
                <w:rFonts w:ascii="Arial" w:hAnsi="Arial" w:cs="Arial"/>
                <w:sz w:val="20"/>
                <w:szCs w:val="20"/>
              </w:rPr>
              <w:t>has</w:t>
            </w:r>
            <w:proofErr w:type="gramEnd"/>
            <w:r w:rsidRPr="00C65CB7">
              <w:rPr>
                <w:rFonts w:ascii="Arial" w:hAnsi="Arial" w:cs="Arial"/>
                <w:sz w:val="20"/>
                <w:szCs w:val="20"/>
              </w:rPr>
              <w:t xml:space="preserve"> to be carried out before resubmission to achieve publishing value.</w:t>
            </w:r>
          </w:p>
        </w:tc>
        <w:tc>
          <w:tcPr>
            <w:tcW w:w="1400" w:type="pct"/>
          </w:tcPr>
          <w:p w14:paraId="622A9B42" w14:textId="77777777" w:rsidR="00747278" w:rsidRPr="00C65CB7" w:rsidRDefault="00747278" w:rsidP="007472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47278" w:rsidRPr="00C65CB7" w14:paraId="67070683" w14:textId="77777777" w:rsidTr="00747278">
        <w:trPr>
          <w:trHeight w:val="332"/>
        </w:trPr>
        <w:tc>
          <w:tcPr>
            <w:tcW w:w="1265" w:type="pct"/>
            <w:noWrap/>
          </w:tcPr>
          <w:p w14:paraId="039B2ED9" w14:textId="77777777" w:rsidR="00747278" w:rsidRPr="00C65CB7" w:rsidRDefault="00747278" w:rsidP="00747278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C65CB7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C65CB7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C65CB7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</w:tc>
        <w:tc>
          <w:tcPr>
            <w:tcW w:w="2335" w:type="pct"/>
          </w:tcPr>
          <w:p w14:paraId="7360DAC0" w14:textId="77777777" w:rsidR="00747278" w:rsidRPr="00C65CB7" w:rsidRDefault="00B73EC8" w:rsidP="00B73EC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65CB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manuscript highlighted that </w:t>
            </w:r>
            <w:r w:rsidRPr="00C65CB7">
              <w:rPr>
                <w:rFonts w:ascii="Arial" w:hAnsi="Arial" w:cs="Arial"/>
                <w:bCs/>
                <w:sz w:val="20"/>
                <w:szCs w:val="20"/>
              </w:rPr>
              <w:t xml:space="preserve">supplementation of probiotics at 10 g/day during the periparturient period enhances productivity and profitability in </w:t>
            </w:r>
            <w:proofErr w:type="spellStart"/>
            <w:r w:rsidRPr="00C65CB7">
              <w:rPr>
                <w:rFonts w:ascii="Arial" w:hAnsi="Arial" w:cs="Arial"/>
                <w:bCs/>
                <w:sz w:val="20"/>
                <w:szCs w:val="20"/>
              </w:rPr>
              <w:t>Osmanabadi</w:t>
            </w:r>
            <w:proofErr w:type="spellEnd"/>
            <w:r w:rsidRPr="00C65CB7">
              <w:rPr>
                <w:rFonts w:ascii="Arial" w:hAnsi="Arial" w:cs="Arial"/>
                <w:bCs/>
                <w:sz w:val="20"/>
                <w:szCs w:val="20"/>
              </w:rPr>
              <w:t xml:space="preserve"> goats</w:t>
            </w:r>
            <w:r w:rsidRPr="00C65CB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00" w:type="pct"/>
          </w:tcPr>
          <w:p w14:paraId="65B4E020" w14:textId="77777777" w:rsidR="00747278" w:rsidRPr="00C65CB7" w:rsidRDefault="00747278" w:rsidP="007472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1391B618" w14:textId="77777777" w:rsidR="008913D5" w:rsidRPr="00C65CB7" w:rsidRDefault="008913D5" w:rsidP="00722569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8037CC7" w14:textId="77777777" w:rsidR="00722569" w:rsidRPr="00C65CB7" w:rsidRDefault="00722569" w:rsidP="00722569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18D6B1C4" w14:textId="77777777" w:rsidR="00722569" w:rsidRPr="00C65CB7" w:rsidRDefault="00722569" w:rsidP="00722569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722569" w:rsidRPr="00C65CB7" w14:paraId="55E8C307" w14:textId="77777777" w:rsidTr="0072256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E6D03" w14:textId="77777777" w:rsidR="00722569" w:rsidRPr="00C65CB7" w:rsidRDefault="00722569" w:rsidP="0072256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4" w:name="_Hlk156057883"/>
            <w:bookmarkStart w:id="5" w:name="_Hlk156057704"/>
            <w:r w:rsidRPr="00C65CB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65CB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A5910DD" w14:textId="77777777" w:rsidR="00722569" w:rsidRPr="00C65CB7" w:rsidRDefault="00722569" w:rsidP="0072256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22569" w:rsidRPr="00C65CB7" w14:paraId="436AF511" w14:textId="77777777" w:rsidTr="0072256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ECE17" w14:textId="77777777" w:rsidR="00722569" w:rsidRPr="00C65CB7" w:rsidRDefault="00722569" w:rsidP="0072256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52D6F" w14:textId="77777777" w:rsidR="00722569" w:rsidRPr="00C65CB7" w:rsidRDefault="00722569" w:rsidP="0072256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65CB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D66F" w14:textId="77777777" w:rsidR="00722569" w:rsidRPr="00C65CB7" w:rsidRDefault="00722569" w:rsidP="0072256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65CB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65CB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D2B5BBB" w14:textId="77777777" w:rsidR="00722569" w:rsidRPr="00C65CB7" w:rsidRDefault="00722569" w:rsidP="0072256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22569" w:rsidRPr="00C65CB7" w14:paraId="5179A8DF" w14:textId="77777777" w:rsidTr="00722569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868BC" w14:textId="77777777" w:rsidR="00722569" w:rsidRPr="00C65CB7" w:rsidRDefault="00722569" w:rsidP="0072256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65CB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9E6F326" w14:textId="77777777" w:rsidR="00722569" w:rsidRPr="00C65CB7" w:rsidRDefault="00722569" w:rsidP="0072256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AE693" w14:textId="77777777" w:rsidR="00722569" w:rsidRPr="00C65CB7" w:rsidRDefault="00722569" w:rsidP="00722569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65CB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65CB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65CB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93C7337" w14:textId="77777777" w:rsidR="00722569" w:rsidRPr="00C65CB7" w:rsidRDefault="00722569" w:rsidP="0072256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C858" w14:textId="77777777" w:rsidR="00722569" w:rsidRPr="00C65CB7" w:rsidRDefault="00722569" w:rsidP="0072256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E3E96C2" w14:textId="77777777" w:rsidR="00722569" w:rsidRPr="00C65CB7" w:rsidRDefault="00722569" w:rsidP="0072256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22A728F" w14:textId="77777777" w:rsidR="00722569" w:rsidRPr="00C65CB7" w:rsidRDefault="00722569" w:rsidP="0072256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4"/>
    </w:tbl>
    <w:p w14:paraId="43505372" w14:textId="77777777" w:rsidR="00722569" w:rsidRPr="00C65CB7" w:rsidRDefault="00722569" w:rsidP="00722569">
      <w:pPr>
        <w:rPr>
          <w:rFonts w:ascii="Arial" w:hAnsi="Arial" w:cs="Arial"/>
          <w:sz w:val="20"/>
          <w:szCs w:val="20"/>
        </w:rPr>
      </w:pPr>
    </w:p>
    <w:p w14:paraId="7B9E0D7C" w14:textId="77777777" w:rsidR="00722569" w:rsidRPr="00C65CB7" w:rsidRDefault="00722569" w:rsidP="00722569">
      <w:pPr>
        <w:rPr>
          <w:rFonts w:ascii="Arial" w:hAnsi="Arial" w:cs="Arial"/>
          <w:sz w:val="20"/>
          <w:szCs w:val="20"/>
        </w:rPr>
      </w:pPr>
    </w:p>
    <w:p w14:paraId="79783C6A" w14:textId="77777777" w:rsidR="00722569" w:rsidRPr="00C65CB7" w:rsidRDefault="00722569" w:rsidP="00722569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5"/>
    <w:p w14:paraId="14B29DC8" w14:textId="77777777" w:rsidR="00722569" w:rsidRPr="00C65CB7" w:rsidRDefault="00722569" w:rsidP="00722569">
      <w:pPr>
        <w:rPr>
          <w:rFonts w:ascii="Arial" w:hAnsi="Arial" w:cs="Arial"/>
          <w:sz w:val="20"/>
          <w:szCs w:val="20"/>
        </w:rPr>
      </w:pPr>
    </w:p>
    <w:p w14:paraId="235BAB18" w14:textId="77777777" w:rsidR="00722569" w:rsidRPr="00C65CB7" w:rsidRDefault="00722569" w:rsidP="00722569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722569" w:rsidRPr="00C65CB7" w:rsidSect="00C03B9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5ECF0A" w14:textId="77777777" w:rsidR="006100B0" w:rsidRPr="0000007A" w:rsidRDefault="006100B0" w:rsidP="0099583E">
      <w:r>
        <w:separator/>
      </w:r>
    </w:p>
  </w:endnote>
  <w:endnote w:type="continuationSeparator" w:id="0">
    <w:p w14:paraId="780B0166" w14:textId="77777777" w:rsidR="006100B0" w:rsidRPr="0000007A" w:rsidRDefault="006100B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73448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30BE7" w:rsidRPr="00E30BE7">
      <w:rPr>
        <w:sz w:val="16"/>
      </w:rPr>
      <w:t>Version:</w:t>
    </w:r>
    <w:r w:rsidR="00CF660C">
      <w:rPr>
        <w:sz w:val="16"/>
      </w:rPr>
      <w:t xml:space="preserve"> 3</w:t>
    </w:r>
    <w:r w:rsidR="00E30BE7" w:rsidRPr="00E30BE7">
      <w:rPr>
        <w:sz w:val="16"/>
      </w:rPr>
      <w:t xml:space="preserve"> (0</w:t>
    </w:r>
    <w:r w:rsidR="00CF660C">
      <w:rPr>
        <w:sz w:val="16"/>
      </w:rPr>
      <w:t>7</w:t>
    </w:r>
    <w:r w:rsidR="00E30BE7" w:rsidRPr="00E30BE7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9AF78A" w14:textId="77777777" w:rsidR="006100B0" w:rsidRPr="0000007A" w:rsidRDefault="006100B0" w:rsidP="0099583E">
      <w:r>
        <w:separator/>
      </w:r>
    </w:p>
  </w:footnote>
  <w:footnote w:type="continuationSeparator" w:id="0">
    <w:p w14:paraId="6FB0E750" w14:textId="77777777" w:rsidR="006100B0" w:rsidRPr="0000007A" w:rsidRDefault="006100B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556C1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65DE53B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CF660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85AB0"/>
    <w:multiLevelType w:val="hybridMultilevel"/>
    <w:tmpl w:val="A462EF86"/>
    <w:lvl w:ilvl="0" w:tplc="2C0405B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01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ind w:left="660" w:hanging="180"/>
      </w:pPr>
      <w:rPr>
        <w:rFonts w:ascii="Wingdings" w:hAnsi="Wingdings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EF01DE"/>
    <w:multiLevelType w:val="hybridMultilevel"/>
    <w:tmpl w:val="ACAE0658"/>
    <w:lvl w:ilvl="0" w:tplc="0409000B">
      <w:start w:val="1"/>
      <w:numFmt w:val="bullet"/>
      <w:lvlText w:val=""/>
      <w:lvlJc w:val="left"/>
      <w:pPr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A160CA6"/>
    <w:multiLevelType w:val="hybridMultilevel"/>
    <w:tmpl w:val="2D1CF924"/>
    <w:lvl w:ilvl="0" w:tplc="2C0405B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93CECD34">
      <w:start w:val="1"/>
      <w:numFmt w:val="decimal"/>
      <w:lvlText w:val="%2."/>
      <w:lvlJc w:val="left"/>
      <w:pPr>
        <w:ind w:left="480" w:hanging="360"/>
      </w:pPr>
      <w:rPr>
        <w:rFonts w:hint="default"/>
        <w:b/>
        <w:bCs/>
      </w:rPr>
    </w:lvl>
    <w:lvl w:ilvl="2" w:tplc="0409000B">
      <w:start w:val="1"/>
      <w:numFmt w:val="bullet"/>
      <w:lvlText w:val=""/>
      <w:lvlJc w:val="left"/>
      <w:pPr>
        <w:ind w:left="660" w:hanging="180"/>
      </w:pPr>
      <w:rPr>
        <w:rFonts w:ascii="Wingdings" w:hAnsi="Wingdings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616203B"/>
    <w:multiLevelType w:val="multilevel"/>
    <w:tmpl w:val="384E6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12"/>
  </w:num>
  <w:num w:numId="5">
    <w:abstractNumId w:val="8"/>
  </w:num>
  <w:num w:numId="6">
    <w:abstractNumId w:val="0"/>
  </w:num>
  <w:num w:numId="7">
    <w:abstractNumId w:val="4"/>
  </w:num>
  <w:num w:numId="8">
    <w:abstractNumId w:val="14"/>
  </w:num>
  <w:num w:numId="9">
    <w:abstractNumId w:val="13"/>
  </w:num>
  <w:num w:numId="10">
    <w:abstractNumId w:val="2"/>
  </w:num>
  <w:num w:numId="11">
    <w:abstractNumId w:val="1"/>
  </w:num>
  <w:num w:numId="12">
    <w:abstractNumId w:val="6"/>
  </w:num>
  <w:num w:numId="13">
    <w:abstractNumId w:val="3"/>
  </w:num>
  <w:num w:numId="14">
    <w:abstractNumId w:val="11"/>
  </w:num>
  <w:num w:numId="15">
    <w:abstractNumId w:val="7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A2MjQ3NjMwNLI0MbVU0lEKTi0uzszPAykwqgUAIQipWy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0107"/>
    <w:rsid w:val="00056CB0"/>
    <w:rsid w:val="000577C2"/>
    <w:rsid w:val="0006257C"/>
    <w:rsid w:val="000733A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5257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928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48D2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46969"/>
    <w:rsid w:val="00387A5D"/>
    <w:rsid w:val="003A04E7"/>
    <w:rsid w:val="003A4991"/>
    <w:rsid w:val="003A6E1A"/>
    <w:rsid w:val="003B2172"/>
    <w:rsid w:val="003E62AC"/>
    <w:rsid w:val="003E746A"/>
    <w:rsid w:val="0041640B"/>
    <w:rsid w:val="0042465A"/>
    <w:rsid w:val="004356CC"/>
    <w:rsid w:val="00435B36"/>
    <w:rsid w:val="00440E98"/>
    <w:rsid w:val="004425B5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19E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3105"/>
    <w:rsid w:val="00567DE0"/>
    <w:rsid w:val="005735A5"/>
    <w:rsid w:val="00591716"/>
    <w:rsid w:val="005A5BE0"/>
    <w:rsid w:val="005B12E0"/>
    <w:rsid w:val="005C25A0"/>
    <w:rsid w:val="005D230D"/>
    <w:rsid w:val="00602F7D"/>
    <w:rsid w:val="00604616"/>
    <w:rsid w:val="00605952"/>
    <w:rsid w:val="006100B0"/>
    <w:rsid w:val="006122E4"/>
    <w:rsid w:val="00620677"/>
    <w:rsid w:val="00624032"/>
    <w:rsid w:val="006254EC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38C1"/>
    <w:rsid w:val="006A5E0B"/>
    <w:rsid w:val="006B5203"/>
    <w:rsid w:val="006C3797"/>
    <w:rsid w:val="006E7D6E"/>
    <w:rsid w:val="006F6F2F"/>
    <w:rsid w:val="00701186"/>
    <w:rsid w:val="00707BE1"/>
    <w:rsid w:val="00722569"/>
    <w:rsid w:val="007238EB"/>
    <w:rsid w:val="0072789A"/>
    <w:rsid w:val="007317C3"/>
    <w:rsid w:val="00734756"/>
    <w:rsid w:val="0073538B"/>
    <w:rsid w:val="00736758"/>
    <w:rsid w:val="00740EE5"/>
    <w:rsid w:val="00741BD0"/>
    <w:rsid w:val="007426E6"/>
    <w:rsid w:val="00746370"/>
    <w:rsid w:val="00747278"/>
    <w:rsid w:val="00766889"/>
    <w:rsid w:val="00766A0D"/>
    <w:rsid w:val="00767F8C"/>
    <w:rsid w:val="00780B67"/>
    <w:rsid w:val="007B1099"/>
    <w:rsid w:val="007B6E18"/>
    <w:rsid w:val="007C3E7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7635"/>
    <w:rsid w:val="00890D6B"/>
    <w:rsid w:val="008913D5"/>
    <w:rsid w:val="00893E75"/>
    <w:rsid w:val="008C2778"/>
    <w:rsid w:val="008C2F62"/>
    <w:rsid w:val="008D020E"/>
    <w:rsid w:val="008D1117"/>
    <w:rsid w:val="008D15A4"/>
    <w:rsid w:val="008F333B"/>
    <w:rsid w:val="008F36E4"/>
    <w:rsid w:val="008F60F2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0164"/>
    <w:rsid w:val="00A31748"/>
    <w:rsid w:val="00A31AAC"/>
    <w:rsid w:val="00A32905"/>
    <w:rsid w:val="00A36C95"/>
    <w:rsid w:val="00A37DE3"/>
    <w:rsid w:val="00A519D1"/>
    <w:rsid w:val="00A6343B"/>
    <w:rsid w:val="00A65C50"/>
    <w:rsid w:val="00A66DD2"/>
    <w:rsid w:val="00A804AD"/>
    <w:rsid w:val="00A95A8A"/>
    <w:rsid w:val="00AA41B3"/>
    <w:rsid w:val="00AA6670"/>
    <w:rsid w:val="00AB1ED6"/>
    <w:rsid w:val="00AB397D"/>
    <w:rsid w:val="00AB638A"/>
    <w:rsid w:val="00AB6E43"/>
    <w:rsid w:val="00AC1349"/>
    <w:rsid w:val="00AC2828"/>
    <w:rsid w:val="00AC3791"/>
    <w:rsid w:val="00AD1346"/>
    <w:rsid w:val="00AD6C51"/>
    <w:rsid w:val="00AF3016"/>
    <w:rsid w:val="00B03A45"/>
    <w:rsid w:val="00B2236C"/>
    <w:rsid w:val="00B22FE6"/>
    <w:rsid w:val="00B3033D"/>
    <w:rsid w:val="00B35319"/>
    <w:rsid w:val="00B356AF"/>
    <w:rsid w:val="00B54160"/>
    <w:rsid w:val="00B62087"/>
    <w:rsid w:val="00B62F41"/>
    <w:rsid w:val="00B73785"/>
    <w:rsid w:val="00B73EC8"/>
    <w:rsid w:val="00B760E1"/>
    <w:rsid w:val="00B807F8"/>
    <w:rsid w:val="00B858FF"/>
    <w:rsid w:val="00BA1AB3"/>
    <w:rsid w:val="00BA4979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3B98"/>
    <w:rsid w:val="00C10283"/>
    <w:rsid w:val="00C110CC"/>
    <w:rsid w:val="00C22886"/>
    <w:rsid w:val="00C25C8F"/>
    <w:rsid w:val="00C263C6"/>
    <w:rsid w:val="00C635B6"/>
    <w:rsid w:val="00C65CB7"/>
    <w:rsid w:val="00C70DFC"/>
    <w:rsid w:val="00C82466"/>
    <w:rsid w:val="00C84097"/>
    <w:rsid w:val="00CB429B"/>
    <w:rsid w:val="00CC2753"/>
    <w:rsid w:val="00CC3D1A"/>
    <w:rsid w:val="00CD093E"/>
    <w:rsid w:val="00CD1556"/>
    <w:rsid w:val="00CD1FD7"/>
    <w:rsid w:val="00CE199A"/>
    <w:rsid w:val="00CE5AC7"/>
    <w:rsid w:val="00CF0BBB"/>
    <w:rsid w:val="00CF660C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30BE7"/>
    <w:rsid w:val="00E451EA"/>
    <w:rsid w:val="00E53E52"/>
    <w:rsid w:val="00E57F4B"/>
    <w:rsid w:val="00E628B9"/>
    <w:rsid w:val="00E63889"/>
    <w:rsid w:val="00E65EB7"/>
    <w:rsid w:val="00E71C8D"/>
    <w:rsid w:val="00E72360"/>
    <w:rsid w:val="00E972A7"/>
    <w:rsid w:val="00EA2839"/>
    <w:rsid w:val="00EB3E91"/>
    <w:rsid w:val="00EC6894"/>
    <w:rsid w:val="00ED542F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  <w:rsid w:val="00FF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8D17C5"/>
  <w15:chartTrackingRefBased/>
  <w15:docId w15:val="{2E09387D-046D-5341-B475-B86FEE8C4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mr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219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AC3791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747278"/>
    <w:rPr>
      <w:rFonts w:ascii="Times New Roman" w:eastAsia="Times New Roman" w:hAnsi="Times New Roman"/>
      <w:sz w:val="24"/>
      <w:szCs w:val="24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219E"/>
    <w:rPr>
      <w:rFonts w:asciiTheme="majorHAnsi" w:eastAsiaTheme="majorEastAsia" w:hAnsiTheme="majorHAnsi" w:cstheme="majorBidi"/>
      <w:color w:val="0A2F40" w:themeColor="accent1" w:themeShade="7F"/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srr.com/index.php/JS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804D4-6053-4769-BF51-EB2F0EA65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935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6259</CharactersWithSpaces>
  <SharedDoc>false</SharedDoc>
  <HLinks>
    <vt:vector size="6" baseType="variant">
      <vt:variant>
        <vt:i4>7864383</vt:i4>
      </vt:variant>
      <vt:variant>
        <vt:i4>0</vt:i4>
      </vt:variant>
      <vt:variant>
        <vt:i4>0</vt:i4>
      </vt:variant>
      <vt:variant>
        <vt:i4>5</vt:i4>
      </vt:variant>
      <vt:variant>
        <vt:lpwstr>https://journaljsrr.com/index.php/JSRR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3</cp:revision>
  <dcterms:created xsi:type="dcterms:W3CDTF">2025-11-18T08:37:00Z</dcterms:created>
  <dcterms:modified xsi:type="dcterms:W3CDTF">2025-11-18T10:56:00Z</dcterms:modified>
</cp:coreProperties>
</file>