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2465864" w14:textId="77777777" w:rsidTr="00D14102">
        <w:trPr>
          <w:trHeight w:val="460"/>
        </w:trPr>
        <w:tc>
          <w:tcPr>
            <w:tcW w:w="5000" w:type="pct"/>
            <w:gridSpan w:val="2"/>
            <w:tcBorders>
              <w:top w:val="nil"/>
              <w:left w:val="nil"/>
              <w:right w:val="nil"/>
            </w:tcBorders>
          </w:tcPr>
          <w:p w14:paraId="02E3A53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789C778" w14:textId="77777777" w:rsidTr="002643B3">
        <w:trPr>
          <w:trHeight w:val="290"/>
        </w:trPr>
        <w:tc>
          <w:tcPr>
            <w:tcW w:w="1234" w:type="pct"/>
          </w:tcPr>
          <w:p w14:paraId="0FB9E89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A1DE291" w14:textId="77777777" w:rsidR="0000007A" w:rsidRPr="00E65EB7" w:rsidRDefault="00140842" w:rsidP="00E65EB7">
            <w:pPr>
              <w:rPr>
                <w:rFonts w:ascii="Arial" w:hAnsi="Arial" w:cs="Arial"/>
                <w:b/>
                <w:bCs/>
                <w:color w:val="0000FF"/>
                <w:sz w:val="20"/>
                <w:szCs w:val="20"/>
              </w:rPr>
            </w:pPr>
            <w:hyperlink r:id="rId8" w:history="1">
              <w:r w:rsidR="000647B6" w:rsidRPr="003C4526">
                <w:rPr>
                  <w:rStyle w:val="Hyperlink"/>
                  <w:rFonts w:ascii="Arial" w:hAnsi="Arial" w:cs="Arial"/>
                  <w:b/>
                  <w:bCs/>
                  <w:sz w:val="20"/>
                  <w:szCs w:val="20"/>
                </w:rPr>
                <w:t>Journal of Pharmaceutical Research International</w:t>
              </w:r>
            </w:hyperlink>
            <w:r w:rsidR="000647B6" w:rsidRPr="000647B6">
              <w:rPr>
                <w:rFonts w:ascii="Arial" w:hAnsi="Arial" w:cs="Arial"/>
                <w:b/>
                <w:bCs/>
                <w:color w:val="0000FF"/>
                <w:sz w:val="20"/>
                <w:szCs w:val="20"/>
              </w:rPr>
              <w:t xml:space="preserve"> </w:t>
            </w:r>
          </w:p>
        </w:tc>
      </w:tr>
      <w:tr w:rsidR="0000007A" w:rsidRPr="00F245A7" w14:paraId="2D4517B3" w14:textId="77777777" w:rsidTr="002643B3">
        <w:trPr>
          <w:trHeight w:val="290"/>
        </w:trPr>
        <w:tc>
          <w:tcPr>
            <w:tcW w:w="1234" w:type="pct"/>
          </w:tcPr>
          <w:p w14:paraId="1BB6049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0D9C41B" w14:textId="77777777" w:rsidR="0000007A" w:rsidRPr="00F245A7" w:rsidRDefault="00811539" w:rsidP="00F3669D">
            <w:pPr>
              <w:pStyle w:val="NormalWeb"/>
              <w:spacing w:before="0" w:beforeAutospacing="0" w:after="0" w:afterAutospacing="0"/>
              <w:rPr>
                <w:rFonts w:ascii="Arial" w:hAnsi="Arial" w:cs="Arial"/>
                <w:b/>
                <w:bCs/>
                <w:sz w:val="20"/>
                <w:szCs w:val="28"/>
                <w:lang w:val="en-GB"/>
              </w:rPr>
            </w:pPr>
            <w:r w:rsidRPr="00811539">
              <w:rPr>
                <w:rFonts w:ascii="Arial" w:hAnsi="Arial" w:cs="Arial"/>
                <w:b/>
                <w:bCs/>
                <w:sz w:val="20"/>
                <w:szCs w:val="28"/>
                <w:lang w:val="en-GB"/>
              </w:rPr>
              <w:t>Ms_JPRI_148812</w:t>
            </w:r>
          </w:p>
        </w:tc>
      </w:tr>
      <w:tr w:rsidR="0000007A" w:rsidRPr="00F245A7" w14:paraId="4AA24692" w14:textId="77777777" w:rsidTr="002643B3">
        <w:trPr>
          <w:trHeight w:val="650"/>
        </w:trPr>
        <w:tc>
          <w:tcPr>
            <w:tcW w:w="1234" w:type="pct"/>
          </w:tcPr>
          <w:p w14:paraId="4EAB0A5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2B87D0E" w14:textId="77777777" w:rsidR="0000007A" w:rsidRPr="00F245A7" w:rsidRDefault="00811539" w:rsidP="000450FC">
            <w:pPr>
              <w:pStyle w:val="NormalWeb"/>
              <w:spacing w:before="0" w:beforeAutospacing="0" w:after="0" w:afterAutospacing="0"/>
              <w:rPr>
                <w:rFonts w:ascii="Arial" w:hAnsi="Arial" w:cs="Arial"/>
                <w:b/>
                <w:sz w:val="20"/>
                <w:szCs w:val="28"/>
                <w:lang w:val="en-GB"/>
              </w:rPr>
            </w:pPr>
            <w:r w:rsidRPr="00811539">
              <w:rPr>
                <w:rFonts w:ascii="Arial" w:hAnsi="Arial" w:cs="Arial"/>
                <w:b/>
                <w:sz w:val="20"/>
                <w:szCs w:val="28"/>
                <w:lang w:val="en-GB"/>
              </w:rPr>
              <w:t>Formulation and Evaluation of α-Arbutin Based Periorbital depigmentation hydrogel patches for Cosmetic Application</w:t>
            </w:r>
          </w:p>
        </w:tc>
      </w:tr>
      <w:tr w:rsidR="00CF0BBB" w:rsidRPr="00F245A7" w14:paraId="578BE571" w14:textId="77777777" w:rsidTr="002643B3">
        <w:trPr>
          <w:trHeight w:val="332"/>
        </w:trPr>
        <w:tc>
          <w:tcPr>
            <w:tcW w:w="1234" w:type="pct"/>
          </w:tcPr>
          <w:p w14:paraId="4E7A29A0"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F9BD01E" w14:textId="77777777" w:rsidR="00CF0BBB" w:rsidRPr="00F245A7" w:rsidRDefault="00811539" w:rsidP="000450FC">
            <w:pPr>
              <w:pStyle w:val="NormalWeb"/>
              <w:spacing w:before="0" w:beforeAutospacing="0" w:after="0" w:afterAutospacing="0"/>
              <w:rPr>
                <w:rFonts w:ascii="Arial" w:hAnsi="Arial" w:cs="Arial"/>
                <w:b/>
                <w:sz w:val="20"/>
                <w:szCs w:val="28"/>
                <w:lang w:val="en-GB"/>
              </w:rPr>
            </w:pPr>
            <w:r w:rsidRPr="00811539">
              <w:rPr>
                <w:rFonts w:ascii="Arial" w:hAnsi="Arial" w:cs="Arial"/>
                <w:b/>
                <w:sz w:val="20"/>
                <w:szCs w:val="28"/>
                <w:lang w:val="en-GB"/>
              </w:rPr>
              <w:t>Original Research Article</w:t>
            </w:r>
          </w:p>
        </w:tc>
      </w:tr>
    </w:tbl>
    <w:p w14:paraId="1C9BE46D" w14:textId="176DD521" w:rsidR="006F75C9" w:rsidRPr="00900E9B" w:rsidRDefault="006F75C9" w:rsidP="006F75C9">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F75C9" w:rsidRPr="00900E9B" w14:paraId="46D0B92A" w14:textId="77777777">
        <w:tc>
          <w:tcPr>
            <w:tcW w:w="5000" w:type="pct"/>
            <w:gridSpan w:val="3"/>
            <w:tcBorders>
              <w:top w:val="nil"/>
              <w:left w:val="nil"/>
              <w:right w:val="nil"/>
            </w:tcBorders>
            <w:noWrap/>
          </w:tcPr>
          <w:p w14:paraId="2396F62D" w14:textId="77777777" w:rsidR="006F75C9" w:rsidRPr="00900E9B" w:rsidRDefault="006F75C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16EE83F" w14:textId="77777777" w:rsidR="006F75C9" w:rsidRPr="00900E9B" w:rsidRDefault="006F75C9">
            <w:pPr>
              <w:rPr>
                <w:sz w:val="20"/>
                <w:szCs w:val="20"/>
                <w:lang w:val="en-GB"/>
              </w:rPr>
            </w:pPr>
          </w:p>
        </w:tc>
      </w:tr>
      <w:tr w:rsidR="006F75C9" w:rsidRPr="00900E9B" w14:paraId="67E7B4C2" w14:textId="77777777">
        <w:tc>
          <w:tcPr>
            <w:tcW w:w="1265" w:type="pct"/>
            <w:noWrap/>
          </w:tcPr>
          <w:p w14:paraId="505C58E6" w14:textId="77777777" w:rsidR="006F75C9" w:rsidRPr="00900E9B" w:rsidRDefault="006F75C9">
            <w:pPr>
              <w:pStyle w:val="Heading2"/>
              <w:jc w:val="left"/>
              <w:rPr>
                <w:rFonts w:ascii="Times New Roman" w:hAnsi="Times New Roman"/>
                <w:lang w:val="en-GB"/>
              </w:rPr>
            </w:pPr>
          </w:p>
        </w:tc>
        <w:tc>
          <w:tcPr>
            <w:tcW w:w="2212" w:type="pct"/>
          </w:tcPr>
          <w:p w14:paraId="01CB44D4" w14:textId="77777777" w:rsidR="006F75C9" w:rsidRDefault="006F75C9">
            <w:pPr>
              <w:pStyle w:val="Heading2"/>
              <w:jc w:val="left"/>
              <w:rPr>
                <w:rFonts w:ascii="Times New Roman" w:hAnsi="Times New Roman"/>
                <w:lang w:val="en-GB"/>
              </w:rPr>
            </w:pPr>
            <w:r w:rsidRPr="00900E9B">
              <w:rPr>
                <w:rFonts w:ascii="Times New Roman" w:hAnsi="Times New Roman"/>
                <w:lang w:val="en-GB"/>
              </w:rPr>
              <w:t>Reviewer’s comment</w:t>
            </w:r>
          </w:p>
          <w:p w14:paraId="6E1C2140" w14:textId="77777777" w:rsidR="003071BF" w:rsidRDefault="003071BF" w:rsidP="003071BF">
            <w:pPr>
              <w:rPr>
                <w:b/>
                <w:bCs/>
                <w:sz w:val="20"/>
                <w:szCs w:val="20"/>
              </w:rPr>
            </w:pPr>
            <w:r w:rsidRPr="00A604EE">
              <w:rPr>
                <w:b/>
                <w:bCs/>
                <w:sz w:val="20"/>
                <w:szCs w:val="20"/>
                <w:highlight w:val="yellow"/>
              </w:rPr>
              <w:t>Artificial Intelligence (AI) generated or assisted review comments are strictly prohibited during peer review.</w:t>
            </w:r>
          </w:p>
          <w:p w14:paraId="483482D9" w14:textId="77777777" w:rsidR="003071BF" w:rsidRPr="003071BF" w:rsidRDefault="003071BF" w:rsidP="003071BF">
            <w:pPr>
              <w:rPr>
                <w:lang w:val="en-GB"/>
              </w:rPr>
            </w:pPr>
          </w:p>
        </w:tc>
        <w:tc>
          <w:tcPr>
            <w:tcW w:w="1523" w:type="pct"/>
          </w:tcPr>
          <w:p w14:paraId="218C8D22" w14:textId="77777777" w:rsidR="002C3BAC" w:rsidRDefault="002C3BAC" w:rsidP="002C3BA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0F2413" w14:textId="77777777" w:rsidR="006F75C9" w:rsidRPr="00900E9B" w:rsidRDefault="006F75C9">
            <w:pPr>
              <w:pStyle w:val="Heading2"/>
              <w:jc w:val="left"/>
              <w:rPr>
                <w:rFonts w:ascii="Times New Roman" w:hAnsi="Times New Roman"/>
                <w:b w:val="0"/>
                <w:lang w:val="en-GB"/>
              </w:rPr>
            </w:pPr>
          </w:p>
        </w:tc>
      </w:tr>
      <w:tr w:rsidR="006F75C9" w:rsidRPr="00900E9B" w14:paraId="3827C15C" w14:textId="77777777">
        <w:trPr>
          <w:trHeight w:val="1264"/>
        </w:trPr>
        <w:tc>
          <w:tcPr>
            <w:tcW w:w="1265" w:type="pct"/>
            <w:noWrap/>
          </w:tcPr>
          <w:p w14:paraId="3F0E57BC" w14:textId="77777777" w:rsidR="006F75C9" w:rsidRPr="00900E9B" w:rsidRDefault="006F75C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448984C" w14:textId="77777777" w:rsidR="006F75C9" w:rsidRPr="00900E9B" w:rsidRDefault="006F75C9">
            <w:pPr>
              <w:ind w:left="360"/>
              <w:rPr>
                <w:rFonts w:eastAsia="MS Mincho"/>
                <w:b/>
                <w:bCs/>
                <w:sz w:val="20"/>
                <w:szCs w:val="20"/>
                <w:lang w:val="en-GB"/>
              </w:rPr>
            </w:pPr>
          </w:p>
        </w:tc>
        <w:tc>
          <w:tcPr>
            <w:tcW w:w="2212" w:type="pct"/>
          </w:tcPr>
          <w:p w14:paraId="10075CA6" w14:textId="5F7777C6" w:rsidR="006F75C9" w:rsidRPr="00900E9B" w:rsidRDefault="009C355D">
            <w:pPr>
              <w:pStyle w:val="ListParagraph"/>
              <w:ind w:left="0"/>
              <w:rPr>
                <w:b/>
                <w:bCs/>
                <w:sz w:val="20"/>
                <w:szCs w:val="20"/>
                <w:lang w:val="en-GB"/>
              </w:rPr>
            </w:pPr>
            <w:r>
              <w:rPr>
                <w:b/>
                <w:bCs/>
                <w:sz w:val="20"/>
                <w:szCs w:val="20"/>
                <w:lang w:val="en-GB"/>
              </w:rPr>
              <w:t xml:space="preserve">This </w:t>
            </w:r>
            <w:r w:rsidR="001E5119">
              <w:rPr>
                <w:b/>
                <w:bCs/>
                <w:sz w:val="20"/>
                <w:szCs w:val="20"/>
                <w:lang w:val="en-GB"/>
              </w:rPr>
              <w:t xml:space="preserve">manuscript </w:t>
            </w:r>
            <w:r w:rsidR="00003EB4">
              <w:rPr>
                <w:b/>
                <w:bCs/>
                <w:sz w:val="20"/>
                <w:szCs w:val="20"/>
                <w:lang w:val="en-GB"/>
              </w:rPr>
              <w:t xml:space="preserve">“Formulation and Evaluation of α-Arbutin Based Periorbital Depigmentation Hydrogel Patches for Cosmetic Application” is important for scientific society in a way that it includes </w:t>
            </w:r>
            <w:r w:rsidR="00152676">
              <w:rPr>
                <w:b/>
                <w:bCs/>
                <w:sz w:val="20"/>
                <w:szCs w:val="20"/>
                <w:lang w:val="en-GB"/>
              </w:rPr>
              <w:t xml:space="preserve">important and </w:t>
            </w:r>
            <w:r w:rsidR="00F1045D">
              <w:rPr>
                <w:b/>
                <w:bCs/>
                <w:sz w:val="20"/>
                <w:szCs w:val="20"/>
                <w:lang w:val="en-GB"/>
              </w:rPr>
              <w:t xml:space="preserve">advanced dermal drug delivery system </w:t>
            </w:r>
            <w:r w:rsidR="00030B10">
              <w:rPr>
                <w:b/>
                <w:bCs/>
                <w:sz w:val="20"/>
                <w:szCs w:val="20"/>
                <w:lang w:val="en-GB"/>
              </w:rPr>
              <w:t xml:space="preserve">using </w:t>
            </w:r>
            <w:r w:rsidR="00441174">
              <w:rPr>
                <w:b/>
                <w:bCs/>
                <w:sz w:val="20"/>
                <w:szCs w:val="20"/>
                <w:lang w:val="en-GB"/>
              </w:rPr>
              <w:t xml:space="preserve">hydrogel patches that is having alpha </w:t>
            </w:r>
            <w:r w:rsidR="00723609">
              <w:rPr>
                <w:b/>
                <w:bCs/>
                <w:sz w:val="20"/>
                <w:szCs w:val="20"/>
                <w:lang w:val="en-GB"/>
              </w:rPr>
              <w:t xml:space="preserve">arbutin which is showing significant result against the </w:t>
            </w:r>
            <w:r w:rsidR="00CD4FAB">
              <w:rPr>
                <w:b/>
                <w:bCs/>
                <w:sz w:val="20"/>
                <w:szCs w:val="20"/>
                <w:lang w:val="en-GB"/>
              </w:rPr>
              <w:t>one of the major dermatological issues faced by the world that is hyper</w:t>
            </w:r>
            <w:r w:rsidR="001232C8">
              <w:rPr>
                <w:b/>
                <w:bCs/>
                <w:sz w:val="20"/>
                <w:szCs w:val="20"/>
                <w:lang w:val="en-GB"/>
              </w:rPr>
              <w:t>pigmentation and manuscript contains proper numerical data proving the good efficacy of these patches.</w:t>
            </w:r>
          </w:p>
        </w:tc>
        <w:tc>
          <w:tcPr>
            <w:tcW w:w="1523" w:type="pct"/>
          </w:tcPr>
          <w:p w14:paraId="057A1943" w14:textId="7D788002" w:rsidR="006F75C9" w:rsidRPr="00900E9B" w:rsidRDefault="002C39FC">
            <w:pPr>
              <w:pStyle w:val="Heading2"/>
              <w:jc w:val="left"/>
              <w:rPr>
                <w:rFonts w:ascii="Times New Roman" w:hAnsi="Times New Roman"/>
                <w:b w:val="0"/>
                <w:lang w:val="en-GB"/>
              </w:rPr>
            </w:pPr>
            <w:r w:rsidRPr="002C39FC">
              <w:rPr>
                <w:rFonts w:ascii="Times New Roman" w:hAnsi="Times New Roman"/>
                <w:b w:val="0"/>
                <w:lang w:val="en-US"/>
              </w:rPr>
              <w:t>We sincerely thank the reviewer for the encouraging and constructive feedback on our manuscript</w:t>
            </w:r>
          </w:p>
        </w:tc>
      </w:tr>
      <w:tr w:rsidR="006F75C9" w:rsidRPr="00900E9B" w14:paraId="0FB28AAC" w14:textId="77777777">
        <w:trPr>
          <w:trHeight w:val="1262"/>
        </w:trPr>
        <w:tc>
          <w:tcPr>
            <w:tcW w:w="1265" w:type="pct"/>
            <w:noWrap/>
          </w:tcPr>
          <w:p w14:paraId="6831ABBA" w14:textId="77777777" w:rsidR="006F75C9" w:rsidRPr="00900E9B" w:rsidRDefault="006F75C9">
            <w:pPr>
              <w:ind w:left="360"/>
              <w:rPr>
                <w:b/>
                <w:bCs/>
                <w:sz w:val="20"/>
                <w:szCs w:val="20"/>
                <w:lang w:val="en-GB"/>
              </w:rPr>
            </w:pPr>
            <w:r w:rsidRPr="00900E9B">
              <w:rPr>
                <w:b/>
                <w:bCs/>
                <w:sz w:val="20"/>
                <w:szCs w:val="20"/>
                <w:lang w:val="en-GB"/>
              </w:rPr>
              <w:t>Is the title of the article suitable?</w:t>
            </w:r>
          </w:p>
          <w:p w14:paraId="5495FF72" w14:textId="77777777" w:rsidR="006F75C9" w:rsidRPr="00900E9B" w:rsidRDefault="006F75C9">
            <w:pPr>
              <w:ind w:left="360"/>
              <w:rPr>
                <w:b/>
                <w:bCs/>
                <w:sz w:val="20"/>
                <w:szCs w:val="20"/>
                <w:lang w:val="en-GB"/>
              </w:rPr>
            </w:pPr>
            <w:r w:rsidRPr="00900E9B">
              <w:rPr>
                <w:b/>
                <w:bCs/>
                <w:sz w:val="20"/>
                <w:szCs w:val="20"/>
                <w:lang w:val="en-GB"/>
              </w:rPr>
              <w:t>(If not please suggest an alternative title)</w:t>
            </w:r>
          </w:p>
          <w:p w14:paraId="1975A271" w14:textId="77777777" w:rsidR="006F75C9" w:rsidRPr="00900E9B" w:rsidRDefault="006F75C9">
            <w:pPr>
              <w:pStyle w:val="Heading2"/>
              <w:jc w:val="left"/>
              <w:rPr>
                <w:rFonts w:ascii="Times New Roman" w:hAnsi="Times New Roman"/>
                <w:u w:val="single"/>
                <w:lang w:val="en-GB"/>
              </w:rPr>
            </w:pPr>
          </w:p>
        </w:tc>
        <w:tc>
          <w:tcPr>
            <w:tcW w:w="2212" w:type="pct"/>
          </w:tcPr>
          <w:p w14:paraId="34C57880" w14:textId="77777777" w:rsidR="006F75C9" w:rsidRDefault="00855FF0" w:rsidP="00855FF0">
            <w:pPr>
              <w:rPr>
                <w:b/>
                <w:bCs/>
                <w:sz w:val="20"/>
                <w:szCs w:val="20"/>
                <w:lang w:val="en-GB"/>
              </w:rPr>
            </w:pPr>
            <w:r>
              <w:rPr>
                <w:b/>
                <w:bCs/>
                <w:sz w:val="20"/>
                <w:szCs w:val="20"/>
                <w:lang w:val="en-GB"/>
              </w:rPr>
              <w:t xml:space="preserve">The title for the manuscript is well suited because it explains the </w:t>
            </w:r>
            <w:r w:rsidR="00942E1F">
              <w:rPr>
                <w:b/>
                <w:bCs/>
                <w:sz w:val="20"/>
                <w:szCs w:val="20"/>
                <w:lang w:val="en-GB"/>
              </w:rPr>
              <w:t xml:space="preserve">all the aspects of manuscript from formulation to evaluation of hydrogel patches containing alpha arbutin </w:t>
            </w:r>
            <w:proofErr w:type="spellStart"/>
            <w:r w:rsidR="00942E1F">
              <w:rPr>
                <w:b/>
                <w:bCs/>
                <w:sz w:val="20"/>
                <w:szCs w:val="20"/>
                <w:lang w:val="en-GB"/>
              </w:rPr>
              <w:t>fro</w:t>
            </w:r>
            <w:proofErr w:type="spellEnd"/>
            <w:r w:rsidR="00942E1F">
              <w:rPr>
                <w:b/>
                <w:bCs/>
                <w:sz w:val="20"/>
                <w:szCs w:val="20"/>
                <w:lang w:val="en-GB"/>
              </w:rPr>
              <w:t xml:space="preserve"> </w:t>
            </w:r>
            <w:r w:rsidR="005B6F24">
              <w:rPr>
                <w:b/>
                <w:bCs/>
                <w:sz w:val="20"/>
                <w:szCs w:val="20"/>
                <w:lang w:val="en-GB"/>
              </w:rPr>
              <w:t xml:space="preserve">pigmentation issue faced by majority of the world. </w:t>
            </w:r>
          </w:p>
          <w:p w14:paraId="50E57D5A" w14:textId="545A4CFD" w:rsidR="00596248" w:rsidRPr="00900E9B" w:rsidRDefault="00516563" w:rsidP="00855FF0">
            <w:pPr>
              <w:rPr>
                <w:b/>
                <w:bCs/>
                <w:sz w:val="20"/>
                <w:szCs w:val="20"/>
                <w:lang w:val="en-GB"/>
              </w:rPr>
            </w:pPr>
            <w:proofErr w:type="gramStart"/>
            <w:r>
              <w:rPr>
                <w:b/>
                <w:bCs/>
                <w:sz w:val="20"/>
                <w:szCs w:val="20"/>
                <w:lang w:val="en-GB"/>
              </w:rPr>
              <w:t xml:space="preserve">Selecting </w:t>
            </w:r>
            <w:r w:rsidR="00596248">
              <w:rPr>
                <w:b/>
                <w:bCs/>
                <w:sz w:val="20"/>
                <w:szCs w:val="20"/>
                <w:lang w:val="en-GB"/>
              </w:rPr>
              <w:t xml:space="preserve"> </w:t>
            </w:r>
            <w:r>
              <w:rPr>
                <w:b/>
                <w:bCs/>
                <w:sz w:val="20"/>
                <w:szCs w:val="20"/>
                <w:lang w:val="en-GB"/>
              </w:rPr>
              <w:t>more</w:t>
            </w:r>
            <w:proofErr w:type="gramEnd"/>
            <w:r>
              <w:rPr>
                <w:b/>
                <w:bCs/>
                <w:sz w:val="20"/>
                <w:szCs w:val="20"/>
                <w:lang w:val="en-GB"/>
              </w:rPr>
              <w:t xml:space="preserve"> scientific</w:t>
            </w:r>
            <w:r w:rsidR="00350F2B">
              <w:rPr>
                <w:b/>
                <w:bCs/>
                <w:sz w:val="20"/>
                <w:szCs w:val="20"/>
                <w:lang w:val="en-GB"/>
              </w:rPr>
              <w:t xml:space="preserve"> words like development and characterization instead of formulation and evaluation </w:t>
            </w:r>
            <w:r w:rsidR="00596248">
              <w:rPr>
                <w:b/>
                <w:bCs/>
                <w:sz w:val="20"/>
                <w:szCs w:val="20"/>
                <w:lang w:val="en-GB"/>
              </w:rPr>
              <w:t>can lead to much betterment to the manuscript</w:t>
            </w:r>
            <w:r w:rsidR="00B023B5">
              <w:rPr>
                <w:b/>
                <w:bCs/>
                <w:sz w:val="20"/>
                <w:szCs w:val="20"/>
                <w:lang w:val="en-GB"/>
              </w:rPr>
              <w:t>.</w:t>
            </w:r>
          </w:p>
        </w:tc>
        <w:tc>
          <w:tcPr>
            <w:tcW w:w="1523" w:type="pct"/>
          </w:tcPr>
          <w:p w14:paraId="0F06B74C" w14:textId="6EF0DDA5" w:rsidR="006F75C9" w:rsidRPr="00900E9B" w:rsidRDefault="002C39FC">
            <w:pPr>
              <w:pStyle w:val="Heading2"/>
              <w:jc w:val="left"/>
              <w:rPr>
                <w:rFonts w:ascii="Times New Roman" w:hAnsi="Times New Roman"/>
                <w:b w:val="0"/>
                <w:lang w:val="en-GB"/>
              </w:rPr>
            </w:pPr>
            <w:r w:rsidRPr="002C39FC">
              <w:rPr>
                <w:rFonts w:ascii="Times New Roman" w:hAnsi="Times New Roman"/>
                <w:b w:val="0"/>
                <w:lang w:val="en-US"/>
              </w:rPr>
              <w:t>We also acknowledge your suggestion to use more scientific terminology such as “development” and “characterization” in place of “formulation” and “evaluation.” We agree that incorporating these terms can enhance the scientific rigor and clarity of the title. Accordingly, we have revised the manuscript title to better reflect these aspects.</w:t>
            </w:r>
          </w:p>
        </w:tc>
      </w:tr>
      <w:tr w:rsidR="006F75C9" w:rsidRPr="00900E9B" w14:paraId="6A5D7BA2" w14:textId="77777777">
        <w:trPr>
          <w:trHeight w:val="1262"/>
        </w:trPr>
        <w:tc>
          <w:tcPr>
            <w:tcW w:w="1265" w:type="pct"/>
            <w:noWrap/>
          </w:tcPr>
          <w:p w14:paraId="4F7E9477" w14:textId="77777777" w:rsidR="006F75C9" w:rsidRPr="00900E9B" w:rsidRDefault="006F75C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6128AF9" w14:textId="77777777" w:rsidR="006F75C9" w:rsidRPr="00900E9B" w:rsidRDefault="006F75C9">
            <w:pPr>
              <w:pStyle w:val="Heading2"/>
              <w:jc w:val="left"/>
              <w:rPr>
                <w:rFonts w:ascii="Times New Roman" w:hAnsi="Times New Roman"/>
                <w:u w:val="single"/>
                <w:lang w:val="en-GB"/>
              </w:rPr>
            </w:pPr>
          </w:p>
        </w:tc>
        <w:tc>
          <w:tcPr>
            <w:tcW w:w="2212" w:type="pct"/>
          </w:tcPr>
          <w:p w14:paraId="192F681F" w14:textId="2C5A5F53" w:rsidR="006F75C9" w:rsidRDefault="007B3AA6" w:rsidP="00B023B5">
            <w:pPr>
              <w:rPr>
                <w:b/>
                <w:bCs/>
                <w:sz w:val="20"/>
                <w:szCs w:val="20"/>
                <w:lang w:val="en-GB"/>
              </w:rPr>
            </w:pPr>
            <w:r>
              <w:rPr>
                <w:b/>
                <w:bCs/>
                <w:sz w:val="20"/>
                <w:szCs w:val="20"/>
                <w:lang w:val="en-GB"/>
              </w:rPr>
              <w:t xml:space="preserve">The </w:t>
            </w:r>
            <w:r w:rsidR="00B023B5">
              <w:rPr>
                <w:b/>
                <w:bCs/>
                <w:sz w:val="20"/>
                <w:szCs w:val="20"/>
                <w:lang w:val="en-GB"/>
              </w:rPr>
              <w:t xml:space="preserve">abstract is fine covering all the </w:t>
            </w:r>
            <w:r w:rsidR="0038063D">
              <w:rPr>
                <w:b/>
                <w:bCs/>
                <w:sz w:val="20"/>
                <w:szCs w:val="20"/>
                <w:lang w:val="en-GB"/>
              </w:rPr>
              <w:t>aspects mentioned in manuscript such as</w:t>
            </w:r>
            <w:r w:rsidR="002E0D6E">
              <w:rPr>
                <w:b/>
                <w:bCs/>
                <w:sz w:val="20"/>
                <w:szCs w:val="20"/>
                <w:lang w:val="en-GB"/>
              </w:rPr>
              <w:t xml:space="preserve"> aim, methodology, results, </w:t>
            </w:r>
            <w:r w:rsidR="007B31B3">
              <w:rPr>
                <w:b/>
                <w:bCs/>
                <w:sz w:val="20"/>
                <w:szCs w:val="20"/>
                <w:lang w:val="en-GB"/>
              </w:rPr>
              <w:t>place and duration,</w:t>
            </w:r>
            <w:r w:rsidR="008074F2">
              <w:rPr>
                <w:b/>
                <w:bCs/>
                <w:sz w:val="20"/>
                <w:szCs w:val="20"/>
                <w:lang w:val="en-GB"/>
              </w:rPr>
              <w:t xml:space="preserve"> conclusion and keywords.</w:t>
            </w:r>
            <w:r w:rsidR="00C91EB3">
              <w:rPr>
                <w:b/>
                <w:bCs/>
                <w:sz w:val="20"/>
                <w:szCs w:val="20"/>
                <w:lang w:val="en-GB"/>
              </w:rPr>
              <w:t xml:space="preserve"> </w:t>
            </w:r>
            <w:r w:rsidR="006059A2">
              <w:rPr>
                <w:b/>
                <w:bCs/>
                <w:sz w:val="20"/>
                <w:szCs w:val="20"/>
                <w:lang w:val="en-GB"/>
              </w:rPr>
              <w:t xml:space="preserve">The study focuses on preparing </w:t>
            </w:r>
            <w:bookmarkStart w:id="3" w:name="_Hlk215075278"/>
            <w:r w:rsidR="006059A2">
              <w:rPr>
                <w:b/>
                <w:bCs/>
                <w:sz w:val="20"/>
                <w:szCs w:val="20"/>
                <w:lang w:val="en-GB"/>
              </w:rPr>
              <w:t xml:space="preserve">α-arbutin </w:t>
            </w:r>
            <w:bookmarkEnd w:id="3"/>
            <w:r w:rsidR="006059A2">
              <w:rPr>
                <w:b/>
                <w:bCs/>
                <w:sz w:val="20"/>
                <w:szCs w:val="20"/>
                <w:lang w:val="en-GB"/>
              </w:rPr>
              <w:t xml:space="preserve">hydrogel patches with different polymers (agar/PVA, </w:t>
            </w:r>
            <w:proofErr w:type="spellStart"/>
            <w:r w:rsidR="006059A2">
              <w:rPr>
                <w:b/>
                <w:bCs/>
                <w:sz w:val="20"/>
                <w:szCs w:val="20"/>
                <w:lang w:val="en-GB"/>
              </w:rPr>
              <w:t>gelatin</w:t>
            </w:r>
            <w:proofErr w:type="spellEnd"/>
            <w:r w:rsidR="006059A2">
              <w:rPr>
                <w:b/>
                <w:bCs/>
                <w:sz w:val="20"/>
                <w:szCs w:val="20"/>
                <w:lang w:val="en-GB"/>
              </w:rPr>
              <w:t>/PVA, and pectin)</w:t>
            </w:r>
            <w:r w:rsidR="00C91EB3">
              <w:rPr>
                <w:b/>
                <w:bCs/>
                <w:sz w:val="20"/>
                <w:szCs w:val="20"/>
                <w:lang w:val="en-GB"/>
              </w:rPr>
              <w:t xml:space="preserve"> and major strength of the study is it’s </w:t>
            </w:r>
          </w:p>
          <w:p w14:paraId="023B3F3B" w14:textId="77777777" w:rsidR="006059A2" w:rsidRDefault="004A1253" w:rsidP="00B023B5">
            <w:pPr>
              <w:rPr>
                <w:b/>
                <w:bCs/>
                <w:sz w:val="20"/>
                <w:szCs w:val="20"/>
                <w:lang w:val="en-GB"/>
              </w:rPr>
            </w:pPr>
            <w:r>
              <w:rPr>
                <w:b/>
                <w:bCs/>
                <w:sz w:val="20"/>
                <w:szCs w:val="20"/>
                <w:lang w:val="en-GB"/>
              </w:rPr>
              <w:t>Clarity, correctness, and concrete numerical support to study.</w:t>
            </w:r>
          </w:p>
          <w:p w14:paraId="506A41F5" w14:textId="3CE9B113" w:rsidR="000731FB" w:rsidRPr="00900E9B" w:rsidRDefault="000731FB" w:rsidP="00B023B5">
            <w:pPr>
              <w:rPr>
                <w:b/>
                <w:bCs/>
                <w:sz w:val="20"/>
                <w:szCs w:val="20"/>
                <w:lang w:val="en-GB"/>
              </w:rPr>
            </w:pPr>
            <w:r>
              <w:rPr>
                <w:b/>
                <w:bCs/>
                <w:sz w:val="20"/>
                <w:szCs w:val="20"/>
                <w:lang w:val="en-GB"/>
              </w:rPr>
              <w:t xml:space="preserve">For improvement if possible you can add </w:t>
            </w:r>
            <w:r w:rsidR="0033052B">
              <w:rPr>
                <w:b/>
                <w:bCs/>
                <w:sz w:val="20"/>
                <w:szCs w:val="20"/>
                <w:lang w:val="en-GB"/>
              </w:rPr>
              <w:t xml:space="preserve">statistical </w:t>
            </w:r>
            <w:r w:rsidR="006430A3">
              <w:rPr>
                <w:b/>
                <w:bCs/>
                <w:sz w:val="20"/>
                <w:szCs w:val="20"/>
                <w:lang w:val="en-GB"/>
              </w:rPr>
              <w:t>supp</w:t>
            </w:r>
            <w:r w:rsidR="0033052B">
              <w:rPr>
                <w:b/>
                <w:bCs/>
                <w:sz w:val="20"/>
                <w:szCs w:val="20"/>
                <w:lang w:val="en-GB"/>
              </w:rPr>
              <w:t xml:space="preserve">ort such as graph showing effectiveness of </w:t>
            </w:r>
            <w:r w:rsidR="00F06B76">
              <w:rPr>
                <w:b/>
                <w:bCs/>
                <w:sz w:val="20"/>
                <w:szCs w:val="20"/>
                <w:lang w:val="en-GB"/>
              </w:rPr>
              <w:t>various antioxidants activities included in it.</w:t>
            </w:r>
          </w:p>
        </w:tc>
        <w:tc>
          <w:tcPr>
            <w:tcW w:w="1523" w:type="pct"/>
          </w:tcPr>
          <w:p w14:paraId="17712322" w14:textId="05CBF9CB" w:rsidR="006F75C9" w:rsidRPr="00900E9B" w:rsidRDefault="002C39FC">
            <w:pPr>
              <w:pStyle w:val="Heading2"/>
              <w:jc w:val="left"/>
              <w:rPr>
                <w:rFonts w:ascii="Times New Roman" w:hAnsi="Times New Roman"/>
                <w:b w:val="0"/>
                <w:lang w:val="en-GB"/>
              </w:rPr>
            </w:pPr>
            <w:r w:rsidRPr="002C39FC">
              <w:rPr>
                <w:rFonts w:ascii="Times New Roman" w:hAnsi="Times New Roman"/>
                <w:b w:val="0"/>
                <w:lang w:val="en-US"/>
              </w:rPr>
              <w:t xml:space="preserve">We appreciate your valuable suggestion </w:t>
            </w:r>
            <w:r>
              <w:rPr>
                <w:rFonts w:ascii="Times New Roman" w:hAnsi="Times New Roman"/>
                <w:b w:val="0"/>
                <w:lang w:val="en-US"/>
              </w:rPr>
              <w:t xml:space="preserve">in the </w:t>
            </w:r>
            <w:r w:rsidRPr="002C39FC">
              <w:rPr>
                <w:rFonts w:ascii="Times New Roman" w:hAnsi="Times New Roman"/>
                <w:b w:val="0"/>
                <w:lang w:val="en-US"/>
              </w:rPr>
              <w:t>results</w:t>
            </w:r>
            <w:r>
              <w:rPr>
                <w:rFonts w:ascii="Times New Roman" w:hAnsi="Times New Roman"/>
                <w:b w:val="0"/>
                <w:lang w:val="en-US"/>
              </w:rPr>
              <w:t xml:space="preserve"> </w:t>
            </w:r>
            <w:r w:rsidRPr="002C39FC">
              <w:rPr>
                <w:rFonts w:ascii="Times New Roman" w:hAnsi="Times New Roman"/>
                <w:b w:val="0"/>
                <w:lang w:val="en-US"/>
              </w:rPr>
              <w:t>to further strengthen the study. In response, we have included a graph illustrating the comparative antioxidant activities of the formulations</w:t>
            </w:r>
            <w:r w:rsidR="00FE6BEE">
              <w:rPr>
                <w:rFonts w:ascii="Times New Roman" w:hAnsi="Times New Roman"/>
                <w:b w:val="0"/>
                <w:lang w:val="en-US"/>
              </w:rPr>
              <w:t xml:space="preserve"> in result section</w:t>
            </w:r>
            <w:r w:rsidRPr="002C39FC">
              <w:rPr>
                <w:rFonts w:ascii="Times New Roman" w:hAnsi="Times New Roman"/>
                <w:b w:val="0"/>
                <w:lang w:val="en-US"/>
              </w:rPr>
              <w:t>.</w:t>
            </w:r>
            <w:r w:rsidR="00FE6BEE">
              <w:rPr>
                <w:rFonts w:ascii="Times New Roman" w:hAnsi="Times New Roman"/>
                <w:b w:val="0"/>
                <w:lang w:val="en-US"/>
              </w:rPr>
              <w:t xml:space="preserve"> </w:t>
            </w:r>
          </w:p>
        </w:tc>
      </w:tr>
      <w:tr w:rsidR="006F75C9" w:rsidRPr="00900E9B" w14:paraId="3E7EA65A" w14:textId="77777777">
        <w:trPr>
          <w:trHeight w:val="704"/>
        </w:trPr>
        <w:tc>
          <w:tcPr>
            <w:tcW w:w="1265" w:type="pct"/>
            <w:noWrap/>
          </w:tcPr>
          <w:p w14:paraId="1F5CDD1B" w14:textId="77777777" w:rsidR="006F75C9" w:rsidRPr="00900E9B" w:rsidRDefault="006F75C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89B13D3" w14:textId="15DD3714" w:rsidR="006F75C9" w:rsidRPr="00C115E9" w:rsidRDefault="00B9348C">
            <w:pPr>
              <w:pStyle w:val="ListParagraph"/>
              <w:ind w:left="0"/>
              <w:rPr>
                <w:bCs/>
                <w:sz w:val="20"/>
                <w:szCs w:val="20"/>
                <w:lang w:val="en-GB"/>
              </w:rPr>
            </w:pPr>
            <w:proofErr w:type="gramStart"/>
            <w:r>
              <w:rPr>
                <w:bCs/>
                <w:sz w:val="20"/>
                <w:szCs w:val="20"/>
                <w:lang w:val="en-GB"/>
              </w:rPr>
              <w:t>Yes it is</w:t>
            </w:r>
            <w:proofErr w:type="gramEnd"/>
            <w:r>
              <w:rPr>
                <w:bCs/>
                <w:sz w:val="20"/>
                <w:szCs w:val="20"/>
                <w:lang w:val="en-GB"/>
              </w:rPr>
              <w:t xml:space="preserve"> correct </w:t>
            </w:r>
          </w:p>
        </w:tc>
        <w:tc>
          <w:tcPr>
            <w:tcW w:w="1523" w:type="pct"/>
          </w:tcPr>
          <w:p w14:paraId="00545648" w14:textId="515DFC1A" w:rsidR="006F75C9" w:rsidRPr="00900E9B" w:rsidRDefault="00FE6BEE">
            <w:pPr>
              <w:pStyle w:val="Heading2"/>
              <w:jc w:val="left"/>
              <w:rPr>
                <w:rFonts w:ascii="Times New Roman" w:hAnsi="Times New Roman"/>
                <w:b w:val="0"/>
                <w:lang w:val="en-GB"/>
              </w:rPr>
            </w:pPr>
            <w:r>
              <w:rPr>
                <w:rFonts w:ascii="Times New Roman" w:hAnsi="Times New Roman"/>
                <w:b w:val="0"/>
                <w:lang w:val="en-GB"/>
              </w:rPr>
              <w:t>Thank you for the comments</w:t>
            </w:r>
          </w:p>
        </w:tc>
      </w:tr>
      <w:tr w:rsidR="006F75C9" w:rsidRPr="00900E9B" w14:paraId="72EA2A2A" w14:textId="77777777">
        <w:trPr>
          <w:trHeight w:val="703"/>
        </w:trPr>
        <w:tc>
          <w:tcPr>
            <w:tcW w:w="1265" w:type="pct"/>
            <w:noWrap/>
          </w:tcPr>
          <w:p w14:paraId="1BC0AC42" w14:textId="77777777" w:rsidR="006F75C9" w:rsidRPr="00E10705" w:rsidRDefault="006F75C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99D0E82" w14:textId="7F486074" w:rsidR="006F75C9" w:rsidRPr="006F5EBE" w:rsidRDefault="00B9348C">
            <w:pPr>
              <w:pStyle w:val="ListParagraph"/>
              <w:ind w:left="0"/>
              <w:rPr>
                <w:bCs/>
                <w:sz w:val="20"/>
                <w:szCs w:val="20"/>
                <w:lang w:val="en-GB"/>
              </w:rPr>
            </w:pPr>
            <w:r>
              <w:rPr>
                <w:bCs/>
                <w:sz w:val="20"/>
                <w:szCs w:val="20"/>
                <w:lang w:val="en-GB"/>
              </w:rPr>
              <w:t>No references are enough well supporting the content.</w:t>
            </w:r>
          </w:p>
        </w:tc>
        <w:tc>
          <w:tcPr>
            <w:tcW w:w="1523" w:type="pct"/>
          </w:tcPr>
          <w:p w14:paraId="2942635A" w14:textId="725745FB" w:rsidR="006F75C9" w:rsidRPr="00900E9B" w:rsidRDefault="00FE6BEE">
            <w:pPr>
              <w:pStyle w:val="Heading2"/>
              <w:jc w:val="left"/>
              <w:rPr>
                <w:rFonts w:ascii="Times New Roman" w:hAnsi="Times New Roman"/>
                <w:b w:val="0"/>
                <w:lang w:val="en-GB"/>
              </w:rPr>
            </w:pPr>
            <w:r>
              <w:rPr>
                <w:rFonts w:ascii="Times New Roman" w:hAnsi="Times New Roman"/>
                <w:b w:val="0"/>
                <w:lang w:val="en-GB"/>
              </w:rPr>
              <w:t>Thank you for the comments</w:t>
            </w:r>
          </w:p>
        </w:tc>
      </w:tr>
      <w:tr w:rsidR="006F75C9" w:rsidRPr="00900E9B" w14:paraId="50C8FCFF" w14:textId="77777777">
        <w:trPr>
          <w:trHeight w:val="386"/>
        </w:trPr>
        <w:tc>
          <w:tcPr>
            <w:tcW w:w="1265" w:type="pct"/>
            <w:noWrap/>
          </w:tcPr>
          <w:p w14:paraId="1C608F7C" w14:textId="77777777" w:rsidR="006F75C9" w:rsidRPr="00900E9B" w:rsidRDefault="006F75C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F6D560C" w14:textId="77777777" w:rsidR="006F75C9" w:rsidRPr="00900E9B" w:rsidRDefault="006F75C9">
            <w:pPr>
              <w:rPr>
                <w:sz w:val="20"/>
                <w:szCs w:val="20"/>
                <w:lang w:val="en-GB"/>
              </w:rPr>
            </w:pPr>
          </w:p>
        </w:tc>
        <w:tc>
          <w:tcPr>
            <w:tcW w:w="2212" w:type="pct"/>
          </w:tcPr>
          <w:p w14:paraId="608AE792" w14:textId="5312F2EC" w:rsidR="006F75C9" w:rsidRPr="00900E9B" w:rsidRDefault="002C2729">
            <w:pPr>
              <w:rPr>
                <w:sz w:val="20"/>
                <w:szCs w:val="20"/>
                <w:lang w:val="en-GB"/>
              </w:rPr>
            </w:pPr>
            <w:proofErr w:type="gramStart"/>
            <w:r>
              <w:rPr>
                <w:sz w:val="20"/>
                <w:szCs w:val="20"/>
                <w:lang w:val="en-GB"/>
              </w:rPr>
              <w:t>Yes it is</w:t>
            </w:r>
            <w:proofErr w:type="gramEnd"/>
            <w:r>
              <w:rPr>
                <w:sz w:val="20"/>
                <w:szCs w:val="20"/>
                <w:lang w:val="en-GB"/>
              </w:rPr>
              <w:t xml:space="preserve"> </w:t>
            </w:r>
            <w:r w:rsidR="003F17C0">
              <w:rPr>
                <w:sz w:val="20"/>
                <w:szCs w:val="20"/>
                <w:lang w:val="en-GB"/>
              </w:rPr>
              <w:t xml:space="preserve">good as an overall but have very slight </w:t>
            </w:r>
            <w:r w:rsidR="00601D9F">
              <w:rPr>
                <w:sz w:val="20"/>
                <w:szCs w:val="20"/>
                <w:lang w:val="en-GB"/>
              </w:rPr>
              <w:t xml:space="preserve">errors such as </w:t>
            </w:r>
            <w:r w:rsidR="003534F3">
              <w:rPr>
                <w:sz w:val="20"/>
                <w:szCs w:val="20"/>
                <w:lang w:val="en-GB"/>
              </w:rPr>
              <w:t>repetition</w:t>
            </w:r>
            <w:r w:rsidR="00E010E3">
              <w:rPr>
                <w:sz w:val="20"/>
                <w:szCs w:val="20"/>
                <w:lang w:val="en-GB"/>
              </w:rPr>
              <w:t>.</w:t>
            </w:r>
          </w:p>
        </w:tc>
        <w:tc>
          <w:tcPr>
            <w:tcW w:w="1523" w:type="pct"/>
          </w:tcPr>
          <w:p w14:paraId="4BE2A461" w14:textId="19249058" w:rsidR="006F75C9" w:rsidRPr="00FE6BEE" w:rsidRDefault="00FE6BEE">
            <w:pPr>
              <w:rPr>
                <w:bCs/>
                <w:sz w:val="20"/>
                <w:szCs w:val="20"/>
                <w:lang w:val="en-GB"/>
              </w:rPr>
            </w:pPr>
            <w:r w:rsidRPr="00FE6BEE">
              <w:rPr>
                <w:bCs/>
                <w:sz w:val="20"/>
                <w:szCs w:val="20"/>
                <w:lang w:val="en-GB"/>
              </w:rPr>
              <w:t>Thank you for the comments</w:t>
            </w:r>
          </w:p>
        </w:tc>
      </w:tr>
      <w:tr w:rsidR="006F75C9" w:rsidRPr="00900E9B" w14:paraId="18020822" w14:textId="77777777">
        <w:trPr>
          <w:trHeight w:val="1178"/>
        </w:trPr>
        <w:tc>
          <w:tcPr>
            <w:tcW w:w="1265" w:type="pct"/>
            <w:noWrap/>
          </w:tcPr>
          <w:p w14:paraId="499EA1B8" w14:textId="77777777" w:rsidR="006F75C9" w:rsidRPr="00900E9B" w:rsidRDefault="006F75C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5AEFCF0" w14:textId="77777777" w:rsidR="006F75C9" w:rsidRPr="00900E9B" w:rsidRDefault="006F75C9">
            <w:pPr>
              <w:pStyle w:val="Heading2"/>
              <w:jc w:val="left"/>
              <w:rPr>
                <w:rFonts w:ascii="Times New Roman" w:hAnsi="Times New Roman"/>
                <w:b w:val="0"/>
                <w:lang w:val="en-GB"/>
              </w:rPr>
            </w:pPr>
          </w:p>
        </w:tc>
        <w:tc>
          <w:tcPr>
            <w:tcW w:w="2212" w:type="pct"/>
          </w:tcPr>
          <w:p w14:paraId="51449220" w14:textId="77777777" w:rsidR="006F75C9" w:rsidRDefault="00E010E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Overall good and preferred </w:t>
            </w:r>
            <w:r w:rsidR="00DA18AC">
              <w:rPr>
                <w:rFonts w:ascii="Times New Roman" w:hAnsi="Times New Roman" w:cs="Times New Roman"/>
                <w:b/>
                <w:sz w:val="20"/>
                <w:szCs w:val="20"/>
                <w:lang w:val="en-GB"/>
              </w:rPr>
              <w:t xml:space="preserve">for </w:t>
            </w:r>
            <w:r>
              <w:rPr>
                <w:rFonts w:ascii="Times New Roman" w:hAnsi="Times New Roman" w:cs="Times New Roman"/>
                <w:b/>
                <w:sz w:val="20"/>
                <w:szCs w:val="20"/>
                <w:lang w:val="en-GB"/>
              </w:rPr>
              <w:t>further publication.</w:t>
            </w:r>
          </w:p>
          <w:p w14:paraId="052A6F03" w14:textId="1428EC4C" w:rsidR="003534F3" w:rsidRPr="000D0955" w:rsidRDefault="003534F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bCs/>
                <w:sz w:val="20"/>
                <w:szCs w:val="20"/>
                <w:lang w:val="en-GB"/>
              </w:rPr>
              <w:t>It needs minor improvement in term of making it more clear by breaking down long sentence to small, lowering the repetition and making it more coherent.</w:t>
            </w:r>
          </w:p>
        </w:tc>
        <w:tc>
          <w:tcPr>
            <w:tcW w:w="1523" w:type="pct"/>
          </w:tcPr>
          <w:p w14:paraId="47F1882D" w14:textId="2AC231A6" w:rsidR="006F75C9" w:rsidRPr="00FE6BEE" w:rsidRDefault="00FE6BEE">
            <w:pPr>
              <w:rPr>
                <w:bCs/>
                <w:sz w:val="20"/>
                <w:szCs w:val="20"/>
                <w:lang w:val="en-GB"/>
              </w:rPr>
            </w:pPr>
            <w:r w:rsidRPr="00FE6BEE">
              <w:rPr>
                <w:bCs/>
                <w:sz w:val="20"/>
                <w:szCs w:val="20"/>
                <w:lang w:val="en-GB"/>
              </w:rPr>
              <w:t>Thank you for the comments</w:t>
            </w:r>
          </w:p>
        </w:tc>
      </w:tr>
    </w:tbl>
    <w:p w14:paraId="20FEB567" w14:textId="77777777" w:rsidR="006F75C9" w:rsidRPr="00900E9B" w:rsidRDefault="006F75C9" w:rsidP="006F75C9">
      <w:pPr>
        <w:pStyle w:val="BodyText"/>
        <w:rPr>
          <w:rFonts w:ascii="Times New Roman" w:hAnsi="Times New Roman"/>
          <w:b/>
          <w:bCs/>
          <w:sz w:val="20"/>
          <w:szCs w:val="20"/>
          <w:u w:val="single"/>
          <w:lang w:val="en-GB"/>
        </w:rPr>
      </w:pPr>
    </w:p>
    <w:p w14:paraId="6681FAF8" w14:textId="77777777" w:rsidR="006F75C9" w:rsidRPr="00900E9B" w:rsidRDefault="006F75C9" w:rsidP="006F75C9">
      <w:pPr>
        <w:pStyle w:val="BodyText"/>
        <w:rPr>
          <w:rFonts w:ascii="Times New Roman" w:hAnsi="Times New Roman"/>
          <w:b/>
          <w:bCs/>
          <w:sz w:val="20"/>
          <w:szCs w:val="20"/>
          <w:u w:val="single"/>
          <w:lang w:val="en-GB"/>
        </w:rPr>
      </w:pPr>
    </w:p>
    <w:p w14:paraId="2385F208" w14:textId="77777777" w:rsidR="006F75C9" w:rsidRPr="00900E9B" w:rsidRDefault="006F75C9" w:rsidP="006F75C9">
      <w:pPr>
        <w:pStyle w:val="BodyText"/>
        <w:rPr>
          <w:rFonts w:ascii="Times New Roman" w:hAnsi="Times New Roman"/>
          <w:b/>
          <w:bCs/>
          <w:sz w:val="20"/>
          <w:szCs w:val="20"/>
          <w:u w:val="single"/>
          <w:lang w:val="en-GB"/>
        </w:rPr>
      </w:pPr>
    </w:p>
    <w:p w14:paraId="64A2F2FF" w14:textId="77777777" w:rsidR="006F75C9" w:rsidRPr="00900E9B" w:rsidRDefault="006F75C9" w:rsidP="006F75C9">
      <w:pPr>
        <w:pStyle w:val="BodyText"/>
        <w:rPr>
          <w:rFonts w:ascii="Times New Roman" w:hAnsi="Times New Roman"/>
          <w:b/>
          <w:bCs/>
          <w:sz w:val="20"/>
          <w:szCs w:val="20"/>
          <w:u w:val="single"/>
          <w:lang w:val="en-GB"/>
        </w:rPr>
      </w:pPr>
    </w:p>
    <w:p w14:paraId="5A511586" w14:textId="77777777" w:rsidR="006F75C9" w:rsidRPr="00900E9B" w:rsidRDefault="006F75C9" w:rsidP="006F75C9">
      <w:pPr>
        <w:pStyle w:val="BodyText"/>
        <w:rPr>
          <w:rFonts w:ascii="Times New Roman" w:hAnsi="Times New Roman"/>
          <w:b/>
          <w:bCs/>
          <w:sz w:val="20"/>
          <w:szCs w:val="20"/>
          <w:u w:val="single"/>
          <w:lang w:val="en-GB"/>
        </w:rPr>
      </w:pPr>
    </w:p>
    <w:p w14:paraId="73B39D4D" w14:textId="77777777" w:rsidR="006F75C9" w:rsidRPr="00900E9B" w:rsidRDefault="006F75C9" w:rsidP="006F75C9">
      <w:pPr>
        <w:pStyle w:val="BodyText"/>
        <w:rPr>
          <w:rFonts w:ascii="Times New Roman" w:hAnsi="Times New Roman"/>
          <w:b/>
          <w:bCs/>
          <w:sz w:val="20"/>
          <w:szCs w:val="20"/>
          <w:u w:val="single"/>
          <w:lang w:val="en-GB"/>
        </w:rPr>
      </w:pPr>
    </w:p>
    <w:p w14:paraId="4CA69B31" w14:textId="77777777" w:rsidR="006F75C9" w:rsidRPr="00900E9B" w:rsidRDefault="006F75C9" w:rsidP="006F75C9">
      <w:pPr>
        <w:pStyle w:val="BodyText"/>
        <w:rPr>
          <w:rFonts w:ascii="Times New Roman" w:hAnsi="Times New Roman"/>
          <w:b/>
          <w:bCs/>
          <w:sz w:val="20"/>
          <w:szCs w:val="20"/>
          <w:u w:val="single"/>
          <w:lang w:val="en-GB"/>
        </w:rPr>
      </w:pPr>
    </w:p>
    <w:p w14:paraId="2E9C892F" w14:textId="77777777" w:rsidR="006F75C9" w:rsidRPr="00900E9B" w:rsidRDefault="006F75C9" w:rsidP="006F75C9">
      <w:pPr>
        <w:pStyle w:val="BodyText"/>
        <w:rPr>
          <w:rFonts w:ascii="Times New Roman" w:hAnsi="Times New Roman"/>
          <w:b/>
          <w:bCs/>
          <w:sz w:val="20"/>
          <w:szCs w:val="20"/>
          <w:u w:val="single"/>
          <w:lang w:val="en-GB"/>
        </w:rPr>
      </w:pPr>
    </w:p>
    <w:p w14:paraId="32E395EB" w14:textId="77777777" w:rsidR="006F75C9" w:rsidRDefault="006F75C9" w:rsidP="006F75C9">
      <w:pPr>
        <w:pStyle w:val="BodyText"/>
        <w:rPr>
          <w:rFonts w:ascii="Times New Roman" w:hAnsi="Times New Roman"/>
          <w:b/>
          <w:bCs/>
          <w:sz w:val="20"/>
          <w:szCs w:val="20"/>
          <w:u w:val="single"/>
          <w:lang w:val="en-GB"/>
        </w:rPr>
      </w:pPr>
    </w:p>
    <w:p w14:paraId="5FFB38A7" w14:textId="77777777" w:rsidR="006F75C9" w:rsidRPr="00900E9B" w:rsidRDefault="006F75C9" w:rsidP="006F75C9">
      <w:pPr>
        <w:pStyle w:val="BodyText"/>
        <w:rPr>
          <w:rFonts w:ascii="Times New Roman" w:hAnsi="Times New Roman"/>
          <w:b/>
          <w:bCs/>
          <w:sz w:val="20"/>
          <w:szCs w:val="20"/>
          <w:u w:val="single"/>
          <w:lang w:val="en-GB"/>
        </w:rPr>
      </w:pPr>
    </w:p>
    <w:p w14:paraId="43B9482B" w14:textId="77777777" w:rsidR="006F75C9" w:rsidRPr="00900E9B" w:rsidRDefault="006F75C9" w:rsidP="006F75C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F75C9" w:rsidRPr="00900E9B" w14:paraId="39646085"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61269DF" w14:textId="77777777" w:rsidR="006F75C9" w:rsidRPr="00900E9B" w:rsidRDefault="006F75C9">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B745817" w14:textId="77777777" w:rsidR="006F75C9" w:rsidRPr="00900E9B" w:rsidRDefault="006F75C9">
            <w:pPr>
              <w:pStyle w:val="NormalWeb"/>
              <w:spacing w:before="0" w:beforeAutospacing="0" w:after="0" w:afterAutospacing="0"/>
              <w:rPr>
                <w:rFonts w:ascii="Times New Roman" w:hAnsi="Times New Roman" w:cs="Times New Roman"/>
                <w:b/>
                <w:sz w:val="20"/>
                <w:szCs w:val="20"/>
                <w:u w:val="single"/>
                <w:lang w:val="en-GB"/>
              </w:rPr>
            </w:pPr>
          </w:p>
        </w:tc>
      </w:tr>
      <w:tr w:rsidR="006F75C9" w:rsidRPr="00900E9B" w14:paraId="1ADF714D" w14:textId="77777777">
        <w:trPr>
          <w:trHeight w:val="935"/>
        </w:trPr>
        <w:tc>
          <w:tcPr>
            <w:tcW w:w="1615" w:type="pct"/>
            <w:noWrap/>
            <w:tcMar>
              <w:top w:w="0" w:type="dxa"/>
              <w:left w:w="108" w:type="dxa"/>
              <w:bottom w:w="0" w:type="dxa"/>
              <w:right w:w="108" w:type="dxa"/>
            </w:tcMar>
            <w:vAlign w:val="center"/>
          </w:tcPr>
          <w:p w14:paraId="5AD79306" w14:textId="77777777" w:rsidR="006F75C9" w:rsidRPr="00900E9B" w:rsidRDefault="006F75C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12E8369" w14:textId="77777777" w:rsidR="006F75C9" w:rsidRDefault="006F75C9">
            <w:pPr>
              <w:pStyle w:val="Heading2"/>
              <w:jc w:val="left"/>
              <w:rPr>
                <w:rFonts w:ascii="Times New Roman" w:hAnsi="Times New Roman"/>
                <w:lang w:val="en-GB"/>
              </w:rPr>
            </w:pPr>
            <w:r w:rsidRPr="00900E9B">
              <w:rPr>
                <w:rFonts w:ascii="Times New Roman" w:hAnsi="Times New Roman"/>
                <w:lang w:val="en-GB"/>
              </w:rPr>
              <w:t>Reviewer’s comment</w:t>
            </w:r>
          </w:p>
          <w:p w14:paraId="1B303CAD" w14:textId="766F7F7A" w:rsidR="00DA18AC" w:rsidRPr="00DA18AC" w:rsidRDefault="00353A73" w:rsidP="00DA18AC">
            <w:pPr>
              <w:rPr>
                <w:lang w:val="en-GB"/>
              </w:rPr>
            </w:pPr>
            <w:r>
              <w:rPr>
                <w:lang w:val="en-GB"/>
              </w:rPr>
              <w:t xml:space="preserve">Well written, clear methodology, clear </w:t>
            </w:r>
            <w:proofErr w:type="gramStart"/>
            <w:r>
              <w:rPr>
                <w:lang w:val="en-GB"/>
              </w:rPr>
              <w:t>language  well</w:t>
            </w:r>
            <w:proofErr w:type="gramEnd"/>
            <w:r>
              <w:rPr>
                <w:lang w:val="en-GB"/>
              </w:rPr>
              <w:t xml:space="preserve"> supporting numerical data, good characterization and properly referenced.</w:t>
            </w:r>
          </w:p>
        </w:tc>
        <w:tc>
          <w:tcPr>
            <w:tcW w:w="1342" w:type="pct"/>
          </w:tcPr>
          <w:p w14:paraId="2494771D" w14:textId="77777777" w:rsidR="002C3BAC" w:rsidRDefault="002C3BAC" w:rsidP="002C3BA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AA6B33" w14:textId="6092E273" w:rsidR="006F75C9" w:rsidRPr="00900E9B" w:rsidRDefault="00FE6BEE">
            <w:pPr>
              <w:pStyle w:val="Heading2"/>
              <w:jc w:val="left"/>
              <w:rPr>
                <w:rFonts w:ascii="Times New Roman" w:hAnsi="Times New Roman"/>
                <w:b w:val="0"/>
                <w:lang w:val="en-GB"/>
              </w:rPr>
            </w:pPr>
            <w:r w:rsidRPr="00FE6BEE">
              <w:rPr>
                <w:rFonts w:ascii="Times New Roman" w:hAnsi="Times New Roman"/>
                <w:b w:val="0"/>
                <w:lang w:val="en-US"/>
              </w:rPr>
              <w:t>We sincerely thank the reviewer for the encouraging feedback on our manuscript.</w:t>
            </w:r>
          </w:p>
        </w:tc>
      </w:tr>
      <w:tr w:rsidR="006F75C9" w:rsidRPr="00900E9B" w14:paraId="5C97C7AD" w14:textId="77777777">
        <w:trPr>
          <w:trHeight w:val="697"/>
        </w:trPr>
        <w:tc>
          <w:tcPr>
            <w:tcW w:w="1615" w:type="pct"/>
            <w:noWrap/>
            <w:tcMar>
              <w:top w:w="0" w:type="dxa"/>
              <w:left w:w="108" w:type="dxa"/>
              <w:bottom w:w="0" w:type="dxa"/>
              <w:right w:w="108" w:type="dxa"/>
            </w:tcMar>
            <w:vAlign w:val="center"/>
          </w:tcPr>
          <w:p w14:paraId="090A4E80" w14:textId="77777777" w:rsidR="006F75C9" w:rsidRPr="00900E9B" w:rsidRDefault="006F75C9">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B722877" w14:textId="77777777" w:rsidR="006F75C9" w:rsidRPr="00900E9B" w:rsidRDefault="006F75C9">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15873E44" w14:textId="77777777" w:rsidR="006F75C9" w:rsidRPr="00900E9B" w:rsidRDefault="006F75C9">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006C72E0" w14:textId="77777777" w:rsidR="006F75C9" w:rsidRDefault="006F75C9">
            <w:pPr>
              <w:pStyle w:val="NormalWeb"/>
              <w:spacing w:before="0" w:beforeAutospacing="0" w:after="0" w:afterAutospacing="0"/>
              <w:rPr>
                <w:rFonts w:ascii="Times New Roman" w:hAnsi="Times New Roman" w:cs="Times New Roman"/>
                <w:sz w:val="20"/>
                <w:szCs w:val="20"/>
              </w:rPr>
            </w:pPr>
          </w:p>
          <w:p w14:paraId="5B7FA961" w14:textId="7AE650E7" w:rsidR="006F75C9" w:rsidRPr="00900E9B" w:rsidRDefault="005517ED">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4B91DC4F" w14:textId="77777777" w:rsidR="006F75C9" w:rsidRPr="00900E9B" w:rsidRDefault="006F75C9">
            <w:pPr>
              <w:rPr>
                <w:rFonts w:eastAsia="Arial Unicode MS"/>
                <w:sz w:val="20"/>
                <w:szCs w:val="20"/>
                <w:lang w:val="en-GB"/>
              </w:rPr>
            </w:pPr>
          </w:p>
          <w:p w14:paraId="35BDA17C" w14:textId="77777777" w:rsidR="006F75C9" w:rsidRPr="00900E9B" w:rsidRDefault="006F75C9">
            <w:pPr>
              <w:rPr>
                <w:rFonts w:eastAsia="Arial Unicode MS"/>
                <w:sz w:val="20"/>
                <w:szCs w:val="20"/>
                <w:lang w:val="en-GB"/>
              </w:rPr>
            </w:pPr>
          </w:p>
          <w:p w14:paraId="46E8E345" w14:textId="77777777" w:rsidR="006F75C9" w:rsidRPr="00900E9B" w:rsidRDefault="006F75C9">
            <w:pPr>
              <w:rPr>
                <w:rFonts w:eastAsia="Arial Unicode MS"/>
                <w:sz w:val="20"/>
                <w:szCs w:val="20"/>
                <w:lang w:val="en-GB"/>
              </w:rPr>
            </w:pPr>
          </w:p>
          <w:p w14:paraId="6F63A402" w14:textId="77777777" w:rsidR="006F75C9" w:rsidRPr="00900E9B" w:rsidRDefault="006F75C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3D1A41F0" w14:textId="77777777" w:rsidR="008913D5" w:rsidRDefault="008913D5" w:rsidP="006F75C9">
      <w:pPr>
        <w:pStyle w:val="BodyText"/>
        <w:outlineLvl w:val="0"/>
        <w:rPr>
          <w:rFonts w:ascii="Arial" w:hAnsi="Arial" w:cs="Arial"/>
          <w:sz w:val="20"/>
          <w:szCs w:val="20"/>
          <w:lang w:val="en-GB"/>
        </w:rPr>
      </w:pPr>
    </w:p>
    <w:sectPr w:rsidR="008913D5" w:rsidSect="001330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B9576" w14:textId="77777777" w:rsidR="00140842" w:rsidRPr="0000007A" w:rsidRDefault="00140842" w:rsidP="0099583E">
      <w:r>
        <w:separator/>
      </w:r>
    </w:p>
  </w:endnote>
  <w:endnote w:type="continuationSeparator" w:id="0">
    <w:p w14:paraId="08B79DFD" w14:textId="77777777" w:rsidR="00140842" w:rsidRPr="0000007A" w:rsidRDefault="0014084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1D60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4863" w:rsidRPr="00A04863">
      <w:rPr>
        <w:sz w:val="16"/>
      </w:rPr>
      <w:t xml:space="preserve">Version: </w:t>
    </w:r>
    <w:r w:rsidR="002755E6">
      <w:rPr>
        <w:sz w:val="16"/>
      </w:rPr>
      <w:t>3</w:t>
    </w:r>
    <w:r w:rsidR="00A04863" w:rsidRPr="00A04863">
      <w:rPr>
        <w:sz w:val="16"/>
      </w:rPr>
      <w:t xml:space="preserve"> (0</w:t>
    </w:r>
    <w:r w:rsidR="002755E6">
      <w:rPr>
        <w:sz w:val="16"/>
      </w:rPr>
      <w:t>7</w:t>
    </w:r>
    <w:r w:rsidR="00A04863" w:rsidRPr="00A0486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AC8C3" w14:textId="77777777" w:rsidR="00140842" w:rsidRPr="0000007A" w:rsidRDefault="00140842" w:rsidP="0099583E">
      <w:r>
        <w:separator/>
      </w:r>
    </w:p>
  </w:footnote>
  <w:footnote w:type="continuationSeparator" w:id="0">
    <w:p w14:paraId="49FF6DC7" w14:textId="77777777" w:rsidR="00140842" w:rsidRPr="0000007A" w:rsidRDefault="0014084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2EC4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270159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755E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3EB4"/>
    <w:rsid w:val="00006187"/>
    <w:rsid w:val="00010403"/>
    <w:rsid w:val="00012C8B"/>
    <w:rsid w:val="00021981"/>
    <w:rsid w:val="000234E1"/>
    <w:rsid w:val="0002598E"/>
    <w:rsid w:val="00030B10"/>
    <w:rsid w:val="00037D52"/>
    <w:rsid w:val="000450FC"/>
    <w:rsid w:val="00056CB0"/>
    <w:rsid w:val="000577C2"/>
    <w:rsid w:val="0006257C"/>
    <w:rsid w:val="000637DF"/>
    <w:rsid w:val="000647B6"/>
    <w:rsid w:val="000731FB"/>
    <w:rsid w:val="00075B76"/>
    <w:rsid w:val="00084D7C"/>
    <w:rsid w:val="00090E08"/>
    <w:rsid w:val="00091112"/>
    <w:rsid w:val="000936AC"/>
    <w:rsid w:val="00095A59"/>
    <w:rsid w:val="000976F7"/>
    <w:rsid w:val="000A2134"/>
    <w:rsid w:val="000A6E31"/>
    <w:rsid w:val="000A6F41"/>
    <w:rsid w:val="000B4EE5"/>
    <w:rsid w:val="000B74A1"/>
    <w:rsid w:val="000B757E"/>
    <w:rsid w:val="000C0837"/>
    <w:rsid w:val="000C3B7E"/>
    <w:rsid w:val="00100577"/>
    <w:rsid w:val="00101322"/>
    <w:rsid w:val="001232C8"/>
    <w:rsid w:val="001330CE"/>
    <w:rsid w:val="00136984"/>
    <w:rsid w:val="00140842"/>
    <w:rsid w:val="00144521"/>
    <w:rsid w:val="00150304"/>
    <w:rsid w:val="00152676"/>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2C7A"/>
    <w:rsid w:val="001E4B3D"/>
    <w:rsid w:val="001E5119"/>
    <w:rsid w:val="001F24FF"/>
    <w:rsid w:val="001F2913"/>
    <w:rsid w:val="001F5B01"/>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5E6"/>
    <w:rsid w:val="00275984"/>
    <w:rsid w:val="00280EC9"/>
    <w:rsid w:val="00291D08"/>
    <w:rsid w:val="00293482"/>
    <w:rsid w:val="002C2729"/>
    <w:rsid w:val="002C39FC"/>
    <w:rsid w:val="002C3BAC"/>
    <w:rsid w:val="002D7EA9"/>
    <w:rsid w:val="002E0D6E"/>
    <w:rsid w:val="002E1211"/>
    <w:rsid w:val="002E2339"/>
    <w:rsid w:val="002E6D86"/>
    <w:rsid w:val="002F6935"/>
    <w:rsid w:val="003071BF"/>
    <w:rsid w:val="00312559"/>
    <w:rsid w:val="003204B8"/>
    <w:rsid w:val="0033052B"/>
    <w:rsid w:val="0033692F"/>
    <w:rsid w:val="00346223"/>
    <w:rsid w:val="00350F2B"/>
    <w:rsid w:val="003534F3"/>
    <w:rsid w:val="00353A73"/>
    <w:rsid w:val="0038063D"/>
    <w:rsid w:val="00392447"/>
    <w:rsid w:val="003A04E7"/>
    <w:rsid w:val="003A4991"/>
    <w:rsid w:val="003A6E1A"/>
    <w:rsid w:val="003B2172"/>
    <w:rsid w:val="003C3AFC"/>
    <w:rsid w:val="003C4526"/>
    <w:rsid w:val="003E746A"/>
    <w:rsid w:val="003F17C0"/>
    <w:rsid w:val="00400CE3"/>
    <w:rsid w:val="0042465A"/>
    <w:rsid w:val="004356CC"/>
    <w:rsid w:val="00435B36"/>
    <w:rsid w:val="00441174"/>
    <w:rsid w:val="00442B24"/>
    <w:rsid w:val="004437FB"/>
    <w:rsid w:val="0044444D"/>
    <w:rsid w:val="0044519B"/>
    <w:rsid w:val="00445B35"/>
    <w:rsid w:val="00446659"/>
    <w:rsid w:val="00457AB1"/>
    <w:rsid w:val="00457BC0"/>
    <w:rsid w:val="00462996"/>
    <w:rsid w:val="004674B4"/>
    <w:rsid w:val="004A1253"/>
    <w:rsid w:val="004A3688"/>
    <w:rsid w:val="004B4CAD"/>
    <w:rsid w:val="004B4FDC"/>
    <w:rsid w:val="004C3DF1"/>
    <w:rsid w:val="004D2E36"/>
    <w:rsid w:val="00503AB6"/>
    <w:rsid w:val="005047C5"/>
    <w:rsid w:val="00510920"/>
    <w:rsid w:val="00516563"/>
    <w:rsid w:val="00521812"/>
    <w:rsid w:val="00523D2C"/>
    <w:rsid w:val="00531C82"/>
    <w:rsid w:val="005339A8"/>
    <w:rsid w:val="00533FC1"/>
    <w:rsid w:val="0054564B"/>
    <w:rsid w:val="00545A13"/>
    <w:rsid w:val="00546343"/>
    <w:rsid w:val="005517ED"/>
    <w:rsid w:val="00557CD3"/>
    <w:rsid w:val="00560D3C"/>
    <w:rsid w:val="00567DE0"/>
    <w:rsid w:val="005735A5"/>
    <w:rsid w:val="00596248"/>
    <w:rsid w:val="005A5BE0"/>
    <w:rsid w:val="005B12E0"/>
    <w:rsid w:val="005B4684"/>
    <w:rsid w:val="005B6F24"/>
    <w:rsid w:val="005C25A0"/>
    <w:rsid w:val="005D230D"/>
    <w:rsid w:val="00601D9F"/>
    <w:rsid w:val="00602F7D"/>
    <w:rsid w:val="00605952"/>
    <w:rsid w:val="006059A2"/>
    <w:rsid w:val="00620677"/>
    <w:rsid w:val="00624032"/>
    <w:rsid w:val="006430A3"/>
    <w:rsid w:val="00645A56"/>
    <w:rsid w:val="006532DF"/>
    <w:rsid w:val="0065579D"/>
    <w:rsid w:val="00663792"/>
    <w:rsid w:val="0067046C"/>
    <w:rsid w:val="00676845"/>
    <w:rsid w:val="00680547"/>
    <w:rsid w:val="0068446F"/>
    <w:rsid w:val="0069428E"/>
    <w:rsid w:val="00696CAD"/>
    <w:rsid w:val="006A5E0B"/>
    <w:rsid w:val="006C3797"/>
    <w:rsid w:val="006D3C53"/>
    <w:rsid w:val="006E7D6E"/>
    <w:rsid w:val="006F6F2F"/>
    <w:rsid w:val="006F75C9"/>
    <w:rsid w:val="00701186"/>
    <w:rsid w:val="00707BE1"/>
    <w:rsid w:val="00723609"/>
    <w:rsid w:val="007238EB"/>
    <w:rsid w:val="0072789A"/>
    <w:rsid w:val="007317C3"/>
    <w:rsid w:val="00734756"/>
    <w:rsid w:val="0073538B"/>
    <w:rsid w:val="00741BD0"/>
    <w:rsid w:val="007426E6"/>
    <w:rsid w:val="00746370"/>
    <w:rsid w:val="00766889"/>
    <w:rsid w:val="00766A0D"/>
    <w:rsid w:val="00767F8C"/>
    <w:rsid w:val="00780B67"/>
    <w:rsid w:val="00786C89"/>
    <w:rsid w:val="007B1099"/>
    <w:rsid w:val="007B31B3"/>
    <w:rsid w:val="007B3AA6"/>
    <w:rsid w:val="007B6E18"/>
    <w:rsid w:val="007D0246"/>
    <w:rsid w:val="007F5873"/>
    <w:rsid w:val="008044B3"/>
    <w:rsid w:val="00806382"/>
    <w:rsid w:val="008074F2"/>
    <w:rsid w:val="00811539"/>
    <w:rsid w:val="00815F94"/>
    <w:rsid w:val="0082130C"/>
    <w:rsid w:val="008224E2"/>
    <w:rsid w:val="00825DC9"/>
    <w:rsid w:val="0082676D"/>
    <w:rsid w:val="00827429"/>
    <w:rsid w:val="00831055"/>
    <w:rsid w:val="008423BB"/>
    <w:rsid w:val="00846F1F"/>
    <w:rsid w:val="00855FF0"/>
    <w:rsid w:val="00856402"/>
    <w:rsid w:val="0087201B"/>
    <w:rsid w:val="00877F10"/>
    <w:rsid w:val="00882091"/>
    <w:rsid w:val="008913D5"/>
    <w:rsid w:val="00893E75"/>
    <w:rsid w:val="008C2778"/>
    <w:rsid w:val="008C2F62"/>
    <w:rsid w:val="008D020E"/>
    <w:rsid w:val="008D1117"/>
    <w:rsid w:val="008D15A4"/>
    <w:rsid w:val="008F1C5D"/>
    <w:rsid w:val="008F36E4"/>
    <w:rsid w:val="00933C8B"/>
    <w:rsid w:val="00942E1F"/>
    <w:rsid w:val="009553EC"/>
    <w:rsid w:val="00967FF5"/>
    <w:rsid w:val="0097330E"/>
    <w:rsid w:val="00974330"/>
    <w:rsid w:val="0097498C"/>
    <w:rsid w:val="00982766"/>
    <w:rsid w:val="009852C4"/>
    <w:rsid w:val="00985F26"/>
    <w:rsid w:val="0099313B"/>
    <w:rsid w:val="0099583E"/>
    <w:rsid w:val="009A0242"/>
    <w:rsid w:val="009A59ED"/>
    <w:rsid w:val="009B5AA8"/>
    <w:rsid w:val="009C355D"/>
    <w:rsid w:val="009C45A0"/>
    <w:rsid w:val="009C5642"/>
    <w:rsid w:val="009E13C3"/>
    <w:rsid w:val="009E6A30"/>
    <w:rsid w:val="009E79E5"/>
    <w:rsid w:val="009F07D4"/>
    <w:rsid w:val="009F29EB"/>
    <w:rsid w:val="00A001A0"/>
    <w:rsid w:val="00A04863"/>
    <w:rsid w:val="00A10542"/>
    <w:rsid w:val="00A12C83"/>
    <w:rsid w:val="00A31AAC"/>
    <w:rsid w:val="00A32905"/>
    <w:rsid w:val="00A36C95"/>
    <w:rsid w:val="00A37DE3"/>
    <w:rsid w:val="00A519D1"/>
    <w:rsid w:val="00A5459D"/>
    <w:rsid w:val="00A6343B"/>
    <w:rsid w:val="00A65C50"/>
    <w:rsid w:val="00A66DD2"/>
    <w:rsid w:val="00A858B9"/>
    <w:rsid w:val="00A96F62"/>
    <w:rsid w:val="00AA41B3"/>
    <w:rsid w:val="00AA6670"/>
    <w:rsid w:val="00AB1ED6"/>
    <w:rsid w:val="00AB397D"/>
    <w:rsid w:val="00AB638A"/>
    <w:rsid w:val="00AB6E43"/>
    <w:rsid w:val="00AC1349"/>
    <w:rsid w:val="00AD6C51"/>
    <w:rsid w:val="00AE3DEE"/>
    <w:rsid w:val="00AF3016"/>
    <w:rsid w:val="00B023B5"/>
    <w:rsid w:val="00B03A45"/>
    <w:rsid w:val="00B2236C"/>
    <w:rsid w:val="00B22FE6"/>
    <w:rsid w:val="00B3033D"/>
    <w:rsid w:val="00B356AF"/>
    <w:rsid w:val="00B62087"/>
    <w:rsid w:val="00B62F41"/>
    <w:rsid w:val="00B73785"/>
    <w:rsid w:val="00B760E1"/>
    <w:rsid w:val="00B807F8"/>
    <w:rsid w:val="00B858FF"/>
    <w:rsid w:val="00B9348C"/>
    <w:rsid w:val="00BA1AB3"/>
    <w:rsid w:val="00BA6421"/>
    <w:rsid w:val="00BB328B"/>
    <w:rsid w:val="00BB34E6"/>
    <w:rsid w:val="00BB4FEC"/>
    <w:rsid w:val="00BC402F"/>
    <w:rsid w:val="00BC72F6"/>
    <w:rsid w:val="00BD27BA"/>
    <w:rsid w:val="00BE13EF"/>
    <w:rsid w:val="00BE40A5"/>
    <w:rsid w:val="00BE6454"/>
    <w:rsid w:val="00BF39A4"/>
    <w:rsid w:val="00C02797"/>
    <w:rsid w:val="00C10283"/>
    <w:rsid w:val="00C110CC"/>
    <w:rsid w:val="00C173B8"/>
    <w:rsid w:val="00C22886"/>
    <w:rsid w:val="00C25C8F"/>
    <w:rsid w:val="00C263C6"/>
    <w:rsid w:val="00C635B6"/>
    <w:rsid w:val="00C70DFC"/>
    <w:rsid w:val="00C70F8E"/>
    <w:rsid w:val="00C82466"/>
    <w:rsid w:val="00C84097"/>
    <w:rsid w:val="00C91EB3"/>
    <w:rsid w:val="00CB429B"/>
    <w:rsid w:val="00CC2753"/>
    <w:rsid w:val="00CD093E"/>
    <w:rsid w:val="00CD1556"/>
    <w:rsid w:val="00CD1FD7"/>
    <w:rsid w:val="00CD4FAB"/>
    <w:rsid w:val="00CE199A"/>
    <w:rsid w:val="00CE5AC7"/>
    <w:rsid w:val="00CF0BBB"/>
    <w:rsid w:val="00D1283A"/>
    <w:rsid w:val="00D14102"/>
    <w:rsid w:val="00D17979"/>
    <w:rsid w:val="00D2075F"/>
    <w:rsid w:val="00D3257B"/>
    <w:rsid w:val="00D33868"/>
    <w:rsid w:val="00D40416"/>
    <w:rsid w:val="00D45CF7"/>
    <w:rsid w:val="00D4782A"/>
    <w:rsid w:val="00D51FE3"/>
    <w:rsid w:val="00D7603E"/>
    <w:rsid w:val="00D8579C"/>
    <w:rsid w:val="00D90124"/>
    <w:rsid w:val="00D9392F"/>
    <w:rsid w:val="00DA18AC"/>
    <w:rsid w:val="00DA41F5"/>
    <w:rsid w:val="00DB5B54"/>
    <w:rsid w:val="00DB7E1B"/>
    <w:rsid w:val="00DC079A"/>
    <w:rsid w:val="00DC1D81"/>
    <w:rsid w:val="00E010E3"/>
    <w:rsid w:val="00E451EA"/>
    <w:rsid w:val="00E53E52"/>
    <w:rsid w:val="00E57F4B"/>
    <w:rsid w:val="00E63889"/>
    <w:rsid w:val="00E65EB7"/>
    <w:rsid w:val="00E71C8D"/>
    <w:rsid w:val="00E72360"/>
    <w:rsid w:val="00E749C4"/>
    <w:rsid w:val="00E963BD"/>
    <w:rsid w:val="00E972A7"/>
    <w:rsid w:val="00EA2839"/>
    <w:rsid w:val="00EB3E91"/>
    <w:rsid w:val="00EC6894"/>
    <w:rsid w:val="00ED6B12"/>
    <w:rsid w:val="00EE0D3E"/>
    <w:rsid w:val="00EF326D"/>
    <w:rsid w:val="00EF53FE"/>
    <w:rsid w:val="00F06B76"/>
    <w:rsid w:val="00F1037F"/>
    <w:rsid w:val="00F1045D"/>
    <w:rsid w:val="00F245A7"/>
    <w:rsid w:val="00F2643C"/>
    <w:rsid w:val="00F3295A"/>
    <w:rsid w:val="00F34D8E"/>
    <w:rsid w:val="00F3669D"/>
    <w:rsid w:val="00F36B8B"/>
    <w:rsid w:val="00F405F8"/>
    <w:rsid w:val="00F41154"/>
    <w:rsid w:val="00F4700F"/>
    <w:rsid w:val="00F51F7F"/>
    <w:rsid w:val="00F573EA"/>
    <w:rsid w:val="00F57E9D"/>
    <w:rsid w:val="00FA6528"/>
    <w:rsid w:val="00FC2E17"/>
    <w:rsid w:val="00FC6387"/>
    <w:rsid w:val="00FC6802"/>
    <w:rsid w:val="00FD3C04"/>
    <w:rsid w:val="00FD70A7"/>
    <w:rsid w:val="00FE6BEE"/>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C31BC"/>
  <w15:chartTrackingRefBased/>
  <w15:docId w15:val="{6781359D-54C2-8F45-8897-14636FD2B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C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 w:id="1843886931">
      <w:bodyDiv w:val="1"/>
      <w:marLeft w:val="0"/>
      <w:marRight w:val="0"/>
      <w:marTop w:val="0"/>
      <w:marBottom w:val="0"/>
      <w:divBdr>
        <w:top w:val="none" w:sz="0" w:space="0" w:color="auto"/>
        <w:left w:val="none" w:sz="0" w:space="0" w:color="auto"/>
        <w:bottom w:val="none" w:sz="0" w:space="0" w:color="auto"/>
        <w:right w:val="none" w:sz="0" w:space="0" w:color="auto"/>
      </w:divBdr>
    </w:div>
    <w:div w:id="19643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DDBF1-D866-4BFE-94A1-4F15D558D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2025-11-24T10:50:00Z</dcterms:created>
  <dcterms:modified xsi:type="dcterms:W3CDTF">2025-11-27T08:57:00Z</dcterms:modified>
</cp:coreProperties>
</file>