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2749C8" w14:paraId="1110187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888BEE4" w14:textId="77777777" w:rsidR="00602F7D" w:rsidRPr="002749C8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2749C8" w14:paraId="619DAE3F" w14:textId="77777777" w:rsidTr="002643B3">
        <w:trPr>
          <w:trHeight w:val="290"/>
        </w:trPr>
        <w:tc>
          <w:tcPr>
            <w:tcW w:w="1234" w:type="pct"/>
          </w:tcPr>
          <w:p w14:paraId="3186FC00" w14:textId="77777777" w:rsidR="0000007A" w:rsidRPr="002749C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Hlk212828928"/>
            <w:r w:rsidRPr="002749C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E4805" w14:textId="77777777" w:rsidR="0000007A" w:rsidRPr="002749C8" w:rsidRDefault="00795A5E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3912F9" w:rsidRPr="002749C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Energy Research and Reviews</w:t>
              </w:r>
            </w:hyperlink>
            <w:r w:rsidR="003912F9" w:rsidRPr="002749C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bookmarkEnd w:id="0"/>
      <w:tr w:rsidR="0000007A" w:rsidRPr="002749C8" w14:paraId="24D01F84" w14:textId="77777777" w:rsidTr="002643B3">
        <w:trPr>
          <w:trHeight w:val="290"/>
        </w:trPr>
        <w:tc>
          <w:tcPr>
            <w:tcW w:w="1234" w:type="pct"/>
          </w:tcPr>
          <w:p w14:paraId="79329D32" w14:textId="77777777" w:rsidR="0000007A" w:rsidRPr="002749C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49C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5801A" w14:textId="77777777" w:rsidR="0000007A" w:rsidRPr="002749C8" w:rsidRDefault="004F284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9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Ms_JENRR_147515</w:t>
            </w:r>
          </w:p>
        </w:tc>
      </w:tr>
      <w:tr w:rsidR="0000007A" w:rsidRPr="002749C8" w14:paraId="5E75AA0D" w14:textId="77777777" w:rsidTr="002643B3">
        <w:trPr>
          <w:trHeight w:val="650"/>
        </w:trPr>
        <w:tc>
          <w:tcPr>
            <w:tcW w:w="1234" w:type="pct"/>
          </w:tcPr>
          <w:p w14:paraId="5F55DC06" w14:textId="77777777" w:rsidR="0000007A" w:rsidRPr="002749C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49C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C08C" w14:textId="77777777" w:rsidR="0000007A" w:rsidRPr="002749C8" w:rsidRDefault="007230F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49C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Electrochemical Evaluation of Reduced Graphene Oxide and </w:t>
            </w:r>
            <w:proofErr w:type="spellStart"/>
            <w:r w:rsidRPr="002749C8">
              <w:rPr>
                <w:rFonts w:ascii="Arial" w:hAnsi="Arial" w:cs="Arial"/>
                <w:b/>
                <w:sz w:val="20"/>
                <w:szCs w:val="20"/>
                <w:lang w:val="en-GB"/>
              </w:rPr>
              <w:t>Polypyrrole</w:t>
            </w:r>
            <w:proofErr w:type="spellEnd"/>
            <w:r w:rsidRPr="002749C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Nanocomposite (</w:t>
            </w:r>
            <w:proofErr w:type="spellStart"/>
            <w:r w:rsidRPr="002749C8">
              <w:rPr>
                <w:rFonts w:ascii="Arial" w:hAnsi="Arial" w:cs="Arial"/>
                <w:b/>
                <w:sz w:val="20"/>
                <w:szCs w:val="20"/>
                <w:lang w:val="en-GB"/>
              </w:rPr>
              <w:t>rGO</w:t>
            </w:r>
            <w:proofErr w:type="spellEnd"/>
            <w:r w:rsidRPr="002749C8">
              <w:rPr>
                <w:rFonts w:ascii="Arial" w:hAnsi="Arial" w:cs="Arial"/>
                <w:b/>
                <w:sz w:val="20"/>
                <w:szCs w:val="20"/>
                <w:lang w:val="en-GB"/>
              </w:rPr>
              <w:t>/</w:t>
            </w:r>
            <w:proofErr w:type="spellStart"/>
            <w:r w:rsidRPr="002749C8">
              <w:rPr>
                <w:rFonts w:ascii="Arial" w:hAnsi="Arial" w:cs="Arial"/>
                <w:b/>
                <w:sz w:val="20"/>
                <w:szCs w:val="20"/>
                <w:lang w:val="en-GB"/>
              </w:rPr>
              <w:t>PPy</w:t>
            </w:r>
            <w:proofErr w:type="spellEnd"/>
            <w:r w:rsidRPr="002749C8">
              <w:rPr>
                <w:rFonts w:ascii="Arial" w:hAnsi="Arial" w:cs="Arial"/>
                <w:b/>
                <w:sz w:val="20"/>
                <w:szCs w:val="20"/>
                <w:lang w:val="en-GB"/>
              </w:rPr>
              <w:t>) for Supercapacitors</w:t>
            </w:r>
          </w:p>
        </w:tc>
      </w:tr>
      <w:tr w:rsidR="00CF0BBB" w:rsidRPr="002749C8" w14:paraId="2A2344E3" w14:textId="77777777" w:rsidTr="002643B3">
        <w:trPr>
          <w:trHeight w:val="332"/>
        </w:trPr>
        <w:tc>
          <w:tcPr>
            <w:tcW w:w="1234" w:type="pct"/>
          </w:tcPr>
          <w:p w14:paraId="6309A3D7" w14:textId="77777777" w:rsidR="00CF0BBB" w:rsidRPr="002749C8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49C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F5743" w14:textId="77777777" w:rsidR="00CF0BBB" w:rsidRPr="002749C8" w:rsidRDefault="006B1B0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49C8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26167E00" w14:textId="77777777" w:rsidR="000D3AFB" w:rsidRPr="002749C8" w:rsidRDefault="000D3AFB" w:rsidP="000D3AFB">
      <w:pPr>
        <w:rPr>
          <w:rFonts w:ascii="Arial" w:hAnsi="Arial" w:cs="Arial"/>
          <w:sz w:val="20"/>
          <w:szCs w:val="20"/>
        </w:rPr>
      </w:pPr>
      <w:bookmarkStart w:id="1" w:name="_Hlk171324449"/>
      <w:bookmarkStart w:id="2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0D3AFB" w:rsidRPr="002749C8" w14:paraId="776C202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7EC8F0E" w14:textId="77777777" w:rsidR="000D3AFB" w:rsidRPr="002749C8" w:rsidRDefault="000D3AF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749C8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2749C8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938E9BF" w14:textId="77777777" w:rsidR="000D3AFB" w:rsidRPr="002749C8" w:rsidRDefault="000D3A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D3AFB" w:rsidRPr="002749C8" w14:paraId="09BA1E3E" w14:textId="77777777">
        <w:tc>
          <w:tcPr>
            <w:tcW w:w="1265" w:type="pct"/>
            <w:noWrap/>
          </w:tcPr>
          <w:p w14:paraId="0A1B2562" w14:textId="77777777" w:rsidR="000D3AFB" w:rsidRPr="002749C8" w:rsidRDefault="000D3AF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E75DB92" w14:textId="77777777" w:rsidR="000D3AFB" w:rsidRPr="002749C8" w:rsidRDefault="000D3AF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749C8">
              <w:rPr>
                <w:rFonts w:ascii="Arial" w:hAnsi="Arial" w:cs="Arial"/>
                <w:lang w:val="en-GB"/>
              </w:rPr>
              <w:t>Reviewer’s comment</w:t>
            </w:r>
          </w:p>
          <w:p w14:paraId="1A754802" w14:textId="77777777" w:rsidR="00C5477F" w:rsidRPr="002749C8" w:rsidRDefault="00C5477F" w:rsidP="00C547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49C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05831A5" w14:textId="77777777" w:rsidR="00C5477F" w:rsidRPr="002749C8" w:rsidRDefault="00C5477F" w:rsidP="00C547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2755444" w14:textId="77777777" w:rsidR="00981410" w:rsidRPr="002749C8" w:rsidRDefault="00981410" w:rsidP="0098141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749C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749C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A2E9FEE" w14:textId="77777777" w:rsidR="000D3AFB" w:rsidRPr="002749C8" w:rsidRDefault="000D3AF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D3AFB" w:rsidRPr="002749C8" w14:paraId="339B4A90" w14:textId="77777777">
        <w:trPr>
          <w:trHeight w:val="1264"/>
        </w:trPr>
        <w:tc>
          <w:tcPr>
            <w:tcW w:w="1265" w:type="pct"/>
            <w:noWrap/>
          </w:tcPr>
          <w:p w14:paraId="4426ED84" w14:textId="77777777" w:rsidR="000D3AFB" w:rsidRPr="002749C8" w:rsidRDefault="000D3A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9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472B540" w14:textId="77777777" w:rsidR="000D3AFB" w:rsidRPr="002749C8" w:rsidRDefault="000D3AFB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FA018FD" w14:textId="77777777" w:rsidR="000D3AFB" w:rsidRPr="002749C8" w:rsidRDefault="00182FB8" w:rsidP="00182FB8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49C8">
              <w:rPr>
                <w:rFonts w:ascii="Arial" w:hAnsi="Arial" w:cs="Arial"/>
                <w:sz w:val="20"/>
                <w:szCs w:val="20"/>
                <w:lang w:val="en-GB"/>
              </w:rPr>
              <w:t xml:space="preserve">This manuscript is important as it describes the </w:t>
            </w:r>
            <w:proofErr w:type="spellStart"/>
            <w:r w:rsidRPr="002749C8">
              <w:rPr>
                <w:rFonts w:ascii="Arial" w:hAnsi="Arial" w:cs="Arial"/>
                <w:sz w:val="20"/>
                <w:szCs w:val="20"/>
                <w:lang w:val="en-GB"/>
              </w:rPr>
              <w:t>rGO</w:t>
            </w:r>
            <w:proofErr w:type="spellEnd"/>
            <w:r w:rsidRPr="002749C8">
              <w:rPr>
                <w:rFonts w:ascii="Arial" w:hAnsi="Arial" w:cs="Arial"/>
                <w:sz w:val="20"/>
                <w:szCs w:val="20"/>
                <w:lang w:val="en-GB"/>
              </w:rPr>
              <w:t xml:space="preserve"> and polymer nanocomposites. Their usefulness for electrochemical applications as a solution to make innovations for global energy technology.</w:t>
            </w:r>
          </w:p>
        </w:tc>
        <w:tc>
          <w:tcPr>
            <w:tcW w:w="1523" w:type="pct"/>
          </w:tcPr>
          <w:p w14:paraId="1BEB795B" w14:textId="590C7645" w:rsidR="000D3AFB" w:rsidRPr="002749C8" w:rsidRDefault="00B5034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749C8">
              <w:rPr>
                <w:rFonts w:ascii="Arial" w:hAnsi="Arial" w:cs="Arial"/>
                <w:b w:val="0"/>
                <w:lang w:val="en-GB"/>
              </w:rPr>
              <w:t>The manuscript describes the electrochemical study of electrode material for a supercapacitor using cyclic voltammetry</w:t>
            </w:r>
          </w:p>
        </w:tc>
      </w:tr>
      <w:tr w:rsidR="000D3AFB" w:rsidRPr="002749C8" w14:paraId="7BC260A7" w14:textId="77777777" w:rsidTr="00182FB8">
        <w:trPr>
          <w:trHeight w:val="440"/>
        </w:trPr>
        <w:tc>
          <w:tcPr>
            <w:tcW w:w="1265" w:type="pct"/>
            <w:noWrap/>
          </w:tcPr>
          <w:p w14:paraId="67883A1F" w14:textId="77777777" w:rsidR="000D3AFB" w:rsidRPr="002749C8" w:rsidRDefault="000D3A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9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02A9FDC" w14:textId="77777777" w:rsidR="000D3AFB" w:rsidRPr="002749C8" w:rsidRDefault="000D3A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9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E43AAA4" w14:textId="77777777" w:rsidR="000D3AFB" w:rsidRPr="002749C8" w:rsidRDefault="000D3AF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4F628D2" w14:textId="77777777" w:rsidR="000D3AFB" w:rsidRPr="002749C8" w:rsidRDefault="00182FB8" w:rsidP="00182F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49C8">
              <w:rPr>
                <w:rFonts w:ascii="Arial" w:hAnsi="Arial" w:cs="Arial"/>
                <w:sz w:val="20"/>
                <w:szCs w:val="20"/>
                <w:lang w:val="en-GB"/>
              </w:rPr>
              <w:t>The title is not suitable. I asked the author to change the title</w:t>
            </w:r>
          </w:p>
        </w:tc>
        <w:tc>
          <w:tcPr>
            <w:tcW w:w="1523" w:type="pct"/>
          </w:tcPr>
          <w:p w14:paraId="2288F8ED" w14:textId="21690D9B" w:rsidR="000D3AFB" w:rsidRPr="002749C8" w:rsidRDefault="00B5034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749C8">
              <w:rPr>
                <w:rFonts w:ascii="Arial" w:hAnsi="Arial" w:cs="Arial"/>
                <w:b w:val="0"/>
                <w:lang w:val="en-GB"/>
              </w:rPr>
              <w:t>The title is revised</w:t>
            </w:r>
          </w:p>
        </w:tc>
      </w:tr>
      <w:tr w:rsidR="000D3AFB" w:rsidRPr="002749C8" w14:paraId="7B8C3535" w14:textId="77777777" w:rsidTr="00182FB8">
        <w:trPr>
          <w:trHeight w:val="548"/>
        </w:trPr>
        <w:tc>
          <w:tcPr>
            <w:tcW w:w="1265" w:type="pct"/>
            <w:noWrap/>
          </w:tcPr>
          <w:p w14:paraId="6B02EE96" w14:textId="77777777" w:rsidR="000D3AFB" w:rsidRPr="002749C8" w:rsidRDefault="000D3AFB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2749C8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A87DD83" w14:textId="77777777" w:rsidR="000D3AFB" w:rsidRPr="002749C8" w:rsidRDefault="000D3AF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949CF84" w14:textId="77777777" w:rsidR="000D3AFB" w:rsidRPr="002749C8" w:rsidRDefault="00182FB8" w:rsidP="00182FB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49C8">
              <w:rPr>
                <w:rFonts w:ascii="Arial" w:hAnsi="Arial" w:cs="Arial"/>
                <w:sz w:val="20"/>
                <w:szCs w:val="20"/>
                <w:lang w:val="en-GB"/>
              </w:rPr>
              <w:t>Abstract need to be polished because abstract is first thing which is read by the readers</w:t>
            </w:r>
          </w:p>
        </w:tc>
        <w:tc>
          <w:tcPr>
            <w:tcW w:w="1523" w:type="pct"/>
          </w:tcPr>
          <w:p w14:paraId="1FAAEE7F" w14:textId="142F4BA5" w:rsidR="000D3AFB" w:rsidRPr="002749C8" w:rsidRDefault="00B5034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749C8">
              <w:rPr>
                <w:rFonts w:ascii="Arial" w:hAnsi="Arial" w:cs="Arial"/>
                <w:b w:val="0"/>
                <w:lang w:val="en-GB"/>
              </w:rPr>
              <w:t>Abstract is rewritten</w:t>
            </w:r>
          </w:p>
        </w:tc>
      </w:tr>
      <w:tr w:rsidR="000D3AFB" w:rsidRPr="002749C8" w14:paraId="3A94305E" w14:textId="77777777" w:rsidTr="00182FB8">
        <w:trPr>
          <w:trHeight w:val="521"/>
        </w:trPr>
        <w:tc>
          <w:tcPr>
            <w:tcW w:w="1265" w:type="pct"/>
            <w:noWrap/>
          </w:tcPr>
          <w:p w14:paraId="4CE21F80" w14:textId="77777777" w:rsidR="000D3AFB" w:rsidRPr="002749C8" w:rsidRDefault="000D3AF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2749C8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9DF450C" w14:textId="77777777" w:rsidR="000D3AFB" w:rsidRPr="002749C8" w:rsidRDefault="00182FB8" w:rsidP="00182FB8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49C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it is correct, but it needs major revision</w:t>
            </w:r>
          </w:p>
        </w:tc>
        <w:tc>
          <w:tcPr>
            <w:tcW w:w="1523" w:type="pct"/>
          </w:tcPr>
          <w:p w14:paraId="2568A525" w14:textId="3C3D5A09" w:rsidR="000D3AFB" w:rsidRPr="002749C8" w:rsidRDefault="00B5034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749C8">
              <w:rPr>
                <w:rFonts w:ascii="Arial" w:hAnsi="Arial" w:cs="Arial"/>
                <w:b w:val="0"/>
                <w:lang w:val="en-GB"/>
              </w:rPr>
              <w:t>Manuscript is revised</w:t>
            </w:r>
          </w:p>
        </w:tc>
      </w:tr>
      <w:tr w:rsidR="000D3AFB" w:rsidRPr="002749C8" w14:paraId="353C06C5" w14:textId="77777777">
        <w:trPr>
          <w:trHeight w:val="703"/>
        </w:trPr>
        <w:tc>
          <w:tcPr>
            <w:tcW w:w="1265" w:type="pct"/>
            <w:noWrap/>
          </w:tcPr>
          <w:p w14:paraId="62105B44" w14:textId="77777777" w:rsidR="000D3AFB" w:rsidRPr="002749C8" w:rsidRDefault="000D3A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9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88A26BB" w14:textId="77777777" w:rsidR="000D3AFB" w:rsidRPr="002749C8" w:rsidRDefault="00182FB8" w:rsidP="00182FB8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49C8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 are not sufficient and recent. I mentioned in the revision</w:t>
            </w:r>
          </w:p>
        </w:tc>
        <w:tc>
          <w:tcPr>
            <w:tcW w:w="1523" w:type="pct"/>
          </w:tcPr>
          <w:p w14:paraId="56FCA468" w14:textId="2E448867" w:rsidR="000D3AFB" w:rsidRPr="002749C8" w:rsidRDefault="00B5034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749C8">
              <w:rPr>
                <w:rFonts w:ascii="Arial" w:hAnsi="Arial" w:cs="Arial"/>
                <w:b w:val="0"/>
                <w:lang w:val="en-GB"/>
              </w:rPr>
              <w:t xml:space="preserve">References are </w:t>
            </w:r>
            <w:r w:rsidR="008F0FD1" w:rsidRPr="002749C8">
              <w:rPr>
                <w:rFonts w:ascii="Arial" w:hAnsi="Arial" w:cs="Arial"/>
                <w:b w:val="0"/>
                <w:lang w:val="en-GB"/>
              </w:rPr>
              <w:t>added</w:t>
            </w:r>
          </w:p>
        </w:tc>
      </w:tr>
      <w:tr w:rsidR="000D3AFB" w:rsidRPr="002749C8" w14:paraId="6E6D0D46" w14:textId="77777777" w:rsidTr="00310EBB">
        <w:trPr>
          <w:trHeight w:val="719"/>
        </w:trPr>
        <w:tc>
          <w:tcPr>
            <w:tcW w:w="1265" w:type="pct"/>
            <w:noWrap/>
          </w:tcPr>
          <w:p w14:paraId="5ADC7700" w14:textId="77777777" w:rsidR="000D3AFB" w:rsidRPr="002749C8" w:rsidRDefault="000D3AFB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2749C8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56CE271F" w14:textId="77777777" w:rsidR="000D3AFB" w:rsidRPr="002749C8" w:rsidRDefault="000D3A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DBFAE39" w14:textId="77777777" w:rsidR="000D3AFB" w:rsidRPr="002749C8" w:rsidRDefault="00182FB8" w:rsidP="00182FB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49C8">
              <w:rPr>
                <w:rFonts w:ascii="Arial" w:hAnsi="Arial" w:cs="Arial"/>
                <w:sz w:val="20"/>
                <w:szCs w:val="20"/>
                <w:lang w:val="en-GB"/>
              </w:rPr>
              <w:t>No, English and quality need to be revised</w:t>
            </w:r>
          </w:p>
        </w:tc>
        <w:tc>
          <w:tcPr>
            <w:tcW w:w="1523" w:type="pct"/>
          </w:tcPr>
          <w:p w14:paraId="7D8B9200" w14:textId="475AE879" w:rsidR="000D3AFB" w:rsidRPr="002749C8" w:rsidRDefault="00B503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49C8">
              <w:rPr>
                <w:rFonts w:ascii="Arial" w:hAnsi="Arial" w:cs="Arial"/>
                <w:sz w:val="20"/>
                <w:szCs w:val="20"/>
                <w:lang w:val="en-GB"/>
              </w:rPr>
              <w:t xml:space="preserve">Language is revised </w:t>
            </w:r>
          </w:p>
        </w:tc>
      </w:tr>
      <w:tr w:rsidR="000D3AFB" w:rsidRPr="002749C8" w14:paraId="2982AEF2" w14:textId="77777777" w:rsidTr="00310EBB">
        <w:trPr>
          <w:trHeight w:val="440"/>
        </w:trPr>
        <w:tc>
          <w:tcPr>
            <w:tcW w:w="1265" w:type="pct"/>
            <w:noWrap/>
          </w:tcPr>
          <w:p w14:paraId="68A31942" w14:textId="77777777" w:rsidR="000D3AFB" w:rsidRPr="002749C8" w:rsidRDefault="000D3AF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749C8">
              <w:rPr>
                <w:rFonts w:ascii="Arial" w:hAnsi="Arial" w:cs="Arial"/>
                <w:bCs w:val="0"/>
                <w:u w:val="single"/>
                <w:lang w:val="en-GB"/>
              </w:rPr>
              <w:lastRenderedPageBreak/>
              <w:t>Optional/General</w:t>
            </w:r>
            <w:r w:rsidRPr="002749C8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2749C8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40CE94B" w14:textId="77777777" w:rsidR="000D3AFB" w:rsidRPr="002749C8" w:rsidRDefault="000D3AF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E5EC6CE" w14:textId="77777777" w:rsidR="00EC1B39" w:rsidRPr="002749C8" w:rsidRDefault="00EC1B39" w:rsidP="00EC1B39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49C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This work describes the synthesis of </w:t>
            </w:r>
            <w:proofErr w:type="spellStart"/>
            <w:r w:rsidRPr="002749C8">
              <w:rPr>
                <w:rFonts w:ascii="Arial" w:hAnsi="Arial" w:cs="Arial"/>
                <w:b/>
                <w:bCs/>
                <w:sz w:val="20"/>
                <w:szCs w:val="20"/>
              </w:rPr>
              <w:t>rGo</w:t>
            </w:r>
            <w:proofErr w:type="spellEnd"/>
            <w:r w:rsidRPr="002749C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and </w:t>
            </w:r>
            <w:proofErr w:type="spellStart"/>
            <w:r w:rsidRPr="002749C8">
              <w:rPr>
                <w:rFonts w:ascii="Arial" w:hAnsi="Arial" w:cs="Arial"/>
                <w:b/>
                <w:bCs/>
                <w:sz w:val="20"/>
                <w:szCs w:val="20"/>
              </w:rPr>
              <w:t>rGO</w:t>
            </w:r>
            <w:proofErr w:type="spellEnd"/>
            <w:r w:rsidRPr="002749C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2749C8">
              <w:rPr>
                <w:rFonts w:ascii="Arial" w:hAnsi="Arial" w:cs="Arial"/>
                <w:b/>
                <w:bCs/>
                <w:sz w:val="20"/>
                <w:szCs w:val="20"/>
              </w:rPr>
              <w:t>PPy</w:t>
            </w:r>
            <w:proofErr w:type="spellEnd"/>
            <w:r w:rsidRPr="002749C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nanocomposites for the supercapacitor’s applications. It is pretty good work which demonstrates the synergistic effects of </w:t>
            </w:r>
            <w:proofErr w:type="spellStart"/>
            <w:r w:rsidRPr="002749C8">
              <w:rPr>
                <w:rFonts w:ascii="Arial" w:hAnsi="Arial" w:cs="Arial"/>
                <w:b/>
                <w:bCs/>
                <w:sz w:val="20"/>
                <w:szCs w:val="20"/>
              </w:rPr>
              <w:t>rGO</w:t>
            </w:r>
            <w:proofErr w:type="spellEnd"/>
            <w:r w:rsidRPr="002749C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2749C8">
              <w:rPr>
                <w:rFonts w:ascii="Arial" w:hAnsi="Arial" w:cs="Arial"/>
                <w:b/>
                <w:bCs/>
                <w:sz w:val="20"/>
                <w:szCs w:val="20"/>
              </w:rPr>
              <w:t>PPy</w:t>
            </w:r>
            <w:proofErr w:type="spellEnd"/>
            <w:r w:rsidRPr="002749C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for electrochemical applications. However, this needs significant improvements.</w:t>
            </w:r>
          </w:p>
          <w:p w14:paraId="64FD772B" w14:textId="77777777" w:rsidR="00EC1B39" w:rsidRPr="002749C8" w:rsidRDefault="00EC1B39" w:rsidP="00EC1B39">
            <w:pPr>
              <w:pStyle w:val="ListParagraph"/>
              <w:numPr>
                <w:ilvl w:val="0"/>
                <w:numId w:val="13"/>
              </w:numPr>
              <w:spacing w:after="160" w:line="360" w:lineRule="auto"/>
              <w:rPr>
                <w:rFonts w:ascii="Arial" w:hAnsi="Arial" w:cs="Arial"/>
                <w:sz w:val="20"/>
                <w:szCs w:val="20"/>
              </w:rPr>
            </w:pPr>
            <w:r w:rsidRPr="002749C8">
              <w:rPr>
                <w:rFonts w:ascii="Arial" w:hAnsi="Arial" w:cs="Arial"/>
                <w:sz w:val="20"/>
                <w:szCs w:val="20"/>
              </w:rPr>
              <w:t>Revise the Title. Make it more attractive and suitable.</w:t>
            </w:r>
          </w:p>
          <w:p w14:paraId="6AD19E83" w14:textId="77777777" w:rsidR="00EC1B39" w:rsidRPr="002749C8" w:rsidRDefault="00EC1B39" w:rsidP="00EC1B39">
            <w:pPr>
              <w:pStyle w:val="ListParagraph"/>
              <w:numPr>
                <w:ilvl w:val="0"/>
                <w:numId w:val="13"/>
              </w:numPr>
              <w:spacing w:after="160" w:line="360" w:lineRule="auto"/>
              <w:rPr>
                <w:rFonts w:ascii="Arial" w:hAnsi="Arial" w:cs="Arial"/>
                <w:sz w:val="20"/>
                <w:szCs w:val="20"/>
              </w:rPr>
            </w:pPr>
            <w:r w:rsidRPr="002749C8">
              <w:rPr>
                <w:rFonts w:ascii="Arial" w:hAnsi="Arial" w:cs="Arial"/>
                <w:sz w:val="20"/>
                <w:szCs w:val="20"/>
              </w:rPr>
              <w:t xml:space="preserve">Abstract needs to be more polished </w:t>
            </w:r>
          </w:p>
          <w:p w14:paraId="06BAE507" w14:textId="77777777" w:rsidR="00EC1B39" w:rsidRPr="002749C8" w:rsidRDefault="00EC1B39" w:rsidP="00EC1B39">
            <w:pPr>
              <w:pStyle w:val="ListParagraph"/>
              <w:numPr>
                <w:ilvl w:val="0"/>
                <w:numId w:val="13"/>
              </w:numPr>
              <w:spacing w:after="160" w:line="360" w:lineRule="auto"/>
              <w:rPr>
                <w:rFonts w:ascii="Arial" w:hAnsi="Arial" w:cs="Arial"/>
                <w:sz w:val="20"/>
                <w:szCs w:val="20"/>
              </w:rPr>
            </w:pPr>
            <w:r w:rsidRPr="002749C8">
              <w:rPr>
                <w:rFonts w:ascii="Arial" w:hAnsi="Arial" w:cs="Arial"/>
                <w:sz w:val="20"/>
                <w:szCs w:val="20"/>
              </w:rPr>
              <w:t>Revise the introduction</w:t>
            </w:r>
          </w:p>
          <w:p w14:paraId="4AF10480" w14:textId="77777777" w:rsidR="00EC1B39" w:rsidRPr="002749C8" w:rsidRDefault="00EC1B39" w:rsidP="00EC1B39">
            <w:pPr>
              <w:pStyle w:val="ListParagraph"/>
              <w:numPr>
                <w:ilvl w:val="0"/>
                <w:numId w:val="13"/>
              </w:numPr>
              <w:spacing w:after="160" w:line="360" w:lineRule="auto"/>
              <w:rPr>
                <w:rFonts w:ascii="Arial" w:hAnsi="Arial" w:cs="Arial"/>
                <w:sz w:val="20"/>
                <w:szCs w:val="20"/>
              </w:rPr>
            </w:pPr>
            <w:r w:rsidRPr="002749C8">
              <w:rPr>
                <w:rFonts w:ascii="Arial" w:hAnsi="Arial" w:cs="Arial"/>
                <w:sz w:val="20"/>
                <w:szCs w:val="20"/>
              </w:rPr>
              <w:t>Separate the materials and methods section and Add materials properly with percentage purity.</w:t>
            </w:r>
          </w:p>
          <w:p w14:paraId="1B467CDE" w14:textId="77777777" w:rsidR="00EC1B39" w:rsidRPr="002749C8" w:rsidRDefault="00EC1B39" w:rsidP="00EC1B39">
            <w:pPr>
              <w:pStyle w:val="ListParagraph"/>
              <w:numPr>
                <w:ilvl w:val="0"/>
                <w:numId w:val="13"/>
              </w:numPr>
              <w:spacing w:after="160" w:line="360" w:lineRule="auto"/>
              <w:rPr>
                <w:rFonts w:ascii="Arial" w:hAnsi="Arial" w:cs="Arial"/>
                <w:sz w:val="20"/>
                <w:szCs w:val="20"/>
              </w:rPr>
            </w:pPr>
            <w:r w:rsidRPr="002749C8">
              <w:rPr>
                <w:rFonts w:ascii="Arial" w:hAnsi="Arial" w:cs="Arial"/>
                <w:sz w:val="20"/>
                <w:szCs w:val="20"/>
              </w:rPr>
              <w:t xml:space="preserve">Describe the synthesis method with details like you mention the amount of </w:t>
            </w:r>
            <w:proofErr w:type="spellStart"/>
            <w:r w:rsidRPr="002749C8">
              <w:rPr>
                <w:rFonts w:ascii="Arial" w:hAnsi="Arial" w:cs="Arial"/>
                <w:sz w:val="20"/>
                <w:szCs w:val="20"/>
              </w:rPr>
              <w:t>rGO</w:t>
            </w:r>
            <w:proofErr w:type="spellEnd"/>
            <w:r w:rsidRPr="002749C8">
              <w:rPr>
                <w:rFonts w:ascii="Arial" w:hAnsi="Arial" w:cs="Arial"/>
                <w:sz w:val="20"/>
                <w:szCs w:val="20"/>
              </w:rPr>
              <w:t xml:space="preserve"> but not specify the amount of </w:t>
            </w:r>
            <w:proofErr w:type="spellStart"/>
            <w:r w:rsidRPr="002749C8">
              <w:rPr>
                <w:rFonts w:ascii="Arial" w:hAnsi="Arial" w:cs="Arial"/>
                <w:sz w:val="20"/>
                <w:szCs w:val="20"/>
              </w:rPr>
              <w:t>PPy</w:t>
            </w:r>
            <w:proofErr w:type="spellEnd"/>
            <w:r w:rsidRPr="002749C8">
              <w:rPr>
                <w:rFonts w:ascii="Arial" w:hAnsi="Arial" w:cs="Arial"/>
                <w:sz w:val="20"/>
                <w:szCs w:val="20"/>
              </w:rPr>
              <w:t xml:space="preserve"> in section 2.2. Also add monomer to oxidant ratio for your compositions</w:t>
            </w:r>
          </w:p>
          <w:p w14:paraId="7A31065E" w14:textId="77777777" w:rsidR="00EC1B39" w:rsidRPr="002749C8" w:rsidRDefault="00EC1B39" w:rsidP="00EC1B39">
            <w:pPr>
              <w:pStyle w:val="ListParagraph"/>
              <w:numPr>
                <w:ilvl w:val="0"/>
                <w:numId w:val="13"/>
              </w:numPr>
              <w:spacing w:after="160" w:line="360" w:lineRule="auto"/>
              <w:rPr>
                <w:rFonts w:ascii="Arial" w:hAnsi="Arial" w:cs="Arial"/>
                <w:sz w:val="20"/>
                <w:szCs w:val="20"/>
              </w:rPr>
            </w:pPr>
            <w:r w:rsidRPr="002749C8">
              <w:rPr>
                <w:rFonts w:ascii="Arial" w:hAnsi="Arial" w:cs="Arial"/>
                <w:sz w:val="20"/>
                <w:szCs w:val="20"/>
              </w:rPr>
              <w:t>Add washing protocol in synthesis</w:t>
            </w:r>
          </w:p>
          <w:p w14:paraId="45CE4D6B" w14:textId="77777777" w:rsidR="00EC1B39" w:rsidRPr="002749C8" w:rsidRDefault="00EC1B39" w:rsidP="00EC1B39">
            <w:pPr>
              <w:pStyle w:val="ListParagraph"/>
              <w:numPr>
                <w:ilvl w:val="0"/>
                <w:numId w:val="13"/>
              </w:numPr>
              <w:spacing w:after="160" w:line="360" w:lineRule="auto"/>
              <w:rPr>
                <w:rFonts w:ascii="Arial" w:hAnsi="Arial" w:cs="Arial"/>
                <w:sz w:val="20"/>
                <w:szCs w:val="20"/>
              </w:rPr>
            </w:pPr>
            <w:r w:rsidRPr="002749C8">
              <w:rPr>
                <w:rFonts w:ascii="Arial" w:hAnsi="Arial" w:cs="Arial"/>
                <w:sz w:val="20"/>
                <w:szCs w:val="20"/>
              </w:rPr>
              <w:t>Add the total loaded active material on surface in section 2.3.</w:t>
            </w:r>
          </w:p>
          <w:p w14:paraId="167CD2B9" w14:textId="77777777" w:rsidR="00EC1B39" w:rsidRPr="002749C8" w:rsidRDefault="00EC1B39" w:rsidP="00EC1B39">
            <w:pPr>
              <w:pStyle w:val="ListParagraph"/>
              <w:numPr>
                <w:ilvl w:val="0"/>
                <w:numId w:val="13"/>
              </w:numPr>
              <w:spacing w:after="1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9C8">
              <w:rPr>
                <w:rFonts w:ascii="Arial" w:hAnsi="Arial" w:cs="Arial"/>
                <w:sz w:val="20"/>
                <w:szCs w:val="20"/>
              </w:rPr>
              <w:t>Add details of potential state i.e. OEM and model in section 2.4.</w:t>
            </w:r>
          </w:p>
          <w:p w14:paraId="4DACB64F" w14:textId="77777777" w:rsidR="00EC1B39" w:rsidRPr="002749C8" w:rsidRDefault="00EC1B39" w:rsidP="00EC1B39">
            <w:pPr>
              <w:pStyle w:val="ListParagraph"/>
              <w:numPr>
                <w:ilvl w:val="0"/>
                <w:numId w:val="13"/>
              </w:numPr>
              <w:spacing w:after="1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9C8">
              <w:rPr>
                <w:rFonts w:ascii="Arial" w:hAnsi="Arial" w:cs="Arial"/>
                <w:sz w:val="20"/>
                <w:szCs w:val="20"/>
              </w:rPr>
              <w:t>Why did the authors not use alkaline medium for electrochemical studies?</w:t>
            </w:r>
          </w:p>
          <w:p w14:paraId="75DAC9E4" w14:textId="77777777" w:rsidR="00EC1B39" w:rsidRPr="002749C8" w:rsidRDefault="00EC1B39" w:rsidP="00EC1B39">
            <w:pPr>
              <w:pStyle w:val="ListParagraph"/>
              <w:numPr>
                <w:ilvl w:val="0"/>
                <w:numId w:val="13"/>
              </w:numPr>
              <w:spacing w:after="1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9C8">
              <w:rPr>
                <w:rFonts w:ascii="Arial" w:hAnsi="Arial" w:cs="Arial"/>
                <w:sz w:val="20"/>
                <w:szCs w:val="20"/>
              </w:rPr>
              <w:t xml:space="preserve">Authors need to add characterization of their synthesized material to confirm the successful synthesis of material and also study their chemical, compositional morphological properties by various </w:t>
            </w:r>
            <w:proofErr w:type="spellStart"/>
            <w:r w:rsidRPr="002749C8">
              <w:rPr>
                <w:rFonts w:ascii="Arial" w:hAnsi="Arial" w:cs="Arial"/>
                <w:sz w:val="20"/>
                <w:szCs w:val="20"/>
              </w:rPr>
              <w:t>teachniques</w:t>
            </w:r>
            <w:proofErr w:type="spellEnd"/>
            <w:r w:rsidRPr="002749C8">
              <w:rPr>
                <w:rFonts w:ascii="Arial" w:hAnsi="Arial" w:cs="Arial"/>
                <w:sz w:val="20"/>
                <w:szCs w:val="20"/>
              </w:rPr>
              <w:t xml:space="preserve"> like XRD, FTIR, SEM and EDX.</w:t>
            </w:r>
          </w:p>
          <w:p w14:paraId="65801DD2" w14:textId="77777777" w:rsidR="00EC1B39" w:rsidRPr="002749C8" w:rsidRDefault="00EC1B39" w:rsidP="00EC1B39">
            <w:pPr>
              <w:pStyle w:val="ListParagraph"/>
              <w:numPr>
                <w:ilvl w:val="0"/>
                <w:numId w:val="13"/>
              </w:numPr>
              <w:spacing w:after="1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9C8">
              <w:rPr>
                <w:rFonts w:ascii="Arial" w:hAnsi="Arial" w:cs="Arial"/>
                <w:sz w:val="20"/>
                <w:szCs w:val="20"/>
              </w:rPr>
              <w:t xml:space="preserve"> The line in section 3.1 “</w:t>
            </w:r>
            <w:proofErr w:type="spellStart"/>
            <w:r w:rsidRPr="002749C8">
              <w:rPr>
                <w:rFonts w:ascii="Arial" w:hAnsi="Arial" w:cs="Arial"/>
                <w:sz w:val="20"/>
                <w:szCs w:val="20"/>
              </w:rPr>
              <w:t>rGO</w:t>
            </w:r>
            <w:proofErr w:type="spellEnd"/>
            <w:r w:rsidRPr="002749C8">
              <w:rPr>
                <w:rFonts w:ascii="Arial" w:hAnsi="Arial" w:cs="Arial"/>
                <w:sz w:val="20"/>
                <w:szCs w:val="20"/>
              </w:rPr>
              <w:t>/PPy20—were recorded” looks like AI-generated. Correct it</w:t>
            </w:r>
          </w:p>
          <w:p w14:paraId="7F04F400" w14:textId="77777777" w:rsidR="00EC1B39" w:rsidRPr="002749C8" w:rsidRDefault="00EC1B39" w:rsidP="00EC1B39">
            <w:pPr>
              <w:pStyle w:val="ListParagraph"/>
              <w:numPr>
                <w:ilvl w:val="0"/>
                <w:numId w:val="13"/>
              </w:numPr>
              <w:spacing w:after="1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9C8">
              <w:rPr>
                <w:rFonts w:ascii="Arial" w:hAnsi="Arial" w:cs="Arial"/>
                <w:sz w:val="20"/>
                <w:szCs w:val="20"/>
              </w:rPr>
              <w:t xml:space="preserve"> A significant limitation to this work is, it relied only on one sweeper rate value (10mV.sec). Somewhere 5-100 mV/sec are mentioned but not shown by the figures mean why?</w:t>
            </w:r>
          </w:p>
          <w:p w14:paraId="7C11A7B8" w14:textId="77777777" w:rsidR="00EC1B39" w:rsidRPr="002749C8" w:rsidRDefault="00EC1B39" w:rsidP="00EC1B39">
            <w:pPr>
              <w:pStyle w:val="ListParagraph"/>
              <w:numPr>
                <w:ilvl w:val="0"/>
                <w:numId w:val="13"/>
              </w:numPr>
              <w:spacing w:after="1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9C8">
              <w:rPr>
                <w:rFonts w:ascii="Arial" w:hAnsi="Arial" w:cs="Arial"/>
                <w:sz w:val="20"/>
                <w:szCs w:val="20"/>
              </w:rPr>
              <w:t xml:space="preserve">  Proper captions of Figure 1 with a, b, c, d </w:t>
            </w:r>
            <w:proofErr w:type="gramStart"/>
            <w:r w:rsidRPr="002749C8">
              <w:rPr>
                <w:rFonts w:ascii="Arial" w:hAnsi="Arial" w:cs="Arial"/>
                <w:sz w:val="20"/>
                <w:szCs w:val="20"/>
              </w:rPr>
              <w:t>are</w:t>
            </w:r>
            <w:proofErr w:type="gramEnd"/>
            <w:r w:rsidRPr="002749C8">
              <w:rPr>
                <w:rFonts w:ascii="Arial" w:hAnsi="Arial" w:cs="Arial"/>
                <w:sz w:val="20"/>
                <w:szCs w:val="20"/>
              </w:rPr>
              <w:t xml:space="preserve"> missing, one more serious concern is all figures look similar. Please verify </w:t>
            </w:r>
          </w:p>
          <w:p w14:paraId="4C5C4AA2" w14:textId="77777777" w:rsidR="00EC1B39" w:rsidRPr="002749C8" w:rsidRDefault="00EC1B39" w:rsidP="00EC1B39">
            <w:pPr>
              <w:pStyle w:val="ListParagraph"/>
              <w:numPr>
                <w:ilvl w:val="0"/>
                <w:numId w:val="13"/>
              </w:numPr>
              <w:spacing w:after="1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9C8">
              <w:rPr>
                <w:rFonts w:ascii="Arial" w:hAnsi="Arial" w:cs="Arial"/>
                <w:sz w:val="20"/>
                <w:szCs w:val="20"/>
              </w:rPr>
              <w:t xml:space="preserve"> Add references for discussion behavior of all </w:t>
            </w:r>
            <w:proofErr w:type="spellStart"/>
            <w:r w:rsidRPr="002749C8">
              <w:rPr>
                <w:rFonts w:ascii="Arial" w:hAnsi="Arial" w:cs="Arial"/>
                <w:sz w:val="20"/>
                <w:szCs w:val="20"/>
              </w:rPr>
              <w:t>rGO</w:t>
            </w:r>
            <w:proofErr w:type="spellEnd"/>
            <w:r w:rsidRPr="002749C8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2749C8">
              <w:rPr>
                <w:rFonts w:ascii="Arial" w:hAnsi="Arial" w:cs="Arial"/>
                <w:sz w:val="20"/>
                <w:szCs w:val="20"/>
              </w:rPr>
              <w:t>PPy</w:t>
            </w:r>
            <w:proofErr w:type="spellEnd"/>
            <w:r w:rsidRPr="002749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749C8">
              <w:rPr>
                <w:rFonts w:ascii="Arial" w:hAnsi="Arial" w:cs="Arial"/>
                <w:sz w:val="20"/>
                <w:szCs w:val="20"/>
              </w:rPr>
              <w:t>compostions</w:t>
            </w:r>
            <w:proofErr w:type="spellEnd"/>
            <w:r w:rsidRPr="002749C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BA80E62" w14:textId="77777777" w:rsidR="00EC1B39" w:rsidRPr="002749C8" w:rsidRDefault="00EC1B39" w:rsidP="00EC1B39">
            <w:pPr>
              <w:pStyle w:val="ListParagraph"/>
              <w:numPr>
                <w:ilvl w:val="0"/>
                <w:numId w:val="13"/>
              </w:numPr>
              <w:spacing w:after="1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9C8">
              <w:rPr>
                <w:rFonts w:ascii="Arial" w:hAnsi="Arial" w:cs="Arial"/>
                <w:sz w:val="20"/>
                <w:szCs w:val="20"/>
              </w:rPr>
              <w:t xml:space="preserve"> No reference for section 3.6 discussion</w:t>
            </w:r>
          </w:p>
          <w:p w14:paraId="493C7DCC" w14:textId="77777777" w:rsidR="00EC1B39" w:rsidRPr="002749C8" w:rsidRDefault="00EC1B39" w:rsidP="00EC1B39">
            <w:pPr>
              <w:pStyle w:val="ListParagraph"/>
              <w:numPr>
                <w:ilvl w:val="0"/>
                <w:numId w:val="13"/>
              </w:numPr>
              <w:spacing w:after="1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9C8">
              <w:rPr>
                <w:rFonts w:ascii="Arial" w:hAnsi="Arial" w:cs="Arial"/>
                <w:sz w:val="20"/>
                <w:szCs w:val="20"/>
              </w:rPr>
              <w:t>Cyclic Stability is required to support your catalysts. Please add.</w:t>
            </w:r>
          </w:p>
          <w:p w14:paraId="30B2DDCB" w14:textId="77777777" w:rsidR="00EC1B39" w:rsidRPr="002749C8" w:rsidRDefault="00EC1B39" w:rsidP="00EC1B39">
            <w:pPr>
              <w:pStyle w:val="ListParagraph"/>
              <w:numPr>
                <w:ilvl w:val="0"/>
                <w:numId w:val="13"/>
              </w:numPr>
              <w:spacing w:after="1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9C8">
              <w:rPr>
                <w:rFonts w:ascii="Arial" w:hAnsi="Arial" w:cs="Arial"/>
                <w:sz w:val="20"/>
                <w:szCs w:val="20"/>
              </w:rPr>
              <w:t>For capacitive behavior and determination of active surface area, no CV data to investigate non-faradaic region is provided, why?</w:t>
            </w:r>
          </w:p>
          <w:p w14:paraId="58F370B0" w14:textId="77777777" w:rsidR="00EC1B39" w:rsidRPr="002749C8" w:rsidRDefault="00EC1B39" w:rsidP="00EC1B39">
            <w:pPr>
              <w:pStyle w:val="ListParagraph"/>
              <w:numPr>
                <w:ilvl w:val="0"/>
                <w:numId w:val="13"/>
              </w:numPr>
              <w:spacing w:after="1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9C8">
              <w:rPr>
                <w:rFonts w:ascii="Arial" w:hAnsi="Arial" w:cs="Arial"/>
                <w:sz w:val="20"/>
                <w:szCs w:val="20"/>
              </w:rPr>
              <w:t xml:space="preserve">For Supercapacitors, Galvanostatic charge-discharge and Electrochemical Impedance Spectroscopy for accurate capacitance and charge transfer resistance are very crucial techniques. Follow this paper for guidelines (Hussain, M. N., Inayat, A., Shah, S. M., </w:t>
            </w:r>
            <w:proofErr w:type="spellStart"/>
            <w:r w:rsidRPr="002749C8">
              <w:rPr>
                <w:rFonts w:ascii="Arial" w:hAnsi="Arial" w:cs="Arial"/>
                <w:sz w:val="20"/>
                <w:szCs w:val="20"/>
              </w:rPr>
              <w:t>Ihsun</w:t>
            </w:r>
            <w:proofErr w:type="spellEnd"/>
            <w:r w:rsidRPr="002749C8">
              <w:rPr>
                <w:rFonts w:ascii="Arial" w:hAnsi="Arial" w:cs="Arial"/>
                <w:sz w:val="20"/>
                <w:szCs w:val="20"/>
              </w:rPr>
              <w:t xml:space="preserve">, M., Haider, A., Abbas, S. M., &amp; Hickey, S. G. (2025). High-Performance Metal Oxide Nanoparticle Materials </w:t>
            </w:r>
            <w:proofErr w:type="spellStart"/>
            <w:r w:rsidRPr="002749C8">
              <w:rPr>
                <w:rFonts w:ascii="Arial" w:hAnsi="Arial" w:cs="Arial"/>
                <w:sz w:val="20"/>
                <w:szCs w:val="20"/>
              </w:rPr>
              <w:t>Synthesised</w:t>
            </w:r>
            <w:proofErr w:type="spellEnd"/>
            <w:r w:rsidRPr="002749C8">
              <w:rPr>
                <w:rFonts w:ascii="Arial" w:hAnsi="Arial" w:cs="Arial"/>
                <w:sz w:val="20"/>
                <w:szCs w:val="20"/>
              </w:rPr>
              <w:t xml:space="preserve"> Using Polar Aprotic Solvents for Advanced Supercapacitor Applications. Nanoscale)</w:t>
            </w:r>
          </w:p>
          <w:p w14:paraId="0E36F5C5" w14:textId="77777777" w:rsidR="00EC1B39" w:rsidRPr="002749C8" w:rsidRDefault="00EC1B39" w:rsidP="00EC1B39">
            <w:pPr>
              <w:pStyle w:val="ListParagraph"/>
              <w:numPr>
                <w:ilvl w:val="0"/>
                <w:numId w:val="13"/>
              </w:numPr>
              <w:spacing w:after="1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9C8">
              <w:rPr>
                <w:rFonts w:ascii="Arial" w:hAnsi="Arial" w:cs="Arial"/>
                <w:sz w:val="20"/>
                <w:szCs w:val="20"/>
              </w:rPr>
              <w:t>Calculations for capacitance seem incorrect. Provide all formulas and calculations.</w:t>
            </w:r>
          </w:p>
          <w:p w14:paraId="6D7F3445" w14:textId="77777777" w:rsidR="00EC1B39" w:rsidRPr="002749C8" w:rsidRDefault="00EC1B39" w:rsidP="00EC1B39">
            <w:pPr>
              <w:pStyle w:val="ListParagraph"/>
              <w:numPr>
                <w:ilvl w:val="0"/>
                <w:numId w:val="13"/>
              </w:numPr>
              <w:spacing w:after="1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9C8">
              <w:rPr>
                <w:rFonts w:ascii="Arial" w:hAnsi="Arial" w:cs="Arial"/>
                <w:sz w:val="20"/>
                <w:szCs w:val="20"/>
              </w:rPr>
              <w:t>Add comparative quantitative data from literature in tabulate form.</w:t>
            </w:r>
          </w:p>
          <w:p w14:paraId="440533A0" w14:textId="77777777" w:rsidR="00EC1B39" w:rsidRPr="002749C8" w:rsidRDefault="00EC1B39" w:rsidP="00EC1B39">
            <w:pPr>
              <w:pStyle w:val="ListParagraph"/>
              <w:numPr>
                <w:ilvl w:val="0"/>
                <w:numId w:val="13"/>
              </w:numPr>
              <w:spacing w:after="1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9C8">
              <w:rPr>
                <w:rFonts w:ascii="Arial" w:hAnsi="Arial" w:cs="Arial"/>
                <w:sz w:val="20"/>
                <w:szCs w:val="20"/>
              </w:rPr>
              <w:t>Equations for reaction need to be corrected</w:t>
            </w:r>
          </w:p>
          <w:p w14:paraId="169A6502" w14:textId="77777777" w:rsidR="00EC1B39" w:rsidRPr="002749C8" w:rsidRDefault="00EC1B39" w:rsidP="00EC1B39">
            <w:pPr>
              <w:pStyle w:val="ListParagraph"/>
              <w:numPr>
                <w:ilvl w:val="0"/>
                <w:numId w:val="13"/>
              </w:numPr>
              <w:spacing w:after="1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9C8">
              <w:rPr>
                <w:rFonts w:ascii="Arial" w:hAnsi="Arial" w:cs="Arial"/>
                <w:sz w:val="20"/>
                <w:szCs w:val="20"/>
              </w:rPr>
              <w:t>Grammar typo mistakes can be seen throughput the manuscript. Correct them.</w:t>
            </w:r>
          </w:p>
          <w:p w14:paraId="3C21B613" w14:textId="77777777" w:rsidR="00EC1B39" w:rsidRPr="002749C8" w:rsidRDefault="00EC1B39" w:rsidP="00EC1B39">
            <w:pPr>
              <w:pStyle w:val="ListParagraph"/>
              <w:numPr>
                <w:ilvl w:val="0"/>
                <w:numId w:val="13"/>
              </w:numPr>
              <w:spacing w:after="1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9C8">
              <w:rPr>
                <w:rFonts w:ascii="Arial" w:hAnsi="Arial" w:cs="Arial"/>
                <w:sz w:val="20"/>
                <w:szCs w:val="20"/>
              </w:rPr>
              <w:lastRenderedPageBreak/>
              <w:t xml:space="preserve">Add recent and up to date references </w:t>
            </w:r>
          </w:p>
          <w:p w14:paraId="7452C127" w14:textId="77777777" w:rsidR="000D3AFB" w:rsidRPr="002749C8" w:rsidRDefault="000D3AF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5C8F599" w14:textId="77777777" w:rsidR="000D3AFB" w:rsidRPr="002749C8" w:rsidRDefault="000D3A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B67D9CA" w14:textId="77777777" w:rsidR="00894887" w:rsidRPr="002749C8" w:rsidRDefault="00894887" w:rsidP="00894887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  <w:bookmarkStart w:id="3" w:name="_GoBack"/>
      <w:bookmarkEnd w:id="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894887" w:rsidRPr="002749C8" w14:paraId="3CA2CEEA" w14:textId="77777777" w:rsidTr="0089488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ADF78" w14:textId="77777777" w:rsidR="00894887" w:rsidRPr="002749C8" w:rsidRDefault="00894887" w:rsidP="0089488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4" w:name="_Hlk156057883"/>
            <w:bookmarkStart w:id="5" w:name="_Hlk156057704"/>
            <w:r w:rsidRPr="002749C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749C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3FBC435" w14:textId="77777777" w:rsidR="00894887" w:rsidRPr="002749C8" w:rsidRDefault="00894887" w:rsidP="0089488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94887" w:rsidRPr="002749C8" w14:paraId="550DB162" w14:textId="77777777" w:rsidTr="0089488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8C08C" w14:textId="77777777" w:rsidR="00894887" w:rsidRPr="002749C8" w:rsidRDefault="00894887" w:rsidP="0089488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F9706" w14:textId="77777777" w:rsidR="00894887" w:rsidRPr="002749C8" w:rsidRDefault="00894887" w:rsidP="0089488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749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84B0" w14:textId="77777777" w:rsidR="00894887" w:rsidRPr="002749C8" w:rsidRDefault="00894887" w:rsidP="0089488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749C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749C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F0C4707" w14:textId="77777777" w:rsidR="00894887" w:rsidRPr="002749C8" w:rsidRDefault="00894887" w:rsidP="0089488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94887" w:rsidRPr="002749C8" w14:paraId="05B05344" w14:textId="77777777" w:rsidTr="0089488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ACE47" w14:textId="77777777" w:rsidR="00894887" w:rsidRPr="002749C8" w:rsidRDefault="00894887" w:rsidP="0089488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749C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BA82CD1" w14:textId="77777777" w:rsidR="00894887" w:rsidRPr="002749C8" w:rsidRDefault="00894887" w:rsidP="0089488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C4283" w14:textId="77777777" w:rsidR="00894887" w:rsidRPr="002749C8" w:rsidRDefault="00894887" w:rsidP="0089488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749C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749C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749C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0208DB5" w14:textId="77777777" w:rsidR="00894887" w:rsidRPr="002749C8" w:rsidRDefault="00894887" w:rsidP="0089488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24CF" w14:textId="77777777" w:rsidR="00894887" w:rsidRPr="002749C8" w:rsidRDefault="00894887" w:rsidP="0089488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A35DAAF" w14:textId="77777777" w:rsidR="00894887" w:rsidRPr="002749C8" w:rsidRDefault="00894887" w:rsidP="0089488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F136256" w14:textId="77777777" w:rsidR="00894887" w:rsidRPr="002749C8" w:rsidRDefault="00894887" w:rsidP="0089488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4"/>
    </w:tbl>
    <w:p w14:paraId="5876F8E5" w14:textId="77777777" w:rsidR="00894887" w:rsidRPr="002749C8" w:rsidRDefault="00894887" w:rsidP="00894887">
      <w:pPr>
        <w:rPr>
          <w:rFonts w:ascii="Arial" w:hAnsi="Arial" w:cs="Arial"/>
          <w:sz w:val="20"/>
          <w:szCs w:val="20"/>
        </w:rPr>
      </w:pPr>
    </w:p>
    <w:p w14:paraId="673754F0" w14:textId="77777777" w:rsidR="00894887" w:rsidRPr="002749C8" w:rsidRDefault="00894887" w:rsidP="00894887">
      <w:pPr>
        <w:rPr>
          <w:rFonts w:ascii="Arial" w:hAnsi="Arial" w:cs="Arial"/>
          <w:sz w:val="20"/>
          <w:szCs w:val="20"/>
        </w:rPr>
      </w:pPr>
    </w:p>
    <w:p w14:paraId="50C25CAB" w14:textId="77777777" w:rsidR="00894887" w:rsidRPr="002749C8" w:rsidRDefault="00894887" w:rsidP="00894887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5"/>
    <w:p w14:paraId="4B69F206" w14:textId="77777777" w:rsidR="00894887" w:rsidRPr="002749C8" w:rsidRDefault="00894887" w:rsidP="00894887">
      <w:pPr>
        <w:rPr>
          <w:rFonts w:ascii="Arial" w:hAnsi="Arial" w:cs="Arial"/>
          <w:sz w:val="20"/>
          <w:szCs w:val="20"/>
        </w:rPr>
      </w:pPr>
    </w:p>
    <w:p w14:paraId="3A76AB38" w14:textId="77777777" w:rsidR="00894887" w:rsidRPr="002749C8" w:rsidRDefault="00894887" w:rsidP="00894887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7593516B" w14:textId="77777777" w:rsidR="00894887" w:rsidRPr="002749C8" w:rsidRDefault="00894887" w:rsidP="00894887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2FA75A0D" w14:textId="77777777" w:rsidR="00894887" w:rsidRPr="002749C8" w:rsidRDefault="00894887" w:rsidP="00894887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42367904" w14:textId="77777777" w:rsidR="00894887" w:rsidRPr="002749C8" w:rsidRDefault="00894887" w:rsidP="00894887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3ECD758E" w14:textId="77777777" w:rsidR="00894887" w:rsidRPr="002749C8" w:rsidRDefault="00894887" w:rsidP="00894887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6B23A006" w14:textId="77777777" w:rsidR="00894887" w:rsidRPr="002749C8" w:rsidRDefault="00894887" w:rsidP="00894887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50BF0568" w14:textId="77777777" w:rsidR="00894887" w:rsidRPr="002749C8" w:rsidRDefault="00894887" w:rsidP="00894887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4B3F511B" w14:textId="77777777" w:rsidR="00894887" w:rsidRPr="002749C8" w:rsidRDefault="00894887" w:rsidP="00894887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  <w:r w:rsidRPr="002749C8">
        <w:rPr>
          <w:rFonts w:ascii="Arial" w:eastAsia="Calibri" w:hAnsi="Arial" w:cs="Arial"/>
          <w:kern w:val="2"/>
          <w:sz w:val="20"/>
          <w:szCs w:val="20"/>
          <w:lang w:val="en-IN"/>
        </w:rPr>
        <w:tab/>
      </w:r>
    </w:p>
    <w:p w14:paraId="571748FB" w14:textId="77777777" w:rsidR="00894887" w:rsidRPr="002749C8" w:rsidRDefault="00894887" w:rsidP="00894887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bookmarkEnd w:id="1"/>
    <w:bookmarkEnd w:id="2"/>
    <w:p w14:paraId="3357ACA9" w14:textId="77777777" w:rsidR="000D3AFB" w:rsidRPr="002749C8" w:rsidRDefault="000D3AFB" w:rsidP="000D3AF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0D3AFB" w:rsidRPr="002749C8" w:rsidSect="00D458A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A99F1" w14:textId="77777777" w:rsidR="00795A5E" w:rsidRPr="0000007A" w:rsidRDefault="00795A5E" w:rsidP="0099583E">
      <w:r>
        <w:separator/>
      </w:r>
    </w:p>
  </w:endnote>
  <w:endnote w:type="continuationSeparator" w:id="0">
    <w:p w14:paraId="5B949D87" w14:textId="77777777" w:rsidR="00795A5E" w:rsidRPr="0000007A" w:rsidRDefault="00795A5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29D3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F70E93" w:rsidRPr="00F70E93">
      <w:rPr>
        <w:sz w:val="16"/>
      </w:rPr>
      <w:t xml:space="preserve">Version: </w:t>
    </w:r>
    <w:r w:rsidR="00475848">
      <w:rPr>
        <w:sz w:val="16"/>
      </w:rPr>
      <w:t>3</w:t>
    </w:r>
    <w:r w:rsidR="00F70E93" w:rsidRPr="00F70E93">
      <w:rPr>
        <w:sz w:val="16"/>
      </w:rPr>
      <w:t xml:space="preserve"> (0</w:t>
    </w:r>
    <w:r w:rsidR="00475848">
      <w:rPr>
        <w:sz w:val="16"/>
      </w:rPr>
      <w:t>7</w:t>
    </w:r>
    <w:r w:rsidR="00F70E93" w:rsidRPr="00F70E93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6E3D43" w14:textId="77777777" w:rsidR="00795A5E" w:rsidRPr="0000007A" w:rsidRDefault="00795A5E" w:rsidP="0099583E">
      <w:r>
        <w:separator/>
      </w:r>
    </w:p>
  </w:footnote>
  <w:footnote w:type="continuationSeparator" w:id="0">
    <w:p w14:paraId="33500EE2" w14:textId="77777777" w:rsidR="00795A5E" w:rsidRPr="0000007A" w:rsidRDefault="00795A5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817F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74D8DDE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75848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3B85919"/>
    <w:multiLevelType w:val="hybridMultilevel"/>
    <w:tmpl w:val="07D25A4A"/>
    <w:lvl w:ilvl="0" w:tplc="5664CEC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3AFB"/>
    <w:rsid w:val="00100577"/>
    <w:rsid w:val="00101322"/>
    <w:rsid w:val="0011300E"/>
    <w:rsid w:val="00136984"/>
    <w:rsid w:val="00144521"/>
    <w:rsid w:val="00150304"/>
    <w:rsid w:val="0015296D"/>
    <w:rsid w:val="00156ABA"/>
    <w:rsid w:val="00163622"/>
    <w:rsid w:val="001645A2"/>
    <w:rsid w:val="00164F4E"/>
    <w:rsid w:val="00165685"/>
    <w:rsid w:val="0017480A"/>
    <w:rsid w:val="001766DF"/>
    <w:rsid w:val="00182FB8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0E87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49C8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0EBB"/>
    <w:rsid w:val="00312559"/>
    <w:rsid w:val="003204B8"/>
    <w:rsid w:val="00334243"/>
    <w:rsid w:val="0033692F"/>
    <w:rsid w:val="00337102"/>
    <w:rsid w:val="00346223"/>
    <w:rsid w:val="003912F9"/>
    <w:rsid w:val="003918A5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5848"/>
    <w:rsid w:val="004B4CAD"/>
    <w:rsid w:val="004B4FDC"/>
    <w:rsid w:val="004C3DF1"/>
    <w:rsid w:val="004D2E36"/>
    <w:rsid w:val="004F2849"/>
    <w:rsid w:val="00503AB6"/>
    <w:rsid w:val="005047C5"/>
    <w:rsid w:val="00510920"/>
    <w:rsid w:val="00521812"/>
    <w:rsid w:val="00523D2C"/>
    <w:rsid w:val="005243CD"/>
    <w:rsid w:val="00525852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80EBB"/>
    <w:rsid w:val="00585B21"/>
    <w:rsid w:val="00586151"/>
    <w:rsid w:val="005A5BE0"/>
    <w:rsid w:val="005B12E0"/>
    <w:rsid w:val="005C25A0"/>
    <w:rsid w:val="005D230D"/>
    <w:rsid w:val="00602F7D"/>
    <w:rsid w:val="00605952"/>
    <w:rsid w:val="00613253"/>
    <w:rsid w:val="00620677"/>
    <w:rsid w:val="00624032"/>
    <w:rsid w:val="00635D98"/>
    <w:rsid w:val="00645A56"/>
    <w:rsid w:val="006532DF"/>
    <w:rsid w:val="0065579D"/>
    <w:rsid w:val="00663792"/>
    <w:rsid w:val="0067046C"/>
    <w:rsid w:val="00676845"/>
    <w:rsid w:val="00680547"/>
    <w:rsid w:val="0068446F"/>
    <w:rsid w:val="006900BA"/>
    <w:rsid w:val="0069428E"/>
    <w:rsid w:val="00696CAD"/>
    <w:rsid w:val="006A5E0B"/>
    <w:rsid w:val="006B1B04"/>
    <w:rsid w:val="006C2B40"/>
    <w:rsid w:val="006C3797"/>
    <w:rsid w:val="006E7D6E"/>
    <w:rsid w:val="006F6C74"/>
    <w:rsid w:val="006F6F2F"/>
    <w:rsid w:val="00701186"/>
    <w:rsid w:val="00707BE1"/>
    <w:rsid w:val="007202DB"/>
    <w:rsid w:val="007230FF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95A5E"/>
    <w:rsid w:val="007B1099"/>
    <w:rsid w:val="007B6E18"/>
    <w:rsid w:val="007D0246"/>
    <w:rsid w:val="007D7C5B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3D3D"/>
    <w:rsid w:val="0087201B"/>
    <w:rsid w:val="008768CB"/>
    <w:rsid w:val="00877F10"/>
    <w:rsid w:val="00882091"/>
    <w:rsid w:val="008913D5"/>
    <w:rsid w:val="00893E75"/>
    <w:rsid w:val="00894887"/>
    <w:rsid w:val="008C2778"/>
    <w:rsid w:val="008C2F62"/>
    <w:rsid w:val="008D020E"/>
    <w:rsid w:val="008D1117"/>
    <w:rsid w:val="008D15A4"/>
    <w:rsid w:val="008F0FD1"/>
    <w:rsid w:val="008F36E4"/>
    <w:rsid w:val="00910DE8"/>
    <w:rsid w:val="0092453E"/>
    <w:rsid w:val="00933C8B"/>
    <w:rsid w:val="009553EC"/>
    <w:rsid w:val="0097330E"/>
    <w:rsid w:val="00974330"/>
    <w:rsid w:val="0097498C"/>
    <w:rsid w:val="00981410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552A"/>
    <w:rsid w:val="00A36C95"/>
    <w:rsid w:val="00A37DE3"/>
    <w:rsid w:val="00A519D1"/>
    <w:rsid w:val="00A5426E"/>
    <w:rsid w:val="00A6343B"/>
    <w:rsid w:val="00A65C50"/>
    <w:rsid w:val="00A66DD2"/>
    <w:rsid w:val="00AA02B9"/>
    <w:rsid w:val="00AA41B3"/>
    <w:rsid w:val="00AA6670"/>
    <w:rsid w:val="00AB1ED6"/>
    <w:rsid w:val="00AB397D"/>
    <w:rsid w:val="00AB4237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50345"/>
    <w:rsid w:val="00B62087"/>
    <w:rsid w:val="00B62F41"/>
    <w:rsid w:val="00B6750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5477F"/>
    <w:rsid w:val="00C635B6"/>
    <w:rsid w:val="00C70DFC"/>
    <w:rsid w:val="00C7504A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361E"/>
    <w:rsid w:val="00D17979"/>
    <w:rsid w:val="00D2075F"/>
    <w:rsid w:val="00D3257B"/>
    <w:rsid w:val="00D40416"/>
    <w:rsid w:val="00D458A1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E2A8D"/>
    <w:rsid w:val="00E161E0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1B39"/>
    <w:rsid w:val="00EC6894"/>
    <w:rsid w:val="00ED6B12"/>
    <w:rsid w:val="00EE0D3E"/>
    <w:rsid w:val="00EE4DED"/>
    <w:rsid w:val="00EF326D"/>
    <w:rsid w:val="00EF53FE"/>
    <w:rsid w:val="00F229F5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0E93"/>
    <w:rsid w:val="00F96FF5"/>
    <w:rsid w:val="00FA6528"/>
    <w:rsid w:val="00FC2E17"/>
    <w:rsid w:val="00FC6387"/>
    <w:rsid w:val="00FC6802"/>
    <w:rsid w:val="00FD70A7"/>
    <w:rsid w:val="00FF09A0"/>
    <w:rsid w:val="00FF6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18B3DF"/>
  <w15:chartTrackingRefBased/>
  <w15:docId w15:val="{6599BA02-DDD0-4ED3-8B3B-632D97DA7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D136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nrr.com/index.php/JEN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D9DD4-5947-4439-B42C-9D50D6F85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https://journaljenrr.com/index.php/JENRR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5</cp:revision>
  <dcterms:created xsi:type="dcterms:W3CDTF">2025-11-12T05:15:00Z</dcterms:created>
  <dcterms:modified xsi:type="dcterms:W3CDTF">2025-11-17T05:52:00Z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3d24c41a-f968-4b46-a030-e4f83d113204</vt:lpwstr>
  </property>
</Properties>
</file>