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4B1083" w:rsidRPr="00066973" w14:paraId="435559E1" w14:textId="77777777">
        <w:trPr>
          <w:trHeight w:val="290"/>
        </w:trPr>
        <w:tc>
          <w:tcPr>
            <w:tcW w:w="5000" w:type="pct"/>
            <w:gridSpan w:val="2"/>
            <w:tcBorders>
              <w:top w:val="nil"/>
              <w:left w:val="nil"/>
              <w:right w:val="nil"/>
            </w:tcBorders>
            <w:shd w:val="clear" w:color="auto" w:fill="EBFFFF"/>
          </w:tcPr>
          <w:p w14:paraId="5051A564" w14:textId="77777777" w:rsidR="004B1083" w:rsidRPr="00066973" w:rsidRDefault="004B1083">
            <w:pPr>
              <w:pStyle w:val="Heading2"/>
              <w:jc w:val="left"/>
              <w:rPr>
                <w:rFonts w:ascii="Arial" w:hAnsi="Arial" w:cs="Arial"/>
                <w:b w:val="0"/>
                <w:bCs w:val="0"/>
                <w:lang w:val="en-US" w:bidi="fa-IR"/>
              </w:rPr>
            </w:pPr>
          </w:p>
        </w:tc>
      </w:tr>
      <w:tr w:rsidR="004B1083" w:rsidRPr="00066973" w14:paraId="3E917E2E" w14:textId="77777777">
        <w:trPr>
          <w:trHeight w:val="290"/>
        </w:trPr>
        <w:tc>
          <w:tcPr>
            <w:tcW w:w="1234" w:type="pct"/>
            <w:shd w:val="clear" w:color="auto" w:fill="EBFFFF"/>
          </w:tcPr>
          <w:p w14:paraId="3D13D34B" w14:textId="77777777" w:rsidR="004B1083" w:rsidRPr="00066973" w:rsidRDefault="00F146A0">
            <w:pPr>
              <w:pStyle w:val="BodyText"/>
              <w:ind w:left="90"/>
              <w:jc w:val="left"/>
              <w:rPr>
                <w:rFonts w:ascii="Arial" w:hAnsi="Arial" w:cs="Arial"/>
                <w:bCs/>
                <w:sz w:val="20"/>
                <w:szCs w:val="20"/>
                <w:lang w:val="en-GB"/>
              </w:rPr>
            </w:pPr>
            <w:r w:rsidRPr="00066973">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C3DA927" w14:textId="77777777" w:rsidR="004B1083" w:rsidRPr="00066973" w:rsidRDefault="00F146A0">
            <w:pPr>
              <w:rPr>
                <w:rFonts w:ascii="Arial" w:hAnsi="Arial" w:cs="Arial"/>
                <w:b/>
                <w:bCs/>
                <w:color w:val="0000FF"/>
                <w:sz w:val="20"/>
                <w:szCs w:val="20"/>
              </w:rPr>
            </w:pPr>
            <w:hyperlink r:id="rId7" w:history="1">
              <w:r w:rsidRPr="00066973">
                <w:rPr>
                  <w:rStyle w:val="Hyperlink"/>
                  <w:rFonts w:ascii="Arial" w:hAnsi="Arial" w:cs="Arial"/>
                  <w:b/>
                  <w:bCs/>
                  <w:sz w:val="20"/>
                  <w:szCs w:val="20"/>
                </w:rPr>
                <w:t>Journal of Advances in Biology &amp; Biotechnology</w:t>
              </w:r>
            </w:hyperlink>
            <w:r w:rsidRPr="00066973">
              <w:rPr>
                <w:rFonts w:ascii="Arial" w:hAnsi="Arial" w:cs="Arial"/>
                <w:b/>
                <w:bCs/>
                <w:color w:val="0000FF"/>
                <w:sz w:val="20"/>
                <w:szCs w:val="20"/>
              </w:rPr>
              <w:t xml:space="preserve"> </w:t>
            </w:r>
          </w:p>
        </w:tc>
      </w:tr>
      <w:tr w:rsidR="004B1083" w:rsidRPr="00066973" w14:paraId="1A35598E" w14:textId="77777777">
        <w:trPr>
          <w:trHeight w:val="290"/>
        </w:trPr>
        <w:tc>
          <w:tcPr>
            <w:tcW w:w="1234" w:type="pct"/>
            <w:shd w:val="clear" w:color="auto" w:fill="EBFFFF"/>
          </w:tcPr>
          <w:p w14:paraId="25FAF7B0" w14:textId="77777777" w:rsidR="004B1083" w:rsidRPr="00066973" w:rsidRDefault="00F146A0">
            <w:pPr>
              <w:pStyle w:val="BodyText"/>
              <w:ind w:left="90"/>
              <w:jc w:val="left"/>
              <w:rPr>
                <w:rFonts w:ascii="Arial" w:hAnsi="Arial" w:cs="Arial"/>
                <w:bCs/>
                <w:sz w:val="20"/>
                <w:szCs w:val="20"/>
                <w:lang w:val="en-GB"/>
              </w:rPr>
            </w:pPr>
            <w:r w:rsidRPr="00066973">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46C824E2" w14:textId="77777777" w:rsidR="004B1083" w:rsidRPr="00066973" w:rsidRDefault="00F146A0">
            <w:pPr>
              <w:pStyle w:val="NormalWeb"/>
              <w:spacing w:before="0" w:beforeAutospacing="0" w:after="0" w:afterAutospacing="0"/>
              <w:rPr>
                <w:rFonts w:ascii="Arial" w:hAnsi="Arial" w:cs="Arial"/>
                <w:b/>
                <w:bCs/>
                <w:sz w:val="20"/>
                <w:szCs w:val="20"/>
                <w:lang w:val="en-GB"/>
              </w:rPr>
            </w:pPr>
            <w:r w:rsidRPr="00066973">
              <w:rPr>
                <w:rFonts w:ascii="Arial" w:hAnsi="Arial" w:cs="Arial"/>
                <w:b/>
                <w:bCs/>
                <w:sz w:val="20"/>
                <w:szCs w:val="20"/>
                <w:lang w:val="en-GB"/>
              </w:rPr>
              <w:t>Ms_JABB_149194</w:t>
            </w:r>
          </w:p>
        </w:tc>
      </w:tr>
      <w:tr w:rsidR="004B1083" w:rsidRPr="00066973" w14:paraId="2DCBC595" w14:textId="77777777">
        <w:trPr>
          <w:trHeight w:val="650"/>
        </w:trPr>
        <w:tc>
          <w:tcPr>
            <w:tcW w:w="1234" w:type="pct"/>
            <w:shd w:val="clear" w:color="auto" w:fill="EBFFFF"/>
          </w:tcPr>
          <w:p w14:paraId="48B74B24" w14:textId="77777777" w:rsidR="004B1083" w:rsidRPr="00066973" w:rsidRDefault="00F146A0">
            <w:pPr>
              <w:pStyle w:val="BodyText"/>
              <w:ind w:left="90"/>
              <w:jc w:val="left"/>
              <w:rPr>
                <w:rFonts w:ascii="Arial" w:hAnsi="Arial" w:cs="Arial"/>
                <w:bCs/>
                <w:sz w:val="20"/>
                <w:szCs w:val="20"/>
                <w:lang w:val="en-GB"/>
              </w:rPr>
            </w:pPr>
            <w:r w:rsidRPr="00066973">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2686F257" w14:textId="77777777" w:rsidR="004B1083" w:rsidRPr="00066973" w:rsidRDefault="00F146A0">
            <w:pPr>
              <w:pStyle w:val="NormalWeb"/>
              <w:spacing w:before="0" w:beforeAutospacing="0" w:after="0" w:afterAutospacing="0"/>
              <w:rPr>
                <w:rFonts w:ascii="Arial" w:hAnsi="Arial" w:cs="Arial"/>
                <w:b/>
                <w:sz w:val="20"/>
                <w:szCs w:val="20"/>
                <w:lang w:val="en-GB"/>
              </w:rPr>
            </w:pPr>
            <w:r w:rsidRPr="00066973">
              <w:rPr>
                <w:rFonts w:ascii="Arial" w:hAnsi="Arial" w:cs="Arial"/>
                <w:b/>
                <w:sz w:val="20"/>
                <w:szCs w:val="20"/>
                <w:lang w:val="en-GB"/>
              </w:rPr>
              <w:t xml:space="preserve">Fertility Potential of Hibiscus sabdariffa Calyces: Assessment of the Effects on the Estrous Cycle of Female Rats (Rattus norvegicus)  </w:t>
            </w:r>
          </w:p>
        </w:tc>
      </w:tr>
      <w:tr w:rsidR="004B1083" w:rsidRPr="00066973" w14:paraId="57743381" w14:textId="77777777">
        <w:trPr>
          <w:trHeight w:val="332"/>
        </w:trPr>
        <w:tc>
          <w:tcPr>
            <w:tcW w:w="1234" w:type="pct"/>
            <w:shd w:val="clear" w:color="auto" w:fill="EBFFFF"/>
          </w:tcPr>
          <w:p w14:paraId="178C7869" w14:textId="77777777" w:rsidR="004B1083" w:rsidRPr="00066973" w:rsidRDefault="00F146A0">
            <w:pPr>
              <w:pStyle w:val="BodyText"/>
              <w:ind w:left="90"/>
              <w:jc w:val="left"/>
              <w:rPr>
                <w:rFonts w:ascii="Arial" w:hAnsi="Arial" w:cs="Arial"/>
                <w:bCs/>
                <w:sz w:val="20"/>
                <w:szCs w:val="20"/>
                <w:lang w:val="en-GB"/>
              </w:rPr>
            </w:pPr>
            <w:r w:rsidRPr="00066973">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7BCED48" w14:textId="77777777" w:rsidR="004B1083" w:rsidRPr="00066973" w:rsidRDefault="004B1083">
            <w:pPr>
              <w:pStyle w:val="NormalWeb"/>
              <w:spacing w:before="0" w:beforeAutospacing="0" w:after="0" w:afterAutospacing="0"/>
              <w:rPr>
                <w:rFonts w:ascii="Arial" w:hAnsi="Arial" w:cs="Arial"/>
                <w:b/>
                <w:sz w:val="20"/>
                <w:szCs w:val="20"/>
                <w:lang w:val="en-GB"/>
              </w:rPr>
            </w:pPr>
          </w:p>
        </w:tc>
      </w:tr>
    </w:tbl>
    <w:p w14:paraId="1CA97A00" w14:textId="77777777" w:rsidR="004B1083" w:rsidRPr="00066973" w:rsidRDefault="004B1083">
      <w:pPr>
        <w:pStyle w:val="BodyText"/>
        <w:rPr>
          <w:rFonts w:ascii="Arial" w:hAnsi="Arial" w:cs="Arial"/>
          <w:b/>
          <w:bCs/>
          <w:sz w:val="20"/>
          <w:szCs w:val="20"/>
          <w:u w:val="single"/>
          <w:lang w:val="en-GB"/>
        </w:rPr>
      </w:pPr>
    </w:p>
    <w:p w14:paraId="3EB3CA91" w14:textId="77777777" w:rsidR="004B1083" w:rsidRPr="00066973" w:rsidRDefault="004B108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4B1083" w:rsidRPr="00066973" w14:paraId="676946F5" w14:textId="77777777">
        <w:tc>
          <w:tcPr>
            <w:tcW w:w="5000" w:type="pct"/>
            <w:gridSpan w:val="3"/>
            <w:tcBorders>
              <w:top w:val="nil"/>
              <w:left w:val="nil"/>
              <w:right w:val="nil"/>
            </w:tcBorders>
            <w:noWrap/>
          </w:tcPr>
          <w:p w14:paraId="51E4BAB3" w14:textId="77777777" w:rsidR="004B1083" w:rsidRPr="00066973" w:rsidRDefault="00F146A0">
            <w:pPr>
              <w:pStyle w:val="Heading2"/>
              <w:jc w:val="left"/>
              <w:rPr>
                <w:rFonts w:ascii="Arial" w:hAnsi="Arial" w:cs="Arial"/>
                <w:lang w:val="en-GB"/>
              </w:rPr>
            </w:pPr>
            <w:r w:rsidRPr="00066973">
              <w:rPr>
                <w:rFonts w:ascii="Arial" w:hAnsi="Arial" w:cs="Arial"/>
                <w:highlight w:val="yellow"/>
                <w:lang w:val="en-GB"/>
              </w:rPr>
              <w:t>PART  1:</w:t>
            </w:r>
            <w:r w:rsidRPr="00066973">
              <w:rPr>
                <w:rFonts w:ascii="Arial" w:hAnsi="Arial" w:cs="Arial"/>
                <w:lang w:val="en-GB"/>
              </w:rPr>
              <w:t xml:space="preserve"> Comments</w:t>
            </w:r>
          </w:p>
          <w:p w14:paraId="343CF310" w14:textId="77777777" w:rsidR="004B1083" w:rsidRPr="00066973" w:rsidRDefault="004B1083">
            <w:pPr>
              <w:rPr>
                <w:rFonts w:ascii="Arial" w:hAnsi="Arial" w:cs="Arial"/>
                <w:sz w:val="20"/>
                <w:szCs w:val="20"/>
                <w:lang w:val="en-GB"/>
              </w:rPr>
            </w:pPr>
          </w:p>
        </w:tc>
      </w:tr>
      <w:tr w:rsidR="004B1083" w:rsidRPr="00066973" w14:paraId="091B5033" w14:textId="77777777">
        <w:tc>
          <w:tcPr>
            <w:tcW w:w="1265" w:type="pct"/>
            <w:noWrap/>
          </w:tcPr>
          <w:p w14:paraId="3976ABD5" w14:textId="77777777" w:rsidR="004B1083" w:rsidRPr="00066973" w:rsidRDefault="004B1083">
            <w:pPr>
              <w:pStyle w:val="Heading2"/>
              <w:jc w:val="left"/>
              <w:rPr>
                <w:rFonts w:ascii="Arial" w:hAnsi="Arial" w:cs="Arial"/>
                <w:lang w:val="en-GB"/>
              </w:rPr>
            </w:pPr>
          </w:p>
        </w:tc>
        <w:tc>
          <w:tcPr>
            <w:tcW w:w="2212" w:type="pct"/>
          </w:tcPr>
          <w:p w14:paraId="232C7F4B" w14:textId="77777777" w:rsidR="004B1083" w:rsidRPr="00066973" w:rsidRDefault="00F146A0">
            <w:pPr>
              <w:pStyle w:val="Heading2"/>
              <w:jc w:val="left"/>
              <w:rPr>
                <w:rFonts w:ascii="Arial" w:hAnsi="Arial" w:cs="Arial"/>
                <w:lang w:val="en-GB"/>
              </w:rPr>
            </w:pPr>
            <w:r w:rsidRPr="00066973">
              <w:rPr>
                <w:rFonts w:ascii="Arial" w:hAnsi="Arial" w:cs="Arial"/>
                <w:lang w:val="en-GB"/>
              </w:rPr>
              <w:t>Reviewer’s comment</w:t>
            </w:r>
          </w:p>
          <w:p w14:paraId="708828E6" w14:textId="77777777" w:rsidR="004B1083" w:rsidRPr="00066973" w:rsidRDefault="00F146A0">
            <w:pPr>
              <w:rPr>
                <w:rFonts w:ascii="Arial" w:hAnsi="Arial" w:cs="Arial"/>
                <w:b/>
                <w:bCs/>
                <w:sz w:val="20"/>
                <w:szCs w:val="20"/>
              </w:rPr>
            </w:pPr>
            <w:r w:rsidRPr="00066973">
              <w:rPr>
                <w:rFonts w:ascii="Arial" w:hAnsi="Arial" w:cs="Arial"/>
                <w:b/>
                <w:bCs/>
                <w:sz w:val="20"/>
                <w:szCs w:val="20"/>
                <w:highlight w:val="yellow"/>
              </w:rPr>
              <w:t xml:space="preserve">Artificial Intelligence (AI) generated or assisted </w:t>
            </w:r>
            <w:r w:rsidRPr="00066973">
              <w:rPr>
                <w:rFonts w:ascii="Arial" w:hAnsi="Arial" w:cs="Arial"/>
                <w:b/>
                <w:bCs/>
                <w:sz w:val="20"/>
                <w:szCs w:val="20"/>
                <w:highlight w:val="yellow"/>
              </w:rPr>
              <w:t>review comments are strictly prohibited during peer review.</w:t>
            </w:r>
          </w:p>
          <w:p w14:paraId="0951F22D" w14:textId="77777777" w:rsidR="004B1083" w:rsidRPr="00066973" w:rsidRDefault="004B1083">
            <w:pPr>
              <w:rPr>
                <w:rFonts w:ascii="Arial" w:hAnsi="Arial" w:cs="Arial"/>
                <w:sz w:val="20"/>
                <w:szCs w:val="20"/>
                <w:lang w:val="en-GB"/>
              </w:rPr>
            </w:pPr>
          </w:p>
        </w:tc>
        <w:tc>
          <w:tcPr>
            <w:tcW w:w="1523" w:type="pct"/>
          </w:tcPr>
          <w:p w14:paraId="622CCEFD" w14:textId="77777777" w:rsidR="004B1083" w:rsidRPr="00066973" w:rsidRDefault="00F146A0">
            <w:pPr>
              <w:spacing w:after="160" w:line="256" w:lineRule="auto"/>
              <w:rPr>
                <w:rFonts w:ascii="Arial" w:eastAsia="Calibri" w:hAnsi="Arial" w:cs="Arial"/>
                <w:kern w:val="2"/>
                <w:sz w:val="20"/>
                <w:szCs w:val="20"/>
                <w:lang w:val="en-IN"/>
              </w:rPr>
            </w:pPr>
            <w:r w:rsidRPr="00066973">
              <w:rPr>
                <w:rFonts w:ascii="Arial" w:eastAsia="Calibri" w:hAnsi="Arial" w:cs="Arial"/>
                <w:b/>
                <w:kern w:val="2"/>
                <w:sz w:val="20"/>
                <w:szCs w:val="20"/>
                <w:lang w:val="en-IN"/>
              </w:rPr>
              <w:t>Author’s Feedback</w:t>
            </w:r>
            <w:r w:rsidRPr="00066973">
              <w:rPr>
                <w:rFonts w:ascii="Arial" w:eastAsia="Calibri" w:hAnsi="Arial" w:cs="Arial"/>
                <w:kern w:val="2"/>
                <w:sz w:val="20"/>
                <w:szCs w:val="20"/>
                <w:lang w:val="en-IN"/>
              </w:rPr>
              <w:t xml:space="preserve"> (It is mandatory that authors should write his/her feedback here)</w:t>
            </w:r>
          </w:p>
          <w:p w14:paraId="77683F59" w14:textId="77777777" w:rsidR="004B1083" w:rsidRPr="00066973" w:rsidRDefault="004B1083">
            <w:pPr>
              <w:pStyle w:val="Heading2"/>
              <w:jc w:val="left"/>
              <w:rPr>
                <w:rFonts w:ascii="Arial" w:hAnsi="Arial" w:cs="Arial"/>
                <w:b w:val="0"/>
                <w:lang w:val="en-GB"/>
              </w:rPr>
            </w:pPr>
          </w:p>
        </w:tc>
      </w:tr>
      <w:tr w:rsidR="004B1083" w:rsidRPr="00066973" w14:paraId="3540ED0B" w14:textId="77777777">
        <w:trPr>
          <w:trHeight w:val="1264"/>
        </w:trPr>
        <w:tc>
          <w:tcPr>
            <w:tcW w:w="1265" w:type="pct"/>
            <w:noWrap/>
          </w:tcPr>
          <w:p w14:paraId="3F519395" w14:textId="77777777" w:rsidR="004B1083" w:rsidRPr="00066973" w:rsidRDefault="00F146A0">
            <w:pPr>
              <w:ind w:left="360"/>
              <w:rPr>
                <w:rFonts w:ascii="Arial" w:hAnsi="Arial" w:cs="Arial"/>
                <w:b/>
                <w:bCs/>
                <w:sz w:val="20"/>
                <w:szCs w:val="20"/>
                <w:lang w:val="en-GB"/>
              </w:rPr>
            </w:pPr>
            <w:r w:rsidRPr="00066973">
              <w:rPr>
                <w:rFonts w:ascii="Arial" w:hAnsi="Arial" w:cs="Arial"/>
                <w:b/>
                <w:bCs/>
                <w:sz w:val="20"/>
                <w:szCs w:val="20"/>
                <w:lang w:val="en-GB"/>
              </w:rPr>
              <w:t xml:space="preserve">Please write a few sentences regarding the importance of this manuscript for the scientific community. A </w:t>
            </w:r>
            <w:r w:rsidRPr="00066973">
              <w:rPr>
                <w:rFonts w:ascii="Arial" w:hAnsi="Arial" w:cs="Arial"/>
                <w:b/>
                <w:bCs/>
                <w:sz w:val="20"/>
                <w:szCs w:val="20"/>
                <w:lang w:val="en-GB"/>
              </w:rPr>
              <w:t>minimum of 3-4 sentences may be required for this part.</w:t>
            </w:r>
          </w:p>
          <w:p w14:paraId="29D77E63" w14:textId="77777777" w:rsidR="004B1083" w:rsidRPr="00066973" w:rsidRDefault="004B1083">
            <w:pPr>
              <w:ind w:left="360"/>
              <w:rPr>
                <w:rFonts w:ascii="Arial" w:eastAsia="MS Mincho" w:hAnsi="Arial" w:cs="Arial"/>
                <w:b/>
                <w:bCs/>
                <w:sz w:val="20"/>
                <w:szCs w:val="20"/>
                <w:lang w:val="en-GB"/>
              </w:rPr>
            </w:pPr>
          </w:p>
        </w:tc>
        <w:tc>
          <w:tcPr>
            <w:tcW w:w="2212" w:type="pct"/>
          </w:tcPr>
          <w:p w14:paraId="4C23C6E6" w14:textId="77777777" w:rsidR="004B1083" w:rsidRPr="00066973" w:rsidRDefault="00F146A0">
            <w:pPr>
              <w:pStyle w:val="ListParagraph"/>
              <w:ind w:left="0"/>
              <w:jc w:val="both"/>
              <w:rPr>
                <w:rFonts w:ascii="Arial" w:hAnsi="Arial" w:cs="Arial"/>
                <w:b/>
                <w:bCs/>
                <w:color w:val="000000"/>
                <w:sz w:val="20"/>
                <w:szCs w:val="20"/>
                <w:lang w:val="en-GB"/>
              </w:rPr>
            </w:pPr>
            <w:r w:rsidRPr="00066973">
              <w:rPr>
                <w:rFonts w:ascii="Arial" w:hAnsi="Arial" w:cs="Arial"/>
                <w:color w:val="000000"/>
                <w:sz w:val="20"/>
                <w:szCs w:val="20"/>
                <w:shd w:val="clear" w:color="auto" w:fill="FFFFFF"/>
              </w:rPr>
              <w:t xml:space="preserve">This manuscript offers important experimental support for using </w:t>
            </w:r>
            <w:r w:rsidRPr="00066973">
              <w:rPr>
                <w:rFonts w:ascii="Arial" w:hAnsi="Arial" w:cs="Arial"/>
                <w:i/>
                <w:iCs/>
                <w:color w:val="000000"/>
                <w:sz w:val="20"/>
                <w:szCs w:val="20"/>
                <w:shd w:val="clear" w:color="auto" w:fill="FFFFFF"/>
              </w:rPr>
              <w:t>Hibiscus sabdariffa</w:t>
            </w:r>
            <w:r w:rsidRPr="00066973">
              <w:rPr>
                <w:rFonts w:ascii="Arial" w:hAnsi="Arial" w:cs="Arial"/>
                <w:color w:val="000000"/>
                <w:sz w:val="20"/>
                <w:szCs w:val="20"/>
                <w:shd w:val="clear" w:color="auto" w:fill="FFFFFF"/>
              </w:rPr>
              <w:t xml:space="preserve"> to manage female fertility. It adds to the increasing scientific evidence for the medicinal potential of African pl</w:t>
            </w:r>
            <w:r w:rsidRPr="00066973">
              <w:rPr>
                <w:rFonts w:ascii="Arial" w:hAnsi="Arial" w:cs="Arial"/>
                <w:color w:val="000000"/>
                <w:sz w:val="20"/>
                <w:szCs w:val="20"/>
                <w:shd w:val="clear" w:color="auto" w:fill="FFFFFF"/>
              </w:rPr>
              <w:t>ants, especially their estrogen-like effects. By pinpointing a specific biological action and proposing a possible mechanism, this work sets a key groundwork for future studies. These studies may help create new, affordable, and natural therapies for repro</w:t>
            </w:r>
            <w:r w:rsidRPr="00066973">
              <w:rPr>
                <w:rFonts w:ascii="Arial" w:hAnsi="Arial" w:cs="Arial"/>
                <w:color w:val="000000"/>
                <w:sz w:val="20"/>
                <w:szCs w:val="20"/>
                <w:shd w:val="clear" w:color="auto" w:fill="FFFFFF"/>
              </w:rPr>
              <w:t>ductive health issues.</w:t>
            </w:r>
          </w:p>
        </w:tc>
        <w:tc>
          <w:tcPr>
            <w:tcW w:w="1523" w:type="pct"/>
          </w:tcPr>
          <w:p w14:paraId="4426EB66" w14:textId="77777777" w:rsidR="004B1083" w:rsidRPr="00066973" w:rsidRDefault="00F146A0">
            <w:pPr>
              <w:pStyle w:val="Heading2"/>
              <w:jc w:val="left"/>
              <w:rPr>
                <w:rFonts w:ascii="Arial" w:hAnsi="Arial" w:cs="Arial"/>
                <w:b w:val="0"/>
                <w:lang w:val="en-GB"/>
              </w:rPr>
            </w:pPr>
            <w:r w:rsidRPr="00066973">
              <w:rPr>
                <w:rFonts w:ascii="Arial" w:hAnsi="Arial" w:cs="Arial"/>
                <w:b w:val="0"/>
                <w:lang w:val="en-GB"/>
              </w:rPr>
              <w:t>Indeed, the results open up even more avenues of research into the reproductive effects of this plant.</w:t>
            </w:r>
          </w:p>
          <w:p w14:paraId="19DAE862" w14:textId="77777777" w:rsidR="004B1083" w:rsidRPr="00066973" w:rsidRDefault="004B1083">
            <w:pPr>
              <w:pStyle w:val="Heading2"/>
              <w:jc w:val="left"/>
              <w:rPr>
                <w:rFonts w:ascii="Arial" w:hAnsi="Arial" w:cs="Arial"/>
                <w:b w:val="0"/>
                <w:lang w:val="en-GB"/>
              </w:rPr>
            </w:pPr>
          </w:p>
          <w:p w14:paraId="3A353168" w14:textId="77777777" w:rsidR="004B1083" w:rsidRPr="00066973" w:rsidRDefault="004B1083">
            <w:pPr>
              <w:pStyle w:val="Heading2"/>
              <w:jc w:val="left"/>
              <w:rPr>
                <w:rFonts w:ascii="Arial" w:hAnsi="Arial" w:cs="Arial"/>
                <w:b w:val="0"/>
                <w:lang w:val="en-GB"/>
              </w:rPr>
            </w:pPr>
          </w:p>
          <w:p w14:paraId="105178DA" w14:textId="77777777" w:rsidR="004B1083" w:rsidRPr="00066973" w:rsidRDefault="004B1083">
            <w:pPr>
              <w:pStyle w:val="Heading2"/>
              <w:jc w:val="left"/>
              <w:rPr>
                <w:rFonts w:ascii="Arial" w:hAnsi="Arial" w:cs="Arial"/>
                <w:b w:val="0"/>
                <w:lang w:val="en-GB"/>
              </w:rPr>
            </w:pPr>
          </w:p>
        </w:tc>
      </w:tr>
      <w:tr w:rsidR="004B1083" w:rsidRPr="00066973" w14:paraId="3A0A41C4" w14:textId="77777777">
        <w:trPr>
          <w:trHeight w:val="1262"/>
        </w:trPr>
        <w:tc>
          <w:tcPr>
            <w:tcW w:w="1265" w:type="pct"/>
            <w:noWrap/>
          </w:tcPr>
          <w:p w14:paraId="5167CD50" w14:textId="77777777" w:rsidR="004B1083" w:rsidRPr="00066973" w:rsidRDefault="00F146A0">
            <w:pPr>
              <w:ind w:left="360"/>
              <w:rPr>
                <w:rFonts w:ascii="Arial" w:hAnsi="Arial" w:cs="Arial"/>
                <w:b/>
                <w:bCs/>
                <w:sz w:val="20"/>
                <w:szCs w:val="20"/>
                <w:lang w:val="en-GB"/>
              </w:rPr>
            </w:pPr>
            <w:r w:rsidRPr="00066973">
              <w:rPr>
                <w:rFonts w:ascii="Arial" w:hAnsi="Arial" w:cs="Arial"/>
                <w:b/>
                <w:bCs/>
                <w:sz w:val="20"/>
                <w:szCs w:val="20"/>
                <w:lang w:val="en-GB"/>
              </w:rPr>
              <w:t>Is the title of the article suitable?</w:t>
            </w:r>
          </w:p>
          <w:p w14:paraId="6F2FFD5B" w14:textId="77777777" w:rsidR="004B1083" w:rsidRPr="00066973" w:rsidRDefault="00F146A0">
            <w:pPr>
              <w:ind w:left="360"/>
              <w:rPr>
                <w:rFonts w:ascii="Arial" w:hAnsi="Arial" w:cs="Arial"/>
                <w:b/>
                <w:bCs/>
                <w:sz w:val="20"/>
                <w:szCs w:val="20"/>
                <w:lang w:val="en-GB"/>
              </w:rPr>
            </w:pPr>
            <w:r w:rsidRPr="00066973">
              <w:rPr>
                <w:rFonts w:ascii="Arial" w:hAnsi="Arial" w:cs="Arial"/>
                <w:b/>
                <w:bCs/>
                <w:sz w:val="20"/>
                <w:szCs w:val="20"/>
                <w:lang w:val="en-GB"/>
              </w:rPr>
              <w:t>(If not please suggest an alternative title)</w:t>
            </w:r>
          </w:p>
          <w:p w14:paraId="4DB56438" w14:textId="77777777" w:rsidR="004B1083" w:rsidRPr="00066973" w:rsidRDefault="004B1083">
            <w:pPr>
              <w:pStyle w:val="Heading2"/>
              <w:jc w:val="left"/>
              <w:rPr>
                <w:rFonts w:ascii="Arial" w:hAnsi="Arial" w:cs="Arial"/>
                <w:u w:val="single"/>
                <w:lang w:val="en-GB"/>
              </w:rPr>
            </w:pPr>
          </w:p>
        </w:tc>
        <w:tc>
          <w:tcPr>
            <w:tcW w:w="2212" w:type="pct"/>
          </w:tcPr>
          <w:p w14:paraId="7989EBDB" w14:textId="77777777" w:rsidR="004B1083" w:rsidRPr="00066973" w:rsidRDefault="00F146A0">
            <w:pPr>
              <w:rPr>
                <w:rFonts w:ascii="Arial" w:hAnsi="Arial" w:cs="Arial"/>
                <w:sz w:val="20"/>
                <w:szCs w:val="20"/>
                <w:lang w:val="en-GB"/>
              </w:rPr>
            </w:pPr>
            <w:r w:rsidRPr="00066973">
              <w:rPr>
                <w:rFonts w:ascii="Arial" w:hAnsi="Arial" w:cs="Arial"/>
                <w:sz w:val="20"/>
                <w:szCs w:val="20"/>
                <w:lang w:val="en-GB"/>
              </w:rPr>
              <w:t xml:space="preserve">The current title </w:t>
            </w:r>
            <w:r w:rsidRPr="00066973">
              <w:rPr>
                <w:rFonts w:ascii="Arial" w:hAnsi="Arial" w:cs="Arial"/>
                <w:color w:val="0F1115"/>
                <w:sz w:val="20"/>
                <w:szCs w:val="20"/>
                <w:shd w:val="clear" w:color="auto" w:fill="FFFFFF"/>
              </w:rPr>
              <w:t>is acceptable</w:t>
            </w:r>
          </w:p>
        </w:tc>
        <w:tc>
          <w:tcPr>
            <w:tcW w:w="1523" w:type="pct"/>
          </w:tcPr>
          <w:p w14:paraId="46E68AC2" w14:textId="77777777" w:rsidR="004B1083" w:rsidRPr="00066973" w:rsidRDefault="00F146A0">
            <w:pPr>
              <w:pStyle w:val="Heading2"/>
              <w:jc w:val="left"/>
              <w:rPr>
                <w:rFonts w:ascii="Arial" w:hAnsi="Arial" w:cs="Arial"/>
                <w:b w:val="0"/>
                <w:lang w:val="en-GB"/>
              </w:rPr>
            </w:pPr>
            <w:r w:rsidRPr="00066973">
              <w:rPr>
                <w:rFonts w:ascii="Arial" w:hAnsi="Arial" w:cs="Arial"/>
                <w:b w:val="0"/>
                <w:lang w:val="en-GB"/>
              </w:rPr>
              <w:t>Noted.</w:t>
            </w:r>
          </w:p>
          <w:p w14:paraId="04868C16" w14:textId="77777777" w:rsidR="004B1083" w:rsidRPr="00066973" w:rsidRDefault="004B1083">
            <w:pPr>
              <w:pStyle w:val="Heading2"/>
              <w:jc w:val="left"/>
              <w:rPr>
                <w:rFonts w:ascii="Arial" w:hAnsi="Arial" w:cs="Arial"/>
                <w:b w:val="0"/>
                <w:lang w:val="en-GB"/>
              </w:rPr>
            </w:pPr>
          </w:p>
        </w:tc>
      </w:tr>
      <w:tr w:rsidR="004B1083" w:rsidRPr="00066973" w14:paraId="3D7155CC" w14:textId="77777777">
        <w:trPr>
          <w:trHeight w:val="1262"/>
        </w:trPr>
        <w:tc>
          <w:tcPr>
            <w:tcW w:w="1265" w:type="pct"/>
            <w:noWrap/>
          </w:tcPr>
          <w:p w14:paraId="64ACC406" w14:textId="77777777" w:rsidR="004B1083" w:rsidRPr="00066973" w:rsidRDefault="00F146A0">
            <w:pPr>
              <w:pStyle w:val="Heading2"/>
              <w:ind w:left="360"/>
              <w:jc w:val="left"/>
              <w:rPr>
                <w:rFonts w:ascii="Arial" w:hAnsi="Arial" w:cs="Arial"/>
                <w:lang w:val="en-GB"/>
              </w:rPr>
            </w:pPr>
            <w:r w:rsidRPr="00066973">
              <w:rPr>
                <w:rFonts w:ascii="Arial" w:hAnsi="Arial" w:cs="Arial"/>
                <w:lang w:val="en-GB"/>
              </w:rPr>
              <w:t>Is the abstract of the article comprehensive? Do you suggest the addition (or deletion) of some points in this section? Please write your suggestions here.</w:t>
            </w:r>
          </w:p>
          <w:p w14:paraId="63A2C0B4" w14:textId="77777777" w:rsidR="004B1083" w:rsidRPr="00066973" w:rsidRDefault="004B1083">
            <w:pPr>
              <w:pStyle w:val="Heading2"/>
              <w:jc w:val="left"/>
              <w:rPr>
                <w:rFonts w:ascii="Arial" w:hAnsi="Arial" w:cs="Arial"/>
                <w:u w:val="single"/>
                <w:lang w:val="en-GB"/>
              </w:rPr>
            </w:pPr>
          </w:p>
        </w:tc>
        <w:tc>
          <w:tcPr>
            <w:tcW w:w="2212" w:type="pct"/>
          </w:tcPr>
          <w:p w14:paraId="340B6DE6" w14:textId="77777777" w:rsidR="004B1083" w:rsidRPr="00066973" w:rsidRDefault="00F146A0">
            <w:pPr>
              <w:rPr>
                <w:rFonts w:ascii="Arial" w:hAnsi="Arial" w:cs="Arial"/>
                <w:color w:val="000000"/>
                <w:sz w:val="20"/>
                <w:szCs w:val="20"/>
                <w:lang w:val="en-GB"/>
              </w:rPr>
            </w:pPr>
            <w:r w:rsidRPr="00066973">
              <w:rPr>
                <w:rFonts w:ascii="Arial" w:hAnsi="Arial" w:cs="Arial"/>
                <w:color w:val="000000"/>
                <w:sz w:val="20"/>
                <w:szCs w:val="20"/>
                <w:lang w:val="en-GB"/>
              </w:rPr>
              <w:t xml:space="preserve">The abstract is fairly complete but could be much better. It touches on the main points but misses </w:t>
            </w:r>
            <w:r w:rsidRPr="00066973">
              <w:rPr>
                <w:rFonts w:ascii="Arial" w:hAnsi="Arial" w:cs="Arial"/>
                <w:color w:val="000000"/>
                <w:sz w:val="20"/>
                <w:szCs w:val="20"/>
                <w:lang w:val="en-GB"/>
              </w:rPr>
              <w:t>important details and ends with a vague conclusion.</w:t>
            </w:r>
          </w:p>
        </w:tc>
        <w:tc>
          <w:tcPr>
            <w:tcW w:w="1523" w:type="pct"/>
          </w:tcPr>
          <w:p w14:paraId="278AE0DD" w14:textId="77777777" w:rsidR="004B1083" w:rsidRPr="00066973" w:rsidRDefault="00F146A0">
            <w:pPr>
              <w:pStyle w:val="Heading2"/>
              <w:jc w:val="left"/>
              <w:rPr>
                <w:rFonts w:ascii="Arial" w:hAnsi="Arial" w:cs="Arial"/>
                <w:b w:val="0"/>
                <w:lang w:val="en-GB"/>
              </w:rPr>
            </w:pPr>
            <w:r w:rsidRPr="00066973">
              <w:rPr>
                <w:rFonts w:ascii="Arial" w:hAnsi="Arial" w:cs="Arial"/>
                <w:b w:val="0"/>
                <w:lang w:val="en-GB"/>
              </w:rPr>
              <w:t>Your comments have been taken into account.</w:t>
            </w:r>
          </w:p>
          <w:p w14:paraId="140AF23E" w14:textId="77777777" w:rsidR="004B1083" w:rsidRPr="00066973" w:rsidRDefault="004B1083">
            <w:pPr>
              <w:pStyle w:val="Heading2"/>
              <w:jc w:val="left"/>
              <w:rPr>
                <w:rFonts w:ascii="Arial" w:hAnsi="Arial" w:cs="Arial"/>
                <w:b w:val="0"/>
                <w:lang w:val="en-GB"/>
              </w:rPr>
            </w:pPr>
          </w:p>
        </w:tc>
      </w:tr>
      <w:tr w:rsidR="004B1083" w:rsidRPr="00066973" w14:paraId="2C1C8462" w14:textId="77777777">
        <w:trPr>
          <w:trHeight w:val="704"/>
        </w:trPr>
        <w:tc>
          <w:tcPr>
            <w:tcW w:w="1265" w:type="pct"/>
            <w:noWrap/>
          </w:tcPr>
          <w:p w14:paraId="3721776B" w14:textId="77777777" w:rsidR="004B1083" w:rsidRPr="00066973" w:rsidRDefault="00F146A0">
            <w:pPr>
              <w:pStyle w:val="Heading2"/>
              <w:ind w:left="360"/>
              <w:jc w:val="left"/>
              <w:rPr>
                <w:rFonts w:ascii="Arial" w:hAnsi="Arial" w:cs="Arial"/>
                <w:b w:val="0"/>
                <w:bCs w:val="0"/>
                <w:u w:val="single"/>
                <w:lang w:val="en-GB"/>
              </w:rPr>
            </w:pPr>
            <w:r w:rsidRPr="00066973">
              <w:rPr>
                <w:rFonts w:ascii="Arial" w:hAnsi="Arial" w:cs="Arial"/>
                <w:lang w:val="en-GB"/>
              </w:rPr>
              <w:t>Is the manuscript scientifically, correct? Please write here.</w:t>
            </w:r>
          </w:p>
        </w:tc>
        <w:tc>
          <w:tcPr>
            <w:tcW w:w="2212" w:type="pct"/>
          </w:tcPr>
          <w:p w14:paraId="7DF3079E" w14:textId="77777777" w:rsidR="004B1083" w:rsidRPr="00066973" w:rsidRDefault="00F146A0">
            <w:pPr>
              <w:pStyle w:val="ListParagraph"/>
              <w:ind w:left="0"/>
              <w:jc w:val="both"/>
              <w:rPr>
                <w:rFonts w:ascii="Arial" w:hAnsi="Arial" w:cs="Arial"/>
                <w:bCs/>
                <w:color w:val="000000"/>
                <w:sz w:val="20"/>
                <w:szCs w:val="20"/>
                <w:lang w:val="en-GB"/>
              </w:rPr>
            </w:pPr>
            <w:r w:rsidRPr="00066973">
              <w:rPr>
                <w:rFonts w:ascii="Arial" w:hAnsi="Arial" w:cs="Arial"/>
                <w:bCs/>
                <w:color w:val="000000"/>
                <w:sz w:val="20"/>
                <w:szCs w:val="20"/>
                <w:lang w:val="en-GB"/>
              </w:rPr>
              <w:t>The data on organ weights and histology seem to be collected with care and suggest some biologic</w:t>
            </w:r>
            <w:r w:rsidRPr="00066973">
              <w:rPr>
                <w:rFonts w:ascii="Arial" w:hAnsi="Arial" w:cs="Arial"/>
                <w:bCs/>
                <w:color w:val="000000"/>
                <w:sz w:val="20"/>
                <w:szCs w:val="20"/>
                <w:lang w:val="en-GB"/>
              </w:rPr>
              <w:t>al activity. However, a significant error in interpreting the estrous cycle data, the inflated conclusions, and the missing ethical approval make the manuscript unsound as it is. The science needs to be re-evaluated, and the text requires a thorough revisi</w:t>
            </w:r>
            <w:r w:rsidRPr="00066973">
              <w:rPr>
                <w:rFonts w:ascii="Arial" w:hAnsi="Arial" w:cs="Arial"/>
                <w:bCs/>
                <w:color w:val="000000"/>
                <w:sz w:val="20"/>
                <w:szCs w:val="20"/>
                <w:lang w:val="en-GB"/>
              </w:rPr>
              <w:t>on to address these basic issues before it can be considered for publication.</w:t>
            </w:r>
          </w:p>
        </w:tc>
        <w:tc>
          <w:tcPr>
            <w:tcW w:w="1523" w:type="pct"/>
          </w:tcPr>
          <w:p w14:paraId="384E9014" w14:textId="77777777" w:rsidR="004B1083" w:rsidRPr="00066973" w:rsidRDefault="00F146A0">
            <w:pPr>
              <w:pStyle w:val="Heading2"/>
              <w:jc w:val="left"/>
              <w:rPr>
                <w:rFonts w:ascii="Arial" w:hAnsi="Arial" w:cs="Arial"/>
                <w:b w:val="0"/>
                <w:lang w:val="en-GB"/>
              </w:rPr>
            </w:pPr>
            <w:r w:rsidRPr="00066973">
              <w:rPr>
                <w:rFonts w:ascii="Arial" w:hAnsi="Arial" w:cs="Arial"/>
                <w:b w:val="0"/>
                <w:lang w:val="en-GB"/>
              </w:rPr>
              <w:t>Your comments have been taken into account.</w:t>
            </w:r>
          </w:p>
          <w:p w14:paraId="0BF0AAC5" w14:textId="77777777" w:rsidR="004B1083" w:rsidRPr="00066973" w:rsidRDefault="004B1083">
            <w:pPr>
              <w:pStyle w:val="Heading2"/>
              <w:jc w:val="left"/>
              <w:rPr>
                <w:rFonts w:ascii="Arial" w:hAnsi="Arial" w:cs="Arial"/>
                <w:b w:val="0"/>
                <w:lang w:val="en-GB"/>
              </w:rPr>
            </w:pPr>
          </w:p>
        </w:tc>
      </w:tr>
      <w:tr w:rsidR="004B1083" w:rsidRPr="00066973" w14:paraId="50CEB2E2" w14:textId="77777777">
        <w:trPr>
          <w:trHeight w:val="703"/>
        </w:trPr>
        <w:tc>
          <w:tcPr>
            <w:tcW w:w="1265" w:type="pct"/>
            <w:noWrap/>
          </w:tcPr>
          <w:p w14:paraId="50EEE178" w14:textId="77777777" w:rsidR="004B1083" w:rsidRPr="00066973" w:rsidRDefault="00F146A0">
            <w:pPr>
              <w:ind w:left="360"/>
              <w:rPr>
                <w:rFonts w:ascii="Arial" w:hAnsi="Arial" w:cs="Arial"/>
                <w:b/>
                <w:bCs/>
                <w:sz w:val="20"/>
                <w:szCs w:val="20"/>
                <w:lang w:val="en-GB"/>
              </w:rPr>
            </w:pPr>
            <w:r w:rsidRPr="0006697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3CEE2D2" w14:textId="77777777" w:rsidR="004B1083" w:rsidRPr="00066973" w:rsidRDefault="00F146A0">
            <w:pPr>
              <w:pStyle w:val="ListParagraph"/>
              <w:ind w:left="0"/>
              <w:rPr>
                <w:rFonts w:ascii="Arial" w:hAnsi="Arial" w:cs="Arial"/>
                <w:bCs/>
                <w:sz w:val="20"/>
                <w:szCs w:val="20"/>
                <w:lang w:val="en-GB"/>
              </w:rPr>
            </w:pPr>
            <w:r w:rsidRPr="00066973">
              <w:rPr>
                <w:rFonts w:ascii="Arial" w:hAnsi="Arial" w:cs="Arial"/>
                <w:sz w:val="20"/>
                <w:szCs w:val="20"/>
              </w:rPr>
              <w:t>several references are outdated and should be updated with more recent literature to strengthen the manuscript's credibility.</w:t>
            </w:r>
          </w:p>
        </w:tc>
        <w:tc>
          <w:tcPr>
            <w:tcW w:w="1523" w:type="pct"/>
          </w:tcPr>
          <w:p w14:paraId="1F3288D7" w14:textId="77777777" w:rsidR="004B1083" w:rsidRPr="00066973" w:rsidRDefault="00F146A0">
            <w:pPr>
              <w:pStyle w:val="Heading2"/>
              <w:jc w:val="left"/>
              <w:rPr>
                <w:rFonts w:ascii="Arial" w:hAnsi="Arial" w:cs="Arial"/>
                <w:b w:val="0"/>
                <w:lang w:val="en-GB"/>
              </w:rPr>
            </w:pPr>
            <w:r w:rsidRPr="00066973">
              <w:rPr>
                <w:rFonts w:ascii="Arial" w:hAnsi="Arial" w:cs="Arial"/>
                <w:b w:val="0"/>
                <w:lang w:val="en-GB"/>
              </w:rPr>
              <w:t>The references supporting the context (introduction) and methodology (materials and methods) have been retained. However, those in</w:t>
            </w:r>
            <w:r w:rsidRPr="00066973">
              <w:rPr>
                <w:rFonts w:ascii="Arial" w:hAnsi="Arial" w:cs="Arial"/>
                <w:b w:val="0"/>
                <w:lang w:val="en-GB"/>
              </w:rPr>
              <w:t xml:space="preserve"> the discussion have been updated with more recent ones.</w:t>
            </w:r>
          </w:p>
          <w:p w14:paraId="4ECBAEB8" w14:textId="77777777" w:rsidR="004B1083" w:rsidRPr="00066973" w:rsidRDefault="004B1083">
            <w:pPr>
              <w:pStyle w:val="Heading2"/>
              <w:jc w:val="left"/>
              <w:rPr>
                <w:rFonts w:ascii="Arial" w:hAnsi="Arial" w:cs="Arial"/>
                <w:b w:val="0"/>
                <w:lang w:val="en-GB"/>
              </w:rPr>
            </w:pPr>
          </w:p>
        </w:tc>
      </w:tr>
      <w:tr w:rsidR="004B1083" w:rsidRPr="00066973" w14:paraId="09C2451D" w14:textId="77777777">
        <w:trPr>
          <w:trHeight w:val="386"/>
        </w:trPr>
        <w:tc>
          <w:tcPr>
            <w:tcW w:w="1265" w:type="pct"/>
            <w:noWrap/>
          </w:tcPr>
          <w:p w14:paraId="3102932F" w14:textId="77777777" w:rsidR="004B1083" w:rsidRPr="00066973" w:rsidRDefault="00F146A0">
            <w:pPr>
              <w:pStyle w:val="Heading2"/>
              <w:ind w:left="360"/>
              <w:jc w:val="left"/>
              <w:rPr>
                <w:rFonts w:ascii="Arial" w:hAnsi="Arial" w:cs="Arial"/>
                <w:bCs w:val="0"/>
                <w:lang w:val="en-GB"/>
              </w:rPr>
            </w:pPr>
            <w:r w:rsidRPr="00066973">
              <w:rPr>
                <w:rFonts w:ascii="Arial" w:hAnsi="Arial" w:cs="Arial"/>
                <w:bCs w:val="0"/>
                <w:lang w:val="en-GB"/>
              </w:rPr>
              <w:lastRenderedPageBreak/>
              <w:t>Is the language/English quality of the article suitable for scholarly communications?</w:t>
            </w:r>
          </w:p>
          <w:p w14:paraId="11AFEF5D" w14:textId="77777777" w:rsidR="004B1083" w:rsidRPr="00066973" w:rsidRDefault="004B1083">
            <w:pPr>
              <w:rPr>
                <w:rFonts w:ascii="Arial" w:hAnsi="Arial" w:cs="Arial"/>
                <w:sz w:val="20"/>
                <w:szCs w:val="20"/>
                <w:lang w:val="en-GB"/>
              </w:rPr>
            </w:pPr>
          </w:p>
        </w:tc>
        <w:tc>
          <w:tcPr>
            <w:tcW w:w="2212" w:type="pct"/>
          </w:tcPr>
          <w:p w14:paraId="003D1F1E" w14:textId="77777777" w:rsidR="004B1083" w:rsidRPr="00066973" w:rsidRDefault="00F146A0">
            <w:pPr>
              <w:rPr>
                <w:rFonts w:ascii="Arial" w:hAnsi="Arial" w:cs="Arial"/>
                <w:sz w:val="20"/>
                <w:szCs w:val="20"/>
                <w:lang w:val="en-GB"/>
              </w:rPr>
            </w:pPr>
            <w:r w:rsidRPr="00066973">
              <w:rPr>
                <w:rFonts w:ascii="Arial" w:hAnsi="Arial" w:cs="Arial"/>
                <w:sz w:val="20"/>
                <w:szCs w:val="20"/>
                <w:lang w:val="en-GB"/>
              </w:rPr>
              <w:t>need improvements</w:t>
            </w:r>
          </w:p>
        </w:tc>
        <w:tc>
          <w:tcPr>
            <w:tcW w:w="1523" w:type="pct"/>
          </w:tcPr>
          <w:p w14:paraId="34A72ECC" w14:textId="77777777" w:rsidR="004B1083" w:rsidRPr="00066973" w:rsidRDefault="004B1083">
            <w:pPr>
              <w:rPr>
                <w:rFonts w:ascii="Arial" w:hAnsi="Arial" w:cs="Arial"/>
                <w:sz w:val="20"/>
                <w:szCs w:val="20"/>
                <w:lang w:val="en-GB"/>
              </w:rPr>
            </w:pPr>
          </w:p>
        </w:tc>
      </w:tr>
      <w:tr w:rsidR="004B1083" w:rsidRPr="00066973" w14:paraId="223797FE" w14:textId="77777777">
        <w:trPr>
          <w:trHeight w:val="1178"/>
        </w:trPr>
        <w:tc>
          <w:tcPr>
            <w:tcW w:w="1265" w:type="pct"/>
            <w:noWrap/>
          </w:tcPr>
          <w:p w14:paraId="308F3568" w14:textId="77777777" w:rsidR="004B1083" w:rsidRPr="00066973" w:rsidRDefault="00F146A0">
            <w:pPr>
              <w:pStyle w:val="Heading2"/>
              <w:jc w:val="left"/>
              <w:rPr>
                <w:rFonts w:ascii="Arial" w:hAnsi="Arial" w:cs="Arial"/>
                <w:b w:val="0"/>
                <w:bCs w:val="0"/>
                <w:lang w:val="en-GB"/>
              </w:rPr>
            </w:pPr>
            <w:r w:rsidRPr="00066973">
              <w:rPr>
                <w:rFonts w:ascii="Arial" w:hAnsi="Arial" w:cs="Arial"/>
                <w:bCs w:val="0"/>
                <w:u w:val="single"/>
                <w:lang w:val="en-GB"/>
              </w:rPr>
              <w:t>Optional/General</w:t>
            </w:r>
            <w:r w:rsidRPr="00066973">
              <w:rPr>
                <w:rFonts w:ascii="Arial" w:hAnsi="Arial" w:cs="Arial"/>
                <w:bCs w:val="0"/>
                <w:lang w:val="en-GB"/>
              </w:rPr>
              <w:t xml:space="preserve"> </w:t>
            </w:r>
            <w:r w:rsidRPr="00066973">
              <w:rPr>
                <w:rFonts w:ascii="Arial" w:hAnsi="Arial" w:cs="Arial"/>
                <w:b w:val="0"/>
                <w:bCs w:val="0"/>
                <w:lang w:val="en-GB"/>
              </w:rPr>
              <w:t>comments</w:t>
            </w:r>
          </w:p>
          <w:p w14:paraId="7C2F3B84" w14:textId="77777777" w:rsidR="004B1083" w:rsidRPr="00066973" w:rsidRDefault="004B1083">
            <w:pPr>
              <w:pStyle w:val="Heading2"/>
              <w:jc w:val="left"/>
              <w:rPr>
                <w:rFonts w:ascii="Arial" w:hAnsi="Arial" w:cs="Arial"/>
                <w:b w:val="0"/>
                <w:lang w:val="en-GB"/>
              </w:rPr>
            </w:pPr>
          </w:p>
        </w:tc>
        <w:tc>
          <w:tcPr>
            <w:tcW w:w="2212" w:type="pct"/>
          </w:tcPr>
          <w:p w14:paraId="2FADB4D4"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 xml:space="preserve">The manuscript presents a pharmacological study examining the effects of an aqueous extract of </w:t>
            </w:r>
            <w:r w:rsidRPr="00066973">
              <w:rPr>
                <w:rFonts w:ascii="Arial" w:hAnsi="Arial" w:cs="Arial"/>
                <w:i/>
                <w:iCs/>
                <w:sz w:val="20"/>
                <w:szCs w:val="20"/>
              </w:rPr>
              <w:t>Hibiscus sabdariffa</w:t>
            </w:r>
            <w:r w:rsidRPr="00066973">
              <w:rPr>
                <w:rFonts w:ascii="Arial" w:hAnsi="Arial" w:cs="Arial"/>
                <w:sz w:val="20"/>
                <w:szCs w:val="20"/>
              </w:rPr>
              <w:t xml:space="preserve"> calyces on female fertility in rats. This topic is important, especially in the context of traditional medicine. The experimental design is s</w:t>
            </w:r>
            <w:r w:rsidRPr="00066973">
              <w:rPr>
                <w:rFonts w:ascii="Arial" w:hAnsi="Arial" w:cs="Arial"/>
                <w:sz w:val="20"/>
                <w:szCs w:val="20"/>
              </w:rPr>
              <w:t>olid, using multiple doses and assessing various parameters such as the estrous cycle, organ weight, and histology. However, the manuscript has major language errors, structural issues, and serious flaws in data interpretation that currently prevent its pu</w:t>
            </w:r>
            <w:r w:rsidRPr="00066973">
              <w:rPr>
                <w:rFonts w:ascii="Arial" w:hAnsi="Arial" w:cs="Arial"/>
                <w:sz w:val="20"/>
                <w:szCs w:val="20"/>
              </w:rPr>
              <w:t>blication. With extensive revisions, it could become a valuable contribution. Please consider the following points:</w:t>
            </w:r>
          </w:p>
          <w:p w14:paraId="3FC3298C"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1: The word "administered" is consistently misspelled as "abwinistered" throughout the text. This is a highly unprofessional error.</w:t>
            </w:r>
          </w:p>
          <w:p w14:paraId="0FF530EB"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2: In Ta</w:t>
            </w:r>
            <w:r w:rsidRPr="00066973">
              <w:rPr>
                <w:rFonts w:ascii="Arial" w:hAnsi="Arial" w:cs="Arial"/>
                <w:sz w:val="20"/>
                <w:szCs w:val="20"/>
              </w:rPr>
              <w:t>ble 3, the header "Percentage of spleens blocked in estrus" is a critical mistake. It is assumed the authors meant "animals" or "rats." This error can cause severe confusion for any reviewer.</w:t>
            </w:r>
          </w:p>
          <w:p w14:paraId="0C530540"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3: The English requires comprehensive editing by a native speake</w:t>
            </w:r>
            <w:r w:rsidRPr="00066973">
              <w:rPr>
                <w:rFonts w:ascii="Arial" w:hAnsi="Arial" w:cs="Arial"/>
                <w:sz w:val="20"/>
                <w:szCs w:val="20"/>
              </w:rPr>
              <w:t>r or a professional service. Sentences are often awkwardly constructed and lack academic fluency.</w:t>
            </w:r>
          </w:p>
          <w:p w14:paraId="251DB03E"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4: The text refers to "Figure 2" for the estrous cycle graph, but its caption is "Fig. 1."</w:t>
            </w:r>
          </w:p>
          <w:p w14:paraId="7A3AF36A"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5: References to histology images are unclear. For example, "Figure</w:t>
            </w:r>
            <w:r w:rsidRPr="00066973">
              <w:rPr>
                <w:rFonts w:ascii="Arial" w:hAnsi="Arial" w:cs="Arial"/>
                <w:sz w:val="20"/>
                <w:szCs w:val="20"/>
              </w:rPr>
              <w:t xml:space="preserve"> 3," "Figure 4/A2," and "9/A3" can be confusing.</w:t>
            </w:r>
          </w:p>
          <w:p w14:paraId="08A39144"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6: A table in the results is called "Table 2" in the text but lacks a title identifying it as such.</w:t>
            </w:r>
          </w:p>
          <w:p w14:paraId="26F3CD52"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7: The introduction concludes with an erroneous objective: "...evaluate the fertilizing potential... on the</w:t>
            </w:r>
            <w:r w:rsidRPr="00066973">
              <w:rPr>
                <w:rFonts w:ascii="Arial" w:hAnsi="Arial" w:cs="Arial"/>
                <w:sz w:val="20"/>
                <w:szCs w:val="20"/>
              </w:rPr>
              <w:t xml:space="preserve"> spleen." This is a fundamental mistake, as the study clearly focuses on reproductive organs, not the spleen. This immediately damages the authors' credibility.</w:t>
            </w:r>
          </w:p>
          <w:p w14:paraId="6F1D06DD"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 xml:space="preserve">8: There is no mention of approval from an Institutional Animal Ethics Committee or compliance </w:t>
            </w:r>
            <w:r w:rsidRPr="00066973">
              <w:rPr>
                <w:rFonts w:ascii="Arial" w:hAnsi="Arial" w:cs="Arial"/>
                <w:sz w:val="20"/>
                <w:szCs w:val="20"/>
              </w:rPr>
              <w:t>with international guidelines, such as the NIH Guide for the Care and Use of Laboratory Animals. This is a common and often necessary requirement for publication in respected journals.</w:t>
            </w:r>
          </w:p>
          <w:p w14:paraId="788626BD"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9: Although the extraction method is described, there is no data on the</w:t>
            </w:r>
            <w:r w:rsidRPr="00066973">
              <w:rPr>
                <w:rFonts w:ascii="Arial" w:hAnsi="Arial" w:cs="Arial"/>
                <w:sz w:val="20"/>
                <w:szCs w:val="20"/>
              </w:rPr>
              <w:t xml:space="preserve"> extraction yield or basic phytochemical screening to confirm the presence of the proposed active compounds, like flavonoids and alkaloids. This limits the reproducibility of the study.</w:t>
            </w:r>
          </w:p>
          <w:p w14:paraId="306EF535"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10: The authors interpret the 100% blockage in the estrous phase at 25</w:t>
            </w:r>
            <w:r w:rsidRPr="00066973">
              <w:rPr>
                <w:rFonts w:ascii="Arial" w:hAnsi="Arial" w:cs="Arial"/>
                <w:sz w:val="20"/>
                <w:szCs w:val="20"/>
              </w:rPr>
              <w:t>0 mg/kg as fertility-enhancing, but prolonged estrus often indicates anovulation or hormonal disruption. Since a normal fertile cycle requires regular phase transitions, this finding warrants critical discussion specifically, whether it reflects a therapeu</w:t>
            </w:r>
            <w:r w:rsidRPr="00066973">
              <w:rPr>
                <w:rFonts w:ascii="Arial" w:hAnsi="Arial" w:cs="Arial"/>
                <w:sz w:val="20"/>
                <w:szCs w:val="20"/>
              </w:rPr>
              <w:t>tic benefit or a toxicological disturbance.</w:t>
            </w:r>
          </w:p>
          <w:p w14:paraId="6D928CD8"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11: The discussion mostly describes the results without offering detailed insights. It relies on the general term "phytoestrogens" and does not connect specific histological and cyclical changes to possible molec</w:t>
            </w:r>
            <w:r w:rsidRPr="00066973">
              <w:rPr>
                <w:rFonts w:ascii="Arial" w:hAnsi="Arial" w:cs="Arial"/>
                <w:sz w:val="20"/>
                <w:szCs w:val="20"/>
              </w:rPr>
              <w:t>ular pathways or receptor interactions.</w:t>
            </w:r>
          </w:p>
          <w:p w14:paraId="1CA95502"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12: The study would be much stronger if it included a positive control group, such as one treated with a known estrogen like 17β-estradiol. This would allow for comparing the extract's effects to a standard.</w:t>
            </w:r>
          </w:p>
          <w:p w14:paraId="6CDABF8A" w14:textId="77777777" w:rsidR="004B1083" w:rsidRPr="00066973" w:rsidRDefault="00F146A0">
            <w:pPr>
              <w:spacing w:line="276" w:lineRule="auto"/>
              <w:jc w:val="both"/>
              <w:rPr>
                <w:rFonts w:ascii="Arial" w:hAnsi="Arial" w:cs="Arial"/>
                <w:sz w:val="20"/>
                <w:szCs w:val="20"/>
              </w:rPr>
            </w:pPr>
            <w:r w:rsidRPr="00066973">
              <w:rPr>
                <w:rFonts w:ascii="Arial" w:hAnsi="Arial" w:cs="Arial"/>
                <w:sz w:val="20"/>
                <w:szCs w:val="20"/>
              </w:rPr>
              <w:t xml:space="preserve">13: The </w:t>
            </w:r>
            <w:r w:rsidRPr="00066973">
              <w:rPr>
                <w:rFonts w:ascii="Arial" w:hAnsi="Arial" w:cs="Arial"/>
                <w:sz w:val="20"/>
                <w:szCs w:val="20"/>
              </w:rPr>
              <w:t>conclusion that the extract has a "fertilizing action" is too strong. The data show that it has estrogenic and ovulation-stimulating effects, but actual fertility was not tested. For example, mating trials were not done to confirm pregnancy rates. The conc</w:t>
            </w:r>
            <w:r w:rsidRPr="00066973">
              <w:rPr>
                <w:rFonts w:ascii="Arial" w:hAnsi="Arial" w:cs="Arial"/>
                <w:sz w:val="20"/>
                <w:szCs w:val="20"/>
              </w:rPr>
              <w:t>lusion should be toned down to indicate that the extract shows promising pro-fertility effects by creating a supportive uterine environment and stimulating folliculogenesis.</w:t>
            </w:r>
          </w:p>
          <w:p w14:paraId="241762CD" w14:textId="77777777" w:rsidR="004B1083" w:rsidRPr="00066973" w:rsidRDefault="004B1083">
            <w:pPr>
              <w:spacing w:line="360" w:lineRule="auto"/>
              <w:jc w:val="both"/>
              <w:rPr>
                <w:rFonts w:ascii="Arial" w:hAnsi="Arial" w:cs="Arial"/>
                <w:b/>
                <w:sz w:val="20"/>
                <w:szCs w:val="20"/>
                <w:lang w:val="en-GB"/>
              </w:rPr>
            </w:pPr>
          </w:p>
        </w:tc>
        <w:tc>
          <w:tcPr>
            <w:tcW w:w="1523" w:type="pct"/>
          </w:tcPr>
          <w:p w14:paraId="554B8323" w14:textId="77777777" w:rsidR="004B1083" w:rsidRPr="00066973" w:rsidRDefault="004B1083">
            <w:pPr>
              <w:pStyle w:val="Heading2"/>
              <w:jc w:val="left"/>
              <w:rPr>
                <w:rFonts w:ascii="Arial" w:hAnsi="Arial" w:cs="Arial"/>
                <w:b w:val="0"/>
                <w:lang w:val="en-GB"/>
              </w:rPr>
            </w:pPr>
          </w:p>
          <w:p w14:paraId="1077952E" w14:textId="77777777" w:rsidR="004B1083" w:rsidRPr="00066973" w:rsidRDefault="004B1083">
            <w:pPr>
              <w:pStyle w:val="Heading2"/>
              <w:jc w:val="left"/>
              <w:rPr>
                <w:rFonts w:ascii="Arial" w:hAnsi="Arial" w:cs="Arial"/>
                <w:b w:val="0"/>
                <w:lang w:val="en-GB"/>
              </w:rPr>
            </w:pPr>
          </w:p>
          <w:p w14:paraId="5AB2BA71" w14:textId="77777777" w:rsidR="004B1083" w:rsidRPr="00066973" w:rsidRDefault="00F146A0">
            <w:pPr>
              <w:pStyle w:val="Heading2"/>
              <w:jc w:val="left"/>
              <w:rPr>
                <w:rFonts w:ascii="Arial" w:hAnsi="Arial" w:cs="Arial"/>
                <w:b w:val="0"/>
                <w:lang w:val="en-GB"/>
              </w:rPr>
            </w:pPr>
            <w:r w:rsidRPr="00066973">
              <w:rPr>
                <w:rFonts w:ascii="Arial" w:hAnsi="Arial" w:cs="Arial"/>
                <w:b w:val="0"/>
                <w:lang w:val="en-GB"/>
              </w:rPr>
              <w:t xml:space="preserve">We have taken the various comments into account. However, we will comment on a </w:t>
            </w:r>
            <w:r w:rsidRPr="00066973">
              <w:rPr>
                <w:rFonts w:ascii="Arial" w:hAnsi="Arial" w:cs="Arial"/>
                <w:b w:val="0"/>
                <w:lang w:val="en-GB"/>
              </w:rPr>
              <w:t>few of them to better explain our ideas.</w:t>
            </w:r>
          </w:p>
          <w:p w14:paraId="362215B6" w14:textId="77777777" w:rsidR="004B1083" w:rsidRPr="00066973" w:rsidRDefault="00F146A0">
            <w:pPr>
              <w:pStyle w:val="Heading2"/>
              <w:jc w:val="left"/>
              <w:rPr>
                <w:rFonts w:ascii="Arial" w:hAnsi="Arial" w:cs="Arial"/>
                <w:b w:val="0"/>
                <w:lang w:val="en-GB"/>
              </w:rPr>
            </w:pPr>
            <w:r w:rsidRPr="00066973">
              <w:rPr>
                <w:rFonts w:ascii="Arial" w:hAnsi="Arial" w:cs="Arial"/>
                <w:b w:val="0"/>
                <w:lang w:val="en-GB"/>
              </w:rPr>
              <w:t>- During translation, terms such as “spleen referring to the female rat” were mistranslated, referring to the organ spleen; however, corrections have been made.</w:t>
            </w:r>
          </w:p>
          <w:p w14:paraId="4D52C377" w14:textId="77777777" w:rsidR="004B1083" w:rsidRPr="00066973" w:rsidRDefault="00F146A0">
            <w:pPr>
              <w:pStyle w:val="Heading2"/>
              <w:jc w:val="left"/>
              <w:rPr>
                <w:rFonts w:ascii="Arial" w:hAnsi="Arial" w:cs="Arial"/>
                <w:b w:val="0"/>
                <w:lang w:val="en-GB"/>
              </w:rPr>
            </w:pPr>
            <w:r w:rsidRPr="00066973">
              <w:rPr>
                <w:rFonts w:ascii="Arial" w:hAnsi="Arial" w:cs="Arial"/>
                <w:b w:val="0"/>
                <w:lang w:val="en-GB"/>
              </w:rPr>
              <w:t>- The ethics statement has been made.</w:t>
            </w:r>
          </w:p>
          <w:p w14:paraId="34869231" w14:textId="77777777" w:rsidR="004B1083" w:rsidRPr="00066973" w:rsidRDefault="00F146A0">
            <w:pPr>
              <w:rPr>
                <w:rFonts w:ascii="Arial" w:hAnsi="Arial" w:cs="Arial"/>
                <w:sz w:val="20"/>
                <w:szCs w:val="20"/>
                <w:lang w:val="en-GB"/>
              </w:rPr>
            </w:pPr>
            <w:r w:rsidRPr="00066973">
              <w:rPr>
                <w:rFonts w:ascii="Arial" w:hAnsi="Arial" w:cs="Arial"/>
                <w:sz w:val="20"/>
                <w:szCs w:val="20"/>
                <w:lang w:val="en-GB"/>
              </w:rPr>
              <w:t>- The results of</w:t>
            </w:r>
            <w:r w:rsidRPr="00066973">
              <w:rPr>
                <w:rFonts w:ascii="Arial" w:hAnsi="Arial" w:cs="Arial"/>
                <w:sz w:val="20"/>
                <w:szCs w:val="20"/>
                <w:lang w:val="en-GB"/>
              </w:rPr>
              <w:t xml:space="preserve"> the phytochemical activity are not part of the specific objectives of this study. Another publication deals with this part, as well as antioxidant activity and toxicity.</w:t>
            </w:r>
          </w:p>
        </w:tc>
      </w:tr>
    </w:tbl>
    <w:p w14:paraId="551FE0B1" w14:textId="77777777" w:rsidR="004B1083" w:rsidRPr="00066973" w:rsidRDefault="004B1083">
      <w:pPr>
        <w:pStyle w:val="BodyText"/>
        <w:rPr>
          <w:rFonts w:ascii="Arial" w:hAnsi="Arial" w:cs="Arial"/>
          <w:b/>
          <w:bCs/>
          <w:sz w:val="20"/>
          <w:szCs w:val="20"/>
          <w:u w:val="single"/>
          <w:lang w:val="en-GB"/>
        </w:rPr>
      </w:pPr>
    </w:p>
    <w:p w14:paraId="6A4994DB" w14:textId="77777777" w:rsidR="004B1083" w:rsidRPr="00066973" w:rsidRDefault="004B1083">
      <w:pPr>
        <w:pStyle w:val="BodyText"/>
        <w:rPr>
          <w:rFonts w:ascii="Arial" w:hAnsi="Arial" w:cs="Arial"/>
          <w:b/>
          <w:bCs/>
          <w:sz w:val="20"/>
          <w:szCs w:val="20"/>
          <w:u w:val="single"/>
          <w:lang w:val="en-GB"/>
        </w:rPr>
      </w:pPr>
    </w:p>
    <w:p w14:paraId="5A0AF57A" w14:textId="77777777" w:rsidR="004B1083" w:rsidRPr="00066973" w:rsidRDefault="004B1083">
      <w:pPr>
        <w:pStyle w:val="BodyText"/>
        <w:rPr>
          <w:rFonts w:ascii="Arial" w:hAnsi="Arial" w:cs="Arial"/>
          <w:b/>
          <w:bCs/>
          <w:sz w:val="20"/>
          <w:szCs w:val="20"/>
          <w:u w:val="single"/>
          <w:lang w:val="en-GB"/>
        </w:rPr>
      </w:pPr>
    </w:p>
    <w:p w14:paraId="5737487E" w14:textId="77777777" w:rsidR="004B1083" w:rsidRPr="00066973" w:rsidRDefault="004B1083">
      <w:pPr>
        <w:pStyle w:val="BodyText"/>
        <w:rPr>
          <w:rFonts w:ascii="Arial" w:hAnsi="Arial" w:cs="Arial"/>
          <w:b/>
          <w:bCs/>
          <w:sz w:val="20"/>
          <w:szCs w:val="20"/>
          <w:u w:val="single"/>
          <w:lang w:val="en-GB"/>
        </w:rPr>
      </w:pPr>
    </w:p>
    <w:p w14:paraId="22410B33" w14:textId="77777777" w:rsidR="004B1083" w:rsidRPr="00066973" w:rsidRDefault="004B1083">
      <w:pPr>
        <w:pStyle w:val="BodyText"/>
        <w:rPr>
          <w:rFonts w:ascii="Arial" w:hAnsi="Arial" w:cs="Arial"/>
          <w:b/>
          <w:bCs/>
          <w:sz w:val="20"/>
          <w:szCs w:val="20"/>
          <w:u w:val="single"/>
          <w:lang w:val="en-GB"/>
        </w:rPr>
      </w:pPr>
    </w:p>
    <w:p w14:paraId="49B29FB4" w14:textId="77777777" w:rsidR="004B1083" w:rsidRPr="00066973" w:rsidRDefault="004B1083">
      <w:pPr>
        <w:pStyle w:val="BodyText"/>
        <w:rPr>
          <w:rFonts w:ascii="Arial" w:hAnsi="Arial" w:cs="Arial"/>
          <w:b/>
          <w:bCs/>
          <w:sz w:val="20"/>
          <w:szCs w:val="20"/>
          <w:u w:val="single"/>
          <w:lang w:val="en-GB"/>
        </w:rPr>
      </w:pPr>
    </w:p>
    <w:p w14:paraId="124DB622" w14:textId="77777777" w:rsidR="004B1083" w:rsidRPr="00066973" w:rsidRDefault="004B1083">
      <w:pPr>
        <w:pStyle w:val="BodyText"/>
        <w:rPr>
          <w:rFonts w:ascii="Arial" w:hAnsi="Arial" w:cs="Arial"/>
          <w:b/>
          <w:bCs/>
          <w:sz w:val="20"/>
          <w:szCs w:val="20"/>
          <w:u w:val="single"/>
          <w:lang w:val="en-GB"/>
        </w:rPr>
      </w:pPr>
    </w:p>
    <w:p w14:paraId="6581A1A3" w14:textId="77777777" w:rsidR="004B1083" w:rsidRPr="00066973" w:rsidRDefault="004B1083">
      <w:pPr>
        <w:pStyle w:val="BodyText"/>
        <w:rPr>
          <w:rFonts w:ascii="Arial" w:hAnsi="Arial" w:cs="Arial"/>
          <w:b/>
          <w:bCs/>
          <w:sz w:val="20"/>
          <w:szCs w:val="20"/>
          <w:u w:val="single"/>
          <w:lang w:val="en-GB"/>
        </w:rPr>
      </w:pPr>
    </w:p>
    <w:p w14:paraId="20FA894E" w14:textId="77777777" w:rsidR="004B1083" w:rsidRPr="00066973" w:rsidRDefault="004B1083">
      <w:pPr>
        <w:pStyle w:val="BodyText"/>
        <w:rPr>
          <w:rFonts w:ascii="Arial" w:hAnsi="Arial" w:cs="Arial"/>
          <w:b/>
          <w:bCs/>
          <w:sz w:val="20"/>
          <w:szCs w:val="20"/>
          <w:u w:val="single"/>
          <w:lang w:val="en-GB"/>
        </w:rPr>
      </w:pPr>
    </w:p>
    <w:p w14:paraId="73C38B35" w14:textId="77777777" w:rsidR="004B1083" w:rsidRPr="00066973" w:rsidRDefault="004B1083">
      <w:pPr>
        <w:pStyle w:val="BodyText"/>
        <w:rPr>
          <w:rFonts w:ascii="Arial" w:hAnsi="Arial" w:cs="Arial"/>
          <w:b/>
          <w:bCs/>
          <w:sz w:val="20"/>
          <w:szCs w:val="20"/>
          <w:u w:val="single"/>
          <w:lang w:val="en-GB"/>
        </w:rPr>
      </w:pPr>
    </w:p>
    <w:p w14:paraId="40330CF9" w14:textId="77777777" w:rsidR="004B1083" w:rsidRPr="00066973" w:rsidRDefault="004B1083">
      <w:pPr>
        <w:pStyle w:val="BodyText"/>
        <w:rPr>
          <w:rFonts w:ascii="Arial" w:hAnsi="Arial" w:cs="Arial"/>
          <w:b/>
          <w:bCs/>
          <w:sz w:val="20"/>
          <w:szCs w:val="20"/>
          <w:u w:val="single"/>
          <w:lang w:val="en-GB"/>
        </w:rPr>
      </w:pPr>
    </w:p>
    <w:p w14:paraId="0435F035" w14:textId="77777777" w:rsidR="004B1083" w:rsidRPr="00066973" w:rsidRDefault="004B1083">
      <w:pPr>
        <w:pStyle w:val="BodyText"/>
        <w:rPr>
          <w:rFonts w:ascii="Arial" w:hAnsi="Arial" w:cs="Arial"/>
          <w:b/>
          <w:bCs/>
          <w:sz w:val="20"/>
          <w:szCs w:val="20"/>
          <w:u w:val="single"/>
          <w:lang w:val="en-GB"/>
        </w:rPr>
      </w:pPr>
      <w:bookmarkStart w:id="2" w:name="_GoBack"/>
      <w:bookmarkEnd w:id="2"/>
    </w:p>
    <w:p w14:paraId="0D987D26" w14:textId="77777777" w:rsidR="004B1083" w:rsidRPr="00066973" w:rsidRDefault="004B108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4B1083" w:rsidRPr="00066973" w14:paraId="3D0F6F9E"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E947563" w14:textId="77777777" w:rsidR="004B1083" w:rsidRPr="00066973" w:rsidRDefault="00F146A0">
            <w:pPr>
              <w:pStyle w:val="NormalWeb"/>
              <w:spacing w:before="0" w:beforeAutospacing="0" w:after="0" w:afterAutospacing="0"/>
              <w:rPr>
                <w:rFonts w:ascii="Arial" w:hAnsi="Arial" w:cs="Arial"/>
                <w:b/>
                <w:sz w:val="20"/>
                <w:szCs w:val="20"/>
                <w:u w:val="single"/>
                <w:lang w:val="en-GB"/>
              </w:rPr>
            </w:pPr>
            <w:r w:rsidRPr="00066973">
              <w:rPr>
                <w:rFonts w:ascii="Arial" w:hAnsi="Arial" w:cs="Arial"/>
                <w:b/>
                <w:sz w:val="20"/>
                <w:szCs w:val="20"/>
                <w:highlight w:val="yellow"/>
                <w:u w:val="single"/>
                <w:lang w:val="en-GB"/>
              </w:rPr>
              <w:t>PART  2:</w:t>
            </w:r>
            <w:r w:rsidRPr="00066973">
              <w:rPr>
                <w:rFonts w:ascii="Arial" w:hAnsi="Arial" w:cs="Arial"/>
                <w:b/>
                <w:sz w:val="20"/>
                <w:szCs w:val="20"/>
                <w:u w:val="single"/>
                <w:lang w:val="en-GB"/>
              </w:rPr>
              <w:t xml:space="preserve"> </w:t>
            </w:r>
          </w:p>
          <w:p w14:paraId="4EB6895E" w14:textId="77777777" w:rsidR="004B1083" w:rsidRPr="00066973" w:rsidRDefault="004B1083">
            <w:pPr>
              <w:pStyle w:val="NormalWeb"/>
              <w:spacing w:before="0" w:beforeAutospacing="0" w:after="0" w:afterAutospacing="0"/>
              <w:rPr>
                <w:rFonts w:ascii="Arial" w:hAnsi="Arial" w:cs="Arial"/>
                <w:b/>
                <w:sz w:val="20"/>
                <w:szCs w:val="20"/>
                <w:u w:val="single"/>
                <w:lang w:val="en-GB"/>
              </w:rPr>
            </w:pPr>
          </w:p>
        </w:tc>
      </w:tr>
      <w:tr w:rsidR="004B1083" w:rsidRPr="00066973" w14:paraId="65D6BAEA" w14:textId="77777777">
        <w:trPr>
          <w:trHeight w:val="935"/>
        </w:trPr>
        <w:tc>
          <w:tcPr>
            <w:tcW w:w="1615" w:type="pct"/>
            <w:shd w:val="clear" w:color="auto" w:fill="auto"/>
            <w:noWrap/>
            <w:tcMar>
              <w:top w:w="0" w:type="dxa"/>
              <w:left w:w="108" w:type="dxa"/>
              <w:bottom w:w="0" w:type="dxa"/>
              <w:right w:w="108" w:type="dxa"/>
            </w:tcMar>
            <w:vAlign w:val="center"/>
          </w:tcPr>
          <w:p w14:paraId="6CC3E66B" w14:textId="77777777" w:rsidR="004B1083" w:rsidRPr="00066973" w:rsidRDefault="004B1083">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2EE2749E" w14:textId="77777777" w:rsidR="004B1083" w:rsidRPr="00066973" w:rsidRDefault="00F146A0">
            <w:pPr>
              <w:pStyle w:val="Heading2"/>
              <w:jc w:val="left"/>
              <w:rPr>
                <w:rFonts w:ascii="Arial" w:hAnsi="Arial" w:cs="Arial"/>
                <w:lang w:val="en-GB"/>
              </w:rPr>
            </w:pPr>
            <w:r w:rsidRPr="00066973">
              <w:rPr>
                <w:rFonts w:ascii="Arial" w:hAnsi="Arial" w:cs="Arial"/>
                <w:lang w:val="en-GB"/>
              </w:rPr>
              <w:t>Reviewer’s comment</w:t>
            </w:r>
          </w:p>
        </w:tc>
        <w:tc>
          <w:tcPr>
            <w:tcW w:w="1342" w:type="pct"/>
            <w:shd w:val="clear" w:color="auto" w:fill="auto"/>
          </w:tcPr>
          <w:p w14:paraId="02DBD586" w14:textId="77777777" w:rsidR="004B1083" w:rsidRPr="00066973" w:rsidRDefault="00F146A0">
            <w:pPr>
              <w:spacing w:after="160" w:line="256" w:lineRule="auto"/>
              <w:rPr>
                <w:rFonts w:ascii="Arial" w:eastAsia="Calibri" w:hAnsi="Arial" w:cs="Arial"/>
                <w:kern w:val="2"/>
                <w:sz w:val="20"/>
                <w:szCs w:val="20"/>
                <w:lang w:val="en-IN"/>
              </w:rPr>
            </w:pPr>
            <w:r w:rsidRPr="00066973">
              <w:rPr>
                <w:rFonts w:ascii="Arial" w:eastAsia="Calibri" w:hAnsi="Arial" w:cs="Arial"/>
                <w:b/>
                <w:kern w:val="2"/>
                <w:sz w:val="20"/>
                <w:szCs w:val="20"/>
                <w:lang w:val="en-IN"/>
              </w:rPr>
              <w:t>Author’s Feedback</w:t>
            </w:r>
            <w:r w:rsidRPr="00066973">
              <w:rPr>
                <w:rFonts w:ascii="Arial" w:eastAsia="Calibri" w:hAnsi="Arial" w:cs="Arial"/>
                <w:kern w:val="2"/>
                <w:sz w:val="20"/>
                <w:szCs w:val="20"/>
                <w:lang w:val="en-IN"/>
              </w:rPr>
              <w:t xml:space="preserve"> (It is mandatory that authors should write his/her feedback here)</w:t>
            </w:r>
          </w:p>
          <w:p w14:paraId="52BC118E" w14:textId="77777777" w:rsidR="004B1083" w:rsidRPr="00066973" w:rsidRDefault="004B1083">
            <w:pPr>
              <w:pStyle w:val="Heading2"/>
              <w:jc w:val="left"/>
              <w:rPr>
                <w:rFonts w:ascii="Arial" w:hAnsi="Arial" w:cs="Arial"/>
                <w:b w:val="0"/>
                <w:lang w:val="en-GB"/>
              </w:rPr>
            </w:pPr>
          </w:p>
        </w:tc>
      </w:tr>
      <w:tr w:rsidR="004B1083" w:rsidRPr="00066973" w14:paraId="3C4D42E9" w14:textId="77777777">
        <w:trPr>
          <w:trHeight w:val="697"/>
        </w:trPr>
        <w:tc>
          <w:tcPr>
            <w:tcW w:w="1615" w:type="pct"/>
            <w:shd w:val="clear" w:color="auto" w:fill="auto"/>
            <w:noWrap/>
            <w:tcMar>
              <w:top w:w="0" w:type="dxa"/>
              <w:left w:w="108" w:type="dxa"/>
              <w:bottom w:w="0" w:type="dxa"/>
              <w:right w:w="108" w:type="dxa"/>
            </w:tcMar>
            <w:vAlign w:val="center"/>
          </w:tcPr>
          <w:p w14:paraId="703BC1B7" w14:textId="77777777" w:rsidR="004B1083" w:rsidRPr="00066973" w:rsidRDefault="00F146A0">
            <w:pPr>
              <w:pStyle w:val="NormalWeb"/>
              <w:spacing w:before="0" w:beforeAutospacing="0" w:after="0" w:afterAutospacing="0"/>
              <w:rPr>
                <w:rFonts w:ascii="Arial" w:hAnsi="Arial" w:cs="Arial"/>
                <w:b/>
                <w:sz w:val="20"/>
                <w:szCs w:val="20"/>
                <w:lang w:val="en-GB"/>
              </w:rPr>
            </w:pPr>
            <w:r w:rsidRPr="00066973">
              <w:rPr>
                <w:rFonts w:ascii="Arial" w:hAnsi="Arial" w:cs="Arial"/>
                <w:b/>
                <w:sz w:val="20"/>
                <w:szCs w:val="20"/>
                <w:lang w:val="en-GB"/>
              </w:rPr>
              <w:t xml:space="preserve">Are there ethical issues in this manuscript? </w:t>
            </w:r>
          </w:p>
          <w:p w14:paraId="43C3CAC9" w14:textId="77777777" w:rsidR="004B1083" w:rsidRPr="00066973" w:rsidRDefault="004B1083">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1DD453A7" w14:textId="77777777" w:rsidR="004B1083" w:rsidRPr="00066973" w:rsidRDefault="00F146A0">
            <w:pPr>
              <w:pStyle w:val="NormalWeb"/>
              <w:spacing w:before="0" w:beforeAutospacing="0" w:after="0" w:afterAutospacing="0"/>
              <w:rPr>
                <w:rFonts w:ascii="Arial" w:hAnsi="Arial" w:cs="Arial"/>
                <w:i/>
                <w:iCs/>
                <w:sz w:val="20"/>
                <w:szCs w:val="20"/>
                <w:u w:val="single"/>
                <w:lang w:val="en-GB"/>
              </w:rPr>
            </w:pPr>
            <w:r w:rsidRPr="00066973">
              <w:rPr>
                <w:rFonts w:ascii="Arial" w:hAnsi="Arial" w:cs="Arial"/>
                <w:i/>
                <w:iCs/>
                <w:sz w:val="20"/>
                <w:szCs w:val="20"/>
                <w:u w:val="single"/>
                <w:lang w:val="en-GB"/>
              </w:rPr>
              <w:t>(If yes, Kindly please write down the ethical issues here in detail)</w:t>
            </w:r>
          </w:p>
          <w:p w14:paraId="6462072C" w14:textId="77777777" w:rsidR="004B1083" w:rsidRPr="00066973" w:rsidRDefault="004B1083">
            <w:pPr>
              <w:pStyle w:val="NormalWeb"/>
              <w:spacing w:before="0" w:beforeAutospacing="0" w:after="0" w:afterAutospacing="0"/>
              <w:rPr>
                <w:rFonts w:ascii="Arial" w:hAnsi="Arial" w:cs="Arial"/>
                <w:sz w:val="20"/>
                <w:szCs w:val="20"/>
              </w:rPr>
            </w:pPr>
          </w:p>
          <w:p w14:paraId="56CF7466" w14:textId="77777777" w:rsidR="004B1083" w:rsidRPr="00066973" w:rsidRDefault="00F146A0">
            <w:pPr>
              <w:pStyle w:val="NormalWeb"/>
              <w:spacing w:before="0" w:beforeAutospacing="0" w:after="0" w:afterAutospacing="0"/>
              <w:rPr>
                <w:rFonts w:ascii="Arial" w:hAnsi="Arial" w:cs="Arial"/>
                <w:sz w:val="20"/>
                <w:szCs w:val="20"/>
                <w:lang w:val="en-GB"/>
              </w:rPr>
            </w:pPr>
            <w:r w:rsidRPr="00066973">
              <w:rPr>
                <w:rFonts w:ascii="Arial" w:hAnsi="Arial" w:cs="Arial"/>
                <w:sz w:val="20"/>
                <w:szCs w:val="20"/>
                <w:lang w:val="en-GB"/>
              </w:rPr>
              <w:t>No</w:t>
            </w:r>
          </w:p>
        </w:tc>
        <w:tc>
          <w:tcPr>
            <w:tcW w:w="1342" w:type="pct"/>
            <w:shd w:val="clear" w:color="auto" w:fill="auto"/>
            <w:vAlign w:val="center"/>
          </w:tcPr>
          <w:p w14:paraId="07466385" w14:textId="77777777" w:rsidR="004B1083" w:rsidRPr="00066973" w:rsidRDefault="004B1083">
            <w:pPr>
              <w:rPr>
                <w:rFonts w:ascii="Arial" w:eastAsia="Arial Unicode MS" w:hAnsi="Arial" w:cs="Arial"/>
                <w:sz w:val="20"/>
                <w:szCs w:val="20"/>
                <w:lang w:val="en-GB"/>
              </w:rPr>
            </w:pPr>
          </w:p>
          <w:p w14:paraId="31DF884E" w14:textId="77777777" w:rsidR="004B1083" w:rsidRPr="00066973" w:rsidRDefault="004B1083">
            <w:pPr>
              <w:rPr>
                <w:rFonts w:ascii="Arial" w:eastAsia="Arial Unicode MS" w:hAnsi="Arial" w:cs="Arial"/>
                <w:sz w:val="20"/>
                <w:szCs w:val="20"/>
                <w:lang w:val="en-GB"/>
              </w:rPr>
            </w:pPr>
          </w:p>
          <w:p w14:paraId="7484195E" w14:textId="77777777" w:rsidR="004B1083" w:rsidRPr="00066973" w:rsidRDefault="004B1083">
            <w:pPr>
              <w:rPr>
                <w:rFonts w:ascii="Arial" w:eastAsia="Arial Unicode MS" w:hAnsi="Arial" w:cs="Arial"/>
                <w:sz w:val="20"/>
                <w:szCs w:val="20"/>
                <w:lang w:val="en-GB"/>
              </w:rPr>
            </w:pPr>
          </w:p>
          <w:p w14:paraId="34B82331" w14:textId="77777777" w:rsidR="004B1083" w:rsidRPr="00066973" w:rsidRDefault="004B1083">
            <w:pPr>
              <w:pStyle w:val="NormalWeb"/>
              <w:spacing w:before="0" w:beforeAutospacing="0" w:after="0" w:afterAutospacing="0"/>
              <w:rPr>
                <w:rFonts w:ascii="Arial" w:hAnsi="Arial" w:cs="Arial"/>
                <w:sz w:val="20"/>
                <w:szCs w:val="20"/>
                <w:lang w:val="en-GB"/>
              </w:rPr>
            </w:pPr>
          </w:p>
        </w:tc>
      </w:tr>
      <w:bookmarkEnd w:id="0"/>
      <w:bookmarkEnd w:id="1"/>
    </w:tbl>
    <w:p w14:paraId="25594B26" w14:textId="77777777" w:rsidR="004B1083" w:rsidRPr="00066973" w:rsidRDefault="004B1083">
      <w:pPr>
        <w:pStyle w:val="BodyText"/>
        <w:outlineLvl w:val="0"/>
        <w:rPr>
          <w:rFonts w:ascii="Arial" w:hAnsi="Arial" w:cs="Arial"/>
          <w:sz w:val="20"/>
          <w:szCs w:val="20"/>
          <w:lang w:val="en-GB"/>
        </w:rPr>
      </w:pPr>
    </w:p>
    <w:sectPr w:rsidR="004B1083" w:rsidRPr="00066973">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5926" w14:textId="77777777" w:rsidR="00F146A0" w:rsidRDefault="00F146A0">
      <w:r>
        <w:separator/>
      </w:r>
    </w:p>
  </w:endnote>
  <w:endnote w:type="continuationSeparator" w:id="0">
    <w:p w14:paraId="6DBC5F9A" w14:textId="77777777" w:rsidR="00F146A0" w:rsidRDefault="00F14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71D02" w14:textId="77777777" w:rsidR="004B1083" w:rsidRDefault="00F146A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07B1A" w14:textId="77777777" w:rsidR="00F146A0" w:rsidRDefault="00F146A0">
      <w:r>
        <w:separator/>
      </w:r>
    </w:p>
  </w:footnote>
  <w:footnote w:type="continuationSeparator" w:id="0">
    <w:p w14:paraId="0D039802" w14:textId="77777777" w:rsidR="00F146A0" w:rsidRDefault="00F14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BE57A" w14:textId="77777777" w:rsidR="004B1083" w:rsidRDefault="004B1083">
    <w:pPr>
      <w:spacing w:before="100" w:beforeAutospacing="1" w:after="100" w:afterAutospacing="1"/>
      <w:jc w:val="center"/>
      <w:rPr>
        <w:rFonts w:ascii="Arial" w:hAnsi="Arial" w:cs="Arial"/>
        <w:b/>
        <w:bCs/>
        <w:color w:val="003399"/>
        <w:szCs w:val="20"/>
        <w:u w:val="single"/>
        <w:lang w:val="en-GB"/>
      </w:rPr>
    </w:pPr>
  </w:p>
  <w:p w14:paraId="417D911E" w14:textId="77777777" w:rsidR="004B1083" w:rsidRDefault="00F146A0">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66973"/>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12CC9"/>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5017F"/>
    <w:rsid w:val="0039513C"/>
    <w:rsid w:val="003A04E7"/>
    <w:rsid w:val="003A4991"/>
    <w:rsid w:val="003A6E1A"/>
    <w:rsid w:val="003B2172"/>
    <w:rsid w:val="003E746A"/>
    <w:rsid w:val="0042465A"/>
    <w:rsid w:val="004356CC"/>
    <w:rsid w:val="00435B36"/>
    <w:rsid w:val="004377D3"/>
    <w:rsid w:val="00442B24"/>
    <w:rsid w:val="0044444D"/>
    <w:rsid w:val="0044519B"/>
    <w:rsid w:val="00445B35"/>
    <w:rsid w:val="00446659"/>
    <w:rsid w:val="00457AB1"/>
    <w:rsid w:val="00457BC0"/>
    <w:rsid w:val="00462996"/>
    <w:rsid w:val="00464003"/>
    <w:rsid w:val="004674B4"/>
    <w:rsid w:val="0047721E"/>
    <w:rsid w:val="004B1083"/>
    <w:rsid w:val="004B4CAD"/>
    <w:rsid w:val="004B4FDC"/>
    <w:rsid w:val="004C3DF1"/>
    <w:rsid w:val="004D2E36"/>
    <w:rsid w:val="004E50C2"/>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204"/>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D1083"/>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C0D0F"/>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0468"/>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86E35"/>
    <w:rsid w:val="00AA15BE"/>
    <w:rsid w:val="00AA41B3"/>
    <w:rsid w:val="00AA49F2"/>
    <w:rsid w:val="00AA6670"/>
    <w:rsid w:val="00AA6AE4"/>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85DDD"/>
    <w:rsid w:val="00D90124"/>
    <w:rsid w:val="00D91000"/>
    <w:rsid w:val="00D9392F"/>
    <w:rsid w:val="00DA337C"/>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146A0"/>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F4A"/>
    <w:rsid w:val="00FD70A7"/>
    <w:rsid w:val="00FF09A0"/>
    <w:rsid w:val="49AA7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1CD10A-A2EE-4446-A9A0-955E7F05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semiHidden/>
    <w:unhideWhenUsed/>
    <w:qFormat/>
    <w:rPr>
      <w:color w:val="800080"/>
      <w:u w:val="single"/>
    </w:rPr>
  </w:style>
  <w:style w:type="paragraph" w:styleId="BodyText">
    <w:name w:val="Body Text"/>
    <w:basedOn w:val="Normal"/>
    <w:link w:val="BodyTextChar"/>
    <w:qFormat/>
    <w:pPr>
      <w:jc w:val="both"/>
    </w:pPr>
    <w:rPr>
      <w:rFonts w:ascii="Helvetica" w:eastAsia="MS Mincho" w:hAnsi="Helvetica" w:cs="Helvetica"/>
      <w:lang w:val="fr-FR"/>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10AF7-4A2B-4D36-BED3-7D6D70C83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1073</Words>
  <Characters>6121</Characters>
  <Application>Microsoft Office Word</Application>
  <DocSecurity>0</DocSecurity>
  <Lines>51</Lines>
  <Paragraphs>14</Paragraphs>
  <ScaleCrop>false</ScaleCrop>
  <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2025-11-29T13:09:00Z</dcterms:created>
  <dcterms:modified xsi:type="dcterms:W3CDTF">2025-12-02T11:50:00Z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D4B27FC14C3E4E5FBBD0C1054769DA4D_12</vt:lpwstr>
  </property>
</Properties>
</file>