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192A77" w14:textId="77777777" w:rsidR="00B37D7A" w:rsidRDefault="00B37D7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37D7A" w14:paraId="74B071A7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57F035B" w14:textId="77777777" w:rsidR="00B37D7A" w:rsidRDefault="00B37D7A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B37D7A" w14:paraId="5C85824C" w14:textId="77777777">
        <w:trPr>
          <w:trHeight w:val="290"/>
        </w:trPr>
        <w:tc>
          <w:tcPr>
            <w:tcW w:w="5167" w:type="dxa"/>
          </w:tcPr>
          <w:p w14:paraId="30050B54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907280" w14:textId="77777777" w:rsidR="00B37D7A" w:rsidRDefault="0062235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CF188C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Research and Reports in Dentistry</w:t>
              </w:r>
            </w:hyperlink>
          </w:p>
        </w:tc>
      </w:tr>
      <w:tr w:rsidR="00B37D7A" w14:paraId="76502A7C" w14:textId="77777777">
        <w:trPr>
          <w:trHeight w:val="290"/>
        </w:trPr>
        <w:tc>
          <w:tcPr>
            <w:tcW w:w="5167" w:type="dxa"/>
          </w:tcPr>
          <w:p w14:paraId="08E489BC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84A8E5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Ms_IJRRD_149642</w:t>
            </w:r>
          </w:p>
        </w:tc>
      </w:tr>
      <w:tr w:rsidR="00B37D7A" w14:paraId="4538C3B7" w14:textId="77777777">
        <w:trPr>
          <w:trHeight w:val="650"/>
        </w:trPr>
        <w:tc>
          <w:tcPr>
            <w:tcW w:w="5167" w:type="dxa"/>
          </w:tcPr>
          <w:p w14:paraId="7C7ADA51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165E9F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Distribution of Selected Occlusal Traits among a Sample of Sudanese Orthodontic Patients</w:t>
            </w:r>
          </w:p>
        </w:tc>
      </w:tr>
      <w:tr w:rsidR="00B37D7A" w14:paraId="7A55429E" w14:textId="77777777">
        <w:trPr>
          <w:trHeight w:val="332"/>
        </w:trPr>
        <w:tc>
          <w:tcPr>
            <w:tcW w:w="5167" w:type="dxa"/>
          </w:tcPr>
          <w:p w14:paraId="2DB92809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1B1F8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3E9AB33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26598A7D" w14:textId="77777777" w:rsidR="00B37D7A" w:rsidRDefault="00B37D7A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37D7A" w14:paraId="7639CB56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4229169" w14:textId="77777777" w:rsidR="00B37D7A" w:rsidRDefault="00CF188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4D31453B" w14:textId="77777777" w:rsidR="00B37D7A" w:rsidRDefault="00B37D7A">
            <w:pPr>
              <w:rPr>
                <w:sz w:val="20"/>
                <w:szCs w:val="20"/>
              </w:rPr>
            </w:pPr>
          </w:p>
        </w:tc>
      </w:tr>
      <w:tr w:rsidR="00B37D7A" w14:paraId="7B6FB5BF" w14:textId="77777777">
        <w:tc>
          <w:tcPr>
            <w:tcW w:w="5351" w:type="dxa"/>
          </w:tcPr>
          <w:p w14:paraId="223A9975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3D1DD0AE" w14:textId="77777777" w:rsidR="00B37D7A" w:rsidRDefault="00CF188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3BDB7F60" w14:textId="77777777" w:rsidR="00B37D7A" w:rsidRDefault="00CF188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EB24962" w14:textId="77777777" w:rsidR="00B37D7A" w:rsidRDefault="00B37D7A"/>
        </w:tc>
        <w:tc>
          <w:tcPr>
            <w:tcW w:w="6442" w:type="dxa"/>
          </w:tcPr>
          <w:p w14:paraId="48B627B1" w14:textId="77777777" w:rsidR="00B37D7A" w:rsidRDefault="00CF188C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0F1D8B25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37D7A" w14:paraId="23C32EF7" w14:textId="77777777">
        <w:trPr>
          <w:trHeight w:val="1264"/>
        </w:trPr>
        <w:tc>
          <w:tcPr>
            <w:tcW w:w="5351" w:type="dxa"/>
          </w:tcPr>
          <w:p w14:paraId="079C6025" w14:textId="77777777" w:rsidR="00B37D7A" w:rsidRDefault="00CF188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5211362" w14:textId="77777777" w:rsidR="00B37D7A" w:rsidRDefault="00B37D7A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30F142F6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is presented well describing the prevalent orthodontic traits in </w:t>
            </w:r>
            <w:proofErr w:type="spellStart"/>
            <w:r>
              <w:rPr>
                <w:sz w:val="20"/>
                <w:szCs w:val="20"/>
              </w:rPr>
              <w:t>sudanese</w:t>
            </w:r>
            <w:proofErr w:type="spellEnd"/>
            <w:r>
              <w:rPr>
                <w:sz w:val="20"/>
                <w:szCs w:val="20"/>
              </w:rPr>
              <w:t xml:space="preserve"> population</w:t>
            </w:r>
          </w:p>
        </w:tc>
        <w:tc>
          <w:tcPr>
            <w:tcW w:w="6442" w:type="dxa"/>
          </w:tcPr>
          <w:p w14:paraId="32A29F39" w14:textId="0DF359D5" w:rsidR="00B37D7A" w:rsidRDefault="00C90CD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</w:t>
            </w:r>
          </w:p>
        </w:tc>
      </w:tr>
      <w:tr w:rsidR="00B37D7A" w14:paraId="6ECBB3F3" w14:textId="77777777">
        <w:trPr>
          <w:trHeight w:val="1262"/>
        </w:trPr>
        <w:tc>
          <w:tcPr>
            <w:tcW w:w="5351" w:type="dxa"/>
          </w:tcPr>
          <w:p w14:paraId="11ED8ABB" w14:textId="77777777" w:rsidR="00B37D7A" w:rsidRDefault="00CF188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60EFE8F8" w14:textId="77777777" w:rsidR="00B37D7A" w:rsidRDefault="00CF188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6EC96568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F443587" w14:textId="77777777" w:rsidR="00B37D7A" w:rsidRDefault="00CF188C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Suggestion: Prevalence of orthodontic traits in selected </w:t>
            </w:r>
            <w:proofErr w:type="spellStart"/>
            <w:r>
              <w:rPr>
                <w:sz w:val="20"/>
                <w:szCs w:val="20"/>
              </w:rPr>
              <w:t>sudanese</w:t>
            </w:r>
            <w:proofErr w:type="spellEnd"/>
            <w:r>
              <w:rPr>
                <w:sz w:val="20"/>
                <w:szCs w:val="20"/>
              </w:rPr>
              <w:t xml:space="preserve"> population.</w:t>
            </w:r>
          </w:p>
        </w:tc>
        <w:tc>
          <w:tcPr>
            <w:tcW w:w="6442" w:type="dxa"/>
          </w:tcPr>
          <w:p w14:paraId="722DF777" w14:textId="77777777" w:rsidR="00B37D7A" w:rsidRDefault="00C90CD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title is adjusted as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other reviewer suggested as:</w:t>
            </w:r>
          </w:p>
          <w:p w14:paraId="28667617" w14:textId="77777777" w:rsidR="00C90CD8" w:rsidRPr="00EB21AA" w:rsidRDefault="00C90CD8" w:rsidP="00C90CD8">
            <w:pPr>
              <w:spacing w:after="240"/>
              <w:jc w:val="both"/>
              <w:rPr>
                <w:b/>
                <w:bCs/>
                <w:sz w:val="32"/>
                <w:szCs w:val="32"/>
              </w:rPr>
            </w:pPr>
            <w:r w:rsidRPr="00B93730">
              <w:rPr>
                <w:b/>
                <w:bCs/>
                <w:sz w:val="32"/>
                <w:szCs w:val="32"/>
              </w:rPr>
              <w:t xml:space="preserve">Distribution of Selected Occlusal Traits among a Sample of Sudanese Orthodontic Patients - </w:t>
            </w:r>
            <w:r w:rsidRPr="00EB21AA">
              <w:rPr>
                <w:b/>
                <w:bCs/>
                <w:sz w:val="32"/>
                <w:szCs w:val="32"/>
              </w:rPr>
              <w:t>A descriptive cross-sectional study</w:t>
            </w:r>
          </w:p>
          <w:p w14:paraId="36C64181" w14:textId="6B5B3034" w:rsidR="00C90CD8" w:rsidRPr="00C90CD8" w:rsidRDefault="00C90CD8" w:rsidP="00C90CD8"/>
        </w:tc>
      </w:tr>
      <w:tr w:rsidR="00B37D7A" w14:paraId="1EA33195" w14:textId="77777777">
        <w:trPr>
          <w:trHeight w:val="1262"/>
        </w:trPr>
        <w:tc>
          <w:tcPr>
            <w:tcW w:w="5351" w:type="dxa"/>
          </w:tcPr>
          <w:p w14:paraId="17C35310" w14:textId="77777777" w:rsidR="00B37D7A" w:rsidRDefault="00CF188C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3B5641F0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72C65B5" w14:textId="77777777" w:rsidR="00B37D7A" w:rsidRDefault="00CF188C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D46C291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37D7A" w14:paraId="52260D19" w14:textId="77777777">
        <w:trPr>
          <w:trHeight w:val="704"/>
        </w:trPr>
        <w:tc>
          <w:tcPr>
            <w:tcW w:w="5351" w:type="dxa"/>
          </w:tcPr>
          <w:p w14:paraId="75B1F32C" w14:textId="77777777" w:rsidR="00B37D7A" w:rsidRDefault="00CF188C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46CADB37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F48AD1C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37D7A" w14:paraId="3B0331F7" w14:textId="77777777">
        <w:trPr>
          <w:trHeight w:val="703"/>
        </w:trPr>
        <w:tc>
          <w:tcPr>
            <w:tcW w:w="5351" w:type="dxa"/>
          </w:tcPr>
          <w:p w14:paraId="18D150BA" w14:textId="77777777" w:rsidR="00B37D7A" w:rsidRDefault="00CF188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31129E7A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References can be improved by incorporating recent research </w:t>
            </w:r>
          </w:p>
        </w:tc>
        <w:tc>
          <w:tcPr>
            <w:tcW w:w="6442" w:type="dxa"/>
          </w:tcPr>
          <w:p w14:paraId="32567CEC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37D7A" w14:paraId="300C0D15" w14:textId="77777777">
        <w:trPr>
          <w:trHeight w:val="386"/>
        </w:trPr>
        <w:tc>
          <w:tcPr>
            <w:tcW w:w="5351" w:type="dxa"/>
          </w:tcPr>
          <w:p w14:paraId="04A0AE78" w14:textId="77777777" w:rsidR="00B37D7A" w:rsidRDefault="00CF188C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2351EDFD" w14:textId="77777777" w:rsidR="00B37D7A" w:rsidRDefault="00B37D7A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923C5D3" w14:textId="77777777" w:rsidR="00B37D7A" w:rsidRDefault="00CF18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C68EB00" w14:textId="77777777" w:rsidR="00B37D7A" w:rsidRDefault="00B37D7A">
            <w:pPr>
              <w:rPr>
                <w:sz w:val="20"/>
                <w:szCs w:val="20"/>
              </w:rPr>
            </w:pPr>
          </w:p>
        </w:tc>
      </w:tr>
      <w:tr w:rsidR="00B37D7A" w14:paraId="5F8FEB0A" w14:textId="77777777">
        <w:trPr>
          <w:trHeight w:val="1178"/>
        </w:trPr>
        <w:tc>
          <w:tcPr>
            <w:tcW w:w="5351" w:type="dxa"/>
          </w:tcPr>
          <w:p w14:paraId="595EAD4D" w14:textId="77777777" w:rsidR="00B37D7A" w:rsidRDefault="00CF188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202B588A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39F05962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Few references were not quoted in the text.</w:t>
            </w:r>
          </w:p>
          <w:p w14:paraId="54A1E7BB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6243D6AF" w14:textId="6A8B22FD" w:rsidR="00B37D7A" w:rsidRDefault="00C90C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Corrected was number 20</w:t>
            </w:r>
          </w:p>
        </w:tc>
      </w:tr>
    </w:tbl>
    <w:p w14:paraId="2F38B4F4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D82B1B5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9E84805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6B85452" w14:textId="77777777" w:rsidR="00C90CD8" w:rsidRDefault="00C90CD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947855C" w14:textId="77777777" w:rsidR="00C90CD8" w:rsidRDefault="00C90CD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055EF21" w14:textId="77777777" w:rsidR="00C90CD8" w:rsidRDefault="00C90CD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A40E1BB" w14:textId="77777777" w:rsidR="00C90CD8" w:rsidRDefault="00C90CD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D339DB5" w14:textId="77777777" w:rsidR="00C90CD8" w:rsidRDefault="00C90CD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83D80A3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0" w:name="_GoBack"/>
      <w:bookmarkEnd w:id="0"/>
    </w:p>
    <w:p w14:paraId="4A7CCD0C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0D32B6A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035441F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B37D7A" w14:paraId="6E876D7A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831F19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6F4CC0A5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B37D7A" w14:paraId="5DAD0916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7FE51E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859D38" w14:textId="77777777" w:rsidR="00B37D7A" w:rsidRDefault="00CF188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6DED47B4" w14:textId="77777777" w:rsidR="00B37D7A" w:rsidRDefault="00CF188C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42E4C6D7" w14:textId="77777777" w:rsidR="00B37D7A" w:rsidRDefault="00B37D7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37D7A" w14:paraId="23B645B7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4268CF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58BBA28B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578411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0572444A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0BB282A2" w14:textId="77777777" w:rsidR="00B37D7A" w:rsidRDefault="00CF18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5A4A39B9" w14:textId="77777777" w:rsidR="00B37D7A" w:rsidRDefault="00B37D7A">
            <w:pPr>
              <w:rPr>
                <w:sz w:val="20"/>
                <w:szCs w:val="20"/>
              </w:rPr>
            </w:pPr>
          </w:p>
          <w:p w14:paraId="6C9542E0" w14:textId="77777777" w:rsidR="00B37D7A" w:rsidRDefault="00B37D7A">
            <w:pPr>
              <w:rPr>
                <w:sz w:val="20"/>
                <w:szCs w:val="20"/>
              </w:rPr>
            </w:pPr>
          </w:p>
          <w:p w14:paraId="35336EF5" w14:textId="77777777" w:rsidR="00B37D7A" w:rsidRDefault="00B37D7A">
            <w:pPr>
              <w:rPr>
                <w:sz w:val="20"/>
                <w:szCs w:val="20"/>
              </w:rPr>
            </w:pPr>
          </w:p>
          <w:p w14:paraId="11346FEB" w14:textId="77777777" w:rsidR="00B37D7A" w:rsidRDefault="00B37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229D51ED" w14:textId="77777777" w:rsidR="00B37D7A" w:rsidRDefault="00B37D7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37D7A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174D71" w14:textId="77777777" w:rsidR="00622357" w:rsidRDefault="00622357">
      <w:r>
        <w:separator/>
      </w:r>
    </w:p>
  </w:endnote>
  <w:endnote w:type="continuationSeparator" w:id="0">
    <w:p w14:paraId="248E41CC" w14:textId="77777777" w:rsidR="00622357" w:rsidRDefault="006223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6A4AB77-4AB8-494A-9DFF-4700B61BA8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49FCA60-1C85-4A9E-8D8F-FF295E1DA22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11C2EF6-EDCE-4A3E-9801-E316580F55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40D6ED" w14:textId="77777777" w:rsidR="00B37D7A" w:rsidRDefault="00CF188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69740E" w14:textId="77777777" w:rsidR="00622357" w:rsidRDefault="00622357">
      <w:r>
        <w:separator/>
      </w:r>
    </w:p>
  </w:footnote>
  <w:footnote w:type="continuationSeparator" w:id="0">
    <w:p w14:paraId="0CB171F2" w14:textId="77777777" w:rsidR="00622357" w:rsidRDefault="006223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50C8E6" w14:textId="77777777" w:rsidR="00B37D7A" w:rsidRDefault="00B37D7A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B37F367" w14:textId="77777777" w:rsidR="00B37D7A" w:rsidRDefault="00CF188C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D7A"/>
    <w:rsid w:val="000C431F"/>
    <w:rsid w:val="002122A2"/>
    <w:rsid w:val="00455CBF"/>
    <w:rsid w:val="00622357"/>
    <w:rsid w:val="00A21F84"/>
    <w:rsid w:val="00B37D7A"/>
    <w:rsid w:val="00C90CD8"/>
    <w:rsid w:val="00C965DA"/>
    <w:rsid w:val="00CF188C"/>
    <w:rsid w:val="00FC3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35B6F4"/>
  <w15:docId w15:val="{8F7AB6E6-940E-4E49-BBD9-D06E430401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122A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122A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82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rrd.com/index.php/IJRRD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1549</TotalTime>
  <Pages>2</Pages>
  <Words>304</Words>
  <Characters>1736</Characters>
  <Application>Microsoft Office Word</Application>
  <DocSecurity>0</DocSecurity>
  <Lines>14</Lines>
  <Paragraphs>4</Paragraphs>
  <ScaleCrop>false</ScaleCrop>
  <Company/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2025-12-08T08:36:00Z</dcterms:created>
  <dcterms:modified xsi:type="dcterms:W3CDTF">2025-12-18T12:01:00Z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c81032d3-c658-45e7-94da-e6cdf24233f5</vt:lpwstr>
  </property>
</Properties>
</file>